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646"/>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1676F4" w14:paraId="5D8B4B0F" w14:textId="77777777" w:rsidTr="005D5CE0">
        <w:trPr>
          <w:trHeight w:val="421"/>
        </w:trPr>
        <w:tc>
          <w:tcPr>
            <w:tcW w:w="2348" w:type="dxa"/>
            <w:shd w:val="clear" w:color="auto" w:fill="DEEAF6" w:themeFill="accent5" w:themeFillTint="33"/>
            <w:vAlign w:val="center"/>
          </w:tcPr>
          <w:p w14:paraId="7D8F38CB"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7A82CD89" w14:textId="77777777" w:rsidR="00520436" w:rsidRPr="001676F4" w:rsidRDefault="00F820DD"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الوحدة 3: التحقق من منتج هندسي</w:t>
            </w:r>
          </w:p>
        </w:tc>
        <w:tc>
          <w:tcPr>
            <w:tcW w:w="2552" w:type="dxa"/>
            <w:tcBorders>
              <w:top w:val="nil"/>
              <w:bottom w:val="nil"/>
            </w:tcBorders>
          </w:tcPr>
          <w:p w14:paraId="07140279" w14:textId="77777777" w:rsidR="00520436" w:rsidRPr="001676F4" w:rsidRDefault="00520436" w:rsidP="005D5CE0">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25AF9F9F" w14:textId="77777777" w:rsidR="00520436" w:rsidRPr="00785BE0" w:rsidRDefault="00520436" w:rsidP="005D5CE0">
            <w:pPr>
              <w:pStyle w:val="Tableheadsmall"/>
              <w:bidi/>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مفتاح فرص التعلم</w:t>
            </w:r>
          </w:p>
        </w:tc>
      </w:tr>
      <w:tr w:rsidR="00520436" w:rsidRPr="001676F4" w14:paraId="6AA877B6" w14:textId="77777777" w:rsidTr="005D5CE0">
        <w:trPr>
          <w:trHeight w:val="568"/>
        </w:trPr>
        <w:tc>
          <w:tcPr>
            <w:tcW w:w="2348" w:type="dxa"/>
            <w:shd w:val="clear" w:color="auto" w:fill="DEEAF6" w:themeFill="accent5" w:themeFillTint="33"/>
            <w:vAlign w:val="center"/>
          </w:tcPr>
          <w:p w14:paraId="43CB7669"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6F8A6C90" w14:textId="77777777" w:rsidR="00520436" w:rsidRPr="001676F4" w:rsidRDefault="00FB4845"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30</w:t>
            </w:r>
          </w:p>
        </w:tc>
        <w:tc>
          <w:tcPr>
            <w:tcW w:w="2552" w:type="dxa"/>
            <w:tcBorders>
              <w:top w:val="nil"/>
              <w:bottom w:val="nil"/>
            </w:tcBorders>
          </w:tcPr>
          <w:p w14:paraId="2C73C906" w14:textId="77777777" w:rsidR="00520436" w:rsidRPr="001676F4" w:rsidRDefault="00520436" w:rsidP="005D5CE0">
            <w:pPr>
              <w:pStyle w:val="Tabletext"/>
              <w:bidi/>
              <w:rPr>
                <w:rFonts w:ascii="Sakkal Majalla" w:hAnsi="Sakkal Majalla" w:cs="Sakkal Majalla"/>
                <w:sz w:val="24"/>
                <w:szCs w:val="24"/>
              </w:rPr>
            </w:pPr>
          </w:p>
        </w:tc>
        <w:tc>
          <w:tcPr>
            <w:tcW w:w="850" w:type="dxa"/>
            <w:vAlign w:val="center"/>
          </w:tcPr>
          <w:p w14:paraId="70F3B6A1"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AW</w:t>
            </w:r>
          </w:p>
        </w:tc>
        <w:tc>
          <w:tcPr>
            <w:tcW w:w="1701" w:type="dxa"/>
            <w:vAlign w:val="center"/>
          </w:tcPr>
          <w:p w14:paraId="50B23B51" w14:textId="77777777" w:rsidR="00520436" w:rsidRPr="001676F4" w:rsidRDefault="00520436"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609A83F1"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22C49583" w14:textId="77777777" w:rsidR="00520436" w:rsidRPr="001676F4" w:rsidRDefault="00520436"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جلسة المراجعة</w:t>
            </w:r>
          </w:p>
        </w:tc>
      </w:tr>
      <w:tr w:rsidR="00520436" w:rsidRPr="001676F4" w14:paraId="4A12D6C3" w14:textId="77777777" w:rsidTr="005D5CE0">
        <w:trPr>
          <w:trHeight w:val="536"/>
        </w:trPr>
        <w:tc>
          <w:tcPr>
            <w:tcW w:w="2348" w:type="dxa"/>
            <w:shd w:val="clear" w:color="auto" w:fill="DEEAF6" w:themeFill="accent5" w:themeFillTint="33"/>
            <w:vAlign w:val="center"/>
          </w:tcPr>
          <w:p w14:paraId="5C057900"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58FFE6D1" w14:textId="77777777" w:rsidR="00520436" w:rsidRPr="001676F4" w:rsidRDefault="00FB4845"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15</w:t>
            </w:r>
          </w:p>
        </w:tc>
        <w:tc>
          <w:tcPr>
            <w:tcW w:w="2552" w:type="dxa"/>
            <w:tcBorders>
              <w:top w:val="nil"/>
              <w:bottom w:val="nil"/>
            </w:tcBorders>
          </w:tcPr>
          <w:p w14:paraId="6C46B664" w14:textId="77777777" w:rsidR="00520436" w:rsidRPr="001676F4" w:rsidRDefault="00520436" w:rsidP="005D5CE0">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6FD00BB1"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1B5D7EC3" w14:textId="77777777" w:rsidR="00520436" w:rsidRPr="001676F4" w:rsidRDefault="00520436"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6CD4C33F"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395341DF" w14:textId="77777777" w:rsidR="00520436" w:rsidRPr="001676F4" w:rsidRDefault="00520436"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الزيارة</w:t>
            </w:r>
          </w:p>
        </w:tc>
      </w:tr>
      <w:tr w:rsidR="00520436" w:rsidRPr="001676F4" w14:paraId="39229E8B" w14:textId="77777777" w:rsidTr="005D5CE0">
        <w:trPr>
          <w:trHeight w:val="272"/>
        </w:trPr>
        <w:tc>
          <w:tcPr>
            <w:tcW w:w="2348" w:type="dxa"/>
            <w:tcBorders>
              <w:bottom w:val="single" w:sz="4" w:space="0" w:color="auto"/>
            </w:tcBorders>
            <w:shd w:val="clear" w:color="auto" w:fill="DEEAF6" w:themeFill="accent5" w:themeFillTint="33"/>
            <w:vAlign w:val="center"/>
          </w:tcPr>
          <w:p w14:paraId="4FC5CD02"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72569B38" w14:textId="77777777" w:rsidR="00520436" w:rsidRPr="001676F4" w:rsidRDefault="00FB4845"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2 ساعة</w:t>
            </w:r>
          </w:p>
        </w:tc>
        <w:tc>
          <w:tcPr>
            <w:tcW w:w="2552" w:type="dxa"/>
            <w:tcBorders>
              <w:top w:val="nil"/>
              <w:bottom w:val="nil"/>
            </w:tcBorders>
          </w:tcPr>
          <w:p w14:paraId="7F8D96D8" w14:textId="77777777" w:rsidR="00520436" w:rsidRPr="001676F4" w:rsidRDefault="00520436" w:rsidP="005D5CE0">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5E0E50F" w14:textId="77777777" w:rsidR="00520436" w:rsidRPr="00785BE0" w:rsidRDefault="00520436"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4FC075BF" w14:textId="77777777" w:rsidR="00520436" w:rsidRPr="001676F4" w:rsidRDefault="00520436"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2571FF9F" w14:textId="77777777" w:rsidR="00520436" w:rsidRPr="00785BE0" w:rsidRDefault="000017E0" w:rsidP="005D5CE0">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1684B6F" w14:textId="77777777" w:rsidR="00520436" w:rsidRPr="001676F4" w:rsidRDefault="000017E0" w:rsidP="005D5CE0">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العمل الجماعي (يعمل الطلاب معًا)</w:t>
            </w:r>
          </w:p>
        </w:tc>
      </w:tr>
    </w:tbl>
    <w:p w14:paraId="3A87138F" w14:textId="77777777" w:rsidR="00B72A92" w:rsidRPr="00785BE0" w:rsidRDefault="00B72A92" w:rsidP="006A2EA9">
      <w:pPr>
        <w:pStyle w:val="Tableheadsmall"/>
        <w:bidi/>
        <w:rPr>
          <w:rFonts w:ascii="Sakkal Majalla" w:hAnsi="Sakkal Majalla" w:cs="Sakkal Majalla"/>
          <w:bCs/>
          <w:sz w:val="24"/>
          <w:szCs w:val="24"/>
        </w:rPr>
      </w:pPr>
    </w:p>
    <w:p w14:paraId="6B0632D5" w14:textId="77777777" w:rsidR="006651F3" w:rsidRPr="00785BE0" w:rsidRDefault="00B72A92" w:rsidP="006A2EA9">
      <w:pPr>
        <w:pStyle w:val="Tableheadsmall"/>
        <w:bidi/>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1676F4" w14:paraId="62C7222F" w14:textId="77777777" w:rsidTr="4B78762D">
        <w:trPr>
          <w:trHeight w:val="667"/>
          <w:tblHeader/>
        </w:trPr>
        <w:tc>
          <w:tcPr>
            <w:tcW w:w="1100" w:type="dxa"/>
            <w:shd w:val="clear" w:color="auto" w:fill="DEEAF6" w:themeFill="accent5" w:themeFillTint="33"/>
            <w:vAlign w:val="center"/>
          </w:tcPr>
          <w:p w14:paraId="67D90612" w14:textId="77777777" w:rsidR="00635290" w:rsidRPr="001676F4" w:rsidRDefault="00635290" w:rsidP="00620FDF">
            <w:pPr>
              <w:pStyle w:val="Tableheadsmall"/>
              <w:bidi/>
              <w:ind w:left="0" w:right="37"/>
              <w:jc w:val="left"/>
              <w:rPr>
                <w:rFonts w:ascii="Sakkal Majalla" w:hAnsi="Sakkal Majalla" w:cs="Sakkal Majalla"/>
                <w:sz w:val="24"/>
                <w:szCs w:val="24"/>
              </w:rPr>
            </w:pPr>
            <w:r w:rsidRPr="00785BE0">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0BCAC193" w14:textId="77777777" w:rsidR="00635290" w:rsidRPr="001676F4" w:rsidRDefault="00635290" w:rsidP="00620FDF">
            <w:pPr>
              <w:pStyle w:val="Tableheadsmall"/>
              <w:bidi/>
              <w:jc w:val="left"/>
              <w:rPr>
                <w:rFonts w:ascii="Sakkal Majalla" w:hAnsi="Sakkal Majalla" w:cs="Sakkal Majalla"/>
                <w:sz w:val="24"/>
                <w:szCs w:val="24"/>
              </w:rPr>
            </w:pPr>
            <w:r w:rsidRPr="00785BE0">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7C70E07E" w14:textId="77777777" w:rsidR="00635290" w:rsidRPr="001676F4" w:rsidRDefault="00635290" w:rsidP="00620FDF">
            <w:pPr>
              <w:pStyle w:val="Tableheadsmall"/>
              <w:bidi/>
              <w:ind w:left="0" w:right="0"/>
              <w:jc w:val="left"/>
              <w:rPr>
                <w:rFonts w:ascii="Sakkal Majalla" w:hAnsi="Sakkal Majalla" w:cs="Sakkal Majalla"/>
                <w:sz w:val="24"/>
                <w:szCs w:val="24"/>
              </w:rPr>
            </w:pPr>
            <w:r w:rsidRPr="00785BE0">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1161358A" w14:textId="77777777" w:rsidR="00635290" w:rsidRPr="001676F4" w:rsidRDefault="00635290" w:rsidP="00620FDF">
            <w:pPr>
              <w:pStyle w:val="Tableheadsmall"/>
              <w:bidi/>
              <w:jc w:val="left"/>
              <w:rPr>
                <w:rFonts w:ascii="Sakkal Majalla" w:hAnsi="Sakkal Majalla" w:cs="Sakkal Majalla"/>
                <w:sz w:val="24"/>
                <w:szCs w:val="24"/>
              </w:rPr>
            </w:pPr>
            <w:r w:rsidRPr="00785BE0">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594FBB09" w14:textId="77777777" w:rsidR="00635290" w:rsidRPr="00785BE0" w:rsidRDefault="002A057E" w:rsidP="00620FDF">
            <w:pPr>
              <w:pStyle w:val="Tableheadsmall"/>
              <w:bidi/>
              <w:jc w:val="left"/>
              <w:rPr>
                <w:rFonts w:ascii="Sakkal Majalla" w:hAnsi="Sakkal Majalla" w:cs="Sakkal Majalla"/>
                <w:bCs/>
                <w:sz w:val="24"/>
                <w:szCs w:val="24"/>
              </w:rPr>
            </w:pPr>
            <w:r w:rsidRPr="00785BE0">
              <w:rPr>
                <w:rFonts w:ascii="Sakkal Majalla" w:eastAsia="Open Sans" w:hAnsi="Sakkal Majalla" w:cs="Sakkal Majalla"/>
                <w:bCs/>
                <w:sz w:val="24"/>
                <w:szCs w:val="24"/>
                <w:rtl/>
                <w:lang w:eastAsia="ar" w:bidi="ar-MA"/>
              </w:rPr>
              <w:t>الموارد</w:t>
            </w:r>
          </w:p>
        </w:tc>
      </w:tr>
      <w:tr w:rsidR="0014526C" w:rsidRPr="001676F4" w14:paraId="4717165A" w14:textId="77777777" w:rsidTr="4B78762D">
        <w:trPr>
          <w:trHeight w:val="409"/>
        </w:trPr>
        <w:tc>
          <w:tcPr>
            <w:tcW w:w="14143" w:type="dxa"/>
            <w:gridSpan w:val="5"/>
            <w:shd w:val="clear" w:color="auto" w:fill="DEEAF6" w:themeFill="accent5" w:themeFillTint="33"/>
            <w:vAlign w:val="center"/>
          </w:tcPr>
          <w:p w14:paraId="0C773DB8" w14:textId="77777777" w:rsidR="0014526C" w:rsidRPr="00785BE0" w:rsidRDefault="00641C74" w:rsidP="00D556AB">
            <w:pPr>
              <w:autoSpaceDE w:val="0"/>
              <w:autoSpaceDN w:val="0"/>
              <w:bidi/>
              <w:adjustRightInd w:val="0"/>
              <w:spacing w:after="0" w:line="240" w:lineRule="auto"/>
              <w:rPr>
                <w:rFonts w:ascii="Sakkal Majalla" w:hAnsi="Sakkal Majalla" w:cs="Sakkal Majalla"/>
                <w:b/>
                <w:bCs/>
                <w:sz w:val="24"/>
                <w:szCs w:val="24"/>
              </w:rPr>
            </w:pPr>
            <w:r w:rsidRPr="00785BE0">
              <w:rPr>
                <w:rFonts w:ascii="Sakkal Majalla" w:eastAsia="Open Sans" w:hAnsi="Sakkal Majalla" w:cs="Sakkal Majalla"/>
                <w:b/>
                <w:bCs/>
                <w:sz w:val="24"/>
                <w:szCs w:val="24"/>
                <w:rtl/>
                <w:lang w:eastAsia="ar" w:bidi="ar-MA"/>
              </w:rPr>
              <w:t xml:space="preserve">هدف التعلم (أ): </w:t>
            </w:r>
            <w:r w:rsidRPr="001676F4">
              <w:rPr>
                <w:rFonts w:ascii="Sakkal Majalla" w:eastAsia="Open Sans" w:hAnsi="Sakkal Majalla" w:cs="Sakkal Majalla"/>
                <w:sz w:val="24"/>
                <w:szCs w:val="24"/>
                <w:rtl/>
                <w:lang w:eastAsia="ar" w:bidi="ar-MA"/>
              </w:rPr>
              <w:t xml:space="preserve">استكشاف مجموعة المواد المحددة المستخدمة في الأجزاء المكونة لمنتج هندسي </w:t>
            </w:r>
          </w:p>
          <w:p w14:paraId="55876ABF" w14:textId="77777777" w:rsidR="00D556AB" w:rsidRPr="00785BE0" w:rsidRDefault="00D556AB" w:rsidP="00D556AB">
            <w:pPr>
              <w:autoSpaceDE w:val="0"/>
              <w:autoSpaceDN w:val="0"/>
              <w:bidi/>
              <w:adjustRightInd w:val="0"/>
              <w:spacing w:after="0" w:line="240" w:lineRule="auto"/>
              <w:rPr>
                <w:rFonts w:ascii="Sakkal Majalla" w:hAnsi="Sakkal Majalla" w:cs="Sakkal Majalla"/>
                <w:b/>
                <w:bCs/>
                <w:sz w:val="24"/>
                <w:szCs w:val="24"/>
              </w:rPr>
            </w:pPr>
            <w:r w:rsidRPr="00785BE0">
              <w:rPr>
                <w:rFonts w:ascii="Sakkal Majalla" w:eastAsia="Open Sans" w:hAnsi="Sakkal Majalla" w:cs="Sakkal Majalla"/>
                <w:b/>
                <w:bCs/>
                <w:sz w:val="24"/>
                <w:szCs w:val="24"/>
                <w:rtl/>
                <w:lang w:eastAsia="ar" w:bidi="ar-MA"/>
              </w:rPr>
              <w:t xml:space="preserve">هدف التعلم (ب): </w:t>
            </w:r>
            <w:r w:rsidRPr="001676F4">
              <w:rPr>
                <w:rFonts w:ascii="Sakkal Majalla" w:eastAsia="Open Sans" w:hAnsi="Sakkal Majalla" w:cs="Sakkal Majalla"/>
                <w:sz w:val="24"/>
                <w:szCs w:val="24"/>
                <w:rtl/>
                <w:lang w:eastAsia="ar" w:bidi="ar-MA"/>
              </w:rPr>
              <w:t>استكشاف مجموعة العمليات المحددة المستخدمة لتصنيع الأجزاء المكونة لمنتج هندسي</w:t>
            </w:r>
          </w:p>
        </w:tc>
      </w:tr>
      <w:tr w:rsidR="00635290" w:rsidRPr="001676F4" w14:paraId="2A4AC65D" w14:textId="77777777" w:rsidTr="4B78762D">
        <w:trPr>
          <w:trHeight w:val="74"/>
        </w:trPr>
        <w:tc>
          <w:tcPr>
            <w:tcW w:w="1100" w:type="dxa"/>
            <w:shd w:val="clear" w:color="auto" w:fill="auto"/>
          </w:tcPr>
          <w:p w14:paraId="5BC142ED" w14:textId="77777777" w:rsidR="00635290" w:rsidRPr="001676F4" w:rsidRDefault="00D556AB" w:rsidP="006A2EA9">
            <w:pPr>
              <w:pStyle w:val="Lessonnumber"/>
              <w:bidi/>
              <w:rPr>
                <w:rFonts w:ascii="Sakkal Majalla" w:hAnsi="Sakkal Majalla" w:cs="Sakkal Majalla"/>
                <w:sz w:val="24"/>
              </w:rPr>
            </w:pPr>
            <w:r w:rsidRPr="001676F4">
              <w:rPr>
                <w:rFonts w:ascii="Sakkal Majalla" w:eastAsia="Open Sans" w:hAnsi="Sakkal Majalla" w:cs="Sakkal Majalla"/>
                <w:sz w:val="24"/>
                <w:rtl/>
                <w:lang w:eastAsia="ar" w:bidi="ar-MA"/>
              </w:rPr>
              <w:t>1-9</w:t>
            </w:r>
          </w:p>
        </w:tc>
        <w:tc>
          <w:tcPr>
            <w:tcW w:w="2693" w:type="dxa"/>
            <w:shd w:val="clear" w:color="auto" w:fill="auto"/>
          </w:tcPr>
          <w:p w14:paraId="20315BD6" w14:textId="77777777" w:rsidR="00D20F4B" w:rsidRPr="001676F4" w:rsidRDefault="000017E0"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(أ1) </w:t>
            </w:r>
            <w:r w:rsidRPr="001676F4">
              <w:rPr>
                <w:rFonts w:ascii="Sakkal Majalla" w:eastAsia="Open Sans" w:hAnsi="Sakkal Majalla" w:cs="Sakkal Majalla"/>
                <w:sz w:val="24"/>
                <w:rtl/>
                <w:lang w:eastAsia="ar" w:bidi="ar-MA"/>
              </w:rPr>
              <w:t>المعادن والسبائك</w:t>
            </w:r>
          </w:p>
          <w:p w14:paraId="209CDD23" w14:textId="77777777" w:rsidR="00D556AB" w:rsidRPr="001676F4" w:rsidRDefault="00D556AB" w:rsidP="00D556AB">
            <w:pPr>
              <w:pStyle w:val="Tabletextbullets"/>
              <w:numPr>
                <w:ilvl w:val="0"/>
                <w:numId w:val="0"/>
              </w:numPr>
              <w:bidi/>
              <w:rPr>
                <w:rFonts w:ascii="Sakkal Majalla" w:hAnsi="Sakkal Majalla" w:cs="Sakkal Majalla"/>
                <w:bCs/>
                <w:sz w:val="24"/>
              </w:rPr>
            </w:pPr>
            <w:r w:rsidRPr="00FF42E2">
              <w:rPr>
                <w:rFonts w:ascii="Sakkal Majalla" w:eastAsia="Open Sans" w:hAnsi="Sakkal Majalla" w:cs="Sakkal Majalla"/>
                <w:b/>
                <w:bCs/>
                <w:sz w:val="24"/>
                <w:rtl/>
                <w:lang w:eastAsia="ar" w:bidi="ar-MA"/>
              </w:rPr>
              <w:t xml:space="preserve">(أ2) </w:t>
            </w:r>
            <w:r w:rsidRPr="001676F4">
              <w:rPr>
                <w:rFonts w:ascii="Sakkal Majalla" w:eastAsia="Open Sans" w:hAnsi="Sakkal Majalla" w:cs="Sakkal Majalla"/>
                <w:sz w:val="24"/>
                <w:rtl/>
                <w:lang w:eastAsia="ar" w:bidi="ar-MA"/>
              </w:rPr>
              <w:t>البوليمرات</w:t>
            </w:r>
          </w:p>
          <w:p w14:paraId="3CDC4AA0" w14:textId="77777777" w:rsidR="00D556AB" w:rsidRPr="001676F4" w:rsidRDefault="00D556AB" w:rsidP="00D556AB">
            <w:pPr>
              <w:pStyle w:val="Tabletextbullets"/>
              <w:numPr>
                <w:ilvl w:val="0"/>
                <w:numId w:val="0"/>
              </w:numPr>
              <w:bidi/>
              <w:rPr>
                <w:rFonts w:ascii="Sakkal Majalla" w:hAnsi="Sakkal Majalla" w:cs="Sakkal Majalla"/>
                <w:bCs/>
                <w:sz w:val="24"/>
              </w:rPr>
            </w:pPr>
            <w:r w:rsidRPr="00FF42E2">
              <w:rPr>
                <w:rFonts w:ascii="Sakkal Majalla" w:eastAsia="Open Sans" w:hAnsi="Sakkal Majalla" w:cs="Sakkal Majalla"/>
                <w:b/>
                <w:bCs/>
                <w:sz w:val="24"/>
                <w:rtl/>
                <w:lang w:eastAsia="ar" w:bidi="ar-MA"/>
              </w:rPr>
              <w:t>(أ3)</w:t>
            </w:r>
            <w:r w:rsidRPr="001676F4">
              <w:rPr>
                <w:rFonts w:ascii="Sakkal Majalla" w:eastAsia="Open Sans" w:hAnsi="Sakkal Majalla" w:cs="Sakkal Majalla"/>
                <w:sz w:val="24"/>
                <w:rtl/>
                <w:lang w:eastAsia="ar" w:bidi="ar-MA"/>
              </w:rPr>
              <w:t xml:space="preserve"> المواد المركبة</w:t>
            </w:r>
          </w:p>
          <w:p w14:paraId="6A27BDD4" w14:textId="77777777" w:rsidR="00D556AB" w:rsidRPr="001676F4" w:rsidRDefault="00D556AB"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(أ4) </w:t>
            </w:r>
            <w:r w:rsidRPr="001676F4">
              <w:rPr>
                <w:rFonts w:ascii="Sakkal Majalla" w:eastAsia="Open Sans" w:hAnsi="Sakkal Majalla" w:cs="Sakkal Majalla"/>
                <w:sz w:val="24"/>
                <w:rtl/>
                <w:lang w:eastAsia="ar" w:bidi="ar-MA"/>
              </w:rPr>
              <w:t>خواص المواد</w:t>
            </w:r>
          </w:p>
          <w:p w14:paraId="11AA68D4" w14:textId="77777777" w:rsidR="00D556AB" w:rsidRPr="001676F4" w:rsidRDefault="00D556AB" w:rsidP="00D556AB">
            <w:pPr>
              <w:pStyle w:val="Tabletextbullets"/>
              <w:numPr>
                <w:ilvl w:val="0"/>
                <w:numId w:val="0"/>
              </w:numPr>
              <w:bidi/>
              <w:rPr>
                <w:rFonts w:ascii="Sakkal Majalla" w:hAnsi="Sakkal Majalla" w:cs="Sakkal Majalla"/>
                <w:bCs/>
                <w:sz w:val="24"/>
              </w:rPr>
            </w:pPr>
            <w:r w:rsidRPr="00FF42E2">
              <w:rPr>
                <w:rFonts w:ascii="Sakkal Majalla" w:eastAsia="Open Sans" w:hAnsi="Sakkal Majalla" w:cs="Sakkal Majalla"/>
                <w:b/>
                <w:bCs/>
                <w:sz w:val="24"/>
                <w:rtl/>
                <w:lang w:eastAsia="ar" w:bidi="ar-MA"/>
              </w:rPr>
              <w:t>(ب1)</w:t>
            </w:r>
            <w:r w:rsidRPr="001676F4">
              <w:rPr>
                <w:rFonts w:ascii="Sakkal Majalla" w:eastAsia="Open Sans" w:hAnsi="Sakkal Majalla" w:cs="Sakkal Majalla"/>
                <w:sz w:val="24"/>
                <w:rtl/>
                <w:lang w:eastAsia="ar" w:bidi="ar-MA"/>
              </w:rPr>
              <w:t xml:space="preserve"> التشكيل بالآلة</w:t>
            </w:r>
          </w:p>
          <w:p w14:paraId="51843554" w14:textId="77777777" w:rsidR="00D556AB" w:rsidRPr="001676F4" w:rsidRDefault="00D556AB"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(ب2)</w:t>
            </w:r>
            <w:r w:rsidRPr="001676F4">
              <w:rPr>
                <w:rFonts w:ascii="Sakkal Majalla" w:eastAsia="Open Sans" w:hAnsi="Sakkal Majalla" w:cs="Sakkal Majalla"/>
                <w:sz w:val="24"/>
                <w:rtl/>
                <w:lang w:eastAsia="ar" w:bidi="ar-MA"/>
              </w:rPr>
              <w:t xml:space="preserve"> التشكيل والمعالجة</w:t>
            </w:r>
          </w:p>
          <w:p w14:paraId="57FEA6B7" w14:textId="77777777" w:rsidR="00D556AB" w:rsidRPr="001676F4" w:rsidRDefault="00D556AB"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(ب3) </w:t>
            </w:r>
            <w:r w:rsidRPr="001676F4">
              <w:rPr>
                <w:rFonts w:ascii="Sakkal Majalla" w:eastAsia="Open Sans" w:hAnsi="Sakkal Majalla" w:cs="Sakkal Majalla"/>
                <w:sz w:val="24"/>
                <w:rtl/>
                <w:lang w:eastAsia="ar" w:bidi="ar-MA"/>
              </w:rPr>
              <w:t>الصب والقولبة</w:t>
            </w:r>
          </w:p>
          <w:p w14:paraId="5F4E9418" w14:textId="77777777" w:rsidR="00D556AB" w:rsidRPr="001676F4" w:rsidRDefault="00D556AB"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(ب4) </w:t>
            </w:r>
            <w:r w:rsidRPr="00FF42E2">
              <w:rPr>
                <w:rFonts w:ascii="Sakkal Majalla" w:eastAsia="Open Sans" w:hAnsi="Sakkal Majalla" w:cs="Sakkal Majalla"/>
                <w:sz w:val="24"/>
                <w:rtl/>
                <w:lang w:eastAsia="ar" w:bidi="ar-MA"/>
              </w:rPr>
              <w:t>الربط والدمج</w:t>
            </w:r>
          </w:p>
          <w:p w14:paraId="64943FD9" w14:textId="77777777" w:rsidR="00113D06" w:rsidRPr="001676F4" w:rsidRDefault="00113D06" w:rsidP="00D556AB">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(ب5) </w:t>
            </w:r>
            <w:r w:rsidRPr="001676F4">
              <w:rPr>
                <w:rFonts w:ascii="Sakkal Majalla" w:eastAsia="Open Sans" w:hAnsi="Sakkal Majalla" w:cs="Sakkal Majalla"/>
                <w:sz w:val="24"/>
                <w:rtl/>
                <w:lang w:eastAsia="ar" w:bidi="ar-MA"/>
              </w:rPr>
              <w:t>أحجام الإنتاج</w:t>
            </w:r>
          </w:p>
        </w:tc>
        <w:tc>
          <w:tcPr>
            <w:tcW w:w="1305" w:type="dxa"/>
            <w:shd w:val="clear" w:color="auto" w:fill="auto"/>
          </w:tcPr>
          <w:p w14:paraId="26624D96" w14:textId="77777777" w:rsidR="00353120" w:rsidRPr="001676F4" w:rsidRDefault="00353120" w:rsidP="006A2EA9">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دراسة مستقلة</w:t>
            </w:r>
          </w:p>
        </w:tc>
        <w:tc>
          <w:tcPr>
            <w:tcW w:w="6776" w:type="dxa"/>
            <w:shd w:val="clear" w:color="auto" w:fill="auto"/>
          </w:tcPr>
          <w:p w14:paraId="24474098" w14:textId="4D83A9FB" w:rsidR="00F820DD" w:rsidRPr="001676F4" w:rsidRDefault="00353120" w:rsidP="005359FB">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 xml:space="preserve">العرض التقديمي من المعلم: </w:t>
            </w:r>
            <w:r w:rsidRPr="001676F4">
              <w:rPr>
                <w:rFonts w:ascii="Sakkal Majalla" w:eastAsia="Open Sans" w:hAnsi="Sakkal Majalla" w:cs="Sakkal Majalla"/>
                <w:sz w:val="24"/>
                <w:rtl/>
                <w:lang w:eastAsia="ar" w:bidi="ar-MA"/>
              </w:rPr>
              <w:t>قدّم العديد من المواد وخواصها، وأسباب اختيار المواد وتطبيقها في الأجزاء المكونة للمنتجات الهندسية (تأكد من التغطية الكاملة للموضوعات من (أ1) إلى (أ4) في قسم المحتوى بمواصفات الوحدة 3 عبر الدروس التسعة). انظر الصفحات من 66 إلى 77 في كتاب الطالب للتعرف على مجموعة المواد، والصفحات 77 إلى 82 للتعرف على خواص المواد.</w:t>
            </w:r>
          </w:p>
          <w:p w14:paraId="1CBFDA2E" w14:textId="7A2EB025" w:rsidR="001F44C1" w:rsidRPr="001676F4" w:rsidRDefault="000A6D4F" w:rsidP="005359FB">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استخدم الشرائح من 5 إلى 8 لتعريف المتعلمين بالمعادن والسبائك (أ1) والصفحات 66 إلى 71 في كتاب الطالب.</w:t>
            </w:r>
          </w:p>
          <w:p w14:paraId="3ECD969B" w14:textId="79545213" w:rsidR="004D31CB" w:rsidRPr="001676F4" w:rsidRDefault="004D31CB" w:rsidP="004D31CB">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استخدم الشرائح من 9 إلى 12 لتعريف المتعلمين بالبوليمرات (أ2) والصفحات 71 إلى 76 في كتاب الطالب.</w:t>
            </w:r>
          </w:p>
          <w:p w14:paraId="6126B000" w14:textId="16AB4648" w:rsidR="00AE2C41" w:rsidRPr="001676F4" w:rsidRDefault="00AE2C41" w:rsidP="00AE2C41">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استخدم الشريحتين 13 و14 لتعريف المتعلمين بالمواد المركبة (أ3) والصفحتين 76 و77 في كتاب الطالب.</w:t>
            </w:r>
          </w:p>
          <w:p w14:paraId="06202CAA" w14:textId="1DCDC5EC" w:rsidR="0048073F" w:rsidRPr="001676F4" w:rsidRDefault="006E464A" w:rsidP="00340D88">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استخدم الشرائح من 15 إلى 17 لتعريف المتعلمين بخواص المواد (أ4) والصفحات من 76 إلى 82 في كتاب الطالب</w:t>
            </w:r>
          </w:p>
          <w:p w14:paraId="42E850A1" w14:textId="08C6ECD0" w:rsidR="00BD751E" w:rsidRPr="001676F4" w:rsidRDefault="005D5CE0" w:rsidP="00340D88">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 xml:space="preserve">العرض التقديمي من المعلم: </w:t>
            </w:r>
            <w:r w:rsidRPr="001676F4">
              <w:rPr>
                <w:rFonts w:ascii="Sakkal Majalla" w:eastAsia="Open Sans" w:hAnsi="Sakkal Majalla" w:cs="Sakkal Majalla"/>
                <w:sz w:val="24"/>
                <w:rtl/>
                <w:lang w:eastAsia="ar" w:bidi="ar-MA"/>
              </w:rPr>
              <w:t>قدّم العديد من العمليات وميزاتها الرئيسية، وأسباب اختيار وتطبيق العمليات عند تصنيع الأجزاء المكونة للمنتجات الهندسية (تأكد من التغطية الكاملة للموضوعات من ب1 إلى ب4 في قسم المحتوى بمواصفات الوحدة 3 عبر الدروس التسعة). استخدم الشرائح من 22 إلى 25 لتعريف المتعلمين بالتشغيل الآلي (ب1) والصفحات من 83 إلى 88 في كتاب الطلاب.</w:t>
            </w:r>
          </w:p>
          <w:p w14:paraId="656A1B56" w14:textId="77777777" w:rsidR="00BD751E" w:rsidRPr="001676F4" w:rsidRDefault="00BD751E" w:rsidP="00BD751E">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استخدم الشريحتين 26 و27 لتعريف المتعلمين بالتشكيل والمعالجة (ب2) والصفحات من 88 إلى 90 في كتاب الطالب.</w:t>
            </w:r>
          </w:p>
          <w:p w14:paraId="32A78CD5" w14:textId="77777777" w:rsidR="00BD751E" w:rsidRPr="001676F4" w:rsidRDefault="00BD751E" w:rsidP="00BD751E">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lastRenderedPageBreak/>
              <w:t>استخدم الشرائح من 28 إلى 30 لتعريف المتعلمين بالصب والقولبة (ب3) والصفحات من 90 إلى 93 في كتاب الطالب.</w:t>
            </w:r>
          </w:p>
          <w:p w14:paraId="1690B434" w14:textId="3C9AAC74" w:rsidR="00AE5836" w:rsidRPr="001676F4" w:rsidRDefault="00BD751E" w:rsidP="005D5CE0">
            <w:pPr>
              <w:pStyle w:val="Tabletextbullets"/>
              <w:tabs>
                <w:tab w:val="clear" w:pos="340"/>
              </w:tabs>
              <w:bidi/>
              <w:rPr>
                <w:rFonts w:ascii="Sakkal Majalla" w:hAnsi="Sakkal Majalla" w:cs="Sakkal Majalla"/>
                <w:sz w:val="24"/>
              </w:rPr>
            </w:pPr>
            <w:r w:rsidRPr="001676F4">
              <w:rPr>
                <w:rFonts w:ascii="Sakkal Majalla" w:eastAsia="Open Sans" w:hAnsi="Sakkal Majalla" w:cs="Sakkal Majalla"/>
                <w:sz w:val="24"/>
                <w:rtl/>
                <w:lang w:eastAsia="ar" w:bidi="ar-MA"/>
              </w:rPr>
              <w:t xml:space="preserve">استخدم الشريحتين 21 و32 لتعريف المتعلمين بالربط والدمج (ب4) والصفحات 94 و96 في كتاب الطالب. </w:t>
            </w:r>
            <w:r w:rsidRPr="00785BE0">
              <w:rPr>
                <w:rFonts w:ascii="Sakkal Majalla" w:eastAsia="Open Sans" w:hAnsi="Sakkal Majalla" w:cs="Sakkal Majalla"/>
                <w:b/>
                <w:bCs/>
                <w:sz w:val="24"/>
                <w:rtl/>
                <w:lang w:eastAsia="ar" w:bidi="ar-MA"/>
              </w:rPr>
              <w:t xml:space="preserve">العرض التقديمي من المعلم: </w:t>
            </w:r>
            <w:r w:rsidRPr="001676F4">
              <w:rPr>
                <w:rFonts w:ascii="Sakkal Majalla" w:eastAsia="Open Sans" w:hAnsi="Sakkal Majalla" w:cs="Sakkal Majalla"/>
                <w:sz w:val="24"/>
                <w:rtl/>
                <w:lang w:eastAsia="ar" w:bidi="ar-MA"/>
              </w:rPr>
              <w:t>قدّم الميزات الرئيسية لأحجام الإنتاج المختلفة عند تصنيع الأجزاء المكونة للمنتجات الهندسية (تأكد من التغطية الكاملة للموضوع «ب5» في قسم المحتوى بمواصفات الوحدة 3 عبر الدروس التسعة). استخدم الشريحة 33 لتقديم أحجام الإنتاج (ب5) والصفحتين 96 و97 في كتاب الطالب.</w:t>
            </w:r>
          </w:p>
          <w:p w14:paraId="485DE3CA" w14:textId="5CB7DB1F" w:rsidR="00050FF0" w:rsidRPr="001676F4" w:rsidRDefault="00050FF0" w:rsidP="00050FF0">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العرض التوضيحي للمعلم:</w:t>
            </w:r>
            <w:r w:rsidRPr="001676F4">
              <w:rPr>
                <w:rFonts w:ascii="Sakkal Majalla" w:eastAsia="Open Sans" w:hAnsi="Sakkal Majalla" w:cs="Sakkal Majalla"/>
                <w:sz w:val="24"/>
                <w:rtl/>
                <w:lang w:eastAsia="ar" w:bidi="ar-MA"/>
              </w:rPr>
              <w:t xml:space="preserve"> أظهر للمتعلمين كيفية استخدام العمليات الهندسية المختلفة بأمان لتصنيع المواد الهندسية المختلفة وتشكيلها ومعالجتها وصبها وتشكيلها وتوصيلها وربطها (حاول ضمان التغطية الكاملة للموضوعات من «أ1» إلى «أ4» والمواضيع من «ب1» إلى «ب4» في قسم المحتوى بمواصفات الوحدة 3 عبر الدروس التسعة). يمكن تقسيم العرض التوضيحي إلى عدة أجزاء (خلال كل درس) وفقًا للوقت الذي يريد فيه المعلم أن يبدأ المتعلمون أو يواصلون الأنشطة العملية الفردية الخاصة بهم. انظر الصفحات 83 إلى 96 في كتاب الطالب.</w:t>
            </w:r>
          </w:p>
          <w:p w14:paraId="54F89F5D" w14:textId="77777777" w:rsidR="00F013F8" w:rsidRPr="00785BE0" w:rsidRDefault="00050FF0" w:rsidP="00050FF0">
            <w:pPr>
              <w:pStyle w:val="Tabletextbullets"/>
              <w:tabs>
                <w:tab w:val="clear" w:pos="340"/>
              </w:tabs>
              <w:bidi/>
              <w:rPr>
                <w:rFonts w:ascii="Sakkal Majalla" w:hAnsi="Sakkal Majalla" w:cs="Sakkal Majalla"/>
                <w:b/>
                <w:bCs/>
                <w:sz w:val="24"/>
              </w:rPr>
            </w:pPr>
            <w:r w:rsidRPr="00785BE0">
              <w:rPr>
                <w:rFonts w:ascii="Sakkal Majalla" w:eastAsia="Open Sans" w:hAnsi="Sakkal Majalla" w:cs="Sakkal Majalla"/>
                <w:b/>
                <w:bCs/>
                <w:sz w:val="24"/>
                <w:rtl/>
                <w:lang w:eastAsia="ar" w:bidi="ar-MA"/>
              </w:rPr>
              <w:t xml:space="preserve">النشاط العملي الفردي للمتعلم (مع دعم المعلم): </w:t>
            </w:r>
            <w:r w:rsidRPr="001676F4">
              <w:rPr>
                <w:rFonts w:ascii="Sakkal Majalla" w:eastAsia="Open Sans" w:hAnsi="Sakkal Majalla" w:cs="Sakkal Majalla"/>
                <w:sz w:val="24"/>
                <w:rtl/>
                <w:lang w:eastAsia="ar" w:bidi="ar-MA"/>
              </w:rPr>
              <w:t xml:space="preserve">يستخدم المتعلمون العمليات الهندسية المختلفة لتصنيع المواد الهندسية المختلفة وتشكيلها ومعالجتها وصبها وتشكيلها وتوصيلها وربطها بأمان لصنع الأجزاء المكونة للمنتجات الهندسية. </w:t>
            </w:r>
          </w:p>
          <w:p w14:paraId="5312FAC5" w14:textId="77777777" w:rsidR="006B1C7E" w:rsidRPr="00785BE0" w:rsidRDefault="009341C3" w:rsidP="00050FF0">
            <w:pPr>
              <w:pStyle w:val="Tabletextbullets"/>
              <w:tabs>
                <w:tab w:val="clear" w:pos="340"/>
              </w:tabs>
              <w:bidi/>
              <w:rPr>
                <w:rFonts w:ascii="Sakkal Majalla" w:hAnsi="Sakkal Majalla" w:cs="Sakkal Majalla"/>
                <w:b/>
                <w:bCs/>
                <w:sz w:val="24"/>
              </w:rPr>
            </w:pPr>
            <w:r w:rsidRPr="00785BE0">
              <w:rPr>
                <w:rFonts w:ascii="Sakkal Majalla" w:eastAsia="Open Sans" w:hAnsi="Sakkal Majalla" w:cs="Sakkal Majalla"/>
                <w:b/>
                <w:bCs/>
                <w:sz w:val="24"/>
                <w:rtl/>
                <w:lang w:eastAsia="ar" w:bidi="ar-MA"/>
              </w:rPr>
              <w:t xml:space="preserve">النشاط العملي الفردي للمتعلم: </w:t>
            </w:r>
            <w:r w:rsidRPr="001676F4">
              <w:rPr>
                <w:rFonts w:ascii="Sakkal Majalla" w:eastAsia="Open Sans" w:hAnsi="Sakkal Majalla" w:cs="Sakkal Majalla"/>
                <w:sz w:val="24"/>
                <w:rtl/>
                <w:lang w:eastAsia="ar" w:bidi="ar-MA"/>
              </w:rPr>
              <w:t xml:space="preserve">بالنسبة للأجزاء المكونة للمنتجات الهندسية التي صنعوها، يقوم المتعلمون بتقييم سبب ملاءمة المواد المستخدمة ولماذا كانت العمليات المستخدمة مناسبة. أكد للمتعلمين أنه يجب عليهم: </w:t>
            </w:r>
          </w:p>
          <w:p w14:paraId="3B0D4136" w14:textId="658B7904" w:rsidR="006B1C7E" w:rsidRPr="001676F4" w:rsidRDefault="00A93B56"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الربط بين الغرض والوظيفة لكل جزء مكون بالخواص المفضلة  للمواد المحددة/المستخدمة</w:t>
            </w:r>
          </w:p>
          <w:p w14:paraId="0A04127A" w14:textId="3ABF9D08" w:rsidR="009341C3" w:rsidRPr="001676F4" w:rsidRDefault="00A93B56"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النظر بعين الاعتبار إلى التفاصيل مثل المواد والميزات الغرض والوظيفة لكل جزء مكون و أحجام الإنتاج المطلوبة عند مراجعة العمليات المحددة المستخدمة.</w:t>
            </w:r>
          </w:p>
          <w:p w14:paraId="61068A99" w14:textId="0C2624CE" w:rsidR="003A77C4" w:rsidRPr="00785BE0" w:rsidRDefault="003A77C4"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b/>
                <w:bCs/>
                <w:sz w:val="24"/>
              </w:rPr>
            </w:pPr>
            <w:r w:rsidRPr="001676F4">
              <w:rPr>
                <w:rFonts w:ascii="Sakkal Majalla" w:eastAsia="Open Sans" w:hAnsi="Sakkal Majalla" w:cs="Sakkal Majalla"/>
                <w:sz w:val="24"/>
                <w:rtl/>
                <w:lang w:eastAsia="ar" w:bidi="ar-MA"/>
              </w:rPr>
              <w:lastRenderedPageBreak/>
              <w:t>الاطلاع على الشرائح 18 و19 و34 وكذلك ممارسة التقييم في الصفحات 82 و97 من كتاب الطالب.</w:t>
            </w:r>
          </w:p>
        </w:tc>
        <w:tc>
          <w:tcPr>
            <w:tcW w:w="2269" w:type="dxa"/>
            <w:shd w:val="clear" w:color="auto" w:fill="auto"/>
          </w:tcPr>
          <w:p w14:paraId="6528A8BE" w14:textId="77777777" w:rsidR="005D5CE0" w:rsidRPr="001676F4" w:rsidRDefault="00113D06"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lastRenderedPageBreak/>
              <w:t>ورشة الأعمال الهندسية</w:t>
            </w:r>
          </w:p>
          <w:p w14:paraId="43BDEB73" w14:textId="5B870070" w:rsidR="00113D06" w:rsidRPr="001676F4" w:rsidRDefault="00113D06"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الأدوات والمعدات والموارد والمواد والمنتجات الهندسية والأجزاء المكونة للمنتجات الهندسية حسب الحاجة</w:t>
            </w:r>
          </w:p>
          <w:p w14:paraId="7A73DCC2" w14:textId="1D73C794" w:rsidR="00BD21F7" w:rsidRPr="001676F4" w:rsidRDefault="00BD21F7"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كتاب الطالب للوحدة 3.</w:t>
            </w:r>
          </w:p>
          <w:p w14:paraId="31D97E06" w14:textId="2D57D687" w:rsidR="00BD21F7" w:rsidRPr="001676F4" w:rsidRDefault="00BD21F7"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بوربوينت للوحدة 3.</w:t>
            </w:r>
          </w:p>
          <w:p w14:paraId="67FE8540" w14:textId="77777777" w:rsidR="00394653" w:rsidRPr="001676F4" w:rsidRDefault="00394653" w:rsidP="00720B18">
            <w:pPr>
              <w:pStyle w:val="Tabletextbullets"/>
              <w:numPr>
                <w:ilvl w:val="0"/>
                <w:numId w:val="0"/>
              </w:numPr>
              <w:bidi/>
              <w:ind w:left="397" w:hanging="397"/>
              <w:rPr>
                <w:rFonts w:ascii="Sakkal Majalla" w:hAnsi="Sakkal Majalla" w:cs="Sakkal Majalla"/>
                <w:sz w:val="24"/>
              </w:rPr>
            </w:pPr>
          </w:p>
        </w:tc>
      </w:tr>
      <w:tr w:rsidR="005359FB" w:rsidRPr="001676F4" w14:paraId="39432C7C" w14:textId="77777777" w:rsidTr="4B78762D">
        <w:trPr>
          <w:trHeight w:val="706"/>
        </w:trPr>
        <w:tc>
          <w:tcPr>
            <w:tcW w:w="1100" w:type="dxa"/>
            <w:shd w:val="clear" w:color="auto" w:fill="auto"/>
          </w:tcPr>
          <w:p w14:paraId="11A896A9" w14:textId="77777777" w:rsidR="005359FB" w:rsidRPr="001676F4" w:rsidRDefault="00D556AB" w:rsidP="005359FB">
            <w:pPr>
              <w:pStyle w:val="Lessonnumber"/>
              <w:bidi/>
              <w:rPr>
                <w:rFonts w:ascii="Sakkal Majalla" w:hAnsi="Sakkal Majalla" w:cs="Sakkal Majalla"/>
                <w:sz w:val="24"/>
              </w:rPr>
            </w:pPr>
            <w:r w:rsidRPr="001676F4">
              <w:rPr>
                <w:rFonts w:ascii="Sakkal Majalla" w:eastAsia="Open Sans" w:hAnsi="Sakkal Majalla" w:cs="Sakkal Majalla"/>
                <w:sz w:val="24"/>
                <w:rtl/>
                <w:lang w:eastAsia="ar" w:bidi="ar-MA"/>
              </w:rPr>
              <w:lastRenderedPageBreak/>
              <w:t>10-11</w:t>
            </w:r>
          </w:p>
        </w:tc>
        <w:tc>
          <w:tcPr>
            <w:tcW w:w="2693" w:type="dxa"/>
            <w:shd w:val="clear" w:color="auto" w:fill="auto"/>
          </w:tcPr>
          <w:p w14:paraId="0BA87FB4" w14:textId="77777777" w:rsidR="00113D06" w:rsidRPr="001676F4" w:rsidRDefault="00113D06" w:rsidP="00113D06">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(أ1) </w:t>
            </w:r>
            <w:r w:rsidRPr="001676F4">
              <w:rPr>
                <w:rFonts w:ascii="Sakkal Majalla" w:eastAsia="Open Sans" w:hAnsi="Sakkal Majalla" w:cs="Sakkal Majalla"/>
                <w:sz w:val="24"/>
                <w:rtl/>
                <w:lang w:eastAsia="ar" w:bidi="ar-MA"/>
              </w:rPr>
              <w:t>المعادن والسبائك</w:t>
            </w:r>
          </w:p>
          <w:p w14:paraId="5A37D99B" w14:textId="77777777" w:rsidR="00113D06" w:rsidRPr="001676F4" w:rsidRDefault="00113D06" w:rsidP="00113D06">
            <w:pPr>
              <w:pStyle w:val="Tabletextbullets"/>
              <w:numPr>
                <w:ilvl w:val="0"/>
                <w:numId w:val="0"/>
              </w:numPr>
              <w:bidi/>
              <w:rPr>
                <w:rFonts w:ascii="Sakkal Majalla" w:hAnsi="Sakkal Majalla" w:cs="Sakkal Majalla"/>
                <w:bCs/>
                <w:sz w:val="24"/>
              </w:rPr>
            </w:pPr>
            <w:r w:rsidRPr="00D84570">
              <w:rPr>
                <w:rFonts w:ascii="Sakkal Majalla" w:eastAsia="Open Sans" w:hAnsi="Sakkal Majalla" w:cs="Sakkal Majalla"/>
                <w:b/>
                <w:bCs/>
                <w:sz w:val="24"/>
                <w:rtl/>
                <w:lang w:eastAsia="ar" w:bidi="ar-MA"/>
              </w:rPr>
              <w:t>(أ2)</w:t>
            </w:r>
            <w:r w:rsidRPr="001676F4">
              <w:rPr>
                <w:rFonts w:ascii="Sakkal Majalla" w:eastAsia="Open Sans" w:hAnsi="Sakkal Majalla" w:cs="Sakkal Majalla"/>
                <w:sz w:val="24"/>
                <w:rtl/>
                <w:lang w:eastAsia="ar" w:bidi="ar-MA"/>
              </w:rPr>
              <w:t xml:space="preserve"> البوليمرات</w:t>
            </w:r>
          </w:p>
          <w:p w14:paraId="2BA3F882" w14:textId="77777777" w:rsidR="00113D06" w:rsidRPr="001676F4" w:rsidRDefault="00113D06" w:rsidP="00113D06">
            <w:pPr>
              <w:pStyle w:val="Tabletextbullets"/>
              <w:numPr>
                <w:ilvl w:val="0"/>
                <w:numId w:val="0"/>
              </w:numPr>
              <w:bidi/>
              <w:rPr>
                <w:rFonts w:ascii="Sakkal Majalla" w:hAnsi="Sakkal Majalla" w:cs="Sakkal Majalla"/>
                <w:bCs/>
                <w:sz w:val="24"/>
              </w:rPr>
            </w:pPr>
            <w:r w:rsidRPr="0049092E">
              <w:rPr>
                <w:rFonts w:ascii="Sakkal Majalla" w:eastAsia="Open Sans" w:hAnsi="Sakkal Majalla" w:cs="Sakkal Majalla"/>
                <w:b/>
                <w:bCs/>
                <w:sz w:val="24"/>
                <w:rtl/>
                <w:lang w:eastAsia="ar" w:bidi="ar-MA"/>
              </w:rPr>
              <w:t>(أ3)</w:t>
            </w:r>
            <w:r w:rsidRPr="001676F4">
              <w:rPr>
                <w:rFonts w:ascii="Sakkal Majalla" w:eastAsia="Open Sans" w:hAnsi="Sakkal Majalla" w:cs="Sakkal Majalla"/>
                <w:sz w:val="24"/>
                <w:rtl/>
                <w:lang w:eastAsia="ar" w:bidi="ar-MA"/>
              </w:rPr>
              <w:t xml:space="preserve"> المواد المركبة</w:t>
            </w:r>
          </w:p>
          <w:p w14:paraId="4C816DF7" w14:textId="77777777" w:rsidR="00113D06" w:rsidRPr="001676F4" w:rsidRDefault="00113D06" w:rsidP="00113D06">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(أ4) </w:t>
            </w:r>
            <w:r w:rsidRPr="001676F4">
              <w:rPr>
                <w:rFonts w:ascii="Sakkal Majalla" w:eastAsia="Open Sans" w:hAnsi="Sakkal Majalla" w:cs="Sakkal Majalla"/>
                <w:sz w:val="24"/>
                <w:rtl/>
                <w:lang w:eastAsia="ar" w:bidi="ar-MA"/>
              </w:rPr>
              <w:t>خواص المواد</w:t>
            </w:r>
          </w:p>
          <w:p w14:paraId="1C64754C" w14:textId="77777777" w:rsidR="00113D06" w:rsidRPr="001676F4" w:rsidRDefault="00113D06" w:rsidP="00113D06">
            <w:pPr>
              <w:pStyle w:val="Tabletextbullets"/>
              <w:numPr>
                <w:ilvl w:val="0"/>
                <w:numId w:val="0"/>
              </w:numPr>
              <w:bidi/>
              <w:rPr>
                <w:rFonts w:ascii="Sakkal Majalla" w:hAnsi="Sakkal Majalla" w:cs="Sakkal Majalla"/>
                <w:bCs/>
                <w:sz w:val="24"/>
              </w:rPr>
            </w:pPr>
            <w:r w:rsidRPr="0049092E">
              <w:rPr>
                <w:rFonts w:ascii="Sakkal Majalla" w:eastAsia="Open Sans" w:hAnsi="Sakkal Majalla" w:cs="Sakkal Majalla"/>
                <w:b/>
                <w:bCs/>
                <w:sz w:val="24"/>
                <w:rtl/>
                <w:lang w:eastAsia="ar" w:bidi="ar-MA"/>
              </w:rPr>
              <w:t>(ب1)</w:t>
            </w:r>
            <w:r w:rsidRPr="001676F4">
              <w:rPr>
                <w:rFonts w:ascii="Sakkal Majalla" w:eastAsia="Open Sans" w:hAnsi="Sakkal Majalla" w:cs="Sakkal Majalla"/>
                <w:sz w:val="24"/>
                <w:rtl/>
                <w:lang w:eastAsia="ar" w:bidi="ar-MA"/>
              </w:rPr>
              <w:t xml:space="preserve"> التشكيل بالآلة</w:t>
            </w:r>
          </w:p>
          <w:p w14:paraId="54F4B2E9" w14:textId="77777777" w:rsidR="00113D06" w:rsidRPr="001676F4" w:rsidRDefault="00113D06" w:rsidP="00113D06">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(ب2)</w:t>
            </w:r>
            <w:r w:rsidRPr="001676F4">
              <w:rPr>
                <w:rFonts w:ascii="Sakkal Majalla" w:eastAsia="Open Sans" w:hAnsi="Sakkal Majalla" w:cs="Sakkal Majalla"/>
                <w:sz w:val="24"/>
                <w:rtl/>
                <w:lang w:eastAsia="ar" w:bidi="ar-MA"/>
              </w:rPr>
              <w:t xml:space="preserve"> التشكيل والمعالجة</w:t>
            </w:r>
          </w:p>
          <w:p w14:paraId="4A80675D" w14:textId="77777777" w:rsidR="00113D06" w:rsidRPr="001676F4" w:rsidRDefault="00113D06" w:rsidP="00113D06">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(ب3) </w:t>
            </w:r>
            <w:r w:rsidRPr="001676F4">
              <w:rPr>
                <w:rFonts w:ascii="Sakkal Majalla" w:eastAsia="Open Sans" w:hAnsi="Sakkal Majalla" w:cs="Sakkal Majalla"/>
                <w:sz w:val="24"/>
                <w:rtl/>
                <w:lang w:eastAsia="ar" w:bidi="ar-MA"/>
              </w:rPr>
              <w:t>الصب والقولبة</w:t>
            </w:r>
          </w:p>
          <w:p w14:paraId="3B0A4901" w14:textId="77777777" w:rsidR="00113D06" w:rsidRPr="001676F4" w:rsidRDefault="00113D06" w:rsidP="00113D06">
            <w:pPr>
              <w:pStyle w:val="Tabletextbullets"/>
              <w:numPr>
                <w:ilvl w:val="0"/>
                <w:numId w:val="0"/>
              </w:numPr>
              <w:bidi/>
              <w:rPr>
                <w:rFonts w:ascii="Sakkal Majalla" w:hAnsi="Sakkal Majalla" w:cs="Sakkal Majalla"/>
                <w:bCs/>
                <w:sz w:val="24"/>
              </w:rPr>
            </w:pPr>
            <w:r w:rsidRPr="00785BE0">
              <w:rPr>
                <w:rFonts w:ascii="Sakkal Majalla" w:eastAsia="Open Sans" w:hAnsi="Sakkal Majalla" w:cs="Sakkal Majalla"/>
                <w:b/>
                <w:bCs/>
                <w:sz w:val="24"/>
                <w:rtl/>
                <w:lang w:eastAsia="ar" w:bidi="ar-MA"/>
              </w:rPr>
              <w:t xml:space="preserve">(ب4) </w:t>
            </w:r>
            <w:r w:rsidRPr="0049092E">
              <w:rPr>
                <w:rFonts w:ascii="Sakkal Majalla" w:eastAsia="Open Sans" w:hAnsi="Sakkal Majalla" w:cs="Sakkal Majalla"/>
                <w:sz w:val="24"/>
                <w:rtl/>
                <w:lang w:eastAsia="ar" w:bidi="ar-MA"/>
              </w:rPr>
              <w:t>الربط والدمج</w:t>
            </w:r>
          </w:p>
          <w:p w14:paraId="149F8CA0" w14:textId="77777777" w:rsidR="005359FB" w:rsidRPr="001676F4" w:rsidRDefault="00113D06" w:rsidP="00113D06">
            <w:pPr>
              <w:pStyle w:val="Tabletext"/>
              <w:bidi/>
              <w:rPr>
                <w:rFonts w:ascii="Sakkal Majalla" w:hAnsi="Sakkal Majalla" w:cs="Sakkal Majalla"/>
                <w:sz w:val="24"/>
                <w:szCs w:val="24"/>
              </w:rPr>
            </w:pPr>
            <w:r w:rsidRPr="00785BE0">
              <w:rPr>
                <w:rFonts w:ascii="Sakkal Majalla" w:eastAsia="Open Sans" w:hAnsi="Sakkal Majalla" w:cs="Sakkal Majalla"/>
                <w:b/>
                <w:bCs/>
                <w:sz w:val="24"/>
                <w:szCs w:val="24"/>
                <w:rtl/>
                <w:lang w:eastAsia="ar" w:bidi="ar-MA"/>
              </w:rPr>
              <w:t xml:space="preserve">(ب5) </w:t>
            </w:r>
            <w:r w:rsidRPr="001676F4">
              <w:rPr>
                <w:rFonts w:ascii="Sakkal Majalla" w:eastAsia="Open Sans" w:hAnsi="Sakkal Majalla" w:cs="Sakkal Majalla"/>
                <w:sz w:val="24"/>
                <w:szCs w:val="24"/>
                <w:rtl/>
                <w:lang w:eastAsia="ar" w:bidi="ar-MA"/>
              </w:rPr>
              <w:t>أحجام الإنتاج</w:t>
            </w:r>
          </w:p>
        </w:tc>
        <w:tc>
          <w:tcPr>
            <w:tcW w:w="1305" w:type="dxa"/>
            <w:shd w:val="clear" w:color="auto" w:fill="auto"/>
          </w:tcPr>
          <w:p w14:paraId="47E280C2" w14:textId="77777777" w:rsidR="005359FB" w:rsidRPr="001676F4" w:rsidRDefault="00905C75" w:rsidP="005359FB">
            <w:pPr>
              <w:pStyle w:val="Tabletext"/>
              <w:bidi/>
              <w:rPr>
                <w:rFonts w:ascii="Sakkal Majalla" w:hAnsi="Sakkal Majalla" w:cs="Sakkal Majalla"/>
                <w:sz w:val="24"/>
                <w:szCs w:val="24"/>
              </w:rPr>
            </w:pPr>
            <w:r w:rsidRPr="001676F4">
              <w:rPr>
                <w:rFonts w:ascii="Sakkal Majalla" w:eastAsia="Open Sans" w:hAnsi="Sakkal Majalla" w:cs="Sakkal Majalla"/>
                <w:sz w:val="24"/>
                <w:szCs w:val="24"/>
                <w:lang w:val="en-US" w:eastAsia="ar" w:bidi="en-US"/>
              </w:rPr>
              <w:t>GW</w:t>
            </w:r>
          </w:p>
        </w:tc>
        <w:tc>
          <w:tcPr>
            <w:tcW w:w="6776" w:type="dxa"/>
            <w:shd w:val="clear" w:color="auto" w:fill="auto"/>
          </w:tcPr>
          <w:p w14:paraId="577279E0" w14:textId="77777777" w:rsidR="005359FB" w:rsidRPr="001676F4" w:rsidRDefault="00C2744E" w:rsidP="00AE5836">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العرض التقديمي من المعلم:</w:t>
            </w:r>
            <w:r w:rsidRPr="001676F4">
              <w:rPr>
                <w:rFonts w:ascii="Sakkal Majalla" w:eastAsia="Open Sans" w:hAnsi="Sakkal Majalla" w:cs="Sakkal Majalla"/>
                <w:sz w:val="24"/>
                <w:rtl/>
                <w:lang w:eastAsia="ar" w:bidi="ar-MA"/>
              </w:rPr>
              <w:t xml:space="preserve"> اعرض على المتعلمين العديد من المنتجات الهندسية (استخدم الأمثلة المادية) وحدد الجزأين المكونين لكل منتج هندسي يجب عليهم التركيز عليهما.  وأكد على غرض ووظيفة كل جزء مكون في كل منتج هندسي. يجب تصنيع الجزأين المكونين لكل منتج هندسي من مواد مختلفة وتصنيعهما باستخدام عمليات مختلفة. ووضّح للمتعلمين أنه يجب عليهم القيام بنشاط التحليل التالي لكل منتج هندسي:</w:t>
            </w:r>
          </w:p>
          <w:p w14:paraId="3A5EBBA3" w14:textId="4C93E2A4" w:rsidR="00B239A2" w:rsidRPr="001676F4" w:rsidRDefault="00B239A2" w:rsidP="005D5CE0">
            <w:pPr>
              <w:pStyle w:val="Tabletextbullets"/>
              <w:numPr>
                <w:ilvl w:val="0"/>
                <w:numId w:val="0"/>
              </w:numPr>
              <w:tabs>
                <w:tab w:val="clear" w:pos="340"/>
              </w:tabs>
              <w:bidi/>
              <w:ind w:left="397"/>
              <w:rPr>
                <w:rFonts w:ascii="Sakkal Majalla" w:hAnsi="Sakkal Majalla" w:cs="Sakkal Majalla"/>
                <w:sz w:val="24"/>
              </w:rPr>
            </w:pPr>
            <w:r w:rsidRPr="001676F4">
              <w:rPr>
                <w:rFonts w:ascii="Sakkal Majalla" w:eastAsia="Open Sans" w:hAnsi="Sakkal Majalla" w:cs="Sakkal Majalla"/>
                <w:sz w:val="24"/>
                <w:rtl/>
                <w:lang w:eastAsia="ar" w:bidi="ar-MA"/>
              </w:rPr>
              <w:t xml:space="preserve">انظر الشرائح 18 و19 و34 والصفحات 82 و97 من كتاب الطالب. </w:t>
            </w:r>
          </w:p>
          <w:p w14:paraId="5DBA79B0" w14:textId="3917AB73"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حدد المواد المستخدمة في الجزأين المكونين المحددين</w:t>
            </w:r>
          </w:p>
          <w:p w14:paraId="55DB43AE" w14:textId="15AAD7E9"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صف خواص المواد المستخدمة في الجزأين المكونين المحددين</w:t>
            </w:r>
          </w:p>
          <w:p w14:paraId="57C055E2" w14:textId="0EBCA6BD"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 xml:space="preserve">قم بتقييم مدى ملاءمة المواد المستخدمة في </w:t>
            </w:r>
            <w:r w:rsidRPr="001676F4">
              <w:rPr>
                <w:rFonts w:ascii="Sakkal Majalla" w:eastAsia="Open Sans" w:hAnsi="Sakkal Majalla" w:cs="Sakkal Majalla"/>
                <w:sz w:val="24"/>
                <w:rtl/>
                <w:lang w:eastAsia="ar" w:bidi="ar-MA"/>
              </w:rPr>
              <w:tab/>
              <w:t>الجزأين المكونين المحددين واقترح</w:t>
            </w:r>
            <w:r w:rsidRPr="001676F4">
              <w:rPr>
                <w:rFonts w:ascii="Sakkal Majalla" w:eastAsia="Open Sans" w:hAnsi="Sakkal Majalla" w:cs="Sakkal Majalla"/>
                <w:sz w:val="24"/>
                <w:rtl/>
                <w:lang w:eastAsia="ar" w:bidi="ar-MA"/>
              </w:rPr>
              <w:tab/>
            </w:r>
            <w:r w:rsidR="00152BE6" w:rsidRPr="001676F4">
              <w:rPr>
                <w:rFonts w:ascii="Sakkal Majalla" w:eastAsia="Open Sans" w:hAnsi="Sakkal Majalla" w:cs="Sakkal Majalla"/>
                <w:sz w:val="24"/>
                <w:rtl/>
                <w:lang w:eastAsia="ar" w:bidi="ar-MA"/>
              </w:rPr>
              <w:tab/>
            </w:r>
            <w:r w:rsidR="00152BE6" w:rsidRPr="001676F4">
              <w:rPr>
                <w:rFonts w:ascii="Sakkal Majalla" w:eastAsia="Open Sans" w:hAnsi="Sakkal Majalla" w:cs="Sakkal Majalla"/>
                <w:sz w:val="24"/>
                <w:rtl/>
                <w:lang w:eastAsia="ar" w:bidi="ar-MA"/>
              </w:rPr>
              <w:tab/>
            </w:r>
            <w:r w:rsidRPr="001676F4">
              <w:rPr>
                <w:rFonts w:ascii="Sakkal Majalla" w:eastAsia="Open Sans" w:hAnsi="Sakkal Majalla" w:cs="Sakkal Majalla"/>
                <w:sz w:val="24"/>
                <w:rtl/>
                <w:lang w:eastAsia="ar" w:bidi="ar-MA"/>
              </w:rPr>
              <w:tab/>
              <w:t>المواد البديلة</w:t>
            </w:r>
          </w:p>
          <w:p w14:paraId="08AB999E" w14:textId="551DE3A9"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حدد العمليات المستخدمة في تصنيع الجزأين المكونين المحددين</w:t>
            </w:r>
          </w:p>
          <w:p w14:paraId="3A31060F" w14:textId="0CA2338E"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صف العمليات المستخدمة في تصنيع الجزأين المكونين المحددين</w:t>
            </w:r>
          </w:p>
          <w:p w14:paraId="05C2481E" w14:textId="75CE4BA6" w:rsidR="00326719" w:rsidRPr="001676F4" w:rsidRDefault="00326719" w:rsidP="005D5CE0">
            <w:pPr>
              <w:pStyle w:val="Tabletextbullets"/>
              <w:numPr>
                <w:ilvl w:val="0"/>
                <w:numId w:val="40"/>
              </w:numPr>
              <w:tabs>
                <w:tab w:val="clear" w:pos="340"/>
                <w:tab w:val="left" w:pos="602"/>
              </w:tabs>
              <w:bidi/>
              <w:spacing w:before="20" w:after="20"/>
              <w:ind w:left="397" w:firstLine="0"/>
              <w:rPr>
                <w:rFonts w:ascii="Sakkal Majalla" w:hAnsi="Sakkal Majalla" w:cs="Sakkal Majalla"/>
                <w:sz w:val="24"/>
              </w:rPr>
            </w:pPr>
            <w:r w:rsidRPr="001676F4">
              <w:rPr>
                <w:rFonts w:ascii="Sakkal Majalla" w:eastAsia="Open Sans" w:hAnsi="Sakkal Majalla" w:cs="Sakkal Majalla"/>
                <w:sz w:val="24"/>
                <w:rtl/>
                <w:lang w:eastAsia="ar" w:bidi="ar-MA"/>
              </w:rPr>
              <w:tab/>
              <w:t xml:space="preserve">قم بتقييم مدى ملاءمة العمليات المستخدمة في تصنيع الجزأين المكونين المحددين </w:t>
            </w:r>
            <w:r w:rsidRPr="001676F4">
              <w:rPr>
                <w:rFonts w:ascii="Sakkal Majalla" w:eastAsia="Open Sans" w:hAnsi="Sakkal Majalla" w:cs="Sakkal Majalla"/>
                <w:sz w:val="24"/>
                <w:rtl/>
                <w:lang w:eastAsia="ar" w:bidi="ar-MA"/>
              </w:rPr>
              <w:tab/>
            </w:r>
            <w:r w:rsidRPr="001676F4">
              <w:rPr>
                <w:rFonts w:ascii="Sakkal Majalla" w:eastAsia="Open Sans" w:hAnsi="Sakkal Majalla" w:cs="Sakkal Majalla"/>
                <w:sz w:val="24"/>
                <w:rtl/>
                <w:lang w:eastAsia="ar" w:bidi="ar-MA"/>
              </w:rPr>
              <w:tab/>
            </w:r>
            <w:r w:rsidRPr="001676F4">
              <w:rPr>
                <w:rFonts w:ascii="Sakkal Majalla" w:eastAsia="Open Sans" w:hAnsi="Sakkal Majalla" w:cs="Sakkal Majalla"/>
                <w:sz w:val="24"/>
                <w:rtl/>
                <w:lang w:eastAsia="ar" w:bidi="ar-MA"/>
              </w:rPr>
              <w:tab/>
              <w:t>واقترح العمليات البديلة.</w:t>
            </w:r>
          </w:p>
          <w:p w14:paraId="09555223" w14:textId="08E81D42" w:rsidR="00AD17F2" w:rsidRPr="001676F4" w:rsidRDefault="00CB66FD" w:rsidP="00AD17F2">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 xml:space="preserve">نشاط الدراسة في شكل أزواج للمتعلمين: </w:t>
            </w:r>
            <w:r w:rsidRPr="001676F4">
              <w:rPr>
                <w:rFonts w:ascii="Sakkal Majalla" w:eastAsia="Open Sans" w:hAnsi="Sakkal Majalla" w:cs="Sakkal Majalla"/>
                <w:sz w:val="24"/>
                <w:rtl/>
                <w:lang w:eastAsia="ar" w:bidi="ar-MA"/>
              </w:rPr>
              <w:t>ينتقل المتعلمون إلى منتجات مختلفة ويكملون ورقة عمل نموذجية تتطلب منهم تنفيذ نشاط التحليل للجزأين المكونين المحددين لكل منتج هندسي. راجع ممارسة التقييم في الصفحات 82 و97 من كتاب الطالب.</w:t>
            </w:r>
          </w:p>
        </w:tc>
        <w:tc>
          <w:tcPr>
            <w:tcW w:w="2269" w:type="dxa"/>
            <w:shd w:val="clear" w:color="auto" w:fill="auto"/>
          </w:tcPr>
          <w:p w14:paraId="293CB4C6" w14:textId="77777777" w:rsidR="008219BE" w:rsidRPr="001676F4" w:rsidRDefault="00905C75"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منتجات هندسية تحتوي على جزأين مكونين على الأقل</w:t>
            </w:r>
          </w:p>
          <w:p w14:paraId="18EFE247" w14:textId="77777777" w:rsidR="00905C75" w:rsidRPr="001676F4" w:rsidRDefault="00905C75"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ورقة العمل</w:t>
            </w:r>
          </w:p>
          <w:p w14:paraId="45C8892C" w14:textId="77777777" w:rsidR="005359FB" w:rsidRPr="001676F4" w:rsidRDefault="005359FB" w:rsidP="005359FB">
            <w:pPr>
              <w:pStyle w:val="Tabletextbullets"/>
              <w:numPr>
                <w:ilvl w:val="0"/>
                <w:numId w:val="0"/>
              </w:numPr>
              <w:bidi/>
              <w:rPr>
                <w:rFonts w:ascii="Sakkal Majalla" w:hAnsi="Sakkal Majalla" w:cs="Sakkal Majalla"/>
                <w:sz w:val="24"/>
              </w:rPr>
            </w:pPr>
          </w:p>
        </w:tc>
      </w:tr>
      <w:tr w:rsidR="00F771C5" w:rsidRPr="001676F4" w14:paraId="0F0432BC" w14:textId="77777777" w:rsidTr="4B78762D">
        <w:trPr>
          <w:trHeight w:val="706"/>
        </w:trPr>
        <w:tc>
          <w:tcPr>
            <w:tcW w:w="1100" w:type="dxa"/>
            <w:shd w:val="clear" w:color="auto" w:fill="auto"/>
          </w:tcPr>
          <w:p w14:paraId="610E602B" w14:textId="77777777" w:rsidR="00F771C5" w:rsidRPr="001676F4" w:rsidRDefault="00326719" w:rsidP="00326719">
            <w:pPr>
              <w:pStyle w:val="Lessonnumber"/>
              <w:bidi/>
              <w:rPr>
                <w:rFonts w:ascii="Sakkal Majalla" w:hAnsi="Sakkal Majalla" w:cs="Sakkal Majalla"/>
                <w:sz w:val="24"/>
              </w:rPr>
            </w:pPr>
            <w:r w:rsidRPr="001676F4">
              <w:rPr>
                <w:rFonts w:ascii="Sakkal Majalla" w:eastAsia="Open Sans" w:hAnsi="Sakkal Majalla" w:cs="Sakkal Majalla"/>
                <w:sz w:val="24"/>
                <w:rtl/>
                <w:lang w:eastAsia="ar" w:bidi="ar-MA"/>
              </w:rPr>
              <w:t>12-13</w:t>
            </w:r>
          </w:p>
        </w:tc>
        <w:tc>
          <w:tcPr>
            <w:tcW w:w="2693" w:type="dxa"/>
            <w:shd w:val="clear" w:color="auto" w:fill="auto"/>
          </w:tcPr>
          <w:p w14:paraId="7F8C4AA0" w14:textId="77777777" w:rsidR="00F771C5" w:rsidRPr="00785BE0" w:rsidRDefault="00F771C5" w:rsidP="008D7D8F">
            <w:pPr>
              <w:pStyle w:val="Tabletext"/>
              <w:bidi/>
              <w:rPr>
                <w:rFonts w:ascii="Sakkal Majalla" w:hAnsi="Sakkal Majalla" w:cs="Sakkal Majalla"/>
                <w:b/>
                <w:bCs/>
                <w:sz w:val="24"/>
                <w:szCs w:val="24"/>
              </w:rPr>
            </w:pPr>
          </w:p>
        </w:tc>
        <w:tc>
          <w:tcPr>
            <w:tcW w:w="1305" w:type="dxa"/>
            <w:shd w:val="clear" w:color="auto" w:fill="auto"/>
          </w:tcPr>
          <w:p w14:paraId="4417E9BD" w14:textId="77777777" w:rsidR="00F771C5" w:rsidRPr="001676F4" w:rsidRDefault="001F0FFA" w:rsidP="008D7D8F">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جلسة المراجعة</w:t>
            </w:r>
          </w:p>
          <w:p w14:paraId="646EDD30" w14:textId="77777777" w:rsidR="001F0FFA" w:rsidRPr="001676F4" w:rsidRDefault="001F0FFA" w:rsidP="008D7D8F">
            <w:pPr>
              <w:pStyle w:val="Tabletext"/>
              <w:bidi/>
              <w:rPr>
                <w:rFonts w:ascii="Sakkal Majalla" w:hAnsi="Sakkal Majalla" w:cs="Sakkal Majalla"/>
                <w:sz w:val="24"/>
                <w:szCs w:val="24"/>
              </w:rPr>
            </w:pPr>
            <w:r w:rsidRPr="001676F4">
              <w:rPr>
                <w:rFonts w:ascii="Sakkal Majalla" w:eastAsia="Open Sans" w:hAnsi="Sakkal Majalla" w:cs="Sakkal Majalla"/>
                <w:sz w:val="24"/>
                <w:szCs w:val="24"/>
                <w:rtl/>
                <w:lang w:eastAsia="ar" w:bidi="ar-MA"/>
              </w:rPr>
              <w:t>دراسة مستقلة</w:t>
            </w:r>
          </w:p>
        </w:tc>
        <w:tc>
          <w:tcPr>
            <w:tcW w:w="6776" w:type="dxa"/>
            <w:shd w:val="clear" w:color="auto" w:fill="auto"/>
          </w:tcPr>
          <w:p w14:paraId="0C285900" w14:textId="4C2FCE8F" w:rsidR="00F771C5" w:rsidRPr="001676F4" w:rsidRDefault="00277AC2" w:rsidP="008D7D8F">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نشاط التقييم التكويني: تدرب على المهمة المحددة من قبل بيرسون (</w:t>
            </w:r>
            <w:r w:rsidRPr="00785BE0">
              <w:rPr>
                <w:rFonts w:ascii="Sakkal Majalla" w:eastAsia="Open Sans" w:hAnsi="Sakkal Majalla" w:cs="Sakkal Majalla"/>
                <w:b/>
                <w:bCs/>
                <w:sz w:val="24"/>
                <w:lang w:val="en-US" w:eastAsia="ar" w:bidi="en-US"/>
              </w:rPr>
              <w:t>PSA</w:t>
            </w:r>
            <w:r w:rsidRPr="00785BE0">
              <w:rPr>
                <w:rFonts w:ascii="Sakkal Majalla" w:eastAsia="Open Sans" w:hAnsi="Sakkal Majalla" w:cs="Sakkal Majalla"/>
                <w:b/>
                <w:bCs/>
                <w:sz w:val="24"/>
                <w:rtl/>
                <w:lang w:eastAsia="ar" w:bidi="ar-MA"/>
              </w:rPr>
              <w:t>) للوحدة 3:</w:t>
            </w:r>
            <w:r w:rsidRPr="001676F4">
              <w:rPr>
                <w:rFonts w:ascii="Sakkal Majalla" w:eastAsia="Open Sans" w:hAnsi="Sakkal Majalla" w:cs="Sakkal Majalla"/>
                <w:sz w:val="24"/>
                <w:rtl/>
                <w:lang w:eastAsia="ar" w:bidi="ar-MA"/>
              </w:rPr>
              <w:t xml:space="preserve"> يرجى الرجوع إلى نموذج المهمة المحددة من قبل بيرسون للوحدة 3 أو نموذج المهمة المحددة من قبل بيرسون للوحدة 3 من السنوات السابقة. انظر الصفحة 99 في كتاب الطالب</w:t>
            </w:r>
          </w:p>
        </w:tc>
        <w:tc>
          <w:tcPr>
            <w:tcW w:w="2269" w:type="dxa"/>
            <w:shd w:val="clear" w:color="auto" w:fill="auto"/>
          </w:tcPr>
          <w:p w14:paraId="02EB1152" w14:textId="77777777" w:rsidR="00F771C5" w:rsidRPr="001676F4" w:rsidRDefault="00C2744E"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عينة أو مهمة محددة من قبل بيرسون</w:t>
            </w:r>
          </w:p>
        </w:tc>
      </w:tr>
      <w:tr w:rsidR="00D556AB" w:rsidRPr="001676F4" w14:paraId="71F1809E" w14:textId="77777777" w:rsidTr="4B78762D">
        <w:trPr>
          <w:trHeight w:val="706"/>
        </w:trPr>
        <w:tc>
          <w:tcPr>
            <w:tcW w:w="1100" w:type="dxa"/>
            <w:shd w:val="clear" w:color="auto" w:fill="auto"/>
          </w:tcPr>
          <w:p w14:paraId="2F1B15C4" w14:textId="77777777" w:rsidR="00D556AB" w:rsidRPr="001676F4" w:rsidRDefault="00326719" w:rsidP="00E71C73">
            <w:pPr>
              <w:pStyle w:val="Lessonnumber"/>
              <w:bidi/>
              <w:rPr>
                <w:rFonts w:ascii="Sakkal Majalla" w:hAnsi="Sakkal Majalla" w:cs="Sakkal Majalla"/>
                <w:sz w:val="24"/>
              </w:rPr>
            </w:pPr>
            <w:r w:rsidRPr="001676F4">
              <w:rPr>
                <w:rFonts w:ascii="Sakkal Majalla" w:eastAsia="Open Sans" w:hAnsi="Sakkal Majalla" w:cs="Sakkal Majalla"/>
                <w:sz w:val="24"/>
                <w:rtl/>
                <w:lang w:eastAsia="ar" w:bidi="ar-MA"/>
              </w:rPr>
              <w:lastRenderedPageBreak/>
              <w:t>14-15</w:t>
            </w:r>
          </w:p>
        </w:tc>
        <w:tc>
          <w:tcPr>
            <w:tcW w:w="2693" w:type="dxa"/>
            <w:shd w:val="clear" w:color="auto" w:fill="auto"/>
          </w:tcPr>
          <w:p w14:paraId="3D1EC4EA" w14:textId="77777777" w:rsidR="00D556AB" w:rsidRPr="00785BE0" w:rsidRDefault="00D556AB" w:rsidP="00E71C73">
            <w:pPr>
              <w:pStyle w:val="Tabletext"/>
              <w:bidi/>
              <w:rPr>
                <w:rFonts w:ascii="Sakkal Majalla" w:hAnsi="Sakkal Majalla" w:cs="Sakkal Majalla"/>
                <w:b/>
                <w:bCs/>
                <w:sz w:val="24"/>
                <w:szCs w:val="24"/>
              </w:rPr>
            </w:pPr>
          </w:p>
        </w:tc>
        <w:tc>
          <w:tcPr>
            <w:tcW w:w="1305" w:type="dxa"/>
            <w:shd w:val="clear" w:color="auto" w:fill="auto"/>
          </w:tcPr>
          <w:p w14:paraId="60750E23" w14:textId="77777777" w:rsidR="00D556AB" w:rsidRPr="001676F4" w:rsidRDefault="00F771C5" w:rsidP="00E71C73">
            <w:pPr>
              <w:pStyle w:val="Tabletext"/>
              <w:bidi/>
              <w:rPr>
                <w:rFonts w:ascii="Sakkal Majalla" w:hAnsi="Sakkal Majalla" w:cs="Sakkal Majalla"/>
                <w:sz w:val="24"/>
                <w:szCs w:val="24"/>
              </w:rPr>
            </w:pPr>
            <w:r w:rsidRPr="001676F4">
              <w:rPr>
                <w:rFonts w:ascii="Sakkal Majalla" w:eastAsia="Open Sans" w:hAnsi="Sakkal Majalla" w:cs="Sakkal Majalla"/>
                <w:sz w:val="24"/>
                <w:szCs w:val="24"/>
                <w:lang w:val="en-US" w:eastAsia="ar" w:bidi="en-US"/>
              </w:rPr>
              <w:t>AW</w:t>
            </w:r>
          </w:p>
        </w:tc>
        <w:tc>
          <w:tcPr>
            <w:tcW w:w="6776" w:type="dxa"/>
            <w:shd w:val="clear" w:color="auto" w:fill="auto"/>
          </w:tcPr>
          <w:p w14:paraId="05AC3959" w14:textId="07A0CF94" w:rsidR="00D556AB" w:rsidRPr="001676F4" w:rsidRDefault="001329F4" w:rsidP="00F771C5">
            <w:pPr>
              <w:pStyle w:val="Tabletextbullets"/>
              <w:tabs>
                <w:tab w:val="clear" w:pos="340"/>
              </w:tabs>
              <w:bidi/>
              <w:rPr>
                <w:rFonts w:ascii="Sakkal Majalla" w:hAnsi="Sakkal Majalla" w:cs="Sakkal Majalla"/>
                <w:sz w:val="24"/>
              </w:rPr>
            </w:pPr>
            <w:r w:rsidRPr="00785BE0">
              <w:rPr>
                <w:rFonts w:ascii="Sakkal Majalla" w:eastAsia="Open Sans" w:hAnsi="Sakkal Majalla" w:cs="Sakkal Majalla"/>
                <w:b/>
                <w:bCs/>
                <w:sz w:val="24"/>
                <w:rtl/>
                <w:lang w:eastAsia="ar" w:bidi="ar-MA"/>
              </w:rPr>
              <w:t>نشاط التقييم النهائي: المهمة المحددة من قبل بيرسون (</w:t>
            </w:r>
            <w:r w:rsidRPr="00785BE0">
              <w:rPr>
                <w:rFonts w:ascii="Sakkal Majalla" w:eastAsia="Open Sans" w:hAnsi="Sakkal Majalla" w:cs="Sakkal Majalla"/>
                <w:b/>
                <w:bCs/>
                <w:sz w:val="24"/>
                <w:lang w:val="en-US" w:eastAsia="ar" w:bidi="en-US"/>
              </w:rPr>
              <w:t>PSA</w:t>
            </w:r>
            <w:r w:rsidRPr="00785BE0">
              <w:rPr>
                <w:rFonts w:ascii="Sakkal Majalla" w:eastAsia="Open Sans" w:hAnsi="Sakkal Majalla" w:cs="Sakkal Majalla"/>
                <w:b/>
                <w:bCs/>
                <w:sz w:val="24"/>
                <w:rtl/>
                <w:lang w:eastAsia="ar" w:bidi="ar-MA"/>
              </w:rPr>
              <w:t xml:space="preserve">) للوحدة 3: </w:t>
            </w:r>
            <w:r w:rsidRPr="001676F4">
              <w:rPr>
                <w:rFonts w:ascii="Sakkal Majalla" w:eastAsia="Open Sans" w:hAnsi="Sakkal Majalla" w:cs="Sakkal Majalla"/>
                <w:sz w:val="24"/>
                <w:rtl/>
                <w:lang w:eastAsia="ar" w:bidi="ar-MA"/>
              </w:rPr>
              <w:t>يرجى الرجوع إلى المهمة المحددة «المباشرة» من قبل بيرسون للوحدة 3. راجع الصفحة 98 في كتاب الطلاب لمعايير التقييم.</w:t>
            </w:r>
          </w:p>
        </w:tc>
        <w:tc>
          <w:tcPr>
            <w:tcW w:w="2269" w:type="dxa"/>
            <w:shd w:val="clear" w:color="auto" w:fill="auto"/>
          </w:tcPr>
          <w:p w14:paraId="3B20BCA3" w14:textId="77777777" w:rsidR="00D556AB" w:rsidRPr="001676F4" w:rsidRDefault="00C2744E" w:rsidP="005D5CE0">
            <w:pPr>
              <w:pStyle w:val="Tabletextbullets"/>
              <w:numPr>
                <w:ilvl w:val="0"/>
                <w:numId w:val="0"/>
              </w:numPr>
              <w:tabs>
                <w:tab w:val="clear" w:pos="340"/>
              </w:tabs>
              <w:bidi/>
              <w:spacing w:line="240" w:lineRule="auto"/>
              <w:rPr>
                <w:rFonts w:ascii="Sakkal Majalla" w:hAnsi="Sakkal Majalla" w:cs="Sakkal Majalla"/>
                <w:sz w:val="24"/>
              </w:rPr>
            </w:pPr>
            <w:r w:rsidRPr="001676F4">
              <w:rPr>
                <w:rFonts w:ascii="Sakkal Majalla" w:eastAsia="Open Sans" w:hAnsi="Sakkal Majalla" w:cs="Sakkal Majalla"/>
                <w:sz w:val="24"/>
                <w:rtl/>
                <w:lang w:eastAsia="ar" w:bidi="ar-MA"/>
              </w:rPr>
              <w:t>المهمة المحددة «المباشرة» من قبل بيرسون</w:t>
            </w:r>
          </w:p>
        </w:tc>
      </w:tr>
    </w:tbl>
    <w:p w14:paraId="58E03192" w14:textId="77777777" w:rsidR="00462215" w:rsidRPr="001676F4"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1676F4" w14:paraId="7BFCF8FD" w14:textId="77777777" w:rsidTr="004846D1">
        <w:tc>
          <w:tcPr>
            <w:tcW w:w="14100" w:type="dxa"/>
            <w:shd w:val="clear" w:color="auto" w:fill="auto"/>
          </w:tcPr>
          <w:p w14:paraId="2BDA97C4" w14:textId="77777777" w:rsidR="002D2EF1" w:rsidRPr="001676F4" w:rsidRDefault="002D2EF1" w:rsidP="006F64DA">
            <w:pPr>
              <w:pStyle w:val="Text0"/>
              <w:bidi/>
              <w:rPr>
                <w:rFonts w:ascii="Sakkal Majalla" w:hAnsi="Sakkal Majalla" w:cs="Sakkal Majalla"/>
                <w:i/>
                <w:sz w:val="24"/>
                <w:szCs w:val="24"/>
              </w:rPr>
            </w:pPr>
            <w:r w:rsidRPr="001676F4">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1676F4">
              <w:rPr>
                <w:rFonts w:ascii="Sakkal Majalla" w:eastAsia="Open Sans" w:hAnsi="Sakkal Majalla" w:cs="Sakkal Majalla"/>
                <w:i/>
                <w:iCs/>
                <w:sz w:val="24"/>
                <w:szCs w:val="24"/>
                <w:lang w:val="en-US" w:eastAsia="ar" w:bidi="en-US"/>
              </w:rPr>
              <w:t>URL</w:t>
            </w:r>
            <w:r w:rsidRPr="001676F4">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32E90A5B" w14:textId="77777777" w:rsidR="006A579F" w:rsidRPr="001676F4" w:rsidRDefault="006A579F" w:rsidP="002D2EF1">
      <w:pPr>
        <w:bidi/>
        <w:rPr>
          <w:rFonts w:ascii="Sakkal Majalla" w:hAnsi="Sakkal Majalla" w:cs="Sakkal Majalla"/>
          <w:sz w:val="24"/>
          <w:szCs w:val="24"/>
        </w:rPr>
      </w:pPr>
    </w:p>
    <w:sectPr w:rsidR="006A579F" w:rsidRPr="001676F4" w:rsidSect="004846D1">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6FD1D" w14:textId="77777777" w:rsidR="00496AA1" w:rsidRDefault="00496AA1" w:rsidP="007437BB">
      <w:pPr>
        <w:spacing w:after="0" w:line="240" w:lineRule="auto"/>
      </w:pPr>
      <w:r>
        <w:separator/>
      </w:r>
    </w:p>
  </w:endnote>
  <w:endnote w:type="continuationSeparator" w:id="0">
    <w:p w14:paraId="2535D7FB" w14:textId="77777777" w:rsidR="00496AA1" w:rsidRDefault="00496AA1" w:rsidP="007437BB">
      <w:pPr>
        <w:spacing w:after="0" w:line="240" w:lineRule="auto"/>
      </w:pPr>
      <w:r>
        <w:continuationSeparator/>
      </w:r>
    </w:p>
  </w:endnote>
  <w:endnote w:type="continuationNotice" w:id="1">
    <w:p w14:paraId="59D44470" w14:textId="77777777" w:rsidR="00496AA1" w:rsidRDefault="00496A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altName w:val="Sakkal Majalla"/>
    <w:charset w:val="B2"/>
    <w:family w:val="auto"/>
    <w:pitch w:val="variable"/>
    <w:sig w:usb0="80002007" w:usb1="80000000" w:usb2="00000008" w:usb3="00000000" w:csb0="000000D3" w:csb1="00000000"/>
  </w:font>
  <w:font w:name="Open Sans">
    <w:altName w:val="Segoe UI"/>
    <w:panose1 w:val="020B0606030504020204"/>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94279" w14:textId="02D7C484" w:rsidR="00BD7CD6" w:rsidRPr="00620FDF" w:rsidRDefault="00BD7CD6"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شهادات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في إدارة الهندسة، المستوى الثاني - مخطط العمل (الأردن)</w:t>
    </w:r>
    <w:r w:rsidRPr="00620FDF">
      <w:rPr>
        <w:rFonts w:ascii="Open Sans" w:eastAsia="Open Sans" w:hAnsi="Open Sans" w:cs="Open Sans"/>
        <w:sz w:val="16"/>
        <w:szCs w:val="16"/>
        <w:rtl/>
        <w:lang w:eastAsia="ar" w:bidi="ar-MA"/>
      </w:rPr>
      <w:br/>
      <w:t>مايو 2023 © شركة بيرسون إيديوكيشن ليمتد 2023</w:t>
    </w:r>
    <w:r w:rsidRPr="00620FDF">
      <w:rPr>
        <w:rFonts w:ascii="Open Sans" w:eastAsia="Open Sans" w:hAnsi="Open Sans" w:cs="Open Sans"/>
        <w:sz w:val="16"/>
        <w:szCs w:val="16"/>
        <w:rtl/>
        <w:lang w:eastAsia="ar" w:bidi="ar-MA"/>
      </w:rPr>
      <w:tab/>
    </w:r>
    <w:r w:rsidR="009F73AD" w:rsidRPr="00620FDF">
      <w:rPr>
        <w:rFonts w:ascii="Open Sans" w:eastAsia="Open Sans" w:hAnsi="Open Sans" w:cs="Open Sans"/>
        <w:b/>
        <w:bCs/>
        <w:rtl/>
        <w:lang w:eastAsia="ar" w:bidi="ar-MA"/>
      </w:rPr>
      <w:fldChar w:fldCharType="begin"/>
    </w:r>
    <w:r w:rsidR="00DD12CF" w:rsidRPr="00620FDF">
      <w:rPr>
        <w:rFonts w:ascii="Open Sans" w:eastAsia="Open Sans" w:hAnsi="Open Sans" w:cs="Open Sans"/>
        <w:b/>
        <w:bCs/>
        <w:rtl/>
        <w:lang w:eastAsia="ar" w:bidi="ar-MA"/>
      </w:rPr>
      <w:instrText xml:space="preserve"> PAGE   \* MERGEFORMAT </w:instrText>
    </w:r>
    <w:r w:rsidR="009F73AD" w:rsidRPr="00620FDF">
      <w:rPr>
        <w:rFonts w:ascii="Open Sans" w:eastAsia="Open Sans" w:hAnsi="Open Sans" w:cs="Open Sans"/>
        <w:b/>
        <w:bCs/>
        <w:rtl/>
        <w:lang w:eastAsia="ar" w:bidi="ar-MA"/>
      </w:rPr>
      <w:fldChar w:fldCharType="separate"/>
    </w:r>
    <w:r w:rsidR="001C5CAC" w:rsidRPr="00785BE0">
      <w:rPr>
        <w:rFonts w:ascii="Open Sans" w:eastAsia="Open Sans" w:hAnsi="Open Sans"/>
        <w:b/>
        <w:bCs/>
        <w:noProof/>
        <w:rtl/>
        <w:lang w:eastAsia="ar" w:bidi="ar-MA"/>
      </w:rPr>
      <w:t>3</w:t>
    </w:r>
    <w:r w:rsidR="009F73AD" w:rsidRPr="00620FDF">
      <w:rPr>
        <w:rFonts w:ascii="Open Sans" w:eastAsia="Open Sans" w:hAnsi="Open Sans" w:cs="Open Sans"/>
        <w:b/>
        <w:bCs/>
        <w:noProof/>
        <w:rtl/>
        <w:lang w:eastAsia="ar" w:bidi="ar-MA"/>
      </w:rPr>
      <w:fldChar w:fldCharType="end"/>
    </w:r>
    <w:r w:rsidRPr="00620FDF">
      <w:rPr>
        <w:rFonts w:ascii="Open Sans" w:eastAsia="Open Sans" w:hAnsi="Open Sans" w:cs="Open Sans"/>
        <w:rtl/>
        <w:lang w:eastAsia="ar" w:bidi="ar-MA"/>
      </w:rPr>
      <w:tab/>
    </w:r>
    <w:r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77D3E" w14:textId="77777777" w:rsidR="00496AA1" w:rsidRDefault="00496AA1" w:rsidP="007437BB">
      <w:pPr>
        <w:spacing w:after="0" w:line="240" w:lineRule="auto"/>
      </w:pPr>
      <w:r>
        <w:separator/>
      </w:r>
    </w:p>
  </w:footnote>
  <w:footnote w:type="continuationSeparator" w:id="0">
    <w:p w14:paraId="41C67F52" w14:textId="77777777" w:rsidR="00496AA1" w:rsidRDefault="00496AA1" w:rsidP="007437BB">
      <w:pPr>
        <w:spacing w:after="0" w:line="240" w:lineRule="auto"/>
      </w:pPr>
      <w:r>
        <w:continuationSeparator/>
      </w:r>
    </w:p>
  </w:footnote>
  <w:footnote w:type="continuationNotice" w:id="1">
    <w:p w14:paraId="1E46A073" w14:textId="77777777" w:rsidR="00496AA1" w:rsidRDefault="00496A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32B08" w14:textId="08DC124D" w:rsidR="00BD7CD6" w:rsidRPr="00EC63FC" w:rsidRDefault="001B0A80" w:rsidP="00EC63FC">
    <w:pPr>
      <w:pStyle w:val="BTECHeader"/>
      <w:bidi/>
      <w:jc w:val="right"/>
      <w:rPr>
        <w:rFonts w:ascii="Sakkal Majalla" w:hAnsi="Sakkal Majalla" w:cs="Sakkal Majalla"/>
        <w:bCs/>
      </w:rPr>
    </w:pPr>
    <w:r w:rsidRPr="00EC63FC">
      <w:rPr>
        <w:rFonts w:ascii="Sakkal Majalla" w:hAnsi="Sakkal Majalla" w:cs="Sakkal Majalla"/>
        <w:noProof/>
        <w:rtl/>
        <w:lang w:eastAsia="ar" w:bidi="ar-MA"/>
      </w:rPr>
      <w:drawing>
        <wp:anchor distT="0" distB="0" distL="114300" distR="114300" simplePos="0" relativeHeight="251659264" behindDoc="1" locked="0" layoutInCell="1" allowOverlap="1" wp14:anchorId="69E5D0F4" wp14:editId="6121A12A">
          <wp:simplePos x="0" y="0"/>
          <wp:positionH relativeFrom="page">
            <wp:align>right</wp:align>
          </wp:positionH>
          <wp:positionV relativeFrom="paragraph">
            <wp:posOffset>-188621</wp:posOffset>
          </wp:positionV>
          <wp:extent cx="7559040" cy="793750"/>
          <wp:effectExtent l="0" t="0" r="381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BD7CD6" w:rsidRPr="00EC63FC">
      <w:rPr>
        <w:rFonts w:ascii="Sakkal Majalla" w:eastAsia="Open Sans" w:hAnsi="Sakkal Majalla" w:cs="Sakkal Majalla"/>
        <w:bCs/>
        <w:rtl/>
        <w:lang w:eastAsia="ar" w:bidi="ar-MA"/>
      </w:rPr>
      <w:t xml:space="preserve">شهادة </w:t>
    </w:r>
    <w:r w:rsidR="00BD7CD6" w:rsidRPr="00EC63FC">
      <w:rPr>
        <w:rFonts w:ascii="Sakkal Majalla" w:eastAsia="Open Sans" w:hAnsi="Sakkal Majalla" w:cs="Sakkal Majalla"/>
        <w:bCs/>
        <w:lang w:val="en-US" w:eastAsia="ar" w:bidi="en-US"/>
      </w:rPr>
      <w:t>BTEC INTERNATIONAL</w:t>
    </w:r>
    <w:r w:rsidR="00BD7CD6" w:rsidRPr="00EC63FC">
      <w:rPr>
        <w:rFonts w:ascii="Sakkal Majalla" w:eastAsia="Open Sans" w:hAnsi="Sakkal Majalla" w:cs="Sakkal Majalla"/>
        <w:bCs/>
        <w:rtl/>
        <w:lang w:eastAsia="ar" w:bidi="ar-MA"/>
      </w:rPr>
      <w:t xml:space="preserve"> المستوى 2 في الهندسة</w:t>
    </w:r>
  </w:p>
  <w:p w14:paraId="5986A107" w14:textId="4D49BB88" w:rsidR="00BD7CD6" w:rsidRDefault="00BD7CD6" w:rsidP="00EC63FC">
    <w:pPr>
      <w:pStyle w:val="BTECHeader"/>
      <w:bidi/>
      <w:jc w:val="right"/>
      <w:rPr>
        <w:rFonts w:ascii="Sakkal Majalla" w:eastAsia="Open Sans" w:hAnsi="Sakkal Majalla" w:cs="Sakkal Majalla"/>
        <w:bCs/>
        <w:smallCaps w:val="0"/>
        <w:lang w:eastAsia="ar" w:bidi="ar-MA"/>
      </w:rPr>
    </w:pPr>
    <w:r w:rsidRPr="00EC63FC">
      <w:rPr>
        <w:rFonts w:ascii="Sakkal Majalla" w:eastAsia="Open Sans" w:hAnsi="Sakkal Majalla" w:cs="Sakkal Majalla"/>
        <w:bCs/>
        <w:smallCaps w:val="0"/>
        <w:rtl/>
        <w:lang w:eastAsia="ar" w:bidi="ar-MA"/>
      </w:rPr>
      <w:t>الوحدة 3: التحقق من منتج هندسي</w:t>
    </w:r>
  </w:p>
  <w:p w14:paraId="2CAD93CE" w14:textId="77777777" w:rsidR="00FB57AD" w:rsidRDefault="00FB57AD" w:rsidP="00FB57AD">
    <w:pPr>
      <w:pStyle w:val="BTECHeader"/>
      <w:bidi/>
      <w:jc w:val="right"/>
      <w:rPr>
        <w:rFonts w:ascii="Sakkal Majalla" w:eastAsia="Open Sans" w:hAnsi="Sakkal Majalla" w:cs="Sakkal Majalla"/>
        <w:bCs/>
        <w:smallCaps w:val="0"/>
        <w:lang w:eastAsia="ar" w:bidi="ar-MA"/>
      </w:rPr>
    </w:pPr>
  </w:p>
  <w:p w14:paraId="5D282D07" w14:textId="77777777" w:rsidR="00FB57AD" w:rsidRDefault="00FB57AD" w:rsidP="00FB57AD">
    <w:pPr>
      <w:pStyle w:val="BTECHeader"/>
      <w:bidi/>
      <w:jc w:val="right"/>
      <w:rPr>
        <w:rFonts w:ascii="Sakkal Majalla" w:eastAsia="Open Sans" w:hAnsi="Sakkal Majalla" w:cs="Sakkal Majalla"/>
        <w:bCs/>
        <w:smallCaps w:val="0"/>
        <w:lang w:eastAsia="ar" w:bidi="ar-MA"/>
      </w:rPr>
    </w:pPr>
  </w:p>
  <w:p w14:paraId="63381FEE" w14:textId="77777777" w:rsidR="00FB57AD" w:rsidRPr="00EC63FC" w:rsidRDefault="00FB57AD" w:rsidP="00FB57AD">
    <w:pPr>
      <w:pStyle w:val="BTECHeader"/>
      <w:bidi/>
      <w:jc w:val="right"/>
      <w:rPr>
        <w:rFonts w:ascii="Sakkal Majalla" w:hAnsi="Sakkal Majalla" w:cs="Sakkal Majalla"/>
        <w:bCs/>
        <w:smallCaps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C1D525C"/>
    <w:multiLevelType w:val="hybridMultilevel"/>
    <w:tmpl w:val="AC72061C"/>
    <w:lvl w:ilvl="0" w:tplc="08090003">
      <w:start w:val="1"/>
      <w:numFmt w:val="bullet"/>
      <w:lvlText w:val="o"/>
      <w:lvlJc w:val="left"/>
      <w:pPr>
        <w:ind w:left="757" w:hanging="360"/>
      </w:pPr>
      <w:rPr>
        <w:rFonts w:ascii="Courier New" w:hAnsi="Courier New" w:cs="Courier New"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5CF560A6"/>
    <w:multiLevelType w:val="hybridMultilevel"/>
    <w:tmpl w:val="5AB4424C"/>
    <w:lvl w:ilvl="0" w:tplc="08090003">
      <w:start w:val="1"/>
      <w:numFmt w:val="bullet"/>
      <w:lvlText w:val="o"/>
      <w:lvlJc w:val="left"/>
      <w:pPr>
        <w:ind w:left="700" w:hanging="360"/>
      </w:pPr>
      <w:rPr>
        <w:rFonts w:ascii="Courier New" w:hAnsi="Courier New" w:cs="Courier New" w:hint="default"/>
        <w:b/>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4" w15:restartNumberingAfterBreak="0">
    <w:nsid w:val="5FB26ACE"/>
    <w:multiLevelType w:val="hybridMultilevel"/>
    <w:tmpl w:val="66E01C22"/>
    <w:lvl w:ilvl="0" w:tplc="A4D62C7E">
      <w:start w:val="1"/>
      <w:numFmt w:val="lowerLetter"/>
      <w:lvlText w:val="%1)"/>
      <w:lvlJc w:val="left"/>
      <w:pPr>
        <w:ind w:left="679" w:hanging="360"/>
      </w:pPr>
      <w:rPr>
        <w:rFonts w:hint="default"/>
      </w:rPr>
    </w:lvl>
    <w:lvl w:ilvl="1" w:tplc="08090019" w:tentative="1">
      <w:start w:val="1"/>
      <w:numFmt w:val="lowerLetter"/>
      <w:lvlText w:val="%2."/>
      <w:lvlJc w:val="left"/>
      <w:pPr>
        <w:ind w:left="1399" w:hanging="360"/>
      </w:pPr>
    </w:lvl>
    <w:lvl w:ilvl="2" w:tplc="0809001B" w:tentative="1">
      <w:start w:val="1"/>
      <w:numFmt w:val="lowerRoman"/>
      <w:lvlText w:val="%3."/>
      <w:lvlJc w:val="right"/>
      <w:pPr>
        <w:ind w:left="2119" w:hanging="180"/>
      </w:pPr>
    </w:lvl>
    <w:lvl w:ilvl="3" w:tplc="0809000F" w:tentative="1">
      <w:start w:val="1"/>
      <w:numFmt w:val="decimal"/>
      <w:lvlText w:val="%4."/>
      <w:lvlJc w:val="left"/>
      <w:pPr>
        <w:ind w:left="2839" w:hanging="360"/>
      </w:pPr>
    </w:lvl>
    <w:lvl w:ilvl="4" w:tplc="08090019" w:tentative="1">
      <w:start w:val="1"/>
      <w:numFmt w:val="lowerLetter"/>
      <w:lvlText w:val="%5."/>
      <w:lvlJc w:val="left"/>
      <w:pPr>
        <w:ind w:left="3559" w:hanging="360"/>
      </w:pPr>
    </w:lvl>
    <w:lvl w:ilvl="5" w:tplc="0809001B" w:tentative="1">
      <w:start w:val="1"/>
      <w:numFmt w:val="lowerRoman"/>
      <w:lvlText w:val="%6."/>
      <w:lvlJc w:val="right"/>
      <w:pPr>
        <w:ind w:left="4279" w:hanging="180"/>
      </w:pPr>
    </w:lvl>
    <w:lvl w:ilvl="6" w:tplc="0809000F" w:tentative="1">
      <w:start w:val="1"/>
      <w:numFmt w:val="decimal"/>
      <w:lvlText w:val="%7."/>
      <w:lvlJc w:val="left"/>
      <w:pPr>
        <w:ind w:left="4999" w:hanging="360"/>
      </w:pPr>
    </w:lvl>
    <w:lvl w:ilvl="7" w:tplc="08090019" w:tentative="1">
      <w:start w:val="1"/>
      <w:numFmt w:val="lowerLetter"/>
      <w:lvlText w:val="%8."/>
      <w:lvlJc w:val="left"/>
      <w:pPr>
        <w:ind w:left="5719" w:hanging="360"/>
      </w:pPr>
    </w:lvl>
    <w:lvl w:ilvl="8" w:tplc="0809001B" w:tentative="1">
      <w:start w:val="1"/>
      <w:numFmt w:val="lowerRoman"/>
      <w:lvlText w:val="%9."/>
      <w:lvlJc w:val="right"/>
      <w:pPr>
        <w:ind w:left="6439" w:hanging="180"/>
      </w:p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115322051">
    <w:abstractNumId w:val="0"/>
  </w:num>
  <w:num w:numId="2" w16cid:durableId="15233190">
    <w:abstractNumId w:val="8"/>
  </w:num>
  <w:num w:numId="3" w16cid:durableId="170415852">
    <w:abstractNumId w:val="5"/>
  </w:num>
  <w:num w:numId="4" w16cid:durableId="755324259">
    <w:abstractNumId w:val="2"/>
  </w:num>
  <w:num w:numId="5" w16cid:durableId="1148598265">
    <w:abstractNumId w:val="7"/>
  </w:num>
  <w:num w:numId="6" w16cid:durableId="1109278431">
    <w:abstractNumId w:val="6"/>
  </w:num>
  <w:num w:numId="7" w16cid:durableId="1435784743">
    <w:abstractNumId w:val="8"/>
  </w:num>
  <w:num w:numId="8" w16cid:durableId="1343704686">
    <w:abstractNumId w:val="8"/>
  </w:num>
  <w:num w:numId="9" w16cid:durableId="938485958">
    <w:abstractNumId w:val="8"/>
  </w:num>
  <w:num w:numId="10" w16cid:durableId="98454846">
    <w:abstractNumId w:val="8"/>
  </w:num>
  <w:num w:numId="11" w16cid:durableId="2016030908">
    <w:abstractNumId w:val="8"/>
  </w:num>
  <w:num w:numId="12" w16cid:durableId="1423330401">
    <w:abstractNumId w:val="8"/>
  </w:num>
  <w:num w:numId="13" w16cid:durableId="604456600">
    <w:abstractNumId w:val="8"/>
  </w:num>
  <w:num w:numId="14" w16cid:durableId="606545298">
    <w:abstractNumId w:val="8"/>
  </w:num>
  <w:num w:numId="15" w16cid:durableId="146632142">
    <w:abstractNumId w:val="8"/>
  </w:num>
  <w:num w:numId="16" w16cid:durableId="1135101845">
    <w:abstractNumId w:val="8"/>
  </w:num>
  <w:num w:numId="17" w16cid:durableId="1723291682">
    <w:abstractNumId w:val="8"/>
  </w:num>
  <w:num w:numId="18" w16cid:durableId="1120607330">
    <w:abstractNumId w:val="8"/>
  </w:num>
  <w:num w:numId="19" w16cid:durableId="1915120263">
    <w:abstractNumId w:val="8"/>
  </w:num>
  <w:num w:numId="20" w16cid:durableId="218563022">
    <w:abstractNumId w:val="8"/>
  </w:num>
  <w:num w:numId="21" w16cid:durableId="1116751618">
    <w:abstractNumId w:val="8"/>
  </w:num>
  <w:num w:numId="22" w16cid:durableId="885608132">
    <w:abstractNumId w:val="8"/>
  </w:num>
  <w:num w:numId="23" w16cid:durableId="1923371827">
    <w:abstractNumId w:val="8"/>
  </w:num>
  <w:num w:numId="24" w16cid:durableId="897008388">
    <w:abstractNumId w:val="8"/>
  </w:num>
  <w:num w:numId="25" w16cid:durableId="540823064">
    <w:abstractNumId w:val="8"/>
  </w:num>
  <w:num w:numId="26" w16cid:durableId="2139637365">
    <w:abstractNumId w:val="8"/>
  </w:num>
  <w:num w:numId="27" w16cid:durableId="74210222">
    <w:abstractNumId w:val="8"/>
  </w:num>
  <w:num w:numId="28" w16cid:durableId="208686282">
    <w:abstractNumId w:val="8"/>
  </w:num>
  <w:num w:numId="29" w16cid:durableId="1289581005">
    <w:abstractNumId w:val="8"/>
  </w:num>
  <w:num w:numId="30" w16cid:durableId="1727215978">
    <w:abstractNumId w:val="8"/>
  </w:num>
  <w:num w:numId="31" w16cid:durableId="155153981">
    <w:abstractNumId w:val="8"/>
  </w:num>
  <w:num w:numId="32" w16cid:durableId="255021020">
    <w:abstractNumId w:val="8"/>
  </w:num>
  <w:num w:numId="33" w16cid:durableId="1936130367">
    <w:abstractNumId w:val="8"/>
  </w:num>
  <w:num w:numId="34" w16cid:durableId="634339554">
    <w:abstractNumId w:val="8"/>
  </w:num>
  <w:num w:numId="35" w16cid:durableId="1785691974">
    <w:abstractNumId w:val="8"/>
  </w:num>
  <w:num w:numId="36" w16cid:durableId="1594581225">
    <w:abstractNumId w:val="8"/>
  </w:num>
  <w:num w:numId="37" w16cid:durableId="984360664">
    <w:abstractNumId w:val="8"/>
  </w:num>
  <w:num w:numId="38" w16cid:durableId="2019960520">
    <w:abstractNumId w:val="8"/>
  </w:num>
  <w:num w:numId="39" w16cid:durableId="577593235">
    <w:abstractNumId w:val="8"/>
  </w:num>
  <w:num w:numId="40" w16cid:durableId="1648902352">
    <w:abstractNumId w:val="1"/>
  </w:num>
  <w:num w:numId="41" w16cid:durableId="2146772142">
    <w:abstractNumId w:val="4"/>
  </w:num>
  <w:num w:numId="42" w16cid:durableId="1213807516">
    <w:abstractNumId w:val="8"/>
  </w:num>
  <w:num w:numId="43" w16cid:durableId="2100979446">
    <w:abstractNumId w:val="3"/>
  </w:num>
  <w:num w:numId="44" w16cid:durableId="769157472">
    <w:abstractNumId w:val="8"/>
  </w:num>
  <w:num w:numId="45" w16cid:durableId="219756220">
    <w:abstractNumId w:val="8"/>
  </w:num>
  <w:num w:numId="46" w16cid:durableId="1130515587">
    <w:abstractNumId w:val="8"/>
  </w:num>
  <w:num w:numId="47" w16cid:durableId="1932928143">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42"/>
    <w:rsid w:val="000017E0"/>
    <w:rsid w:val="000019A3"/>
    <w:rsid w:val="000200C1"/>
    <w:rsid w:val="00024949"/>
    <w:rsid w:val="00042A08"/>
    <w:rsid w:val="000466DF"/>
    <w:rsid w:val="0004686E"/>
    <w:rsid w:val="00050FF0"/>
    <w:rsid w:val="0005462F"/>
    <w:rsid w:val="00071DCB"/>
    <w:rsid w:val="00072115"/>
    <w:rsid w:val="000724FB"/>
    <w:rsid w:val="00073749"/>
    <w:rsid w:val="00074131"/>
    <w:rsid w:val="0008381E"/>
    <w:rsid w:val="00087B9C"/>
    <w:rsid w:val="00092B39"/>
    <w:rsid w:val="0009303A"/>
    <w:rsid w:val="000A2E57"/>
    <w:rsid w:val="000A3C82"/>
    <w:rsid w:val="000A6D4F"/>
    <w:rsid w:val="000B3533"/>
    <w:rsid w:val="000C0977"/>
    <w:rsid w:val="000C60BD"/>
    <w:rsid w:val="000F5173"/>
    <w:rsid w:val="000F5596"/>
    <w:rsid w:val="001001AF"/>
    <w:rsid w:val="00104D08"/>
    <w:rsid w:val="00105A23"/>
    <w:rsid w:val="00105DFB"/>
    <w:rsid w:val="00106572"/>
    <w:rsid w:val="00113D06"/>
    <w:rsid w:val="001245D8"/>
    <w:rsid w:val="00124EAD"/>
    <w:rsid w:val="00130FED"/>
    <w:rsid w:val="001329F4"/>
    <w:rsid w:val="00134879"/>
    <w:rsid w:val="001360DA"/>
    <w:rsid w:val="00143A30"/>
    <w:rsid w:val="0014526C"/>
    <w:rsid w:val="001507CB"/>
    <w:rsid w:val="00152B3C"/>
    <w:rsid w:val="00152BE6"/>
    <w:rsid w:val="00161E26"/>
    <w:rsid w:val="001676F4"/>
    <w:rsid w:val="0017042B"/>
    <w:rsid w:val="001718E1"/>
    <w:rsid w:val="00182F81"/>
    <w:rsid w:val="00183592"/>
    <w:rsid w:val="001850DA"/>
    <w:rsid w:val="001A522E"/>
    <w:rsid w:val="001A5B0E"/>
    <w:rsid w:val="001B0A80"/>
    <w:rsid w:val="001B0E1D"/>
    <w:rsid w:val="001B42FE"/>
    <w:rsid w:val="001C5CAC"/>
    <w:rsid w:val="001D0605"/>
    <w:rsid w:val="001E1F4C"/>
    <w:rsid w:val="001E5480"/>
    <w:rsid w:val="001E7F1F"/>
    <w:rsid w:val="001F0FFA"/>
    <w:rsid w:val="001F44C1"/>
    <w:rsid w:val="00213E09"/>
    <w:rsid w:val="00215B5E"/>
    <w:rsid w:val="0022105F"/>
    <w:rsid w:val="0022411F"/>
    <w:rsid w:val="00226B71"/>
    <w:rsid w:val="002276D2"/>
    <w:rsid w:val="00233CB3"/>
    <w:rsid w:val="002471EF"/>
    <w:rsid w:val="002504B9"/>
    <w:rsid w:val="00251DB5"/>
    <w:rsid w:val="00255646"/>
    <w:rsid w:val="002610FF"/>
    <w:rsid w:val="00262DAC"/>
    <w:rsid w:val="002725EA"/>
    <w:rsid w:val="00277933"/>
    <w:rsid w:val="00277AC2"/>
    <w:rsid w:val="00280BFF"/>
    <w:rsid w:val="00286F5A"/>
    <w:rsid w:val="0029330F"/>
    <w:rsid w:val="0029374D"/>
    <w:rsid w:val="002A057E"/>
    <w:rsid w:val="002A41DE"/>
    <w:rsid w:val="002B3548"/>
    <w:rsid w:val="002B47D6"/>
    <w:rsid w:val="002C0A6C"/>
    <w:rsid w:val="002C0AB2"/>
    <w:rsid w:val="002C222A"/>
    <w:rsid w:val="002C286F"/>
    <w:rsid w:val="002D1EDB"/>
    <w:rsid w:val="002D2EF1"/>
    <w:rsid w:val="002D5F9C"/>
    <w:rsid w:val="002D6FA2"/>
    <w:rsid w:val="002E2DD8"/>
    <w:rsid w:val="002F476A"/>
    <w:rsid w:val="0030225C"/>
    <w:rsid w:val="00303679"/>
    <w:rsid w:val="00305F45"/>
    <w:rsid w:val="00310283"/>
    <w:rsid w:val="003107D8"/>
    <w:rsid w:val="003110E9"/>
    <w:rsid w:val="00313510"/>
    <w:rsid w:val="003221A0"/>
    <w:rsid w:val="00325191"/>
    <w:rsid w:val="00326719"/>
    <w:rsid w:val="003304DC"/>
    <w:rsid w:val="003326F6"/>
    <w:rsid w:val="00336B20"/>
    <w:rsid w:val="00342CC4"/>
    <w:rsid w:val="0034690D"/>
    <w:rsid w:val="00353120"/>
    <w:rsid w:val="003565A4"/>
    <w:rsid w:val="0037164E"/>
    <w:rsid w:val="003768D7"/>
    <w:rsid w:val="0037708E"/>
    <w:rsid w:val="00382ECA"/>
    <w:rsid w:val="00384814"/>
    <w:rsid w:val="00387B7E"/>
    <w:rsid w:val="00390123"/>
    <w:rsid w:val="003908A0"/>
    <w:rsid w:val="00390CFB"/>
    <w:rsid w:val="00394653"/>
    <w:rsid w:val="00396E52"/>
    <w:rsid w:val="003A1044"/>
    <w:rsid w:val="003A2E0A"/>
    <w:rsid w:val="003A77C4"/>
    <w:rsid w:val="003B387A"/>
    <w:rsid w:val="003B58F2"/>
    <w:rsid w:val="003C1B6F"/>
    <w:rsid w:val="003D57CA"/>
    <w:rsid w:val="003F29F0"/>
    <w:rsid w:val="00406C22"/>
    <w:rsid w:val="0041190A"/>
    <w:rsid w:val="0042605E"/>
    <w:rsid w:val="00426F02"/>
    <w:rsid w:val="004353BD"/>
    <w:rsid w:val="004368F0"/>
    <w:rsid w:val="004373DE"/>
    <w:rsid w:val="004406CD"/>
    <w:rsid w:val="0045037E"/>
    <w:rsid w:val="00462215"/>
    <w:rsid w:val="00476D0B"/>
    <w:rsid w:val="0048073F"/>
    <w:rsid w:val="00483CB1"/>
    <w:rsid w:val="00484047"/>
    <w:rsid w:val="004846D1"/>
    <w:rsid w:val="0049001E"/>
    <w:rsid w:val="004904A9"/>
    <w:rsid w:val="0049092E"/>
    <w:rsid w:val="004952A7"/>
    <w:rsid w:val="00496AA1"/>
    <w:rsid w:val="004A35D1"/>
    <w:rsid w:val="004A4109"/>
    <w:rsid w:val="004A4BEF"/>
    <w:rsid w:val="004A546A"/>
    <w:rsid w:val="004C1C62"/>
    <w:rsid w:val="004C2A69"/>
    <w:rsid w:val="004D167B"/>
    <w:rsid w:val="004D31CB"/>
    <w:rsid w:val="004E6E50"/>
    <w:rsid w:val="004E6F21"/>
    <w:rsid w:val="004F4338"/>
    <w:rsid w:val="004F5BC4"/>
    <w:rsid w:val="005007EE"/>
    <w:rsid w:val="00501346"/>
    <w:rsid w:val="005113E0"/>
    <w:rsid w:val="00520436"/>
    <w:rsid w:val="00524B1D"/>
    <w:rsid w:val="00524EAD"/>
    <w:rsid w:val="005262B7"/>
    <w:rsid w:val="005325E5"/>
    <w:rsid w:val="0053441E"/>
    <w:rsid w:val="005359FB"/>
    <w:rsid w:val="00574FAF"/>
    <w:rsid w:val="005752D7"/>
    <w:rsid w:val="00576335"/>
    <w:rsid w:val="005870D1"/>
    <w:rsid w:val="00590AE4"/>
    <w:rsid w:val="00592C98"/>
    <w:rsid w:val="00595BA8"/>
    <w:rsid w:val="005A1C24"/>
    <w:rsid w:val="005A547A"/>
    <w:rsid w:val="005B370C"/>
    <w:rsid w:val="005C0270"/>
    <w:rsid w:val="005C1DDF"/>
    <w:rsid w:val="005C78EE"/>
    <w:rsid w:val="005D055F"/>
    <w:rsid w:val="005D1701"/>
    <w:rsid w:val="005D5CE0"/>
    <w:rsid w:val="005E02C5"/>
    <w:rsid w:val="005E2D6A"/>
    <w:rsid w:val="005E2F0C"/>
    <w:rsid w:val="005E4FF4"/>
    <w:rsid w:val="0060061E"/>
    <w:rsid w:val="00610DB7"/>
    <w:rsid w:val="0061109B"/>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13A3"/>
    <w:rsid w:val="006A2EA9"/>
    <w:rsid w:val="006A4304"/>
    <w:rsid w:val="006A579F"/>
    <w:rsid w:val="006B1C7E"/>
    <w:rsid w:val="006B451C"/>
    <w:rsid w:val="006C5BBB"/>
    <w:rsid w:val="006D0091"/>
    <w:rsid w:val="006D45A7"/>
    <w:rsid w:val="006E2F72"/>
    <w:rsid w:val="006E464A"/>
    <w:rsid w:val="006E4DF1"/>
    <w:rsid w:val="006E5359"/>
    <w:rsid w:val="006F64DA"/>
    <w:rsid w:val="006F6D59"/>
    <w:rsid w:val="0070283F"/>
    <w:rsid w:val="00702B72"/>
    <w:rsid w:val="0071686C"/>
    <w:rsid w:val="00720B18"/>
    <w:rsid w:val="007437BB"/>
    <w:rsid w:val="00751367"/>
    <w:rsid w:val="00756A40"/>
    <w:rsid w:val="007635DB"/>
    <w:rsid w:val="0076424E"/>
    <w:rsid w:val="007642E7"/>
    <w:rsid w:val="0076618C"/>
    <w:rsid w:val="00766223"/>
    <w:rsid w:val="00771C03"/>
    <w:rsid w:val="0077673C"/>
    <w:rsid w:val="00785BE0"/>
    <w:rsid w:val="007A0DCC"/>
    <w:rsid w:val="007B28E5"/>
    <w:rsid w:val="007B332F"/>
    <w:rsid w:val="007B42CA"/>
    <w:rsid w:val="007C4DFC"/>
    <w:rsid w:val="007D3098"/>
    <w:rsid w:val="007E31B8"/>
    <w:rsid w:val="007E4A66"/>
    <w:rsid w:val="007E66B8"/>
    <w:rsid w:val="007E72DC"/>
    <w:rsid w:val="007F0FD7"/>
    <w:rsid w:val="008219BE"/>
    <w:rsid w:val="008228ED"/>
    <w:rsid w:val="00824172"/>
    <w:rsid w:val="00830E89"/>
    <w:rsid w:val="00834161"/>
    <w:rsid w:val="0085506F"/>
    <w:rsid w:val="0086065D"/>
    <w:rsid w:val="0086127B"/>
    <w:rsid w:val="00862278"/>
    <w:rsid w:val="00867E1A"/>
    <w:rsid w:val="0087121C"/>
    <w:rsid w:val="008762D4"/>
    <w:rsid w:val="00876351"/>
    <w:rsid w:val="00881F3D"/>
    <w:rsid w:val="00883466"/>
    <w:rsid w:val="008931B3"/>
    <w:rsid w:val="00894FA8"/>
    <w:rsid w:val="0089744B"/>
    <w:rsid w:val="008A19DD"/>
    <w:rsid w:val="008C3211"/>
    <w:rsid w:val="008D06FD"/>
    <w:rsid w:val="008D42D5"/>
    <w:rsid w:val="008D4E7E"/>
    <w:rsid w:val="008E3B39"/>
    <w:rsid w:val="008E55E7"/>
    <w:rsid w:val="008F0ECE"/>
    <w:rsid w:val="00905C75"/>
    <w:rsid w:val="00912E1F"/>
    <w:rsid w:val="009159A7"/>
    <w:rsid w:val="009270A2"/>
    <w:rsid w:val="00933310"/>
    <w:rsid w:val="00933C26"/>
    <w:rsid w:val="009341C3"/>
    <w:rsid w:val="009343DC"/>
    <w:rsid w:val="00935583"/>
    <w:rsid w:val="00937EEA"/>
    <w:rsid w:val="00950104"/>
    <w:rsid w:val="00950C0E"/>
    <w:rsid w:val="00952540"/>
    <w:rsid w:val="00954D57"/>
    <w:rsid w:val="00961690"/>
    <w:rsid w:val="00961A2B"/>
    <w:rsid w:val="009638DB"/>
    <w:rsid w:val="00965D24"/>
    <w:rsid w:val="00974444"/>
    <w:rsid w:val="00974EA6"/>
    <w:rsid w:val="00980DA7"/>
    <w:rsid w:val="00984E8F"/>
    <w:rsid w:val="00995CD4"/>
    <w:rsid w:val="00995F56"/>
    <w:rsid w:val="009A2F3C"/>
    <w:rsid w:val="009A6184"/>
    <w:rsid w:val="009B5C08"/>
    <w:rsid w:val="009B644C"/>
    <w:rsid w:val="009C245F"/>
    <w:rsid w:val="009C3CC9"/>
    <w:rsid w:val="009D27B3"/>
    <w:rsid w:val="009D6095"/>
    <w:rsid w:val="009E38F9"/>
    <w:rsid w:val="009E47FB"/>
    <w:rsid w:val="009E4A6A"/>
    <w:rsid w:val="009E7840"/>
    <w:rsid w:val="009F597B"/>
    <w:rsid w:val="009F5EF2"/>
    <w:rsid w:val="009F73AD"/>
    <w:rsid w:val="00A02EBF"/>
    <w:rsid w:val="00A15AD0"/>
    <w:rsid w:val="00A2527F"/>
    <w:rsid w:val="00A27C06"/>
    <w:rsid w:val="00A41F52"/>
    <w:rsid w:val="00A44008"/>
    <w:rsid w:val="00A44DA8"/>
    <w:rsid w:val="00A53458"/>
    <w:rsid w:val="00A556FB"/>
    <w:rsid w:val="00A669F2"/>
    <w:rsid w:val="00A74BFE"/>
    <w:rsid w:val="00A93B56"/>
    <w:rsid w:val="00A94CC2"/>
    <w:rsid w:val="00AA6F0D"/>
    <w:rsid w:val="00AB14F4"/>
    <w:rsid w:val="00AC21B6"/>
    <w:rsid w:val="00AC2D03"/>
    <w:rsid w:val="00AC4252"/>
    <w:rsid w:val="00AD17F2"/>
    <w:rsid w:val="00AD1F1C"/>
    <w:rsid w:val="00AE04EA"/>
    <w:rsid w:val="00AE167D"/>
    <w:rsid w:val="00AE2C41"/>
    <w:rsid w:val="00AE4634"/>
    <w:rsid w:val="00AE5836"/>
    <w:rsid w:val="00AE6043"/>
    <w:rsid w:val="00AE7A6D"/>
    <w:rsid w:val="00AF1401"/>
    <w:rsid w:val="00AF168C"/>
    <w:rsid w:val="00B004F1"/>
    <w:rsid w:val="00B01BC3"/>
    <w:rsid w:val="00B062CA"/>
    <w:rsid w:val="00B12509"/>
    <w:rsid w:val="00B14EA3"/>
    <w:rsid w:val="00B239A2"/>
    <w:rsid w:val="00B313E1"/>
    <w:rsid w:val="00B45D14"/>
    <w:rsid w:val="00B618D0"/>
    <w:rsid w:val="00B65667"/>
    <w:rsid w:val="00B72A8C"/>
    <w:rsid w:val="00B72A92"/>
    <w:rsid w:val="00B74D7F"/>
    <w:rsid w:val="00B97E23"/>
    <w:rsid w:val="00BA23F2"/>
    <w:rsid w:val="00BB1B27"/>
    <w:rsid w:val="00BC1227"/>
    <w:rsid w:val="00BD208C"/>
    <w:rsid w:val="00BD21F7"/>
    <w:rsid w:val="00BD2983"/>
    <w:rsid w:val="00BD5294"/>
    <w:rsid w:val="00BD751E"/>
    <w:rsid w:val="00BD7CD6"/>
    <w:rsid w:val="00BE1251"/>
    <w:rsid w:val="00BE3207"/>
    <w:rsid w:val="00BE3C71"/>
    <w:rsid w:val="00BE76F8"/>
    <w:rsid w:val="00BF5831"/>
    <w:rsid w:val="00BF67CB"/>
    <w:rsid w:val="00C114C9"/>
    <w:rsid w:val="00C205E7"/>
    <w:rsid w:val="00C24A45"/>
    <w:rsid w:val="00C2744E"/>
    <w:rsid w:val="00C46BDB"/>
    <w:rsid w:val="00C53655"/>
    <w:rsid w:val="00C56BBF"/>
    <w:rsid w:val="00C57FF1"/>
    <w:rsid w:val="00C60FB7"/>
    <w:rsid w:val="00C66CCE"/>
    <w:rsid w:val="00C72463"/>
    <w:rsid w:val="00C7387C"/>
    <w:rsid w:val="00C73C8F"/>
    <w:rsid w:val="00C86A3A"/>
    <w:rsid w:val="00C91329"/>
    <w:rsid w:val="00C97018"/>
    <w:rsid w:val="00CA1FB3"/>
    <w:rsid w:val="00CA774D"/>
    <w:rsid w:val="00CB0331"/>
    <w:rsid w:val="00CB64C4"/>
    <w:rsid w:val="00CB66FD"/>
    <w:rsid w:val="00CB6CFC"/>
    <w:rsid w:val="00CC14BC"/>
    <w:rsid w:val="00CC2690"/>
    <w:rsid w:val="00CC5D62"/>
    <w:rsid w:val="00CC7E3D"/>
    <w:rsid w:val="00CD5F89"/>
    <w:rsid w:val="00CE54BE"/>
    <w:rsid w:val="00CE7922"/>
    <w:rsid w:val="00CF5249"/>
    <w:rsid w:val="00CF6633"/>
    <w:rsid w:val="00D03F3E"/>
    <w:rsid w:val="00D05A96"/>
    <w:rsid w:val="00D164EB"/>
    <w:rsid w:val="00D20F4B"/>
    <w:rsid w:val="00D232A5"/>
    <w:rsid w:val="00D522E8"/>
    <w:rsid w:val="00D52447"/>
    <w:rsid w:val="00D556AB"/>
    <w:rsid w:val="00D67A7A"/>
    <w:rsid w:val="00D77B93"/>
    <w:rsid w:val="00D84570"/>
    <w:rsid w:val="00D85350"/>
    <w:rsid w:val="00D93383"/>
    <w:rsid w:val="00D94C0E"/>
    <w:rsid w:val="00DA59D7"/>
    <w:rsid w:val="00DB1343"/>
    <w:rsid w:val="00DC38F7"/>
    <w:rsid w:val="00DD12CF"/>
    <w:rsid w:val="00DF2BB4"/>
    <w:rsid w:val="00DF665B"/>
    <w:rsid w:val="00DF7A13"/>
    <w:rsid w:val="00E01327"/>
    <w:rsid w:val="00E01E7E"/>
    <w:rsid w:val="00E03A5F"/>
    <w:rsid w:val="00E36FA3"/>
    <w:rsid w:val="00E4061C"/>
    <w:rsid w:val="00E512B3"/>
    <w:rsid w:val="00E519C4"/>
    <w:rsid w:val="00E5593E"/>
    <w:rsid w:val="00E63530"/>
    <w:rsid w:val="00E663DD"/>
    <w:rsid w:val="00E679A9"/>
    <w:rsid w:val="00E71C73"/>
    <w:rsid w:val="00E733F0"/>
    <w:rsid w:val="00E85C66"/>
    <w:rsid w:val="00E95657"/>
    <w:rsid w:val="00EA1A92"/>
    <w:rsid w:val="00EB3168"/>
    <w:rsid w:val="00EB7D09"/>
    <w:rsid w:val="00EC63FC"/>
    <w:rsid w:val="00EC6C04"/>
    <w:rsid w:val="00ED6B44"/>
    <w:rsid w:val="00ED7700"/>
    <w:rsid w:val="00EE2544"/>
    <w:rsid w:val="00EF08DC"/>
    <w:rsid w:val="00EF4E1E"/>
    <w:rsid w:val="00EF656A"/>
    <w:rsid w:val="00F013F8"/>
    <w:rsid w:val="00F07648"/>
    <w:rsid w:val="00F12D09"/>
    <w:rsid w:val="00F169F9"/>
    <w:rsid w:val="00F22CBD"/>
    <w:rsid w:val="00F23268"/>
    <w:rsid w:val="00F24532"/>
    <w:rsid w:val="00F2612E"/>
    <w:rsid w:val="00F40CE6"/>
    <w:rsid w:val="00F55F97"/>
    <w:rsid w:val="00F61258"/>
    <w:rsid w:val="00F623F4"/>
    <w:rsid w:val="00F7023A"/>
    <w:rsid w:val="00F725FC"/>
    <w:rsid w:val="00F7336C"/>
    <w:rsid w:val="00F771C5"/>
    <w:rsid w:val="00F820DD"/>
    <w:rsid w:val="00F87B1D"/>
    <w:rsid w:val="00F95466"/>
    <w:rsid w:val="00FB4845"/>
    <w:rsid w:val="00FB57AD"/>
    <w:rsid w:val="00FC0711"/>
    <w:rsid w:val="00FC45C6"/>
    <w:rsid w:val="00FC492C"/>
    <w:rsid w:val="00FC571A"/>
    <w:rsid w:val="00FD1B8B"/>
    <w:rsid w:val="00FD2986"/>
    <w:rsid w:val="00FE76C1"/>
    <w:rsid w:val="00FF1CA7"/>
    <w:rsid w:val="00FF42E2"/>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8A7E4"/>
  <w15:docId w15:val="{C00AFB7B-2277-4916-BCF5-9C438FBA8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Revision">
    <w:name w:val="Revision"/>
    <w:hidden/>
    <w:uiPriority w:val="71"/>
    <w:semiHidden/>
    <w:rsid w:val="00371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30FF84CC-D418-4EE4-8CB8-0D50FC1C88F5}"/>
</file>

<file path=customXml/itemProps4.xml><?xml version="1.0" encoding="utf-8"?>
<ds:datastoreItem xmlns:ds="http://schemas.openxmlformats.org/officeDocument/2006/customXml" ds:itemID="{340E5B73-0603-433D-8B2D-9BB7F93C3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15</cp:revision>
  <cp:lastPrinted>2020-02-19T20:13:00Z</cp:lastPrinted>
  <dcterms:created xsi:type="dcterms:W3CDTF">2023-05-18T15:26:00Z</dcterms:created>
  <dcterms:modified xsi:type="dcterms:W3CDTF">2023-08-24T15:51:00Z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