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EBC92FF" w14:textId="77777777" w:rsidR="00F807E5" w:rsidRPr="00EB2B10" w:rsidRDefault="00EB2B10">
      <w:pPr>
        <w:bidi/>
        <w:spacing w:before="240" w:after="120"/>
        <w:rPr>
          <w:rFonts w:ascii="Sakkal Majalla" w:eastAsia="Open Sans" w:hAnsi="Sakkal Majalla" w:cs="Sakkal Majalla"/>
          <w:b/>
          <w:bCs/>
          <w:color w:val="005A70"/>
          <w:sz w:val="31"/>
          <w:szCs w:val="31"/>
        </w:rPr>
      </w:pPr>
      <w:bookmarkStart w:id="0" w:name="bookmark=id.gjdgxs"/>
      <w:bookmarkEnd w:id="0"/>
      <w:r w:rsidRPr="00EB2B10">
        <w:rPr>
          <w:rFonts w:ascii="Sakkal Majalla" w:eastAsia="Open Sans" w:hAnsi="Sakkal Majalla" w:cs="Sakkal Majalla"/>
          <w:b/>
          <w:bCs/>
          <w:color w:val="005A70"/>
          <w:sz w:val="31"/>
          <w:szCs w:val="31"/>
          <w:rtl/>
          <w:lang w:eastAsia="ar-SA" w:bidi="ar-MA"/>
        </w:rPr>
        <w:t xml:space="preserve">موجز واجب </w:t>
      </w:r>
      <w:r w:rsidRPr="00EB2B10">
        <w:rPr>
          <w:rFonts w:ascii="Sakkal Majalla" w:eastAsia="Open Sans" w:hAnsi="Sakkal Majalla" w:cs="Sakkal Majalla"/>
          <w:b/>
          <w:bCs/>
          <w:color w:val="005A70"/>
          <w:sz w:val="31"/>
          <w:szCs w:val="31"/>
          <w:lang w:val="en-US" w:eastAsia="ar-SA" w:bidi="en-US"/>
        </w:rPr>
        <w:t>BTEC</w:t>
      </w:r>
    </w:p>
    <w:tbl>
      <w:tblPr>
        <w:bidiVisual/>
        <w:tblW w:w="9691" w:type="dxa"/>
        <w:tblInd w:w="-57" w:type="dxa"/>
        <w:tblLayout w:type="fixed"/>
        <w:tblLook w:val="0000" w:firstRow="0" w:lastRow="0" w:firstColumn="0" w:lastColumn="0" w:noHBand="0" w:noVBand="0"/>
      </w:tblPr>
      <w:tblGrid>
        <w:gridCol w:w="2880"/>
        <w:gridCol w:w="6811"/>
      </w:tblGrid>
      <w:tr w:rsidR="00F807E5" w:rsidRPr="00EB2B10" w14:paraId="5B6D265C" w14:textId="77777777">
        <w:trPr>
          <w:trHeight w:val="652"/>
        </w:trPr>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3601275" w14:textId="77777777" w:rsidR="00F807E5" w:rsidRPr="00EB2B10" w:rsidRDefault="00EB2B10">
            <w:pPr>
              <w:bidi/>
              <w:rPr>
                <w:rFonts w:ascii="Sakkal Majalla" w:hAnsi="Sakkal Majalla" w:cs="Sakkal Majalla"/>
                <w:b/>
                <w:bCs/>
                <w:sz w:val="24"/>
                <w:szCs w:val="24"/>
              </w:rPr>
            </w:pPr>
            <w:r w:rsidRPr="00EB2B10">
              <w:rPr>
                <w:rFonts w:ascii="Sakkal Majalla" w:hAnsi="Sakkal Majalla" w:cs="Sakkal Majalla"/>
                <w:b/>
                <w:bCs/>
                <w:sz w:val="24"/>
                <w:szCs w:val="24"/>
                <w:rtl/>
                <w:lang w:eastAsia="ar-SA" w:bidi="ar-MA"/>
              </w:rPr>
              <w:t>الشهادة التأهيلية</w:t>
            </w:r>
          </w:p>
        </w:tc>
        <w:tc>
          <w:tcPr>
            <w:tcW w:w="6810" w:type="dxa"/>
            <w:tcBorders>
              <w:top w:val="single" w:sz="4" w:space="0" w:color="000000"/>
              <w:left w:val="single" w:sz="4" w:space="0" w:color="000000"/>
              <w:bottom w:val="single" w:sz="4" w:space="0" w:color="000000"/>
              <w:right w:val="single" w:sz="4" w:space="0" w:color="000000"/>
            </w:tcBorders>
            <w:vAlign w:val="center"/>
          </w:tcPr>
          <w:p w14:paraId="77B0F9D4" w14:textId="466CE7C2" w:rsidR="00F807E5" w:rsidRPr="00EB2B10" w:rsidRDefault="00720581">
            <w:pPr>
              <w:pStyle w:val="paragraph"/>
              <w:bidi/>
              <w:spacing w:beforeAutospacing="0" w:afterAutospacing="0"/>
              <w:textAlignment w:val="baseline"/>
              <w:rPr>
                <w:rFonts w:ascii="Sakkal Majalla" w:hAnsi="Sakkal Majalla" w:cs="Sakkal Majalla"/>
                <w:color w:val="000000"/>
              </w:rPr>
            </w:pPr>
            <w:r w:rsidRPr="00EB2B10">
              <w:rPr>
                <w:rFonts w:ascii="Sakkal Majalla" w:hAnsi="Sakkal Majalla" w:cs="Sakkal Majalla"/>
                <w:rtl/>
                <w:lang w:eastAsia="ar-SA" w:bidi="ar-MA"/>
              </w:rPr>
              <w:t xml:space="preserve">شهادة </w:t>
            </w:r>
            <w:r w:rsidRPr="00EB2B10">
              <w:rPr>
                <w:rFonts w:ascii="Sakkal Majalla" w:hAnsi="Sakkal Majalla" w:cs="Sakkal Majalla"/>
                <w:lang w:eastAsia="ar-SA" w:bidi="ar-MA"/>
              </w:rPr>
              <w:t>Pearson BTEC Diploma</w:t>
            </w:r>
            <w:r w:rsidRPr="00EB2B10">
              <w:rPr>
                <w:rFonts w:ascii="Sakkal Majalla" w:hAnsi="Sakkal Majalla" w:cs="Sakkal Majalla"/>
                <w:rtl/>
                <w:lang w:eastAsia="ar-SA" w:bidi="ar-MA"/>
              </w:rPr>
              <w:t xml:space="preserve"> في المستوى الثالث في مجال تكنولوجيا المعلومات</w:t>
            </w:r>
          </w:p>
        </w:tc>
      </w:tr>
      <w:tr w:rsidR="00F807E5" w:rsidRPr="00EB2B10" w14:paraId="04070E0B"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5658A71" w14:textId="77777777" w:rsidR="00F807E5" w:rsidRPr="00EB2B10" w:rsidRDefault="00EB2B10">
            <w:pPr>
              <w:bidi/>
              <w:rPr>
                <w:rFonts w:ascii="Sakkal Majalla" w:hAnsi="Sakkal Majalla" w:cs="Sakkal Majalla"/>
                <w:b/>
                <w:bCs/>
                <w:sz w:val="24"/>
                <w:szCs w:val="24"/>
              </w:rPr>
            </w:pPr>
            <w:r w:rsidRPr="00EB2B10">
              <w:rPr>
                <w:rFonts w:ascii="Sakkal Majalla" w:hAnsi="Sakkal Majalla" w:cs="Sakkal Majalla"/>
                <w:b/>
                <w:bCs/>
                <w:sz w:val="24"/>
                <w:szCs w:val="24"/>
                <w:rtl/>
                <w:lang w:eastAsia="ar-SA" w:bidi="ar-MA"/>
              </w:rPr>
              <w:t>رقم الوحدة وعنوانها</w:t>
            </w:r>
          </w:p>
          <w:p w14:paraId="237CBD8F" w14:textId="77777777" w:rsidR="00F807E5" w:rsidRPr="00EB2B10" w:rsidRDefault="00F807E5">
            <w:pPr>
              <w:bidi/>
              <w:rPr>
                <w:rFonts w:ascii="Sakkal Majalla" w:hAnsi="Sakkal Majalla" w:cs="Sakkal Majalla"/>
                <w:b/>
                <w:sz w:val="24"/>
                <w:szCs w:val="24"/>
              </w:rPr>
            </w:pPr>
          </w:p>
        </w:tc>
        <w:tc>
          <w:tcPr>
            <w:tcW w:w="6810" w:type="dxa"/>
            <w:tcBorders>
              <w:top w:val="single" w:sz="4" w:space="0" w:color="000000"/>
              <w:left w:val="single" w:sz="4" w:space="0" w:color="000000"/>
              <w:bottom w:val="single" w:sz="4" w:space="0" w:color="000000"/>
              <w:right w:val="single" w:sz="4" w:space="0" w:color="000000"/>
            </w:tcBorders>
            <w:vAlign w:val="center"/>
          </w:tcPr>
          <w:p w14:paraId="0380ECBF" w14:textId="77777777" w:rsidR="00F807E5" w:rsidRPr="00EB2B10" w:rsidRDefault="00EB2B10">
            <w:pPr>
              <w:bidi/>
              <w:rPr>
                <w:rFonts w:ascii="Sakkal Majalla" w:hAnsi="Sakkal Majalla" w:cs="Sakkal Majalla"/>
                <w:b/>
                <w:bCs/>
                <w:sz w:val="24"/>
                <w:szCs w:val="24"/>
              </w:rPr>
            </w:pPr>
            <w:r w:rsidRPr="00EB2B10">
              <w:rPr>
                <w:rFonts w:ascii="Sakkal Majalla" w:hAnsi="Sakkal Majalla" w:cs="Sakkal Majalla"/>
                <w:b/>
                <w:bCs/>
                <w:sz w:val="24"/>
                <w:szCs w:val="24"/>
                <w:rtl/>
                <w:lang w:eastAsia="ar-SA" w:bidi="ar-MA"/>
              </w:rPr>
              <w:t xml:space="preserve">الوحدة </w:t>
            </w:r>
            <w:r w:rsidRPr="00EB2B10">
              <w:rPr>
                <w:rFonts w:ascii="Sakkal Majalla" w:hAnsi="Sakkal Majalla" w:cs="Sakkal Majalla"/>
                <w:b/>
                <w:bCs/>
                <w:sz w:val="24"/>
                <w:szCs w:val="24"/>
                <w:lang w:eastAsia="ar-SA" w:bidi="ar-MA"/>
              </w:rPr>
              <w:t>9</w:t>
            </w:r>
            <w:r w:rsidRPr="00EB2B10">
              <w:rPr>
                <w:rFonts w:ascii="Sakkal Majalla" w:hAnsi="Sakkal Majalla" w:cs="Sakkal Majalla"/>
                <w:b/>
                <w:bCs/>
                <w:sz w:val="24"/>
                <w:szCs w:val="24"/>
                <w:rtl/>
                <w:lang w:eastAsia="ar-SA" w:bidi="ar-MA"/>
              </w:rPr>
              <w:t>: إدارة مشاريع تكنولوجيا المعلومات</w:t>
            </w:r>
          </w:p>
        </w:tc>
      </w:tr>
      <w:tr w:rsidR="00F807E5" w:rsidRPr="00EB2B10" w14:paraId="65CCBBAF" w14:textId="77777777">
        <w:trPr>
          <w:trHeight w:val="655"/>
        </w:trPr>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DB26762" w14:textId="77777777" w:rsidR="00F807E5" w:rsidRPr="00EB2B10" w:rsidRDefault="00EB2B10">
            <w:pPr>
              <w:bidi/>
              <w:rPr>
                <w:rFonts w:ascii="Sakkal Majalla" w:hAnsi="Sakkal Majalla" w:cs="Sakkal Majalla"/>
                <w:b/>
                <w:sz w:val="24"/>
                <w:szCs w:val="24"/>
              </w:rPr>
            </w:pPr>
            <w:r w:rsidRPr="00EB2B10">
              <w:rPr>
                <w:rFonts w:ascii="Sakkal Majalla" w:hAnsi="Sakkal Majalla" w:cs="Sakkal Majalla"/>
                <w:b/>
                <w:bCs/>
                <w:sz w:val="24"/>
                <w:szCs w:val="24"/>
                <w:rtl/>
                <w:lang w:eastAsia="ar-SA" w:bidi="ar-MA"/>
              </w:rPr>
              <w:t>نتاج (نتاجات) التعلم</w:t>
            </w:r>
          </w:p>
        </w:tc>
        <w:tc>
          <w:tcPr>
            <w:tcW w:w="6810" w:type="dxa"/>
            <w:tcBorders>
              <w:top w:val="single" w:sz="4" w:space="0" w:color="000000"/>
              <w:left w:val="single" w:sz="4" w:space="0" w:color="000000"/>
              <w:bottom w:val="single" w:sz="4" w:space="0" w:color="000000"/>
              <w:right w:val="single" w:sz="4" w:space="0" w:color="000000"/>
            </w:tcBorders>
            <w:vAlign w:val="center"/>
          </w:tcPr>
          <w:p w14:paraId="6034D498" w14:textId="77777777" w:rsidR="00F807E5" w:rsidRPr="00EB2B10" w:rsidRDefault="00EB2B10">
            <w:pPr>
              <w:bidi/>
              <w:ind w:left="382" w:hanging="382"/>
              <w:rPr>
                <w:rFonts w:ascii="Sakkal Majalla" w:hAnsi="Sakkal Majalla" w:cs="Sakkal Majalla"/>
                <w:sz w:val="24"/>
                <w:szCs w:val="24"/>
              </w:rPr>
            </w:pPr>
            <w:r w:rsidRPr="00EB2B10">
              <w:rPr>
                <w:rFonts w:ascii="Sakkal Majalla" w:hAnsi="Sakkal Majalla" w:cs="Sakkal Majalla"/>
                <w:b/>
                <w:bCs/>
                <w:sz w:val="24"/>
                <w:szCs w:val="24"/>
                <w:rtl/>
                <w:lang w:eastAsia="ar-SA" w:bidi="ar-MA"/>
              </w:rPr>
              <w:t xml:space="preserve">(أ): </w:t>
            </w:r>
            <w:r w:rsidRPr="00EB2B10">
              <w:rPr>
                <w:rFonts w:ascii="Sakkal Majalla" w:hAnsi="Sakkal Majalla" w:cs="Sakkal Majalla"/>
                <w:b/>
                <w:bCs/>
                <w:sz w:val="24"/>
                <w:szCs w:val="24"/>
                <w:rtl/>
                <w:lang w:eastAsia="ar-SA" w:bidi="ar-MA"/>
              </w:rPr>
              <w:tab/>
            </w:r>
            <w:r w:rsidRPr="00EB2B10">
              <w:rPr>
                <w:rFonts w:ascii="Sakkal Majalla" w:hAnsi="Sakkal Majalla" w:cs="Sakkal Majalla"/>
                <w:sz w:val="24"/>
                <w:szCs w:val="24"/>
                <w:rtl/>
                <w:lang w:eastAsia="ar-SA" w:bidi="ar-MA"/>
              </w:rPr>
              <w:t>التحقيق في مبادئ ومنهجيات إدارة مشاريع تكنولوجيا المعلومات على النحو المستخدم في القطاع</w:t>
            </w:r>
          </w:p>
        </w:tc>
      </w:tr>
      <w:tr w:rsidR="00F807E5" w:rsidRPr="00EB2B10" w14:paraId="5783CA34" w14:textId="77777777">
        <w:trPr>
          <w:trHeight w:val="495"/>
        </w:trPr>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A491B10" w14:textId="77777777" w:rsidR="00F807E5" w:rsidRPr="00EB2B10" w:rsidRDefault="00EB2B10">
            <w:pPr>
              <w:bidi/>
              <w:rPr>
                <w:rFonts w:ascii="Sakkal Majalla" w:hAnsi="Sakkal Majalla" w:cs="Sakkal Majalla"/>
                <w:b/>
                <w:bCs/>
                <w:sz w:val="24"/>
                <w:szCs w:val="24"/>
              </w:rPr>
            </w:pPr>
            <w:r w:rsidRPr="00EB2B10">
              <w:rPr>
                <w:rFonts w:ascii="Sakkal Majalla" w:hAnsi="Sakkal Majalla" w:cs="Sakkal Majalla"/>
                <w:b/>
                <w:bCs/>
                <w:sz w:val="24"/>
                <w:szCs w:val="24"/>
                <w:rtl/>
                <w:lang w:eastAsia="ar-SA" w:bidi="ar-MA"/>
              </w:rPr>
              <w:t>عنوان الواجب</w:t>
            </w:r>
          </w:p>
        </w:tc>
        <w:tc>
          <w:tcPr>
            <w:tcW w:w="6810" w:type="dxa"/>
            <w:tcBorders>
              <w:top w:val="single" w:sz="4" w:space="0" w:color="000000"/>
              <w:left w:val="single" w:sz="4" w:space="0" w:color="000000"/>
              <w:bottom w:val="single" w:sz="4" w:space="0" w:color="000000"/>
              <w:right w:val="single" w:sz="4" w:space="0" w:color="000000"/>
            </w:tcBorders>
            <w:vAlign w:val="center"/>
          </w:tcPr>
          <w:p w14:paraId="61A023A1" w14:textId="77777777" w:rsidR="00F807E5" w:rsidRPr="00EB2B10" w:rsidRDefault="00EB2B10">
            <w:pPr>
              <w:bidi/>
              <w:rPr>
                <w:rFonts w:ascii="Sakkal Majalla" w:hAnsi="Sakkal Majalla" w:cs="Sakkal Majalla"/>
                <w:sz w:val="24"/>
                <w:szCs w:val="24"/>
              </w:rPr>
            </w:pPr>
            <w:r w:rsidRPr="00EB2B10">
              <w:rPr>
                <w:rFonts w:ascii="Sakkal Majalla" w:hAnsi="Sakkal Majalla" w:cs="Sakkal Majalla"/>
                <w:sz w:val="24"/>
                <w:szCs w:val="24"/>
                <w:rtl/>
                <w:lang w:eastAsia="ar-SA" w:bidi="ar-MA"/>
              </w:rPr>
              <w:t>إدارة المشاريع - تحقيق</w:t>
            </w:r>
          </w:p>
        </w:tc>
      </w:tr>
      <w:tr w:rsidR="00F807E5" w:rsidRPr="00EB2B10" w14:paraId="5C4B0EA7"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5F10A40" w14:textId="77777777" w:rsidR="00F807E5" w:rsidRPr="00EB2B10" w:rsidRDefault="00EB2B10">
            <w:pPr>
              <w:bidi/>
              <w:rPr>
                <w:rFonts w:ascii="Sakkal Majalla" w:hAnsi="Sakkal Majalla" w:cs="Sakkal Majalla"/>
                <w:sz w:val="24"/>
                <w:szCs w:val="24"/>
              </w:rPr>
            </w:pPr>
            <w:r w:rsidRPr="00EB2B10">
              <w:rPr>
                <w:rFonts w:ascii="Sakkal Majalla" w:hAnsi="Sakkal Majalla" w:cs="Sakkal Majalla"/>
                <w:b/>
                <w:bCs/>
                <w:sz w:val="24"/>
                <w:szCs w:val="24"/>
                <w:rtl/>
                <w:lang w:eastAsia="ar-SA" w:bidi="ar-MA"/>
              </w:rPr>
              <w:t>المُقيِّم</w:t>
            </w:r>
          </w:p>
        </w:tc>
        <w:tc>
          <w:tcPr>
            <w:tcW w:w="6810" w:type="dxa"/>
            <w:tcBorders>
              <w:top w:val="single" w:sz="4" w:space="0" w:color="000000"/>
              <w:left w:val="single" w:sz="4" w:space="0" w:color="000000"/>
              <w:bottom w:val="single" w:sz="4" w:space="0" w:color="000000"/>
              <w:right w:val="single" w:sz="4" w:space="0" w:color="000000"/>
            </w:tcBorders>
            <w:vAlign w:val="center"/>
          </w:tcPr>
          <w:p w14:paraId="4D7D55A2" w14:textId="77777777" w:rsidR="00F807E5" w:rsidRPr="00EB2B10" w:rsidRDefault="00F807E5">
            <w:pPr>
              <w:bidi/>
              <w:rPr>
                <w:rFonts w:ascii="Sakkal Majalla" w:hAnsi="Sakkal Majalla" w:cs="Sakkal Majalla"/>
                <w:sz w:val="24"/>
                <w:szCs w:val="24"/>
              </w:rPr>
            </w:pPr>
          </w:p>
        </w:tc>
      </w:tr>
      <w:tr w:rsidR="00F807E5" w:rsidRPr="00EB2B10" w14:paraId="4890720A"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67DFE99" w14:textId="77777777" w:rsidR="00F807E5" w:rsidRPr="00EB2B10" w:rsidRDefault="00EB2B10">
            <w:pPr>
              <w:bidi/>
              <w:rPr>
                <w:rFonts w:ascii="Sakkal Majalla" w:hAnsi="Sakkal Majalla" w:cs="Sakkal Majalla"/>
                <w:sz w:val="24"/>
                <w:szCs w:val="24"/>
              </w:rPr>
            </w:pPr>
            <w:r w:rsidRPr="00EB2B10">
              <w:rPr>
                <w:rFonts w:ascii="Sakkal Majalla" w:hAnsi="Sakkal Majalla" w:cs="Sakkal Majalla"/>
                <w:b/>
                <w:bCs/>
                <w:sz w:val="24"/>
                <w:szCs w:val="24"/>
                <w:rtl/>
                <w:lang w:eastAsia="ar-SA" w:bidi="ar-MA"/>
              </w:rPr>
              <w:t>تاريخ الإصدار</w:t>
            </w:r>
          </w:p>
        </w:tc>
        <w:tc>
          <w:tcPr>
            <w:tcW w:w="6810" w:type="dxa"/>
            <w:tcBorders>
              <w:top w:val="single" w:sz="4" w:space="0" w:color="000000"/>
              <w:left w:val="single" w:sz="4" w:space="0" w:color="000000"/>
              <w:bottom w:val="single" w:sz="4" w:space="0" w:color="000000"/>
              <w:right w:val="single" w:sz="4" w:space="0" w:color="000000"/>
            </w:tcBorders>
            <w:vAlign w:val="center"/>
          </w:tcPr>
          <w:p w14:paraId="286BBF23" w14:textId="77777777" w:rsidR="00F807E5" w:rsidRPr="00EB2B10" w:rsidRDefault="00F807E5">
            <w:pPr>
              <w:bidi/>
              <w:rPr>
                <w:rFonts w:ascii="Sakkal Majalla" w:hAnsi="Sakkal Majalla" w:cs="Sakkal Majalla"/>
                <w:sz w:val="24"/>
                <w:szCs w:val="24"/>
              </w:rPr>
            </w:pPr>
          </w:p>
        </w:tc>
      </w:tr>
      <w:tr w:rsidR="00F807E5" w:rsidRPr="00EB2B10" w14:paraId="3EF477C4"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873B8AE" w14:textId="77777777" w:rsidR="00F807E5" w:rsidRPr="00EB2B10" w:rsidRDefault="00EB2B10">
            <w:pPr>
              <w:bidi/>
              <w:rPr>
                <w:rFonts w:ascii="Sakkal Majalla" w:hAnsi="Sakkal Majalla" w:cs="Sakkal Majalla"/>
                <w:sz w:val="24"/>
                <w:szCs w:val="24"/>
              </w:rPr>
            </w:pPr>
            <w:r w:rsidRPr="00EB2B10">
              <w:rPr>
                <w:rFonts w:ascii="Sakkal Majalla" w:hAnsi="Sakkal Majalla" w:cs="Sakkal Majalla"/>
                <w:b/>
                <w:bCs/>
                <w:sz w:val="24"/>
                <w:szCs w:val="24"/>
                <w:rtl/>
                <w:lang w:eastAsia="ar-SA" w:bidi="ar-MA"/>
              </w:rPr>
              <w:t xml:space="preserve">الموعد النهائي للتسليم   </w:t>
            </w:r>
          </w:p>
        </w:tc>
        <w:tc>
          <w:tcPr>
            <w:tcW w:w="6810" w:type="dxa"/>
            <w:tcBorders>
              <w:top w:val="single" w:sz="4" w:space="0" w:color="000000"/>
              <w:left w:val="single" w:sz="4" w:space="0" w:color="000000"/>
              <w:bottom w:val="single" w:sz="4" w:space="0" w:color="000000"/>
              <w:right w:val="single" w:sz="4" w:space="0" w:color="000000"/>
            </w:tcBorders>
            <w:vAlign w:val="center"/>
          </w:tcPr>
          <w:p w14:paraId="7CB4CB9E" w14:textId="77777777" w:rsidR="00F807E5" w:rsidRPr="00EB2B10" w:rsidRDefault="00F807E5">
            <w:pPr>
              <w:bidi/>
              <w:rPr>
                <w:rFonts w:ascii="Sakkal Majalla" w:hAnsi="Sakkal Majalla" w:cs="Sakkal Majalla"/>
                <w:sz w:val="24"/>
                <w:szCs w:val="24"/>
              </w:rPr>
            </w:pPr>
          </w:p>
        </w:tc>
      </w:tr>
      <w:tr w:rsidR="00F807E5" w:rsidRPr="00EB2B10" w14:paraId="6FCD257E" w14:textId="77777777">
        <w:tc>
          <w:tcPr>
            <w:tcW w:w="9690" w:type="dxa"/>
            <w:gridSpan w:val="2"/>
            <w:tcBorders>
              <w:top w:val="single" w:sz="4" w:space="0" w:color="000000"/>
            </w:tcBorders>
            <w:shd w:val="clear" w:color="auto" w:fill="FFFFFF"/>
            <w:vAlign w:val="center"/>
          </w:tcPr>
          <w:p w14:paraId="43A36E59" w14:textId="77777777" w:rsidR="00F807E5" w:rsidRPr="00EB2B10" w:rsidRDefault="00F807E5">
            <w:pPr>
              <w:bidi/>
              <w:rPr>
                <w:rFonts w:ascii="Sakkal Majalla" w:hAnsi="Sakkal Majalla" w:cs="Sakkal Majalla"/>
                <w:sz w:val="24"/>
                <w:szCs w:val="24"/>
              </w:rPr>
            </w:pPr>
          </w:p>
        </w:tc>
      </w:tr>
      <w:tr w:rsidR="00F807E5" w:rsidRPr="00EB2B10" w14:paraId="33996882"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C2458D2" w14:textId="77777777" w:rsidR="00F807E5" w:rsidRPr="00EB2B10" w:rsidRDefault="00EB2B10">
            <w:pPr>
              <w:bidi/>
              <w:rPr>
                <w:rFonts w:ascii="Sakkal Majalla" w:hAnsi="Sakkal Majalla" w:cs="Sakkal Majalla"/>
                <w:sz w:val="24"/>
                <w:szCs w:val="24"/>
              </w:rPr>
            </w:pPr>
            <w:r w:rsidRPr="00EB2B10">
              <w:rPr>
                <w:rFonts w:ascii="Sakkal Majalla" w:hAnsi="Sakkal Majalla" w:cs="Sakkal Majalla"/>
                <w:b/>
                <w:bCs/>
                <w:sz w:val="24"/>
                <w:szCs w:val="24"/>
                <w:rtl/>
                <w:lang w:eastAsia="ar-SA" w:bidi="ar-MA"/>
              </w:rPr>
              <w:t>السيناريو أو السياق المهني</w:t>
            </w:r>
          </w:p>
        </w:tc>
        <w:tc>
          <w:tcPr>
            <w:tcW w:w="6810" w:type="dxa"/>
            <w:tcBorders>
              <w:top w:val="single" w:sz="4" w:space="0" w:color="000000"/>
              <w:left w:val="single" w:sz="4" w:space="0" w:color="000000"/>
              <w:bottom w:val="single" w:sz="4" w:space="0" w:color="000000"/>
              <w:right w:val="single" w:sz="4" w:space="0" w:color="000000"/>
            </w:tcBorders>
            <w:vAlign w:val="center"/>
          </w:tcPr>
          <w:p w14:paraId="0970487C" w14:textId="3D6FF786" w:rsidR="005D4BE5" w:rsidRPr="00EB2B10" w:rsidRDefault="005D4BE5" w:rsidP="005D4BE5">
            <w:pPr>
              <w:bidi/>
              <w:rPr>
                <w:rFonts w:ascii="Sakkal Majalla" w:hAnsi="Sakkal Majalla" w:cs="Sakkal Majalla"/>
                <w:sz w:val="24"/>
                <w:szCs w:val="24"/>
              </w:rPr>
            </w:pPr>
            <w:r w:rsidRPr="00EB2B10">
              <w:rPr>
                <w:rFonts w:ascii="Sakkal Majalla" w:hAnsi="Sakkal Majalla" w:cs="Sakkal Majalla"/>
                <w:sz w:val="24"/>
                <w:szCs w:val="24"/>
                <w:rtl/>
              </w:rPr>
              <w:t>لقد تم تعيينك مؤخرًا في شركة جديدة تعمل في مجال تطوير البرمجيات، وذلك ضمن برنامج تدريبي لتأهيلك كمدير مشاريع مبتدئ. وتقوم الشركة حاليًا بوضع الإجراءات والأنظمة التي ستعتمدها قبل البدء في تنفيذ أي مشاريع تطوير برمجية</w:t>
            </w:r>
            <w:r w:rsidRPr="00EB2B10">
              <w:rPr>
                <w:rFonts w:ascii="Sakkal Majalla" w:hAnsi="Sakkal Majalla" w:cs="Sakkal Majalla"/>
                <w:sz w:val="24"/>
                <w:szCs w:val="24"/>
              </w:rPr>
              <w:t>.</w:t>
            </w:r>
          </w:p>
        </w:tc>
      </w:tr>
      <w:tr w:rsidR="00F807E5" w:rsidRPr="00EB2B10" w14:paraId="1BEC91C9" w14:textId="77777777">
        <w:tc>
          <w:tcPr>
            <w:tcW w:w="9690" w:type="dxa"/>
            <w:gridSpan w:val="2"/>
            <w:tcBorders>
              <w:top w:val="single" w:sz="4" w:space="0" w:color="000000"/>
              <w:bottom w:val="single" w:sz="4" w:space="0" w:color="000000"/>
            </w:tcBorders>
            <w:vAlign w:val="center"/>
          </w:tcPr>
          <w:p w14:paraId="1F4B0431" w14:textId="77777777" w:rsidR="00F807E5" w:rsidRPr="00EB2B10" w:rsidRDefault="00F807E5">
            <w:pPr>
              <w:bidi/>
              <w:rPr>
                <w:rFonts w:ascii="Sakkal Majalla" w:hAnsi="Sakkal Majalla" w:cs="Sakkal Majalla"/>
                <w:sz w:val="24"/>
                <w:szCs w:val="24"/>
              </w:rPr>
            </w:pPr>
          </w:p>
        </w:tc>
      </w:tr>
      <w:tr w:rsidR="00F807E5" w:rsidRPr="00EB2B10" w14:paraId="0F619213"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DA19885" w14:textId="77777777" w:rsidR="00F807E5" w:rsidRPr="00EB2B10" w:rsidRDefault="00EB2B10">
            <w:pPr>
              <w:bidi/>
              <w:rPr>
                <w:rFonts w:ascii="Sakkal Majalla" w:hAnsi="Sakkal Majalla" w:cs="Sakkal Majalla"/>
                <w:sz w:val="24"/>
                <w:szCs w:val="24"/>
              </w:rPr>
            </w:pPr>
            <w:r w:rsidRPr="00EB2B10">
              <w:rPr>
                <w:rFonts w:ascii="Sakkal Majalla" w:hAnsi="Sakkal Majalla" w:cs="Sakkal Majalla"/>
                <w:b/>
                <w:bCs/>
                <w:sz w:val="24"/>
                <w:szCs w:val="24"/>
                <w:rtl/>
                <w:lang w:eastAsia="ar-SA" w:bidi="ar-MA"/>
              </w:rPr>
              <w:t xml:space="preserve">المهمة </w:t>
            </w:r>
            <w:r w:rsidRPr="00EB2B10">
              <w:rPr>
                <w:rFonts w:ascii="Sakkal Majalla" w:hAnsi="Sakkal Majalla" w:cs="Sakkal Majalla"/>
                <w:b/>
                <w:bCs/>
                <w:sz w:val="24"/>
                <w:szCs w:val="24"/>
                <w:lang w:eastAsia="ar-SA" w:bidi="ar-MA"/>
              </w:rPr>
              <w:t>1</w:t>
            </w:r>
          </w:p>
        </w:tc>
        <w:tc>
          <w:tcPr>
            <w:tcW w:w="6810" w:type="dxa"/>
            <w:tcBorders>
              <w:top w:val="single" w:sz="4" w:space="0" w:color="000000"/>
              <w:left w:val="single" w:sz="4" w:space="0" w:color="000000"/>
              <w:bottom w:val="single" w:sz="4" w:space="0" w:color="000000"/>
              <w:right w:val="single" w:sz="4" w:space="0" w:color="000000"/>
            </w:tcBorders>
            <w:vAlign w:val="center"/>
          </w:tcPr>
          <w:p w14:paraId="79A8FBF7" w14:textId="77777777" w:rsidR="00B9624F" w:rsidRPr="00EB2B10" w:rsidRDefault="00EB2B10">
            <w:pPr>
              <w:bidi/>
              <w:rPr>
                <w:rFonts w:ascii="Sakkal Majalla" w:hAnsi="Sakkal Majalla" w:cs="Sakkal Majalla"/>
                <w:sz w:val="24"/>
                <w:szCs w:val="24"/>
                <w:lang w:eastAsia="ar-SA" w:bidi="ar-MA"/>
              </w:rPr>
            </w:pPr>
            <w:r w:rsidRPr="00EB2B10">
              <w:rPr>
                <w:rFonts w:ascii="Sakkal Majalla" w:hAnsi="Sakkal Majalla" w:cs="Sakkal Majalla"/>
                <w:sz w:val="24"/>
                <w:szCs w:val="24"/>
                <w:rtl/>
                <w:lang w:eastAsia="ar-SA" w:bidi="ar-MA"/>
              </w:rPr>
              <w:t xml:space="preserve">لقد طلب منك مديرك التحقيق في منهجيات إدارة المشاريع المختلفة التي يمكن للشركة استخدامها وتقديم تقرير لها. </w:t>
            </w:r>
          </w:p>
          <w:p w14:paraId="750349FB" w14:textId="77777777" w:rsidR="00B9624F" w:rsidRPr="00EB2B10" w:rsidRDefault="00EB2B10" w:rsidP="00B9624F">
            <w:pPr>
              <w:bidi/>
              <w:rPr>
                <w:rFonts w:ascii="Sakkal Majalla" w:hAnsi="Sakkal Majalla" w:cs="Sakkal Majalla"/>
                <w:sz w:val="24"/>
                <w:szCs w:val="24"/>
                <w:lang w:eastAsia="ar-SA" w:bidi="ar-MA"/>
              </w:rPr>
            </w:pPr>
            <w:r w:rsidRPr="00EB2B10">
              <w:rPr>
                <w:rFonts w:ascii="Sakkal Majalla" w:hAnsi="Sakkal Majalla" w:cs="Sakkal Majalla"/>
                <w:sz w:val="24"/>
                <w:szCs w:val="24"/>
                <w:rtl/>
                <w:lang w:eastAsia="ar-SA" w:bidi="ar-MA"/>
              </w:rPr>
              <w:t xml:space="preserve">يجب عليك كتابة تقييم </w:t>
            </w:r>
            <w:r w:rsidRPr="007D393C">
              <w:rPr>
                <w:rFonts w:ascii="Sakkal Majalla" w:hAnsi="Sakkal Majalla" w:cs="Sakkal Majalla"/>
                <w:b/>
                <w:bCs/>
                <w:sz w:val="24"/>
                <w:szCs w:val="24"/>
                <w:highlight w:val="yellow"/>
                <w:u w:val="single"/>
                <w:rtl/>
                <w:lang w:eastAsia="ar-SA" w:bidi="ar-MA"/>
              </w:rPr>
              <w:t>لثلاثة مشاريع مختلفة</w:t>
            </w:r>
            <w:r w:rsidRPr="00EB2B10">
              <w:rPr>
                <w:rFonts w:ascii="Sakkal Majalla" w:hAnsi="Sakkal Majalla" w:cs="Sakkal Majalla"/>
                <w:sz w:val="24"/>
                <w:szCs w:val="24"/>
                <w:rtl/>
                <w:lang w:eastAsia="ar-SA" w:bidi="ar-MA"/>
              </w:rPr>
              <w:t xml:space="preserve">، يجري تسليمها باستخدام منهجيات مختلفة لإدارة المشاريع مثل </w:t>
            </w:r>
            <w:r w:rsidRPr="00EB2B10">
              <w:rPr>
                <w:rFonts w:ascii="Sakkal Majalla" w:hAnsi="Sakkal Majalla" w:cs="Sakkal Majalla"/>
                <w:sz w:val="24"/>
                <w:szCs w:val="24"/>
                <w:lang w:val="en-US" w:eastAsia="ar-SA" w:bidi="en-US"/>
              </w:rPr>
              <w:t>PRINCE</w:t>
            </w:r>
            <w:r w:rsidRPr="00EB2B10">
              <w:rPr>
                <w:rFonts w:ascii="Sakkal Majalla" w:hAnsi="Sakkal Majalla" w:cs="Sakkal Majalla"/>
                <w:sz w:val="24"/>
                <w:szCs w:val="24"/>
                <w:lang w:eastAsia="ar-SA" w:bidi="ar-MA"/>
              </w:rPr>
              <w:t>2</w:t>
            </w:r>
            <w:r w:rsidRPr="00EB2B10">
              <w:rPr>
                <w:rFonts w:ascii="Sakkal Majalla" w:hAnsi="Sakkal Majalla" w:cs="Sakkal Majalla"/>
                <w:sz w:val="24"/>
                <w:szCs w:val="24"/>
                <w:rtl/>
                <w:lang w:eastAsia="ar-SA" w:bidi="ar-MA"/>
              </w:rPr>
              <w:t xml:space="preserve"> أو </w:t>
            </w:r>
            <w:r w:rsidRPr="00EB2B10">
              <w:rPr>
                <w:rFonts w:ascii="Sakkal Majalla" w:hAnsi="Sakkal Majalla" w:cs="Sakkal Majalla"/>
                <w:sz w:val="24"/>
                <w:szCs w:val="24"/>
                <w:lang w:val="en-US" w:eastAsia="ar-SA" w:bidi="en-US"/>
              </w:rPr>
              <w:t>RAD</w:t>
            </w:r>
            <w:r w:rsidRPr="00EB2B10">
              <w:rPr>
                <w:rFonts w:ascii="Sakkal Majalla" w:hAnsi="Sakkal Majalla" w:cs="Sakkal Majalla"/>
                <w:sz w:val="24"/>
                <w:szCs w:val="24"/>
                <w:rtl/>
                <w:lang w:eastAsia="ar-SA" w:bidi="ar-MA"/>
              </w:rPr>
              <w:t xml:space="preserve"> أو </w:t>
            </w:r>
            <w:r w:rsidRPr="00EB2B10">
              <w:rPr>
                <w:rFonts w:ascii="Sakkal Majalla" w:hAnsi="Sakkal Majalla" w:cs="Sakkal Majalla"/>
                <w:sz w:val="24"/>
                <w:szCs w:val="24"/>
                <w:lang w:val="en-US" w:eastAsia="ar-SA" w:bidi="en-US"/>
              </w:rPr>
              <w:t>Waterfall</w:t>
            </w:r>
            <w:r w:rsidRPr="00EB2B10">
              <w:rPr>
                <w:rFonts w:ascii="Sakkal Majalla" w:hAnsi="Sakkal Majalla" w:cs="Sakkal Majalla"/>
                <w:sz w:val="24"/>
                <w:szCs w:val="24"/>
                <w:rtl/>
                <w:lang w:eastAsia="ar-SA" w:bidi="ar-MA"/>
              </w:rPr>
              <w:t xml:space="preserve"> أو </w:t>
            </w:r>
            <w:r w:rsidRPr="00EB2B10">
              <w:rPr>
                <w:rFonts w:ascii="Sakkal Majalla" w:hAnsi="Sakkal Majalla" w:cs="Sakkal Majalla"/>
                <w:sz w:val="24"/>
                <w:szCs w:val="24"/>
                <w:lang w:val="en-US" w:eastAsia="ar-SA" w:bidi="en-US"/>
              </w:rPr>
              <w:t>Agile</w:t>
            </w:r>
            <w:r w:rsidRPr="00EB2B10">
              <w:rPr>
                <w:rFonts w:ascii="Sakkal Majalla" w:hAnsi="Sakkal Majalla" w:cs="Sakkal Majalla"/>
                <w:sz w:val="24"/>
                <w:szCs w:val="24"/>
                <w:rtl/>
                <w:lang w:eastAsia="ar-SA" w:bidi="ar-MA"/>
              </w:rPr>
              <w:t xml:space="preserve">. </w:t>
            </w:r>
          </w:p>
          <w:p w14:paraId="7C5FC67E" w14:textId="77777777" w:rsidR="00DA4275" w:rsidRPr="00EB2B10" w:rsidRDefault="00EB2B10" w:rsidP="00B9624F">
            <w:pPr>
              <w:bidi/>
              <w:rPr>
                <w:rFonts w:ascii="Sakkal Majalla" w:hAnsi="Sakkal Majalla" w:cs="Sakkal Majalla"/>
                <w:sz w:val="24"/>
                <w:szCs w:val="24"/>
                <w:lang w:eastAsia="ar-SA" w:bidi="ar-MA"/>
              </w:rPr>
            </w:pPr>
            <w:r w:rsidRPr="00EB2B10">
              <w:rPr>
                <w:rFonts w:ascii="Sakkal Majalla" w:hAnsi="Sakkal Majalla" w:cs="Sakkal Majalla"/>
                <w:sz w:val="24"/>
                <w:szCs w:val="24"/>
                <w:rtl/>
                <w:lang w:eastAsia="ar-SA" w:bidi="ar-MA"/>
              </w:rPr>
              <w:t xml:space="preserve">تحتاج إلى شرح ما تنطوي عليه كل مرحلة من مراحل المشروع وتناول مجموعة شاملة من الفوائد والقيود لاستخدام كل منهجية بناءً على سياق المشروع. </w:t>
            </w:r>
          </w:p>
          <w:p w14:paraId="1B65119E" w14:textId="025577A0" w:rsidR="0077013F" w:rsidRPr="00EB2B10" w:rsidRDefault="00EB2B10" w:rsidP="00777773">
            <w:pPr>
              <w:bidi/>
              <w:rPr>
                <w:rFonts w:ascii="Sakkal Majalla" w:hAnsi="Sakkal Majalla" w:cs="Sakkal Majalla"/>
                <w:sz w:val="24"/>
                <w:szCs w:val="24"/>
                <w:lang w:eastAsia="ar-SA" w:bidi="ar-MA"/>
              </w:rPr>
            </w:pPr>
            <w:r w:rsidRPr="00EB2B10">
              <w:rPr>
                <w:rFonts w:ascii="Sakkal Majalla" w:hAnsi="Sakkal Majalla" w:cs="Sakkal Majalla"/>
                <w:sz w:val="24"/>
                <w:szCs w:val="24"/>
                <w:rtl/>
                <w:lang w:eastAsia="ar-SA" w:bidi="ar-MA"/>
              </w:rPr>
              <w:t xml:space="preserve">يجب عليك شرح وتقييم الهياكل المستخدمة في تسليم كل مشروع (بما في ذلك متطلبات المستخدم والأدوار والمسؤوليات الوظيفية للمشروع وضمان الجودة والاختبار والنشر)، وكيف تؤدي دورًا </w:t>
            </w:r>
            <w:r w:rsidRPr="00EB2B10">
              <w:rPr>
                <w:rFonts w:ascii="Sakkal Majalla" w:hAnsi="Sakkal Majalla" w:cs="Sakkal Majalla"/>
                <w:sz w:val="24"/>
                <w:szCs w:val="24"/>
                <w:rtl/>
                <w:lang w:eastAsia="ar-SA" w:bidi="ar-JO"/>
              </w:rPr>
              <w:t>مهمًّا</w:t>
            </w:r>
            <w:r w:rsidRPr="00EB2B10">
              <w:rPr>
                <w:rFonts w:ascii="Sakkal Majalla" w:hAnsi="Sakkal Majalla" w:cs="Sakkal Majalla"/>
                <w:sz w:val="24"/>
                <w:szCs w:val="24"/>
                <w:rtl/>
                <w:lang w:eastAsia="ar-SA" w:bidi="ar-MA"/>
              </w:rPr>
              <w:t xml:space="preserve"> في إدارة المشروع. </w:t>
            </w:r>
          </w:p>
        </w:tc>
      </w:tr>
      <w:tr w:rsidR="00F807E5" w:rsidRPr="00EB2B10" w14:paraId="0E3D5F3D"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tcPr>
          <w:p w14:paraId="2D2D94CE" w14:textId="77777777" w:rsidR="00F807E5" w:rsidRPr="00EB2B10" w:rsidRDefault="00EB2B10">
            <w:pPr>
              <w:bidi/>
              <w:rPr>
                <w:rFonts w:ascii="Sakkal Majalla" w:hAnsi="Sakkal Majalla" w:cs="Sakkal Majalla"/>
                <w:sz w:val="24"/>
                <w:szCs w:val="24"/>
              </w:rPr>
            </w:pPr>
            <w:r w:rsidRPr="00EB2B10">
              <w:rPr>
                <w:rFonts w:ascii="Sakkal Majalla" w:hAnsi="Sakkal Majalla" w:cs="Sakkal Majalla"/>
                <w:b/>
                <w:bCs/>
                <w:sz w:val="24"/>
                <w:szCs w:val="24"/>
                <w:rtl/>
                <w:lang w:eastAsia="ar-SA" w:bidi="ar-MA"/>
              </w:rPr>
              <w:t xml:space="preserve">قائمة التحقق من الأدلة المطلوبة </w:t>
            </w:r>
          </w:p>
        </w:tc>
        <w:tc>
          <w:tcPr>
            <w:tcW w:w="6810" w:type="dxa"/>
            <w:tcBorders>
              <w:top w:val="single" w:sz="4" w:space="0" w:color="000000"/>
              <w:left w:val="single" w:sz="4" w:space="0" w:color="000000"/>
              <w:bottom w:val="single" w:sz="4" w:space="0" w:color="000000"/>
              <w:right w:val="single" w:sz="4" w:space="0" w:color="000000"/>
            </w:tcBorders>
          </w:tcPr>
          <w:p w14:paraId="48B27BA0" w14:textId="77777777" w:rsidR="00F807E5" w:rsidRPr="00EB2B10" w:rsidRDefault="00EB2B10">
            <w:pPr>
              <w:bidi/>
              <w:rPr>
                <w:rFonts w:ascii="Sakkal Majalla" w:hAnsi="Sakkal Majalla" w:cs="Sakkal Majalla"/>
                <w:sz w:val="24"/>
                <w:szCs w:val="24"/>
              </w:rPr>
            </w:pPr>
            <w:r w:rsidRPr="00EB2B10">
              <w:rPr>
                <w:rFonts w:ascii="Sakkal Majalla" w:hAnsi="Sakkal Majalla" w:cs="Sakkal Majalla"/>
                <w:sz w:val="24"/>
                <w:szCs w:val="24"/>
                <w:rtl/>
                <w:lang w:eastAsia="ar-SA" w:bidi="ar-MA"/>
              </w:rPr>
              <w:t>تقييم مكتمل.</w:t>
            </w:r>
          </w:p>
          <w:p w14:paraId="023D8C56" w14:textId="77777777" w:rsidR="00F807E5" w:rsidRPr="00EB2B10" w:rsidRDefault="00F807E5">
            <w:pPr>
              <w:bidi/>
              <w:rPr>
                <w:rFonts w:ascii="Sakkal Majalla" w:hAnsi="Sakkal Majalla" w:cs="Sakkal Majalla"/>
                <w:sz w:val="24"/>
                <w:szCs w:val="24"/>
              </w:rPr>
            </w:pPr>
          </w:p>
        </w:tc>
      </w:tr>
    </w:tbl>
    <w:p w14:paraId="637B7024" w14:textId="77777777" w:rsidR="00F807E5" w:rsidRPr="00EB2B10" w:rsidRDefault="00F807E5">
      <w:pPr>
        <w:bidi/>
        <w:rPr>
          <w:rFonts w:ascii="Sakkal Majalla" w:hAnsi="Sakkal Majalla" w:cs="Sakkal Majalla"/>
          <w:sz w:val="24"/>
          <w:szCs w:val="24"/>
        </w:rPr>
      </w:pPr>
    </w:p>
    <w:tbl>
      <w:tblPr>
        <w:bidiVisual/>
        <w:tblW w:w="9691" w:type="dxa"/>
        <w:tblInd w:w="-57" w:type="dxa"/>
        <w:tblLayout w:type="fixed"/>
        <w:tblLook w:val="0000" w:firstRow="0" w:lastRow="0" w:firstColumn="0" w:lastColumn="0" w:noHBand="0" w:noVBand="0"/>
      </w:tblPr>
      <w:tblGrid>
        <w:gridCol w:w="1753"/>
        <w:gridCol w:w="7938"/>
      </w:tblGrid>
      <w:tr w:rsidR="00F807E5" w:rsidRPr="00EB2B10" w14:paraId="76993CC5" w14:textId="77777777" w:rsidTr="0037034B">
        <w:tc>
          <w:tcPr>
            <w:tcW w:w="9691"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118A02C7" w14:textId="77777777" w:rsidR="00F807E5" w:rsidRPr="00EB2B10" w:rsidRDefault="00EB2B10">
            <w:pPr>
              <w:bidi/>
              <w:rPr>
                <w:rFonts w:ascii="Sakkal Majalla" w:hAnsi="Sakkal Majalla" w:cs="Sakkal Majalla"/>
                <w:sz w:val="24"/>
                <w:szCs w:val="24"/>
              </w:rPr>
            </w:pPr>
            <w:r w:rsidRPr="00EB2B10">
              <w:rPr>
                <w:rFonts w:ascii="Sakkal Majalla" w:hAnsi="Sakkal Majalla" w:cs="Sakkal Majalla"/>
                <w:b/>
                <w:bCs/>
                <w:sz w:val="24"/>
                <w:szCs w:val="24"/>
                <w:rtl/>
                <w:lang w:eastAsia="ar-SA" w:bidi="ar-MA"/>
              </w:rPr>
              <w:t>المعايير التي تشملها هذه المهمة:</w:t>
            </w:r>
          </w:p>
        </w:tc>
      </w:tr>
      <w:tr w:rsidR="00F807E5" w:rsidRPr="00EB2B10" w14:paraId="28759A28" w14:textId="77777777" w:rsidTr="0037034B">
        <w:trPr>
          <w:trHeight w:val="40"/>
        </w:trPr>
        <w:tc>
          <w:tcPr>
            <w:tcW w:w="17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FBD3F69" w14:textId="77777777" w:rsidR="00F807E5" w:rsidRPr="00EB2B10" w:rsidRDefault="00EB2B10">
            <w:pPr>
              <w:bidi/>
              <w:rPr>
                <w:rFonts w:ascii="Sakkal Majalla" w:hAnsi="Sakkal Majalla" w:cs="Sakkal Majalla"/>
                <w:sz w:val="24"/>
                <w:szCs w:val="24"/>
              </w:rPr>
            </w:pPr>
            <w:r w:rsidRPr="00EB2B10">
              <w:rPr>
                <w:rFonts w:ascii="Sakkal Majalla" w:hAnsi="Sakkal Majalla" w:cs="Sakkal Majalla"/>
                <w:sz w:val="24"/>
                <w:szCs w:val="24"/>
                <w:rtl/>
                <w:lang w:eastAsia="ar-SA" w:bidi="ar-MA"/>
              </w:rPr>
              <w:t>مرجع الوحدة/المعايير</w:t>
            </w:r>
          </w:p>
        </w:tc>
        <w:tc>
          <w:tcPr>
            <w:tcW w:w="793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A368413" w14:textId="77777777" w:rsidR="00F807E5" w:rsidRPr="00EB2B10" w:rsidRDefault="00EB2B10">
            <w:pPr>
              <w:bidi/>
              <w:rPr>
                <w:rFonts w:ascii="Sakkal Majalla" w:hAnsi="Sakkal Majalla" w:cs="Sakkal Majalla"/>
                <w:sz w:val="24"/>
                <w:szCs w:val="24"/>
              </w:rPr>
            </w:pPr>
            <w:r w:rsidRPr="00EB2B10">
              <w:rPr>
                <w:rFonts w:ascii="Sakkal Majalla" w:hAnsi="Sakkal Majalla" w:cs="Sakkal Majalla"/>
                <w:sz w:val="24"/>
                <w:szCs w:val="24"/>
                <w:rtl/>
                <w:lang w:eastAsia="ar-SA" w:bidi="ar-MA"/>
              </w:rPr>
              <w:t>لتحقيق المعايير، يجب عليك إثبات قدرتك على ما يأتي:</w:t>
            </w:r>
          </w:p>
        </w:tc>
      </w:tr>
      <w:tr w:rsidR="00F807E5" w:rsidRPr="00EB2B10" w14:paraId="37434B3F" w14:textId="77777777" w:rsidTr="0037034B">
        <w:tc>
          <w:tcPr>
            <w:tcW w:w="1753" w:type="dxa"/>
            <w:tcBorders>
              <w:top w:val="single" w:sz="4" w:space="0" w:color="000000"/>
              <w:left w:val="single" w:sz="4" w:space="0" w:color="000000"/>
              <w:bottom w:val="single" w:sz="4" w:space="0" w:color="000000"/>
              <w:right w:val="single" w:sz="4" w:space="0" w:color="000000"/>
            </w:tcBorders>
            <w:vAlign w:val="center"/>
          </w:tcPr>
          <w:p w14:paraId="42A7AE6C" w14:textId="77777777" w:rsidR="00F807E5" w:rsidRPr="00EB2B10" w:rsidRDefault="00EB2B10">
            <w:pPr>
              <w:bidi/>
              <w:rPr>
                <w:rFonts w:ascii="Sakkal Majalla" w:hAnsi="Sakkal Majalla" w:cs="Sakkal Majalla"/>
                <w:sz w:val="24"/>
                <w:szCs w:val="24"/>
              </w:rPr>
            </w:pPr>
            <w:r w:rsidRPr="00EB2B10">
              <w:rPr>
                <w:rFonts w:ascii="Sakkal Majalla" w:hAnsi="Sakkal Majalla" w:cs="Sakkal Majalla"/>
                <w:sz w:val="24"/>
                <w:szCs w:val="24"/>
                <w:lang w:eastAsia="ar-SA" w:bidi="ar-MA"/>
              </w:rPr>
              <w:t>9/</w:t>
            </w:r>
            <w:proofErr w:type="gramStart"/>
            <w:r w:rsidRPr="00EB2B10">
              <w:rPr>
                <w:rFonts w:ascii="Sakkal Majalla" w:hAnsi="Sakkal Majalla" w:cs="Sakkal Majalla"/>
                <w:sz w:val="24"/>
                <w:szCs w:val="24"/>
                <w:lang w:val="en-US" w:eastAsia="ar-SA" w:bidi="en-US"/>
              </w:rPr>
              <w:t>A.D</w:t>
            </w:r>
            <w:proofErr w:type="gramEnd"/>
            <w:r w:rsidRPr="00EB2B10">
              <w:rPr>
                <w:rFonts w:ascii="Sakkal Majalla" w:hAnsi="Sakkal Majalla" w:cs="Sakkal Majalla"/>
                <w:sz w:val="24"/>
                <w:szCs w:val="24"/>
                <w:lang w:eastAsia="ar-SA" w:bidi="ar-MA"/>
              </w:rPr>
              <w:t>1</w:t>
            </w:r>
          </w:p>
        </w:tc>
        <w:tc>
          <w:tcPr>
            <w:tcW w:w="7938" w:type="dxa"/>
            <w:tcBorders>
              <w:top w:val="single" w:sz="4" w:space="0" w:color="000000"/>
              <w:left w:val="single" w:sz="4" w:space="0" w:color="000000"/>
              <w:bottom w:val="single" w:sz="4" w:space="0" w:color="000000"/>
              <w:right w:val="single" w:sz="4" w:space="0" w:color="000000"/>
            </w:tcBorders>
            <w:vAlign w:val="center"/>
          </w:tcPr>
          <w:p w14:paraId="35DB406C" w14:textId="77777777" w:rsidR="00F807E5" w:rsidRPr="00EB2B10" w:rsidRDefault="00EB2B10">
            <w:pPr>
              <w:bidi/>
              <w:rPr>
                <w:rFonts w:ascii="Sakkal Majalla" w:hAnsi="Sakkal Majalla" w:cs="Sakkal Majalla"/>
                <w:sz w:val="24"/>
                <w:szCs w:val="24"/>
              </w:rPr>
            </w:pPr>
            <w:r w:rsidRPr="00EB2B10">
              <w:rPr>
                <w:rFonts w:ascii="Sakkal Majalla" w:hAnsi="Sakkal Majalla" w:cs="Sakkal Majalla"/>
                <w:sz w:val="24"/>
                <w:szCs w:val="24"/>
                <w:rtl/>
                <w:lang w:eastAsia="ar-SA" w:bidi="ar-MA"/>
              </w:rPr>
              <w:t>تقييم خصائص المنهجيات والهياكل المختلفة المطبقة في مشاريع تكنولوجيا المعلومات باستخدام التعريفات المناسبة.</w:t>
            </w:r>
          </w:p>
        </w:tc>
      </w:tr>
      <w:tr w:rsidR="00F807E5" w:rsidRPr="00EB2B10" w14:paraId="79E296D9" w14:textId="77777777" w:rsidTr="0037034B">
        <w:tc>
          <w:tcPr>
            <w:tcW w:w="1753" w:type="dxa"/>
            <w:tcBorders>
              <w:top w:val="single" w:sz="4" w:space="0" w:color="000000"/>
              <w:left w:val="single" w:sz="4" w:space="0" w:color="000000"/>
              <w:bottom w:val="single" w:sz="4" w:space="0" w:color="000000"/>
              <w:right w:val="single" w:sz="4" w:space="0" w:color="000000"/>
            </w:tcBorders>
            <w:vAlign w:val="center"/>
          </w:tcPr>
          <w:p w14:paraId="2BAA8BD3" w14:textId="77777777" w:rsidR="00F807E5" w:rsidRPr="00EB2B10" w:rsidRDefault="00EB2B10">
            <w:pPr>
              <w:bidi/>
              <w:rPr>
                <w:rFonts w:ascii="Sakkal Majalla" w:hAnsi="Sakkal Majalla" w:cs="Sakkal Majalla"/>
                <w:sz w:val="24"/>
                <w:szCs w:val="24"/>
              </w:rPr>
            </w:pPr>
            <w:r w:rsidRPr="00EB2B10">
              <w:rPr>
                <w:rFonts w:ascii="Sakkal Majalla" w:hAnsi="Sakkal Majalla" w:cs="Sakkal Majalla"/>
                <w:sz w:val="24"/>
                <w:szCs w:val="24"/>
                <w:lang w:eastAsia="ar-SA" w:bidi="ar-MA"/>
              </w:rPr>
              <w:t>9/</w:t>
            </w:r>
            <w:r w:rsidRPr="00EB2B10">
              <w:rPr>
                <w:rFonts w:ascii="Sakkal Majalla" w:hAnsi="Sakkal Majalla" w:cs="Sakkal Majalla"/>
                <w:sz w:val="24"/>
                <w:szCs w:val="24"/>
                <w:lang w:val="en-US" w:eastAsia="ar-SA" w:bidi="en-US"/>
              </w:rPr>
              <w:t>A.M</w:t>
            </w:r>
            <w:r w:rsidRPr="00EB2B10">
              <w:rPr>
                <w:rFonts w:ascii="Sakkal Majalla" w:hAnsi="Sakkal Majalla" w:cs="Sakkal Majalla"/>
                <w:sz w:val="24"/>
                <w:szCs w:val="24"/>
                <w:lang w:eastAsia="ar-SA" w:bidi="ar-MA"/>
              </w:rPr>
              <w:t>1</w:t>
            </w:r>
          </w:p>
        </w:tc>
        <w:tc>
          <w:tcPr>
            <w:tcW w:w="7938" w:type="dxa"/>
            <w:tcBorders>
              <w:top w:val="single" w:sz="4" w:space="0" w:color="000000"/>
              <w:left w:val="single" w:sz="4" w:space="0" w:color="000000"/>
              <w:bottom w:val="single" w:sz="4" w:space="0" w:color="000000"/>
              <w:right w:val="single" w:sz="4" w:space="0" w:color="000000"/>
            </w:tcBorders>
            <w:vAlign w:val="center"/>
          </w:tcPr>
          <w:p w14:paraId="48C2F29F" w14:textId="77777777" w:rsidR="00F807E5" w:rsidRPr="00EB2B10" w:rsidRDefault="00EB2B10">
            <w:pPr>
              <w:bidi/>
              <w:rPr>
                <w:rFonts w:ascii="Sakkal Majalla" w:hAnsi="Sakkal Majalla" w:cs="Sakkal Majalla"/>
                <w:sz w:val="24"/>
                <w:szCs w:val="24"/>
              </w:rPr>
            </w:pPr>
            <w:r w:rsidRPr="00EB2B10">
              <w:rPr>
                <w:rFonts w:ascii="Sakkal Majalla" w:hAnsi="Sakkal Majalla" w:cs="Sakkal Majalla"/>
                <w:sz w:val="24"/>
                <w:szCs w:val="24"/>
                <w:rtl/>
                <w:lang w:eastAsia="ar-SA" w:bidi="ar-MA"/>
              </w:rPr>
              <w:t>مقارنة خصائص المنهجيات والهياكل المختلفة المطبقة في مشاريع تكنولوجيا المعلومات باستخدام التعريفات المناسبة.</w:t>
            </w:r>
          </w:p>
        </w:tc>
      </w:tr>
      <w:tr w:rsidR="00F807E5" w:rsidRPr="00EB2B10" w14:paraId="5A5374BD" w14:textId="77777777" w:rsidTr="0037034B">
        <w:tc>
          <w:tcPr>
            <w:tcW w:w="1753" w:type="dxa"/>
            <w:tcBorders>
              <w:top w:val="single" w:sz="4" w:space="0" w:color="000000"/>
              <w:left w:val="single" w:sz="4" w:space="0" w:color="000000"/>
              <w:bottom w:val="single" w:sz="4" w:space="0" w:color="000000"/>
              <w:right w:val="single" w:sz="4" w:space="0" w:color="000000"/>
            </w:tcBorders>
            <w:vAlign w:val="center"/>
          </w:tcPr>
          <w:p w14:paraId="3B489FBC" w14:textId="77777777" w:rsidR="00F807E5" w:rsidRPr="00EB2B10" w:rsidRDefault="00EB2B10">
            <w:pPr>
              <w:bidi/>
              <w:rPr>
                <w:rFonts w:ascii="Sakkal Majalla" w:hAnsi="Sakkal Majalla" w:cs="Sakkal Majalla"/>
                <w:sz w:val="24"/>
                <w:szCs w:val="24"/>
              </w:rPr>
            </w:pPr>
            <w:r w:rsidRPr="00EB2B10">
              <w:rPr>
                <w:rFonts w:ascii="Sakkal Majalla" w:hAnsi="Sakkal Majalla" w:cs="Sakkal Majalla"/>
                <w:sz w:val="24"/>
                <w:szCs w:val="24"/>
                <w:lang w:eastAsia="ar-SA" w:bidi="ar-MA"/>
              </w:rPr>
              <w:t>9/</w:t>
            </w:r>
            <w:proofErr w:type="gramStart"/>
            <w:r w:rsidRPr="00EB2B10">
              <w:rPr>
                <w:rFonts w:ascii="Sakkal Majalla" w:hAnsi="Sakkal Majalla" w:cs="Sakkal Majalla"/>
                <w:sz w:val="24"/>
                <w:szCs w:val="24"/>
                <w:lang w:val="en-US" w:eastAsia="ar-SA" w:bidi="en-US"/>
              </w:rPr>
              <w:t>A.P</w:t>
            </w:r>
            <w:proofErr w:type="gramEnd"/>
            <w:r w:rsidRPr="00EB2B10">
              <w:rPr>
                <w:rFonts w:ascii="Sakkal Majalla" w:hAnsi="Sakkal Majalla" w:cs="Sakkal Majalla"/>
                <w:sz w:val="24"/>
                <w:szCs w:val="24"/>
                <w:lang w:eastAsia="ar-SA" w:bidi="ar-MA"/>
              </w:rPr>
              <w:t>2</w:t>
            </w:r>
          </w:p>
        </w:tc>
        <w:tc>
          <w:tcPr>
            <w:tcW w:w="7938" w:type="dxa"/>
            <w:tcBorders>
              <w:top w:val="single" w:sz="4" w:space="0" w:color="000000"/>
              <w:left w:val="single" w:sz="4" w:space="0" w:color="000000"/>
              <w:bottom w:val="single" w:sz="4" w:space="0" w:color="000000"/>
              <w:right w:val="single" w:sz="4" w:space="0" w:color="000000"/>
            </w:tcBorders>
            <w:vAlign w:val="center"/>
          </w:tcPr>
          <w:p w14:paraId="6C24C982" w14:textId="77777777" w:rsidR="00F807E5" w:rsidRPr="00EB2B10" w:rsidRDefault="00EB2B10">
            <w:pPr>
              <w:bidi/>
              <w:rPr>
                <w:rFonts w:ascii="Sakkal Majalla" w:hAnsi="Sakkal Majalla" w:cs="Sakkal Majalla"/>
                <w:sz w:val="24"/>
                <w:szCs w:val="24"/>
              </w:rPr>
            </w:pPr>
            <w:r w:rsidRPr="00EB2B10">
              <w:rPr>
                <w:rFonts w:ascii="Sakkal Majalla" w:hAnsi="Sakkal Majalla" w:cs="Sakkal Majalla"/>
                <w:sz w:val="24"/>
                <w:szCs w:val="24"/>
                <w:rtl/>
                <w:lang w:eastAsia="ar-SA" w:bidi="ar-MA"/>
              </w:rPr>
              <w:t>شرح هياكل إدارة المشاريع المطبقة في مشاريع تكنولوجيا المعلومات المختلفة.</w:t>
            </w:r>
          </w:p>
        </w:tc>
      </w:tr>
      <w:tr w:rsidR="0037034B" w:rsidRPr="00EB2B10" w14:paraId="384640FA" w14:textId="77777777" w:rsidTr="0037034B">
        <w:tc>
          <w:tcPr>
            <w:tcW w:w="1753" w:type="dxa"/>
            <w:tcBorders>
              <w:top w:val="single" w:sz="4" w:space="0" w:color="000000"/>
              <w:left w:val="single" w:sz="4" w:space="0" w:color="000000"/>
              <w:bottom w:val="single" w:sz="4" w:space="0" w:color="000000"/>
              <w:right w:val="single" w:sz="4" w:space="0" w:color="000000"/>
            </w:tcBorders>
            <w:vAlign w:val="center"/>
          </w:tcPr>
          <w:p w14:paraId="7EBF846E" w14:textId="5B0249D3" w:rsidR="0037034B" w:rsidRPr="00EB2B10" w:rsidRDefault="0037034B" w:rsidP="0037034B">
            <w:pPr>
              <w:bidi/>
              <w:rPr>
                <w:rFonts w:ascii="Sakkal Majalla" w:hAnsi="Sakkal Majalla" w:cs="Sakkal Majalla"/>
                <w:sz w:val="24"/>
                <w:szCs w:val="24"/>
                <w:lang w:eastAsia="ar-SA" w:bidi="ar-MA"/>
              </w:rPr>
            </w:pPr>
            <w:r w:rsidRPr="00EB2B10">
              <w:rPr>
                <w:rFonts w:ascii="Sakkal Majalla" w:hAnsi="Sakkal Majalla" w:cs="Sakkal Majalla"/>
                <w:sz w:val="24"/>
                <w:szCs w:val="24"/>
                <w:lang w:eastAsia="ar-SA" w:bidi="ar-MA"/>
              </w:rPr>
              <w:t>9/</w:t>
            </w:r>
            <w:proofErr w:type="gramStart"/>
            <w:r w:rsidRPr="00EB2B10">
              <w:rPr>
                <w:rFonts w:ascii="Sakkal Majalla" w:hAnsi="Sakkal Majalla" w:cs="Sakkal Majalla"/>
                <w:sz w:val="24"/>
                <w:szCs w:val="24"/>
                <w:lang w:val="en-US" w:eastAsia="ar-SA" w:bidi="en-US"/>
              </w:rPr>
              <w:t>A.P</w:t>
            </w:r>
            <w:proofErr w:type="gramEnd"/>
            <w:r w:rsidRPr="00EB2B10">
              <w:rPr>
                <w:rFonts w:ascii="Sakkal Majalla" w:hAnsi="Sakkal Majalla" w:cs="Sakkal Majalla"/>
                <w:sz w:val="24"/>
                <w:szCs w:val="24"/>
                <w:lang w:eastAsia="ar-SA" w:bidi="ar-MA"/>
              </w:rPr>
              <w:t>1</w:t>
            </w:r>
          </w:p>
        </w:tc>
        <w:tc>
          <w:tcPr>
            <w:tcW w:w="7938" w:type="dxa"/>
            <w:tcBorders>
              <w:top w:val="single" w:sz="4" w:space="0" w:color="000000"/>
              <w:left w:val="single" w:sz="4" w:space="0" w:color="000000"/>
              <w:bottom w:val="single" w:sz="4" w:space="0" w:color="000000"/>
              <w:right w:val="single" w:sz="4" w:space="0" w:color="000000"/>
            </w:tcBorders>
            <w:vAlign w:val="center"/>
          </w:tcPr>
          <w:p w14:paraId="1448648D" w14:textId="01D701FE" w:rsidR="0037034B" w:rsidRPr="00EB2B10" w:rsidRDefault="0037034B" w:rsidP="0037034B">
            <w:pPr>
              <w:bidi/>
              <w:rPr>
                <w:rFonts w:ascii="Sakkal Majalla" w:hAnsi="Sakkal Majalla" w:cs="Sakkal Majalla"/>
                <w:sz w:val="24"/>
                <w:szCs w:val="24"/>
                <w:rtl/>
                <w:lang w:eastAsia="ar-SA" w:bidi="ar-MA"/>
              </w:rPr>
            </w:pPr>
            <w:r w:rsidRPr="00EB2B10">
              <w:rPr>
                <w:rFonts w:ascii="Sakkal Majalla" w:hAnsi="Sakkal Majalla" w:cs="Sakkal Majalla"/>
                <w:sz w:val="24"/>
                <w:szCs w:val="24"/>
                <w:rtl/>
                <w:lang w:eastAsia="ar-SA" w:bidi="ar-MA"/>
              </w:rPr>
              <w:t>شرح خصائص المنهجيات المختلفة المطبقة في مشاريع تكنولوجيا المعلومات باستخدام التعريفات المناسبة.</w:t>
            </w:r>
          </w:p>
        </w:tc>
      </w:tr>
    </w:tbl>
    <w:p w14:paraId="4EB261E2" w14:textId="77777777" w:rsidR="00F807E5" w:rsidRPr="00EB2B10" w:rsidRDefault="00F807E5">
      <w:pPr>
        <w:bidi/>
        <w:spacing w:before="60" w:after="60" w:line="276" w:lineRule="auto"/>
        <w:jc w:val="both"/>
        <w:rPr>
          <w:rFonts w:ascii="Sakkal Majalla" w:hAnsi="Sakkal Majalla" w:cs="Sakkal Majalla"/>
          <w:sz w:val="24"/>
          <w:szCs w:val="24"/>
        </w:rPr>
      </w:pPr>
    </w:p>
    <w:sectPr w:rsidR="00F807E5" w:rsidRPr="00EB2B10">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134" w:header="0" w:footer="720" w:gutter="0"/>
      <w:pgNumType w:start="1"/>
      <w:cols w:space="720"/>
      <w:formProt w:val="0"/>
      <w:docGrid w:linePitch="272"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59176" w14:textId="77777777" w:rsidR="001731F0" w:rsidRDefault="001731F0">
      <w:r>
        <w:separator/>
      </w:r>
    </w:p>
  </w:endnote>
  <w:endnote w:type="continuationSeparator" w:id="0">
    <w:p w14:paraId="10133AB5" w14:textId="77777777" w:rsidR="001731F0" w:rsidRDefault="001731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Sakkal Majalla">
    <w:panose1 w:val="02000000000000000000"/>
    <w:charset w:val="00"/>
    <w:family w:val="auto"/>
    <w:pitch w:val="variable"/>
    <w:sig w:usb0="A0002027" w:usb1="80000000" w:usb2="00000108" w:usb3="00000000" w:csb0="000000D3" w:csb1="00000000"/>
  </w:font>
  <w:font w:name="Open Sans">
    <w:charset w:val="00"/>
    <w:family w:val="swiss"/>
    <w:pitch w:val="variable"/>
    <w:sig w:usb0="E00002EF" w:usb1="4000205B" w:usb2="00000028" w:usb3="00000000" w:csb0="0000019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8FAA3" w14:textId="77777777" w:rsidR="00F807E5" w:rsidRDefault="00F807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E483D" w14:textId="35BA70A0" w:rsidR="00F807E5" w:rsidRDefault="0031628C">
    <w:pPr>
      <w:tabs>
        <w:tab w:val="center" w:pos="4153"/>
        <w:tab w:val="right" w:pos="9638"/>
      </w:tabs>
      <w:bidi/>
      <w:ind w:right="849"/>
      <w:rPr>
        <w:rFonts w:ascii="Sakkal Majalla" w:hAnsi="Sakkal Majalla" w:cs="Sakkal Majalla"/>
        <w:sz w:val="16"/>
        <w:szCs w:val="16"/>
      </w:rPr>
    </w:pPr>
    <w:r>
      <w:rPr>
        <w:noProof/>
      </w:rPr>
      <w:drawing>
        <wp:anchor distT="0" distB="0" distL="114300" distR="114300" simplePos="0" relativeHeight="251659264" behindDoc="0" locked="0" layoutInCell="1" allowOverlap="1" wp14:anchorId="73D2C9BA" wp14:editId="2B351132">
          <wp:simplePos x="0" y="0"/>
          <wp:positionH relativeFrom="column">
            <wp:posOffset>226151</wp:posOffset>
          </wp:positionH>
          <wp:positionV relativeFrom="paragraph">
            <wp:posOffset>16510</wp:posOffset>
          </wp:positionV>
          <wp:extent cx="701675" cy="367665"/>
          <wp:effectExtent l="0" t="0" r="0" b="0"/>
          <wp:wrapThrough wrapText="bothSides">
            <wp:wrapPolygon edited="0">
              <wp:start x="0" y="0"/>
              <wp:lineTo x="0" y="20145"/>
              <wp:lineTo x="21111" y="20145"/>
              <wp:lineTo x="21111" y="0"/>
              <wp:lineTo x="0" y="0"/>
            </wp:wrapPolygon>
          </wp:wrapThrough>
          <wp:docPr id="550770508" name="Picture 1" descr="Pearson Redefines its Brand to Embrace the Future of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arson Redefines its Brand to Embrace the Future of Learn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1675" cy="367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B2B10">
      <w:rPr>
        <w:rFonts w:ascii="Sakkal Majalla" w:eastAsia="Open Sans" w:hAnsi="Sakkal Majalla" w:cs="Sakkal Majalla"/>
        <w:sz w:val="16"/>
        <w:szCs w:val="16"/>
        <w:rtl/>
        <w:lang w:eastAsia="ar-SA" w:bidi="ar-MA"/>
      </w:rPr>
      <w:t xml:space="preserve">شهادات </w:t>
    </w:r>
    <w:r w:rsidR="00EB2B10">
      <w:rPr>
        <w:rFonts w:ascii="Sakkal Majalla" w:eastAsia="Open Sans" w:hAnsi="Sakkal Majalla" w:cs="Sakkal Majalla"/>
        <w:sz w:val="16"/>
        <w:szCs w:val="16"/>
        <w:lang w:val="en-US" w:eastAsia="ar-SA" w:bidi="en-US"/>
      </w:rPr>
      <w:t>BTEC International</w:t>
    </w:r>
    <w:r w:rsidR="00EB2B10">
      <w:rPr>
        <w:rFonts w:ascii="Sakkal Majalla" w:eastAsia="Open Sans" w:hAnsi="Sakkal Majalla" w:cs="Sakkal Majalla"/>
        <w:sz w:val="16"/>
        <w:szCs w:val="16"/>
        <w:rtl/>
        <w:lang w:eastAsia="ar-SA" w:bidi="ar-MA"/>
      </w:rPr>
      <w:t xml:space="preserve"> التأهيلية من المستوى </w:t>
    </w:r>
    <w:r w:rsidR="00EB2B10">
      <w:rPr>
        <w:rFonts w:ascii="Sakkal Majalla" w:eastAsia="Open Sans" w:hAnsi="Sakkal Majalla" w:cs="Sakkal Majalla"/>
        <w:sz w:val="16"/>
        <w:szCs w:val="16"/>
        <w:lang w:eastAsia="ar-SA" w:bidi="ar-MA"/>
      </w:rPr>
      <w:t>3</w:t>
    </w:r>
    <w:r w:rsidR="00EB2B10">
      <w:rPr>
        <w:rFonts w:ascii="Sakkal Majalla" w:eastAsia="Open Sans" w:hAnsi="Sakkal Majalla" w:cs="Sakkal Majalla"/>
        <w:sz w:val="16"/>
        <w:szCs w:val="16"/>
        <w:rtl/>
        <w:lang w:eastAsia="ar-SA" w:bidi="ar-MA"/>
      </w:rPr>
      <w:t xml:space="preserve"> في مجال تكنولوجيا المعلومات - موجز الواجب المعتمد - </w:t>
    </w:r>
  </w:p>
  <w:p w14:paraId="4FC61716" w14:textId="77777777" w:rsidR="00F807E5" w:rsidRDefault="00EB2B10">
    <w:pPr>
      <w:tabs>
        <w:tab w:val="center" w:pos="4153"/>
        <w:tab w:val="right" w:pos="9638"/>
      </w:tabs>
      <w:bidi/>
      <w:rPr>
        <w:rFonts w:ascii="Sakkal Majalla" w:hAnsi="Sakkal Majalla" w:cs="Sakkal Majalla"/>
        <w:sz w:val="16"/>
        <w:szCs w:val="16"/>
      </w:rPr>
    </w:pPr>
    <w:r>
      <w:rPr>
        <w:rFonts w:ascii="Sakkal Majalla" w:eastAsia="Open Sans" w:hAnsi="Sakkal Majalla" w:cs="Sakkal Majalla"/>
        <w:sz w:val="16"/>
        <w:szCs w:val="16"/>
        <w:rtl/>
        <w:lang w:eastAsia="ar-SA" w:bidi="ar-MA"/>
      </w:rPr>
      <w:t xml:space="preserve">الوحدة </w:t>
    </w:r>
    <w:r>
      <w:rPr>
        <w:rFonts w:ascii="Sakkal Majalla" w:eastAsia="Open Sans" w:hAnsi="Sakkal Majalla" w:cs="Sakkal Majalla"/>
        <w:sz w:val="16"/>
        <w:szCs w:val="16"/>
        <w:lang w:eastAsia="ar-SA" w:bidi="ar-MA"/>
      </w:rPr>
      <w:t>9</w:t>
    </w:r>
    <w:r>
      <w:rPr>
        <w:rFonts w:ascii="Sakkal Majalla" w:eastAsia="Open Sans" w:hAnsi="Sakkal Majalla" w:cs="Sakkal Majalla"/>
        <w:sz w:val="16"/>
        <w:szCs w:val="16"/>
        <w:rtl/>
        <w:lang w:eastAsia="ar-SA" w:bidi="ar-MA"/>
      </w:rPr>
      <w:t xml:space="preserve"> - نتاج التعلم (أ) - الإصدار </w:t>
    </w:r>
    <w:r>
      <w:rPr>
        <w:rFonts w:ascii="Sakkal Majalla" w:eastAsia="Open Sans" w:hAnsi="Sakkal Majalla" w:cs="Sakkal Majalla"/>
        <w:sz w:val="16"/>
        <w:szCs w:val="16"/>
        <w:lang w:eastAsia="ar-SA" w:bidi="ar-MA"/>
      </w:rPr>
      <w:t>2</w:t>
    </w:r>
    <w:r>
      <w:rPr>
        <w:rFonts w:ascii="Sakkal Majalla" w:eastAsia="Open Sans" w:hAnsi="Sakkal Majalla" w:cs="Sakkal Majalla"/>
        <w:sz w:val="16"/>
        <w:szCs w:val="16"/>
        <w:rtl/>
        <w:lang w:eastAsia="ar-SA" w:bidi="ar-MA"/>
      </w:rPr>
      <w:t xml:space="preserve"> - يونيو </w:t>
    </w:r>
    <w:r>
      <w:rPr>
        <w:rFonts w:ascii="Sakkal Majalla" w:eastAsia="Open Sans" w:hAnsi="Sakkal Majalla" w:cs="Sakkal Majalla"/>
        <w:sz w:val="16"/>
        <w:szCs w:val="16"/>
        <w:lang w:eastAsia="ar-SA" w:bidi="ar-MA"/>
      </w:rPr>
      <w:t>2024</w:t>
    </w:r>
  </w:p>
  <w:p w14:paraId="7D709967" w14:textId="2DE17EC9" w:rsidR="00F807E5" w:rsidRDefault="00EB2B10" w:rsidP="0031628C">
    <w:pPr>
      <w:tabs>
        <w:tab w:val="center" w:pos="4153"/>
        <w:tab w:val="right" w:pos="9638"/>
      </w:tabs>
      <w:bidi/>
      <w:ind w:right="140"/>
      <w:jc w:val="right"/>
      <w:rPr>
        <w:rFonts w:ascii="Sakkal Majalla" w:hAnsi="Sakkal Majalla" w:cs="Sakkal Majalla"/>
        <w:sz w:val="16"/>
        <w:szCs w:val="16"/>
      </w:rPr>
    </w:pPr>
    <w:r>
      <w:rPr>
        <w:rFonts w:ascii="Sakkal Majalla" w:hAnsi="Sakkal Majalla" w:cs="Sakkal Majalla"/>
        <w:sz w:val="16"/>
        <w:szCs w:val="16"/>
        <w:rtl/>
        <w:lang w:eastAsia="ar-SA" w:bidi="ar-MA"/>
      </w:rPr>
      <w:tab/>
    </w:r>
    <w:r>
      <w:rPr>
        <w:rFonts w:ascii="Sakkal Majalla" w:hAnsi="Sakkal Majalla" w:cs="Sakkal Majalla"/>
        <w:sz w:val="16"/>
        <w:szCs w:val="16"/>
        <w:rtl/>
        <w:lang w:eastAsia="ar-SA" w:bidi="ar-MA"/>
      </w:rPr>
      <w:fldChar w:fldCharType="begin"/>
    </w:r>
    <w:r>
      <w:rPr>
        <w:rFonts w:ascii="Sakkal Majalla" w:hAnsi="Sakkal Majalla" w:cs="Sakkal Majalla"/>
        <w:sz w:val="16"/>
        <w:szCs w:val="16"/>
        <w:rtl/>
        <w:lang w:eastAsia="ar-SA" w:bidi="ar-MA"/>
      </w:rPr>
      <w:instrText xml:space="preserve"> PAGE </w:instrText>
    </w:r>
    <w:r>
      <w:rPr>
        <w:rFonts w:ascii="Sakkal Majalla" w:hAnsi="Sakkal Majalla" w:cs="Sakkal Majalla"/>
        <w:sz w:val="16"/>
        <w:szCs w:val="16"/>
        <w:rtl/>
        <w:lang w:eastAsia="ar-SA" w:bidi="ar-MA"/>
      </w:rPr>
      <w:fldChar w:fldCharType="separate"/>
    </w:r>
    <w:r>
      <w:rPr>
        <w:rFonts w:ascii="Sakkal Majalla" w:hAnsi="Sakkal Majalla" w:cs="Sakkal Majalla"/>
        <w:sz w:val="16"/>
        <w:szCs w:val="16"/>
        <w:rtl/>
        <w:lang w:eastAsia="ar-SA" w:bidi="ar-MA"/>
      </w:rPr>
      <w:t>1</w:t>
    </w:r>
    <w:r>
      <w:rPr>
        <w:rFonts w:ascii="Sakkal Majalla" w:hAnsi="Sakkal Majalla" w:cs="Sakkal Majalla"/>
        <w:sz w:val="16"/>
        <w:szCs w:val="16"/>
        <w:rtl/>
        <w:lang w:eastAsia="ar-SA" w:bidi="ar-MA"/>
      </w:rPr>
      <w:fldChar w:fldCharType="end"/>
    </w:r>
    <w:r>
      <w:rPr>
        <w:rFonts w:ascii="Sakkal Majalla" w:hAnsi="Sakkal Majalla" w:cs="Sakkal Majalla"/>
        <w:rtl/>
        <w:lang w:eastAsia="ar-SA" w:bidi="ar-MA"/>
      </w:rPr>
      <w:t xml:space="preserve"> </w:t>
    </w:r>
    <w:r w:rsidR="0031628C">
      <w:rPr>
        <w:rFonts w:ascii="Sakkal Majalla" w:hAnsi="Sakkal Majalla" w:cs="Sakkal Majalla"/>
        <w:lang w:eastAsia="ar-SA" w:bidi="ar-MA"/>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9BFA9" w14:textId="77777777" w:rsidR="00F807E5" w:rsidRDefault="00EB2B10">
    <w:pPr>
      <w:tabs>
        <w:tab w:val="center" w:pos="4153"/>
        <w:tab w:val="right" w:pos="9638"/>
      </w:tabs>
      <w:bidi/>
      <w:ind w:right="849"/>
      <w:rPr>
        <w:rFonts w:ascii="Sakkal Majalla" w:hAnsi="Sakkal Majalla" w:cs="Sakkal Majalla"/>
        <w:sz w:val="16"/>
        <w:szCs w:val="16"/>
      </w:rPr>
    </w:pPr>
    <w:bookmarkStart w:id="1" w:name="_Hlk26967700"/>
    <w:r>
      <w:rPr>
        <w:noProof/>
      </w:rPr>
      <w:drawing>
        <wp:anchor distT="0" distB="0" distL="0" distR="0" simplePos="0" relativeHeight="251658240" behindDoc="1" locked="0" layoutInCell="0" allowOverlap="1" wp14:anchorId="0E66C176" wp14:editId="0BEE07D7">
          <wp:simplePos x="0" y="0"/>
          <wp:positionH relativeFrom="margin">
            <wp:posOffset>-356235</wp:posOffset>
          </wp:positionH>
          <wp:positionV relativeFrom="paragraph">
            <wp:posOffset>-67945</wp:posOffset>
          </wp:positionV>
          <wp:extent cx="1778000" cy="390525"/>
          <wp:effectExtent l="0" t="0" r="0" b="0"/>
          <wp:wrapNone/>
          <wp:docPr id="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1"/>
                  <pic:cNvPicPr>
                    <a:picLocks noChangeAspect="1" noChangeArrowheads="1"/>
                  </pic:cNvPicPr>
                </pic:nvPicPr>
                <pic:blipFill>
                  <a:blip r:embed="rId1"/>
                  <a:stretch>
                    <a:fillRect/>
                  </a:stretch>
                </pic:blipFill>
                <pic:spPr bwMode="auto">
                  <a:xfrm>
                    <a:off x="0" y="0"/>
                    <a:ext cx="1778000" cy="390525"/>
                  </a:xfrm>
                  <a:prstGeom prst="rect">
                    <a:avLst/>
                  </a:prstGeom>
                </pic:spPr>
              </pic:pic>
            </a:graphicData>
          </a:graphic>
        </wp:anchor>
      </w:drawing>
    </w:r>
    <w:r>
      <w:rPr>
        <w:rFonts w:ascii="Sakkal Majalla" w:eastAsia="Open Sans" w:hAnsi="Sakkal Majalla" w:cs="Sakkal Majalla"/>
        <w:sz w:val="16"/>
        <w:szCs w:val="16"/>
        <w:rtl/>
        <w:lang w:eastAsia="ar-SA" w:bidi="ar-MA"/>
      </w:rPr>
      <w:t xml:space="preserve">شهادات </w:t>
    </w:r>
    <w:r>
      <w:rPr>
        <w:rFonts w:ascii="Sakkal Majalla" w:eastAsia="Open Sans" w:hAnsi="Sakkal Majalla" w:cs="Sakkal Majalla"/>
        <w:sz w:val="16"/>
        <w:szCs w:val="16"/>
        <w:lang w:val="en-US" w:eastAsia="ar-SA" w:bidi="en-US"/>
      </w:rPr>
      <w:t>BTEC International</w:t>
    </w:r>
    <w:r>
      <w:rPr>
        <w:rFonts w:ascii="Sakkal Majalla" w:eastAsia="Open Sans" w:hAnsi="Sakkal Majalla" w:cs="Sakkal Majalla"/>
        <w:sz w:val="16"/>
        <w:szCs w:val="16"/>
        <w:rtl/>
        <w:lang w:eastAsia="ar-SA" w:bidi="ar-MA"/>
      </w:rPr>
      <w:t xml:space="preserve"> التأهيلية من المستوى </w:t>
    </w:r>
    <w:r>
      <w:rPr>
        <w:rFonts w:ascii="Sakkal Majalla" w:eastAsia="Open Sans" w:hAnsi="Sakkal Majalla" w:cs="Sakkal Majalla"/>
        <w:sz w:val="16"/>
        <w:szCs w:val="16"/>
        <w:lang w:eastAsia="ar-SA" w:bidi="ar-MA"/>
      </w:rPr>
      <w:t>3</w:t>
    </w:r>
    <w:r>
      <w:rPr>
        <w:rFonts w:ascii="Sakkal Majalla" w:eastAsia="Open Sans" w:hAnsi="Sakkal Majalla" w:cs="Sakkal Majalla"/>
        <w:sz w:val="16"/>
        <w:szCs w:val="16"/>
        <w:rtl/>
        <w:lang w:eastAsia="ar-SA" w:bidi="ar-MA"/>
      </w:rPr>
      <w:t xml:space="preserve"> في مجال تكنولوجيا المعلومات - موجز الواجب المعتمد - </w:t>
    </w:r>
  </w:p>
  <w:p w14:paraId="1B8A623B" w14:textId="77777777" w:rsidR="00F807E5" w:rsidRDefault="00EB2B10">
    <w:pPr>
      <w:tabs>
        <w:tab w:val="center" w:pos="4153"/>
        <w:tab w:val="right" w:pos="9638"/>
      </w:tabs>
      <w:bidi/>
      <w:rPr>
        <w:rFonts w:ascii="Sakkal Majalla" w:hAnsi="Sakkal Majalla" w:cs="Sakkal Majalla"/>
        <w:sz w:val="16"/>
        <w:szCs w:val="16"/>
      </w:rPr>
    </w:pPr>
    <w:r>
      <w:rPr>
        <w:rFonts w:ascii="Sakkal Majalla" w:eastAsia="Open Sans" w:hAnsi="Sakkal Majalla" w:cs="Sakkal Majalla"/>
        <w:sz w:val="16"/>
        <w:szCs w:val="16"/>
        <w:rtl/>
        <w:lang w:eastAsia="ar-SA" w:bidi="ar-MA"/>
      </w:rPr>
      <w:t xml:space="preserve">الوحدة </w:t>
    </w:r>
    <w:r>
      <w:rPr>
        <w:rFonts w:ascii="Sakkal Majalla" w:eastAsia="Open Sans" w:hAnsi="Sakkal Majalla" w:cs="Sakkal Majalla"/>
        <w:sz w:val="16"/>
        <w:szCs w:val="16"/>
        <w:lang w:eastAsia="ar-SA" w:bidi="ar-MA"/>
      </w:rPr>
      <w:t>9</w:t>
    </w:r>
    <w:r>
      <w:rPr>
        <w:rFonts w:ascii="Sakkal Majalla" w:eastAsia="Open Sans" w:hAnsi="Sakkal Majalla" w:cs="Sakkal Majalla"/>
        <w:sz w:val="16"/>
        <w:szCs w:val="16"/>
        <w:rtl/>
        <w:lang w:eastAsia="ar-SA" w:bidi="ar-MA"/>
      </w:rPr>
      <w:t xml:space="preserve"> - نتاج التعلم (أ) - الإصدار </w:t>
    </w:r>
    <w:r>
      <w:rPr>
        <w:rFonts w:ascii="Sakkal Majalla" w:eastAsia="Open Sans" w:hAnsi="Sakkal Majalla" w:cs="Sakkal Majalla"/>
        <w:sz w:val="16"/>
        <w:szCs w:val="16"/>
        <w:lang w:eastAsia="ar-SA" w:bidi="ar-MA"/>
      </w:rPr>
      <w:t>2</w:t>
    </w:r>
    <w:r>
      <w:rPr>
        <w:rFonts w:ascii="Sakkal Majalla" w:eastAsia="Open Sans" w:hAnsi="Sakkal Majalla" w:cs="Sakkal Majalla"/>
        <w:sz w:val="16"/>
        <w:szCs w:val="16"/>
        <w:rtl/>
        <w:lang w:eastAsia="ar-SA" w:bidi="ar-MA"/>
      </w:rPr>
      <w:t xml:space="preserve"> - يونيو </w:t>
    </w:r>
    <w:r>
      <w:rPr>
        <w:rFonts w:ascii="Sakkal Majalla" w:eastAsia="Open Sans" w:hAnsi="Sakkal Majalla" w:cs="Sakkal Majalla"/>
        <w:sz w:val="16"/>
        <w:szCs w:val="16"/>
        <w:lang w:eastAsia="ar-SA" w:bidi="ar-MA"/>
      </w:rPr>
      <w:t>2024</w:t>
    </w:r>
  </w:p>
  <w:p w14:paraId="26E72EE0" w14:textId="77777777" w:rsidR="00F807E5" w:rsidRDefault="00EB2B10">
    <w:pPr>
      <w:tabs>
        <w:tab w:val="center" w:pos="4153"/>
        <w:tab w:val="right" w:pos="9638"/>
      </w:tabs>
      <w:bidi/>
      <w:ind w:right="140"/>
      <w:jc w:val="right"/>
      <w:rPr>
        <w:rFonts w:ascii="Sakkal Majalla" w:hAnsi="Sakkal Majalla" w:cs="Sakkal Majalla"/>
        <w:sz w:val="16"/>
        <w:szCs w:val="16"/>
      </w:rPr>
    </w:pPr>
    <w:r>
      <w:rPr>
        <w:rFonts w:ascii="Sakkal Majalla" w:hAnsi="Sakkal Majalla" w:cs="Sakkal Majalla"/>
        <w:sz w:val="16"/>
        <w:szCs w:val="16"/>
        <w:rtl/>
        <w:lang w:eastAsia="ar-SA" w:bidi="ar-MA"/>
      </w:rPr>
      <w:tab/>
    </w:r>
    <w:r>
      <w:rPr>
        <w:rFonts w:ascii="Sakkal Majalla" w:hAnsi="Sakkal Majalla" w:cs="Sakkal Majalla"/>
        <w:sz w:val="16"/>
        <w:szCs w:val="16"/>
        <w:rtl/>
        <w:lang w:eastAsia="ar-SA" w:bidi="ar-MA"/>
      </w:rPr>
      <w:fldChar w:fldCharType="begin"/>
    </w:r>
    <w:r>
      <w:rPr>
        <w:rFonts w:ascii="Sakkal Majalla" w:hAnsi="Sakkal Majalla" w:cs="Sakkal Majalla"/>
        <w:sz w:val="16"/>
        <w:szCs w:val="16"/>
        <w:rtl/>
        <w:lang w:eastAsia="ar-SA" w:bidi="ar-MA"/>
      </w:rPr>
      <w:instrText xml:space="preserve"> PAGE </w:instrText>
    </w:r>
    <w:r>
      <w:rPr>
        <w:rFonts w:ascii="Sakkal Majalla" w:hAnsi="Sakkal Majalla" w:cs="Sakkal Majalla"/>
        <w:sz w:val="16"/>
        <w:szCs w:val="16"/>
        <w:rtl/>
        <w:lang w:eastAsia="ar-SA" w:bidi="ar-MA"/>
      </w:rPr>
      <w:fldChar w:fldCharType="separate"/>
    </w:r>
    <w:r>
      <w:rPr>
        <w:rFonts w:ascii="Sakkal Majalla" w:hAnsi="Sakkal Majalla" w:cs="Sakkal Majalla"/>
        <w:sz w:val="16"/>
        <w:szCs w:val="16"/>
        <w:rtl/>
        <w:lang w:eastAsia="ar-SA" w:bidi="ar-MA"/>
      </w:rPr>
      <w:t>1</w:t>
    </w:r>
    <w:r>
      <w:rPr>
        <w:rFonts w:ascii="Sakkal Majalla" w:hAnsi="Sakkal Majalla" w:cs="Sakkal Majalla"/>
        <w:sz w:val="16"/>
        <w:szCs w:val="16"/>
        <w:rtl/>
        <w:lang w:eastAsia="ar-SA" w:bidi="ar-MA"/>
      </w:rPr>
      <w:fldChar w:fldCharType="end"/>
    </w:r>
    <w:r>
      <w:rPr>
        <w:rFonts w:ascii="Sakkal Majalla" w:hAnsi="Sakkal Majalla" w:cs="Sakkal Majalla"/>
        <w:rtl/>
        <w:lang w:eastAsia="ar-SA" w:bidi="ar-MA"/>
      </w:rPr>
      <w:t xml:space="preserve"> </w:t>
    </w:r>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6FF95" w14:textId="77777777" w:rsidR="001731F0" w:rsidRDefault="001731F0">
      <w:r>
        <w:separator/>
      </w:r>
    </w:p>
  </w:footnote>
  <w:footnote w:type="continuationSeparator" w:id="0">
    <w:p w14:paraId="703D4C98" w14:textId="77777777" w:rsidR="001731F0" w:rsidRDefault="001731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677B4" w14:textId="77777777" w:rsidR="00F807E5" w:rsidRDefault="00F807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DCFA9" w14:textId="77777777" w:rsidR="00F807E5" w:rsidRDefault="00EB2B10">
    <w:pPr>
      <w:bidi/>
      <w:jc w:val="right"/>
    </w:pPr>
    <w:r>
      <w:rPr>
        <w:noProof/>
        <w:rtl/>
      </w:rPr>
      <w:drawing>
        <wp:anchor distT="0" distB="0" distL="0" distR="0" simplePos="0" relativeHeight="251656192" behindDoc="1" locked="0" layoutInCell="0" allowOverlap="1" wp14:anchorId="3C37A71F" wp14:editId="3E1313FF">
          <wp:simplePos x="0" y="0"/>
          <wp:positionH relativeFrom="page">
            <wp:align>right</wp:align>
          </wp:positionH>
          <wp:positionV relativeFrom="paragraph">
            <wp:posOffset>635</wp:posOffset>
          </wp:positionV>
          <wp:extent cx="5186680" cy="491490"/>
          <wp:effectExtent l="0" t="0" r="0" b="0"/>
          <wp:wrapNone/>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
                  <pic:cNvPicPr>
                    <a:picLocks noChangeAspect="1" noChangeArrowheads="1"/>
                  </pic:cNvPicPr>
                </pic:nvPicPr>
                <pic:blipFill>
                  <a:blip r:embed="rId1"/>
                  <a:stretch>
                    <a:fillRect/>
                  </a:stretch>
                </pic:blipFill>
                <pic:spPr bwMode="auto">
                  <a:xfrm>
                    <a:off x="0" y="0"/>
                    <a:ext cx="5186680" cy="491490"/>
                  </a:xfrm>
                  <a:prstGeom prst="rect">
                    <a:avLst/>
                  </a:prstGeom>
                </pic:spPr>
              </pic:pic>
            </a:graphicData>
          </a:graphic>
        </wp:anchor>
      </w:drawing>
    </w:r>
  </w:p>
  <w:p w14:paraId="3C345632" w14:textId="77777777" w:rsidR="00F807E5" w:rsidRDefault="00F807E5">
    <w:pPr>
      <w:bid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9A166" w14:textId="77777777" w:rsidR="00F807E5" w:rsidRDefault="00EB2B10">
    <w:pPr>
      <w:bidi/>
      <w:jc w:val="right"/>
    </w:pPr>
    <w:r>
      <w:rPr>
        <w:noProof/>
        <w:rtl/>
      </w:rPr>
      <w:drawing>
        <wp:anchor distT="0" distB="0" distL="0" distR="0" simplePos="0" relativeHeight="251657216" behindDoc="1" locked="0" layoutInCell="0" allowOverlap="1" wp14:anchorId="23EEF272" wp14:editId="20D7B5D0">
          <wp:simplePos x="0" y="0"/>
          <wp:positionH relativeFrom="page">
            <wp:align>right</wp:align>
          </wp:positionH>
          <wp:positionV relativeFrom="paragraph">
            <wp:posOffset>635</wp:posOffset>
          </wp:positionV>
          <wp:extent cx="5186680" cy="491490"/>
          <wp:effectExtent l="0" t="0" r="0" b="0"/>
          <wp:wrapNone/>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pic:cNvPicPr>
                    <a:picLocks noChangeAspect="1" noChangeArrowheads="1"/>
                  </pic:cNvPicPr>
                </pic:nvPicPr>
                <pic:blipFill>
                  <a:blip r:embed="rId1"/>
                  <a:stretch>
                    <a:fillRect/>
                  </a:stretch>
                </pic:blipFill>
                <pic:spPr bwMode="auto">
                  <a:xfrm>
                    <a:off x="0" y="0"/>
                    <a:ext cx="5186680" cy="491490"/>
                  </a:xfrm>
                  <a:prstGeom prst="rect">
                    <a:avLst/>
                  </a:prstGeom>
                </pic:spPr>
              </pic:pic>
            </a:graphicData>
          </a:graphic>
        </wp:anchor>
      </w:drawing>
    </w:r>
  </w:p>
  <w:p w14:paraId="1361AA03" w14:textId="77777777" w:rsidR="00F807E5" w:rsidRDefault="00F807E5">
    <w:pPr>
      <w:bid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7E5"/>
    <w:rsid w:val="00033489"/>
    <w:rsid w:val="001731F0"/>
    <w:rsid w:val="0031628C"/>
    <w:rsid w:val="0037034B"/>
    <w:rsid w:val="00447803"/>
    <w:rsid w:val="005D4BE5"/>
    <w:rsid w:val="00720581"/>
    <w:rsid w:val="0077013F"/>
    <w:rsid w:val="00777773"/>
    <w:rsid w:val="007B4CEF"/>
    <w:rsid w:val="007D393C"/>
    <w:rsid w:val="0091270C"/>
    <w:rsid w:val="009B4EAF"/>
    <w:rsid w:val="00A74D71"/>
    <w:rsid w:val="00AB0D69"/>
    <w:rsid w:val="00B9624F"/>
    <w:rsid w:val="00DA4275"/>
    <w:rsid w:val="00EB2B10"/>
    <w:rsid w:val="00F4428A"/>
    <w:rsid w:val="00F807E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7E63A"/>
  <w15:docId w15:val="{85882B4C-89CB-4ABB-B9E8-051148D0D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color w:val="000000"/>
        <w:lang w:val="en-GB" w:eastAsia="ar-MA"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F6B"/>
  </w:style>
  <w:style w:type="paragraph" w:styleId="Heading1">
    <w:name w:val="heading 1"/>
    <w:basedOn w:val="Normal"/>
    <w:next w:val="Normal"/>
    <w:qFormat/>
    <w:rsid w:val="00456F6B"/>
    <w:pPr>
      <w:keepNext/>
      <w:keepLines/>
      <w:spacing w:before="240" w:after="60"/>
      <w:outlineLvl w:val="0"/>
    </w:pPr>
    <w:rPr>
      <w:rFonts w:ascii="Arial" w:eastAsia="Arial" w:hAnsi="Arial" w:cs="Arial"/>
      <w:b/>
      <w:sz w:val="32"/>
      <w:szCs w:val="32"/>
    </w:rPr>
  </w:style>
  <w:style w:type="paragraph" w:styleId="Heading2">
    <w:name w:val="heading 2"/>
    <w:basedOn w:val="Normal"/>
    <w:next w:val="Normal"/>
    <w:qFormat/>
    <w:rsid w:val="00456F6B"/>
    <w:pPr>
      <w:keepNext/>
      <w:keepLines/>
      <w:spacing w:before="240" w:after="60"/>
      <w:outlineLvl w:val="1"/>
    </w:pPr>
    <w:rPr>
      <w:rFonts w:ascii="Arial" w:eastAsia="Arial" w:hAnsi="Arial" w:cs="Arial"/>
      <w:b/>
      <w:i/>
      <w:sz w:val="28"/>
      <w:szCs w:val="28"/>
    </w:rPr>
  </w:style>
  <w:style w:type="paragraph" w:styleId="Heading3">
    <w:name w:val="heading 3"/>
    <w:basedOn w:val="Normal"/>
    <w:next w:val="Normal"/>
    <w:qFormat/>
    <w:rsid w:val="00456F6B"/>
    <w:pPr>
      <w:keepNext/>
      <w:keepLines/>
      <w:spacing w:before="240" w:after="60"/>
      <w:outlineLvl w:val="2"/>
    </w:pPr>
    <w:rPr>
      <w:rFonts w:ascii="Arial" w:eastAsia="Arial" w:hAnsi="Arial" w:cs="Arial"/>
      <w:b/>
      <w:sz w:val="26"/>
      <w:szCs w:val="26"/>
    </w:rPr>
  </w:style>
  <w:style w:type="paragraph" w:styleId="Heading4">
    <w:name w:val="heading 4"/>
    <w:basedOn w:val="Normal"/>
    <w:next w:val="Normal"/>
    <w:qFormat/>
    <w:rsid w:val="00456F6B"/>
    <w:pPr>
      <w:keepNext/>
      <w:keepLines/>
      <w:spacing w:before="240" w:after="40"/>
      <w:contextualSpacing/>
      <w:outlineLvl w:val="3"/>
    </w:pPr>
    <w:rPr>
      <w:b/>
      <w:sz w:val="24"/>
      <w:szCs w:val="24"/>
    </w:rPr>
  </w:style>
  <w:style w:type="paragraph" w:styleId="Heading5">
    <w:name w:val="heading 5"/>
    <w:basedOn w:val="Normal"/>
    <w:next w:val="Normal"/>
    <w:qFormat/>
    <w:rsid w:val="00456F6B"/>
    <w:pPr>
      <w:keepNext/>
      <w:keepLines/>
      <w:spacing w:before="220" w:after="40"/>
      <w:contextualSpacing/>
      <w:outlineLvl w:val="4"/>
    </w:pPr>
    <w:rPr>
      <w:b/>
      <w:sz w:val="22"/>
      <w:szCs w:val="22"/>
    </w:rPr>
  </w:style>
  <w:style w:type="paragraph" w:styleId="Heading6">
    <w:name w:val="heading 6"/>
    <w:basedOn w:val="Normal"/>
    <w:next w:val="Normal"/>
    <w:qFormat/>
    <w:rsid w:val="00456F6B"/>
    <w:pPr>
      <w:keepNext/>
      <w:keepLines/>
      <w:spacing w:before="200" w:after="40"/>
      <w:contextualSpacing/>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2E49D2"/>
  </w:style>
  <w:style w:type="character" w:customStyle="1" w:styleId="FooterChar">
    <w:name w:val="Footer Char"/>
    <w:basedOn w:val="DefaultParagraphFont"/>
    <w:link w:val="Footer"/>
    <w:uiPriority w:val="99"/>
    <w:qFormat/>
    <w:rsid w:val="002E49D2"/>
  </w:style>
  <w:style w:type="character" w:customStyle="1" w:styleId="apple-tab-span">
    <w:name w:val="apple-tab-span"/>
    <w:basedOn w:val="DefaultParagraphFont"/>
    <w:qFormat/>
    <w:rsid w:val="00E27C57"/>
  </w:style>
  <w:style w:type="character" w:styleId="CommentReference">
    <w:name w:val="annotation reference"/>
    <w:basedOn w:val="DefaultParagraphFont"/>
    <w:uiPriority w:val="99"/>
    <w:semiHidden/>
    <w:unhideWhenUsed/>
    <w:qFormat/>
    <w:rsid w:val="00AD3937"/>
    <w:rPr>
      <w:sz w:val="16"/>
      <w:szCs w:val="16"/>
    </w:rPr>
  </w:style>
  <w:style w:type="character" w:customStyle="1" w:styleId="CommentTextChar">
    <w:name w:val="Comment Text Char"/>
    <w:basedOn w:val="DefaultParagraphFont"/>
    <w:link w:val="CommentText"/>
    <w:uiPriority w:val="99"/>
    <w:semiHidden/>
    <w:qFormat/>
    <w:rsid w:val="00AD3937"/>
  </w:style>
  <w:style w:type="character" w:customStyle="1" w:styleId="CommentSubjectChar">
    <w:name w:val="Comment Subject Char"/>
    <w:basedOn w:val="CommentTextChar"/>
    <w:link w:val="CommentSubject"/>
    <w:uiPriority w:val="99"/>
    <w:semiHidden/>
    <w:qFormat/>
    <w:rsid w:val="00AD3937"/>
    <w:rPr>
      <w:b/>
      <w:bCs/>
    </w:rPr>
  </w:style>
  <w:style w:type="character" w:customStyle="1" w:styleId="BalloonTextChar">
    <w:name w:val="Balloon Text Char"/>
    <w:basedOn w:val="DefaultParagraphFont"/>
    <w:link w:val="BalloonText"/>
    <w:uiPriority w:val="99"/>
    <w:semiHidden/>
    <w:qFormat/>
    <w:rsid w:val="00AD3937"/>
    <w:rPr>
      <w:rFonts w:ascii="Segoe UI" w:hAnsi="Segoe UI" w:cs="Segoe UI"/>
      <w:sz w:val="18"/>
      <w:szCs w:val="18"/>
    </w:rPr>
  </w:style>
  <w:style w:type="character" w:customStyle="1" w:styleId="normaltextrun">
    <w:name w:val="normaltextrun"/>
    <w:basedOn w:val="DefaultParagraphFont"/>
    <w:qFormat/>
    <w:rsid w:val="003437A8"/>
  </w:style>
  <w:style w:type="character" w:customStyle="1" w:styleId="eop">
    <w:name w:val="eop"/>
    <w:basedOn w:val="DefaultParagraphFont"/>
    <w:qFormat/>
    <w:rsid w:val="003437A8"/>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next w:val="Normal"/>
    <w:qFormat/>
    <w:rsid w:val="00456F6B"/>
    <w:pPr>
      <w:keepNext/>
      <w:keepLines/>
      <w:spacing w:before="480" w:after="120"/>
      <w:contextualSpacing/>
    </w:pPr>
    <w:rPr>
      <w:b/>
      <w:sz w:val="72"/>
      <w:szCs w:val="72"/>
    </w:rPr>
  </w:style>
  <w:style w:type="paragraph" w:styleId="Subtitle">
    <w:name w:val="Subtitle"/>
    <w:basedOn w:val="Normal"/>
    <w:next w:val="Normal"/>
    <w:qFormat/>
    <w:rsid w:val="00456F6B"/>
    <w:pPr>
      <w:keepNext/>
      <w:keepLines/>
      <w:spacing w:before="360" w:after="80"/>
      <w:contextualSpacing/>
    </w:pPr>
    <w:rPr>
      <w:rFonts w:ascii="Georgia" w:eastAsia="Georgia" w:hAnsi="Georgia" w:cs="Georgia"/>
      <w:i/>
      <w:color w:val="666666"/>
      <w:sz w:val="48"/>
      <w:szCs w:val="4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2E49D2"/>
    <w:pPr>
      <w:tabs>
        <w:tab w:val="center" w:pos="4513"/>
        <w:tab w:val="right" w:pos="9026"/>
      </w:tabs>
    </w:pPr>
  </w:style>
  <w:style w:type="paragraph" w:styleId="Footer">
    <w:name w:val="footer"/>
    <w:basedOn w:val="Normal"/>
    <w:link w:val="FooterChar"/>
    <w:uiPriority w:val="99"/>
    <w:unhideWhenUsed/>
    <w:rsid w:val="002E49D2"/>
    <w:pPr>
      <w:tabs>
        <w:tab w:val="center" w:pos="4513"/>
        <w:tab w:val="right" w:pos="9026"/>
      </w:tabs>
    </w:pPr>
  </w:style>
  <w:style w:type="paragraph" w:styleId="NormalWeb">
    <w:name w:val="Normal (Web)"/>
    <w:basedOn w:val="Normal"/>
    <w:uiPriority w:val="99"/>
    <w:unhideWhenUsed/>
    <w:qFormat/>
    <w:rsid w:val="00E27C57"/>
    <w:pPr>
      <w:spacing w:beforeAutospacing="1" w:afterAutospacing="1"/>
    </w:pPr>
    <w:rPr>
      <w:rFonts w:ascii="Times New Roman" w:eastAsia="Times New Roman" w:hAnsi="Times New Roman" w:cs="Times New Roman"/>
      <w:color w:val="auto"/>
      <w:sz w:val="24"/>
      <w:szCs w:val="24"/>
    </w:rPr>
  </w:style>
  <w:style w:type="paragraph" w:styleId="CommentText">
    <w:name w:val="annotation text"/>
    <w:basedOn w:val="Normal"/>
    <w:link w:val="CommentTextChar"/>
    <w:uiPriority w:val="99"/>
    <w:semiHidden/>
    <w:unhideWhenUsed/>
    <w:qFormat/>
    <w:rsid w:val="00AD3937"/>
  </w:style>
  <w:style w:type="paragraph" w:styleId="CommentSubject">
    <w:name w:val="annotation subject"/>
    <w:basedOn w:val="CommentText"/>
    <w:next w:val="CommentText"/>
    <w:link w:val="CommentSubjectChar"/>
    <w:uiPriority w:val="99"/>
    <w:semiHidden/>
    <w:unhideWhenUsed/>
    <w:qFormat/>
    <w:rsid w:val="00AD3937"/>
    <w:rPr>
      <w:b/>
      <w:bCs/>
    </w:rPr>
  </w:style>
  <w:style w:type="paragraph" w:styleId="BalloonText">
    <w:name w:val="Balloon Text"/>
    <w:basedOn w:val="Normal"/>
    <w:link w:val="BalloonTextChar"/>
    <w:uiPriority w:val="99"/>
    <w:semiHidden/>
    <w:unhideWhenUsed/>
    <w:qFormat/>
    <w:rsid w:val="00AD3937"/>
    <w:rPr>
      <w:rFonts w:ascii="Segoe UI" w:hAnsi="Segoe UI" w:cs="Segoe UI"/>
      <w:sz w:val="18"/>
      <w:szCs w:val="18"/>
    </w:rPr>
  </w:style>
  <w:style w:type="paragraph" w:customStyle="1" w:styleId="paragraph">
    <w:name w:val="paragraph"/>
    <w:basedOn w:val="Normal"/>
    <w:qFormat/>
    <w:rsid w:val="003437A8"/>
    <w:pPr>
      <w:spacing w:beforeAutospacing="1" w:afterAutospacing="1"/>
    </w:pPr>
    <w:rPr>
      <w:rFonts w:ascii="Times New Roman" w:eastAsia="Times New Roman" w:hAnsi="Times New Roman" w:cs="Times New Roman"/>
      <w:color w:val="auto"/>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BD4AF2A-3072-451B-B2FC-AEA36FF6F496}">
  <ds:schemaRefs>
    <ds:schemaRef ds:uri="http://schemas.microsoft.com/office/2006/metadata/properties"/>
    <ds:schemaRef ds:uri="http://schemas.microsoft.com/office/infopath/2007/PartnerControls"/>
    <ds:schemaRef ds:uri="7012c9df-7563-46f6-96ee-cebd66fd5577"/>
    <ds:schemaRef ds:uri="f63d1639-2e8e-4dfe-b2d4-ff2deac92409"/>
  </ds:schemaRefs>
</ds:datastoreItem>
</file>

<file path=customXml/itemProps2.xml><?xml version="1.0" encoding="utf-8"?>
<ds:datastoreItem xmlns:ds="http://schemas.openxmlformats.org/officeDocument/2006/customXml" ds:itemID="{6E125C54-CED7-4920-B232-1F151F3AE580}">
  <ds:schemaRefs>
    <ds:schemaRef ds:uri="http://schemas.microsoft.com/sharepoint/v3/contenttype/forms"/>
  </ds:schemaRefs>
</ds:datastoreItem>
</file>

<file path=customXml/itemProps3.xml><?xml version="1.0" encoding="utf-8"?>
<ds:datastoreItem xmlns:ds="http://schemas.openxmlformats.org/officeDocument/2006/customXml" ds:itemID="{06E93F67-FA08-4CA4-BA64-ACD607D579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3d1639-2e8e-4dfe-b2d4-ff2deac92409"/>
    <ds:schemaRef ds:uri="7012c9df-7563-46f6-96ee-cebd66fd55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267</Words>
  <Characters>1526</Characters>
  <Application>Microsoft Office Word</Application>
  <DocSecurity>0</DocSecurity>
  <Lines>12</Lines>
  <Paragraphs>3</Paragraphs>
  <ScaleCrop>false</ScaleCrop>
  <Company>Pearson</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Jenkin, Claire</dc:creator>
  <dc:description/>
  <cp:lastModifiedBy>Lida Abualdaba't</cp:lastModifiedBy>
  <cp:revision>26</cp:revision>
  <cp:lastPrinted>2015-12-21T11:19:00Z</cp:lastPrinted>
  <dcterms:created xsi:type="dcterms:W3CDTF">2024-02-14T12:18:00Z</dcterms:created>
  <dcterms:modified xsi:type="dcterms:W3CDTF">2026-01-13T09:01:00Z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