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6797"/>
      </w:tblGrid>
      <w:tr w:rsidR="006B3742" w14:paraId="73233A7C" w14:textId="77777777" w:rsidTr="00D06151">
        <w:tc>
          <w:tcPr>
            <w:tcW w:w="9062" w:type="dxa"/>
            <w:gridSpan w:val="2"/>
          </w:tcPr>
          <w:p w14:paraId="6A12ED37" w14:textId="3A577FD7" w:rsidR="006B3742" w:rsidRDefault="006B3742" w:rsidP="006B3742">
            <w:pPr>
              <w:jc w:val="center"/>
            </w:pPr>
            <w:r>
              <w:t>Sujet</w:t>
            </w:r>
            <w:r w:rsidR="00DA45FB">
              <w:t xml:space="preserve"> : </w:t>
            </w:r>
          </w:p>
        </w:tc>
      </w:tr>
      <w:tr w:rsidR="006B3742" w14:paraId="4C5A668D" w14:textId="77777777" w:rsidTr="008871E3">
        <w:tc>
          <w:tcPr>
            <w:tcW w:w="2265" w:type="dxa"/>
          </w:tcPr>
          <w:p w14:paraId="29878948" w14:textId="0D5D5AC1" w:rsidR="006B3742" w:rsidRDefault="006B3742">
            <w:r>
              <w:t>Encadrant</w:t>
            </w:r>
          </w:p>
        </w:tc>
        <w:tc>
          <w:tcPr>
            <w:tcW w:w="6797" w:type="dxa"/>
          </w:tcPr>
          <w:p w14:paraId="414698A2" w14:textId="386B7DDC" w:rsidR="006B3742" w:rsidRDefault="00CF1D09">
            <w:r>
              <w:t>Nesma SETTOUTI</w:t>
            </w:r>
          </w:p>
        </w:tc>
      </w:tr>
      <w:tr w:rsidR="006B3742" w14:paraId="7156668F" w14:textId="77777777" w:rsidTr="00702B56">
        <w:tc>
          <w:tcPr>
            <w:tcW w:w="2265" w:type="dxa"/>
          </w:tcPr>
          <w:p w14:paraId="431D180C" w14:textId="5CB1662F" w:rsidR="006B3742" w:rsidRDefault="006B3742">
            <w:r>
              <w:t>Titre</w:t>
            </w:r>
          </w:p>
        </w:tc>
        <w:tc>
          <w:tcPr>
            <w:tcW w:w="6797" w:type="dxa"/>
          </w:tcPr>
          <w:p w14:paraId="20A19178" w14:textId="02DD6C2C" w:rsidR="006B3742" w:rsidRDefault="001D12F1">
            <w:r w:rsidRPr="001D12F1">
              <w:t xml:space="preserve">Modéliser la dynamique océanique avec le </w:t>
            </w:r>
            <w:proofErr w:type="spellStart"/>
            <w:r w:rsidRPr="001D12F1">
              <w:t>SciML</w:t>
            </w:r>
            <w:proofErr w:type="spellEnd"/>
            <w:r w:rsidRPr="001D12F1">
              <w:t xml:space="preserve"> : le cas de la Manche</w:t>
            </w:r>
          </w:p>
        </w:tc>
      </w:tr>
      <w:tr w:rsidR="006B3742" w14:paraId="0140415C" w14:textId="77777777" w:rsidTr="00702B56">
        <w:tc>
          <w:tcPr>
            <w:tcW w:w="2265" w:type="dxa"/>
          </w:tcPr>
          <w:p w14:paraId="4AAA34B6" w14:textId="171EFD16" w:rsidR="006B3742" w:rsidRDefault="006B3742">
            <w:r>
              <w:t>Domaine(s) abordé(s)</w:t>
            </w:r>
          </w:p>
        </w:tc>
        <w:tc>
          <w:tcPr>
            <w:tcW w:w="6797" w:type="dxa"/>
          </w:tcPr>
          <w:p w14:paraId="7EB502FB" w14:textId="123C4205" w:rsidR="006B3742" w:rsidRDefault="00677322" w:rsidP="00677322">
            <w:r w:rsidRPr="00677322">
              <w:t>Données spatio-temporelles</w:t>
            </w:r>
            <w:r>
              <w:t>/</w:t>
            </w:r>
            <w:r w:rsidRPr="00677322">
              <w:t>Océanographie numérique</w:t>
            </w:r>
            <w:r>
              <w:t>/data science</w:t>
            </w:r>
          </w:p>
        </w:tc>
      </w:tr>
      <w:tr w:rsidR="006B3742" w14:paraId="6A30EB02" w14:textId="77777777" w:rsidTr="00702B56">
        <w:tc>
          <w:tcPr>
            <w:tcW w:w="2265" w:type="dxa"/>
          </w:tcPr>
          <w:p w14:paraId="46B81BF4" w14:textId="7EB4B910" w:rsidR="006B3742" w:rsidRDefault="006B3742">
            <w:r>
              <w:t>Domaine Professionnel</w:t>
            </w:r>
          </w:p>
        </w:tc>
        <w:tc>
          <w:tcPr>
            <w:tcW w:w="6797" w:type="dxa"/>
          </w:tcPr>
          <w:p w14:paraId="20153F7A" w14:textId="31916A8A" w:rsidR="006B3742" w:rsidRDefault="00E919FF">
            <w:r>
              <w:t>Maritime, IA</w:t>
            </w:r>
          </w:p>
        </w:tc>
      </w:tr>
      <w:tr w:rsidR="006B3742" w14:paraId="20C99FFF" w14:textId="77777777" w:rsidTr="00702B56">
        <w:tc>
          <w:tcPr>
            <w:tcW w:w="2265" w:type="dxa"/>
          </w:tcPr>
          <w:p w14:paraId="7ED5309B" w14:textId="2F58780B" w:rsidR="006B3742" w:rsidRDefault="006B3742">
            <w:r>
              <w:t>Thématique</w:t>
            </w:r>
          </w:p>
        </w:tc>
        <w:tc>
          <w:tcPr>
            <w:tcW w:w="6797" w:type="dxa"/>
          </w:tcPr>
          <w:p w14:paraId="53B6A44A" w14:textId="2ED16A94" w:rsidR="006B3742" w:rsidRDefault="00BA688B">
            <w:proofErr w:type="spellStart"/>
            <w:r w:rsidRPr="00BA688B">
              <w:t>SciML</w:t>
            </w:r>
            <w:proofErr w:type="spellEnd"/>
            <w:r w:rsidRPr="00BA688B">
              <w:t xml:space="preserve"> – Dynamique spatio-temporelle</w:t>
            </w:r>
          </w:p>
        </w:tc>
      </w:tr>
      <w:tr w:rsidR="006B3742" w14:paraId="49DF1FB7" w14:textId="77777777" w:rsidTr="00702B56">
        <w:tc>
          <w:tcPr>
            <w:tcW w:w="2265" w:type="dxa"/>
          </w:tcPr>
          <w:p w14:paraId="2A16DDCF" w14:textId="1579DC27" w:rsidR="006B3742" w:rsidRDefault="006B3742">
            <w:r>
              <w:t>Présentation Générale</w:t>
            </w:r>
          </w:p>
        </w:tc>
        <w:tc>
          <w:tcPr>
            <w:tcW w:w="6797" w:type="dxa"/>
          </w:tcPr>
          <w:p w14:paraId="3922BB28" w14:textId="58310FE7" w:rsidR="00396485" w:rsidRDefault="00396485" w:rsidP="00396485">
            <w:pPr>
              <w:jc w:val="both"/>
            </w:pPr>
            <w:r>
              <w:t>L’objectif de ce projet est d’utiliser les approches de Scientific Machine Learning (</w:t>
            </w:r>
            <w:proofErr w:type="spellStart"/>
            <w:r>
              <w:t>SciML</w:t>
            </w:r>
            <w:proofErr w:type="spellEnd"/>
            <w:r>
              <w:t xml:space="preserve">) pour analyser et modéliser la dynamique spatio-temporelle de la température de surface de la mer (SST) dans la zone de la Manche (English Channel) sur la période </w:t>
            </w:r>
            <w:r w:rsidRPr="004C45D9">
              <w:rPr>
                <w:highlight w:val="yellow"/>
              </w:rPr>
              <w:t>2010-2020</w:t>
            </w:r>
            <w:r>
              <w:t xml:space="preserve">. Les données proviendront des jeux publics NOAA OISST ou </w:t>
            </w:r>
            <w:proofErr w:type="spellStart"/>
            <w:r>
              <w:t>Copernicus</w:t>
            </w:r>
            <w:proofErr w:type="spellEnd"/>
            <w:r>
              <w:t xml:space="preserve"> Marine, qui fournissent des cartes régulières de SST (latitude × longitude × temps).</w:t>
            </w:r>
          </w:p>
          <w:p w14:paraId="0472B996" w14:textId="77777777" w:rsidR="00396485" w:rsidRDefault="00396485" w:rsidP="00396485">
            <w:pPr>
              <w:jc w:val="both"/>
            </w:pPr>
            <w:r>
              <w:t>Le projet consistera à :</w:t>
            </w:r>
          </w:p>
          <w:p w14:paraId="404670FB" w14:textId="77777777" w:rsidR="00396485" w:rsidRDefault="00396485" w:rsidP="00396485">
            <w:pPr>
              <w:pStyle w:val="Paragraphedeliste"/>
              <w:numPr>
                <w:ilvl w:val="0"/>
                <w:numId w:val="14"/>
              </w:numPr>
              <w:jc w:val="both"/>
            </w:pPr>
            <w:r>
              <w:t>extraire et préparer une série spatio-temporelle de SST sur une zone géographique restreinte,</w:t>
            </w:r>
          </w:p>
          <w:p w14:paraId="69691D94" w14:textId="77777777" w:rsidR="00396485" w:rsidRDefault="00396485" w:rsidP="00396485">
            <w:pPr>
              <w:pStyle w:val="Paragraphedeliste"/>
              <w:numPr>
                <w:ilvl w:val="0"/>
                <w:numId w:val="14"/>
              </w:numPr>
              <w:jc w:val="both"/>
            </w:pPr>
            <w:r>
              <w:t>analyser ses variations saisonnières, interannuelles et les anomalies,</w:t>
            </w:r>
          </w:p>
          <w:p w14:paraId="00A0B327" w14:textId="77777777" w:rsidR="00396485" w:rsidRDefault="00396485" w:rsidP="00396485">
            <w:pPr>
              <w:pStyle w:val="Paragraphedeliste"/>
              <w:numPr>
                <w:ilvl w:val="0"/>
                <w:numId w:val="14"/>
              </w:numPr>
              <w:jc w:val="both"/>
            </w:pPr>
            <w:r>
              <w:t xml:space="preserve">puis mettre en œuvre un modèle </w:t>
            </w:r>
            <w:proofErr w:type="spellStart"/>
            <w:r>
              <w:t>SciML</w:t>
            </w:r>
            <w:proofErr w:type="spellEnd"/>
            <w:r>
              <w:t xml:space="preserve">, notamment un Neural ODE ou un modèle </w:t>
            </w:r>
            <w:proofErr w:type="spellStart"/>
            <w:r>
              <w:t>auto-régressif</w:t>
            </w:r>
            <w:proofErr w:type="spellEnd"/>
            <w:r>
              <w:t xml:space="preserve"> spatio-temporel contraint, afin de capturer la dynamique temporelle du signal.</w:t>
            </w:r>
          </w:p>
          <w:p w14:paraId="4A4811C9" w14:textId="71E22AFC" w:rsidR="006B3742" w:rsidRDefault="00396485" w:rsidP="00E66A39">
            <w:pPr>
              <w:pStyle w:val="Paragraphedeliste"/>
              <w:numPr>
                <w:ilvl w:val="0"/>
                <w:numId w:val="14"/>
              </w:numPr>
              <w:jc w:val="both"/>
            </w:pPr>
            <w:r>
              <w:t>L’objectif final est de comprendre et simuler l’évolution du paramètre SST dans le temps, d’étudier la stabilité du modèle et d’évaluer sa capacité à reproduire ou prédire les fluctuations observées.</w:t>
            </w:r>
          </w:p>
        </w:tc>
      </w:tr>
      <w:tr w:rsidR="006B3742" w14:paraId="3D6B0E06" w14:textId="77777777" w:rsidTr="00702B56">
        <w:tc>
          <w:tcPr>
            <w:tcW w:w="2265" w:type="dxa"/>
          </w:tcPr>
          <w:p w14:paraId="57AA4111" w14:textId="2C38E424" w:rsidR="006B3742" w:rsidRDefault="006B3742">
            <w:r>
              <w:t>Tâches à réaliser</w:t>
            </w:r>
          </w:p>
        </w:tc>
        <w:tc>
          <w:tcPr>
            <w:tcW w:w="6797" w:type="dxa"/>
          </w:tcPr>
          <w:p w14:paraId="1342631F" w14:textId="4B162E52" w:rsidR="00294598" w:rsidRDefault="00294598" w:rsidP="00294598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Tâche à réaliser :</w:t>
            </w:r>
            <w:r>
              <w:rPr>
                <w:rFonts w:cstheme="minorHAnsi"/>
                <w:color w:val="000000"/>
                <w:shd w:val="clear" w:color="auto" w:fill="FFFFFF"/>
              </w:rPr>
              <w:t xml:space="preserve">    </w:t>
            </w:r>
            <w:r w:rsidRPr="00294598">
              <w:rPr>
                <w:rFonts w:cstheme="minorHAnsi"/>
                <w:color w:val="000000"/>
                <w:shd w:val="clear" w:color="auto" w:fill="FFFFFF"/>
              </w:rPr>
              <w:br/>
            </w:r>
          </w:p>
          <w:p w14:paraId="574E9431" w14:textId="08467D52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Télécharger les données SST (NOAA/</w:t>
            </w:r>
            <w:proofErr w:type="spellStart"/>
            <w:r w:rsidRPr="00294598">
              <w:rPr>
                <w:rFonts w:cstheme="minorHAnsi"/>
                <w:color w:val="000000"/>
                <w:shd w:val="clear" w:color="auto" w:fill="FFFFFF"/>
              </w:rPr>
              <w:t>Copernicus</w:t>
            </w:r>
            <w:proofErr w:type="spellEnd"/>
            <w:r w:rsidRPr="00294598">
              <w:rPr>
                <w:rFonts w:cstheme="minorHAnsi"/>
                <w:color w:val="000000"/>
                <w:shd w:val="clear" w:color="auto" w:fill="FFFFFF"/>
              </w:rPr>
              <w:t>) et extraire la zone Manche (48°–51°N ; -5°–2°E).</w:t>
            </w:r>
          </w:p>
          <w:p w14:paraId="7C980EF6" w14:textId="313F3EB5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Construire la série temporelle 2010–2020 (moyenne régionale ou petite grille) et normaliser.</w:t>
            </w:r>
          </w:p>
          <w:p w14:paraId="7082FA89" w14:textId="7B817DEC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Visualiser tendances, anomalies saisonnières et cycles.</w:t>
            </w:r>
          </w:p>
          <w:p w14:paraId="6BD24DAE" w14:textId="37ADBD02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Réduire la dimension (PCA ou moyenne) pour obtenir un état simplifié x(t).</w:t>
            </w:r>
          </w:p>
          <w:p w14:paraId="7DFB0C69" w14:textId="79DBE4A6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Formuler la dynamique dx/</w:t>
            </w:r>
            <w:proofErr w:type="spellStart"/>
            <w:r w:rsidRPr="00294598">
              <w:rPr>
                <w:rFonts w:cstheme="minorHAnsi"/>
                <w:color w:val="000000"/>
                <w:shd w:val="clear" w:color="auto" w:fill="FFFFFF"/>
              </w:rPr>
              <w:t>dt</w:t>
            </w:r>
            <w:proofErr w:type="spellEnd"/>
            <w:r w:rsidRPr="00294598">
              <w:rPr>
                <w:rFonts w:cstheme="minorHAnsi"/>
                <w:color w:val="000000"/>
                <w:shd w:val="clear" w:color="auto" w:fill="FFFFFF"/>
              </w:rPr>
              <w:t xml:space="preserve"> = f(x) et entraîner un Neural ODE ou modèle </w:t>
            </w:r>
            <w:proofErr w:type="spellStart"/>
            <w:r w:rsidRPr="00294598">
              <w:rPr>
                <w:rFonts w:cstheme="minorHAnsi"/>
                <w:color w:val="000000"/>
                <w:shd w:val="clear" w:color="auto" w:fill="FFFFFF"/>
              </w:rPr>
              <w:t>SciML</w:t>
            </w:r>
            <w:proofErr w:type="spellEnd"/>
            <w:r w:rsidRPr="00294598"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294598">
              <w:rPr>
                <w:rFonts w:cstheme="minorHAnsi"/>
                <w:color w:val="000000"/>
                <w:shd w:val="clear" w:color="auto" w:fill="FFFFFF"/>
              </w:rPr>
              <w:t>auto-régressif</w:t>
            </w:r>
            <w:proofErr w:type="spellEnd"/>
            <w:r w:rsidRPr="00294598">
              <w:rPr>
                <w:rFonts w:cstheme="minorHAnsi"/>
                <w:color w:val="000000"/>
                <w:shd w:val="clear" w:color="auto" w:fill="FFFFFF"/>
              </w:rPr>
              <w:t>.</w:t>
            </w:r>
          </w:p>
          <w:p w14:paraId="23181042" w14:textId="7F06CB34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Évaluer la reconstruction et la stabilité temporelle du modèle.</w:t>
            </w:r>
          </w:p>
          <w:p w14:paraId="6D346E0B" w14:textId="57B35E15" w:rsidR="00294598" w:rsidRPr="00294598" w:rsidRDefault="00294598" w:rsidP="00294598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Comparer prédictions et observations réelles.</w:t>
            </w:r>
          </w:p>
          <w:p w14:paraId="229C6937" w14:textId="0BB046BC" w:rsidR="007A5D31" w:rsidRDefault="00294598" w:rsidP="007A5D31">
            <w:pPr>
              <w:pStyle w:val="Paragraphedeliste"/>
              <w:numPr>
                <w:ilvl w:val="0"/>
                <w:numId w:val="15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294598">
              <w:rPr>
                <w:rFonts w:cstheme="minorHAnsi"/>
                <w:color w:val="000000"/>
                <w:shd w:val="clear" w:color="auto" w:fill="FFFFFF"/>
              </w:rPr>
              <w:t>Produire courbes, cartes spatio-temporelles et visualisations de la dynamique.</w:t>
            </w:r>
          </w:p>
          <w:p w14:paraId="027B2D87" w14:textId="77777777" w:rsidR="00306D42" w:rsidRPr="00294598" w:rsidRDefault="00306D42" w:rsidP="00306D42">
            <w:pPr>
              <w:pStyle w:val="Paragraphedeliste"/>
              <w:jc w:val="both"/>
              <w:rPr>
                <w:rFonts w:cstheme="minorHAnsi"/>
                <w:color w:val="000000"/>
                <w:shd w:val="clear" w:color="auto" w:fill="FFFFFF"/>
              </w:rPr>
            </w:pPr>
          </w:p>
          <w:p w14:paraId="0C1269D3" w14:textId="530B93E4" w:rsidR="007A5D31" w:rsidRDefault="007A5D31" w:rsidP="007A5D31">
            <w:p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Livrables : </w:t>
            </w:r>
          </w:p>
          <w:p w14:paraId="4861B360" w14:textId="77777777" w:rsidR="00306D42" w:rsidRPr="007A5D31" w:rsidRDefault="00306D42" w:rsidP="007A5D31">
            <w:pPr>
              <w:jc w:val="both"/>
              <w:rPr>
                <w:rFonts w:cstheme="minorHAnsi"/>
                <w:color w:val="000000"/>
                <w:shd w:val="clear" w:color="auto" w:fill="FFFFFF"/>
              </w:rPr>
            </w:pPr>
          </w:p>
          <w:p w14:paraId="696C12FA" w14:textId="10485E15" w:rsidR="007A5D31" w:rsidRPr="007A5D31" w:rsidRDefault="007A5D31" w:rsidP="007A5D31">
            <w:pPr>
              <w:numPr>
                <w:ilvl w:val="0"/>
                <w:numId w:val="13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7A5D31">
              <w:rPr>
                <w:rFonts w:cstheme="minorHAnsi"/>
                <w:color w:val="000000"/>
                <w:shd w:val="clear" w:color="auto" w:fill="FFFFFF"/>
              </w:rPr>
              <w:t xml:space="preserve">Rapport de projet complet, clair et illustré (méthodes </w:t>
            </w:r>
            <w:proofErr w:type="spellStart"/>
            <w:r w:rsidRPr="007A5D31">
              <w:rPr>
                <w:rFonts w:cstheme="minorHAnsi"/>
                <w:color w:val="000000"/>
                <w:shd w:val="clear" w:color="auto" w:fill="FFFFFF"/>
              </w:rPr>
              <w:t>SciML</w:t>
            </w:r>
            <w:proofErr w:type="spellEnd"/>
            <w:r w:rsidRPr="007A5D31">
              <w:rPr>
                <w:rFonts w:cstheme="minorHAnsi"/>
                <w:color w:val="000000"/>
                <w:shd w:val="clear" w:color="auto" w:fill="FFFFFF"/>
              </w:rPr>
              <w:t>, résultats, limites).</w:t>
            </w:r>
          </w:p>
          <w:p w14:paraId="72124FD2" w14:textId="77777777" w:rsidR="007A5D31" w:rsidRPr="007A5D31" w:rsidRDefault="007A5D31" w:rsidP="007A5D31">
            <w:pPr>
              <w:numPr>
                <w:ilvl w:val="0"/>
                <w:numId w:val="13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7A5D31">
              <w:rPr>
                <w:rFonts w:cstheme="minorHAnsi"/>
                <w:color w:val="000000"/>
                <w:shd w:val="clear" w:color="auto" w:fill="FFFFFF"/>
              </w:rPr>
              <w:t>Notebook opérationnel / scripts Python avec le pipeline de A à Z.</w:t>
            </w:r>
          </w:p>
          <w:p w14:paraId="398EFC1F" w14:textId="19A7D413" w:rsidR="00961F86" w:rsidRPr="00551687" w:rsidRDefault="007A5D31" w:rsidP="007A5D31">
            <w:pPr>
              <w:numPr>
                <w:ilvl w:val="0"/>
                <w:numId w:val="13"/>
              </w:numPr>
              <w:jc w:val="both"/>
              <w:rPr>
                <w:rFonts w:cstheme="minorHAnsi"/>
                <w:color w:val="000000"/>
                <w:shd w:val="clear" w:color="auto" w:fill="FFFFFF"/>
              </w:rPr>
            </w:pPr>
            <w:r w:rsidRPr="007A5D31">
              <w:rPr>
                <w:rFonts w:cstheme="minorHAnsi"/>
                <w:color w:val="000000"/>
                <w:shd w:val="clear" w:color="auto" w:fill="FFFFFF"/>
              </w:rPr>
              <w:t>Archive ZIP : code, données prétraitées, figures, README d’exécution.</w:t>
            </w:r>
          </w:p>
        </w:tc>
      </w:tr>
      <w:tr w:rsidR="006B3742" w14:paraId="4C6C3472" w14:textId="77777777" w:rsidTr="00702B56">
        <w:tc>
          <w:tcPr>
            <w:tcW w:w="2265" w:type="dxa"/>
          </w:tcPr>
          <w:p w14:paraId="10EE21D4" w14:textId="051115B8" w:rsidR="006B3742" w:rsidRDefault="006B3742"/>
        </w:tc>
        <w:tc>
          <w:tcPr>
            <w:tcW w:w="6797" w:type="dxa"/>
          </w:tcPr>
          <w:p w14:paraId="1A94757E" w14:textId="77777777" w:rsidR="006B3742" w:rsidRDefault="006B3742"/>
        </w:tc>
      </w:tr>
    </w:tbl>
    <w:p w14:paraId="6FC422F2" w14:textId="77777777" w:rsidR="00F82C67" w:rsidRDefault="00F82C67"/>
    <w:sectPr w:rsidR="00F82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04D"/>
    <w:multiLevelType w:val="hybridMultilevel"/>
    <w:tmpl w:val="5A5C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75BE5"/>
    <w:multiLevelType w:val="hybridMultilevel"/>
    <w:tmpl w:val="2F58A9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82330"/>
    <w:multiLevelType w:val="hybridMultilevel"/>
    <w:tmpl w:val="4BB4AA62"/>
    <w:lvl w:ilvl="0" w:tplc="A79EFC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10915"/>
    <w:multiLevelType w:val="hybridMultilevel"/>
    <w:tmpl w:val="169A91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57BB3"/>
    <w:multiLevelType w:val="hybridMultilevel"/>
    <w:tmpl w:val="F5A8EB9A"/>
    <w:lvl w:ilvl="0" w:tplc="7F06A7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13925"/>
    <w:multiLevelType w:val="hybridMultilevel"/>
    <w:tmpl w:val="B2B8D0FA"/>
    <w:lvl w:ilvl="0" w:tplc="4E0815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C79DF"/>
    <w:multiLevelType w:val="hybridMultilevel"/>
    <w:tmpl w:val="B4E2B4BE"/>
    <w:lvl w:ilvl="0" w:tplc="A79EFC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925F9"/>
    <w:multiLevelType w:val="hybridMultilevel"/>
    <w:tmpl w:val="CE508A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B382A"/>
    <w:multiLevelType w:val="hybridMultilevel"/>
    <w:tmpl w:val="DB667B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0342A"/>
    <w:multiLevelType w:val="hybridMultilevel"/>
    <w:tmpl w:val="E08CE7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C7F00"/>
    <w:multiLevelType w:val="hybridMultilevel"/>
    <w:tmpl w:val="103899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14714"/>
    <w:multiLevelType w:val="multilevel"/>
    <w:tmpl w:val="3D8A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D92EA7"/>
    <w:multiLevelType w:val="hybridMultilevel"/>
    <w:tmpl w:val="01489168"/>
    <w:lvl w:ilvl="0" w:tplc="A79EFC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76FEA"/>
    <w:multiLevelType w:val="hybridMultilevel"/>
    <w:tmpl w:val="58E0E0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C492C"/>
    <w:multiLevelType w:val="hybridMultilevel"/>
    <w:tmpl w:val="B8A29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47274">
    <w:abstractNumId w:val="4"/>
  </w:num>
  <w:num w:numId="2" w16cid:durableId="266621350">
    <w:abstractNumId w:val="5"/>
  </w:num>
  <w:num w:numId="3" w16cid:durableId="1050232344">
    <w:abstractNumId w:val="6"/>
  </w:num>
  <w:num w:numId="4" w16cid:durableId="902984630">
    <w:abstractNumId w:val="12"/>
  </w:num>
  <w:num w:numId="5" w16cid:durableId="1992562209">
    <w:abstractNumId w:val="2"/>
  </w:num>
  <w:num w:numId="6" w16cid:durableId="403065588">
    <w:abstractNumId w:val="8"/>
  </w:num>
  <w:num w:numId="7" w16cid:durableId="79373786">
    <w:abstractNumId w:val="10"/>
  </w:num>
  <w:num w:numId="8" w16cid:durableId="1834835657">
    <w:abstractNumId w:val="0"/>
  </w:num>
  <w:num w:numId="9" w16cid:durableId="180051610">
    <w:abstractNumId w:val="14"/>
  </w:num>
  <w:num w:numId="10" w16cid:durableId="1648582881">
    <w:abstractNumId w:val="13"/>
  </w:num>
  <w:num w:numId="11" w16cid:durableId="953515344">
    <w:abstractNumId w:val="3"/>
  </w:num>
  <w:num w:numId="12" w16cid:durableId="1906915131">
    <w:abstractNumId w:val="1"/>
  </w:num>
  <w:num w:numId="13" w16cid:durableId="581986097">
    <w:abstractNumId w:val="11"/>
  </w:num>
  <w:num w:numId="14" w16cid:durableId="243339152">
    <w:abstractNumId w:val="9"/>
  </w:num>
  <w:num w:numId="15" w16cid:durableId="323434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35"/>
    <w:rsid w:val="000D025D"/>
    <w:rsid w:val="000D7DB9"/>
    <w:rsid w:val="00124F77"/>
    <w:rsid w:val="001B33AC"/>
    <w:rsid w:val="001D12F1"/>
    <w:rsid w:val="001E1E63"/>
    <w:rsid w:val="00212FDF"/>
    <w:rsid w:val="00294598"/>
    <w:rsid w:val="00306D42"/>
    <w:rsid w:val="003326F1"/>
    <w:rsid w:val="00357C0C"/>
    <w:rsid w:val="00396485"/>
    <w:rsid w:val="003D1D96"/>
    <w:rsid w:val="00403F51"/>
    <w:rsid w:val="00424906"/>
    <w:rsid w:val="004C339E"/>
    <w:rsid w:val="004C45D9"/>
    <w:rsid w:val="004F7405"/>
    <w:rsid w:val="00551687"/>
    <w:rsid w:val="00580748"/>
    <w:rsid w:val="005E1E3A"/>
    <w:rsid w:val="00677322"/>
    <w:rsid w:val="006B3742"/>
    <w:rsid w:val="006B4990"/>
    <w:rsid w:val="006C42C1"/>
    <w:rsid w:val="007A5D31"/>
    <w:rsid w:val="008D58B8"/>
    <w:rsid w:val="008F55E1"/>
    <w:rsid w:val="0093055E"/>
    <w:rsid w:val="00961F86"/>
    <w:rsid w:val="009D0BC3"/>
    <w:rsid w:val="00BA688B"/>
    <w:rsid w:val="00BD6C8D"/>
    <w:rsid w:val="00CA5291"/>
    <w:rsid w:val="00CF1D09"/>
    <w:rsid w:val="00D50397"/>
    <w:rsid w:val="00DA45FB"/>
    <w:rsid w:val="00E60FC3"/>
    <w:rsid w:val="00E66A39"/>
    <w:rsid w:val="00E919FF"/>
    <w:rsid w:val="00E9403E"/>
    <w:rsid w:val="00ED4B2D"/>
    <w:rsid w:val="00F82C67"/>
    <w:rsid w:val="00F939AB"/>
    <w:rsid w:val="00FA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EC88"/>
  <w15:docId w15:val="{658A978F-0994-42F5-8DD9-AFAB5E1D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24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61F8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F1D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F1D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45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ABDALLAH SAAB</dc:creator>
  <cp:keywords/>
  <dc:description/>
  <cp:lastModifiedBy>Nesma SETTOUTI</cp:lastModifiedBy>
  <cp:revision>31</cp:revision>
  <dcterms:created xsi:type="dcterms:W3CDTF">2023-08-17T08:28:00Z</dcterms:created>
  <dcterms:modified xsi:type="dcterms:W3CDTF">2025-11-20T12:26:00Z</dcterms:modified>
</cp:coreProperties>
</file>