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KG 구축 how 보완</w:t>
        <w:br/>
        <w:t xml:space="preserve">단계 1~3: 소스 구분 · 전처리 · 구조화 자료 매핑</w:t>
      </w:r>
    </w:p>
    <w:p>
      <w:pPr>
        <w:jc w:val="center"/>
        <w:rPr>
          <w:lang w:eastAsia="ko-KR"/>
        </w:rPr>
      </w:pPr>
      <w:r>
        <w:rPr>
          <w:b/>
          <w:color w:val="505050"/>
          <w:sz w:val="23"/>
          <w:szCs w:val="23"/>
          <w:lang w:eastAsia="ko-KR"/>
        </w:rPr>
        <w:t xml:space="preserve">벤치마킹한 문헌의 원리와 우리 구현 과정</w:t>
      </w:r>
    </w:p>
    <w:p>
      <w:pPr>
        <w:spacing w:before="400"/>
        <w:jc w:val="center"/>
        <w:rPr>
          <w:lang w:eastAsia="ko-KR"/>
        </w:rPr>
      </w:pPr>
      <w:r>
        <w:rPr>
          <w:color w:val="646464"/>
          <w:lang w:eastAsia="ko-KR"/>
        </w:rPr>
        <w:t xml:space="preserve">2026.10.30 · 문경민</w:t>
      </w:r>
    </w:p>
    <w:p>
      <w:pPr>
        <w:pStyle w:val="1"/>
        <w:pageBreakBefore/>
        <w:rPr>
          <w:lang w:eastAsia="ko-KR"/>
        </w:rPr>
      </w:pPr>
      <w:r>
        <w:rPr>
          <w:lang w:eastAsia="ko-KR"/>
        </w:rPr>
        <w:t xml:space="preserve">1. 이번에 바뀐 점</w:t>
      </w:r>
    </w:p>
    <w:p>
      <w:pPr>
        <w:keepNext/>
        <w:spacing w:before="240"/>
        <w:rPr>
          <w:lang w:eastAsia="ko-KR"/>
        </w:rPr>
      </w:pPr>
      <w:r>
        <w:rPr>
          <w:b/>
          <w:color w:val="1F4E79"/>
          <w:sz w:val="25"/>
          <w:szCs w:val="25"/>
          <w:lang w:eastAsia="ko-KR"/>
        </w:rPr>
        <w:t xml:space="preserve">핵심</w:t>
      </w:r>
    </w:p>
    <w:p>
      <w:pPr>
        <w:pStyle w:val="a0"/>
        <w:spacing w:after="60"/>
        <w:rPr>
          <w:lang w:eastAsia="ko-KR"/>
        </w:rPr>
      </w:pPr>
      <w:r>
        <w:rPr>
          <w:sz w:val="20"/>
          <w:szCs w:val="20"/>
          <w:lang w:eastAsia="ko-KR"/>
        </w:rPr>
        <w:t xml:space="preserve">단계 1(소스 구분): DDKG가 자료를 정형 표와 비정형 텍스트로 나누어 서로 다른 Class를 채운 원리를 따랐음을 밝히고, 우리 자료 5가지가 어느 쪽으로 가서 어떤 Class를 채우는지 보였다(그림 1). 승인 표의 비고 열이 비정형으로 분류되는 이유도 여기서 설명한다.</w:t>
      </w:r>
    </w:p>
    <w:p>
      <w:pPr>
        <w:pStyle w:val="a0"/>
        <w:spacing w:after="60"/>
        <w:rPr>
          <w:lang w:eastAsia="ko-KR"/>
        </w:rPr>
      </w:pPr>
      <w:r>
        <w:rPr>
          <w:sz w:val="20"/>
          <w:szCs w:val="20"/>
          <w:lang w:eastAsia="ko-KR"/>
        </w:rPr>
        <w:t xml:space="preserve">단계 2(전처리): 10/16 자료는 근거를 DDKG 전처리로 적었으나, 우리 전처리는 DDKG의 기술(형식 변환, OCR, 정규식 구간 추출)을 쓰지 않았다. 문헌 근거가 없는 자료 준비로 바로잡고, 자료별로 한 일, 남은 결과, 이유를 보였다(그림 2).</w:t>
      </w:r>
    </w:p>
    <w:p>
      <w:pPr>
        <w:pStyle w:val="a0"/>
        <w:spacing w:after="60"/>
        <w:rPr>
          <w:lang w:eastAsia="ko-KR"/>
        </w:rPr>
      </w:pPr>
      <w:r>
        <w:rPr>
          <w:sz w:val="20"/>
          <w:szCs w:val="20"/>
          <w:lang w:eastAsia="ko-KR"/>
        </w:rPr>
        <w:t xml:space="preserve">단계 3(구조화 자료 매핑): 문헌 표기를 바로잡았다(OntoDSMS = Zhou 외 2023이 만든 온톨로지, D2RQ = 그 논문이 사용한 기존 도구). D2RQ의 매핑 원리 4개를 따라 승인 표의 504행 하나가 Entity가 되는 과정과 결과물(CSV 파일 3개)을 보였다(그림 3~10).</w:t>
      </w:r>
    </w:p>
    <w:p>
      <w:pPr>
        <w:pStyle w:val="a0"/>
        <w:spacing w:after="60"/>
        <w:rPr>
          <w:lang w:eastAsia="ko-KR"/>
        </w:rPr>
      </w:pPr>
      <w:r>
        <w:rPr>
          <w:sz w:val="20"/>
          <w:szCs w:val="20"/>
          <w:lang w:eastAsia="ko-KR"/>
        </w:rPr>
        <w:t xml:space="preserve">검토할 점: 매핑을 검토하며 찾은 온톨로지의 부족한 점, 10/19 질문(AP와 APR), 전처리에서 남은 확인 사항을 모았다.</w:t>
      </w:r>
    </w:p>
    <w:p>
      <w:pPr>
        <w:keepNext/>
        <w:spacing w:before="240"/>
        <w:rPr>
          <w:lang w:eastAsia="ko-KR"/>
        </w:rPr>
      </w:pPr>
      <w:r>
        <w:rPr>
          <w:b/>
          <w:color w:val="1F4E79"/>
          <w:sz w:val="25"/>
          <w:szCs w:val="25"/>
          <w:lang w:eastAsia="ko-KR"/>
        </w:rPr>
        <w:t xml:space="preserve">표 1. 10/16 자료와 비교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3500"/>
        <w:gridCol w:w="47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항목</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10/16 자료</w:t>
            </w:r>
          </w:p>
        </w:tc>
        <w:tc>
          <w:tcPr>
            <w:tcW w:w="4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이번</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단계 1 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DDKG 3.2.1: 표와 글을 나누어 처리</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DDKG의 지식 출처 구분(정형 표 → c1~c4, 비정형 텍스트 → c5~c7)을 원리로 밝히고, 우리 자료 → Class 대응을 그림으로</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단계 2 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DDKG 3.2.1 전처리, Zhang(2025)</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문헌 근거 없음(자료 준비). 한 일 → 남은 결과 → 이유</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단계 3 문헌 표기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"OntoDSMS(Zhou 2023)는 … 연결한다" — OntoDSMS를 기술 이름처럼 씀</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논문(Zhou 외 2023) · 온톨로지(OntoDSMS) · 연결 도구(D2RQ)를 구분. 벤치마킹 대상 = D2RQ의 매핑 원리</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단계 3 방법</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표 → Class, 열 → 속성, 행 → 개체 (원칙만)</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원리 4개와 예, 한 행을 따라가는 과정 5개와 과정별 결과</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단계 3 결과</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예시 값만</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CSV 파일 3개와 실제 줄, 그것을 모은 Entity(그림 7), 단계 3이 끝난 상태(그림 10)</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검토할 점</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없음</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approvalContent에 세 열이 합쳐짐, ID 접두어 표기, 전처리 확인 사항</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10/19 질문</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전처리 후 무엇이 남나 → 3장 · 매핑이 어떻게 작동하나 → 4.2 · 댐 기본 자료 → 4.3 · AP와 APR → 과정 4, 5장</w:t>
            </w:r>
          </w:p>
        </w:tc>
      </w:tr>
    </w:tbl>
    <w:p>
      <w:pPr>
        <w:spacing w:after="60"/>
        <w:rPr>
          <w:lang w:eastAsia="ko-KR"/>
        </w:rPr>
      </w:pPr>
    </w:p>
    <w:p>
      <w:pPr>
        <w:pStyle w:val="1"/>
        <w:pageBreakBefore/>
        <w:rPr>
          <w:lang w:eastAsia="ko-KR"/>
        </w:rPr>
      </w:pPr>
      <w:r>
        <w:rPr>
          <w:lang w:eastAsia="ko-KR"/>
        </w:rPr>
        <w:t xml:space="preserve">2. 단계 1. 소스 구분</w:t>
      </w:r>
    </w:p>
    <w:p>
      <w:pPr>
        <w:pStyle w:val="21"/>
        <w:rPr>
          <w:lang w:eastAsia="ko-KR"/>
        </w:rPr>
      </w:pPr>
      <w:r>
        <w:rPr>
          <w:lang w:eastAsia="ko-KR"/>
        </w:rPr>
        <w:t xml:space="preserve">2.1 벤치마킹한 문헌의 원리: DDKG의 지식 출처 구분</w:t>
      </w:r>
    </w:p>
    <w:p>
      <w:pPr>
        <w:pStyle w:val="a0"/>
        <w:spacing w:after="60"/>
        <w:rPr>
          <w:lang w:eastAsia="ko-KR"/>
        </w:rPr>
      </w:pPr>
      <w:r>
        <w:rPr>
          <w:sz w:val="20"/>
          <w:szCs w:val="20"/>
          <w:lang w:eastAsia="ko-KR"/>
        </w:rPr>
        <w:t xml:space="preserve">Huang 외(2026)는 중국의 결함·위험 댐 22,076개의 자료로 댐 결함 지식그래프(DDKG, Dam Defects Knowledge Graph)를 만든 논문이다.</w:t>
      </w:r>
    </w:p>
    <w:p>
      <w:pPr>
        <w:pStyle w:val="a0"/>
        <w:spacing w:after="60"/>
        <w:rPr>
          <w:lang w:eastAsia="ko-KR"/>
        </w:rPr>
      </w:pPr>
      <w:r>
        <w:rPr>
          <w:sz w:val="20"/>
          <w:szCs w:val="20"/>
          <w:lang w:eastAsia="ko-KR"/>
        </w:rPr>
        <w:t xml:space="preserve">이 논문은 온톨로지의 Class마다 어느 자료가 데이터를 채우는지 정하고, 자료의 형태에 따라 처리를 나눈다.</w:t>
      </w:r>
    </w:p>
    <w:p>
      <w:pPr>
        <w:pStyle w:val="a0"/>
        <w:spacing w:after="60"/>
        <w:rPr>
          <w:lang w:eastAsia="ko-KR"/>
        </w:rPr>
      </w:pPr>
      <w:r>
        <w:rPr>
          <w:sz w:val="20"/>
          <w:szCs w:val="20"/>
          <w:lang w:eastAsia="ko-KR"/>
        </w:rPr>
        <w:t xml:space="preserve">정형 표: 저수지 운영관리 플랫폼의 기본 공학 데이터(댐 속성, 수문 기록, 위치)가 c1~c4(Dam, Properties, Location, Parameter)의 데이터를 대부분 채운다.</w:t>
      </w:r>
    </w:p>
    <w:p>
      <w:pPr>
        <w:pStyle w:val="a0"/>
        <w:spacing w:after="60"/>
        <w:rPr>
          <w:lang w:eastAsia="ko-KR"/>
        </w:rPr>
      </w:pPr>
      <w:r>
        <w:rPr>
          <w:sz w:val="20"/>
          <w:szCs w:val="20"/>
          <w:lang w:eastAsia="ko-KR"/>
        </w:rPr>
        <w:t xml:space="preserve">비정형 텍스트: 안전 감정 보고서(PDF, DOC, PNG)가 c5~c7(HazardForm 위험 형태, HazardComponent 위험 부위, SafetyEvaluation 안전평가)의 데이터를 채운다. 이 텍스트는 형식이 제각각이고 필요 없는 내용이 많아, 따로 전처리한 뒤 추출한다.</w:t>
      </w:r>
    </w:p>
    <w:p>
      <w:pPr>
        <w:pStyle w:val="a0"/>
        <w:spacing w:after="60"/>
        <w:rPr>
          <w:lang w:eastAsia="ko-KR"/>
        </w:rPr>
      </w:pPr>
      <w:r>
        <w:rPr>
          <w:sz w:val="20"/>
          <w:szCs w:val="20"/>
          <w:lang w:eastAsia="ko-KR"/>
        </w:rPr>
        <w:t xml:space="preserve">즉 원리는 "Class별로 출처를 정하고, 정형 표인지 비정형 텍스트인지에 따라 처리 경로를 나눈다"이다.</w:t>
      </w:r>
    </w:p>
    <w:p>
      <w:pPr>
        <w:pStyle w:val="21"/>
        <w:rPr>
          <w:lang w:eastAsia="ko-KR"/>
        </w:rPr>
      </w:pPr>
      <w:r>
        <w:rPr>
          <w:lang w:eastAsia="ko-KR"/>
        </w:rPr>
        <w:t xml:space="preserve">2.2 우리 구현</w:t>
      </w:r>
    </w:p>
    <w:p>
      <w:pPr>
        <w:pStyle w:val="a0"/>
        <w:spacing w:after="60"/>
        <w:rPr>
          <w:lang w:eastAsia="ko-KR"/>
        </w:rPr>
      </w:pPr>
      <w:r>
        <w:rPr>
          <w:sz w:val="20"/>
          <w:szCs w:val="20"/>
          <w:lang w:eastAsia="ko-KR"/>
        </w:rPr>
        <w:t xml:space="preserve">수집한 자료 5가지를 형태에 따라 나누고, 각 자료가 우리 온톨로지의 어느 Class를 채우는지 정했다(그림 1).</w:t>
      </w:r>
    </w:p>
    <w:p>
      <w:pPr>
        <w:pStyle w:val="a0"/>
        <w:spacing w:after="60"/>
        <w:rPr>
          <w:lang w:eastAsia="ko-KR"/>
        </w:rPr>
      </w:pPr>
      <w:r>
        <w:rPr>
          <w:sz w:val="20"/>
          <w:szCs w:val="20"/>
          <w:lang w:eastAsia="ko-KR"/>
        </w:rPr>
        <w:t xml:space="preserve">정형 표: 승인 기록 CSV, K-water 일자료, K-water 시간자료. 열이 정해져 있어 열 값을 그대로 옮기면 된다(단계 3).</w:t>
      </w:r>
    </w:p>
    <w:p>
      <w:pPr>
        <w:pStyle w:val="a0"/>
        <w:spacing w:after="60"/>
        <w:rPr>
          <w:lang w:eastAsia="ko-KR"/>
        </w:rPr>
      </w:pPr>
      <w:r>
        <w:rPr>
          <w:sz w:val="20"/>
          <w:szCs w:val="20"/>
          <w:lang w:eastAsia="ko-KR"/>
        </w:rPr>
        <w:t xml:space="preserve">비정형: 승인 기록 CSV의 비고 열은 표 안에 있지만 내용이 "(실제방류는 20시부터)" 같은 짧은 문장이다. 연계운영규정 별표3은 겉으로는 표지만 선 문자(│, ─)로 그린 글자라서 칸을 그대로 읽을 수 없다. 둘 다 글자를 읽어 값을 뽑아야 하므로 비정형으로 분류했다(단계 4, 비정형 텍스트 추출).</w:t>
      </w:r>
    </w:p>
    <w:p>
      <w:pPr>
        <w:pStyle w:val="a0"/>
        <w:spacing w:after="60"/>
        <w:rPr>
          <w:lang w:eastAsia="ko-KR"/>
        </w:rPr>
      </w:pPr>
      <w:r>
        <w:rPr>
          <w:sz w:val="20"/>
          <w:szCs w:val="20"/>
          <w:lang w:eastAsia="ko-KR"/>
        </w:rPr>
        <w:t xml:space="preserve">그래서 비고 열은 두 번 쓰인다. 단계 3에서는 승인 표의 한 칸으로서 원문을 그대로 옮기고, 단계 4에서는 그 문장을 읽어 운영행위(Operation)를 뽑는다.</w:t>
      </w:r>
    </w:p>
    <w:p>
      <w:pPr>
        <w:keepNext/>
        <w:spacing w:before="60" w:after="40"/>
        <w:jc w:val="center"/>
      </w:pPr>
      <w:r>
        <w:drawing>
          <wp:inline distT="0" distB="0" distL="0" distR="0">
            <wp:extent cx="6141720" cy="3553423"/>
            <wp:docPr id="1" name="step3_doc_f10" descr="step3_doc_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ep3_doc_f10"/>
                    <pic:cNvPicPr/>
                  </pic:nvPicPr>
                  <pic:blipFill>
                    <a:blip r:embed="rIdImg1"/>
                    <a:stretch>
                      <a:fillRect/>
                    </a:stretch>
                  </pic:blipFill>
                  <pic:spPr>
                    <a:xfrm>
                      <a:off x="0" y="0"/>
                      <a:ext cx="6141720" cy="355342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1. 단계 1의 결과 — 자료 5가지의 형태, 처리 방법, 채우는 Class</w:t>
      </w:r>
    </w:p>
    <w:p>
      <w:pPr>
        <w:pStyle w:val="1"/>
        <w:pageBreakBefore/>
        <w:rPr>
          <w:lang w:eastAsia="ko-KR"/>
        </w:rPr>
      </w:pPr>
      <w:r>
        <w:rPr>
          <w:lang w:eastAsia="ko-KR"/>
        </w:rPr>
        <w:t xml:space="preserve">3. 단계 2. 전처리</w:t>
      </w:r>
    </w:p>
    <w:p>
      <w:pPr>
        <w:pStyle w:val="21"/>
        <w:rPr>
          <w:lang w:eastAsia="ko-KR"/>
        </w:rPr>
      </w:pPr>
      <w:r>
        <w:rPr>
          <w:lang w:eastAsia="ko-KR"/>
        </w:rPr>
        <w:t xml:space="preserve">3.1 문헌과의 관계</w:t>
      </w:r>
    </w:p>
    <w:p>
      <w:pPr>
        <w:pStyle w:val="a0"/>
        <w:spacing w:after="60"/>
        <w:rPr>
          <w:lang w:eastAsia="ko-KR"/>
        </w:rPr>
      </w:pPr>
      <w:r>
        <w:rPr>
          <w:sz w:val="20"/>
          <w:szCs w:val="20"/>
          <w:lang w:eastAsia="ko-KR"/>
        </w:rPr>
        <w:t xml:space="preserve">DDKG의 전처리는 비정형 보고서에 대한 것이다. 모든 문서를 마크다운으로 바꾸고(이미지는 OCR), 정규식으로 보고서의 네 구간(현장 점검, 안전 분석·평가, 주요 문제 요약, 안전평가 결론)의 경계를 찾아 잘라낸 뒤 하나의 말뭉치로 합친다.</w:t>
      </w:r>
    </w:p>
    <w:p>
      <w:pPr>
        <w:pStyle w:val="a0"/>
        <w:spacing w:after="60"/>
        <w:rPr>
          <w:lang w:eastAsia="ko-KR"/>
        </w:rPr>
      </w:pPr>
      <w:r>
        <w:rPr>
          <w:sz w:val="20"/>
          <w:szCs w:val="20"/>
          <w:lang w:eastAsia="ko-KR"/>
        </w:rPr>
        <w:t xml:space="preserve">우리 전처리는 이 기술을 쓰지 않았다. 표 자료는 DDKG가 전처리를 설명하지 않은 정형 자료이고, 별표3은 처음부터 글자(XML)라서 형식 변환이 필요 없으며 XML 태그로 바로 꺼냈다.</w:t>
      </w:r>
    </w:p>
    <w:p>
      <w:pPr>
        <w:pStyle w:val="a0"/>
        <w:spacing w:after="60"/>
        <w:rPr>
          <w:lang w:eastAsia="ko-KR"/>
        </w:rPr>
      </w:pPr>
      <w:r>
        <w:rPr>
          <w:sz w:val="20"/>
          <w:szCs w:val="20"/>
          <w:lang w:eastAsia="ko-KR"/>
        </w:rPr>
        <w:t xml:space="preserve">따라서 단계 2는 문헌을 따른 방법이 아니라, 매핑과 추출 전에 자료를 쓸 수 있게 만드는 자료 준비이다. 원칙은 원본은 바꾸지 않고, 바꾼 내용은 기록으로 남기는 것이다.</w:t>
      </w:r>
    </w:p>
    <w:p>
      <w:pPr>
        <w:pStyle w:val="21"/>
        <w:rPr>
          <w:lang w:eastAsia="ko-KR"/>
        </w:rPr>
      </w:pPr>
      <w:r>
        <w:rPr>
          <w:lang w:eastAsia="ko-KR"/>
        </w:rPr>
        <w:t xml:space="preserve">3.2 자료별로 한 일과 남은 결과</w:t>
      </w:r>
    </w:p>
    <w:p>
      <w:pPr>
        <w:keepNext/>
        <w:spacing w:before="60" w:after="40"/>
        <w:jc w:val="center"/>
      </w:pPr>
      <w:r>
        <w:drawing>
          <wp:inline distT="0" distB="0" distL="0" distR="0">
            <wp:extent cx="6141720" cy="3649936"/>
            <wp:docPr id="2" name="step3_doc_f11" descr="step3_doc_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ep3_doc_f11"/>
                    <pic:cNvPicPr/>
                  </pic:nvPicPr>
                  <pic:blipFill>
                    <a:blip r:embed="rIdImg2"/>
                    <a:stretch>
                      <a:fillRect/>
                    </a:stretch>
                  </pic:blipFill>
                  <pic:spPr>
                    <a:xfrm>
                      <a:off x="0" y="0"/>
                      <a:ext cx="6141720" cy="364993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2. 단계 2의 과정과 결과 — 승인 기록, K-water 시간자료, 별표3</w:t>
      </w:r>
    </w:p>
    <w:p>
      <w:pPr>
        <w:keepNext/>
        <w:spacing w:before="240"/>
        <w:rPr>
          <w:lang w:eastAsia="ko-KR"/>
        </w:rPr>
      </w:pPr>
      <w:r>
        <w:rPr>
          <w:b/>
          <w:color w:val="1F4E79"/>
          <w:sz w:val="25"/>
          <w:szCs w:val="25"/>
          <w:lang w:eastAsia="ko-KR"/>
        </w:rPr>
        <w:t xml:space="preserve">승인 기록</w:t>
      </w:r>
    </w:p>
    <w:p>
      <w:pPr>
        <w:pStyle w:val="a0"/>
        <w:spacing w:after="60"/>
        <w:rPr>
          <w:lang w:eastAsia="ko-KR"/>
        </w:rPr>
      </w:pPr>
      <w:r>
        <w:rPr>
          <w:sz w:val="20"/>
          <w:szCs w:val="20"/>
          <w:lang w:eastAsia="ko-KR"/>
        </w:rPr>
        <w:t xml:space="preserve">한 일: 원본 CSV(한글 인코딩 cp949, 3,929행, 16개 시설)를 읽어 값은 그대로 두고 출처 열(원본 행 번호, 기관, 내려받은 주소, 원본 파일명 등)을 붙였다. 값이 모두 같고 순차번호만 다른 중복 행 7개를 지우고, 지운 행은 (지운 번호, 남긴 번호, 이유)로 로그에 남겼다. 대상 4개 댐(충주, 소양강, 횡성, 광동)의 행만 고른다.</w:t>
      </w:r>
    </w:p>
    <w:p>
      <w:pPr>
        <w:pStyle w:val="a0"/>
        <w:spacing w:after="60"/>
        <w:rPr>
          <w:lang w:eastAsia="ko-KR"/>
        </w:rPr>
      </w:pPr>
      <w:r>
        <w:rPr>
          <w:sz w:val="20"/>
          <w:szCs w:val="20"/>
          <w:lang w:eastAsia="ko-KR"/>
        </w:rPr>
        <w:t xml:space="preserve">남은 결과: approval_records_clean.csv 3,922행, 그중 대상 4개 댐 80행. 4개 댐에서 지운 중복은 광동댐 1건(순차번호 2220 = 2218)이다.</w:t>
      </w:r>
    </w:p>
    <w:p>
      <w:pPr>
        <w:pStyle w:val="a0"/>
        <w:spacing w:after="60"/>
        <w:rPr>
          <w:lang w:eastAsia="ko-KR"/>
        </w:rPr>
      </w:pPr>
      <w:r>
        <w:rPr>
          <w:sz w:val="20"/>
          <w:szCs w:val="20"/>
          <w:lang w:eastAsia="ko-KR"/>
        </w:rPr>
        <w:t xml:space="preserve">이유: 같은 승인이 두 번 세어지지 않게 하기 위해서이다. 원본 행 번호를 남겨 두어야 단계 3의 출처 기록이 원본 행을 가리킬 수 있다. 대상 4개 댐은 승인 자료의 관측소코드와 K-water 측정자료의 댐 코드가 같아서, 승인 시점의 수문 상태를 측정자료에서 찾을 수 있는 댐이다.</w:t>
      </w:r>
    </w:p>
    <w:p>
      <w:pPr>
        <w:keepNext/>
        <w:spacing w:before="240"/>
        <w:rPr>
          <w:lang w:eastAsia="ko-KR"/>
        </w:rPr>
      </w:pPr>
      <w:r>
        <w:rPr>
          <w:b/>
          <w:color w:val="1F4E79"/>
          <w:sz w:val="25"/>
          <w:szCs w:val="25"/>
          <w:lang w:eastAsia="ko-KR"/>
        </w:rPr>
        <w:t xml:space="preserve">K-water 시간자료</w:t>
      </w:r>
    </w:p>
    <w:p>
      <w:pPr>
        <w:pStyle w:val="a0"/>
        <w:spacing w:after="60"/>
        <w:rPr>
          <w:lang w:eastAsia="ko-KR"/>
        </w:rPr>
      </w:pPr>
      <w:r>
        <w:rPr>
          <w:sz w:val="20"/>
          <w:szCs w:val="20"/>
          <w:lang w:eastAsia="ko-KR"/>
        </w:rPr>
        <w:t xml:space="preserve">한 일: 처음 받은 파일과 승인 기간에 맞춰 추가로 받은 파일을 합쳤다. 같은 (댐, 시각)이 겹치면 처음 받은 값을 쓴다. 시각 라벨은 YYYYMMDDHH 형식이고 시가 01~24로 되어 있어, 24시는 다음날 0시로 읽는다(예: 2020123124 → 2021-01-01 00:00).</w:t>
      </w:r>
    </w:p>
    <w:p>
      <w:pPr>
        <w:pStyle w:val="a0"/>
        <w:spacing w:after="60"/>
        <w:rPr>
          <w:lang w:eastAsia="ko-KR"/>
        </w:rPr>
      </w:pPr>
      <w:r>
        <w:rPr>
          <w:sz w:val="20"/>
          <w:szCs w:val="20"/>
          <w:lang w:eastAsia="ko-KR"/>
        </w:rPr>
        <w:t xml:space="preserve">남은 결과: 측정 저장소. 4개 댐 × 6개 변수(수위, 저수량, 강우량, 유입량, 총방류량, 저수율)의 508,246개 (댐, 시각). 값은 바꾸지 않았고, 빈 값은 채우지 않고 비워 둔다.</w:t>
      </w:r>
    </w:p>
    <w:p>
      <w:pPr>
        <w:pStyle w:val="a0"/>
        <w:spacing w:after="60"/>
        <w:rPr>
          <w:lang w:eastAsia="ko-KR"/>
        </w:rPr>
      </w:pPr>
      <w:r>
        <w:rPr>
          <w:sz w:val="20"/>
          <w:szCs w:val="20"/>
          <w:lang w:eastAsia="ko-KR"/>
        </w:rPr>
        <w:t xml:space="preserve">이유: "24시"는 일반 시각 형식으로 읽을 수 없어, 승인·운영 시각과 비교하려면 같은 시각 체계로 맞춰야 한다. 값을 채우거나 고치지 않은 것은 측정값을 해석 없이 근거로 쓰기 위해서이다.</w:t>
      </w:r>
    </w:p>
    <w:p>
      <w:pPr>
        <w:keepNext/>
        <w:spacing w:before="240"/>
        <w:rPr>
          <w:lang w:eastAsia="ko-KR"/>
        </w:rPr>
      </w:pPr>
      <w:r>
        <w:rPr>
          <w:b/>
          <w:color w:val="1F4E79"/>
          <w:sz w:val="25"/>
          <w:szCs w:val="25"/>
          <w:lang w:eastAsia="ko-KR"/>
        </w:rPr>
        <w:t xml:space="preserve">연계운영규정 별표3</w:t>
      </w:r>
    </w:p>
    <w:p>
      <w:pPr>
        <w:pStyle w:val="a0"/>
        <w:spacing w:after="60"/>
        <w:rPr>
          <w:lang w:eastAsia="ko-KR"/>
        </w:rPr>
      </w:pPr>
      <w:r>
        <w:rPr>
          <w:sz w:val="20"/>
          <w:szCs w:val="20"/>
          <w:lang w:eastAsia="ko-KR"/>
        </w:rPr>
        <w:t xml:space="preserve">한 일: 규정 XML에서 태그 &lt;별표단위&gt; 중 별표번호가 3인 것만 꺼냈다. 글자는 바꾸지 않았다.</w:t>
      </w:r>
    </w:p>
    <w:p>
      <w:pPr>
        <w:pStyle w:val="a0"/>
        <w:spacing w:after="60"/>
        <w:rPr>
          <w:lang w:eastAsia="ko-KR"/>
        </w:rPr>
      </w:pPr>
      <w:r>
        <w:rPr>
          <w:sz w:val="20"/>
          <w:szCs w:val="20"/>
          <w:lang w:eastAsia="ko-KR"/>
        </w:rPr>
        <w:t xml:space="preserve">남은 결과: 문서 저장소(kgv4_documents.csv)에 조회 키 "별표 3"으로 원문 그대로 저장.</w:t>
      </w:r>
    </w:p>
    <w:p>
      <w:pPr>
        <w:pStyle w:val="a0"/>
        <w:spacing w:after="60"/>
        <w:rPr>
          <w:lang w:eastAsia="ko-KR"/>
        </w:rPr>
      </w:pPr>
      <w:r>
        <w:rPr>
          <w:sz w:val="20"/>
          <w:szCs w:val="20"/>
          <w:lang w:eastAsia="ko-KR"/>
        </w:rPr>
        <w:t xml:space="preserve">이유: 홍수기 제한수위에 대한 근거 원문을 그대로 보여 줄 수 있어야 하기 때문이다. 원문에서 댐별 값을 읽는 일은 단계 4에서 한다.</w:t>
      </w:r>
    </w:p>
    <w:p>
      <w:pPr>
        <w:pStyle w:val="1"/>
        <w:pageBreakBefore/>
        <w:rPr>
          <w:lang w:eastAsia="ko-KR"/>
        </w:rPr>
      </w:pPr>
      <w:r>
        <w:rPr>
          <w:lang w:eastAsia="ko-KR"/>
        </w:rPr>
        <w:t xml:space="preserve">4. 단계 3. 구조화 자료 매핑</w:t>
      </w:r>
    </w:p>
    <w:p>
      <w:pPr>
        <w:pStyle w:val="21"/>
        <w:rPr>
          <w:lang w:eastAsia="ko-KR"/>
        </w:rPr>
      </w:pPr>
      <w:r>
        <w:rPr>
          <w:lang w:eastAsia="ko-KR"/>
        </w:rPr>
        <w:t xml:space="preserve">4.1 벤치마킹한 문헌의 원리: D2RQ 매핑</w:t>
      </w:r>
    </w:p>
    <w:p>
      <w:pPr>
        <w:keepNext/>
        <w:spacing w:before="240"/>
        <w:rPr>
          <w:lang w:eastAsia="ko-KR"/>
        </w:rPr>
      </w:pPr>
      <w:r>
        <w:rPr>
          <w:b/>
          <w:color w:val="1F4E79"/>
          <w:sz w:val="25"/>
          <w:szCs w:val="25"/>
          <w:lang w:eastAsia="ko-KR"/>
        </w:rPr>
        <w:t xml:space="preserve">표기</w:t>
      </w:r>
    </w:p>
    <w:p>
      <w:pPr>
        <w:pStyle w:val="a0"/>
        <w:spacing w:after="60"/>
        <w:rPr>
          <w:lang w:eastAsia="ko-KR"/>
        </w:rPr>
      </w:pPr>
      <w:r>
        <w:rPr>
          <w:sz w:val="20"/>
          <w:szCs w:val="20"/>
          <w:lang w:eastAsia="ko-KR"/>
        </w:rPr>
        <w:t xml:space="preserve">Zhou 외(2023): 댐 안전 모니터링을 위한 BIM·온톨로지 기반 지식관리를 다룬 논문</w:t>
      </w:r>
    </w:p>
    <w:p>
      <w:pPr>
        <w:pStyle w:val="a0"/>
        <w:spacing w:after="60"/>
        <w:rPr>
          <w:lang w:eastAsia="ko-KR"/>
        </w:rPr>
      </w:pPr>
      <w:r>
        <w:rPr>
          <w:sz w:val="20"/>
          <w:szCs w:val="20"/>
          <w:lang w:eastAsia="ko-KR"/>
        </w:rPr>
        <w:t xml:space="preserve">OntoDSMS: 이 논문이 구축한 댐 안전 모니터링 시스템(DSMS) 도메인 온톨로지의 이름</w:t>
      </w:r>
    </w:p>
    <w:p>
      <w:pPr>
        <w:pStyle w:val="a0"/>
        <w:spacing w:after="60"/>
        <w:rPr>
          <w:lang w:eastAsia="ko-KR"/>
        </w:rPr>
      </w:pPr>
      <w:r>
        <w:rPr>
          <w:sz w:val="20"/>
          <w:szCs w:val="20"/>
          <w:lang w:eastAsia="ko-KR"/>
        </w:rPr>
        <w:t xml:space="preserve">D2RQ: 이 논문이 만든 것이 아니라 기존 오픈소스 플랫폼. 논문은 MySQL에 저장된 모니터링 데이터를 OntoDSMS에 연결할 때 D2RQ를 사용했다</w:t>
      </w:r>
    </w:p>
    <w:p>
      <w:pPr>
        <w:pStyle w:val="a0"/>
        <w:spacing w:after="60"/>
        <w:rPr>
          <w:lang w:eastAsia="ko-KR"/>
        </w:rPr>
      </w:pPr>
      <w:r>
        <w:rPr>
          <w:sz w:val="20"/>
          <w:szCs w:val="20"/>
          <w:lang w:eastAsia="ko-KR"/>
        </w:rPr>
        <w:t xml:space="preserve">본 연구가 벤치마킹한 것: D2RQ의 매핑 원리</w:t>
      </w:r>
    </w:p>
    <w:p>
      <w:pPr>
        <w:pStyle w:val="a0"/>
        <w:spacing w:after="60"/>
        <w:rPr>
          <w:lang w:eastAsia="ko-KR"/>
        </w:rPr>
      </w:pPr>
      <w:r>
        <w:rPr>
          <w:sz w:val="20"/>
          <w:szCs w:val="20"/>
          <w:lang w:eastAsia="ko-KR"/>
        </w:rPr>
        <w:t xml:space="preserve">용어: 문헌의 instance는 우리 용어로 Entity, DatatypeProperty는 Data Property이다. 이하 우리 용어로 쓴다</w:t>
      </w:r>
    </w:p>
    <w:p>
      <w:pPr>
        <w:keepNext/>
        <w:spacing w:before="240"/>
        <w:rPr>
          <w:lang w:eastAsia="ko-KR"/>
        </w:rPr>
      </w:pPr>
      <w:r>
        <w:rPr>
          <w:b/>
          <w:color w:val="1F4E79"/>
          <w:sz w:val="25"/>
          <w:szCs w:val="25"/>
          <w:lang w:eastAsia="ko-KR"/>
        </w:rPr>
        <w:t xml:space="preserve">원리 1. 행의 키 값으로 Entity의 식별자를 만든다</w:t>
      </w:r>
    </w:p>
    <w:p>
      <w:pPr>
        <w:pStyle w:val="a0"/>
        <w:spacing w:after="60"/>
        <w:rPr>
          <w:lang w:eastAsia="ko-KR"/>
        </w:rPr>
      </w:pPr>
      <w:r>
        <w:rPr>
          <w:sz w:val="20"/>
          <w:szCs w:val="20"/>
          <w:lang w:eastAsia="ko-KR"/>
        </w:rPr>
        <w:t xml:space="preserve">D2RQ는 식별자의 틀을 uriPattern으로 정한다. 예: "item/@@item.item_ID@@"</w:t>
      </w:r>
    </w:p>
    <w:p>
      <w:pPr>
        <w:pStyle w:val="a0"/>
        <w:spacing w:after="60"/>
        <w:rPr>
          <w:lang w:eastAsia="ko-KR"/>
        </w:rPr>
      </w:pPr>
      <w:r>
        <w:rPr>
          <w:sz w:val="20"/>
          <w:szCs w:val="20"/>
          <w:lang w:eastAsia="ko-KR"/>
        </w:rPr>
        <w:t xml:space="preserve">@@ 사이에 적힌 열(item_ID)의 값을 행마다 끼워 넣는다. item_ID가 7인 행 → item/7</w:t>
      </w:r>
    </w:p>
    <w:p>
      <w:pPr>
        <w:pStyle w:val="a0"/>
        <w:spacing w:after="60"/>
        <w:rPr>
          <w:lang w:eastAsia="ko-KR"/>
        </w:rPr>
      </w:pPr>
      <w:r>
        <w:rPr>
          <w:sz w:val="20"/>
          <w:szCs w:val="20"/>
          <w:lang w:eastAsia="ko-KR"/>
        </w:rPr>
        <w:t xml:space="preserve">식별자를 원본의 키 값으로 만들므로, 같은 행은 언제나 같은 식별자를 받는다</w:t>
      </w:r>
    </w:p>
    <w:p>
      <w:pPr>
        <w:keepNext/>
        <w:spacing w:before="240"/>
        <w:rPr>
          <w:lang w:eastAsia="ko-KR"/>
        </w:rPr>
      </w:pPr>
      <w:r>
        <w:rPr>
          <w:b/>
          <w:color w:val="1F4E79"/>
          <w:sz w:val="25"/>
          <w:szCs w:val="25"/>
          <w:lang w:eastAsia="ko-KR"/>
        </w:rPr>
        <w:t xml:space="preserve">원리 2. 한 표에서 나온 식별자는 모두 같은 Class의 Entity가 된다</w:t>
      </w:r>
    </w:p>
    <w:p>
      <w:pPr>
        <w:pStyle w:val="a0"/>
        <w:spacing w:after="60"/>
        <w:rPr>
          <w:lang w:eastAsia="ko-KR"/>
        </w:rPr>
      </w:pPr>
      <w:r>
        <w:rPr>
          <w:sz w:val="20"/>
          <w:szCs w:val="20"/>
          <w:lang w:eastAsia="ko-KR"/>
        </w:rPr>
        <w:t xml:space="preserve">D2RQ는 d2rq:class :Item으로, 그 표의 모든 행 식별자를 Item Class의 Entity로 선언한다</w:t>
      </w:r>
    </w:p>
    <w:p>
      <w:pPr>
        <w:pStyle w:val="a0"/>
        <w:spacing w:after="60"/>
        <w:rPr>
          <w:lang w:eastAsia="ko-KR"/>
        </w:rPr>
      </w:pPr>
      <w:r>
        <w:rPr>
          <w:sz w:val="20"/>
          <w:szCs w:val="20"/>
          <w:lang w:eastAsia="ko-KR"/>
        </w:rPr>
        <w:t xml:space="preserve">논문의 설명: "Converting a table in a database to a class in an ontology"</w:t>
      </w:r>
    </w:p>
    <w:p>
      <w:pPr>
        <w:keepNext/>
        <w:spacing w:before="240"/>
        <w:rPr>
          <w:lang w:eastAsia="ko-KR"/>
        </w:rPr>
      </w:pPr>
      <w:r>
        <w:rPr>
          <w:b/>
          <w:color w:val="1F4E79"/>
          <w:sz w:val="25"/>
          <w:szCs w:val="25"/>
          <w:lang w:eastAsia="ko-KR"/>
        </w:rPr>
        <w:t xml:space="preserve">원리 3. 열 하나를 Data Property 하나에 대응시키고, 셀 값을 그 값으로 옮긴다</w:t>
      </w:r>
    </w:p>
    <w:p>
      <w:pPr>
        <w:pStyle w:val="a0"/>
        <w:spacing w:after="60"/>
        <w:rPr>
          <w:lang w:eastAsia="ko-KR"/>
        </w:rPr>
      </w:pPr>
      <w:r>
        <w:rPr>
          <w:sz w:val="20"/>
          <w:szCs w:val="20"/>
          <w:lang w:eastAsia="ko-KR"/>
        </w:rPr>
        <w:t xml:space="preserve">D2RQ는 열마다 어느 Entity에 붙일지, 어떤 속성인지, 어느 열의 값을 옮길지를 선언한다. 예: column "item.Genre" → 속성 :itemName</w:t>
      </w:r>
    </w:p>
    <w:p>
      <w:pPr>
        <w:pStyle w:val="a0"/>
        <w:spacing w:after="60"/>
        <w:rPr>
          <w:lang w:eastAsia="ko-KR"/>
        </w:rPr>
      </w:pPr>
      <w:r>
        <w:rPr>
          <w:sz w:val="20"/>
          <w:szCs w:val="20"/>
          <w:lang w:eastAsia="ko-KR"/>
        </w:rPr>
        <w:t xml:space="preserve">고정 문자열과 열 값을 조합해야 할 때는 column 대신 pattern(틀)을 쓴다</w:t>
      </w:r>
    </w:p>
    <w:p>
      <w:pPr>
        <w:pStyle w:val="a0"/>
        <w:spacing w:after="60"/>
        <w:rPr>
          <w:lang w:eastAsia="ko-KR"/>
        </w:rPr>
      </w:pPr>
      <w:r>
        <w:rPr>
          <w:sz w:val="20"/>
          <w:szCs w:val="20"/>
          <w:lang w:eastAsia="ko-KR"/>
        </w:rPr>
        <w:t xml:space="preserve">논문의 설명: "Converting a column in a table to a DatatypeProperty in an ontology"</w:t>
      </w:r>
    </w:p>
    <w:p>
      <w:pPr>
        <w:keepNext/>
        <w:spacing w:before="240"/>
        <w:rPr>
          <w:lang w:eastAsia="ko-KR"/>
        </w:rPr>
      </w:pPr>
      <w:r>
        <w:rPr>
          <w:b/>
          <w:color w:val="1F4E79"/>
          <w:sz w:val="25"/>
          <w:szCs w:val="25"/>
          <w:lang w:eastAsia="ko-KR"/>
        </w:rPr>
        <w:t xml:space="preserve">원리 4. 열과 속성의 대응은 사람이 온톨로지 용어로 정한다</w:t>
      </w:r>
    </w:p>
    <w:p>
      <w:pPr>
        <w:pStyle w:val="a0"/>
        <w:spacing w:after="60"/>
        <w:rPr>
          <w:lang w:eastAsia="ko-KR"/>
        </w:rPr>
      </w:pPr>
      <w:r>
        <w:rPr>
          <w:sz w:val="20"/>
          <w:szCs w:val="20"/>
          <w:lang w:eastAsia="ko-KR"/>
        </w:rPr>
        <w:t xml:space="preserve">매핑 파일은 DB 구조로부터 자동 생성되며, 이때 이름은 DB의 표·열 이름 그대로이다</w:t>
      </w:r>
    </w:p>
    <w:p>
      <w:pPr>
        <w:pStyle w:val="a0"/>
        <w:spacing w:after="60"/>
        <w:rPr>
          <w:lang w:eastAsia="ko-KR"/>
        </w:rPr>
      </w:pPr>
      <w:r>
        <w:rPr>
          <w:sz w:val="20"/>
          <w:szCs w:val="20"/>
          <w:lang w:eastAsia="ko-KR"/>
        </w:rPr>
        <w:t xml:space="preserve">이를 사람이 온톨로지 용어에 맞게 고친다. 예: Genre 열 → :itemName 속성</w:t>
      </w:r>
    </w:p>
    <w:p>
      <w:pPr>
        <w:pStyle w:val="21"/>
        <w:rPr>
          <w:lang w:eastAsia="ko-KR"/>
        </w:rPr>
      </w:pPr>
      <w:r>
        <w:rPr>
          <w:lang w:eastAsia="ko-KR"/>
        </w:rPr>
        <w:t xml:space="preserve">4.2 우리 구현: 승인 표 한 행이 Entity가 되는 과정</w:t>
      </w:r>
    </w:p>
    <w:p>
      <w:pPr>
        <w:pStyle w:val="a0"/>
        <w:spacing w:after="60"/>
        <w:rPr>
          <w:lang w:eastAsia="ko-KR"/>
        </w:rPr>
      </w:pPr>
      <w:r>
        <w:rPr>
          <w:sz w:val="20"/>
          <w:szCs w:val="20"/>
          <w:lang w:eastAsia="ko-KR"/>
        </w:rPr>
        <w:t xml:space="preserve">단계 3은 정형 표(승인 기록, K-water 측정자료)의 값을 해석을 더하지 않고 Ontology의 Entity와 Data Property로 옮기는 단계이다.</w:t>
      </w:r>
    </w:p>
    <w:p>
      <w:pPr>
        <w:pStyle w:val="a0"/>
        <w:spacing w:after="60"/>
        <w:rPr>
          <w:lang w:eastAsia="ko-KR"/>
        </w:rPr>
      </w:pPr>
      <w:r>
        <w:rPr>
          <w:sz w:val="20"/>
          <w:szCs w:val="20"/>
          <w:lang w:eastAsia="ko-KR"/>
        </w:rPr>
        <w:t xml:space="preserve">아래는 승인 표의 504행 하나를 따라간다. 그림의 노란 점선 상자는 그 과정에 쓰인 D2RQ 원리이다.</w:t>
      </w:r>
    </w:p>
    <w:p>
      <w:pPr>
        <w:keepNext/>
        <w:spacing w:before="240"/>
        <w:rPr>
          <w:lang w:eastAsia="ko-KR"/>
        </w:rPr>
      </w:pPr>
      <w:r>
        <w:rPr>
          <w:b/>
          <w:color w:val="1F4E79"/>
          <w:sz w:val="25"/>
          <w:szCs w:val="25"/>
          <w:lang w:eastAsia="ko-KR"/>
        </w:rPr>
        <w:t xml:space="preserve">입력: 승인 표와 열의 역할 (원리 4)</w:t>
      </w:r>
    </w:p>
    <w:p>
      <w:pPr>
        <w:pStyle w:val="a0"/>
        <w:spacing w:after="60"/>
        <w:rPr>
          <w:lang w:eastAsia="ko-KR"/>
        </w:rPr>
      </w:pPr>
      <w:r>
        <w:rPr>
          <w:sz w:val="20"/>
          <w:szCs w:val="20"/>
          <w:lang w:eastAsia="ko-KR"/>
        </w:rPr>
        <w:t xml:space="preserve">입력: 전처리를 마친 승인 표(approval_records_clean.csv)에서 대상 4개 댐(충주, 소양강, 횡성, 광동)의 80행. 한 행은 승인 한 건이다.</w:t>
      </w:r>
    </w:p>
    <w:p>
      <w:pPr>
        <w:pStyle w:val="a0"/>
        <w:spacing w:after="60"/>
        <w:rPr>
          <w:lang w:eastAsia="ko-KR"/>
        </w:rPr>
      </w:pPr>
      <w:r>
        <w:rPr>
          <w:sz w:val="20"/>
          <w:szCs w:val="20"/>
          <w:lang w:eastAsia="ko-KR"/>
        </w:rPr>
        <w:t xml:space="preserve">변환하기 전에 열마다 어떤 역할을 할지 사람이 먼저 정했다. 표 2의 머리 색이 역할이다.</w:t>
      </w:r>
    </w:p>
    <w:p>
      <w:pPr>
        <w:keepNext/>
        <w:spacing w:before="240"/>
        <w:rPr>
          <w:lang w:eastAsia="ko-KR"/>
        </w:rPr>
      </w:pPr>
      <w:r>
        <w:rPr>
          <w:b/>
          <w:color w:val="1F4E79"/>
          <w:sz w:val="25"/>
          <w:szCs w:val="25"/>
          <w:lang w:eastAsia="ko-KR"/>
        </w:rPr>
        <w:t xml:space="preserve">표 2. 승인 표(일부)와 열의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1100"/>
        <w:gridCol w:w="1250"/>
        <w:gridCol w:w="1000"/>
        <w:gridCol w:w="1500"/>
        <w:gridCol w:w="1800"/>
        <w:gridCol w:w="1100"/>
        <w:gridCol w:w="2222"/>
      </w:tblGrid>
      <w:tr>
        <w:trPr>
          <w:cantSplit/>
        </w:trPr>
        <w:tc>
          <w:tcPr>
            <w:tcW w:w="1100" w:type="dxa"/>
            <w:shd w:val="clear" w:color="auto" w:fill="E07A2F"/>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순차번호</w:t>
            </w:r>
          </w:p>
        </w:tc>
        <w:tc>
          <w:tcPr>
            <w:tcW w:w="1250" w:type="dxa"/>
            <w:shd w:val="clear" w:color="auto" w:fill="2F66D0"/>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관측소코드</w:t>
            </w:r>
          </w:p>
        </w:tc>
        <w:tc>
          <w:tcPr>
            <w:tcW w:w="1000" w:type="dxa"/>
            <w:shd w:val="clear" w:color="auto" w:fill="23907F"/>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관측소명</w:t>
            </w:r>
          </w:p>
        </w:tc>
        <w:tc>
          <w:tcPr>
            <w:tcW w:w="1500" w:type="dxa"/>
            <w:shd w:val="clear" w:color="auto" w:fill="3F8F2A"/>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승인년월일시분</w:t>
            </w:r>
          </w:p>
        </w:tc>
        <w:tc>
          <w:tcPr>
            <w:tcW w:w="1800" w:type="dxa"/>
            <w:shd w:val="clear" w:color="auto" w:fill="8A55C2"/>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방류시작시간</w:t>
            </w:r>
          </w:p>
        </w:tc>
        <w:tc>
          <w:tcPr>
            <w:tcW w:w="1100" w:type="dxa"/>
            <w:shd w:val="clear" w:color="auto" w:fill="8A55C2"/>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접수방류량</w:t>
            </w:r>
          </w:p>
        </w:tc>
        <w:tc>
          <w:tcPr>
            <w:tcW w:w="2222" w:type="dxa"/>
            <w:shd w:val="clear" w:color="auto" w:fill="8A55C2"/>
            <w:tcMar>
              <w:top w:w="80" w:type="dxa"/>
              <w:left w:w="110" w:type="dxa"/>
              <w:bottom w:w="80" w:type="dxa"/>
              <w:right w:w="110" w:type="dxa"/>
            </w:tcMar>
            <w:vAlign w:val="center"/>
          </w:tcPr>
          <w:p>
            <w:pPr>
              <w:spacing w:after="20" w:line="252" w:lineRule="auto"/>
              <w:jc w:val="center"/>
            </w:pPr>
            <w:r>
              <w:rPr>
                <w:b/>
                <w:color w:val="FFFFFF"/>
                <w:sz w:val="18"/>
                <w:szCs w:val="18"/>
                <w:lang w:eastAsia="ko-KR"/>
              </w:rPr>
              <w:t xml:space="preserve">비고</w:t>
            </w:r>
          </w:p>
        </w:tc>
      </w:tr>
      <w:tr>
        <w:trPr>
          <w:cantSplit/>
        </w:trPr>
        <w:tc>
          <w:tcPr>
            <w:tcW w:w="11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473</w:t>
            </w:r>
          </w:p>
        </w:tc>
        <w:tc>
          <w:tcPr>
            <w:tcW w:w="1250" w:type="dxa"/>
            <w:tcMar>
              <w:top w:w="80" w:type="dxa"/>
              <w:left w:w="110" w:type="dxa"/>
              <w:bottom w:w="80" w:type="dxa"/>
              <w:right w:w="110" w:type="dxa"/>
            </w:tcMar>
            <w:vAlign w:val="center"/>
          </w:tcPr>
          <w:p>
            <w:pPr>
              <w:spacing w:after="20" w:line="252" w:lineRule="auto"/>
              <w:jc w:val="center"/>
            </w:pPr>
            <w:r>
              <w:rPr>
                <w:sz w:val="18"/>
                <w:szCs w:val="18"/>
                <w:lang w:eastAsia="ko-KR"/>
              </w:rPr>
              <w:t xml:space="preserve">1006110</w:t>
            </w:r>
          </w:p>
        </w:tc>
        <w:tc>
          <w:tcPr>
            <w:tcW w:w="10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횡성</w:t>
            </w:r>
          </w:p>
        </w:tc>
        <w:tc>
          <w:tcPr>
            <w:tcW w:w="15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2011-06-24</w:t>
            </w:r>
          </w:p>
        </w:tc>
        <w:tc>
          <w:tcPr>
            <w:tcW w:w="18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2011-06-24 18:00</w:t>
            </w:r>
          </w:p>
        </w:tc>
        <w:tc>
          <w:tcPr>
            <w:tcW w:w="11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100</w:t>
            </w:r>
          </w:p>
        </w:tc>
        <w:tc>
          <w:tcPr>
            <w:tcW w:w="2222" w:type="dxa"/>
            <w:tcMar>
              <w:top w:w="80" w:type="dxa"/>
              <w:left w:w="110" w:type="dxa"/>
              <w:bottom w:w="80" w:type="dxa"/>
              <w:right w:w="110" w:type="dxa"/>
            </w:tcMar>
            <w:vAlign w:val="center"/>
          </w:tcPr>
          <w:p>
            <w:pPr>
              <w:spacing w:after="20" w:line="252" w:lineRule="auto"/>
              <w:jc w:val="center"/>
            </w:pPr>
            <w:r>
              <w:rPr>
                <w:sz w:val="18"/>
                <w:szCs w:val="18"/>
                <w:lang w:eastAsia="ko-KR"/>
              </w:rPr>
              <w:t xml:space="preserve">수문방류 승인</w:t>
            </w:r>
          </w:p>
        </w:tc>
      </w:tr>
      <w:tr>
        <w:trPr>
          <w:cantSplit/>
        </w:trPr>
        <w:tc>
          <w:tcPr>
            <w:tcW w:w="110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504</w:t>
            </w:r>
          </w:p>
        </w:tc>
        <w:tc>
          <w:tcPr>
            <w:tcW w:w="125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1003110</w:t>
            </w:r>
          </w:p>
        </w:tc>
        <w:tc>
          <w:tcPr>
            <w:tcW w:w="100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충주</w:t>
            </w:r>
          </w:p>
        </w:tc>
        <w:tc>
          <w:tcPr>
            <w:tcW w:w="150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2011-06-27</w:t>
            </w:r>
          </w:p>
        </w:tc>
        <w:tc>
          <w:tcPr>
            <w:tcW w:w="180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2011-06-27 18:00</w:t>
            </w:r>
          </w:p>
        </w:tc>
        <w:tc>
          <w:tcPr>
            <w:tcW w:w="1100"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2000</w:t>
            </w:r>
          </w:p>
        </w:tc>
        <w:tc>
          <w:tcPr>
            <w:tcW w:w="2222" w:type="dxa"/>
            <w:shd w:val="clear" w:color="auto" w:fill="FFF1C9"/>
            <w:tcMar>
              <w:top w:w="80" w:type="dxa"/>
              <w:left w:w="110" w:type="dxa"/>
              <w:bottom w:w="80" w:type="dxa"/>
              <w:right w:w="110" w:type="dxa"/>
            </w:tcMar>
            <w:vAlign w:val="center"/>
          </w:tcPr>
          <w:p>
            <w:pPr>
              <w:spacing w:after="20" w:line="252" w:lineRule="auto"/>
              <w:jc w:val="center"/>
            </w:pPr>
            <w:r>
              <w:rPr>
                <w:b/>
                <w:sz w:val="18"/>
                <w:szCs w:val="18"/>
                <w:lang w:eastAsia="ko-KR"/>
              </w:rPr>
              <w:t xml:space="preserve">(실제방류는 20시부터)</w:t>
            </w:r>
          </w:p>
        </w:tc>
      </w:tr>
      <w:tr>
        <w:trPr>
          <w:cantSplit/>
        </w:trPr>
        <w:tc>
          <w:tcPr>
            <w:tcW w:w="11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574</w:t>
            </w:r>
          </w:p>
        </w:tc>
        <w:tc>
          <w:tcPr>
            <w:tcW w:w="1250" w:type="dxa"/>
            <w:tcMar>
              <w:top w:w="80" w:type="dxa"/>
              <w:left w:w="110" w:type="dxa"/>
              <w:bottom w:w="80" w:type="dxa"/>
              <w:right w:w="110" w:type="dxa"/>
            </w:tcMar>
            <w:vAlign w:val="center"/>
          </w:tcPr>
          <w:p>
            <w:pPr>
              <w:spacing w:after="20" w:line="252" w:lineRule="auto"/>
              <w:jc w:val="center"/>
            </w:pPr>
            <w:r>
              <w:rPr>
                <w:sz w:val="18"/>
                <w:szCs w:val="18"/>
                <w:lang w:eastAsia="ko-KR"/>
              </w:rPr>
              <w:t xml:space="preserve">1003110</w:t>
            </w:r>
          </w:p>
        </w:tc>
        <w:tc>
          <w:tcPr>
            <w:tcW w:w="10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충주</w:t>
            </w:r>
          </w:p>
        </w:tc>
        <w:tc>
          <w:tcPr>
            <w:tcW w:w="15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2011-07-01</w:t>
            </w:r>
          </w:p>
        </w:tc>
        <w:tc>
          <w:tcPr>
            <w:tcW w:w="18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2011-07-01 18:00</w:t>
            </w:r>
          </w:p>
        </w:tc>
        <w:tc>
          <w:tcPr>
            <w:tcW w:w="1100" w:type="dxa"/>
            <w:tcMar>
              <w:top w:w="80" w:type="dxa"/>
              <w:left w:w="110" w:type="dxa"/>
              <w:bottom w:w="80" w:type="dxa"/>
              <w:right w:w="110" w:type="dxa"/>
            </w:tcMar>
            <w:vAlign w:val="center"/>
          </w:tcPr>
          <w:p>
            <w:pPr>
              <w:spacing w:after="20" w:line="252" w:lineRule="auto"/>
              <w:jc w:val="center"/>
            </w:pPr>
            <w:r>
              <w:rPr>
                <w:sz w:val="18"/>
                <w:szCs w:val="18"/>
                <w:lang w:eastAsia="ko-KR"/>
              </w:rPr>
              <w:t xml:space="preserve">2000</w:t>
            </w:r>
          </w:p>
        </w:tc>
        <w:tc>
          <w:tcPr>
            <w:tcW w:w="2222" w:type="dxa"/>
            <w:tcMar>
              <w:top w:w="80" w:type="dxa"/>
              <w:left w:w="110" w:type="dxa"/>
              <w:bottom w:w="80" w:type="dxa"/>
              <w:right w:w="110" w:type="dxa"/>
            </w:tcMar>
            <w:vAlign w:val="center"/>
          </w:tcPr>
          <w:p>
            <w:pPr>
              <w:spacing w:after="20" w:line="252" w:lineRule="auto"/>
              <w:jc w:val="center"/>
            </w:pPr>
            <w:r>
              <w:rPr>
                <w:sz w:val="18"/>
                <w:szCs w:val="18"/>
                <w:lang w:eastAsia="ko-KR"/>
              </w:rPr>
              <w:t xml:space="preserve">(실제 방류는 19시부터)</w:t>
            </w:r>
          </w:p>
        </w:tc>
      </w:tr>
      <w:tr>
        <w:trPr>
          <w:cantSplit/>
        </w:trPr>
        <w:tc>
          <w:tcPr>
            <w:tcW w:w="1100" w:type="dxa"/>
            <w:shd w:val="clear" w:color="auto" w:fill="F2F2F2"/>
            <w:tcMar>
              <w:top w:w="80" w:type="dxa"/>
              <w:left w:w="110" w:type="dxa"/>
              <w:bottom w:w="80" w:type="dxa"/>
              <w:right w:w="110" w:type="dxa"/>
            </w:tcMar>
            <w:vAlign w:val="center"/>
          </w:tcPr>
          <w:p>
            <w:pPr>
              <w:spacing w:after="20" w:line="252" w:lineRule="auto"/>
              <w:jc w:val="center"/>
            </w:pPr>
            <w:r>
              <w:rPr>
                <w:sz w:val="17"/>
                <w:szCs w:val="17"/>
                <w:lang w:eastAsia="ko-KR"/>
              </w:rPr>
              <w:t xml:space="preserve">식별자 키</w:t>
            </w:r>
          </w:p>
          <w:p>
            <w:pPr>
              <w:spacing w:after="20" w:line="252" w:lineRule="auto"/>
              <w:jc w:val="center"/>
            </w:pPr>
            <w:r>
              <w:rPr>
                <w:sz w:val="17"/>
                <w:szCs w:val="17"/>
                <w:lang w:eastAsia="ko-KR"/>
              </w:rPr>
              <w:t xml:space="preserve">(과정 1)</w:t>
            </w:r>
          </w:p>
        </w:tc>
        <w:tc>
          <w:tcPr>
            <w:tcW w:w="1250" w:type="dxa"/>
            <w:shd w:val="clear" w:color="auto" w:fill="F2F2F2"/>
            <w:tcMar>
              <w:top w:w="80" w:type="dxa"/>
              <w:left w:w="110" w:type="dxa"/>
              <w:bottom w:w="80" w:type="dxa"/>
              <w:right w:w="110" w:type="dxa"/>
            </w:tcMar>
            <w:vAlign w:val="center"/>
          </w:tcPr>
          <w:p>
            <w:pPr>
              <w:spacing w:after="20" w:line="252" w:lineRule="auto"/>
              <w:jc w:val="center"/>
            </w:pPr>
            <w:r>
              <w:rPr>
                <w:sz w:val="17"/>
                <w:szCs w:val="17"/>
                <w:lang w:eastAsia="ko-KR"/>
              </w:rPr>
              <w:t xml:space="preserve">옮기지 않음</w:t>
            </w:r>
          </w:p>
          <w:p>
            <w:pPr>
              <w:spacing w:after="20" w:line="252" w:lineRule="auto"/>
              <w:jc w:val="center"/>
            </w:pPr>
            <w:r>
              <w:rPr>
                <w:sz w:val="17"/>
                <w:szCs w:val="17"/>
                <w:lang w:eastAsia="ko-KR"/>
              </w:rPr>
              <w:t xml:space="preserve">(댐 코드와 같은 값)</w:t>
            </w:r>
          </w:p>
        </w:tc>
        <w:tc>
          <w:tcPr>
            <w:tcW w:w="1000" w:type="dxa"/>
            <w:shd w:val="clear" w:color="auto" w:fill="F2F2F2"/>
            <w:tcMar>
              <w:top w:w="80" w:type="dxa"/>
              <w:left w:w="110" w:type="dxa"/>
              <w:bottom w:w="80" w:type="dxa"/>
              <w:right w:w="110" w:type="dxa"/>
            </w:tcMar>
            <w:vAlign w:val="center"/>
          </w:tcPr>
          <w:p>
            <w:pPr>
              <w:spacing w:after="20" w:line="252" w:lineRule="auto"/>
              <w:jc w:val="center"/>
            </w:pPr>
            <w:r>
              <w:rPr>
                <w:sz w:val="17"/>
                <w:szCs w:val="17"/>
                <w:lang w:eastAsia="ko-KR"/>
              </w:rPr>
              <w:t xml:space="preserve">옮기지 않음</w:t>
            </w:r>
          </w:p>
          <w:p>
            <w:pPr>
              <w:spacing w:after="20" w:line="252" w:lineRule="auto"/>
              <w:jc w:val="center"/>
            </w:pPr>
            <w:r>
              <w:rPr>
                <w:sz w:val="17"/>
                <w:szCs w:val="17"/>
                <w:lang w:eastAsia="ko-KR"/>
              </w:rPr>
              <w:t xml:space="preserve">(코드와 같은 정보)</w:t>
            </w:r>
          </w:p>
        </w:tc>
        <w:tc>
          <w:tcPr>
            <w:tcW w:w="1500" w:type="dxa"/>
            <w:shd w:val="clear" w:color="auto" w:fill="F2F2F2"/>
            <w:tcMar>
              <w:top w:w="80" w:type="dxa"/>
              <w:left w:w="110" w:type="dxa"/>
              <w:bottom w:w="80" w:type="dxa"/>
              <w:right w:w="110" w:type="dxa"/>
            </w:tcMar>
            <w:vAlign w:val="center"/>
          </w:tcPr>
          <w:p>
            <w:pPr>
              <w:spacing w:after="20" w:line="252" w:lineRule="auto"/>
              <w:jc w:val="center"/>
            </w:pPr>
            <w:r>
              <w:rPr>
                <w:sz w:val="17"/>
                <w:szCs w:val="17"/>
                <w:lang w:eastAsia="ko-KR"/>
              </w:rPr>
              <w:t xml:space="preserve">속성 하나</w:t>
            </w:r>
          </w:p>
          <w:p>
            <w:pPr>
              <w:spacing w:after="20" w:line="252" w:lineRule="auto"/>
              <w:jc w:val="center"/>
            </w:pPr>
            <w:r>
              <w:rPr>
                <w:sz w:val="17"/>
                <w:szCs w:val="17"/>
                <w:lang w:eastAsia="ko-KR"/>
              </w:rPr>
              <w:t xml:space="preserve">(과정 3)</w:t>
            </w:r>
          </w:p>
        </w:tc>
        <w:tc>
          <w:tcPr>
            <w:gridSpan w:val="3"/>
            <w:tcW w:w="5122" w:type="dxa"/>
            <w:shd w:val="clear" w:color="auto" w:fill="F2F2F2"/>
            <w:tcMar>
              <w:top w:w="80" w:type="dxa"/>
              <w:left w:w="110" w:type="dxa"/>
              <w:bottom w:w="80" w:type="dxa"/>
              <w:right w:w="110" w:type="dxa"/>
            </w:tcMar>
            <w:vAlign w:val="center"/>
          </w:tcPr>
          <w:p>
            <w:pPr>
              <w:spacing w:after="20" w:line="252" w:lineRule="auto"/>
              <w:jc w:val="center"/>
            </w:pPr>
            <w:r>
              <w:rPr>
                <w:sz w:val="17"/>
                <w:szCs w:val="17"/>
                <w:lang w:eastAsia="ko-KR"/>
              </w:rPr>
              <w:t xml:space="preserve">세 열을 내용 속성 하나로 (과정 3)</w:t>
            </w:r>
          </w:p>
        </w:tc>
      </w:tr>
    </w:tbl>
    <w:p>
      <w:pPr>
        <w:spacing w:after="60"/>
        <w:rPr>
          <w:lang w:eastAsia="ko-KR"/>
        </w:rPr>
      </w:pPr>
    </w:p>
    <w:p>
      <w:pPr>
        <w:pStyle w:val="a0"/>
        <w:spacing w:after="60"/>
        <w:rPr>
          <w:lang w:eastAsia="ko-KR"/>
        </w:rPr>
      </w:pPr>
      <w:r>
        <w:rPr>
          <w:sz w:val="20"/>
          <w:szCs w:val="20"/>
          <w:lang w:eastAsia="ko-KR"/>
        </w:rPr>
        <w:t xml:space="preserve">관측소코드: 자료 준비 때 승인 파일의 관측소코드와 K-water의 댐 코드(DAM_CD)를 대조했고, 4개 댐 모두 같은 코드였다(1003110 충주 ↔ 1003110 충주댐 등). 댐 자체의 정보는 댐 자료에서 만들므로(4.3) 승인 Entity의 속성으로 옮기지 않는다.</w:t>
      </w:r>
    </w:p>
    <w:p>
      <w:pPr>
        <w:pStyle w:val="a0"/>
        <w:spacing w:after="60"/>
        <w:rPr>
          <w:lang w:eastAsia="ko-KR"/>
        </w:rPr>
      </w:pPr>
      <w:r>
        <w:rPr>
          <w:sz w:val="20"/>
          <w:szCs w:val="20"/>
          <w:lang w:eastAsia="ko-KR"/>
        </w:rPr>
        <w:t xml:space="preserve">관측소명: 관측소코드와 같은 정보라 옮기지 않는다.</w:t>
      </w:r>
    </w:p>
    <w:p>
      <w:pPr>
        <w:pStyle w:val="a0"/>
        <w:spacing w:after="60"/>
        <w:rPr>
          <w:lang w:eastAsia="ko-KR"/>
        </w:rPr>
      </w:pPr>
      <w:r>
        <w:rPr>
          <w:sz w:val="20"/>
          <w:szCs w:val="20"/>
          <w:lang w:eastAsia="ko-KR"/>
        </w:rPr>
        <w:t xml:space="preserve">이 밖에 원본 CSV의 행 번호와 출처 열(기관, 내려받은 주소, 원본 파일명 등)이 있으며, 과정 4·5에 쓴다.</w:t>
      </w:r>
    </w:p>
    <w:p>
      <w:pPr>
        <w:keepNext/>
        <w:spacing w:before="240"/>
        <w:rPr>
          <w:lang w:eastAsia="ko-KR"/>
        </w:rPr>
      </w:pPr>
      <w:r>
        <w:rPr>
          <w:b/>
          <w:color w:val="1F4E79"/>
          <w:sz w:val="25"/>
          <w:szCs w:val="25"/>
          <w:lang w:eastAsia="ko-KR"/>
        </w:rPr>
        <w:t xml:space="preserve">과정 1. 식별자 만들기 (원리 1)</w:t>
      </w:r>
    </w:p>
    <w:p>
      <w:pPr>
        <w:pStyle w:val="a0"/>
        <w:spacing w:after="60"/>
        <w:rPr>
          <w:lang w:eastAsia="ko-KR"/>
        </w:rPr>
      </w:pPr>
      <w:r>
        <w:rPr>
          <w:sz w:val="20"/>
          <w:szCs w:val="20"/>
          <w:lang w:eastAsia="ko-KR"/>
        </w:rPr>
        <w:t xml:space="preserve">틀 "APR:" + {순차번호}에 504를 넣어 승인 Entity APR:504를 만든다.</w:t>
      </w:r>
    </w:p>
    <w:p>
      <w:pPr>
        <w:pStyle w:val="a0"/>
        <w:spacing w:after="60"/>
        <w:rPr>
          <w:lang w:eastAsia="ko-KR"/>
        </w:rPr>
      </w:pPr>
      <w:r>
        <w:rPr>
          <w:sz w:val="20"/>
          <w:szCs w:val="20"/>
          <w:lang w:eastAsia="ko-KR"/>
        </w:rPr>
        <w:t xml:space="preserve">같은 행에서 틀 "EVI:AP:" + {순차번호}로 그 승인이 적힌 자료의 Entity EVI:AP:504를 만든다.</w:t>
      </w:r>
    </w:p>
    <w:p>
      <w:pPr>
        <w:pStyle w:val="a0"/>
        <w:spacing w:after="60"/>
        <w:rPr>
          <w:lang w:eastAsia="ko-KR"/>
        </w:rPr>
      </w:pPr>
      <w:r>
        <w:rPr>
          <w:sz w:val="20"/>
          <w:szCs w:val="20"/>
          <w:lang w:eastAsia="ko-KR"/>
        </w:rPr>
        <w:t xml:space="preserve">순차번호를 키로 쓴 이유: 원본 자료가 승인 한 건마다 매긴 번호이고, 전처리에서 중복 행을 지운 뒤에는 표 안에서 유일하다. 그래서 80행은 서로 다른 ID 80쌍이 된다.</w:t>
      </w:r>
    </w:p>
    <w:p>
      <w:pPr>
        <w:pStyle w:val="a0"/>
        <w:spacing w:after="60"/>
        <w:rPr>
          <w:lang w:eastAsia="ko-KR"/>
        </w:rPr>
      </w:pPr>
      <w:r>
        <w:rPr>
          <w:sz w:val="20"/>
          <w:szCs w:val="20"/>
          <w:lang w:eastAsia="ko-KR"/>
        </w:rPr>
        <w:t xml:space="preserve">ID는 처리 순서나 무작위 번호가 아니라 원본의 순차번호로 만든다. 그래서 같은 행은 언제 다시 만들어도 같은 ID가 된다.</w:t>
      </w:r>
    </w:p>
    <w:p>
      <w:pPr>
        <w:keepNext/>
        <w:spacing w:before="60" w:after="40"/>
        <w:jc w:val="center"/>
      </w:pPr>
      <w:r>
        <w:drawing>
          <wp:inline distT="0" distB="0" distL="0" distR="0">
            <wp:extent cx="6141720" cy="2895382"/>
            <wp:docPr id="3" name="step3_doc_f1" descr="step3_doc_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ep3_doc_f1"/>
                    <pic:cNvPicPr/>
                  </pic:nvPicPr>
                  <pic:blipFill>
                    <a:blip r:embed="rIdImg3"/>
                    <a:stretch>
                      <a:fillRect/>
                    </a:stretch>
                  </pic:blipFill>
                  <pic:spPr>
                    <a:xfrm>
                      <a:off x="0" y="0"/>
                      <a:ext cx="6141720" cy="289538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3. 식별자 만들기 — 키 열의 값을 틀에 끼운다</w:t>
      </w:r>
    </w:p>
    <w:p>
      <w:pPr>
        <w:keepNext/>
        <w:spacing w:before="240"/>
        <w:rPr>
          <w:lang w:eastAsia="ko-KR"/>
        </w:rPr>
      </w:pPr>
      <w:r>
        <w:rPr>
          <w:b/>
          <w:color w:val="1F4E79"/>
          <w:sz w:val="25"/>
          <w:szCs w:val="25"/>
          <w:lang w:eastAsia="ko-KR"/>
        </w:rPr>
        <w:t xml:space="preserve">과정 2. Class 지정 (원리 2)</w:t>
      </w:r>
    </w:p>
    <w:p>
      <w:pPr>
        <w:pStyle w:val="a0"/>
        <w:spacing w:after="60"/>
        <w:rPr>
          <w:lang w:eastAsia="ko-KR"/>
        </w:rPr>
      </w:pPr>
      <w:r>
        <w:rPr>
          <w:sz w:val="20"/>
          <w:szCs w:val="20"/>
          <w:lang w:eastAsia="ko-KR"/>
        </w:rPr>
        <w:t xml:space="preserve">승인 표에서 만든 APR: ID 80개는 모두 Approval Class의 Entity로 기록한다.</w:t>
      </w:r>
    </w:p>
    <w:p>
      <w:pPr>
        <w:pStyle w:val="a0"/>
        <w:spacing w:after="60"/>
        <w:rPr>
          <w:lang w:eastAsia="ko-KR"/>
        </w:rPr>
      </w:pPr>
      <w:r>
        <w:rPr>
          <w:sz w:val="20"/>
          <w:szCs w:val="20"/>
          <w:lang w:eastAsia="ko-KR"/>
        </w:rPr>
        <w:t xml:space="preserve">EVI:AP: ID 80개는 모두 EvidenceSource Class의 Entity로 기록한다.</w:t>
      </w:r>
    </w:p>
    <w:p>
      <w:pPr>
        <w:keepNext/>
        <w:spacing w:before="60" w:after="40"/>
        <w:jc w:val="center"/>
      </w:pPr>
      <w:r>
        <w:drawing>
          <wp:inline distT="0" distB="0" distL="0" distR="0">
            <wp:extent cx="6141720" cy="2012144"/>
            <wp:docPr id="4" name="step3_doc_f2" descr="step3_doc_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ep3_doc_f2"/>
                    <pic:cNvPicPr/>
                  </pic:nvPicPr>
                  <pic:blipFill>
                    <a:blip r:embed="rIdImg4"/>
                    <a:stretch>
                      <a:fillRect/>
                    </a:stretch>
                  </pic:blipFill>
                  <pic:spPr>
                    <a:xfrm>
                      <a:off x="0" y="0"/>
                      <a:ext cx="6141720" cy="2012144"/>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4. Class 지정</w:t>
      </w:r>
    </w:p>
    <w:p>
      <w:pPr>
        <w:spacing w:before="60" w:after="120"/>
        <w:rPr>
          <w:lang w:eastAsia="ko-KR"/>
        </w:rPr>
      </w:pPr>
      <w:r>
        <w:rPr>
          <w:sz w:val="20"/>
          <w:szCs w:val="20"/>
          <w:lang w:eastAsia="ko-KR"/>
        </w:rPr>
        <w:t xml:space="preserve">결과: CSV 파일 kgv4_entities.csv에 줄이 생긴다 (한 줄 = Entity 하나)</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986"/>
        <w:gridCol w:w="4986"/>
      </w:tblGrid>
      <w:tr>
        <w:trPr>
          <w:cantSplit/>
          <w:tblHeader/>
          <w:jc w:val="center"/>
        </w:trPr>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Entity ID</w:t>
            </w:r>
          </w:p>
        </w:tc>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APR:504</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EVI:AP:504</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r>
    </w:tbl>
    <w:p>
      <w:pPr>
        <w:spacing w:after="60"/>
        <w:rPr>
          <w:lang w:eastAsia="ko-KR"/>
        </w:rPr>
      </w:pPr>
    </w:p>
    <w:p>
      <w:pPr>
        <w:keepNext/>
        <w:spacing w:before="240"/>
        <w:rPr>
          <w:lang w:eastAsia="ko-KR"/>
        </w:rPr>
      </w:pPr>
      <w:r>
        <w:rPr>
          <w:b/>
          <w:color w:val="1F4E79"/>
          <w:sz w:val="25"/>
          <w:szCs w:val="25"/>
          <w:lang w:eastAsia="ko-KR"/>
        </w:rPr>
        <w:t xml:space="preserve">과정 3. 열 → Data Property (원리 3)</w:t>
      </w:r>
    </w:p>
    <w:p>
      <w:pPr>
        <w:pStyle w:val="a0"/>
        <w:spacing w:after="60"/>
        <w:rPr>
          <w:lang w:eastAsia="ko-KR"/>
        </w:rPr>
      </w:pPr>
      <w:r>
        <w:rPr>
          <w:sz w:val="20"/>
          <w:szCs w:val="20"/>
          <w:lang w:eastAsia="ko-KR"/>
        </w:rPr>
        <w:t xml:space="preserve">승인년월일시분 → approvalTime. 원본 값에 시각이 없어 앞 10글자를 날짜로 저장한다(column).</w:t>
      </w:r>
    </w:p>
    <w:p>
      <w:pPr>
        <w:pStyle w:val="a0"/>
        <w:spacing w:after="60"/>
        <w:rPr>
          <w:lang w:eastAsia="ko-KR"/>
        </w:rPr>
      </w:pPr>
      <w:r>
        <w:rPr>
          <w:sz w:val="20"/>
          <w:szCs w:val="20"/>
          <w:lang w:eastAsia="ko-KR"/>
        </w:rPr>
        <w:t xml:space="preserve">방류시작시간, 접수방류량, 비고 → approvalContent 하나. 세 값을 글자 틀에 넣어 저장한다(pattern). 비고는 원문 그대로 넣는다.</w:t>
      </w:r>
    </w:p>
    <w:p>
      <w:pPr>
        <w:pStyle w:val="a0"/>
        <w:spacing w:after="60"/>
        <w:rPr>
          <w:lang w:eastAsia="ko-KR"/>
        </w:rPr>
      </w:pPr>
      <w:r>
        <w:rPr>
          <w:sz w:val="20"/>
          <w:szCs w:val="20"/>
          <w:lang w:eastAsia="ko-KR"/>
        </w:rPr>
        <w:t xml:space="preserve">세 열을 합친 이유: 주어진 온톨로지에 Approval의 내용 속성이 approvalContent 하나뿐이었다(4장 검토할 점 1).</w:t>
      </w:r>
    </w:p>
    <w:p>
      <w:pPr>
        <w:keepNext/>
        <w:spacing w:before="60" w:after="40"/>
        <w:jc w:val="center"/>
      </w:pPr>
      <w:r>
        <w:drawing>
          <wp:inline distT="0" distB="0" distL="0" distR="0">
            <wp:extent cx="6141720" cy="2333853"/>
            <wp:docPr id="5" name="step3_doc_f3" descr="step3_doc_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ep3_doc_f3"/>
                    <pic:cNvPicPr/>
                  </pic:nvPicPr>
                  <pic:blipFill>
                    <a:blip r:embed="rIdImg5"/>
                    <a:stretch>
                      <a:fillRect/>
                    </a:stretch>
                  </pic:blipFill>
                  <pic:spPr>
                    <a:xfrm>
                      <a:off x="0" y="0"/>
                      <a:ext cx="6141720" cy="233385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5. 열 → Data Property — 원본 셀 값, 변환 규칙, 결과</w:t>
      </w:r>
    </w:p>
    <w:p>
      <w:pPr>
        <w:spacing w:before="60" w:after="120"/>
        <w:rPr>
          <w:lang w:eastAsia="ko-KR"/>
        </w:rPr>
      </w:pPr>
      <w:r>
        <w:rPr>
          <w:sz w:val="20"/>
          <w:szCs w:val="20"/>
          <w:lang w:eastAsia="ko-KR"/>
        </w:rPr>
        <w:t xml:space="preserve">결과: CSV 파일 kgv4_properties.csv에 줄이 생긴다 (한 줄 = Entity의 속성 하나)</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500"/>
        <w:gridCol w:w="2000"/>
        <w:gridCol w:w="5372"/>
        <w:gridCol w:w="1100"/>
      </w:tblGrid>
      <w:tr>
        <w:trPr>
          <w:cantSplit/>
          <w:tblHeader/>
          <w:jc w:val="center"/>
        </w:trPr>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Entity ID</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w:t>
            </w:r>
          </w:p>
        </w:tc>
        <w:tc>
          <w:tcPr>
            <w:tcW w:w="5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자료형</w:t>
            </w:r>
          </w:p>
        </w:tc>
      </w:tr>
      <w:tr>
        <w:trPr>
          <w:cantSplit/>
          <w:jc w:val="center"/>
        </w:trPr>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APR:504</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approvalTime</w:t>
            </w:r>
          </w:p>
        </w:tc>
        <w:tc>
          <w:tcPr>
            <w:tcW w:w="5372" w:type="dxa"/>
            <w:tcMar>
              <w:top w:w="80" w:type="dxa"/>
              <w:left w:w="110" w:type="dxa"/>
              <w:bottom w:w="80" w:type="dxa"/>
              <w:right w:w="110" w:type="dxa"/>
            </w:tcMar>
            <w:vAlign w:val="center"/>
          </w:tcPr>
          <w:p>
            <w:pPr>
              <w:spacing w:after="20" w:line="252" w:lineRule="auto"/>
            </w:pPr>
            <w:r>
              <w:rPr>
                <w:sz w:val="18"/>
                <w:szCs w:val="18"/>
                <w:lang w:eastAsia="ko-KR"/>
              </w:rPr>
              <w:t xml:space="preserve">2011-06-27</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날짜</w:t>
            </w:r>
          </w:p>
        </w:tc>
      </w:tr>
      <w:tr>
        <w:trPr>
          <w:cantSplit/>
          <w:jc w:val="center"/>
        </w:trPr>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APR:504</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approvalContent</w:t>
            </w:r>
          </w:p>
        </w:tc>
        <w:tc>
          <w:tcPr>
            <w:tcW w:w="5372" w:type="dxa"/>
            <w:tcMar>
              <w:top w:w="80" w:type="dxa"/>
              <w:left w:w="110" w:type="dxa"/>
              <w:bottom w:w="80" w:type="dxa"/>
              <w:right w:w="110" w:type="dxa"/>
            </w:tcMar>
            <w:vAlign w:val="center"/>
          </w:tcPr>
          <w:p>
            <w:pPr>
              <w:spacing w:after="20" w:line="252" w:lineRule="auto"/>
            </w:pPr>
            <w:r>
              <w:rPr>
                <w:sz w:val="18"/>
                <w:szCs w:val="18"/>
                <w:lang w:eastAsia="ko-KR"/>
              </w:rPr>
              <w:t xml:space="preserve">방류시작 2011-06-27 18:00; 접수방류량 2000㎥/s; 비고: (실제방류는 20시부터)</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글자</w:t>
            </w:r>
          </w:p>
        </w:tc>
      </w:tr>
    </w:tbl>
    <w:p>
      <w:pPr>
        <w:spacing w:after="60"/>
        <w:rPr>
          <w:lang w:eastAsia="ko-KR"/>
        </w:rPr>
      </w:pPr>
    </w:p>
    <w:p>
      <w:pPr>
        <w:keepNext/>
        <w:spacing w:before="240"/>
        <w:rPr>
          <w:lang w:eastAsia="ko-KR"/>
        </w:rPr>
      </w:pPr>
      <w:r>
        <w:rPr>
          <w:b/>
          <w:color w:val="1F4E79"/>
          <w:sz w:val="25"/>
          <w:szCs w:val="25"/>
          <w:lang w:eastAsia="ko-KR"/>
        </w:rPr>
        <w:t xml:space="preserve">과정 4. 근거 Entity와 연결</w:t>
      </w:r>
    </w:p>
    <w:p>
      <w:pPr>
        <w:pStyle w:val="a0"/>
        <w:spacing w:after="60"/>
        <w:rPr>
          <w:lang w:eastAsia="ko-KR"/>
        </w:rPr>
      </w:pPr>
      <w:r>
        <w:rPr>
          <w:sz w:val="20"/>
          <w:szCs w:val="20"/>
          <w:lang w:eastAsia="ko-KR"/>
        </w:rPr>
        <w:t xml:space="preserve">같은 행의 출처 열을 근거 Entity EVI:AP:504의 속성으로 옮긴다(아래 표).</w:t>
      </w:r>
    </w:p>
    <w:p>
      <w:pPr>
        <w:pStyle w:val="a0"/>
        <w:spacing w:after="60"/>
        <w:rPr>
          <w:lang w:eastAsia="ko-KR"/>
        </w:rPr>
      </w:pPr>
      <w:r>
        <w:rPr>
          <w:sz w:val="20"/>
          <w:szCs w:val="20"/>
          <w:lang w:eastAsia="ko-KR"/>
        </w:rPr>
        <w:t xml:space="preserve">APR:504와 EVI:AP:504는 같은 504행을 처리하면서 동시에 만든다. 그래서 만드는 그 자리에서 APR:504 —supportedBy→ EVI:AP:504로 잇는다(그림 6).</w:t>
      </w:r>
    </w:p>
    <w:p>
      <w:pPr>
        <w:pStyle w:val="a0"/>
        <w:spacing w:after="60"/>
        <w:rPr>
          <w:lang w:eastAsia="ko-KR"/>
        </w:rPr>
      </w:pPr>
      <w:r>
        <w:rPr>
          <w:sz w:val="20"/>
          <w:szCs w:val="20"/>
          <w:lang w:eastAsia="ko-KR"/>
        </w:rPr>
        <w:t xml:space="preserve">두 ID의 504는 둘이 같은 원본 행에서 나왔다는 표시이다. 나중에 ID 글자(AP, APR)를 맞춰 보고 찾아서 잇는 것이 아니다.</w:t>
      </w:r>
    </w:p>
    <w:p>
      <w:pPr>
        <w:keepNext/>
        <w:spacing w:before="60" w:after="40"/>
        <w:jc w:val="center"/>
      </w:pPr>
      <w:r>
        <w:drawing>
          <wp:inline distT="0" distB="0" distL="0" distR="0">
            <wp:extent cx="6141720" cy="2158375"/>
            <wp:docPr id="6" name="step3_doc_f8" descr="step3_doc_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ep3_doc_f8"/>
                    <pic:cNvPicPr/>
                  </pic:nvPicPr>
                  <pic:blipFill>
                    <a:blip r:embed="rIdImg6"/>
                    <a:stretch>
                      <a:fillRect/>
                    </a:stretch>
                  </pic:blipFill>
                  <pic:spPr>
                    <a:xfrm>
                      <a:off x="0" y="0"/>
                      <a:ext cx="6141720" cy="2158375"/>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6. 같은 행에서 함께 만들며 잇는다 (APR:504 → EVI:AP:504)</w:t>
      </w:r>
    </w:p>
    <w:p>
      <w:pPr>
        <w:spacing w:before="60" w:after="120"/>
        <w:rPr>
          <w:lang w:eastAsia="ko-KR"/>
        </w:rPr>
      </w:pPr>
      <w:r>
        <w:rPr>
          <w:sz w:val="20"/>
          <w:szCs w:val="20"/>
          <w:lang w:eastAsia="ko-KR"/>
        </w:rPr>
        <w:t xml:space="preserve">결과: 근거 Entity의 속성도 같은 CSV 파일 kgv4_properties.csv에 줄로 추가된다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2000"/>
        <w:gridCol w:w="5172"/>
        <w:gridCol w:w="1100"/>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Entity ID</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w:t>
            </w:r>
          </w:p>
        </w:tc>
        <w:tc>
          <w:tcPr>
            <w:tcW w:w="5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자료형</w:t>
            </w:r>
          </w:p>
        </w:tc>
      </w:tr>
      <w:tr>
        <w:trPr>
          <w:cantSplit/>
          <w:jc w:val="center"/>
        </w:trPr>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EVI:AP:504</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sourceTitle</w:t>
            </w:r>
          </w:p>
        </w:tc>
        <w:tc>
          <w:tcPr>
            <w:tcW w:w="5172" w:type="dxa"/>
            <w:tcMar>
              <w:top w:w="80" w:type="dxa"/>
              <w:left w:w="110" w:type="dxa"/>
              <w:bottom w:w="80" w:type="dxa"/>
              <w:right w:w="110" w:type="dxa"/>
            </w:tcMar>
            <w:vAlign w:val="center"/>
          </w:tcPr>
          <w:p>
            <w:pPr>
              <w:spacing w:after="20" w:line="252" w:lineRule="auto"/>
            </w:pPr>
            <w:r>
              <w:rPr>
                <w:sz w:val="18"/>
                <w:szCs w:val="18"/>
                <w:lang w:eastAsia="ko-KR"/>
              </w:rPr>
              <w:t xml:space="preserve">환경부 한강홍수통제소 홍수예보 댐방류승인</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글자</w:t>
            </w:r>
          </w:p>
        </w:tc>
      </w:tr>
      <w:tr>
        <w:trPr>
          <w:cantSplit/>
          <w:jc w:val="center"/>
        </w:trPr>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EVI:AP:504</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sourceType</w:t>
            </w:r>
          </w:p>
        </w:tc>
        <w:tc>
          <w:tcPr>
            <w:tcW w:w="5172" w:type="dxa"/>
            <w:tcMar>
              <w:top w:w="80" w:type="dxa"/>
              <w:left w:w="110" w:type="dxa"/>
              <w:bottom w:w="80" w:type="dxa"/>
              <w:right w:w="110" w:type="dxa"/>
            </w:tcMar>
            <w:vAlign w:val="center"/>
          </w:tcPr>
          <w:p>
            <w:pPr>
              <w:spacing w:after="20" w:line="252" w:lineRule="auto"/>
            </w:pPr>
            <w:r>
              <w:rPr>
                <w:sz w:val="18"/>
                <w:szCs w:val="18"/>
                <w:lang w:eastAsia="ko-KR"/>
              </w:rPr>
              <w:t xml:space="preserve">승인자료</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글자</w:t>
            </w:r>
          </w:p>
        </w:tc>
      </w:tr>
      <w:tr>
        <w:trPr>
          <w:cantSplit/>
          <w:jc w:val="center"/>
        </w:trPr>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EVI:AP:504</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sourceLocator</w:t>
            </w:r>
          </w:p>
        </w:tc>
        <w:tc>
          <w:tcPr>
            <w:tcW w:w="5172" w:type="dxa"/>
            <w:tcMar>
              <w:top w:w="80" w:type="dxa"/>
              <w:left w:w="110" w:type="dxa"/>
              <w:bottom w:w="80" w:type="dxa"/>
              <w:right w:w="110" w:type="dxa"/>
            </w:tcMar>
            <w:vAlign w:val="center"/>
          </w:tcPr>
          <w:p>
            <w:pPr>
              <w:spacing w:after="20" w:line="252" w:lineRule="auto"/>
            </w:pPr>
            <w:r>
              <w:rPr>
                <w:sz w:val="18"/>
                <w:szCs w:val="18"/>
                <w:lang w:eastAsia="ko-KR"/>
              </w:rPr>
              <w:t xml:space="preserve">순차번호 504</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글자</w:t>
            </w:r>
          </w:p>
        </w:tc>
      </w:tr>
    </w:tbl>
    <w:p>
      <w:pPr>
        <w:spacing w:after="60"/>
        <w:rPr>
          <w:lang w:eastAsia="ko-KR"/>
        </w:rPr>
      </w:pPr>
    </w:p>
    <w:p>
      <w:pPr>
        <w:keepNext/>
        <w:spacing w:before="240"/>
        <w:rPr>
          <w:lang w:eastAsia="ko-KR"/>
        </w:rPr>
      </w:pPr>
      <w:r>
        <w:rPr>
          <w:b/>
          <w:color w:val="1F4E79"/>
          <w:sz w:val="25"/>
          <w:szCs w:val="25"/>
          <w:lang w:eastAsia="ko-KR"/>
        </w:rPr>
        <w:t xml:space="preserve">과정 5. 출처 기록</w:t>
      </w:r>
    </w:p>
    <w:p>
      <w:pPr>
        <w:pStyle w:val="a0"/>
        <w:spacing w:after="60"/>
        <w:rPr>
          <w:lang w:eastAsia="ko-KR"/>
        </w:rPr>
      </w:pPr>
      <w:r>
        <w:rPr>
          <w:sz w:val="20"/>
          <w:szCs w:val="20"/>
          <w:lang w:eastAsia="ko-KR"/>
        </w:rPr>
        <w:t xml:space="preserve">우리 원본은 DB가 아니라 내려받은 CSV·JSON 파일이어서, 매핑한 값을 옮겨 저장한다.</w:t>
      </w:r>
    </w:p>
    <w:p>
      <w:pPr>
        <w:pStyle w:val="a0"/>
        <w:spacing w:after="60"/>
        <w:rPr>
          <w:lang w:eastAsia="ko-KR"/>
        </w:rPr>
      </w:pPr>
      <w:r>
        <w:rPr>
          <w:sz w:val="20"/>
          <w:szCs w:val="20"/>
          <w:lang w:eastAsia="ko-KR"/>
        </w:rPr>
        <w:t xml:space="preserve">값을 옮기면 KG의 값과 원본 행의 연결이 끊긴다. 그래서 Entity마다 원본 파일, 그 안의 위치, 적용한 규칙, 값의 성격을 출처 파일에 남긴다.</w:t>
      </w:r>
    </w:p>
    <w:p>
      <w:pPr>
        <w:pStyle w:val="a0"/>
        <w:spacing w:after="60"/>
        <w:rPr>
          <w:lang w:eastAsia="ko-KR"/>
        </w:rPr>
      </w:pPr>
      <w:r>
        <w:rPr>
          <w:sz w:val="20"/>
          <w:szCs w:val="20"/>
          <w:lang w:eastAsia="ko-KR"/>
        </w:rPr>
        <w:t xml:space="preserve">위치(504번째 행)로 원 파일의 해당 행을 바로 열 수 있다. 값의 성격 "원본 그대로"는 원본 값을 가공 없이 옮겼다는 뜻이다.</w:t>
      </w:r>
    </w:p>
    <w:p>
      <w:pPr>
        <w:spacing w:before="60" w:after="120"/>
        <w:rPr>
          <w:lang w:eastAsia="ko-KR"/>
        </w:rPr>
      </w:pPr>
      <w:r>
        <w:rPr>
          <w:sz w:val="20"/>
          <w:szCs w:val="20"/>
          <w:lang w:eastAsia="ko-KR"/>
        </w:rPr>
        <w:t xml:space="preserve">결과: CSV 파일 kgv4_provenance.csv에 줄이 생긴다 (한 줄 = Entity의 출처 하나)</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300"/>
        <w:gridCol w:w="2800"/>
        <w:gridCol w:w="1500"/>
        <w:gridCol w:w="1200"/>
        <w:gridCol w:w="1500"/>
        <w:gridCol w:w="1672"/>
      </w:tblGrid>
      <w:tr>
        <w:trPr>
          <w:cantSplit/>
          <w:tblHeader/>
          <w:jc w:val="center"/>
        </w:trPr>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Entity ID</w:t>
            </w:r>
          </w:p>
        </w:tc>
        <w:tc>
          <w:tcPr>
            <w:tcW w:w="2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원본 파일</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위치</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값의 성격</w:t>
            </w:r>
          </w:p>
        </w:tc>
        <w:tc>
          <w:tcPr>
            <w:tcW w:w="1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메모</w:t>
            </w:r>
          </w:p>
        </w:tc>
      </w:tr>
      <w:tr>
        <w:trPr>
          <w:cantSplit/>
          <w:jc w:val="center"/>
        </w:trPr>
        <w:tc>
          <w:tcPr>
            <w:tcW w:w="1300" w:type="dxa"/>
            <w:tcMar>
              <w:top w:w="80" w:type="dxa"/>
              <w:left w:w="110" w:type="dxa"/>
              <w:bottom w:w="80" w:type="dxa"/>
              <w:right w:w="110" w:type="dxa"/>
            </w:tcMar>
            <w:vAlign w:val="center"/>
          </w:tcPr>
          <w:p>
            <w:pPr>
              <w:spacing w:after="20" w:line="252" w:lineRule="auto"/>
            </w:pPr>
            <w:r>
              <w:rPr>
                <w:sz w:val="18"/>
                <w:szCs w:val="18"/>
                <w:lang w:eastAsia="ko-KR"/>
              </w:rPr>
              <w:t xml:space="preserve">APR:504</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approval_records_clean.csv</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504번째 행</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MR-APR</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원본 그대로</w:t>
            </w:r>
          </w:p>
        </w:tc>
        <w:tc>
          <w:tcPr>
            <w:tcW w:w="1672" w:type="dxa"/>
            <w:tcMar>
              <w:top w:w="80" w:type="dxa"/>
              <w:left w:w="110" w:type="dxa"/>
              <w:bottom w:w="80" w:type="dxa"/>
              <w:right w:w="110" w:type="dxa"/>
            </w:tcMar>
            <w:vAlign w:val="center"/>
          </w:tcPr>
          <w:p>
            <w:pPr>
              <w:spacing w:after="20" w:line="252" w:lineRule="auto"/>
            </w:pPr>
            <w:r>
              <w:rPr>
                <w:sz w:val="18"/>
                <w:szCs w:val="18"/>
                <w:lang w:eastAsia="ko-KR"/>
              </w:rPr>
              <w:t xml:space="preserve">승인일은 날짜만 있음</w:t>
            </w:r>
          </w:p>
        </w:tc>
      </w:tr>
    </w:tbl>
    <w:p>
      <w:pPr>
        <w:spacing w:after="60"/>
        <w:rPr>
          <w:lang w:eastAsia="ko-KR"/>
        </w:rPr>
      </w:pPr>
    </w:p>
    <w:p>
      <w:pPr>
        <w:keepNext/>
        <w:spacing w:before="240"/>
        <w:rPr>
          <w:lang w:eastAsia="ko-KR"/>
        </w:rPr>
      </w:pPr>
      <w:r>
        <w:rPr>
          <w:b/>
          <w:color w:val="1F4E79"/>
          <w:sz w:val="25"/>
          <w:szCs w:val="25"/>
          <w:lang w:eastAsia="ko-KR"/>
        </w:rPr>
        <w:t xml:space="preserve">결과: CSV 파일 3개</w:t>
      </w:r>
    </w:p>
    <w:p>
      <w:pPr>
        <w:pStyle w:val="a0"/>
        <w:spacing w:after="60"/>
        <w:rPr>
          <w:lang w:eastAsia="ko-KR"/>
        </w:rPr>
      </w:pPr>
      <w:r>
        <w:rPr>
          <w:sz w:val="20"/>
          <w:szCs w:val="20"/>
          <w:lang w:eastAsia="ko-KR"/>
        </w:rPr>
        <w:t xml:space="preserve">단계 3의 결과물은 CSV 파일 3개이며, 03_normalized 폴더에 저장된다.</w:t>
      </w:r>
    </w:p>
    <w:p>
      <w:pPr>
        <w:pStyle w:val="a0"/>
        <w:spacing w:after="60"/>
        <w:rPr>
          <w:lang w:eastAsia="ko-KR"/>
        </w:rPr>
      </w:pPr>
      <w:r>
        <w:rPr>
          <w:sz w:val="20"/>
          <w:szCs w:val="20"/>
          <w:lang w:eastAsia="ko-KR"/>
        </w:rPr>
        <w:t xml:space="preserve">kgv4_entities.csv: Entity ID와 Class (한 줄 = Entity 하나)</w:t>
      </w:r>
    </w:p>
    <w:p>
      <w:pPr>
        <w:pStyle w:val="a0"/>
        <w:spacing w:after="60"/>
        <w:rPr>
          <w:lang w:eastAsia="ko-KR"/>
        </w:rPr>
      </w:pPr>
      <w:r>
        <w:rPr>
          <w:sz w:val="20"/>
          <w:szCs w:val="20"/>
          <w:lang w:eastAsia="ko-KR"/>
        </w:rPr>
        <w:t xml:space="preserve">kgv4_properties.csv: Entity ID, 속성, 값, 자료형 (한 줄 = Entity의 속성 하나)</w:t>
      </w:r>
    </w:p>
    <w:p>
      <w:pPr>
        <w:pStyle w:val="a0"/>
        <w:spacing w:after="60"/>
        <w:rPr>
          <w:lang w:eastAsia="ko-KR"/>
        </w:rPr>
      </w:pPr>
      <w:r>
        <w:rPr>
          <w:sz w:val="20"/>
          <w:szCs w:val="20"/>
          <w:lang w:eastAsia="ko-KR"/>
        </w:rPr>
        <w:t xml:space="preserve">kgv4_provenance.csv: Entity ID, 원본 파일, 위치, 규칙, 값의 성격 (한 줄 = Entity의 출처 하나)</w:t>
      </w:r>
    </w:p>
    <w:p>
      <w:pPr>
        <w:pStyle w:val="a0"/>
        <w:spacing w:after="60"/>
        <w:rPr>
          <w:lang w:eastAsia="ko-KR"/>
        </w:rPr>
      </w:pPr>
      <w:r>
        <w:rPr>
          <w:sz w:val="20"/>
          <w:szCs w:val="20"/>
          <w:lang w:eastAsia="ko-KR"/>
        </w:rPr>
        <w:t xml:space="preserve">세 파일의 줄을 Entity ID(APR:504)로 모으면 Entity 하나의 전체 모습이 된다: Class, 속성값, 출처(그림 7).</w:t>
      </w:r>
    </w:p>
    <w:p>
      <w:pPr>
        <w:spacing w:before="60" w:after="120"/>
        <w:rPr>
          <w:lang w:eastAsia="ko-KR"/>
        </w:rPr>
      </w:pPr>
      <w:r>
        <w:rPr>
          <w:sz w:val="20"/>
          <w:szCs w:val="20"/>
          <w:lang w:eastAsia="ko-KR"/>
        </w:rPr>
        <w:t xml:space="preserve">파일 안의 실제 모습 (첫 줄은 열 이름, 이어서 APR:504의 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kgv4_entities.csv</w:t>
            </w:r>
          </w:p>
          <w:p>
            <w:pPr>
              <w:spacing w:after="20" w:line="252" w:lineRule="auto"/>
            </w:pPr>
            <w:r>
              <w:rPr>
                <w:rFonts w:ascii="Consolas" w:hAnsi="Consolas" w:cs="Consolas" w:eastAsia="맑은 고딕"/>
                <w:sz w:val="17"/>
                <w:szCs w:val="17"/>
                <w:lang w:eastAsia="ko-KR"/>
              </w:rPr>
              <w:t xml:space="preserve">  entity_id,class,label</w:t>
            </w:r>
          </w:p>
          <w:p>
            <w:pPr>
              <w:spacing w:after="20" w:line="252" w:lineRule="auto"/>
            </w:pPr>
            <w:r>
              <w:rPr>
                <w:rFonts w:ascii="Consolas" w:hAnsi="Consolas" w:cs="Consolas" w:eastAsia="맑은 고딕"/>
                <w:sz w:val="17"/>
                <w:szCs w:val="17"/>
                <w:lang w:eastAsia="ko-KR"/>
              </w:rPr>
              <w:t xml:space="preserve">  APR:504,Approval,승인 504 (충주댐)</w:t>
            </w:r>
          </w:p>
          <w:p>
            <w:pPr>
              <w:spacing w:after="20" w:line="252" w:lineRule="auto"/>
            </w:pPr>
            <w:r>
              <w:rPr>
                <w:rFonts w:ascii="Consolas" w:hAnsi="Consolas" w:cs="Consolas" w:eastAsia="맑은 고딕"/>
                <w:sz w:val="17"/>
                <w:szCs w:val="17"/>
                <w:lang w:eastAsia="ko-KR"/>
              </w:rPr>
              <w:t xml:space="preserve"/>
            </w:r>
          </w:p>
          <w:p>
            <w:pPr>
              <w:spacing w:after="20" w:line="252" w:lineRule="auto"/>
            </w:pPr>
            <w:r>
              <w:rPr>
                <w:rFonts w:ascii="Consolas" w:hAnsi="Consolas" w:cs="Consolas" w:eastAsia="맑은 고딕"/>
                <w:sz w:val="17"/>
                <w:szCs w:val="17"/>
                <w:lang w:eastAsia="ko-KR"/>
              </w:rPr>
              <w:t xml:space="preserve">kgv4_properties.csv</w:t>
            </w:r>
          </w:p>
          <w:p>
            <w:pPr>
              <w:spacing w:after="20" w:line="252" w:lineRule="auto"/>
            </w:pPr>
            <w:r>
              <w:rPr>
                <w:rFonts w:ascii="Consolas" w:hAnsi="Consolas" w:cs="Consolas" w:eastAsia="맑은 고딕"/>
                <w:sz w:val="17"/>
                <w:szCs w:val="17"/>
                <w:lang w:eastAsia="ko-KR"/>
              </w:rPr>
              <w:t xml:space="preserve">  entity_id,property,value,datatype</w:t>
            </w:r>
          </w:p>
          <w:p>
            <w:pPr>
              <w:spacing w:after="20" w:line="252" w:lineRule="auto"/>
            </w:pPr>
            <w:r>
              <w:rPr>
                <w:rFonts w:ascii="Consolas" w:hAnsi="Consolas" w:cs="Consolas" w:eastAsia="맑은 고딕"/>
                <w:sz w:val="17"/>
                <w:szCs w:val="17"/>
                <w:lang w:eastAsia="ko-KR"/>
              </w:rPr>
              <w:t xml:space="preserve">  APR:504,approvalTime,2011-06-27,date</w:t>
            </w:r>
          </w:p>
          <w:p>
            <w:pPr>
              <w:spacing w:after="20" w:line="252" w:lineRule="auto"/>
            </w:pPr>
            <w:r>
              <w:rPr>
                <w:rFonts w:ascii="Consolas" w:hAnsi="Consolas" w:cs="Consolas" w:eastAsia="맑은 고딕"/>
                <w:sz w:val="17"/>
                <w:szCs w:val="17"/>
                <w:lang w:eastAsia="ko-KR"/>
              </w:rPr>
              <w:t xml:space="preserve">  APR:504,approvalContent,방류시작 2011-06-27 18:00; 접수방류량 2000㎥/s; 비고: (실제방류는 20시부터),string</w:t>
            </w:r>
          </w:p>
          <w:p>
            <w:pPr>
              <w:spacing w:after="20" w:line="252" w:lineRule="auto"/>
            </w:pPr>
            <w:r>
              <w:rPr>
                <w:rFonts w:ascii="Consolas" w:hAnsi="Consolas" w:cs="Consolas" w:eastAsia="맑은 고딕"/>
                <w:sz w:val="17"/>
                <w:szCs w:val="17"/>
                <w:lang w:eastAsia="ko-KR"/>
              </w:rPr>
              <w:t xml:space="preserve"/>
            </w:r>
          </w:p>
          <w:p>
            <w:pPr>
              <w:spacing w:after="20" w:line="252" w:lineRule="auto"/>
            </w:pPr>
            <w:r>
              <w:rPr>
                <w:rFonts w:ascii="Consolas" w:hAnsi="Consolas" w:cs="Consolas" w:eastAsia="맑은 고딕"/>
                <w:sz w:val="17"/>
                <w:szCs w:val="17"/>
                <w:lang w:eastAsia="ko-KR"/>
              </w:rPr>
              <w:t xml:space="preserve">kgv4_provenance.csv</w:t>
            </w:r>
          </w:p>
          <w:p>
            <w:pPr>
              <w:spacing w:after="20" w:line="252" w:lineRule="auto"/>
            </w:pPr>
            <w:r>
              <w:rPr>
                <w:rFonts w:ascii="Consolas" w:hAnsi="Consolas" w:cs="Consolas" w:eastAsia="맑은 고딕"/>
                <w:sz w:val="17"/>
                <w:szCs w:val="17"/>
                <w:lang w:eastAsia="ko-KR"/>
              </w:rPr>
              <w:t xml:space="preserve">  item,kind,source_file,source_locator,rule,data_origin,note</w:t>
            </w:r>
          </w:p>
          <w:p>
            <w:pPr>
              <w:spacing w:after="20" w:line="252" w:lineRule="auto"/>
            </w:pPr>
            <w:r>
              <w:rPr>
                <w:rFonts w:ascii="Consolas" w:hAnsi="Consolas" w:cs="Consolas" w:eastAsia="맑은 고딕"/>
                <w:sz w:val="17"/>
                <w:szCs w:val="17"/>
                <w:lang w:eastAsia="ko-KR"/>
              </w:rPr>
              <w:t xml:space="preserve">  APR:504,entity,03_normalized/approval_records_clean.csv,row_number_in_file=504,MR-APR,real,승인일은 날짜만 있음</w:t>
            </w:r>
          </w:p>
        </w:tc>
      </w:tr>
    </w:tbl>
    <w:p>
      <w:pPr>
        <w:spacing w:after="60"/>
        <w:rPr>
          <w:lang w:eastAsia="ko-KR"/>
        </w:rPr>
      </w:pPr>
    </w:p>
    <w:p>
      <w:pPr>
        <w:keepNext/>
        <w:spacing w:before="60" w:after="40"/>
        <w:jc w:val="center"/>
      </w:pPr>
      <w:r>
        <w:drawing>
          <wp:inline distT="0" distB="0" distL="0" distR="0">
            <wp:extent cx="6141720" cy="2538577"/>
            <wp:docPr id="7" name="step3_doc_f6" descr="step3_doc_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ep3_doc_f6"/>
                    <pic:cNvPicPr/>
                  </pic:nvPicPr>
                  <pic:blipFill>
                    <a:blip r:embed="rIdImg7"/>
                    <a:stretch>
                      <a:fillRect/>
                    </a:stretch>
                  </pic:blipFill>
                  <pic:spPr>
                    <a:xfrm>
                      <a:off x="0" y="0"/>
                      <a:ext cx="6141720" cy="2538577"/>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7. CSV 파일 3개의 줄과 그것을 모은 Entity (APR:504)</w:t>
      </w:r>
    </w:p>
    <w:p>
      <w:pPr>
        <w:pStyle w:val="21"/>
        <w:rPr>
          <w:lang w:eastAsia="ko-KR"/>
        </w:rPr>
      </w:pPr>
      <w:r>
        <w:rPr>
          <w:lang w:eastAsia="ko-KR"/>
        </w:rPr>
        <w:t xml:space="preserve">4.3 댐 자료와 측정 자료</w:t>
      </w:r>
    </w:p>
    <w:p>
      <w:pPr>
        <w:keepNext/>
        <w:spacing w:before="240"/>
        <w:rPr>
          <w:lang w:eastAsia="ko-KR"/>
        </w:rPr>
      </w:pPr>
      <w:r>
        <w:rPr>
          <w:b/>
          <w:color w:val="1F4E79"/>
          <w:sz w:val="25"/>
          <w:szCs w:val="25"/>
          <w:lang w:eastAsia="ko-KR"/>
        </w:rPr>
        <w:t xml:space="preserve">Dam (댐 기본 자료)</w:t>
      </w:r>
    </w:p>
    <w:p>
      <w:pPr>
        <w:pStyle w:val="a0"/>
        <w:spacing w:after="60"/>
        <w:rPr>
          <w:lang w:eastAsia="ko-KR"/>
        </w:rPr>
      </w:pPr>
      <w:r>
        <w:rPr>
          <w:sz w:val="20"/>
          <w:szCs w:val="20"/>
          <w:lang w:eastAsia="ko-KR"/>
        </w:rPr>
        <w:t xml:space="preserve">입력: 댐 한 개가 한 행인 표는 따로 없다. K-water 일자료에는 댐 하나의 하루 측정값이 한 행이고, 행마다 댐 코드(DAM_CD), 댐 이름, 댐 유형이 반복해서 붙어 있다.</w:t>
      </w:r>
    </w:p>
    <w:p>
      <w:pPr>
        <w:pStyle w:val="a0"/>
        <w:spacing w:after="60"/>
        <w:rPr>
          <w:lang w:eastAsia="ko-KR"/>
        </w:rPr>
      </w:pPr>
      <w:r>
        <w:rPr>
          <w:sz w:val="20"/>
          <w:szCs w:val="20"/>
          <w:lang w:eastAsia="ko-KR"/>
        </w:rPr>
        <w:t xml:space="preserve">식별자: 틀 "DAM:" + {DAM_CD}로 만든다. 충주댐의 12,582행은 모두 DAM_CD가 1003110이므로 모두 DAM:1003110이 되고, Entity 하나로 모인다(원리 1).</w:t>
      </w:r>
    </w:p>
    <w:p>
      <w:pPr>
        <w:pStyle w:val="a0"/>
        <w:spacing w:after="60"/>
        <w:rPr>
          <w:lang w:eastAsia="ko-KR"/>
        </w:rPr>
      </w:pPr>
      <w:r>
        <w:rPr>
          <w:sz w:val="20"/>
          <w:szCs w:val="20"/>
          <w:lang w:eastAsia="ko-KR"/>
        </w:rPr>
        <w:t xml:space="preserve">Class: Dam</w:t>
      </w:r>
    </w:p>
    <w:p>
      <w:pPr>
        <w:pStyle w:val="a0"/>
        <w:spacing w:after="60"/>
        <w:rPr>
          <w:lang w:eastAsia="ko-KR"/>
        </w:rPr>
      </w:pPr>
      <w:r>
        <w:rPr>
          <w:sz w:val="20"/>
          <w:szCs w:val="20"/>
          <w:lang w:eastAsia="ko-KR"/>
        </w:rPr>
        <w:t xml:space="preserve">속성: 댐 유형 열 → damType(다목적댐). damName에는 승인 자료의 "충주"와 맞춘 표준 댐명(충주댐)을 넣는다.</w:t>
      </w:r>
    </w:p>
    <w:p>
      <w:pPr>
        <w:pStyle w:val="a0"/>
        <w:spacing w:after="60"/>
        <w:rPr>
          <w:lang w:eastAsia="ko-KR"/>
        </w:rPr>
      </w:pPr>
      <w:r>
        <w:rPr>
          <w:sz w:val="20"/>
          <w:szCs w:val="20"/>
          <w:lang w:eastAsia="ko-KR"/>
        </w:rPr>
        <w:t xml:space="preserve">결과: 승인과 같은 CSV 파일 3개에 Dam Entity의 줄이 추가된다.</w:t>
      </w:r>
    </w:p>
    <w:p>
      <w:pPr>
        <w:keepNext/>
        <w:spacing w:before="60" w:after="40"/>
        <w:jc w:val="center"/>
      </w:pPr>
      <w:r>
        <w:drawing>
          <wp:inline distT="0" distB="0" distL="0" distR="0">
            <wp:extent cx="6141720" cy="3240488"/>
            <wp:docPr id="8" name="step3_doc_f9" descr="step3_doc_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ep3_doc_f9"/>
                    <pic:cNvPicPr/>
                  </pic:nvPicPr>
                  <pic:blipFill>
                    <a:blip r:embed="rIdImg8"/>
                    <a:stretch>
                      <a:fillRect/>
                    </a:stretch>
                  </pic:blipFill>
                  <pic:spPr>
                    <a:xfrm>
                      <a:off x="0" y="0"/>
                      <a:ext cx="6141720" cy="3240488"/>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8. K-water 일자료 → Dam Entity</w:t>
      </w:r>
    </w:p>
    <w:p>
      <w:pPr>
        <w:keepNext/>
        <w:spacing w:before="240"/>
        <w:rPr>
          <w:lang w:eastAsia="ko-KR"/>
        </w:rPr>
      </w:pPr>
      <w:r>
        <w:rPr>
          <w:b/>
          <w:color w:val="1F4E79"/>
          <w:sz w:val="25"/>
          <w:szCs w:val="25"/>
          <w:lang w:eastAsia="ko-KR"/>
        </w:rPr>
        <w:t xml:space="preserve">HydrometeorologicalState (HMS, 수문·기상 상태)</w:t>
      </w:r>
    </w:p>
    <w:p>
      <w:pPr>
        <w:pStyle w:val="a0"/>
        <w:spacing w:after="60"/>
        <w:rPr>
          <w:lang w:eastAsia="ko-KR"/>
        </w:rPr>
      </w:pPr>
      <w:r>
        <w:rPr>
          <w:sz w:val="20"/>
          <w:szCs w:val="20"/>
          <w:lang w:eastAsia="ko-KR"/>
        </w:rPr>
        <w:t xml:space="preserve">입력: K-water 시간자료. 한 행이 (댐 코드, 시각)이고 변수 6개(수위, 저수량, 강우량, 유입량, 총방류량, 저수율)가 열로 펼쳐진 넓은 형태이며 553,609행이다.</w:t>
      </w:r>
    </w:p>
    <w:p>
      <w:pPr>
        <w:pStyle w:val="a0"/>
        <w:spacing w:after="60"/>
        <w:rPr>
          <w:lang w:eastAsia="ko-KR"/>
        </w:rPr>
      </w:pPr>
      <w:r>
        <w:rPr>
          <w:sz w:val="20"/>
          <w:szCs w:val="20"/>
          <w:lang w:eastAsia="ko-KR"/>
        </w:rPr>
        <w:t xml:space="preserve">행마다 Entity를 만들면 55만 개가 된다. KG에 필요한 것은 "어느 댐에 어떤 측정 변수가 있는가"이므로, 키 열(DAM_CD)과 열 머리(변수명)를 함께 틀에 넣어 (댐, 변수)마다 Entity를 만든다. 예: HMS:1003110:수위</w:t>
      </w:r>
    </w:p>
    <w:p>
      <w:pPr>
        <w:pStyle w:val="a0"/>
        <w:spacing w:after="60"/>
        <w:rPr>
          <w:lang w:eastAsia="ko-KR"/>
        </w:rPr>
      </w:pPr>
      <w:r>
        <w:rPr>
          <w:sz w:val="20"/>
          <w:szCs w:val="20"/>
          <w:lang w:eastAsia="ko-KR"/>
        </w:rPr>
        <w:t xml:space="preserve">결과: 댐 4 × 변수 6 = 24개. 속성은 variableType(수위 등)과 stationCode(1003110)이다.</w:t>
      </w:r>
    </w:p>
    <w:p>
      <w:pPr>
        <w:pStyle w:val="a0"/>
        <w:spacing w:after="60"/>
        <w:rPr>
          <w:lang w:eastAsia="ko-KR"/>
        </w:rPr>
      </w:pPr>
      <w:r>
        <w:rPr>
          <w:sz w:val="20"/>
          <w:szCs w:val="20"/>
          <w:lang w:eastAsia="ko-KR"/>
        </w:rPr>
        <w:t xml:space="preserve">시각별 값은 KG에 넣지 않고 측정 저장소에 그대로 둔다.</w:t>
      </w:r>
    </w:p>
    <w:p>
      <w:pPr>
        <w:pStyle w:val="a0"/>
        <w:spacing w:after="60"/>
        <w:rPr>
          <w:lang w:eastAsia="ko-KR"/>
        </w:rPr>
      </w:pPr>
      <w:r>
        <w:rPr>
          <w:sz w:val="20"/>
          <w:szCs w:val="20"/>
          <w:lang w:eastAsia="ko-KR"/>
        </w:rPr>
        <w:t xml:space="preserve">같은 자료에서 댐마다 측정자료 근거 Entity EVI:KW:{DAM_CD}를 만들고, HMS와 supportedBy로 잇는다.</w:t>
      </w:r>
    </w:p>
    <w:p>
      <w:pPr>
        <w:pStyle w:val="a0"/>
        <w:spacing w:after="60"/>
        <w:rPr>
          <w:lang w:eastAsia="ko-KR"/>
        </w:rPr>
      </w:pPr>
      <w:r>
        <w:rPr>
          <w:sz w:val="20"/>
          <w:szCs w:val="20"/>
          <w:lang w:eastAsia="ko-KR"/>
        </w:rPr>
        <w:t xml:space="preserve">결과: 같은 CSV 파일 3개에 HMS와 근거 Entity의 줄이 추가된다.</w:t>
      </w:r>
    </w:p>
    <w:p>
      <w:pPr>
        <w:keepNext/>
        <w:spacing w:before="60" w:after="40"/>
        <w:jc w:val="center"/>
      </w:pPr>
      <w:r>
        <w:drawing>
          <wp:inline distT="0" distB="0" distL="0" distR="0">
            <wp:extent cx="6141720" cy="2061863"/>
            <wp:docPr id="9" name="step3_doc_f5" descr="step3_doc_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ep3_doc_f5"/>
                    <pic:cNvPicPr/>
                  </pic:nvPicPr>
                  <pic:blipFill>
                    <a:blip r:embed="rIdImg9"/>
                    <a:stretch>
                      <a:fillRect/>
                    </a:stretch>
                  </pic:blipFill>
                  <pic:spPr>
                    <a:xfrm>
                      <a:off x="0" y="0"/>
                      <a:ext cx="6141720" cy="206186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9. K-water 시간자료 → HMS Entity</w:t>
      </w:r>
    </w:p>
    <w:p>
      <w:pPr>
        <w:pStyle w:val="21"/>
        <w:rPr>
          <w:lang w:eastAsia="ko-KR"/>
        </w:rPr>
      </w:pPr>
      <w:r>
        <w:rPr>
          <w:lang w:eastAsia="ko-KR"/>
        </w:rPr>
        <w:t xml:space="preserve">4.4 단계 3이 끝난 상태</w:t>
      </w:r>
    </w:p>
    <w:p>
      <w:pPr>
        <w:pStyle w:val="a0"/>
        <w:spacing w:after="60"/>
        <w:rPr>
          <w:lang w:eastAsia="ko-KR"/>
        </w:rPr>
      </w:pPr>
      <w:r>
        <w:rPr>
          <w:sz w:val="20"/>
          <w:szCs w:val="20"/>
          <w:lang w:eastAsia="ko-KR"/>
        </w:rPr>
        <w:t xml:space="preserve">그림 10은 충주댐에 관련된 Entity를 만든 자료별로 모은 것이다.</w:t>
      </w:r>
    </w:p>
    <w:p>
      <w:pPr>
        <w:pStyle w:val="a0"/>
        <w:spacing w:after="60"/>
        <w:rPr>
          <w:lang w:eastAsia="ko-KR"/>
        </w:rPr>
      </w:pPr>
      <w:r>
        <w:rPr>
          <w:sz w:val="20"/>
          <w:szCs w:val="20"/>
          <w:lang w:eastAsia="ko-KR"/>
        </w:rPr>
        <w:t xml:space="preserve">각 자료에서 Entity와 속성이 만들어졌고, 같은 행·같은 자료에서 함께 만든 근거만 supportedBy로 이어져 있다.</w:t>
      </w:r>
    </w:p>
    <w:p>
      <w:pPr>
        <w:pStyle w:val="a0"/>
        <w:spacing w:after="60"/>
        <w:rPr>
          <w:lang w:eastAsia="ko-KR"/>
        </w:rPr>
      </w:pPr>
      <w:r>
        <w:rPr>
          <w:sz w:val="20"/>
          <w:szCs w:val="20"/>
          <w:lang w:eastAsia="ko-KR"/>
        </w:rPr>
        <w:t xml:space="preserve">서로 다른 자료에서 만든 승인, 댐, 측정 상태 Entity는 아직 서로 떨어져 있다.</w:t>
      </w:r>
    </w:p>
    <w:p>
      <w:pPr>
        <w:pStyle w:val="a0"/>
        <w:spacing w:after="60"/>
        <w:rPr>
          <w:lang w:eastAsia="ko-KR"/>
        </w:rPr>
      </w:pPr>
      <w:r>
        <w:rPr>
          <w:sz w:val="20"/>
          <w:szCs w:val="20"/>
          <w:lang w:eastAsia="ko-KR"/>
        </w:rPr>
        <w:t xml:space="preserve">4개 댐 전체: Approval 80, EvidenceSource 84(승인자료 80, 측정자료 4), HMS 24, Dam 4. 모두 Entity 192개, 속성 468개.</w:t>
      </w:r>
    </w:p>
    <w:p>
      <w:pPr>
        <w:keepNext/>
        <w:spacing w:before="60" w:after="40"/>
        <w:jc w:val="center"/>
      </w:pPr>
      <w:r>
        <w:drawing>
          <wp:inline distT="0" distB="0" distL="0" distR="0">
            <wp:extent cx="6141720" cy="3547574"/>
            <wp:docPr id="10" name="step3_doc_f7" descr="step3_doc_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ep3_doc_f7"/>
                    <pic:cNvPicPr/>
                  </pic:nvPicPr>
                  <pic:blipFill>
                    <a:blip r:embed="rIdImg10"/>
                    <a:stretch>
                      <a:fillRect/>
                    </a:stretch>
                  </pic:blipFill>
                  <pic:spPr>
                    <a:xfrm>
                      <a:off x="0" y="0"/>
                      <a:ext cx="6141720" cy="3547574"/>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10. 단계 3이 끝난 상태 — 충주댐의 Entity</w:t>
      </w:r>
    </w:p>
    <w:p>
      <w:pPr>
        <w:pStyle w:val="1"/>
        <w:pageBreakBefore/>
        <w:rPr>
          <w:lang w:eastAsia="ko-KR"/>
        </w:rPr>
      </w:pPr>
      <w:r>
        <w:rPr>
          <w:lang w:eastAsia="ko-KR"/>
        </w:rPr>
        <w:t xml:space="preserve">5. 검토할 점</w:t>
      </w:r>
    </w:p>
    <w:p>
      <w:pPr>
        <w:keepNext/>
        <w:spacing w:before="240"/>
        <w:rPr>
          <w:lang w:eastAsia="ko-KR"/>
        </w:rPr>
      </w:pPr>
      <w:r>
        <w:rPr>
          <w:b/>
          <w:color w:val="1F4E79"/>
          <w:sz w:val="25"/>
          <w:szCs w:val="25"/>
          <w:lang w:eastAsia="ko-KR"/>
        </w:rPr>
        <w:t xml:space="preserve">1. approvalContent 하나에 세 열이 들어가 있음 (단계 3, 온톨로지 발전 후보)</w:t>
      </w:r>
    </w:p>
    <w:p>
      <w:pPr>
        <w:pStyle w:val="a0"/>
        <w:spacing w:after="60"/>
        <w:rPr>
          <w:lang w:eastAsia="ko-KR"/>
        </w:rPr>
      </w:pPr>
      <w:r>
        <w:rPr>
          <w:sz w:val="20"/>
          <w:szCs w:val="20"/>
          <w:lang w:eastAsia="ko-KR"/>
        </w:rPr>
        <w:t xml:space="preserve">현재: 방류시작시간, 접수방류량, 비고를 글자 하나로 저장한다. 접수일자 열은 어느 속성에도 들어가지 않았다.</w:t>
      </w:r>
    </w:p>
    <w:p>
      <w:pPr>
        <w:pStyle w:val="a0"/>
        <w:spacing w:after="60"/>
        <w:rPr>
          <w:lang w:eastAsia="ko-KR"/>
        </w:rPr>
      </w:pPr>
      <w:r>
        <w:rPr>
          <w:sz w:val="20"/>
          <w:szCs w:val="20"/>
          <w:lang w:eastAsia="ko-KR"/>
        </w:rPr>
        <w:t xml:space="preserve">이유: 구축 당시 주어진 온톨로지에서 Approval의 Data Property는 approvalTime과 approvalContent 두 개뿐이었고, 온톨로지는 수정하지 않는다는 전제로 매핑했다.</w:t>
      </w:r>
    </w:p>
    <w:p>
      <w:pPr>
        <w:pStyle w:val="a0"/>
        <w:spacing w:after="60"/>
        <w:rPr>
          <w:lang w:eastAsia="ko-KR"/>
        </w:rPr>
      </w:pPr>
      <w:r>
        <w:rPr>
          <w:sz w:val="20"/>
          <w:szCs w:val="20"/>
          <w:lang w:eastAsia="ko-KR"/>
        </w:rPr>
        <w:t xml:space="preserve">원리로 보면: 세 열은 원본에서 이미 나뉘어 있고 형태(시각, 숫자, 문장)도 분명하므로, 원리 3대로라면 속성도 따로여야 한다.</w:t>
      </w:r>
    </w:p>
    <w:p>
      <w:pPr>
        <w:pStyle w:val="a0"/>
        <w:spacing w:after="60"/>
        <w:rPr>
          <w:lang w:eastAsia="ko-KR"/>
        </w:rPr>
      </w:pPr>
      <w:r>
        <w:rPr>
          <w:sz w:val="20"/>
          <w:szCs w:val="20"/>
          <w:lang w:eastAsia="ko-KR"/>
        </w:rPr>
        <w:t xml:space="preserve">할 수 없는 것: "접수방류량 2000㎥/s 이상인 승인", "승인일과 방류 시작의 시간 차" 같은 조건 질의</w:t>
      </w:r>
    </w:p>
    <w:p>
      <w:pPr>
        <w:pStyle w:val="a0"/>
        <w:spacing w:after="60"/>
        <w:rPr>
          <w:lang w:eastAsia="ko-KR"/>
        </w:rPr>
      </w:pPr>
      <w:r>
        <w:rPr>
          <w:sz w:val="20"/>
          <w:szCs w:val="20"/>
          <w:lang w:eastAsia="ko-KR"/>
        </w:rPr>
        <w:t xml:space="preserve">선택지 ①: Approval에 Data Property 추가 — dischargeStartTime(일시), requestedDischarge(숫자, ㎥/s), remark(글자), 필요하면 receiptDate(날짜)</w:t>
      </w:r>
    </w:p>
    <w:p>
      <w:pPr>
        <w:pStyle w:val="a0"/>
        <w:spacing w:after="60"/>
        <w:rPr>
          <w:lang w:eastAsia="ko-KR"/>
        </w:rPr>
      </w:pPr>
      <w:r>
        <w:rPr>
          <w:sz w:val="20"/>
          <w:szCs w:val="20"/>
          <w:lang w:eastAsia="ko-KR"/>
        </w:rPr>
        <w:t xml:space="preserve">선택지 ②: 현재대로 두고, 승인 내용은 답변에 원문으로 보여 주는 용도로만 쓴다</w:t>
      </w:r>
    </w:p>
    <w:p>
      <w:pPr>
        <w:pStyle w:val="a0"/>
        <w:spacing w:after="60"/>
        <w:rPr>
          <w:lang w:eastAsia="ko-KR"/>
        </w:rPr>
      </w:pPr>
      <w:r>
        <w:rPr>
          <w:sz w:val="20"/>
          <w:szCs w:val="20"/>
          <w:lang w:eastAsia="ko-KR"/>
        </w:rPr>
        <w:t xml:space="preserve">판단 기준: 지금의 CQ4(과거 방류 승인)는 댐과 기간으로 승인을 찾아 내용을 그대로 돌려주므로 분리가 꼭 필요하지 않다. 방류량이나 시각을 조건으로 쓰는 질문을 CQ에 넣을 때 함께 정한다.</w:t>
      </w:r>
    </w:p>
    <w:p>
      <w:pPr>
        <w:keepNext/>
        <w:spacing w:before="240"/>
        <w:rPr>
          <w:lang w:eastAsia="ko-KR"/>
        </w:rPr>
      </w:pPr>
      <w:r>
        <w:rPr>
          <w:b/>
          <w:color w:val="1F4E79"/>
          <w:sz w:val="25"/>
          <w:szCs w:val="25"/>
          <w:lang w:eastAsia="ko-KR"/>
        </w:rPr>
        <w:t xml:space="preserve">2. ID 접두어 표기 (단계 3, 10/19 질문: AP와 APR)</w:t>
      </w:r>
    </w:p>
    <w:p>
      <w:pPr>
        <w:pStyle w:val="a0"/>
        <w:spacing w:after="60"/>
        <w:rPr>
          <w:lang w:eastAsia="ko-KR"/>
        </w:rPr>
      </w:pPr>
      <w:r>
        <w:rPr>
          <w:sz w:val="20"/>
          <w:szCs w:val="20"/>
          <w:lang w:eastAsia="ko-KR"/>
        </w:rPr>
        <w:t xml:space="preserve">연결: APR:504와 EVI:AP:504는 같은 504행에서 동시에 만들어지고, 그 자리에서 이어진다(과정 4, 그림 6). 그래서 글자가 달라도 연결에는 문제가 없다.</w:t>
      </w:r>
    </w:p>
    <w:p>
      <w:pPr>
        <w:pStyle w:val="a0"/>
        <w:spacing w:after="60"/>
        <w:rPr>
          <w:lang w:eastAsia="ko-KR"/>
        </w:rPr>
      </w:pPr>
      <w:r>
        <w:rPr>
          <w:sz w:val="20"/>
          <w:szCs w:val="20"/>
          <w:lang w:eastAsia="ko-KR"/>
        </w:rPr>
        <w:t xml:space="preserve">표기: APR은 승인(Approval), EVI는 근거 자료(EvidenceSource)이고, EVI 뒤의 AP는 출처 종류(승인자료)이다. 측정자료는 KW, 규정은 LAW이다.</w:t>
      </w:r>
    </w:p>
    <w:p>
      <w:pPr>
        <w:pStyle w:val="a0"/>
        <w:spacing w:after="60"/>
        <w:rPr>
          <w:lang w:eastAsia="ko-KR"/>
        </w:rPr>
      </w:pPr>
      <w:r>
        <w:rPr>
          <w:sz w:val="20"/>
          <w:szCs w:val="20"/>
          <w:lang w:eastAsia="ko-KR"/>
        </w:rPr>
        <w:t xml:space="preserve">검토: 사람이 볼 때 AP와 APR이 비슷해 헷갈린다. 출처 종류 표기를 Class 접두어와 맞출지(EVI:APR:504) 정한다.</w:t>
      </w:r>
    </w:p>
    <w:p>
      <w:pPr>
        <w:keepNext/>
        <w:spacing w:before="240"/>
        <w:rPr>
          <w:lang w:eastAsia="ko-KR"/>
        </w:rPr>
      </w:pPr>
      <w:r>
        <w:rPr>
          <w:b/>
          <w:color w:val="1F4E79"/>
          <w:sz w:val="25"/>
          <w:szCs w:val="25"/>
          <w:lang w:eastAsia="ko-KR"/>
        </w:rPr>
        <w:t xml:space="preserve">3. 전처리에서 남은 확인 사항 (단계 2)</w:t>
      </w:r>
    </w:p>
    <w:p>
      <w:pPr>
        <w:pStyle w:val="a0"/>
        <w:spacing w:after="60"/>
        <w:rPr>
          <w:lang w:eastAsia="ko-KR"/>
        </w:rPr>
      </w:pPr>
      <w:r>
        <w:rPr>
          <w:sz w:val="20"/>
          <w:szCs w:val="20"/>
          <w:lang w:eastAsia="ko-KR"/>
        </w:rPr>
        <w:t xml:space="preserve">중복 판단 기준: 6개 값(관측소코드, 승인일, 방류시작시간, 접수방류량, 접수일자, 비고)이 모두 같으면 같은 승인이 두 번 입력된 것으로 보았다. 실제로 같은 내용의 승인이 두 번 있었을 가능성은 원 승인 대장 없이는 확인할 수 없다.</w:t>
      </w:r>
    </w:p>
    <w:p>
      <w:pPr>
        <w:pStyle w:val="a0"/>
        <w:spacing w:after="60"/>
        <w:rPr>
          <w:lang w:eastAsia="ko-KR"/>
        </w:rPr>
      </w:pPr>
      <w:r>
        <w:rPr>
          <w:sz w:val="20"/>
          <w:szCs w:val="20"/>
          <w:lang w:eastAsia="ko-KR"/>
        </w:rPr>
        <w:t xml:space="preserve">24시 라벨의 의미: K-water 시간자료의 "24시"가 그 시각의 순간값인지 앞 1시간의 값인지 자료에 설명이 없다. 그래서 시각이 ±1시간 어긋날 수 있다.</w:t>
      </w:r>
    </w:p>
    <w:p>
      <w:pPr>
        <w:pStyle w:val="1"/>
        <w:pageBreakBefore/>
        <w:rPr>
          <w:lang w:eastAsia="ko-KR"/>
        </w:rPr>
      </w:pPr>
      <w:r>
        <w:rPr>
          <w:lang w:eastAsia="ko-KR"/>
        </w:rPr>
        <w:t xml:space="preserve">부록. 문헌</w:t>
      </w:r>
    </w:p>
    <w:p>
      <w:pPr>
        <w:pStyle w:val="a0"/>
        <w:spacing w:after="60"/>
        <w:rPr>
          <w:lang w:eastAsia="ko-KR"/>
        </w:rPr>
      </w:pPr>
      <w:r>
        <w:rPr>
          <w:sz w:val="20"/>
          <w:szCs w:val="20"/>
          <w:lang w:eastAsia="ko-KR"/>
        </w:rPr>
        <w:t xml:space="preserve">Huang, J. 외 (2026). Dam defects ontology and knowledge graph construction from multi-source hazard data using large language models. Advanced Engineering Informatics, 76, 104987. — 단계 1의 근거(3.2.1절 지식 출처)</w:t>
      </w:r>
    </w:p>
    <w:p>
      <w:pPr>
        <w:pStyle w:val="a0"/>
        <w:spacing w:after="60"/>
        <w:rPr>
          <w:lang w:eastAsia="ko-KR"/>
        </w:rPr>
      </w:pPr>
      <w:r>
        <w:rPr>
          <w:sz w:val="20"/>
          <w:szCs w:val="20"/>
          <w:lang w:eastAsia="ko-KR"/>
        </w:rPr>
        <w:t xml:space="preserve">Zhou, Z. 외 (2023). BIM and ontology-based knowledge management for dam safety monitoring. Automation in Construction, 145, 104649.</w:t>
      </w:r>
    </w:p>
    <w:p>
      <w:pPr>
        <w:pStyle w:val="a0"/>
        <w:spacing w:after="60"/>
        <w:rPr>
          <w:lang w:eastAsia="ko-KR"/>
        </w:rPr>
      </w:pPr>
      <w:r>
        <w:rPr>
          <w:sz w:val="20"/>
          <w:szCs w:val="20"/>
          <w:lang w:eastAsia="ko-KR"/>
        </w:rPr>
        <w:t xml:space="preserve">D2RQ 매핑에 대한 설명은 이 논문의 4장, 매핑 파일의 예는 그림 5(수정된 매핑 파일 일부)에 있다.</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r>
      <w:rPr>
        <w:color w:val="787878"/>
        <w:sz w:val="16"/>
        <w:lang w:eastAsia="ko-KR"/>
      </w:rPr>
      <w:t xml:space="preserve">  ·  </w:t>
    </w:r>
    <w:fldSimple w:instr=" PAGE ">
      <w:r>
        <w:rPr>
          <w:color w:val="787878"/>
          <w:sz w:val="16"/>
          <w:lang w:eastAsia="ko-KR"/>
        </w:rPr>
        <w:t>1</w:t>
      </w:r>
    </w:fldSimple>
    <w:r>
      <w:rPr>
        <w:color w:val="787878"/>
        <w:sz w:val="16"/>
        <w:lang w:eastAsia="ko-KR"/>
      </w:rPr>
      <w:t xml:space="preserve"> / </w:t>
    </w:r>
    <w:fldSimple w:instr=" NUMPAGES ">
      <w:r>
        <w:rPr>
          <w:color w:val="787878"/>
          <w:sz w:val="16"/>
          <w:lang w:eastAsia="ko-KR"/>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step3_doc_f10.png"/><Relationship Id="rIdImg2" Type="http://schemas.openxmlformats.org/officeDocument/2006/relationships/image" Target="media/step3_doc_f11.png"/><Relationship Id="rIdImg3" Type="http://schemas.openxmlformats.org/officeDocument/2006/relationships/image" Target="media/step3_doc_f1.png"/><Relationship Id="rIdImg4" Type="http://schemas.openxmlformats.org/officeDocument/2006/relationships/image" Target="media/step3_doc_f2.png"/><Relationship Id="rIdImg5" Type="http://schemas.openxmlformats.org/officeDocument/2006/relationships/image" Target="media/step3_doc_f3.png"/><Relationship Id="rIdImg6" Type="http://schemas.openxmlformats.org/officeDocument/2006/relationships/image" Target="media/step3_doc_f8.png"/><Relationship Id="rIdImg7" Type="http://schemas.openxmlformats.org/officeDocument/2006/relationships/image" Target="media/step3_doc_f6.png"/><Relationship Id="rIdImg8" Type="http://schemas.openxmlformats.org/officeDocument/2006/relationships/image" Target="media/step3_doc_f9.png"/><Relationship Id="rIdImg9" Type="http://schemas.openxmlformats.org/officeDocument/2006/relationships/image" Target="media/step3_doc_f5.png"/><Relationship Id="rIdImg10" Type="http://schemas.openxmlformats.org/officeDocument/2006/relationships/image" Target="media/step3_doc_f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