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0"/>
        <w:jc w:val="center"/>
      </w:pPr>
      <w:r>
        <w:rPr>
          <w:b/>
          <w:color w:val="1F4E79"/>
          <w:sz w:val="44"/>
          <w:lang w:eastAsia="ko-KR"/>
        </w:rPr>
        <w:t>댐 운영 판단 지원을 위한</w:t>
      </w:r>
      <w:r>
        <w:rPr>
          <w:b/>
          <w:color w:val="1F4E79"/>
          <w:sz w:val="44"/>
          <w:lang w:eastAsia="ko-KR"/>
        </w:rPr>
        <w:br/>
        <w:t>Ontology–KG–Hybrid Retrieval–LLM 연구 진행</w:t>
      </w:r>
    </w:p>
    <w:p>
      <w:pPr>
        <w:jc w:val="center"/>
      </w:pPr>
      <w:r>
        <w:rPr>
          <w:b/>
          <w:color w:val="505050"/>
          <w:sz w:val="23"/>
          <w:lang w:eastAsia="ko-KR"/>
        </w:rPr>
        <w:t>연구 구조 정립 → Ontology 설계 → STEP 2 데이터 수집</w:t>
      </w:r>
    </w:p>
    <w:p>
      <w:pPr>
        <w:spacing w:before="400"/>
        <w:jc w:val="center"/>
      </w:pPr>
      <w:r>
        <w:rPr>
          <w:color w:val="646464"/>
          <w:lang w:eastAsia="ko-KR"/>
        </w:rPr>
        <w:t>2026.10.02 랩미팅</w:t>
      </w:r>
    </w:p>
    <w:p>
      <w:pPr>
        <w:keepNext/>
        <w:spacing w:before="240"/>
      </w:pPr>
      <w:r>
        <w:rPr>
          <w:b/>
          <w:color w:val="1F4E79"/>
          <w:sz w:val="25"/>
          <w:lang w:eastAsia="ko-KR"/>
        </w:rPr>
        <w:t>주차별 연구 진행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71"/>
      </w:tblGrid>
      <w:tr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 xml:space="preserve">구분</w:t>
            </w:r>
          </w:p>
        </w:tc>
        <w:tc>
          <w:tcPr>
            <w:tcW w:w="827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 xml:space="preserve">주요 내용</w:t>
            </w:r>
          </w:p>
        </w:tc>
      </w:tr>
      <w:tr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전주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구조 정립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단순히 Excel·정형 데이터를 Node와 Relation으로 변환하는 것만으로는 KG의 추가적인 연구적 가치가 크지 않다는 문제의식에서 시작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KG의 역할을 단순 저장 형식이 아니라, 서로 다른 정보를 의미에 따라 연결하고 탐색하는 구조로 정리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Ontology, KG, 문서, 측정자료, LLM의 역할을 구분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전체 연구를 STEP 1 Knowledge Design → STEP 2 Knowledge Construction → STEP 3 Question Answering 구조로 정리</w:t>
            </w:r>
          </w:p>
        </w:tc>
      </w:tr>
      <w:tr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이번주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Ontology 설계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Noy &amp; McGuinness(2001)의 Ontology 개발 절차를 참고하여 설계 수행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댐 운영 의사결정 지원이라는 연구 목적과 범위 설정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Ontology가 답해야 할 전체 질문 1개와 이를 구체화한 세부 질문 6개 설정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수자원·물환경 실무 용어사전을 바탕으로 주요 용어 정리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필요한 Class, Relation, Data Property 설계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댐 운영 의사결정 지원용 Ontology 구조 확정 (STEP 1 완료)</w:t>
            </w:r>
          </w:p>
        </w:tc>
      </w:tr>
      <w:tr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다음주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STEP 2 데이터 수집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STEP 2 KG 구축을 위한 원천자료 추가 수집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수집 자료의 구조, 항목 의미, 연결 가능 여부 확인</w:t>
            </w:r>
          </w:p>
        </w:tc>
      </w:tr>
    </w:tbl>
    <w:p>
      <w:pPr>
        <w:spacing w:after="60"/>
      </w:pPr>
    </w:p>
    <w:p>
      <w:pPr>
        <w:pStyle w:val="1"/>
      </w:pPr>
      <w:r>
        <w:rPr>
          <w:lang w:eastAsia="ko-KR"/>
        </w:rPr>
        <w:t xml:space="preserve">1. 용어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용어</w:t>
            </w:r>
          </w:p>
        </w:tc>
        <w:tc>
          <w:tcPr>
            <w:tcW w:w="802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본 연구에서의 정의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Ontology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댐 운영 분야에 어떤 종류의 대상이 있고 어떤 관계·속성으로 표현하는지 정리한 의미 구조. 실제 운영데이터는 포함하지 않는다.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Class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Ontology가 표현하는 대상의 종류. 예: Dam, Operation, Approval.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Entity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Class에 속하는 실제 개체. 예: 충주댐은 Dam Class의 Entity.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Relation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Entity와 Entity를 연결하는 관계. 예: Approval –authorizes→ Operation.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Data Property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Entity에 값을 연결하는 속성. 예: Criterion의 기준값 138.0.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Knowledge Graph (KG)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Ontology에 실제 Entity·Relation·값을 채워 만든 지식 구조. 본 연구에서는 모든 원자료를 담는 데이터베이스가 아니라, 핵심 의미·관계·근거와 외부 자료를 연결하는 중심 구조로 사용한다.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Hybrid Retrieval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질문에 따라 KG, 문서, 측정자료 등 서로 다른 출처에서 필요한 근거를 검색하여 결합하는 방식.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LLM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사용자 질문을 이해하고, 검색된 근거를 바탕으로 자연어 답변을 설명하는 역할. 근거 없이 지식·사유·인과를 만들어내지 않도록 제한한다.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Competency Question (CQ)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Ontology가 답할 수 있어야 하는 질문으로, 연구 범위와 필요한 지식 구조를 정하는 기준.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1.1 단계별 근거 문헌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600"/>
        <w:gridCol w:w="5872"/>
      </w:tblGrid>
      <w:tr>
        <w:trPr>
          <w:cantSplit/>
          <w:tblHeader/>
          <w:jc w:val="center"/>
        </w:trPr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단계</w:t>
            </w:r>
          </w:p>
        </w:tc>
        <w:tc>
          <w:tcPr>
            <w:tcW w:w="2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근거 문헌</w:t>
            </w:r>
          </w:p>
        </w:tc>
        <w:tc>
          <w:tcPr>
            <w:tcW w:w="58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활용 내용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1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Ontology 설계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Noy &amp; McGuinness (2001)</w:t>
            </w:r>
          </w:p>
        </w:tc>
        <w:tc>
          <w:tcPr>
            <w:tcW w:w="5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연구 목적·범위 설정, 질문(CQ) 작성, 주요 용어 정리, Class·Property 정의 등 Ontology 개발 절차 (주 방법론)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1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연구 범위 설정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Li et al. (2025)</w:t>
            </w:r>
          </w:p>
        </w:tc>
        <w:tc>
          <w:tcPr>
            <w:tcW w:w="5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전문가가 정의한 초기 Ontology와 연구 범위, 질문 기반 확장 방식 참고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2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KG 구축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Zhou et al. (2023)</w:t>
            </w:r>
          </w:p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Huang et al. (2026)</w:t>
            </w:r>
          </w:p>
        </w:tc>
        <w:tc>
          <w:tcPr>
            <w:tcW w:w="5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정형 데이터와 Ontology의 대응 원리 / 문서에서 Entity·Relation을 추출하여 KG를 구축하는 방식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3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질문 응답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Zhang et al. (2025)</w:t>
            </w:r>
          </w:p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Purohit et al. (2024)</w:t>
            </w:r>
          </w:p>
        </w:tc>
        <w:tc>
          <w:tcPr>
            <w:tcW w:w="5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질문 이해 → KG 검색 → LLM 답변 흐름 / 그래프 검색과 문서·외부 시계열 검색을 결합하는 구조</w:t>
            </w:r>
          </w:p>
        </w:tc>
      </w:tr>
    </w:tbl>
    <w:p>
      <w:pPr>
        <w:spacing w:after="60"/>
      </w:pPr>
    </w:p>
    <w:p>
      <w:pPr>
        <w:pStyle w:val="1"/>
        <w:pageBreakBefore/>
      </w:pPr>
      <w:r>
        <w:rPr>
          <w:lang w:eastAsia="ko-KR"/>
        </w:rPr>
        <w:t xml:space="preserve">2. 전주 · 연구 구조 정립</w:t>
      </w:r>
    </w:p>
    <w:p>
      <w:pPr>
        <w:pStyle w:val="21"/>
      </w:pPr>
      <w:r>
        <w:rPr>
          <w:lang w:eastAsia="ko-KR"/>
        </w:rPr>
        <w:t xml:space="preserve">2.1 왜 KG인가: 단순 그래프화에서 ‘의미적 연결’로</w: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기존 접근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구조화 데이터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Class/Property 매핑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Node/Edge 생성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KG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실제 자료로 시험해 본 결과, 대부분의 구조가 댐을 중심으로 한 단순한 연결 형태였고, 같은 정보는 일반 표 형태의 데이터에서도 비슷하게 조회할 수 있었다. 이는 “KG가 불필요하다”는 뜻이 아니라, 단순한 그래프 변환만으로는 KG의 연구적 가치가 생기지 않는다는 신호로 해석하였다.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문제의식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“엑셀의 행·열을 노드와 엣지로 바꾸는 것만으로 충분하다면, 굳이 KG를 구축하는 이유는 무엇인가?”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정리한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KG의 가치는 그래프 형식 자체가 아니라, 서로 다른 종류의 정보를 의미에 따라 연결하고 여러 단계의 관계를 따라 필요한 근거를 탐색할 수 있게 하는 데 있다.</w:t>
            </w:r>
          </w:p>
        </w:tc>
      </w:tr>
    </w:tbl>
    <w:p>
      <w:pPr>
        <w:spacing w:after="60"/>
      </w:pP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따라서 KG를 만들기 전에 “어떤 개념이 있고 어떤 의미로 연결되어야 하는가”를 정의하는 Ontology가 먼저 필요하다.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KG는 모든 원자료를 저장하는 데이터베이스가 아니라, 핵심 의미·관계·근거와 외부 자료를 연결하는 중심 구조로 사용한다.</w:t>
      </w:r>
    </w:p>
    <w:p>
      <w:pPr>
        <w:pStyle w:val="21"/>
      </w:pPr>
      <w:r>
        <w:rPr>
          <w:lang w:eastAsia="ko-KR"/>
        </w:rPr>
        <w:t xml:space="preserve">2.2 우리가 만들고 싶은 시스템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목적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현재 댐의 수문·기상 상태를 파악하고, 이와 관련된 과거 운영행위와 당시의 승인·운영기준·근거자료를 연결하여 운영자의 판단을 지원하는 근거 기반 지식 시스템을 구축한다.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운영자가 실제로 보고 싶은 연결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과거 유사 시점/사례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당시 실제 운영행위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현행 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←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방류 승인내용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←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공식 근거자료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이 구조에서 KG가 하는 일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운영·승인·기준·근거를 독립된 Entity로 표현하고 의미가 명확한 관계로 연결한다.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문서와 대량 측정자료의 위치를 안내하여, 질문에 필요한 근거를 찾아갈 수 있게 한다.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LLM이 지식을 임의로 만들지 않고, 검색된 KG·문서·측정값을 통합하여 설명하도록 한다.</w:t>
      </w:r>
    </w:p>
    <w:p>
      <w:pPr>
        <w:pStyle w:val="21"/>
      </w:pPr>
      <w:r>
        <w:rPr>
          <w:lang w:eastAsia="ko-KR"/>
        </w:rPr>
        <w:t xml:space="preserve">2.3 전체 연구 구조: 3-STEP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800"/>
        <w:gridCol w:w="46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STEP</w:t>
            </w:r>
          </w:p>
        </w:tc>
        <w:tc>
          <w:tcPr>
            <w:tcW w:w="2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내용</w:t>
            </w:r>
          </w:p>
        </w:tc>
        <w:tc>
          <w:tcPr>
            <w:tcW w:w="4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핵심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1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KNOWLEDGE DESIGN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Ontology 설계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무엇이 존재하고 어떻게 연결되는지를 정의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2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KNOWLEDGE CONSTRUCTION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KG 구축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실제 자료를 Ontology에 맞게 Entity·Relation·값으로 구성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3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QUESTION ANSWERING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Hybrid Retrieval + LLM 답변</w:t>
            </w:r>
          </w:p>
        </w:tc>
        <w:tc>
          <w:tcPr>
            <w:tcW w:w="4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질문에 따라 KG·문서·측정자료를 검색하고, LLM이 이를 바탕으로 설명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2.4 질문 응답 흐름과 저장 구조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사용자 질문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KG·문서·측정자료 검색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근거 통합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LLM 답변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786"/>
        <w:gridCol w:w="3786"/>
      </w:tblGrid>
      <w:tr>
        <w:trPr>
          <w:cantSplit/>
          <w:tblHeader/>
          <w:jc w:val="center"/>
        </w:trPr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저장소</w:t>
            </w:r>
          </w:p>
        </w:tc>
        <w:tc>
          <w:tcPr>
            <w:tcW w:w="378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담는 것</w:t>
            </w:r>
          </w:p>
        </w:tc>
        <w:tc>
          <w:tcPr>
            <w:tcW w:w="378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역할</w:t>
            </w:r>
          </w:p>
        </w:tc>
      </w:tr>
      <w:tr>
        <w:trPr>
          <w:cantSplit/>
          <w:jc w:val="center"/>
        </w:trPr>
        <w:tc>
          <w:tcPr>
            <w:tcW w:w="24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Knowledge Graph</w:t>
            </w:r>
          </w:p>
        </w:tc>
        <w:tc>
          <w:tcPr>
            <w:tcW w:w="37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핵심 Entity·Relation·근거 링크</w:t>
            </w:r>
          </w:p>
        </w:tc>
        <w:tc>
          <w:tcPr>
            <w:tcW w:w="37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의미 연결과 근거 탐색의 중심 구조</w:t>
            </w:r>
          </w:p>
        </w:tc>
      </w:tr>
      <w:tr>
        <w:trPr>
          <w:cantSplit/>
          <w:jc w:val="center"/>
        </w:trPr>
        <w:tc>
          <w:tcPr>
            <w:tcW w:w="24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문서 저장소</w:t>
            </w:r>
          </w:p>
        </w:tc>
        <w:tc>
          <w:tcPr>
            <w:tcW w:w="37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규정·보고서 등 문서와 상세 내용</w:t>
            </w:r>
          </w:p>
        </w:tc>
        <w:tc>
          <w:tcPr>
            <w:tcW w:w="37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운영기준·승인 근거의 상세 설명</w:t>
            </w:r>
          </w:p>
        </w:tc>
      </w:tr>
      <w:tr>
        <w:trPr>
          <w:cantSplit/>
          <w:jc w:val="center"/>
        </w:trPr>
        <w:tc>
          <w:tcPr>
            <w:tcW w:w="24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외부 측정자료 저장소</w:t>
            </w:r>
          </w:p>
        </w:tc>
        <w:tc>
          <w:tcPr>
            <w:tcW w:w="37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대량 강우·수위·유입·방류 시계열</w:t>
            </w:r>
          </w:p>
        </w:tc>
        <w:tc>
          <w:tcPr>
            <w:tcW w:w="37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시점·기간별 수치 조회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연구 구조를 설계한 결과, STEP 1에서 먼저 목적과 질문에 맞는 Ontology를 설계해야 한다는 흐름이 명확해졌다.</w:t>
            </w:r>
          </w:p>
        </w:tc>
      </w:tr>
    </w:tbl>
    <w:p>
      <w:pPr>
        <w:spacing w:after="60"/>
      </w:pPr>
    </w:p>
    <w:p>
      <w:pPr>
        <w:pStyle w:val="1"/>
        <w:pageBreakBefore/>
      </w:pPr>
      <w:r>
        <w:rPr>
          <w:lang w:eastAsia="ko-KR"/>
        </w:rPr>
        <w:t xml:space="preserve">3. 이번주 · 근거 문헌 기반 Ontology 설계</w:t>
      </w:r>
    </w:p>
    <w:p>
      <w:pPr>
        <w:spacing w:before="60" w:after="120"/>
      </w:pPr>
      <w:r>
        <w:rPr>
          <w:lang w:eastAsia="ko-KR"/>
        </w:rPr>
        <w:t xml:space="preserve">전주에 설계한 연구 구조의 STEP 1(Knowledge Design)을 수행하여, 댐 운영 의사결정 지원을 위한 Ontology를 설계하였다.</w:t>
      </w:r>
    </w:p>
    <w:p>
      <w:pPr>
        <w:pStyle w:val="21"/>
      </w:pPr>
      <w:r>
        <w:rPr>
          <w:lang w:eastAsia="ko-KR"/>
        </w:rPr>
        <w:t xml:space="preserve">3.1 설계 절차</w:t>
      </w:r>
    </w:p>
    <w:p>
      <w:pPr>
        <w:spacing w:before="60" w:after="120"/>
      </w:pPr>
      <w:r>
        <w:rPr>
          <w:lang w:eastAsia="ko-KR"/>
        </w:rPr>
        <w:t xml:space="preserve">Noy &amp; McGuinness(2001)의 Ontology 개발 절차를 참고하여 다음 순서로 설계하였다.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200"/>
        <w:gridCol w:w="6072"/>
      </w:tblGrid>
      <w:tr>
        <w:trPr>
          <w:cantSplit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단계</w:t>
            </w:r>
          </w:p>
        </w:tc>
        <w:tc>
          <w:tcPr>
            <w:tcW w:w="3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내용</w:t>
            </w:r>
          </w:p>
        </w:tc>
        <w:tc>
          <w:tcPr>
            <w:tcW w:w="6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수행 내용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1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연구 대상 영역과 목적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운영 의사결정 지원을 위한 연구 대상 영역과 목적을 명시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2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Ontology가 답해야 할 질문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전체 질문 1개와 세부 질문 6개 설정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3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기존 Ontology 및 관련 용어 검토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관련 자료를 검토하여 설계에 참고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4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운영 관련 주요 용어 정리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수자원·물환경 실무 용어사전을 기본 자료로 활용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5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Class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질문에 필요한 6개 Class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6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Relation 및 Data Property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의미가 분명한 8개 Relation과 Class별 Data Property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3.2 연구 대상 영역과 목적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Domain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대상 영역)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댐 운영과 관련된 수문·기상 상태, 운영 이력, 방류 승인, 운영기준 및 관련 근거정보에 관한 지식 영역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Purpose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목적)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현재 댐의 수문·기상 상태와 관련된 과거 운영행위, 승인, 운영기준 및 근거자료를 연결하여 댐 운영자의 의사결정을 지원한다.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자동으로 수문 개방 여부나 방류량을 결정하지 않으며, 근거에 없는 운영 사유를 추정하지 않는다. 목표는 운영자의 의사결정 지원이다.</w:t>
      </w:r>
    </w:p>
    <w:p>
      <w:pPr>
        <w:pStyle w:val="21"/>
      </w:pPr>
      <w:r>
        <w:rPr>
          <w:lang w:eastAsia="ko-KR"/>
        </w:rPr>
        <w:t xml:space="preserve">3.3 Ontology가 답해야 할 질문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전체 질문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특정 댐의 현재 수문·기상 상태와 현행 운영기준을 확인하고, 선택된 과거 시점 또는 사례의 수문·기상 상태, 실제 운영행위, 방류 승인내용 및 관련 근거자료를 함께 추적하여 현재 운영 판단을 지원할 수 있는가?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500"/>
        <w:gridCol w:w="6672"/>
      </w:tblGrid>
      <w:tr>
        <w:trPr>
          <w:cantSplit/>
          <w:tblHeader/>
          <w:jc w:val="center"/>
        </w:trPr>
        <w:tc>
          <w:tcPr>
            <w:tcW w:w="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번호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구분</w:t>
            </w:r>
          </w:p>
        </w:tc>
        <w:tc>
          <w:tcPr>
            <w:tcW w:w="6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세부 질문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상태와 기준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댐의 현재 또는 기준시점의 강우, 수위, 유입량, 방류량 등 수문·기상 상태는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CQ2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상태·운영·승인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선택된 과거 시점 또는 사례에서 대상 댐의 강우, 수위, 유입량, 방류량 등 수문·기상 상태는 어떠했는가?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상태·운영·승인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실제로 수행된 댐 운영행위는 무엇이었는가?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CQ4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상태·운영·승인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어떤 방류 승인이 있었으며, 그 승인내용은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상태와 기준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대상 댐에 적용되는 운영기준은 무엇이며, 현재 운영 판단과 관련된 기준값은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CQ6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모든 정보의 공식 근거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수문·기상 상태, 운영행위, 승인내용 및 운영기준을 확인할 수 있는 공식 자료 또는 근거문서는 무엇인가?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3.4 주요 용어 정리</w:t>
      </w:r>
    </w:p>
    <w:p>
      <w:pPr>
        <w:spacing w:before="60" w:after="120"/>
      </w:pPr>
      <w:r>
        <w:rPr>
          <w:lang w:eastAsia="ko-KR"/>
        </w:rPr>
        <w:t xml:space="preserve">환경부 「수자원·물환경 실무 용어사전」을 기본 자료로 활용하여 도메인 관련 주요 용어 166개를 시설·수문기상·수위/용량·운영/방류·홍수/가뭄·규정/근거 등으로 정리하였다.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실무 용어사전에서 관련 용어 수집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사전에 없는 용어는 공식 자료에서 확인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연구에서 필요한 개념은 별도로 정리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출처에서 의미가 불분명한 표현은 임의로 해석하지 않음</w:t>
      </w:r>
    </w:p>
    <w:p>
      <w:pPr>
        <w:pStyle w:val="21"/>
      </w:pPr>
      <w:r>
        <w:rPr>
          <w:lang w:eastAsia="ko-KR"/>
        </w:rPr>
        <w:t xml:space="preserve">3.5 Class (6개)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2072"/>
        <w:gridCol w:w="2400"/>
      </w:tblGrid>
      <w:tr>
        <w:trPr>
          <w:cantSplit/>
          <w:tblHeader/>
          <w:jc w:val="center"/>
        </w:trPr>
        <w:tc>
          <w:tcPr>
            <w:tcW w:w="2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3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  <w:tc>
          <w:tcPr>
            <w:tcW w:w="2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예</w:t>
            </w:r>
          </w:p>
        </w:tc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설명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 운영 의사결정의 대상이 되는 물리적 시설</w:t>
            </w:r>
          </w:p>
        </w:tc>
        <w:tc>
          <w:tcPr>
            <w:tcW w:w="2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충주댐, 소양강댐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 종류는 damType으로 표현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Hydrometeorological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State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댐과 연결되는 수문·기상 상태(강우, 수위, 유입량, 방류량 등) 변수 정보</w:t>
            </w:r>
          </w:p>
        </w:tc>
        <w:tc>
          <w:tcPr>
            <w:tcW w:w="2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충주댐_강우량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시계열 값은 외부 측정자료 저장소에서 조회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실제로 수행된 댐 운영행위</w:t>
            </w:r>
          </w:p>
        </w:tc>
        <w:tc>
          <w:tcPr>
            <w:tcW w:w="2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방류, 수문 개방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승인(Approval)과 구분되는 실제 수행 내용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운영행위(방류/수문 운영 등)에 대한 승인</w:t>
            </w:r>
          </w:p>
        </w:tc>
        <w:tc>
          <w:tcPr>
            <w:tcW w:w="2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 승인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Operation을 승인하는 개체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Dam에 적용되는 운영기준</w:t>
            </w:r>
          </w:p>
        </w:tc>
        <w:tc>
          <w:tcPr>
            <w:tcW w:w="2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홍수기 제한수위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댐별 운영기준 값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상태·운영·승인·기준을 확인할 수 있는 공식 근거자료</w:t>
            </w:r>
          </w:p>
        </w:tc>
        <w:tc>
          <w:tcPr>
            <w:tcW w:w="2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규정, 운영기록, 승인자료, 측정자료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문서보다 넓은 개념의 근거자료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3.6 Relation (8개)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generic relatedTo 대신 도메인 의미가 분명한 동사를 사용한다.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질문에 필요하거나 독립적으로 의미 있는 관계만 포함한다.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근거가 약한 인과 관계는 부여하지 않는다.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400"/>
        <w:gridCol w:w="2500"/>
        <w:gridCol w:w="25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Subject</w:t>
            </w:r>
          </w:p>
        </w:tc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Object</w:t>
            </w:r>
          </w:p>
        </w:tc>
        <w:tc>
          <w:tcPr>
            <w:tcW w:w="2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hasHydrometeorologicalState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댐이 해당 수문·기상 변수 정보와 연결됨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performedOnDam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 운영행위가 특정 Dam에서 수행됨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authorizes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Approval이 특정 Operation을 승인함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appliesToDam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특정 Dam에 적용됨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승인을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운영기준을 확인할 수 있는 근거자료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3.7 Data Property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000"/>
        <w:gridCol w:w="44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Data Property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 / 예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damName, damType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이름 / 댐 유형(다목적댐, 발전용댐, 기타)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HydrometeorologicalState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variableType, stationCode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변수 종류(강우량, 수위, 유입량, 방류량) / 외부 측정자료를 찾기 위한 조회 정보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Operation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operationType, operationTime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운영행위 유형(방류, 수문 개방) / 실제 운영행위가 수행된 시각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Approval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approvalTime, approvalContent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승인이 이루어진 시각 / 승인의 일반적 내용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Criterion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criterionType, criterionValue, unit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예: “홍수기 제한수위”, 138.0, “EL.m”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sourceTitle, sourceType, sourceLocator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근거자료 제목 / 규정·운영기록·측정자료·승인자료 / 자료 내부 위치(별표 3, 제5조 등)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3.8 대량 측정자료의 처리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수문·기상 상태 변수 정보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(어떤 자료를 찾을지)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외부 측정자료 저장소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(실제 시계열 값)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강우·수위·유입량·방류량처럼 대량으로 발생하는 시계열 값은 KG에 모두 저장하지 않는다. KG에는 어떤 자료를 찾아가야 하는지에 필요한 정보만 두고, 실제 값은 외부 측정자료에서 조회한다.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이번주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댐 운영 의사결정 지원을 위한 Ontology 설계를 완료하였다(STEP 1 완료).</w:t>
            </w:r>
          </w:p>
        </w:tc>
      </w:tr>
    </w:tbl>
    <w:p>
      <w:pPr>
        <w:spacing w:after="60"/>
      </w:pPr>
    </w:p>
    <w:p>
      <w:pPr>
        <w:pStyle w:val="1"/>
      </w:pPr>
      <w:r>
        <w:rPr>
          <w:lang w:eastAsia="ko-KR"/>
        </w:rPr>
        <w:t xml:space="preserve">4. 이번주 결과와 다음주 계획</w:t>
      </w:r>
    </w:p>
    <w:p>
      <w:pPr>
        <w:pStyle w:val="21"/>
      </w:pPr>
      <w:r>
        <w:rPr>
          <w:lang w:eastAsia="ko-KR"/>
        </w:rPr>
        <w:t xml:space="preserve">4.1 이번주 결과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댐 운영 의사결정 지원을 위한 Ontology 설계 완료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연구 목적과 범위 설정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Ontology가 답해야 할 질문 설정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주요 용어 정리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Class 6개, Relation 8개, Data Property 설계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대량 측정자료는 KG와 분리하여 조회하는 구조 설정</w:t>
      </w:r>
    </w:p>
    <w:p>
      <w:pPr>
        <w:pStyle w:val="21"/>
      </w:pPr>
      <w:r>
        <w:rPr>
          <w:lang w:eastAsia="ko-KR"/>
        </w:rPr>
        <w:t xml:space="preserve">4.2 다음주 계획: STEP 2 데이터 수집 및 정리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실제 KG 구축에 필요한 원천자료 추가 수집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자료별 항목과 의미 확인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서로 다른 자료 간 연결 가능 여부 확인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수집한 자료를 바탕으로 이후 KG 구축 준비</w:t>
      </w:r>
    </w:p>
    <w:p>
      <w:pPr>
        <w:pStyle w:val="21"/>
      </w:pPr>
      <w:r>
        <w:rPr>
          <w:lang w:eastAsia="ko-KR"/>
        </w:rPr>
        <w:t xml:space="preserve">4.3 주요 근거 문헌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Noy, N. F., &amp; McGuinness, D. L. (2001). Ontology Development 101: A Guide to Creating Your First Ontology.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Li, S., Erickson, C., Zajac, M., Guo, X., Duan, Q., &amp; Gong, J. (2025). A Semi-Automated Framework for Flood Ontology Construction with an Application in Risk Communication. Water, 17, 2801.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Zhou, Y., Bao, T., Shu, X., Li, Y., &amp; Li, Y. (2023). BIM and ontology-based knowledge management for dam safety monitoring. Automation in Construction, 145, 104649.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Huang, J., Hou, W., Zhang, S., Du, Z., &amp; Yin, J. (2026). Dam defects ontology and knowledge graph construction from multi-source hazard data using large language models. Advanced Engineering Informatics, 76, 104987.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Zhang, D., Ma, G., Qu, T., Wang, X., Zhou, W., &amp; Wang, X. (2025). A knowledge graph-enhanced large language model for question answering of hydraulic structure safety management. Advanced Engineering Informatics, 66, 103468.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Purohit, S., Chin, G., Mackey, P. S., &amp; Cottam, J. A. (2024). GraphAide: Advanced Graph-Assisted Query and Reasoning System. IEEE BigData.</w:t>
      </w:r>
    </w:p>
    <w:sectPr w:rsidR="00D14AD2" w:rsidSect="00034616">
      <w:footerReference w:type="default" r:id="rId13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66296" w14:textId="77777777" w:rsidR="00A14C45" w:rsidRDefault="00A14C45">
      <w:pPr>
        <w:spacing w:after="0" w:line="240" w:lineRule="auto"/>
      </w:pPr>
      <w:r>
        <w:separator/>
      </w:r>
    </w:p>
  </w:endnote>
  <w:endnote w:type="continuationSeparator" w:id="0">
    <w:p w14:paraId="712A3471" w14:textId="77777777" w:rsidR="00A14C45" w:rsidRDefault="00A14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B1793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랩미팅 연구 진행사항 · Ontology–KG–Hybrid Retrieval–LLM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52ABE" w14:textId="77777777" w:rsidR="00A14C45" w:rsidRDefault="00A14C45">
      <w:pPr>
        <w:spacing w:after="0" w:line="240" w:lineRule="auto"/>
      </w:pPr>
      <w:r>
        <w:separator/>
      </w:r>
    </w:p>
  </w:footnote>
  <w:footnote w:type="continuationSeparator" w:id="0">
    <w:p w14:paraId="001879E9" w14:textId="77777777" w:rsidR="00A14C45" w:rsidRDefault="00A14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A6B"/>
    <w:rsid w:val="00121649"/>
    <w:rsid w:val="00124D92"/>
    <w:rsid w:val="00126C5B"/>
    <w:rsid w:val="0015074B"/>
    <w:rsid w:val="0029639D"/>
    <w:rsid w:val="00314566"/>
    <w:rsid w:val="00326F90"/>
    <w:rsid w:val="00336072"/>
    <w:rsid w:val="003713A0"/>
    <w:rsid w:val="003D63F0"/>
    <w:rsid w:val="00443BFD"/>
    <w:rsid w:val="00451B94"/>
    <w:rsid w:val="00477F0D"/>
    <w:rsid w:val="004D62E2"/>
    <w:rsid w:val="004F15D4"/>
    <w:rsid w:val="0056624A"/>
    <w:rsid w:val="00580956"/>
    <w:rsid w:val="00670D4B"/>
    <w:rsid w:val="00675A41"/>
    <w:rsid w:val="006C26AB"/>
    <w:rsid w:val="00836DF0"/>
    <w:rsid w:val="00862829"/>
    <w:rsid w:val="00911E7A"/>
    <w:rsid w:val="009410AD"/>
    <w:rsid w:val="00966018"/>
    <w:rsid w:val="00A052D5"/>
    <w:rsid w:val="00A14C45"/>
    <w:rsid w:val="00A1579A"/>
    <w:rsid w:val="00AA1D8D"/>
    <w:rsid w:val="00B47730"/>
    <w:rsid w:val="00CB0664"/>
    <w:rsid w:val="00CD7799"/>
    <w:rsid w:val="00D14AD2"/>
    <w:rsid w:val="00D2068F"/>
    <w:rsid w:val="00D24964"/>
    <w:rsid w:val="00D761BF"/>
    <w:rsid w:val="00D92A95"/>
    <w:rsid w:val="00E8423A"/>
    <w:rsid w:val="00EB3976"/>
    <w:rsid w:val="00EB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A53D50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1578</Words>
  <Characters>8997</Characters>
  <Application>Microsoft Office Word</Application>
  <DocSecurity>0</DocSecurity>
  <Lines>74</Lines>
  <Paragraphs>21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댐 운영 판단 지원을 위한 KG–RAG–LLM 통합 연구방법론</vt:lpstr>
      <vt:lpstr/>
    </vt:vector>
  </TitlesOfParts>
  <Manager/>
  <Company/>
  <LinksUpToDate>false</LinksUpToDate>
  <CharactersWithSpaces>10554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39</cp:revision>
  <dcterms:created xsi:type="dcterms:W3CDTF">2026-09-17T16:51:00Z</dcterms:created>
  <dcterms:modified xsi:type="dcterms:W3CDTF">2026-09-18T01:38:00Z</dcterms:modified>
  <cp:category/>
</cp:coreProperties>
</file>