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0"/>
        <w:jc w:val="center"/>
      </w:pPr>
      <w:r>
        <w:rPr>
          <w:b/>
          <w:color w:val="1F4E79"/>
          <w:sz w:val="44"/>
          <w:lang w:eastAsia="ko-KR"/>
        </w:rPr>
        <w:t>댐 운영 판단 지원을 위한</w:t>
      </w:r>
      <w:r>
        <w:rPr>
          <w:b/>
          <w:color w:val="1F4E79"/>
          <w:sz w:val="44"/>
          <w:lang w:eastAsia="ko-KR"/>
        </w:rPr>
        <w:br/>
        <w:t>Ontology–KG–Hybrid Retrieval–LLM 연구 진행</w:t>
      </w:r>
    </w:p>
    <w:p>
      <w:pPr>
        <w:jc w:val="center"/>
      </w:pPr>
      <w:r>
        <w:rPr>
          <w:b/>
          <w:color w:val="505050"/>
          <w:sz w:val="23"/>
          <w:lang w:eastAsia="ko-KR"/>
        </w:rPr>
        <w:t>연구 구조 정립 → Ontology 설계 → STEP 2 데이터 수집</w:t>
      </w:r>
    </w:p>
    <w:p>
      <w:pPr>
        <w:spacing w:before="400"/>
        <w:jc w:val="center"/>
      </w:pPr>
      <w:r>
        <w:rPr>
          <w:color w:val="646464"/>
          <w:lang w:eastAsia="ko-KR"/>
        </w:rPr>
        <w:t>2026.10.02 랩미팅</w:t>
      </w:r>
    </w:p>
    <w:p>
      <w:pPr>
        <w:keepNext/>
        <w:spacing w:before="240"/>
      </w:pPr>
      <w:r>
        <w:rPr>
          <w:b/>
          <w:color w:val="1F4E79"/>
          <w:sz w:val="25"/>
          <w:lang w:eastAsia="ko-KR"/>
        </w:rPr>
        <w:t>주차별 연구 진행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71"/>
      </w:tblGrid>
      <w:tr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구분</w:t>
            </w:r>
          </w:p>
        </w:tc>
        <w:tc>
          <w:tcPr>
            <w:tcW w:w="827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주요 내용</w:t>
            </w:r>
          </w:p>
        </w:tc>
      </w:tr>
      <w:tr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구조 정립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Excel·정형 데이터를 Node와 Relation으로 단순 변환하는 것과 구분하여, KG의 역할을 서로 다른 정보를 의미에 따라 연결하고 탐색하는 구조로 정리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Ontology, KG, 문서, 측정자료, LLM의 역할을 구분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전체 연구를 STEP 1 Knowledge Design → STEP 2 Knowledge Construction → STEP 3 Question Answering 구조로 정리</w:t>
            </w:r>
          </w:p>
        </w:tc>
      </w:tr>
      <w:tr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이번주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Ontology 설계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Noy &amp; McGuinness(2001)의 Ontology 개발 절차를 참고하여 설계 수행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지원이라는 연구 목적과 범위 설정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Ontology가 답해야 할 전체 질문 1개와 이를 구체화한 세부 질문 6개 설정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수자원·물환경 실무 용어사전을 바탕으로 주요 용어 정리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필요한 Class, Relation, Data Property 설계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지원용 Ontology 구조 확정 (STEP 1 완료)</w:t>
            </w:r>
          </w:p>
        </w:tc>
      </w:tr>
      <w:tr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다음주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STEP 2 데이터 수집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STEP 2 KG 구축을 위한 원천자료 추가 수집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수집 자료의 구조, 항목 의미, 연결 가능 여부 확인</w:t>
            </w:r>
          </w:p>
        </w:tc>
      </w:tr>
    </w:tbl>
    <w:p>
      <w:pPr>
        <w:spacing w:after="60"/>
      </w:pPr>
    </w:p>
    <w:p>
      <w:pPr>
        <w:pStyle w:val="1"/>
      </w:pPr>
      <w:r>
        <w:rPr>
          <w:lang w:eastAsia="ko-KR"/>
        </w:rPr>
        <w:t xml:space="preserve">1. 용어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</w:t>
            </w:r>
          </w:p>
        </w:tc>
        <w:tc>
          <w:tcPr>
            <w:tcW w:w="802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본 연구에서의 정의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Ontology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댐 운영 분야에 어떤 종류의 대상이 있고 어떤 관계·속성으로 표현하는지 정리한 의미 구조. 실제 운영데이터는 포함하지 않는다.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Class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표현하는 대상의 종류. 예: Dam, Operation, Approval.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Entity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Class에 속하는 실제 개체. 예: 충주댐은 Dam Class의 Entity.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Relation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대상과 대상 사이의 의미적 연결을 표현하는 관계. Ontology에서는 어떤 종류의 대상끼리 어떤 관계를 가질 수 있는지 정의하고, 실제 KG에서는 해당 Entity 사이에 그 관계가 적용된다.</w:t>
            </w:r>
          </w:p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예) Ontology: Approval –authorizes→ Operation</w:t>
            </w:r>
          </w:p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      실제 KG: 승인_AP3412 –authorizes→ (특정 Operation)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Data Property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대상이 가질 수 있는 값을 표현하는 속성. Ontology에서는 각 Class가 어떤 값을 가질 수 있는지 정의하고, 실제 KG에서는 Entity에 구체적인 값이 채워진다.</w:t>
            </w:r>
          </w:p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예) Ontology: Criterion의 criterionValue</w:t>
            </w:r>
          </w:p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      실제 KG: 충주댐_홍수기제한수위의 criterionValue = 138.0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Knowledge Graph (KG)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Ontology에 실제 Entity·Relation·값을 채워 만든 지식 구조. 본 연구에서는 모든 원자료를 담는 데이터베이스가 아니라, 핵심 의미·관계·근거와 외부 자료를 연결하는 중심 구조로 사용한다.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Hybrid Retrieval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질문에 따라 KG, 문서, 측정자료 등 서로 다른 출처에서 필요한 근거를 검색하여 결합하는 방식.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LLM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사용자 질문을 이해하고, 검색된 근거를 바탕으로 자연어 답변을 설명하는 역할. 근거 없이 지식·사유·인과를 만들어내지 않도록 제한한다.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Competency Question (CQ)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답할 수 있어야 하는 질문으로, 연구 범위와 필요한 지식 구조를 정하는 기준.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1.1 단계별 근거 문헌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600"/>
        <w:gridCol w:w="5872"/>
      </w:tblGrid>
      <w:tr>
        <w:trPr>
          <w:cantSplit/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2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근거 문헌</w:t>
            </w:r>
          </w:p>
        </w:tc>
        <w:tc>
          <w:tcPr>
            <w:tcW w:w="58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활용 내용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1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Ontology 설계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Noy &amp; McGuinness (2001)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목적·범위 설정, 질문(CQ) 작성, 주요 용어 정리, Class·Property 정의 등 Ontology 개발 절차 (주 방법론)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1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연구 범위 설정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Li et al. (2025)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전문가가 정의한 초기 Ontology와 연구 범위, 질문 기반 확장 방식 참고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2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KG 구축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Zhou et al. (2023)</w:t>
            </w:r>
          </w:p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Huang et al. (2026)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정형 데이터와 Ontology의 대응 원리 / 문서에서 Entity·Relation을 추출하여 KG를 구축하는 방식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3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질문 응답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Zhang et al. (2025)</w:t>
            </w:r>
          </w:p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Purohit et al. (2024)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질문 이해 → KG 검색 → LLM 답변 흐름 / 그래프 검색과 문서·외부 시계열 검색을 결합하는 구조</w:t>
            </w:r>
          </w:p>
        </w:tc>
      </w:tr>
    </w:tbl>
    <w:p>
      <w:pPr>
        <w:spacing w:after="60"/>
      </w:pPr>
    </w:p>
    <w:p>
      <w:pPr>
        <w:pStyle w:val="1"/>
        <w:pageBreakBefore/>
      </w:pPr>
      <w:r>
        <w:rPr>
          <w:lang w:eastAsia="ko-KR"/>
        </w:rPr>
        <w:t xml:space="preserve">2. 전주 · 연구 구조 정립</w:t>
      </w:r>
    </w:p>
    <w:p>
      <w:pPr>
        <w:pStyle w:val="21"/>
      </w:pPr>
      <w:r>
        <w:rPr>
          <w:lang w:eastAsia="ko-KR"/>
        </w:rPr>
        <w:t xml:space="preserve">2.1 왜 KG인가: 단순 그래프화에서 ‘의미적 연결’로</w:t>
      </w:r>
    </w:p>
    <w:p>
      <w:pPr>
        <w:spacing w:before="60" w:after="120"/>
      </w:pPr>
      <w:r>
        <w:rPr>
          <w:lang w:eastAsia="ko-KR"/>
        </w:rPr>
        <w:t xml:space="preserve">한 표에서 조회할 수 있는 단순한 정보(댐명, 승인일자, 승인량 등)는 Excel이나 관계형 DB로도 처리할 수 있다. 본 연구가 다루려는 것은 아래처럼 여러 종류의 정보가 서로 다른 출처에 있고, 질문에 따라 여러 관계를 따라가야 하는 구조이다.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관련 댐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실제 운영행위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방류 승인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각 정보의 공식 근거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가치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KG의 가치는 데이터를 그래프 모양으로 저장하는 데 있는 것이 아니라, 서로 다른 종류의 정보를 동일한 의미 구조로 연결하고 여러 관계를 따라 필요한 근거를 탐색할 수 있게 하는 데 있다.</w:t>
            </w:r>
          </w:p>
        </w:tc>
      </w:tr>
    </w:tbl>
    <w:p>
      <w:pPr>
        <w:spacing w:after="60"/>
      </w:pP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서로 다른 출처의 구조화 자료, 문서, 시계열 자료를 하나의 의미 구조로 연결하고, 여러 단계의 관계를 따라 근거까지 탐색하기 위해 KG를 중심 연결 구조로 사용한다.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따라서 KG를 만들기 전에 “어떤 개념이 있고 어떤 의미로 연결되어야 하는가”를 정의하는 Ontology가 먼저 필요하다.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KG는 모든 원자료를 직접 저장하는 데이터베이스가 아니라, 핵심 의미·관계·근거와 외부 자료를 연결하는 중심 구조이다.</w:t>
      </w:r>
    </w:p>
    <w:p>
      <w:pPr>
        <w:pStyle w:val="21"/>
      </w:pPr>
      <w:r>
        <w:rPr>
          <w:lang w:eastAsia="ko-KR"/>
        </w:rPr>
        <w:t xml:space="preserve">2.2 우리가 만들고 싶은 시스템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현재 댐의 수문·기상 상태를 파악하고, 이와 관련된 과거 운영행위와 당시의 승인·운영기준·근거자료를 연결하여 운영자의 판단을 지원하는 근거 기반 지식 시스템을 구축한다.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운영자가 실제로 보고 싶은 연결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과거 유사 시점/사례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당시 실제 운영행위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현행 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←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방류 승인내용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←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공식 근거자료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이 구조에서 KG가 하는 일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운영·승인·기준·근거를 독립된 Entity로 표현하고 의미가 명확한 관계로 연결한다.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문서와 대량 측정자료의 위치를 안내하여, 질문에 필요한 근거를 찾아갈 수 있게 한다.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LLM이 지식을 임의로 만들지 않고, 검색된 KG·문서·측정값을 통합하여 설명하도록 한다.</w:t>
      </w:r>
    </w:p>
    <w:p>
      <w:pPr>
        <w:pStyle w:val="21"/>
      </w:pPr>
      <w:r>
        <w:rPr>
          <w:lang w:eastAsia="ko-KR"/>
        </w:rPr>
        <w:t xml:space="preserve">2.3 전체 연구 구조: 3-STEP</w:t>
      </w:r>
    </w:p>
    <w:p>
      <w:pPr>
        <w:spacing w:before="60" w:after="120"/>
      </w:pPr>
      <w:r>
        <w:rPr>
          <w:lang w:eastAsia="ko-KR"/>
        </w:rPr>
        <w:t xml:space="preserve">전체 연구는 STEP 1부터 STEP 3까지 세 단계가 순차적으로 이어지는 구조로 설계하였다.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500000"/>
                <wp:effectExtent l="0" t="0" r="0" b="0"/>
                <wp:docPr id="201" name="연구 구조 201" descr="STEP 1 Ontology 설계, STEP 2 KG 구축, STEP 3 Hybrid Retrieval과 LLM 답변이 순차적으로 이어지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500000"/>
                          <a:chOff x="0" y="0"/>
                          <a:chExt cx="6332000" cy="1500000"/>
                        </a:xfrm>
                      </wpg:grpSpPr>
                      <wps:wsp>
                        <wps:cNvPr id="202" name="STEP1 202"/>
                        <wps:cNvSpPr/>
                        <wps:spPr>
                          <a:xfrm>
                            <a:off x="0" y="60000"/>
                            <a:ext cx="1750000" cy="13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STEP 1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KNOWLEDGE DESIGN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9"/>
                                  <w:szCs w:val="19"/>
                                  <w:lang w:eastAsia="ko-KR"/>
                                </w:rPr>
                                <w:t xml:space="preserve">Ontology 설계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무엇이 존재하고 어떻게 연결되는지를 정의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03" name="STEP2 203"/>
                        <wps:cNvSpPr/>
                        <wps:spPr>
                          <a:xfrm>
                            <a:off x="2291000" y="60000"/>
                            <a:ext cx="1750000" cy="13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STEP 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KNOWLEDGE CONSTRUCTION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9"/>
                                  <w:szCs w:val="19"/>
                                  <w:lang w:eastAsia="ko-KR"/>
                                </w:rPr>
                                <w:t xml:space="preserve">KG 구축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실제 자료를 Ontology에 맞게 Entity·Relation·값으로 구성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04" name="STEP3 204"/>
                        <wps:cNvSpPr/>
                        <wps:spPr>
                          <a:xfrm>
                            <a:off x="4582000" y="60000"/>
                            <a:ext cx="1750000" cy="13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STEP 3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QUESTION ANSWERING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9"/>
                                  <w:szCs w:val="19"/>
                                  <w:lang w:eastAsia="ko-KR"/>
                                </w:rPr>
                                <w:t xml:space="preserve">Hybrid Retrieval + LLM 답변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질문에 따라 KG·문서·측정자료를 검색하고, LLM이 이를 바탕으로 설명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05" name="flow 205"/>
                        <wps:cNvCnPr/>
                        <wps:spPr>
                          <a:xfrm>
                            <a:off x="1770000" y="750000"/>
                            <a:ext cx="501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6" name="arrowlabel 206"/>
                        <wps:cNvSpPr txBox="1"/>
                        <wps:spPr>
                          <a:xfrm>
                            <a:off x="1750000" y="430000"/>
                            <a:ext cx="541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Ontology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07" name="flow 207"/>
                        <wps:cNvCnPr/>
                        <wps:spPr>
                          <a:xfrm>
                            <a:off x="4061000" y="750000"/>
                            <a:ext cx="501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8" name="arrowlabel 208"/>
                        <wps:cNvSpPr txBox="1"/>
                        <wps:spPr>
                          <a:xfrm>
                            <a:off x="4041000" y="430000"/>
                            <a:ext cx="541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KG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pStyle w:val="21"/>
      </w:pPr>
      <w:r>
        <w:rPr>
          <w:lang w:eastAsia="ko-KR"/>
        </w:rPr>
        <w:t xml:space="preserve">2.4 질문 응답 흐름과 저장 구조</w: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 응답 흐름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760000"/>
                <wp:effectExtent l="0" t="0" r="0" b="0"/>
                <wp:docPr id="209" name="질문 응답 흐름 209" descr="사용자 질문, 질문 해석, Ontology 기반 필요 정보 구조화, KG·문서·측정자료 근거 검색, 근거 통합, LLM 답변 순서의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760000"/>
                          <a:chOff x="0" y="0"/>
                          <a:chExt cx="6332000" cy="1760000"/>
                        </a:xfrm>
                      </wpg:grpSpPr>
                      <wps:wsp>
                        <wps:cNvPr id="210" name="n0 210"/>
                        <wps:cNvSpPr/>
                        <wps:spPr>
                          <a:xfrm>
                            <a:off x="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사용자 질문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1" name="n1 211"/>
                        <wps:cNvSpPr/>
                        <wps:spPr>
                          <a:xfrm>
                            <a:off x="930400" y="360000"/>
                            <a:ext cx="9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질문 해석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대상·시간·요청 정보·조건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2" name="n2 212"/>
                        <wps:cNvSpPr/>
                        <wps:spPr>
                          <a:xfrm>
                            <a:off x="2040800" y="360000"/>
                            <a:ext cx="9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필요 정보 구조화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3" name="retrieval 213"/>
                        <wps:cNvSpPr/>
                        <wps:spPr>
                          <a:xfrm>
                            <a:off x="3171200" y="0"/>
                            <a:ext cx="1220000" cy="17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A6A6A6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근거 검색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(Hybrid Retrieval)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214" name="ev0 214"/>
                        <wps:cNvSpPr/>
                        <wps:spPr>
                          <a:xfrm>
                            <a:off x="3261200" y="4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KG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5" name="ev1 215"/>
                        <wps:cNvSpPr/>
                        <wps:spPr>
                          <a:xfrm>
                            <a:off x="3261200" y="8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문서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6" name="ev2 216"/>
                        <wps:cNvSpPr/>
                        <wps:spPr>
                          <a:xfrm>
                            <a:off x="3261200" y="12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측정자료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7" name="n4 217"/>
                        <wps:cNvSpPr/>
                        <wps:spPr>
                          <a:xfrm>
                            <a:off x="454160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근거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8" name="n5 218"/>
                        <wps:cNvSpPr/>
                        <wps:spPr>
                          <a:xfrm>
                            <a:off x="5472000" y="360000"/>
                            <a:ext cx="8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LLM 답변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근거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9" name="flow 219"/>
                        <wps:cNvCnPr/>
                        <wps:spPr>
                          <a:xfrm>
                            <a:off x="7900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0" name="flow 220"/>
                        <wps:cNvCnPr/>
                        <wps:spPr>
                          <a:xfrm>
                            <a:off x="19004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1" name="flow 221"/>
                        <wps:cNvCnPr/>
                        <wps:spPr>
                          <a:xfrm>
                            <a:off x="30308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2" name="flow 222"/>
                        <wps:cNvCnPr/>
                        <wps:spPr>
                          <a:xfrm>
                            <a:off x="44012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3" name="flow 223"/>
                        <wps:cNvCnPr/>
                        <wps:spPr>
                          <a:xfrm>
                            <a:off x="53316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spacing w:before="60" w:after="120"/>
      </w:pPr>
      <w:r>
        <w:rPr>
          <w:lang w:eastAsia="ko-KR"/>
        </w:rPr>
        <w:t xml:space="preserve">사용자 질문은 대상·시간·요청 정보·조건으로 해석하고, Ontology를 이용해 필요한 정보를 구조화한 뒤 KG·문서·측정자료에서 근거를 검색한다. 검색된 근거를 통합하여 LLM이 근거에 기반해 답변한다.</w: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저장 구조: 전체 시스템에서 KG의 위치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3700000"/>
                <wp:effectExtent l="0" t="0" r="0" b="0"/>
                <wp:docPr id="224" name="저장 구조 224" descr="Knowledge Graph 안에 6개 Class가 의미 관계와 근거 연결, 외부 자료 연결 정보로 구성되고, 근거 문서 위치로 문서 저장소에, 측정자료 조회 정보로 외부 측정자료 저장소에 연결되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3700000"/>
                          <a:chOff x="0" y="0"/>
                          <a:chExt cx="6332000" cy="3700000"/>
                        </a:xfrm>
                      </wpg:grpSpPr>
                      <wps:wsp>
                        <wps:cNvPr id="225" name="frame 225"/>
                        <wps:cNvSpPr/>
                        <wps:spPr>
                          <a:xfrm>
                            <a:off x="0" y="0"/>
                            <a:ext cx="6332000" cy="19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"/>
                                  <w:szCs w:val="2"/>
                                  <w:lang w:eastAsia="ko-KR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6" name="kgtitle 226"/>
                        <wps:cNvSpPr txBox="1"/>
                        <wps:spPr>
                          <a:xfrm>
                            <a:off x="150000" y="60000"/>
                            <a:ext cx="3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27" name="chip0 227"/>
                        <wps:cNvSpPr/>
                        <wps:spPr>
                          <a:xfrm>
                            <a:off x="218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 xml:space="preserve">Dam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8" name="chip1 228"/>
                        <wps:cNvSpPr/>
                        <wps:spPr>
                          <a:xfrm>
                            <a:off x="2256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 xml:space="preserve">HydrometeorologicalState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9" name="chip2 229"/>
                        <wps:cNvSpPr/>
                        <wps:spPr>
                          <a:xfrm>
                            <a:off x="4294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 xml:space="preserve">Operation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0" name="chip3 230"/>
                        <wps:cNvSpPr/>
                        <wps:spPr>
                          <a:xfrm>
                            <a:off x="218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 xml:space="preserve">Approval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1" name="chip4 231"/>
                        <wps:cNvSpPr/>
                        <wps:spPr>
                          <a:xfrm>
                            <a:off x="2256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 xml:space="preserve">Criterion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2" name="chip5 232"/>
                        <wps:cNvSpPr/>
                        <wps:spPr>
                          <a:xfrm>
                            <a:off x="4294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 xml:space="preserve"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3" name="kgrole 233"/>
                        <wps:cNvSpPr txBox="1"/>
                        <wps:spPr>
                          <a:xfrm>
                            <a:off x="150000" y="1220000"/>
                            <a:ext cx="6032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의미 관계 + 근거 연결 + 외부 자료 연결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34" name="kgnote 234"/>
                        <wps:cNvSpPr txBox="1"/>
                        <wps:spPr>
                          <a:xfrm>
                            <a:off x="150000" y="1540000"/>
                            <a:ext cx="6032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KG 안에는 근거자료 Entity(제목·유형·위치)와 상태 Entity(변수 종류·조회 정보)가 있고, 문서 원문과 측정값 전체는 밖에 있다.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35" name="docstore 235"/>
                        <wps:cNvSpPr/>
                        <wps:spPr>
                          <a:xfrm>
                            <a:off x="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문서 저장소 (Document/Text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규정·보고서 등 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6" name="measstore 236"/>
                        <wps:cNvSpPr/>
                        <wps:spPr>
                          <a:xfrm>
                            <a:off x="343200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외부 측정자료 저장소 (Measurement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시간별 대량 측정 시계열 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7" name="link 237"/>
                        <wps:cNvCnPr/>
                        <wps:spPr>
                          <a:xfrm>
                            <a:off x="1450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8" name="link 238"/>
                        <wps:cNvCnPr/>
                        <wps:spPr>
                          <a:xfrm>
                            <a:off x="4882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9" name="linklabel 239"/>
                        <wps:cNvSpPr txBox="1"/>
                        <wps:spPr>
                          <a:xfrm>
                            <a:off x="1540000" y="2200000"/>
                            <a:ext cx="15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근거 문서 위치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40" name="linklabel 240"/>
                        <wps:cNvSpPr txBox="1"/>
                        <wps:spPr>
                          <a:xfrm>
                            <a:off x="4972000" y="2200000"/>
                            <a:ext cx="12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문서: KG 안에는 근거자료 Entity(제목·유형·위치)와 어떤 정보의 근거인지를 나타내는 관계가 있고, 문서 원문 전체는 문서 저장소에 있다.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측정자료: KG 안에는 변수 종류와 외부 자료를 찾아가기 위한 정보가 있고, 시간별 실제 측정값 전체는 외부 측정자료 저장소에 있다.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역할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KG는 모든 데이터를 직접 저장하지 않고, 댐 운영에 필요한 상태·운영·승인·기준·근거의 의미 관계를 표현하며, 상세 문서와 대량 측정자료를 찾아갈 수 있도록 연결하는 중심 구조이다.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전체 연구 구조를 정리한 결과, 실제 KG 구축 전에 연구 목적과 질문에 맞는 Ontology 설계가 먼저 필요하다.</w:t>
            </w:r>
          </w:p>
        </w:tc>
      </w:tr>
    </w:tbl>
    <w:p>
      <w:pPr>
        <w:spacing w:after="60"/>
      </w:pPr>
    </w:p>
    <w:p>
      <w:pPr>
        <w:pStyle w:val="1"/>
        <w:pageBreakBefore/>
      </w:pPr>
      <w:r>
        <w:rPr>
          <w:lang w:eastAsia="ko-KR"/>
        </w:rPr>
        <w:t xml:space="preserve">3. 이번주 · 근거 문헌 기반 Ontology 설계</w:t>
      </w:r>
    </w:p>
    <w:p>
      <w:pPr>
        <w:spacing w:before="60" w:after="120"/>
      </w:pPr>
      <w:r>
        <w:rPr>
          <w:lang w:eastAsia="ko-KR"/>
        </w:rPr>
        <w:t xml:space="preserve">이에 따라 이번주에는 전주에 설계한 연구 구조의 STEP 1(Knowledge Design)을 수행하여, 댐 운영 의사결정 지원을 위한 Ontology를 설계하였다.</w:t>
      </w:r>
    </w:p>
    <w:p>
      <w:pPr>
        <w:pStyle w:val="21"/>
      </w:pPr>
      <w:r>
        <w:rPr>
          <w:lang w:eastAsia="ko-KR"/>
        </w:rPr>
        <w:t xml:space="preserve">3.1 설계 절차</w:t>
      </w:r>
    </w:p>
    <w:p>
      <w:pPr>
        <w:spacing w:before="60" w:after="120"/>
      </w:pPr>
      <w:r>
        <w:rPr>
          <w:lang w:eastAsia="ko-KR"/>
        </w:rPr>
        <w:t xml:space="preserve">Noy &amp; McGuinness(2001)의 Ontology 개발 절차를 참고하여 다음 순서로 설계하였다.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200"/>
        <w:gridCol w:w="6072"/>
      </w:tblGrid>
      <w:tr>
        <w:trPr>
          <w:cantSplit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내용</w:t>
            </w:r>
          </w:p>
        </w:tc>
        <w:tc>
          <w:tcPr>
            <w:tcW w:w="6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수행 내용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1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대상 영역과 목적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의사결정 지원을 위한 연구 대상 영역과 목적을 명시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2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Ontology가 답해야 할 질문(CQ)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전체 질문 1개와 세부 질문 6개 설정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3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 정리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환경부 「수자원·물환경 실무 용어사전」으로 댐·수문 분야 주요 용어 정리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4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Class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용어와 CQ를 함께 검토하여 6개 Class 확정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5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Relation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확정한 Class 사이에서 CQ에 답하기 위해 필요한 의미 관계 설계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6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Data Property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Class가 CQ의 답변을 위해 가져야 하는 값 선정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3.2 연구 대상 영역과 목적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Domain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대상 영역)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댐 운영과 관련된 수문·기상 상태, 운영 이력, 방류 승인, 운영기준 및 관련 근거정보에 관한 지식 영역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Purpose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목적)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현재 댐의 수문·기상 상태와 관련된 과거 운영행위, 승인, 운영기준 및 근거자료를 연결하여 댐 운영자의 의사결정을 지원한다.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자동으로 수문 개방 여부나 방류량을 결정하지 않으며, 근거에 없는 운영 사유를 추정하지 않는다. 목표는 운영자의 의사결정 지원이다.</w:t>
      </w:r>
    </w:p>
    <w:p>
      <w:pPr>
        <w:pStyle w:val="21"/>
      </w:pPr>
      <w:r>
        <w:rPr>
          <w:lang w:eastAsia="ko-KR"/>
        </w:rPr>
        <w:t xml:space="preserve">3.3 Ontology가 답해야 할 질문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전체 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특정 댐의 현재 수문·기상 상태와 현행 운영기준을 확인하고, 선택된 과거 시점 또는 사례의 수문·기상 상태, 실제 운영행위, 방류 승인내용 및 관련 근거자료를 함께 추적하여 현재 운영 판단을 지원할 수 있는가?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700"/>
        <w:gridCol w:w="6472"/>
      </w:tblGrid>
      <w:tr>
        <w:trPr>
          <w:cantSplit/>
          <w:tblHeader/>
          <w:jc w:val="center"/>
        </w:trPr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번호</w:t>
            </w:r>
          </w:p>
        </w:tc>
        <w:tc>
          <w:tcPr>
            <w:tcW w:w="2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질문 대상</w:t>
            </w:r>
          </w:p>
        </w:tc>
        <w:tc>
          <w:tcPr>
            <w:tcW w:w="6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세부 질문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댐의 현재 또는 기준시점의 강우, 수위, 유입량, 방류량 등 수문·기상 상태는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실제로 수행된 댐 운영행위는 무엇이었는가?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승인내용은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승인내용 및 운영기준을 확인할 수 있는 공식 자료 또는 근거문서는 무엇인가?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3.4 주요 용어 정리</w:t>
      </w:r>
    </w:p>
    <w:p>
      <w:pPr>
        <w:spacing w:before="60" w:after="120"/>
      </w:pPr>
      <w:r>
        <w:rPr>
          <w:lang w:eastAsia="ko-KR"/>
        </w:rPr>
        <w:t xml:space="preserve">Ontology 설계자가 처음부터 Class나 Property를 임의로 정하기보다, 댐·수문 분야에서 실제로 사용되는 용어와 개념을 먼저 파악하기 위해 환경부 「수자원·물환경 실무 용어사전」을 기본 자료로 사용하였다.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도메인에서 실제 사용하는 용어 확인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용어의 의미 확인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Ontology 설계를 위한 도메인 어휘 기반 마련</w: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주요 용어 정리 과정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900000"/>
                <wp:effectExtent l="0" t="0" r="0" b="0"/>
                <wp:docPr id="241" name="주요 용어 정리 과정 241" descr="용어사전 검토, 연구 대상 영역 관련 용어 추출, 166개 주요 용어 정리, 6개 분야 분류, Ontology 설계 입력자료로 사용하는 5단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900000"/>
                          <a:chOff x="0" y="0"/>
                          <a:chExt cx="6332000" cy="1900000"/>
                        </a:xfrm>
                      </wpg:grpSpPr>
                      <wps:wsp>
                        <wps:cNvPr id="242" name="term1 242"/>
                        <wps:cNvSpPr/>
                        <wps:spPr>
                          <a:xfrm>
                            <a:off x="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① 용어사전 검토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환경부 「수자원·물환경 실무 용어사전」의 수자원 관련 용어를 검토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3" name="flow 243"/>
                        <wps:cNvCnPr/>
                        <wps:spPr>
                          <a:xfrm>
                            <a:off x="1152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4" name="term2 244"/>
                        <wps:cNvSpPr/>
                        <wps:spPr>
                          <a:xfrm>
                            <a:off x="1298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② 관련 용어 추출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댐 운영, 수문·기상, 저수·수위, 방류, 홍수·가뭄, 규정·근거 관련 용어를 선별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5" name="flow 245"/>
                        <wps:cNvCnPr/>
                        <wps:spPr>
                          <a:xfrm>
                            <a:off x="2450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6" name="term3 246"/>
                        <wps:cNvSpPr/>
                        <wps:spPr>
                          <a:xfrm>
                            <a:off x="2596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③ 주요 용어 정리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총 166개의 도메인 관련 주요 용어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7" name="flow 247"/>
                        <wps:cNvCnPr/>
                        <wps:spPr>
                          <a:xfrm>
                            <a:off x="3748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8" name="term4 248"/>
                        <wps:cNvSpPr/>
                        <wps:spPr>
                          <a:xfrm>
                            <a:off x="3894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④ 의미 영역별 분류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6개 분야로 구분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9" name="flow 249"/>
                        <wps:cNvCnPr/>
                        <wps:spPr>
                          <a:xfrm>
                            <a:off x="5046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0" name="term5 250"/>
                        <wps:cNvSpPr/>
                        <wps:spPr>
                          <a:xfrm>
                            <a:off x="5192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⑤ 설계 입력자료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166개를 그대로 Class로 만들지 않고, CQ와 함께 검토하여 Class 설계에 활용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주요 용어 166개의 분야별 분류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900"/>
        <w:gridCol w:w="6772"/>
      </w:tblGrid>
      <w:tr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분야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 수</w:t>
            </w:r>
          </w:p>
        </w:tc>
        <w:tc>
          <w:tcPr>
            <w:tcW w:w="6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정리 대상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시설·공간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24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댐, 저수지, 수계, 유역 등 시설·공간 개념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관측·수문기상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48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관측소, 수문관측, 강우, 수위, 유량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저수·수위·용량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저수량, 저수율, 제한수위, 홍수조절용량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운영·방류·연계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21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방류, 예비방류, 연계운영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홍수·갈수·가뭄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37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홍수, 홍수기, 홍수조절, 가뭄 관련 개념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규정·자료·근거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운영규정, 기준, 자료 및 근거 관련 개념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합계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166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참고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6개 분야는 주요 용어를 정리하기 위한 분류이며 Ontology의 Class 구분이 아니다. 166개 주요 용어를 그대로 166개의 Class로 만든 것이 아니다.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정리한 주요 용어와 CQ를 함께 검토하여, 질문에 답하기 위해 독립적으로 표현해야 하는 대상을 Class 후보로 도출하였다.</w:t>
      </w:r>
    </w:p>
    <w:p>
      <w:pPr>
        <w:pStyle w:val="21"/>
        <w:pageBreakBefore/>
      </w:pPr>
      <w:r>
        <w:rPr>
          <w:lang w:eastAsia="ko-KR"/>
        </w:rPr>
        <w:t xml:space="preserve">3.5 Class (6개)</w:t>
      </w:r>
    </w:p>
    <w:p>
      <w:pPr>
        <w:spacing w:before="60" w:after="120"/>
      </w:pPr>
      <w:r>
        <w:rPr>
          <w:lang w:eastAsia="ko-KR"/>
        </w:rPr>
        <w:t xml:space="preserve">주요 용어 166개를 그대로 Class로 만든 것이 아니라, 주요 용어와 CQ를 함께 검토하여 질문에 답하기 위해 독립적으로 표현해야 하는 대상을 Class로 선정하였다.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850000"/>
                <wp:effectExtent l="0" t="0" r="0" b="0"/>
                <wp:docPr id="251" name="Class 설계 흐름 251" descr="주요 용어 166개, CQ1~CQ6, 연구 목적을 입력으로 CQ에 필요한 개념 확인, 유사·중복 개념 통합, 상위 개념 정리를 거쳐 최종 6개 Class를 선정하는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850000"/>
                          <a:chOff x="0" y="0"/>
                          <a:chExt cx="6332000" cy="1850000"/>
                        </a:xfrm>
                      </wpg:grpSpPr>
                      <wps:wsp>
                        <wps:cNvPr id="252" name="in0 252"/>
                        <wps:cNvSpPr/>
                        <wps:spPr>
                          <a:xfrm>
                            <a:off x="0" y="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주요 용어 166개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3" name="in1 253"/>
                        <wps:cNvSpPr/>
                        <wps:spPr>
                          <a:xfrm>
                            <a:off x="0" y="6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CQ1~CQ6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4" name="in2 254"/>
                        <wps:cNvSpPr/>
                        <wps:spPr>
                          <a:xfrm>
                            <a:off x="0" y="12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연구 목적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5" name="flow 255"/>
                        <wps:cNvCnPr/>
                        <wps:spPr>
                          <a:xfrm>
                            <a:off x="1260000" y="925000"/>
                            <a:ext cx="180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6" name="cls1 256"/>
                        <wps:cNvSpPr/>
                        <wps:spPr>
                          <a:xfrm>
                            <a:off x="145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1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CQ에 직접 필요한 개념 확인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7" name="flow 257"/>
                        <wps:cNvCnPr/>
                        <wps:spPr>
                          <a:xfrm>
                            <a:off x="253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8" name="cls2 258"/>
                        <wps:cNvSpPr/>
                        <wps:spPr>
                          <a:xfrm>
                            <a:off x="267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유사·중복 개념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9" name="flow 259"/>
                        <wps:cNvCnPr/>
                        <wps:spPr>
                          <a:xfrm>
                            <a:off x="375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0" name="cls3 260"/>
                        <wps:cNvSpPr/>
                        <wps:spPr>
                          <a:xfrm>
                            <a:off x="389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3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질문에 필요하지만 용어 하나로 대응되지 않는 상위 개념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1" name="flow 261"/>
                        <wps:cNvCnPr/>
                        <wps:spPr>
                          <a:xfrm>
                            <a:off x="497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2" name="cls4 262"/>
                        <wps:cNvSpPr/>
                        <wps:spPr>
                          <a:xfrm>
                            <a:off x="511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4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최종 6개 Class 선정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300"/>
        <w:gridCol w:w="1500"/>
        <w:gridCol w:w="4272"/>
      </w:tblGrid>
      <w:tr>
        <w:trPr>
          <w:cantSplit/>
          <w:tblHeader/>
          <w:jc w:val="center"/>
        </w:trPr>
        <w:tc>
          <w:tcPr>
            <w:tcW w:w="1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  <w:tc>
          <w:tcPr>
            <w:tcW w:w="4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어떤 CQ를 표현하기 위해 필요한가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 운영 의사결정의 대상이 되는 물리적 시설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충주댐, 소양강댐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CQ1~CQ6 전체의 중심 대상. 현재·과거 상태, 운영, 기준이 모두 특정 Dam과 연결됨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Hydrometeorological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State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댐과 연결되는 수문·기상 상태(강우, 수위, 유입량, 방류량 등) 변수 정보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충주댐_강우량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CQ1·CQ2의 현재·과거 수문·기상 상태. 여러 수문·기상 변수를 하나의 의미 단위로 묶어 본 연구에서 정리한 Class (용어사전의 표제어 하나가 아님)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실제로 수행된 댐 운영행위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방류, 수문 개방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CQ3의 “실제로 수행된 운영행위”. 승인과 구분되는 실제 수행 내용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운영행위(방류/수문 운영 등)에 대한 승인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 승인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CQ4의 방류 승인과 승인내용. Operation과 구분되는 승인 정보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Dam에 적용되는 운영기준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홍수기 제한수위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CQ5의 현재 운영기준과 기준값. 어떤 기준이 어떤 Dam에 적용되는지 표현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상태·운영·승인·기준을 확인할 수 있는 공식 근거자료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규정, 운영기록, 승인자료, 측정자료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CQ6의 각 정보의 공식 근거. 여러 종류의 근거자료를 하나의 의미 단위로 묶어 본 연구에서 정리한 Class (용어사전의 표제어 하나가 아님)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역할 구분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Operation은 “무엇을 실제로 수행했는가”를, HydrometeorologicalState는 “그 시점의 수문·기상 수치가 어떠했는가”를 나타낸다. 운영기록에 수문방류 실시와 같은 실행 사실이 있다면 이를 근거로 Operation을 표현할 수 있고, 방류량 같은 수치는 같은 시간의 측정자료에서 조회한다.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확정한 Class를 바탕으로, CQ에서 필요한 정보가 어떤 의미로 연결되어야 하는지 검토하여 Relation을 설계하였다.</w:t>
      </w:r>
    </w:p>
    <w:p>
      <w:pPr>
        <w:pStyle w:val="21"/>
        <w:pageBreakBefore/>
      </w:pPr>
      <w:r>
        <w:rPr>
          <w:lang w:eastAsia="ko-KR"/>
        </w:rPr>
        <w:t xml:space="preserve">3.6 Relation (8개)</w:t>
      </w:r>
    </w:p>
    <w:p>
      <w:pPr>
        <w:spacing w:before="60" w:after="120"/>
      </w:pPr>
      <w:r>
        <w:rPr>
          <w:lang w:eastAsia="ko-KR"/>
        </w:rPr>
        <w:t xml:space="preserve">Relation은 용어사전에서 추출한 것이 아니라, 확정한 Class 사이에서 CQ에 답하기 위해 필요한 의미 관계를 설계한 것이다.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확정한 Class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연결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각 질문에 답하려면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따라가야 하는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연결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도메인 의미가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명확한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 정의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600"/>
        <w:gridCol w:w="5072"/>
      </w:tblGrid>
      <w:tr>
        <w:trPr>
          <w:cantSplit/>
          <w:tblHeader/>
          <w:jc w:val="center"/>
        </w:trPr>
        <w:tc>
          <w:tcPr>
            <w:tcW w:w="1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CQ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확인하려는 것</w:t>
            </w:r>
          </w:p>
        </w:tc>
        <w:tc>
          <w:tcPr>
            <w:tcW w:w="5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CQ1·CQ2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Dam의 수문·기상 상태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 –hasHydrometeorologicalState→ HydrometeorologicalState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CQ3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운영행위가 어느 Dam에서 수행되었는지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 –performedOnDam→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CQ4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어떤 승인이 어떤 Operation을 승인했는지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 –authorizes→ Operation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CQ5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어느 Dam에 적용되는지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 –appliesToDam→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CQ6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각 정보의 공식 근거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HydrometeorologicalState, Operation, Approval, Criterion –supportedBy→ EvidenceSource (4개)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관계 이름은 의미가 분명한 동사를 사용하고, 질문에 필요한 관계만 포함하며, 근거가 약한 인과 관계는 부여하지 않았다. Relation의 방향은 그래프를 보기 편한 방향이 아니라 관계 이름의 의미가 자연스러운 방향으로 정의하였으며(예: Criterion –appliesToDam→ Dam, Operation –performedOnDam→ Dam), 실제 KG 검색에서는 관계를 정방향·역방향 모두 탐색할 수 있다.</w: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확정 Relation 8개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400"/>
        <w:gridCol w:w="2500"/>
        <w:gridCol w:w="25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Subject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Object</w:t>
            </w:r>
          </w:p>
        </w:tc>
        <w:tc>
          <w:tcPr>
            <w:tcW w:w="2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hasHydrometeorologicalState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댐이 해당 수문·기상 변수 정보와 연결됨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performedOnDam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 운영행위가 특정 Dam에서 수행됨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authorizes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Approval이 특정 Operation을 승인함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appliesToDam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특정 Dam에 적용됨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승인을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운영기준을 확인할 수 있는 근거자료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Class와 Relation의 구조를 정한 뒤, 각 Class가 CQ에 답하기 위해 필요한 값을 Data Property로 정의하였다.</w:t>
      </w:r>
    </w:p>
    <w:p>
      <w:pPr>
        <w:pStyle w:val="21"/>
        <w:pageBreakBefore/>
      </w:pPr>
      <w:r>
        <w:rPr>
          <w:lang w:eastAsia="ko-KR"/>
        </w:rPr>
        <w:t xml:space="preserve">3.7 Data Property</w:t>
      </w:r>
    </w:p>
    <w:p>
      <w:pPr>
        <w:spacing w:before="60" w:after="120"/>
      </w:pPr>
      <w:r>
        <w:rPr>
          <w:lang w:eastAsia="ko-KR"/>
        </w:rPr>
        <w:t xml:space="preserve">Data Property는 용어사전에서 추출한 것이 아니라, 각 Class가 CQ의 답변을 위해 가져야 하는 값을 선정하여 정의하였다. 다른 Entity와의 연결은 Relation으로 표현하고, 대량 측정 시계열 값은 외부 자료에서 조회하도록 분리하였다.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Class 확정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답변 내용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각 Class에서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값으로 표현할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선정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Relation으로 표현할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정보와 단순 값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구분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Data Property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44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 Property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필요한 이유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damName, damType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댐을 식별하고 댐 유형(다목적댐, 발전용댐, 기타)을 설명하기 위해 필요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variableType, stationCode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수문·기상 변수인지(강우량, 수위, 유입량, 방류량) 구분하고, 실제 측정자료를 찾기 위한 조회 정보를 제공하기 위해 필요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operationType, operationTime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실제로 어떤 운영(방류, 수문 개방)이 언제 수행되었는지 답하기 위해 필요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approvalTime, approvalContent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언제 어떤 승인이 이루어졌는지 설명하기 위해 필요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criterionType, criterionValue, unit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운영기준인지, 기준값이 얼마인지, 단위가 무엇인지 표현하기 위해 필요 (예: 홍수기 제한수위, 138.0, EL.m)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sourceTitle, sourceType, sourceLocator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근거자료가 무엇인지(제목·유형) 식별하고, 자료 안에서 실제 근거 위치(별표 3, 제5조 등)까지 찾아가기 위해 필요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이를 통해 댐 운영 의사결정 지원에 필요한 Class·Relation·Data Property로 구성된 Ontology 구조를 확정하였다.</w:t>
      </w:r>
    </w:p>
    <w:p>
      <w:pPr>
        <w:pStyle w:val="21"/>
        <w:pageBreakBefore/>
      </w:pPr>
      <w:r>
        <w:rPr>
          <w:lang w:eastAsia="ko-KR"/>
        </w:rPr>
        <w:t xml:space="preserve">3.8 Ontology가 실제 자료를 연결하는 구조</w:t>
      </w:r>
    </w:p>
    <w:p>
      <w:pPr>
        <w:spacing w:before="60" w:after="120"/>
      </w:pPr>
      <w:r>
        <w:rPr>
          <w:lang w:eastAsia="ko-KR"/>
        </w:rPr>
        <w:t xml:space="preserve">2.4의 전체 시스템 구조에서 Knowledge Graph 내부에 어떤 의미 구조가 들어가는지 구체화한 예상 구조이다. 실제 KG 구축 결과가 아니며, Entity 이름은 구조 설명용 예시이다.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4960000"/>
                <wp:effectExtent l="0" t="0" r="0" b="0"/>
                <wp:docPr id="263" name="Ontology가 실제 자료를 연결하는 구조 263" descr="Knowledge Graph 내부에서 Dam을 중심으로 상태, 운영, 승인, 운영기준이 확정된 Relation으로 연결되고 각 정보가 EvidenceSource에 연결되며, 상태 정보는 외부 측정자료 저장소로, 근거자료는 문서 저장소로 점선으로 이어지는 예상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4960000"/>
                          <a:chOff x="0" y="0"/>
                          <a:chExt cx="6332000" cy="4960000"/>
                        </a:xfrm>
                      </wpg:grpSpPr>
                      <wps:wsp>
                        <wps:cNvPr id="264" name="frame 264"/>
                        <wps:cNvSpPr/>
                        <wps:spPr>
                          <a:xfrm>
                            <a:off x="0" y="0"/>
                            <a:ext cx="6332000" cy="3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BFE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"/>
                                  <w:szCs w:val="2"/>
                                  <w:lang w:eastAsia="ko-KR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5" name="kgtitle 265"/>
                        <wps:cNvSpPr txBox="1"/>
                        <wps:spPr>
                          <a:xfrm>
                            <a:off x="150000" y="50000"/>
                            <a:ext cx="2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66" name="tag 266"/>
                        <wps:cNvSpPr/>
                        <wps:spPr>
                          <a:xfrm>
                            <a:off x="2250000" y="60000"/>
                            <a:ext cx="2700000" cy="2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BF9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7F6000"/>
                                  <w:sz w:val="14"/>
                                  <w:szCs w:val="14"/>
                                  <w:lang w:eastAsia="ko-KR"/>
                                </w:rPr>
                                <w:t xml:space="preserve">예상 구조 · 예시 Entity (실제 구축 결과 아님)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7" name="Dam 267"/>
                        <wps:cNvSpPr/>
                        <wps:spPr>
                          <a:xfrm>
                            <a:off x="120000" y="500000"/>
                            <a:ext cx="1080000" cy="25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Dam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충주댐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8" name="Criterion 268"/>
                        <wps:cNvSpPr/>
                        <wps:spPr>
                          <a:xfrm>
                            <a:off x="2650000" y="50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Criterion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충주댐_홍수기제한수위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9" name="Approval 269"/>
                        <wps:cNvSpPr/>
                        <wps:spPr>
                          <a:xfrm>
                            <a:off x="2650000" y="112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Approval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승인_AP3412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0" name="Operation 270"/>
                        <wps:cNvSpPr/>
                        <wps:spPr>
                          <a:xfrm>
                            <a:off x="2650000" y="188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Operation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충주댐_방류운영_A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1" name="State 271"/>
                        <wps:cNvSpPr/>
                        <wps:spPr>
                          <a:xfrm>
                            <a:off x="2650000" y="260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 xml:space="preserve">HydrometeorologicalState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충주댐_강우량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2" name="container 272"/>
                        <wps:cNvSpPr/>
                        <wps:spPr>
                          <a:xfrm>
                            <a:off x="5200000" y="500000"/>
                            <a:ext cx="1000000" cy="25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4"/>
                                  <w:szCs w:val="14"/>
                                  <w:lang w:eastAsia="ko-KR"/>
                                </w:rPr>
                                <w:t xml:space="preserve"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273" name="ev0 273"/>
                        <wps:cNvSpPr/>
                        <wps:spPr>
                          <a:xfrm>
                            <a:off x="5260000" y="8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연계운영규정_별표3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4" name="ev1 274"/>
                        <wps:cNvSpPr/>
                        <wps:spPr>
                          <a:xfrm>
                            <a:off x="5260000" y="15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승인자료_AP3412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5" name="ev2 275"/>
                        <wps:cNvSpPr/>
                        <wps:spPr>
                          <a:xfrm>
                            <a:off x="5260000" y="22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K-water_수문자료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6" name="hasHydrometeorologicalState 276"/>
                        <wps:cNvCnPr/>
                        <wps:spPr>
                          <a:xfrm>
                            <a:off x="1200000" y="284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7" name="appliesToDam 277"/>
                        <wps:cNvCnPr/>
                        <wps:spPr>
                          <a:xfrm flipH="1">
                            <a:off x="1200000" y="74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8" name="performedOnDam 278"/>
                        <wps:cNvCnPr/>
                        <wps:spPr>
                          <a:xfrm flipH="1">
                            <a:off x="1200000" y="212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9" name="authorizes 279"/>
                        <wps:cNvCnPr/>
                        <wps:spPr>
                          <a:xfrm>
                            <a:off x="3500000" y="1600000"/>
                            <a:ext cx="0" cy="28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0" name="supportedBy 280"/>
                        <wps:cNvCnPr/>
                        <wps:spPr>
                          <a:xfrm>
                            <a:off x="4350000" y="74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1" name="supportedBy 281"/>
                        <wps:cNvCnPr/>
                        <wps:spPr>
                          <a:xfrm>
                            <a:off x="4350000" y="136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2" name="supportedBy 282"/>
                        <wps:cNvCnPr/>
                        <wps:spPr>
                          <a:xfrm>
                            <a:off x="4350000" y="212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3" name="supportedBy 283"/>
                        <wps:cNvCnPr/>
                        <wps:spPr>
                          <a:xfrm>
                            <a:off x="4350000" y="284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4" name="measstore 284"/>
                        <wps:cNvSpPr/>
                        <wps:spPr>
                          <a:xfrm>
                            <a:off x="2650000" y="3950000"/>
                            <a:ext cx="1700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외부 측정자료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(Measurement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시간별 실제 측정값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85" name="docstore 285"/>
                        <wps:cNvSpPr/>
                        <wps:spPr>
                          <a:xfrm>
                            <a:off x="4820000" y="3950000"/>
                            <a:ext cx="1512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문서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(Document/Text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86" name="lookup 286"/>
                        <wps:cNvCnPr/>
                        <wps:spPr>
                          <a:xfrm>
                            <a:off x="3500000" y="3080000"/>
                            <a:ext cx="0" cy="87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7" name="doclink 287"/>
                        <wps:cNvCnPr/>
                        <wps:spPr>
                          <a:xfrm>
                            <a:off x="5700000" y="3080000"/>
                            <a:ext cx="0" cy="87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8" name="rel 288"/>
                        <wps:cNvSpPr txBox="1"/>
                        <wps:spPr>
                          <a:xfrm>
                            <a:off x="1230000" y="260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hasHydrometeorologicalState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89" name="rel 289"/>
                        <wps:cNvSpPr txBox="1"/>
                        <wps:spPr>
                          <a:xfrm>
                            <a:off x="1230000" y="50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appliesToDam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0" name="rel 290"/>
                        <wps:cNvSpPr txBox="1"/>
                        <wps:spPr>
                          <a:xfrm>
                            <a:off x="1230000" y="188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performedOnDam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1" name="rel 291"/>
                        <wps:cNvSpPr txBox="1"/>
                        <wps:spPr>
                          <a:xfrm>
                            <a:off x="1700000" y="1665000"/>
                            <a:ext cx="170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authorizes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2" name="rel 292"/>
                        <wps:cNvSpPr txBox="1"/>
                        <wps:spPr>
                          <a:xfrm>
                            <a:off x="4370000" y="50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3" name="rel 293"/>
                        <wps:cNvSpPr txBox="1"/>
                        <wps:spPr>
                          <a:xfrm>
                            <a:off x="4370000" y="112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4" name="rel 294"/>
                        <wps:cNvSpPr txBox="1"/>
                        <wps:spPr>
                          <a:xfrm>
                            <a:off x="4370000" y="188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5" name="rel 295"/>
                        <wps:cNvSpPr txBox="1"/>
                        <wps:spPr>
                          <a:xfrm>
                            <a:off x="4370000" y="260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6" name="lookup label 296"/>
                        <wps:cNvSpPr txBox="1"/>
                        <wps:spPr>
                          <a:xfrm>
                            <a:off x="1150000" y="3360000"/>
                            <a:ext cx="2300000" cy="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7" name="doc label 297"/>
                        <wps:cNvSpPr txBox="1"/>
                        <wps:spPr>
                          <a:xfrm>
                            <a:off x="3600000" y="3360000"/>
                            <a:ext cx="2050000" cy="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위치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8" name="legend 298"/>
                        <wps:cNvCnPr/>
                        <wps:spPr>
                          <a:xfrm>
                            <a:off x="0" y="477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9" name="legend text 299"/>
                        <wps:cNvSpPr txBox="1"/>
                        <wps:spPr>
                          <a:xfrm>
                            <a:off x="480000" y="4660000"/>
                            <a:ext cx="230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Ontology에서 정의한 Relation (확정 8개)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00" name="legend 300"/>
                        <wps:cNvCnPr/>
                        <wps:spPr>
                          <a:xfrm>
                            <a:off x="3000000" y="477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1" name="legend text 301"/>
                        <wps:cNvSpPr txBox="1"/>
                        <wps:spPr>
                          <a:xfrm>
                            <a:off x="3480000" y="4660000"/>
                            <a:ext cx="285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외부 자료 조회 연결 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질문별로 이 구조를 이용하는 경로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현재·과거 수문·기상 상태: Dam → HydrometeorologicalState → 외부 측정자료 조회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과거 운영행위: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방류 승인: Approval →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운영기준: Criterion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공식 근거: 각 정보 → EvidenceSource → 문서 원문 위치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핵심 메시지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Ontology를 기반으로 구축되는 KG는 댐·상태·운영·승인·기준·근거를 의미적으로 연결하고, 질문에 따라 외부 측정자료와 공식 문서까지 찾아가는 중심 연결 구조로 사용한다.</w:t>
            </w:r>
          </w:p>
        </w:tc>
      </w:tr>
    </w:tbl>
    <w:p>
      <w:pPr>
        <w:spacing w:after="60"/>
      </w:pPr>
    </w:p>
    <w:p>
      <w:pPr>
        <w:pStyle w:val="1"/>
      </w:pPr>
      <w:r>
        <w:rPr>
          <w:lang w:eastAsia="ko-KR"/>
        </w:rPr>
        <w:t xml:space="preserve">4. 이번주 결과와 다음주 계획</w:t>
      </w:r>
    </w:p>
    <w:p>
      <w:pPr>
        <w:pStyle w:val="21"/>
      </w:pPr>
      <w:r>
        <w:rPr>
          <w:lang w:eastAsia="ko-KR"/>
        </w:rPr>
        <w:t xml:space="preserve">4.1 이번주 결과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댐 운영 의사결정 지원을 위한 Ontology 설계 완료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연구 목적과 범위 설정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Ontology가 답해야 할 질문 설정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주요 용어 정리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Class 6개, Relation 8개, Data Property 설계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대량 측정자료는 KG와 분리하여 조회하는 구조 설정</w:t>
      </w:r>
    </w:p>
    <w:p>
      <w:pPr>
        <w:pStyle w:val="21"/>
      </w:pPr>
      <w:r>
        <w:rPr>
          <w:lang w:eastAsia="ko-KR"/>
        </w:rPr>
        <w:t xml:space="preserve">4.2 다음주 계획: STEP 2 데이터 수집 및 정리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실제 KG 구축에 필요한 원천자료 추가 수집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자료별 항목과 의미 확인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서로 다른 자료 간 연결 가능 여부 확인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수집한 자료를 바탕으로 이후 KG 구축 준비</w:t>
      </w:r>
    </w:p>
    <w:p>
      <w:pPr>
        <w:pStyle w:val="21"/>
      </w:pPr>
      <w:r>
        <w:rPr>
          <w:lang w:eastAsia="ko-KR"/>
        </w:rPr>
        <w:t xml:space="preserve">4.3 주요 근거 문헌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Noy, N. F., &amp; McGuinness, D. L. (2001). Ontology Development 101: A Guide to Creating Your First Ontology.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Li, S., Erickson, C., Zajac, M., Guo, X., Duan, Q., &amp; Gong, J. (2025). A Semi-Automated Framework for Flood Ontology Construction with an Application in Risk Communication. Water, 17, 2801.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Zhou, Y., Bao, T., Shu, X., Li, Y., &amp; Li, Y. (2023). BIM and ontology-based knowledge management for dam safety monitoring. Automation in Construction, 145, 104649.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Huang, J., Hou, W., Zhang, S., Du, Z., &amp; Yin, J. (2026). Dam defects ontology and knowledge graph construction from multi-source hazard data using large language models. Advanced Engineering Informatics, 76, 104987.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Zhang, D., Ma, G., Qu, T., Wang, X., Zhou, W., &amp; Wang, X. (2025). A knowledge graph-enhanced large language model for question answering of hydraulic structure safety management. Advanced Engineering Informatics, 66, 103468.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Purohit, S., Chin, G., Mackey, P. S., &amp; Cottam, J. A. (2024). GraphAide: Advanced Graph-Assisted Query and Reasoning System. IEEE BigData.</w:t>
      </w:r>
    </w:p>
    <w:sectPr w:rsidR="00D14AD2" w:rsidSect="00034616">
      <w:footerReference w:type="default" r:id="rId13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66296" w14:textId="77777777" w:rsidR="00A14C45" w:rsidRDefault="00A14C45">
      <w:pPr>
        <w:spacing w:after="0" w:line="240" w:lineRule="auto"/>
      </w:pPr>
      <w:r>
        <w:separator/>
      </w:r>
    </w:p>
  </w:endnote>
  <w:endnote w:type="continuationSeparator" w:id="0">
    <w:p w14:paraId="712A3471" w14:textId="77777777" w:rsidR="00A14C45" w:rsidRDefault="00A14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B1793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52ABE" w14:textId="77777777" w:rsidR="00A14C45" w:rsidRDefault="00A14C45">
      <w:pPr>
        <w:spacing w:after="0" w:line="240" w:lineRule="auto"/>
      </w:pPr>
      <w:r>
        <w:separator/>
      </w:r>
    </w:p>
  </w:footnote>
  <w:footnote w:type="continuationSeparator" w:id="0">
    <w:p w14:paraId="001879E9" w14:textId="77777777" w:rsidR="00A14C45" w:rsidRDefault="00A14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A6B"/>
    <w:rsid w:val="00121649"/>
    <w:rsid w:val="00124D92"/>
    <w:rsid w:val="00126C5B"/>
    <w:rsid w:val="0015074B"/>
    <w:rsid w:val="0029639D"/>
    <w:rsid w:val="00314566"/>
    <w:rsid w:val="00326F90"/>
    <w:rsid w:val="00336072"/>
    <w:rsid w:val="003713A0"/>
    <w:rsid w:val="003D63F0"/>
    <w:rsid w:val="00443BFD"/>
    <w:rsid w:val="00451B94"/>
    <w:rsid w:val="00477F0D"/>
    <w:rsid w:val="004D62E2"/>
    <w:rsid w:val="004F15D4"/>
    <w:rsid w:val="0056624A"/>
    <w:rsid w:val="00580956"/>
    <w:rsid w:val="00670D4B"/>
    <w:rsid w:val="00675A41"/>
    <w:rsid w:val="006C26AB"/>
    <w:rsid w:val="00836DF0"/>
    <w:rsid w:val="00862829"/>
    <w:rsid w:val="00911E7A"/>
    <w:rsid w:val="009410AD"/>
    <w:rsid w:val="00966018"/>
    <w:rsid w:val="00A052D5"/>
    <w:rsid w:val="00A14C45"/>
    <w:rsid w:val="00A1579A"/>
    <w:rsid w:val="00AA1D8D"/>
    <w:rsid w:val="00B47730"/>
    <w:rsid w:val="00CB0664"/>
    <w:rsid w:val="00CD7799"/>
    <w:rsid w:val="00D14AD2"/>
    <w:rsid w:val="00D2068F"/>
    <w:rsid w:val="00D24964"/>
    <w:rsid w:val="00D761BF"/>
    <w:rsid w:val="00D92A95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A53D50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1578</Words>
  <Characters>8997</Characters>
  <Application>Microsoft Office Word</Application>
  <DocSecurity>0</DocSecurity>
  <Lines>74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댐 운영 판단 지원을 위한 KG–RAG–LLM 통합 연구방법론</vt:lpstr>
      <vt:lpstr/>
    </vt:vector>
  </TitlesOfParts>
  <Manager/>
  <Company/>
  <LinksUpToDate>false</LinksUpToDate>
  <CharactersWithSpaces>10554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39</cp:revision>
  <dcterms:created xsi:type="dcterms:W3CDTF">2026-09-17T16:51:00Z</dcterms:created>
  <dcterms:modified xsi:type="dcterms:W3CDTF">2026-09-18T01:38:00Z</dcterms:modified>
  <cp:category/>
</cp:coreProperties>
</file>