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60"/>
        <w:jc w:val="center"/>
        <w:rPr>
          <w:lang w:eastAsia="ko-KR"/>
        </w:rPr>
      </w:pPr>
      <w:r>
        <w:rPr>
          <w:b/>
          <w:color w:val="1F4E79"/>
          <w:sz w:val="36"/>
          <w:lang w:eastAsia="ko-KR"/>
        </w:rPr>
        <w:t xml:space="preserve">댐 운영 판단 지원 시스템</w:t>
        <w:br/>
        <w:t xml:space="preserve">연구 구조, 사용한 데이터, 시험 결과</w:t>
      </w:r>
    </w:p>
    <w:p>
      <w:pPr>
        <w:spacing w:after="80"/>
        <w:jc w:val="center"/>
        <w:rPr>
          <w:lang w:eastAsia="ko-KR"/>
        </w:rPr>
      </w:pPr>
      <w:r>
        <w:rPr>
          <w:color w:val="505050"/>
          <w:sz w:val="19"/>
          <w:szCs w:val="19"/>
          <w:lang w:eastAsia="ko-KR"/>
        </w:rPr>
        <w:t xml:space="preserve">LLM 연구팀 공유용 요약 · 국민대학교 연구팀 · 2026.10.12 (10월 2일, 9일 랩미팅 종합) · 진행 중인 연구</w:t>
      </w:r>
    </w:p>
    <w:p>
      <w:pPr>
        <w:pStyle w:val="1"/>
        <w:rPr>
          <w:lang w:eastAsia="ko-KR"/>
        </w:rPr>
      </w:pPr>
      <w:r>
        <w:rPr>
          <w:lang w:eastAsia="ko-KR"/>
        </w:rPr>
        <w:t xml:space="preserve">1. 연구 목적</w:t>
      </w:r>
    </w:p>
    <w:p>
      <w:pPr>
        <w:spacing w:before="60" w:after="120"/>
        <w:rPr>
          <w:lang w:eastAsia="ko-KR"/>
        </w:rPr>
      </w:pPr>
      <w:r>
        <w:rPr>
          <w:sz w:val="20"/>
          <w:szCs w:val="20"/>
          <w:lang w:eastAsia="ko-KR"/>
        </w:rPr>
        <w:t xml:space="preserve">댐 운영자가 “지금 소양강댐 상태와 비슷했던 과거 사례에서 어떤 방류 승인과 운영이 있었고, 그 근거는 무엇인가”처럼 물으면, 승인 기록·관측 자료·규정 원문에서 찾은 근거를 출처 번호와 함께 답하는 시스템을 만듭니다. 방류를 결정하는 것이 아니라 운영자의 판단을 근거와 함께 돕는 것이 목적입니다. 필요한 정보가 서로 다른 형태(표 파일 두 종류, 법령 텍스트)로 흩어져 있고, 운영 판단에는 근거 없는 답변이 위험하므로, 자료를 먼저 구조화해 저장하고 LLM에는 그 안에서 찾은 근거만 주어 답하게 합니다.</w:t>
      </w:r>
    </w:p>
    <w:p>
      <w:pPr>
        <w:pStyle w:val="1"/>
        <w:rPr>
          <w:lang w:eastAsia="ko-KR"/>
        </w:rPr>
      </w:pPr>
      <w:r>
        <w:rPr>
          <w:lang w:eastAsia="ko-KR"/>
        </w:rPr>
        <w:t xml:space="preserve">2. 연구의 큰 틀</w:t>
      </w:r>
    </w:p>
    <w:p>
      <w:pPr>
        <w:keepNext/>
        <w:spacing w:before="40" w:after="20"/>
        <w:jc w:val="center"/>
      </w:pPr>
      <w:r>
        <w:drawing>
          <wp:inline distT="0" distB="0" distL="0" distR="0">
            <wp:extent cx="5065776" cy="5440643"/>
            <wp:docPr id="1" name="Figure 1 연구의 큰 틀" descr="Figure 1 연구의 큰 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연구의 큰 틀"/>
                    <pic:cNvPicPr/>
                  </pic:nvPicPr>
                  <pic:blipFill>
                    <a:blip r:embed="rIdImg1"/>
                    <a:stretch>
                      <a:fillRect/>
                    </a:stretch>
                  </pic:blipFill>
                  <pic:spPr>
                    <a:xfrm>
                      <a:off x="0" y="0"/>
                      <a:ext cx="5065776" cy="5440643"/>
                    </a:xfrm>
                    <a:prstGeom prst="rect">
                      <a:avLst/>
                    </a:prstGeom>
                  </pic:spPr>
                </pic:pic>
              </a:graphicData>
            </a:graphic>
          </wp:inline>
        </w:drawing>
      </w:r>
    </w:p>
    <w:p>
      <w:pPr>
        <w:spacing w:before="40" w:after="160"/>
        <w:jc w:val="center"/>
        <w:rPr>
          <w:lang w:eastAsia="ko-KR"/>
        </w:rPr>
      </w:pPr>
      <w:r>
        <w:rPr>
          <w:i/>
          <w:color w:val="505050"/>
          <w:sz w:val="18"/>
          <w:szCs w:val="18"/>
          <w:lang w:eastAsia="ko-KR"/>
        </w:rPr>
        <w:t xml:space="preserve">그림 1. 연구의 큰 틀(3단계)과 STEP 3의 하이브리드 검색 구조. 주황색이 LLM이 하는 일이다.</w:t>
      </w:r>
    </w:p>
    <w:p>
      <w:pPr>
        <w:pStyle w:val="a0"/>
        <w:spacing w:after="60"/>
        <w:rPr>
          <w:lang w:eastAsia="ko-KR"/>
        </w:rPr>
      </w:pPr>
      <w:r>
        <w:rPr>
          <w:sz w:val="20"/>
          <w:szCs w:val="20"/>
          <w:lang w:eastAsia="ko-KR"/>
        </w:rPr>
        <w:t xml:space="preserve">STEP 1 Ontology 설계: Ontology는 이 분야에 어떤 종류의 대상이 있고(예: 댐, 방류 승인) 서로 어떤 관계를 갖는지(예: 승인이 운영행위를 허가한다) 미리 정리한 설계도입니다. 표를 그래프로 옮기기 전에, 시스템이 어떤 질문에 답해야 하는지부터 정하고 그에 맞게 설계했습니다.</w:t>
      </w:r>
    </w:p>
    <w:p>
      <w:pPr>
        <w:pStyle w:val="a0"/>
        <w:spacing w:after="60"/>
        <w:rPr>
          <w:lang w:eastAsia="ko-KR"/>
        </w:rPr>
      </w:pPr>
      <w:r>
        <w:rPr>
          <w:sz w:val="20"/>
          <w:szCs w:val="20"/>
          <w:lang w:eastAsia="ko-KR"/>
        </w:rPr>
        <w:t xml:space="preserve">STEP 2 지식그래프(KG) 구축: KG는 설계도에 맞추어 실제 자료를 “점(개체)”과 “선(관계)”으로 정리한 구조입니다. 예를 들어 “충주댐”이 점이고, “승인 1368번은 충주댐에 대한 승인이다”가 선입니다. 모든 값을 담지는 않고, 큰 측정값 표와 규정 원문은 별도 저장소에 두고 KG에는 그 위치만 적습니다.</w:t>
      </w:r>
    </w:p>
    <w:p>
      <w:pPr>
        <w:pStyle w:val="a0"/>
        <w:spacing w:after="60"/>
        <w:rPr>
          <w:lang w:eastAsia="ko-KR"/>
        </w:rPr>
      </w:pPr>
      <w:r>
        <w:rPr>
          <w:sz w:val="20"/>
          <w:szCs w:val="20"/>
          <w:lang w:eastAsia="ko-KR"/>
        </w:rPr>
        <w:t xml:space="preserve">STEP 3 질문 응답: 하이브리드 검색은 한 곳이 아니라 성격이 다른 세 곳에서 각각 맞는 방식으로 근거를 찾는 것입니다. KG에서는 연결을 따라가며 관련 승인과 기준을 찾고, 그 결과가 알려 주는 번호로 측정자료 저장소에서 숫자를, 문서 저장소에서 규정 원문을 가져옵니다. 이렇게 모은 근거를 LLM에게 주고 근거 안에서만 답하게 합니다. LLM이 맡는 부분은 질문 해석과 답변 작성이며, 이 부분을 LLM 팀과 함께 설계하고자 합니다.</w:t>
      </w:r>
    </w:p>
    <w:p>
      <w:pPr>
        <w:pStyle w:val="1"/>
        <w:rPr>
          <w:lang w:eastAsia="ko-KR"/>
        </w:rPr>
      </w:pPr>
      <w:r>
        <w:rPr>
          <w:lang w:eastAsia="ko-KR"/>
        </w:rPr>
        <w:t xml:space="preserve">3. 댐 운영에 적용한 구성 (현재 시험 중)</w:t>
      </w:r>
    </w:p>
    <w:p>
      <w:pPr>
        <w:spacing w:before="60" w:after="120"/>
        <w:rPr>
          <w:lang w:eastAsia="ko-KR"/>
        </w:rPr>
      </w:pPr>
      <w:r>
        <w:rPr>
          <w:sz w:val="20"/>
          <w:szCs w:val="20"/>
          <w:lang w:eastAsia="ko-KR"/>
        </w:rPr>
        <w:t xml:space="preserve">큰 틀을 댐 운영 자료에 적용해 만들어 본 구성입니다. STEP 1·2(설계와 구축)는 마치고 검증했으며, STEP 3(질문 처리)은 질문 10개로 시험한 단계라 확정한 방법이 아닙니다.</w:t>
      </w:r>
    </w:p>
    <w:p>
      <w:pPr>
        <w:keepNext/>
        <w:spacing w:before="40" w:after="20"/>
        <w:jc w:val="center"/>
      </w:pPr>
      <w:r>
        <w:drawing>
          <wp:inline distT="0" distB="0" distL="0" distR="0">
            <wp:extent cx="6015609" cy="4010406"/>
            <wp:docPr id="2" name="Figure 2 STEP 1·2" descr="Figure 2 STE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STEP 1·2"/>
                    <pic:cNvPicPr/>
                  </pic:nvPicPr>
                  <pic:blipFill>
                    <a:blip r:embed="rIdImg2"/>
                    <a:stretch>
                      <a:fillRect/>
                    </a:stretch>
                  </pic:blipFill>
                  <pic:spPr>
                    <a:xfrm>
                      <a:off x="0" y="0"/>
                      <a:ext cx="6015609" cy="4010406"/>
                    </a:xfrm>
                    <a:prstGeom prst="rect">
                      <a:avLst/>
                    </a:prstGeom>
                  </pic:spPr>
                </pic:pic>
              </a:graphicData>
            </a:graphic>
          </wp:inline>
        </w:drawing>
      </w:r>
    </w:p>
    <w:p>
      <w:pPr>
        <w:spacing w:before="40" w:after="160"/>
        <w:jc w:val="center"/>
        <w:rPr>
          <w:lang w:eastAsia="ko-KR"/>
        </w:rPr>
      </w:pPr>
      <w:r>
        <w:rPr>
          <w:i/>
          <w:color w:val="505050"/>
          <w:sz w:val="18"/>
          <w:szCs w:val="18"/>
          <w:lang w:eastAsia="ko-KR"/>
        </w:rPr>
        <w:t xml:space="preserve">그림 2. 댐 운영에 적용한 구성 (1): STEP 1 설계와 STEP 2 구축.</w:t>
      </w:r>
    </w:p>
    <w:p>
      <w:pPr>
        <w:keepNext/>
        <w:spacing w:before="40" w:after="20"/>
        <w:jc w:val="center"/>
      </w:pPr>
      <w:r>
        <w:drawing>
          <wp:inline distT="0" distB="0" distL="0" distR="0">
            <wp:extent cx="5698998" cy="3856321"/>
            <wp:docPr id="3" name="Figure 3 STEP 3" descr="Figure 3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STEP 3"/>
                    <pic:cNvPicPr/>
                  </pic:nvPicPr>
                  <pic:blipFill>
                    <a:blip r:embed="rIdImg3"/>
                    <a:stretch>
                      <a:fillRect/>
                    </a:stretch>
                  </pic:blipFill>
                  <pic:spPr>
                    <a:xfrm>
                      <a:off x="0" y="0"/>
                      <a:ext cx="5698998" cy="3856321"/>
                    </a:xfrm>
                    <a:prstGeom prst="rect">
                      <a:avLst/>
                    </a:prstGeom>
                  </pic:spPr>
                </pic:pic>
              </a:graphicData>
            </a:graphic>
          </wp:inline>
        </w:drawing>
      </w:r>
    </w:p>
    <w:p>
      <w:pPr>
        <w:spacing w:before="40" w:after="160"/>
        <w:jc w:val="center"/>
        <w:rPr>
          <w:lang w:eastAsia="ko-KR"/>
        </w:rPr>
      </w:pPr>
      <w:r>
        <w:rPr>
          <w:i/>
          <w:color w:val="505050"/>
          <w:sz w:val="18"/>
          <w:szCs w:val="18"/>
          <w:lang w:eastAsia="ko-KR"/>
        </w:rPr>
        <w:t xml:space="preserve">그림 3. 댐 운영에 적용한 구성 (2): STEP 3 질문 처리. 주황색이 LLM이 하는 일이다.</w:t>
      </w:r>
    </w:p>
    <w:p>
      <w:pPr>
        <w:pStyle w:val="a0"/>
        <w:spacing w:after="60"/>
        <w:rPr>
          <w:lang w:eastAsia="ko-KR"/>
        </w:rPr>
      </w:pPr>
      <w:r>
        <w:rPr>
          <w:sz w:val="20"/>
          <w:szCs w:val="20"/>
          <w:lang w:eastAsia="ko-KR"/>
        </w:rPr>
        <w:t xml:space="preserve">STEP 1 Ontology 설계: 운영자에게 필요한 질문 7개(전체 질문 1개와 세부 질문 6개)를 먼저 정했습니다. 세부 질문 6개는 현재 상태, 과거 상태, 과거 운영행위(실제로 수행된 방류 같은 조작), 과거 방류 승인, 현재 운영기준, 공식 근거입니다. 이 질문에 답하기 위해 개체 6종류(댐, 수문기상 상태, 방류 승인, 운영행위, 운영기준, 근거자료)와 관계 9종류를 설계했습니다.</w:t>
      </w:r>
    </w:p>
    <w:p>
      <w:pPr>
        <w:pStyle w:val="a0"/>
        <w:spacing w:after="60"/>
        <w:rPr>
          <w:lang w:eastAsia="ko-KR"/>
        </w:rPr>
      </w:pPr>
      <w:r>
        <w:rPr>
          <w:sz w:val="20"/>
          <w:szCs w:val="20"/>
          <w:lang w:eastAsia="ko-KR"/>
        </w:rPr>
        <w:t xml:space="preserve">STEP 2 사전 구축: 세 가지 자료(방류 승인 기록, 수문기상 시간 자료, 규정 별표3)를 미리 정한 규칙으로 자동 정리해 세 저장소에 나눕니다. KG에는 댐·승인·운영행위·운영기준·근거자료와 그 사이의 관계, 근거의 위치를 담고, 측정값 전체는 측정자료 저장소에, 규정 원문은 문서 저장소에 둡니다.</w:t>
      </w:r>
    </w:p>
    <w:p>
      <w:pPr>
        <w:pStyle w:val="a0"/>
        <w:spacing w:after="60"/>
        <w:rPr>
          <w:lang w:eastAsia="ko-KR"/>
        </w:rPr>
      </w:pPr>
      <w:r>
        <w:rPr>
          <w:sz w:val="20"/>
          <w:szCs w:val="20"/>
          <w:lang w:eastAsia="ko-KR"/>
        </w:rPr>
        <w:t xml:space="preserve">STEP 3 질문 처리: ① LLM이 질문을 “질문 유형”과 “댐·기간” 값으로 바꿉니다(예: 유형은 비슷한 과거 사례, 댐은 소양강댐). ②~⑤ 정해진 규칙이 값을 확인하고, KG와 저장소에서 근거를 조회하고, 제한수위와의 차이·승인량 대비 방류량 비율·비슷한 과거 사례를 계산합니다. ⑥ 이 결과를 번호를 붙인 “근거 모음”으로 LLM에 주면, LLM이 출처 번호를 붙여 답합니다.</w:t>
      </w:r>
    </w:p>
    <w:p>
      <w:pPr>
        <w:pStyle w:val="a0"/>
        <w:spacing w:after="60"/>
        <w:rPr>
          <w:lang w:eastAsia="ko-KR"/>
        </w:rPr>
      </w:pPr>
      <w:r>
        <w:rPr>
          <w:sz w:val="20"/>
          <w:szCs w:val="20"/>
          <w:lang w:eastAsia="ko-KR"/>
        </w:rPr>
        <w:t xml:space="preserve">질문 유형은 Ontology의 세부 질문 6개에 수치 비교용 “비슷한 과거 사례”를 더해 설계했고, 시험 중 “현재 상태와 제한수위 비교”, “기간 내 종합”, “범위 밖”을 더해 임시로 10개를 두었습니다. 이 분류 체계 자체가 검토 대상입니다.</w:t>
      </w:r>
    </w:p>
    <w:p>
      <w:pPr>
        <w:pStyle w:val="a0"/>
        <w:spacing w:after="60"/>
        <w:rPr>
          <w:lang w:eastAsia="ko-KR"/>
        </w:rPr>
      </w:pPr>
      <w:r>
        <w:rPr>
          <w:sz w:val="20"/>
          <w:szCs w:val="20"/>
          <w:lang w:eastAsia="ko-KR"/>
        </w:rPr>
        <w:t xml:space="preserve">조회와 계산을 LLM이 아니라 규칙이 하게 한 이유는 값이 정확하고 확인 가능해야 한다고 보았기 때문입니다. 시험에서 LLM이 직접 계산한 값이 틀린 경우가 있었습니다. 사용한 LLM은 Qwen3-8B(80억 매개변수 모델)를 AWQ 방식으로 압축한 것이며 vLLM 서버에서 실행했습니다.</w:t>
      </w:r>
    </w:p>
    <w:p>
      <w:pPr>
        <w:pStyle w:val="1"/>
        <w:rPr>
          <w:lang w:eastAsia="ko-KR"/>
        </w:rPr>
      </w:pPr>
      <w:r>
        <w:rPr>
          <w:lang w:eastAsia="ko-KR"/>
        </w:rPr>
        <w:t xml:space="preserve">4. 사용한 데이터</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396"/>
        <w:gridCol w:w="1695"/>
        <w:gridCol w:w="4986"/>
        <w:gridCol w:w="1895"/>
      </w:tblGrid>
      <w:tr>
        <w:trPr>
          <w:cantSplit/>
          <w:tblHeader/>
          <w:jc w:val="center"/>
        </w:trPr>
        <w:tc>
          <w:tcPr>
            <w:tcW w:w="139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1695"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출처</w:t>
            </w:r>
          </w:p>
        </w:tc>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내용과 예</w:t>
            </w:r>
          </w:p>
        </w:tc>
        <w:tc>
          <w:tcPr>
            <w:tcW w:w="1895"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KG에서의 쓰임</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방류 승인 기록</w:t>
            </w:r>
          </w:p>
        </w:tc>
        <w:tc>
          <w:tcPr>
            <w:tcW w:w="1695" w:type="dxa"/>
            <w:tcMar>
              <w:top w:w="80" w:type="dxa"/>
              <w:left w:w="110" w:type="dxa"/>
              <w:bottom w:w="80" w:type="dxa"/>
              <w:right w:w="110" w:type="dxa"/>
            </w:tcMar>
            <w:vAlign w:val="center"/>
          </w:tcPr>
          <w:p>
            <w:pPr>
              <w:spacing w:after="20" w:line="252" w:lineRule="auto"/>
            </w:pPr>
            <w:r>
              <w:rPr>
                <w:sz w:val="18"/>
                <w:szCs w:val="18"/>
                <w:lang w:eastAsia="ko-KR"/>
              </w:rPr>
              <w:t xml:space="preserve">한강홍수통제소(공공데이터포털)</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충주·소양강·횡성·광동 4개 댐의 방류 승인 80건(2010-09 ~ 2021-07). 표 파일이며 한 행이 승인 한 건이고 비고란에 “이내 탄력적 조정” 같은 짧은 문장이 있다. 예) 충주댐 승인 1368번, 2012-08-24 승인</w:t>
            </w:r>
          </w:p>
        </w:tc>
        <w:tc>
          <w:tcPr>
            <w:tcW w:w="1895" w:type="dxa"/>
            <w:tcMar>
              <w:top w:w="80" w:type="dxa"/>
              <w:left w:w="110" w:type="dxa"/>
              <w:bottom w:w="80" w:type="dxa"/>
              <w:right w:w="110" w:type="dxa"/>
            </w:tcMar>
            <w:vAlign w:val="center"/>
          </w:tcPr>
          <w:p>
            <w:pPr>
              <w:spacing w:after="20" w:line="252" w:lineRule="auto"/>
            </w:pPr>
            <w:r>
              <w:rPr>
                <w:sz w:val="18"/>
                <w:szCs w:val="18"/>
                <w:lang w:eastAsia="ko-KR"/>
              </w:rPr>
              <w:t xml:space="preserve">승인, 운영행위</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수문기상 시간 자료</w:t>
            </w:r>
          </w:p>
        </w:tc>
        <w:tc>
          <w:tcPr>
            <w:tcW w:w="1695" w:type="dxa"/>
            <w:tcMar>
              <w:top w:w="80" w:type="dxa"/>
              <w:left w:w="110" w:type="dxa"/>
              <w:bottom w:w="80" w:type="dxa"/>
              <w:right w:w="110" w:type="dxa"/>
            </w:tcMar>
            <w:vAlign w:val="center"/>
          </w:tcPr>
          <w:p>
            <w:pPr>
              <w:spacing w:after="20" w:line="252" w:lineRule="auto"/>
            </w:pPr>
            <w:r>
              <w:rPr>
                <w:sz w:val="18"/>
                <w:szCs w:val="18"/>
                <w:lang w:eastAsia="ko-KR"/>
              </w:rPr>
              <w:t xml:space="preserve">K-water MyWater</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4개 댐의 시간별 측정값 약 50.8만 줄(2010-08 ~ 2026-09). 변수는 수위, 저수량, 강우량, 유입량, 총방류량, 저수율. 예) 소양강댐 2017-08-25 15:00, 수위 192.53 EL.m(해발 높이 m), 유입량 1027.58 CMS(초당 ㎥), 총방류량 523.33 CMS</w:t>
            </w:r>
          </w:p>
        </w:tc>
        <w:tc>
          <w:tcPr>
            <w:tcW w:w="1895" w:type="dxa"/>
            <w:tcMar>
              <w:top w:w="80" w:type="dxa"/>
              <w:left w:w="110" w:type="dxa"/>
              <w:bottom w:w="80" w:type="dxa"/>
              <w:right w:w="110" w:type="dxa"/>
            </w:tcMar>
            <w:vAlign w:val="center"/>
          </w:tcPr>
          <w:p>
            <w:pPr>
              <w:spacing w:after="20" w:line="252" w:lineRule="auto"/>
            </w:pPr>
            <w:r>
              <w:rPr>
                <w:sz w:val="18"/>
                <w:szCs w:val="18"/>
                <w:lang w:eastAsia="ko-KR"/>
              </w:rPr>
              <w:t xml:space="preserve">측정자료 저장소 (KG에는 찾아갈 번호만)</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홍수기 제한수위</w:t>
            </w:r>
          </w:p>
        </w:tc>
        <w:tc>
          <w:tcPr>
            <w:tcW w:w="1695"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별표3(법제처)</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홍수기에 넘기지 않도록 정한 수위. 충주 138.0, 소양강 190.3, 횡성 178.2 EL.m(광동댐은 없음). 선 문자로 그린 표가 들어 있는 법령 텍스트</w:t>
            </w:r>
          </w:p>
        </w:tc>
        <w:tc>
          <w:tcPr>
            <w:tcW w:w="1895" w:type="dxa"/>
            <w:tcMar>
              <w:top w:w="80" w:type="dxa"/>
              <w:left w:w="110" w:type="dxa"/>
              <w:bottom w:w="80" w:type="dxa"/>
              <w:right w:w="110" w:type="dxa"/>
            </w:tcMar>
            <w:vAlign w:val="center"/>
          </w:tcPr>
          <w:p>
            <w:pPr>
              <w:spacing w:after="20" w:line="252" w:lineRule="auto"/>
            </w:pPr>
            <w:r>
              <w:rPr>
                <w:sz w:val="18"/>
                <w:szCs w:val="18"/>
                <w:lang w:eastAsia="ko-KR"/>
              </w:rPr>
              <w:t xml:space="preserve">운영기준, 문서 저장소(원문 10조각)</w:t>
            </w:r>
          </w:p>
        </w:tc>
      </w:tr>
    </w:tbl>
    <w:p>
      <w:pPr>
        <w:spacing w:after="60"/>
        <w:rPr>
          <w:lang w:eastAsia="ko-KR"/>
        </w:rPr>
      </w:pPr>
    </w:p>
    <w:p>
      <w:pPr>
        <w:spacing w:before="60" w:after="120"/>
        <w:rPr>
          <w:lang w:eastAsia="ko-KR"/>
        </w:rPr>
      </w:pPr>
      <w:r>
        <w:rPr>
          <w:sz w:val="20"/>
          <w:szCs w:val="20"/>
          <w:lang w:eastAsia="ko-KR"/>
        </w:rPr>
        <w:t xml:space="preserve">이 자료를 Ontology의 개체 6종류와 관계 9종류에 맞추어 구조화했습니다. 승인 한 건은 “승인 → 허가한 운영행위 → 댐”, “댐 → 수위 상태 → 측정자료 저장소”, “댐 ← 제한수위 ← 별표3”으로 이어집니다(5.1의 그림 4). 다만 실제 운영 기록은 공개되어 있지 않아, 운영행위는 승인 비고와 측정된 방류량 변화에서 규칙으로 구성한 것이며 그 규칙(분류, 시각)은 연구자가 정한 임시 기준입니다.</w:t>
      </w:r>
    </w:p>
    <w:p>
      <w:pPr>
        <w:pStyle w:val="1"/>
        <w:rPr>
          <w:lang w:eastAsia="ko-KR"/>
        </w:rPr>
      </w:pPr>
      <w:r>
        <w:rPr>
          <w:lang w:eastAsia="ko-KR"/>
        </w:rPr>
        <w:t xml:space="preserve">5. 시험 결과 (예비)</w:t>
      </w:r>
    </w:p>
    <w:p>
      <w:pPr>
        <w:pStyle w:val="21"/>
        <w:rPr>
          <w:lang w:eastAsia="ko-KR"/>
        </w:rPr>
      </w:pPr>
      <w:r>
        <w:rPr>
          <w:lang w:eastAsia="ko-KR"/>
        </w:rPr>
        <w:t xml:space="preserve">5.1 지식그래프 구축</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94"/>
        <w:gridCol w:w="8078"/>
      </w:tblGrid>
      <w:tr>
        <w:trPr>
          <w:cantSplit/>
          <w:tblHeader/>
          <w:jc w:val="center"/>
        </w:trPr>
        <w:tc>
          <w:tcPr>
            <w:tcW w:w="189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결과</w:t>
            </w:r>
          </w:p>
        </w:tc>
        <w:tc>
          <w:tcPr>
            <w:tcW w:w="8078"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의미와 예</w:t>
            </w:r>
          </w:p>
        </w:tc>
      </w:tr>
      <w:tr>
        <w:trPr>
          <w:cantSplit/>
          <w:jc w:val="center"/>
        </w:trPr>
        <w:tc>
          <w:tcPr>
            <w:tcW w:w="18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개체 273개, 관계 457개</w:t>
            </w:r>
          </w:p>
        </w:tc>
        <w:tc>
          <w:tcPr>
            <w:tcW w:w="8078" w:type="dxa"/>
            <w:tcMar>
              <w:top w:w="80" w:type="dxa"/>
              <w:left w:w="110" w:type="dxa"/>
              <w:bottom w:w="80" w:type="dxa"/>
              <w:right w:w="110" w:type="dxa"/>
            </w:tcMar>
            <w:vAlign w:val="center"/>
          </w:tcPr>
          <w:p>
            <w:pPr>
              <w:spacing w:after="20" w:line="252" w:lineRule="auto"/>
            </w:pPr>
            <w:r>
              <w:rPr>
                <w:sz w:val="18"/>
                <w:szCs w:val="18"/>
                <w:lang w:eastAsia="ko-KR"/>
              </w:rPr>
              <w:t xml:space="preserve">개체는 KG의 점, 관계는 점 사이의 선입니다. 개체의 예: 충주댐(댐 4개 중 하나), 승인 1368(승인 80건 중 하나), 탄력적 방류(운영행위 68개 중 하나). 관계의 예: “승인 1368 → 허가 → 탄력적 방류”, “승인 1368 → 대상 댐 → 충주댐”. 개체의 내역은 댐 4, 수문기상 상태 24(댐 4개 × 변수 6개, 예: 충주댐_수위), 승인 80, 운영행위 68, 운영기준 3(광동댐 제외), 근거자료 94입니다. 관계 중 202개는 각 개체가 어떤 근거자료에서 왔는지를 가리킵니다.</w:t>
            </w:r>
          </w:p>
        </w:tc>
      </w:tr>
      <w:tr>
        <w:trPr>
          <w:cantSplit/>
          <w:jc w:val="center"/>
        </w:trPr>
        <w:tc>
          <w:tcPr>
            <w:tcW w:w="18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외부 저장소</w:t>
            </w:r>
          </w:p>
        </w:tc>
        <w:tc>
          <w:tcPr>
            <w:tcW w:w="8078" w:type="dxa"/>
            <w:tcMar>
              <w:top w:w="80" w:type="dxa"/>
              <w:left w:w="110" w:type="dxa"/>
              <w:bottom w:w="80" w:type="dxa"/>
              <w:right w:w="110" w:type="dxa"/>
            </w:tcMar>
            <w:vAlign w:val="center"/>
          </w:tcPr>
          <w:p>
            <w:pPr>
              <w:spacing w:after="20" w:line="252" w:lineRule="auto"/>
            </w:pPr>
            <w:r>
              <w:rPr>
                <w:sz w:val="18"/>
                <w:szCs w:val="18"/>
                <w:lang w:eastAsia="ko-KR"/>
              </w:rPr>
              <w:t xml:space="preserve">측정자료 저장소에는 시간별 측정값이 508,246줄 있습니다. 한 줄은 “댐 하나의 한 시각” 값이며, 예를 들면 소양강댐 2017-08-25 15:00의 수위·유입량·방류량입니다. 문서 저장소에는 별표3 원문이 10조각(현행 1개와 과거 개정판 9개) 있습니다. KG에는 이 값들 대신 찾아갈 번호(측정소 번호, 조각 번호)만 있습니다.</w:t>
            </w:r>
          </w:p>
        </w:tc>
      </w:tr>
      <w:tr>
        <w:trPr>
          <w:cantSplit/>
          <w:jc w:val="center"/>
        </w:trPr>
        <w:tc>
          <w:tcPr>
            <w:tcW w:w="18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구조 검증</w:t>
            </w:r>
          </w:p>
        </w:tc>
        <w:tc>
          <w:tcPr>
            <w:tcW w:w="8078" w:type="dxa"/>
            <w:tcMar>
              <w:top w:w="80" w:type="dxa"/>
              <w:left w:w="110" w:type="dxa"/>
              <w:bottom w:w="80" w:type="dxa"/>
              <w:right w:w="110" w:type="dxa"/>
            </w:tcMar>
            <w:vAlign w:val="center"/>
          </w:tcPr>
          <w:p>
            <w:pPr>
              <w:spacing w:after="20" w:line="252" w:lineRule="auto"/>
            </w:pPr>
            <w:r>
              <w:rPr>
                <w:sz w:val="18"/>
                <w:szCs w:val="18"/>
                <w:lang w:eastAsia="ko-KR"/>
              </w:rPr>
              <w:t xml:space="preserve">KG가 설계대로 만들어졌는지 5가지를 검사했고 어긋난 곳은 모두 0건이었습니다. 예) 모든 관계의 양쪽 끝 개체가 실제로 존재하는가, 승인마다 승인일이 빠짐없이 있는가. 나머지 검사의 예: 날짜가 “2012-08-24” 형식인가, 모든 승인·운영행위가 근거자료에 이어지는가, 승인에서 댐으로 바로 가는 길과 운영행위를 거쳐 가는 길이 같은 댐을 가리키는가. 또 세부 질문 6개 각각에 대해 KG에서 답을 찾아갈 경로가 있는지 확인했고, 과거 운영행위를 묻는 질문 하나만 “부분 가능”이었습니다. 운영행위가 실제 기록이 아니라 승인에서 구성한 것이라 실제 수행 여부는 확인할 수 없기 때문입니다.</w:t>
            </w:r>
          </w:p>
        </w:tc>
      </w:tr>
      <w:tr>
        <w:trPr>
          <w:cantSplit/>
          <w:jc w:val="center"/>
        </w:trPr>
        <w:tc>
          <w:tcPr>
            <w:tcW w:w="18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점검 중 발견·수정</w:t>
            </w:r>
          </w:p>
        </w:tc>
        <w:tc>
          <w:tcPr>
            <w:tcW w:w="8078" w:type="dxa"/>
            <w:tcMar>
              <w:top w:w="80" w:type="dxa"/>
              <w:left w:w="110" w:type="dxa"/>
              <w:bottom w:w="80" w:type="dxa"/>
              <w:right w:w="110" w:type="dxa"/>
            </w:tcMar>
            <w:vAlign w:val="center"/>
          </w:tcPr>
          <w:p>
            <w:pPr>
              <w:spacing w:after="20" w:line="252" w:lineRule="auto"/>
            </w:pPr>
            <w:r>
              <w:rPr>
                <w:sz w:val="18"/>
                <w:szCs w:val="18"/>
                <w:lang w:eastAsia="ko-KR"/>
              </w:rPr>
              <w:t xml:space="preserve">이전 승인을 변경하는 성격의 승인 6건(예: 승인 1369)은 연결된 운영행위가 없어, “댐 → 운영행위 → 승인” 순서로 찾으면 80건 중 74건만 찾을 수 있었습니다. 승인과 댐을 바로 잇는 관계(승인 → 대상 댐)를 추가해 80건 모두 찾아갈 수 있게 했습니다(관계 종류 8개 → 9개).</w:t>
            </w:r>
          </w:p>
        </w:tc>
      </w:tr>
    </w:tbl>
    <w:p>
      <w:pPr>
        <w:spacing w:after="60"/>
        <w:rPr>
          <w:lang w:eastAsia="ko-KR"/>
        </w:rPr>
      </w:pPr>
    </w:p>
    <w:p>
      <w:pPr>
        <w:keepNext/>
        <w:spacing w:before="40" w:after="20"/>
        <w:jc w:val="center"/>
      </w:pPr>
      <w:r>
        <w:drawing>
          <wp:inline distT="0" distB="0" distL="0" distR="0">
            <wp:extent cx="4939131" cy="4988522"/>
            <wp:docPr id="4" name="Figure 4 KG 예시" descr="Figure 4 KG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KG 예시"/>
                    <pic:cNvPicPr/>
                  </pic:nvPicPr>
                  <pic:blipFill>
                    <a:blip r:embed="rIdImg4"/>
                    <a:stretch>
                      <a:fillRect/>
                    </a:stretch>
                  </pic:blipFill>
                  <pic:spPr>
                    <a:xfrm>
                      <a:off x="0" y="0"/>
                      <a:ext cx="4939131" cy="4988522"/>
                    </a:xfrm>
                    <a:prstGeom prst="rect">
                      <a:avLst/>
                    </a:prstGeom>
                  </pic:spPr>
                </pic:pic>
              </a:graphicData>
            </a:graphic>
          </wp:inline>
        </w:drawing>
      </w:r>
    </w:p>
    <w:p>
      <w:pPr>
        <w:spacing w:before="40" w:after="160"/>
        <w:jc w:val="center"/>
        <w:rPr>
          <w:lang w:eastAsia="ko-KR"/>
        </w:rPr>
      </w:pPr>
      <w:r>
        <w:rPr>
          <w:i/>
          <w:color w:val="505050"/>
          <w:sz w:val="18"/>
          <w:szCs w:val="18"/>
          <w:lang w:eastAsia="ko-KR"/>
        </w:rPr>
        <w:t xml:space="preserve">그림 4. 충주댐 승인 1368번 한 건의 KG 일부(회색 화살표는 근거자료를 가리키는 관계, 초록 파선은 KG 밖 저장소를 찾아가는 번호).</w:t>
      </w:r>
    </w:p>
    <w:p>
      <w:pPr>
        <w:pStyle w:val="21"/>
        <w:rPr>
          <w:lang w:eastAsia="ko-KR"/>
        </w:rPr>
      </w:pPr>
      <w:r>
        <w:rPr>
          <w:lang w:eastAsia="ko-KR"/>
        </w:rPr>
        <w:t xml:space="preserve">5.2 질문에서 답변까지: Qwen3-8B 시험</w:t>
      </w:r>
    </w:p>
    <w:p>
      <w:pPr>
        <w:spacing w:before="60" w:after="120"/>
        <w:rPr>
          <w:lang w:eastAsia="ko-KR"/>
        </w:rPr>
      </w:pPr>
      <w:r>
        <w:rPr>
          <w:sz w:val="20"/>
          <w:szCs w:val="20"/>
          <w:lang w:eastAsia="ko-KR"/>
        </w:rPr>
        <w:t xml:space="preserve">질문 10개를 한 번씩 실행했습니다. 아래는 현재 상태와 제한수위 확인, 비슷한 과거 사례의 승인·운영행위 조회, 승인량 대비 방류량 비교를 모두 포함하는 질문 하나의 전 과정입니다. 오른쪽 열은 각 값이 무엇을 뜻하는지 설명한 것입니다.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95"/>
        <w:gridCol w:w="4487"/>
        <w:gridCol w:w="3790"/>
      </w:tblGrid>
      <w:tr>
        <w:trPr>
          <w:cantSplit/>
          <w:tblHeader/>
          <w:jc w:val="center"/>
        </w:trPr>
        <w:tc>
          <w:tcPr>
            <w:tcW w:w="1695"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4487"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실제 내용</w:t>
            </w:r>
          </w:p>
        </w:tc>
        <w:tc>
          <w:tcPr>
            <w:tcW w:w="379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값의 의미</w:t>
            </w:r>
          </w:p>
        </w:tc>
      </w:tr>
      <w:tr>
        <w:trPr>
          <w:cantSplit/>
          <w:jc w:val="center"/>
        </w:trPr>
        <w:tc>
          <w:tcPr>
            <w:tcW w:w="16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질문</w:t>
            </w:r>
          </w:p>
        </w:tc>
        <w:tc>
          <w:tcPr>
            <w:tcW w:w="4487" w:type="dxa"/>
            <w:tcMar>
              <w:top w:w="80" w:type="dxa"/>
              <w:left w:w="110" w:type="dxa"/>
              <w:bottom w:w="80" w:type="dxa"/>
              <w:right w:w="110" w:type="dxa"/>
            </w:tcMar>
            <w:vAlign w:val="center"/>
          </w:tcPr>
          <w:p>
            <w:pPr>
              <w:spacing w:after="20" w:line="252" w:lineRule="auto"/>
            </w:pPr>
            <w:r>
              <w:rPr>
                <w:sz w:val="18"/>
                <w:szCs w:val="18"/>
                <w:lang w:eastAsia="ko-KR"/>
              </w:rPr>
              <w:t xml:space="preserve">소양강댐 지금 상태를 제한수위와 비교하고, 비슷했던 과거 사례에서 승인된 방류량 대비 실제 방류량이 어땠는지 알려줘</w:t>
            </w:r>
          </w:p>
        </w:tc>
        <w:tc>
          <w:tcPr>
            <w:tcW w:w="3790" w:type="dxa"/>
            <w:tcMar>
              <w:top w:w="80" w:type="dxa"/>
              <w:left w:w="110" w:type="dxa"/>
              <w:bottom w:w="80" w:type="dxa"/>
              <w:right w:w="110" w:type="dxa"/>
            </w:tcMar>
            <w:vAlign w:val="center"/>
          </w:tcPr>
          <w:p>
            <w:pPr>
              <w:spacing w:after="20" w:line="252" w:lineRule="auto"/>
            </w:pPr>
            <w:r>
              <w:rPr>
                <w:sz w:val="18"/>
                <w:szCs w:val="18"/>
                <w:lang w:eastAsia="ko-KR"/>
              </w:rPr>
              <w:t xml:space="preserve">현재 상태, 제한수위, 비슷한 과거 사례, 승인량 대비 방류량을 한 번에 묻는 질문</w:t>
            </w:r>
          </w:p>
        </w:tc>
      </w:tr>
      <w:tr>
        <w:trPr>
          <w:cantSplit/>
          <w:jc w:val="center"/>
        </w:trPr>
        <w:tc>
          <w:tcPr>
            <w:tcW w:w="16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LLM 질문 해석</w:t>
            </w:r>
          </w:p>
        </w:tc>
        <w:tc>
          <w:tcPr>
            <w:tcW w:w="4487" w:type="dxa"/>
            <w:tcMar>
              <w:top w:w="80" w:type="dxa"/>
              <w:left w:w="110" w:type="dxa"/>
              <w:bottom w:w="80" w:type="dxa"/>
              <w:right w:w="110" w:type="dxa"/>
            </w:tcMar>
            <w:vAlign w:val="center"/>
          </w:tcPr>
          <w:p>
            <w:pPr>
              <w:spacing w:after="20" w:line="252" w:lineRule="auto"/>
            </w:pPr>
            <w:r>
              <w:rPr>
                <w:sz w:val="18"/>
                <w:szCs w:val="18"/>
                <w:lang w:eastAsia="ko-KR"/>
              </w:rPr>
              <w:t xml:space="preserve">{"intent": "SIMILAR", "slots": {"dam": "소양강댐", "k": 1}}</w:t>
            </w:r>
          </w:p>
        </w:tc>
        <w:tc>
          <w:tcPr>
            <w:tcW w:w="3790" w:type="dxa"/>
            <w:tcMar>
              <w:top w:w="80" w:type="dxa"/>
              <w:left w:w="110" w:type="dxa"/>
              <w:bottom w:w="80" w:type="dxa"/>
              <w:right w:w="110" w:type="dxa"/>
            </w:tcMar>
            <w:vAlign w:val="center"/>
          </w:tcPr>
          <w:p>
            <w:pPr>
              <w:spacing w:after="20" w:line="252" w:lineRule="auto"/>
            </w:pPr>
            <w:r>
              <w:rPr>
                <w:sz w:val="18"/>
                <w:szCs w:val="18"/>
                <w:lang w:eastAsia="ko-KR"/>
              </w:rPr>
              <w:t xml:space="preserve">질문 유형은 비슷한 과거 사례(SIMILAR), 댐은 소양강댐, 보여 줄 사례 수(k)는 1. 질문에 사례 수가 없었는데 LLM이 1로 채웠다.</w:t>
            </w:r>
          </w:p>
        </w:tc>
      </w:tr>
      <w:tr>
        <w:trPr>
          <w:cantSplit/>
          <w:jc w:val="center"/>
        </w:trPr>
        <w:tc>
          <w:tcPr>
            <w:tcW w:w="16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현재 상태</w:t>
            </w:r>
          </w:p>
        </w:tc>
        <w:tc>
          <w:tcPr>
            <w:tcW w:w="4487" w:type="dxa"/>
            <w:tcMar>
              <w:top w:w="80" w:type="dxa"/>
              <w:left w:w="110" w:type="dxa"/>
              <w:bottom w:w="80" w:type="dxa"/>
              <w:right w:w="110" w:type="dxa"/>
            </w:tcMar>
            <w:vAlign w:val="center"/>
          </w:tcPr>
          <w:p>
            <w:pPr>
              <w:spacing w:after="20" w:line="252" w:lineRule="auto"/>
            </w:pPr>
            <w:r>
              <w:rPr>
                <w:sz w:val="18"/>
                <w:szCs w:val="18"/>
                <w:lang w:eastAsia="ko-KR"/>
              </w:rPr>
              <w:t xml:space="preserve">2026-09-28 23:00, 수위 185.2644 EL.m</w:t>
            </w:r>
          </w:p>
        </w:tc>
        <w:tc>
          <w:tcPr>
            <w:tcW w:w="3790" w:type="dxa"/>
            <w:tcMar>
              <w:top w:w="80" w:type="dxa"/>
              <w:left w:w="110" w:type="dxa"/>
              <w:bottom w:w="80" w:type="dxa"/>
              <w:right w:w="110" w:type="dxa"/>
            </w:tcMar>
            <w:vAlign w:val="center"/>
          </w:tcPr>
          <w:p>
            <w:pPr>
              <w:spacing w:after="20" w:line="252" w:lineRule="auto"/>
            </w:pPr>
            <w:r>
              <w:rPr>
                <w:sz w:val="18"/>
                <w:szCs w:val="18"/>
                <w:lang w:eastAsia="ko-KR"/>
              </w:rPr>
              <w:t xml:space="preserve">저장된 자료 중 가장 최근 시각(실시간이 아님)을 “현재”로 사용</w:t>
            </w:r>
          </w:p>
        </w:tc>
      </w:tr>
      <w:tr>
        <w:trPr>
          <w:cantSplit/>
          <w:jc w:val="center"/>
        </w:trPr>
        <w:tc>
          <w:tcPr>
            <w:tcW w:w="16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제한수위 비교</w:t>
            </w:r>
          </w:p>
        </w:tc>
        <w:tc>
          <w:tcPr>
            <w:tcW w:w="4487" w:type="dxa"/>
            <w:tcMar>
              <w:top w:w="80" w:type="dxa"/>
              <w:left w:w="110" w:type="dxa"/>
              <w:bottom w:w="80" w:type="dxa"/>
              <w:right w:w="110" w:type="dxa"/>
            </w:tcMar>
            <w:vAlign w:val="center"/>
          </w:tcPr>
          <w:p>
            <w:pPr>
              <w:spacing w:after="20" w:line="252" w:lineRule="auto"/>
            </w:pPr>
            <w:r>
              <w:rPr>
                <w:sz w:val="18"/>
                <w:szCs w:val="18"/>
                <w:lang w:eastAsia="ko-KR"/>
              </w:rPr>
              <w:t xml:space="preserve">제한수위 190.3 EL.m, 차이 -5.04 m</w:t>
            </w:r>
          </w:p>
        </w:tc>
        <w:tc>
          <w:tcPr>
            <w:tcW w:w="3790" w:type="dxa"/>
            <w:tcMar>
              <w:top w:w="80" w:type="dxa"/>
              <w:left w:w="110" w:type="dxa"/>
              <w:bottom w:w="80" w:type="dxa"/>
              <w:right w:w="110" w:type="dxa"/>
            </w:tcMar>
            <w:vAlign w:val="center"/>
          </w:tcPr>
          <w:p>
            <w:pPr>
              <w:spacing w:after="20" w:line="252" w:lineRule="auto"/>
            </w:pPr>
            <w:r>
              <w:rPr>
                <w:sz w:val="18"/>
                <w:szCs w:val="18"/>
                <w:lang w:eastAsia="ko-KR"/>
              </w:rPr>
              <w:t xml:space="preserve">현재 수위가 제한수위보다 5.04 m 낮다는 뜻 (185.2644 − 190.3)</w:t>
            </w:r>
          </w:p>
        </w:tc>
      </w:tr>
      <w:tr>
        <w:trPr>
          <w:cantSplit/>
          <w:jc w:val="center"/>
        </w:trPr>
        <w:tc>
          <w:tcPr>
            <w:tcW w:w="16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비슷한 과거 사례 선택</w:t>
            </w:r>
          </w:p>
        </w:tc>
        <w:tc>
          <w:tcPr>
            <w:tcW w:w="4487" w:type="dxa"/>
            <w:tcMar>
              <w:top w:w="80" w:type="dxa"/>
              <w:left w:w="110" w:type="dxa"/>
              <w:bottom w:w="80" w:type="dxa"/>
              <w:right w:w="110" w:type="dxa"/>
            </w:tcMar>
            <w:vAlign w:val="center"/>
          </w:tcPr>
          <w:p>
            <w:pPr>
              <w:spacing w:after="20" w:line="252" w:lineRule="auto"/>
            </w:pPr>
            <w:r>
              <w:rPr>
                <w:sz w:val="18"/>
                <w:szCs w:val="18"/>
                <w:lang w:eastAsia="ko-KR"/>
              </w:rPr>
              <w:t xml:space="preserve">2017-08-25 15:00, 거리 0.223</w:t>
            </w:r>
          </w:p>
        </w:tc>
        <w:tc>
          <w:tcPr>
            <w:tcW w:w="3790" w:type="dxa"/>
            <w:tcMar>
              <w:top w:w="80" w:type="dxa"/>
              <w:left w:w="110" w:type="dxa"/>
              <w:bottom w:w="80" w:type="dxa"/>
              <w:right w:w="110" w:type="dxa"/>
            </w:tcMar>
            <w:vAlign w:val="center"/>
          </w:tcPr>
          <w:p>
            <w:pPr>
              <w:spacing w:after="20" w:line="252" w:lineRule="auto"/>
            </w:pPr>
            <w:r>
              <w:rPr>
                <w:sz w:val="18"/>
                <w:szCs w:val="18"/>
                <w:lang w:eastAsia="ko-KR"/>
              </w:rPr>
              <w:t xml:space="preserve">수위와 유입량이 현재와 얼마나 비슷한지 잰 값(0이면 완전히 같고 클수록 다름). 후보 4개 중 현재와 가장 가까운 시점</w:t>
            </w:r>
          </w:p>
        </w:tc>
      </w:tr>
      <w:tr>
        <w:trPr>
          <w:cantSplit/>
          <w:jc w:val="center"/>
        </w:trPr>
        <w:tc>
          <w:tcPr>
            <w:tcW w:w="16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그 사례의 승인·운영행위</w:t>
            </w:r>
          </w:p>
        </w:tc>
        <w:tc>
          <w:tcPr>
            <w:tcW w:w="4487" w:type="dxa"/>
            <w:tcMar>
              <w:top w:w="80" w:type="dxa"/>
              <w:left w:w="110" w:type="dxa"/>
              <w:bottom w:w="80" w:type="dxa"/>
              <w:right w:w="110" w:type="dxa"/>
            </w:tcMar>
            <w:vAlign w:val="center"/>
          </w:tcPr>
          <w:p>
            <w:pPr>
              <w:spacing w:after="20" w:line="252" w:lineRule="auto"/>
            </w:pPr>
            <w:r>
              <w:rPr>
                <w:sz w:val="18"/>
                <w:szCs w:val="18"/>
                <w:lang w:eastAsia="ko-KR"/>
              </w:rPr>
              <w:t xml:space="preserve">운영행위 탄력적 방류(OPR:2754:2), 승인 APR:2754, 승인 방류량 1500 ㎥/s</w:t>
            </w:r>
          </w:p>
        </w:tc>
        <w:tc>
          <w:tcPr>
            <w:tcW w:w="3790" w:type="dxa"/>
            <w:tcMar>
              <w:top w:w="80" w:type="dxa"/>
              <w:left w:w="110" w:type="dxa"/>
              <w:bottom w:w="80" w:type="dxa"/>
              <w:right w:w="110" w:type="dxa"/>
            </w:tcMar>
            <w:vAlign w:val="center"/>
          </w:tcPr>
          <w:p>
            <w:pPr>
              <w:spacing w:after="20" w:line="252" w:lineRule="auto"/>
            </w:pPr>
            <w:r>
              <w:rPr>
                <w:sz w:val="18"/>
                <w:szCs w:val="18"/>
                <w:lang w:eastAsia="ko-KR"/>
              </w:rPr>
              <w:t xml:space="preserve">그 시각에 있었던 방류 운영행위와 그것을 허가한 승인</w:t>
            </w:r>
          </w:p>
        </w:tc>
      </w:tr>
      <w:tr>
        <w:trPr>
          <w:cantSplit/>
          <w:jc w:val="center"/>
        </w:trPr>
        <w:tc>
          <w:tcPr>
            <w:tcW w:w="16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⑤ 승인량 대비 방류량</w:t>
            </w:r>
          </w:p>
        </w:tc>
        <w:tc>
          <w:tcPr>
            <w:tcW w:w="4487" w:type="dxa"/>
            <w:tcMar>
              <w:top w:w="80" w:type="dxa"/>
              <w:left w:w="110" w:type="dxa"/>
              <w:bottom w:w="80" w:type="dxa"/>
              <w:right w:w="110" w:type="dxa"/>
            </w:tcMar>
            <w:vAlign w:val="center"/>
          </w:tcPr>
          <w:p>
            <w:pPr>
              <w:spacing w:after="20" w:line="252" w:lineRule="auto"/>
            </w:pPr>
            <w:r>
              <w:rPr>
                <w:sz w:val="18"/>
                <w:szCs w:val="18"/>
                <w:lang w:eastAsia="ko-KR"/>
              </w:rPr>
              <w:t xml:space="preserve">사례 전후 시간 중 최대 총방류량 1011.2 CMS는 승인량의 67.4%</w:t>
            </w:r>
          </w:p>
        </w:tc>
        <w:tc>
          <w:tcPr>
            <w:tcW w:w="3790" w:type="dxa"/>
            <w:tcMar>
              <w:top w:w="80" w:type="dxa"/>
              <w:left w:w="110" w:type="dxa"/>
              <w:bottom w:w="80" w:type="dxa"/>
              <w:right w:w="110" w:type="dxa"/>
            </w:tcMar>
            <w:vAlign w:val="center"/>
          </w:tcPr>
          <w:p>
            <w:pPr>
              <w:spacing w:after="20" w:line="252" w:lineRule="auto"/>
            </w:pPr>
            <w:r>
              <w:rPr>
                <w:sz w:val="18"/>
                <w:szCs w:val="18"/>
                <w:lang w:eastAsia="ko-KR"/>
              </w:rPr>
              <w:t xml:space="preserve">승인된 방류량의 약 3분의 2만큼 실제로 방류했다는 뜻 (1011.2 ÷ 1500)</w:t>
            </w:r>
          </w:p>
        </w:tc>
      </w:tr>
      <w:tr>
        <w:trPr>
          <w:cantSplit/>
          <w:jc w:val="center"/>
        </w:trPr>
        <w:tc>
          <w:tcPr>
            <w:tcW w:w="16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⑥ LLM 답변</w:t>
            </w:r>
          </w:p>
        </w:tc>
        <w:tc>
          <w:tcPr>
            <w:tcW w:w="4487" w:type="dxa"/>
            <w:tcMar>
              <w:top w:w="80" w:type="dxa"/>
              <w:left w:w="110" w:type="dxa"/>
              <w:bottom w:w="80" w:type="dxa"/>
              <w:right w:w="110" w:type="dxa"/>
            </w:tcMar>
            <w:vAlign w:val="center"/>
          </w:tcPr>
          <w:p>
            <w:pPr>
              <w:spacing w:after="20" w:line="252" w:lineRule="auto"/>
            </w:pPr>
            <w:r>
              <w:rPr>
                <w:sz w:val="18"/>
                <w:szCs w:val="18"/>
                <w:lang w:eastAsia="ko-KR"/>
              </w:rPr>
              <w:t xml:space="preserve">소양강댐 현재 수위는 185.2644 EL.m로, 제한수위 190.3 EL.m 대비 -5.04 m입니다 [CRI:CR-01].  </w:t>
            </w:r>
          </w:p>
          <w:p>
            <w:pPr>
              <w:spacing w:after="20" w:line="252" w:lineRule="auto"/>
            </w:pPr>
            <w:r>
              <w:rPr>
                <w:sz w:val="18"/>
                <w:szCs w:val="18"/>
                <w:lang w:eastAsia="ko-KR"/>
              </w:rPr>
              <w:t xml:space="preserve"/>
            </w:r>
          </w:p>
          <w:p>
            <w:pPr>
              <w:spacing w:after="20" w:line="252" w:lineRule="auto"/>
            </w:pPr>
            <w:r>
              <w:rPr>
                <w:sz w:val="18"/>
                <w:szCs w:val="18"/>
                <w:lang w:eastAsia="ko-KR"/>
              </w:rPr>
              <w:t xml:space="preserve">유사한 과거 사례는 2017-08-25 15:00에 발생한 사례로, 당시 수위는 192.53 EL.m였으며, 현재 수위와 비교해 +7.27 m 차이가 있습니다. 이 사례에서는 승인된 방류량 1500 ㎥/s 대비 최대 총방류량이 67.4%에 해당하는 1011.2 CMS였습니다 [OPR:2754:2].  </w:t>
            </w:r>
          </w:p>
          <w:p>
            <w:pPr>
              <w:spacing w:after="20" w:line="252" w:lineRule="auto"/>
            </w:pPr>
            <w:r>
              <w:rPr>
                <w:sz w:val="18"/>
                <w:szCs w:val="18"/>
                <w:lang w:eastAsia="ko-KR"/>
              </w:rPr>
              <w:t xml:space="preserve"/>
            </w:r>
          </w:p>
          <w:p>
            <w:pPr>
              <w:spacing w:after="20" w:line="252" w:lineRule="auto"/>
            </w:pPr>
            <w:r>
              <w:rPr>
                <w:sz w:val="18"/>
                <w:szCs w:val="18"/>
                <w:lang w:eastAsia="ko-KR"/>
              </w:rPr>
              <w:t xml:space="preserve">이 사례는 임시 기준으로 선정된 사례이며, 현재와 비교해 수위와 유입량 차이가 있습니다.</w:t>
            </w:r>
          </w:p>
        </w:tc>
        <w:tc>
          <w:tcPr>
            <w:tcW w:w="3790" w:type="dxa"/>
            <w:tcMar>
              <w:top w:w="80" w:type="dxa"/>
              <w:left w:w="110" w:type="dxa"/>
              <w:bottom w:w="80" w:type="dxa"/>
              <w:right w:w="110" w:type="dxa"/>
            </w:tcMar>
            <w:vAlign w:val="center"/>
          </w:tcPr>
          <w:p>
            <w:pPr>
              <w:spacing w:after="20" w:line="252" w:lineRule="auto"/>
            </w:pPr>
            <w:r>
              <w:rPr>
                <w:sz w:val="18"/>
                <w:szCs w:val="18"/>
                <w:lang w:eastAsia="ko-KR"/>
              </w:rPr>
              <w:t xml:space="preserve">위 결과를 “근거 모음”으로 받아 출처 번호([CRI:CR-01] 등)를 붙여 작성</w:t>
            </w:r>
          </w:p>
        </w:tc>
      </w:tr>
    </w:tbl>
    <w:p>
      <w:pPr>
        <w:spacing w:after="60"/>
        <w:rPr>
          <w:lang w:eastAsia="ko-KR"/>
        </w:rPr>
      </w:pPr>
    </w:p>
    <w:p>
      <w:pPr>
        <w:spacing w:before="60" w:after="120"/>
        <w:rPr>
          <w:lang w:eastAsia="ko-KR"/>
        </w:rPr>
      </w:pPr>
      <w:r>
        <w:rPr>
          <w:sz w:val="20"/>
          <w:szCs w:val="20"/>
          <w:lang w:eastAsia="ko-KR"/>
        </w:rPr>
        <w:t xml:space="preserve">답변의 수치와 출처 번호는 근거 모음과 일치했습니다. 다만 사례를 1개만 보여 준 것은 LLM이 사례 수를 1로 채웠기 때문이고, 답변의 “+7.27 m”(사례 수위 192.53에서 현재 수위 185.2644를 뺀 값)는 근거 모음에 없어 LLM이 직접 계산한 값입니다(계산은 맞았지만 원래 규칙이 해야 하는 일입니다). 10개 질문 전체의 결과는 다음과 같습니다. “질문 유형 분류”는 ① 단계에서 LLM이 고른 유형이 우리가 기대한 유형과 같은지, “판정”은 사람이 답변을 근거 모음과 대조해 읽고 정한 것입니다. CURRENT는 현재 상태와 제한수위 비교, INTEGRATED는 기간 내 운영·승인·상태·근거 종합, SIMILAR는 비슷한 과거 사례 질문입니다.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991"/>
        <w:gridCol w:w="1894"/>
        <w:gridCol w:w="997"/>
        <w:gridCol w:w="4090"/>
      </w:tblGrid>
      <w:tr>
        <w:trPr>
          <w:cantSplit/>
          <w:tblHeader/>
          <w:jc w:val="center"/>
        </w:trPr>
        <w:tc>
          <w:tcPr>
            <w:tcW w:w="2991"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질문(요약)</w:t>
            </w:r>
          </w:p>
        </w:tc>
        <w:tc>
          <w:tcPr>
            <w:tcW w:w="189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 유형 분류</w:t>
            </w:r>
          </w:p>
        </w:tc>
        <w:tc>
          <w:tcPr>
            <w:tcW w:w="997"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판정</w:t>
            </w:r>
          </w:p>
        </w:tc>
        <w:tc>
          <w:tcPr>
            <w:tcW w:w="409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무엇이 맞고 틀렸나(예)</w:t>
            </w:r>
          </w:p>
        </w:tc>
      </w:tr>
      <w:tr>
        <w:trPr>
          <w:cantSplit/>
          <w:jc w:val="center"/>
        </w:trPr>
        <w:tc>
          <w:tcPr>
            <w:tcW w:w="29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소양강·충주·광동 현재 수위와 제한수위 비교(3개)</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CURRENT, 3개 모두 기대와 같음</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맞음</w:t>
            </w:r>
          </w:p>
        </w:tc>
        <w:tc>
          <w:tcPr>
            <w:tcW w:w="4090" w:type="dxa"/>
            <w:tcMar>
              <w:top w:w="80" w:type="dxa"/>
              <w:left w:w="110" w:type="dxa"/>
              <w:bottom w:w="80" w:type="dxa"/>
              <w:right w:w="110" w:type="dxa"/>
            </w:tcMar>
            <w:vAlign w:val="center"/>
          </w:tcPr>
          <w:p>
            <w:pPr>
              <w:spacing w:after="20" w:line="252" w:lineRule="auto"/>
            </w:pPr>
            <w:r>
              <w:rPr>
                <w:sz w:val="18"/>
                <w:szCs w:val="18"/>
                <w:lang w:eastAsia="ko-KR"/>
              </w:rPr>
              <w:t xml:space="preserve">예) 소양강댐 현재 수위 185.2644 EL.m와 제한수위 190.3 EL.m가 근거 모음과 일치. 광동댐은 제한수위가 없어 “자료에 없음”이라고 정확히 답함</w:t>
            </w:r>
          </w:p>
        </w:tc>
      </w:tr>
      <w:tr>
        <w:trPr>
          <w:cantSplit/>
          <w:jc w:val="center"/>
        </w:trPr>
        <w:tc>
          <w:tcPr>
            <w:tcW w:w="29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횡성 2020-08 운영·승인·수위·근거 정리</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INTEGRATED</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대체로 맞음</w:t>
            </w:r>
          </w:p>
        </w:tc>
        <w:tc>
          <w:tcPr>
            <w:tcW w:w="4090" w:type="dxa"/>
            <w:tcMar>
              <w:top w:w="80" w:type="dxa"/>
              <w:left w:w="110" w:type="dxa"/>
              <w:bottom w:w="80" w:type="dxa"/>
              <w:right w:w="110" w:type="dxa"/>
            </w:tcMar>
            <w:vAlign w:val="center"/>
          </w:tcPr>
          <w:p>
            <w:pPr>
              <w:spacing w:after="20" w:line="252" w:lineRule="auto"/>
            </w:pPr>
            <w:r>
              <w:rPr>
                <w:sz w:val="18"/>
                <w:szCs w:val="18"/>
                <w:lang w:eastAsia="ko-KR"/>
              </w:rPr>
              <w:t xml:space="preserve">수치는 일치. 운영행위 시각은 연구자가 정한 임시 기준인데 “승인된 시각”처럼 표현함</w:t>
            </w:r>
          </w:p>
        </w:tc>
      </w:tr>
      <w:tr>
        <w:trPr>
          <w:cantSplit/>
          <w:jc w:val="center"/>
        </w:trPr>
        <w:tc>
          <w:tcPr>
            <w:tcW w:w="29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충주 방류 전 승인과 공식 근거</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INTEGRATED</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오류</w:t>
            </w:r>
          </w:p>
        </w:tc>
        <w:tc>
          <w:tcPr>
            <w:tcW w:w="4090" w:type="dxa"/>
            <w:tcMar>
              <w:top w:w="80" w:type="dxa"/>
              <w:left w:w="110" w:type="dxa"/>
              <w:bottom w:w="80" w:type="dxa"/>
              <w:right w:w="110" w:type="dxa"/>
            </w:tcMar>
            <w:vAlign w:val="center"/>
          </w:tcPr>
          <w:p>
            <w:pPr>
              <w:spacing w:after="20" w:line="252" w:lineRule="auto"/>
            </w:pPr>
            <w:r>
              <w:rPr>
                <w:sz w:val="18"/>
                <w:szCs w:val="18"/>
                <w:lang w:eastAsia="ko-KR"/>
              </w:rPr>
              <w:t xml:space="preserve">방류의 근거(승인 기록)와 제한수위의 근거(별표3)를 서로 바꾸어 연결함</w:t>
            </w:r>
          </w:p>
        </w:tc>
      </w:tr>
      <w:tr>
        <w:trPr>
          <w:cantSplit/>
          <w:jc w:val="center"/>
        </w:trPr>
        <w:tc>
          <w:tcPr>
            <w:tcW w:w="29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소양강, 광동 비슷한 과거 사례(2개)</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SIMILAR</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대체로 맞음</w:t>
            </w:r>
          </w:p>
        </w:tc>
        <w:tc>
          <w:tcPr>
            <w:tcW w:w="4090" w:type="dxa"/>
            <w:tcMar>
              <w:top w:w="80" w:type="dxa"/>
              <w:left w:w="110" w:type="dxa"/>
              <w:bottom w:w="80" w:type="dxa"/>
              <w:right w:w="110" w:type="dxa"/>
            </w:tcMar>
            <w:vAlign w:val="center"/>
          </w:tcPr>
          <w:p>
            <w:pPr>
              <w:spacing w:after="20" w:line="252" w:lineRule="auto"/>
            </w:pPr>
            <w:r>
              <w:rPr>
                <w:sz w:val="18"/>
                <w:szCs w:val="18"/>
                <w:lang w:eastAsia="ko-KR"/>
              </w:rPr>
              <w:t xml:space="preserve">수치는 일치. 질문에 없는 사례 수를 LLM이 정하고, 수위 차를 직접 계산하고, 수위를 소수 15자리까지 출력함</w:t>
            </w:r>
          </w:p>
        </w:tc>
      </w:tr>
      <w:tr>
        <w:trPr>
          <w:cantSplit/>
          <w:jc w:val="center"/>
        </w:trPr>
        <w:tc>
          <w:tcPr>
            <w:tcW w:w="29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충주 비슷한 사례의 승인·방류·수위 비교</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SIMILAR</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오류</w:t>
            </w:r>
          </w:p>
        </w:tc>
        <w:tc>
          <w:tcPr>
            <w:tcW w:w="4090" w:type="dxa"/>
            <w:tcMar>
              <w:top w:w="80" w:type="dxa"/>
              <w:left w:w="110" w:type="dxa"/>
              <w:bottom w:w="80" w:type="dxa"/>
              <w:right w:w="110" w:type="dxa"/>
            </w:tcMar>
            <w:vAlign w:val="center"/>
          </w:tcPr>
          <w:p>
            <w:pPr>
              <w:spacing w:after="20" w:line="252" w:lineRule="auto"/>
            </w:pPr>
            <w:r>
              <w:rPr>
                <w:sz w:val="18"/>
                <w:szCs w:val="18"/>
                <w:lang w:eastAsia="ko-KR"/>
              </w:rPr>
              <w:t xml:space="preserve">사례의 값이 아니라 현재 값을 사례 값처럼 쓰고, 증가율을 잘못 계산함</w:t>
            </w:r>
          </w:p>
        </w:tc>
      </w:tr>
      <w:tr>
        <w:trPr>
          <w:cantSplit/>
          <w:jc w:val="center"/>
        </w:trPr>
        <w:tc>
          <w:tcPr>
            <w:tcW w:w="29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충주 승인량과 실측 방류량의 차이</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INTEGRATED</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오류</w:t>
            </w:r>
          </w:p>
        </w:tc>
        <w:tc>
          <w:tcPr>
            <w:tcW w:w="4090" w:type="dxa"/>
            <w:tcMar>
              <w:top w:w="80" w:type="dxa"/>
              <w:left w:w="110" w:type="dxa"/>
              <w:bottom w:w="80" w:type="dxa"/>
              <w:right w:w="110" w:type="dxa"/>
            </w:tcMar>
            <w:vAlign w:val="center"/>
          </w:tcPr>
          <w:p>
            <w:pPr>
              <w:spacing w:after="20" w:line="252" w:lineRule="auto"/>
            </w:pPr>
            <w:r>
              <w:rPr>
                <w:sz w:val="18"/>
                <w:szCs w:val="18"/>
                <w:lang w:eastAsia="ko-KR"/>
              </w:rPr>
              <w:t xml:space="preserve">비율(예: 67.4%)을 “차이”라고 서술하고, 방류 시점보다 나중에 승인된 상한값을 비교에 사용함</w:t>
            </w:r>
          </w:p>
        </w:tc>
      </w:tr>
      <w:tr>
        <w:trPr>
          <w:cantSplit/>
          <w:jc w:val="center"/>
        </w:trPr>
        <w:tc>
          <w:tcPr>
            <w:tcW w:w="29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소양강·충주 중 제한수위에 더 가까운 댐</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CURRENT (기대: 범위 밖)</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실패</w:t>
            </w:r>
          </w:p>
        </w:tc>
        <w:tc>
          <w:tcPr>
            <w:tcW w:w="4090" w:type="dxa"/>
            <w:tcMar>
              <w:top w:w="80" w:type="dxa"/>
              <w:left w:w="110" w:type="dxa"/>
              <w:bottom w:w="80" w:type="dxa"/>
              <w:right w:w="110" w:type="dxa"/>
            </w:tcMar>
            <w:vAlign w:val="center"/>
          </w:tcPr>
          <w:p>
            <w:pPr>
              <w:spacing w:after="20" w:line="252" w:lineRule="auto"/>
            </w:pPr>
            <w:r>
              <w:rPr>
                <w:sz w:val="18"/>
                <w:szCs w:val="18"/>
                <w:lang w:eastAsia="ko-KR"/>
              </w:rPr>
              <w:t xml:space="preserve">두 댐 비교는 지원하지 않는 질문인데, LLM이 “dam” 항목을 두 번 쓴 형식으로 출력해 프로그램이 마지막 값만 읽고 한 댐 질문으로 처리함</w:t>
            </w:r>
          </w:p>
        </w:tc>
      </w:tr>
    </w:tbl>
    <w:p>
      <w:pPr>
        <w:spacing w:after="60"/>
        <w:rPr>
          <w:lang w:eastAsia="ko-KR"/>
        </w:rPr>
      </w:pPr>
    </w:p>
    <w:p>
      <w:pPr>
        <w:pStyle w:val="21"/>
        <w:rPr>
          <w:lang w:eastAsia="ko-KR"/>
        </w:rPr>
      </w:pPr>
      <w:r>
        <w:rPr>
          <w:lang w:eastAsia="ko-KR"/>
        </w:rPr>
        <w:t xml:space="preserve">5.3 확인된 것과 한계</w:t>
      </w:r>
    </w:p>
    <w:p>
      <w:pPr>
        <w:pStyle w:val="a0"/>
        <w:spacing w:after="60"/>
        <w:rPr>
          <w:lang w:eastAsia="ko-KR"/>
        </w:rPr>
      </w:pPr>
      <w:r>
        <w:rPr>
          <w:sz w:val="20"/>
          <w:szCs w:val="20"/>
          <w:lang w:eastAsia="ko-KR"/>
        </w:rPr>
        <w:t xml:space="preserve">확인된 것: 질문 해석 → KG·저장소 조회 → 출처 번호가 붙은 답변까지 전 과정이 끝까지 동작했습니다. 질문 유형 분류는 10개 중 9개가 기대와 같았고(어긋난 1개는 위 표의 마지막 질문), 단순한 질문은 정확히 답했습니다.</w:t>
      </w:r>
    </w:p>
    <w:p>
      <w:pPr>
        <w:pStyle w:val="a0"/>
        <w:spacing w:after="60"/>
        <w:rPr>
          <w:lang w:eastAsia="ko-KR"/>
        </w:rPr>
      </w:pPr>
      <w:r>
        <w:rPr>
          <w:sz w:val="20"/>
          <w:szCs w:val="20"/>
          <w:lang w:eastAsia="ko-KR"/>
        </w:rPr>
        <w:t xml:space="preserve">문제의 원인: 규칙 쪽 원인(예: 방류 후에 승인된 상한값을 비교에 쓴 것, 근거 모음에 계산값이 없던 것)은 수정했으나 재시험은 아직 하지 않았습니다. LLM 쪽 원인은 질문에 없는 값(사례 수)을 임의로 채우는 것, 같은 항목을 두 번 쓰는 출력 형식 오류, 비슷한 개념의 혼동(비율과 차이, 승인 근거와 제한수위 근거)입니다.</w:t>
      </w:r>
    </w:p>
    <w:p>
      <w:pPr>
        <w:pStyle w:val="a0"/>
        <w:spacing w:after="60"/>
        <w:rPr>
          <w:lang w:eastAsia="ko-KR"/>
        </w:rPr>
      </w:pPr>
      <w:r>
        <w:rPr>
          <w:sz w:val="20"/>
          <w:szCs w:val="20"/>
          <w:lang w:eastAsia="ko-KR"/>
        </w:rPr>
        <w:t xml:space="preserve">한계: 질문 10개, 작은 모델, 1회 실행입니다. 같은 LLM에 표 데이터를 그대로 주는 방식(비교 기준)과의 비교는 아직 없어 우리 구성이 더 낫다고 말할 수 없습니다. 운영행위는 실제 기록이 아니라 승인에서 구성한 추정입니다.</w:t>
      </w:r>
    </w:p>
    <w:p>
      <w:pPr>
        <w:pStyle w:val="1"/>
        <w:rPr>
          <w:lang w:eastAsia="ko-KR"/>
        </w:rPr>
      </w:pPr>
      <w:r>
        <w:rPr>
          <w:lang w:eastAsia="ko-KR"/>
        </w:rPr>
        <w:t xml:space="preserve">6. 우리 구성에 대한 의견 요청</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396"/>
        <w:gridCol w:w="8576"/>
      </w:tblGrid>
      <w:tr>
        <w:trPr>
          <w:cantSplit/>
          <w:tblHeader/>
          <w:jc w:val="center"/>
        </w:trPr>
        <w:tc>
          <w:tcPr>
            <w:tcW w:w="139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주제</w:t>
            </w:r>
          </w:p>
        </w:tc>
        <w:tc>
          <w:tcPr>
            <w:tcW w:w="857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지금 해 본 것과 묻고 싶은 것</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질문 해석</w:t>
            </w:r>
          </w:p>
        </w:tc>
        <w:tc>
          <w:tcPr>
            <w:tcW w:w="8576" w:type="dxa"/>
            <w:tcMar>
              <w:top w:w="80" w:type="dxa"/>
              <w:left w:w="110" w:type="dxa"/>
              <w:bottom w:w="80" w:type="dxa"/>
              <w:right w:w="110" w:type="dxa"/>
            </w:tcMar>
            <w:vAlign w:val="center"/>
          </w:tcPr>
          <w:p>
            <w:pPr>
              <w:spacing w:after="20" w:line="252" w:lineRule="auto"/>
            </w:pPr>
            <w:r>
              <w:rPr>
                <w:sz w:val="18"/>
                <w:szCs w:val="18"/>
                <w:lang w:eastAsia="ko-KR"/>
              </w:rPr>
              <w:t xml:space="preserve">LLM 하나가 질문 유형 10개 중 하나를 정해진 형식(JSON)으로 출력해 보았습니다. 한 질문에 여러 유형이 섞일 때의 분류 체계, 규칙이나 학습한 분류기와의 병행, 출력 형식을 강제하는 방법.</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답변 검증</w:t>
            </w:r>
          </w:p>
        </w:tc>
        <w:tc>
          <w:tcPr>
            <w:tcW w:w="8576" w:type="dxa"/>
            <w:tcMar>
              <w:top w:w="80" w:type="dxa"/>
              <w:left w:w="110" w:type="dxa"/>
              <w:bottom w:w="80" w:type="dxa"/>
              <w:right w:w="110" w:type="dxa"/>
            </w:tcMar>
            <w:vAlign w:val="center"/>
          </w:tcPr>
          <w:p>
            <w:pPr>
              <w:spacing w:after="20" w:line="252" w:lineRule="auto"/>
            </w:pPr>
            <w:r>
              <w:rPr>
                <w:sz w:val="18"/>
                <w:szCs w:val="18"/>
                <w:lang w:eastAsia="ko-KR"/>
              </w:rPr>
              <w:t xml:space="preserve">“근거 안에서만 답하라” 등의 규칙을 프롬프트에 넣었지만 개념 혼동이 남았습니다. 답변의 숫자와 출처 번호를 근거 모음과 자동으로 대조하는 방법, 계산을 LLM에 어디까지 맡길지.</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검색 설계</w:t>
            </w:r>
          </w:p>
        </w:tc>
        <w:tc>
          <w:tcPr>
            <w:tcW w:w="8576" w:type="dxa"/>
            <w:tcMar>
              <w:top w:w="80" w:type="dxa"/>
              <w:left w:w="110" w:type="dxa"/>
              <w:bottom w:w="80" w:type="dxa"/>
              <w:right w:w="110" w:type="dxa"/>
            </w:tcMar>
            <w:vAlign w:val="center"/>
          </w:tcPr>
          <w:p>
            <w:pPr>
              <w:spacing w:after="20" w:line="252" w:lineRule="auto"/>
            </w:pPr>
            <w:r>
              <w:rPr>
                <w:sz w:val="18"/>
                <w:szCs w:val="18"/>
                <w:lang w:eastAsia="ko-KR"/>
              </w:rPr>
              <w:t xml:space="preserve">질문 유형별로 정해 둔 조회문으로 KG를 조회하고 문서는 조각 번호로 찾아 보았습니다. LLM이 조회문(Cypher)을 직접 쓰게 할지, 문서가 늘어나면 의미 유사도로 문서를 찾는 벡터 검색을 언제 더할지, 수치로 된 상태에서 비슷한 과거 사례를 찾는 방법.</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평가</w:t>
            </w:r>
          </w:p>
        </w:tc>
        <w:tc>
          <w:tcPr>
            <w:tcW w:w="8576" w:type="dxa"/>
            <w:tcMar>
              <w:top w:w="80" w:type="dxa"/>
              <w:left w:w="110" w:type="dxa"/>
              <w:bottom w:w="80" w:type="dxa"/>
              <w:right w:w="110" w:type="dxa"/>
            </w:tcMar>
            <w:vAlign w:val="center"/>
          </w:tcPr>
          <w:p>
            <w:pPr>
              <w:spacing w:after="20" w:line="252" w:lineRule="auto"/>
            </w:pPr>
            <w:r>
              <w:rPr>
                <w:sz w:val="18"/>
                <w:szCs w:val="18"/>
                <w:lang w:eastAsia="ko-KR"/>
              </w:rPr>
              <w:t xml:space="preserve">지금은 사람이 읽고 판정했습니다. 같은 LLM에 표 데이터를 그대로 주는 비교 기준, 정답 질문 세트, 평가 지표(예: 답변 수치가 근거 모음과 일치하는 비율, 출처 번호를 제대로 단 비율) 설계.</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모델·서버</w:t>
            </w:r>
          </w:p>
        </w:tc>
        <w:tc>
          <w:tcPr>
            <w:tcW w:w="8576" w:type="dxa"/>
            <w:tcMar>
              <w:top w:w="80" w:type="dxa"/>
              <w:left w:w="110" w:type="dxa"/>
              <w:bottom w:w="80" w:type="dxa"/>
              <w:right w:w="110" w:type="dxa"/>
            </w:tcMar>
            <w:vAlign w:val="center"/>
          </w:tcPr>
          <w:p>
            <w:pPr>
              <w:spacing w:after="20" w:line="252" w:lineRule="auto"/>
            </w:pPr>
            <w:r>
              <w:rPr>
                <w:sz w:val="18"/>
                <w:szCs w:val="18"/>
                <w:lang w:eastAsia="ko-KR"/>
              </w:rPr>
              <w:t xml:space="preserve">Qwen3-8B-AWQ를 여러 사람이 함께 쓰는 GPU(남은 메모리 약 11.7GB)에서 돌렸고 질문 하나에 9~97초 걸렸습니다. 더 큰 32B 모델은 메모리 부족으로 실패했습니다. 적합한 모델 크기와 응답 시간을 줄이는 방법.</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데이터 확장</w:t>
            </w:r>
          </w:p>
        </w:tc>
        <w:tc>
          <w:tcPr>
            <w:tcW w:w="8576" w:type="dxa"/>
            <w:tcMar>
              <w:top w:w="80" w:type="dxa"/>
              <w:left w:w="110" w:type="dxa"/>
              <w:bottom w:w="80" w:type="dxa"/>
              <w:right w:w="110" w:type="dxa"/>
            </w:tcMar>
            <w:vAlign w:val="center"/>
          </w:tcPr>
          <w:p>
            <w:pPr>
              <w:spacing w:after="20" w:line="252" w:lineRule="auto"/>
            </w:pPr>
            <w:r>
              <w:rPr>
                <w:sz w:val="18"/>
                <w:szCs w:val="18"/>
                <w:lang w:eastAsia="ko-KR"/>
              </w:rPr>
              <w:t xml:space="preserve">현재는 저장해 둔 자료의 가장 최근 시각을 “현재”로 씁니다. 실시간 자료 연결, 실제 운영 기록 확보, 댐과 문서를 늘릴 때 생길 병목.</w:t>
            </w:r>
          </w:p>
        </w:tc>
      </w:tr>
    </w:tbl>
    <w:p>
      <w:pPr>
        <w:spacing w:after="60"/>
        <w:rPr>
          <w:lang w:eastAsia="ko-KR"/>
        </w:rPr>
      </w:pPr>
    </w:p>
    <w:p>
      <w:pPr>
        <w:spacing w:before="60" w:after="120"/>
        <w:rPr>
          <w:lang w:eastAsia="ko-KR"/>
        </w:rPr>
      </w:pPr>
      <w:r>
        <w:rPr>
          <w:sz w:val="20"/>
          <w:szCs w:val="20"/>
          <w:lang w:eastAsia="ko-KR"/>
        </w:rPr>
        <w:t xml:space="preserve">시험 질문 전문, 프롬프트 전문, 구축 단계별 상세(근거 문헌 포함)는 요청하시면 별도로 드리겠습니다.</w:t>
      </w:r>
    </w:p>
    <w:sectPr w:rsidR="0077613E"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A4A97" w14:textId="77777777" w:rsidR="00B37E7D" w:rsidRDefault="00B37E7D">
      <w:pPr>
        <w:spacing w:after="0" w:line="240" w:lineRule="auto"/>
      </w:pPr>
      <w:r>
        <w:separator/>
      </w:r>
    </w:p>
  </w:endnote>
  <w:endnote w:type="continuationSeparator" w:id="0">
    <w:p w14:paraId="6E58CD23" w14:textId="77777777" w:rsidR="00B37E7D" w:rsidRDefault="00B37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BA37E" w14:textId="77777777" w:rsidR="009410AD" w:rsidRDefault="006C26AB">
    <w:pPr>
      <w:pStyle w:val="a6"/>
      <w:jc w:val="center"/>
      <w:rPr>
        <w:lang w:eastAsia="ko-KR"/>
      </w:rPr>
    </w:pPr>
    <w:r>
      <w:rPr>
        <w:color w:val="787878"/>
        <w:sz w:val="16"/>
        <w:lang w:eastAsia="ko-KR"/>
      </w:rPr>
      <w:t>댐 운영 판단 지원 시스템 · LLM 연구팀 공유용 요약</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1A53" w14:textId="77777777" w:rsidR="00B37E7D" w:rsidRDefault="00B37E7D">
      <w:pPr>
        <w:spacing w:after="0" w:line="240" w:lineRule="auto"/>
      </w:pPr>
      <w:r>
        <w:separator/>
      </w:r>
    </w:p>
  </w:footnote>
  <w:footnote w:type="continuationSeparator" w:id="0">
    <w:p w14:paraId="671DD938" w14:textId="77777777" w:rsidR="00B37E7D" w:rsidRDefault="00B37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A6B"/>
    <w:rsid w:val="00121649"/>
    <w:rsid w:val="00124D92"/>
    <w:rsid w:val="00126C5B"/>
    <w:rsid w:val="0013543E"/>
    <w:rsid w:val="0015074B"/>
    <w:rsid w:val="0029639D"/>
    <w:rsid w:val="00314566"/>
    <w:rsid w:val="00326F90"/>
    <w:rsid w:val="00336072"/>
    <w:rsid w:val="003713A0"/>
    <w:rsid w:val="00382777"/>
    <w:rsid w:val="003D63F0"/>
    <w:rsid w:val="003F4703"/>
    <w:rsid w:val="00443BFD"/>
    <w:rsid w:val="00451B94"/>
    <w:rsid w:val="00477F0D"/>
    <w:rsid w:val="004D2853"/>
    <w:rsid w:val="004D62E2"/>
    <w:rsid w:val="004F15D4"/>
    <w:rsid w:val="0056624A"/>
    <w:rsid w:val="00580956"/>
    <w:rsid w:val="00670D4B"/>
    <w:rsid w:val="00675A41"/>
    <w:rsid w:val="0068427F"/>
    <w:rsid w:val="006C26AB"/>
    <w:rsid w:val="0077613E"/>
    <w:rsid w:val="00836DF0"/>
    <w:rsid w:val="00862829"/>
    <w:rsid w:val="00911E7A"/>
    <w:rsid w:val="009410AD"/>
    <w:rsid w:val="00961D5A"/>
    <w:rsid w:val="00966018"/>
    <w:rsid w:val="00A052D5"/>
    <w:rsid w:val="00A14C45"/>
    <w:rsid w:val="00A1579A"/>
    <w:rsid w:val="00AA1D8D"/>
    <w:rsid w:val="00B37E7D"/>
    <w:rsid w:val="00B47730"/>
    <w:rsid w:val="00CB0664"/>
    <w:rsid w:val="00CD7799"/>
    <w:rsid w:val="00D14AD2"/>
    <w:rsid w:val="00D2068F"/>
    <w:rsid w:val="00D24964"/>
    <w:rsid w:val="00D761BF"/>
    <w:rsid w:val="00D92A95"/>
    <w:rsid w:val="00E8423A"/>
    <w:rsid w:val="00EB3976"/>
    <w:rsid w:val="00EB4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928936"/>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fig0.png"/><Relationship Id="rIdImg2" Type="http://schemas.openxmlformats.org/officeDocument/2006/relationships/image" Target="media/fig1a.png"/><Relationship Id="rIdImg3" Type="http://schemas.openxmlformats.org/officeDocument/2006/relationships/image" Target="media/fig1b.png"/><Relationship Id="rIdImg4" Type="http://schemas.openxmlformats.org/officeDocument/2006/relationships/image" Target="media/fig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1507</Words>
  <Characters>8590</Characters>
  <Application>Microsoft Office Word</Application>
  <DocSecurity>0</DocSecurity>
  <Lines>71</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10077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2</cp:revision>
  <dcterms:created xsi:type="dcterms:W3CDTF">2026-10-01T17:53:00Z</dcterms:created>
  <dcterms:modified xsi:type="dcterms:W3CDTF">2026-10-01T17:53:00Z</dcterms:modified>
  <cp:category/>
</cp:coreProperties>
</file>