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611A8617" w:rsidR="00276AD8" w:rsidRPr="00E55447"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FF0000"/>
          <w:sz w:val="24"/>
          <w:szCs w:val="24"/>
          <w:shd w:val="clear" w:color="auto" w:fill="FFFFFF"/>
        </w:rPr>
        <w:sym w:font="Wingdings" w:char="F0E0"/>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4472C4" w:themeColor="accent1"/>
          <w:sz w:val="24"/>
          <w:szCs w:val="24"/>
          <w:shd w:val="clear" w:color="auto" w:fill="FFFFFF"/>
        </w:rPr>
        <w:t xml:space="preserve">Objective and functions convex </w:t>
      </w:r>
    </w:p>
    <w:p w14:paraId="5197153E" w14:textId="6CA109A1" w:rsidR="00E55447" w:rsidRPr="00CE267A" w:rsidRDefault="00895513" w:rsidP="00E55447">
      <w:pPr>
        <w:pStyle w:val="ListParagraph"/>
        <w:rPr>
          <w:rFonts w:asciiTheme="majorBidi" w:hAnsiTheme="majorBidi" w:cstheme="majorBidi"/>
          <w:color w:val="FF0000"/>
          <w:sz w:val="24"/>
          <w:szCs w:val="24"/>
          <w:shd w:val="clear" w:color="auto" w:fill="FFFFFF"/>
        </w:rPr>
      </w:pPr>
      <w:r w:rsidRPr="00895513">
        <w:rPr>
          <w:rFonts w:asciiTheme="majorBidi" w:hAnsiTheme="majorBidi" w:cstheme="majorBidi"/>
          <w:color w:val="000000" w:themeColor="text1"/>
          <w:sz w:val="24"/>
          <w:szCs w:val="24"/>
          <w:shd w:val="clear" w:color="auto" w:fill="FFFFFF"/>
        </w:rPr>
        <w:t>Although the problem is feasible and it has feasibility points that are discussed in subsection \ref{</w:t>
      </w:r>
      <w:proofErr w:type="spellStart"/>
      <w:r w:rsidRPr="00895513">
        <w:rPr>
          <w:rFonts w:asciiTheme="majorBidi" w:hAnsiTheme="majorBidi" w:cstheme="majorBidi"/>
          <w:color w:val="000000" w:themeColor="text1"/>
          <w:sz w:val="24"/>
          <w:szCs w:val="24"/>
          <w:shd w:val="clear" w:color="auto" w:fill="FFFFFF"/>
        </w:rPr>
        <w:t>fr</w:t>
      </w:r>
      <w:proofErr w:type="spellEnd"/>
      <w:r w:rsidRPr="00895513">
        <w:rPr>
          <w:rFonts w:asciiTheme="majorBidi" w:hAnsiTheme="majorBidi" w:cstheme="majorBidi"/>
          <w:color w:val="000000" w:themeColor="text1"/>
          <w:sz w:val="24"/>
          <w:szCs w:val="24"/>
          <w:shd w:val="clear" w:color="auto" w:fill="FFFFFF"/>
        </w:rPr>
        <w:t>}, it is not convex and difficult to solve. Since problem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{problem} is mixed-integer nonlinear programming with two integer constraints which are a binary variable ($e$ shows the PRB assignment) and an integer variable ($M_s$ indicate the number of VNFs in slice s), the problem is NP-hard. Solving the problem is complex. To solve the problem by inspiring Stackelberg, we reformulate the equation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{c16} to reduce one of the variables ($M_s$) that can be solved after obtaining the rate of UEs ($M_s$ is similar to followers in Stackelberg Competition and power and PRB assignment is similar to leader). So, the new problem has two variables of power and PRB assignment. This new problem is convex by relaxing the binary variable (PRB assignment) and estimating the lower bounds in equation \</w:t>
      </w:r>
      <w:proofErr w:type="spellStart"/>
      <w:r w:rsidRPr="00895513">
        <w:rPr>
          <w:rFonts w:asciiTheme="majorBidi" w:hAnsiTheme="majorBidi" w:cstheme="majorBidi"/>
          <w:color w:val="000000" w:themeColor="text1"/>
          <w:sz w:val="24"/>
          <w:szCs w:val="24"/>
          <w:shd w:val="clear" w:color="auto" w:fill="FFFFFF"/>
        </w:rPr>
        <w:t>eqref</w:t>
      </w:r>
      <w:proofErr w:type="spellEnd"/>
      <w:r w:rsidRPr="00895513">
        <w:rPr>
          <w:rFonts w:asciiTheme="majorBidi" w:hAnsiTheme="majorBidi" w:cstheme="majorBidi"/>
          <w:color w:val="000000" w:themeColor="text1"/>
          <w:sz w:val="24"/>
          <w:szCs w:val="24"/>
          <w:shd w:val="clear" w:color="auto" w:fill="FFFFFF"/>
        </w:rPr>
        <w:t xml:space="preserve">{lb1} because the objective function and constraints of the problem are convex and can be solved by the </w:t>
      </w:r>
      <w:proofErr w:type="spellStart"/>
      <w:r w:rsidRPr="00895513">
        <w:rPr>
          <w:rFonts w:asciiTheme="majorBidi" w:hAnsiTheme="majorBidi" w:cstheme="majorBidi"/>
          <w:color w:val="000000" w:themeColor="text1"/>
          <w:sz w:val="24"/>
          <w:szCs w:val="24"/>
          <w:shd w:val="clear" w:color="auto" w:fill="FFFFFF"/>
        </w:rPr>
        <w:t>Lagrangian</w:t>
      </w:r>
      <w:proofErr w:type="spellEnd"/>
      <w:r w:rsidRPr="00895513">
        <w:rPr>
          <w:rFonts w:asciiTheme="majorBidi" w:hAnsiTheme="majorBidi" w:cstheme="majorBidi"/>
          <w:color w:val="000000" w:themeColor="text1"/>
          <w:sz w:val="24"/>
          <w:szCs w:val="24"/>
          <w:shd w:val="clear" w:color="auto" w:fill="FFFFFF"/>
        </w:rPr>
        <w:t xml:space="preserve">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w:t>
      </w:r>
      <w:r w:rsidRPr="00EF0755">
        <w:rPr>
          <w:rFonts w:ascii="Times New Roman" w:eastAsia="Times New Roman" w:hAnsi="Times New Roman" w:cs="Times New Roman"/>
          <w:color w:val="000000"/>
          <w:sz w:val="24"/>
          <w:szCs w:val="24"/>
        </w:rPr>
        <w:lastRenderedPageBreak/>
        <w:t xml:space="preserve">association of O-RU is carried out based on distance. It means that each UE is assigned to the nearest O-RU. The optimal power is obtained using the CVX of </w:t>
      </w:r>
      <w:proofErr w:type="spellStart"/>
      <w:r w:rsidRPr="00EF0755">
        <w:rPr>
          <w:rFonts w:ascii="Times New Roman" w:eastAsia="Times New Roman" w:hAnsi="Times New Roman" w:cs="Times New Roman"/>
          <w:color w:val="000000"/>
          <w:sz w:val="24"/>
          <w:szCs w:val="24"/>
        </w:rPr>
        <w:t>Matlab</w:t>
      </w:r>
      <w:proofErr w:type="spellEnd"/>
      <w:r w:rsidRPr="00EF0755">
        <w:rPr>
          <w:rFonts w:ascii="Times New Roman" w:eastAsia="Times New Roman" w:hAnsi="Times New Roman" w:cs="Times New Roman"/>
          <w:color w:val="000000"/>
          <w:sz w:val="24"/>
          <w:szCs w:val="24"/>
        </w:rPr>
        <w:t>, which uses the successive convex approximation (SCA) method since the problem is convex. After achieving power and other parameters, the achievable rate will be obtained and the optimal number of VNF is achieved from the lemma \</w:t>
      </w:r>
      <w:proofErr w:type="spellStart"/>
      <w:r w:rsidRPr="00EF0755">
        <w:rPr>
          <w:rFonts w:ascii="Times New Roman" w:eastAsia="Times New Roman" w:hAnsi="Times New Roman" w:cs="Times New Roman"/>
          <w:color w:val="000000"/>
          <w:sz w:val="24"/>
          <w:szCs w:val="24"/>
        </w:rPr>
        <w:t>eqref</w:t>
      </w:r>
      <w:proofErr w:type="spellEnd"/>
      <w:r w:rsidRPr="00EF0755">
        <w:rPr>
          <w:rFonts w:ascii="Times New Roman" w:eastAsia="Times New Roman" w:hAnsi="Times New Roman" w:cs="Times New Roman"/>
          <w:color w:val="000000"/>
          <w:sz w:val="24"/>
          <w:szCs w:val="24"/>
        </w:rPr>
        <w:t>{lemma1}.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33430F"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33430F"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33430F" w:rsidP="005C696F">
      <w:pPr>
        <w:pStyle w:val="ListParagraph"/>
        <w:rPr>
          <w:rFonts w:asciiTheme="majorBidi" w:hAnsiTheme="majorBidi" w:cstheme="majorBidi"/>
          <w:color w:val="70AD47" w:themeColor="accent6"/>
          <w:sz w:val="24"/>
          <w:szCs w:val="24"/>
        </w:rPr>
      </w:pPr>
      <w:hyperlink r:id="rId8"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w:t>
      </w:r>
      <w:proofErr w:type="spellStart"/>
      <w:r w:rsidR="005C696F" w:rsidRPr="00CE267A">
        <w:rPr>
          <w:rFonts w:asciiTheme="majorBidi" w:hAnsiTheme="majorBidi" w:cstheme="majorBidi"/>
          <w:color w:val="70AD47" w:themeColor="accent6"/>
          <w:sz w:val="24"/>
          <w:szCs w:val="24"/>
        </w:rPr>
        <w:t>embb</w:t>
      </w:r>
      <w:proofErr w:type="spellEnd"/>
      <w:r w:rsidR="005C696F" w:rsidRPr="00CE267A">
        <w:rPr>
          <w:rFonts w:asciiTheme="majorBidi" w:hAnsiTheme="majorBidi" w:cstheme="majorBidi"/>
          <w:color w:val="70AD47" w:themeColor="accent6"/>
          <w:sz w:val="24"/>
          <w:szCs w:val="24"/>
        </w:rPr>
        <w:t xml:space="preserve"> delay</w:t>
      </w:r>
      <w:r w:rsidR="00F32104" w:rsidRPr="00CE267A">
        <w:rPr>
          <w:rFonts w:asciiTheme="majorBidi" w:hAnsiTheme="majorBidi" w:cstheme="majorBidi"/>
          <w:color w:val="70AD47" w:themeColor="accent6"/>
          <w:sz w:val="24"/>
          <w:szCs w:val="24"/>
        </w:rPr>
        <w:t xml:space="preserve"> </w:t>
      </w:r>
      <w:proofErr w:type="spellStart"/>
      <w:r w:rsidR="00F32104" w:rsidRPr="00CE267A">
        <w:rPr>
          <w:rFonts w:asciiTheme="majorBidi" w:hAnsiTheme="majorBidi" w:cstheme="majorBidi"/>
          <w:color w:val="70AD47" w:themeColor="accent6"/>
          <w:sz w:val="24"/>
          <w:szCs w:val="24"/>
        </w:rPr>
        <w:t>urllc</w:t>
      </w:r>
      <w:proofErr w:type="spellEnd"/>
      <w:r w:rsidR="00F32104" w:rsidRPr="00CE267A">
        <w:rPr>
          <w:rFonts w:asciiTheme="majorBidi" w:hAnsiTheme="majorBidi" w:cstheme="majorBidi"/>
          <w:color w:val="70AD47" w:themeColor="accent6"/>
          <w:sz w:val="24"/>
          <w:szCs w:val="24"/>
        </w:rPr>
        <w:t xml:space="preserve"> delay 0.5 </w:t>
      </w:r>
      <w:proofErr w:type="spellStart"/>
      <w:r w:rsidR="00F32104" w:rsidRPr="00CE267A">
        <w:rPr>
          <w:rFonts w:asciiTheme="majorBidi" w:hAnsiTheme="majorBidi" w:cstheme="majorBidi"/>
          <w:color w:val="70AD47" w:themeColor="accent6"/>
          <w:sz w:val="24"/>
          <w:szCs w:val="24"/>
        </w:rPr>
        <w:t>ms</w:t>
      </w:r>
      <w:proofErr w:type="spellEnd"/>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33430F" w:rsidP="005C696F">
      <w:pPr>
        <w:pStyle w:val="ListParagraph"/>
        <w:rPr>
          <w:rFonts w:asciiTheme="majorBidi" w:hAnsiTheme="majorBidi" w:cstheme="majorBidi"/>
          <w:color w:val="70AD47" w:themeColor="accent6"/>
          <w:sz w:val="24"/>
          <w:szCs w:val="24"/>
        </w:rPr>
      </w:pPr>
      <w:hyperlink r:id="rId9"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w:t>
      </w:r>
      <w:proofErr w:type="spellStart"/>
      <w:r w:rsidR="004174F6" w:rsidRPr="00CE267A">
        <w:rPr>
          <w:rFonts w:asciiTheme="majorBidi" w:hAnsiTheme="majorBidi" w:cstheme="majorBidi"/>
          <w:color w:val="70AD47" w:themeColor="accent6"/>
          <w:sz w:val="24"/>
          <w:szCs w:val="24"/>
        </w:rPr>
        <w:t>urllc</w:t>
      </w:r>
      <w:proofErr w:type="spellEnd"/>
      <w:r w:rsidR="004174F6" w:rsidRPr="00CE267A">
        <w:rPr>
          <w:rFonts w:asciiTheme="majorBidi" w:hAnsiTheme="majorBidi" w:cstheme="majorBidi"/>
          <w:color w:val="70AD47" w:themeColor="accent6"/>
          <w:sz w:val="24"/>
          <w:szCs w:val="24"/>
        </w:rPr>
        <w:t xml:space="preserve">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33430F" w:rsidP="005C696F">
      <w:pPr>
        <w:pStyle w:val="ListParagraph"/>
        <w:rPr>
          <w:rFonts w:asciiTheme="majorBidi" w:hAnsiTheme="majorBidi" w:cstheme="majorBidi"/>
          <w:color w:val="70AD47" w:themeColor="accent6"/>
          <w:sz w:val="24"/>
          <w:szCs w:val="24"/>
        </w:rPr>
      </w:pPr>
      <w:hyperlink r:id="rId10"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urllc</w:t>
      </w:r>
      <w:proofErr w:type="spellEnd"/>
      <w:r w:rsidR="00A32A75" w:rsidRPr="00CE267A">
        <w:rPr>
          <w:rFonts w:asciiTheme="majorBidi" w:hAnsiTheme="majorBidi" w:cstheme="majorBidi"/>
          <w:color w:val="70AD47" w:themeColor="accent6"/>
          <w:sz w:val="24"/>
          <w:szCs w:val="24"/>
        </w:rPr>
        <w:t xml:space="preserve"> </w:t>
      </w:r>
      <w:proofErr w:type="gramStart"/>
      <w:r w:rsidR="00A32A75" w:rsidRPr="00CE267A">
        <w:rPr>
          <w:rFonts w:asciiTheme="majorBidi" w:hAnsiTheme="majorBidi" w:cstheme="majorBidi"/>
          <w:color w:val="70AD47" w:themeColor="accent6"/>
          <w:sz w:val="24"/>
          <w:szCs w:val="24"/>
        </w:rPr>
        <w:t>latency,  page</w:t>
      </w:r>
      <w:proofErr w:type="gramEnd"/>
      <w:r w:rsidR="00A32A75" w:rsidRPr="00CE267A">
        <w:rPr>
          <w:rFonts w:asciiTheme="majorBidi" w:hAnsiTheme="majorBidi" w:cstheme="majorBidi"/>
          <w:color w:val="70AD47" w:themeColor="accent6"/>
          <w:sz w:val="24"/>
          <w:szCs w:val="24"/>
        </w:rPr>
        <w:t xml:space="preserve"> 4 , peak spectral efficiency range of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bookmarkStart w:id="0" w:name="_Hlk94963553"/>
    <w:p w14:paraId="5B0DACAC" w14:textId="60FB2E86" w:rsidR="004174F6" w:rsidRPr="00CE267A" w:rsidRDefault="00D347EA" w:rsidP="005C696F">
      <w:pPr>
        <w:pStyle w:val="ListParagraph"/>
        <w:rPr>
          <w:rFonts w:asciiTheme="majorBidi" w:hAnsiTheme="majorBidi" w:cstheme="majorBidi"/>
          <w:color w:val="70AD47" w:themeColor="accent6"/>
          <w:sz w:val="24"/>
          <w:szCs w:val="24"/>
        </w:rPr>
      </w:pPr>
      <w:r>
        <w:fldChar w:fldCharType="begin"/>
      </w:r>
      <w:r>
        <w:instrText xml:space="preserve"> HYPERLINK "https://www.etsi.org/deliver/etsi_tr/138900_138999/138913/14.03.00_60/tr_138913v140300p.pdf" </w:instrText>
      </w:r>
      <w:r>
        <w:fldChar w:fldCharType="separate"/>
      </w:r>
      <w:r w:rsidR="004174F6" w:rsidRPr="00CE267A">
        <w:rPr>
          <w:rStyle w:val="Hyperlink"/>
          <w:rFonts w:asciiTheme="majorBidi" w:hAnsiTheme="majorBidi" w:cstheme="majorBidi"/>
          <w:sz w:val="24"/>
          <w:szCs w:val="24"/>
        </w:rPr>
        <w:t>https://www.etsi.org/deliver/etsi_tr/138900_138999/138913/14.03.00_60/tr_138913v140300p.pdf</w:t>
      </w:r>
      <w:r>
        <w:rPr>
          <w:rStyle w:val="Hyperlink"/>
          <w:rFonts w:asciiTheme="majorBidi" w:hAnsiTheme="majorBidi" w:cstheme="majorBidi"/>
          <w:sz w:val="24"/>
          <w:szCs w:val="24"/>
        </w:rPr>
        <w:fldChar w:fldCharType="end"/>
      </w:r>
      <w:r w:rsidR="004174F6" w:rsidRPr="00CE267A">
        <w:rPr>
          <w:rFonts w:asciiTheme="majorBidi" w:hAnsiTheme="majorBidi" w:cstheme="majorBidi"/>
          <w:color w:val="70AD47" w:themeColor="accent6"/>
          <w:sz w:val="24"/>
          <w:szCs w:val="24"/>
        </w:rPr>
        <w:t xml:space="preserve"> page 27 packet size </w:t>
      </w:r>
      <w:proofErr w:type="spellStart"/>
      <w:r w:rsidR="004174F6" w:rsidRPr="00CE267A">
        <w:rPr>
          <w:rFonts w:asciiTheme="majorBidi" w:hAnsiTheme="majorBidi" w:cstheme="majorBidi"/>
          <w:color w:val="70AD47" w:themeColor="accent6"/>
          <w:sz w:val="24"/>
          <w:szCs w:val="24"/>
        </w:rPr>
        <w:t>mmtc</w:t>
      </w:r>
      <w:proofErr w:type="spellEnd"/>
    </w:p>
    <w:bookmarkEnd w:id="0"/>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33430F"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CE267A">
        <w:rPr>
          <w:rFonts w:asciiTheme="majorBidi" w:hAnsiTheme="majorBidi" w:cstheme="majorBidi"/>
          <w:color w:val="C45911" w:themeColor="accent2" w:themeShade="BF"/>
          <w:sz w:val="24"/>
          <w:szCs w:val="24"/>
          <w:shd w:val="clear" w:color="auto" w:fill="FFFFFF"/>
        </w:rPr>
        <w:t>eMBB</w:t>
      </w:r>
      <w:proofErr w:type="spellEnd"/>
      <w:r w:rsidRPr="00CE267A">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09C3790" w14:textId="77777777" w:rsidR="00CF1F1B" w:rsidRP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Considering propagation and transmission delays is straightforward to add to the system, but we did not consider them for better presentation and focus on obtaining the optimal number of VNF.</w:t>
      </w:r>
    </w:p>
    <w:p w14:paraId="41F005D4" w14:textId="77777777" w:rsid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07A43774" w:rsidR="00EB2D44" w:rsidRPr="00EB2D44" w:rsidRDefault="00EB2D44"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Since the distance between the O-RU to O-DU is about 10 km and also the distance between O-DU and O-CU is about 80 km. Moreover, the distance from O-CU to the network should not exceed 200 km \cite{oranD1}. so, the propagation delay is about $T^{\text{pro}} = (10 + 80 + </w:t>
      </w:r>
      <w:proofErr w:type="gramStart"/>
      <w:r w:rsidRPr="00EB2D44">
        <w:rPr>
          <w:rFonts w:ascii="Times New Roman" w:eastAsia="Times New Roman" w:hAnsi="Times New Roman" w:cs="Times New Roman"/>
          <w:color w:val="000000"/>
          <w:sz w:val="24"/>
          <w:szCs w:val="24"/>
        </w:rPr>
        <w:t>200)\</w:t>
      </w:r>
      <w:proofErr w:type="gramEnd"/>
      <w:r w:rsidRPr="00EB2D44">
        <w:rPr>
          <w:rFonts w:ascii="Times New Roman" w:eastAsia="Times New Roman" w:hAnsi="Times New Roman" w:cs="Times New Roman"/>
          <w:color w:val="000000"/>
          <w:sz w:val="24"/>
          <w:szCs w:val="24"/>
        </w:rPr>
        <w:t xml:space="preserve">times 10^3 /(3\times 10^8) &lt; 1ms $. Since, </w:t>
      </w:r>
      <w:proofErr w:type="spellStart"/>
      <w:r w:rsidRPr="00EB2D44">
        <w:rPr>
          <w:rFonts w:ascii="Times New Roman" w:eastAsia="Times New Roman" w:hAnsi="Times New Roman" w:cs="Times New Roman"/>
          <w:color w:val="000000"/>
          <w:sz w:val="24"/>
          <w:szCs w:val="24"/>
        </w:rPr>
        <w:t>fronhaul</w:t>
      </w:r>
      <w:proofErr w:type="spellEnd"/>
      <w:r w:rsidRPr="00EB2D44">
        <w:rPr>
          <w:rFonts w:ascii="Times New Roman" w:eastAsia="Times New Roman" w:hAnsi="Times New Roman" w:cs="Times New Roman"/>
          <w:color w:val="000000"/>
          <w:sz w:val="24"/>
          <w:szCs w:val="24"/>
        </w:rPr>
        <w:t xml:space="preserve">, </w:t>
      </w:r>
      <w:proofErr w:type="spellStart"/>
      <w:r w:rsidRPr="00EB2D44">
        <w:rPr>
          <w:rFonts w:ascii="Times New Roman" w:eastAsia="Times New Roman" w:hAnsi="Times New Roman" w:cs="Times New Roman"/>
          <w:color w:val="000000"/>
          <w:sz w:val="24"/>
          <w:szCs w:val="24"/>
        </w:rPr>
        <w:t>midhaul</w:t>
      </w:r>
      <w:proofErr w:type="spellEnd"/>
      <w:r w:rsidRPr="00EB2D44">
        <w:rPr>
          <w:rFonts w:ascii="Times New Roman" w:eastAsia="Times New Roman" w:hAnsi="Times New Roman" w:cs="Times New Roman"/>
          <w:color w:val="000000"/>
          <w:sz w:val="24"/>
          <w:szCs w:val="24"/>
        </w:rPr>
        <w:t xml:space="preserve">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lastRenderedPageBreak/>
        <w:t xml:space="preserve">In URLLC and </w:t>
      </w:r>
      <w:proofErr w:type="spellStart"/>
      <w:r w:rsidRPr="00EB2D44">
        <w:rPr>
          <w:rFonts w:ascii="Times New Roman" w:eastAsia="Times New Roman" w:hAnsi="Times New Roman" w:cs="Times New Roman"/>
          <w:color w:val="000000"/>
          <w:sz w:val="24"/>
          <w:szCs w:val="24"/>
        </w:rPr>
        <w:t>mMTC</w:t>
      </w:r>
      <w:proofErr w:type="spellEnd"/>
      <w:r w:rsidRPr="00EB2D44">
        <w:rPr>
          <w:rFonts w:ascii="Times New Roman" w:eastAsia="Times New Roman" w:hAnsi="Times New Roman" w:cs="Times New Roman"/>
          <w:color w:val="000000"/>
          <w:sz w:val="24"/>
          <w:szCs w:val="24"/>
        </w:rPr>
        <w:t xml:space="preserve">, the mean packet size can be between 20 to 32 byte; Also, the minimum data rate is assume to be </w:t>
      </w:r>
      <w:r w:rsidRPr="00EB2D44">
        <w:rPr>
          <w:rFonts w:ascii="Times New Roman" w:eastAsia="Times New Roman" w:hAnsi="Times New Roman" w:cs="Times New Roman"/>
          <w:color w:val="008000"/>
          <w:sz w:val="24"/>
          <w:szCs w:val="24"/>
        </w:rPr>
        <w:t xml:space="preserve">$46 bits/sec/Hz \times BW (180 </w:t>
      </w:r>
      <w:proofErr w:type="spellStart"/>
      <w:proofErr w:type="gramStart"/>
      <w:r w:rsidRPr="00EB2D44">
        <w:rPr>
          <w:rFonts w:ascii="Times New Roman" w:eastAsia="Times New Roman" w:hAnsi="Times New Roman" w:cs="Times New Roman"/>
          <w:color w:val="008000"/>
          <w:sz w:val="24"/>
          <w:szCs w:val="24"/>
        </w:rPr>
        <w:t>KHz</w:t>
      </w:r>
      <w:proofErr w:type="spellEnd"/>
      <w:r w:rsidRPr="00EB2D44">
        <w:rPr>
          <w:rFonts w:ascii="Times New Roman" w:eastAsia="Times New Roman" w:hAnsi="Times New Roman" w:cs="Times New Roman"/>
          <w:color w:val="008000"/>
          <w:sz w:val="24"/>
          <w:szCs w:val="24"/>
        </w:rPr>
        <w:t>)$</w:t>
      </w:r>
      <w:proofErr w:type="gramEnd"/>
      <w:r w:rsidRPr="00EB2D44">
        <w:rPr>
          <w:rFonts w:ascii="Times New Roman" w:eastAsia="Times New Roman" w:hAnsi="Times New Roman" w:cs="Times New Roman"/>
          <w:color w:val="000000"/>
          <w:sz w:val="24"/>
          <w:szCs w:val="24"/>
        </w:rPr>
        <w:t xml:space="preserve">. So the transmission delay from O-RU to O-DU is about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mid,t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b,t</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for </w:t>
      </w:r>
      <w:proofErr w:type="spellStart"/>
      <w:r w:rsidRPr="00EB2D44">
        <w:rPr>
          <w:rFonts w:ascii="Times New Roman" w:eastAsia="Times New Roman" w:hAnsi="Times New Roman" w:cs="Times New Roman"/>
          <w:color w:val="000000"/>
          <w:sz w:val="24"/>
          <w:szCs w:val="24"/>
        </w:rPr>
        <w:t>eMBB</w:t>
      </w:r>
      <w:proofErr w:type="spellEnd"/>
      <w:r w:rsidRPr="00EB2D44">
        <w:rPr>
          <w:rFonts w:ascii="Times New Roman" w:eastAsia="Times New Roman" w:hAnsi="Times New Roman" w:cs="Times New Roman"/>
          <w:color w:val="000000"/>
          <w:sz w:val="24"/>
          <w:szCs w:val="24"/>
        </w:rPr>
        <w:t xml:space="preserve">, the packet size can be 100 times larger and the delay is not </w:t>
      </w:r>
      <w:proofErr w:type="gramStart"/>
      <w:r w:rsidRPr="00EB2D44">
        <w:rPr>
          <w:rFonts w:ascii="Times New Roman" w:eastAsia="Times New Roman" w:hAnsi="Times New Roman" w:cs="Times New Roman"/>
          <w:color w:val="000000"/>
          <w:sz w:val="24"/>
          <w:szCs w:val="24"/>
        </w:rPr>
        <w:t>exceed</w:t>
      </w:r>
      <w:proofErr w:type="gramEnd"/>
      <w:r w:rsidRPr="00EB2D44">
        <w:rPr>
          <w:rFonts w:ascii="Times New Roman" w:eastAsia="Times New Roman" w:hAnsi="Times New Roman" w:cs="Times New Roman"/>
          <w:color w:val="000000"/>
          <w:sz w:val="24"/>
          <w:szCs w:val="24"/>
        </w:rPr>
        <w:t xml:space="preserve">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33430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783384B0"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CE267A">
        <w:rPr>
          <w:rFonts w:asciiTheme="majorBidi" w:hAnsiTheme="majorBidi" w:cstheme="majorBidi"/>
          <w:color w:val="C45911" w:themeColor="accent2" w:themeShade="BF"/>
          <w:sz w:val="24"/>
          <w:szCs w:val="24"/>
          <w:shd w:val="clear" w:color="auto" w:fill="FFFFFF"/>
        </w:rPr>
        <w:t>vnf</w:t>
      </w:r>
      <w:proofErr w:type="spellEnd"/>
      <w:r w:rsidRPr="00CE267A">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B765A82" w14:textId="77777777" w:rsidR="00250448" w:rsidRDefault="00250448" w:rsidP="00250448">
      <w:pPr>
        <w:pStyle w:val="ListParagraph"/>
        <w:rPr>
          <w:rFonts w:asciiTheme="majorBidi" w:hAnsiTheme="majorBidi" w:cstheme="majorBidi"/>
          <w:color w:val="C45911" w:themeColor="accent2" w:themeShade="BF"/>
          <w:sz w:val="24"/>
          <w:szCs w:val="24"/>
          <w:shd w:val="clear" w:color="auto" w:fill="FFFFFF"/>
        </w:rPr>
      </w:pPr>
    </w:p>
    <w:p w14:paraId="66DBE4A9" w14:textId="256D9680" w:rsidR="00917D62" w:rsidRPr="00250448" w:rsidRDefault="00250448" w:rsidP="00917D62">
      <w:pPr>
        <w:pStyle w:val="ListParagraph"/>
        <w:rPr>
          <w:rFonts w:asciiTheme="majorBidi" w:hAnsiTheme="majorBidi" w:cstheme="majorBidi"/>
          <w:color w:val="000000" w:themeColor="text1"/>
          <w:sz w:val="24"/>
          <w:szCs w:val="24"/>
          <w:shd w:val="clear" w:color="auto" w:fill="FFFFFF"/>
        </w:rPr>
      </w:pPr>
      <w:r w:rsidRPr="00250448">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The system's clock is constant, and the size of the tasks is not fixed. So, we suppose that service times are exponentially distributed \</w:t>
      </w:r>
      <w:proofErr w:type="gramStart"/>
      <w:r w:rsidRPr="00250448">
        <w:rPr>
          <w:rFonts w:asciiTheme="majorBidi" w:hAnsiTheme="majorBidi" w:cstheme="majorBidi"/>
          <w:color w:val="000000" w:themeColor="text1"/>
          <w:sz w:val="24"/>
          <w:szCs w:val="24"/>
          <w:shd w:val="clear" w:color="auto" w:fill="FFFFFF"/>
        </w:rPr>
        <w:t>cite{</w:t>
      </w:r>
      <w:proofErr w:type="gramEnd"/>
      <w:r w:rsidRPr="00250448">
        <w:rPr>
          <w:rFonts w:asciiTheme="majorBidi" w:hAnsiTheme="majorBidi" w:cstheme="majorBidi"/>
          <w:color w:val="000000" w:themeColor="text1"/>
          <w:sz w:val="24"/>
          <w:szCs w:val="24"/>
          <w:shd w:val="clear" w:color="auto" w:fill="FFFFFF"/>
        </w:rPr>
        <w:t>QS}. In addition, we assume that the arrival packets of each service have the same priority, and we consider priority between services, not between UEs of one service. Because we assumed that the UEs of a service have the same priority, their sent packets also have an equal priority. Also, the services are isolated, and this priority does not invalidate the queue assumption. Furthermore, one service's priority over another can be higher, affecting the whole optimization and not queue formulation since the UEs in each service have the same priority, and each service has its processing delay independent of other services.</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w:t>
      </w:r>
      <w:proofErr w:type="spellStart"/>
      <w:r w:rsidRPr="006F78E9">
        <w:rPr>
          <w:rFonts w:asciiTheme="majorBidi" w:hAnsiTheme="majorBidi" w:cstheme="majorBidi"/>
          <w:color w:val="FF0000"/>
          <w:sz w:val="24"/>
          <w:szCs w:val="24"/>
          <w:shd w:val="clear" w:color="auto" w:fill="FFFFFF"/>
        </w:rPr>
        <w:t>delta_s</w:t>
      </w:r>
      <w:proofErr w:type="spellEnd"/>
      <w:r w:rsidRPr="006F78E9">
        <w:rPr>
          <w:rFonts w:asciiTheme="majorBidi" w:hAnsiTheme="majorBidi" w:cstheme="majorBidi"/>
          <w:color w:val="FF0000"/>
          <w:sz w:val="24"/>
          <w:szCs w:val="24"/>
          <w:shd w:val="clear" w:color="auto" w:fill="FFFFFF"/>
        </w:rPr>
        <w:t xml:space="preserve"> for data rate but this seems not to be used for accessing cloud resources. For </w:t>
      </w:r>
      <w:proofErr w:type="gramStart"/>
      <w:r w:rsidRPr="006F78E9">
        <w:rPr>
          <w:rFonts w:asciiTheme="majorBidi" w:hAnsiTheme="majorBidi" w:cstheme="majorBidi"/>
          <w:color w:val="FF0000"/>
          <w:sz w:val="24"/>
          <w:szCs w:val="24"/>
          <w:shd w:val="clear" w:color="auto" w:fill="FFFFFF"/>
        </w:rPr>
        <w:t>example</w:t>
      </w:r>
      <w:proofErr w:type="gramEnd"/>
      <w:r w:rsidRPr="006F78E9">
        <w:rPr>
          <w:rFonts w:asciiTheme="majorBidi" w:hAnsiTheme="majorBidi" w:cstheme="majorBidi"/>
          <w:color w:val="FF0000"/>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6F78E9">
        <w:rPr>
          <w:rFonts w:asciiTheme="majorBidi" w:hAnsiTheme="majorBidi" w:cstheme="majorBidi"/>
          <w:color w:val="FF0000"/>
          <w:sz w:val="24"/>
          <w:szCs w:val="24"/>
          <w:shd w:val="clear" w:color="auto" w:fill="FFFFFF"/>
        </w:rPr>
        <w:t>vnf</w:t>
      </w:r>
      <w:proofErr w:type="spellEnd"/>
      <w:r w:rsidRPr="006F78E9">
        <w:rPr>
          <w:rFonts w:asciiTheme="majorBidi" w:hAnsiTheme="majorBidi" w:cstheme="majorBidi"/>
          <w:color w:val="FF0000"/>
          <w:sz w:val="24"/>
          <w:szCs w:val="24"/>
          <w:shd w:val="clear" w:color="auto" w:fill="FFFFFF"/>
        </w:rPr>
        <w:t xml:space="preserve"> resources).</w:t>
      </w:r>
    </w:p>
    <w:p w14:paraId="73656B6F" w14:textId="77777777" w:rsidR="006A19F7" w:rsidRPr="006A19F7"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In this problem, since the priority is in the objective function of the equation \</w:t>
      </w:r>
      <w:proofErr w:type="spellStart"/>
      <w:r w:rsidRPr="006A19F7">
        <w:rPr>
          <w:rFonts w:asciiTheme="majorBidi" w:hAnsiTheme="majorBidi" w:cstheme="majorBidi"/>
          <w:color w:val="000000"/>
          <w:sz w:val="24"/>
          <w:szCs w:val="24"/>
          <w:shd w:val="clear" w:color="auto" w:fill="FFFFFF"/>
        </w:rPr>
        <w:t>eqref</w:t>
      </w:r>
      <w:proofErr w:type="spellEnd"/>
      <w:r w:rsidRPr="006A19F7">
        <w:rPr>
          <w:rFonts w:asciiTheme="majorBidi" w:hAnsiTheme="majorBidi" w:cstheme="majorBidi"/>
          <w:color w:val="000000"/>
          <w:sz w:val="24"/>
          <w:szCs w:val="24"/>
          <w:shd w:val="clear" w:color="auto" w:fill="FFFFFF"/>
        </w:rPr>
        <w:t>{problem}, the priority has whole effect optimization.</w:t>
      </w:r>
    </w:p>
    <w:p w14:paraId="31452290" w14:textId="14D77E02" w:rsidR="00A92666" w:rsidRPr="00CE267A"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 xml:space="preserve">So, priority is given to the whole optimization problem, and the optimization problem obtains the number of VNFs by affecting the priority term. If we were to discuss the placement of VNFs on the data centers, the problem would become a knapsack or bin-packing problem, and here the prioritization would affect the resource allocation algorithm, including memory, RAM, CPU, and bandwidth. </w:t>
      </w:r>
      <w:proofErr w:type="gramStart"/>
      <w:r w:rsidRPr="006A19F7">
        <w:rPr>
          <w:rFonts w:asciiTheme="majorBidi" w:hAnsiTheme="majorBidi" w:cstheme="majorBidi"/>
          <w:color w:val="000000"/>
          <w:sz w:val="24"/>
          <w:szCs w:val="24"/>
          <w:shd w:val="clear" w:color="auto" w:fill="FFFFFF"/>
        </w:rPr>
        <w:t>So</w:t>
      </w:r>
      <w:proofErr w:type="gramEnd"/>
      <w:r w:rsidRPr="006A19F7">
        <w:rPr>
          <w:rFonts w:asciiTheme="majorBidi" w:hAnsiTheme="majorBidi" w:cstheme="majorBidi"/>
          <w:color w:val="000000"/>
          <w:sz w:val="24"/>
          <w:szCs w:val="24"/>
          <w:shd w:val="clear" w:color="auto" w:fill="FFFFFF"/>
        </w:rPr>
        <w:t xml:space="preserve"> the algorithm was implemented based on prioritization.</w:t>
      </w: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lastRenderedPageBreak/>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CE267A">
        <w:rPr>
          <w:rFonts w:asciiTheme="majorBidi" w:hAnsiTheme="majorBidi" w:cstheme="majorBidi"/>
          <w:color w:val="2E74B5" w:themeColor="accent5" w:themeShade="BF"/>
          <w:sz w:val="24"/>
          <w:szCs w:val="24"/>
          <w:shd w:val="clear" w:color="auto" w:fill="FFFFFF"/>
        </w:rPr>
        <w:t>centre</w:t>
      </w:r>
      <w:proofErr w:type="spellEnd"/>
      <w:r w:rsidRPr="00CE267A">
        <w:rPr>
          <w:rFonts w:asciiTheme="majorBidi" w:hAnsiTheme="majorBidi" w:cstheme="majorBidi"/>
          <w:color w:val="2E74B5" w:themeColor="accent5" w:themeShade="BF"/>
          <w:sz w:val="24"/>
          <w:szCs w:val="24"/>
          <w:shd w:val="clear" w:color="auto" w:fill="FFFFFF"/>
        </w:rPr>
        <w:t xml:space="preserv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w:t>
      </w:r>
      <w:proofErr w:type="gramStart"/>
      <w:r w:rsidRPr="00E160A9">
        <w:rPr>
          <w:rFonts w:asciiTheme="majorBidi" w:hAnsiTheme="majorBidi" w:cstheme="majorBidi"/>
          <w:color w:val="000000" w:themeColor="text1"/>
          <w:sz w:val="24"/>
          <w:szCs w:val="24"/>
          <w:shd w:val="clear" w:color="auto" w:fill="FFFFFF"/>
        </w:rPr>
        <w:t>r,u</w:t>
      </w:r>
      <w:proofErr w:type="gramEnd"/>
      <w:r w:rsidRPr="00E160A9">
        <w:rPr>
          <w:rFonts w:asciiTheme="majorBidi" w:hAnsiTheme="majorBidi" w:cstheme="majorBidi"/>
          <w:color w:val="000000" w:themeColor="text1"/>
          <w:sz w:val="24"/>
          <w:szCs w:val="24"/>
          <w:shd w:val="clear" w:color="auto" w:fill="FFFFFF"/>
        </w:rPr>
        <w:t>(s,i)}^{k}  is the sum of the power of interfering signals and quantization noise. To obtain SNR as formulated in \eqref{eq1}, let $y_{u(</w:t>
      </w:r>
      <w:proofErr w:type="gramStart"/>
      <w:r w:rsidRPr="00E160A9">
        <w:rPr>
          <w:rFonts w:asciiTheme="majorBidi" w:hAnsiTheme="majorBidi" w:cstheme="majorBidi"/>
          <w:color w:val="000000" w:themeColor="text1"/>
          <w:sz w:val="24"/>
          <w:szCs w:val="24"/>
          <w:shd w:val="clear" w:color="auto" w:fill="FFFFFF"/>
        </w:rPr>
        <w:t>s,i</w:t>
      </w:r>
      <w:proofErr w:type="gramEnd"/>
      <w:r w:rsidRPr="00E160A9">
        <w:rPr>
          <w:rFonts w:asciiTheme="majorBidi" w:hAnsiTheme="majorBidi" w:cstheme="majorBidi"/>
          <w:color w:val="000000" w:themeColor="text1"/>
          <w:sz w:val="24"/>
          <w:szCs w:val="24"/>
          <w:shd w:val="clear" w:color="auto" w:fill="FFFFFF"/>
        </w:rPr>
        <w:t>)} $ be the received signal of UE $i$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service formulated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t>
      </w:r>
      <w:proofErr w:type="gramStart"/>
      <w:r w:rsidRPr="00E160A9">
        <w:rPr>
          <w:rFonts w:asciiTheme="majorBidi" w:hAnsiTheme="majorBidi" w:cstheme="majorBidi"/>
          <w:color w:val="000000" w:themeColor="text1"/>
          <w:sz w:val="24"/>
          <w:szCs w:val="24"/>
          <w:shd w:val="clear" w:color="auto" w:fill="FFFFFF"/>
        </w:rPr>
        <w:t>begin</w:t>
      </w:r>
      <w:proofErr w:type="gramEnd"/>
      <w:r w:rsidRPr="00E160A9">
        <w:rPr>
          <w:rFonts w:asciiTheme="majorBidi" w:hAnsiTheme="majorBidi" w:cstheme="majorBidi"/>
          <w:color w:val="000000" w:themeColor="text1"/>
          <w:sz w:val="24"/>
          <w:szCs w:val="24"/>
          <w:shd w:val="clear" w:color="auto" w:fill="FFFFFF"/>
        </w:rPr>
        <w:t>{equation}\label{eq2}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w:t>
      </w:r>
      <w:proofErr w:type="spellStart"/>
      <w:proofErr w:type="gramStart"/>
      <w:r w:rsidRPr="00E160A9">
        <w:rPr>
          <w:rFonts w:asciiTheme="majorBidi" w:hAnsiTheme="majorBidi" w:cstheme="majorBidi"/>
          <w:color w:val="000000" w:themeColor="text1"/>
          <w:sz w:val="24"/>
          <w:szCs w:val="24"/>
          <w:shd w:val="clear" w:color="auto" w:fill="FFFFFF"/>
        </w:rPr>
        <w:t>s,i</w:t>
      </w:r>
      <w:proofErr w:type="spellEnd"/>
      <w:proofErr w:type="gramEnd"/>
      <w:r w:rsidRPr="00E160A9">
        <w:rPr>
          <w:rFonts w:asciiTheme="majorBidi" w:hAnsiTheme="majorBidi" w:cstheme="majorBidi"/>
          <w:color w:val="000000" w:themeColor="text1"/>
          <w:sz w:val="24"/>
          <w:szCs w:val="24"/>
          <w:shd w:val="clear" w:color="auto" w:fill="FFFFFF"/>
        </w:rPr>
        <w:t>)} = \sum_{r = 1}^{R}\sum_{k=1}^{K_s}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{h}^{H \: 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g_{u(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ml:space="preserve">)}^r </w:t>
      </w:r>
      <w:proofErr w:type="spellStart"/>
      <w:r w:rsidRPr="00E160A9">
        <w:rPr>
          <w:rFonts w:asciiTheme="majorBidi" w:hAnsiTheme="majorBidi" w:cstheme="majorBidi"/>
          <w:color w:val="000000" w:themeColor="text1"/>
          <w:sz w:val="24"/>
          <w:szCs w:val="24"/>
          <w:shd w:val="clear" w:color="auto" w:fill="FFFFFF"/>
        </w:rPr>
        <w:t>e^k</w:t>
      </w:r>
      <w:proofErr w:type="spellEnd"/>
      <w:r w:rsidRPr="00E160A9">
        <w:rPr>
          <w:rFonts w:asciiTheme="majorBidi" w:hAnsiTheme="majorBidi" w:cstheme="majorBidi"/>
          <w:color w:val="000000" w:themeColor="text1"/>
          <w:sz w:val="24"/>
          <w:szCs w:val="24"/>
          <w:shd w:val="clear" w:color="auto" w:fill="FFFFFF"/>
        </w:rPr>
        <w:t>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t>
      </w:r>
      <w:proofErr w:type="gramStart"/>
      <w:r w:rsidRPr="00E160A9">
        <w:rPr>
          <w:rFonts w:asciiTheme="majorBidi" w:hAnsiTheme="majorBidi" w:cstheme="majorBidi"/>
          <w:color w:val="000000" w:themeColor="text1"/>
          <w:sz w:val="24"/>
          <w:szCs w:val="24"/>
          <w:shd w:val="clear" w:color="auto" w:fill="FFFFFF"/>
        </w:rPr>
        <w:t>end</w:t>
      </w:r>
      <w:proofErr w:type="gramEnd"/>
      <w:r w:rsidRPr="00E160A9">
        <w:rPr>
          <w:rFonts w:asciiTheme="majorBidi" w:hAnsiTheme="majorBidi" w:cstheme="majorBidi"/>
          <w:color w:val="000000" w:themeColor="text1"/>
          <w:sz w:val="24"/>
          <w:szCs w:val="24"/>
          <w:shd w:val="clear" w:color="auto" w:fill="FFFFFF"/>
        </w:rPr>
        <w:t>{equation}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{w}^k_{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)}{p^{k \: \frac{1}{2}}_{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depicts the transmitted symbol vector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set of service,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is the additive Gaussian noise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In addition,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\in \</w:t>
      </w:r>
      <w:proofErr w:type="spellStart"/>
      <w:r w:rsidRPr="00E160A9">
        <w:rPr>
          <w:rFonts w:asciiTheme="majorBidi" w:hAnsiTheme="majorBidi" w:cstheme="majorBidi"/>
          <w:color w:val="000000" w:themeColor="text1"/>
          <w:sz w:val="24"/>
          <w:szCs w:val="24"/>
          <w:shd w:val="clear" w:color="auto" w:fill="FFFFFF"/>
        </w:rPr>
        <w:t>mathbb</w:t>
      </w:r>
      <w:proofErr w:type="spellEnd"/>
      <w:r w:rsidRPr="00E160A9">
        <w:rPr>
          <w:rFonts w:asciiTheme="majorBidi" w:hAnsiTheme="majorBidi" w:cstheme="majorBidi"/>
          <w:color w:val="000000" w:themeColor="text1"/>
          <w:sz w:val="24"/>
          <w:szCs w:val="24"/>
          <w:shd w:val="clear" w:color="auto" w:fill="FFFFFF"/>
        </w:rPr>
        <w:t>{C}</w:t>
      </w:r>
      <w:proofErr w:type="gramStart"/>
      <w:r w:rsidRPr="00E160A9">
        <w:rPr>
          <w:rFonts w:asciiTheme="majorBidi" w:hAnsiTheme="majorBidi" w:cstheme="majorBidi"/>
          <w:color w:val="000000" w:themeColor="text1"/>
          <w:sz w:val="24"/>
          <w:szCs w:val="24"/>
          <w:shd w:val="clear" w:color="auto" w:fill="FFFFFF"/>
        </w:rPr>
        <w:t>^{</w:t>
      </w:r>
      <w:proofErr w:type="gramEnd"/>
      <w:r w:rsidRPr="00E160A9">
        <w:rPr>
          <w:rFonts w:asciiTheme="majorBidi" w:hAnsiTheme="majorBidi" w:cstheme="majorBidi"/>
          <w:color w:val="000000" w:themeColor="text1"/>
          <w:sz w:val="24"/>
          <w:szCs w:val="24"/>
          <w:shd w:val="clear" w:color="auto" w:fill="FFFFFF"/>
        </w:rPr>
        <w:t xml:space="preserve">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w:t>
      </w:r>
      <w:proofErr w:type="spellStart"/>
      <w:r w:rsidRPr="00E160A9">
        <w:rPr>
          <w:rFonts w:asciiTheme="majorBidi" w:hAnsiTheme="majorBidi" w:cstheme="majorBidi"/>
          <w:color w:val="000000" w:themeColor="text1"/>
          <w:sz w:val="24"/>
          <w:szCs w:val="24"/>
          <w:shd w:val="clear" w:color="auto" w:fill="FFFFFF"/>
        </w:rPr>
        <w:t>sigma_q</w:t>
      </w:r>
      <w:proofErr w:type="spellEnd"/>
      <w:r w:rsidRPr="00E160A9">
        <w:rPr>
          <w:rFonts w:asciiTheme="majorBidi" w:hAnsiTheme="majorBidi" w:cstheme="majorBidi"/>
          <w:color w:val="000000" w:themeColor="text1"/>
          <w:sz w:val="24"/>
          <w:szCs w:val="24"/>
          <w:shd w:val="clear" w:color="auto" w:fill="FFFFFF"/>
        </w:rPr>
        <w:t>}^2\</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8550D84"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CE267A">
        <w:rPr>
          <w:rFonts w:asciiTheme="majorBidi" w:hAnsiTheme="majorBidi" w:cstheme="majorBidi"/>
          <w:color w:val="0070C0"/>
          <w:sz w:val="24"/>
          <w:szCs w:val="24"/>
          <w:shd w:val="clear" w:color="auto" w:fill="FFFFFF"/>
        </w:rPr>
        <w:t>vnfs</w:t>
      </w:r>
      <w:proofErr w:type="spellEnd"/>
      <w:r w:rsidRPr="00CE267A">
        <w:rPr>
          <w:rFonts w:asciiTheme="majorBidi" w:hAnsiTheme="majorBidi" w:cstheme="majorBidi"/>
          <w:color w:val="0070C0"/>
          <w:sz w:val="24"/>
          <w:szCs w:val="24"/>
          <w:shd w:val="clear" w:color="auto" w:fill="FFFFFF"/>
        </w:rPr>
        <w:t xml:space="preserve"> under different loads etc.). In </w:t>
      </w:r>
      <w:proofErr w:type="gramStart"/>
      <w:r w:rsidRPr="00CE267A">
        <w:rPr>
          <w:rFonts w:asciiTheme="majorBidi" w:hAnsiTheme="majorBidi" w:cstheme="majorBidi"/>
          <w:color w:val="0070C0"/>
          <w:sz w:val="24"/>
          <w:szCs w:val="24"/>
          <w:shd w:val="clear" w:color="auto" w:fill="FFFFFF"/>
        </w:rPr>
        <w:t>general</w:t>
      </w:r>
      <w:proofErr w:type="gramEnd"/>
      <w:r w:rsidRPr="00CE267A">
        <w:rPr>
          <w:rFonts w:asciiTheme="majorBidi" w:hAnsiTheme="majorBidi" w:cstheme="majorBidi"/>
          <w:color w:val="0070C0"/>
          <w:sz w:val="24"/>
          <w:szCs w:val="24"/>
          <w:shd w:val="clear" w:color="auto" w:fill="FFFFFF"/>
        </w:rPr>
        <w:t xml:space="preserve"> the subsection on VNF power consumption is very limited in scope.</w:t>
      </w:r>
      <w:r w:rsidR="000022DE">
        <w:rPr>
          <w:rFonts w:asciiTheme="majorBidi" w:hAnsiTheme="majorBidi" w:cstheme="majorBidi"/>
          <w:color w:val="0070C0"/>
          <w:sz w:val="24"/>
          <w:szCs w:val="24"/>
          <w:shd w:val="clear" w:color="auto" w:fill="FFFFFF"/>
        </w:rPr>
        <w:t xml:space="preserve"> (</w:t>
      </w:r>
      <w:proofErr w:type="gramStart"/>
      <w:r w:rsidR="000022DE">
        <w:rPr>
          <w:rFonts w:asciiTheme="majorBidi" w:hAnsiTheme="majorBidi" w:cstheme="majorBidi"/>
          <w:color w:val="0070C0"/>
          <w:sz w:val="24"/>
          <w:szCs w:val="24"/>
          <w:shd w:val="clear" w:color="auto" w:fill="FFFFFF"/>
        </w:rPr>
        <w:t>changed</w:t>
      </w:r>
      <w:proofErr w:type="gramEnd"/>
      <w:r w:rsidR="000022DE">
        <w:rPr>
          <w:rFonts w:asciiTheme="majorBidi" w:hAnsiTheme="majorBidi" w:cstheme="majorBidi"/>
          <w:color w:val="0070C0"/>
          <w:sz w:val="24"/>
          <w:szCs w:val="24"/>
          <w:shd w:val="clear" w:color="auto" w:fill="FFFFFF"/>
        </w:rPr>
        <w:t xml:space="preserve"> to 13k)</w:t>
      </w:r>
    </w:p>
    <w:p w14:paraId="25F54B4B" w14:textId="77777777" w:rsidR="00B876D7" w:rsidRDefault="00B876D7" w:rsidP="00A92666">
      <w:pPr>
        <w:pStyle w:val="ListParagraph"/>
        <w:rPr>
          <w:rFonts w:asciiTheme="majorBidi" w:hAnsiTheme="majorBidi" w:cstheme="majorBidi"/>
          <w:color w:val="000000"/>
          <w:sz w:val="24"/>
          <w:szCs w:val="24"/>
          <w:shd w:val="clear" w:color="auto" w:fill="FFFFFF"/>
        </w:rPr>
      </w:pPr>
    </w:p>
    <w:p w14:paraId="5A0221D3" w14:textId="4A6CE840" w:rsidR="00A92666" w:rsidRPr="00CE267A" w:rsidRDefault="00B876D7" w:rsidP="00A92666">
      <w:pPr>
        <w:pStyle w:val="ListParagraph"/>
        <w:rPr>
          <w:rFonts w:asciiTheme="majorBidi" w:hAnsiTheme="majorBidi" w:cstheme="majorBidi"/>
          <w:color w:val="000000"/>
          <w:sz w:val="24"/>
          <w:szCs w:val="24"/>
          <w:shd w:val="clear" w:color="auto" w:fill="FFFFFF"/>
        </w:rPr>
      </w:pPr>
      <w:r w:rsidRPr="00B876D7">
        <w:rPr>
          <w:rFonts w:asciiTheme="majorBidi" w:hAnsiTheme="majorBidi" w:cstheme="majorBidi"/>
          <w:color w:val="000000"/>
          <w:sz w:val="24"/>
          <w:szCs w:val="24"/>
          <w:shd w:val="clear" w:color="auto" w:fill="FFFFFF"/>
        </w:rPr>
        <w:t>A significant issue facing the industry is reducing energy consumption. Data centers are one of the most energy-consuming. As a result, restrictions are placed on data centers' energy, including virtual machines (VMs). So, one of our goals is to limit the energy consumption of total VNFs that can be run as VM on data centers. So, by applying a custom policy on total power consumption, we can control data centers' power consumption.</w:t>
      </w:r>
      <w:r w:rsidR="00AC691F"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0ED6074D" w:rsidR="00A92666" w:rsidRDefault="00A92666" w:rsidP="00A92666">
      <w:pPr>
        <w:pStyle w:val="ListParagraph"/>
        <w:rPr>
          <w:rFonts w:asciiTheme="majorBidi" w:hAnsiTheme="majorBidi" w:cstheme="majorBidi"/>
          <w:color w:val="70AD47" w:themeColor="accent6"/>
          <w:sz w:val="24"/>
          <w:szCs w:val="24"/>
          <w:shd w:val="clear" w:color="auto" w:fill="FFFFFF"/>
        </w:rPr>
      </w:pPr>
    </w:p>
    <w:p w14:paraId="43E2C048" w14:textId="55757A02" w:rsidR="002C18AD" w:rsidRDefault="0033430F" w:rsidP="00A92666">
      <w:pPr>
        <w:pStyle w:val="ListParagraph"/>
        <w:rPr>
          <w:rFonts w:asciiTheme="majorBidi" w:hAnsiTheme="majorBidi" w:cstheme="majorBidi"/>
          <w:color w:val="70AD47" w:themeColor="accent6"/>
          <w:sz w:val="24"/>
          <w:szCs w:val="24"/>
          <w:shd w:val="clear" w:color="auto" w:fill="FFFFFF"/>
        </w:rPr>
      </w:pPr>
      <w:hyperlink r:id="rId14" w:history="1">
        <w:r w:rsidR="002C18AD" w:rsidRPr="00111FD2">
          <w:rPr>
            <w:rStyle w:val="Hyperlink"/>
            <w:rFonts w:asciiTheme="majorBidi" w:hAnsiTheme="majorBidi" w:cstheme="majorBidi"/>
            <w:sz w:val="24"/>
            <w:szCs w:val="24"/>
            <w:shd w:val="clear" w:color="auto" w:fill="FFFFFF"/>
          </w:rPr>
          <w:t>https://www.etsi.org/deliver/etsi_tr/138900_138999/138913/14.03.00_60/tr_138913v140300p.pdf</w:t>
        </w:r>
      </w:hyperlink>
      <w:r w:rsidR="002C18AD">
        <w:rPr>
          <w:rFonts w:asciiTheme="majorBidi" w:hAnsiTheme="majorBidi" w:cstheme="majorBidi"/>
          <w:color w:val="70AD47" w:themeColor="accent6"/>
          <w:sz w:val="24"/>
          <w:szCs w:val="24"/>
          <w:shd w:val="clear" w:color="auto" w:fill="FFFFFF"/>
        </w:rPr>
        <w:t xml:space="preserve"> </w:t>
      </w:r>
      <w:r w:rsidR="002C18AD" w:rsidRPr="002C18AD">
        <w:rPr>
          <w:rFonts w:asciiTheme="majorBidi" w:hAnsiTheme="majorBidi" w:cstheme="majorBidi"/>
          <w:color w:val="70AD47" w:themeColor="accent6"/>
          <w:sz w:val="24"/>
          <w:szCs w:val="24"/>
          <w:shd w:val="clear" w:color="auto" w:fill="FFFFFF"/>
        </w:rPr>
        <w:t xml:space="preserve"> page 27 packet size </w:t>
      </w:r>
      <w:proofErr w:type="spellStart"/>
      <w:r w:rsidR="002C18AD" w:rsidRPr="002C18AD">
        <w:rPr>
          <w:rFonts w:asciiTheme="majorBidi" w:hAnsiTheme="majorBidi" w:cstheme="majorBidi"/>
          <w:color w:val="70AD47" w:themeColor="accent6"/>
          <w:sz w:val="24"/>
          <w:szCs w:val="24"/>
          <w:shd w:val="clear" w:color="auto" w:fill="FFFFFF"/>
        </w:rPr>
        <w:t>mmtc</w:t>
      </w:r>
      <w:proofErr w:type="spellEnd"/>
      <w:r w:rsidR="002C18AD">
        <w:rPr>
          <w:rFonts w:asciiTheme="majorBidi" w:hAnsiTheme="majorBidi" w:cstheme="majorBidi"/>
          <w:color w:val="70AD47" w:themeColor="accent6"/>
          <w:sz w:val="24"/>
          <w:szCs w:val="24"/>
          <w:shd w:val="clear" w:color="auto" w:fill="FFFFFF"/>
        </w:rPr>
        <w:t xml:space="preserve"> </w:t>
      </w:r>
      <w:r w:rsidR="006A19F7">
        <w:rPr>
          <w:rFonts w:asciiTheme="majorBidi" w:hAnsiTheme="majorBidi" w:cstheme="majorBidi"/>
          <w:color w:val="70AD47" w:themeColor="accent6"/>
          <w:sz w:val="24"/>
          <w:szCs w:val="24"/>
          <w:shd w:val="clear" w:color="auto" w:fill="FFFFFF"/>
        </w:rPr>
        <w:t xml:space="preserve"> </w:t>
      </w:r>
    </w:p>
    <w:p w14:paraId="16D681B6" w14:textId="56BFA657" w:rsidR="006A19F7" w:rsidRPr="006A19F7" w:rsidRDefault="006A19F7" w:rsidP="00A92666">
      <w:pPr>
        <w:pStyle w:val="ListParagraph"/>
        <w:rPr>
          <w:rFonts w:asciiTheme="majorBidi" w:hAnsiTheme="majorBidi" w:cstheme="majorBidi"/>
          <w:color w:val="000000" w:themeColor="text1"/>
          <w:sz w:val="24"/>
          <w:szCs w:val="24"/>
          <w:shd w:val="clear" w:color="auto" w:fill="FFFFFF"/>
          <w:rtl/>
          <w:lang w:bidi="fa-IR"/>
        </w:rPr>
      </w:pPr>
      <w:r w:rsidRPr="006A19F7">
        <w:rPr>
          <w:rFonts w:asciiTheme="majorBidi" w:hAnsiTheme="majorBidi" w:cstheme="majorBidi"/>
          <w:color w:val="000000" w:themeColor="text1"/>
          <w:sz w:val="24"/>
          <w:szCs w:val="24"/>
          <w:shd w:val="clear" w:color="auto" w:fill="FFFFFF"/>
        </w:rPr>
        <w:lastRenderedPageBreak/>
        <w:t xml:space="preserve">for </w:t>
      </w:r>
      <w:proofErr w:type="spellStart"/>
      <w:r>
        <w:rPr>
          <w:rFonts w:asciiTheme="majorBidi" w:hAnsiTheme="majorBidi" w:cstheme="majorBidi"/>
          <w:color w:val="000000" w:themeColor="text1"/>
          <w:sz w:val="24"/>
          <w:szCs w:val="24"/>
          <w:shd w:val="clear" w:color="auto" w:fill="FFFFFF"/>
        </w:rPr>
        <w:t>urllc</w:t>
      </w:r>
      <w:proofErr w:type="spellEnd"/>
      <w:r>
        <w:rPr>
          <w:rFonts w:asciiTheme="majorBidi" w:hAnsiTheme="majorBidi" w:cstheme="majorBidi"/>
          <w:color w:val="000000" w:themeColor="text1"/>
          <w:sz w:val="24"/>
          <w:szCs w:val="24"/>
          <w:shd w:val="clear" w:color="auto" w:fill="FFFFFF"/>
        </w:rPr>
        <w:t xml:space="preserve">, it has 32byte, that we changed it but it has very little impact on simulation result. But we changed it in table. </w:t>
      </w:r>
    </w:p>
    <w:p w14:paraId="6D9A8AC1" w14:textId="5CC9F031" w:rsidR="002C18AD" w:rsidRDefault="002C18AD" w:rsidP="00A92666">
      <w:pPr>
        <w:pStyle w:val="ListParagraph"/>
        <w:rPr>
          <w:rFonts w:asciiTheme="majorBidi" w:hAnsiTheme="majorBidi" w:cstheme="majorBidi"/>
          <w:color w:val="70AD47" w:themeColor="accent6"/>
          <w:sz w:val="24"/>
          <w:szCs w:val="24"/>
          <w:shd w:val="clear" w:color="auto" w:fill="FFFFFF"/>
        </w:rPr>
      </w:pPr>
    </w:p>
    <w:p w14:paraId="4A107F29" w14:textId="363D4A84" w:rsidR="002C18AD" w:rsidRPr="00CE267A" w:rsidRDefault="0033430F" w:rsidP="00A92666">
      <w:pPr>
        <w:pStyle w:val="ListParagraph"/>
        <w:rPr>
          <w:rFonts w:asciiTheme="majorBidi" w:hAnsiTheme="majorBidi" w:cstheme="majorBidi"/>
          <w:color w:val="70AD47" w:themeColor="accent6"/>
          <w:sz w:val="24"/>
          <w:szCs w:val="24"/>
          <w:shd w:val="clear" w:color="auto" w:fill="FFFFFF"/>
        </w:rPr>
      </w:pPr>
      <w:hyperlink r:id="rId15" w:history="1">
        <w:r w:rsidR="002C18AD" w:rsidRPr="00111FD2">
          <w:rPr>
            <w:rStyle w:val="Hyperlink"/>
            <w:rFonts w:asciiTheme="majorBidi" w:hAnsiTheme="majorBidi" w:cstheme="majorBidi"/>
            <w:sz w:val="24"/>
            <w:szCs w:val="24"/>
            <w:shd w:val="clear" w:color="auto" w:fill="FFFFFF"/>
          </w:rPr>
          <w:t>https://www.nttdocomo.co.jp/english/binary/pdf/corporate/technology/rd/technical_journal/bn/vol19_3/vol19_3_003en.pdf</w:t>
        </w:r>
      </w:hyperlink>
      <w:r w:rsidR="002C18AD">
        <w:rPr>
          <w:rFonts w:asciiTheme="majorBidi" w:hAnsiTheme="majorBidi" w:cstheme="majorBidi"/>
          <w:color w:val="70AD47" w:themeColor="accent6"/>
          <w:sz w:val="24"/>
          <w:szCs w:val="24"/>
          <w:shd w:val="clear" w:color="auto" w:fill="FFFFFF"/>
        </w:rPr>
        <w:t xml:space="preserve">  packet size between 32 </w:t>
      </w:r>
      <w:r w:rsidR="005E7122">
        <w:rPr>
          <w:rFonts w:asciiTheme="majorBidi" w:hAnsiTheme="majorBidi" w:cstheme="majorBidi"/>
          <w:color w:val="70AD47" w:themeColor="accent6"/>
          <w:sz w:val="24"/>
          <w:szCs w:val="24"/>
          <w:shd w:val="clear" w:color="auto" w:fill="FFFFFF"/>
        </w:rPr>
        <w:t>–</w:t>
      </w:r>
      <w:r w:rsidR="002C18AD">
        <w:rPr>
          <w:rFonts w:asciiTheme="majorBidi" w:hAnsiTheme="majorBidi" w:cstheme="majorBidi"/>
          <w:color w:val="70AD47" w:themeColor="accent6"/>
          <w:sz w:val="24"/>
          <w:szCs w:val="24"/>
          <w:shd w:val="clear" w:color="auto" w:fill="FFFFFF"/>
        </w:rPr>
        <w:t xml:space="preserve"> 200</w:t>
      </w:r>
      <w:r w:rsidR="005E7122">
        <w:rPr>
          <w:rFonts w:asciiTheme="majorBidi" w:hAnsiTheme="majorBidi" w:cstheme="majorBidi"/>
          <w:color w:val="70AD47" w:themeColor="accent6"/>
          <w:sz w:val="24"/>
          <w:szCs w:val="24"/>
          <w:shd w:val="clear" w:color="auto" w:fill="FFFFFF"/>
        </w:rPr>
        <w:t xml:space="preserve"> </w:t>
      </w:r>
      <w:r w:rsidR="005E7122" w:rsidRPr="005E7122">
        <w:rPr>
          <w:rFonts w:asciiTheme="majorBidi" w:hAnsiTheme="majorBidi" w:cstheme="majorBidi"/>
          <w:color w:val="70AD47" w:themeColor="accent6"/>
          <w:sz w:val="24"/>
          <w:szCs w:val="24"/>
          <w:shd w:val="clear" w:color="auto" w:fill="FFFFFF"/>
        </w:rPr>
        <w:sym w:font="Wingdings" w:char="F0E0"/>
      </w:r>
      <w:r w:rsidR="005E7122">
        <w:rPr>
          <w:rFonts w:asciiTheme="majorBidi" w:hAnsiTheme="majorBidi" w:cstheme="majorBidi"/>
          <w:color w:val="70AD47" w:themeColor="accent6"/>
          <w:sz w:val="24"/>
          <w:szCs w:val="24"/>
          <w:shd w:val="clear" w:color="auto" w:fill="FFFFFF"/>
        </w:rPr>
        <w:t xml:space="preserve"> </w:t>
      </w:r>
      <w:proofErr w:type="spellStart"/>
      <w:r w:rsidR="005E7122">
        <w:rPr>
          <w:rFonts w:asciiTheme="majorBidi" w:hAnsiTheme="majorBidi" w:cstheme="majorBidi"/>
          <w:color w:val="70AD47" w:themeColor="accent6"/>
          <w:sz w:val="24"/>
          <w:szCs w:val="24"/>
          <w:shd w:val="clear" w:color="auto" w:fill="FFFFFF"/>
        </w:rPr>
        <w:t>urllc</w:t>
      </w:r>
      <w:proofErr w:type="spellEnd"/>
      <w:r w:rsidR="005E7122">
        <w:rPr>
          <w:rFonts w:asciiTheme="majorBidi" w:hAnsiTheme="majorBidi" w:cstheme="majorBidi"/>
          <w:color w:val="70AD47" w:themeColor="accent6"/>
          <w:sz w:val="24"/>
          <w:szCs w:val="24"/>
          <w:shd w:val="clear" w:color="auto" w:fill="FFFFFF"/>
        </w:rPr>
        <w:t xml:space="preserve"> </w:t>
      </w: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5C0C2419" w:rsidR="00E84F12" w:rsidRPr="00B97605" w:rsidRDefault="00A92666" w:rsidP="00A92666">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 </w:t>
      </w:r>
      <w:r w:rsidR="00AC691F" w:rsidRPr="00B97605">
        <w:rPr>
          <w:rFonts w:asciiTheme="majorBidi" w:hAnsiTheme="majorBidi" w:cstheme="majorBidi"/>
          <w:color w:val="C45911" w:themeColor="accent2" w:themeShade="BF"/>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B97605">
        <w:rPr>
          <w:rFonts w:asciiTheme="majorBidi" w:hAnsiTheme="majorBidi" w:cstheme="majorBidi"/>
          <w:color w:val="C45911" w:themeColor="accent2" w:themeShade="BF"/>
          <w:sz w:val="24"/>
          <w:szCs w:val="24"/>
          <w:shd w:val="clear" w:color="auto" w:fill="FFFFFF"/>
        </w:rPr>
        <w:t>have</w:t>
      </w:r>
      <w:r w:rsidR="00AC691F" w:rsidRPr="00B97605">
        <w:rPr>
          <w:rFonts w:asciiTheme="majorBidi" w:hAnsiTheme="majorBidi" w:cstheme="majorBidi"/>
          <w:color w:val="C45911" w:themeColor="accent2" w:themeShade="BF"/>
          <w:sz w:val="24"/>
          <w:szCs w:val="24"/>
          <w:shd w:val="clear" w:color="auto" w:fill="FFFFFF"/>
        </w:rPr>
        <w:t xml:space="preserve"> different users with variable required QoS.</w:t>
      </w:r>
    </w:p>
    <w:p w14:paraId="58D1B96F" w14:textId="77777777" w:rsidR="00B02AA6" w:rsidRPr="00B02AA6" w:rsidRDefault="00B02AA6" w:rsidP="00B02AA6">
      <w:pPr>
        <w:rPr>
          <w:rFonts w:asciiTheme="majorBidi" w:hAnsiTheme="majorBidi" w:cstheme="majorBidi"/>
          <w:color w:val="0070C0"/>
          <w:sz w:val="24"/>
          <w:szCs w:val="24"/>
          <w:shd w:val="clear" w:color="auto" w:fill="FFFFFF"/>
        </w:rPr>
      </w:pPr>
    </w:p>
    <w:p w14:paraId="5FB1C4BA" w14:textId="064E802F"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second one is similar to the fixed BBU capacity and</w:t>
      </w:r>
      <w:r>
        <w:rPr>
          <w:rFonts w:asciiTheme="majorBidi" w:hAnsiTheme="majorBidi" w:cstheme="majorBidi"/>
          <w:color w:val="000000"/>
          <w:sz w:val="24"/>
          <w:szCs w:val="24"/>
          <w:shd w:val="clear" w:color="auto" w:fill="FFFFFF"/>
        </w:rPr>
        <w:t xml:space="preserve"> </w:t>
      </w:r>
      <w:r w:rsidRPr="00B02AA6">
        <w:rPr>
          <w:rFonts w:asciiTheme="majorBidi" w:hAnsiTheme="majorBidi" w:cstheme="majorBidi"/>
          <w:color w:val="000000"/>
          <w:sz w:val="24"/>
          <w:szCs w:val="24"/>
          <w:shd w:val="clear" w:color="auto" w:fill="FFFFFF"/>
        </w:rPr>
        <w:t>dynamic resource allocation (FBDR) algorithm proposed in \cite{lee2018dynamic}.</w:t>
      </w:r>
    </w:p>
    <w:p w14:paraId="41D50AC8"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work, we have services with different QoS that contain UEs, which is similar to tenants with a different QoS. So, we used an algorithm similar to FBDR adapted to our conditions for comparison.  </w:t>
      </w:r>
    </w:p>
    <w:p w14:paraId="250B741F"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 We assume here that the capacity of the O-DU (which is similar to BBU in the FBDR) is as large as the capacity of our fronthaul link so that we can use this method for our system model.</w:t>
      </w:r>
    </w:p>
    <w:p w14:paraId="43729E75"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proofErr w:type="gramStart"/>
      <w:r w:rsidRPr="00B02AA6">
        <w:rPr>
          <w:rFonts w:asciiTheme="majorBidi" w:hAnsiTheme="majorBidi" w:cstheme="majorBidi"/>
          <w:color w:val="000000"/>
          <w:sz w:val="24"/>
          <w:szCs w:val="24"/>
          <w:shd w:val="clear" w:color="auto" w:fill="FFFFFF"/>
        </w:rPr>
        <w:t>algorithm )</w:t>
      </w:r>
      <w:proofErr w:type="gramEnd"/>
      <w:r w:rsidRPr="00B02AA6">
        <w:rPr>
          <w:rFonts w:asciiTheme="majorBidi" w:hAnsiTheme="majorBidi" w:cstheme="majorBidi"/>
          <w:color w:val="000000"/>
          <w:sz w:val="24"/>
          <w:szCs w:val="24"/>
          <w:shd w:val="clear" w:color="auto" w:fill="FFFFFF"/>
        </w:rPr>
        <w:t xml:space="preserve"> for O-RU assignment.</w:t>
      </w:r>
    </w:p>
    <w:p w14:paraId="71653157" w14:textId="1F35B623" w:rsidR="00A92666" w:rsidRPr="00CE267A"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figures in \cite{lee2018dynamic} show that dynamic BBU capacity and dynamic resource allocation (DBDR) perform better than FBDR for the same priority area. We will also see that our proposed algorithm performs better than FBDR in the next subsection.</w:t>
      </w:r>
    </w:p>
    <w:p w14:paraId="1B9A9708" w14:textId="378423E7" w:rsidR="00AC691F"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w:t>
      </w:r>
      <w:proofErr w:type="spellStart"/>
      <w:r w:rsidRPr="00CE267A">
        <w:rPr>
          <w:rFonts w:asciiTheme="majorBidi" w:hAnsiTheme="majorBidi" w:cstheme="majorBidi"/>
          <w:color w:val="2E74B5" w:themeColor="accent5" w:themeShade="BF"/>
          <w:sz w:val="24"/>
          <w:szCs w:val="24"/>
          <w:shd w:val="clear" w:color="auto" w:fill="FFFFFF"/>
        </w:rPr>
        <w:t>Guassian</w:t>
      </w:r>
      <w:proofErr w:type="spellEnd"/>
      <w:r w:rsidRPr="00CE267A">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63622DB5" w14:textId="08D15884" w:rsidR="0061626D" w:rsidRPr="0061626D" w:rsidRDefault="0061626D" w:rsidP="0061626D">
      <w:pPr>
        <w:ind w:left="720"/>
        <w:rPr>
          <w:rFonts w:asciiTheme="majorBidi" w:hAnsiTheme="majorBidi" w:cstheme="majorBidi"/>
          <w:sz w:val="24"/>
          <w:szCs w:val="24"/>
          <w:shd w:val="clear" w:color="auto" w:fill="FFFFFF"/>
        </w:rPr>
      </w:pPr>
      <w:r w:rsidRPr="0061626D">
        <w:rPr>
          <w:rFonts w:asciiTheme="majorBidi" w:hAnsiTheme="majorBidi" w:cstheme="majorBidi"/>
          <w:sz w:val="24"/>
          <w:szCs w:val="24"/>
          <w:shd w:val="clear" w:color="auto" w:fill="FFFFFF"/>
        </w:rPr>
        <w:t>Here we have two Gaussian noise types: additive Gaussian noise and the other is Gaussian quantization noise</w:t>
      </w:r>
      <w:r>
        <w:rPr>
          <w:rFonts w:asciiTheme="majorBidi" w:hAnsiTheme="majorBidi" w:cstheme="majorBidi"/>
          <w:sz w:val="24"/>
          <w:szCs w:val="24"/>
          <w:shd w:val="clear" w:color="auto" w:fill="FFFFFF"/>
        </w:rPr>
        <w:t>. The second noise is added to the interfering signal and shown with $</w:t>
      </w:r>
      <w:r w:rsidRPr="0061626D">
        <w:rPr>
          <w:color w:val="000000"/>
          <w:u w:val="single"/>
        </w:rPr>
        <w:t xml:space="preserve"> </w:t>
      </w:r>
      <w:r w:rsidRPr="0061626D">
        <w:rPr>
          <w:rFonts w:asciiTheme="majorBidi" w:hAnsiTheme="majorBidi" w:cstheme="majorBidi"/>
          <w:sz w:val="24"/>
          <w:szCs w:val="24"/>
          <w:u w:val="single"/>
          <w:shd w:val="clear" w:color="auto" w:fill="FFFFFF"/>
        </w:rPr>
        <w:t>I_</w:t>
      </w:r>
      <w:r w:rsidRPr="0061626D">
        <w:rPr>
          <w:rFonts w:asciiTheme="majorBidi" w:hAnsiTheme="majorBidi" w:cstheme="majorBidi"/>
          <w:sz w:val="24"/>
          <w:szCs w:val="24"/>
          <w:shd w:val="clear" w:color="auto" w:fill="FFFFFF"/>
        </w:rPr>
        <w:t>{</w:t>
      </w:r>
      <w:proofErr w:type="spellStart"/>
      <w:proofErr w:type="gramStart"/>
      <w:r w:rsidRPr="0061626D">
        <w:rPr>
          <w:rFonts w:asciiTheme="majorBidi" w:hAnsiTheme="majorBidi" w:cstheme="majorBidi"/>
          <w:sz w:val="24"/>
          <w:szCs w:val="24"/>
          <w:shd w:val="clear" w:color="auto" w:fill="FFFFFF"/>
        </w:rPr>
        <w:t>r,u</w:t>
      </w:r>
      <w:proofErr w:type="spellEnd"/>
      <w:proofErr w:type="gramEnd"/>
      <w:r w:rsidRPr="0061626D">
        <w:rPr>
          <w:rFonts w:asciiTheme="majorBidi" w:hAnsiTheme="majorBidi" w:cstheme="majorBidi"/>
          <w:sz w:val="24"/>
          <w:szCs w:val="24"/>
          <w:shd w:val="clear" w:color="auto" w:fill="FFFFFF"/>
        </w:rPr>
        <w:t>(</w:t>
      </w:r>
      <w:proofErr w:type="spellStart"/>
      <w:r w:rsidRPr="0061626D">
        <w:rPr>
          <w:rFonts w:asciiTheme="majorBidi" w:hAnsiTheme="majorBidi" w:cstheme="majorBidi"/>
          <w:sz w:val="24"/>
          <w:szCs w:val="24"/>
          <w:shd w:val="clear" w:color="auto" w:fill="FFFFFF"/>
        </w:rPr>
        <w:t>s,i</w:t>
      </w:r>
      <w:proofErr w:type="spellEnd"/>
      <w:r w:rsidRPr="0061626D">
        <w:rPr>
          <w:rFonts w:asciiTheme="majorBidi" w:hAnsiTheme="majorBidi" w:cstheme="majorBidi"/>
          <w:sz w:val="24"/>
          <w:szCs w:val="24"/>
          <w:shd w:val="clear" w:color="auto" w:fill="FFFFFF"/>
        </w:rPr>
        <w:t>)}^{k}</w:t>
      </w:r>
      <w:r>
        <w:rPr>
          <w:rFonts w:asciiTheme="majorBidi" w:hAnsiTheme="majorBidi" w:cstheme="majorBidi"/>
          <w:sz w:val="24"/>
          <w:szCs w:val="24"/>
          <w:shd w:val="clear" w:color="auto" w:fill="FFFFFF"/>
        </w:rPr>
        <w:t>$ and it is different with interference.</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34AA1FAA" w14:textId="77777777" w:rsidR="00B97605" w:rsidRDefault="00CB7A49" w:rsidP="00B97605">
      <w:pPr>
        <w:pStyle w:val="ListParagraph"/>
        <w:rPr>
          <w:rFonts w:asciiTheme="majorBidi" w:hAnsiTheme="majorBidi" w:cstheme="majorBidi"/>
          <w:color w:val="000000"/>
          <w:sz w:val="24"/>
          <w:szCs w:val="24"/>
          <w:shd w:val="clear" w:color="auto" w:fill="FFFFFF"/>
        </w:rPr>
      </w:pPr>
      <w:r w:rsidRPr="00B97605">
        <w:rPr>
          <w:rFonts w:asciiTheme="majorBidi" w:hAnsiTheme="majorBidi" w:cstheme="majorBidi"/>
          <w:color w:val="7030A0"/>
          <w:sz w:val="24"/>
          <w:szCs w:val="24"/>
          <w:shd w:val="clear" w:color="auto" w:fill="FFFFFF"/>
        </w:rPr>
        <w:t>Reviewer: 3</w:t>
      </w:r>
      <w:r w:rsidRPr="00B97605">
        <w:rPr>
          <w:rFonts w:asciiTheme="majorBidi" w:hAnsiTheme="majorBidi" w:cstheme="majorBidi"/>
          <w:color w:val="7030A0"/>
          <w:sz w:val="24"/>
          <w:szCs w:val="24"/>
          <w:shd w:val="clear" w:color="auto" w:fill="FFFFFF"/>
        </w:rPr>
        <w:br/>
      </w:r>
      <w:r w:rsidRPr="00B97605">
        <w:rPr>
          <w:rFonts w:asciiTheme="majorBidi" w:hAnsiTheme="majorBidi" w:cstheme="majorBidi"/>
          <w:color w:val="7030A0"/>
          <w:sz w:val="24"/>
          <w:szCs w:val="24"/>
          <w:shd w:val="clear" w:color="auto" w:fill="FFFFFF"/>
        </w:rPr>
        <w:br/>
        <w:t>Comments to the Author</w:t>
      </w:r>
      <w:r w:rsidRPr="00B97605">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w:t>
      </w:r>
      <w:proofErr w:type="spellStart"/>
      <w:r w:rsidRPr="00B97605">
        <w:rPr>
          <w:rFonts w:asciiTheme="majorBidi" w:hAnsiTheme="majorBidi" w:cstheme="majorBidi"/>
          <w:color w:val="7030A0"/>
          <w:sz w:val="24"/>
          <w:szCs w:val="24"/>
          <w:shd w:val="clear" w:color="auto" w:fill="FFFFFF"/>
        </w:rPr>
        <w:t>eMBB</w:t>
      </w:r>
      <w:proofErr w:type="spellEnd"/>
      <w:r w:rsidRPr="00B97605">
        <w:rPr>
          <w:rFonts w:asciiTheme="majorBidi" w:hAnsiTheme="majorBidi" w:cstheme="majorBidi"/>
          <w:color w:val="7030A0"/>
          <w:sz w:val="24"/>
          <w:szCs w:val="24"/>
          <w:shd w:val="clear" w:color="auto" w:fill="FFFFFF"/>
        </w:rPr>
        <w:t xml:space="preserve">, URLLC and </w:t>
      </w:r>
      <w:proofErr w:type="spellStart"/>
      <w:r w:rsidRPr="00B97605">
        <w:rPr>
          <w:rFonts w:asciiTheme="majorBidi" w:hAnsiTheme="majorBidi" w:cstheme="majorBidi"/>
          <w:color w:val="7030A0"/>
          <w:sz w:val="24"/>
          <w:szCs w:val="24"/>
          <w:shd w:val="clear" w:color="auto" w:fill="FFFFFF"/>
        </w:rPr>
        <w:t>mMTC</w:t>
      </w:r>
      <w:proofErr w:type="spellEnd"/>
      <w:r w:rsidRPr="00B97605">
        <w:rPr>
          <w:rFonts w:asciiTheme="majorBidi" w:hAnsiTheme="majorBidi" w:cstheme="majorBidi"/>
          <w:color w:val="7030A0"/>
          <w:sz w:val="24"/>
          <w:szCs w:val="24"/>
          <w:shd w:val="clear" w:color="auto" w:fill="FFFFFF"/>
        </w:rPr>
        <w:t xml:space="preserve"> and provide a solution for end-to-end slicing considering resource allocation over the </w:t>
      </w:r>
      <w:r w:rsidRPr="00B97605">
        <w:rPr>
          <w:rFonts w:asciiTheme="majorBidi" w:hAnsiTheme="majorBidi" w:cstheme="majorBidi"/>
          <w:color w:val="7030A0"/>
          <w:sz w:val="24"/>
          <w:szCs w:val="24"/>
          <w:shd w:val="clear" w:color="auto" w:fill="FFFFFF"/>
        </w:rPr>
        <w:lastRenderedPageBreak/>
        <w:t>RAN domain following the proposed ORAN architecture, as well as VNF allocation. In general, the paper is well written, however some parts need to be rephrased and restructured.</w:t>
      </w:r>
      <w:r w:rsidRPr="00B97605">
        <w:rPr>
          <w:rFonts w:asciiTheme="majorBidi" w:hAnsiTheme="majorBidi" w:cstheme="majorBidi"/>
          <w:color w:val="000000"/>
          <w:sz w:val="24"/>
          <w:szCs w:val="24"/>
          <w:shd w:val="clear" w:color="auto" w:fill="FFFFFF"/>
        </w:rPr>
        <w:br/>
      </w:r>
    </w:p>
    <w:p w14:paraId="76D3F538" w14:textId="7400DEFA" w:rsidR="00CB7A49" w:rsidRPr="00617DA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B97605">
        <w:rPr>
          <w:rFonts w:asciiTheme="majorBidi" w:hAnsiTheme="majorBidi" w:cstheme="majorBidi"/>
          <w:color w:val="2E74B5" w:themeColor="accent5" w:themeShade="BF"/>
          <w:sz w:val="24"/>
          <w:szCs w:val="24"/>
          <w:shd w:val="clear" w:color="auto" w:fill="FFFFFF"/>
        </w:rPr>
        <w:t xml:space="preserve">. </w:t>
      </w:r>
    </w:p>
    <w:p w14:paraId="6077014C" w14:textId="78CA022E" w:rsidR="00617DAF" w:rsidRPr="00617DAF" w:rsidRDefault="00617DAF" w:rsidP="00617DAF">
      <w:pPr>
        <w:pStyle w:val="ListParagraph"/>
        <w:rPr>
          <w:rFonts w:asciiTheme="majorBidi" w:hAnsiTheme="majorBidi" w:cstheme="majorBidi"/>
          <w:sz w:val="24"/>
          <w:szCs w:val="24"/>
          <w:shd w:val="clear" w:color="auto" w:fill="FFFFFF"/>
        </w:rPr>
      </w:pPr>
      <w:r w:rsidRPr="00617DAF">
        <w:rPr>
          <w:rFonts w:asciiTheme="majorBidi" w:hAnsiTheme="majorBidi" w:cstheme="majorBidi"/>
          <w:sz w:val="24"/>
          <w:szCs w:val="24"/>
          <w:shd w:val="clear" w:color="auto" w:fill="FFFFFF"/>
        </w:rPr>
        <w:t>Introduction changed</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639CC09F" w:rsidR="00CB7A49" w:rsidRDefault="00CB7A49" w:rsidP="00B97605">
      <w:pPr>
        <w:pStyle w:val="ListParagraph"/>
        <w:numPr>
          <w:ilvl w:val="0"/>
          <w:numId w:val="5"/>
        </w:numPr>
        <w:rPr>
          <w:rFonts w:asciiTheme="majorBidi" w:hAnsiTheme="majorBidi" w:cstheme="majorBidi"/>
          <w:color w:val="FF0000"/>
          <w:sz w:val="24"/>
          <w:szCs w:val="24"/>
          <w:shd w:val="clear" w:color="auto" w:fill="FFFFFF"/>
        </w:rPr>
      </w:pPr>
      <w:bookmarkStart w:id="1" w:name="_Hlk94972704"/>
      <w:r w:rsidRPr="00B97605">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bookmarkEnd w:id="1"/>
    <w:p w14:paraId="1B3C247F"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0F967CBD"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63E91541" w14:textId="63915375" w:rsidR="00136A38" w:rsidRPr="00B97605" w:rsidRDefault="00CB7A49" w:rsidP="00B97605">
      <w:pPr>
        <w:pStyle w:val="ListParagraph"/>
        <w:numPr>
          <w:ilvl w:val="0"/>
          <w:numId w:val="5"/>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CA49CD">
        <w:rPr>
          <w:rFonts w:asciiTheme="majorBidi" w:hAnsiTheme="majorBidi" w:cstheme="majorBidi"/>
          <w:color w:val="FF0000"/>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366DF670"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UEs in different O-RUs can be assigned to different PRBs. As a result, a UE in O-RU $r$ using PRB $k$ may experience interference from other O-RUs in the set of $r' \in R -r$.</w:t>
      </w:r>
    </w:p>
    <w:p w14:paraId="3393F3CA"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Network Slicing methods significantly reduce inter-service interference but do not eliminate it at all.</w:t>
      </w:r>
    </w:p>
    <w:p w14:paraId="4DFC62B3"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 xml:space="preserve">There are some techniques to minimize inter-slice interference. One of these techniques is to have two-time scale scheduling. The PRB scheduling to the slices is performed on the </w:t>
      </w:r>
      <w:proofErr w:type="gramStart"/>
      <w:r w:rsidRPr="00B9701D">
        <w:rPr>
          <w:rFonts w:asciiTheme="majorBidi" w:hAnsiTheme="majorBidi" w:cstheme="majorBidi"/>
          <w:color w:val="000000" w:themeColor="text1"/>
          <w:sz w:val="24"/>
          <w:szCs w:val="24"/>
          <w:shd w:val="clear" w:color="auto" w:fill="FFFFFF"/>
        </w:rPr>
        <w:t>first time</w:t>
      </w:r>
      <w:proofErr w:type="gramEnd"/>
      <w:r w:rsidRPr="00B9701D">
        <w:rPr>
          <w:rFonts w:asciiTheme="majorBidi" w:hAnsiTheme="majorBidi" w:cstheme="majorBidi"/>
          <w:color w:val="000000" w:themeColor="text1"/>
          <w:sz w:val="24"/>
          <w:szCs w:val="24"/>
          <w:shd w:val="clear" w:color="auto" w:fill="FFFFFF"/>
        </w:rPr>
        <w:t xml:space="preserve"> scale, and in the second time scale, the PRB scheduling to the UEs of slices is carried out. Since there are limited resources, inter-service interference cannot be eliminated entirely. The other </w:t>
      </w:r>
      <w:r w:rsidRPr="00B9701D">
        <w:rPr>
          <w:rFonts w:asciiTheme="majorBidi" w:hAnsiTheme="majorBidi" w:cstheme="majorBidi"/>
          <w:color w:val="000000" w:themeColor="text1"/>
          <w:sz w:val="24"/>
          <w:szCs w:val="24"/>
          <w:shd w:val="clear" w:color="auto" w:fill="FFFFFF"/>
        </w:rPr>
        <w:lastRenderedPageBreak/>
        <w:t xml:space="preserve">method is to allocate part of the RB of </w:t>
      </w:r>
      <w:proofErr w:type="spellStart"/>
      <w:r w:rsidRPr="00B9701D">
        <w:rPr>
          <w:rFonts w:asciiTheme="majorBidi" w:hAnsiTheme="majorBidi" w:cstheme="majorBidi"/>
          <w:color w:val="000000" w:themeColor="text1"/>
          <w:sz w:val="24"/>
          <w:szCs w:val="24"/>
          <w:shd w:val="clear" w:color="auto" w:fill="FFFFFF"/>
        </w:rPr>
        <w:t>eMBB</w:t>
      </w:r>
      <w:proofErr w:type="spellEnd"/>
      <w:r w:rsidRPr="00B9701D">
        <w:rPr>
          <w:rFonts w:asciiTheme="majorBidi" w:hAnsiTheme="majorBidi" w:cstheme="majorBidi"/>
          <w:color w:val="000000" w:themeColor="text1"/>
          <w:sz w:val="24"/>
          <w:szCs w:val="24"/>
          <w:shd w:val="clear" w:color="auto" w:fill="FFFFFF"/>
        </w:rPr>
        <w:t xml:space="preserve"> services to URLLC and </w:t>
      </w:r>
      <w:proofErr w:type="spellStart"/>
      <w:r w:rsidRPr="00B9701D">
        <w:rPr>
          <w:rFonts w:asciiTheme="majorBidi" w:hAnsiTheme="majorBidi" w:cstheme="majorBidi"/>
          <w:color w:val="000000" w:themeColor="text1"/>
          <w:sz w:val="24"/>
          <w:szCs w:val="24"/>
          <w:shd w:val="clear" w:color="auto" w:fill="FFFFFF"/>
        </w:rPr>
        <w:t>mMTC</w:t>
      </w:r>
      <w:proofErr w:type="spellEnd"/>
      <w:r w:rsidRPr="00B9701D">
        <w:rPr>
          <w:rFonts w:asciiTheme="majorBidi" w:hAnsiTheme="majorBidi" w:cstheme="majorBidi"/>
          <w:color w:val="000000" w:themeColor="text1"/>
          <w:sz w:val="24"/>
          <w:szCs w:val="24"/>
          <w:shd w:val="clear" w:color="auto" w:fill="FFFFFF"/>
        </w:rPr>
        <w:t xml:space="preserve"> \</w:t>
      </w:r>
      <w:proofErr w:type="gramStart"/>
      <w:r w:rsidRPr="00B9701D">
        <w:rPr>
          <w:rFonts w:asciiTheme="majorBidi" w:hAnsiTheme="majorBidi" w:cstheme="majorBidi"/>
          <w:color w:val="000000" w:themeColor="text1"/>
          <w:sz w:val="24"/>
          <w:szCs w:val="24"/>
          <w:shd w:val="clear" w:color="auto" w:fill="FFFFFF"/>
        </w:rPr>
        <w:t>cite{</w:t>
      </w:r>
      <w:proofErr w:type="gramEnd"/>
      <w:r w:rsidRPr="00B9701D">
        <w:rPr>
          <w:rFonts w:asciiTheme="majorBidi" w:hAnsiTheme="majorBidi" w:cstheme="majorBidi"/>
          <w:color w:val="000000" w:themeColor="text1"/>
          <w:sz w:val="24"/>
          <w:szCs w:val="24"/>
          <w:shd w:val="clear" w:color="auto" w:fill="FFFFFF"/>
        </w:rPr>
        <w:t>alsenwi2021intelligent, setayesh2020joint, mei2021intelligent}.}</w:t>
      </w:r>
    </w:p>
    <w:p w14:paraId="7E900830" w14:textId="66635075" w:rsidR="00136A38"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We have two types of interference, the first one is between slices (intra-slice) and the second one is between UEs in each slices or services (intra-slice) that is shown in figure \ref{</w:t>
      </w:r>
      <w:proofErr w:type="spellStart"/>
      <w:proofErr w:type="gramStart"/>
      <w:r w:rsidRPr="00B9701D">
        <w:rPr>
          <w:rFonts w:asciiTheme="majorBidi" w:hAnsiTheme="majorBidi" w:cstheme="majorBidi"/>
          <w:color w:val="000000" w:themeColor="text1"/>
          <w:sz w:val="24"/>
          <w:szCs w:val="24"/>
          <w:shd w:val="clear" w:color="auto" w:fill="FFFFFF"/>
        </w:rPr>
        <w:t>fig:intf</w:t>
      </w:r>
      <w:proofErr w:type="spellEnd"/>
      <w:proofErr w:type="gramEnd"/>
      <w:r w:rsidRPr="00B9701D">
        <w:rPr>
          <w:rFonts w:asciiTheme="majorBidi" w:hAnsiTheme="majorBidi" w:cstheme="majorBidi"/>
          <w:color w:val="000000" w:themeColor="text1"/>
          <w:sz w:val="24"/>
          <w:szCs w:val="24"/>
          <w:shd w:val="clear" w:color="auto" w:fill="FFFFFF"/>
        </w:rPr>
        <w:t>}</w:t>
      </w: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5B62A8A3" w14:textId="77777777" w:rsidR="0033430F" w:rsidRPr="0033430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p>
    <w:p w14:paraId="77445E40" w14:textId="2146878E" w:rsidR="00A92666" w:rsidRDefault="0033430F" w:rsidP="0033430F">
      <w:pPr>
        <w:pStyle w:val="ListParagraph"/>
        <w:rPr>
          <w:rFonts w:asciiTheme="majorBidi" w:hAnsiTheme="majorBidi" w:cstheme="majorBidi"/>
          <w:color w:val="000000"/>
          <w:sz w:val="24"/>
          <w:szCs w:val="24"/>
          <w:shd w:val="clear" w:color="auto" w:fill="FFFFFF"/>
        </w:rPr>
      </w:pPr>
      <w:r w:rsidRPr="0033430F">
        <w:rPr>
          <w:rFonts w:asciiTheme="majorBidi" w:hAnsiTheme="majorBidi" w:cstheme="majorBidi"/>
          <w:color w:val="000000"/>
          <w:sz w:val="24"/>
          <w:szCs w:val="24"/>
          <w:shd w:val="clear" w:color="auto" w:fill="FFFFFF"/>
        </w:rPr>
        <w:t>\</w:t>
      </w:r>
      <w:proofErr w:type="gramStart"/>
      <w:r w:rsidRPr="0033430F">
        <w:rPr>
          <w:rFonts w:asciiTheme="majorBidi" w:hAnsiTheme="majorBidi" w:cstheme="majorBidi"/>
          <w:color w:val="000000"/>
          <w:sz w:val="24"/>
          <w:szCs w:val="24"/>
          <w:shd w:val="clear" w:color="auto" w:fill="FFFFFF"/>
        </w:rPr>
        <w:t>subsection{</w:t>
      </w:r>
      <w:proofErr w:type="gramEnd"/>
      <w:r w:rsidRPr="0033430F">
        <w:rPr>
          <w:rFonts w:asciiTheme="majorBidi" w:hAnsiTheme="majorBidi" w:cstheme="majorBidi"/>
          <w:color w:val="000000"/>
          <w:sz w:val="24"/>
          <w:szCs w:val="24"/>
          <w:shd w:val="clear" w:color="auto" w:fill="FFFFFF"/>
        </w:rPr>
        <w:t>Slice Management}</w:t>
      </w:r>
      <w:r w:rsidR="00CB7A49" w:rsidRPr="00B97605">
        <w:rPr>
          <w:rFonts w:asciiTheme="majorBidi" w:hAnsiTheme="majorBidi" w:cstheme="majorBidi"/>
          <w:color w:val="000000"/>
          <w:sz w:val="24"/>
          <w:szCs w:val="24"/>
          <w:shd w:val="clear" w:color="auto" w:fill="FFFFFF"/>
        </w:rPr>
        <w:br/>
      </w:r>
    </w:p>
    <w:p w14:paraId="0AAC926A" w14:textId="55BF1ECF" w:rsidR="005D231B" w:rsidRDefault="0033430F" w:rsidP="005D231B">
      <w:pPr>
        <w:pStyle w:val="ListParagraph"/>
        <w:rPr>
          <w:rFonts w:asciiTheme="majorBidi" w:hAnsiTheme="majorBidi" w:cstheme="majorBidi"/>
          <w:color w:val="000000"/>
          <w:sz w:val="24"/>
          <w:szCs w:val="24"/>
          <w:shd w:val="clear" w:color="auto" w:fill="FFFFFF"/>
        </w:rPr>
      </w:pPr>
      <w:hyperlink r:id="rId16" w:history="1">
        <w:r w:rsidR="005D231B" w:rsidRPr="00051D2C">
          <w:rPr>
            <w:rStyle w:val="Hyperlink"/>
            <w:rFonts w:asciiTheme="majorBidi" w:hAnsiTheme="majorBidi" w:cstheme="majorBidi"/>
            <w:sz w:val="24"/>
            <w:szCs w:val="24"/>
            <w:shd w:val="clear" w:color="auto" w:fill="FFFFFF"/>
          </w:rPr>
          <w:t>https://images.samsung.com/is/content/samsung/p5/global/business/networks/insights/white-paper/network-slicing/200420_Samsung_Network_Slicing_Final.pdf</w:t>
        </w:r>
      </w:hyperlink>
      <w:r w:rsidR="005D231B">
        <w:rPr>
          <w:rFonts w:asciiTheme="majorBidi" w:hAnsiTheme="majorBidi" w:cstheme="majorBidi"/>
          <w:color w:val="000000"/>
          <w:sz w:val="24"/>
          <w:szCs w:val="24"/>
          <w:shd w:val="clear" w:color="auto" w:fill="FFFFFF"/>
        </w:rPr>
        <w:t xml:space="preserve">  page 9 </w:t>
      </w:r>
    </w:p>
    <w:p w14:paraId="200DC531" w14:textId="4B52A20C" w:rsidR="003E2BDE" w:rsidRDefault="003E2BDE" w:rsidP="005D231B">
      <w:pPr>
        <w:pStyle w:val="ListParagraph"/>
        <w:rPr>
          <w:rFonts w:asciiTheme="majorBidi" w:hAnsiTheme="majorBidi" w:cstheme="majorBidi"/>
          <w:color w:val="000000"/>
          <w:sz w:val="24"/>
          <w:szCs w:val="24"/>
          <w:shd w:val="clear" w:color="auto" w:fill="FFFFFF"/>
        </w:rPr>
      </w:pPr>
    </w:p>
    <w:p w14:paraId="3C1F7782" w14:textId="32E584AC" w:rsidR="003E2BDE" w:rsidRPr="00B97605" w:rsidRDefault="003E2BDE" w:rsidP="005D231B">
      <w:pPr>
        <w:pStyle w:val="ListParagraph"/>
        <w:rPr>
          <w:rFonts w:asciiTheme="majorBidi" w:hAnsiTheme="majorBidi" w:cstheme="majorBidi"/>
          <w:color w:val="000000"/>
          <w:sz w:val="24"/>
          <w:szCs w:val="24"/>
          <w:shd w:val="clear" w:color="auto" w:fill="FFFFFF"/>
        </w:rPr>
      </w:pPr>
      <w:hyperlink r:id="rId17" w:history="1">
        <w:r w:rsidRPr="00315100">
          <w:rPr>
            <w:rStyle w:val="Hyperlink"/>
            <w:rFonts w:asciiTheme="majorBidi" w:hAnsiTheme="majorBidi" w:cstheme="majorBidi"/>
            <w:sz w:val="24"/>
            <w:szCs w:val="24"/>
            <w:shd w:val="clear" w:color="auto" w:fill="FFFFFF"/>
          </w:rPr>
          <w:t>https://www.etsi.org/deliver/etsi_ts/128500_128599/128530/15.00.00_60/ts_128530v150000p.pdf</w:t>
        </w:r>
      </w:hyperlink>
      <w:r>
        <w:rPr>
          <w:rFonts w:asciiTheme="majorBidi" w:hAnsiTheme="majorBidi" w:cstheme="majorBidi"/>
          <w:color w:val="000000"/>
          <w:sz w:val="24"/>
          <w:szCs w:val="24"/>
          <w:shd w:val="clear" w:color="auto" w:fill="FFFFFF"/>
        </w:rPr>
        <w:t xml:space="preserve">  page 14, 15</w:t>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078C95C9" w:rsidR="00AC19B4" w:rsidRPr="00CA49CD"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p w14:paraId="38F9ACC4" w14:textId="77777777" w:rsidR="00CA49CD" w:rsidRPr="00CA49CD" w:rsidRDefault="00CA49CD" w:rsidP="00CA49CD">
      <w:pPr>
        <w:pStyle w:val="ListParagraph"/>
        <w:rPr>
          <w:rFonts w:asciiTheme="majorBidi" w:hAnsiTheme="majorBidi" w:cstheme="majorBidi"/>
          <w:color w:val="000000"/>
          <w:sz w:val="24"/>
          <w:szCs w:val="24"/>
          <w:shd w:val="clear" w:color="auto" w:fill="FFFFFF"/>
        </w:rPr>
      </w:pPr>
    </w:p>
    <w:p w14:paraId="375AFF1C" w14:textId="6406236E" w:rsidR="00CA49CD" w:rsidRPr="00B97605" w:rsidRDefault="00CA49CD" w:rsidP="00CA49CD">
      <w:pPr>
        <w:pStyle w:val="ListParagrap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It is shown in figure 11 and In Iterative proposed algorithm Complexity order and convergence analysis is depicted</w:t>
      </w:r>
    </w:p>
    <w:sectPr w:rsidR="00CA49CD" w:rsidRPr="00B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026"/>
    <w:multiLevelType w:val="hybridMultilevel"/>
    <w:tmpl w:val="20FE2604"/>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A3EF3"/>
    <w:multiLevelType w:val="hybridMultilevel"/>
    <w:tmpl w:val="590C95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C44"/>
    <w:multiLevelType w:val="hybridMultilevel"/>
    <w:tmpl w:val="0852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72"/>
    <w:multiLevelType w:val="hybridMultilevel"/>
    <w:tmpl w:val="57E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0022DE"/>
    <w:rsid w:val="00136A38"/>
    <w:rsid w:val="001C0305"/>
    <w:rsid w:val="00250448"/>
    <w:rsid w:val="00276AD8"/>
    <w:rsid w:val="002C18AD"/>
    <w:rsid w:val="002D34F7"/>
    <w:rsid w:val="002F332D"/>
    <w:rsid w:val="0033430F"/>
    <w:rsid w:val="00361D76"/>
    <w:rsid w:val="0036320A"/>
    <w:rsid w:val="003E2BDE"/>
    <w:rsid w:val="004174F6"/>
    <w:rsid w:val="004C36D6"/>
    <w:rsid w:val="004D5A59"/>
    <w:rsid w:val="004F12DC"/>
    <w:rsid w:val="005418CF"/>
    <w:rsid w:val="005C696F"/>
    <w:rsid w:val="005D231B"/>
    <w:rsid w:val="005E7122"/>
    <w:rsid w:val="0061626D"/>
    <w:rsid w:val="00617DAF"/>
    <w:rsid w:val="00621C0B"/>
    <w:rsid w:val="00623FE4"/>
    <w:rsid w:val="00644079"/>
    <w:rsid w:val="006A19F7"/>
    <w:rsid w:val="006F78E9"/>
    <w:rsid w:val="007F4C3E"/>
    <w:rsid w:val="00887D3F"/>
    <w:rsid w:val="00895513"/>
    <w:rsid w:val="00917D62"/>
    <w:rsid w:val="0099249A"/>
    <w:rsid w:val="009C7AC8"/>
    <w:rsid w:val="00A32A75"/>
    <w:rsid w:val="00A42C50"/>
    <w:rsid w:val="00A92666"/>
    <w:rsid w:val="00AB187A"/>
    <w:rsid w:val="00AC19B4"/>
    <w:rsid w:val="00AC691F"/>
    <w:rsid w:val="00B02AA6"/>
    <w:rsid w:val="00B77C81"/>
    <w:rsid w:val="00B876D7"/>
    <w:rsid w:val="00B9701D"/>
    <w:rsid w:val="00B97605"/>
    <w:rsid w:val="00CA49CD"/>
    <w:rsid w:val="00CB7A49"/>
    <w:rsid w:val="00CE267A"/>
    <w:rsid w:val="00CE2AA6"/>
    <w:rsid w:val="00CF1F1B"/>
    <w:rsid w:val="00D347EA"/>
    <w:rsid w:val="00D52DAA"/>
    <w:rsid w:val="00D561BD"/>
    <w:rsid w:val="00E160A9"/>
    <w:rsid w:val="00E55447"/>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1">
    <w:name w:val="Unresolved Mention1"/>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 w:type="character" w:styleId="UnresolvedMention">
    <w:name w:val="Unresolved Mention"/>
    <w:basedOn w:val="DefaultParagraphFont"/>
    <w:uiPriority w:val="99"/>
    <w:semiHidden/>
    <w:unhideWhenUsed/>
    <w:rsid w:val="002C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rib.or.jp/english/html/overview/doc/STD-T104v4_20/5_Appendix/Rel13/36/36931-d00.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17" Type="http://schemas.openxmlformats.org/officeDocument/2006/relationships/hyperlink" Target="https://www.etsi.org/deliver/etsi_ts/128500_128599/128530/15.00.00_60/ts_128530v150000p.pdf" TargetMode="External"/><Relationship Id="rId2" Type="http://schemas.openxmlformats.org/officeDocument/2006/relationships/numbering" Target="numbering.xml"/><Relationship Id="rId16" Type="http://schemas.openxmlformats.org/officeDocument/2006/relationships/hyperlink" Target="https://images.samsung.com/is/content/samsung/p5/global/business/networks/insights/white-paper/network-slicing/200420_Samsung_Network_Slicing_Final.pdf" TargetMode="External"/><Relationship Id="rId1" Type="http://schemas.openxmlformats.org/officeDocument/2006/relationships/customXml" Target="../customXml/item1.xml"/><Relationship Id="rId6" Type="http://schemas.openxmlformats.org/officeDocument/2006/relationships/hyperlink" Target="https://www.arib.or.jp/english/html/overview/doc/STD-T104v4_00/5_Appendix/Rel13/36/36104-d3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webSettings" Target="webSettings.xml"/><Relationship Id="rId15" Type="http://schemas.openxmlformats.org/officeDocument/2006/relationships/hyperlink" Target="https://www.nttdocomo.co.jp/english/binary/pdf/corporate/technology/rd/technical_journal/bn/vol19_3/vol19_3_003en.pdf" TargetMode="External"/><Relationship Id="rId10" Type="http://schemas.openxmlformats.org/officeDocument/2006/relationships/hyperlink" Target="https://www.itu.int/en/ITU-R/study-groups/rsg5/rwp5d/imt-2020/Documents/S01-1_Requirements%20for%20IMT-2020_Rev.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tsi.org/deliver/etsi_tr/138900_138999/138913/14.03.00_60/tr_138913v140300p.pdf" TargetMode="External"/><Relationship Id="rId14" Type="http://schemas.openxmlformats.org/officeDocument/2006/relationships/hyperlink" Target="https://www.etsi.org/deliver/etsi_tr/138900_138999/138913/14.03.00_60/tr_138913v140300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F74AA-9E59-4AEC-BB09-7528A459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8</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23</cp:revision>
  <dcterms:created xsi:type="dcterms:W3CDTF">2022-01-26T07:01:00Z</dcterms:created>
  <dcterms:modified xsi:type="dcterms:W3CDTF">2022-02-12T07:31:00Z</dcterms:modified>
</cp:coreProperties>
</file>