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(applying for a job)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fullname(no special characters),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address(length),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phone number(format),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password (hidden),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Confirm passowrd(hidden)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previos job type(dropdown),internship, full-time, fresher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salary expectations(separate min max sliders)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radio button(married un married)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checkbox(wfh or remote)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Describe yourself (textarea)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2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Validate form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passwords must match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 empty field allowed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Navbar links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logo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home page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fill form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list of people who filled forms (no API, predefined set, just load content from JSON)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Profile(right end)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3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Accordion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 form use accordion to segregate personal details and professional details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2 accordions …. One for personal details, other for professional details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Alert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any field is not filled and the submit button is pressed (show alert), highlight invalid fields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Progress bar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every successful field will reflect on progress bar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Spinner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show spinner on full screen for 2 seconds and add redirect to list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Modal 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on clicking profile button in navber open modal with hardcoded details (be creative in this), can add social media links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Flex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two column pattern using flex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Grid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two column pattern using grid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5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Responsiveness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Whole app must be responsive using flex and grid for all devices mobiles and tabs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must have sidebar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6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Sass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use sass variables to change colour themes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Theming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 button in profile modal, to change theme (background colour, text colour, navbar colour 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7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Firebase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push and pull content from firebase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Spinner changes for API call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