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AB7C" w14:textId="1A5E89B3" w:rsidR="00FB067D" w:rsidRDefault="00E15ACD">
      <w:pPr>
        <w:rPr>
          <w:rFonts w:ascii="Times New Roman" w:hAnsi="Times New Roman" w:cs="Times New Roman"/>
          <w:b/>
          <w:bCs/>
        </w:rPr>
      </w:pPr>
      <w:r w:rsidRPr="00BF0A6D">
        <w:rPr>
          <w:rFonts w:ascii="Times New Roman" w:hAnsi="Times New Roman" w:cs="Times New Roman"/>
          <w:b/>
          <w:bCs/>
        </w:rPr>
        <w:t>YellowBirchClausen&amp;Garrett</w:t>
      </w:r>
      <w:r w:rsidR="009B33EC" w:rsidRPr="00BF0A6D">
        <w:rPr>
          <w:rFonts w:ascii="Times New Roman" w:hAnsi="Times New Roman" w:cs="Times New Roman"/>
          <w:b/>
          <w:bCs/>
        </w:rPr>
        <w:t>_ready</w:t>
      </w:r>
      <w:r w:rsidR="0040519B">
        <w:rPr>
          <w:rFonts w:ascii="Times New Roman" w:hAnsi="Times New Roman" w:cs="Times New Roman"/>
          <w:b/>
          <w:bCs/>
        </w:rPr>
        <w:t>:</w:t>
      </w:r>
    </w:p>
    <w:p w14:paraId="11367211" w14:textId="32952693" w:rsidR="0040519B" w:rsidRPr="0040519B" w:rsidRDefault="004051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from </w:t>
      </w:r>
      <w:r w:rsidR="00044D23">
        <w:rPr>
          <w:rFonts w:ascii="Times New Roman" w:hAnsi="Times New Roman" w:cs="Times New Roman"/>
        </w:rPr>
        <w:t>provenance test in Rhinelander, WI (Clausen &amp; Garrett, 1969)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1473"/>
        <w:gridCol w:w="5485"/>
      </w:tblGrid>
      <w:tr w:rsidR="00E741B2" w14:paraId="0DE5468F" w14:textId="77777777" w:rsidTr="00DA3D53">
        <w:tc>
          <w:tcPr>
            <w:tcW w:w="2392" w:type="dxa"/>
          </w:tcPr>
          <w:p w14:paraId="5632C046" w14:textId="26A98E1C" w:rsidR="00E741B2" w:rsidRDefault="00747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473" w:type="dxa"/>
          </w:tcPr>
          <w:p w14:paraId="74072979" w14:textId="15A70AB6" w:rsidR="00E741B2" w:rsidRDefault="00747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5485" w:type="dxa"/>
          </w:tcPr>
          <w:p w14:paraId="51CF0450" w14:textId="3C14DE44" w:rsidR="00E741B2" w:rsidRDefault="00747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  <w:r w:rsidR="00934E2B">
              <w:rPr>
                <w:rFonts w:ascii="Times New Roman" w:hAnsi="Times New Roman" w:cs="Times New Roman"/>
              </w:rPr>
              <w:t xml:space="preserve"> Description</w:t>
            </w:r>
          </w:p>
        </w:tc>
      </w:tr>
      <w:tr w:rsidR="00E741B2" w14:paraId="31989B09" w14:textId="77777777" w:rsidTr="00DA3D53">
        <w:tc>
          <w:tcPr>
            <w:tcW w:w="2392" w:type="dxa"/>
          </w:tcPr>
          <w:p w14:paraId="2FD09918" w14:textId="20DC0CA5" w:rsidR="00E741B2" w:rsidRDefault="00044D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SourceNumber</w:t>
            </w:r>
          </w:p>
        </w:tc>
        <w:tc>
          <w:tcPr>
            <w:tcW w:w="1473" w:type="dxa"/>
          </w:tcPr>
          <w:p w14:paraId="708DE995" w14:textId="576AF540" w:rsidR="00E741B2" w:rsidRDefault="00DA3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485" w:type="dxa"/>
          </w:tcPr>
          <w:p w14:paraId="0F46FE5B" w14:textId="7CB1C603" w:rsidR="00E741B2" w:rsidRDefault="00A80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Provenance identification number</w:t>
            </w:r>
          </w:p>
        </w:tc>
      </w:tr>
      <w:tr w:rsidR="00E741B2" w14:paraId="2DF6662B" w14:textId="77777777" w:rsidTr="00DA3D53">
        <w:tc>
          <w:tcPr>
            <w:tcW w:w="2392" w:type="dxa"/>
          </w:tcPr>
          <w:p w14:paraId="46808807" w14:textId="72DB5D4A" w:rsidR="00E741B2" w:rsidRDefault="00044D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StateOrProvince</w:t>
            </w:r>
          </w:p>
        </w:tc>
        <w:tc>
          <w:tcPr>
            <w:tcW w:w="1473" w:type="dxa"/>
          </w:tcPr>
          <w:p w14:paraId="4BEF53A0" w14:textId="52E2D3CF" w:rsidR="00E741B2" w:rsidRDefault="00DA3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5485" w:type="dxa"/>
          </w:tcPr>
          <w:p w14:paraId="37680E39" w14:textId="29E651B6" w:rsidR="00E741B2" w:rsidRDefault="00A80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or Province of origin</w:t>
            </w:r>
          </w:p>
        </w:tc>
      </w:tr>
      <w:tr w:rsidR="00E741B2" w14:paraId="7E77DAA0" w14:textId="77777777" w:rsidTr="00DA3D53">
        <w:tc>
          <w:tcPr>
            <w:tcW w:w="2392" w:type="dxa"/>
          </w:tcPr>
          <w:p w14:paraId="60BA41B5" w14:textId="0B5794B8" w:rsidR="00E741B2" w:rsidRDefault="00AD5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Latitude_degrees</w:t>
            </w:r>
          </w:p>
        </w:tc>
        <w:tc>
          <w:tcPr>
            <w:tcW w:w="1473" w:type="dxa"/>
          </w:tcPr>
          <w:p w14:paraId="64779E89" w14:textId="513DF1A3" w:rsidR="00E741B2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485" w:type="dxa"/>
          </w:tcPr>
          <w:p w14:paraId="5C09C92E" w14:textId="66D932BF" w:rsidR="00E741B2" w:rsidRDefault="00A80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of origin</w:t>
            </w:r>
          </w:p>
        </w:tc>
      </w:tr>
      <w:tr w:rsidR="00E741B2" w14:paraId="55F8A13E" w14:textId="77777777" w:rsidTr="00DA3D53">
        <w:tc>
          <w:tcPr>
            <w:tcW w:w="2392" w:type="dxa"/>
          </w:tcPr>
          <w:p w14:paraId="570B2210" w14:textId="3C49DA82" w:rsidR="00E741B2" w:rsidRDefault="00AD5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Longitude_degrees</w:t>
            </w:r>
          </w:p>
        </w:tc>
        <w:tc>
          <w:tcPr>
            <w:tcW w:w="1473" w:type="dxa"/>
          </w:tcPr>
          <w:p w14:paraId="6126960E" w14:textId="52F3CA9D" w:rsidR="00E741B2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485" w:type="dxa"/>
          </w:tcPr>
          <w:p w14:paraId="2057738D" w14:textId="2807504E" w:rsidR="00E741B2" w:rsidRDefault="00A80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of origin</w:t>
            </w:r>
          </w:p>
        </w:tc>
      </w:tr>
      <w:tr w:rsidR="00E741B2" w14:paraId="594EB24A" w14:textId="77777777" w:rsidTr="00DA3D53">
        <w:tc>
          <w:tcPr>
            <w:tcW w:w="2392" w:type="dxa"/>
          </w:tcPr>
          <w:p w14:paraId="3E4EAA21" w14:textId="406820A5" w:rsidR="00E741B2" w:rsidRDefault="00AD5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Elevation_ft</w:t>
            </w:r>
          </w:p>
        </w:tc>
        <w:tc>
          <w:tcPr>
            <w:tcW w:w="1473" w:type="dxa"/>
          </w:tcPr>
          <w:p w14:paraId="6AE18F53" w14:textId="25602171" w:rsidR="00E741B2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5485" w:type="dxa"/>
          </w:tcPr>
          <w:p w14:paraId="6A444D19" w14:textId="71D20859" w:rsidR="00E741B2" w:rsidRDefault="00A80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 of origin</w:t>
            </w:r>
          </w:p>
        </w:tc>
      </w:tr>
      <w:tr w:rsidR="00AD5D22" w14:paraId="0BC1C579" w14:textId="77777777" w:rsidTr="00DA3D53">
        <w:tc>
          <w:tcPr>
            <w:tcW w:w="2392" w:type="dxa"/>
          </w:tcPr>
          <w:p w14:paraId="531DACFE" w14:textId="1022BD96" w:rsidR="00AD5D22" w:rsidRDefault="00DA3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Height_3yr_cm</w:t>
            </w:r>
          </w:p>
        </w:tc>
        <w:tc>
          <w:tcPr>
            <w:tcW w:w="1473" w:type="dxa"/>
          </w:tcPr>
          <w:p w14:paraId="34827F97" w14:textId="74DCF621" w:rsidR="00AD5D22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485" w:type="dxa"/>
          </w:tcPr>
          <w:p w14:paraId="0D658C3D" w14:textId="46211AFE" w:rsidR="00AD5D22" w:rsidRDefault="00C85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h</w:t>
            </w:r>
            <w:r w:rsidR="00A80452">
              <w:rPr>
                <w:rFonts w:ascii="Times New Roman" w:hAnsi="Times New Roman" w:cs="Times New Roman"/>
              </w:rPr>
              <w:t>eight of</w:t>
            </w:r>
            <w:r>
              <w:rPr>
                <w:rFonts w:ascii="Times New Roman" w:hAnsi="Times New Roman" w:cs="Times New Roman"/>
              </w:rPr>
              <w:t xml:space="preserve"> 3 year old </w:t>
            </w:r>
            <w:r w:rsidR="00502F99">
              <w:rPr>
                <w:rFonts w:ascii="Times New Roman" w:hAnsi="Times New Roman" w:cs="Times New Roman"/>
              </w:rPr>
              <w:t xml:space="preserve">nursery </w:t>
            </w:r>
            <w:r>
              <w:rPr>
                <w:rFonts w:ascii="Times New Roman" w:hAnsi="Times New Roman" w:cs="Times New Roman"/>
              </w:rPr>
              <w:t>seedlings</w:t>
            </w:r>
            <w:r w:rsidR="00C01C3F">
              <w:rPr>
                <w:rFonts w:ascii="Times New Roman" w:hAnsi="Times New Roman" w:cs="Times New Roman"/>
              </w:rPr>
              <w:t xml:space="preserve"> by seed source</w:t>
            </w:r>
            <w:r w:rsidR="00787387">
              <w:rPr>
                <w:rFonts w:ascii="Times New Roman" w:hAnsi="Times New Roman" w:cs="Times New Roman"/>
              </w:rPr>
              <w:t xml:space="preserve"> in centimeters</w:t>
            </w:r>
            <w:r w:rsidR="00A8045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5D22" w14:paraId="4C55FA7A" w14:textId="77777777" w:rsidTr="00DA3D53">
        <w:tc>
          <w:tcPr>
            <w:tcW w:w="2392" w:type="dxa"/>
          </w:tcPr>
          <w:p w14:paraId="6026C597" w14:textId="71697E57" w:rsidR="00AD5D22" w:rsidRDefault="00DA3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Diam_3yr_cm</w:t>
            </w:r>
          </w:p>
        </w:tc>
        <w:tc>
          <w:tcPr>
            <w:tcW w:w="1473" w:type="dxa"/>
          </w:tcPr>
          <w:p w14:paraId="4A772AA4" w14:textId="2C40D7A4" w:rsidR="00AD5D22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485" w:type="dxa"/>
          </w:tcPr>
          <w:p w14:paraId="58ABA7EC" w14:textId="40B7935A" w:rsidR="00AD5D22" w:rsidRDefault="007873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Average diameter of 3 year old </w:t>
            </w:r>
            <w:r w:rsidR="00502F99">
              <w:rPr>
                <w:rFonts w:ascii="Times New Roman" w:hAnsi="Times New Roman" w:cs="Times New Roman"/>
              </w:rPr>
              <w:t xml:space="preserve">nursery </w:t>
            </w:r>
            <w:r>
              <w:rPr>
                <w:rFonts w:ascii="Times New Roman" w:hAnsi="Times New Roman" w:cs="Times New Roman"/>
              </w:rPr>
              <w:t>seedlings by seed source in centimeters, measured 1 inch above the ground</w:t>
            </w:r>
          </w:p>
        </w:tc>
      </w:tr>
      <w:tr w:rsidR="00AD5D22" w14:paraId="3960975E" w14:textId="77777777" w:rsidTr="00DA3D53">
        <w:tc>
          <w:tcPr>
            <w:tcW w:w="2392" w:type="dxa"/>
          </w:tcPr>
          <w:p w14:paraId="26E7CC6C" w14:textId="256CA90E" w:rsidR="00AD5D22" w:rsidRDefault="00DA3D53" w:rsidP="00DA3D53">
            <w:pPr>
              <w:rPr>
                <w:rFonts w:ascii="Times New Roman" w:hAnsi="Times New Roman" w:cs="Times New Roman"/>
              </w:rPr>
            </w:pPr>
            <w:r w:rsidRPr="0086462B">
              <w:rPr>
                <w:rFonts w:ascii="Times New Roman" w:hAnsi="Times New Roman" w:cs="Times New Roman"/>
                <w:highlight w:val="green"/>
              </w:rPr>
              <w:t>growthInitiation</w:t>
            </w:r>
          </w:p>
        </w:tc>
        <w:tc>
          <w:tcPr>
            <w:tcW w:w="1473" w:type="dxa"/>
          </w:tcPr>
          <w:p w14:paraId="259A2141" w14:textId="2FEB44BA" w:rsidR="00AD5D22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485" w:type="dxa"/>
          </w:tcPr>
          <w:p w14:paraId="24FA822C" w14:textId="44F3899C" w:rsidR="00AD5D22" w:rsidRDefault="00321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flushing score on May 5, 1967 (1=late, 5=early)</w:t>
            </w:r>
          </w:p>
        </w:tc>
      </w:tr>
      <w:tr w:rsidR="00415B4D" w14:paraId="36F38327" w14:textId="77777777" w:rsidTr="00DA3D53">
        <w:tc>
          <w:tcPr>
            <w:tcW w:w="2392" w:type="dxa"/>
          </w:tcPr>
          <w:p w14:paraId="4A5FAA6E" w14:textId="17B18DC9" w:rsidR="00415B4D" w:rsidRDefault="00DA3D53">
            <w:pPr>
              <w:rPr>
                <w:rFonts w:ascii="Times New Roman" w:hAnsi="Times New Roman" w:cs="Times New Roman"/>
              </w:rPr>
            </w:pPr>
            <w:r w:rsidRPr="0086462B">
              <w:rPr>
                <w:rFonts w:ascii="Times New Roman" w:hAnsi="Times New Roman" w:cs="Times New Roman"/>
                <w:highlight w:val="cyan"/>
              </w:rPr>
              <w:t>PercentWinterDamage</w:t>
            </w:r>
          </w:p>
        </w:tc>
        <w:tc>
          <w:tcPr>
            <w:tcW w:w="1473" w:type="dxa"/>
          </w:tcPr>
          <w:p w14:paraId="531A2A15" w14:textId="2575A4F1" w:rsidR="00415B4D" w:rsidRDefault="00362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485" w:type="dxa"/>
          </w:tcPr>
          <w:p w14:paraId="2DCD4597" w14:textId="4D213AD2" w:rsidR="00415B4D" w:rsidRDefault="009D50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seedlings of each provenance with winter damage</w:t>
            </w:r>
            <w:r w:rsidR="008366C3">
              <w:rPr>
                <w:rFonts w:ascii="Times New Roman" w:hAnsi="Times New Roman" w:cs="Times New Roman"/>
              </w:rPr>
              <w:t xml:space="preserve"> (in 1967?)</w:t>
            </w:r>
          </w:p>
        </w:tc>
      </w:tr>
    </w:tbl>
    <w:p w14:paraId="5D45F9CB" w14:textId="77777777" w:rsidR="009B33EC" w:rsidRDefault="009B33EC">
      <w:pPr>
        <w:rPr>
          <w:rFonts w:ascii="Times New Roman" w:hAnsi="Times New Roman" w:cs="Times New Roman"/>
        </w:rPr>
      </w:pPr>
    </w:p>
    <w:p w14:paraId="55CE6C93" w14:textId="2E8B494D" w:rsidR="009D50F8" w:rsidRPr="00FA414E" w:rsidRDefault="00FA414E">
      <w:pPr>
        <w:rPr>
          <w:rFonts w:ascii="Times New Roman" w:hAnsi="Times New Roman" w:cs="Times New Roman"/>
          <w:u w:val="single"/>
        </w:rPr>
      </w:pPr>
      <w:commentRangeStart w:id="0"/>
      <w:r w:rsidRPr="00FA414E">
        <w:rPr>
          <w:rFonts w:ascii="Times New Roman" w:hAnsi="Times New Roman" w:cs="Times New Roman"/>
          <w:u w:val="single"/>
        </w:rPr>
        <w:t>Methods:</w:t>
      </w:r>
      <w:commentRangeEnd w:id="0"/>
      <w:r w:rsidR="0086462B" w:rsidRPr="00FA414E">
        <w:rPr>
          <w:rStyle w:val="CommentReference"/>
          <w:rFonts w:ascii="Times New Roman" w:hAnsi="Times New Roman" w:cs="Times New Roman"/>
          <w:sz w:val="24"/>
          <w:szCs w:val="24"/>
          <w:u w:val="single"/>
        </w:rPr>
        <w:commentReference w:id="0"/>
      </w:r>
    </w:p>
    <w:p w14:paraId="209491DF" w14:textId="77777777" w:rsidR="00465F2D" w:rsidRPr="00465F2D" w:rsidRDefault="00465F2D" w:rsidP="00465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5F2D">
        <w:rPr>
          <w:rFonts w:ascii="Times New Roman" w:hAnsi="Times New Roman" w:cs="Times New Roman"/>
        </w:rPr>
        <w:t>Seedlots sown on March 24-26, 1965 and kept in cooler for 4 weeks until moved into a lathhouse</w:t>
      </w:r>
    </w:p>
    <w:p w14:paraId="67F2D121" w14:textId="24EE08F1" w:rsidR="00FA414E" w:rsidRPr="00465F2D" w:rsidRDefault="00465F2D" w:rsidP="00465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65F2D">
        <w:rPr>
          <w:rFonts w:ascii="Times New Roman" w:hAnsi="Times New Roman" w:cs="Times New Roman"/>
        </w:rPr>
        <w:t>Seedlings transplanted to Hugo Sauer Nursery on July 22-28, 1965.</w:t>
      </w:r>
    </w:p>
    <w:p w14:paraId="164E4B15" w14:textId="77777777" w:rsidR="009B33EC" w:rsidRPr="001F44AB" w:rsidRDefault="009B33EC">
      <w:pPr>
        <w:rPr>
          <w:rFonts w:ascii="Times New Roman" w:hAnsi="Times New Roman" w:cs="Times New Roman"/>
        </w:rPr>
      </w:pPr>
    </w:p>
    <w:p w14:paraId="1313D0A0" w14:textId="18B772D0" w:rsidR="009B33EC" w:rsidRDefault="009B33EC">
      <w:pPr>
        <w:rPr>
          <w:rFonts w:ascii="Times New Roman" w:hAnsi="Times New Roman" w:cs="Times New Roman"/>
          <w:b/>
          <w:bCs/>
        </w:rPr>
      </w:pPr>
      <w:r w:rsidRPr="000C0537">
        <w:rPr>
          <w:rFonts w:ascii="Times New Roman" w:hAnsi="Times New Roman" w:cs="Times New Roman"/>
          <w:b/>
          <w:bCs/>
        </w:rPr>
        <w:t>YellowBirchClausen2ndYear_ready:</w:t>
      </w:r>
    </w:p>
    <w:p w14:paraId="7AAE84B1" w14:textId="77777777" w:rsidR="00AC0679" w:rsidRPr="00AC0679" w:rsidRDefault="00AC067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6"/>
        <w:gridCol w:w="1219"/>
        <w:gridCol w:w="3955"/>
      </w:tblGrid>
      <w:tr w:rsidR="00AC0679" w14:paraId="7EF307D3" w14:textId="77777777" w:rsidTr="00A30EA7">
        <w:tc>
          <w:tcPr>
            <w:tcW w:w="4176" w:type="dxa"/>
          </w:tcPr>
          <w:p w14:paraId="37822CBE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219" w:type="dxa"/>
          </w:tcPr>
          <w:p w14:paraId="17FB44FA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3955" w:type="dxa"/>
          </w:tcPr>
          <w:p w14:paraId="1D91D708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Description</w:t>
            </w:r>
          </w:p>
        </w:tc>
      </w:tr>
      <w:tr w:rsidR="00AC0679" w14:paraId="518F3770" w14:textId="77777777" w:rsidTr="00A30EA7">
        <w:tc>
          <w:tcPr>
            <w:tcW w:w="4176" w:type="dxa"/>
          </w:tcPr>
          <w:p w14:paraId="4C801327" w14:textId="77237B89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F832D7">
              <w:rPr>
                <w:rFonts w:ascii="Times New Roman" w:hAnsi="Times New Roman" w:cs="Times New Roman"/>
              </w:rPr>
              <w:t>tand</w:t>
            </w:r>
            <w:r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219" w:type="dxa"/>
          </w:tcPr>
          <w:p w14:paraId="686B8F6A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955" w:type="dxa"/>
          </w:tcPr>
          <w:p w14:paraId="0169C3F5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Provenance identification number</w:t>
            </w:r>
          </w:p>
        </w:tc>
      </w:tr>
      <w:tr w:rsidR="00AC0679" w14:paraId="3E65CEF1" w14:textId="77777777" w:rsidTr="00A30EA7">
        <w:tc>
          <w:tcPr>
            <w:tcW w:w="4176" w:type="dxa"/>
          </w:tcPr>
          <w:p w14:paraId="7E4EAEAF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StateOrProvince</w:t>
            </w:r>
          </w:p>
        </w:tc>
        <w:tc>
          <w:tcPr>
            <w:tcW w:w="1219" w:type="dxa"/>
          </w:tcPr>
          <w:p w14:paraId="2B906391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3955" w:type="dxa"/>
          </w:tcPr>
          <w:p w14:paraId="5D486C0B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or Province of origin</w:t>
            </w:r>
          </w:p>
        </w:tc>
      </w:tr>
      <w:tr w:rsidR="00AC0679" w14:paraId="0FEC4982" w14:textId="77777777" w:rsidTr="00A30EA7">
        <w:tc>
          <w:tcPr>
            <w:tcW w:w="4176" w:type="dxa"/>
          </w:tcPr>
          <w:p w14:paraId="62C0D16F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Latitude_degrees</w:t>
            </w:r>
          </w:p>
        </w:tc>
        <w:tc>
          <w:tcPr>
            <w:tcW w:w="1219" w:type="dxa"/>
          </w:tcPr>
          <w:p w14:paraId="1A2F8005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955" w:type="dxa"/>
          </w:tcPr>
          <w:p w14:paraId="2B4EFA7D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of origin</w:t>
            </w:r>
          </w:p>
        </w:tc>
      </w:tr>
      <w:tr w:rsidR="00AC0679" w14:paraId="7E715C74" w14:textId="77777777" w:rsidTr="00A30EA7">
        <w:tc>
          <w:tcPr>
            <w:tcW w:w="4176" w:type="dxa"/>
          </w:tcPr>
          <w:p w14:paraId="76CCA743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Longitude_degrees</w:t>
            </w:r>
          </w:p>
        </w:tc>
        <w:tc>
          <w:tcPr>
            <w:tcW w:w="1219" w:type="dxa"/>
          </w:tcPr>
          <w:p w14:paraId="2439A788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955" w:type="dxa"/>
          </w:tcPr>
          <w:p w14:paraId="52DCDF5A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of origin</w:t>
            </w:r>
          </w:p>
        </w:tc>
      </w:tr>
      <w:tr w:rsidR="00AC0679" w14:paraId="344BBFD4" w14:textId="77777777" w:rsidTr="00A30EA7">
        <w:tc>
          <w:tcPr>
            <w:tcW w:w="4176" w:type="dxa"/>
          </w:tcPr>
          <w:p w14:paraId="5DF4C965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Elevation_ft</w:t>
            </w:r>
          </w:p>
        </w:tc>
        <w:tc>
          <w:tcPr>
            <w:tcW w:w="1219" w:type="dxa"/>
          </w:tcPr>
          <w:p w14:paraId="12DF2041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955" w:type="dxa"/>
          </w:tcPr>
          <w:p w14:paraId="14E51B0F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 of origin</w:t>
            </w:r>
          </w:p>
        </w:tc>
      </w:tr>
      <w:tr w:rsidR="00116FDF" w14:paraId="7FBC6DDA" w14:textId="77777777" w:rsidTr="00A30EA7">
        <w:tc>
          <w:tcPr>
            <w:tcW w:w="4176" w:type="dxa"/>
          </w:tcPr>
          <w:p w14:paraId="590AF664" w14:textId="24FF9EE5" w:rsidR="00AC0679" w:rsidRDefault="002D6580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growingSeason_days</w:t>
            </w:r>
          </w:p>
        </w:tc>
        <w:tc>
          <w:tcPr>
            <w:tcW w:w="1219" w:type="dxa"/>
          </w:tcPr>
          <w:p w14:paraId="149B3405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955" w:type="dxa"/>
          </w:tcPr>
          <w:p w14:paraId="2127678E" w14:textId="5D42A8CC" w:rsidR="00AC0679" w:rsidRDefault="00B26C93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 of growing season at seed source origin in days</w:t>
            </w:r>
          </w:p>
        </w:tc>
      </w:tr>
      <w:tr w:rsidR="00116FDF" w14:paraId="0E1B43DE" w14:textId="77777777" w:rsidTr="00A30EA7">
        <w:tc>
          <w:tcPr>
            <w:tcW w:w="4176" w:type="dxa"/>
          </w:tcPr>
          <w:p w14:paraId="7ACF3808" w14:textId="0CD246EF" w:rsidR="00AC0679" w:rsidRDefault="002D6580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HeightGrowth_mm</w:t>
            </w:r>
          </w:p>
        </w:tc>
        <w:tc>
          <w:tcPr>
            <w:tcW w:w="1219" w:type="dxa"/>
          </w:tcPr>
          <w:p w14:paraId="7AA58436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955" w:type="dxa"/>
          </w:tcPr>
          <w:p w14:paraId="3ACE0ED1" w14:textId="54E7B6AF" w:rsidR="00AC0679" w:rsidRDefault="00B26C93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second year height growth in mm</w:t>
            </w:r>
          </w:p>
        </w:tc>
      </w:tr>
      <w:tr w:rsidR="00116FDF" w14:paraId="50226A0B" w14:textId="77777777" w:rsidTr="00A30EA7">
        <w:tc>
          <w:tcPr>
            <w:tcW w:w="4176" w:type="dxa"/>
          </w:tcPr>
          <w:p w14:paraId="47074A41" w14:textId="5AFF3DEA" w:rsidR="00AC0679" w:rsidRPr="00102E78" w:rsidRDefault="002D6580" w:rsidP="006E7901">
            <w:pPr>
              <w:rPr>
                <w:rFonts w:ascii="Times New Roman" w:hAnsi="Times New Roman" w:cs="Times New Roman"/>
                <w:highlight w:val="yellow"/>
              </w:rPr>
            </w:pPr>
            <w:r w:rsidRPr="00102E78">
              <w:rPr>
                <w:rFonts w:ascii="Times New Roman" w:hAnsi="Times New Roman" w:cs="Times New Roman"/>
                <w:highlight w:val="yellow"/>
              </w:rPr>
              <w:t>growthCessation_weeksAfterJuly</w:t>
            </w:r>
            <w:r w:rsidR="00116FDF" w:rsidRPr="00102E78">
              <w:rPr>
                <w:rFonts w:ascii="Times New Roman" w:hAnsi="Times New Roman" w:cs="Times New Roman"/>
                <w:highlight w:val="yellow"/>
              </w:rPr>
              <w:t>6_1966</w:t>
            </w:r>
          </w:p>
        </w:tc>
        <w:tc>
          <w:tcPr>
            <w:tcW w:w="1219" w:type="dxa"/>
          </w:tcPr>
          <w:p w14:paraId="7DB878B3" w14:textId="77777777" w:rsidR="00AC0679" w:rsidRDefault="00AC0679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955" w:type="dxa"/>
          </w:tcPr>
          <w:p w14:paraId="28FB6A1C" w14:textId="360CD2AC" w:rsidR="00AC0679" w:rsidRDefault="00B26C93" w:rsidP="006E79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Average </w:t>
            </w:r>
            <w:r w:rsidR="00A30EA7">
              <w:rPr>
                <w:rFonts w:ascii="Times New Roman" w:hAnsi="Times New Roman" w:cs="Times New Roman"/>
              </w:rPr>
              <w:t xml:space="preserve">time to </w:t>
            </w:r>
            <w:r>
              <w:rPr>
                <w:rFonts w:ascii="Times New Roman" w:hAnsi="Times New Roman" w:cs="Times New Roman"/>
              </w:rPr>
              <w:t xml:space="preserve">cessation </w:t>
            </w:r>
            <w:r w:rsidR="00A30EA7">
              <w:rPr>
                <w:rFonts w:ascii="Times New Roman" w:hAnsi="Times New Roman" w:cs="Times New Roman"/>
              </w:rPr>
              <w:t>of shoot elongation in</w:t>
            </w:r>
            <w:r>
              <w:rPr>
                <w:rFonts w:ascii="Times New Roman" w:hAnsi="Times New Roman" w:cs="Times New Roman"/>
              </w:rPr>
              <w:t xml:space="preserve"> weeks after July 6, 1966</w:t>
            </w:r>
          </w:p>
        </w:tc>
      </w:tr>
    </w:tbl>
    <w:p w14:paraId="62D7AFF7" w14:textId="77777777" w:rsidR="009B33EC" w:rsidRDefault="009B33EC">
      <w:pPr>
        <w:rPr>
          <w:rFonts w:ascii="Times New Roman" w:hAnsi="Times New Roman" w:cs="Times New Roman"/>
        </w:rPr>
      </w:pPr>
    </w:p>
    <w:p w14:paraId="1BB0B919" w14:textId="0D2C85C4" w:rsidR="0063323B" w:rsidRPr="0063323B" w:rsidRDefault="0063323B">
      <w:pPr>
        <w:rPr>
          <w:rFonts w:ascii="Times New Roman" w:hAnsi="Times New Roman" w:cs="Times New Roman"/>
          <w:u w:val="single"/>
        </w:rPr>
      </w:pPr>
      <w:r w:rsidRPr="0063323B">
        <w:rPr>
          <w:rFonts w:ascii="Times New Roman" w:hAnsi="Times New Roman" w:cs="Times New Roman"/>
          <w:u w:val="single"/>
        </w:rPr>
        <w:t>Methods:</w:t>
      </w:r>
    </w:p>
    <w:p w14:paraId="284F66BF" w14:textId="5D74A4D6" w:rsidR="0063323B" w:rsidRDefault="000108CC" w:rsidP="006332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1" w:name="_Hlk202965921"/>
      <w:r>
        <w:rPr>
          <w:rFonts w:ascii="Times New Roman" w:hAnsi="Times New Roman" w:cs="Times New Roman"/>
        </w:rPr>
        <w:lastRenderedPageBreak/>
        <w:t xml:space="preserve">Seedlots sown </w:t>
      </w:r>
      <w:r w:rsidR="00C52E82">
        <w:rPr>
          <w:rFonts w:ascii="Times New Roman" w:hAnsi="Times New Roman" w:cs="Times New Roman"/>
        </w:rPr>
        <w:t>on March 24-26, 1965 and kept in cooler for 4 weeks until moved into a lath</w:t>
      </w:r>
      <w:r w:rsidR="00AE1E0F">
        <w:rPr>
          <w:rFonts w:ascii="Times New Roman" w:hAnsi="Times New Roman" w:cs="Times New Roman"/>
        </w:rPr>
        <w:t>h</w:t>
      </w:r>
      <w:r w:rsidR="00C52E82">
        <w:rPr>
          <w:rFonts w:ascii="Times New Roman" w:hAnsi="Times New Roman" w:cs="Times New Roman"/>
        </w:rPr>
        <w:t>ouse</w:t>
      </w:r>
    </w:p>
    <w:p w14:paraId="07A26212" w14:textId="03EB434A" w:rsidR="00A30EA7" w:rsidRPr="0063323B" w:rsidRDefault="00B01ECE" w:rsidP="006332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Seedlings transplanted to Hugo Sau</w:t>
      </w:r>
      <w:r w:rsidR="0086482B">
        <w:rPr>
          <w:rFonts w:ascii="Times New Roman" w:hAnsi="Times New Roman" w:cs="Times New Roman"/>
        </w:rPr>
        <w:t>er Nursery on July 22-28, 1965</w:t>
      </w:r>
      <w:r w:rsidR="00465F2D">
        <w:rPr>
          <w:rFonts w:ascii="Times New Roman" w:hAnsi="Times New Roman" w:cs="Times New Roman"/>
        </w:rPr>
        <w:t>.</w:t>
      </w:r>
    </w:p>
    <w:bookmarkEnd w:id="1"/>
    <w:p w14:paraId="4FC3D2BB" w14:textId="77777777" w:rsidR="009B33EC" w:rsidRPr="001F44AB" w:rsidRDefault="009B33EC">
      <w:pPr>
        <w:rPr>
          <w:rFonts w:ascii="Times New Roman" w:hAnsi="Times New Roman" w:cs="Times New Roman"/>
        </w:rPr>
      </w:pPr>
    </w:p>
    <w:p w14:paraId="6169103B" w14:textId="2C5FECE8" w:rsidR="00032EE1" w:rsidRPr="00EF6F14" w:rsidRDefault="004807BD" w:rsidP="00032EE1">
      <w:pPr>
        <w:rPr>
          <w:rFonts w:ascii="Times New Roman" w:hAnsi="Times New Roman" w:cs="Times New Roman"/>
          <w:b/>
          <w:bCs/>
        </w:rPr>
      </w:pPr>
      <w:r w:rsidRPr="00EF6F14">
        <w:rPr>
          <w:rFonts w:ascii="Times New Roman" w:hAnsi="Times New Roman" w:cs="Times New Roman"/>
          <w:b/>
          <w:bCs/>
        </w:rPr>
        <w:t>YellowBirch</w:t>
      </w:r>
      <w:r w:rsidR="008C5D46" w:rsidRPr="00EF6F14">
        <w:rPr>
          <w:rFonts w:ascii="Times New Roman" w:hAnsi="Times New Roman" w:cs="Times New Roman"/>
          <w:b/>
          <w:bCs/>
        </w:rPr>
        <w:t>_Sharik_Barnes_1975_Growth_ready</w:t>
      </w:r>
      <w:r w:rsidR="00032EE1">
        <w:rPr>
          <w:rFonts w:ascii="Times New Roman" w:hAnsi="Times New Roman" w:cs="Times New Roman"/>
          <w:b/>
          <w:bCs/>
        </w:rPr>
        <w:t xml:space="preserve">  and </w:t>
      </w:r>
      <w:r w:rsidR="00032EE1" w:rsidRPr="00EF6F14">
        <w:rPr>
          <w:rFonts w:ascii="Times New Roman" w:hAnsi="Times New Roman" w:cs="Times New Roman"/>
          <w:b/>
          <w:bCs/>
        </w:rPr>
        <w:t>YellowBirch_Sharik_Barnes_1975_</w:t>
      </w:r>
      <w:r w:rsidR="00032EE1">
        <w:rPr>
          <w:rFonts w:ascii="Times New Roman" w:hAnsi="Times New Roman" w:cs="Times New Roman"/>
          <w:b/>
          <w:bCs/>
        </w:rPr>
        <w:t>Source</w:t>
      </w:r>
      <w:r w:rsidR="00032EE1" w:rsidRPr="00EF6F14">
        <w:rPr>
          <w:rFonts w:ascii="Times New Roman" w:hAnsi="Times New Roman" w:cs="Times New Roman"/>
          <w:b/>
          <w:bCs/>
        </w:rPr>
        <w:t>_ready:</w:t>
      </w:r>
    </w:p>
    <w:p w14:paraId="6BADB9AD" w14:textId="16A0859F" w:rsidR="009B33EC" w:rsidRPr="00EF6F14" w:rsidRDefault="009B33EC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0"/>
        <w:gridCol w:w="1265"/>
        <w:gridCol w:w="3865"/>
      </w:tblGrid>
      <w:tr w:rsidR="00486ADD" w14:paraId="28E7EF31" w14:textId="77777777" w:rsidTr="0035334A">
        <w:tc>
          <w:tcPr>
            <w:tcW w:w="4220" w:type="dxa"/>
          </w:tcPr>
          <w:p w14:paraId="416F2378" w14:textId="04C4436E" w:rsidR="00486ADD" w:rsidRDefault="00486A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265" w:type="dxa"/>
          </w:tcPr>
          <w:p w14:paraId="5FB09CC4" w14:textId="29DC9E0A" w:rsidR="00486ADD" w:rsidRDefault="00486A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3865" w:type="dxa"/>
          </w:tcPr>
          <w:p w14:paraId="157AF3CE" w14:textId="4FC9BEEE" w:rsidR="00486ADD" w:rsidRDefault="000F16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Description</w:t>
            </w:r>
          </w:p>
        </w:tc>
      </w:tr>
      <w:tr w:rsidR="00486ADD" w14:paraId="2F8190C2" w14:textId="77777777" w:rsidTr="0035334A">
        <w:tc>
          <w:tcPr>
            <w:tcW w:w="4220" w:type="dxa"/>
          </w:tcPr>
          <w:p w14:paraId="64CFFDF8" w14:textId="692FA869" w:rsidR="00486ADD" w:rsidRDefault="00032E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1265" w:type="dxa"/>
          </w:tcPr>
          <w:p w14:paraId="1A4F04C3" w14:textId="59EDE743" w:rsidR="00486ADD" w:rsidRDefault="000D48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3865" w:type="dxa"/>
          </w:tcPr>
          <w:p w14:paraId="6476755E" w14:textId="3E1E79EC" w:rsidR="00486ADD" w:rsidRDefault="000D48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Provenance identification number</w:t>
            </w:r>
          </w:p>
        </w:tc>
      </w:tr>
      <w:tr w:rsidR="00486ADD" w14:paraId="4DFC0CB4" w14:textId="77777777" w:rsidTr="0035334A">
        <w:tc>
          <w:tcPr>
            <w:tcW w:w="4220" w:type="dxa"/>
          </w:tcPr>
          <w:p w14:paraId="189B34C0" w14:textId="61527E42" w:rsidR="00032EE1" w:rsidRDefault="00032E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LeafFlushing_SampleSize</w:t>
            </w:r>
          </w:p>
        </w:tc>
        <w:tc>
          <w:tcPr>
            <w:tcW w:w="1265" w:type="dxa"/>
          </w:tcPr>
          <w:p w14:paraId="15436E2A" w14:textId="49D64588" w:rsidR="00486ADD" w:rsidRDefault="00353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56E5EE83" w14:textId="3026867D" w:rsidR="00486ADD" w:rsidRDefault="00012A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seedlings included in averaging of leaf flushing stage</w:t>
            </w:r>
          </w:p>
        </w:tc>
      </w:tr>
      <w:tr w:rsidR="00486ADD" w14:paraId="4A99E5D1" w14:textId="77777777" w:rsidTr="0035334A">
        <w:tc>
          <w:tcPr>
            <w:tcW w:w="4220" w:type="dxa"/>
          </w:tcPr>
          <w:p w14:paraId="59802B8F" w14:textId="564A05E6" w:rsidR="00486ADD" w:rsidRDefault="004A29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LeafFlushing_NumberofMotherTrees</w:t>
            </w:r>
          </w:p>
        </w:tc>
        <w:tc>
          <w:tcPr>
            <w:tcW w:w="1265" w:type="dxa"/>
          </w:tcPr>
          <w:p w14:paraId="2513E272" w14:textId="4FC073D2" w:rsidR="00486ADD" w:rsidRDefault="00353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06E2EC8F" w14:textId="0A049440" w:rsidR="00486ADD" w:rsidRDefault="004F6D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mother trees contributing to the seedlings averaged for leaf flush stage</w:t>
            </w:r>
          </w:p>
        </w:tc>
      </w:tr>
      <w:tr w:rsidR="00486ADD" w14:paraId="72872903" w14:textId="77777777" w:rsidTr="0035334A">
        <w:tc>
          <w:tcPr>
            <w:tcW w:w="4220" w:type="dxa"/>
          </w:tcPr>
          <w:p w14:paraId="0D1261CA" w14:textId="7AB78B38" w:rsidR="00486ADD" w:rsidRPr="00124E3F" w:rsidRDefault="004A2955">
            <w:pPr>
              <w:rPr>
                <w:rFonts w:ascii="Times New Roman" w:hAnsi="Times New Roman" w:cs="Times New Roman"/>
                <w:highlight w:val="green"/>
              </w:rPr>
            </w:pPr>
            <w:r w:rsidRPr="00124E3F">
              <w:rPr>
                <w:rFonts w:ascii="Times New Roman" w:hAnsi="Times New Roman" w:cs="Times New Roman"/>
                <w:highlight w:val="green"/>
              </w:rPr>
              <w:t>LeafFlushing_MeanStage</w:t>
            </w:r>
          </w:p>
        </w:tc>
        <w:tc>
          <w:tcPr>
            <w:tcW w:w="1265" w:type="dxa"/>
          </w:tcPr>
          <w:p w14:paraId="153E3437" w14:textId="19B1A013" w:rsidR="00486ADD" w:rsidRDefault="00353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865" w:type="dxa"/>
          </w:tcPr>
          <w:p w14:paraId="0E65CD71" w14:textId="39136EA9" w:rsidR="00486ADD" w:rsidRDefault="00B16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leaf flush stage of seedlings of same provenance on May 2, 1969</w:t>
            </w:r>
            <w:r w:rsidR="00B53BC8">
              <w:rPr>
                <w:rFonts w:ascii="Times New Roman" w:hAnsi="Times New Roman" w:cs="Times New Roman"/>
              </w:rPr>
              <w:t xml:space="preserve"> (</w:t>
            </w:r>
            <w:r w:rsidR="00C85CC6">
              <w:rPr>
                <w:rFonts w:ascii="Times New Roman" w:hAnsi="Times New Roman" w:cs="Times New Roman"/>
              </w:rPr>
              <w:t xml:space="preserve">1=leaves expanded less than ¼ the length of the bud scales, 2=leaves </w:t>
            </w:r>
            <w:r w:rsidR="008444BD">
              <w:rPr>
                <w:rFonts w:ascii="Times New Roman" w:hAnsi="Times New Roman" w:cs="Times New Roman"/>
              </w:rPr>
              <w:t>0.25 to 1.5 times the length of the bud scales, 3=leaves greater than 1.5 times the length of the bud scales, 4=</w:t>
            </w:r>
            <w:r w:rsidR="00E34DED">
              <w:rPr>
                <w:rFonts w:ascii="Times New Roman" w:hAnsi="Times New Roman" w:cs="Times New Roman"/>
              </w:rPr>
              <w:t xml:space="preserve"> leaf blade 21-60mm in length, 5=leaf blade greater than 60mm.)</w:t>
            </w:r>
          </w:p>
        </w:tc>
      </w:tr>
      <w:tr w:rsidR="00486ADD" w14:paraId="5EB95B1D" w14:textId="77777777" w:rsidTr="0035334A">
        <w:tc>
          <w:tcPr>
            <w:tcW w:w="4220" w:type="dxa"/>
          </w:tcPr>
          <w:p w14:paraId="463D4470" w14:textId="3E63551F" w:rsidR="00486ADD" w:rsidRPr="00124E3F" w:rsidRDefault="00A05087">
            <w:pPr>
              <w:rPr>
                <w:rFonts w:ascii="Times New Roman" w:hAnsi="Times New Roman" w:cs="Times New Roman"/>
                <w:highlight w:val="green"/>
              </w:rPr>
            </w:pPr>
            <w:r w:rsidRPr="00124E3F">
              <w:rPr>
                <w:rFonts w:ascii="Times New Roman" w:hAnsi="Times New Roman" w:cs="Times New Roman"/>
                <w:highlight w:val="green"/>
              </w:rPr>
              <w:t>LeafFlushing_Range_min</w:t>
            </w:r>
          </w:p>
        </w:tc>
        <w:tc>
          <w:tcPr>
            <w:tcW w:w="1265" w:type="dxa"/>
          </w:tcPr>
          <w:p w14:paraId="37774957" w14:textId="40F72818" w:rsidR="00486ADD" w:rsidRDefault="00353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76456179" w14:textId="0DAA82BE" w:rsidR="00486ADD" w:rsidRDefault="00A32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 leaf flush stage of seedlings on May 2, 1969</w:t>
            </w:r>
          </w:p>
        </w:tc>
      </w:tr>
      <w:tr w:rsidR="004A2955" w14:paraId="6E0B9900" w14:textId="77777777" w:rsidTr="0035334A">
        <w:tc>
          <w:tcPr>
            <w:tcW w:w="4220" w:type="dxa"/>
          </w:tcPr>
          <w:p w14:paraId="5C086A4B" w14:textId="24977047" w:rsidR="004A2955" w:rsidRPr="00124E3F" w:rsidRDefault="00A05087">
            <w:pPr>
              <w:rPr>
                <w:rFonts w:ascii="Times New Roman" w:hAnsi="Times New Roman" w:cs="Times New Roman"/>
                <w:highlight w:val="green"/>
              </w:rPr>
            </w:pPr>
            <w:r w:rsidRPr="00124E3F">
              <w:rPr>
                <w:rFonts w:ascii="Times New Roman" w:hAnsi="Times New Roman" w:cs="Times New Roman"/>
                <w:highlight w:val="green"/>
              </w:rPr>
              <w:t>LeafFlushing_Range_max</w:t>
            </w:r>
          </w:p>
        </w:tc>
        <w:tc>
          <w:tcPr>
            <w:tcW w:w="1265" w:type="dxa"/>
          </w:tcPr>
          <w:p w14:paraId="49E2AF1D" w14:textId="16E30546" w:rsidR="004A2955" w:rsidRDefault="00353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1864CCA5" w14:textId="79138E17" w:rsidR="004A2955" w:rsidRDefault="00A32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 leaf flush stage of seedlings on May 2, 1969</w:t>
            </w:r>
          </w:p>
        </w:tc>
      </w:tr>
      <w:tr w:rsidR="004A2955" w14:paraId="4B32884C" w14:textId="77777777" w:rsidTr="0035334A">
        <w:tc>
          <w:tcPr>
            <w:tcW w:w="4220" w:type="dxa"/>
          </w:tcPr>
          <w:p w14:paraId="46255CBC" w14:textId="473FDBD8" w:rsidR="004A2955" w:rsidRDefault="00A05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GrowthCessationSampleSize</w:t>
            </w:r>
          </w:p>
        </w:tc>
        <w:tc>
          <w:tcPr>
            <w:tcW w:w="1265" w:type="dxa"/>
          </w:tcPr>
          <w:p w14:paraId="22637DD4" w14:textId="70176942" w:rsidR="004A2955" w:rsidRDefault="00010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5DDEE636" w14:textId="7A7D9553" w:rsidR="004A2955" w:rsidRDefault="00A32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seedlings included in the averaging of growth cessation date</w:t>
            </w:r>
          </w:p>
        </w:tc>
      </w:tr>
      <w:tr w:rsidR="00A05087" w14:paraId="49E04F65" w14:textId="77777777" w:rsidTr="0035334A">
        <w:tc>
          <w:tcPr>
            <w:tcW w:w="4220" w:type="dxa"/>
          </w:tcPr>
          <w:p w14:paraId="4002A2B9" w14:textId="2904C236" w:rsidR="00A05087" w:rsidRDefault="002B3A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GrowthCessation_NumberofMotherTrees</w:t>
            </w:r>
          </w:p>
        </w:tc>
        <w:tc>
          <w:tcPr>
            <w:tcW w:w="1265" w:type="dxa"/>
          </w:tcPr>
          <w:p w14:paraId="40297AAF" w14:textId="76E0C69D" w:rsidR="00A05087" w:rsidRDefault="00010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12545F7F" w14:textId="1DF98A6F" w:rsidR="00A05087" w:rsidRDefault="00A32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mother trees contributing to the seedlings averaged for leaf flush stage</w:t>
            </w:r>
          </w:p>
        </w:tc>
      </w:tr>
      <w:tr w:rsidR="002B3A01" w14:paraId="3C567E01" w14:textId="77777777" w:rsidTr="0035334A">
        <w:tc>
          <w:tcPr>
            <w:tcW w:w="4220" w:type="dxa"/>
          </w:tcPr>
          <w:p w14:paraId="4CAB5719" w14:textId="157CFCB3" w:rsidR="002B3A01" w:rsidRPr="00124E3F" w:rsidRDefault="000E32F4">
            <w:pPr>
              <w:rPr>
                <w:rFonts w:ascii="Times New Roman" w:hAnsi="Times New Roman" w:cs="Times New Roman"/>
                <w:highlight w:val="yellow"/>
              </w:rPr>
            </w:pPr>
            <w:r w:rsidRPr="00124E3F">
              <w:rPr>
                <w:rFonts w:ascii="Times New Roman" w:hAnsi="Times New Roman" w:cs="Times New Roman"/>
                <w:highlight w:val="yellow"/>
              </w:rPr>
              <w:t>GrowthCessation_MeanDays</w:t>
            </w:r>
          </w:p>
        </w:tc>
        <w:tc>
          <w:tcPr>
            <w:tcW w:w="1265" w:type="dxa"/>
          </w:tcPr>
          <w:p w14:paraId="64393FAF" w14:textId="1957E81A" w:rsidR="002B3A01" w:rsidRDefault="00A32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865" w:type="dxa"/>
          </w:tcPr>
          <w:p w14:paraId="034D021B" w14:textId="70086A22" w:rsidR="002B3A01" w:rsidRDefault="00365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number of days af</w:t>
            </w:r>
            <w:r w:rsidR="002778CF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er July</w:t>
            </w:r>
            <w:r w:rsidR="00FD4EF9">
              <w:rPr>
                <w:rFonts w:ascii="Times New Roman" w:hAnsi="Times New Roman" w:cs="Times New Roman"/>
              </w:rPr>
              <w:t xml:space="preserve"> 24, 1969 which </w:t>
            </w:r>
            <w:r w:rsidR="002778CF">
              <w:rPr>
                <w:rFonts w:ascii="Times New Roman" w:hAnsi="Times New Roman" w:cs="Times New Roman"/>
              </w:rPr>
              <w:t>shoot elongation</w:t>
            </w:r>
            <w:r w:rsidR="00905F56">
              <w:rPr>
                <w:rFonts w:ascii="Times New Roman" w:hAnsi="Times New Roman" w:cs="Times New Roman"/>
              </w:rPr>
              <w:t xml:space="preserve"> was 5mm or less when followed by</w:t>
            </w:r>
            <w:r w:rsidR="00557784">
              <w:rPr>
                <w:rFonts w:ascii="Times New Roman" w:hAnsi="Times New Roman" w:cs="Times New Roman"/>
              </w:rPr>
              <w:t xml:space="preserve"> abortion of the terminal and formation of </w:t>
            </w:r>
            <w:r w:rsidR="003D1559">
              <w:rPr>
                <w:rFonts w:ascii="Times New Roman" w:hAnsi="Times New Roman" w:cs="Times New Roman"/>
              </w:rPr>
              <w:t>a pseudoterminal bud</w:t>
            </w:r>
          </w:p>
        </w:tc>
      </w:tr>
      <w:tr w:rsidR="00A05087" w14:paraId="3DDF120F" w14:textId="77777777" w:rsidTr="0035334A">
        <w:tc>
          <w:tcPr>
            <w:tcW w:w="4220" w:type="dxa"/>
          </w:tcPr>
          <w:p w14:paraId="50750A87" w14:textId="2815E78F" w:rsidR="00A05087" w:rsidRPr="00124E3F" w:rsidRDefault="000E32F4">
            <w:pPr>
              <w:rPr>
                <w:rFonts w:ascii="Times New Roman" w:hAnsi="Times New Roman" w:cs="Times New Roman"/>
                <w:highlight w:val="yellow"/>
              </w:rPr>
            </w:pPr>
            <w:r w:rsidRPr="00124E3F">
              <w:rPr>
                <w:rFonts w:ascii="Times New Roman" w:hAnsi="Times New Roman" w:cs="Times New Roman"/>
                <w:highlight w:val="yellow"/>
              </w:rPr>
              <w:t>GrowthCessation_Range_min</w:t>
            </w:r>
          </w:p>
        </w:tc>
        <w:tc>
          <w:tcPr>
            <w:tcW w:w="1265" w:type="dxa"/>
          </w:tcPr>
          <w:p w14:paraId="3521C365" w14:textId="338AFC82" w:rsidR="00A05087" w:rsidRDefault="00010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6B51D82C" w14:textId="44C05806" w:rsidR="00A05087" w:rsidRDefault="003D1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 number of days after</w:t>
            </w:r>
            <w:r>
              <w:t xml:space="preserve"> </w:t>
            </w:r>
            <w:r w:rsidRPr="003D1559">
              <w:rPr>
                <w:rFonts w:ascii="Times New Roman" w:hAnsi="Times New Roman" w:cs="Times New Roman"/>
              </w:rPr>
              <w:t>July 24, 1969 which shoot elongation was 5mm or less when followed by abortion of the terminal and formation of a pseudoterminal bud</w:t>
            </w:r>
          </w:p>
        </w:tc>
      </w:tr>
      <w:tr w:rsidR="002B3A01" w14:paraId="1D7371E7" w14:textId="77777777" w:rsidTr="0035334A">
        <w:tc>
          <w:tcPr>
            <w:tcW w:w="4220" w:type="dxa"/>
          </w:tcPr>
          <w:p w14:paraId="335FAEFA" w14:textId="0FE629B9" w:rsidR="002B3A01" w:rsidRPr="00124E3F" w:rsidRDefault="000E32F4">
            <w:pPr>
              <w:rPr>
                <w:rFonts w:ascii="Times New Roman" w:hAnsi="Times New Roman" w:cs="Times New Roman"/>
                <w:highlight w:val="yellow"/>
              </w:rPr>
            </w:pPr>
            <w:r w:rsidRPr="00124E3F">
              <w:rPr>
                <w:rFonts w:ascii="Times New Roman" w:hAnsi="Times New Roman" w:cs="Times New Roman"/>
                <w:highlight w:val="yellow"/>
              </w:rPr>
              <w:lastRenderedPageBreak/>
              <w:t>GrowthCes</w:t>
            </w:r>
            <w:r w:rsidR="00173167" w:rsidRPr="00124E3F">
              <w:rPr>
                <w:rFonts w:ascii="Times New Roman" w:hAnsi="Times New Roman" w:cs="Times New Roman"/>
                <w:highlight w:val="yellow"/>
              </w:rPr>
              <w:t>s</w:t>
            </w:r>
            <w:r w:rsidRPr="00124E3F">
              <w:rPr>
                <w:rFonts w:ascii="Times New Roman" w:hAnsi="Times New Roman" w:cs="Times New Roman"/>
                <w:highlight w:val="yellow"/>
              </w:rPr>
              <w:t>ation_Range_max</w:t>
            </w:r>
          </w:p>
        </w:tc>
        <w:tc>
          <w:tcPr>
            <w:tcW w:w="1265" w:type="dxa"/>
          </w:tcPr>
          <w:p w14:paraId="78C87EF0" w14:textId="4C7CC785" w:rsidR="002B3A01" w:rsidRDefault="00010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3EBAC063" w14:textId="2E517A00" w:rsidR="002B3A01" w:rsidRDefault="003D1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</w:t>
            </w:r>
            <w:r w:rsidR="00124E3F">
              <w:rPr>
                <w:rFonts w:ascii="Times New Roman" w:hAnsi="Times New Roman" w:cs="Times New Roman"/>
              </w:rPr>
              <w:t>x number of days after July 24, 1969 which shoot elongation was 5mm or less when followed by abortion of the terminal and formation of a pseudoterminal bud</w:t>
            </w:r>
          </w:p>
        </w:tc>
      </w:tr>
      <w:tr w:rsidR="00173167" w14:paraId="50A28F83" w14:textId="77777777" w:rsidTr="0035334A">
        <w:tc>
          <w:tcPr>
            <w:tcW w:w="4220" w:type="dxa"/>
          </w:tcPr>
          <w:p w14:paraId="058DDD21" w14:textId="323C1DC7" w:rsidR="00173167" w:rsidRDefault="00E85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1265" w:type="dxa"/>
          </w:tcPr>
          <w:p w14:paraId="2E68F270" w14:textId="4235224E" w:rsidR="00173167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3865" w:type="dxa"/>
          </w:tcPr>
          <w:p w14:paraId="0B29760D" w14:textId="6C398E6A" w:rsidR="00173167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of provenance origin</w:t>
            </w:r>
          </w:p>
        </w:tc>
      </w:tr>
      <w:tr w:rsidR="00E85D96" w14:paraId="61955705" w14:textId="77777777" w:rsidTr="0035334A">
        <w:tc>
          <w:tcPr>
            <w:tcW w:w="4220" w:type="dxa"/>
          </w:tcPr>
          <w:p w14:paraId="5E46B33C" w14:textId="64DFA154" w:rsidR="00E85D96" w:rsidRDefault="00E85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</w:t>
            </w:r>
          </w:p>
        </w:tc>
        <w:tc>
          <w:tcPr>
            <w:tcW w:w="1265" w:type="dxa"/>
          </w:tcPr>
          <w:p w14:paraId="5956F3C4" w14:textId="6A92B701" w:rsidR="00E85D96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3865" w:type="dxa"/>
          </w:tcPr>
          <w:p w14:paraId="77D2806A" w14:textId="5EE1A671" w:rsidR="00E85D96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County of provenance origin</w:t>
            </w:r>
          </w:p>
        </w:tc>
      </w:tr>
      <w:tr w:rsidR="00E85D96" w14:paraId="332ED07D" w14:textId="77777777" w:rsidTr="0035334A">
        <w:tc>
          <w:tcPr>
            <w:tcW w:w="4220" w:type="dxa"/>
          </w:tcPr>
          <w:p w14:paraId="210A31ED" w14:textId="4B7CD50B" w:rsidR="00E85D96" w:rsidRDefault="00E85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</w:t>
            </w:r>
          </w:p>
        </w:tc>
        <w:tc>
          <w:tcPr>
            <w:tcW w:w="1265" w:type="dxa"/>
          </w:tcPr>
          <w:p w14:paraId="1F2A1177" w14:textId="283C4450" w:rsidR="00E85D96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3865" w:type="dxa"/>
          </w:tcPr>
          <w:p w14:paraId="2BECB6D5" w14:textId="6DDCC3D5" w:rsidR="00E85D96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 name of provenance origin</w:t>
            </w:r>
          </w:p>
        </w:tc>
      </w:tr>
      <w:tr w:rsidR="00E85D96" w14:paraId="4B983A39" w14:textId="77777777" w:rsidTr="0035334A">
        <w:tc>
          <w:tcPr>
            <w:tcW w:w="4220" w:type="dxa"/>
          </w:tcPr>
          <w:p w14:paraId="10F5052C" w14:textId="773A6C1A" w:rsidR="00E85D96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Latitude_N_degrees</w:t>
            </w:r>
          </w:p>
        </w:tc>
        <w:tc>
          <w:tcPr>
            <w:tcW w:w="1265" w:type="dxa"/>
          </w:tcPr>
          <w:p w14:paraId="22D4193E" w14:textId="52579BC5" w:rsidR="00E85D96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865" w:type="dxa"/>
          </w:tcPr>
          <w:p w14:paraId="3DD9121A" w14:textId="58627127" w:rsidR="00E85D96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 of provenance origin in decimal degrees</w:t>
            </w:r>
          </w:p>
        </w:tc>
      </w:tr>
      <w:tr w:rsidR="00323DE9" w14:paraId="1DB9CA7D" w14:textId="77777777" w:rsidTr="0035334A">
        <w:tc>
          <w:tcPr>
            <w:tcW w:w="4220" w:type="dxa"/>
          </w:tcPr>
          <w:p w14:paraId="4101E3C7" w14:textId="318E94B5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Longitude_N_degrees</w:t>
            </w:r>
          </w:p>
        </w:tc>
        <w:tc>
          <w:tcPr>
            <w:tcW w:w="1265" w:type="dxa"/>
          </w:tcPr>
          <w:p w14:paraId="008C3246" w14:textId="7CD1C097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865" w:type="dxa"/>
          </w:tcPr>
          <w:p w14:paraId="1D7146E7" w14:textId="2E871128" w:rsidR="00323DE9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Longitude of provenance origin in decimal degrees</w:t>
            </w:r>
          </w:p>
        </w:tc>
      </w:tr>
      <w:tr w:rsidR="00323DE9" w14:paraId="37AF7F13" w14:textId="77777777" w:rsidTr="0035334A">
        <w:tc>
          <w:tcPr>
            <w:tcW w:w="4220" w:type="dxa"/>
          </w:tcPr>
          <w:p w14:paraId="475E1CB2" w14:textId="44E02276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Elevation_ft</w:t>
            </w:r>
          </w:p>
        </w:tc>
        <w:tc>
          <w:tcPr>
            <w:tcW w:w="1265" w:type="dxa"/>
          </w:tcPr>
          <w:p w14:paraId="007FC1A5" w14:textId="3A3A57AE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865" w:type="dxa"/>
          </w:tcPr>
          <w:p w14:paraId="40347669" w14:textId="7986AC96" w:rsidR="00323DE9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 of provenance origin in feet</w:t>
            </w:r>
          </w:p>
        </w:tc>
      </w:tr>
      <w:tr w:rsidR="00323DE9" w14:paraId="5E964554" w14:textId="77777777" w:rsidTr="0035334A">
        <w:tc>
          <w:tcPr>
            <w:tcW w:w="4220" w:type="dxa"/>
          </w:tcPr>
          <w:p w14:paraId="1954D512" w14:textId="62DF1BE0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Elevation_m</w:t>
            </w:r>
          </w:p>
        </w:tc>
        <w:tc>
          <w:tcPr>
            <w:tcW w:w="1265" w:type="dxa"/>
          </w:tcPr>
          <w:p w14:paraId="667ECAE9" w14:textId="61CF2A20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3865" w:type="dxa"/>
          </w:tcPr>
          <w:p w14:paraId="293B2F67" w14:textId="2B0B9A67" w:rsidR="00323DE9" w:rsidRDefault="004222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Elevation of provenance origin in meters</w:t>
            </w:r>
          </w:p>
        </w:tc>
      </w:tr>
      <w:tr w:rsidR="00323DE9" w14:paraId="039A0AC3" w14:textId="77777777" w:rsidTr="0035334A">
        <w:tc>
          <w:tcPr>
            <w:tcW w:w="4220" w:type="dxa"/>
          </w:tcPr>
          <w:p w14:paraId="4532BFD1" w14:textId="70569862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SampleSize</w:t>
            </w:r>
          </w:p>
        </w:tc>
        <w:tc>
          <w:tcPr>
            <w:tcW w:w="1265" w:type="dxa"/>
          </w:tcPr>
          <w:p w14:paraId="46F59C7A" w14:textId="271C4511" w:rsidR="00323DE9" w:rsidRDefault="00323D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865" w:type="dxa"/>
          </w:tcPr>
          <w:p w14:paraId="5780CF35" w14:textId="146160C6" w:rsidR="00323DE9" w:rsidRDefault="00096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trees marked in seed collection</w:t>
            </w:r>
          </w:p>
        </w:tc>
      </w:tr>
    </w:tbl>
    <w:p w14:paraId="23CF86D9" w14:textId="77777777" w:rsidR="008C5D46" w:rsidRDefault="008C5D46">
      <w:pPr>
        <w:rPr>
          <w:rFonts w:ascii="Times New Roman" w:hAnsi="Times New Roman" w:cs="Times New Roman"/>
        </w:rPr>
      </w:pPr>
    </w:p>
    <w:p w14:paraId="3C122D1D" w14:textId="10A6121D" w:rsidR="006D6056" w:rsidRDefault="00CC7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Methods:</w:t>
      </w:r>
    </w:p>
    <w:p w14:paraId="1386C4D5" w14:textId="00FE3943" w:rsidR="00CC7F50" w:rsidRDefault="00CC7F50" w:rsidP="00CC7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Seed were collected in October and November of 1967</w:t>
      </w:r>
      <w:r w:rsidR="00716EB2">
        <w:rPr>
          <w:rFonts w:ascii="Times New Roman" w:hAnsi="Times New Roman" w:cs="Times New Roman"/>
        </w:rPr>
        <w:t xml:space="preserve"> and stored at 5 C for 3 months.</w:t>
      </w:r>
    </w:p>
    <w:p w14:paraId="534EB507" w14:textId="37A8643F" w:rsidR="00716EB2" w:rsidRDefault="00716EB2" w:rsidP="00CC7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Seed were germinated in March 1968 at room temp under 16 h photoperiod.</w:t>
      </w:r>
    </w:p>
    <w:p w14:paraId="5FB5D4DB" w14:textId="43FD19B0" w:rsidR="00716EB2" w:rsidRDefault="0009723C" w:rsidP="00CC7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Transplanted to Southern Michigan State Nursery</w:t>
      </w:r>
      <w:r w:rsidR="001D7E79">
        <w:rPr>
          <w:rFonts w:ascii="Times New Roman" w:hAnsi="Times New Roman" w:cs="Times New Roman"/>
        </w:rPr>
        <w:t xml:space="preserve"> in June 1968 and planted in completely randomized design with up to 67 replications of </w:t>
      </w:r>
      <w:r w:rsidR="002617BD">
        <w:rPr>
          <w:rFonts w:ascii="Times New Roman" w:hAnsi="Times New Roman" w:cs="Times New Roman"/>
        </w:rPr>
        <w:t>4 seedlings each per source</w:t>
      </w:r>
    </w:p>
    <w:p w14:paraId="301F0DAE" w14:textId="77777777" w:rsidR="002617BD" w:rsidRPr="00CC7F50" w:rsidRDefault="002617BD" w:rsidP="00CC7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0912D0EB" w14:textId="77777777" w:rsidR="00290909" w:rsidRDefault="00290909">
      <w:pPr>
        <w:rPr>
          <w:rFonts w:ascii="Times New Roman" w:hAnsi="Times New Roman" w:cs="Times New Roman"/>
        </w:rPr>
      </w:pPr>
    </w:p>
    <w:p w14:paraId="03E43AA0" w14:textId="2CCE0AC5" w:rsidR="008C5D46" w:rsidRPr="002E7986" w:rsidRDefault="00207E38">
      <w:pPr>
        <w:rPr>
          <w:rFonts w:ascii="Times New Roman" w:hAnsi="Times New Roman" w:cs="Times New Roman"/>
          <w:b/>
          <w:bCs/>
        </w:rPr>
      </w:pPr>
      <w:commentRangeStart w:id="2"/>
      <w:r w:rsidRPr="002E7986">
        <w:rPr>
          <w:rFonts w:ascii="Times New Roman" w:hAnsi="Times New Roman" w:cs="Times New Roman"/>
          <w:b/>
          <w:bCs/>
        </w:rPr>
        <w:t>YellowBirch_Wearstler_Barnes</w:t>
      </w:r>
      <w:r w:rsidR="002A1BEF" w:rsidRPr="002E7986">
        <w:rPr>
          <w:rFonts w:ascii="Times New Roman" w:hAnsi="Times New Roman" w:cs="Times New Roman"/>
          <w:b/>
          <w:bCs/>
        </w:rPr>
        <w:t>_1977</w:t>
      </w:r>
      <w:r w:rsidR="00346976" w:rsidRPr="002E7986">
        <w:rPr>
          <w:rFonts w:ascii="Times New Roman" w:hAnsi="Times New Roman" w:cs="Times New Roman"/>
          <w:b/>
          <w:bCs/>
        </w:rPr>
        <w:t>_Population_ready:</w:t>
      </w:r>
      <w:commentRangeEnd w:id="2"/>
      <w:r w:rsidR="00290909" w:rsidRPr="002E7986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2"/>
      </w:r>
    </w:p>
    <w:p w14:paraId="03FF4D40" w14:textId="5B2E6846" w:rsidR="00346976" w:rsidRDefault="00346976">
      <w:pPr>
        <w:rPr>
          <w:rFonts w:ascii="Times New Roman" w:hAnsi="Times New Roman" w:cs="Times New Roman"/>
        </w:rPr>
      </w:pPr>
    </w:p>
    <w:p w14:paraId="553EF495" w14:textId="77777777" w:rsidR="00346976" w:rsidRPr="001F44AB" w:rsidRDefault="00346976">
      <w:pPr>
        <w:rPr>
          <w:rFonts w:ascii="Times New Roman" w:hAnsi="Times New Roman" w:cs="Times New Roman"/>
        </w:rPr>
      </w:pPr>
    </w:p>
    <w:sectPr w:rsidR="00346976" w:rsidRPr="001F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cCafferty, Mary Katherine" w:date="2025-07-09T14:54:00Z" w:initials="MM">
    <w:p w14:paraId="321F090D" w14:textId="77777777" w:rsidR="0086462B" w:rsidRDefault="0086462B" w:rsidP="0086462B">
      <w:pPr>
        <w:pStyle w:val="CommentText"/>
      </w:pPr>
      <w:r>
        <w:rPr>
          <w:rStyle w:val="CommentReference"/>
        </w:rPr>
        <w:annotationRef/>
      </w:r>
      <w:r>
        <w:t>Not much provided here but this one is associated with other papers with more information</w:t>
      </w:r>
    </w:p>
  </w:comment>
  <w:comment w:id="2" w:author="McCafferty, Mary Katherine" w:date="2025-07-09T15:12:00Z" w:initials="MM">
    <w:p w14:paraId="5D19B1AA" w14:textId="77777777" w:rsidR="00290909" w:rsidRDefault="00290909" w:rsidP="00290909">
      <w:pPr>
        <w:pStyle w:val="CommentText"/>
      </w:pPr>
      <w:r>
        <w:rPr>
          <w:rStyle w:val="CommentReference"/>
        </w:rPr>
        <w:annotationRef/>
      </w:r>
      <w:r>
        <w:t>Only has germination data. Save for after ESA?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1F090D" w15:done="0"/>
  <w15:commentEx w15:paraId="5D19B1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70FE5F" w16cex:dateUtc="2025-07-09T18:54:00Z"/>
  <w16cex:commentExtensible w16cex:durableId="08BD81A6" w16cex:dateUtc="2025-07-09T1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1F090D" w16cid:durableId="1670FE5F"/>
  <w16cid:commentId w16cid:paraId="5D19B1AA" w16cid:durableId="08BD81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F7A30"/>
    <w:multiLevelType w:val="hybridMultilevel"/>
    <w:tmpl w:val="B7D0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01CA8"/>
    <w:multiLevelType w:val="hybridMultilevel"/>
    <w:tmpl w:val="4B50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041868">
    <w:abstractNumId w:val="1"/>
  </w:num>
  <w:num w:numId="2" w16cid:durableId="2661581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Cafferty, Mary Katherine">
    <w15:presenceInfo w15:providerId="AD" w15:userId="S::mkm7260@psu.edu::16a82d30-1764-42d7-a601-e3c023c33c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6C"/>
    <w:rsid w:val="000104EF"/>
    <w:rsid w:val="000108CC"/>
    <w:rsid w:val="00012ACA"/>
    <w:rsid w:val="00032EE1"/>
    <w:rsid w:val="00044D23"/>
    <w:rsid w:val="0009640D"/>
    <w:rsid w:val="0009723C"/>
    <w:rsid w:val="000B6856"/>
    <w:rsid w:val="000C0537"/>
    <w:rsid w:val="000D48CB"/>
    <w:rsid w:val="000E32F4"/>
    <w:rsid w:val="000F1676"/>
    <w:rsid w:val="00102E78"/>
    <w:rsid w:val="00116FDF"/>
    <w:rsid w:val="00124E3F"/>
    <w:rsid w:val="00173167"/>
    <w:rsid w:val="00182FD2"/>
    <w:rsid w:val="001A52EF"/>
    <w:rsid w:val="001D7E79"/>
    <w:rsid w:val="001F44AB"/>
    <w:rsid w:val="00207E38"/>
    <w:rsid w:val="002617BD"/>
    <w:rsid w:val="002778CF"/>
    <w:rsid w:val="00290909"/>
    <w:rsid w:val="002A1BEF"/>
    <w:rsid w:val="002B3A01"/>
    <w:rsid w:val="002D6580"/>
    <w:rsid w:val="002E7986"/>
    <w:rsid w:val="0032140E"/>
    <w:rsid w:val="00323DE9"/>
    <w:rsid w:val="00346976"/>
    <w:rsid w:val="0035334A"/>
    <w:rsid w:val="00362B94"/>
    <w:rsid w:val="00365CF1"/>
    <w:rsid w:val="003975BB"/>
    <w:rsid w:val="003A6F25"/>
    <w:rsid w:val="003B4DAE"/>
    <w:rsid w:val="003D1559"/>
    <w:rsid w:val="003E18FA"/>
    <w:rsid w:val="00400301"/>
    <w:rsid w:val="0040519B"/>
    <w:rsid w:val="00415B4D"/>
    <w:rsid w:val="004222B5"/>
    <w:rsid w:val="004647AA"/>
    <w:rsid w:val="00465F2D"/>
    <w:rsid w:val="0046761B"/>
    <w:rsid w:val="004807BD"/>
    <w:rsid w:val="00486ADD"/>
    <w:rsid w:val="004A2955"/>
    <w:rsid w:val="004F6D34"/>
    <w:rsid w:val="00502F99"/>
    <w:rsid w:val="00557784"/>
    <w:rsid w:val="005A34A4"/>
    <w:rsid w:val="0062628C"/>
    <w:rsid w:val="0063323B"/>
    <w:rsid w:val="0065481F"/>
    <w:rsid w:val="006D6056"/>
    <w:rsid w:val="00716EB2"/>
    <w:rsid w:val="007213F7"/>
    <w:rsid w:val="007475DD"/>
    <w:rsid w:val="00787387"/>
    <w:rsid w:val="008169F6"/>
    <w:rsid w:val="008366C3"/>
    <w:rsid w:val="008444BD"/>
    <w:rsid w:val="0086462B"/>
    <w:rsid w:val="0086482B"/>
    <w:rsid w:val="008A160B"/>
    <w:rsid w:val="008B1586"/>
    <w:rsid w:val="008C5D46"/>
    <w:rsid w:val="008D2D92"/>
    <w:rsid w:val="00905F56"/>
    <w:rsid w:val="00934E2B"/>
    <w:rsid w:val="0095616C"/>
    <w:rsid w:val="009B286B"/>
    <w:rsid w:val="009B33EC"/>
    <w:rsid w:val="009D50F8"/>
    <w:rsid w:val="00A05087"/>
    <w:rsid w:val="00A14A12"/>
    <w:rsid w:val="00A30EA7"/>
    <w:rsid w:val="00A32217"/>
    <w:rsid w:val="00A80452"/>
    <w:rsid w:val="00AA36F9"/>
    <w:rsid w:val="00AC0679"/>
    <w:rsid w:val="00AD5D22"/>
    <w:rsid w:val="00AE1E0F"/>
    <w:rsid w:val="00AE7416"/>
    <w:rsid w:val="00B01ECE"/>
    <w:rsid w:val="00B16181"/>
    <w:rsid w:val="00B269F0"/>
    <w:rsid w:val="00B26C93"/>
    <w:rsid w:val="00B53BC8"/>
    <w:rsid w:val="00B67DE8"/>
    <w:rsid w:val="00B90529"/>
    <w:rsid w:val="00BE6EB3"/>
    <w:rsid w:val="00BF0A6D"/>
    <w:rsid w:val="00C01C3F"/>
    <w:rsid w:val="00C2453B"/>
    <w:rsid w:val="00C52E82"/>
    <w:rsid w:val="00C858C7"/>
    <w:rsid w:val="00C85CC6"/>
    <w:rsid w:val="00C9717C"/>
    <w:rsid w:val="00CC7F50"/>
    <w:rsid w:val="00D149CC"/>
    <w:rsid w:val="00D24FF4"/>
    <w:rsid w:val="00D71C0B"/>
    <w:rsid w:val="00DA3D53"/>
    <w:rsid w:val="00DB4FB0"/>
    <w:rsid w:val="00DE1F0B"/>
    <w:rsid w:val="00DE2F6F"/>
    <w:rsid w:val="00E02298"/>
    <w:rsid w:val="00E15ACD"/>
    <w:rsid w:val="00E34DED"/>
    <w:rsid w:val="00E4459C"/>
    <w:rsid w:val="00E741B2"/>
    <w:rsid w:val="00E85D96"/>
    <w:rsid w:val="00EF6F14"/>
    <w:rsid w:val="00F832D7"/>
    <w:rsid w:val="00FA414E"/>
    <w:rsid w:val="00FB067D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601D"/>
  <w15:chartTrackingRefBased/>
  <w15:docId w15:val="{D829D856-5C55-4E1B-90C9-0EA2899C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64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46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46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4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46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599</Words>
  <Characters>3744</Characters>
  <Application>Microsoft Office Word</Application>
  <DocSecurity>0</DocSecurity>
  <Lines>197</Lines>
  <Paragraphs>149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McCafferty, Mary Katherine</dc:creator>
  <cp:keywords/>
  <dc:description/>
  <cp:lastModifiedBy>McCafferty, Mary Katherine</cp:lastModifiedBy>
  <cp:revision>99</cp:revision>
  <dcterms:created xsi:type="dcterms:W3CDTF">2025-07-08T15:59:00Z</dcterms:created>
  <dcterms:modified xsi:type="dcterms:W3CDTF">2026-03-30T20:28:00Z</dcterms:modified>
</cp:coreProperties>
</file>