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558201" w14:textId="52691ABB" w:rsidR="003A09AB" w:rsidRDefault="003A09AB" w:rsidP="00CE3E56">
      <w:r>
        <w:t>1. Speed up Curve</w:t>
      </w:r>
    </w:p>
    <w:p w14:paraId="6CDB3CAA" w14:textId="2381E288" w:rsidR="009C3564" w:rsidRDefault="009C3564" w:rsidP="00CE3E56">
      <w:r>
        <w:t xml:space="preserve">The macine I am using for this experiment is node2x12x1a. </w:t>
      </w:r>
    </w:p>
    <w:p w14:paraId="47DB5940" w14:textId="77777777" w:rsidR="00CE3E56" w:rsidRDefault="00CE3E56" w:rsidP="00CE3E56"/>
    <w:p w14:paraId="73FD99A0" w14:textId="62FB9000" w:rsidR="00731E34" w:rsidRDefault="00731E34" w:rsidP="00CE3E56">
      <w:r>
        <w:t xml:space="preserve">Experiments are performed on 2/5/2014. </w:t>
      </w:r>
    </w:p>
    <w:p w14:paraId="2FC8DD37" w14:textId="77777777" w:rsidR="00CE3E56" w:rsidRDefault="00CE3E56" w:rsidP="00CE3E56"/>
    <w:p w14:paraId="57ABB909" w14:textId="6F1EFEEF" w:rsidR="00A052FC" w:rsidRDefault="00731E34" w:rsidP="00CE3E56">
      <w:r>
        <w:t>The “seq” column is the experiment result for SOR sequential program. The sequential program has been run for ten iterations. The value in the column has unit second.  The average run time for the sequential is 1.02 seconds.  The chart below was constructed using this data.</w:t>
      </w:r>
    </w:p>
    <w:p w14:paraId="5788A258" w14:textId="77777777" w:rsidR="00CE3E56" w:rsidRDefault="00CE3E56" w:rsidP="00CE3E56"/>
    <w:p w14:paraId="7FEC8DE0" w14:textId="4FF30894" w:rsidR="00347660" w:rsidRDefault="00347660" w:rsidP="00CE3E56">
      <w:r>
        <w:t>Similarly, column three to eight are results for pthread version SOR.  The number after “pthread” indic</w:t>
      </w:r>
      <w:r w:rsidR="008E38C5">
        <w:t xml:space="preserve">ates how many threads were used when running. </w:t>
      </w:r>
      <w:r w:rsidR="00C74DAE">
        <w:t xml:space="preserve"> </w:t>
      </w:r>
    </w:p>
    <w:tbl>
      <w:tblPr>
        <w:tblW w:w="9663"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127"/>
        <w:gridCol w:w="1007"/>
        <w:gridCol w:w="1169"/>
        <w:gridCol w:w="1169"/>
        <w:gridCol w:w="1169"/>
        <w:gridCol w:w="1169"/>
        <w:gridCol w:w="1412"/>
        <w:gridCol w:w="1441"/>
      </w:tblGrid>
      <w:tr w:rsidR="00224DDB" w:rsidRPr="00224DDB" w14:paraId="14987FAB" w14:textId="77777777" w:rsidTr="009C3564">
        <w:trPr>
          <w:trHeight w:val="300"/>
          <w:jc w:val="center"/>
        </w:trPr>
        <w:tc>
          <w:tcPr>
            <w:tcW w:w="0" w:type="auto"/>
            <w:shd w:val="clear" w:color="auto" w:fill="auto"/>
            <w:noWrap/>
            <w:vAlign w:val="bottom"/>
            <w:hideMark/>
          </w:tcPr>
          <w:p w14:paraId="162855FE" w14:textId="77777777" w:rsidR="00224DDB" w:rsidRPr="00224DDB" w:rsidRDefault="00224DDB" w:rsidP="00224DDB">
            <w:pPr>
              <w:rPr>
                <w:rFonts w:ascii="Calibri" w:eastAsia="Times New Roman" w:hAnsi="Calibri" w:cs="Times New Roman"/>
                <w:color w:val="000000"/>
              </w:rPr>
            </w:pPr>
          </w:p>
        </w:tc>
        <w:tc>
          <w:tcPr>
            <w:tcW w:w="0" w:type="auto"/>
            <w:shd w:val="clear" w:color="auto" w:fill="auto"/>
            <w:noWrap/>
            <w:vAlign w:val="bottom"/>
            <w:hideMark/>
          </w:tcPr>
          <w:p w14:paraId="2477A5F3" w14:textId="77777777" w:rsidR="00224DDB" w:rsidRPr="00224DDB" w:rsidRDefault="00224DDB" w:rsidP="00224DDB">
            <w:pPr>
              <w:rPr>
                <w:rFonts w:ascii="Calibri" w:eastAsia="Times New Roman" w:hAnsi="Calibri" w:cs="Times New Roman"/>
                <w:color w:val="000000"/>
              </w:rPr>
            </w:pPr>
            <w:r w:rsidRPr="00224DDB">
              <w:rPr>
                <w:rFonts w:ascii="Calibri" w:eastAsia="Times New Roman" w:hAnsi="Calibri" w:cs="Times New Roman"/>
                <w:color w:val="000000"/>
              </w:rPr>
              <w:t>seq</w:t>
            </w:r>
          </w:p>
        </w:tc>
        <w:tc>
          <w:tcPr>
            <w:tcW w:w="0" w:type="auto"/>
            <w:shd w:val="clear" w:color="auto" w:fill="auto"/>
            <w:noWrap/>
            <w:vAlign w:val="bottom"/>
            <w:hideMark/>
          </w:tcPr>
          <w:p w14:paraId="1D26295B" w14:textId="77777777" w:rsidR="00224DDB" w:rsidRPr="00224DDB" w:rsidRDefault="00224DDB" w:rsidP="00224DDB">
            <w:pPr>
              <w:rPr>
                <w:rFonts w:ascii="Calibri" w:eastAsia="Times New Roman" w:hAnsi="Calibri" w:cs="Times New Roman"/>
                <w:color w:val="000000"/>
              </w:rPr>
            </w:pPr>
            <w:r w:rsidRPr="00224DDB">
              <w:rPr>
                <w:rFonts w:ascii="Calibri" w:eastAsia="Times New Roman" w:hAnsi="Calibri" w:cs="Times New Roman"/>
                <w:color w:val="000000"/>
              </w:rPr>
              <w:t>pthread 1</w:t>
            </w:r>
          </w:p>
        </w:tc>
        <w:tc>
          <w:tcPr>
            <w:tcW w:w="0" w:type="auto"/>
            <w:shd w:val="clear" w:color="auto" w:fill="auto"/>
            <w:noWrap/>
            <w:vAlign w:val="bottom"/>
            <w:hideMark/>
          </w:tcPr>
          <w:p w14:paraId="5C0D45E0" w14:textId="77777777" w:rsidR="00224DDB" w:rsidRPr="00224DDB" w:rsidRDefault="00224DDB" w:rsidP="00224DDB">
            <w:pPr>
              <w:rPr>
                <w:rFonts w:ascii="Calibri" w:eastAsia="Times New Roman" w:hAnsi="Calibri" w:cs="Times New Roman"/>
                <w:color w:val="000000"/>
              </w:rPr>
            </w:pPr>
            <w:r w:rsidRPr="00224DDB">
              <w:rPr>
                <w:rFonts w:ascii="Calibri" w:eastAsia="Times New Roman" w:hAnsi="Calibri" w:cs="Times New Roman"/>
                <w:color w:val="000000"/>
              </w:rPr>
              <w:t>pthread 2</w:t>
            </w:r>
          </w:p>
        </w:tc>
        <w:tc>
          <w:tcPr>
            <w:tcW w:w="0" w:type="auto"/>
            <w:shd w:val="clear" w:color="auto" w:fill="auto"/>
            <w:noWrap/>
            <w:vAlign w:val="bottom"/>
            <w:hideMark/>
          </w:tcPr>
          <w:p w14:paraId="043E7699" w14:textId="77777777" w:rsidR="00224DDB" w:rsidRPr="00224DDB" w:rsidRDefault="00224DDB" w:rsidP="00224DDB">
            <w:pPr>
              <w:rPr>
                <w:rFonts w:ascii="Calibri" w:eastAsia="Times New Roman" w:hAnsi="Calibri" w:cs="Times New Roman"/>
                <w:color w:val="000000"/>
              </w:rPr>
            </w:pPr>
            <w:r w:rsidRPr="00224DDB">
              <w:rPr>
                <w:rFonts w:ascii="Calibri" w:eastAsia="Times New Roman" w:hAnsi="Calibri" w:cs="Times New Roman"/>
                <w:color w:val="000000"/>
              </w:rPr>
              <w:t>pthread 4</w:t>
            </w:r>
          </w:p>
        </w:tc>
        <w:tc>
          <w:tcPr>
            <w:tcW w:w="0" w:type="auto"/>
            <w:shd w:val="clear" w:color="auto" w:fill="auto"/>
            <w:noWrap/>
            <w:vAlign w:val="bottom"/>
            <w:hideMark/>
          </w:tcPr>
          <w:p w14:paraId="6B588559" w14:textId="77777777" w:rsidR="00224DDB" w:rsidRPr="00224DDB" w:rsidRDefault="00224DDB" w:rsidP="00224DDB">
            <w:pPr>
              <w:rPr>
                <w:rFonts w:ascii="Calibri" w:eastAsia="Times New Roman" w:hAnsi="Calibri" w:cs="Times New Roman"/>
                <w:color w:val="000000"/>
              </w:rPr>
            </w:pPr>
            <w:r w:rsidRPr="00224DDB">
              <w:rPr>
                <w:rFonts w:ascii="Calibri" w:eastAsia="Times New Roman" w:hAnsi="Calibri" w:cs="Times New Roman"/>
                <w:color w:val="000000"/>
              </w:rPr>
              <w:t>pthread 8</w:t>
            </w:r>
          </w:p>
        </w:tc>
        <w:tc>
          <w:tcPr>
            <w:tcW w:w="1412" w:type="dxa"/>
            <w:shd w:val="clear" w:color="auto" w:fill="auto"/>
            <w:noWrap/>
            <w:vAlign w:val="bottom"/>
            <w:hideMark/>
          </w:tcPr>
          <w:p w14:paraId="3E00A942" w14:textId="77777777" w:rsidR="00224DDB" w:rsidRPr="00224DDB" w:rsidRDefault="00224DDB" w:rsidP="00224DDB">
            <w:pPr>
              <w:rPr>
                <w:rFonts w:ascii="Calibri" w:eastAsia="Times New Roman" w:hAnsi="Calibri" w:cs="Times New Roman"/>
                <w:color w:val="000000"/>
              </w:rPr>
            </w:pPr>
            <w:r w:rsidRPr="00224DDB">
              <w:rPr>
                <w:rFonts w:ascii="Calibri" w:eastAsia="Times New Roman" w:hAnsi="Calibri" w:cs="Times New Roman"/>
                <w:color w:val="000000"/>
              </w:rPr>
              <w:t>pthread 16</w:t>
            </w:r>
          </w:p>
        </w:tc>
        <w:tc>
          <w:tcPr>
            <w:tcW w:w="0" w:type="auto"/>
            <w:shd w:val="clear" w:color="auto" w:fill="auto"/>
            <w:noWrap/>
            <w:vAlign w:val="bottom"/>
            <w:hideMark/>
          </w:tcPr>
          <w:p w14:paraId="3A6A219E" w14:textId="77777777" w:rsidR="00224DDB" w:rsidRPr="00224DDB" w:rsidRDefault="00224DDB" w:rsidP="00224DDB">
            <w:pPr>
              <w:rPr>
                <w:rFonts w:ascii="Calibri" w:eastAsia="Times New Roman" w:hAnsi="Calibri" w:cs="Times New Roman"/>
                <w:color w:val="000000"/>
              </w:rPr>
            </w:pPr>
            <w:r w:rsidRPr="00224DDB">
              <w:rPr>
                <w:rFonts w:ascii="Calibri" w:eastAsia="Times New Roman" w:hAnsi="Calibri" w:cs="Times New Roman"/>
                <w:color w:val="000000"/>
              </w:rPr>
              <w:t>pthread 24</w:t>
            </w:r>
          </w:p>
        </w:tc>
      </w:tr>
      <w:tr w:rsidR="00224DDB" w:rsidRPr="00224DDB" w14:paraId="3E5C1433" w14:textId="77777777" w:rsidTr="009C3564">
        <w:trPr>
          <w:trHeight w:val="300"/>
          <w:jc w:val="center"/>
        </w:trPr>
        <w:tc>
          <w:tcPr>
            <w:tcW w:w="0" w:type="auto"/>
            <w:shd w:val="clear" w:color="auto" w:fill="auto"/>
            <w:noWrap/>
            <w:vAlign w:val="bottom"/>
            <w:hideMark/>
          </w:tcPr>
          <w:p w14:paraId="396691B9" w14:textId="77777777" w:rsidR="00224DDB" w:rsidRPr="00224DDB" w:rsidRDefault="00224DDB" w:rsidP="00224DDB">
            <w:pPr>
              <w:rPr>
                <w:rFonts w:ascii="Calibri" w:eastAsia="Times New Roman" w:hAnsi="Calibri" w:cs="Times New Roman"/>
                <w:color w:val="000000"/>
              </w:rPr>
            </w:pPr>
            <w:r>
              <w:rPr>
                <w:rFonts w:ascii="Calibri" w:eastAsia="Times New Roman" w:hAnsi="Calibri" w:cs="Times New Roman"/>
                <w:color w:val="000000"/>
              </w:rPr>
              <w:t>iter</w:t>
            </w:r>
            <w:r w:rsidRPr="00224DDB">
              <w:rPr>
                <w:rFonts w:ascii="Calibri" w:eastAsia="Times New Roman" w:hAnsi="Calibri" w:cs="Times New Roman"/>
                <w:color w:val="000000"/>
              </w:rPr>
              <w:t xml:space="preserve"> 1</w:t>
            </w:r>
          </w:p>
        </w:tc>
        <w:tc>
          <w:tcPr>
            <w:tcW w:w="0" w:type="auto"/>
            <w:shd w:val="clear" w:color="auto" w:fill="auto"/>
            <w:noWrap/>
            <w:vAlign w:val="bottom"/>
            <w:hideMark/>
          </w:tcPr>
          <w:p w14:paraId="2EF12E70" w14:textId="77777777" w:rsidR="00224DDB" w:rsidRPr="00224DDB" w:rsidRDefault="00224DDB" w:rsidP="00224DDB">
            <w:pPr>
              <w:jc w:val="right"/>
              <w:rPr>
                <w:rFonts w:ascii="Calibri" w:eastAsia="Times New Roman" w:hAnsi="Calibri" w:cs="Times New Roman"/>
                <w:color w:val="000000"/>
              </w:rPr>
            </w:pPr>
            <w:r w:rsidRPr="00224DDB">
              <w:rPr>
                <w:rFonts w:ascii="Calibri" w:eastAsia="Times New Roman" w:hAnsi="Calibri" w:cs="Times New Roman"/>
                <w:color w:val="000000"/>
              </w:rPr>
              <w:t>0.98</w:t>
            </w:r>
          </w:p>
        </w:tc>
        <w:tc>
          <w:tcPr>
            <w:tcW w:w="0" w:type="auto"/>
            <w:shd w:val="clear" w:color="auto" w:fill="auto"/>
            <w:noWrap/>
            <w:vAlign w:val="bottom"/>
            <w:hideMark/>
          </w:tcPr>
          <w:p w14:paraId="758F5C6B" w14:textId="77777777" w:rsidR="00224DDB" w:rsidRPr="00224DDB" w:rsidRDefault="00224DDB" w:rsidP="00224DDB">
            <w:pPr>
              <w:jc w:val="right"/>
              <w:rPr>
                <w:rFonts w:ascii="Calibri" w:eastAsia="Times New Roman" w:hAnsi="Calibri" w:cs="Times New Roman"/>
                <w:color w:val="000000"/>
              </w:rPr>
            </w:pPr>
            <w:r w:rsidRPr="00224DDB">
              <w:rPr>
                <w:rFonts w:ascii="Calibri" w:eastAsia="Times New Roman" w:hAnsi="Calibri" w:cs="Times New Roman"/>
                <w:color w:val="000000"/>
              </w:rPr>
              <w:t>1.03</w:t>
            </w:r>
          </w:p>
        </w:tc>
        <w:tc>
          <w:tcPr>
            <w:tcW w:w="0" w:type="auto"/>
            <w:shd w:val="clear" w:color="auto" w:fill="auto"/>
            <w:noWrap/>
            <w:vAlign w:val="bottom"/>
            <w:hideMark/>
          </w:tcPr>
          <w:p w14:paraId="17D97DFE" w14:textId="77777777" w:rsidR="00224DDB" w:rsidRPr="00224DDB" w:rsidRDefault="00224DDB" w:rsidP="00224DDB">
            <w:pPr>
              <w:jc w:val="right"/>
              <w:rPr>
                <w:rFonts w:ascii="Calibri" w:eastAsia="Times New Roman" w:hAnsi="Calibri" w:cs="Times New Roman"/>
                <w:color w:val="000000"/>
              </w:rPr>
            </w:pPr>
            <w:r w:rsidRPr="00224DDB">
              <w:rPr>
                <w:rFonts w:ascii="Calibri" w:eastAsia="Times New Roman" w:hAnsi="Calibri" w:cs="Times New Roman"/>
                <w:color w:val="000000"/>
              </w:rPr>
              <w:t>0.74</w:t>
            </w:r>
          </w:p>
        </w:tc>
        <w:tc>
          <w:tcPr>
            <w:tcW w:w="0" w:type="auto"/>
            <w:shd w:val="clear" w:color="auto" w:fill="auto"/>
            <w:noWrap/>
            <w:vAlign w:val="bottom"/>
            <w:hideMark/>
          </w:tcPr>
          <w:p w14:paraId="0DC33C56" w14:textId="77777777" w:rsidR="00224DDB" w:rsidRPr="00224DDB" w:rsidRDefault="00224DDB" w:rsidP="00224DDB">
            <w:pPr>
              <w:jc w:val="right"/>
              <w:rPr>
                <w:rFonts w:ascii="Calibri" w:eastAsia="Times New Roman" w:hAnsi="Calibri" w:cs="Times New Roman"/>
                <w:color w:val="000000"/>
              </w:rPr>
            </w:pPr>
            <w:r w:rsidRPr="00224DDB">
              <w:rPr>
                <w:rFonts w:ascii="Calibri" w:eastAsia="Times New Roman" w:hAnsi="Calibri" w:cs="Times New Roman"/>
                <w:color w:val="000000"/>
              </w:rPr>
              <w:t>0.42</w:t>
            </w:r>
          </w:p>
        </w:tc>
        <w:tc>
          <w:tcPr>
            <w:tcW w:w="0" w:type="auto"/>
            <w:shd w:val="clear" w:color="auto" w:fill="auto"/>
            <w:noWrap/>
            <w:vAlign w:val="bottom"/>
            <w:hideMark/>
          </w:tcPr>
          <w:p w14:paraId="15EE7886" w14:textId="77777777" w:rsidR="00224DDB" w:rsidRPr="00224DDB" w:rsidRDefault="00224DDB" w:rsidP="00224DDB">
            <w:pPr>
              <w:jc w:val="right"/>
              <w:rPr>
                <w:rFonts w:ascii="Calibri" w:eastAsia="Times New Roman" w:hAnsi="Calibri" w:cs="Times New Roman"/>
                <w:color w:val="000000"/>
              </w:rPr>
            </w:pPr>
            <w:r w:rsidRPr="00224DDB">
              <w:rPr>
                <w:rFonts w:ascii="Calibri" w:eastAsia="Times New Roman" w:hAnsi="Calibri" w:cs="Times New Roman"/>
                <w:color w:val="000000"/>
              </w:rPr>
              <w:t>0.49</w:t>
            </w:r>
          </w:p>
        </w:tc>
        <w:tc>
          <w:tcPr>
            <w:tcW w:w="1412" w:type="dxa"/>
            <w:shd w:val="clear" w:color="auto" w:fill="auto"/>
            <w:noWrap/>
            <w:vAlign w:val="bottom"/>
            <w:hideMark/>
          </w:tcPr>
          <w:p w14:paraId="789278E1" w14:textId="77777777" w:rsidR="00224DDB" w:rsidRPr="00224DDB" w:rsidRDefault="00224DDB" w:rsidP="00224DDB">
            <w:pPr>
              <w:jc w:val="right"/>
              <w:rPr>
                <w:rFonts w:ascii="Calibri" w:eastAsia="Times New Roman" w:hAnsi="Calibri" w:cs="Times New Roman"/>
                <w:color w:val="000000"/>
              </w:rPr>
            </w:pPr>
            <w:r w:rsidRPr="00224DDB">
              <w:rPr>
                <w:rFonts w:ascii="Calibri" w:eastAsia="Times New Roman" w:hAnsi="Calibri" w:cs="Times New Roman"/>
                <w:color w:val="000000"/>
              </w:rPr>
              <w:t>0.31</w:t>
            </w:r>
          </w:p>
        </w:tc>
        <w:tc>
          <w:tcPr>
            <w:tcW w:w="0" w:type="auto"/>
            <w:shd w:val="clear" w:color="auto" w:fill="auto"/>
            <w:noWrap/>
            <w:vAlign w:val="bottom"/>
            <w:hideMark/>
          </w:tcPr>
          <w:p w14:paraId="26344587" w14:textId="77777777" w:rsidR="00224DDB" w:rsidRPr="00224DDB" w:rsidRDefault="00224DDB" w:rsidP="00224DDB">
            <w:pPr>
              <w:jc w:val="right"/>
              <w:rPr>
                <w:rFonts w:ascii="Calibri" w:eastAsia="Times New Roman" w:hAnsi="Calibri" w:cs="Times New Roman"/>
                <w:color w:val="000000"/>
              </w:rPr>
            </w:pPr>
            <w:r w:rsidRPr="00224DDB">
              <w:rPr>
                <w:rFonts w:ascii="Calibri" w:eastAsia="Times New Roman" w:hAnsi="Calibri" w:cs="Times New Roman"/>
                <w:color w:val="000000"/>
              </w:rPr>
              <w:t>0.35</w:t>
            </w:r>
          </w:p>
        </w:tc>
      </w:tr>
      <w:tr w:rsidR="00224DDB" w:rsidRPr="00224DDB" w14:paraId="204823DC" w14:textId="77777777" w:rsidTr="009C3564">
        <w:trPr>
          <w:trHeight w:val="300"/>
          <w:jc w:val="center"/>
        </w:trPr>
        <w:tc>
          <w:tcPr>
            <w:tcW w:w="0" w:type="auto"/>
            <w:shd w:val="clear" w:color="auto" w:fill="auto"/>
            <w:noWrap/>
            <w:vAlign w:val="bottom"/>
            <w:hideMark/>
          </w:tcPr>
          <w:p w14:paraId="6D7FBF4B" w14:textId="77777777" w:rsidR="00224DDB" w:rsidRPr="00224DDB" w:rsidRDefault="00224DDB" w:rsidP="00224DDB">
            <w:pPr>
              <w:rPr>
                <w:rFonts w:ascii="Calibri" w:eastAsia="Times New Roman" w:hAnsi="Calibri" w:cs="Times New Roman"/>
                <w:color w:val="000000"/>
              </w:rPr>
            </w:pPr>
            <w:r>
              <w:rPr>
                <w:rFonts w:ascii="Calibri" w:eastAsia="Times New Roman" w:hAnsi="Calibri" w:cs="Times New Roman"/>
                <w:color w:val="000000"/>
              </w:rPr>
              <w:t>iter</w:t>
            </w:r>
            <w:r w:rsidRPr="00224DDB">
              <w:rPr>
                <w:rFonts w:ascii="Calibri" w:eastAsia="Times New Roman" w:hAnsi="Calibri" w:cs="Times New Roman"/>
                <w:color w:val="000000"/>
              </w:rPr>
              <w:t xml:space="preserve"> 2</w:t>
            </w:r>
          </w:p>
        </w:tc>
        <w:tc>
          <w:tcPr>
            <w:tcW w:w="0" w:type="auto"/>
            <w:shd w:val="clear" w:color="auto" w:fill="auto"/>
            <w:noWrap/>
            <w:vAlign w:val="bottom"/>
            <w:hideMark/>
          </w:tcPr>
          <w:p w14:paraId="58DA871F" w14:textId="77777777" w:rsidR="00224DDB" w:rsidRPr="00224DDB" w:rsidRDefault="00224DDB" w:rsidP="00224DDB">
            <w:pPr>
              <w:jc w:val="right"/>
              <w:rPr>
                <w:rFonts w:ascii="Calibri" w:eastAsia="Times New Roman" w:hAnsi="Calibri" w:cs="Times New Roman"/>
                <w:color w:val="000000"/>
              </w:rPr>
            </w:pPr>
            <w:r w:rsidRPr="00224DDB">
              <w:rPr>
                <w:rFonts w:ascii="Calibri" w:eastAsia="Times New Roman" w:hAnsi="Calibri" w:cs="Times New Roman"/>
                <w:color w:val="000000"/>
              </w:rPr>
              <w:t>1.03</w:t>
            </w:r>
          </w:p>
        </w:tc>
        <w:tc>
          <w:tcPr>
            <w:tcW w:w="0" w:type="auto"/>
            <w:shd w:val="clear" w:color="auto" w:fill="auto"/>
            <w:noWrap/>
            <w:vAlign w:val="bottom"/>
            <w:hideMark/>
          </w:tcPr>
          <w:p w14:paraId="527E993C" w14:textId="77777777" w:rsidR="00224DDB" w:rsidRPr="00224DDB" w:rsidRDefault="00224DDB" w:rsidP="00224DDB">
            <w:pPr>
              <w:jc w:val="right"/>
              <w:rPr>
                <w:rFonts w:ascii="Calibri" w:eastAsia="Times New Roman" w:hAnsi="Calibri" w:cs="Times New Roman"/>
                <w:color w:val="000000"/>
              </w:rPr>
            </w:pPr>
            <w:r w:rsidRPr="00224DDB">
              <w:rPr>
                <w:rFonts w:ascii="Calibri" w:eastAsia="Times New Roman" w:hAnsi="Calibri" w:cs="Times New Roman"/>
                <w:color w:val="000000"/>
              </w:rPr>
              <w:t>1</w:t>
            </w:r>
          </w:p>
        </w:tc>
        <w:tc>
          <w:tcPr>
            <w:tcW w:w="0" w:type="auto"/>
            <w:shd w:val="clear" w:color="auto" w:fill="auto"/>
            <w:noWrap/>
            <w:vAlign w:val="bottom"/>
            <w:hideMark/>
          </w:tcPr>
          <w:p w14:paraId="5DC97EFE" w14:textId="77777777" w:rsidR="00224DDB" w:rsidRPr="00224DDB" w:rsidRDefault="00224DDB" w:rsidP="00224DDB">
            <w:pPr>
              <w:jc w:val="right"/>
              <w:rPr>
                <w:rFonts w:ascii="Calibri" w:eastAsia="Times New Roman" w:hAnsi="Calibri" w:cs="Times New Roman"/>
                <w:color w:val="000000"/>
              </w:rPr>
            </w:pPr>
            <w:r w:rsidRPr="00224DDB">
              <w:rPr>
                <w:rFonts w:ascii="Calibri" w:eastAsia="Times New Roman" w:hAnsi="Calibri" w:cs="Times New Roman"/>
                <w:color w:val="000000"/>
              </w:rPr>
              <w:t>0.82</w:t>
            </w:r>
          </w:p>
        </w:tc>
        <w:tc>
          <w:tcPr>
            <w:tcW w:w="0" w:type="auto"/>
            <w:shd w:val="clear" w:color="auto" w:fill="auto"/>
            <w:noWrap/>
            <w:vAlign w:val="bottom"/>
            <w:hideMark/>
          </w:tcPr>
          <w:p w14:paraId="1619BB34" w14:textId="77777777" w:rsidR="00224DDB" w:rsidRPr="00224DDB" w:rsidRDefault="00224DDB" w:rsidP="00224DDB">
            <w:pPr>
              <w:jc w:val="right"/>
              <w:rPr>
                <w:rFonts w:ascii="Calibri" w:eastAsia="Times New Roman" w:hAnsi="Calibri" w:cs="Times New Roman"/>
                <w:color w:val="000000"/>
              </w:rPr>
            </w:pPr>
            <w:r w:rsidRPr="00224DDB">
              <w:rPr>
                <w:rFonts w:ascii="Calibri" w:eastAsia="Times New Roman" w:hAnsi="Calibri" w:cs="Times New Roman"/>
                <w:color w:val="000000"/>
              </w:rPr>
              <w:t>0.43</w:t>
            </w:r>
          </w:p>
        </w:tc>
        <w:tc>
          <w:tcPr>
            <w:tcW w:w="0" w:type="auto"/>
            <w:shd w:val="clear" w:color="auto" w:fill="auto"/>
            <w:noWrap/>
            <w:vAlign w:val="bottom"/>
            <w:hideMark/>
          </w:tcPr>
          <w:p w14:paraId="742F8710" w14:textId="77777777" w:rsidR="00224DDB" w:rsidRPr="00224DDB" w:rsidRDefault="00224DDB" w:rsidP="00224DDB">
            <w:pPr>
              <w:jc w:val="right"/>
              <w:rPr>
                <w:rFonts w:ascii="Calibri" w:eastAsia="Times New Roman" w:hAnsi="Calibri" w:cs="Times New Roman"/>
                <w:color w:val="000000"/>
              </w:rPr>
            </w:pPr>
            <w:r w:rsidRPr="00224DDB">
              <w:rPr>
                <w:rFonts w:ascii="Calibri" w:eastAsia="Times New Roman" w:hAnsi="Calibri" w:cs="Times New Roman"/>
                <w:color w:val="000000"/>
              </w:rPr>
              <w:t>0.47</w:t>
            </w:r>
          </w:p>
        </w:tc>
        <w:tc>
          <w:tcPr>
            <w:tcW w:w="1412" w:type="dxa"/>
            <w:shd w:val="clear" w:color="auto" w:fill="auto"/>
            <w:noWrap/>
            <w:vAlign w:val="bottom"/>
            <w:hideMark/>
          </w:tcPr>
          <w:p w14:paraId="5E5D7476" w14:textId="77777777" w:rsidR="00224DDB" w:rsidRPr="00224DDB" w:rsidRDefault="00224DDB" w:rsidP="00224DDB">
            <w:pPr>
              <w:jc w:val="right"/>
              <w:rPr>
                <w:rFonts w:ascii="Calibri" w:eastAsia="Times New Roman" w:hAnsi="Calibri" w:cs="Times New Roman"/>
                <w:color w:val="000000"/>
              </w:rPr>
            </w:pPr>
            <w:r w:rsidRPr="00224DDB">
              <w:rPr>
                <w:rFonts w:ascii="Calibri" w:eastAsia="Times New Roman" w:hAnsi="Calibri" w:cs="Times New Roman"/>
                <w:color w:val="000000"/>
              </w:rPr>
              <w:t>0.31</w:t>
            </w:r>
          </w:p>
        </w:tc>
        <w:tc>
          <w:tcPr>
            <w:tcW w:w="0" w:type="auto"/>
            <w:shd w:val="clear" w:color="auto" w:fill="auto"/>
            <w:noWrap/>
            <w:vAlign w:val="bottom"/>
            <w:hideMark/>
          </w:tcPr>
          <w:p w14:paraId="4249B240" w14:textId="77777777" w:rsidR="00224DDB" w:rsidRPr="00224DDB" w:rsidRDefault="00224DDB" w:rsidP="00224DDB">
            <w:pPr>
              <w:jc w:val="right"/>
              <w:rPr>
                <w:rFonts w:ascii="Calibri" w:eastAsia="Times New Roman" w:hAnsi="Calibri" w:cs="Times New Roman"/>
                <w:color w:val="000000"/>
              </w:rPr>
            </w:pPr>
            <w:r w:rsidRPr="00224DDB">
              <w:rPr>
                <w:rFonts w:ascii="Calibri" w:eastAsia="Times New Roman" w:hAnsi="Calibri" w:cs="Times New Roman"/>
                <w:color w:val="000000"/>
              </w:rPr>
              <w:t>0.34</w:t>
            </w:r>
          </w:p>
        </w:tc>
      </w:tr>
      <w:tr w:rsidR="00224DDB" w:rsidRPr="00224DDB" w14:paraId="0786AD2E" w14:textId="77777777" w:rsidTr="009C3564">
        <w:trPr>
          <w:trHeight w:val="300"/>
          <w:jc w:val="center"/>
        </w:trPr>
        <w:tc>
          <w:tcPr>
            <w:tcW w:w="0" w:type="auto"/>
            <w:shd w:val="clear" w:color="auto" w:fill="auto"/>
            <w:noWrap/>
            <w:vAlign w:val="bottom"/>
            <w:hideMark/>
          </w:tcPr>
          <w:p w14:paraId="0A9463E6" w14:textId="77777777" w:rsidR="00224DDB" w:rsidRPr="00224DDB" w:rsidRDefault="00224DDB" w:rsidP="00224DDB">
            <w:pPr>
              <w:rPr>
                <w:rFonts w:ascii="Calibri" w:eastAsia="Times New Roman" w:hAnsi="Calibri" w:cs="Times New Roman"/>
                <w:color w:val="000000"/>
              </w:rPr>
            </w:pPr>
            <w:r>
              <w:rPr>
                <w:rFonts w:ascii="Calibri" w:eastAsia="Times New Roman" w:hAnsi="Calibri" w:cs="Times New Roman"/>
                <w:color w:val="000000"/>
              </w:rPr>
              <w:t xml:space="preserve">Iter </w:t>
            </w:r>
            <w:r w:rsidRPr="00224DDB">
              <w:rPr>
                <w:rFonts w:ascii="Calibri" w:eastAsia="Times New Roman" w:hAnsi="Calibri" w:cs="Times New Roman"/>
                <w:color w:val="000000"/>
              </w:rPr>
              <w:t>3</w:t>
            </w:r>
          </w:p>
        </w:tc>
        <w:tc>
          <w:tcPr>
            <w:tcW w:w="0" w:type="auto"/>
            <w:shd w:val="clear" w:color="auto" w:fill="auto"/>
            <w:noWrap/>
            <w:vAlign w:val="bottom"/>
            <w:hideMark/>
          </w:tcPr>
          <w:p w14:paraId="79C93223" w14:textId="77777777" w:rsidR="00224DDB" w:rsidRPr="00224DDB" w:rsidRDefault="00224DDB" w:rsidP="00224DDB">
            <w:pPr>
              <w:jc w:val="right"/>
              <w:rPr>
                <w:rFonts w:ascii="Calibri" w:eastAsia="Times New Roman" w:hAnsi="Calibri" w:cs="Times New Roman"/>
                <w:color w:val="000000"/>
              </w:rPr>
            </w:pPr>
            <w:r w:rsidRPr="00224DDB">
              <w:rPr>
                <w:rFonts w:ascii="Calibri" w:eastAsia="Times New Roman" w:hAnsi="Calibri" w:cs="Times New Roman"/>
                <w:color w:val="000000"/>
              </w:rPr>
              <w:t>0.97</w:t>
            </w:r>
          </w:p>
        </w:tc>
        <w:tc>
          <w:tcPr>
            <w:tcW w:w="0" w:type="auto"/>
            <w:shd w:val="clear" w:color="auto" w:fill="auto"/>
            <w:noWrap/>
            <w:vAlign w:val="bottom"/>
            <w:hideMark/>
          </w:tcPr>
          <w:p w14:paraId="369562C6" w14:textId="77777777" w:rsidR="00224DDB" w:rsidRPr="00224DDB" w:rsidRDefault="00224DDB" w:rsidP="00224DDB">
            <w:pPr>
              <w:jc w:val="right"/>
              <w:rPr>
                <w:rFonts w:ascii="Calibri" w:eastAsia="Times New Roman" w:hAnsi="Calibri" w:cs="Times New Roman"/>
                <w:color w:val="000000"/>
              </w:rPr>
            </w:pPr>
            <w:r w:rsidRPr="00224DDB">
              <w:rPr>
                <w:rFonts w:ascii="Calibri" w:eastAsia="Times New Roman" w:hAnsi="Calibri" w:cs="Times New Roman"/>
                <w:color w:val="000000"/>
              </w:rPr>
              <w:t>1</w:t>
            </w:r>
          </w:p>
        </w:tc>
        <w:tc>
          <w:tcPr>
            <w:tcW w:w="0" w:type="auto"/>
            <w:shd w:val="clear" w:color="auto" w:fill="auto"/>
            <w:noWrap/>
            <w:vAlign w:val="bottom"/>
            <w:hideMark/>
          </w:tcPr>
          <w:p w14:paraId="1BFB1BBA" w14:textId="77777777" w:rsidR="00224DDB" w:rsidRPr="00224DDB" w:rsidRDefault="00224DDB" w:rsidP="00224DDB">
            <w:pPr>
              <w:jc w:val="right"/>
              <w:rPr>
                <w:rFonts w:ascii="Calibri" w:eastAsia="Times New Roman" w:hAnsi="Calibri" w:cs="Times New Roman"/>
                <w:color w:val="000000"/>
              </w:rPr>
            </w:pPr>
            <w:r w:rsidRPr="00224DDB">
              <w:rPr>
                <w:rFonts w:ascii="Calibri" w:eastAsia="Times New Roman" w:hAnsi="Calibri" w:cs="Times New Roman"/>
                <w:color w:val="000000"/>
              </w:rPr>
              <w:t>0.89</w:t>
            </w:r>
          </w:p>
        </w:tc>
        <w:tc>
          <w:tcPr>
            <w:tcW w:w="0" w:type="auto"/>
            <w:shd w:val="clear" w:color="auto" w:fill="auto"/>
            <w:noWrap/>
            <w:vAlign w:val="bottom"/>
            <w:hideMark/>
          </w:tcPr>
          <w:p w14:paraId="0B63613A" w14:textId="77777777" w:rsidR="00224DDB" w:rsidRPr="00224DDB" w:rsidRDefault="00224DDB" w:rsidP="00224DDB">
            <w:pPr>
              <w:jc w:val="right"/>
              <w:rPr>
                <w:rFonts w:ascii="Calibri" w:eastAsia="Times New Roman" w:hAnsi="Calibri" w:cs="Times New Roman"/>
                <w:color w:val="000000"/>
              </w:rPr>
            </w:pPr>
            <w:r w:rsidRPr="00224DDB">
              <w:rPr>
                <w:rFonts w:ascii="Calibri" w:eastAsia="Times New Roman" w:hAnsi="Calibri" w:cs="Times New Roman"/>
                <w:color w:val="000000"/>
              </w:rPr>
              <w:t>0.69</w:t>
            </w:r>
          </w:p>
        </w:tc>
        <w:tc>
          <w:tcPr>
            <w:tcW w:w="0" w:type="auto"/>
            <w:shd w:val="clear" w:color="auto" w:fill="auto"/>
            <w:noWrap/>
            <w:vAlign w:val="bottom"/>
            <w:hideMark/>
          </w:tcPr>
          <w:p w14:paraId="7E959973" w14:textId="77777777" w:rsidR="00224DDB" w:rsidRPr="00224DDB" w:rsidRDefault="00224DDB" w:rsidP="00224DDB">
            <w:pPr>
              <w:jc w:val="right"/>
              <w:rPr>
                <w:rFonts w:ascii="Calibri" w:eastAsia="Times New Roman" w:hAnsi="Calibri" w:cs="Times New Roman"/>
                <w:color w:val="000000"/>
              </w:rPr>
            </w:pPr>
            <w:r w:rsidRPr="00224DDB">
              <w:rPr>
                <w:rFonts w:ascii="Calibri" w:eastAsia="Times New Roman" w:hAnsi="Calibri" w:cs="Times New Roman"/>
                <w:color w:val="000000"/>
              </w:rPr>
              <w:t>0.46</w:t>
            </w:r>
          </w:p>
        </w:tc>
        <w:tc>
          <w:tcPr>
            <w:tcW w:w="1412" w:type="dxa"/>
            <w:shd w:val="clear" w:color="auto" w:fill="auto"/>
            <w:noWrap/>
            <w:vAlign w:val="bottom"/>
            <w:hideMark/>
          </w:tcPr>
          <w:p w14:paraId="4C2CD77F" w14:textId="77777777" w:rsidR="00224DDB" w:rsidRPr="00224DDB" w:rsidRDefault="00224DDB" w:rsidP="00224DDB">
            <w:pPr>
              <w:jc w:val="right"/>
              <w:rPr>
                <w:rFonts w:ascii="Calibri" w:eastAsia="Times New Roman" w:hAnsi="Calibri" w:cs="Times New Roman"/>
                <w:color w:val="000000"/>
              </w:rPr>
            </w:pPr>
            <w:r w:rsidRPr="00224DDB">
              <w:rPr>
                <w:rFonts w:ascii="Calibri" w:eastAsia="Times New Roman" w:hAnsi="Calibri" w:cs="Times New Roman"/>
                <w:color w:val="000000"/>
              </w:rPr>
              <w:t>0.31</w:t>
            </w:r>
          </w:p>
        </w:tc>
        <w:tc>
          <w:tcPr>
            <w:tcW w:w="0" w:type="auto"/>
            <w:shd w:val="clear" w:color="auto" w:fill="auto"/>
            <w:noWrap/>
            <w:vAlign w:val="bottom"/>
            <w:hideMark/>
          </w:tcPr>
          <w:p w14:paraId="6F5413C0" w14:textId="77777777" w:rsidR="00224DDB" w:rsidRPr="00224DDB" w:rsidRDefault="00224DDB" w:rsidP="00224DDB">
            <w:pPr>
              <w:jc w:val="right"/>
              <w:rPr>
                <w:rFonts w:ascii="Calibri" w:eastAsia="Times New Roman" w:hAnsi="Calibri" w:cs="Times New Roman"/>
                <w:color w:val="000000"/>
              </w:rPr>
            </w:pPr>
            <w:r w:rsidRPr="00224DDB">
              <w:rPr>
                <w:rFonts w:ascii="Calibri" w:eastAsia="Times New Roman" w:hAnsi="Calibri" w:cs="Times New Roman"/>
                <w:color w:val="000000"/>
              </w:rPr>
              <w:t>0.34</w:t>
            </w:r>
          </w:p>
        </w:tc>
      </w:tr>
      <w:tr w:rsidR="00224DDB" w:rsidRPr="00224DDB" w14:paraId="675AD8D6" w14:textId="77777777" w:rsidTr="009C3564">
        <w:trPr>
          <w:trHeight w:val="300"/>
          <w:jc w:val="center"/>
        </w:trPr>
        <w:tc>
          <w:tcPr>
            <w:tcW w:w="0" w:type="auto"/>
            <w:shd w:val="clear" w:color="auto" w:fill="auto"/>
            <w:noWrap/>
            <w:vAlign w:val="bottom"/>
            <w:hideMark/>
          </w:tcPr>
          <w:p w14:paraId="54AE7E13" w14:textId="77777777" w:rsidR="00224DDB" w:rsidRPr="00224DDB" w:rsidRDefault="00224DDB" w:rsidP="00224DDB">
            <w:pPr>
              <w:rPr>
                <w:rFonts w:ascii="Calibri" w:eastAsia="Times New Roman" w:hAnsi="Calibri" w:cs="Times New Roman"/>
                <w:color w:val="000000"/>
              </w:rPr>
            </w:pPr>
            <w:r>
              <w:rPr>
                <w:rFonts w:ascii="Calibri" w:eastAsia="Times New Roman" w:hAnsi="Calibri" w:cs="Times New Roman"/>
                <w:color w:val="000000"/>
              </w:rPr>
              <w:t>iter</w:t>
            </w:r>
            <w:r w:rsidRPr="00224DDB">
              <w:rPr>
                <w:rFonts w:ascii="Calibri" w:eastAsia="Times New Roman" w:hAnsi="Calibri" w:cs="Times New Roman"/>
                <w:color w:val="000000"/>
              </w:rPr>
              <w:t xml:space="preserve"> 4</w:t>
            </w:r>
          </w:p>
        </w:tc>
        <w:tc>
          <w:tcPr>
            <w:tcW w:w="0" w:type="auto"/>
            <w:shd w:val="clear" w:color="auto" w:fill="auto"/>
            <w:noWrap/>
            <w:vAlign w:val="bottom"/>
            <w:hideMark/>
          </w:tcPr>
          <w:p w14:paraId="452779DE" w14:textId="77777777" w:rsidR="00224DDB" w:rsidRPr="00224DDB" w:rsidRDefault="00224DDB" w:rsidP="00224DDB">
            <w:pPr>
              <w:jc w:val="right"/>
              <w:rPr>
                <w:rFonts w:ascii="Calibri" w:eastAsia="Times New Roman" w:hAnsi="Calibri" w:cs="Times New Roman"/>
                <w:color w:val="000000"/>
              </w:rPr>
            </w:pPr>
            <w:r w:rsidRPr="00224DDB">
              <w:rPr>
                <w:rFonts w:ascii="Calibri" w:eastAsia="Times New Roman" w:hAnsi="Calibri" w:cs="Times New Roman"/>
                <w:color w:val="000000"/>
              </w:rPr>
              <w:t>1.03</w:t>
            </w:r>
          </w:p>
        </w:tc>
        <w:tc>
          <w:tcPr>
            <w:tcW w:w="0" w:type="auto"/>
            <w:shd w:val="clear" w:color="auto" w:fill="auto"/>
            <w:noWrap/>
            <w:vAlign w:val="bottom"/>
            <w:hideMark/>
          </w:tcPr>
          <w:p w14:paraId="167B00C2" w14:textId="77777777" w:rsidR="00224DDB" w:rsidRPr="00224DDB" w:rsidRDefault="00224DDB" w:rsidP="00224DDB">
            <w:pPr>
              <w:jc w:val="right"/>
              <w:rPr>
                <w:rFonts w:ascii="Calibri" w:eastAsia="Times New Roman" w:hAnsi="Calibri" w:cs="Times New Roman"/>
                <w:color w:val="000000"/>
              </w:rPr>
            </w:pPr>
            <w:r w:rsidRPr="00224DDB">
              <w:rPr>
                <w:rFonts w:ascii="Calibri" w:eastAsia="Times New Roman" w:hAnsi="Calibri" w:cs="Times New Roman"/>
                <w:color w:val="000000"/>
              </w:rPr>
              <w:t>0.99</w:t>
            </w:r>
          </w:p>
        </w:tc>
        <w:tc>
          <w:tcPr>
            <w:tcW w:w="0" w:type="auto"/>
            <w:shd w:val="clear" w:color="auto" w:fill="auto"/>
            <w:noWrap/>
            <w:vAlign w:val="bottom"/>
            <w:hideMark/>
          </w:tcPr>
          <w:p w14:paraId="07D8D46B" w14:textId="77777777" w:rsidR="00224DDB" w:rsidRPr="00224DDB" w:rsidRDefault="00224DDB" w:rsidP="00224DDB">
            <w:pPr>
              <w:jc w:val="right"/>
              <w:rPr>
                <w:rFonts w:ascii="Calibri" w:eastAsia="Times New Roman" w:hAnsi="Calibri" w:cs="Times New Roman"/>
                <w:color w:val="000000"/>
              </w:rPr>
            </w:pPr>
            <w:r w:rsidRPr="00224DDB">
              <w:rPr>
                <w:rFonts w:ascii="Calibri" w:eastAsia="Times New Roman" w:hAnsi="Calibri" w:cs="Times New Roman"/>
                <w:color w:val="000000"/>
              </w:rPr>
              <w:t>0.74</w:t>
            </w:r>
          </w:p>
        </w:tc>
        <w:tc>
          <w:tcPr>
            <w:tcW w:w="0" w:type="auto"/>
            <w:shd w:val="clear" w:color="auto" w:fill="auto"/>
            <w:noWrap/>
            <w:vAlign w:val="bottom"/>
            <w:hideMark/>
          </w:tcPr>
          <w:p w14:paraId="2459BA5B" w14:textId="77777777" w:rsidR="00224DDB" w:rsidRPr="00224DDB" w:rsidRDefault="00224DDB" w:rsidP="00224DDB">
            <w:pPr>
              <w:jc w:val="right"/>
              <w:rPr>
                <w:rFonts w:ascii="Calibri" w:eastAsia="Times New Roman" w:hAnsi="Calibri" w:cs="Times New Roman"/>
                <w:color w:val="000000"/>
              </w:rPr>
            </w:pPr>
            <w:r w:rsidRPr="00224DDB">
              <w:rPr>
                <w:rFonts w:ascii="Calibri" w:eastAsia="Times New Roman" w:hAnsi="Calibri" w:cs="Times New Roman"/>
                <w:color w:val="000000"/>
              </w:rPr>
              <w:t>0.67</w:t>
            </w:r>
          </w:p>
        </w:tc>
        <w:tc>
          <w:tcPr>
            <w:tcW w:w="0" w:type="auto"/>
            <w:shd w:val="clear" w:color="auto" w:fill="auto"/>
            <w:noWrap/>
            <w:vAlign w:val="bottom"/>
            <w:hideMark/>
          </w:tcPr>
          <w:p w14:paraId="214EF25A" w14:textId="77777777" w:rsidR="00224DDB" w:rsidRPr="00224DDB" w:rsidRDefault="00224DDB" w:rsidP="00224DDB">
            <w:pPr>
              <w:jc w:val="right"/>
              <w:rPr>
                <w:rFonts w:ascii="Calibri" w:eastAsia="Times New Roman" w:hAnsi="Calibri" w:cs="Times New Roman"/>
                <w:color w:val="000000"/>
              </w:rPr>
            </w:pPr>
            <w:r w:rsidRPr="00224DDB">
              <w:rPr>
                <w:rFonts w:ascii="Calibri" w:eastAsia="Times New Roman" w:hAnsi="Calibri" w:cs="Times New Roman"/>
                <w:color w:val="000000"/>
              </w:rPr>
              <w:t>0.49</w:t>
            </w:r>
          </w:p>
        </w:tc>
        <w:tc>
          <w:tcPr>
            <w:tcW w:w="1412" w:type="dxa"/>
            <w:shd w:val="clear" w:color="auto" w:fill="auto"/>
            <w:noWrap/>
            <w:vAlign w:val="bottom"/>
            <w:hideMark/>
          </w:tcPr>
          <w:p w14:paraId="6CB4307F" w14:textId="77777777" w:rsidR="00224DDB" w:rsidRPr="00224DDB" w:rsidRDefault="00224DDB" w:rsidP="00224DDB">
            <w:pPr>
              <w:jc w:val="right"/>
              <w:rPr>
                <w:rFonts w:ascii="Calibri" w:eastAsia="Times New Roman" w:hAnsi="Calibri" w:cs="Times New Roman"/>
                <w:color w:val="000000"/>
              </w:rPr>
            </w:pPr>
            <w:r w:rsidRPr="00224DDB">
              <w:rPr>
                <w:rFonts w:ascii="Calibri" w:eastAsia="Times New Roman" w:hAnsi="Calibri" w:cs="Times New Roman"/>
                <w:color w:val="000000"/>
              </w:rPr>
              <w:t>0.31</w:t>
            </w:r>
          </w:p>
        </w:tc>
        <w:tc>
          <w:tcPr>
            <w:tcW w:w="0" w:type="auto"/>
            <w:shd w:val="clear" w:color="auto" w:fill="auto"/>
            <w:noWrap/>
            <w:vAlign w:val="bottom"/>
            <w:hideMark/>
          </w:tcPr>
          <w:p w14:paraId="57B5751E" w14:textId="77777777" w:rsidR="00224DDB" w:rsidRPr="00224DDB" w:rsidRDefault="00224DDB" w:rsidP="00224DDB">
            <w:pPr>
              <w:jc w:val="right"/>
              <w:rPr>
                <w:rFonts w:ascii="Calibri" w:eastAsia="Times New Roman" w:hAnsi="Calibri" w:cs="Times New Roman"/>
                <w:color w:val="000000"/>
              </w:rPr>
            </w:pPr>
            <w:r w:rsidRPr="00224DDB">
              <w:rPr>
                <w:rFonts w:ascii="Calibri" w:eastAsia="Times New Roman" w:hAnsi="Calibri" w:cs="Times New Roman"/>
                <w:color w:val="000000"/>
              </w:rPr>
              <w:t>0.33</w:t>
            </w:r>
          </w:p>
        </w:tc>
      </w:tr>
      <w:tr w:rsidR="00224DDB" w:rsidRPr="00224DDB" w14:paraId="1A4EF59D" w14:textId="77777777" w:rsidTr="009C3564">
        <w:trPr>
          <w:trHeight w:val="300"/>
          <w:jc w:val="center"/>
        </w:trPr>
        <w:tc>
          <w:tcPr>
            <w:tcW w:w="0" w:type="auto"/>
            <w:shd w:val="clear" w:color="auto" w:fill="auto"/>
            <w:noWrap/>
            <w:vAlign w:val="bottom"/>
            <w:hideMark/>
          </w:tcPr>
          <w:p w14:paraId="233D7AE3" w14:textId="77777777" w:rsidR="00224DDB" w:rsidRPr="00224DDB" w:rsidRDefault="00224DDB" w:rsidP="00224DDB">
            <w:pPr>
              <w:rPr>
                <w:rFonts w:ascii="Calibri" w:eastAsia="Times New Roman" w:hAnsi="Calibri" w:cs="Times New Roman"/>
                <w:color w:val="000000"/>
              </w:rPr>
            </w:pPr>
            <w:r w:rsidRPr="00224DDB">
              <w:rPr>
                <w:rFonts w:ascii="Calibri" w:eastAsia="Times New Roman" w:hAnsi="Calibri" w:cs="Times New Roman"/>
                <w:color w:val="000000"/>
              </w:rPr>
              <w:t>iter 5</w:t>
            </w:r>
          </w:p>
        </w:tc>
        <w:tc>
          <w:tcPr>
            <w:tcW w:w="0" w:type="auto"/>
            <w:shd w:val="clear" w:color="auto" w:fill="auto"/>
            <w:noWrap/>
            <w:vAlign w:val="bottom"/>
            <w:hideMark/>
          </w:tcPr>
          <w:p w14:paraId="08A01496" w14:textId="77777777" w:rsidR="00224DDB" w:rsidRPr="00224DDB" w:rsidRDefault="00224DDB" w:rsidP="00224DDB">
            <w:pPr>
              <w:jc w:val="right"/>
              <w:rPr>
                <w:rFonts w:ascii="Calibri" w:eastAsia="Times New Roman" w:hAnsi="Calibri" w:cs="Times New Roman"/>
                <w:color w:val="000000"/>
              </w:rPr>
            </w:pPr>
            <w:r w:rsidRPr="00224DDB">
              <w:rPr>
                <w:rFonts w:ascii="Calibri" w:eastAsia="Times New Roman" w:hAnsi="Calibri" w:cs="Times New Roman"/>
                <w:color w:val="000000"/>
              </w:rPr>
              <w:t>1.03</w:t>
            </w:r>
          </w:p>
        </w:tc>
        <w:tc>
          <w:tcPr>
            <w:tcW w:w="0" w:type="auto"/>
            <w:shd w:val="clear" w:color="auto" w:fill="auto"/>
            <w:noWrap/>
            <w:vAlign w:val="bottom"/>
            <w:hideMark/>
          </w:tcPr>
          <w:p w14:paraId="004261DD" w14:textId="77777777" w:rsidR="00224DDB" w:rsidRPr="00224DDB" w:rsidRDefault="00224DDB" w:rsidP="00224DDB">
            <w:pPr>
              <w:jc w:val="right"/>
              <w:rPr>
                <w:rFonts w:ascii="Calibri" w:eastAsia="Times New Roman" w:hAnsi="Calibri" w:cs="Times New Roman"/>
                <w:color w:val="000000"/>
              </w:rPr>
            </w:pPr>
            <w:r w:rsidRPr="00224DDB">
              <w:rPr>
                <w:rFonts w:ascii="Calibri" w:eastAsia="Times New Roman" w:hAnsi="Calibri" w:cs="Times New Roman"/>
                <w:color w:val="000000"/>
              </w:rPr>
              <w:t>1.06</w:t>
            </w:r>
          </w:p>
        </w:tc>
        <w:tc>
          <w:tcPr>
            <w:tcW w:w="0" w:type="auto"/>
            <w:shd w:val="clear" w:color="auto" w:fill="auto"/>
            <w:noWrap/>
            <w:vAlign w:val="bottom"/>
            <w:hideMark/>
          </w:tcPr>
          <w:p w14:paraId="0DB10493" w14:textId="77777777" w:rsidR="00224DDB" w:rsidRPr="00224DDB" w:rsidRDefault="00224DDB" w:rsidP="00224DDB">
            <w:pPr>
              <w:jc w:val="right"/>
              <w:rPr>
                <w:rFonts w:ascii="Calibri" w:eastAsia="Times New Roman" w:hAnsi="Calibri" w:cs="Times New Roman"/>
                <w:color w:val="000000"/>
              </w:rPr>
            </w:pPr>
            <w:r w:rsidRPr="00224DDB">
              <w:rPr>
                <w:rFonts w:ascii="Calibri" w:eastAsia="Times New Roman" w:hAnsi="Calibri" w:cs="Times New Roman"/>
                <w:color w:val="000000"/>
              </w:rPr>
              <w:t>0.78</w:t>
            </w:r>
          </w:p>
        </w:tc>
        <w:tc>
          <w:tcPr>
            <w:tcW w:w="0" w:type="auto"/>
            <w:shd w:val="clear" w:color="auto" w:fill="auto"/>
            <w:noWrap/>
            <w:vAlign w:val="bottom"/>
            <w:hideMark/>
          </w:tcPr>
          <w:p w14:paraId="5B09321A" w14:textId="77777777" w:rsidR="00224DDB" w:rsidRPr="00224DDB" w:rsidRDefault="00224DDB" w:rsidP="00224DDB">
            <w:pPr>
              <w:jc w:val="right"/>
              <w:rPr>
                <w:rFonts w:ascii="Calibri" w:eastAsia="Times New Roman" w:hAnsi="Calibri" w:cs="Times New Roman"/>
                <w:color w:val="000000"/>
              </w:rPr>
            </w:pPr>
            <w:r w:rsidRPr="00224DDB">
              <w:rPr>
                <w:rFonts w:ascii="Calibri" w:eastAsia="Times New Roman" w:hAnsi="Calibri" w:cs="Times New Roman"/>
                <w:color w:val="000000"/>
              </w:rPr>
              <w:t>0.52</w:t>
            </w:r>
          </w:p>
        </w:tc>
        <w:tc>
          <w:tcPr>
            <w:tcW w:w="0" w:type="auto"/>
            <w:shd w:val="clear" w:color="auto" w:fill="auto"/>
            <w:noWrap/>
            <w:vAlign w:val="bottom"/>
            <w:hideMark/>
          </w:tcPr>
          <w:p w14:paraId="0AD3E838" w14:textId="77777777" w:rsidR="00224DDB" w:rsidRPr="00224DDB" w:rsidRDefault="00224DDB" w:rsidP="00224DDB">
            <w:pPr>
              <w:jc w:val="right"/>
              <w:rPr>
                <w:rFonts w:ascii="Calibri" w:eastAsia="Times New Roman" w:hAnsi="Calibri" w:cs="Times New Roman"/>
                <w:color w:val="000000"/>
              </w:rPr>
            </w:pPr>
            <w:r w:rsidRPr="00224DDB">
              <w:rPr>
                <w:rFonts w:ascii="Calibri" w:eastAsia="Times New Roman" w:hAnsi="Calibri" w:cs="Times New Roman"/>
                <w:color w:val="000000"/>
              </w:rPr>
              <w:t>0.47</w:t>
            </w:r>
          </w:p>
        </w:tc>
        <w:tc>
          <w:tcPr>
            <w:tcW w:w="1412" w:type="dxa"/>
            <w:shd w:val="clear" w:color="auto" w:fill="auto"/>
            <w:noWrap/>
            <w:vAlign w:val="bottom"/>
            <w:hideMark/>
          </w:tcPr>
          <w:p w14:paraId="7E80710D" w14:textId="77777777" w:rsidR="00224DDB" w:rsidRPr="00224DDB" w:rsidRDefault="00224DDB" w:rsidP="00224DDB">
            <w:pPr>
              <w:jc w:val="right"/>
              <w:rPr>
                <w:rFonts w:ascii="Calibri" w:eastAsia="Times New Roman" w:hAnsi="Calibri" w:cs="Times New Roman"/>
                <w:color w:val="000000"/>
              </w:rPr>
            </w:pPr>
            <w:r w:rsidRPr="00224DDB">
              <w:rPr>
                <w:rFonts w:ascii="Calibri" w:eastAsia="Times New Roman" w:hAnsi="Calibri" w:cs="Times New Roman"/>
                <w:color w:val="000000"/>
              </w:rPr>
              <w:t>0.33</w:t>
            </w:r>
          </w:p>
        </w:tc>
        <w:tc>
          <w:tcPr>
            <w:tcW w:w="0" w:type="auto"/>
            <w:shd w:val="clear" w:color="auto" w:fill="auto"/>
            <w:noWrap/>
            <w:vAlign w:val="bottom"/>
            <w:hideMark/>
          </w:tcPr>
          <w:p w14:paraId="207DEF38" w14:textId="77777777" w:rsidR="00224DDB" w:rsidRPr="00224DDB" w:rsidRDefault="00224DDB" w:rsidP="00224DDB">
            <w:pPr>
              <w:jc w:val="right"/>
              <w:rPr>
                <w:rFonts w:ascii="Calibri" w:eastAsia="Times New Roman" w:hAnsi="Calibri" w:cs="Times New Roman"/>
                <w:color w:val="000000"/>
              </w:rPr>
            </w:pPr>
            <w:r w:rsidRPr="00224DDB">
              <w:rPr>
                <w:rFonts w:ascii="Calibri" w:eastAsia="Times New Roman" w:hAnsi="Calibri" w:cs="Times New Roman"/>
                <w:color w:val="000000"/>
              </w:rPr>
              <w:t>0.34</w:t>
            </w:r>
          </w:p>
        </w:tc>
      </w:tr>
      <w:tr w:rsidR="00224DDB" w:rsidRPr="00224DDB" w14:paraId="043CB1AE" w14:textId="77777777" w:rsidTr="009C3564">
        <w:trPr>
          <w:trHeight w:val="300"/>
          <w:jc w:val="center"/>
        </w:trPr>
        <w:tc>
          <w:tcPr>
            <w:tcW w:w="0" w:type="auto"/>
            <w:shd w:val="clear" w:color="auto" w:fill="auto"/>
            <w:noWrap/>
            <w:vAlign w:val="bottom"/>
            <w:hideMark/>
          </w:tcPr>
          <w:p w14:paraId="62313956" w14:textId="77777777" w:rsidR="00224DDB" w:rsidRPr="00224DDB" w:rsidRDefault="00224DDB" w:rsidP="00224DDB">
            <w:pPr>
              <w:rPr>
                <w:rFonts w:ascii="Calibri" w:eastAsia="Times New Roman" w:hAnsi="Calibri" w:cs="Times New Roman"/>
                <w:color w:val="000000"/>
              </w:rPr>
            </w:pPr>
            <w:r w:rsidRPr="00224DDB">
              <w:rPr>
                <w:rFonts w:ascii="Calibri" w:eastAsia="Times New Roman" w:hAnsi="Calibri" w:cs="Times New Roman"/>
                <w:color w:val="000000"/>
              </w:rPr>
              <w:t>iter 6</w:t>
            </w:r>
          </w:p>
        </w:tc>
        <w:tc>
          <w:tcPr>
            <w:tcW w:w="0" w:type="auto"/>
            <w:shd w:val="clear" w:color="auto" w:fill="auto"/>
            <w:noWrap/>
            <w:vAlign w:val="bottom"/>
            <w:hideMark/>
          </w:tcPr>
          <w:p w14:paraId="15718604" w14:textId="77777777" w:rsidR="00224DDB" w:rsidRPr="00224DDB" w:rsidRDefault="00224DDB" w:rsidP="00224DDB">
            <w:pPr>
              <w:jc w:val="right"/>
              <w:rPr>
                <w:rFonts w:ascii="Calibri" w:eastAsia="Times New Roman" w:hAnsi="Calibri" w:cs="Times New Roman"/>
                <w:color w:val="000000"/>
              </w:rPr>
            </w:pPr>
            <w:r w:rsidRPr="00224DDB">
              <w:rPr>
                <w:rFonts w:ascii="Calibri" w:eastAsia="Times New Roman" w:hAnsi="Calibri" w:cs="Times New Roman"/>
                <w:color w:val="000000"/>
              </w:rPr>
              <w:t>1.03</w:t>
            </w:r>
          </w:p>
        </w:tc>
        <w:tc>
          <w:tcPr>
            <w:tcW w:w="0" w:type="auto"/>
            <w:shd w:val="clear" w:color="auto" w:fill="auto"/>
            <w:noWrap/>
            <w:vAlign w:val="bottom"/>
            <w:hideMark/>
          </w:tcPr>
          <w:p w14:paraId="3F2EFEE7" w14:textId="77777777" w:rsidR="00224DDB" w:rsidRPr="00224DDB" w:rsidRDefault="00224DDB" w:rsidP="00224DDB">
            <w:pPr>
              <w:jc w:val="right"/>
              <w:rPr>
                <w:rFonts w:ascii="Calibri" w:eastAsia="Times New Roman" w:hAnsi="Calibri" w:cs="Times New Roman"/>
                <w:color w:val="000000"/>
              </w:rPr>
            </w:pPr>
            <w:r w:rsidRPr="00224DDB">
              <w:rPr>
                <w:rFonts w:ascii="Calibri" w:eastAsia="Times New Roman" w:hAnsi="Calibri" w:cs="Times New Roman"/>
                <w:color w:val="000000"/>
              </w:rPr>
              <w:t>1.06</w:t>
            </w:r>
          </w:p>
        </w:tc>
        <w:tc>
          <w:tcPr>
            <w:tcW w:w="0" w:type="auto"/>
            <w:shd w:val="clear" w:color="auto" w:fill="auto"/>
            <w:noWrap/>
            <w:vAlign w:val="bottom"/>
            <w:hideMark/>
          </w:tcPr>
          <w:p w14:paraId="08F5A748" w14:textId="77777777" w:rsidR="00224DDB" w:rsidRPr="00224DDB" w:rsidRDefault="00224DDB" w:rsidP="00224DDB">
            <w:pPr>
              <w:jc w:val="right"/>
              <w:rPr>
                <w:rFonts w:ascii="Calibri" w:eastAsia="Times New Roman" w:hAnsi="Calibri" w:cs="Times New Roman"/>
                <w:color w:val="000000"/>
              </w:rPr>
            </w:pPr>
            <w:r w:rsidRPr="00224DDB">
              <w:rPr>
                <w:rFonts w:ascii="Calibri" w:eastAsia="Times New Roman" w:hAnsi="Calibri" w:cs="Times New Roman"/>
                <w:color w:val="000000"/>
              </w:rPr>
              <w:t>0.89</w:t>
            </w:r>
          </w:p>
        </w:tc>
        <w:tc>
          <w:tcPr>
            <w:tcW w:w="0" w:type="auto"/>
            <w:shd w:val="clear" w:color="auto" w:fill="auto"/>
            <w:noWrap/>
            <w:vAlign w:val="bottom"/>
            <w:hideMark/>
          </w:tcPr>
          <w:p w14:paraId="531F33F2" w14:textId="77777777" w:rsidR="00224DDB" w:rsidRPr="00224DDB" w:rsidRDefault="00224DDB" w:rsidP="00224DDB">
            <w:pPr>
              <w:jc w:val="right"/>
              <w:rPr>
                <w:rFonts w:ascii="Calibri" w:eastAsia="Times New Roman" w:hAnsi="Calibri" w:cs="Times New Roman"/>
                <w:color w:val="000000"/>
              </w:rPr>
            </w:pPr>
            <w:r w:rsidRPr="00224DDB">
              <w:rPr>
                <w:rFonts w:ascii="Calibri" w:eastAsia="Times New Roman" w:hAnsi="Calibri" w:cs="Times New Roman"/>
                <w:color w:val="000000"/>
              </w:rPr>
              <w:t>0.68</w:t>
            </w:r>
          </w:p>
        </w:tc>
        <w:tc>
          <w:tcPr>
            <w:tcW w:w="0" w:type="auto"/>
            <w:shd w:val="clear" w:color="auto" w:fill="auto"/>
            <w:noWrap/>
            <w:vAlign w:val="bottom"/>
            <w:hideMark/>
          </w:tcPr>
          <w:p w14:paraId="6F18ACFE" w14:textId="77777777" w:rsidR="00224DDB" w:rsidRPr="00224DDB" w:rsidRDefault="00224DDB" w:rsidP="00224DDB">
            <w:pPr>
              <w:jc w:val="right"/>
              <w:rPr>
                <w:rFonts w:ascii="Calibri" w:eastAsia="Times New Roman" w:hAnsi="Calibri" w:cs="Times New Roman"/>
                <w:color w:val="000000"/>
              </w:rPr>
            </w:pPr>
            <w:r w:rsidRPr="00224DDB">
              <w:rPr>
                <w:rFonts w:ascii="Calibri" w:eastAsia="Times New Roman" w:hAnsi="Calibri" w:cs="Times New Roman"/>
                <w:color w:val="000000"/>
              </w:rPr>
              <w:t>0.49</w:t>
            </w:r>
          </w:p>
        </w:tc>
        <w:tc>
          <w:tcPr>
            <w:tcW w:w="1412" w:type="dxa"/>
            <w:shd w:val="clear" w:color="auto" w:fill="auto"/>
            <w:noWrap/>
            <w:vAlign w:val="bottom"/>
            <w:hideMark/>
          </w:tcPr>
          <w:p w14:paraId="20B18390" w14:textId="77777777" w:rsidR="00224DDB" w:rsidRPr="00224DDB" w:rsidRDefault="00224DDB" w:rsidP="00224DDB">
            <w:pPr>
              <w:jc w:val="right"/>
              <w:rPr>
                <w:rFonts w:ascii="Calibri" w:eastAsia="Times New Roman" w:hAnsi="Calibri" w:cs="Times New Roman"/>
                <w:color w:val="000000"/>
              </w:rPr>
            </w:pPr>
            <w:r w:rsidRPr="00224DDB">
              <w:rPr>
                <w:rFonts w:ascii="Calibri" w:eastAsia="Times New Roman" w:hAnsi="Calibri" w:cs="Times New Roman"/>
                <w:color w:val="000000"/>
              </w:rPr>
              <w:t>0.31</w:t>
            </w:r>
          </w:p>
        </w:tc>
        <w:tc>
          <w:tcPr>
            <w:tcW w:w="0" w:type="auto"/>
            <w:shd w:val="clear" w:color="auto" w:fill="auto"/>
            <w:noWrap/>
            <w:vAlign w:val="bottom"/>
            <w:hideMark/>
          </w:tcPr>
          <w:p w14:paraId="5510E562" w14:textId="77777777" w:rsidR="00224DDB" w:rsidRPr="00224DDB" w:rsidRDefault="00224DDB" w:rsidP="00224DDB">
            <w:pPr>
              <w:jc w:val="right"/>
              <w:rPr>
                <w:rFonts w:ascii="Calibri" w:eastAsia="Times New Roman" w:hAnsi="Calibri" w:cs="Times New Roman"/>
                <w:color w:val="000000"/>
              </w:rPr>
            </w:pPr>
            <w:r w:rsidRPr="00224DDB">
              <w:rPr>
                <w:rFonts w:ascii="Calibri" w:eastAsia="Times New Roman" w:hAnsi="Calibri" w:cs="Times New Roman"/>
                <w:color w:val="000000"/>
              </w:rPr>
              <w:t>0.33</w:t>
            </w:r>
          </w:p>
        </w:tc>
      </w:tr>
      <w:tr w:rsidR="00224DDB" w:rsidRPr="00224DDB" w14:paraId="6B9F0260" w14:textId="77777777" w:rsidTr="009C3564">
        <w:trPr>
          <w:trHeight w:val="300"/>
          <w:jc w:val="center"/>
        </w:trPr>
        <w:tc>
          <w:tcPr>
            <w:tcW w:w="0" w:type="auto"/>
            <w:shd w:val="clear" w:color="auto" w:fill="auto"/>
            <w:noWrap/>
            <w:vAlign w:val="bottom"/>
            <w:hideMark/>
          </w:tcPr>
          <w:p w14:paraId="277901DB" w14:textId="77777777" w:rsidR="00224DDB" w:rsidRPr="00224DDB" w:rsidRDefault="00224DDB" w:rsidP="00224DDB">
            <w:pPr>
              <w:rPr>
                <w:rFonts w:ascii="Calibri" w:eastAsia="Times New Roman" w:hAnsi="Calibri" w:cs="Times New Roman"/>
                <w:color w:val="000000"/>
              </w:rPr>
            </w:pPr>
            <w:r w:rsidRPr="00224DDB">
              <w:rPr>
                <w:rFonts w:ascii="Calibri" w:eastAsia="Times New Roman" w:hAnsi="Calibri" w:cs="Times New Roman"/>
                <w:color w:val="000000"/>
              </w:rPr>
              <w:t>iter 7</w:t>
            </w:r>
          </w:p>
        </w:tc>
        <w:tc>
          <w:tcPr>
            <w:tcW w:w="0" w:type="auto"/>
            <w:shd w:val="clear" w:color="auto" w:fill="auto"/>
            <w:noWrap/>
            <w:vAlign w:val="bottom"/>
            <w:hideMark/>
          </w:tcPr>
          <w:p w14:paraId="6848F763" w14:textId="77777777" w:rsidR="00224DDB" w:rsidRPr="00224DDB" w:rsidRDefault="00224DDB" w:rsidP="00224DDB">
            <w:pPr>
              <w:jc w:val="right"/>
              <w:rPr>
                <w:rFonts w:ascii="Calibri" w:eastAsia="Times New Roman" w:hAnsi="Calibri" w:cs="Times New Roman"/>
                <w:color w:val="000000"/>
              </w:rPr>
            </w:pPr>
            <w:r w:rsidRPr="00224DDB">
              <w:rPr>
                <w:rFonts w:ascii="Calibri" w:eastAsia="Times New Roman" w:hAnsi="Calibri" w:cs="Times New Roman"/>
                <w:color w:val="000000"/>
              </w:rPr>
              <w:t>1.04</w:t>
            </w:r>
          </w:p>
        </w:tc>
        <w:tc>
          <w:tcPr>
            <w:tcW w:w="0" w:type="auto"/>
            <w:shd w:val="clear" w:color="auto" w:fill="auto"/>
            <w:noWrap/>
            <w:vAlign w:val="bottom"/>
            <w:hideMark/>
          </w:tcPr>
          <w:p w14:paraId="52478015" w14:textId="77777777" w:rsidR="00224DDB" w:rsidRPr="00224DDB" w:rsidRDefault="00224DDB" w:rsidP="00224DDB">
            <w:pPr>
              <w:jc w:val="right"/>
              <w:rPr>
                <w:rFonts w:ascii="Calibri" w:eastAsia="Times New Roman" w:hAnsi="Calibri" w:cs="Times New Roman"/>
                <w:color w:val="000000"/>
              </w:rPr>
            </w:pPr>
            <w:r w:rsidRPr="00224DDB">
              <w:rPr>
                <w:rFonts w:ascii="Calibri" w:eastAsia="Times New Roman" w:hAnsi="Calibri" w:cs="Times New Roman"/>
                <w:color w:val="000000"/>
              </w:rPr>
              <w:t>1.06</w:t>
            </w:r>
          </w:p>
        </w:tc>
        <w:tc>
          <w:tcPr>
            <w:tcW w:w="0" w:type="auto"/>
            <w:shd w:val="clear" w:color="auto" w:fill="auto"/>
            <w:noWrap/>
            <w:vAlign w:val="bottom"/>
            <w:hideMark/>
          </w:tcPr>
          <w:p w14:paraId="1C098DC8" w14:textId="77777777" w:rsidR="00224DDB" w:rsidRPr="00224DDB" w:rsidRDefault="00224DDB" w:rsidP="00224DDB">
            <w:pPr>
              <w:jc w:val="right"/>
              <w:rPr>
                <w:rFonts w:ascii="Calibri" w:eastAsia="Times New Roman" w:hAnsi="Calibri" w:cs="Times New Roman"/>
                <w:color w:val="000000"/>
              </w:rPr>
            </w:pPr>
            <w:r w:rsidRPr="00224DDB">
              <w:rPr>
                <w:rFonts w:ascii="Calibri" w:eastAsia="Times New Roman" w:hAnsi="Calibri" w:cs="Times New Roman"/>
                <w:color w:val="000000"/>
              </w:rPr>
              <w:t>0.9</w:t>
            </w:r>
          </w:p>
        </w:tc>
        <w:tc>
          <w:tcPr>
            <w:tcW w:w="0" w:type="auto"/>
            <w:shd w:val="clear" w:color="auto" w:fill="auto"/>
            <w:noWrap/>
            <w:vAlign w:val="bottom"/>
            <w:hideMark/>
          </w:tcPr>
          <w:p w14:paraId="3590F791" w14:textId="77777777" w:rsidR="00224DDB" w:rsidRPr="00224DDB" w:rsidRDefault="00224DDB" w:rsidP="00224DDB">
            <w:pPr>
              <w:jc w:val="right"/>
              <w:rPr>
                <w:rFonts w:ascii="Calibri" w:eastAsia="Times New Roman" w:hAnsi="Calibri" w:cs="Times New Roman"/>
                <w:color w:val="000000"/>
              </w:rPr>
            </w:pPr>
            <w:r w:rsidRPr="00224DDB">
              <w:rPr>
                <w:rFonts w:ascii="Calibri" w:eastAsia="Times New Roman" w:hAnsi="Calibri" w:cs="Times New Roman"/>
                <w:color w:val="000000"/>
              </w:rPr>
              <w:t>0.44</w:t>
            </w:r>
          </w:p>
        </w:tc>
        <w:tc>
          <w:tcPr>
            <w:tcW w:w="0" w:type="auto"/>
            <w:shd w:val="clear" w:color="auto" w:fill="auto"/>
            <w:noWrap/>
            <w:vAlign w:val="bottom"/>
            <w:hideMark/>
          </w:tcPr>
          <w:p w14:paraId="15763B36" w14:textId="77777777" w:rsidR="00224DDB" w:rsidRPr="00224DDB" w:rsidRDefault="00224DDB" w:rsidP="00224DDB">
            <w:pPr>
              <w:jc w:val="right"/>
              <w:rPr>
                <w:rFonts w:ascii="Calibri" w:eastAsia="Times New Roman" w:hAnsi="Calibri" w:cs="Times New Roman"/>
                <w:color w:val="000000"/>
              </w:rPr>
            </w:pPr>
            <w:r w:rsidRPr="00224DDB">
              <w:rPr>
                <w:rFonts w:ascii="Calibri" w:eastAsia="Times New Roman" w:hAnsi="Calibri" w:cs="Times New Roman"/>
                <w:color w:val="000000"/>
              </w:rPr>
              <w:t>0.29</w:t>
            </w:r>
          </w:p>
        </w:tc>
        <w:tc>
          <w:tcPr>
            <w:tcW w:w="1412" w:type="dxa"/>
            <w:shd w:val="clear" w:color="auto" w:fill="auto"/>
            <w:noWrap/>
            <w:vAlign w:val="bottom"/>
            <w:hideMark/>
          </w:tcPr>
          <w:p w14:paraId="73CA4FAB" w14:textId="77777777" w:rsidR="00224DDB" w:rsidRPr="00224DDB" w:rsidRDefault="00224DDB" w:rsidP="00224DDB">
            <w:pPr>
              <w:jc w:val="right"/>
              <w:rPr>
                <w:rFonts w:ascii="Calibri" w:eastAsia="Times New Roman" w:hAnsi="Calibri" w:cs="Times New Roman"/>
                <w:color w:val="000000"/>
              </w:rPr>
            </w:pPr>
            <w:r w:rsidRPr="00224DDB">
              <w:rPr>
                <w:rFonts w:ascii="Calibri" w:eastAsia="Times New Roman" w:hAnsi="Calibri" w:cs="Times New Roman"/>
                <w:color w:val="000000"/>
              </w:rPr>
              <w:t>0.3</w:t>
            </w:r>
          </w:p>
        </w:tc>
        <w:tc>
          <w:tcPr>
            <w:tcW w:w="0" w:type="auto"/>
            <w:shd w:val="clear" w:color="auto" w:fill="auto"/>
            <w:noWrap/>
            <w:vAlign w:val="bottom"/>
            <w:hideMark/>
          </w:tcPr>
          <w:p w14:paraId="335F5725" w14:textId="77777777" w:rsidR="00224DDB" w:rsidRPr="00224DDB" w:rsidRDefault="00224DDB" w:rsidP="00224DDB">
            <w:pPr>
              <w:jc w:val="right"/>
              <w:rPr>
                <w:rFonts w:ascii="Calibri" w:eastAsia="Times New Roman" w:hAnsi="Calibri" w:cs="Times New Roman"/>
                <w:color w:val="000000"/>
              </w:rPr>
            </w:pPr>
            <w:r w:rsidRPr="00224DDB">
              <w:rPr>
                <w:rFonts w:ascii="Calibri" w:eastAsia="Times New Roman" w:hAnsi="Calibri" w:cs="Times New Roman"/>
                <w:color w:val="000000"/>
              </w:rPr>
              <w:t>0.35</w:t>
            </w:r>
          </w:p>
        </w:tc>
      </w:tr>
      <w:tr w:rsidR="00224DDB" w:rsidRPr="00224DDB" w14:paraId="662DEEFD" w14:textId="77777777" w:rsidTr="009C3564">
        <w:trPr>
          <w:trHeight w:val="300"/>
          <w:jc w:val="center"/>
        </w:trPr>
        <w:tc>
          <w:tcPr>
            <w:tcW w:w="0" w:type="auto"/>
            <w:shd w:val="clear" w:color="auto" w:fill="auto"/>
            <w:noWrap/>
            <w:vAlign w:val="bottom"/>
            <w:hideMark/>
          </w:tcPr>
          <w:p w14:paraId="4E2B1835" w14:textId="77777777" w:rsidR="00224DDB" w:rsidRPr="00224DDB" w:rsidRDefault="00224DDB" w:rsidP="00224DDB">
            <w:pPr>
              <w:rPr>
                <w:rFonts w:ascii="Calibri" w:eastAsia="Times New Roman" w:hAnsi="Calibri" w:cs="Times New Roman"/>
                <w:color w:val="000000"/>
              </w:rPr>
            </w:pPr>
            <w:r w:rsidRPr="00224DDB">
              <w:rPr>
                <w:rFonts w:ascii="Calibri" w:eastAsia="Times New Roman" w:hAnsi="Calibri" w:cs="Times New Roman"/>
                <w:color w:val="000000"/>
              </w:rPr>
              <w:t>iter 8</w:t>
            </w:r>
          </w:p>
        </w:tc>
        <w:tc>
          <w:tcPr>
            <w:tcW w:w="0" w:type="auto"/>
            <w:shd w:val="clear" w:color="auto" w:fill="auto"/>
            <w:noWrap/>
            <w:vAlign w:val="bottom"/>
            <w:hideMark/>
          </w:tcPr>
          <w:p w14:paraId="664C827E" w14:textId="77777777" w:rsidR="00224DDB" w:rsidRPr="00224DDB" w:rsidRDefault="00224DDB" w:rsidP="00224DDB">
            <w:pPr>
              <w:jc w:val="right"/>
              <w:rPr>
                <w:rFonts w:ascii="Calibri" w:eastAsia="Times New Roman" w:hAnsi="Calibri" w:cs="Times New Roman"/>
                <w:color w:val="000000"/>
              </w:rPr>
            </w:pPr>
            <w:r w:rsidRPr="00224DDB">
              <w:rPr>
                <w:rFonts w:ascii="Calibri" w:eastAsia="Times New Roman" w:hAnsi="Calibri" w:cs="Times New Roman"/>
                <w:color w:val="000000"/>
              </w:rPr>
              <w:t>1.03</w:t>
            </w:r>
          </w:p>
        </w:tc>
        <w:tc>
          <w:tcPr>
            <w:tcW w:w="0" w:type="auto"/>
            <w:shd w:val="clear" w:color="auto" w:fill="auto"/>
            <w:noWrap/>
            <w:vAlign w:val="bottom"/>
            <w:hideMark/>
          </w:tcPr>
          <w:p w14:paraId="2037026D" w14:textId="77777777" w:rsidR="00224DDB" w:rsidRPr="00224DDB" w:rsidRDefault="00224DDB" w:rsidP="00224DDB">
            <w:pPr>
              <w:jc w:val="right"/>
              <w:rPr>
                <w:rFonts w:ascii="Calibri" w:eastAsia="Times New Roman" w:hAnsi="Calibri" w:cs="Times New Roman"/>
                <w:color w:val="000000"/>
              </w:rPr>
            </w:pPr>
            <w:r w:rsidRPr="00224DDB">
              <w:rPr>
                <w:rFonts w:ascii="Calibri" w:eastAsia="Times New Roman" w:hAnsi="Calibri" w:cs="Times New Roman"/>
                <w:color w:val="000000"/>
              </w:rPr>
              <w:t>1.06</w:t>
            </w:r>
          </w:p>
        </w:tc>
        <w:tc>
          <w:tcPr>
            <w:tcW w:w="0" w:type="auto"/>
            <w:shd w:val="clear" w:color="auto" w:fill="auto"/>
            <w:noWrap/>
            <w:vAlign w:val="bottom"/>
            <w:hideMark/>
          </w:tcPr>
          <w:p w14:paraId="7964E397" w14:textId="77777777" w:rsidR="00224DDB" w:rsidRPr="00224DDB" w:rsidRDefault="00224DDB" w:rsidP="00224DDB">
            <w:pPr>
              <w:jc w:val="right"/>
              <w:rPr>
                <w:rFonts w:ascii="Calibri" w:eastAsia="Times New Roman" w:hAnsi="Calibri" w:cs="Times New Roman"/>
                <w:color w:val="000000"/>
              </w:rPr>
            </w:pPr>
            <w:r w:rsidRPr="00224DDB">
              <w:rPr>
                <w:rFonts w:ascii="Calibri" w:eastAsia="Times New Roman" w:hAnsi="Calibri" w:cs="Times New Roman"/>
                <w:color w:val="000000"/>
              </w:rPr>
              <w:t>0.88</w:t>
            </w:r>
          </w:p>
        </w:tc>
        <w:tc>
          <w:tcPr>
            <w:tcW w:w="0" w:type="auto"/>
            <w:shd w:val="clear" w:color="auto" w:fill="auto"/>
            <w:noWrap/>
            <w:vAlign w:val="bottom"/>
            <w:hideMark/>
          </w:tcPr>
          <w:p w14:paraId="2E7C0973" w14:textId="77777777" w:rsidR="00224DDB" w:rsidRPr="00224DDB" w:rsidRDefault="00224DDB" w:rsidP="00224DDB">
            <w:pPr>
              <w:jc w:val="right"/>
              <w:rPr>
                <w:rFonts w:ascii="Calibri" w:eastAsia="Times New Roman" w:hAnsi="Calibri" w:cs="Times New Roman"/>
                <w:color w:val="000000"/>
              </w:rPr>
            </w:pPr>
            <w:r w:rsidRPr="00224DDB">
              <w:rPr>
                <w:rFonts w:ascii="Calibri" w:eastAsia="Times New Roman" w:hAnsi="Calibri" w:cs="Times New Roman"/>
                <w:color w:val="000000"/>
              </w:rPr>
              <w:t>0.68</w:t>
            </w:r>
          </w:p>
        </w:tc>
        <w:tc>
          <w:tcPr>
            <w:tcW w:w="0" w:type="auto"/>
            <w:shd w:val="clear" w:color="auto" w:fill="auto"/>
            <w:noWrap/>
            <w:vAlign w:val="bottom"/>
            <w:hideMark/>
          </w:tcPr>
          <w:p w14:paraId="67834256" w14:textId="77777777" w:rsidR="00224DDB" w:rsidRPr="00224DDB" w:rsidRDefault="00224DDB" w:rsidP="00224DDB">
            <w:pPr>
              <w:jc w:val="right"/>
              <w:rPr>
                <w:rFonts w:ascii="Calibri" w:eastAsia="Times New Roman" w:hAnsi="Calibri" w:cs="Times New Roman"/>
                <w:color w:val="000000"/>
              </w:rPr>
            </w:pPr>
            <w:r w:rsidRPr="00224DDB">
              <w:rPr>
                <w:rFonts w:ascii="Calibri" w:eastAsia="Times New Roman" w:hAnsi="Calibri" w:cs="Times New Roman"/>
                <w:color w:val="000000"/>
              </w:rPr>
              <w:t>0.39</w:t>
            </w:r>
          </w:p>
        </w:tc>
        <w:tc>
          <w:tcPr>
            <w:tcW w:w="1412" w:type="dxa"/>
            <w:shd w:val="clear" w:color="auto" w:fill="auto"/>
            <w:noWrap/>
            <w:vAlign w:val="bottom"/>
            <w:hideMark/>
          </w:tcPr>
          <w:p w14:paraId="3194DAF9" w14:textId="77777777" w:rsidR="00224DDB" w:rsidRPr="00224DDB" w:rsidRDefault="00224DDB" w:rsidP="00224DDB">
            <w:pPr>
              <w:jc w:val="right"/>
              <w:rPr>
                <w:rFonts w:ascii="Calibri" w:eastAsia="Times New Roman" w:hAnsi="Calibri" w:cs="Times New Roman"/>
                <w:color w:val="000000"/>
              </w:rPr>
            </w:pPr>
            <w:r w:rsidRPr="00224DDB">
              <w:rPr>
                <w:rFonts w:ascii="Calibri" w:eastAsia="Times New Roman" w:hAnsi="Calibri" w:cs="Times New Roman"/>
                <w:color w:val="000000"/>
              </w:rPr>
              <w:t>0.47</w:t>
            </w:r>
          </w:p>
        </w:tc>
        <w:tc>
          <w:tcPr>
            <w:tcW w:w="0" w:type="auto"/>
            <w:shd w:val="clear" w:color="auto" w:fill="auto"/>
            <w:noWrap/>
            <w:vAlign w:val="bottom"/>
            <w:hideMark/>
          </w:tcPr>
          <w:p w14:paraId="36A1545B" w14:textId="77777777" w:rsidR="00224DDB" w:rsidRPr="00224DDB" w:rsidRDefault="00224DDB" w:rsidP="00224DDB">
            <w:pPr>
              <w:jc w:val="right"/>
              <w:rPr>
                <w:rFonts w:ascii="Calibri" w:eastAsia="Times New Roman" w:hAnsi="Calibri" w:cs="Times New Roman"/>
                <w:color w:val="000000"/>
              </w:rPr>
            </w:pPr>
            <w:r w:rsidRPr="00224DDB">
              <w:rPr>
                <w:rFonts w:ascii="Calibri" w:eastAsia="Times New Roman" w:hAnsi="Calibri" w:cs="Times New Roman"/>
                <w:color w:val="000000"/>
              </w:rPr>
              <w:t>0.34</w:t>
            </w:r>
          </w:p>
        </w:tc>
      </w:tr>
      <w:tr w:rsidR="00224DDB" w:rsidRPr="00224DDB" w14:paraId="5897BF8F" w14:textId="77777777" w:rsidTr="009C3564">
        <w:trPr>
          <w:trHeight w:val="300"/>
          <w:jc w:val="center"/>
        </w:trPr>
        <w:tc>
          <w:tcPr>
            <w:tcW w:w="0" w:type="auto"/>
            <w:shd w:val="clear" w:color="auto" w:fill="auto"/>
            <w:noWrap/>
            <w:vAlign w:val="bottom"/>
            <w:hideMark/>
          </w:tcPr>
          <w:p w14:paraId="0B364824" w14:textId="77777777" w:rsidR="00224DDB" w:rsidRPr="00224DDB" w:rsidRDefault="00224DDB" w:rsidP="00224DDB">
            <w:pPr>
              <w:rPr>
                <w:rFonts w:ascii="Calibri" w:eastAsia="Times New Roman" w:hAnsi="Calibri" w:cs="Times New Roman"/>
                <w:color w:val="000000"/>
              </w:rPr>
            </w:pPr>
            <w:r w:rsidRPr="00224DDB">
              <w:rPr>
                <w:rFonts w:ascii="Calibri" w:eastAsia="Times New Roman" w:hAnsi="Calibri" w:cs="Times New Roman"/>
                <w:color w:val="000000"/>
              </w:rPr>
              <w:t>iter 9</w:t>
            </w:r>
          </w:p>
        </w:tc>
        <w:tc>
          <w:tcPr>
            <w:tcW w:w="0" w:type="auto"/>
            <w:shd w:val="clear" w:color="auto" w:fill="auto"/>
            <w:noWrap/>
            <w:vAlign w:val="bottom"/>
            <w:hideMark/>
          </w:tcPr>
          <w:p w14:paraId="3C7A3398" w14:textId="77777777" w:rsidR="00224DDB" w:rsidRPr="00224DDB" w:rsidRDefault="00224DDB" w:rsidP="00224DDB">
            <w:pPr>
              <w:jc w:val="right"/>
              <w:rPr>
                <w:rFonts w:ascii="Calibri" w:eastAsia="Times New Roman" w:hAnsi="Calibri" w:cs="Times New Roman"/>
                <w:color w:val="000000"/>
              </w:rPr>
            </w:pPr>
            <w:r w:rsidRPr="00224DDB">
              <w:rPr>
                <w:rFonts w:ascii="Calibri" w:eastAsia="Times New Roman" w:hAnsi="Calibri" w:cs="Times New Roman"/>
                <w:color w:val="000000"/>
              </w:rPr>
              <w:t>1.04</w:t>
            </w:r>
          </w:p>
        </w:tc>
        <w:tc>
          <w:tcPr>
            <w:tcW w:w="0" w:type="auto"/>
            <w:shd w:val="clear" w:color="auto" w:fill="auto"/>
            <w:noWrap/>
            <w:vAlign w:val="bottom"/>
            <w:hideMark/>
          </w:tcPr>
          <w:p w14:paraId="371A0FA2" w14:textId="77777777" w:rsidR="00224DDB" w:rsidRPr="00224DDB" w:rsidRDefault="00224DDB" w:rsidP="00224DDB">
            <w:pPr>
              <w:jc w:val="right"/>
              <w:rPr>
                <w:rFonts w:ascii="Calibri" w:eastAsia="Times New Roman" w:hAnsi="Calibri" w:cs="Times New Roman"/>
                <w:color w:val="000000"/>
              </w:rPr>
            </w:pPr>
            <w:r w:rsidRPr="00224DDB">
              <w:rPr>
                <w:rFonts w:ascii="Calibri" w:eastAsia="Times New Roman" w:hAnsi="Calibri" w:cs="Times New Roman"/>
                <w:color w:val="000000"/>
              </w:rPr>
              <w:t>1.06</w:t>
            </w:r>
          </w:p>
        </w:tc>
        <w:tc>
          <w:tcPr>
            <w:tcW w:w="0" w:type="auto"/>
            <w:shd w:val="clear" w:color="auto" w:fill="auto"/>
            <w:noWrap/>
            <w:vAlign w:val="bottom"/>
            <w:hideMark/>
          </w:tcPr>
          <w:p w14:paraId="7DD68347" w14:textId="77777777" w:rsidR="00224DDB" w:rsidRPr="00224DDB" w:rsidRDefault="00224DDB" w:rsidP="00224DDB">
            <w:pPr>
              <w:jc w:val="right"/>
              <w:rPr>
                <w:rFonts w:ascii="Calibri" w:eastAsia="Times New Roman" w:hAnsi="Calibri" w:cs="Times New Roman"/>
                <w:color w:val="000000"/>
              </w:rPr>
            </w:pPr>
            <w:r w:rsidRPr="00224DDB">
              <w:rPr>
                <w:rFonts w:ascii="Calibri" w:eastAsia="Times New Roman" w:hAnsi="Calibri" w:cs="Times New Roman"/>
                <w:color w:val="000000"/>
              </w:rPr>
              <w:t>0.74</w:t>
            </w:r>
          </w:p>
        </w:tc>
        <w:tc>
          <w:tcPr>
            <w:tcW w:w="0" w:type="auto"/>
            <w:shd w:val="clear" w:color="auto" w:fill="auto"/>
            <w:noWrap/>
            <w:vAlign w:val="bottom"/>
            <w:hideMark/>
          </w:tcPr>
          <w:p w14:paraId="29773B4C" w14:textId="77777777" w:rsidR="00224DDB" w:rsidRPr="00224DDB" w:rsidRDefault="00224DDB" w:rsidP="00224DDB">
            <w:pPr>
              <w:jc w:val="right"/>
              <w:rPr>
                <w:rFonts w:ascii="Calibri" w:eastAsia="Times New Roman" w:hAnsi="Calibri" w:cs="Times New Roman"/>
                <w:color w:val="000000"/>
              </w:rPr>
            </w:pPr>
            <w:r w:rsidRPr="00224DDB">
              <w:rPr>
                <w:rFonts w:ascii="Calibri" w:eastAsia="Times New Roman" w:hAnsi="Calibri" w:cs="Times New Roman"/>
                <w:color w:val="000000"/>
              </w:rPr>
              <w:t>0.43</w:t>
            </w:r>
          </w:p>
        </w:tc>
        <w:tc>
          <w:tcPr>
            <w:tcW w:w="0" w:type="auto"/>
            <w:shd w:val="clear" w:color="auto" w:fill="auto"/>
            <w:noWrap/>
            <w:vAlign w:val="bottom"/>
            <w:hideMark/>
          </w:tcPr>
          <w:p w14:paraId="5E2A99DD" w14:textId="77777777" w:rsidR="00224DDB" w:rsidRPr="00224DDB" w:rsidRDefault="00224DDB" w:rsidP="00224DDB">
            <w:pPr>
              <w:jc w:val="right"/>
              <w:rPr>
                <w:rFonts w:ascii="Calibri" w:eastAsia="Times New Roman" w:hAnsi="Calibri" w:cs="Times New Roman"/>
                <w:color w:val="000000"/>
              </w:rPr>
            </w:pPr>
            <w:r w:rsidRPr="00224DDB">
              <w:rPr>
                <w:rFonts w:ascii="Calibri" w:eastAsia="Times New Roman" w:hAnsi="Calibri" w:cs="Times New Roman"/>
                <w:color w:val="000000"/>
              </w:rPr>
              <w:t>0.39</w:t>
            </w:r>
          </w:p>
        </w:tc>
        <w:tc>
          <w:tcPr>
            <w:tcW w:w="1412" w:type="dxa"/>
            <w:shd w:val="clear" w:color="auto" w:fill="auto"/>
            <w:noWrap/>
            <w:vAlign w:val="bottom"/>
            <w:hideMark/>
          </w:tcPr>
          <w:p w14:paraId="235DA986" w14:textId="77777777" w:rsidR="00224DDB" w:rsidRPr="00224DDB" w:rsidRDefault="00224DDB" w:rsidP="00224DDB">
            <w:pPr>
              <w:jc w:val="right"/>
              <w:rPr>
                <w:rFonts w:ascii="Calibri" w:eastAsia="Times New Roman" w:hAnsi="Calibri" w:cs="Times New Roman"/>
                <w:color w:val="000000"/>
              </w:rPr>
            </w:pPr>
            <w:r w:rsidRPr="00224DDB">
              <w:rPr>
                <w:rFonts w:ascii="Calibri" w:eastAsia="Times New Roman" w:hAnsi="Calibri" w:cs="Times New Roman"/>
                <w:color w:val="000000"/>
              </w:rPr>
              <w:t>0.31</w:t>
            </w:r>
          </w:p>
        </w:tc>
        <w:tc>
          <w:tcPr>
            <w:tcW w:w="0" w:type="auto"/>
            <w:shd w:val="clear" w:color="auto" w:fill="auto"/>
            <w:noWrap/>
            <w:vAlign w:val="bottom"/>
            <w:hideMark/>
          </w:tcPr>
          <w:p w14:paraId="5B3D4548" w14:textId="77777777" w:rsidR="00224DDB" w:rsidRPr="00224DDB" w:rsidRDefault="00224DDB" w:rsidP="00224DDB">
            <w:pPr>
              <w:jc w:val="right"/>
              <w:rPr>
                <w:rFonts w:ascii="Calibri" w:eastAsia="Times New Roman" w:hAnsi="Calibri" w:cs="Times New Roman"/>
                <w:color w:val="000000"/>
              </w:rPr>
            </w:pPr>
            <w:r w:rsidRPr="00224DDB">
              <w:rPr>
                <w:rFonts w:ascii="Calibri" w:eastAsia="Times New Roman" w:hAnsi="Calibri" w:cs="Times New Roman"/>
                <w:color w:val="000000"/>
              </w:rPr>
              <w:t>0.33</w:t>
            </w:r>
          </w:p>
        </w:tc>
      </w:tr>
      <w:tr w:rsidR="00224DDB" w:rsidRPr="00224DDB" w14:paraId="6D7A9000" w14:textId="77777777" w:rsidTr="009C3564">
        <w:trPr>
          <w:trHeight w:val="300"/>
          <w:jc w:val="center"/>
        </w:trPr>
        <w:tc>
          <w:tcPr>
            <w:tcW w:w="0" w:type="auto"/>
            <w:shd w:val="clear" w:color="auto" w:fill="auto"/>
            <w:noWrap/>
            <w:vAlign w:val="bottom"/>
            <w:hideMark/>
          </w:tcPr>
          <w:p w14:paraId="509CBA13" w14:textId="77777777" w:rsidR="00224DDB" w:rsidRPr="00224DDB" w:rsidRDefault="00224DDB" w:rsidP="00224DDB">
            <w:pPr>
              <w:rPr>
                <w:rFonts w:ascii="Calibri" w:eastAsia="Times New Roman" w:hAnsi="Calibri" w:cs="Times New Roman"/>
                <w:color w:val="000000"/>
              </w:rPr>
            </w:pPr>
            <w:r>
              <w:rPr>
                <w:rFonts w:ascii="Calibri" w:eastAsia="Times New Roman" w:hAnsi="Calibri" w:cs="Times New Roman"/>
                <w:color w:val="000000"/>
              </w:rPr>
              <w:t xml:space="preserve">iter </w:t>
            </w:r>
            <w:r w:rsidRPr="00224DDB">
              <w:rPr>
                <w:rFonts w:ascii="Calibri" w:eastAsia="Times New Roman" w:hAnsi="Calibri" w:cs="Times New Roman"/>
                <w:color w:val="000000"/>
              </w:rPr>
              <w:t>0</w:t>
            </w:r>
          </w:p>
        </w:tc>
        <w:tc>
          <w:tcPr>
            <w:tcW w:w="0" w:type="auto"/>
            <w:shd w:val="clear" w:color="auto" w:fill="auto"/>
            <w:noWrap/>
            <w:vAlign w:val="bottom"/>
            <w:hideMark/>
          </w:tcPr>
          <w:p w14:paraId="279B3EAD" w14:textId="77777777" w:rsidR="00224DDB" w:rsidRPr="00224DDB" w:rsidRDefault="00224DDB" w:rsidP="00224DDB">
            <w:pPr>
              <w:jc w:val="right"/>
              <w:rPr>
                <w:rFonts w:ascii="Calibri" w:eastAsia="Times New Roman" w:hAnsi="Calibri" w:cs="Times New Roman"/>
                <w:color w:val="000000"/>
              </w:rPr>
            </w:pPr>
            <w:r w:rsidRPr="00224DDB">
              <w:rPr>
                <w:rFonts w:ascii="Calibri" w:eastAsia="Times New Roman" w:hAnsi="Calibri" w:cs="Times New Roman"/>
                <w:color w:val="000000"/>
              </w:rPr>
              <w:t>1.04</w:t>
            </w:r>
          </w:p>
        </w:tc>
        <w:tc>
          <w:tcPr>
            <w:tcW w:w="0" w:type="auto"/>
            <w:shd w:val="clear" w:color="auto" w:fill="auto"/>
            <w:noWrap/>
            <w:vAlign w:val="bottom"/>
            <w:hideMark/>
          </w:tcPr>
          <w:p w14:paraId="09C0292D" w14:textId="77777777" w:rsidR="00224DDB" w:rsidRPr="00224DDB" w:rsidRDefault="00224DDB" w:rsidP="00224DDB">
            <w:pPr>
              <w:jc w:val="right"/>
              <w:rPr>
                <w:rFonts w:ascii="Calibri" w:eastAsia="Times New Roman" w:hAnsi="Calibri" w:cs="Times New Roman"/>
                <w:color w:val="000000"/>
              </w:rPr>
            </w:pPr>
            <w:r w:rsidRPr="00224DDB">
              <w:rPr>
                <w:rFonts w:ascii="Calibri" w:eastAsia="Times New Roman" w:hAnsi="Calibri" w:cs="Times New Roman"/>
                <w:color w:val="000000"/>
              </w:rPr>
              <w:t>1.07</w:t>
            </w:r>
          </w:p>
        </w:tc>
        <w:tc>
          <w:tcPr>
            <w:tcW w:w="0" w:type="auto"/>
            <w:shd w:val="clear" w:color="auto" w:fill="auto"/>
            <w:noWrap/>
            <w:vAlign w:val="bottom"/>
            <w:hideMark/>
          </w:tcPr>
          <w:p w14:paraId="2BF84AE9" w14:textId="77777777" w:rsidR="00224DDB" w:rsidRPr="00224DDB" w:rsidRDefault="00224DDB" w:rsidP="00224DDB">
            <w:pPr>
              <w:jc w:val="right"/>
              <w:rPr>
                <w:rFonts w:ascii="Calibri" w:eastAsia="Times New Roman" w:hAnsi="Calibri" w:cs="Times New Roman"/>
                <w:color w:val="000000"/>
              </w:rPr>
            </w:pPr>
            <w:r w:rsidRPr="00224DDB">
              <w:rPr>
                <w:rFonts w:ascii="Calibri" w:eastAsia="Times New Roman" w:hAnsi="Calibri" w:cs="Times New Roman"/>
                <w:color w:val="000000"/>
              </w:rPr>
              <w:t>0.9</w:t>
            </w:r>
          </w:p>
        </w:tc>
        <w:tc>
          <w:tcPr>
            <w:tcW w:w="0" w:type="auto"/>
            <w:shd w:val="clear" w:color="auto" w:fill="auto"/>
            <w:noWrap/>
            <w:vAlign w:val="bottom"/>
            <w:hideMark/>
          </w:tcPr>
          <w:p w14:paraId="6F5EA2E2" w14:textId="77777777" w:rsidR="00224DDB" w:rsidRPr="00224DDB" w:rsidRDefault="00224DDB" w:rsidP="00224DDB">
            <w:pPr>
              <w:jc w:val="right"/>
              <w:rPr>
                <w:rFonts w:ascii="Calibri" w:eastAsia="Times New Roman" w:hAnsi="Calibri" w:cs="Times New Roman"/>
                <w:color w:val="000000"/>
              </w:rPr>
            </w:pPr>
            <w:r w:rsidRPr="00224DDB">
              <w:rPr>
                <w:rFonts w:ascii="Calibri" w:eastAsia="Times New Roman" w:hAnsi="Calibri" w:cs="Times New Roman"/>
                <w:color w:val="000000"/>
              </w:rPr>
              <w:t>0.43</w:t>
            </w:r>
          </w:p>
        </w:tc>
        <w:tc>
          <w:tcPr>
            <w:tcW w:w="0" w:type="auto"/>
            <w:shd w:val="clear" w:color="auto" w:fill="auto"/>
            <w:noWrap/>
            <w:vAlign w:val="bottom"/>
            <w:hideMark/>
          </w:tcPr>
          <w:p w14:paraId="1C9BBAEE" w14:textId="77777777" w:rsidR="00224DDB" w:rsidRPr="00224DDB" w:rsidRDefault="00224DDB" w:rsidP="00224DDB">
            <w:pPr>
              <w:jc w:val="right"/>
              <w:rPr>
                <w:rFonts w:ascii="Calibri" w:eastAsia="Times New Roman" w:hAnsi="Calibri" w:cs="Times New Roman"/>
                <w:color w:val="000000"/>
              </w:rPr>
            </w:pPr>
            <w:r w:rsidRPr="00224DDB">
              <w:rPr>
                <w:rFonts w:ascii="Calibri" w:eastAsia="Times New Roman" w:hAnsi="Calibri" w:cs="Times New Roman"/>
                <w:color w:val="000000"/>
              </w:rPr>
              <w:t>0.48</w:t>
            </w:r>
          </w:p>
        </w:tc>
        <w:tc>
          <w:tcPr>
            <w:tcW w:w="1412" w:type="dxa"/>
            <w:shd w:val="clear" w:color="auto" w:fill="auto"/>
            <w:noWrap/>
            <w:vAlign w:val="bottom"/>
            <w:hideMark/>
          </w:tcPr>
          <w:p w14:paraId="1D5EF5A2" w14:textId="77777777" w:rsidR="00224DDB" w:rsidRPr="00224DDB" w:rsidRDefault="00224DDB" w:rsidP="00224DDB">
            <w:pPr>
              <w:jc w:val="right"/>
              <w:rPr>
                <w:rFonts w:ascii="Calibri" w:eastAsia="Times New Roman" w:hAnsi="Calibri" w:cs="Times New Roman"/>
                <w:color w:val="000000"/>
              </w:rPr>
            </w:pPr>
            <w:r w:rsidRPr="00224DDB">
              <w:rPr>
                <w:rFonts w:ascii="Calibri" w:eastAsia="Times New Roman" w:hAnsi="Calibri" w:cs="Times New Roman"/>
                <w:color w:val="000000"/>
              </w:rPr>
              <w:t>0.33</w:t>
            </w:r>
          </w:p>
        </w:tc>
        <w:tc>
          <w:tcPr>
            <w:tcW w:w="0" w:type="auto"/>
            <w:shd w:val="clear" w:color="auto" w:fill="auto"/>
            <w:noWrap/>
            <w:vAlign w:val="bottom"/>
            <w:hideMark/>
          </w:tcPr>
          <w:p w14:paraId="5F021207" w14:textId="77777777" w:rsidR="00224DDB" w:rsidRPr="00224DDB" w:rsidRDefault="00224DDB" w:rsidP="00224DDB">
            <w:pPr>
              <w:jc w:val="right"/>
              <w:rPr>
                <w:rFonts w:ascii="Calibri" w:eastAsia="Times New Roman" w:hAnsi="Calibri" w:cs="Times New Roman"/>
                <w:color w:val="000000"/>
              </w:rPr>
            </w:pPr>
            <w:r w:rsidRPr="00224DDB">
              <w:rPr>
                <w:rFonts w:ascii="Calibri" w:eastAsia="Times New Roman" w:hAnsi="Calibri" w:cs="Times New Roman"/>
                <w:color w:val="000000"/>
              </w:rPr>
              <w:t>0.33</w:t>
            </w:r>
          </w:p>
        </w:tc>
      </w:tr>
      <w:tr w:rsidR="00224DDB" w:rsidRPr="00224DDB" w14:paraId="61AA7526" w14:textId="77777777" w:rsidTr="009C3564">
        <w:trPr>
          <w:trHeight w:val="300"/>
          <w:jc w:val="center"/>
        </w:trPr>
        <w:tc>
          <w:tcPr>
            <w:tcW w:w="0" w:type="auto"/>
            <w:shd w:val="clear" w:color="auto" w:fill="auto"/>
            <w:noWrap/>
            <w:vAlign w:val="bottom"/>
            <w:hideMark/>
          </w:tcPr>
          <w:p w14:paraId="11F33AB3" w14:textId="04C80685" w:rsidR="00224DDB" w:rsidRPr="00224DDB" w:rsidRDefault="00224DDB" w:rsidP="00224DDB">
            <w:pPr>
              <w:rPr>
                <w:rFonts w:ascii="Calibri" w:eastAsia="Times New Roman" w:hAnsi="Calibri" w:cs="Times New Roman"/>
                <w:color w:val="000000"/>
              </w:rPr>
            </w:pPr>
            <w:r w:rsidRPr="00224DDB">
              <w:rPr>
                <w:rFonts w:ascii="Calibri" w:eastAsia="Times New Roman" w:hAnsi="Calibri" w:cs="Times New Roman"/>
                <w:color w:val="000000"/>
              </w:rPr>
              <w:t>aver</w:t>
            </w:r>
            <w:r w:rsidR="00ED58E1">
              <w:rPr>
                <w:rFonts w:ascii="Calibri" w:eastAsia="Times New Roman" w:hAnsi="Calibri" w:cs="Times New Roman"/>
                <w:color w:val="000000"/>
              </w:rPr>
              <w:t>age</w:t>
            </w:r>
          </w:p>
        </w:tc>
        <w:tc>
          <w:tcPr>
            <w:tcW w:w="0" w:type="auto"/>
            <w:shd w:val="clear" w:color="auto" w:fill="auto"/>
            <w:noWrap/>
            <w:vAlign w:val="bottom"/>
            <w:hideMark/>
          </w:tcPr>
          <w:p w14:paraId="3B1FB1AE" w14:textId="77777777" w:rsidR="00224DDB" w:rsidRPr="00224DDB" w:rsidRDefault="00224DDB" w:rsidP="00224DDB">
            <w:pPr>
              <w:jc w:val="right"/>
              <w:rPr>
                <w:rFonts w:ascii="Calibri" w:eastAsia="Times New Roman" w:hAnsi="Calibri" w:cs="Times New Roman"/>
                <w:color w:val="000000"/>
              </w:rPr>
            </w:pPr>
            <w:r w:rsidRPr="00224DDB">
              <w:rPr>
                <w:rFonts w:ascii="Calibri" w:eastAsia="Times New Roman" w:hAnsi="Calibri" w:cs="Times New Roman"/>
                <w:color w:val="000000"/>
              </w:rPr>
              <w:t>1.02</w:t>
            </w:r>
          </w:p>
        </w:tc>
        <w:tc>
          <w:tcPr>
            <w:tcW w:w="0" w:type="auto"/>
            <w:shd w:val="clear" w:color="auto" w:fill="auto"/>
            <w:noWrap/>
            <w:vAlign w:val="bottom"/>
            <w:hideMark/>
          </w:tcPr>
          <w:p w14:paraId="49F03315" w14:textId="77777777" w:rsidR="00224DDB" w:rsidRPr="00224DDB" w:rsidRDefault="00224DDB" w:rsidP="00224DDB">
            <w:pPr>
              <w:jc w:val="right"/>
              <w:rPr>
                <w:rFonts w:ascii="Calibri" w:eastAsia="Times New Roman" w:hAnsi="Calibri" w:cs="Times New Roman"/>
                <w:color w:val="000000"/>
              </w:rPr>
            </w:pPr>
            <w:r w:rsidRPr="00224DDB">
              <w:rPr>
                <w:rFonts w:ascii="Calibri" w:eastAsia="Times New Roman" w:hAnsi="Calibri" w:cs="Times New Roman"/>
                <w:color w:val="000000"/>
              </w:rPr>
              <w:t>1.04</w:t>
            </w:r>
          </w:p>
        </w:tc>
        <w:tc>
          <w:tcPr>
            <w:tcW w:w="0" w:type="auto"/>
            <w:shd w:val="clear" w:color="auto" w:fill="auto"/>
            <w:noWrap/>
            <w:vAlign w:val="bottom"/>
            <w:hideMark/>
          </w:tcPr>
          <w:p w14:paraId="1EE4826D" w14:textId="77777777" w:rsidR="00224DDB" w:rsidRPr="00224DDB" w:rsidRDefault="00224DDB" w:rsidP="00224DDB">
            <w:pPr>
              <w:jc w:val="right"/>
              <w:rPr>
                <w:rFonts w:ascii="Calibri" w:eastAsia="Times New Roman" w:hAnsi="Calibri" w:cs="Times New Roman"/>
                <w:color w:val="000000"/>
              </w:rPr>
            </w:pPr>
            <w:r w:rsidRPr="00224DDB">
              <w:rPr>
                <w:rFonts w:ascii="Calibri" w:eastAsia="Times New Roman" w:hAnsi="Calibri" w:cs="Times New Roman"/>
                <w:color w:val="000000"/>
              </w:rPr>
              <w:t>0.83</w:t>
            </w:r>
          </w:p>
        </w:tc>
        <w:tc>
          <w:tcPr>
            <w:tcW w:w="0" w:type="auto"/>
            <w:shd w:val="clear" w:color="auto" w:fill="auto"/>
            <w:noWrap/>
            <w:vAlign w:val="bottom"/>
            <w:hideMark/>
          </w:tcPr>
          <w:p w14:paraId="3F6C4240" w14:textId="77777777" w:rsidR="00224DDB" w:rsidRPr="00224DDB" w:rsidRDefault="00224DDB" w:rsidP="00224DDB">
            <w:pPr>
              <w:jc w:val="right"/>
              <w:rPr>
                <w:rFonts w:ascii="Calibri" w:eastAsia="Times New Roman" w:hAnsi="Calibri" w:cs="Times New Roman"/>
                <w:color w:val="000000"/>
              </w:rPr>
            </w:pPr>
            <w:r w:rsidRPr="00224DDB">
              <w:rPr>
                <w:rFonts w:ascii="Calibri" w:eastAsia="Times New Roman" w:hAnsi="Calibri" w:cs="Times New Roman"/>
                <w:color w:val="000000"/>
              </w:rPr>
              <w:t>0.54</w:t>
            </w:r>
          </w:p>
        </w:tc>
        <w:tc>
          <w:tcPr>
            <w:tcW w:w="0" w:type="auto"/>
            <w:shd w:val="clear" w:color="auto" w:fill="auto"/>
            <w:noWrap/>
            <w:vAlign w:val="bottom"/>
            <w:hideMark/>
          </w:tcPr>
          <w:p w14:paraId="373662FF" w14:textId="77777777" w:rsidR="00224DDB" w:rsidRPr="00224DDB" w:rsidRDefault="00224DDB" w:rsidP="00224DDB">
            <w:pPr>
              <w:jc w:val="right"/>
              <w:rPr>
                <w:rFonts w:ascii="Calibri" w:eastAsia="Times New Roman" w:hAnsi="Calibri" w:cs="Times New Roman"/>
                <w:color w:val="000000"/>
              </w:rPr>
            </w:pPr>
            <w:r w:rsidRPr="00224DDB">
              <w:rPr>
                <w:rFonts w:ascii="Calibri" w:eastAsia="Times New Roman" w:hAnsi="Calibri" w:cs="Times New Roman"/>
                <w:color w:val="000000"/>
              </w:rPr>
              <w:t>0.44</w:t>
            </w:r>
          </w:p>
        </w:tc>
        <w:tc>
          <w:tcPr>
            <w:tcW w:w="1412" w:type="dxa"/>
            <w:shd w:val="clear" w:color="auto" w:fill="auto"/>
            <w:noWrap/>
            <w:vAlign w:val="bottom"/>
            <w:hideMark/>
          </w:tcPr>
          <w:p w14:paraId="3C80B0FF" w14:textId="77777777" w:rsidR="00224DDB" w:rsidRPr="00224DDB" w:rsidRDefault="00224DDB" w:rsidP="00224DDB">
            <w:pPr>
              <w:jc w:val="right"/>
              <w:rPr>
                <w:rFonts w:ascii="Calibri" w:eastAsia="Times New Roman" w:hAnsi="Calibri" w:cs="Times New Roman"/>
                <w:color w:val="000000"/>
              </w:rPr>
            </w:pPr>
            <w:r w:rsidRPr="00224DDB">
              <w:rPr>
                <w:rFonts w:ascii="Calibri" w:eastAsia="Times New Roman" w:hAnsi="Calibri" w:cs="Times New Roman"/>
                <w:color w:val="000000"/>
              </w:rPr>
              <w:t>0.33</w:t>
            </w:r>
          </w:p>
        </w:tc>
        <w:tc>
          <w:tcPr>
            <w:tcW w:w="0" w:type="auto"/>
            <w:shd w:val="clear" w:color="auto" w:fill="auto"/>
            <w:noWrap/>
            <w:vAlign w:val="bottom"/>
            <w:hideMark/>
          </w:tcPr>
          <w:p w14:paraId="3012F0BE" w14:textId="77777777" w:rsidR="00224DDB" w:rsidRPr="00224DDB" w:rsidRDefault="00224DDB" w:rsidP="00224DDB">
            <w:pPr>
              <w:jc w:val="right"/>
              <w:rPr>
                <w:rFonts w:ascii="Calibri" w:eastAsia="Times New Roman" w:hAnsi="Calibri" w:cs="Times New Roman"/>
                <w:color w:val="000000"/>
              </w:rPr>
            </w:pPr>
            <w:r w:rsidRPr="00224DDB">
              <w:rPr>
                <w:rFonts w:ascii="Calibri" w:eastAsia="Times New Roman" w:hAnsi="Calibri" w:cs="Times New Roman"/>
                <w:color w:val="000000"/>
              </w:rPr>
              <w:t>0.34</w:t>
            </w:r>
          </w:p>
        </w:tc>
      </w:tr>
      <w:tr w:rsidR="00224DDB" w:rsidRPr="00224DDB" w14:paraId="74334795" w14:textId="77777777" w:rsidTr="009C3564">
        <w:trPr>
          <w:trHeight w:val="300"/>
          <w:jc w:val="center"/>
        </w:trPr>
        <w:tc>
          <w:tcPr>
            <w:tcW w:w="0" w:type="auto"/>
            <w:shd w:val="clear" w:color="auto" w:fill="auto"/>
            <w:noWrap/>
            <w:vAlign w:val="bottom"/>
            <w:hideMark/>
          </w:tcPr>
          <w:p w14:paraId="635D219F" w14:textId="77777777" w:rsidR="00224DDB" w:rsidRPr="00224DDB" w:rsidRDefault="00224DDB" w:rsidP="00224DDB">
            <w:pPr>
              <w:rPr>
                <w:rFonts w:ascii="Calibri" w:eastAsia="Times New Roman" w:hAnsi="Calibri" w:cs="Times New Roman"/>
                <w:color w:val="000000"/>
              </w:rPr>
            </w:pPr>
            <w:r w:rsidRPr="00224DDB">
              <w:rPr>
                <w:rFonts w:ascii="Calibri" w:eastAsia="Times New Roman" w:hAnsi="Calibri" w:cs="Times New Roman"/>
                <w:color w:val="000000"/>
              </w:rPr>
              <w:t>variance</w:t>
            </w:r>
          </w:p>
        </w:tc>
        <w:tc>
          <w:tcPr>
            <w:tcW w:w="0" w:type="auto"/>
            <w:shd w:val="clear" w:color="auto" w:fill="auto"/>
            <w:noWrap/>
            <w:vAlign w:val="bottom"/>
            <w:hideMark/>
          </w:tcPr>
          <w:p w14:paraId="06DFC368" w14:textId="77777777" w:rsidR="00224DDB" w:rsidRPr="00224DDB" w:rsidRDefault="00224DDB" w:rsidP="00224DDB">
            <w:pPr>
              <w:jc w:val="right"/>
              <w:rPr>
                <w:rFonts w:ascii="Calibri" w:eastAsia="Times New Roman" w:hAnsi="Calibri" w:cs="Times New Roman"/>
                <w:color w:val="000000"/>
              </w:rPr>
            </w:pPr>
            <w:r w:rsidRPr="00224DDB">
              <w:rPr>
                <w:rFonts w:ascii="Calibri" w:eastAsia="Times New Roman" w:hAnsi="Calibri" w:cs="Times New Roman"/>
                <w:color w:val="000000"/>
              </w:rPr>
              <w:t>0.00064</w:t>
            </w:r>
          </w:p>
        </w:tc>
        <w:tc>
          <w:tcPr>
            <w:tcW w:w="0" w:type="auto"/>
            <w:shd w:val="clear" w:color="auto" w:fill="auto"/>
            <w:noWrap/>
            <w:vAlign w:val="bottom"/>
            <w:hideMark/>
          </w:tcPr>
          <w:p w14:paraId="51581CCF" w14:textId="77777777" w:rsidR="00224DDB" w:rsidRPr="00224DDB" w:rsidRDefault="00224DDB" w:rsidP="00224DDB">
            <w:pPr>
              <w:jc w:val="right"/>
              <w:rPr>
                <w:rFonts w:ascii="Calibri" w:eastAsia="Times New Roman" w:hAnsi="Calibri" w:cs="Times New Roman"/>
                <w:color w:val="000000"/>
              </w:rPr>
            </w:pPr>
            <w:r>
              <w:rPr>
                <w:rFonts w:ascii="Calibri" w:eastAsia="Times New Roman" w:hAnsi="Calibri" w:cs="Times New Roman"/>
                <w:color w:val="000000"/>
              </w:rPr>
              <w:t>0.00096</w:t>
            </w:r>
            <w:r w:rsidRPr="00224DDB">
              <w:rPr>
                <w:rFonts w:ascii="Calibri" w:eastAsia="Times New Roman" w:hAnsi="Calibri" w:cs="Times New Roman"/>
                <w:color w:val="000000"/>
              </w:rPr>
              <w:t>6</w:t>
            </w:r>
          </w:p>
        </w:tc>
        <w:tc>
          <w:tcPr>
            <w:tcW w:w="0" w:type="auto"/>
            <w:shd w:val="clear" w:color="auto" w:fill="auto"/>
            <w:noWrap/>
            <w:vAlign w:val="bottom"/>
            <w:hideMark/>
          </w:tcPr>
          <w:p w14:paraId="3C561B99" w14:textId="77777777" w:rsidR="00224DDB" w:rsidRPr="00224DDB" w:rsidRDefault="00224DDB" w:rsidP="00224DDB">
            <w:pPr>
              <w:jc w:val="right"/>
              <w:rPr>
                <w:rFonts w:ascii="Calibri" w:eastAsia="Times New Roman" w:hAnsi="Calibri" w:cs="Times New Roman"/>
                <w:color w:val="000000"/>
              </w:rPr>
            </w:pPr>
            <w:r>
              <w:rPr>
                <w:rFonts w:ascii="Calibri" w:eastAsia="Times New Roman" w:hAnsi="Calibri" w:cs="Times New Roman"/>
                <w:color w:val="000000"/>
              </w:rPr>
              <w:t>0.0051</w:t>
            </w:r>
          </w:p>
        </w:tc>
        <w:tc>
          <w:tcPr>
            <w:tcW w:w="0" w:type="auto"/>
            <w:shd w:val="clear" w:color="auto" w:fill="auto"/>
            <w:noWrap/>
            <w:vAlign w:val="bottom"/>
            <w:hideMark/>
          </w:tcPr>
          <w:p w14:paraId="4E6D93B9" w14:textId="77777777" w:rsidR="00224DDB" w:rsidRPr="00224DDB" w:rsidRDefault="00224DDB" w:rsidP="00224DDB">
            <w:pPr>
              <w:jc w:val="right"/>
              <w:rPr>
                <w:rFonts w:ascii="Calibri" w:eastAsia="Times New Roman" w:hAnsi="Calibri" w:cs="Times New Roman"/>
                <w:color w:val="000000"/>
              </w:rPr>
            </w:pPr>
            <w:r>
              <w:rPr>
                <w:rFonts w:ascii="Calibri" w:eastAsia="Times New Roman" w:hAnsi="Calibri" w:cs="Times New Roman"/>
                <w:color w:val="000000"/>
              </w:rPr>
              <w:t>0.015</w:t>
            </w:r>
          </w:p>
        </w:tc>
        <w:tc>
          <w:tcPr>
            <w:tcW w:w="0" w:type="auto"/>
            <w:shd w:val="clear" w:color="auto" w:fill="auto"/>
            <w:noWrap/>
            <w:vAlign w:val="bottom"/>
            <w:hideMark/>
          </w:tcPr>
          <w:p w14:paraId="5CC9038F" w14:textId="77777777" w:rsidR="00224DDB" w:rsidRPr="00224DDB" w:rsidRDefault="00224DDB" w:rsidP="00224DDB">
            <w:pPr>
              <w:jc w:val="right"/>
              <w:rPr>
                <w:rFonts w:ascii="Calibri" w:eastAsia="Times New Roman" w:hAnsi="Calibri" w:cs="Times New Roman"/>
                <w:color w:val="000000"/>
              </w:rPr>
            </w:pPr>
            <w:r>
              <w:rPr>
                <w:rFonts w:ascii="Calibri" w:eastAsia="Times New Roman" w:hAnsi="Calibri" w:cs="Times New Roman"/>
                <w:color w:val="000000"/>
              </w:rPr>
              <w:t>0.0043</w:t>
            </w:r>
          </w:p>
        </w:tc>
        <w:tc>
          <w:tcPr>
            <w:tcW w:w="1412" w:type="dxa"/>
            <w:shd w:val="clear" w:color="auto" w:fill="auto"/>
            <w:noWrap/>
            <w:vAlign w:val="bottom"/>
            <w:hideMark/>
          </w:tcPr>
          <w:p w14:paraId="269A7F9C" w14:textId="77777777" w:rsidR="00224DDB" w:rsidRPr="00224DDB" w:rsidRDefault="00224DDB" w:rsidP="00224DDB">
            <w:pPr>
              <w:jc w:val="right"/>
              <w:rPr>
                <w:rFonts w:ascii="Calibri" w:eastAsia="Times New Roman" w:hAnsi="Calibri" w:cs="Times New Roman"/>
                <w:color w:val="000000"/>
              </w:rPr>
            </w:pPr>
            <w:r>
              <w:rPr>
                <w:rFonts w:ascii="Calibri" w:eastAsia="Times New Roman" w:hAnsi="Calibri" w:cs="Times New Roman"/>
                <w:color w:val="000000"/>
              </w:rPr>
              <w:t>0.0025</w:t>
            </w:r>
          </w:p>
        </w:tc>
        <w:tc>
          <w:tcPr>
            <w:tcW w:w="0" w:type="auto"/>
            <w:shd w:val="clear" w:color="auto" w:fill="auto"/>
            <w:noWrap/>
            <w:vAlign w:val="bottom"/>
            <w:hideMark/>
          </w:tcPr>
          <w:p w14:paraId="101E446A" w14:textId="77777777" w:rsidR="00224DDB" w:rsidRPr="00224DDB" w:rsidRDefault="00224DDB" w:rsidP="00224DDB">
            <w:pPr>
              <w:jc w:val="right"/>
              <w:rPr>
                <w:rFonts w:ascii="Calibri" w:eastAsia="Times New Roman" w:hAnsi="Calibri" w:cs="Times New Roman"/>
                <w:color w:val="000000"/>
              </w:rPr>
            </w:pPr>
            <w:r w:rsidRPr="00224DDB">
              <w:rPr>
                <w:rFonts w:ascii="Calibri" w:eastAsia="Times New Roman" w:hAnsi="Calibri" w:cs="Times New Roman"/>
                <w:color w:val="000000"/>
              </w:rPr>
              <w:t>6.22222E-05</w:t>
            </w:r>
          </w:p>
        </w:tc>
      </w:tr>
      <w:tr w:rsidR="00224DDB" w:rsidRPr="00224DDB" w14:paraId="3BA59F83" w14:textId="77777777" w:rsidTr="009C3564">
        <w:trPr>
          <w:trHeight w:val="300"/>
          <w:jc w:val="center"/>
        </w:trPr>
        <w:tc>
          <w:tcPr>
            <w:tcW w:w="0" w:type="auto"/>
            <w:shd w:val="clear" w:color="auto" w:fill="auto"/>
            <w:noWrap/>
            <w:vAlign w:val="bottom"/>
            <w:hideMark/>
          </w:tcPr>
          <w:p w14:paraId="6E4E1E5B" w14:textId="77777777" w:rsidR="00224DDB" w:rsidRPr="00224DDB" w:rsidRDefault="00224DDB" w:rsidP="00224DDB">
            <w:pPr>
              <w:rPr>
                <w:rFonts w:ascii="Calibri" w:eastAsia="Times New Roman" w:hAnsi="Calibri" w:cs="Times New Roman"/>
                <w:color w:val="000000"/>
              </w:rPr>
            </w:pPr>
            <w:r w:rsidRPr="00224DDB">
              <w:rPr>
                <w:rFonts w:ascii="Calibri" w:eastAsia="Times New Roman" w:hAnsi="Calibri" w:cs="Times New Roman"/>
                <w:color w:val="000000"/>
              </w:rPr>
              <w:t>speed-up</w:t>
            </w:r>
          </w:p>
        </w:tc>
        <w:tc>
          <w:tcPr>
            <w:tcW w:w="0" w:type="auto"/>
            <w:shd w:val="clear" w:color="auto" w:fill="auto"/>
            <w:noWrap/>
            <w:vAlign w:val="bottom"/>
            <w:hideMark/>
          </w:tcPr>
          <w:p w14:paraId="45EF7362" w14:textId="77777777" w:rsidR="00224DDB" w:rsidRPr="00224DDB" w:rsidRDefault="00224DDB" w:rsidP="00224DDB">
            <w:pPr>
              <w:jc w:val="right"/>
              <w:rPr>
                <w:rFonts w:ascii="Calibri" w:eastAsia="Times New Roman" w:hAnsi="Calibri" w:cs="Times New Roman"/>
                <w:color w:val="000000"/>
              </w:rPr>
            </w:pPr>
            <w:r w:rsidRPr="00224DDB">
              <w:rPr>
                <w:rFonts w:ascii="Calibri" w:eastAsia="Times New Roman" w:hAnsi="Calibri" w:cs="Times New Roman"/>
                <w:color w:val="000000"/>
              </w:rPr>
              <w:t>1.00</w:t>
            </w:r>
          </w:p>
        </w:tc>
        <w:tc>
          <w:tcPr>
            <w:tcW w:w="0" w:type="auto"/>
            <w:shd w:val="clear" w:color="auto" w:fill="auto"/>
            <w:noWrap/>
            <w:vAlign w:val="bottom"/>
            <w:hideMark/>
          </w:tcPr>
          <w:p w14:paraId="0E2A46DA" w14:textId="77777777" w:rsidR="00224DDB" w:rsidRPr="00224DDB" w:rsidRDefault="00224DDB" w:rsidP="00224DDB">
            <w:pPr>
              <w:jc w:val="right"/>
              <w:rPr>
                <w:rFonts w:ascii="Calibri" w:eastAsia="Times New Roman" w:hAnsi="Calibri" w:cs="Times New Roman"/>
                <w:color w:val="000000"/>
              </w:rPr>
            </w:pPr>
            <w:r w:rsidRPr="00224DDB">
              <w:rPr>
                <w:rFonts w:ascii="Calibri" w:eastAsia="Times New Roman" w:hAnsi="Calibri" w:cs="Times New Roman"/>
                <w:color w:val="000000"/>
              </w:rPr>
              <w:t>0.98</w:t>
            </w:r>
          </w:p>
        </w:tc>
        <w:tc>
          <w:tcPr>
            <w:tcW w:w="0" w:type="auto"/>
            <w:shd w:val="clear" w:color="auto" w:fill="auto"/>
            <w:noWrap/>
            <w:vAlign w:val="bottom"/>
            <w:hideMark/>
          </w:tcPr>
          <w:p w14:paraId="06ECE148" w14:textId="77777777" w:rsidR="00224DDB" w:rsidRPr="00224DDB" w:rsidRDefault="00224DDB" w:rsidP="00224DDB">
            <w:pPr>
              <w:jc w:val="right"/>
              <w:rPr>
                <w:rFonts w:ascii="Calibri" w:eastAsia="Times New Roman" w:hAnsi="Calibri" w:cs="Times New Roman"/>
                <w:color w:val="000000"/>
              </w:rPr>
            </w:pPr>
            <w:r w:rsidRPr="00224DDB">
              <w:rPr>
                <w:rFonts w:ascii="Calibri" w:eastAsia="Times New Roman" w:hAnsi="Calibri" w:cs="Times New Roman"/>
                <w:color w:val="000000"/>
              </w:rPr>
              <w:t>1.23</w:t>
            </w:r>
          </w:p>
        </w:tc>
        <w:tc>
          <w:tcPr>
            <w:tcW w:w="0" w:type="auto"/>
            <w:shd w:val="clear" w:color="auto" w:fill="auto"/>
            <w:noWrap/>
            <w:vAlign w:val="bottom"/>
            <w:hideMark/>
          </w:tcPr>
          <w:p w14:paraId="488B3097" w14:textId="77777777" w:rsidR="00224DDB" w:rsidRPr="00224DDB" w:rsidRDefault="00224DDB" w:rsidP="00224DDB">
            <w:pPr>
              <w:jc w:val="right"/>
              <w:rPr>
                <w:rFonts w:ascii="Calibri" w:eastAsia="Times New Roman" w:hAnsi="Calibri" w:cs="Times New Roman"/>
                <w:color w:val="000000"/>
              </w:rPr>
            </w:pPr>
            <w:r w:rsidRPr="00224DDB">
              <w:rPr>
                <w:rFonts w:ascii="Calibri" w:eastAsia="Times New Roman" w:hAnsi="Calibri" w:cs="Times New Roman"/>
                <w:color w:val="000000"/>
              </w:rPr>
              <w:t>1.90</w:t>
            </w:r>
          </w:p>
        </w:tc>
        <w:tc>
          <w:tcPr>
            <w:tcW w:w="0" w:type="auto"/>
            <w:shd w:val="clear" w:color="auto" w:fill="auto"/>
            <w:noWrap/>
            <w:vAlign w:val="bottom"/>
            <w:hideMark/>
          </w:tcPr>
          <w:p w14:paraId="1ED3FBDB" w14:textId="77777777" w:rsidR="00224DDB" w:rsidRPr="00224DDB" w:rsidRDefault="00224DDB" w:rsidP="00224DDB">
            <w:pPr>
              <w:jc w:val="right"/>
              <w:rPr>
                <w:rFonts w:ascii="Calibri" w:eastAsia="Times New Roman" w:hAnsi="Calibri" w:cs="Times New Roman"/>
                <w:color w:val="000000"/>
              </w:rPr>
            </w:pPr>
            <w:r w:rsidRPr="00224DDB">
              <w:rPr>
                <w:rFonts w:ascii="Calibri" w:eastAsia="Times New Roman" w:hAnsi="Calibri" w:cs="Times New Roman"/>
                <w:color w:val="000000"/>
              </w:rPr>
              <w:t>2.31</w:t>
            </w:r>
          </w:p>
        </w:tc>
        <w:tc>
          <w:tcPr>
            <w:tcW w:w="1412" w:type="dxa"/>
            <w:shd w:val="clear" w:color="auto" w:fill="auto"/>
            <w:noWrap/>
            <w:vAlign w:val="bottom"/>
            <w:hideMark/>
          </w:tcPr>
          <w:p w14:paraId="4571C2B8" w14:textId="77777777" w:rsidR="00224DDB" w:rsidRPr="00224DDB" w:rsidRDefault="00224DDB" w:rsidP="00224DDB">
            <w:pPr>
              <w:jc w:val="right"/>
              <w:rPr>
                <w:rFonts w:ascii="Calibri" w:eastAsia="Times New Roman" w:hAnsi="Calibri" w:cs="Times New Roman"/>
                <w:color w:val="000000"/>
              </w:rPr>
            </w:pPr>
            <w:r w:rsidRPr="00224DDB">
              <w:rPr>
                <w:rFonts w:ascii="Calibri" w:eastAsia="Times New Roman" w:hAnsi="Calibri" w:cs="Times New Roman"/>
                <w:color w:val="000000"/>
              </w:rPr>
              <w:t>3.11</w:t>
            </w:r>
          </w:p>
        </w:tc>
        <w:tc>
          <w:tcPr>
            <w:tcW w:w="0" w:type="auto"/>
            <w:shd w:val="clear" w:color="auto" w:fill="auto"/>
            <w:noWrap/>
            <w:vAlign w:val="bottom"/>
            <w:hideMark/>
          </w:tcPr>
          <w:p w14:paraId="3847F598" w14:textId="77777777" w:rsidR="00224DDB" w:rsidRPr="00224DDB" w:rsidRDefault="00224DDB" w:rsidP="00224DDB">
            <w:pPr>
              <w:jc w:val="right"/>
              <w:rPr>
                <w:rFonts w:ascii="Calibri" w:eastAsia="Times New Roman" w:hAnsi="Calibri" w:cs="Times New Roman"/>
                <w:color w:val="000000"/>
              </w:rPr>
            </w:pPr>
            <w:r w:rsidRPr="00224DDB">
              <w:rPr>
                <w:rFonts w:ascii="Calibri" w:eastAsia="Times New Roman" w:hAnsi="Calibri" w:cs="Times New Roman"/>
                <w:color w:val="000000"/>
              </w:rPr>
              <w:t>3.02</w:t>
            </w:r>
          </w:p>
        </w:tc>
      </w:tr>
    </w:tbl>
    <w:p w14:paraId="4219E1A3" w14:textId="77777777" w:rsidR="00E4019C" w:rsidRDefault="00E4019C"/>
    <w:p w14:paraId="6F975E19" w14:textId="52AE15C0" w:rsidR="00271064" w:rsidRDefault="00E4019C">
      <w:r>
        <w:t xml:space="preserve">The following is the speed up chart for the above experiments. </w:t>
      </w:r>
      <w:r w:rsidR="000E084A">
        <w:t xml:space="preserve"> </w:t>
      </w:r>
    </w:p>
    <w:p w14:paraId="6BA63207" w14:textId="68CECD6C" w:rsidR="00F65D7A" w:rsidRDefault="00F65D7A" w:rsidP="000E084A">
      <w:pPr>
        <w:ind w:left="720" w:firstLine="720"/>
      </w:pPr>
      <w:r>
        <w:rPr>
          <w:noProof/>
        </w:rPr>
        <w:drawing>
          <wp:inline distT="0" distB="0" distL="0" distR="0" wp14:anchorId="25E3596B" wp14:editId="36C2A211">
            <wp:extent cx="4686300" cy="2895600"/>
            <wp:effectExtent l="0" t="0" r="12700" b="2540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r>
        <w:t xml:space="preserve">    </w:t>
      </w:r>
    </w:p>
    <w:p w14:paraId="305ED0EB" w14:textId="77777777" w:rsidR="00F65D7A" w:rsidRDefault="00F65D7A" w:rsidP="000E084A"/>
    <w:p w14:paraId="676D686C" w14:textId="3D801CC1" w:rsidR="00CE3E56" w:rsidRDefault="00CE3E56" w:rsidP="000E084A">
      <w:r>
        <w:t xml:space="preserve">The multi-thread version does not have a speed up when using only one thread.  Overall the more threads, the more speed up we can have. But the speed up we get after 16 </w:t>
      </w:r>
      <w:r>
        <w:lastRenderedPageBreak/>
        <w:t xml:space="preserve">threads stops to grow. </w:t>
      </w:r>
      <w:r w:rsidR="0013242D">
        <w:t xml:space="preserve"> The largest speed up “jump” comes from switching from </w:t>
      </w:r>
      <w:r w:rsidR="000F585E">
        <w:t>eight threads to sixteen</w:t>
      </w:r>
      <w:r w:rsidR="0013242D">
        <w:t xml:space="preserve"> threads. </w:t>
      </w:r>
    </w:p>
    <w:p w14:paraId="201D9696" w14:textId="77777777" w:rsidR="00CE3E56" w:rsidRDefault="00CE3E56" w:rsidP="000E084A"/>
    <w:p w14:paraId="2D600410" w14:textId="765CB673" w:rsidR="00CE3E56" w:rsidRDefault="005C1F46" w:rsidP="000E084A">
      <w:r>
        <w:t>2. Data Partition</w:t>
      </w:r>
    </w:p>
    <w:p w14:paraId="6B174270" w14:textId="24C285CB" w:rsidR="005C1F46" w:rsidRDefault="00F7683F" w:rsidP="000E084A">
      <w:r>
        <w:t>In the given program, the matrix</w:t>
      </w:r>
      <w:r w:rsidR="00CF7541">
        <w:t xml:space="preserve"> is</w:t>
      </w:r>
      <w:r>
        <w:t xml:space="preserve"> divided into two sub matrixes. </w:t>
      </w:r>
    </w:p>
    <w:p w14:paraId="434DD6BF" w14:textId="46582697" w:rsidR="00F7683F" w:rsidRDefault="00F7683F" w:rsidP="000E084A">
      <w:r>
        <w:t xml:space="preserve">Two sub matrixes are of the same size (M+2) * (N+1). One is named Black and the other named Red. </w:t>
      </w:r>
    </w:p>
    <w:p w14:paraId="223104B3" w14:textId="77777777" w:rsidR="00F7683F" w:rsidRDefault="00F7683F" w:rsidP="000E084A"/>
    <w:p w14:paraId="565EB099" w14:textId="77777777" w:rsidR="00C85DCA" w:rsidRDefault="00F7683F" w:rsidP="000E084A">
      <w:r>
        <w:t>Each thread actually does the update in both Black and Red.</w:t>
      </w:r>
    </w:p>
    <w:p w14:paraId="521077D3" w14:textId="77777777" w:rsidR="00C85DCA" w:rsidRDefault="00C85DCA" w:rsidP="000E084A"/>
    <w:p w14:paraId="5F28667C" w14:textId="7B488979" w:rsidR="00F7683F" w:rsidRDefault="00C85DCA" w:rsidP="000E084A">
      <w:r>
        <w:t xml:space="preserve">Lets first focus on Black. In work_thread function, each thread will calculate its own begin and end. This effectively cut the Black in to M/task_num many rows. </w:t>
      </w:r>
    </w:p>
    <w:p w14:paraId="4B5DA6BE" w14:textId="77777777" w:rsidR="00C85DCA" w:rsidRDefault="00C85DCA" w:rsidP="000E084A"/>
    <w:p w14:paraId="62D29B64" w14:textId="74B63CC7" w:rsidR="00C85DCA" w:rsidRDefault="009F51C6" w:rsidP="000E084A">
      <w:r>
        <w:rPr>
          <w:noProof/>
        </w:rPr>
        <w:drawing>
          <wp:inline distT="0" distB="0" distL="0" distR="0" wp14:anchorId="6B45242F" wp14:editId="4717E9AB">
            <wp:extent cx="4457700" cy="5953506"/>
            <wp:effectExtent l="0" t="0" r="0" b="0"/>
            <wp:docPr id="3" name="Picture 1" descr="Macintosh HD:Users:qqy:Dropbox:Camera Uploads:2014-02-06 14.33.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qqy:Dropbox:Camera Uploads:2014-02-06 14.33.49.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57700" cy="5953506"/>
                    </a:xfrm>
                    <a:prstGeom prst="rect">
                      <a:avLst/>
                    </a:prstGeom>
                    <a:noFill/>
                    <a:ln>
                      <a:noFill/>
                    </a:ln>
                  </pic:spPr>
                </pic:pic>
              </a:graphicData>
            </a:graphic>
          </wp:inline>
        </w:drawing>
      </w:r>
    </w:p>
    <w:p w14:paraId="7A055E3C" w14:textId="7D411175" w:rsidR="009F51C6" w:rsidRDefault="009F51C6" w:rsidP="000E084A">
      <w:r>
        <w:t xml:space="preserve">Just like this picture, both matrixes are divided into “big rows” and each thread is in charge of updating one “big row”. </w:t>
      </w:r>
    </w:p>
    <w:p w14:paraId="28CEDF25" w14:textId="11FDFA55" w:rsidR="00DB532E" w:rsidRDefault="00DB532E" w:rsidP="000E084A"/>
    <w:p w14:paraId="5779486C" w14:textId="254781E1" w:rsidR="00DB532E" w:rsidRDefault="00DB532E" w:rsidP="000E084A">
      <w:r>
        <w:t xml:space="preserve">This sort of division is based on the begin position. If the begin is an odd number, the thread will be in charge of odd “big row” update. Otherwise the thread will be in charge of even “big row” update. </w:t>
      </w:r>
    </w:p>
    <w:p w14:paraId="4A7D23AA" w14:textId="77777777" w:rsidR="00D033B8" w:rsidRDefault="00D033B8" w:rsidP="000E084A"/>
    <w:p w14:paraId="03A1CE24" w14:textId="504BDD99" w:rsidR="00D033B8" w:rsidRDefault="00D033B8" w:rsidP="000E084A">
      <w:r>
        <w:t>Same thing happens for the Red matrix. Notice that if one thread is in charge of some particular “big row” it does the update for both the same “big row” in Black and Red matrix</w:t>
      </w:r>
      <w:r w:rsidR="00FB131F">
        <w:t>es</w:t>
      </w:r>
      <w:r>
        <w:t xml:space="preserve">. </w:t>
      </w:r>
    </w:p>
    <w:p w14:paraId="5E4992F5" w14:textId="77777777" w:rsidR="007278E2" w:rsidRDefault="007278E2" w:rsidP="000E084A">
      <w:bookmarkStart w:id="0" w:name="_GoBack"/>
      <w:bookmarkEnd w:id="0"/>
    </w:p>
    <w:sectPr w:rsidR="007278E2" w:rsidSect="000E084A">
      <w:headerReference w:type="even" r:id="rId10"/>
      <w:headerReference w:type="default" r:id="rId11"/>
      <w:footerReference w:type="even" r:id="rId12"/>
      <w:footerReference w:type="default" r:id="rId13"/>
      <w:headerReference w:type="first" r:id="rId14"/>
      <w:footerReference w:type="first" r:id="rId15"/>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8A3B8FA" w14:textId="77777777" w:rsidR="008324ED" w:rsidRDefault="008324ED" w:rsidP="008324ED">
      <w:r>
        <w:separator/>
      </w:r>
    </w:p>
  </w:endnote>
  <w:endnote w:type="continuationSeparator" w:id="0">
    <w:p w14:paraId="53986B40" w14:textId="77777777" w:rsidR="008324ED" w:rsidRDefault="008324ED" w:rsidP="008324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E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D5BDDB" w14:textId="77777777" w:rsidR="008324ED" w:rsidRDefault="008324ED">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1E9FD2" w14:textId="77777777" w:rsidR="008324ED" w:rsidRDefault="008324ED">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BE763A" w14:textId="77777777" w:rsidR="008324ED" w:rsidRDefault="008324E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CA9CEC" w14:textId="77777777" w:rsidR="008324ED" w:rsidRDefault="008324ED" w:rsidP="008324ED">
      <w:r>
        <w:separator/>
      </w:r>
    </w:p>
  </w:footnote>
  <w:footnote w:type="continuationSeparator" w:id="0">
    <w:p w14:paraId="16DD5777" w14:textId="77777777" w:rsidR="008324ED" w:rsidRDefault="008324ED" w:rsidP="008324E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A6D82C" w14:textId="77777777" w:rsidR="008324ED" w:rsidRDefault="007278E2">
    <w:pPr>
      <w:pStyle w:val="Header"/>
    </w:pPr>
    <w:sdt>
      <w:sdtPr>
        <w:id w:val="171999623"/>
        <w:placeholder>
          <w:docPart w:val="4045587A339EE74F84A21273222D56DC"/>
        </w:placeholder>
        <w:temporary/>
        <w:showingPlcHdr/>
      </w:sdtPr>
      <w:sdtEndPr/>
      <w:sdtContent>
        <w:r w:rsidR="008324ED">
          <w:t>[Type text]</w:t>
        </w:r>
      </w:sdtContent>
    </w:sdt>
    <w:r w:rsidR="008324ED">
      <w:ptab w:relativeTo="margin" w:alignment="center" w:leader="none"/>
    </w:r>
    <w:sdt>
      <w:sdtPr>
        <w:id w:val="171999624"/>
        <w:placeholder>
          <w:docPart w:val="4A05CA2ABCE6454284CA5962D8311752"/>
        </w:placeholder>
        <w:temporary/>
        <w:showingPlcHdr/>
      </w:sdtPr>
      <w:sdtEndPr/>
      <w:sdtContent>
        <w:r w:rsidR="008324ED">
          <w:t>[Type text]</w:t>
        </w:r>
      </w:sdtContent>
    </w:sdt>
    <w:r w:rsidR="008324ED">
      <w:ptab w:relativeTo="margin" w:alignment="right" w:leader="none"/>
    </w:r>
    <w:sdt>
      <w:sdtPr>
        <w:id w:val="171999625"/>
        <w:placeholder>
          <w:docPart w:val="774440C8D285C643BB87D1920E4AA399"/>
        </w:placeholder>
        <w:temporary/>
        <w:showingPlcHdr/>
      </w:sdtPr>
      <w:sdtEndPr/>
      <w:sdtContent>
        <w:r w:rsidR="008324ED">
          <w:t>[Type text]</w:t>
        </w:r>
      </w:sdtContent>
    </w:sdt>
  </w:p>
  <w:p w14:paraId="1B40ADE5" w14:textId="77777777" w:rsidR="008324ED" w:rsidRDefault="008324ED">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564319" w14:textId="3C075162" w:rsidR="008324ED" w:rsidRDefault="008324ED">
    <w:pPr>
      <w:pStyle w:val="Header"/>
    </w:pPr>
    <w:r>
      <w:rPr>
        <w:rFonts w:hint="eastAsia"/>
        <w:lang w:eastAsia="zh-CN"/>
      </w:rPr>
      <w:t>Qiyuan Qiu</w:t>
    </w:r>
    <w:r>
      <w:ptab w:relativeTo="margin" w:alignment="center" w:leader="none"/>
    </w:r>
    <w:r>
      <w:rPr>
        <w:rFonts w:hint="eastAsia"/>
        <w:lang w:eastAsia="zh-CN"/>
      </w:rPr>
      <w:t>02/06/2014</w:t>
    </w:r>
    <w:r>
      <w:ptab w:relativeTo="margin" w:alignment="right" w:leader="none"/>
    </w:r>
    <w:r>
      <w:rPr>
        <w:lang w:eastAsia="zh-CN"/>
      </w:rPr>
      <w:t>CSC458</w:t>
    </w:r>
  </w:p>
  <w:p w14:paraId="306D429C" w14:textId="77777777" w:rsidR="008324ED" w:rsidRDefault="008324ED">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D4720D" w14:textId="77777777" w:rsidR="008324ED" w:rsidRDefault="008324ED">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4DDB"/>
    <w:rsid w:val="000E084A"/>
    <w:rsid w:val="000F585E"/>
    <w:rsid w:val="0013242D"/>
    <w:rsid w:val="00224DDB"/>
    <w:rsid w:val="00271064"/>
    <w:rsid w:val="00276D90"/>
    <w:rsid w:val="00347660"/>
    <w:rsid w:val="003A09AB"/>
    <w:rsid w:val="00580909"/>
    <w:rsid w:val="005C1F46"/>
    <w:rsid w:val="007278E2"/>
    <w:rsid w:val="00731E34"/>
    <w:rsid w:val="008324ED"/>
    <w:rsid w:val="008E38C5"/>
    <w:rsid w:val="009C3564"/>
    <w:rsid w:val="009F51C6"/>
    <w:rsid w:val="00A052FC"/>
    <w:rsid w:val="00C74DAE"/>
    <w:rsid w:val="00C85DCA"/>
    <w:rsid w:val="00CA7FB3"/>
    <w:rsid w:val="00CE3E56"/>
    <w:rsid w:val="00CF7541"/>
    <w:rsid w:val="00D033B8"/>
    <w:rsid w:val="00DB532E"/>
    <w:rsid w:val="00E4019C"/>
    <w:rsid w:val="00ED58E1"/>
    <w:rsid w:val="00F65D7A"/>
    <w:rsid w:val="00F7683F"/>
    <w:rsid w:val="00FB131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D3F770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71064"/>
    <w:rPr>
      <w:rFonts w:ascii="Lucida Grande" w:hAnsi="Lucida Grande"/>
      <w:sz w:val="18"/>
      <w:szCs w:val="18"/>
    </w:rPr>
  </w:style>
  <w:style w:type="character" w:customStyle="1" w:styleId="BalloonTextChar">
    <w:name w:val="Balloon Text Char"/>
    <w:basedOn w:val="DefaultParagraphFont"/>
    <w:link w:val="BalloonText"/>
    <w:uiPriority w:val="99"/>
    <w:semiHidden/>
    <w:rsid w:val="00271064"/>
    <w:rPr>
      <w:rFonts w:ascii="Lucida Grande" w:hAnsi="Lucida Grande"/>
      <w:sz w:val="18"/>
      <w:szCs w:val="18"/>
    </w:rPr>
  </w:style>
  <w:style w:type="paragraph" w:styleId="FootnoteText">
    <w:name w:val="footnote text"/>
    <w:basedOn w:val="Normal"/>
    <w:link w:val="FootnoteTextChar"/>
    <w:uiPriority w:val="99"/>
    <w:unhideWhenUsed/>
    <w:rsid w:val="008324ED"/>
  </w:style>
  <w:style w:type="character" w:customStyle="1" w:styleId="FootnoteTextChar">
    <w:name w:val="Footnote Text Char"/>
    <w:basedOn w:val="DefaultParagraphFont"/>
    <w:link w:val="FootnoteText"/>
    <w:uiPriority w:val="99"/>
    <w:rsid w:val="008324ED"/>
  </w:style>
  <w:style w:type="character" w:styleId="FootnoteReference">
    <w:name w:val="footnote reference"/>
    <w:basedOn w:val="DefaultParagraphFont"/>
    <w:uiPriority w:val="99"/>
    <w:unhideWhenUsed/>
    <w:rsid w:val="008324ED"/>
    <w:rPr>
      <w:vertAlign w:val="superscript"/>
    </w:rPr>
  </w:style>
  <w:style w:type="paragraph" w:styleId="Header">
    <w:name w:val="header"/>
    <w:basedOn w:val="Normal"/>
    <w:link w:val="HeaderChar"/>
    <w:uiPriority w:val="99"/>
    <w:unhideWhenUsed/>
    <w:rsid w:val="008324ED"/>
    <w:pPr>
      <w:tabs>
        <w:tab w:val="center" w:pos="4320"/>
        <w:tab w:val="right" w:pos="8640"/>
      </w:tabs>
    </w:pPr>
  </w:style>
  <w:style w:type="character" w:customStyle="1" w:styleId="HeaderChar">
    <w:name w:val="Header Char"/>
    <w:basedOn w:val="DefaultParagraphFont"/>
    <w:link w:val="Header"/>
    <w:uiPriority w:val="99"/>
    <w:rsid w:val="008324ED"/>
  </w:style>
  <w:style w:type="paragraph" w:styleId="Footer">
    <w:name w:val="footer"/>
    <w:basedOn w:val="Normal"/>
    <w:link w:val="FooterChar"/>
    <w:uiPriority w:val="99"/>
    <w:unhideWhenUsed/>
    <w:rsid w:val="008324ED"/>
    <w:pPr>
      <w:tabs>
        <w:tab w:val="center" w:pos="4320"/>
        <w:tab w:val="right" w:pos="8640"/>
      </w:tabs>
    </w:pPr>
  </w:style>
  <w:style w:type="character" w:customStyle="1" w:styleId="FooterChar">
    <w:name w:val="Footer Char"/>
    <w:basedOn w:val="DefaultParagraphFont"/>
    <w:link w:val="Footer"/>
    <w:uiPriority w:val="99"/>
    <w:rsid w:val="008324E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71064"/>
    <w:rPr>
      <w:rFonts w:ascii="Lucida Grande" w:hAnsi="Lucida Grande"/>
      <w:sz w:val="18"/>
      <w:szCs w:val="18"/>
    </w:rPr>
  </w:style>
  <w:style w:type="character" w:customStyle="1" w:styleId="BalloonTextChar">
    <w:name w:val="Balloon Text Char"/>
    <w:basedOn w:val="DefaultParagraphFont"/>
    <w:link w:val="BalloonText"/>
    <w:uiPriority w:val="99"/>
    <w:semiHidden/>
    <w:rsid w:val="00271064"/>
    <w:rPr>
      <w:rFonts w:ascii="Lucida Grande" w:hAnsi="Lucida Grande"/>
      <w:sz w:val="18"/>
      <w:szCs w:val="18"/>
    </w:rPr>
  </w:style>
  <w:style w:type="paragraph" w:styleId="FootnoteText">
    <w:name w:val="footnote text"/>
    <w:basedOn w:val="Normal"/>
    <w:link w:val="FootnoteTextChar"/>
    <w:uiPriority w:val="99"/>
    <w:unhideWhenUsed/>
    <w:rsid w:val="008324ED"/>
  </w:style>
  <w:style w:type="character" w:customStyle="1" w:styleId="FootnoteTextChar">
    <w:name w:val="Footnote Text Char"/>
    <w:basedOn w:val="DefaultParagraphFont"/>
    <w:link w:val="FootnoteText"/>
    <w:uiPriority w:val="99"/>
    <w:rsid w:val="008324ED"/>
  </w:style>
  <w:style w:type="character" w:styleId="FootnoteReference">
    <w:name w:val="footnote reference"/>
    <w:basedOn w:val="DefaultParagraphFont"/>
    <w:uiPriority w:val="99"/>
    <w:unhideWhenUsed/>
    <w:rsid w:val="008324ED"/>
    <w:rPr>
      <w:vertAlign w:val="superscript"/>
    </w:rPr>
  </w:style>
  <w:style w:type="paragraph" w:styleId="Header">
    <w:name w:val="header"/>
    <w:basedOn w:val="Normal"/>
    <w:link w:val="HeaderChar"/>
    <w:uiPriority w:val="99"/>
    <w:unhideWhenUsed/>
    <w:rsid w:val="008324ED"/>
    <w:pPr>
      <w:tabs>
        <w:tab w:val="center" w:pos="4320"/>
        <w:tab w:val="right" w:pos="8640"/>
      </w:tabs>
    </w:pPr>
  </w:style>
  <w:style w:type="character" w:customStyle="1" w:styleId="HeaderChar">
    <w:name w:val="Header Char"/>
    <w:basedOn w:val="DefaultParagraphFont"/>
    <w:link w:val="Header"/>
    <w:uiPriority w:val="99"/>
    <w:rsid w:val="008324ED"/>
  </w:style>
  <w:style w:type="paragraph" w:styleId="Footer">
    <w:name w:val="footer"/>
    <w:basedOn w:val="Normal"/>
    <w:link w:val="FooterChar"/>
    <w:uiPriority w:val="99"/>
    <w:unhideWhenUsed/>
    <w:rsid w:val="008324ED"/>
    <w:pPr>
      <w:tabs>
        <w:tab w:val="center" w:pos="4320"/>
        <w:tab w:val="right" w:pos="8640"/>
      </w:tabs>
    </w:pPr>
  </w:style>
  <w:style w:type="character" w:customStyle="1" w:styleId="FooterChar">
    <w:name w:val="Footer Char"/>
    <w:basedOn w:val="DefaultParagraphFont"/>
    <w:link w:val="Footer"/>
    <w:uiPriority w:val="99"/>
    <w:rsid w:val="008324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026262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fontTable" Target="fontTable.xml"/><Relationship Id="rId17" Type="http://schemas.openxmlformats.org/officeDocument/2006/relationships/glossaryDocument" Target="glossary/document.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hart" Target="charts/chart1.xml"/><Relationship Id="rId9" Type="http://schemas.openxmlformats.org/officeDocument/2006/relationships/image" Target="media/image1.jpeg"/><Relationship Id="rId10" Type="http://schemas.openxmlformats.org/officeDocument/2006/relationships/header" Target="header1.xml"/></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qqy:Dropbox:Spring2014:CSC458:HW2:Pre_hw_repor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6"/>
    </mc:Choice>
    <mc:Fallback>
      <c:style val="16"/>
    </mc:Fallback>
  </mc:AlternateContent>
  <c:chart>
    <c:title>
      <c:layout/>
      <c:overlay val="0"/>
    </c:title>
    <c:autoTitleDeleted val="0"/>
    <c:plotArea>
      <c:layout>
        <c:manualLayout>
          <c:layoutTarget val="inner"/>
          <c:xMode val="edge"/>
          <c:yMode val="edge"/>
          <c:x val="0.19180867635448"/>
          <c:y val="0.0822679237463738"/>
          <c:w val="0.813996857080763"/>
          <c:h val="0.726212218481009"/>
        </c:manualLayout>
      </c:layout>
      <c:barChart>
        <c:barDir val="col"/>
        <c:grouping val="stacked"/>
        <c:varyColors val="0"/>
        <c:ser>
          <c:idx val="0"/>
          <c:order val="0"/>
          <c:tx>
            <c:v>Speed-up</c:v>
          </c:tx>
          <c:invertIfNegative val="0"/>
          <c:dPt>
            <c:idx val="0"/>
            <c:invertIfNegative val="0"/>
            <c:bubble3D val="0"/>
            <c:spPr>
              <a:pattFill prst="smGrid">
                <a:fgClr>
                  <a:schemeClr val="accent6"/>
                </a:fgClr>
                <a:bgClr>
                  <a:prstClr val="white"/>
                </a:bgClr>
              </a:pattFill>
            </c:spPr>
          </c:dPt>
          <c:cat>
            <c:strRef>
              <c:f>Sheet1!$B$1:$H$1</c:f>
              <c:strCache>
                <c:ptCount val="7"/>
                <c:pt idx="0">
                  <c:v>seq</c:v>
                </c:pt>
                <c:pt idx="1">
                  <c:v>pthread 1</c:v>
                </c:pt>
                <c:pt idx="2">
                  <c:v>pthread 2</c:v>
                </c:pt>
                <c:pt idx="3">
                  <c:v>pthread 4</c:v>
                </c:pt>
                <c:pt idx="4">
                  <c:v>pthread 8</c:v>
                </c:pt>
                <c:pt idx="5">
                  <c:v>pthread 16</c:v>
                </c:pt>
                <c:pt idx="6">
                  <c:v>pthread 24</c:v>
                </c:pt>
              </c:strCache>
            </c:strRef>
          </c:cat>
          <c:val>
            <c:numRef>
              <c:f>Sheet1!$B$14:$H$14</c:f>
              <c:numCache>
                <c:formatCode>0.00</c:formatCode>
                <c:ptCount val="7"/>
                <c:pt idx="0">
                  <c:v>1.0</c:v>
                </c:pt>
                <c:pt idx="1">
                  <c:v>0.983638113570741</c:v>
                </c:pt>
                <c:pt idx="2">
                  <c:v>1.234299516908212</c:v>
                </c:pt>
                <c:pt idx="3">
                  <c:v>1.896103896103896</c:v>
                </c:pt>
                <c:pt idx="4">
                  <c:v>2.312217194570134</c:v>
                </c:pt>
                <c:pt idx="5">
                  <c:v>3.106382978723403</c:v>
                </c:pt>
                <c:pt idx="6">
                  <c:v>3.023668639053253</c:v>
                </c:pt>
              </c:numCache>
            </c:numRef>
          </c:val>
        </c:ser>
        <c:dLbls>
          <c:showLegendKey val="0"/>
          <c:showVal val="0"/>
          <c:showCatName val="0"/>
          <c:showSerName val="0"/>
          <c:showPercent val="0"/>
          <c:showBubbleSize val="0"/>
        </c:dLbls>
        <c:gapWidth val="95"/>
        <c:overlap val="100"/>
        <c:axId val="2137495368"/>
        <c:axId val="2137499896"/>
      </c:barChart>
      <c:catAx>
        <c:axId val="2137495368"/>
        <c:scaling>
          <c:orientation val="minMax"/>
        </c:scaling>
        <c:delete val="0"/>
        <c:axPos val="b"/>
        <c:majorTickMark val="none"/>
        <c:minorTickMark val="none"/>
        <c:tickLblPos val="nextTo"/>
        <c:crossAx val="2137499896"/>
        <c:crosses val="autoZero"/>
        <c:auto val="1"/>
        <c:lblAlgn val="ctr"/>
        <c:lblOffset val="100"/>
        <c:noMultiLvlLbl val="0"/>
      </c:catAx>
      <c:valAx>
        <c:axId val="2137499896"/>
        <c:scaling>
          <c:orientation val="minMax"/>
        </c:scaling>
        <c:delete val="0"/>
        <c:axPos val="l"/>
        <c:majorGridlines/>
        <c:title>
          <c:tx>
            <c:rich>
              <a:bodyPr/>
              <a:lstStyle/>
              <a:p>
                <a:pPr>
                  <a:defRPr/>
                </a:pPr>
                <a:r>
                  <a:rPr lang="en-US"/>
                  <a:t>#</a:t>
                </a:r>
                <a:r>
                  <a:rPr lang="en-US" baseline="0"/>
                  <a:t> of folds</a:t>
                </a:r>
                <a:endParaRPr lang="en-US"/>
              </a:p>
            </c:rich>
          </c:tx>
          <c:layout/>
          <c:overlay val="0"/>
        </c:title>
        <c:numFmt formatCode="0.00" sourceLinked="1"/>
        <c:majorTickMark val="none"/>
        <c:minorTickMark val="none"/>
        <c:tickLblPos val="nextTo"/>
        <c:crossAx val="2137495368"/>
        <c:crosses val="autoZero"/>
        <c:crossBetween val="between"/>
      </c:valAx>
      <c:dTable>
        <c:showHorzBorder val="1"/>
        <c:showVertBorder val="1"/>
        <c:showOutline val="1"/>
        <c:showKeys val="1"/>
      </c:dTable>
    </c:plotArea>
    <c:plotVisOnly val="1"/>
    <c:dispBlanksAs val="gap"/>
    <c:showDLblsOverMax val="0"/>
  </c:chart>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4045587A339EE74F84A21273222D56DC"/>
        <w:category>
          <w:name w:val="General"/>
          <w:gallery w:val="placeholder"/>
        </w:category>
        <w:types>
          <w:type w:val="bbPlcHdr"/>
        </w:types>
        <w:behaviors>
          <w:behavior w:val="content"/>
        </w:behaviors>
        <w:guid w:val="{0C2711DE-C605-E441-BFA8-3CC2A9D9BDE6}"/>
      </w:docPartPr>
      <w:docPartBody>
        <w:p w14:paraId="53609910" w14:textId="73E5F7B9" w:rsidR="002645E7" w:rsidRDefault="002645E7" w:rsidP="002645E7">
          <w:pPr>
            <w:pStyle w:val="4045587A339EE74F84A21273222D56DC"/>
          </w:pPr>
          <w:r>
            <w:t>[Type text]</w:t>
          </w:r>
        </w:p>
      </w:docPartBody>
    </w:docPart>
    <w:docPart>
      <w:docPartPr>
        <w:name w:val="4A05CA2ABCE6454284CA5962D8311752"/>
        <w:category>
          <w:name w:val="General"/>
          <w:gallery w:val="placeholder"/>
        </w:category>
        <w:types>
          <w:type w:val="bbPlcHdr"/>
        </w:types>
        <w:behaviors>
          <w:behavior w:val="content"/>
        </w:behaviors>
        <w:guid w:val="{5D7CF140-153B-6A45-B927-8270504AB8DF}"/>
      </w:docPartPr>
      <w:docPartBody>
        <w:p w14:paraId="5E73CA37" w14:textId="51F17C43" w:rsidR="002645E7" w:rsidRDefault="002645E7" w:rsidP="002645E7">
          <w:pPr>
            <w:pStyle w:val="4A05CA2ABCE6454284CA5962D8311752"/>
          </w:pPr>
          <w:r>
            <w:t>[Type text]</w:t>
          </w:r>
        </w:p>
      </w:docPartBody>
    </w:docPart>
    <w:docPart>
      <w:docPartPr>
        <w:name w:val="774440C8D285C643BB87D1920E4AA399"/>
        <w:category>
          <w:name w:val="General"/>
          <w:gallery w:val="placeholder"/>
        </w:category>
        <w:types>
          <w:type w:val="bbPlcHdr"/>
        </w:types>
        <w:behaviors>
          <w:behavior w:val="content"/>
        </w:behaviors>
        <w:guid w:val="{C8171DE3-5F16-B24A-835F-FADCCAC07DA0}"/>
      </w:docPartPr>
      <w:docPartBody>
        <w:p w14:paraId="223F1A81" w14:textId="0EF92FB5" w:rsidR="002645E7" w:rsidRDefault="002645E7" w:rsidP="002645E7">
          <w:pPr>
            <w:pStyle w:val="774440C8D285C643BB87D1920E4AA399"/>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E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45E7"/>
    <w:rsid w:val="002645E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045587A339EE74F84A21273222D56DC">
    <w:name w:val="4045587A339EE74F84A21273222D56DC"/>
    <w:rsid w:val="002645E7"/>
  </w:style>
  <w:style w:type="paragraph" w:customStyle="1" w:styleId="4A05CA2ABCE6454284CA5962D8311752">
    <w:name w:val="4A05CA2ABCE6454284CA5962D8311752"/>
    <w:rsid w:val="002645E7"/>
  </w:style>
  <w:style w:type="paragraph" w:customStyle="1" w:styleId="774440C8D285C643BB87D1920E4AA399">
    <w:name w:val="774440C8D285C643BB87D1920E4AA399"/>
    <w:rsid w:val="002645E7"/>
  </w:style>
  <w:style w:type="paragraph" w:customStyle="1" w:styleId="FA75CDCB708E9547A57FBA10648C268C">
    <w:name w:val="FA75CDCB708E9547A57FBA10648C268C"/>
    <w:rsid w:val="002645E7"/>
  </w:style>
  <w:style w:type="paragraph" w:customStyle="1" w:styleId="55098A9D0537EE44A8D7AB19E5F4388F">
    <w:name w:val="55098A9D0537EE44A8D7AB19E5F4388F"/>
    <w:rsid w:val="002645E7"/>
  </w:style>
  <w:style w:type="paragraph" w:customStyle="1" w:styleId="4191AA88C9AC224E8D5EF73563991B76">
    <w:name w:val="4191AA88C9AC224E8D5EF73563991B76"/>
    <w:rsid w:val="002645E7"/>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045587A339EE74F84A21273222D56DC">
    <w:name w:val="4045587A339EE74F84A21273222D56DC"/>
    <w:rsid w:val="002645E7"/>
  </w:style>
  <w:style w:type="paragraph" w:customStyle="1" w:styleId="4A05CA2ABCE6454284CA5962D8311752">
    <w:name w:val="4A05CA2ABCE6454284CA5962D8311752"/>
    <w:rsid w:val="002645E7"/>
  </w:style>
  <w:style w:type="paragraph" w:customStyle="1" w:styleId="774440C8D285C643BB87D1920E4AA399">
    <w:name w:val="774440C8D285C643BB87D1920E4AA399"/>
    <w:rsid w:val="002645E7"/>
  </w:style>
  <w:style w:type="paragraph" w:customStyle="1" w:styleId="FA75CDCB708E9547A57FBA10648C268C">
    <w:name w:val="FA75CDCB708E9547A57FBA10648C268C"/>
    <w:rsid w:val="002645E7"/>
  </w:style>
  <w:style w:type="paragraph" w:customStyle="1" w:styleId="55098A9D0537EE44A8D7AB19E5F4388F">
    <w:name w:val="55098A9D0537EE44A8D7AB19E5F4388F"/>
    <w:rsid w:val="002645E7"/>
  </w:style>
  <w:style w:type="paragraph" w:customStyle="1" w:styleId="4191AA88C9AC224E8D5EF73563991B76">
    <w:name w:val="4191AA88C9AC224E8D5EF73563991B76"/>
    <w:rsid w:val="002645E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ED7D0B-1700-6F45-A264-56D5BFFDD7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3</Pages>
  <Words>368</Words>
  <Characters>2102</Characters>
  <Application>Microsoft Macintosh Word</Application>
  <DocSecurity>0</DocSecurity>
  <Lines>17</Lines>
  <Paragraphs>4</Paragraphs>
  <ScaleCrop>false</ScaleCrop>
  <Company/>
  <LinksUpToDate>false</LinksUpToDate>
  <CharactersWithSpaces>2466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Qiyuan Qiu</dc:creator>
  <cp:keywords/>
  <dc:description/>
  <cp:lastModifiedBy>Qiyuan Qiu</cp:lastModifiedBy>
  <cp:revision>27</cp:revision>
  <dcterms:created xsi:type="dcterms:W3CDTF">2014-02-06T16:15:00Z</dcterms:created>
  <dcterms:modified xsi:type="dcterms:W3CDTF">2014-02-06T20:10:00Z</dcterms:modified>
</cp:coreProperties>
</file>