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rPr>
        <w:t xml:space="preserve">PropFirm SaaS Build And Operations Guide</w:t>
      </w:r>
    </w:p>
    <w:p>
      <w:pPr>
        <w:spacing w:after="120"/>
      </w:pPr>
    </w:p>
    <w:p>
      <w:pPr>
        <w:pStyle w:val="Heading1"/>
        <w:spacing w:after="120" w:before="240"/>
      </w:pPr>
      <w:r>
        <w:rPr>
          <w:b/>
          <w:bCs/>
        </w:rPr>
        <w:t xml:space="preserve">Purpose</w:t>
      </w:r>
    </w:p>
    <w:p>
      <w:pPr>
        <w:spacing w:after="100"/>
      </w:pPr>
      <w:r>
        <w:t xml:space="preserve">This guide explains how your platform works as a white-label SaaS product, how to build and launch tenants on it, and how to operate the business day to day.</w:t>
      </w:r>
    </w:p>
    <w:p>
      <w:pPr>
        <w:spacing w:after="120"/>
      </w:pPr>
    </w:p>
    <w:p>
      <w:pPr>
        <w:pStyle w:val="Heading1"/>
        <w:spacing w:after="120" w:before="240"/>
      </w:pPr>
      <w:r>
        <w:rPr>
          <w:b/>
          <w:bCs/>
        </w:rPr>
        <w:t xml:space="preserve">1. Platform Summary</w:t>
      </w:r>
    </w:p>
    <w:p>
      <w:pPr>
        <w:spacing w:after="100"/>
      </w:pPr>
      <w:r>
        <w:t xml:space="preserve">Your system is a multi-tenant prop-firm platform built on one shared codebase.</w:t>
      </w:r>
    </w:p>
    <w:p>
      <w:pPr>
        <w:spacing w:after="120"/>
      </w:pPr>
    </w:p>
    <w:p>
      <w:pPr>
        <w:spacing w:after="100"/>
      </w:pPr>
      <w:r>
        <w:t xml:space="preserve">It supports two business models at the same time:</w:t>
      </w:r>
    </w:p>
    <w:p>
      <w:pPr>
        <w:pStyle w:val="ListParagraph"/>
        <w:numPr>
          <w:ilvl w:val="0"/>
          <w:numId w:val="1"/>
        </w:numPr>
        <w:spacing w:after="60"/>
      </w:pPr>
      <w:r>
        <w:t xml:space="preserve">Your own prop firm runs as the default tenant and can stay free for traders.</w:t>
      </w:r>
    </w:p>
    <w:p>
      <w:pPr>
        <w:pStyle w:val="ListParagraph"/>
        <w:numPr>
          <w:ilvl w:val="0"/>
          <w:numId w:val="1"/>
        </w:numPr>
        <w:spacing w:after="60"/>
      </w:pPr>
      <w:r>
        <w:t xml:space="preserve">External prop firms run as paid SaaS tenants and can choose free or paid challenge models.</w:t>
      </w:r>
    </w:p>
    <w:p>
      <w:pPr>
        <w:spacing w:after="120"/>
      </w:pPr>
    </w:p>
    <w:p>
      <w:pPr>
        <w:spacing w:after="100"/>
      </w:pPr>
      <w:r>
        <w:t xml:space="preserve">The platform uses:</w:t>
      </w:r>
    </w:p>
    <w:p>
      <w:pPr>
        <w:pStyle w:val="ListParagraph"/>
        <w:numPr>
          <w:ilvl w:val="0"/>
          <w:numId w:val="1"/>
        </w:numPr>
        <w:spacing w:after="60"/>
      </w:pPr>
      <w:r>
        <w:t xml:space="preserve">Backend: Node.js, Express 5, PostgreSQL, Socket.io, JWT</w:t>
      </w:r>
    </w:p>
    <w:p>
      <w:pPr>
        <w:pStyle w:val="ListParagraph"/>
        <w:numPr>
          <w:ilvl w:val="0"/>
          <w:numId w:val="1"/>
        </w:numPr>
        <w:spacing w:after="60"/>
      </w:pPr>
      <w:r>
        <w:t xml:space="preserve">Frontend: React 19, React Router 7, vanilla CSS</w:t>
      </w:r>
    </w:p>
    <w:p>
      <w:pPr>
        <w:pStyle w:val="ListParagraph"/>
        <w:numPr>
          <w:ilvl w:val="0"/>
          <w:numId w:val="1"/>
        </w:numPr>
        <w:spacing w:after="60"/>
      </w:pPr>
      <w:r>
        <w:t xml:space="preserve">Runtime engines: challenge engine, progression service, live price feed, trade execution loops</w:t>
      </w:r>
    </w:p>
    <w:p>
      <w:pPr>
        <w:pStyle w:val="ListParagraph"/>
        <w:numPr>
          <w:ilvl w:val="0"/>
          <w:numId w:val="1"/>
        </w:numPr>
        <w:spacing w:after="60"/>
      </w:pPr>
      <w:r>
        <w:t xml:space="preserve">Infra: Docker, Nginx, Redis-ready architecture, MT5 bridge via DWX</w:t>
      </w:r>
    </w:p>
    <w:p>
      <w:pPr>
        <w:spacing w:after="120"/>
      </w:pPr>
    </w:p>
    <w:p>
      <w:pPr>
        <w:pStyle w:val="Heading1"/>
        <w:spacing w:after="120" w:before="240"/>
      </w:pPr>
      <w:r>
        <w:rPr>
          <w:b/>
          <w:bCs/>
        </w:rPr>
        <w:t xml:space="preserve">2. Business Model</w:t>
      </w:r>
    </w:p>
    <w:p>
      <w:pPr>
        <w:spacing w:after="100"/>
      </w:pPr>
      <w:r>
        <w:t xml:space="preserve">There are three levels in the platform:</w:t>
      </w:r>
    </w:p>
    <w:p>
      <w:pPr>
        <w:pStyle w:val="ListParagraph"/>
        <w:numPr>
          <w:ilvl w:val="0"/>
          <w:numId w:val="1"/>
        </w:numPr>
        <w:spacing w:after="60"/>
      </w:pPr>
      <w:r>
        <w:t xml:space="preserve">Platform Owner: you</w:t>
      </w:r>
    </w:p>
    <w:p>
      <w:pPr>
        <w:pStyle w:val="ListParagraph"/>
        <w:numPr>
          <w:ilvl w:val="0"/>
          <w:numId w:val="1"/>
        </w:numPr>
        <w:spacing w:after="60"/>
      </w:pPr>
      <w:r>
        <w:t xml:space="preserve">Tenant Prop Firm: your SaaS customer</w:t>
      </w:r>
    </w:p>
    <w:p>
      <w:pPr>
        <w:pStyle w:val="ListParagraph"/>
        <w:numPr>
          <w:ilvl w:val="0"/>
          <w:numId w:val="1"/>
        </w:numPr>
        <w:spacing w:after="60"/>
      </w:pPr>
      <w:r>
        <w:t xml:space="preserve">Trader: the end user of a tenant prop firm</w:t>
      </w:r>
    </w:p>
    <w:p>
      <w:pPr>
        <w:spacing w:after="120"/>
      </w:pPr>
    </w:p>
    <w:p>
      <w:pPr>
        <w:spacing w:after="100"/>
      </w:pPr>
      <w:r>
        <w:t xml:space="preserve">Your revenue can come from:</w:t>
      </w:r>
    </w:p>
    <w:p>
      <w:pPr>
        <w:pStyle w:val="ListParagraph"/>
        <w:numPr>
          <w:ilvl w:val="0"/>
          <w:numId w:val="1"/>
        </w:numPr>
        <w:spacing w:after="60"/>
      </w:pPr>
      <w:r>
        <w:t xml:space="preserve">B-book profit from your own default firm</w:t>
      </w:r>
    </w:p>
    <w:p>
      <w:pPr>
        <w:pStyle w:val="ListParagraph"/>
        <w:numPr>
          <w:ilvl w:val="0"/>
          <w:numId w:val="1"/>
        </w:numPr>
        <w:spacing w:after="60"/>
      </w:pPr>
      <w:r>
        <w:t xml:space="preserve">Monthly SaaS subscriptions from tenant prop firms</w:t>
      </w:r>
    </w:p>
    <w:p>
      <w:pPr>
        <w:pStyle w:val="ListParagraph"/>
        <w:numPr>
          <w:ilvl w:val="0"/>
          <w:numId w:val="1"/>
        </w:numPr>
        <w:spacing w:after="60"/>
      </w:pPr>
      <w:r>
        <w:t xml:space="preserve">Optional revenue share on tenant challenge fees</w:t>
      </w:r>
    </w:p>
    <w:p>
      <w:pPr>
        <w:spacing w:after="120"/>
      </w:pPr>
    </w:p>
    <w:p>
      <w:pPr>
        <w:spacing w:after="100"/>
      </w:pPr>
      <w:r>
        <w:t xml:space="preserve">Each tenant can operate differently:</w:t>
      </w:r>
    </w:p>
    <w:p>
      <w:pPr>
        <w:pStyle w:val="ListParagraph"/>
        <w:numPr>
          <w:ilvl w:val="0"/>
          <w:numId w:val="1"/>
        </w:numPr>
        <w:spacing w:after="60"/>
      </w:pPr>
      <w:r>
        <w:t xml:space="preserve">Free onboarding for traders</w:t>
      </w:r>
    </w:p>
    <w:p>
      <w:pPr>
        <w:pStyle w:val="ListParagraph"/>
        <w:numPr>
          <w:ilvl w:val="0"/>
          <w:numId w:val="1"/>
        </w:numPr>
        <w:spacing w:after="60"/>
      </w:pPr>
      <w:r>
        <w:t xml:space="preserve">Paid challenge checkout for traders</w:t>
      </w:r>
    </w:p>
    <w:p>
      <w:pPr>
        <w:pStyle w:val="ListParagraph"/>
        <w:numPr>
          <w:ilvl w:val="0"/>
          <w:numId w:val="1"/>
        </w:numPr>
        <w:spacing w:after="60"/>
      </w:pPr>
      <w:r>
        <w:t xml:space="preserve">Shared platform feed</w:t>
      </w:r>
    </w:p>
    <w:p>
      <w:pPr>
        <w:pStyle w:val="ListParagraph"/>
        <w:numPr>
          <w:ilvl w:val="0"/>
          <w:numId w:val="1"/>
        </w:numPr>
        <w:spacing w:after="60"/>
      </w:pPr>
      <w:r>
        <w:t xml:space="preserve">Dedicated MT5 feed</w:t>
      </w:r>
    </w:p>
    <w:p>
      <w:pPr>
        <w:pStyle w:val="ListParagraph"/>
        <w:numPr>
          <w:ilvl w:val="0"/>
          <w:numId w:val="1"/>
        </w:numPr>
        <w:spacing w:after="60"/>
      </w:pPr>
      <w:r>
        <w:t xml:space="preserve">Custom branding, domain, rules, and admins</w:t>
      </w:r>
    </w:p>
    <w:p>
      <w:pPr>
        <w:spacing w:after="120"/>
      </w:pPr>
    </w:p>
    <w:p>
      <w:pPr>
        <w:pStyle w:val="Heading1"/>
        <w:spacing w:after="120" w:before="240"/>
      </w:pPr>
      <w:r>
        <w:rPr>
          <w:b/>
          <w:bCs/>
        </w:rPr>
        <w:t xml:space="preserve">3. How The SaaS Architecture Works</w:t>
      </w:r>
    </w:p>
    <w:p>
      <w:pPr>
        <w:spacing w:after="100"/>
      </w:pPr>
      <w:r>
        <w:t xml:space="preserve">The platform is one backend and one frontend build, but every request is resolved to a tenant.</w:t>
      </w:r>
    </w:p>
    <w:p>
      <w:pPr>
        <w:spacing w:after="120"/>
      </w:pPr>
    </w:p>
    <w:p>
      <w:pPr>
        <w:spacing w:after="100"/>
      </w:pPr>
      <w:r>
        <w:t xml:space="preserve">The tenant is identified by:</w:t>
      </w:r>
    </w:p>
    <w:p>
      <w:pPr>
        <w:pStyle w:val="ListParagraph"/>
        <w:numPr>
          <w:ilvl w:val="0"/>
          <w:numId w:val="1"/>
        </w:numPr>
        <w:spacing w:after="60"/>
      </w:pPr>
      <w:r>
        <w:t xml:space="preserve">subdomain, for example `firma.myplatform.com`</w:t>
      </w:r>
    </w:p>
    <w:p>
      <w:pPr>
        <w:pStyle w:val="ListParagraph"/>
        <w:numPr>
          <w:ilvl w:val="0"/>
          <w:numId w:val="1"/>
        </w:numPr>
        <w:spacing w:after="60"/>
      </w:pPr>
      <w:r>
        <w:t xml:space="preserve">custom domain, for example `trading.firma.com`</w:t>
      </w:r>
    </w:p>
    <w:p>
      <w:pPr>
        <w:pStyle w:val="ListParagraph"/>
        <w:numPr>
          <w:ilvl w:val="0"/>
          <w:numId w:val="1"/>
        </w:numPr>
        <w:spacing w:after="60"/>
      </w:pPr>
      <w:r>
        <w:t xml:space="preserve">fallback tenant slug in development or preview mode</w:t>
      </w:r>
    </w:p>
    <w:p>
      <w:pPr>
        <w:spacing w:after="120"/>
      </w:pPr>
    </w:p>
    <w:p>
      <w:pPr>
        <w:spacing w:after="100"/>
      </w:pPr>
      <w:r>
        <w:t xml:space="preserve">Core concept:</w:t>
      </w:r>
    </w:p>
    <w:p>
      <w:pPr>
        <w:pStyle w:val="ListParagraph"/>
        <w:numPr>
          <w:ilvl w:val="0"/>
          <w:numId w:val="1"/>
        </w:numPr>
        <w:spacing w:after="60"/>
      </w:pPr>
      <w:r>
        <w:t xml:space="preserve">Every tenant-owned record is linked to `tenant_id`.</w:t>
      </w:r>
    </w:p>
    <w:p>
      <w:pPr>
        <w:pStyle w:val="ListParagraph"/>
        <w:numPr>
          <w:ilvl w:val="0"/>
          <w:numId w:val="1"/>
        </w:numPr>
        <w:spacing w:after="60"/>
      </w:pPr>
      <w:r>
        <w:t xml:space="preserve">Tenant settings define rules, branding, billing mode, and feed behavior.</w:t>
      </w:r>
    </w:p>
    <w:p>
      <w:pPr>
        <w:pStyle w:val="ListParagraph"/>
        <w:numPr>
          <w:ilvl w:val="0"/>
          <w:numId w:val="1"/>
        </w:numPr>
        <w:spacing w:after="60"/>
      </w:pPr>
      <w:r>
        <w:t xml:space="preserve">Tenant-aware middleware injects tenant context into requests.</w:t>
      </w:r>
    </w:p>
    <w:p>
      <w:pPr>
        <w:pStyle w:val="ListParagraph"/>
        <w:numPr>
          <w:ilvl w:val="0"/>
          <w:numId w:val="1"/>
        </w:numPr>
        <w:spacing w:after="60"/>
      </w:pPr>
      <w:r>
        <w:t xml:space="preserve">Tenant-aware auth ensures users and admins stay inside their tenant boundary.</w:t>
      </w:r>
    </w:p>
    <w:p>
      <w:pPr>
        <w:spacing w:after="120"/>
      </w:pPr>
    </w:p>
    <w:p>
      <w:pPr>
        <w:spacing w:after="100"/>
      </w:pPr>
      <w:r>
        <w:t xml:space="preserve">Important backend modules:</w:t>
      </w:r>
    </w:p>
    <w:p>
      <w:pPr>
        <w:pStyle w:val="ListParagraph"/>
        <w:numPr>
          <w:ilvl w:val="0"/>
          <w:numId w:val="1"/>
        </w:numPr>
        <w:spacing w:after="60"/>
      </w:pPr>
      <w:r>
        <w:t xml:space="preserve">`backend/utils/tenants.js`: tenant resolution, tenant domains, default tenant bootstrapping</w:t>
      </w:r>
    </w:p>
    <w:p>
      <w:pPr>
        <w:pStyle w:val="ListParagraph"/>
        <w:numPr>
          <w:ilvl w:val="0"/>
          <w:numId w:val="1"/>
        </w:numPr>
        <w:spacing w:after="60"/>
      </w:pPr>
      <w:r>
        <w:t xml:space="preserve">`backend/routes/tenant.js`: runtime tenant config API used by the frontend</w:t>
      </w:r>
    </w:p>
    <w:p>
      <w:pPr>
        <w:pStyle w:val="ListParagraph"/>
        <w:numPr>
          <w:ilvl w:val="0"/>
          <w:numId w:val="1"/>
        </w:numPr>
        <w:spacing w:after="60"/>
      </w:pPr>
      <w:r>
        <w:t xml:space="preserve">`backend/routes/auth.js`: tenant-aware trader registration and login</w:t>
      </w:r>
    </w:p>
    <w:p>
      <w:pPr>
        <w:pStyle w:val="ListParagraph"/>
        <w:numPr>
          <w:ilvl w:val="0"/>
          <w:numId w:val="1"/>
        </w:numPr>
        <w:spacing w:after="60"/>
      </w:pPr>
      <w:r>
        <w:t xml:space="preserve">`backend/routes/middleware.js`: trader, tenant-admin, and super-admin auth controls</w:t>
      </w:r>
    </w:p>
    <w:p>
      <w:pPr>
        <w:pStyle w:val="ListParagraph"/>
        <w:numPr>
          <w:ilvl w:val="0"/>
          <w:numId w:val="1"/>
        </w:numPr>
        <w:spacing w:after="60"/>
      </w:pPr>
      <w:r>
        <w:t xml:space="preserve">`backend/routes/accounts.js`: challenge purchase, challenge creation, rules, availability</w:t>
      </w:r>
    </w:p>
    <w:p>
      <w:pPr>
        <w:pStyle w:val="ListParagraph"/>
        <w:numPr>
          <w:ilvl w:val="0"/>
          <w:numId w:val="1"/>
        </w:numPr>
        <w:spacing w:after="60"/>
      </w:pPr>
      <w:r>
        <w:t xml:space="preserve">`backend/routes/billing.js`: tenant SaaS subscriptions and tenant trader challenge checkout</w:t>
      </w:r>
    </w:p>
    <w:p>
      <w:pPr>
        <w:pStyle w:val="ListParagraph"/>
        <w:numPr>
          <w:ilvl w:val="0"/>
          <w:numId w:val="1"/>
        </w:numPr>
        <w:spacing w:after="60"/>
      </w:pPr>
      <w:r>
        <w:t xml:space="preserve">`backend/priceFeed.js`: shared and tenant-aware price feed logic</w:t>
      </w:r>
    </w:p>
    <w:p>
      <w:pPr>
        <w:pStyle w:val="ListParagraph"/>
        <w:numPr>
          <w:ilvl w:val="0"/>
          <w:numId w:val="1"/>
        </w:numPr>
        <w:spacing w:after="60"/>
      </w:pPr>
      <w:r>
        <w:t xml:space="preserve">`backend/challengeEngine.js`: pass, fail, expiry, and challenge automation</w:t>
      </w:r>
    </w:p>
    <w:p>
      <w:pPr>
        <w:spacing w:after="120"/>
      </w:pPr>
    </w:p>
    <w:p>
      <w:pPr>
        <w:pStyle w:val="Heading1"/>
        <w:spacing w:after="120" w:before="240"/>
      </w:pPr>
      <w:r>
        <w:rPr>
          <w:b/>
          <w:bCs/>
        </w:rPr>
        <w:t xml:space="preserve">4. Core Tenant Model</w:t>
      </w:r>
    </w:p>
    <w:p>
      <w:pPr>
        <w:spacing w:after="100"/>
      </w:pPr>
      <w:r>
        <w:t xml:space="preserve">Each tenant has:</w:t>
      </w:r>
    </w:p>
    <w:p>
      <w:pPr>
        <w:pStyle w:val="ListParagraph"/>
        <w:numPr>
          <w:ilvl w:val="0"/>
          <w:numId w:val="1"/>
        </w:numPr>
        <w:spacing w:after="60"/>
      </w:pPr>
      <w:r>
        <w:t xml:space="preserve">identity: `slug`, `name`, `status`</w:t>
      </w:r>
    </w:p>
    <w:p>
      <w:pPr>
        <w:pStyle w:val="ListParagraph"/>
        <w:numPr>
          <w:ilvl w:val="0"/>
          <w:numId w:val="1"/>
        </w:numPr>
        <w:spacing w:after="60"/>
      </w:pPr>
      <w:r>
        <w:t xml:space="preserve">domains: platform subdomain and optional custom domains</w:t>
      </w:r>
    </w:p>
    <w:p>
      <w:pPr>
        <w:pStyle w:val="ListParagraph"/>
        <w:numPr>
          <w:ilvl w:val="0"/>
          <w:numId w:val="1"/>
        </w:numPr>
        <w:spacing w:after="60"/>
      </w:pPr>
      <w:r>
        <w:t xml:space="preserve">branding: logo, colors, text content</w:t>
      </w:r>
    </w:p>
    <w:p>
      <w:pPr>
        <w:pStyle w:val="ListParagraph"/>
        <w:numPr>
          <w:ilvl w:val="0"/>
          <w:numId w:val="1"/>
        </w:numPr>
        <w:spacing w:after="60"/>
      </w:pPr>
      <w:r>
        <w:t xml:space="preserve">rules: drawdown, profit targets, time limits, payout share, challenge mode</w:t>
      </w:r>
    </w:p>
    <w:p>
      <w:pPr>
        <w:pStyle w:val="ListParagraph"/>
        <w:numPr>
          <w:ilvl w:val="0"/>
          <w:numId w:val="1"/>
        </w:numPr>
        <w:spacing w:after="60"/>
      </w:pPr>
      <w:r>
        <w:t xml:space="preserve">admins: tenant-specific admin accounts</w:t>
      </w:r>
    </w:p>
    <w:p>
      <w:pPr>
        <w:pStyle w:val="ListParagraph"/>
        <w:numPr>
          <w:ilvl w:val="0"/>
          <w:numId w:val="1"/>
        </w:numPr>
        <w:spacing w:after="60"/>
      </w:pPr>
      <w:r>
        <w:t xml:space="preserve">billing: plan, subscription status, Stripe details</w:t>
      </w:r>
    </w:p>
    <w:p>
      <w:pPr>
        <w:pStyle w:val="ListParagraph"/>
        <w:numPr>
          <w:ilvl w:val="0"/>
          <w:numId w:val="1"/>
        </w:numPr>
        <w:spacing w:after="60"/>
      </w:pPr>
      <w:r>
        <w:t xml:space="preserve">feed configuration: shared feed or dedicated feed</w:t>
      </w:r>
    </w:p>
    <w:p>
      <w:pPr>
        <w:spacing w:after="120"/>
      </w:pPr>
    </w:p>
    <w:p>
      <w:pPr>
        <w:spacing w:after="100"/>
      </w:pPr>
      <w:r>
        <w:t xml:space="preserve">Important tenant tables:</w:t>
      </w:r>
    </w:p>
    <w:p>
      <w:pPr>
        <w:pStyle w:val="ListParagraph"/>
        <w:numPr>
          <w:ilvl w:val="0"/>
          <w:numId w:val="1"/>
        </w:numPr>
        <w:spacing w:after="60"/>
      </w:pPr>
      <w:r>
        <w:t xml:space="preserve">`tenants`</w:t>
      </w:r>
    </w:p>
    <w:p>
      <w:pPr>
        <w:pStyle w:val="ListParagraph"/>
        <w:numPr>
          <w:ilvl w:val="0"/>
          <w:numId w:val="1"/>
        </w:numPr>
        <w:spacing w:after="60"/>
      </w:pPr>
      <w:r>
        <w:t xml:space="preserve">`tenant_domains`</w:t>
      </w:r>
    </w:p>
    <w:p>
      <w:pPr>
        <w:pStyle w:val="ListParagraph"/>
        <w:numPr>
          <w:ilvl w:val="0"/>
          <w:numId w:val="1"/>
        </w:numPr>
        <w:spacing w:after="60"/>
      </w:pPr>
      <w:r>
        <w:t xml:space="preserve">`tenant_settings`</w:t>
      </w:r>
    </w:p>
    <w:p>
      <w:pPr>
        <w:pStyle w:val="ListParagraph"/>
        <w:numPr>
          <w:ilvl w:val="0"/>
          <w:numId w:val="1"/>
        </w:numPr>
        <w:spacing w:after="60"/>
      </w:pPr>
      <w:r>
        <w:t xml:space="preserve">`tenant_admins`</w:t>
      </w:r>
    </w:p>
    <w:p>
      <w:pPr>
        <w:pStyle w:val="ListParagraph"/>
        <w:numPr>
          <w:ilvl w:val="0"/>
          <w:numId w:val="1"/>
        </w:numPr>
        <w:spacing w:after="60"/>
      </w:pPr>
      <w:r>
        <w:t xml:space="preserve">`tenant_subscriptions`</w:t>
      </w:r>
    </w:p>
    <w:p>
      <w:pPr>
        <w:pStyle w:val="ListParagraph"/>
        <w:numPr>
          <w:ilvl w:val="0"/>
          <w:numId w:val="1"/>
        </w:numPr>
        <w:spacing w:after="60"/>
      </w:pPr>
      <w:r>
        <w:t xml:space="preserve">`tenant_subscription_events`</w:t>
      </w:r>
    </w:p>
    <w:p>
      <w:pPr>
        <w:pStyle w:val="ListParagraph"/>
        <w:numPr>
          <w:ilvl w:val="0"/>
          <w:numId w:val="1"/>
        </w:numPr>
        <w:spacing w:after="60"/>
      </w:pPr>
      <w:r>
        <w:t xml:space="preserve">`tenant_price_feeds`</w:t>
      </w:r>
    </w:p>
    <w:p>
      <w:pPr>
        <w:spacing w:after="120"/>
      </w:pPr>
    </w:p>
    <w:p>
      <w:pPr>
        <w:spacing w:after="100"/>
      </w:pPr>
      <w:r>
        <w:t xml:space="preserve">Important tenant-owned business tables include:</w:t>
      </w:r>
    </w:p>
    <w:p>
      <w:pPr>
        <w:pStyle w:val="ListParagraph"/>
        <w:numPr>
          <w:ilvl w:val="0"/>
          <w:numId w:val="1"/>
        </w:numPr>
        <w:spacing w:after="60"/>
      </w:pPr>
      <w:r>
        <w:t xml:space="preserve">`users`</w:t>
      </w:r>
    </w:p>
    <w:p>
      <w:pPr>
        <w:pStyle w:val="ListParagraph"/>
        <w:numPr>
          <w:ilvl w:val="0"/>
          <w:numId w:val="1"/>
        </w:numPr>
        <w:spacing w:after="60"/>
      </w:pPr>
      <w:r>
        <w:t xml:space="preserve">`accounts`</w:t>
      </w:r>
    </w:p>
    <w:p>
      <w:pPr>
        <w:pStyle w:val="ListParagraph"/>
        <w:numPr>
          <w:ilvl w:val="0"/>
          <w:numId w:val="1"/>
        </w:numPr>
        <w:spacing w:after="60"/>
      </w:pPr>
      <w:r>
        <w:t xml:space="preserve">`trades`</w:t>
      </w:r>
    </w:p>
    <w:p>
      <w:pPr>
        <w:pStyle w:val="ListParagraph"/>
        <w:numPr>
          <w:ilvl w:val="0"/>
          <w:numId w:val="1"/>
        </w:numPr>
        <w:spacing w:after="60"/>
      </w:pPr>
      <w:r>
        <w:t xml:space="preserve">`payouts`</w:t>
      </w:r>
    </w:p>
    <w:p>
      <w:pPr>
        <w:pStyle w:val="ListParagraph"/>
        <w:numPr>
          <w:ilvl w:val="0"/>
          <w:numId w:val="1"/>
        </w:numPr>
        <w:spacing w:after="60"/>
      </w:pPr>
      <w:r>
        <w:t xml:space="preserve">`support_tickets`</w:t>
      </w:r>
    </w:p>
    <w:p>
      <w:pPr>
        <w:pStyle w:val="ListParagraph"/>
        <w:numPr>
          <w:ilvl w:val="0"/>
          <w:numId w:val="1"/>
        </w:numPr>
        <w:spacing w:after="60"/>
      </w:pPr>
      <w:r>
        <w:t xml:space="preserve">`support_ticket_messages`</w:t>
      </w:r>
    </w:p>
    <w:p>
      <w:pPr>
        <w:pStyle w:val="ListParagraph"/>
        <w:numPr>
          <w:ilvl w:val="0"/>
          <w:numId w:val="1"/>
        </w:numPr>
        <w:spacing w:after="60"/>
      </w:pPr>
      <w:r>
        <w:t xml:space="preserve">`chat_conversations`</w:t>
      </w:r>
    </w:p>
    <w:p>
      <w:pPr>
        <w:pStyle w:val="ListParagraph"/>
        <w:numPr>
          <w:ilvl w:val="0"/>
          <w:numId w:val="1"/>
        </w:numPr>
        <w:spacing w:after="60"/>
      </w:pPr>
      <w:r>
        <w:t xml:space="preserve">`chat_messages`</w:t>
      </w:r>
    </w:p>
    <w:p>
      <w:pPr>
        <w:pStyle w:val="ListParagraph"/>
        <w:numPr>
          <w:ilvl w:val="0"/>
          <w:numId w:val="1"/>
        </w:numPr>
        <w:spacing w:after="60"/>
      </w:pPr>
      <w:r>
        <w:t xml:space="preserve">`disputes`</w:t>
      </w:r>
    </w:p>
    <w:p>
      <w:pPr>
        <w:pStyle w:val="ListParagraph"/>
        <w:numPr>
          <w:ilvl w:val="0"/>
          <w:numId w:val="1"/>
        </w:numPr>
        <w:spacing w:after="60"/>
      </w:pPr>
      <w:r>
        <w:t xml:space="preserve">`challenge_orders`</w:t>
      </w:r>
    </w:p>
    <w:p>
      <w:pPr>
        <w:pStyle w:val="ListParagraph"/>
        <w:numPr>
          <w:ilvl w:val="0"/>
          <w:numId w:val="1"/>
        </w:numPr>
        <w:spacing w:after="60"/>
      </w:pPr>
      <w:r>
        <w:t xml:space="preserve">`challenge_payments`</w:t>
      </w:r>
    </w:p>
    <w:p>
      <w:pPr>
        <w:pStyle w:val="ListParagraph"/>
        <w:numPr>
          <w:ilvl w:val="0"/>
          <w:numId w:val="1"/>
        </w:numPr>
        <w:spacing w:after="60"/>
      </w:pPr>
      <w:r>
        <w:t xml:space="preserve">`challenge_checkout_sessions`</w:t>
      </w:r>
    </w:p>
    <w:p>
      <w:pPr>
        <w:spacing w:after="120"/>
      </w:pPr>
    </w:p>
    <w:p>
      <w:pPr>
        <w:pStyle w:val="Heading1"/>
        <w:spacing w:after="120" w:before="240"/>
      </w:pPr>
      <w:r>
        <w:rPr>
          <w:b/>
          <w:bCs/>
        </w:rPr>
        <w:t xml:space="preserve">5. How A New SaaS Tenant Is Created</w:t>
      </w:r>
    </w:p>
    <w:p>
      <w:pPr>
        <w:spacing w:after="100"/>
      </w:pPr>
      <w:r>
        <w:t xml:space="preserve">The tenant creation flow is:</w:t>
      </w:r>
    </w:p>
    <w:p>
      <w:pPr>
        <w:spacing w:after="120"/>
      </w:pPr>
    </w:p>
    <w:p>
      <w:pPr>
        <w:spacing w:after="60"/>
      </w:pPr>
      <w:r>
        <w:t xml:space="preserve">1. A super-admin creates or signs up a new tenant.</w:t>
      </w:r>
    </w:p>
    <w:p>
      <w:pPr>
        <w:spacing w:after="60"/>
      </w:pPr>
      <w:r>
        <w:t xml:space="preserve">2. A tenant row is created in `tenants`.</w:t>
      </w:r>
    </w:p>
    <w:p>
      <w:pPr>
        <w:spacing w:after="60"/>
      </w:pPr>
      <w:r>
        <w:t xml:space="preserve">3. Default tenant settings are inserted into `tenant_settings`.</w:t>
      </w:r>
    </w:p>
    <w:p>
      <w:pPr>
        <w:spacing w:after="60"/>
      </w:pPr>
      <w:r>
        <w:t xml:space="preserve">4. Tenant admin credentials are created in `tenant_admins`.</w:t>
      </w:r>
    </w:p>
    <w:p>
      <w:pPr>
        <w:spacing w:after="60"/>
      </w:pPr>
      <w:r>
        <w:t xml:space="preserve">5. Domain records are created in `tenant_domains`.</w:t>
      </w:r>
    </w:p>
    <w:p>
      <w:pPr>
        <w:spacing w:after="60"/>
      </w:pPr>
      <w:r>
        <w:t xml:space="preserve">6. Feed configuration is created in `tenant_price_feeds`.</w:t>
      </w:r>
    </w:p>
    <w:p>
      <w:pPr>
        <w:spacing w:after="60"/>
      </w:pPr>
      <w:r>
        <w:t xml:space="preserve">7. SaaS subscription data is created in `tenant_subscriptions`.</w:t>
      </w:r>
    </w:p>
    <w:p>
      <w:pPr>
        <w:spacing w:after="60"/>
      </w:pPr>
      <w:r>
        <w:t xml:space="preserve">8. The frontend automatically loads the tenant by domain and branding config.</w:t>
      </w:r>
    </w:p>
    <w:p>
      <w:pPr>
        <w:spacing w:after="120"/>
      </w:pPr>
    </w:p>
    <w:p>
      <w:pPr>
        <w:spacing w:after="100"/>
      </w:pPr>
      <w:r>
        <w:t xml:space="preserve">The tenant can then configure:</w:t>
      </w:r>
    </w:p>
    <w:p>
      <w:pPr>
        <w:pStyle w:val="ListParagraph"/>
        <w:numPr>
          <w:ilvl w:val="0"/>
          <w:numId w:val="1"/>
        </w:numPr>
        <w:spacing w:after="60"/>
      </w:pPr>
      <w:r>
        <w:t xml:space="preserve">logo and colors</w:t>
      </w:r>
    </w:p>
    <w:p>
      <w:pPr>
        <w:pStyle w:val="ListParagraph"/>
        <w:numPr>
          <w:ilvl w:val="0"/>
          <w:numId w:val="1"/>
        </w:numPr>
        <w:spacing w:after="60"/>
      </w:pPr>
      <w:r>
        <w:t xml:space="preserve">support email</w:t>
      </w:r>
    </w:p>
    <w:p>
      <w:pPr>
        <w:pStyle w:val="ListParagraph"/>
        <w:numPr>
          <w:ilvl w:val="0"/>
          <w:numId w:val="1"/>
        </w:numPr>
        <w:spacing w:after="60"/>
      </w:pPr>
      <w:r>
        <w:t xml:space="preserve">challenge pricing</w:t>
      </w:r>
    </w:p>
    <w:p>
      <w:pPr>
        <w:pStyle w:val="ListParagraph"/>
        <w:numPr>
          <w:ilvl w:val="0"/>
          <w:numId w:val="1"/>
        </w:numPr>
        <w:spacing w:after="60"/>
      </w:pPr>
      <w:r>
        <w:t xml:space="preserve">challenge mode: free or paid</w:t>
      </w:r>
    </w:p>
    <w:p>
      <w:pPr>
        <w:pStyle w:val="ListParagraph"/>
        <w:numPr>
          <w:ilvl w:val="0"/>
          <w:numId w:val="1"/>
        </w:numPr>
        <w:spacing w:after="60"/>
      </w:pPr>
      <w:r>
        <w:t xml:space="preserve">Stripe keys</w:t>
      </w:r>
    </w:p>
    <w:p>
      <w:pPr>
        <w:pStyle w:val="ListParagraph"/>
        <w:numPr>
          <w:ilvl w:val="0"/>
          <w:numId w:val="1"/>
        </w:numPr>
        <w:spacing w:after="60"/>
      </w:pPr>
      <w:r>
        <w:t xml:space="preserve">feed mode: shared or dedicated</w:t>
      </w:r>
    </w:p>
    <w:p>
      <w:pPr>
        <w:spacing w:after="120"/>
      </w:pPr>
    </w:p>
    <w:p>
      <w:pPr>
        <w:pStyle w:val="Heading1"/>
        <w:spacing w:after="120" w:before="240"/>
      </w:pPr>
      <w:r>
        <w:rPr>
          <w:b/>
          <w:bCs/>
        </w:rPr>
        <w:t xml:space="preserve">6. How Trader Onboarding Works</w:t>
      </w:r>
    </w:p>
    <w:p>
      <w:pPr>
        <w:spacing w:after="100"/>
      </w:pPr>
      <w:r>
        <w:t xml:space="preserve">The trader journey is tenant-scoped from the first page load.</w:t>
      </w:r>
    </w:p>
    <w:p>
      <w:pPr>
        <w:spacing w:after="120"/>
      </w:pPr>
    </w:p>
    <w:p>
      <w:pPr>
        <w:pStyle w:val="Heading2"/>
        <w:spacing w:after="100" w:before="180"/>
      </w:pPr>
      <w:r>
        <w:rPr>
          <w:b/>
          <w:bCs/>
        </w:rPr>
        <w:t xml:space="preserve">Registration</w:t>
      </w:r>
    </w:p>
    <w:p>
      <w:pPr>
        <w:spacing w:after="100"/>
      </w:pPr>
      <w:r>
        <w:t xml:space="preserve">The trader registers through a tenant-branded UI.</w:t>
      </w:r>
    </w:p>
    <w:p>
      <w:pPr>
        <w:spacing w:after="120"/>
      </w:pPr>
    </w:p>
    <w:p>
      <w:pPr>
        <w:spacing w:after="100"/>
      </w:pPr>
      <w:r>
        <w:t xml:space="preserve">On registration the platform:</w:t>
      </w:r>
    </w:p>
    <w:p>
      <w:pPr>
        <w:pStyle w:val="ListParagraph"/>
        <w:numPr>
          <w:ilvl w:val="0"/>
          <w:numId w:val="1"/>
        </w:numPr>
        <w:spacing w:after="60"/>
      </w:pPr>
      <w:r>
        <w:t xml:space="preserve">resolves the tenant</w:t>
      </w:r>
    </w:p>
    <w:p>
      <w:pPr>
        <w:pStyle w:val="ListParagraph"/>
        <w:numPr>
          <w:ilvl w:val="0"/>
          <w:numId w:val="1"/>
        </w:numPr>
        <w:spacing w:after="60"/>
      </w:pPr>
      <w:r>
        <w:t xml:space="preserve">validates the user under that tenant</w:t>
      </w:r>
    </w:p>
    <w:p>
      <w:pPr>
        <w:pStyle w:val="ListParagraph"/>
        <w:numPr>
          <w:ilvl w:val="0"/>
          <w:numId w:val="1"/>
        </w:numPr>
        <w:spacing w:after="60"/>
      </w:pPr>
      <w:r>
        <w:t xml:space="preserve">stores the user with `tenant_id`</w:t>
      </w:r>
    </w:p>
    <w:p>
      <w:pPr>
        <w:pStyle w:val="ListParagraph"/>
        <w:numPr>
          <w:ilvl w:val="0"/>
          <w:numId w:val="1"/>
        </w:numPr>
        <w:spacing w:after="60"/>
      </w:pPr>
      <w:r>
        <w:t xml:space="preserve">returns a tenant-aware JWT</w:t>
      </w:r>
    </w:p>
    <w:p>
      <w:pPr>
        <w:spacing w:after="120"/>
      </w:pPr>
    </w:p>
    <w:p>
      <w:pPr>
        <w:pStyle w:val="Heading2"/>
        <w:spacing w:after="100" w:before="180"/>
      </w:pPr>
      <w:r>
        <w:rPr>
          <w:b/>
          <w:bCs/>
        </w:rPr>
        <w:t xml:space="preserve">Login</w:t>
      </w:r>
    </w:p>
    <w:p>
      <w:pPr>
        <w:spacing w:after="100"/>
      </w:pPr>
      <w:r>
        <w:t xml:space="preserve">On login the platform:</w:t>
      </w:r>
    </w:p>
    <w:p>
      <w:pPr>
        <w:pStyle w:val="ListParagraph"/>
        <w:numPr>
          <w:ilvl w:val="0"/>
          <w:numId w:val="1"/>
        </w:numPr>
        <w:spacing w:after="60"/>
      </w:pPr>
      <w:r>
        <w:t xml:space="preserve">verifies password</w:t>
      </w:r>
    </w:p>
    <w:p>
      <w:pPr>
        <w:pStyle w:val="ListParagraph"/>
        <w:numPr>
          <w:ilvl w:val="0"/>
          <w:numId w:val="1"/>
        </w:numPr>
        <w:spacing w:after="60"/>
      </w:pPr>
      <w:r>
        <w:t xml:space="preserve">checks bans and token version</w:t>
      </w:r>
    </w:p>
    <w:p>
      <w:pPr>
        <w:pStyle w:val="ListParagraph"/>
        <w:numPr>
          <w:ilvl w:val="0"/>
          <w:numId w:val="1"/>
        </w:numPr>
        <w:spacing w:after="60"/>
      </w:pPr>
      <w:r>
        <w:t xml:space="preserve">confirms the trader belongs to the current tenant</w:t>
      </w:r>
    </w:p>
    <w:p>
      <w:pPr>
        <w:pStyle w:val="ListParagraph"/>
        <w:numPr>
          <w:ilvl w:val="0"/>
          <w:numId w:val="1"/>
        </w:numPr>
        <w:spacing w:after="60"/>
      </w:pPr>
      <w:r>
        <w:t xml:space="preserve">issues a tenant-aware JWT</w:t>
      </w:r>
    </w:p>
    <w:p>
      <w:pPr>
        <w:spacing w:after="120"/>
      </w:pPr>
    </w:p>
    <w:p>
      <w:pPr>
        <w:pStyle w:val="Heading2"/>
        <w:spacing w:after="100" w:before="180"/>
      </w:pPr>
      <w:r>
        <w:rPr>
          <w:b/>
          <w:bCs/>
        </w:rPr>
        <w:t xml:space="preserve">Starting A Challenge</w:t>
      </w:r>
    </w:p>
    <w:p>
      <w:pPr>
        <w:spacing w:after="100"/>
      </w:pPr>
      <w:r>
        <w:t xml:space="preserve">The challenge flow depends on the tenant setting:</w:t>
      </w:r>
    </w:p>
    <w:p>
      <w:pPr>
        <w:spacing w:after="120"/>
      </w:pPr>
    </w:p>
    <w:p>
      <w:pPr>
        <w:pStyle w:val="ListParagraph"/>
        <w:numPr>
          <w:ilvl w:val="0"/>
          <w:numId w:val="1"/>
        </w:numPr>
        <w:spacing w:after="60"/>
      </w:pPr>
      <w:r>
        <w:t xml:space="preserve">Free tenant:</w:t>
      </w:r>
    </w:p>
    <w:p>
      <w:pPr>
        <w:pStyle w:val="ListParagraph"/>
        <w:numPr>
          <w:ilvl w:val="0"/>
          <w:numId w:val="1"/>
        </w:numPr>
        <w:spacing w:after="60"/>
      </w:pPr>
      <w:r>
        <w:t xml:space="preserve">trader starts the challenge directly</w:t>
      </w:r>
    </w:p>
    <w:p>
      <w:pPr>
        <w:pStyle w:val="ListParagraph"/>
        <w:numPr>
          <w:ilvl w:val="0"/>
          <w:numId w:val="1"/>
        </w:numPr>
        <w:spacing w:after="60"/>
      </w:pPr>
      <w:r>
        <w:t xml:space="preserve">account is created immediately if quota and rules allow</w:t>
      </w:r>
    </w:p>
    <w:p>
      <w:pPr>
        <w:spacing w:after="120"/>
      </w:pPr>
    </w:p>
    <w:p>
      <w:pPr>
        <w:pStyle w:val="ListParagraph"/>
        <w:numPr>
          <w:ilvl w:val="0"/>
          <w:numId w:val="1"/>
        </w:numPr>
        <w:spacing w:after="60"/>
      </w:pPr>
      <w:r>
        <w:t xml:space="preserve">Paid tenant:</w:t>
      </w:r>
    </w:p>
    <w:p>
      <w:pPr>
        <w:pStyle w:val="ListParagraph"/>
        <w:numPr>
          <w:ilvl w:val="0"/>
          <w:numId w:val="1"/>
        </w:numPr>
        <w:spacing w:after="60"/>
      </w:pPr>
      <w:r>
        <w:t xml:space="preserve">trader creates a challenge order</w:t>
      </w:r>
    </w:p>
    <w:p>
      <w:pPr>
        <w:pStyle w:val="ListParagraph"/>
        <w:numPr>
          <w:ilvl w:val="0"/>
          <w:numId w:val="1"/>
        </w:numPr>
        <w:spacing w:after="60"/>
      </w:pPr>
      <w:r>
        <w:t xml:space="preserve">checkout session is created</w:t>
      </w:r>
    </w:p>
    <w:p>
      <w:pPr>
        <w:pStyle w:val="ListParagraph"/>
        <w:numPr>
          <w:ilvl w:val="0"/>
          <w:numId w:val="1"/>
        </w:numPr>
        <w:spacing w:after="60"/>
      </w:pPr>
      <w:r>
        <w:t xml:space="preserve">payment must complete successfully</w:t>
      </w:r>
    </w:p>
    <w:p>
      <w:pPr>
        <w:pStyle w:val="ListParagraph"/>
        <w:numPr>
          <w:ilvl w:val="0"/>
          <w:numId w:val="1"/>
        </w:numPr>
        <w:spacing w:after="60"/>
      </w:pPr>
      <w:r>
        <w:t xml:space="preserve">account is created only after the order is paid</w:t>
      </w:r>
    </w:p>
    <w:p>
      <w:pPr>
        <w:spacing w:after="120"/>
      </w:pPr>
    </w:p>
    <w:p>
      <w:pPr>
        <w:pStyle w:val="Heading1"/>
        <w:spacing w:after="120" w:before="240"/>
      </w:pPr>
      <w:r>
        <w:rPr>
          <w:b/>
          <w:bCs/>
        </w:rPr>
        <w:t xml:space="preserve">7. How Trading Works</w:t>
      </w:r>
    </w:p>
    <w:p>
      <w:pPr>
        <w:spacing w:after="100"/>
      </w:pPr>
      <w:r>
        <w:t xml:space="preserve">After a challenge account is created:</w:t>
      </w:r>
    </w:p>
    <w:p>
      <w:pPr>
        <w:pStyle w:val="ListParagraph"/>
        <w:numPr>
          <w:ilvl w:val="0"/>
          <w:numId w:val="1"/>
        </w:numPr>
        <w:spacing w:after="60"/>
      </w:pPr>
      <w:r>
        <w:t xml:space="preserve">the trader places trades through the trading UI</w:t>
      </w:r>
    </w:p>
    <w:p>
      <w:pPr>
        <w:pStyle w:val="ListParagraph"/>
        <w:numPr>
          <w:ilvl w:val="0"/>
          <w:numId w:val="1"/>
        </w:numPr>
        <w:spacing w:after="60"/>
      </w:pPr>
      <w:r>
        <w:t xml:space="preserve">prices are received by API and Socket.io</w:t>
      </w:r>
    </w:p>
    <w:p>
      <w:pPr>
        <w:pStyle w:val="ListParagraph"/>
        <w:numPr>
          <w:ilvl w:val="0"/>
          <w:numId w:val="1"/>
        </w:numPr>
        <w:spacing w:after="60"/>
      </w:pPr>
      <w:r>
        <w:t xml:space="preserve">tenant-specific spread markup can be applied</w:t>
      </w:r>
    </w:p>
    <w:p>
      <w:pPr>
        <w:pStyle w:val="ListParagraph"/>
        <w:numPr>
          <w:ilvl w:val="0"/>
          <w:numId w:val="1"/>
        </w:numPr>
        <w:spacing w:after="60"/>
      </w:pPr>
      <w:r>
        <w:t xml:space="preserve">trade rules are enforced per tenant</w:t>
      </w:r>
    </w:p>
    <w:p>
      <w:pPr>
        <w:spacing w:after="120"/>
      </w:pPr>
    </w:p>
    <w:p>
      <w:pPr>
        <w:spacing w:after="100"/>
      </w:pPr>
      <w:r>
        <w:t xml:space="preserve">Main runtime logic:</w:t>
      </w:r>
    </w:p>
    <w:p>
      <w:pPr>
        <w:pStyle w:val="ListParagraph"/>
        <w:numPr>
          <w:ilvl w:val="0"/>
          <w:numId w:val="1"/>
        </w:numPr>
        <w:spacing w:after="60"/>
      </w:pPr>
      <w:r>
        <w:t xml:space="preserve">`routes/trades.js`: order placement, pending order triggers, SL and TP handling, floating drawdown checks</w:t>
      </w:r>
    </w:p>
    <w:p>
      <w:pPr>
        <w:pStyle w:val="ListParagraph"/>
        <w:numPr>
          <w:ilvl w:val="0"/>
          <w:numId w:val="1"/>
        </w:numPr>
        <w:spacing w:after="60"/>
      </w:pPr>
      <w:r>
        <w:t xml:space="preserve">`priceFeed.js`: live prices, history writes, feed-source handling</w:t>
      </w:r>
    </w:p>
    <w:p>
      <w:pPr>
        <w:pStyle w:val="ListParagraph"/>
        <w:numPr>
          <w:ilvl w:val="0"/>
          <w:numId w:val="1"/>
        </w:numPr>
        <w:spacing w:after="60"/>
      </w:pPr>
      <w:r>
        <w:t xml:space="preserve">`challengeEngine.js`: periodic challenge review</w:t>
      </w:r>
    </w:p>
    <w:p>
      <w:pPr>
        <w:pStyle w:val="ListParagraph"/>
        <w:numPr>
          <w:ilvl w:val="0"/>
          <w:numId w:val="1"/>
        </w:numPr>
        <w:spacing w:after="60"/>
      </w:pPr>
      <w:r>
        <w:t xml:space="preserve">`progressionService.js`: challenge progression and funded promotion</w:t>
      </w:r>
    </w:p>
    <w:p>
      <w:pPr>
        <w:spacing w:after="120"/>
      </w:pPr>
    </w:p>
    <w:p>
      <w:pPr>
        <w:pStyle w:val="Heading1"/>
        <w:spacing w:after="120" w:before="240"/>
      </w:pPr>
      <w:r>
        <w:rPr>
          <w:b/>
          <w:bCs/>
        </w:rPr>
        <w:t xml:space="preserve">8. How Challenge Evaluation Works</w:t>
      </w:r>
    </w:p>
    <w:p>
      <w:pPr>
        <w:spacing w:after="100"/>
      </w:pPr>
      <w:r>
        <w:t xml:space="preserve">The challenge engine runs in the background and checks active accounts.</w:t>
      </w:r>
    </w:p>
    <w:p>
      <w:pPr>
        <w:spacing w:after="120"/>
      </w:pPr>
    </w:p>
    <w:p>
      <w:pPr>
        <w:spacing w:after="100"/>
      </w:pPr>
      <w:r>
        <w:t xml:space="preserve">It can:</w:t>
      </w:r>
    </w:p>
    <w:p>
      <w:pPr>
        <w:pStyle w:val="ListParagraph"/>
        <w:numPr>
          <w:ilvl w:val="0"/>
          <w:numId w:val="1"/>
        </w:numPr>
        <w:spacing w:after="60"/>
      </w:pPr>
      <w:r>
        <w:t xml:space="preserve">fail accounts for drawdown breaches</w:t>
      </w:r>
    </w:p>
    <w:p>
      <w:pPr>
        <w:pStyle w:val="ListParagraph"/>
        <w:numPr>
          <w:ilvl w:val="0"/>
          <w:numId w:val="1"/>
        </w:numPr>
        <w:spacing w:after="60"/>
      </w:pPr>
      <w:r>
        <w:t xml:space="preserve">expire accounts when time limits are reached</w:t>
      </w:r>
    </w:p>
    <w:p>
      <w:pPr>
        <w:pStyle w:val="ListParagraph"/>
        <w:numPr>
          <w:ilvl w:val="0"/>
          <w:numId w:val="1"/>
        </w:numPr>
        <w:spacing w:after="60"/>
      </w:pPr>
      <w:r>
        <w:t xml:space="preserve">promote passed accounts</w:t>
      </w:r>
    </w:p>
    <w:p>
      <w:pPr>
        <w:pStyle w:val="ListParagraph"/>
        <w:numPr>
          <w:ilvl w:val="0"/>
          <w:numId w:val="1"/>
        </w:numPr>
        <w:spacing w:after="60"/>
      </w:pPr>
      <w:r>
        <w:t xml:space="preserve">record metrics into reporting tables</w:t>
      </w:r>
    </w:p>
    <w:p>
      <w:pPr>
        <w:pStyle w:val="ListParagraph"/>
        <w:numPr>
          <w:ilvl w:val="0"/>
          <w:numId w:val="1"/>
        </w:numPr>
        <w:spacing w:after="60"/>
      </w:pPr>
      <w:r>
        <w:t xml:space="preserve">send trader notifications and emails</w:t>
      </w:r>
    </w:p>
    <w:p>
      <w:pPr>
        <w:spacing w:after="120"/>
      </w:pPr>
    </w:p>
    <w:p>
      <w:pPr>
        <w:spacing w:after="100"/>
      </w:pPr>
      <w:r>
        <w:t xml:space="preserve">The rules it uses are not global anymore. They come from tenant settings, such as:</w:t>
      </w:r>
    </w:p>
    <w:p>
      <w:pPr>
        <w:pStyle w:val="ListParagraph"/>
        <w:numPr>
          <w:ilvl w:val="0"/>
          <w:numId w:val="1"/>
        </w:numPr>
        <w:spacing w:after="60"/>
      </w:pPr>
      <w:r>
        <w:t xml:space="preserve">phase 1 profit target</w:t>
      </w:r>
    </w:p>
    <w:p>
      <w:pPr>
        <w:pStyle w:val="ListParagraph"/>
        <w:numPr>
          <w:ilvl w:val="0"/>
          <w:numId w:val="1"/>
        </w:numPr>
        <w:spacing w:after="60"/>
      </w:pPr>
      <w:r>
        <w:t xml:space="preserve">phase 2 profit target</w:t>
      </w:r>
    </w:p>
    <w:p>
      <w:pPr>
        <w:pStyle w:val="ListParagraph"/>
        <w:numPr>
          <w:ilvl w:val="0"/>
          <w:numId w:val="1"/>
        </w:numPr>
        <w:spacing w:after="60"/>
      </w:pPr>
      <w:r>
        <w:t xml:space="preserve">max drawdown</w:t>
      </w:r>
    </w:p>
    <w:p>
      <w:pPr>
        <w:pStyle w:val="ListParagraph"/>
        <w:numPr>
          <w:ilvl w:val="0"/>
          <w:numId w:val="1"/>
        </w:numPr>
        <w:spacing w:after="60"/>
      </w:pPr>
      <w:r>
        <w:t xml:space="preserve">time limit</w:t>
      </w:r>
    </w:p>
    <w:p>
      <w:pPr>
        <w:pStyle w:val="ListParagraph"/>
        <w:numPr>
          <w:ilvl w:val="0"/>
          <w:numId w:val="1"/>
        </w:numPr>
        <w:spacing w:after="60"/>
      </w:pPr>
      <w:r>
        <w:t xml:space="preserve">inactivity fail settings</w:t>
      </w:r>
    </w:p>
    <w:p>
      <w:pPr>
        <w:pStyle w:val="ListParagraph"/>
        <w:numPr>
          <w:ilvl w:val="0"/>
          <w:numId w:val="1"/>
        </w:numPr>
        <w:spacing w:after="60"/>
      </w:pPr>
      <w:r>
        <w:t xml:space="preserve">payout share</w:t>
      </w:r>
    </w:p>
    <w:p>
      <w:pPr>
        <w:spacing w:after="120"/>
      </w:pPr>
    </w:p>
    <w:p>
      <w:pPr>
        <w:pStyle w:val="Heading1"/>
        <w:spacing w:after="120" w:before="240"/>
      </w:pPr>
      <w:r>
        <w:rPr>
          <w:b/>
          <w:bCs/>
        </w:rPr>
        <w:t xml:space="preserve">9. How Billing Works</w:t>
      </w:r>
    </w:p>
    <w:p>
      <w:pPr>
        <w:spacing w:after="100"/>
      </w:pPr>
      <w:r>
        <w:t xml:space="preserve">There are two billing systems in the product.</w:t>
      </w:r>
    </w:p>
    <w:p>
      <w:pPr>
        <w:spacing w:after="120"/>
      </w:pPr>
    </w:p>
    <w:p>
      <w:pPr>
        <w:pStyle w:val="Heading2"/>
        <w:spacing w:after="100" w:before="180"/>
      </w:pPr>
      <w:r>
        <w:rPr>
          <w:b/>
          <w:bCs/>
        </w:rPr>
        <w:t xml:space="preserve">A. SaaS Billing For Tenant Firms</w:t>
      </w:r>
    </w:p>
    <w:p>
      <w:pPr>
        <w:spacing w:after="100"/>
      </w:pPr>
      <w:r>
        <w:t xml:space="preserve">This is how tenant firms pay you.</w:t>
      </w:r>
    </w:p>
    <w:p>
      <w:pPr>
        <w:spacing w:after="120"/>
      </w:pPr>
    </w:p>
    <w:p>
      <w:pPr>
        <w:spacing w:after="100"/>
      </w:pPr>
      <w:r>
        <w:t xml:space="preserve">It is handled by:</w:t>
      </w:r>
    </w:p>
    <w:p>
      <w:pPr>
        <w:pStyle w:val="ListParagraph"/>
        <w:numPr>
          <w:ilvl w:val="0"/>
          <w:numId w:val="1"/>
        </w:numPr>
        <w:spacing w:after="60"/>
      </w:pPr>
      <w:r>
        <w:t xml:space="preserve">`tenant_subscriptions`</w:t>
      </w:r>
    </w:p>
    <w:p>
      <w:pPr>
        <w:pStyle w:val="ListParagraph"/>
        <w:numPr>
          <w:ilvl w:val="0"/>
          <w:numId w:val="1"/>
        </w:numPr>
        <w:spacing w:after="60"/>
      </w:pPr>
      <w:r>
        <w:t xml:space="preserve">`tenant_subscription_events`</w:t>
      </w:r>
    </w:p>
    <w:p>
      <w:pPr>
        <w:pStyle w:val="ListParagraph"/>
        <w:numPr>
          <w:ilvl w:val="0"/>
          <w:numId w:val="1"/>
        </w:numPr>
        <w:spacing w:after="60"/>
      </w:pPr>
      <w:r>
        <w:t xml:space="preserve">Stripe checkout and webhook processing</w:t>
      </w:r>
    </w:p>
    <w:p>
      <w:pPr>
        <w:spacing w:after="120"/>
      </w:pPr>
    </w:p>
    <w:p>
      <w:pPr>
        <w:spacing w:after="100"/>
      </w:pPr>
      <w:r>
        <w:t xml:space="preserve">SaaS billing supports:</w:t>
      </w:r>
    </w:p>
    <w:p>
      <w:pPr>
        <w:pStyle w:val="ListParagraph"/>
        <w:numPr>
          <w:ilvl w:val="0"/>
          <w:numId w:val="1"/>
        </w:numPr>
        <w:spacing w:after="60"/>
      </w:pPr>
      <w:r>
        <w:t xml:space="preserve">subscription checkout</w:t>
      </w:r>
    </w:p>
    <w:p>
      <w:pPr>
        <w:pStyle w:val="ListParagraph"/>
        <w:numPr>
          <w:ilvl w:val="0"/>
          <w:numId w:val="1"/>
        </w:numPr>
        <w:spacing w:after="60"/>
      </w:pPr>
      <w:r>
        <w:t xml:space="preserve">billing portal</w:t>
      </w:r>
    </w:p>
    <w:p>
      <w:pPr>
        <w:pStyle w:val="ListParagraph"/>
        <w:numPr>
          <w:ilvl w:val="0"/>
          <w:numId w:val="1"/>
        </w:numPr>
        <w:spacing w:after="60"/>
      </w:pPr>
      <w:r>
        <w:t xml:space="preserve">webhook updates</w:t>
      </w:r>
    </w:p>
    <w:p>
      <w:pPr>
        <w:pStyle w:val="ListParagraph"/>
        <w:numPr>
          <w:ilvl w:val="0"/>
          <w:numId w:val="1"/>
        </w:numPr>
        <w:spacing w:after="60"/>
      </w:pPr>
      <w:r>
        <w:t xml:space="preserve">grace periods</w:t>
      </w:r>
    </w:p>
    <w:p>
      <w:pPr>
        <w:pStyle w:val="ListParagraph"/>
        <w:numPr>
          <w:ilvl w:val="0"/>
          <w:numId w:val="1"/>
        </w:numPr>
        <w:spacing w:after="60"/>
      </w:pPr>
      <w:r>
        <w:t xml:space="preserve">suspension and reactivation</w:t>
      </w:r>
    </w:p>
    <w:p>
      <w:pPr>
        <w:spacing w:after="120"/>
      </w:pPr>
    </w:p>
    <w:p>
      <w:pPr>
        <w:pStyle w:val="Heading2"/>
        <w:spacing w:after="100" w:before="180"/>
      </w:pPr>
      <w:r>
        <w:rPr>
          <w:b/>
          <w:bCs/>
        </w:rPr>
        <w:t xml:space="preserve">B. Challenge Billing For Tenant Traders</w:t>
      </w:r>
    </w:p>
    <w:p>
      <w:pPr>
        <w:spacing w:after="100"/>
      </w:pPr>
      <w:r>
        <w:t xml:space="preserve">This is how a tenant firm can charge its traders.</w:t>
      </w:r>
    </w:p>
    <w:p>
      <w:pPr>
        <w:spacing w:after="120"/>
      </w:pPr>
    </w:p>
    <w:p>
      <w:pPr>
        <w:spacing w:after="100"/>
      </w:pPr>
      <w:r>
        <w:t xml:space="preserve">It is handled by:</w:t>
      </w:r>
    </w:p>
    <w:p>
      <w:pPr>
        <w:pStyle w:val="ListParagraph"/>
        <w:numPr>
          <w:ilvl w:val="0"/>
          <w:numId w:val="1"/>
        </w:numPr>
        <w:spacing w:after="60"/>
      </w:pPr>
      <w:r>
        <w:t xml:space="preserve">`challenge_orders`</w:t>
      </w:r>
    </w:p>
    <w:p>
      <w:pPr>
        <w:pStyle w:val="ListParagraph"/>
        <w:numPr>
          <w:ilvl w:val="0"/>
          <w:numId w:val="1"/>
        </w:numPr>
        <w:spacing w:after="60"/>
      </w:pPr>
      <w:r>
        <w:t xml:space="preserve">`challenge_checkout_sessions`</w:t>
      </w:r>
    </w:p>
    <w:p>
      <w:pPr>
        <w:pStyle w:val="ListParagraph"/>
        <w:numPr>
          <w:ilvl w:val="0"/>
          <w:numId w:val="1"/>
        </w:numPr>
        <w:spacing w:after="60"/>
      </w:pPr>
      <w:r>
        <w:t xml:space="preserve">`challenge_payments`</w:t>
      </w:r>
    </w:p>
    <w:p>
      <w:pPr>
        <w:spacing w:after="120"/>
      </w:pPr>
    </w:p>
    <w:p>
      <w:pPr>
        <w:spacing w:after="100"/>
      </w:pPr>
      <w:r>
        <w:t xml:space="preserve">This lets each tenant choose:</w:t>
      </w:r>
    </w:p>
    <w:p>
      <w:pPr>
        <w:pStyle w:val="ListParagraph"/>
        <w:numPr>
          <w:ilvl w:val="0"/>
          <w:numId w:val="1"/>
        </w:numPr>
        <w:spacing w:after="60"/>
      </w:pPr>
      <w:r>
        <w:t xml:space="preserve">`free` challenge model</w:t>
      </w:r>
    </w:p>
    <w:p>
      <w:pPr>
        <w:pStyle w:val="ListParagraph"/>
        <w:numPr>
          <w:ilvl w:val="0"/>
          <w:numId w:val="1"/>
        </w:numPr>
        <w:spacing w:after="60"/>
      </w:pPr>
      <w:r>
        <w:t xml:space="preserve">`paid` challenge model</w:t>
      </w:r>
    </w:p>
    <w:p>
      <w:pPr>
        <w:spacing w:after="120"/>
      </w:pPr>
    </w:p>
    <w:p>
      <w:pPr>
        <w:pStyle w:val="Heading1"/>
        <w:spacing w:after="120" w:before="240"/>
      </w:pPr>
      <w:r>
        <w:rPr>
          <w:b/>
          <w:bCs/>
        </w:rPr>
        <w:t xml:space="preserve">10. Your Own Free Firm Versus Paid Tenant Firms</w:t>
      </w:r>
    </w:p>
    <w:p>
      <w:pPr>
        <w:spacing w:after="100"/>
      </w:pPr>
      <w:r>
        <w:t xml:space="preserve">Your own firm is simply the default tenant.</w:t>
      </w:r>
    </w:p>
    <w:p>
      <w:pPr>
        <w:spacing w:after="120"/>
      </w:pPr>
    </w:p>
    <w:p>
      <w:pPr>
        <w:spacing w:after="100"/>
      </w:pPr>
      <w:r>
        <w:t xml:space="preserve">That means:</w:t>
      </w:r>
    </w:p>
    <w:p>
      <w:pPr>
        <w:pStyle w:val="ListParagraph"/>
        <w:numPr>
          <w:ilvl w:val="0"/>
          <w:numId w:val="1"/>
        </w:numPr>
        <w:spacing w:after="60"/>
      </w:pPr>
      <w:r>
        <w:t xml:space="preserve">you do not need a separate codebase for your own prop business</w:t>
      </w:r>
    </w:p>
    <w:p>
      <w:pPr>
        <w:pStyle w:val="ListParagraph"/>
        <w:numPr>
          <w:ilvl w:val="0"/>
          <w:numId w:val="1"/>
        </w:numPr>
        <w:spacing w:after="60"/>
      </w:pPr>
      <w:r>
        <w:t xml:space="preserve">you can keep your own tenant on `requires_payment=false`</w:t>
      </w:r>
    </w:p>
    <w:p>
      <w:pPr>
        <w:pStyle w:val="ListParagraph"/>
        <w:numPr>
          <w:ilvl w:val="0"/>
          <w:numId w:val="1"/>
        </w:numPr>
        <w:spacing w:after="60"/>
      </w:pPr>
      <w:r>
        <w:t xml:space="preserve">tenant customers can use `requires_payment=true`</w:t>
      </w:r>
    </w:p>
    <w:p>
      <w:pPr>
        <w:pStyle w:val="ListParagraph"/>
        <w:numPr>
          <w:ilvl w:val="0"/>
          <w:numId w:val="1"/>
        </w:numPr>
        <w:spacing w:after="60"/>
      </w:pPr>
      <w:r>
        <w:t xml:space="preserve">all firms still use the same platform, same engines, and same frontend build</w:t>
      </w:r>
    </w:p>
    <w:p>
      <w:pPr>
        <w:spacing w:after="120"/>
      </w:pPr>
    </w:p>
    <w:p>
      <w:pPr>
        <w:spacing w:after="100"/>
      </w:pPr>
      <w:r>
        <w:t xml:space="preserve">In practice:</w:t>
      </w:r>
    </w:p>
    <w:p>
      <w:pPr>
        <w:pStyle w:val="ListParagraph"/>
        <w:numPr>
          <w:ilvl w:val="0"/>
          <w:numId w:val="1"/>
        </w:numPr>
        <w:spacing w:after="60"/>
      </w:pPr>
      <w:r>
        <w:t xml:space="preserve">your traders can sign up and start challenges without payment</w:t>
      </w:r>
    </w:p>
    <w:p>
      <w:pPr>
        <w:pStyle w:val="ListParagraph"/>
        <w:numPr>
          <w:ilvl w:val="0"/>
          <w:numId w:val="1"/>
        </w:numPr>
        <w:spacing w:after="60"/>
      </w:pPr>
      <w:r>
        <w:t xml:space="preserve">tenant traders can be required to pay first</w:t>
      </w:r>
    </w:p>
    <w:p>
      <w:pPr>
        <w:pStyle w:val="ListParagraph"/>
        <w:numPr>
          <w:ilvl w:val="0"/>
          <w:numId w:val="1"/>
        </w:numPr>
        <w:spacing w:after="60"/>
      </w:pPr>
      <w:r>
        <w:t xml:space="preserve">your own firm profit can come from B-book</w:t>
      </w:r>
    </w:p>
    <w:p>
      <w:pPr>
        <w:pStyle w:val="ListParagraph"/>
        <w:numPr>
          <w:ilvl w:val="0"/>
          <w:numId w:val="1"/>
        </w:numPr>
        <w:spacing w:after="60"/>
      </w:pPr>
      <w:r>
        <w:t xml:space="preserve">tenant revenue comes from SaaS billing and optional revenue share</w:t>
      </w:r>
    </w:p>
    <w:p>
      <w:pPr>
        <w:spacing w:after="120"/>
      </w:pPr>
    </w:p>
    <w:p>
      <w:pPr>
        <w:pStyle w:val="Heading1"/>
        <w:spacing w:after="120" w:before="240"/>
      </w:pPr>
      <w:r>
        <w:rPr>
          <w:b/>
          <w:bCs/>
        </w:rPr>
        <w:t xml:space="preserve">11. How Admin Roles Work</w:t>
      </w:r>
    </w:p>
    <w:p>
      <w:pPr>
        <w:spacing w:after="100"/>
      </w:pPr>
      <w:r>
        <w:t xml:space="preserve">There are two main admin levels:</w:t>
      </w:r>
    </w:p>
    <w:p>
      <w:pPr>
        <w:spacing w:after="120"/>
      </w:pPr>
    </w:p>
    <w:p>
      <w:pPr>
        <w:pStyle w:val="Heading2"/>
        <w:spacing w:after="100" w:before="180"/>
      </w:pPr>
      <w:r>
        <w:rPr>
          <w:b/>
          <w:bCs/>
        </w:rPr>
        <w:t xml:space="preserve">Super Admin</w:t>
      </w:r>
    </w:p>
    <w:p>
      <w:pPr>
        <w:spacing w:after="100"/>
      </w:pPr>
      <w:r>
        <w:t xml:space="preserve">This is you and trusted platform operators.</w:t>
      </w:r>
    </w:p>
    <w:p>
      <w:pPr>
        <w:spacing w:after="120"/>
      </w:pPr>
    </w:p>
    <w:p>
      <w:pPr>
        <w:spacing w:after="100"/>
      </w:pPr>
      <w:r>
        <w:t xml:space="preserve">Super-admin powers include:</w:t>
      </w:r>
    </w:p>
    <w:p>
      <w:pPr>
        <w:pStyle w:val="ListParagraph"/>
        <w:numPr>
          <w:ilvl w:val="0"/>
          <w:numId w:val="1"/>
        </w:numPr>
        <w:spacing w:after="60"/>
      </w:pPr>
      <w:r>
        <w:t xml:space="preserve">tenant creation and updates</w:t>
      </w:r>
    </w:p>
    <w:p>
      <w:pPr>
        <w:pStyle w:val="ListParagraph"/>
        <w:numPr>
          <w:ilvl w:val="0"/>
          <w:numId w:val="1"/>
        </w:numPr>
        <w:spacing w:after="60"/>
      </w:pPr>
      <w:r>
        <w:t xml:space="preserve">tenant billing control</w:t>
      </w:r>
    </w:p>
    <w:p>
      <w:pPr>
        <w:pStyle w:val="ListParagraph"/>
        <w:numPr>
          <w:ilvl w:val="0"/>
          <w:numId w:val="1"/>
        </w:numPr>
        <w:spacing w:after="60"/>
      </w:pPr>
      <w:r>
        <w:t xml:space="preserve">platform-wide admin command center</w:t>
      </w:r>
    </w:p>
    <w:p>
      <w:pPr>
        <w:pStyle w:val="ListParagraph"/>
        <w:numPr>
          <w:ilvl w:val="0"/>
          <w:numId w:val="1"/>
        </w:numPr>
        <w:spacing w:after="60"/>
      </w:pPr>
      <w:r>
        <w:t xml:space="preserve">account recovery tools</w:t>
      </w:r>
    </w:p>
    <w:p>
      <w:pPr>
        <w:pStyle w:val="ListParagraph"/>
        <w:numPr>
          <w:ilvl w:val="0"/>
          <w:numId w:val="1"/>
        </w:numPr>
        <w:spacing w:after="60"/>
      </w:pPr>
      <w:r>
        <w:t xml:space="preserve">tenant suspension and reactivation</w:t>
      </w:r>
    </w:p>
    <w:p>
      <w:pPr>
        <w:pStyle w:val="ListParagraph"/>
        <w:numPr>
          <w:ilvl w:val="0"/>
          <w:numId w:val="1"/>
        </w:numPr>
        <w:spacing w:after="60"/>
      </w:pPr>
      <w:r>
        <w:t xml:space="preserve">domain management</w:t>
      </w:r>
    </w:p>
    <w:p>
      <w:pPr>
        <w:pStyle w:val="ListParagraph"/>
        <w:numPr>
          <w:ilvl w:val="0"/>
          <w:numId w:val="1"/>
        </w:numPr>
        <w:spacing w:after="60"/>
      </w:pPr>
      <w:r>
        <w:t xml:space="preserve">access across all tenants</w:t>
      </w:r>
    </w:p>
    <w:p>
      <w:pPr>
        <w:spacing w:after="120"/>
      </w:pPr>
    </w:p>
    <w:p>
      <w:pPr>
        <w:pStyle w:val="Heading2"/>
        <w:spacing w:after="100" w:before="180"/>
      </w:pPr>
      <w:r>
        <w:rPr>
          <w:b/>
          <w:bCs/>
        </w:rPr>
        <w:t xml:space="preserve">Tenant Admin</w:t>
      </w:r>
    </w:p>
    <w:p>
      <w:pPr>
        <w:spacing w:after="100"/>
      </w:pPr>
      <w:r>
        <w:t xml:space="preserve">This is the admin for a SaaS customer.</w:t>
      </w:r>
    </w:p>
    <w:p>
      <w:pPr>
        <w:spacing w:after="120"/>
      </w:pPr>
    </w:p>
    <w:p>
      <w:pPr>
        <w:spacing w:after="100"/>
      </w:pPr>
      <w:r>
        <w:t xml:space="preserve">Tenant-admin powers include:</w:t>
      </w:r>
    </w:p>
    <w:p>
      <w:pPr>
        <w:pStyle w:val="ListParagraph"/>
        <w:numPr>
          <w:ilvl w:val="0"/>
          <w:numId w:val="1"/>
        </w:numPr>
        <w:spacing w:after="60"/>
      </w:pPr>
      <w:r>
        <w:t xml:space="preserve">viewing their own traders</w:t>
      </w:r>
    </w:p>
    <w:p>
      <w:pPr>
        <w:pStyle w:val="ListParagraph"/>
        <w:numPr>
          <w:ilvl w:val="0"/>
          <w:numId w:val="1"/>
        </w:numPr>
        <w:spacing w:after="60"/>
      </w:pPr>
      <w:r>
        <w:t xml:space="preserve">reviewing KYC</w:t>
      </w:r>
    </w:p>
    <w:p>
      <w:pPr>
        <w:pStyle w:val="ListParagraph"/>
        <w:numPr>
          <w:ilvl w:val="0"/>
          <w:numId w:val="1"/>
        </w:numPr>
        <w:spacing w:after="60"/>
      </w:pPr>
      <w:r>
        <w:t xml:space="preserve">reviewing payouts</w:t>
      </w:r>
    </w:p>
    <w:p>
      <w:pPr>
        <w:pStyle w:val="ListParagraph"/>
        <w:numPr>
          <w:ilvl w:val="0"/>
          <w:numId w:val="1"/>
        </w:numPr>
        <w:spacing w:after="60"/>
      </w:pPr>
      <w:r>
        <w:t xml:space="preserve">viewing disputes and chat</w:t>
      </w:r>
    </w:p>
    <w:p>
      <w:pPr>
        <w:pStyle w:val="ListParagraph"/>
        <w:numPr>
          <w:ilvl w:val="0"/>
          <w:numId w:val="1"/>
        </w:numPr>
        <w:spacing w:after="60"/>
      </w:pPr>
      <w:r>
        <w:t xml:space="preserve">operational moderation inside their own tenant only</w:t>
      </w:r>
    </w:p>
    <w:p>
      <w:pPr>
        <w:spacing w:after="120"/>
      </w:pPr>
    </w:p>
    <w:p>
      <w:pPr>
        <w:spacing w:after="100"/>
      </w:pPr>
      <w:r>
        <w:t xml:space="preserve">They should not:</w:t>
      </w:r>
    </w:p>
    <w:p>
      <w:pPr>
        <w:pStyle w:val="ListParagraph"/>
        <w:numPr>
          <w:ilvl w:val="0"/>
          <w:numId w:val="1"/>
        </w:numPr>
        <w:spacing w:after="60"/>
      </w:pPr>
      <w:r>
        <w:t xml:space="preserve">manage other tenants</w:t>
      </w:r>
    </w:p>
    <w:p>
      <w:pPr>
        <w:pStyle w:val="ListParagraph"/>
        <w:numPr>
          <w:ilvl w:val="0"/>
          <w:numId w:val="1"/>
        </w:numPr>
        <w:spacing w:after="60"/>
      </w:pPr>
      <w:r>
        <w:t xml:space="preserve">access platform-wide billing</w:t>
      </w:r>
    </w:p>
    <w:p>
      <w:pPr>
        <w:pStyle w:val="ListParagraph"/>
        <w:numPr>
          <w:ilvl w:val="0"/>
          <w:numId w:val="1"/>
        </w:numPr>
        <w:spacing w:after="60"/>
      </w:pPr>
      <w:r>
        <w:t xml:space="preserve">use super-admin bulk recovery tools</w:t>
      </w:r>
    </w:p>
    <w:p>
      <w:pPr>
        <w:spacing w:after="120"/>
      </w:pPr>
    </w:p>
    <w:p>
      <w:pPr>
        <w:pStyle w:val="Heading1"/>
        <w:spacing w:after="120" w:before="240"/>
      </w:pPr>
      <w:r>
        <w:rPr>
          <w:b/>
          <w:bCs/>
        </w:rPr>
        <w:t xml:space="preserve">12. How Branding And Domains Work</w:t>
      </w:r>
    </w:p>
    <w:p>
      <w:pPr>
        <w:spacing w:after="100"/>
      </w:pPr>
      <w:r>
        <w:t xml:space="preserve">The frontend is one universal React application.</w:t>
      </w:r>
    </w:p>
    <w:p>
      <w:pPr>
        <w:spacing w:after="120"/>
      </w:pPr>
    </w:p>
    <w:p>
      <w:pPr>
        <w:spacing w:after="100"/>
      </w:pPr>
      <w:r>
        <w:t xml:space="preserve">On startup it calls:</w:t>
      </w:r>
    </w:p>
    <w:p>
      <w:pPr>
        <w:pStyle w:val="ListParagraph"/>
        <w:numPr>
          <w:ilvl w:val="0"/>
          <w:numId w:val="1"/>
        </w:numPr>
        <w:spacing w:after="60"/>
      </w:pPr>
      <w:r>
        <w:t xml:space="preserve">`GET /api/tenant/config`</w:t>
      </w:r>
    </w:p>
    <w:p>
      <w:pPr>
        <w:spacing w:after="120"/>
      </w:pPr>
    </w:p>
    <w:p>
      <w:pPr>
        <w:spacing w:after="100"/>
      </w:pPr>
      <w:r>
        <w:t xml:space="preserve">That endpoint returns:</w:t>
      </w:r>
    </w:p>
    <w:p>
      <w:pPr>
        <w:pStyle w:val="ListParagraph"/>
        <w:numPr>
          <w:ilvl w:val="0"/>
          <w:numId w:val="1"/>
        </w:numPr>
        <w:spacing w:after="60"/>
      </w:pPr>
      <w:r>
        <w:t xml:space="preserve">tenant name</w:t>
      </w:r>
    </w:p>
    <w:p>
      <w:pPr>
        <w:pStyle w:val="ListParagraph"/>
        <w:numPr>
          <w:ilvl w:val="0"/>
          <w:numId w:val="1"/>
        </w:numPr>
        <w:spacing w:after="60"/>
      </w:pPr>
      <w:r>
        <w:t xml:space="preserve">logo</w:t>
      </w:r>
    </w:p>
    <w:p>
      <w:pPr>
        <w:pStyle w:val="ListParagraph"/>
        <w:numPr>
          <w:ilvl w:val="0"/>
          <w:numId w:val="1"/>
        </w:numPr>
        <w:spacing w:after="60"/>
      </w:pPr>
      <w:r>
        <w:t xml:space="preserve">colors</w:t>
      </w:r>
    </w:p>
    <w:p>
      <w:pPr>
        <w:pStyle w:val="ListParagraph"/>
        <w:numPr>
          <w:ilvl w:val="0"/>
          <w:numId w:val="1"/>
        </w:numPr>
        <w:spacing w:after="60"/>
      </w:pPr>
      <w:r>
        <w:t xml:space="preserve">settings</w:t>
      </w:r>
    </w:p>
    <w:p>
      <w:pPr>
        <w:pStyle w:val="ListParagraph"/>
        <w:numPr>
          <w:ilvl w:val="0"/>
          <w:numId w:val="1"/>
        </w:numPr>
        <w:spacing w:after="60"/>
      </w:pPr>
      <w:r>
        <w:t xml:space="preserve">subscription state</w:t>
      </w:r>
    </w:p>
    <w:p>
      <w:pPr>
        <w:pStyle w:val="ListParagraph"/>
        <w:numPr>
          <w:ilvl w:val="0"/>
          <w:numId w:val="1"/>
        </w:numPr>
        <w:spacing w:after="60"/>
      </w:pPr>
      <w:r>
        <w:t xml:space="preserve">features</w:t>
      </w:r>
    </w:p>
    <w:p>
      <w:pPr>
        <w:pStyle w:val="ListParagraph"/>
        <w:numPr>
          <w:ilvl w:val="0"/>
          <w:numId w:val="1"/>
        </w:numPr>
        <w:spacing w:after="60"/>
      </w:pPr>
      <w:r>
        <w:t xml:space="preserve">domain records</w:t>
      </w:r>
    </w:p>
    <w:p>
      <w:pPr>
        <w:spacing w:after="120"/>
      </w:pPr>
    </w:p>
    <w:p>
      <w:pPr>
        <w:spacing w:after="100"/>
      </w:pPr>
      <w:r>
        <w:t xml:space="preserve">This makes white-label behavior possible without separate builds.</w:t>
      </w:r>
    </w:p>
    <w:p>
      <w:pPr>
        <w:spacing w:after="120"/>
      </w:pPr>
    </w:p>
    <w:p>
      <w:pPr>
        <w:spacing w:after="100"/>
      </w:pPr>
      <w:r>
        <w:t xml:space="preserve">Domains work through:</w:t>
      </w:r>
    </w:p>
    <w:p>
      <w:pPr>
        <w:pStyle w:val="ListParagraph"/>
        <w:numPr>
          <w:ilvl w:val="0"/>
          <w:numId w:val="1"/>
        </w:numPr>
        <w:spacing w:after="60"/>
      </w:pPr>
      <w:r>
        <w:t xml:space="preserve">`tenant_domains`</w:t>
      </w:r>
    </w:p>
    <w:p>
      <w:pPr>
        <w:pStyle w:val="ListParagraph"/>
        <w:numPr>
          <w:ilvl w:val="0"/>
          <w:numId w:val="1"/>
        </w:numPr>
        <w:spacing w:after="60"/>
      </w:pPr>
      <w:r>
        <w:t xml:space="preserve">host-based tenant resolution in `tenants.js`</w:t>
      </w:r>
    </w:p>
    <w:p>
      <w:pPr>
        <w:pStyle w:val="ListParagraph"/>
        <w:numPr>
          <w:ilvl w:val="0"/>
          <w:numId w:val="1"/>
        </w:numPr>
        <w:spacing w:after="60"/>
      </w:pPr>
      <w:r>
        <w:t xml:space="preserve">Nginx forwarding the original host to the backend</w:t>
      </w:r>
    </w:p>
    <w:p>
      <w:pPr>
        <w:spacing w:after="120"/>
      </w:pPr>
    </w:p>
    <w:p>
      <w:pPr>
        <w:spacing w:after="100"/>
      </w:pPr>
      <w:r>
        <w:t xml:space="preserve">Supported models:</w:t>
      </w:r>
    </w:p>
    <w:p>
      <w:pPr>
        <w:pStyle w:val="ListParagraph"/>
        <w:numPr>
          <w:ilvl w:val="0"/>
          <w:numId w:val="1"/>
        </w:numPr>
        <w:spacing w:after="60"/>
      </w:pPr>
      <w:r>
        <w:t xml:space="preserve">platform subdomain</w:t>
      </w:r>
    </w:p>
    <w:p>
      <w:pPr>
        <w:pStyle w:val="ListParagraph"/>
        <w:numPr>
          <w:ilvl w:val="0"/>
          <w:numId w:val="1"/>
        </w:numPr>
        <w:spacing w:after="60"/>
      </w:pPr>
      <w:r>
        <w:t xml:space="preserve">custom domain with tenant record and verification status</w:t>
      </w:r>
    </w:p>
    <w:p>
      <w:pPr>
        <w:spacing w:after="120"/>
      </w:pPr>
    </w:p>
    <w:p>
      <w:pPr>
        <w:pStyle w:val="Heading1"/>
        <w:spacing w:after="120" w:before="240"/>
      </w:pPr>
      <w:r>
        <w:rPr>
          <w:b/>
          <w:bCs/>
        </w:rPr>
        <w:t xml:space="preserve">13. How Price Feeds Work</w:t>
      </w:r>
    </w:p>
    <w:p>
      <w:pPr>
        <w:spacing w:after="100"/>
      </w:pPr>
      <w:r>
        <w:t xml:space="preserve">The platform supports a hybrid feed model.</w:t>
      </w:r>
    </w:p>
    <w:p>
      <w:pPr>
        <w:spacing w:after="120"/>
      </w:pPr>
    </w:p>
    <w:p>
      <w:pPr>
        <w:pStyle w:val="Heading2"/>
        <w:spacing w:after="100" w:before="180"/>
      </w:pPr>
      <w:r>
        <w:rPr>
          <w:b/>
          <w:bCs/>
        </w:rPr>
        <w:t xml:space="preserve">Shared Feed</w:t>
      </w:r>
    </w:p>
    <w:p>
      <w:pPr>
        <w:spacing w:after="100"/>
      </w:pPr>
      <w:r>
        <w:t xml:space="preserve">One platform feed can serve many tenants.</w:t>
      </w:r>
    </w:p>
    <w:p>
      <w:pPr>
        <w:spacing w:after="120"/>
      </w:pPr>
    </w:p>
    <w:p>
      <w:pPr>
        <w:spacing w:after="100"/>
      </w:pPr>
      <w:r>
        <w:t xml:space="preserve">Use this when:</w:t>
      </w:r>
    </w:p>
    <w:p>
      <w:pPr>
        <w:pStyle w:val="ListParagraph"/>
        <w:numPr>
          <w:ilvl w:val="0"/>
          <w:numId w:val="1"/>
        </w:numPr>
        <w:spacing w:after="60"/>
      </w:pPr>
      <w:r>
        <w:t xml:space="preserve">a tenant does not have its own MT5</w:t>
      </w:r>
    </w:p>
    <w:p>
      <w:pPr>
        <w:pStyle w:val="ListParagraph"/>
        <w:numPr>
          <w:ilvl w:val="0"/>
          <w:numId w:val="1"/>
        </w:numPr>
        <w:spacing w:after="60"/>
      </w:pPr>
      <w:r>
        <w:t xml:space="preserve">you want fast onboarding</w:t>
      </w:r>
    </w:p>
    <w:p>
      <w:pPr>
        <w:pStyle w:val="ListParagraph"/>
        <w:numPr>
          <w:ilvl w:val="0"/>
          <w:numId w:val="1"/>
        </w:numPr>
        <w:spacing w:after="60"/>
      </w:pPr>
      <w:r>
        <w:t xml:space="preserve">you want centralized pricing</w:t>
      </w:r>
    </w:p>
    <w:p>
      <w:pPr>
        <w:spacing w:after="120"/>
      </w:pPr>
    </w:p>
    <w:p>
      <w:pPr>
        <w:pStyle w:val="Heading2"/>
        <w:spacing w:after="100" w:before="180"/>
      </w:pPr>
      <w:r>
        <w:rPr>
          <w:b/>
          <w:bCs/>
        </w:rPr>
        <w:t xml:space="preserve">Dedicated Feed</w:t>
      </w:r>
    </w:p>
    <w:p>
      <w:pPr>
        <w:spacing w:after="100"/>
      </w:pPr>
      <w:r>
        <w:t xml:space="preserve">A tenant can have its own MT5 or feed configuration.</w:t>
      </w:r>
    </w:p>
    <w:p>
      <w:pPr>
        <w:spacing w:after="120"/>
      </w:pPr>
    </w:p>
    <w:p>
      <w:pPr>
        <w:spacing w:after="100"/>
      </w:pPr>
      <w:r>
        <w:t xml:space="preserve">Use this when:</w:t>
      </w:r>
    </w:p>
    <w:p>
      <w:pPr>
        <w:pStyle w:val="ListParagraph"/>
        <w:numPr>
          <w:ilvl w:val="0"/>
          <w:numId w:val="1"/>
        </w:numPr>
        <w:spacing w:after="60"/>
      </w:pPr>
      <w:r>
        <w:t xml:space="preserve">a tenant needs custom execution or pricing</w:t>
      </w:r>
    </w:p>
    <w:p>
      <w:pPr>
        <w:pStyle w:val="ListParagraph"/>
        <w:numPr>
          <w:ilvl w:val="0"/>
          <w:numId w:val="1"/>
        </w:numPr>
        <w:spacing w:after="60"/>
      </w:pPr>
      <w:r>
        <w:t xml:space="preserve">a tenant wants its own data source</w:t>
      </w:r>
    </w:p>
    <w:p>
      <w:pPr>
        <w:spacing w:after="120"/>
      </w:pPr>
    </w:p>
    <w:p>
      <w:pPr>
        <w:pStyle w:val="Heading2"/>
        <w:spacing w:after="100" w:before="180"/>
      </w:pPr>
      <w:r>
        <w:rPr>
          <w:b/>
          <w:bCs/>
        </w:rPr>
        <w:t xml:space="preserve">Tenant Spread Markup</w:t>
      </w:r>
    </w:p>
    <w:p>
      <w:pPr>
        <w:spacing w:after="100"/>
      </w:pPr>
      <w:r>
        <w:t xml:space="preserve">Even when using a shared raw feed, the price shown and used for a tenant can be adjusted by tenant spread markup.</w:t>
      </w:r>
    </w:p>
    <w:p>
      <w:pPr>
        <w:spacing w:after="120"/>
      </w:pPr>
    </w:p>
    <w:p>
      <w:pPr>
        <w:spacing w:after="100"/>
      </w:pPr>
      <w:r>
        <w:t xml:space="preserve">This lets you:</w:t>
      </w:r>
    </w:p>
    <w:p>
      <w:pPr>
        <w:pStyle w:val="ListParagraph"/>
        <w:numPr>
          <w:ilvl w:val="0"/>
          <w:numId w:val="1"/>
        </w:numPr>
        <w:spacing w:after="60"/>
      </w:pPr>
      <w:r>
        <w:t xml:space="preserve">serve one shared raw feed</w:t>
      </w:r>
    </w:p>
    <w:p>
      <w:pPr>
        <w:pStyle w:val="ListParagraph"/>
        <w:numPr>
          <w:ilvl w:val="0"/>
          <w:numId w:val="1"/>
        </w:numPr>
        <w:spacing w:after="60"/>
      </w:pPr>
      <w:r>
        <w:t xml:space="preserve">give each tenant different effective spreads</w:t>
      </w:r>
    </w:p>
    <w:p>
      <w:pPr>
        <w:spacing w:after="120"/>
      </w:pPr>
    </w:p>
    <w:p>
      <w:pPr>
        <w:pStyle w:val="Heading1"/>
        <w:spacing w:after="120" w:before="240"/>
      </w:pPr>
      <w:r>
        <w:rPr>
          <w:b/>
          <w:bCs/>
        </w:rPr>
        <w:t xml:space="preserve">14. How Security And Isolation Work</w:t>
      </w:r>
    </w:p>
    <w:p>
      <w:pPr>
        <w:spacing w:after="100"/>
      </w:pPr>
      <w:r>
        <w:t xml:space="preserve">Tenant safety depends on multiple layers:</w:t>
      </w:r>
    </w:p>
    <w:p>
      <w:pPr>
        <w:spacing w:after="120"/>
      </w:pPr>
    </w:p>
    <w:p>
      <w:pPr>
        <w:pStyle w:val="Heading2"/>
        <w:spacing w:after="100" w:before="180"/>
      </w:pPr>
      <w:r>
        <w:rPr>
          <w:b/>
          <w:bCs/>
        </w:rPr>
        <w:t xml:space="preserve">Application Layer</w:t>
      </w:r>
    </w:p>
    <w:p>
      <w:pPr>
        <w:pStyle w:val="ListParagraph"/>
        <w:numPr>
          <w:ilvl w:val="0"/>
          <w:numId w:val="1"/>
        </w:numPr>
        <w:spacing w:after="60"/>
      </w:pPr>
      <w:r>
        <w:t xml:space="preserve">tenant resolution from host or slug</w:t>
      </w:r>
    </w:p>
    <w:p>
      <w:pPr>
        <w:pStyle w:val="ListParagraph"/>
        <w:numPr>
          <w:ilvl w:val="0"/>
          <w:numId w:val="1"/>
        </w:numPr>
        <w:spacing w:after="60"/>
      </w:pPr>
      <w:r>
        <w:t xml:space="preserve">tenant-aware JWTs</w:t>
      </w:r>
    </w:p>
    <w:p>
      <w:pPr>
        <w:pStyle w:val="ListParagraph"/>
        <w:numPr>
          <w:ilvl w:val="0"/>
          <w:numId w:val="1"/>
        </w:numPr>
        <w:spacing w:after="60"/>
      </w:pPr>
      <w:r>
        <w:t xml:space="preserve">tenant-aware admin auth</w:t>
      </w:r>
    </w:p>
    <w:p>
      <w:pPr>
        <w:pStyle w:val="ListParagraph"/>
        <w:numPr>
          <w:ilvl w:val="0"/>
          <w:numId w:val="1"/>
        </w:numPr>
        <w:spacing w:after="60"/>
      </w:pPr>
      <w:r>
        <w:t xml:space="preserve">tenant filters in business queries</w:t>
      </w:r>
    </w:p>
    <w:p>
      <w:pPr>
        <w:pStyle w:val="ListParagraph"/>
        <w:numPr>
          <w:ilvl w:val="0"/>
          <w:numId w:val="1"/>
        </w:numPr>
        <w:spacing w:after="60"/>
      </w:pPr>
      <w:r>
        <w:t xml:space="preserve">tenant-specific socket rooms</w:t>
      </w:r>
    </w:p>
    <w:p>
      <w:pPr>
        <w:spacing w:after="120"/>
      </w:pPr>
    </w:p>
    <w:p>
      <w:pPr>
        <w:pStyle w:val="Heading2"/>
        <w:spacing w:after="100" w:before="180"/>
      </w:pPr>
      <w:r>
        <w:rPr>
          <w:b/>
          <w:bCs/>
        </w:rPr>
        <w:t xml:space="preserve">Database Layer</w:t>
      </w:r>
    </w:p>
    <w:p>
      <w:pPr>
        <w:pStyle w:val="ListParagraph"/>
        <w:numPr>
          <w:ilvl w:val="0"/>
          <w:numId w:val="1"/>
        </w:numPr>
        <w:spacing w:after="60"/>
      </w:pPr>
      <w:r>
        <w:t xml:space="preserve">`tenant_id` on tenant-owned tables</w:t>
      </w:r>
    </w:p>
    <w:p>
      <w:pPr>
        <w:pStyle w:val="ListParagraph"/>
        <w:numPr>
          <w:ilvl w:val="0"/>
          <w:numId w:val="1"/>
        </w:numPr>
        <w:spacing w:after="60"/>
      </w:pPr>
      <w:r>
        <w:t xml:space="preserve">request-scoped DB context</w:t>
      </w:r>
    </w:p>
    <w:p>
      <w:pPr>
        <w:pStyle w:val="ListParagraph"/>
        <w:numPr>
          <w:ilvl w:val="0"/>
          <w:numId w:val="1"/>
        </w:numPr>
        <w:spacing w:after="60"/>
      </w:pPr>
      <w:r>
        <w:t xml:space="preserve">RLS scaffolding and isolation infrastructure</w:t>
      </w:r>
    </w:p>
    <w:p>
      <w:pPr>
        <w:spacing w:after="120"/>
      </w:pPr>
    </w:p>
    <w:p>
      <w:pPr>
        <w:pStyle w:val="Heading2"/>
        <w:spacing w:after="100" w:before="180"/>
      </w:pPr>
      <w:r>
        <w:rPr>
          <w:b/>
          <w:bCs/>
        </w:rPr>
        <w:t xml:space="preserve">Operational Controls</w:t>
      </w:r>
    </w:p>
    <w:p>
      <w:pPr>
        <w:pStyle w:val="ListParagraph"/>
        <w:numPr>
          <w:ilvl w:val="0"/>
          <w:numId w:val="1"/>
        </w:numPr>
        <w:spacing w:after="60"/>
      </w:pPr>
      <w:r>
        <w:t xml:space="preserve">rate limiting</w:t>
      </w:r>
    </w:p>
    <w:p>
      <w:pPr>
        <w:pStyle w:val="ListParagraph"/>
        <w:numPr>
          <w:ilvl w:val="0"/>
          <w:numId w:val="1"/>
        </w:numPr>
        <w:spacing w:after="60"/>
      </w:pPr>
      <w:r>
        <w:t xml:space="preserve">token versioning</w:t>
      </w:r>
    </w:p>
    <w:p>
      <w:pPr>
        <w:pStyle w:val="ListParagraph"/>
        <w:numPr>
          <w:ilvl w:val="0"/>
          <w:numId w:val="1"/>
        </w:numPr>
        <w:spacing w:after="60"/>
      </w:pPr>
      <w:r>
        <w:t xml:space="preserve">immutable audit logs</w:t>
      </w:r>
    </w:p>
    <w:p>
      <w:pPr>
        <w:pStyle w:val="ListParagraph"/>
        <w:numPr>
          <w:ilvl w:val="0"/>
          <w:numId w:val="1"/>
        </w:numPr>
        <w:spacing w:after="60"/>
      </w:pPr>
      <w:r>
        <w:t xml:space="preserve">admin capability checks</w:t>
      </w:r>
    </w:p>
    <w:p>
      <w:pPr>
        <w:pStyle w:val="ListParagraph"/>
        <w:numPr>
          <w:ilvl w:val="0"/>
          <w:numId w:val="1"/>
        </w:numPr>
        <w:spacing w:after="60"/>
      </w:pPr>
      <w:r>
        <w:t xml:space="preserve">super-admin-only dangerous actions</w:t>
      </w:r>
    </w:p>
    <w:p>
      <w:pPr>
        <w:spacing w:after="120"/>
      </w:pPr>
    </w:p>
    <w:p>
      <w:pPr>
        <w:pStyle w:val="Heading1"/>
        <w:spacing w:after="120" w:before="240"/>
      </w:pPr>
      <w:r>
        <w:rPr>
          <w:b/>
          <w:bCs/>
        </w:rPr>
        <w:t xml:space="preserve">15. Daily Operations Model</w:t>
      </w:r>
    </w:p>
    <w:p>
      <w:pPr>
        <w:spacing w:after="100"/>
      </w:pPr>
      <w:r>
        <w:t xml:space="preserve">To run the SaaS day to day, you work in five loops.</w:t>
      </w:r>
    </w:p>
    <w:p>
      <w:pPr>
        <w:spacing w:after="120"/>
      </w:pPr>
    </w:p>
    <w:p>
      <w:pPr>
        <w:pStyle w:val="Heading2"/>
        <w:spacing w:after="100" w:before="180"/>
      </w:pPr>
      <w:r>
        <w:rPr>
          <w:b/>
          <w:bCs/>
        </w:rPr>
        <w:t xml:space="preserve">1. Tenant Operations</w:t>
      </w:r>
    </w:p>
    <w:p>
      <w:pPr>
        <w:pStyle w:val="ListParagraph"/>
        <w:numPr>
          <w:ilvl w:val="0"/>
          <w:numId w:val="1"/>
        </w:numPr>
        <w:spacing w:after="60"/>
      </w:pPr>
      <w:r>
        <w:t xml:space="preserve">onboard new tenant</w:t>
      </w:r>
    </w:p>
    <w:p>
      <w:pPr>
        <w:pStyle w:val="ListParagraph"/>
        <w:numPr>
          <w:ilvl w:val="0"/>
          <w:numId w:val="1"/>
        </w:numPr>
        <w:spacing w:after="60"/>
      </w:pPr>
      <w:r>
        <w:t xml:space="preserve">configure branding and billing</w:t>
      </w:r>
    </w:p>
    <w:p>
      <w:pPr>
        <w:pStyle w:val="ListParagraph"/>
        <w:numPr>
          <w:ilvl w:val="0"/>
          <w:numId w:val="1"/>
        </w:numPr>
        <w:spacing w:after="60"/>
      </w:pPr>
      <w:r>
        <w:t xml:space="preserve">verify domain</w:t>
      </w:r>
    </w:p>
    <w:p>
      <w:pPr>
        <w:pStyle w:val="ListParagraph"/>
        <w:numPr>
          <w:ilvl w:val="0"/>
          <w:numId w:val="1"/>
        </w:numPr>
        <w:spacing w:after="60"/>
      </w:pPr>
      <w:r>
        <w:t xml:space="preserve">activate or suspend tenant as needed</w:t>
      </w:r>
    </w:p>
    <w:p>
      <w:pPr>
        <w:spacing w:after="120"/>
      </w:pPr>
    </w:p>
    <w:p>
      <w:pPr>
        <w:pStyle w:val="Heading2"/>
        <w:spacing w:after="100" w:before="180"/>
      </w:pPr>
      <w:r>
        <w:rPr>
          <w:b/>
          <w:bCs/>
        </w:rPr>
        <w:t xml:space="preserve">2. Trader Operations</w:t>
      </w:r>
    </w:p>
    <w:p>
      <w:pPr>
        <w:pStyle w:val="ListParagraph"/>
        <w:numPr>
          <w:ilvl w:val="0"/>
          <w:numId w:val="1"/>
        </w:numPr>
        <w:spacing w:after="60"/>
      </w:pPr>
      <w:r>
        <w:t xml:space="preserve">monitor registrations</w:t>
      </w:r>
    </w:p>
    <w:p>
      <w:pPr>
        <w:pStyle w:val="ListParagraph"/>
        <w:numPr>
          <w:ilvl w:val="0"/>
          <w:numId w:val="1"/>
        </w:numPr>
        <w:spacing w:after="60"/>
      </w:pPr>
      <w:r>
        <w:t xml:space="preserve">monitor KYC</w:t>
      </w:r>
    </w:p>
    <w:p>
      <w:pPr>
        <w:pStyle w:val="ListParagraph"/>
        <w:numPr>
          <w:ilvl w:val="0"/>
          <w:numId w:val="1"/>
        </w:numPr>
        <w:spacing w:after="60"/>
      </w:pPr>
      <w:r>
        <w:t xml:space="preserve">monitor account creation and challenge activity</w:t>
      </w:r>
    </w:p>
    <w:p>
      <w:pPr>
        <w:pStyle w:val="ListParagraph"/>
        <w:numPr>
          <w:ilvl w:val="0"/>
          <w:numId w:val="1"/>
        </w:numPr>
        <w:spacing w:after="60"/>
      </w:pPr>
      <w:r>
        <w:t xml:space="preserve">monitor disputes and support tickets</w:t>
      </w:r>
    </w:p>
    <w:p>
      <w:pPr>
        <w:spacing w:after="120"/>
      </w:pPr>
    </w:p>
    <w:p>
      <w:pPr>
        <w:pStyle w:val="Heading2"/>
        <w:spacing w:after="100" w:before="180"/>
      </w:pPr>
      <w:r>
        <w:rPr>
          <w:b/>
          <w:bCs/>
        </w:rPr>
        <w:t xml:space="preserve">3. Risk Operations</w:t>
      </w:r>
    </w:p>
    <w:p>
      <w:pPr>
        <w:pStyle w:val="ListParagraph"/>
        <w:numPr>
          <w:ilvl w:val="0"/>
          <w:numId w:val="1"/>
        </w:numPr>
        <w:spacing w:after="60"/>
      </w:pPr>
      <w:r>
        <w:t xml:space="preserve">monitor violations</w:t>
      </w:r>
    </w:p>
    <w:p>
      <w:pPr>
        <w:pStyle w:val="ListParagraph"/>
        <w:numPr>
          <w:ilvl w:val="0"/>
          <w:numId w:val="1"/>
        </w:numPr>
        <w:spacing w:after="60"/>
      </w:pPr>
      <w:r>
        <w:t xml:space="preserve">review flagged payouts</w:t>
      </w:r>
    </w:p>
    <w:p>
      <w:pPr>
        <w:pStyle w:val="ListParagraph"/>
        <w:numPr>
          <w:ilvl w:val="0"/>
          <w:numId w:val="1"/>
        </w:numPr>
        <w:spacing w:after="60"/>
      </w:pPr>
      <w:r>
        <w:t xml:space="preserve">review breached or recovered accounts</w:t>
      </w:r>
    </w:p>
    <w:p>
      <w:pPr>
        <w:pStyle w:val="ListParagraph"/>
        <w:numPr>
          <w:ilvl w:val="0"/>
          <w:numId w:val="1"/>
        </w:numPr>
        <w:spacing w:after="60"/>
      </w:pPr>
      <w:r>
        <w:t xml:space="preserve">watch challenge engine results</w:t>
      </w:r>
    </w:p>
    <w:p>
      <w:pPr>
        <w:spacing w:after="120"/>
      </w:pPr>
    </w:p>
    <w:p>
      <w:pPr>
        <w:pStyle w:val="Heading2"/>
        <w:spacing w:after="100" w:before="180"/>
      </w:pPr>
      <w:r>
        <w:rPr>
          <w:b/>
          <w:bCs/>
        </w:rPr>
        <w:t xml:space="preserve">4. Billing Operations</w:t>
      </w:r>
    </w:p>
    <w:p>
      <w:pPr>
        <w:pStyle w:val="ListParagraph"/>
        <w:numPr>
          <w:ilvl w:val="0"/>
          <w:numId w:val="1"/>
        </w:numPr>
        <w:spacing w:after="60"/>
      </w:pPr>
      <w:r>
        <w:t xml:space="preserve">watch Stripe webhook health</w:t>
      </w:r>
    </w:p>
    <w:p>
      <w:pPr>
        <w:pStyle w:val="ListParagraph"/>
        <w:numPr>
          <w:ilvl w:val="0"/>
          <w:numId w:val="1"/>
        </w:numPr>
        <w:spacing w:after="60"/>
      </w:pPr>
      <w:r>
        <w:t xml:space="preserve">review past-due tenants</w:t>
      </w:r>
    </w:p>
    <w:p>
      <w:pPr>
        <w:pStyle w:val="ListParagraph"/>
        <w:numPr>
          <w:ilvl w:val="0"/>
          <w:numId w:val="1"/>
        </w:numPr>
        <w:spacing w:after="60"/>
      </w:pPr>
      <w:r>
        <w:t xml:space="preserve">review failed tenant renewals</w:t>
      </w:r>
    </w:p>
    <w:p>
      <w:pPr>
        <w:pStyle w:val="ListParagraph"/>
        <w:numPr>
          <w:ilvl w:val="0"/>
          <w:numId w:val="1"/>
        </w:numPr>
        <w:spacing w:after="60"/>
      </w:pPr>
      <w:r>
        <w:t xml:space="preserve">review tenant trader payment flow if tenant uses paid challenges</w:t>
      </w:r>
    </w:p>
    <w:p>
      <w:pPr>
        <w:spacing w:after="120"/>
      </w:pPr>
    </w:p>
    <w:p>
      <w:pPr>
        <w:pStyle w:val="Heading2"/>
        <w:spacing w:after="100" w:before="180"/>
      </w:pPr>
      <w:r>
        <w:rPr>
          <w:b/>
          <w:bCs/>
        </w:rPr>
        <w:t xml:space="preserve">5. Infrastructure Operations</w:t>
      </w:r>
    </w:p>
    <w:p>
      <w:pPr>
        <w:pStyle w:val="ListParagraph"/>
        <w:numPr>
          <w:ilvl w:val="0"/>
          <w:numId w:val="1"/>
        </w:numPr>
        <w:spacing w:after="60"/>
      </w:pPr>
      <w:r>
        <w:t xml:space="preserve">monitor backend health</w:t>
      </w:r>
    </w:p>
    <w:p>
      <w:pPr>
        <w:pStyle w:val="ListParagraph"/>
        <w:numPr>
          <w:ilvl w:val="0"/>
          <w:numId w:val="1"/>
        </w:numPr>
        <w:spacing w:after="60"/>
      </w:pPr>
      <w:r>
        <w:t xml:space="preserve">monitor feed freshness</w:t>
      </w:r>
    </w:p>
    <w:p>
      <w:pPr>
        <w:pStyle w:val="ListParagraph"/>
        <w:numPr>
          <w:ilvl w:val="0"/>
          <w:numId w:val="1"/>
        </w:numPr>
        <w:spacing w:after="60"/>
      </w:pPr>
      <w:r>
        <w:t xml:space="preserve">monitor MT5 file watcher health</w:t>
      </w:r>
    </w:p>
    <w:p>
      <w:pPr>
        <w:pStyle w:val="ListParagraph"/>
        <w:numPr>
          <w:ilvl w:val="0"/>
          <w:numId w:val="1"/>
        </w:numPr>
        <w:spacing w:after="60"/>
      </w:pPr>
      <w:r>
        <w:t xml:space="preserve">monitor slow SQL and background jobs</w:t>
      </w:r>
    </w:p>
    <w:p>
      <w:pPr>
        <w:spacing w:after="120"/>
      </w:pPr>
    </w:p>
    <w:p>
      <w:pPr>
        <w:pStyle w:val="Heading1"/>
        <w:spacing w:after="120" w:before="240"/>
      </w:pPr>
      <w:r>
        <w:rPr>
          <w:b/>
          <w:bCs/>
        </w:rPr>
        <w:t xml:space="preserve">16. How To Launch A New Tenant In Practice</w:t>
      </w:r>
    </w:p>
    <w:p>
      <w:pPr>
        <w:spacing w:after="100"/>
      </w:pPr>
      <w:r>
        <w:t xml:space="preserve">Recommended practical tenant-launch sequence:</w:t>
      </w:r>
    </w:p>
    <w:p>
      <w:pPr>
        <w:spacing w:after="120"/>
      </w:pPr>
    </w:p>
    <w:p>
      <w:pPr>
        <w:spacing w:after="60"/>
      </w:pPr>
      <w:r>
        <w:t xml:space="preserve">1. Create tenant as super-admin.</w:t>
      </w:r>
    </w:p>
    <w:p>
      <w:pPr>
        <w:spacing w:after="60"/>
      </w:pPr>
      <w:r>
        <w:t xml:space="preserve">2. Set branding and support details.</w:t>
      </w:r>
    </w:p>
    <w:p>
      <w:pPr>
        <w:spacing w:after="60"/>
      </w:pPr>
      <w:r>
        <w:t xml:space="preserve">3. Create tenant admin login.</w:t>
      </w:r>
    </w:p>
    <w:p>
      <w:pPr>
        <w:spacing w:after="60"/>
      </w:pPr>
      <w:r>
        <w:t xml:space="preserve">4. Set challenge rules.</w:t>
      </w:r>
    </w:p>
    <w:p>
      <w:pPr>
        <w:spacing w:after="60"/>
      </w:pPr>
      <w:r>
        <w:t xml:space="preserve">5. Decide free or paid challenge model.</w:t>
      </w:r>
    </w:p>
    <w:p>
      <w:pPr>
        <w:spacing w:after="60"/>
      </w:pPr>
      <w:r>
        <w:t xml:space="preserve">6. Add Stripe public and secret keys if paid mode is needed.</w:t>
      </w:r>
    </w:p>
    <w:p>
      <w:pPr>
        <w:spacing w:after="60"/>
      </w:pPr>
      <w:r>
        <w:t xml:space="preserve">7. Configure domain and verify DNS.</w:t>
      </w:r>
    </w:p>
    <w:p>
      <w:pPr>
        <w:spacing w:after="60"/>
      </w:pPr>
      <w:r>
        <w:t xml:space="preserve">8. Choose shared feed or dedicated feed.</w:t>
      </w:r>
    </w:p>
    <w:p>
      <w:pPr>
        <w:spacing w:after="60"/>
      </w:pPr>
      <w:r>
        <w:t xml:space="preserve">9. Smoke test registration, login, challenge start, prices, and payout flow.</w:t>
      </w:r>
    </w:p>
    <w:p>
      <w:pPr>
        <w:spacing w:after="60"/>
      </w:pPr>
      <w:r>
        <w:t xml:space="preserve">10. Activate tenant and hand over admin access.</w:t>
      </w:r>
    </w:p>
    <w:p>
      <w:pPr>
        <w:spacing w:after="120"/>
      </w:pPr>
    </w:p>
    <w:p>
      <w:pPr>
        <w:pStyle w:val="Heading1"/>
        <w:spacing w:after="120" w:before="240"/>
      </w:pPr>
      <w:r>
        <w:rPr>
          <w:b/>
          <w:bCs/>
        </w:rPr>
        <w:t xml:space="preserve">17. How To Work With The SaaS As Owner</w:t>
      </w:r>
    </w:p>
    <w:p>
      <w:pPr>
        <w:spacing w:after="100"/>
      </w:pPr>
      <w:r>
        <w:t xml:space="preserve">As platform owner, you should think in these layers:</w:t>
      </w:r>
    </w:p>
    <w:p>
      <w:pPr>
        <w:spacing w:after="120"/>
      </w:pPr>
    </w:p>
    <w:p>
      <w:pPr>
        <w:pStyle w:val="Heading2"/>
        <w:spacing w:after="100" w:before="180"/>
      </w:pPr>
      <w:r>
        <w:rPr>
          <w:b/>
          <w:bCs/>
        </w:rPr>
        <w:t xml:space="preserve">Product Layer</w:t>
      </w:r>
    </w:p>
    <w:p>
      <w:pPr>
        <w:pStyle w:val="ListParagraph"/>
        <w:numPr>
          <w:ilvl w:val="0"/>
          <w:numId w:val="1"/>
        </w:numPr>
        <w:spacing w:after="60"/>
      </w:pPr>
      <w:r>
        <w:t xml:space="preserve">build a strong default tenant experience</w:t>
      </w:r>
    </w:p>
    <w:p>
      <w:pPr>
        <w:pStyle w:val="ListParagraph"/>
        <w:numPr>
          <w:ilvl w:val="0"/>
          <w:numId w:val="1"/>
        </w:numPr>
        <w:spacing w:after="60"/>
      </w:pPr>
      <w:r>
        <w:t xml:space="preserve">let tenants customize enough without breaking platform integrity</w:t>
      </w:r>
    </w:p>
    <w:p>
      <w:pPr>
        <w:spacing w:after="120"/>
      </w:pPr>
    </w:p>
    <w:p>
      <w:pPr>
        <w:pStyle w:val="Heading2"/>
        <w:spacing w:after="100" w:before="180"/>
      </w:pPr>
      <w:r>
        <w:rPr>
          <w:b/>
          <w:bCs/>
        </w:rPr>
        <w:t xml:space="preserve">Revenue Layer</w:t>
      </w:r>
    </w:p>
    <w:p>
      <w:pPr>
        <w:pStyle w:val="ListParagraph"/>
        <w:numPr>
          <w:ilvl w:val="0"/>
          <w:numId w:val="1"/>
        </w:numPr>
        <w:spacing w:after="60"/>
      </w:pPr>
      <w:r>
        <w:t xml:space="preserve">keep your own default tenant profitable</w:t>
      </w:r>
    </w:p>
    <w:p>
      <w:pPr>
        <w:pStyle w:val="ListParagraph"/>
        <w:numPr>
          <w:ilvl w:val="0"/>
          <w:numId w:val="1"/>
        </w:numPr>
        <w:spacing w:after="60"/>
      </w:pPr>
      <w:r>
        <w:t xml:space="preserve">charge SaaS subscriptions by plan</w:t>
      </w:r>
    </w:p>
    <w:p>
      <w:pPr>
        <w:pStyle w:val="ListParagraph"/>
        <w:numPr>
          <w:ilvl w:val="0"/>
          <w:numId w:val="1"/>
        </w:numPr>
        <w:spacing w:after="60"/>
      </w:pPr>
      <w:r>
        <w:t xml:space="preserve">optionally monetize tenant challenge volume via revenue share</w:t>
      </w:r>
    </w:p>
    <w:p>
      <w:pPr>
        <w:spacing w:after="120"/>
      </w:pPr>
    </w:p>
    <w:p>
      <w:pPr>
        <w:pStyle w:val="Heading2"/>
        <w:spacing w:after="100" w:before="180"/>
      </w:pPr>
      <w:r>
        <w:rPr>
          <w:b/>
          <w:bCs/>
        </w:rPr>
        <w:t xml:space="preserve">Operations Layer</w:t>
      </w:r>
    </w:p>
    <w:p>
      <w:pPr>
        <w:pStyle w:val="ListParagraph"/>
        <w:numPr>
          <w:ilvl w:val="0"/>
          <w:numId w:val="1"/>
        </w:numPr>
        <w:spacing w:after="60"/>
      </w:pPr>
      <w:r>
        <w:t xml:space="preserve">keep feed runtime stable</w:t>
      </w:r>
    </w:p>
    <w:p>
      <w:pPr>
        <w:pStyle w:val="ListParagraph"/>
        <w:numPr>
          <w:ilvl w:val="0"/>
          <w:numId w:val="1"/>
        </w:numPr>
        <w:spacing w:after="60"/>
      </w:pPr>
      <w:r>
        <w:t xml:space="preserve">keep tenant isolation strong</w:t>
      </w:r>
    </w:p>
    <w:p>
      <w:pPr>
        <w:pStyle w:val="ListParagraph"/>
        <w:numPr>
          <w:ilvl w:val="0"/>
          <w:numId w:val="1"/>
        </w:numPr>
        <w:spacing w:after="60"/>
      </w:pPr>
      <w:r>
        <w:t xml:space="preserve">keep billing and admin tools reliable</w:t>
      </w:r>
    </w:p>
    <w:p>
      <w:pPr>
        <w:spacing w:after="120"/>
      </w:pPr>
    </w:p>
    <w:p>
      <w:pPr>
        <w:pStyle w:val="Heading2"/>
        <w:spacing w:after="100" w:before="180"/>
      </w:pPr>
      <w:r>
        <w:rPr>
          <w:b/>
          <w:bCs/>
        </w:rPr>
        <w:t xml:space="preserve">Support Layer</w:t>
      </w:r>
    </w:p>
    <w:p>
      <w:pPr>
        <w:pStyle w:val="ListParagraph"/>
        <w:numPr>
          <w:ilvl w:val="0"/>
          <w:numId w:val="1"/>
        </w:numPr>
        <w:spacing w:after="60"/>
      </w:pPr>
      <w:r>
        <w:t xml:space="preserve">help tenant admins launch faster</w:t>
      </w:r>
    </w:p>
    <w:p>
      <w:pPr>
        <w:pStyle w:val="ListParagraph"/>
        <w:numPr>
          <w:ilvl w:val="0"/>
          <w:numId w:val="1"/>
        </w:numPr>
        <w:spacing w:after="60"/>
      </w:pPr>
      <w:r>
        <w:t xml:space="preserve">give them enough self-service controls</w:t>
      </w:r>
    </w:p>
    <w:p>
      <w:pPr>
        <w:pStyle w:val="ListParagraph"/>
        <w:numPr>
          <w:ilvl w:val="0"/>
          <w:numId w:val="1"/>
        </w:numPr>
        <w:spacing w:after="60"/>
      </w:pPr>
      <w:r>
        <w:t xml:space="preserve">keep dangerous controls only for super-admins</w:t>
      </w:r>
    </w:p>
    <w:p>
      <w:pPr>
        <w:spacing w:after="120"/>
      </w:pPr>
    </w:p>
    <w:p>
      <w:pPr>
        <w:pStyle w:val="Heading1"/>
        <w:spacing w:after="120" w:before="240"/>
      </w:pPr>
      <w:r>
        <w:rPr>
          <w:b/>
          <w:bCs/>
        </w:rPr>
        <w:t xml:space="preserve">18. Current Status Of Your Platform</w:t>
      </w:r>
    </w:p>
    <w:p>
      <w:pPr>
        <w:spacing w:after="100"/>
      </w:pPr>
      <w:r>
        <w:t xml:space="preserve">Your platform is no longer just a single-firm prop app. It now has a real SaaS structure.</w:t>
      </w:r>
    </w:p>
    <w:p>
      <w:pPr>
        <w:spacing w:after="120"/>
      </w:pPr>
    </w:p>
    <w:p>
      <w:pPr>
        <w:spacing w:after="100"/>
      </w:pPr>
      <w:r>
        <w:t xml:space="preserve">Already implemented in the codebase:</w:t>
      </w:r>
    </w:p>
    <w:p>
      <w:pPr>
        <w:pStyle w:val="ListParagraph"/>
        <w:numPr>
          <w:ilvl w:val="0"/>
          <w:numId w:val="1"/>
        </w:numPr>
        <w:spacing w:after="60"/>
      </w:pPr>
      <w:r>
        <w:t xml:space="preserve">tenant infrastructure</w:t>
      </w:r>
    </w:p>
    <w:p>
      <w:pPr>
        <w:pStyle w:val="ListParagraph"/>
        <w:numPr>
          <w:ilvl w:val="0"/>
          <w:numId w:val="1"/>
        </w:numPr>
        <w:spacing w:after="60"/>
      </w:pPr>
      <w:r>
        <w:t xml:space="preserve">tenant domains</w:t>
      </w:r>
    </w:p>
    <w:p>
      <w:pPr>
        <w:pStyle w:val="ListParagraph"/>
        <w:numPr>
          <w:ilvl w:val="0"/>
          <w:numId w:val="1"/>
        </w:numPr>
        <w:spacing w:after="60"/>
      </w:pPr>
      <w:r>
        <w:t xml:space="preserve">tenant settings</w:t>
      </w:r>
    </w:p>
    <w:p>
      <w:pPr>
        <w:pStyle w:val="ListParagraph"/>
        <w:numPr>
          <w:ilvl w:val="0"/>
          <w:numId w:val="1"/>
        </w:numPr>
        <w:spacing w:after="60"/>
      </w:pPr>
      <w:r>
        <w:t xml:space="preserve">tenant admins</w:t>
      </w:r>
    </w:p>
    <w:p>
      <w:pPr>
        <w:pStyle w:val="ListParagraph"/>
        <w:numPr>
          <w:ilvl w:val="0"/>
          <w:numId w:val="1"/>
        </w:numPr>
        <w:spacing w:after="60"/>
      </w:pPr>
      <w:r>
        <w:t xml:space="preserve">paid and free challenge modes</w:t>
      </w:r>
    </w:p>
    <w:p>
      <w:pPr>
        <w:pStyle w:val="ListParagraph"/>
        <w:numPr>
          <w:ilvl w:val="0"/>
          <w:numId w:val="1"/>
        </w:numPr>
        <w:spacing w:after="60"/>
      </w:pPr>
      <w:r>
        <w:t xml:space="preserve">subscription infrastructure</w:t>
      </w:r>
    </w:p>
    <w:p>
      <w:pPr>
        <w:pStyle w:val="ListParagraph"/>
        <w:numPr>
          <w:ilvl w:val="0"/>
          <w:numId w:val="1"/>
        </w:numPr>
        <w:spacing w:after="60"/>
      </w:pPr>
      <w:r>
        <w:t xml:space="preserve">tenant-aware branding</w:t>
      </w:r>
    </w:p>
    <w:p>
      <w:pPr>
        <w:pStyle w:val="ListParagraph"/>
        <w:numPr>
          <w:ilvl w:val="0"/>
          <w:numId w:val="1"/>
        </w:numPr>
        <w:spacing w:after="60"/>
      </w:pPr>
      <w:r>
        <w:t xml:space="preserve">super-admin and tenant-admin separation</w:t>
      </w:r>
    </w:p>
    <w:p>
      <w:pPr>
        <w:pStyle w:val="ListParagraph"/>
        <w:numPr>
          <w:ilvl w:val="0"/>
          <w:numId w:val="1"/>
        </w:numPr>
        <w:spacing w:after="60"/>
      </w:pPr>
      <w:r>
        <w:t xml:space="preserve">command center tooling</w:t>
      </w:r>
    </w:p>
    <w:p>
      <w:pPr>
        <w:pStyle w:val="ListParagraph"/>
        <w:numPr>
          <w:ilvl w:val="0"/>
          <w:numId w:val="1"/>
        </w:numPr>
        <w:spacing w:after="60"/>
      </w:pPr>
      <w:r>
        <w:t xml:space="preserve">tenant-aware trading and challenge runtime</w:t>
      </w:r>
    </w:p>
    <w:p>
      <w:pPr>
        <w:spacing w:after="120"/>
      </w:pPr>
    </w:p>
    <w:p>
      <w:pPr>
        <w:spacing w:after="100"/>
      </w:pPr>
      <w:r>
        <w:t xml:space="preserve">Still important before a fully polished first commercial rollout:</w:t>
      </w:r>
    </w:p>
    <w:p>
      <w:pPr>
        <w:pStyle w:val="ListParagraph"/>
        <w:numPr>
          <w:ilvl w:val="0"/>
          <w:numId w:val="1"/>
        </w:numPr>
        <w:spacing w:after="60"/>
      </w:pPr>
      <w:r>
        <w:t xml:space="preserve">stabilize MT5 file permissions and stale feed behavior</w:t>
      </w:r>
    </w:p>
    <w:p>
      <w:pPr>
        <w:pStyle w:val="ListParagraph"/>
        <w:numPr>
          <w:ilvl w:val="0"/>
          <w:numId w:val="1"/>
        </w:numPr>
        <w:spacing w:after="60"/>
      </w:pPr>
      <w:r>
        <w:t xml:space="preserve">complete live Stripe end-to-end verification</w:t>
      </w:r>
    </w:p>
    <w:p>
      <w:pPr>
        <w:pStyle w:val="ListParagraph"/>
        <w:numPr>
          <w:ilvl w:val="0"/>
          <w:numId w:val="1"/>
        </w:numPr>
        <w:spacing w:after="60"/>
      </w:pPr>
      <w:r>
        <w:t xml:space="preserve">finish final production hardening and deployment checks</w:t>
      </w:r>
    </w:p>
    <w:p>
      <w:pPr>
        <w:pStyle w:val="ListParagraph"/>
        <w:numPr>
          <w:ilvl w:val="0"/>
          <w:numId w:val="1"/>
        </w:numPr>
        <w:spacing w:after="60"/>
      </w:pPr>
      <w:r>
        <w:t xml:space="preserve">complete full launch smoke testing for custom domains and billing lifecycle</w:t>
      </w:r>
    </w:p>
    <w:p>
      <w:pPr>
        <w:spacing w:after="120"/>
      </w:pPr>
    </w:p>
    <w:p>
      <w:pPr>
        <w:pStyle w:val="Heading1"/>
        <w:spacing w:after="120" w:before="240"/>
      </w:pPr>
      <w:r>
        <w:rPr>
          <w:b/>
          <w:bCs/>
        </w:rPr>
        <w:t xml:space="preserve">19. Recommended Way To Explain The Product To Clients</w:t>
      </w:r>
    </w:p>
    <w:p>
      <w:pPr>
        <w:spacing w:after="100"/>
      </w:pPr>
      <w:r>
        <w:t xml:space="preserve">Short version:</w:t>
      </w:r>
    </w:p>
    <w:p>
      <w:pPr>
        <w:spacing w:after="120"/>
      </w:pPr>
    </w:p>
    <w:p>
      <w:pPr>
        <w:spacing w:after="100"/>
      </w:pPr>
      <w:r>
        <w:t xml:space="preserve">"Our platform is a white-label prop-firm SaaS. We provide the trading portal, trader dashboard, challenge engine, payout workflows, admin system, branding, billing, and live price infrastructure. Your firm gets its own tenant, domain, branding, rules, and admins on top of the shared platform."</w:t>
      </w:r>
    </w:p>
    <w:p>
      <w:pPr>
        <w:spacing w:after="120"/>
      </w:pPr>
    </w:p>
    <w:p>
      <w:pPr>
        <w:pStyle w:val="Heading1"/>
        <w:spacing w:after="120" w:before="240"/>
      </w:pPr>
      <w:r>
        <w:rPr>
          <w:b/>
          <w:bCs/>
        </w:rPr>
        <w:t xml:space="preserve">20. Final Conclusion</w:t>
      </w:r>
    </w:p>
    <w:p>
      <w:pPr>
        <w:spacing w:after="100"/>
      </w:pPr>
      <w:r>
        <w:t xml:space="preserve">Your system should now be viewed as:</w:t>
      </w:r>
    </w:p>
    <w:p>
      <w:pPr>
        <w:pStyle w:val="ListParagraph"/>
        <w:numPr>
          <w:ilvl w:val="0"/>
          <w:numId w:val="1"/>
        </w:numPr>
        <w:spacing w:after="60"/>
      </w:pPr>
      <w:r>
        <w:t xml:space="preserve">a multi-tenant white-label prop-firm operating system</w:t>
      </w:r>
    </w:p>
    <w:p>
      <w:pPr>
        <w:pStyle w:val="ListParagraph"/>
        <w:numPr>
          <w:ilvl w:val="0"/>
          <w:numId w:val="1"/>
        </w:numPr>
        <w:spacing w:after="60"/>
      </w:pPr>
      <w:r>
        <w:t xml:space="preserve">one product that runs your own firm and external SaaS clients</w:t>
      </w:r>
    </w:p>
    <w:p>
      <w:pPr>
        <w:pStyle w:val="ListParagraph"/>
        <w:numPr>
          <w:ilvl w:val="0"/>
          <w:numId w:val="1"/>
        </w:numPr>
        <w:spacing w:after="60"/>
      </w:pPr>
      <w:r>
        <w:t xml:space="preserve">a platform where the tenant is the core business unit</w:t>
      </w:r>
    </w:p>
    <w:p>
      <w:pPr>
        <w:spacing w:after="120"/>
      </w:pPr>
    </w:p>
    <w:p>
      <w:pPr>
        <w:spacing w:after="100"/>
      </w:pPr>
      <w:r>
        <w:t xml:space="preserve">The operational rule is simple:</w:t>
      </w:r>
    </w:p>
    <w:p>
      <w:pPr>
        <w:pStyle w:val="ListParagraph"/>
        <w:numPr>
          <w:ilvl w:val="0"/>
          <w:numId w:val="1"/>
        </w:numPr>
        <w:spacing w:after="60"/>
      </w:pPr>
      <w:r>
        <w:t xml:space="preserve">your codebase stays shared</w:t>
      </w:r>
    </w:p>
    <w:p>
      <w:pPr>
        <w:pStyle w:val="ListParagraph"/>
        <w:numPr>
          <w:ilvl w:val="0"/>
          <w:numId w:val="1"/>
        </w:numPr>
        <w:spacing w:after="60"/>
      </w:pPr>
      <w:r>
        <w:t xml:space="preserve">your data stays tenant-scoped</w:t>
      </w:r>
    </w:p>
    <w:p>
      <w:pPr>
        <w:pStyle w:val="ListParagraph"/>
        <w:numPr>
          <w:ilvl w:val="0"/>
          <w:numId w:val="1"/>
        </w:numPr>
        <w:spacing w:after="60"/>
      </w:pPr>
      <w:r>
        <w:t xml:space="preserve">your frontend stays universal</w:t>
      </w:r>
    </w:p>
    <w:p>
      <w:pPr>
        <w:pStyle w:val="ListParagraph"/>
        <w:numPr>
          <w:ilvl w:val="0"/>
          <w:numId w:val="1"/>
        </w:numPr>
        <w:spacing w:after="60"/>
      </w:pPr>
      <w:r>
        <w:t xml:space="preserve">your business logic stays tenant-configurable</w:t>
      </w:r>
    </w:p>
    <w:p>
      <w:pPr>
        <w:pStyle w:val="ListParagraph"/>
        <w:numPr>
          <w:ilvl w:val="0"/>
          <w:numId w:val="1"/>
        </w:numPr>
        <w:spacing w:after="60"/>
      </w:pPr>
      <w:r>
        <w:t xml:space="preserve">your platform revenue and tenant revenue stay logically separated</w:t>
      </w:r>
    </w:p>
    <w:p>
      <w:pPr>
        <w:spacing w:after="120"/>
      </w:pPr>
    </w:p>
    <w:p>
      <w:pPr>
        <w:pStyle w:val="Heading1"/>
        <w:spacing w:after="120" w:before="240"/>
      </w:pPr>
      <w:r>
        <w:rPr>
          <w:b/>
          <w:bCs/>
        </w:rPr>
        <w:t xml:space="preserve">Appendix: Key Files</w:t>
      </w:r>
    </w:p>
    <w:p>
      <w:pPr>
        <w:pStyle w:val="ListParagraph"/>
        <w:numPr>
          <w:ilvl w:val="0"/>
          <w:numId w:val="1"/>
        </w:numPr>
        <w:spacing w:after="60"/>
      </w:pPr>
      <w:r>
        <w:t xml:space="preserve">`backend/server.js`</w:t>
      </w:r>
    </w:p>
    <w:p>
      <w:pPr>
        <w:pStyle w:val="ListParagraph"/>
        <w:numPr>
          <w:ilvl w:val="0"/>
          <w:numId w:val="1"/>
        </w:numPr>
        <w:spacing w:after="60"/>
      </w:pPr>
      <w:r>
        <w:t xml:space="preserve">`backend/utils/tenants.js`</w:t>
      </w:r>
    </w:p>
    <w:p>
      <w:pPr>
        <w:pStyle w:val="ListParagraph"/>
        <w:numPr>
          <w:ilvl w:val="0"/>
          <w:numId w:val="1"/>
        </w:numPr>
        <w:spacing w:after="60"/>
      </w:pPr>
      <w:r>
        <w:t xml:space="preserve">`backend/routes/tenant.js`</w:t>
      </w:r>
    </w:p>
    <w:p>
      <w:pPr>
        <w:pStyle w:val="ListParagraph"/>
        <w:numPr>
          <w:ilvl w:val="0"/>
          <w:numId w:val="1"/>
        </w:numPr>
        <w:spacing w:after="60"/>
      </w:pPr>
      <w:r>
        <w:t xml:space="preserve">`backend/routes/auth.js`</w:t>
      </w:r>
    </w:p>
    <w:p>
      <w:pPr>
        <w:pStyle w:val="ListParagraph"/>
        <w:numPr>
          <w:ilvl w:val="0"/>
          <w:numId w:val="1"/>
        </w:numPr>
        <w:spacing w:after="60"/>
      </w:pPr>
      <w:r>
        <w:t xml:space="preserve">`backend/routes/accounts.js`</w:t>
      </w:r>
    </w:p>
    <w:p>
      <w:pPr>
        <w:pStyle w:val="ListParagraph"/>
        <w:numPr>
          <w:ilvl w:val="0"/>
          <w:numId w:val="1"/>
        </w:numPr>
        <w:spacing w:after="60"/>
      </w:pPr>
      <w:r>
        <w:t xml:space="preserve">`backend/routes/billing.js`</w:t>
      </w:r>
    </w:p>
    <w:p>
      <w:pPr>
        <w:pStyle w:val="ListParagraph"/>
        <w:numPr>
          <w:ilvl w:val="0"/>
          <w:numId w:val="1"/>
        </w:numPr>
        <w:spacing w:after="60"/>
      </w:pPr>
      <w:r>
        <w:t xml:space="preserve">`backend/routes/middleware.js`</w:t>
      </w:r>
    </w:p>
    <w:p>
      <w:pPr>
        <w:pStyle w:val="ListParagraph"/>
        <w:numPr>
          <w:ilvl w:val="0"/>
          <w:numId w:val="1"/>
        </w:numPr>
        <w:spacing w:after="60"/>
      </w:pPr>
      <w:r>
        <w:t xml:space="preserve">`backend/routes/adminTenants.js`</w:t>
      </w:r>
    </w:p>
    <w:p>
      <w:pPr>
        <w:pStyle w:val="ListParagraph"/>
        <w:numPr>
          <w:ilvl w:val="0"/>
          <w:numId w:val="1"/>
        </w:numPr>
        <w:spacing w:after="60"/>
      </w:pPr>
      <w:r>
        <w:t xml:space="preserve">`backend/priceFeed.js`</w:t>
      </w:r>
    </w:p>
    <w:p>
      <w:pPr>
        <w:pStyle w:val="ListParagraph"/>
        <w:numPr>
          <w:ilvl w:val="0"/>
          <w:numId w:val="1"/>
        </w:numPr>
        <w:spacing w:after="60"/>
      </w:pPr>
      <w:r>
        <w:t xml:space="preserve">`backend/challengeEngine.js`</w:t>
      </w:r>
    </w:p>
    <w:p>
      <w:pPr>
        <w:pStyle w:val="ListParagraph"/>
        <w:numPr>
          <w:ilvl w:val="0"/>
          <w:numId w:val="1"/>
        </w:numPr>
        <w:spacing w:after="60"/>
      </w:pPr>
      <w:r>
        <w:t xml:space="preserve">`backend/services/tenantPolicyService.js`</w:t>
      </w:r>
    </w:p>
    <w:p>
      <w:pPr>
        <w:pStyle w:val="ListParagraph"/>
        <w:numPr>
          <w:ilvl w:val="0"/>
          <w:numId w:val="1"/>
        </w:numPr>
        <w:spacing w:after="60"/>
      </w:pPr>
      <w:r>
        <w:t xml:space="preserve">`frontend/src/BrandingContext.js`</w:t>
      </w:r>
    </w:p>
    <w:p>
      <w:pPr>
        <w:pStyle w:val="ListParagraph"/>
        <w:numPr>
          <w:ilvl w:val="0"/>
          <w:numId w:val="1"/>
        </w:numPr>
        <w:spacing w:after="60"/>
      </w:pPr>
      <w:r>
        <w:t xml:space="preserve">`frontend/src/utils/tenant.js`</w:t>
      </w:r>
    </w:p>
    <w:p>
      <w:pPr>
        <w:spacing w:after="12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PropFirm SaaS Build And Operations Guide</dc:title>
  <dc:creator>OpenAI Codex</dc:creator>
  <dc:description>Guide explaining how the PropFirm SaaS platform is built and operated.</dc:description>
  <cp:lastModifiedBy>Un-named</cp:lastModifiedBy>
  <cp:revision>1</cp:revision>
  <dcterms:created xsi:type="dcterms:W3CDTF">2026-04-25T09:01:03.229Z</dcterms:created>
  <dcterms:modified xsi:type="dcterms:W3CDTF">2026-04-25T09:01:03.230Z</dcterms:modified>
</cp:coreProperties>
</file>

<file path=docProps/custom.xml><?xml version="1.0" encoding="utf-8"?>
<Properties xmlns="http://schemas.openxmlformats.org/officeDocument/2006/custom-properties" xmlns:vt="http://schemas.openxmlformats.org/officeDocument/2006/docPropsVTypes"/>
</file>