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9D0D" w14:textId="343B8EFE" w:rsidR="00012796" w:rsidRPr="00144D98" w:rsidRDefault="00012796" w:rsidP="00D26226">
      <w:pPr>
        <w:autoSpaceDE w:val="0"/>
        <w:autoSpaceDN w:val="0"/>
        <w:adjustRightInd w:val="0"/>
        <w:spacing w:after="0" w:line="360" w:lineRule="auto"/>
        <w:ind w:right="2551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144D98">
        <w:rPr>
          <w:rFonts w:cstheme="minorHAnsi"/>
          <w:b/>
          <w:bCs/>
          <w:color w:val="000000" w:themeColor="text1"/>
          <w:lang w:val="en-GB"/>
        </w:rPr>
        <w:t>Extended abstract</w:t>
      </w:r>
    </w:p>
    <w:p w14:paraId="5AC554D7" w14:textId="77777777" w:rsidR="0077219C" w:rsidRPr="00144D98" w:rsidRDefault="0077219C" w:rsidP="00D26226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41FFC08" w14:textId="3209F728" w:rsidR="00F7777A" w:rsidRPr="00144D98" w:rsidRDefault="002B05D4" w:rsidP="00D26226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 w:themeColor="text1"/>
          <w:lang w:val="en-GB"/>
        </w:rPr>
      </w:pPr>
      <w:r w:rsidRPr="00144D9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BEHAVIOURAL CHANGES TO ALLEVIATE ENERGY POVERTY IN EUROPE</w:t>
      </w:r>
    </w:p>
    <w:p w14:paraId="0019AD56" w14:textId="77777777" w:rsidR="002B05D4" w:rsidRPr="00144D98" w:rsidRDefault="002B05D4" w:rsidP="00D26226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</w:p>
    <w:p w14:paraId="5AB9819A" w14:textId="41AD1729" w:rsidR="002B05D4" w:rsidRPr="00144D98" w:rsidRDefault="002B05D4" w:rsidP="00D26226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  <w:r w:rsidRPr="00144D98">
        <w:rPr>
          <w:rFonts w:cstheme="minorHAnsi"/>
          <w:color w:val="000000" w:themeColor="text1"/>
          <w:lang w:val="en-GB"/>
        </w:rPr>
        <w:t xml:space="preserve">Energy </w:t>
      </w:r>
      <w:r w:rsidR="000D621F" w:rsidRPr="00144D98">
        <w:rPr>
          <w:rFonts w:cstheme="minorHAnsi"/>
          <w:color w:val="000000" w:themeColor="text1"/>
          <w:lang w:val="en-GB"/>
        </w:rPr>
        <w:t>p</w:t>
      </w:r>
      <w:r w:rsidRPr="00144D98">
        <w:rPr>
          <w:rFonts w:cstheme="minorHAnsi"/>
          <w:color w:val="000000" w:themeColor="text1"/>
          <w:lang w:val="en-GB"/>
        </w:rPr>
        <w:t>overty is</w:t>
      </w:r>
      <w:r w:rsidR="00BE48AF" w:rsidRPr="00144D98">
        <w:rPr>
          <w:rFonts w:cstheme="minorHAnsi"/>
          <w:color w:val="000000" w:themeColor="text1"/>
          <w:lang w:val="en-GB"/>
        </w:rPr>
        <w:t xml:space="preserve"> </w:t>
      </w:r>
      <w:r w:rsidRPr="00144D98">
        <w:rPr>
          <w:rFonts w:cstheme="minorHAnsi"/>
          <w:color w:val="000000" w:themeColor="text1"/>
          <w:lang w:val="en-GB"/>
        </w:rPr>
        <w:t xml:space="preserve">one of the main social, technical and legislative issues </w:t>
      </w:r>
      <w:r w:rsidR="00431970">
        <w:rPr>
          <w:rFonts w:cstheme="minorHAnsi"/>
          <w:color w:val="000000" w:themeColor="text1"/>
          <w:lang w:val="en-GB"/>
        </w:rPr>
        <w:t xml:space="preserve">at the present time </w:t>
      </w:r>
      <w:r w:rsidRPr="00144D98">
        <w:rPr>
          <w:rFonts w:cstheme="minorHAnsi"/>
          <w:color w:val="000000" w:themeColor="text1"/>
          <w:lang w:val="en-GB"/>
        </w:rPr>
        <w:t xml:space="preserve">in Europe, with </w:t>
      </w:r>
      <w:r w:rsidR="00BE48AF" w:rsidRPr="00144D98">
        <w:rPr>
          <w:rFonts w:cstheme="minorHAnsi"/>
          <w:color w:val="000000" w:themeColor="text1"/>
          <w:lang w:val="en-GB"/>
        </w:rPr>
        <w:t xml:space="preserve">the </w:t>
      </w:r>
      <w:r w:rsidRPr="00144D98">
        <w:rPr>
          <w:rFonts w:cstheme="minorHAnsi"/>
          <w:color w:val="000000" w:themeColor="text1"/>
          <w:lang w:val="en-GB"/>
        </w:rPr>
        <w:t xml:space="preserve">estimated number of people </w:t>
      </w:r>
      <w:r w:rsidR="00431970">
        <w:rPr>
          <w:rFonts w:cstheme="minorHAnsi"/>
          <w:color w:val="000000" w:themeColor="text1"/>
          <w:lang w:val="en-GB"/>
        </w:rPr>
        <w:t xml:space="preserve">who are </w:t>
      </w:r>
      <w:r w:rsidR="00431970" w:rsidRPr="00144D98">
        <w:rPr>
          <w:rFonts w:cstheme="minorHAnsi"/>
          <w:color w:val="000000" w:themeColor="text1"/>
          <w:lang w:val="en-GB"/>
        </w:rPr>
        <w:t>affected</w:t>
      </w:r>
      <w:r w:rsidR="00431970" w:rsidRPr="00144D98">
        <w:rPr>
          <w:rFonts w:cstheme="minorHAnsi"/>
          <w:color w:val="000000" w:themeColor="text1"/>
          <w:lang w:val="en-GB"/>
        </w:rPr>
        <w:t xml:space="preserve"> </w:t>
      </w:r>
      <w:r w:rsidRPr="00144D98">
        <w:rPr>
          <w:rFonts w:cstheme="minorHAnsi"/>
          <w:color w:val="000000" w:themeColor="text1"/>
          <w:lang w:val="en-GB"/>
        </w:rPr>
        <w:t>ran</w:t>
      </w:r>
      <w:r w:rsidR="006B44EB" w:rsidRPr="00144D98">
        <w:rPr>
          <w:rFonts w:cstheme="minorHAnsi"/>
          <w:color w:val="000000" w:themeColor="text1"/>
          <w:lang w:val="en-GB"/>
        </w:rPr>
        <w:t>ging from 50 to 125 million</w:t>
      </w:r>
      <w:r w:rsidRPr="00144D98">
        <w:rPr>
          <w:rFonts w:cstheme="minorHAnsi"/>
          <w:color w:val="000000" w:themeColor="text1"/>
          <w:lang w:val="en-GB"/>
        </w:rPr>
        <w:t xml:space="preserve">. The European Commission (EC) has put a </w:t>
      </w:r>
      <w:r w:rsidR="00BE48AF" w:rsidRPr="00144D98">
        <w:rPr>
          <w:rFonts w:cstheme="minorHAnsi"/>
          <w:color w:val="000000" w:themeColor="text1"/>
          <w:lang w:val="en-GB"/>
        </w:rPr>
        <w:t xml:space="preserve">great deal </w:t>
      </w:r>
      <w:r w:rsidRPr="00144D98">
        <w:rPr>
          <w:rFonts w:cstheme="minorHAnsi"/>
          <w:color w:val="000000" w:themeColor="text1"/>
          <w:lang w:val="en-GB"/>
        </w:rPr>
        <w:t xml:space="preserve">of effort </w:t>
      </w:r>
      <w:r w:rsidR="000D621F" w:rsidRPr="00144D98">
        <w:rPr>
          <w:rFonts w:cstheme="minorHAnsi"/>
          <w:color w:val="000000" w:themeColor="text1"/>
          <w:lang w:val="en-GB"/>
        </w:rPr>
        <w:t>in</w:t>
      </w:r>
      <w:r w:rsidRPr="00144D98">
        <w:rPr>
          <w:rFonts w:cstheme="minorHAnsi"/>
          <w:color w:val="000000" w:themeColor="text1"/>
          <w:lang w:val="en-GB"/>
        </w:rPr>
        <w:t>to solv</w:t>
      </w:r>
      <w:r w:rsidR="000D621F" w:rsidRPr="00144D98">
        <w:rPr>
          <w:rFonts w:cstheme="minorHAnsi"/>
          <w:color w:val="000000" w:themeColor="text1"/>
          <w:lang w:val="en-GB"/>
        </w:rPr>
        <w:t>ing</w:t>
      </w:r>
      <w:r w:rsidRPr="00144D98">
        <w:rPr>
          <w:rFonts w:cstheme="minorHAnsi"/>
          <w:color w:val="000000" w:themeColor="text1"/>
          <w:lang w:val="en-GB"/>
        </w:rPr>
        <w:t xml:space="preserve"> this issue, as shown, for example, by the recent launch of the EU Energy Poverty Observatory in January 2018. One </w:t>
      </w:r>
      <w:r w:rsidR="000D621F" w:rsidRPr="00144D98">
        <w:rPr>
          <w:rFonts w:cstheme="minorHAnsi"/>
          <w:color w:val="000000" w:themeColor="text1"/>
          <w:lang w:val="en-GB"/>
        </w:rPr>
        <w:t xml:space="preserve">of </w:t>
      </w:r>
      <w:r w:rsidRPr="00144D98">
        <w:rPr>
          <w:rFonts w:cstheme="minorHAnsi"/>
          <w:color w:val="000000" w:themeColor="text1"/>
          <w:lang w:val="en-GB"/>
        </w:rPr>
        <w:t xml:space="preserve">the points stressed by the EC is the importance </w:t>
      </w:r>
      <w:r w:rsidR="000D621F" w:rsidRPr="00144D98">
        <w:rPr>
          <w:rFonts w:cstheme="minorHAnsi"/>
          <w:color w:val="000000" w:themeColor="text1"/>
          <w:lang w:val="en-GB"/>
        </w:rPr>
        <w:t>of</w:t>
      </w:r>
      <w:r w:rsidRPr="00144D98">
        <w:rPr>
          <w:rFonts w:cstheme="minorHAnsi"/>
          <w:color w:val="000000" w:themeColor="text1"/>
          <w:lang w:val="en-GB"/>
        </w:rPr>
        <w:t xml:space="preserve"> learn</w:t>
      </w:r>
      <w:r w:rsidR="000D621F" w:rsidRPr="00144D98">
        <w:rPr>
          <w:rFonts w:cstheme="minorHAnsi"/>
          <w:color w:val="000000" w:themeColor="text1"/>
          <w:lang w:val="en-GB"/>
        </w:rPr>
        <w:t>ing</w:t>
      </w:r>
      <w:r w:rsidRPr="00144D98">
        <w:rPr>
          <w:rFonts w:cstheme="minorHAnsi"/>
          <w:color w:val="000000" w:themeColor="text1"/>
          <w:lang w:val="en-GB"/>
        </w:rPr>
        <w:t xml:space="preserve"> from experience and </w:t>
      </w:r>
      <w:r w:rsidR="00431970">
        <w:rPr>
          <w:rFonts w:cstheme="minorHAnsi"/>
          <w:color w:val="000000" w:themeColor="text1"/>
          <w:lang w:val="en-GB"/>
        </w:rPr>
        <w:t xml:space="preserve">from </w:t>
      </w:r>
      <w:r w:rsidR="001C5AEE" w:rsidRPr="00144D98">
        <w:rPr>
          <w:rFonts w:cstheme="minorHAnsi"/>
          <w:color w:val="000000" w:themeColor="text1"/>
          <w:lang w:val="en-GB"/>
        </w:rPr>
        <w:t xml:space="preserve">the </w:t>
      </w:r>
      <w:r w:rsidRPr="00144D98">
        <w:rPr>
          <w:rFonts w:cstheme="minorHAnsi"/>
          <w:color w:val="000000" w:themeColor="text1"/>
          <w:lang w:val="en-GB"/>
        </w:rPr>
        <w:t xml:space="preserve">best practices </w:t>
      </w:r>
      <w:r w:rsidR="00431970">
        <w:rPr>
          <w:rFonts w:cstheme="minorHAnsi"/>
          <w:color w:val="000000" w:themeColor="text1"/>
          <w:lang w:val="en-GB"/>
        </w:rPr>
        <w:t xml:space="preserve">being </w:t>
      </w:r>
      <w:r w:rsidRPr="00144D98">
        <w:rPr>
          <w:rFonts w:cstheme="minorHAnsi"/>
          <w:color w:val="000000" w:themeColor="text1"/>
          <w:lang w:val="en-GB"/>
        </w:rPr>
        <w:t xml:space="preserve">carried out in </w:t>
      </w:r>
      <w:r w:rsidR="00E72EA1">
        <w:rPr>
          <w:rFonts w:cstheme="minorHAnsi"/>
          <w:color w:val="000000" w:themeColor="text1"/>
          <w:lang w:val="en-GB"/>
        </w:rPr>
        <w:t>various</w:t>
      </w:r>
      <w:r w:rsidRPr="00144D98">
        <w:rPr>
          <w:rFonts w:cstheme="minorHAnsi"/>
          <w:color w:val="000000" w:themeColor="text1"/>
          <w:lang w:val="en-GB"/>
        </w:rPr>
        <w:t xml:space="preserve"> </w:t>
      </w:r>
      <w:r w:rsidR="000D621F" w:rsidRPr="00144D98">
        <w:rPr>
          <w:rFonts w:cstheme="minorHAnsi"/>
          <w:color w:val="000000" w:themeColor="text1"/>
          <w:lang w:val="en-GB"/>
        </w:rPr>
        <w:t>m</w:t>
      </w:r>
      <w:r w:rsidRPr="00144D98">
        <w:rPr>
          <w:rFonts w:cstheme="minorHAnsi"/>
          <w:color w:val="000000" w:themeColor="text1"/>
          <w:lang w:val="en-GB"/>
        </w:rPr>
        <w:t xml:space="preserve">ember states (MS). With this in mind, </w:t>
      </w:r>
      <w:r w:rsidR="006B44EB" w:rsidRPr="00144D98">
        <w:rPr>
          <w:rFonts w:cstheme="minorHAnsi"/>
          <w:color w:val="000000" w:themeColor="text1"/>
          <w:lang w:val="en-GB"/>
        </w:rPr>
        <w:t>the</w:t>
      </w:r>
      <w:r w:rsidRPr="00144D98">
        <w:rPr>
          <w:rFonts w:cstheme="minorHAnsi"/>
          <w:color w:val="000000" w:themeColor="text1"/>
          <w:lang w:val="en-GB"/>
        </w:rPr>
        <w:t xml:space="preserve"> project </w:t>
      </w:r>
      <w:r w:rsidR="00E72EA1">
        <w:rPr>
          <w:rFonts w:cstheme="minorHAnsi"/>
          <w:color w:val="000000" w:themeColor="text1"/>
          <w:lang w:val="en-GB"/>
        </w:rPr>
        <w:t xml:space="preserve">reported here </w:t>
      </w:r>
      <w:r w:rsidRPr="00144D98">
        <w:rPr>
          <w:rFonts w:cstheme="minorHAnsi"/>
          <w:color w:val="000000" w:themeColor="text1"/>
          <w:lang w:val="en-GB"/>
        </w:rPr>
        <w:t xml:space="preserve">(funded by </w:t>
      </w:r>
      <w:r w:rsidR="000D621F" w:rsidRPr="00144D98">
        <w:rPr>
          <w:rFonts w:cstheme="minorHAnsi"/>
          <w:color w:val="000000" w:themeColor="text1"/>
          <w:lang w:val="en-GB"/>
        </w:rPr>
        <w:t xml:space="preserve">the </w:t>
      </w:r>
      <w:r w:rsidRPr="00144D98">
        <w:rPr>
          <w:rFonts w:cstheme="minorHAnsi"/>
          <w:color w:val="000000" w:themeColor="text1"/>
          <w:lang w:val="en-GB"/>
        </w:rPr>
        <w:t xml:space="preserve">EU Commission under Grant </w:t>
      </w:r>
      <w:r w:rsidR="006B44EB" w:rsidRPr="00144D98">
        <w:rPr>
          <w:rFonts w:cstheme="minorHAnsi"/>
          <w:color w:val="000000" w:themeColor="text1"/>
          <w:lang w:val="en-GB"/>
        </w:rPr>
        <w:t>Agreement n</w:t>
      </w:r>
      <w:r w:rsidR="00BE48AF" w:rsidRPr="00144D98">
        <w:rPr>
          <w:rFonts w:cstheme="minorHAnsi"/>
          <w:color w:val="000000" w:themeColor="text1"/>
          <w:lang w:val="en-GB"/>
        </w:rPr>
        <w:t>o</w:t>
      </w:r>
      <w:r w:rsidR="006B44EB" w:rsidRPr="00144D98">
        <w:rPr>
          <w:rFonts w:cstheme="minorHAnsi"/>
          <w:color w:val="000000" w:themeColor="text1"/>
          <w:lang w:val="en-GB"/>
        </w:rPr>
        <w:t>. 12345</w:t>
      </w:r>
      <w:r w:rsidRPr="00144D98">
        <w:rPr>
          <w:rFonts w:cstheme="minorHAnsi"/>
          <w:color w:val="000000" w:themeColor="text1"/>
          <w:lang w:val="en-GB"/>
        </w:rPr>
        <w:t xml:space="preserve">), of which </w:t>
      </w:r>
      <w:r w:rsidR="00431970">
        <w:rPr>
          <w:rFonts w:cstheme="minorHAnsi"/>
          <w:color w:val="000000" w:themeColor="text1"/>
          <w:lang w:val="en-GB"/>
        </w:rPr>
        <w:t xml:space="preserve">the </w:t>
      </w:r>
      <w:r w:rsidR="006B44EB" w:rsidRPr="00144D98">
        <w:rPr>
          <w:rFonts w:cstheme="minorHAnsi"/>
          <w:color w:val="000000" w:themeColor="text1"/>
          <w:lang w:val="en-GB"/>
        </w:rPr>
        <w:t>Energy Consumption Research Institute</w:t>
      </w:r>
      <w:r w:rsidRPr="00144D98">
        <w:rPr>
          <w:rFonts w:cstheme="minorHAnsi"/>
          <w:color w:val="000000" w:themeColor="text1"/>
          <w:lang w:val="en-GB"/>
        </w:rPr>
        <w:t xml:space="preserve"> is a partner, aims to </w:t>
      </w:r>
      <w:r w:rsidR="00BE48AF" w:rsidRPr="00144D98">
        <w:rPr>
          <w:rFonts w:cstheme="minorHAnsi"/>
          <w:color w:val="000000" w:themeColor="text1"/>
          <w:lang w:val="en-GB"/>
        </w:rPr>
        <w:t xml:space="preserve">uncover </w:t>
      </w:r>
      <w:r w:rsidRPr="00144D98">
        <w:rPr>
          <w:rFonts w:cstheme="minorHAnsi"/>
          <w:color w:val="000000" w:themeColor="text1"/>
          <w:lang w:val="en-GB"/>
        </w:rPr>
        <w:t xml:space="preserve">best practices and recommendations to address </w:t>
      </w:r>
      <w:r w:rsidR="00BE48AF" w:rsidRPr="00144D98">
        <w:rPr>
          <w:rFonts w:cstheme="minorHAnsi"/>
          <w:color w:val="000000" w:themeColor="text1"/>
          <w:lang w:val="en-GB"/>
        </w:rPr>
        <w:t>e</w:t>
      </w:r>
      <w:r w:rsidRPr="00144D98">
        <w:rPr>
          <w:rFonts w:cstheme="minorHAnsi"/>
          <w:color w:val="000000" w:themeColor="text1"/>
          <w:lang w:val="en-GB"/>
        </w:rPr>
        <w:t xml:space="preserve">nergy </w:t>
      </w:r>
      <w:r w:rsidR="00BE48AF" w:rsidRPr="00144D98">
        <w:rPr>
          <w:rFonts w:cstheme="minorHAnsi"/>
          <w:color w:val="000000" w:themeColor="text1"/>
          <w:lang w:val="en-GB"/>
        </w:rPr>
        <w:t>p</w:t>
      </w:r>
      <w:r w:rsidRPr="00144D98">
        <w:rPr>
          <w:rFonts w:cstheme="minorHAnsi"/>
          <w:color w:val="000000" w:themeColor="text1"/>
          <w:lang w:val="en-GB"/>
        </w:rPr>
        <w:t>overty</w:t>
      </w:r>
      <w:r w:rsidR="000D621F" w:rsidRPr="00144D98">
        <w:rPr>
          <w:rFonts w:cstheme="minorHAnsi"/>
          <w:color w:val="000000" w:themeColor="text1"/>
          <w:lang w:val="en-GB"/>
        </w:rPr>
        <w:t xml:space="preserve"> by</w:t>
      </w:r>
      <w:r w:rsidRPr="00144D98">
        <w:rPr>
          <w:rFonts w:cstheme="minorHAnsi"/>
          <w:color w:val="000000" w:themeColor="text1"/>
          <w:lang w:val="en-GB"/>
        </w:rPr>
        <w:t xml:space="preserve"> implement</w:t>
      </w:r>
      <w:r w:rsidR="000D621F" w:rsidRPr="00144D98">
        <w:rPr>
          <w:rFonts w:cstheme="minorHAnsi"/>
          <w:color w:val="000000" w:themeColor="text1"/>
          <w:lang w:val="en-GB"/>
        </w:rPr>
        <w:t>ing</w:t>
      </w:r>
      <w:r w:rsidRPr="00144D98">
        <w:rPr>
          <w:rFonts w:cstheme="minorHAnsi"/>
          <w:color w:val="000000" w:themeColor="text1"/>
          <w:lang w:val="en-GB"/>
        </w:rPr>
        <w:t xml:space="preserve"> a series of pilot actions with a group of advisors called HEAs </w:t>
      </w:r>
      <w:r w:rsidR="00431970">
        <w:rPr>
          <w:rFonts w:cstheme="minorHAnsi"/>
          <w:color w:val="000000" w:themeColor="text1"/>
          <w:lang w:val="en-GB"/>
        </w:rPr>
        <w:t>(</w:t>
      </w:r>
      <w:r w:rsidRPr="00144D98">
        <w:rPr>
          <w:rFonts w:cstheme="minorHAnsi"/>
          <w:color w:val="000000" w:themeColor="text1"/>
          <w:lang w:val="en-GB"/>
        </w:rPr>
        <w:t>Home Energy Advisors)</w:t>
      </w:r>
      <w:r w:rsidR="000D621F" w:rsidRPr="00144D98">
        <w:rPr>
          <w:rFonts w:cstheme="minorHAnsi"/>
          <w:color w:val="000000" w:themeColor="text1"/>
          <w:lang w:val="en-GB"/>
        </w:rPr>
        <w:t>.</w:t>
      </w:r>
      <w:r w:rsidRPr="00144D98">
        <w:rPr>
          <w:rFonts w:cstheme="minorHAnsi"/>
          <w:color w:val="000000" w:themeColor="text1"/>
          <w:lang w:val="en-GB"/>
        </w:rPr>
        <w:t xml:space="preserve"> </w:t>
      </w:r>
      <w:r w:rsidR="000D621F" w:rsidRPr="00144D98">
        <w:rPr>
          <w:rFonts w:cstheme="minorHAnsi"/>
          <w:color w:val="000000" w:themeColor="text1"/>
          <w:lang w:val="en-GB"/>
        </w:rPr>
        <w:t>These</w:t>
      </w:r>
      <w:r w:rsidRPr="00144D98">
        <w:rPr>
          <w:rFonts w:cstheme="minorHAnsi"/>
          <w:color w:val="000000" w:themeColor="text1"/>
          <w:lang w:val="en-GB"/>
        </w:rPr>
        <w:t xml:space="preserve"> advisors </w:t>
      </w:r>
      <w:r w:rsidR="00431970">
        <w:rPr>
          <w:rFonts w:cstheme="minorHAnsi"/>
          <w:color w:val="000000" w:themeColor="text1"/>
          <w:lang w:val="en-GB"/>
        </w:rPr>
        <w:t>have been</w:t>
      </w:r>
      <w:r w:rsidRPr="00144D98">
        <w:rPr>
          <w:rFonts w:cstheme="minorHAnsi"/>
          <w:color w:val="000000" w:themeColor="text1"/>
          <w:lang w:val="en-GB"/>
        </w:rPr>
        <w:t xml:space="preserve"> specifically trained to implement the pilot actions by educating vulnerable consumers to optimize</w:t>
      </w:r>
      <w:r w:rsidR="000D621F" w:rsidRPr="00144D98">
        <w:rPr>
          <w:rFonts w:cstheme="minorHAnsi"/>
          <w:color w:val="000000" w:themeColor="text1"/>
          <w:lang w:val="en-GB"/>
        </w:rPr>
        <w:t>,</w:t>
      </w:r>
      <w:r w:rsidRPr="00144D98">
        <w:rPr>
          <w:rFonts w:cstheme="minorHAnsi"/>
          <w:color w:val="000000" w:themeColor="text1"/>
          <w:lang w:val="en-GB"/>
        </w:rPr>
        <w:t xml:space="preserve"> and possibly reduce</w:t>
      </w:r>
      <w:r w:rsidR="000D621F" w:rsidRPr="00144D98">
        <w:rPr>
          <w:rFonts w:cstheme="minorHAnsi"/>
          <w:color w:val="000000" w:themeColor="text1"/>
          <w:lang w:val="en-GB"/>
        </w:rPr>
        <w:t>,</w:t>
      </w:r>
      <w:r w:rsidRPr="00144D98">
        <w:rPr>
          <w:rFonts w:cstheme="minorHAnsi"/>
          <w:color w:val="000000" w:themeColor="text1"/>
          <w:lang w:val="en-GB"/>
        </w:rPr>
        <w:t xml:space="preserve"> their energy consumption, mostly through behavioural changes. In th</w:t>
      </w:r>
      <w:r w:rsidR="000D621F" w:rsidRPr="00144D98">
        <w:rPr>
          <w:rFonts w:cstheme="minorHAnsi"/>
          <w:color w:val="000000" w:themeColor="text1"/>
          <w:lang w:val="en-GB"/>
        </w:rPr>
        <w:t>is</w:t>
      </w:r>
      <w:r w:rsidRPr="00144D98">
        <w:rPr>
          <w:rFonts w:cstheme="minorHAnsi"/>
          <w:color w:val="000000" w:themeColor="text1"/>
          <w:lang w:val="en-GB"/>
        </w:rPr>
        <w:t xml:space="preserve"> project, </w:t>
      </w:r>
      <w:r w:rsidR="00431970">
        <w:rPr>
          <w:rFonts w:cstheme="minorHAnsi"/>
          <w:color w:val="000000" w:themeColor="text1"/>
          <w:lang w:val="en-GB"/>
        </w:rPr>
        <w:t xml:space="preserve">the </w:t>
      </w:r>
      <w:r w:rsidR="006B44EB" w:rsidRPr="00144D98">
        <w:rPr>
          <w:rFonts w:cstheme="minorHAnsi"/>
          <w:color w:val="000000" w:themeColor="text1"/>
          <w:lang w:val="en-GB"/>
        </w:rPr>
        <w:t xml:space="preserve">Energy Consumption Research Institute </w:t>
      </w:r>
      <w:r w:rsidRPr="00144D98">
        <w:rPr>
          <w:rFonts w:cstheme="minorHAnsi"/>
          <w:color w:val="000000" w:themeColor="text1"/>
          <w:lang w:val="en-GB"/>
        </w:rPr>
        <w:t xml:space="preserve">is responsible </w:t>
      </w:r>
      <w:r w:rsidR="000D621F" w:rsidRPr="00144D98">
        <w:rPr>
          <w:rFonts w:cstheme="minorHAnsi"/>
          <w:color w:val="000000" w:themeColor="text1"/>
          <w:lang w:val="en-GB"/>
        </w:rPr>
        <w:t>for</w:t>
      </w:r>
      <w:r w:rsidRPr="00144D98">
        <w:rPr>
          <w:rFonts w:cstheme="minorHAnsi"/>
          <w:color w:val="000000" w:themeColor="text1"/>
          <w:lang w:val="en-GB"/>
        </w:rPr>
        <w:t xml:space="preserve"> the technical training of HEAs and </w:t>
      </w:r>
      <w:r w:rsidR="000D621F" w:rsidRPr="00144D98">
        <w:rPr>
          <w:rFonts w:cstheme="minorHAnsi"/>
          <w:color w:val="000000" w:themeColor="text1"/>
          <w:lang w:val="en-GB"/>
        </w:rPr>
        <w:t>for planning</w:t>
      </w:r>
      <w:r w:rsidR="008C1BE0" w:rsidRPr="00144D98">
        <w:rPr>
          <w:rFonts w:cstheme="minorHAnsi"/>
          <w:color w:val="000000" w:themeColor="text1"/>
          <w:lang w:val="en-GB"/>
        </w:rPr>
        <w:t xml:space="preserve"> </w:t>
      </w:r>
      <w:r w:rsidRPr="00144D98">
        <w:rPr>
          <w:rFonts w:cstheme="minorHAnsi"/>
          <w:color w:val="000000" w:themeColor="text1"/>
          <w:lang w:val="en-GB"/>
        </w:rPr>
        <w:t xml:space="preserve">the pilot actions. This paper </w:t>
      </w:r>
      <w:r w:rsidR="00BE48AF" w:rsidRPr="00144D98">
        <w:rPr>
          <w:rFonts w:cstheme="minorHAnsi"/>
          <w:color w:val="000000" w:themeColor="text1"/>
          <w:lang w:val="en-GB"/>
        </w:rPr>
        <w:t xml:space="preserve">presents </w:t>
      </w:r>
      <w:r w:rsidRPr="00144D98">
        <w:rPr>
          <w:rFonts w:cstheme="minorHAnsi"/>
          <w:color w:val="000000" w:themeColor="text1"/>
          <w:lang w:val="en-GB"/>
        </w:rPr>
        <w:t xml:space="preserve">the </w:t>
      </w:r>
      <w:r w:rsidR="00BE48AF" w:rsidRPr="00144D98">
        <w:rPr>
          <w:rFonts w:cstheme="minorHAnsi"/>
          <w:color w:val="000000" w:themeColor="text1"/>
          <w:lang w:val="en-GB"/>
        </w:rPr>
        <w:t xml:space="preserve">initial </w:t>
      </w:r>
      <w:r w:rsidRPr="00144D98">
        <w:rPr>
          <w:rFonts w:cstheme="minorHAnsi"/>
          <w:color w:val="000000" w:themeColor="text1"/>
          <w:lang w:val="en-GB"/>
        </w:rPr>
        <w:t>results of the</w:t>
      </w:r>
      <w:r w:rsidR="0038725C" w:rsidRPr="00144D98">
        <w:rPr>
          <w:rFonts w:cstheme="minorHAnsi"/>
          <w:color w:val="000000" w:themeColor="text1"/>
          <w:lang w:val="en-GB"/>
        </w:rPr>
        <w:t xml:space="preserve">se two </w:t>
      </w:r>
      <w:r w:rsidRPr="00144D98">
        <w:rPr>
          <w:rFonts w:cstheme="minorHAnsi"/>
          <w:color w:val="000000" w:themeColor="text1"/>
          <w:lang w:val="en-GB"/>
        </w:rPr>
        <w:t>tasks.</w:t>
      </w:r>
    </w:p>
    <w:p w14:paraId="729FD9A9" w14:textId="77777777" w:rsidR="001833AC" w:rsidRPr="00144D98" w:rsidRDefault="001833AC" w:rsidP="0031600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lang w:val="en-GB"/>
        </w:rPr>
      </w:pPr>
    </w:p>
    <w:p w14:paraId="778EC4F4" w14:textId="7575E950" w:rsidR="002B05D4" w:rsidRPr="00144D98" w:rsidRDefault="002B05D4" w:rsidP="003160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  <w:r w:rsidRPr="00144D98">
        <w:rPr>
          <w:rFonts w:cstheme="minorHAnsi"/>
          <w:color w:val="000000" w:themeColor="text1"/>
          <w:lang w:val="en-GB"/>
        </w:rPr>
        <w:t xml:space="preserve">The first part of the paper summarizes the results of a statistical analysis performed </w:t>
      </w:r>
      <w:r w:rsidR="00F7777A" w:rsidRPr="00144D98">
        <w:rPr>
          <w:rFonts w:cstheme="minorHAnsi"/>
          <w:color w:val="000000" w:themeColor="text1"/>
          <w:lang w:val="en-GB"/>
        </w:rPr>
        <w:t xml:space="preserve">in order </w:t>
      </w:r>
      <w:r w:rsidR="0006384C">
        <w:rPr>
          <w:rFonts w:cstheme="minorHAnsi"/>
          <w:color w:val="000000" w:themeColor="text1"/>
          <w:lang w:val="en-GB"/>
        </w:rPr>
        <w:t>to define</w:t>
      </w:r>
      <w:r w:rsidRPr="00144D98">
        <w:rPr>
          <w:rFonts w:cstheme="minorHAnsi"/>
          <w:color w:val="000000" w:themeColor="text1"/>
          <w:lang w:val="en-GB"/>
        </w:rPr>
        <w:t xml:space="preserve"> “</w:t>
      </w:r>
      <w:r w:rsidR="00F7777A" w:rsidRPr="00144D98">
        <w:rPr>
          <w:rFonts w:cstheme="minorHAnsi"/>
          <w:color w:val="000000" w:themeColor="text1"/>
          <w:lang w:val="en-GB"/>
        </w:rPr>
        <w:t>energy-</w:t>
      </w:r>
      <w:r w:rsidRPr="00144D98">
        <w:rPr>
          <w:rFonts w:cstheme="minorHAnsi"/>
          <w:color w:val="000000" w:themeColor="text1"/>
          <w:lang w:val="en-GB"/>
        </w:rPr>
        <w:t>poor” or “</w:t>
      </w:r>
      <w:r w:rsidR="00F7777A" w:rsidRPr="00144D98">
        <w:rPr>
          <w:rFonts w:cstheme="minorHAnsi"/>
          <w:color w:val="000000" w:themeColor="text1"/>
          <w:lang w:val="en-GB"/>
        </w:rPr>
        <w:t>energy-</w:t>
      </w:r>
      <w:r w:rsidRPr="00144D98">
        <w:rPr>
          <w:rFonts w:cstheme="minorHAnsi"/>
          <w:color w:val="000000" w:themeColor="text1"/>
          <w:lang w:val="en-GB"/>
        </w:rPr>
        <w:t>vulnerable” consumer</w:t>
      </w:r>
      <w:r w:rsidR="00F7777A" w:rsidRPr="00144D98">
        <w:rPr>
          <w:rFonts w:cstheme="minorHAnsi"/>
          <w:color w:val="000000" w:themeColor="text1"/>
          <w:lang w:val="en-GB"/>
        </w:rPr>
        <w:t>s</w:t>
      </w:r>
      <w:r w:rsidRPr="00144D98">
        <w:rPr>
          <w:rFonts w:cstheme="minorHAnsi"/>
          <w:color w:val="000000" w:themeColor="text1"/>
          <w:lang w:val="en-GB"/>
        </w:rPr>
        <w:t xml:space="preserve">, as a common European definition does not exist. The main obstacle in performing this analysis is that the data often used for standard indicators (e.g. </w:t>
      </w:r>
      <w:proofErr w:type="gramStart"/>
      <w:r w:rsidRPr="00144D98">
        <w:rPr>
          <w:rFonts w:cstheme="minorHAnsi"/>
          <w:i/>
          <w:color w:val="000000" w:themeColor="text1"/>
          <w:lang w:val="en-GB"/>
        </w:rPr>
        <w:t>Low</w:t>
      </w:r>
      <w:r w:rsidR="001833AC" w:rsidRPr="00144D98">
        <w:rPr>
          <w:rFonts w:cstheme="minorHAnsi"/>
          <w:i/>
          <w:color w:val="000000" w:themeColor="text1"/>
          <w:lang w:val="en-GB"/>
        </w:rPr>
        <w:t xml:space="preserve"> </w:t>
      </w:r>
      <w:r w:rsidRPr="00144D98">
        <w:rPr>
          <w:rFonts w:cstheme="minorHAnsi"/>
          <w:i/>
          <w:color w:val="000000" w:themeColor="text1"/>
          <w:lang w:val="en-GB"/>
        </w:rPr>
        <w:t>Income</w:t>
      </w:r>
      <w:proofErr w:type="gramEnd"/>
      <w:r w:rsidRPr="00144D98">
        <w:rPr>
          <w:rFonts w:cstheme="minorHAnsi"/>
          <w:i/>
          <w:color w:val="000000" w:themeColor="text1"/>
          <w:lang w:val="en-GB"/>
        </w:rPr>
        <w:t xml:space="preserve"> High</w:t>
      </w:r>
      <w:r w:rsidR="001833AC" w:rsidRPr="00144D98">
        <w:rPr>
          <w:rFonts w:cstheme="minorHAnsi"/>
          <w:i/>
          <w:color w:val="000000" w:themeColor="text1"/>
          <w:lang w:val="en-GB"/>
        </w:rPr>
        <w:t xml:space="preserve"> </w:t>
      </w:r>
      <w:r w:rsidRPr="00144D98">
        <w:rPr>
          <w:rFonts w:cstheme="minorHAnsi"/>
          <w:i/>
          <w:color w:val="000000" w:themeColor="text1"/>
          <w:lang w:val="en-GB"/>
        </w:rPr>
        <w:t>Costs</w:t>
      </w:r>
      <w:r w:rsidRPr="00144D98">
        <w:rPr>
          <w:rFonts w:cstheme="minorHAnsi"/>
          <w:color w:val="000000" w:themeColor="text1"/>
          <w:lang w:val="en-GB"/>
        </w:rPr>
        <w:t xml:space="preserve">) are not available in many countries, so new ways to </w:t>
      </w:r>
      <w:r w:rsidR="001833AC" w:rsidRPr="00144D98">
        <w:rPr>
          <w:rFonts w:cstheme="minorHAnsi"/>
          <w:color w:val="000000" w:themeColor="text1"/>
          <w:lang w:val="en-GB"/>
        </w:rPr>
        <w:t>define</w:t>
      </w:r>
      <w:r w:rsidRPr="00144D98">
        <w:rPr>
          <w:rFonts w:cstheme="minorHAnsi"/>
          <w:color w:val="000000" w:themeColor="text1"/>
          <w:lang w:val="en-GB"/>
        </w:rPr>
        <w:t xml:space="preserve"> </w:t>
      </w:r>
      <w:r w:rsidR="001833AC" w:rsidRPr="00144D98">
        <w:rPr>
          <w:rFonts w:cstheme="minorHAnsi"/>
          <w:color w:val="000000" w:themeColor="text1"/>
          <w:lang w:val="en-GB"/>
        </w:rPr>
        <w:t>energy-</w:t>
      </w:r>
      <w:r w:rsidRPr="00144D98">
        <w:rPr>
          <w:rFonts w:cstheme="minorHAnsi"/>
          <w:color w:val="000000" w:themeColor="text1"/>
          <w:lang w:val="en-GB"/>
        </w:rPr>
        <w:t>vulnerable consumer</w:t>
      </w:r>
      <w:r w:rsidR="001833AC" w:rsidRPr="00144D98">
        <w:rPr>
          <w:rFonts w:cstheme="minorHAnsi"/>
          <w:color w:val="000000" w:themeColor="text1"/>
          <w:lang w:val="en-GB"/>
        </w:rPr>
        <w:t>s</w:t>
      </w:r>
      <w:r w:rsidRPr="00144D98">
        <w:rPr>
          <w:rFonts w:cstheme="minorHAnsi"/>
          <w:color w:val="000000" w:themeColor="text1"/>
          <w:lang w:val="en-GB"/>
        </w:rPr>
        <w:t xml:space="preserve"> have to be explored. Moreover, the </w:t>
      </w:r>
      <w:r w:rsidR="001833AC" w:rsidRPr="00144D98">
        <w:rPr>
          <w:rFonts w:cstheme="minorHAnsi"/>
          <w:color w:val="000000" w:themeColor="text1"/>
          <w:lang w:val="en-GB"/>
        </w:rPr>
        <w:t xml:space="preserve">differences in the </w:t>
      </w:r>
      <w:r w:rsidRPr="00144D98">
        <w:rPr>
          <w:rFonts w:cstheme="minorHAnsi"/>
          <w:color w:val="000000" w:themeColor="text1"/>
          <w:lang w:val="en-GB"/>
        </w:rPr>
        <w:t>data</w:t>
      </w:r>
      <w:r w:rsidR="001833AC" w:rsidRPr="00144D98">
        <w:rPr>
          <w:rFonts w:cstheme="minorHAnsi"/>
          <w:color w:val="000000" w:themeColor="text1"/>
          <w:lang w:val="en-GB"/>
        </w:rPr>
        <w:t xml:space="preserve"> available</w:t>
      </w:r>
      <w:r w:rsidRPr="00144D98">
        <w:rPr>
          <w:rFonts w:cstheme="minorHAnsi"/>
          <w:color w:val="000000" w:themeColor="text1"/>
          <w:lang w:val="en-GB"/>
        </w:rPr>
        <w:t xml:space="preserve"> in EU countries lead to fragmented and often </w:t>
      </w:r>
      <w:r w:rsidR="001833AC" w:rsidRPr="00144D98">
        <w:rPr>
          <w:rFonts w:cstheme="minorHAnsi"/>
          <w:color w:val="000000" w:themeColor="text1"/>
          <w:lang w:val="en-GB"/>
        </w:rPr>
        <w:t>in</w:t>
      </w:r>
      <w:r w:rsidRPr="00144D98">
        <w:rPr>
          <w:rFonts w:cstheme="minorHAnsi"/>
          <w:color w:val="000000" w:themeColor="text1"/>
          <w:lang w:val="en-GB"/>
        </w:rPr>
        <w:t>compatible</w:t>
      </w:r>
      <w:r w:rsidR="001833AC" w:rsidRPr="00144D98">
        <w:rPr>
          <w:rFonts w:cstheme="minorHAnsi"/>
          <w:color w:val="000000" w:themeColor="text1"/>
          <w:lang w:val="en-GB"/>
        </w:rPr>
        <w:t xml:space="preserve"> consumer</w:t>
      </w:r>
      <w:r w:rsidRPr="00144D98">
        <w:rPr>
          <w:rFonts w:cstheme="minorHAnsi"/>
          <w:color w:val="000000" w:themeColor="text1"/>
          <w:lang w:val="en-GB"/>
        </w:rPr>
        <w:t xml:space="preserve"> segmentation in </w:t>
      </w:r>
      <w:r w:rsidR="007656EA" w:rsidRPr="00144D98">
        <w:rPr>
          <w:rFonts w:cstheme="minorHAnsi"/>
          <w:color w:val="000000" w:themeColor="text1"/>
          <w:lang w:val="en-GB"/>
        </w:rPr>
        <w:t xml:space="preserve">the </w:t>
      </w:r>
      <w:r w:rsidR="001833AC" w:rsidRPr="00144D98">
        <w:rPr>
          <w:rFonts w:cstheme="minorHAnsi"/>
          <w:color w:val="000000" w:themeColor="text1"/>
          <w:lang w:val="en-GB"/>
        </w:rPr>
        <w:t>m</w:t>
      </w:r>
      <w:r w:rsidRPr="00144D98">
        <w:rPr>
          <w:rFonts w:cstheme="minorHAnsi"/>
          <w:color w:val="000000" w:themeColor="text1"/>
          <w:lang w:val="en-GB"/>
        </w:rPr>
        <w:t xml:space="preserve">ember </w:t>
      </w:r>
      <w:r w:rsidR="001833AC" w:rsidRPr="00144D98">
        <w:rPr>
          <w:rFonts w:cstheme="minorHAnsi"/>
          <w:color w:val="000000" w:themeColor="text1"/>
          <w:lang w:val="en-GB"/>
        </w:rPr>
        <w:t>s</w:t>
      </w:r>
      <w:r w:rsidRPr="00144D98">
        <w:rPr>
          <w:rFonts w:cstheme="minorHAnsi"/>
          <w:color w:val="000000" w:themeColor="text1"/>
          <w:lang w:val="en-GB"/>
        </w:rPr>
        <w:t xml:space="preserve">tates. To overcome this barrier, it is necessary to define the background </w:t>
      </w:r>
      <w:r w:rsidR="00025A51" w:rsidRPr="00144D98">
        <w:rPr>
          <w:rFonts w:cstheme="minorHAnsi"/>
          <w:color w:val="000000" w:themeColor="text1"/>
          <w:lang w:val="en-GB"/>
        </w:rPr>
        <w:t>against</w:t>
      </w:r>
      <w:r w:rsidRPr="00144D98">
        <w:rPr>
          <w:rFonts w:cstheme="minorHAnsi"/>
          <w:color w:val="000000" w:themeColor="text1"/>
          <w:lang w:val="en-GB"/>
        </w:rPr>
        <w:t xml:space="preserve"> which the pilot actions </w:t>
      </w:r>
      <w:r w:rsidR="00025A51" w:rsidRPr="00144D98">
        <w:rPr>
          <w:rFonts w:cstheme="minorHAnsi"/>
          <w:color w:val="000000" w:themeColor="text1"/>
          <w:lang w:val="en-GB"/>
        </w:rPr>
        <w:t xml:space="preserve">are to </w:t>
      </w:r>
      <w:r w:rsidRPr="00144D98">
        <w:rPr>
          <w:rFonts w:cstheme="minorHAnsi"/>
          <w:color w:val="000000" w:themeColor="text1"/>
          <w:lang w:val="en-GB"/>
        </w:rPr>
        <w:t>be i</w:t>
      </w:r>
      <w:r w:rsidR="00025A51" w:rsidRPr="00144D98">
        <w:rPr>
          <w:rFonts w:cstheme="minorHAnsi"/>
          <w:color w:val="000000" w:themeColor="text1"/>
          <w:lang w:val="en-GB"/>
        </w:rPr>
        <w:t>mplemented</w:t>
      </w:r>
      <w:r w:rsidRPr="00144D98">
        <w:rPr>
          <w:rFonts w:cstheme="minorHAnsi"/>
          <w:color w:val="000000" w:themeColor="text1"/>
          <w:lang w:val="en-GB"/>
        </w:rPr>
        <w:t xml:space="preserve"> (the situation in the MS</w:t>
      </w:r>
      <w:r w:rsidR="0017342B" w:rsidRPr="00144D98">
        <w:rPr>
          <w:rFonts w:cstheme="minorHAnsi"/>
          <w:color w:val="000000" w:themeColor="text1"/>
          <w:lang w:val="en-GB"/>
        </w:rPr>
        <w:t xml:space="preserve"> </w:t>
      </w:r>
      <w:r w:rsidR="00431970">
        <w:rPr>
          <w:rFonts w:cstheme="minorHAnsi"/>
          <w:color w:val="000000" w:themeColor="text1"/>
          <w:lang w:val="en-GB"/>
        </w:rPr>
        <w:t xml:space="preserve">being </w:t>
      </w:r>
      <w:r w:rsidR="0017342B" w:rsidRPr="00144D98">
        <w:rPr>
          <w:rFonts w:cstheme="minorHAnsi"/>
          <w:color w:val="000000" w:themeColor="text1"/>
          <w:lang w:val="en-GB"/>
        </w:rPr>
        <w:t>analysed</w:t>
      </w:r>
      <w:r w:rsidR="00431970">
        <w:rPr>
          <w:rFonts w:cstheme="minorHAnsi"/>
          <w:color w:val="000000" w:themeColor="text1"/>
          <w:lang w:val="en-GB"/>
        </w:rPr>
        <w:t xml:space="preserve"> here</w:t>
      </w:r>
      <w:bookmarkStart w:id="0" w:name="_GoBack"/>
      <w:bookmarkEnd w:id="0"/>
      <w:r w:rsidRPr="00144D98">
        <w:rPr>
          <w:rFonts w:cstheme="minorHAnsi"/>
          <w:color w:val="000000" w:themeColor="text1"/>
          <w:lang w:val="en-GB"/>
        </w:rPr>
        <w:t>) and to perform a</w:t>
      </w:r>
      <w:r w:rsidR="00025A51" w:rsidRPr="00144D98">
        <w:rPr>
          <w:rFonts w:cstheme="minorHAnsi"/>
          <w:color w:val="000000" w:themeColor="text1"/>
          <w:lang w:val="en-GB"/>
        </w:rPr>
        <w:t xml:space="preserve"> targeted market</w:t>
      </w:r>
      <w:r w:rsidRPr="00144D98">
        <w:rPr>
          <w:rFonts w:cstheme="minorHAnsi"/>
          <w:color w:val="000000" w:themeColor="text1"/>
          <w:lang w:val="en-GB"/>
        </w:rPr>
        <w:t xml:space="preserve"> segmentation by </w:t>
      </w:r>
      <w:proofErr w:type="spellStart"/>
      <w:r w:rsidRPr="00144D98">
        <w:rPr>
          <w:rFonts w:cstheme="minorHAnsi"/>
          <w:color w:val="000000" w:themeColor="text1"/>
          <w:lang w:val="en-GB"/>
        </w:rPr>
        <w:t>analy</w:t>
      </w:r>
      <w:r w:rsidR="00463425" w:rsidRPr="00144D98">
        <w:rPr>
          <w:rFonts w:cstheme="minorHAnsi"/>
          <w:color w:val="000000" w:themeColor="text1"/>
          <w:lang w:val="en-GB"/>
        </w:rPr>
        <w:t>z</w:t>
      </w:r>
      <w:r w:rsidRPr="00144D98">
        <w:rPr>
          <w:rFonts w:cstheme="minorHAnsi"/>
          <w:color w:val="000000" w:themeColor="text1"/>
          <w:lang w:val="en-GB"/>
        </w:rPr>
        <w:t>ing</w:t>
      </w:r>
      <w:proofErr w:type="spellEnd"/>
      <w:r w:rsidRPr="00144D98">
        <w:rPr>
          <w:rFonts w:cstheme="minorHAnsi"/>
          <w:color w:val="000000" w:themeColor="text1"/>
          <w:lang w:val="en-GB"/>
        </w:rPr>
        <w:t xml:space="preserve"> and e</w:t>
      </w:r>
      <w:r w:rsidR="00025A51" w:rsidRPr="00144D98">
        <w:rPr>
          <w:rFonts w:cstheme="minorHAnsi"/>
          <w:color w:val="000000" w:themeColor="text1"/>
          <w:lang w:val="en-GB"/>
        </w:rPr>
        <w:t>nhanc</w:t>
      </w:r>
      <w:r w:rsidRPr="00144D98">
        <w:rPr>
          <w:rFonts w:cstheme="minorHAnsi"/>
          <w:color w:val="000000" w:themeColor="text1"/>
          <w:lang w:val="en-GB"/>
        </w:rPr>
        <w:t>ing existing databases</w:t>
      </w:r>
      <w:r w:rsidR="006B44EB" w:rsidRPr="00144D98">
        <w:rPr>
          <w:rFonts w:cstheme="minorHAnsi"/>
          <w:color w:val="000000" w:themeColor="text1"/>
          <w:lang w:val="en-GB"/>
        </w:rPr>
        <w:t xml:space="preserve"> </w:t>
      </w:r>
      <w:r w:rsidRPr="00144D98">
        <w:rPr>
          <w:rFonts w:cstheme="minorHAnsi"/>
          <w:color w:val="000000" w:themeColor="text1"/>
          <w:lang w:val="en-GB"/>
        </w:rPr>
        <w:t>to which</w:t>
      </w:r>
      <w:r w:rsidR="00025A51" w:rsidRPr="00144D98">
        <w:rPr>
          <w:rFonts w:cstheme="minorHAnsi"/>
          <w:color w:val="000000" w:themeColor="text1"/>
          <w:lang w:val="en-GB"/>
        </w:rPr>
        <w:t xml:space="preserve"> </w:t>
      </w:r>
      <w:r w:rsidRPr="00144D98">
        <w:rPr>
          <w:rFonts w:cstheme="minorHAnsi"/>
          <w:color w:val="000000" w:themeColor="text1"/>
          <w:lang w:val="en-GB"/>
        </w:rPr>
        <w:t xml:space="preserve">similar </w:t>
      </w:r>
      <w:r w:rsidR="00025A51" w:rsidRPr="00144D98">
        <w:rPr>
          <w:rFonts w:cstheme="minorHAnsi"/>
          <w:color w:val="000000" w:themeColor="text1"/>
          <w:lang w:val="en-GB"/>
        </w:rPr>
        <w:t xml:space="preserve">and compatible </w:t>
      </w:r>
      <w:r w:rsidRPr="00144D98">
        <w:rPr>
          <w:rFonts w:cstheme="minorHAnsi"/>
          <w:color w:val="000000" w:themeColor="text1"/>
          <w:lang w:val="en-GB"/>
        </w:rPr>
        <w:t>indicators</w:t>
      </w:r>
      <w:r w:rsidR="00025A51" w:rsidRPr="00144D98">
        <w:rPr>
          <w:rFonts w:cstheme="minorHAnsi"/>
          <w:color w:val="000000" w:themeColor="text1"/>
          <w:lang w:val="en-GB"/>
        </w:rPr>
        <w:t xml:space="preserve"> are applicable</w:t>
      </w:r>
      <w:r w:rsidRPr="00144D98">
        <w:rPr>
          <w:rFonts w:cstheme="minorHAnsi"/>
          <w:color w:val="000000" w:themeColor="text1"/>
          <w:lang w:val="en-GB"/>
        </w:rPr>
        <w:t>.</w:t>
      </w:r>
    </w:p>
    <w:p w14:paraId="6B209CB1" w14:textId="3DB37857" w:rsidR="00CF1A43" w:rsidRPr="00144D98" w:rsidRDefault="00CF1A43" w:rsidP="003160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</w:p>
    <w:p w14:paraId="43263F34" w14:textId="03D03CB4" w:rsidR="002B05D4" w:rsidRPr="00144D98" w:rsidRDefault="002B05D4" w:rsidP="003160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  <w:r w:rsidRPr="00144D98">
        <w:rPr>
          <w:rFonts w:cstheme="minorHAnsi"/>
          <w:color w:val="000000" w:themeColor="text1"/>
          <w:lang w:val="en-GB"/>
        </w:rPr>
        <w:t xml:space="preserve">The second part of the paper briefly introduces the training </w:t>
      </w:r>
      <w:r w:rsidR="00124C48" w:rsidRPr="00144D98">
        <w:rPr>
          <w:rFonts w:cstheme="minorHAnsi"/>
          <w:color w:val="000000" w:themeColor="text1"/>
          <w:lang w:val="en-GB"/>
        </w:rPr>
        <w:t xml:space="preserve">offered </w:t>
      </w:r>
      <w:r w:rsidRPr="00144D98">
        <w:rPr>
          <w:rFonts w:cstheme="minorHAnsi"/>
          <w:color w:val="000000" w:themeColor="text1"/>
          <w:lang w:val="en-GB"/>
        </w:rPr>
        <w:t xml:space="preserve">to the HEAs, in order to show which competences an HEA </w:t>
      </w:r>
      <w:r w:rsidR="00DF6861" w:rsidRPr="00144D98">
        <w:rPr>
          <w:rFonts w:cstheme="minorHAnsi"/>
          <w:color w:val="000000" w:themeColor="text1"/>
          <w:lang w:val="en-GB"/>
        </w:rPr>
        <w:t>needs</w:t>
      </w:r>
      <w:r w:rsidRPr="00144D98">
        <w:rPr>
          <w:rFonts w:cstheme="minorHAnsi"/>
          <w:color w:val="000000" w:themeColor="text1"/>
          <w:lang w:val="en-GB"/>
        </w:rPr>
        <w:t xml:space="preserve"> </w:t>
      </w:r>
      <w:r w:rsidR="0017342B" w:rsidRPr="00144D98">
        <w:rPr>
          <w:rFonts w:cstheme="minorHAnsi"/>
          <w:color w:val="000000" w:themeColor="text1"/>
          <w:lang w:val="en-GB"/>
        </w:rPr>
        <w:t>before</w:t>
      </w:r>
      <w:r w:rsidRPr="00144D98">
        <w:rPr>
          <w:rFonts w:cstheme="minorHAnsi"/>
          <w:color w:val="000000" w:themeColor="text1"/>
          <w:lang w:val="en-GB"/>
        </w:rPr>
        <w:t xml:space="preserve"> approach</w:t>
      </w:r>
      <w:r w:rsidR="00830FD8" w:rsidRPr="00144D98">
        <w:rPr>
          <w:rFonts w:cstheme="minorHAnsi"/>
          <w:color w:val="000000" w:themeColor="text1"/>
          <w:lang w:val="en-GB"/>
        </w:rPr>
        <w:t>ing</w:t>
      </w:r>
      <w:r w:rsidRPr="00144D98">
        <w:rPr>
          <w:rFonts w:cstheme="minorHAnsi"/>
          <w:color w:val="000000" w:themeColor="text1"/>
          <w:lang w:val="en-GB"/>
        </w:rPr>
        <w:t xml:space="preserve"> a vulnerable consumer</w:t>
      </w:r>
      <w:r w:rsidR="0017342B" w:rsidRPr="00144D98">
        <w:rPr>
          <w:rFonts w:cstheme="minorHAnsi"/>
          <w:color w:val="000000" w:themeColor="text1"/>
          <w:lang w:val="en-GB"/>
        </w:rPr>
        <w:t xml:space="preserve"> or </w:t>
      </w:r>
      <w:r w:rsidRPr="00144D98">
        <w:rPr>
          <w:rFonts w:cstheme="minorHAnsi"/>
          <w:color w:val="000000" w:themeColor="text1"/>
          <w:lang w:val="en-GB"/>
        </w:rPr>
        <w:t>family</w:t>
      </w:r>
      <w:r w:rsidR="00124C48" w:rsidRPr="00144D98">
        <w:rPr>
          <w:rFonts w:cstheme="minorHAnsi"/>
          <w:color w:val="000000" w:themeColor="text1"/>
          <w:lang w:val="en-GB"/>
        </w:rPr>
        <w:t>,</w:t>
      </w:r>
      <w:r w:rsidRPr="00144D98">
        <w:rPr>
          <w:rFonts w:cstheme="minorHAnsi"/>
          <w:color w:val="000000" w:themeColor="text1"/>
          <w:lang w:val="en-GB"/>
        </w:rPr>
        <w:t xml:space="preserve"> and how to build the</w:t>
      </w:r>
      <w:r w:rsidR="00124C48" w:rsidRPr="00144D98">
        <w:rPr>
          <w:rFonts w:cstheme="minorHAnsi"/>
          <w:color w:val="000000" w:themeColor="text1"/>
          <w:lang w:val="en-GB"/>
        </w:rPr>
        <w:t>se competences</w:t>
      </w:r>
      <w:r w:rsidRPr="00144D98">
        <w:rPr>
          <w:rFonts w:cstheme="minorHAnsi"/>
          <w:color w:val="000000" w:themeColor="text1"/>
          <w:lang w:val="en-GB"/>
        </w:rPr>
        <w:t>.</w:t>
      </w:r>
    </w:p>
    <w:p w14:paraId="0D9D416E" w14:textId="77777777" w:rsidR="00575D99" w:rsidRPr="00144D98" w:rsidRDefault="00575D99" w:rsidP="003160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</w:p>
    <w:p w14:paraId="145A1D04" w14:textId="109985E3" w:rsidR="00575D99" w:rsidRPr="00144D98" w:rsidRDefault="002B05D4" w:rsidP="003160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  <w:r w:rsidRPr="00144D98">
        <w:rPr>
          <w:rFonts w:cstheme="minorHAnsi"/>
          <w:color w:val="000000" w:themeColor="text1"/>
          <w:lang w:val="en-GB"/>
        </w:rPr>
        <w:lastRenderedPageBreak/>
        <w:t xml:space="preserve">The third part represents the core of the paper, </w:t>
      </w:r>
      <w:r w:rsidR="00291AF6" w:rsidRPr="00144D98">
        <w:rPr>
          <w:rFonts w:cstheme="minorHAnsi"/>
          <w:color w:val="000000" w:themeColor="text1"/>
          <w:lang w:val="en-GB"/>
        </w:rPr>
        <w:t xml:space="preserve">which </w:t>
      </w:r>
      <w:r w:rsidRPr="00144D98">
        <w:rPr>
          <w:rFonts w:cstheme="minorHAnsi"/>
          <w:color w:val="000000" w:themeColor="text1"/>
          <w:lang w:val="en-GB"/>
        </w:rPr>
        <w:t>focus</w:t>
      </w:r>
      <w:r w:rsidR="00291AF6" w:rsidRPr="00144D98">
        <w:rPr>
          <w:rFonts w:cstheme="minorHAnsi"/>
          <w:color w:val="000000" w:themeColor="text1"/>
          <w:lang w:val="en-GB"/>
        </w:rPr>
        <w:t>es</w:t>
      </w:r>
      <w:r w:rsidRPr="00144D98">
        <w:rPr>
          <w:rFonts w:cstheme="minorHAnsi"/>
          <w:color w:val="000000" w:themeColor="text1"/>
          <w:lang w:val="en-GB"/>
        </w:rPr>
        <w:t xml:space="preserve"> on planning the pilot actions. This process involved several stakeholders</w:t>
      </w:r>
      <w:r w:rsidR="00722293" w:rsidRPr="00144D98">
        <w:rPr>
          <w:rFonts w:cstheme="minorHAnsi"/>
          <w:color w:val="000000" w:themeColor="text1"/>
          <w:lang w:val="en-GB"/>
        </w:rPr>
        <w:t xml:space="preserve"> and local experts</w:t>
      </w:r>
      <w:r w:rsidRPr="00144D98">
        <w:rPr>
          <w:rFonts w:cstheme="minorHAnsi"/>
          <w:color w:val="000000" w:themeColor="text1"/>
          <w:lang w:val="en-GB"/>
        </w:rPr>
        <w:t xml:space="preserve">, </w:t>
      </w:r>
      <w:r w:rsidR="00722293" w:rsidRPr="00144D98">
        <w:rPr>
          <w:rFonts w:cstheme="minorHAnsi"/>
          <w:color w:val="000000" w:themeColor="text1"/>
          <w:lang w:val="en-GB"/>
        </w:rPr>
        <w:t>who met in</w:t>
      </w:r>
      <w:r w:rsidRPr="00144D98">
        <w:rPr>
          <w:rFonts w:cstheme="minorHAnsi"/>
          <w:color w:val="000000" w:themeColor="text1"/>
          <w:lang w:val="en-GB"/>
        </w:rPr>
        <w:t xml:space="preserve"> three workshops, </w:t>
      </w:r>
      <w:r w:rsidR="0017342B" w:rsidRPr="00144D98">
        <w:rPr>
          <w:rFonts w:cstheme="minorHAnsi"/>
          <w:color w:val="000000" w:themeColor="text1"/>
          <w:lang w:val="en-GB"/>
        </w:rPr>
        <w:t xml:space="preserve">as well as </w:t>
      </w:r>
      <w:r w:rsidR="00463425" w:rsidRPr="00144D98">
        <w:rPr>
          <w:rFonts w:cstheme="minorHAnsi"/>
          <w:color w:val="000000" w:themeColor="text1"/>
          <w:lang w:val="en-GB"/>
        </w:rPr>
        <w:t xml:space="preserve">a </w:t>
      </w:r>
      <w:r w:rsidR="00722293" w:rsidRPr="00144D98">
        <w:rPr>
          <w:rFonts w:cstheme="minorHAnsi"/>
          <w:color w:val="000000" w:themeColor="text1"/>
          <w:lang w:val="en-GB"/>
        </w:rPr>
        <w:t>comprehen</w:t>
      </w:r>
      <w:r w:rsidRPr="00144D98">
        <w:rPr>
          <w:rFonts w:cstheme="minorHAnsi"/>
          <w:color w:val="000000" w:themeColor="text1"/>
          <w:lang w:val="en-GB"/>
        </w:rPr>
        <w:t xml:space="preserve">sive </w:t>
      </w:r>
      <w:r w:rsidR="006B44EB" w:rsidRPr="00144D98">
        <w:rPr>
          <w:rFonts w:cstheme="minorHAnsi"/>
          <w:color w:val="000000" w:themeColor="text1"/>
          <w:lang w:val="en-GB"/>
        </w:rPr>
        <w:t>literature review</w:t>
      </w:r>
      <w:r w:rsidRPr="00144D98">
        <w:rPr>
          <w:rFonts w:cstheme="minorHAnsi"/>
          <w:color w:val="000000" w:themeColor="text1"/>
          <w:lang w:val="en-GB"/>
        </w:rPr>
        <w:t xml:space="preserve">, brainstorming </w:t>
      </w:r>
      <w:r w:rsidR="00B76511" w:rsidRPr="00144D98">
        <w:rPr>
          <w:rFonts w:cstheme="minorHAnsi"/>
          <w:color w:val="000000" w:themeColor="text1"/>
          <w:lang w:val="en-GB"/>
        </w:rPr>
        <w:t xml:space="preserve">sessions </w:t>
      </w:r>
      <w:r w:rsidRPr="00144D98">
        <w:rPr>
          <w:rFonts w:cstheme="minorHAnsi"/>
          <w:color w:val="000000" w:themeColor="text1"/>
          <w:lang w:val="en-GB"/>
        </w:rPr>
        <w:t>with several project partners and consulta</w:t>
      </w:r>
      <w:r w:rsidR="00722293" w:rsidRPr="00144D98">
        <w:rPr>
          <w:rFonts w:cstheme="minorHAnsi"/>
          <w:color w:val="000000" w:themeColor="text1"/>
          <w:lang w:val="en-GB"/>
        </w:rPr>
        <w:t>tion</w:t>
      </w:r>
      <w:r w:rsidR="00B76511" w:rsidRPr="00144D98">
        <w:rPr>
          <w:rFonts w:cstheme="minorHAnsi"/>
          <w:color w:val="000000" w:themeColor="text1"/>
          <w:lang w:val="en-GB"/>
        </w:rPr>
        <w:t>s</w:t>
      </w:r>
      <w:r w:rsidRPr="00144D98">
        <w:rPr>
          <w:rFonts w:cstheme="minorHAnsi"/>
          <w:color w:val="000000" w:themeColor="text1"/>
          <w:lang w:val="en-GB"/>
        </w:rPr>
        <w:t xml:space="preserve"> with organizations that have already put in</w:t>
      </w:r>
      <w:r w:rsidR="0017342B" w:rsidRPr="00144D98">
        <w:rPr>
          <w:rFonts w:cstheme="minorHAnsi"/>
          <w:color w:val="000000" w:themeColor="text1"/>
          <w:lang w:val="en-GB"/>
        </w:rPr>
        <w:t>to</w:t>
      </w:r>
      <w:r w:rsidRPr="00144D98">
        <w:rPr>
          <w:rFonts w:cstheme="minorHAnsi"/>
          <w:color w:val="000000" w:themeColor="text1"/>
          <w:lang w:val="en-GB"/>
        </w:rPr>
        <w:t xml:space="preserve"> place </w:t>
      </w:r>
      <w:r w:rsidR="00722293" w:rsidRPr="00144D98">
        <w:rPr>
          <w:rFonts w:cstheme="minorHAnsi"/>
          <w:color w:val="000000" w:themeColor="text1"/>
          <w:lang w:val="en-GB"/>
        </w:rPr>
        <w:t xml:space="preserve">actions to support </w:t>
      </w:r>
      <w:r w:rsidRPr="00144D98">
        <w:rPr>
          <w:rFonts w:cstheme="minorHAnsi"/>
          <w:color w:val="000000" w:themeColor="text1"/>
          <w:lang w:val="en-GB"/>
        </w:rPr>
        <w:t>vulnerable consumers or are actively working in th</w:t>
      </w:r>
      <w:r w:rsidR="0017342B" w:rsidRPr="00144D98">
        <w:rPr>
          <w:rFonts w:cstheme="minorHAnsi"/>
          <w:color w:val="000000" w:themeColor="text1"/>
          <w:lang w:val="en-GB"/>
        </w:rPr>
        <w:t>is</w:t>
      </w:r>
      <w:r w:rsidRPr="00144D98">
        <w:rPr>
          <w:rFonts w:cstheme="minorHAnsi"/>
          <w:color w:val="000000" w:themeColor="text1"/>
          <w:lang w:val="en-GB"/>
        </w:rPr>
        <w:t xml:space="preserve"> field. The proposed actions are assessed by </w:t>
      </w:r>
      <w:proofErr w:type="spellStart"/>
      <w:r w:rsidRPr="00144D98">
        <w:rPr>
          <w:rFonts w:cstheme="minorHAnsi"/>
          <w:color w:val="000000" w:themeColor="text1"/>
          <w:lang w:val="en-GB"/>
        </w:rPr>
        <w:t>analy</w:t>
      </w:r>
      <w:r w:rsidR="00463425" w:rsidRPr="00144D98">
        <w:rPr>
          <w:rFonts w:cstheme="minorHAnsi"/>
          <w:color w:val="000000" w:themeColor="text1"/>
          <w:lang w:val="en-GB"/>
        </w:rPr>
        <w:t>z</w:t>
      </w:r>
      <w:r w:rsidRPr="00144D98">
        <w:rPr>
          <w:rFonts w:cstheme="minorHAnsi"/>
          <w:color w:val="000000" w:themeColor="text1"/>
          <w:lang w:val="en-GB"/>
        </w:rPr>
        <w:t>ing</w:t>
      </w:r>
      <w:proofErr w:type="spellEnd"/>
      <w:r w:rsidRPr="00144D98">
        <w:rPr>
          <w:rFonts w:cstheme="minorHAnsi"/>
          <w:color w:val="000000" w:themeColor="text1"/>
          <w:lang w:val="en-GB"/>
        </w:rPr>
        <w:t xml:space="preserve"> their </w:t>
      </w:r>
      <w:r w:rsidR="007402B6" w:rsidRPr="00144D98">
        <w:rPr>
          <w:rFonts w:cstheme="minorHAnsi"/>
          <w:color w:val="000000" w:themeColor="text1"/>
          <w:lang w:val="en-GB"/>
        </w:rPr>
        <w:t xml:space="preserve">advantages </w:t>
      </w:r>
      <w:r w:rsidRPr="00144D98">
        <w:rPr>
          <w:rFonts w:cstheme="minorHAnsi"/>
          <w:color w:val="000000" w:themeColor="text1"/>
          <w:lang w:val="en-GB"/>
        </w:rPr>
        <w:t xml:space="preserve">and </w:t>
      </w:r>
      <w:r w:rsidR="007402B6" w:rsidRPr="00144D98">
        <w:rPr>
          <w:rFonts w:cstheme="minorHAnsi"/>
          <w:color w:val="000000" w:themeColor="text1"/>
          <w:lang w:val="en-GB"/>
        </w:rPr>
        <w:t>disadvantages</w:t>
      </w:r>
      <w:r w:rsidRPr="00144D98">
        <w:rPr>
          <w:rFonts w:cstheme="minorHAnsi"/>
          <w:color w:val="000000" w:themeColor="text1"/>
          <w:lang w:val="en-GB"/>
        </w:rPr>
        <w:t xml:space="preserve">, </w:t>
      </w:r>
      <w:r w:rsidR="0017342B" w:rsidRPr="00144D98">
        <w:rPr>
          <w:rFonts w:cstheme="minorHAnsi"/>
          <w:color w:val="000000" w:themeColor="text1"/>
          <w:lang w:val="en-GB"/>
        </w:rPr>
        <w:t xml:space="preserve">their </w:t>
      </w:r>
      <w:r w:rsidR="00B54CBB" w:rsidRPr="00144D98">
        <w:rPr>
          <w:rFonts w:cstheme="minorHAnsi"/>
          <w:color w:val="000000" w:themeColor="text1"/>
          <w:lang w:val="en-GB"/>
        </w:rPr>
        <w:t xml:space="preserve">possible </w:t>
      </w:r>
      <w:r w:rsidRPr="00144D98">
        <w:rPr>
          <w:rFonts w:cstheme="minorHAnsi"/>
          <w:color w:val="000000" w:themeColor="text1"/>
          <w:lang w:val="en-GB"/>
        </w:rPr>
        <w:t>constraints a</w:t>
      </w:r>
      <w:r w:rsidR="00B54CBB" w:rsidRPr="00144D98">
        <w:rPr>
          <w:rFonts w:cstheme="minorHAnsi"/>
          <w:color w:val="000000" w:themeColor="text1"/>
          <w:lang w:val="en-GB"/>
        </w:rPr>
        <w:t>s well as</w:t>
      </w:r>
      <w:r w:rsidRPr="00144D98">
        <w:rPr>
          <w:rFonts w:cstheme="minorHAnsi"/>
          <w:color w:val="000000" w:themeColor="text1"/>
          <w:lang w:val="en-GB"/>
        </w:rPr>
        <w:t xml:space="preserve"> the </w:t>
      </w:r>
      <w:r w:rsidR="00B54CBB" w:rsidRPr="00144D98">
        <w:rPr>
          <w:rFonts w:cstheme="minorHAnsi"/>
          <w:color w:val="000000" w:themeColor="text1"/>
          <w:lang w:val="en-GB"/>
        </w:rPr>
        <w:t xml:space="preserve">projected </w:t>
      </w:r>
      <w:r w:rsidRPr="00144D98">
        <w:rPr>
          <w:rFonts w:cstheme="minorHAnsi"/>
          <w:color w:val="000000" w:themeColor="text1"/>
          <w:lang w:val="en-GB"/>
        </w:rPr>
        <w:t>time</w:t>
      </w:r>
      <w:r w:rsidR="00B54CBB" w:rsidRPr="00144D98">
        <w:rPr>
          <w:rFonts w:cstheme="minorHAnsi"/>
          <w:color w:val="000000" w:themeColor="text1"/>
          <w:lang w:val="en-GB"/>
        </w:rPr>
        <w:t>frame</w:t>
      </w:r>
      <w:r w:rsidRPr="00144D98">
        <w:rPr>
          <w:rFonts w:cstheme="minorHAnsi"/>
          <w:color w:val="000000" w:themeColor="text1"/>
          <w:lang w:val="en-GB"/>
        </w:rPr>
        <w:t xml:space="preserve"> and cost forecast for each of them. Finally, the outcomes of the first implemented actions are presented </w:t>
      </w:r>
      <w:r w:rsidR="00091EE1" w:rsidRPr="00144D98">
        <w:rPr>
          <w:rFonts w:cstheme="minorHAnsi"/>
          <w:color w:val="000000" w:themeColor="text1"/>
          <w:lang w:val="en-GB"/>
        </w:rPr>
        <w:t xml:space="preserve">in order </w:t>
      </w:r>
      <w:r w:rsidRPr="00144D98">
        <w:rPr>
          <w:rFonts w:cstheme="minorHAnsi"/>
          <w:color w:val="000000" w:themeColor="text1"/>
          <w:lang w:val="en-GB"/>
        </w:rPr>
        <w:t xml:space="preserve">to </w:t>
      </w:r>
      <w:r w:rsidR="0017342B" w:rsidRPr="00144D98">
        <w:rPr>
          <w:rFonts w:cstheme="minorHAnsi"/>
          <w:color w:val="000000" w:themeColor="text1"/>
          <w:lang w:val="en-GB"/>
        </w:rPr>
        <w:t>provide</w:t>
      </w:r>
      <w:r w:rsidRPr="00144D98">
        <w:rPr>
          <w:rFonts w:cstheme="minorHAnsi"/>
          <w:color w:val="000000" w:themeColor="text1"/>
          <w:lang w:val="en-GB"/>
        </w:rPr>
        <w:t xml:space="preserve"> insight</w:t>
      </w:r>
      <w:r w:rsidR="0017342B" w:rsidRPr="00144D98">
        <w:rPr>
          <w:rFonts w:cstheme="minorHAnsi"/>
          <w:color w:val="000000" w:themeColor="text1"/>
          <w:lang w:val="en-GB"/>
        </w:rPr>
        <w:t>s</w:t>
      </w:r>
      <w:r w:rsidRPr="00144D98">
        <w:rPr>
          <w:rFonts w:cstheme="minorHAnsi"/>
          <w:color w:val="000000" w:themeColor="text1"/>
          <w:lang w:val="en-GB"/>
        </w:rPr>
        <w:t xml:space="preserve"> </w:t>
      </w:r>
      <w:r w:rsidR="00B54CBB" w:rsidRPr="00144D98">
        <w:rPr>
          <w:rFonts w:cstheme="minorHAnsi"/>
          <w:color w:val="000000" w:themeColor="text1"/>
          <w:lang w:val="en-GB"/>
        </w:rPr>
        <w:t>into</w:t>
      </w:r>
      <w:r w:rsidRPr="00144D98">
        <w:rPr>
          <w:rFonts w:cstheme="minorHAnsi"/>
          <w:color w:val="000000" w:themeColor="text1"/>
          <w:lang w:val="en-GB"/>
        </w:rPr>
        <w:t xml:space="preserve"> the preliminary results.</w:t>
      </w:r>
    </w:p>
    <w:p w14:paraId="6A0BCCFA" w14:textId="112F28A4" w:rsidR="00A539D2" w:rsidRPr="00144D98" w:rsidRDefault="00A539D2" w:rsidP="003160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</w:p>
    <w:p w14:paraId="0823EC75" w14:textId="5B54B1D5" w:rsidR="002B05D4" w:rsidRPr="00144D98" w:rsidRDefault="002B05D4" w:rsidP="003160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  <w:r w:rsidRPr="00144D98">
        <w:rPr>
          <w:rFonts w:cstheme="minorHAnsi"/>
          <w:color w:val="000000" w:themeColor="text1"/>
          <w:lang w:val="en-GB"/>
        </w:rPr>
        <w:t>The main conclusions that can be drawn focus on the role of the Home Energy Advisor</w:t>
      </w:r>
      <w:r w:rsidR="00B54CBB" w:rsidRPr="00144D98">
        <w:rPr>
          <w:rFonts w:cstheme="minorHAnsi"/>
          <w:color w:val="000000" w:themeColor="text1"/>
          <w:lang w:val="en-GB"/>
        </w:rPr>
        <w:t>s</w:t>
      </w:r>
      <w:r w:rsidR="0006384C">
        <w:rPr>
          <w:rFonts w:cstheme="minorHAnsi"/>
          <w:color w:val="000000" w:themeColor="text1"/>
          <w:lang w:val="en-GB"/>
        </w:rPr>
        <w:t xml:space="preserve"> and on </w:t>
      </w:r>
      <w:r w:rsidR="00B54CBB" w:rsidRPr="00144D98">
        <w:rPr>
          <w:rFonts w:cstheme="minorHAnsi"/>
          <w:color w:val="000000" w:themeColor="text1"/>
          <w:lang w:val="en-GB"/>
        </w:rPr>
        <w:t>optimiz</w:t>
      </w:r>
      <w:r w:rsidR="005C507C" w:rsidRPr="00144D98">
        <w:rPr>
          <w:rFonts w:cstheme="minorHAnsi"/>
          <w:color w:val="000000" w:themeColor="text1"/>
          <w:lang w:val="en-GB"/>
        </w:rPr>
        <w:t>ed</w:t>
      </w:r>
      <w:r w:rsidR="00B54CBB" w:rsidRPr="00144D98">
        <w:rPr>
          <w:rFonts w:cstheme="minorHAnsi"/>
          <w:color w:val="000000" w:themeColor="text1"/>
          <w:lang w:val="en-GB"/>
        </w:rPr>
        <w:t xml:space="preserve"> </w:t>
      </w:r>
      <w:r w:rsidRPr="00144D98">
        <w:rPr>
          <w:rFonts w:cstheme="minorHAnsi"/>
          <w:color w:val="000000" w:themeColor="text1"/>
          <w:lang w:val="en-GB"/>
        </w:rPr>
        <w:t>energy consumption</w:t>
      </w:r>
      <w:r w:rsidR="005C507C" w:rsidRPr="00144D98">
        <w:rPr>
          <w:rFonts w:cstheme="minorHAnsi"/>
          <w:color w:val="000000" w:themeColor="text1"/>
          <w:lang w:val="en-GB"/>
        </w:rPr>
        <w:t>,</w:t>
      </w:r>
      <w:r w:rsidRPr="00144D98">
        <w:rPr>
          <w:rFonts w:cstheme="minorHAnsi"/>
          <w:color w:val="000000" w:themeColor="text1"/>
          <w:lang w:val="en-GB"/>
        </w:rPr>
        <w:t xml:space="preserve"> </w:t>
      </w:r>
      <w:r w:rsidR="005C507C" w:rsidRPr="00144D98">
        <w:rPr>
          <w:rFonts w:cstheme="minorHAnsi"/>
          <w:color w:val="000000" w:themeColor="text1"/>
          <w:lang w:val="en-GB"/>
        </w:rPr>
        <w:t>which</w:t>
      </w:r>
      <w:r w:rsidRPr="00144D98">
        <w:rPr>
          <w:rFonts w:cstheme="minorHAnsi"/>
          <w:color w:val="000000" w:themeColor="text1"/>
          <w:lang w:val="en-GB"/>
        </w:rPr>
        <w:t xml:space="preserve"> can be triggered by </w:t>
      </w:r>
      <w:r w:rsidR="007402B6" w:rsidRPr="00144D98">
        <w:rPr>
          <w:rFonts w:cstheme="minorHAnsi"/>
          <w:color w:val="000000" w:themeColor="text1"/>
          <w:lang w:val="en-GB"/>
        </w:rPr>
        <w:t xml:space="preserve">HEA </w:t>
      </w:r>
      <w:r w:rsidRPr="00144D98">
        <w:rPr>
          <w:rFonts w:cstheme="minorHAnsi"/>
          <w:color w:val="000000" w:themeColor="text1"/>
          <w:lang w:val="en-GB"/>
        </w:rPr>
        <w:t>advice to vulnerable consumers.</w:t>
      </w:r>
    </w:p>
    <w:p w14:paraId="65330AA3" w14:textId="69779CEB" w:rsidR="002B05D4" w:rsidRPr="00144D98" w:rsidRDefault="007402B6" w:rsidP="0031600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  <w:r w:rsidRPr="00144D98">
        <w:rPr>
          <w:rFonts w:cstheme="minorHAnsi"/>
          <w:color w:val="000000" w:themeColor="text1"/>
          <w:lang w:val="en-GB"/>
        </w:rPr>
        <w:t>In general</w:t>
      </w:r>
      <w:r w:rsidR="005C507C" w:rsidRPr="00144D98">
        <w:rPr>
          <w:rFonts w:cstheme="minorHAnsi"/>
          <w:color w:val="000000" w:themeColor="text1"/>
          <w:lang w:val="en-GB"/>
        </w:rPr>
        <w:t xml:space="preserve">, two issues have been </w:t>
      </w:r>
      <w:r w:rsidRPr="00144D98">
        <w:rPr>
          <w:rFonts w:cstheme="minorHAnsi"/>
          <w:color w:val="000000" w:themeColor="text1"/>
          <w:lang w:val="en-GB"/>
        </w:rPr>
        <w:t>identified</w:t>
      </w:r>
      <w:r w:rsidR="005C507C" w:rsidRPr="00144D98">
        <w:rPr>
          <w:rFonts w:cstheme="minorHAnsi"/>
          <w:color w:val="000000" w:themeColor="text1"/>
          <w:lang w:val="en-GB"/>
        </w:rPr>
        <w:t>.</w:t>
      </w:r>
      <w:r w:rsidRPr="00144D98">
        <w:rPr>
          <w:rFonts w:cstheme="minorHAnsi"/>
          <w:color w:val="000000" w:themeColor="text1"/>
          <w:lang w:val="en-GB"/>
        </w:rPr>
        <w:t xml:space="preserve"> </w:t>
      </w:r>
      <w:r w:rsidR="002B05D4" w:rsidRPr="00144D98">
        <w:rPr>
          <w:rFonts w:cstheme="minorHAnsi"/>
          <w:color w:val="000000" w:themeColor="text1"/>
          <w:lang w:val="en-GB"/>
        </w:rPr>
        <w:t xml:space="preserve">The first is related to the barriers that have to be overcome by the HEAs: in particular, </w:t>
      </w:r>
      <w:r w:rsidR="00091EE1" w:rsidRPr="00144D98">
        <w:rPr>
          <w:rFonts w:cstheme="minorHAnsi"/>
          <w:color w:val="000000" w:themeColor="text1"/>
          <w:lang w:val="en-GB"/>
        </w:rPr>
        <w:t xml:space="preserve">adapting to differences in </w:t>
      </w:r>
      <w:r w:rsidR="002B05D4" w:rsidRPr="00144D98">
        <w:rPr>
          <w:rFonts w:cstheme="minorHAnsi"/>
          <w:color w:val="000000" w:themeColor="text1"/>
          <w:lang w:val="en-GB"/>
        </w:rPr>
        <w:t>education</w:t>
      </w:r>
      <w:r w:rsidR="00AC11D8" w:rsidRPr="00144D98">
        <w:rPr>
          <w:rFonts w:cstheme="minorHAnsi"/>
          <w:color w:val="000000" w:themeColor="text1"/>
          <w:lang w:val="en-GB"/>
        </w:rPr>
        <w:t>al</w:t>
      </w:r>
      <w:r w:rsidR="002B05D4" w:rsidRPr="00144D98">
        <w:rPr>
          <w:rFonts w:cstheme="minorHAnsi"/>
          <w:color w:val="000000" w:themeColor="text1"/>
          <w:lang w:val="en-GB"/>
        </w:rPr>
        <w:t xml:space="preserve"> background, </w:t>
      </w:r>
      <w:r w:rsidR="00AC11D8" w:rsidRPr="00144D98">
        <w:rPr>
          <w:rFonts w:cstheme="minorHAnsi"/>
          <w:color w:val="000000" w:themeColor="text1"/>
          <w:lang w:val="en-GB"/>
        </w:rPr>
        <w:t>which</w:t>
      </w:r>
      <w:r w:rsidR="002B05D4" w:rsidRPr="00144D98">
        <w:rPr>
          <w:rFonts w:cstheme="minorHAnsi"/>
          <w:color w:val="000000" w:themeColor="text1"/>
          <w:lang w:val="en-GB"/>
        </w:rPr>
        <w:t xml:space="preserve"> has </w:t>
      </w:r>
      <w:r w:rsidR="00091EE1" w:rsidRPr="00144D98">
        <w:rPr>
          <w:rFonts w:cstheme="minorHAnsi"/>
          <w:color w:val="000000" w:themeColor="text1"/>
          <w:lang w:val="en-GB"/>
        </w:rPr>
        <w:t xml:space="preserve">been </w:t>
      </w:r>
      <w:r w:rsidR="002B05D4" w:rsidRPr="00144D98">
        <w:rPr>
          <w:rFonts w:cstheme="minorHAnsi"/>
          <w:color w:val="000000" w:themeColor="text1"/>
          <w:lang w:val="en-GB"/>
        </w:rPr>
        <w:t>shown to be a pre-requisite for the success of the training, and</w:t>
      </w:r>
      <w:r w:rsidR="00091EE1" w:rsidRPr="00144D98">
        <w:rPr>
          <w:rFonts w:cstheme="minorHAnsi"/>
          <w:color w:val="000000" w:themeColor="text1"/>
          <w:lang w:val="en-GB"/>
        </w:rPr>
        <w:t xml:space="preserve"> </w:t>
      </w:r>
      <w:r w:rsidR="00AB1844" w:rsidRPr="00144D98">
        <w:rPr>
          <w:rFonts w:cstheme="minorHAnsi"/>
          <w:color w:val="000000" w:themeColor="text1"/>
          <w:lang w:val="en-GB"/>
        </w:rPr>
        <w:t xml:space="preserve">countering </w:t>
      </w:r>
      <w:r w:rsidR="00091EE1" w:rsidRPr="00144D98">
        <w:rPr>
          <w:rFonts w:cstheme="minorHAnsi"/>
          <w:color w:val="000000" w:themeColor="text1"/>
          <w:lang w:val="en-GB"/>
        </w:rPr>
        <w:t xml:space="preserve">the lack of trust that </w:t>
      </w:r>
      <w:r w:rsidR="008F5E85" w:rsidRPr="00144D98">
        <w:rPr>
          <w:rFonts w:cstheme="minorHAnsi"/>
          <w:color w:val="000000" w:themeColor="text1"/>
          <w:lang w:val="en-GB"/>
        </w:rPr>
        <w:t>energy-vulnerable consumers</w:t>
      </w:r>
      <w:r w:rsidR="00091EE1" w:rsidRPr="00144D98">
        <w:rPr>
          <w:rFonts w:cstheme="minorHAnsi"/>
          <w:color w:val="000000" w:themeColor="text1"/>
          <w:lang w:val="en-GB"/>
        </w:rPr>
        <w:t xml:space="preserve"> have</w:t>
      </w:r>
      <w:r w:rsidR="002B05D4" w:rsidRPr="00144D98">
        <w:rPr>
          <w:rFonts w:cstheme="minorHAnsi"/>
          <w:color w:val="000000" w:themeColor="text1"/>
          <w:lang w:val="en-GB"/>
        </w:rPr>
        <w:t xml:space="preserve"> </w:t>
      </w:r>
      <w:r w:rsidR="008F5E85" w:rsidRPr="00144D98">
        <w:rPr>
          <w:rFonts w:cstheme="minorHAnsi"/>
          <w:color w:val="000000" w:themeColor="text1"/>
          <w:lang w:val="en-GB"/>
        </w:rPr>
        <w:t>in HEAs</w:t>
      </w:r>
      <w:r w:rsidR="002B05D4" w:rsidRPr="00144D98">
        <w:rPr>
          <w:rFonts w:cstheme="minorHAnsi"/>
          <w:color w:val="000000" w:themeColor="text1"/>
          <w:lang w:val="en-GB"/>
        </w:rPr>
        <w:t xml:space="preserve"> by showing that </w:t>
      </w:r>
      <w:r w:rsidR="00091EE1" w:rsidRPr="00144D98">
        <w:rPr>
          <w:rFonts w:cstheme="minorHAnsi"/>
          <w:color w:val="000000" w:themeColor="text1"/>
          <w:lang w:val="en-GB"/>
        </w:rPr>
        <w:t>they are</w:t>
      </w:r>
      <w:r w:rsidR="002B05D4" w:rsidRPr="00144D98">
        <w:rPr>
          <w:rFonts w:cstheme="minorHAnsi"/>
          <w:color w:val="000000" w:themeColor="text1"/>
          <w:lang w:val="en-GB"/>
        </w:rPr>
        <w:t xml:space="preserve"> act</w:t>
      </w:r>
      <w:r w:rsidR="00091EE1" w:rsidRPr="00144D98">
        <w:rPr>
          <w:rFonts w:cstheme="minorHAnsi"/>
          <w:color w:val="000000" w:themeColor="text1"/>
          <w:lang w:val="en-GB"/>
        </w:rPr>
        <w:t>ing</w:t>
      </w:r>
      <w:r w:rsidR="002B05D4" w:rsidRPr="00144D98">
        <w:rPr>
          <w:rFonts w:cstheme="minorHAnsi"/>
          <w:color w:val="000000" w:themeColor="text1"/>
          <w:lang w:val="en-GB"/>
        </w:rPr>
        <w:t xml:space="preserve"> as</w:t>
      </w:r>
      <w:r w:rsidR="008F5E85" w:rsidRPr="00144D98">
        <w:rPr>
          <w:rFonts w:cstheme="minorHAnsi"/>
          <w:color w:val="000000" w:themeColor="text1"/>
          <w:lang w:val="en-GB"/>
        </w:rPr>
        <w:t xml:space="preserve"> independent</w:t>
      </w:r>
      <w:r w:rsidR="002B05D4" w:rsidRPr="00144D98">
        <w:rPr>
          <w:rFonts w:cstheme="minorHAnsi"/>
          <w:color w:val="000000" w:themeColor="text1"/>
          <w:lang w:val="en-GB"/>
        </w:rPr>
        <w:t xml:space="preserve"> part</w:t>
      </w:r>
      <w:r w:rsidR="00091EE1" w:rsidRPr="00144D98">
        <w:rPr>
          <w:rFonts w:cstheme="minorHAnsi"/>
          <w:color w:val="000000" w:themeColor="text1"/>
          <w:lang w:val="en-GB"/>
        </w:rPr>
        <w:t>ies</w:t>
      </w:r>
      <w:r w:rsidR="002B05D4" w:rsidRPr="00144D98">
        <w:rPr>
          <w:rFonts w:cstheme="minorHAnsi"/>
          <w:color w:val="000000" w:themeColor="text1"/>
          <w:lang w:val="en-GB"/>
        </w:rPr>
        <w:t xml:space="preserve"> with no economic interest </w:t>
      </w:r>
      <w:r w:rsidR="00091EE1" w:rsidRPr="00144D98">
        <w:rPr>
          <w:rFonts w:cstheme="minorHAnsi"/>
          <w:color w:val="000000" w:themeColor="text1"/>
          <w:lang w:val="en-GB"/>
        </w:rPr>
        <w:t>(</w:t>
      </w:r>
      <w:r w:rsidR="002B05D4" w:rsidRPr="00144D98">
        <w:rPr>
          <w:rFonts w:cstheme="minorHAnsi"/>
          <w:color w:val="000000" w:themeColor="text1"/>
          <w:lang w:val="en-GB"/>
        </w:rPr>
        <w:t>e.g. a national consumer association or a local charity</w:t>
      </w:r>
      <w:r w:rsidR="00091EE1" w:rsidRPr="00144D98">
        <w:rPr>
          <w:rFonts w:cstheme="minorHAnsi"/>
          <w:color w:val="000000" w:themeColor="text1"/>
          <w:lang w:val="en-GB"/>
        </w:rPr>
        <w:t>)</w:t>
      </w:r>
      <w:r w:rsidR="002B05D4" w:rsidRPr="00144D98">
        <w:rPr>
          <w:rFonts w:cstheme="minorHAnsi"/>
          <w:color w:val="000000" w:themeColor="text1"/>
          <w:lang w:val="en-GB"/>
        </w:rPr>
        <w:t xml:space="preserve">. This is also related to </w:t>
      </w:r>
      <w:r w:rsidR="00014CD7" w:rsidRPr="00144D98">
        <w:rPr>
          <w:rFonts w:cstheme="minorHAnsi"/>
          <w:color w:val="000000" w:themeColor="text1"/>
          <w:lang w:val="en-GB"/>
        </w:rPr>
        <w:t>a</w:t>
      </w:r>
      <w:r w:rsidR="00AB1844" w:rsidRPr="00144D98">
        <w:rPr>
          <w:rFonts w:cstheme="minorHAnsi"/>
          <w:color w:val="000000" w:themeColor="text1"/>
          <w:lang w:val="en-GB"/>
        </w:rPr>
        <w:t>nother</w:t>
      </w:r>
      <w:r w:rsidR="00014CD7" w:rsidRPr="00144D98">
        <w:rPr>
          <w:rFonts w:cstheme="minorHAnsi"/>
          <w:color w:val="000000" w:themeColor="text1"/>
          <w:lang w:val="en-GB"/>
        </w:rPr>
        <w:t xml:space="preserve"> </w:t>
      </w:r>
      <w:r w:rsidR="002B05D4" w:rsidRPr="00144D98">
        <w:rPr>
          <w:rFonts w:cstheme="minorHAnsi"/>
          <w:color w:val="000000" w:themeColor="text1"/>
          <w:lang w:val="en-GB"/>
        </w:rPr>
        <w:t xml:space="preserve">barrier, </w:t>
      </w:r>
      <w:r w:rsidR="008F5E85" w:rsidRPr="00144D98">
        <w:rPr>
          <w:rFonts w:cstheme="minorHAnsi"/>
          <w:color w:val="000000" w:themeColor="text1"/>
          <w:lang w:val="en-GB"/>
        </w:rPr>
        <w:t>which</w:t>
      </w:r>
      <w:r w:rsidR="002B05D4" w:rsidRPr="00144D98">
        <w:rPr>
          <w:rFonts w:cstheme="minorHAnsi"/>
          <w:color w:val="000000" w:themeColor="text1"/>
          <w:lang w:val="en-GB"/>
        </w:rPr>
        <w:t xml:space="preserve"> concerns the possibility </w:t>
      </w:r>
      <w:r w:rsidR="008F5E85" w:rsidRPr="00144D98">
        <w:rPr>
          <w:rFonts w:cstheme="minorHAnsi"/>
          <w:color w:val="000000" w:themeColor="text1"/>
          <w:lang w:val="en-GB"/>
        </w:rPr>
        <w:t>of</w:t>
      </w:r>
      <w:r w:rsidR="002B05D4" w:rsidRPr="00144D98">
        <w:rPr>
          <w:rFonts w:cstheme="minorHAnsi"/>
          <w:color w:val="000000" w:themeColor="text1"/>
          <w:lang w:val="en-GB"/>
        </w:rPr>
        <w:t xml:space="preserve"> us</w:t>
      </w:r>
      <w:r w:rsidR="008F5E85" w:rsidRPr="00144D98">
        <w:rPr>
          <w:rFonts w:cstheme="minorHAnsi"/>
          <w:color w:val="000000" w:themeColor="text1"/>
          <w:lang w:val="en-GB"/>
        </w:rPr>
        <w:t>ing</w:t>
      </w:r>
      <w:r w:rsidR="002B05D4" w:rsidRPr="00144D98">
        <w:rPr>
          <w:rFonts w:cstheme="minorHAnsi"/>
          <w:color w:val="000000" w:themeColor="text1"/>
          <w:lang w:val="en-GB"/>
        </w:rPr>
        <w:t xml:space="preserve"> the “HEA qualification” on the job market.</w:t>
      </w:r>
    </w:p>
    <w:p w14:paraId="6B9943ED" w14:textId="5B03A4FA" w:rsidR="006779CE" w:rsidRPr="00144D98" w:rsidRDefault="002B05D4" w:rsidP="00144D9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GB"/>
        </w:rPr>
      </w:pPr>
      <w:r w:rsidRPr="00144D98">
        <w:rPr>
          <w:rFonts w:cstheme="minorHAnsi"/>
          <w:color w:val="000000" w:themeColor="text1"/>
          <w:lang w:val="en-GB"/>
        </w:rPr>
        <w:t xml:space="preserve">The second issue is that, in many cases, it is </w:t>
      </w:r>
      <w:r w:rsidR="00014CD7" w:rsidRPr="00144D98">
        <w:rPr>
          <w:rFonts w:cstheme="minorHAnsi"/>
          <w:color w:val="000000" w:themeColor="text1"/>
          <w:lang w:val="en-GB"/>
        </w:rPr>
        <w:t xml:space="preserve">nearly </w:t>
      </w:r>
      <w:r w:rsidRPr="00144D98">
        <w:rPr>
          <w:rFonts w:cstheme="minorHAnsi"/>
          <w:color w:val="000000" w:themeColor="text1"/>
          <w:lang w:val="en-GB"/>
        </w:rPr>
        <w:t xml:space="preserve">impossible to reduce energy consumption </w:t>
      </w:r>
      <w:r w:rsidR="00014CD7" w:rsidRPr="00144D98">
        <w:rPr>
          <w:rFonts w:cstheme="minorHAnsi"/>
          <w:color w:val="000000" w:themeColor="text1"/>
          <w:lang w:val="en-GB"/>
        </w:rPr>
        <w:t>in</w:t>
      </w:r>
      <w:r w:rsidRPr="00144D98">
        <w:rPr>
          <w:rFonts w:cstheme="minorHAnsi"/>
          <w:color w:val="000000" w:themeColor="text1"/>
          <w:lang w:val="en-GB"/>
        </w:rPr>
        <w:t xml:space="preserve"> </w:t>
      </w:r>
      <w:r w:rsidR="005C4ED1" w:rsidRPr="00144D98">
        <w:rPr>
          <w:rFonts w:cstheme="minorHAnsi"/>
          <w:color w:val="000000" w:themeColor="text1"/>
          <w:lang w:val="en-GB"/>
        </w:rPr>
        <w:t>energy</w:t>
      </w:r>
      <w:r w:rsidR="00014CD7" w:rsidRPr="00144D98">
        <w:rPr>
          <w:rFonts w:cstheme="minorHAnsi"/>
          <w:color w:val="000000" w:themeColor="text1"/>
          <w:lang w:val="en-GB"/>
        </w:rPr>
        <w:t>-</w:t>
      </w:r>
      <w:r w:rsidRPr="00144D98">
        <w:rPr>
          <w:rFonts w:cstheme="minorHAnsi"/>
          <w:color w:val="000000" w:themeColor="text1"/>
          <w:lang w:val="en-GB"/>
        </w:rPr>
        <w:t xml:space="preserve">vulnerable households. </w:t>
      </w:r>
      <w:r w:rsidR="00014CD7" w:rsidRPr="00144D98">
        <w:rPr>
          <w:rFonts w:cstheme="minorHAnsi"/>
          <w:color w:val="000000" w:themeColor="text1"/>
          <w:lang w:val="en-GB"/>
        </w:rPr>
        <w:t>Although</w:t>
      </w:r>
      <w:r w:rsidRPr="00144D98">
        <w:rPr>
          <w:rFonts w:cstheme="minorHAnsi"/>
          <w:color w:val="000000" w:themeColor="text1"/>
          <w:lang w:val="en-GB"/>
        </w:rPr>
        <w:t xml:space="preserve"> unaware of the </w:t>
      </w:r>
      <w:r w:rsidR="00014CD7" w:rsidRPr="00144D98">
        <w:rPr>
          <w:rFonts w:cstheme="minorHAnsi"/>
          <w:color w:val="000000" w:themeColor="text1"/>
          <w:lang w:val="en-GB"/>
        </w:rPr>
        <w:t>environmental</w:t>
      </w:r>
      <w:r w:rsidRPr="00144D98">
        <w:rPr>
          <w:rFonts w:cstheme="minorHAnsi"/>
          <w:color w:val="000000" w:themeColor="text1"/>
          <w:lang w:val="en-GB"/>
        </w:rPr>
        <w:t xml:space="preserve"> benefits, they already behav</w:t>
      </w:r>
      <w:r w:rsidR="00E72EA1">
        <w:rPr>
          <w:rFonts w:cstheme="minorHAnsi"/>
          <w:color w:val="000000" w:themeColor="text1"/>
          <w:lang w:val="en-GB"/>
        </w:rPr>
        <w:t>e</w:t>
      </w:r>
      <w:r w:rsidRPr="00144D98">
        <w:rPr>
          <w:rFonts w:cstheme="minorHAnsi"/>
          <w:color w:val="000000" w:themeColor="text1"/>
          <w:lang w:val="en-GB"/>
        </w:rPr>
        <w:t xml:space="preserve"> in an </w:t>
      </w:r>
      <w:r w:rsidR="005C4ED1" w:rsidRPr="00144D98">
        <w:rPr>
          <w:rFonts w:cstheme="minorHAnsi"/>
          <w:color w:val="000000" w:themeColor="text1"/>
          <w:lang w:val="en-GB"/>
        </w:rPr>
        <w:t>energy</w:t>
      </w:r>
      <w:r w:rsidR="00014CD7" w:rsidRPr="00144D98">
        <w:rPr>
          <w:rFonts w:cstheme="minorHAnsi"/>
          <w:color w:val="000000" w:themeColor="text1"/>
          <w:lang w:val="en-GB"/>
        </w:rPr>
        <w:t>-</w:t>
      </w:r>
      <w:r w:rsidRPr="00144D98">
        <w:rPr>
          <w:rFonts w:cstheme="minorHAnsi"/>
          <w:color w:val="000000" w:themeColor="text1"/>
          <w:lang w:val="en-GB"/>
        </w:rPr>
        <w:t>saving mode and consum</w:t>
      </w:r>
      <w:r w:rsidR="00E72EA1">
        <w:rPr>
          <w:rFonts w:cstheme="minorHAnsi"/>
          <w:color w:val="000000" w:themeColor="text1"/>
          <w:lang w:val="en-GB"/>
        </w:rPr>
        <w:t>e</w:t>
      </w:r>
      <w:r w:rsidRPr="00144D98">
        <w:rPr>
          <w:rFonts w:cstheme="minorHAnsi"/>
          <w:color w:val="000000" w:themeColor="text1"/>
          <w:lang w:val="en-GB"/>
        </w:rPr>
        <w:t xml:space="preserve"> as little energy as possible in order to </w:t>
      </w:r>
      <w:r w:rsidR="00E72EA1">
        <w:rPr>
          <w:rFonts w:cstheme="minorHAnsi"/>
          <w:color w:val="000000" w:themeColor="text1"/>
          <w:lang w:val="en-GB"/>
        </w:rPr>
        <w:t>keep</w:t>
      </w:r>
      <w:r w:rsidRPr="00144D98">
        <w:rPr>
          <w:rFonts w:cstheme="minorHAnsi"/>
          <w:color w:val="000000" w:themeColor="text1"/>
          <w:lang w:val="en-GB"/>
        </w:rPr>
        <w:t xml:space="preserve"> their expenses</w:t>
      </w:r>
      <w:r w:rsidR="00E72EA1">
        <w:rPr>
          <w:rFonts w:cstheme="minorHAnsi"/>
          <w:color w:val="000000" w:themeColor="text1"/>
          <w:lang w:val="en-GB"/>
        </w:rPr>
        <w:t xml:space="preserve"> low</w:t>
      </w:r>
      <w:r w:rsidRPr="00144D98">
        <w:rPr>
          <w:rFonts w:cstheme="minorHAnsi"/>
          <w:color w:val="000000" w:themeColor="text1"/>
          <w:lang w:val="en-GB"/>
        </w:rPr>
        <w:t>. The HEAs should</w:t>
      </w:r>
      <w:r w:rsidR="00AB1844" w:rsidRPr="00144D98">
        <w:rPr>
          <w:rFonts w:cstheme="minorHAnsi"/>
          <w:color w:val="000000" w:themeColor="text1"/>
          <w:lang w:val="en-GB"/>
        </w:rPr>
        <w:t xml:space="preserve"> therefore</w:t>
      </w:r>
      <w:r w:rsidRPr="00144D98">
        <w:rPr>
          <w:rFonts w:cstheme="minorHAnsi"/>
          <w:color w:val="000000" w:themeColor="text1"/>
          <w:lang w:val="en-GB"/>
        </w:rPr>
        <w:t xml:space="preserve"> only aim to optimize energy consumption in</w:t>
      </w:r>
      <w:r w:rsidR="009171B7" w:rsidRPr="00144D98">
        <w:rPr>
          <w:rFonts w:cstheme="minorHAnsi"/>
          <w:color w:val="000000" w:themeColor="text1"/>
          <w:lang w:val="en-GB"/>
        </w:rPr>
        <w:t xml:space="preserve"> terms of</w:t>
      </w:r>
      <w:r w:rsidRPr="00144D98">
        <w:rPr>
          <w:rFonts w:cstheme="minorHAnsi"/>
          <w:color w:val="000000" w:themeColor="text1"/>
          <w:lang w:val="en-GB"/>
        </w:rPr>
        <w:t xml:space="preserve"> reduc</w:t>
      </w:r>
      <w:r w:rsidR="009171B7" w:rsidRPr="00144D98">
        <w:rPr>
          <w:rFonts w:cstheme="minorHAnsi"/>
          <w:color w:val="000000" w:themeColor="text1"/>
          <w:lang w:val="en-GB"/>
        </w:rPr>
        <w:t>ing</w:t>
      </w:r>
      <w:r w:rsidRPr="00144D98">
        <w:rPr>
          <w:rFonts w:cstheme="minorHAnsi"/>
          <w:color w:val="000000" w:themeColor="text1"/>
          <w:lang w:val="en-GB"/>
        </w:rPr>
        <w:t xml:space="preserve"> or maintain</w:t>
      </w:r>
      <w:r w:rsidR="009171B7" w:rsidRPr="00144D98">
        <w:rPr>
          <w:rFonts w:cstheme="minorHAnsi"/>
          <w:color w:val="000000" w:themeColor="text1"/>
          <w:lang w:val="en-GB"/>
        </w:rPr>
        <w:t>ing</w:t>
      </w:r>
      <w:r w:rsidRPr="00144D98">
        <w:rPr>
          <w:rFonts w:cstheme="minorHAnsi"/>
          <w:color w:val="000000" w:themeColor="text1"/>
          <w:lang w:val="en-GB"/>
        </w:rPr>
        <w:t xml:space="preserve"> </w:t>
      </w:r>
      <w:r w:rsidR="00AB1844" w:rsidRPr="00144D98">
        <w:rPr>
          <w:rFonts w:cstheme="minorHAnsi"/>
          <w:color w:val="000000" w:themeColor="text1"/>
          <w:lang w:val="en-GB"/>
        </w:rPr>
        <w:t xml:space="preserve">vulnerable consumers’ </w:t>
      </w:r>
      <w:r w:rsidRPr="00144D98">
        <w:rPr>
          <w:rFonts w:cstheme="minorHAnsi"/>
          <w:color w:val="000000" w:themeColor="text1"/>
          <w:lang w:val="en-GB"/>
        </w:rPr>
        <w:t xml:space="preserve">current level of expenses </w:t>
      </w:r>
      <w:r w:rsidR="00AB1844" w:rsidRPr="00144D98">
        <w:rPr>
          <w:rFonts w:cstheme="minorHAnsi"/>
          <w:color w:val="000000" w:themeColor="text1"/>
          <w:lang w:val="en-GB"/>
        </w:rPr>
        <w:t>with</w:t>
      </w:r>
      <w:r w:rsidRPr="00144D98">
        <w:rPr>
          <w:rFonts w:cstheme="minorHAnsi"/>
          <w:color w:val="000000" w:themeColor="text1"/>
          <w:lang w:val="en-GB"/>
        </w:rPr>
        <w:t xml:space="preserve"> the same amount of energy (or </w:t>
      </w:r>
      <w:r w:rsidR="00AB1844" w:rsidRPr="00144D98">
        <w:rPr>
          <w:rFonts w:cstheme="minorHAnsi"/>
          <w:color w:val="000000" w:themeColor="text1"/>
          <w:lang w:val="en-GB"/>
        </w:rPr>
        <w:t>slightly</w:t>
      </w:r>
      <w:r w:rsidR="009171B7" w:rsidRPr="00144D98">
        <w:rPr>
          <w:rFonts w:cstheme="minorHAnsi"/>
          <w:color w:val="000000" w:themeColor="text1"/>
          <w:lang w:val="en-GB"/>
        </w:rPr>
        <w:t xml:space="preserve"> </w:t>
      </w:r>
      <w:r w:rsidRPr="00144D98">
        <w:rPr>
          <w:rFonts w:cstheme="minorHAnsi"/>
          <w:color w:val="000000" w:themeColor="text1"/>
          <w:lang w:val="en-GB"/>
        </w:rPr>
        <w:t xml:space="preserve">more, thus increasing their comfort). This can be </w:t>
      </w:r>
      <w:r w:rsidR="009171B7" w:rsidRPr="00144D98">
        <w:rPr>
          <w:rFonts w:cstheme="minorHAnsi"/>
          <w:color w:val="000000" w:themeColor="text1"/>
          <w:lang w:val="en-GB"/>
        </w:rPr>
        <w:t>achieved</w:t>
      </w:r>
      <w:r w:rsidRPr="00144D98">
        <w:rPr>
          <w:rFonts w:cstheme="minorHAnsi"/>
          <w:color w:val="000000" w:themeColor="text1"/>
          <w:lang w:val="en-GB"/>
        </w:rPr>
        <w:t xml:space="preserve"> by using energy in a “smarter” way, for example by exploiting different electricity price</w:t>
      </w:r>
      <w:r w:rsidR="009171B7" w:rsidRPr="00144D98">
        <w:rPr>
          <w:rFonts w:cstheme="minorHAnsi"/>
          <w:color w:val="000000" w:themeColor="text1"/>
          <w:lang w:val="en-GB"/>
        </w:rPr>
        <w:t>s</w:t>
      </w:r>
      <w:r w:rsidRPr="00144D98">
        <w:rPr>
          <w:rFonts w:cstheme="minorHAnsi"/>
          <w:color w:val="000000" w:themeColor="text1"/>
          <w:lang w:val="en-GB"/>
        </w:rPr>
        <w:t xml:space="preserve"> at different time</w:t>
      </w:r>
      <w:r w:rsidR="009171B7" w:rsidRPr="00144D98">
        <w:rPr>
          <w:rFonts w:cstheme="minorHAnsi"/>
          <w:color w:val="000000" w:themeColor="text1"/>
          <w:lang w:val="en-GB"/>
        </w:rPr>
        <w:t>s</w:t>
      </w:r>
      <w:r w:rsidRPr="00144D98">
        <w:rPr>
          <w:rFonts w:cstheme="minorHAnsi"/>
          <w:color w:val="000000" w:themeColor="text1"/>
          <w:lang w:val="en-GB"/>
        </w:rPr>
        <w:t xml:space="preserve"> of the day or by switching to a more </w:t>
      </w:r>
      <w:r w:rsidR="006B1E03" w:rsidRPr="00144D98">
        <w:rPr>
          <w:rFonts w:cstheme="minorHAnsi"/>
          <w:color w:val="000000" w:themeColor="text1"/>
          <w:lang w:val="en-GB"/>
        </w:rPr>
        <w:t xml:space="preserve">inexpensive </w:t>
      </w:r>
      <w:r w:rsidRPr="00144D98">
        <w:rPr>
          <w:rFonts w:cstheme="minorHAnsi"/>
          <w:color w:val="000000" w:themeColor="text1"/>
          <w:lang w:val="en-GB"/>
        </w:rPr>
        <w:t>energy provider with the help of external experts such as the HEAs.</w:t>
      </w:r>
    </w:p>
    <w:sectPr w:rsidR="006779CE" w:rsidRPr="00144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3F24"/>
    <w:multiLevelType w:val="hybridMultilevel"/>
    <w:tmpl w:val="7A0EF822"/>
    <w:lvl w:ilvl="0" w:tplc="61881BF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72972"/>
    <w:multiLevelType w:val="hybridMultilevel"/>
    <w:tmpl w:val="864A5A94"/>
    <w:lvl w:ilvl="0" w:tplc="490227EA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D4"/>
    <w:rsid w:val="00012796"/>
    <w:rsid w:val="00014CD7"/>
    <w:rsid w:val="00025A51"/>
    <w:rsid w:val="0006384C"/>
    <w:rsid w:val="00091EE1"/>
    <w:rsid w:val="000A7D07"/>
    <w:rsid w:val="000D621F"/>
    <w:rsid w:val="00124C48"/>
    <w:rsid w:val="00144D98"/>
    <w:rsid w:val="00167C37"/>
    <w:rsid w:val="0017342B"/>
    <w:rsid w:val="001833AC"/>
    <w:rsid w:val="001C5AEE"/>
    <w:rsid w:val="0023086B"/>
    <w:rsid w:val="00232227"/>
    <w:rsid w:val="00236D2C"/>
    <w:rsid w:val="002801C2"/>
    <w:rsid w:val="00291AF6"/>
    <w:rsid w:val="002B05D4"/>
    <w:rsid w:val="00316002"/>
    <w:rsid w:val="0038725C"/>
    <w:rsid w:val="003C4A48"/>
    <w:rsid w:val="003F1800"/>
    <w:rsid w:val="004205EB"/>
    <w:rsid w:val="00431970"/>
    <w:rsid w:val="00451920"/>
    <w:rsid w:val="00463425"/>
    <w:rsid w:val="00480FA9"/>
    <w:rsid w:val="00491C10"/>
    <w:rsid w:val="004A25CE"/>
    <w:rsid w:val="004B730A"/>
    <w:rsid w:val="00506D19"/>
    <w:rsid w:val="00515DFA"/>
    <w:rsid w:val="00526784"/>
    <w:rsid w:val="00551F86"/>
    <w:rsid w:val="00566FEE"/>
    <w:rsid w:val="00575D99"/>
    <w:rsid w:val="005C4ED1"/>
    <w:rsid w:val="005C507C"/>
    <w:rsid w:val="005D5C38"/>
    <w:rsid w:val="005D6141"/>
    <w:rsid w:val="005D6513"/>
    <w:rsid w:val="00616FE7"/>
    <w:rsid w:val="0063467B"/>
    <w:rsid w:val="006779CE"/>
    <w:rsid w:val="0068533C"/>
    <w:rsid w:val="006B1E03"/>
    <w:rsid w:val="006B44EB"/>
    <w:rsid w:val="006D42FD"/>
    <w:rsid w:val="006E3008"/>
    <w:rsid w:val="006F096E"/>
    <w:rsid w:val="0071077C"/>
    <w:rsid w:val="00722293"/>
    <w:rsid w:val="007402B6"/>
    <w:rsid w:val="007656EA"/>
    <w:rsid w:val="0077219C"/>
    <w:rsid w:val="007B37E8"/>
    <w:rsid w:val="00830FD8"/>
    <w:rsid w:val="00846520"/>
    <w:rsid w:val="00861A22"/>
    <w:rsid w:val="008A257D"/>
    <w:rsid w:val="008C1BE0"/>
    <w:rsid w:val="008F5E85"/>
    <w:rsid w:val="009171B7"/>
    <w:rsid w:val="009171EF"/>
    <w:rsid w:val="009172CC"/>
    <w:rsid w:val="00927496"/>
    <w:rsid w:val="009678DD"/>
    <w:rsid w:val="009853D7"/>
    <w:rsid w:val="009C1C43"/>
    <w:rsid w:val="009C2419"/>
    <w:rsid w:val="009E7CE2"/>
    <w:rsid w:val="009F4613"/>
    <w:rsid w:val="00A47A56"/>
    <w:rsid w:val="00A539D2"/>
    <w:rsid w:val="00A56BF7"/>
    <w:rsid w:val="00A953B0"/>
    <w:rsid w:val="00AB1844"/>
    <w:rsid w:val="00AC11D8"/>
    <w:rsid w:val="00B54CBB"/>
    <w:rsid w:val="00B76511"/>
    <w:rsid w:val="00B76C02"/>
    <w:rsid w:val="00B931BD"/>
    <w:rsid w:val="00BC3C69"/>
    <w:rsid w:val="00BD68E5"/>
    <w:rsid w:val="00BE48AF"/>
    <w:rsid w:val="00C02F2B"/>
    <w:rsid w:val="00C25B1C"/>
    <w:rsid w:val="00C4485E"/>
    <w:rsid w:val="00C77C51"/>
    <w:rsid w:val="00CF1A43"/>
    <w:rsid w:val="00CF5AC2"/>
    <w:rsid w:val="00D26226"/>
    <w:rsid w:val="00D76333"/>
    <w:rsid w:val="00DA6F51"/>
    <w:rsid w:val="00DE1B2D"/>
    <w:rsid w:val="00DF6861"/>
    <w:rsid w:val="00E02841"/>
    <w:rsid w:val="00E074E3"/>
    <w:rsid w:val="00E12B92"/>
    <w:rsid w:val="00E708F0"/>
    <w:rsid w:val="00E72EA1"/>
    <w:rsid w:val="00E80988"/>
    <w:rsid w:val="00EB633D"/>
    <w:rsid w:val="00EF2ADB"/>
    <w:rsid w:val="00EF6E1A"/>
    <w:rsid w:val="00F3061F"/>
    <w:rsid w:val="00F7777A"/>
    <w:rsid w:val="00F8177E"/>
    <w:rsid w:val="00F9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3584"/>
  <w15:chartTrackingRefBased/>
  <w15:docId w15:val="{37549F0F-384E-4080-9C2D-B22184D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96E"/>
  </w:style>
  <w:style w:type="paragraph" w:styleId="Heading1">
    <w:name w:val="heading 1"/>
    <w:basedOn w:val="Normal"/>
    <w:next w:val="Normal"/>
    <w:link w:val="Heading1Char"/>
    <w:uiPriority w:val="9"/>
    <w:qFormat/>
    <w:rsid w:val="00EF2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3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7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E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7219C"/>
    <w:pPr>
      <w:ind w:left="720"/>
      <w:contextualSpacing/>
    </w:pPr>
  </w:style>
  <w:style w:type="paragraph" w:styleId="Revision">
    <w:name w:val="Revision"/>
    <w:hidden/>
    <w:uiPriority w:val="99"/>
    <w:semiHidden/>
    <w:rsid w:val="00CF1A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2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0B4AC-0BCF-4A67-AB01-00F2189521DC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1962966E-D2AC-CB41-A3F3-554ED6ED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ZHAW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Calzado Maura Maria (calz)</dc:creator>
  <cp:keywords/>
  <dc:description/>
  <cp:lastModifiedBy>Andermatt Katrin (andt)</cp:lastModifiedBy>
  <cp:revision>7</cp:revision>
  <cp:lastPrinted>2019-02-05T12:17:00Z</cp:lastPrinted>
  <dcterms:created xsi:type="dcterms:W3CDTF">2019-01-08T10:35:00Z</dcterms:created>
  <dcterms:modified xsi:type="dcterms:W3CDTF">2019-03-04T13:23:00Z</dcterms:modified>
</cp:coreProperties>
</file>