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EE97" w14:textId="7099D3DB" w:rsidR="0087384F" w:rsidRPr="00B86243" w:rsidRDefault="0087384F" w:rsidP="00981157">
      <w:pPr>
        <w:spacing w:after="0" w:line="360" w:lineRule="auto"/>
        <w:jc w:val="center"/>
        <w:rPr>
          <w:rFonts w:ascii="Times New Roman" w:hAnsi="Times New Roman" w:cs="Times New Roman"/>
          <w:b/>
          <w:bCs/>
          <w:sz w:val="28"/>
          <w:szCs w:val="28"/>
          <w:lang w:val="en-US"/>
        </w:rPr>
      </w:pPr>
      <w:bookmarkStart w:id="0" w:name="_Hlk100622465"/>
      <w:bookmarkEnd w:id="0"/>
      <w:r w:rsidRPr="00B86243">
        <w:rPr>
          <w:rFonts w:ascii="Times New Roman" w:hAnsi="Times New Roman" w:cs="Times New Roman"/>
          <w:b/>
          <w:bCs/>
          <w:sz w:val="28"/>
          <w:szCs w:val="28"/>
          <w:lang w:val="en-US"/>
        </w:rPr>
        <w:t xml:space="preserve">An </w:t>
      </w:r>
      <w:r w:rsidR="004E6027" w:rsidRPr="00B86243">
        <w:rPr>
          <w:rFonts w:ascii="Times New Roman" w:hAnsi="Times New Roman" w:cs="Times New Roman"/>
          <w:b/>
          <w:bCs/>
          <w:sz w:val="28"/>
          <w:szCs w:val="28"/>
          <w:lang w:val="en-US"/>
        </w:rPr>
        <w:t>E</w:t>
      </w:r>
      <w:r w:rsidRPr="00B86243">
        <w:rPr>
          <w:rFonts w:ascii="Times New Roman" w:hAnsi="Times New Roman" w:cs="Times New Roman"/>
          <w:b/>
          <w:bCs/>
          <w:sz w:val="28"/>
          <w:szCs w:val="28"/>
          <w:lang w:val="en-US"/>
        </w:rPr>
        <w:t xml:space="preserve">xamination of </w:t>
      </w:r>
      <w:r w:rsidR="00977F30">
        <w:rPr>
          <w:rFonts w:ascii="Times New Roman" w:hAnsi="Times New Roman" w:cs="Times New Roman"/>
          <w:b/>
          <w:bCs/>
          <w:sz w:val="28"/>
          <w:szCs w:val="28"/>
          <w:lang w:val="en-US"/>
        </w:rPr>
        <w:t>professional translators in a real-world situation</w:t>
      </w:r>
    </w:p>
    <w:p w14:paraId="7BED39F8" w14:textId="77777777" w:rsidR="0087384F" w:rsidRPr="00B86243" w:rsidRDefault="0087384F" w:rsidP="0087384F">
      <w:pPr>
        <w:spacing w:after="0" w:line="480" w:lineRule="auto"/>
        <w:rPr>
          <w:rFonts w:ascii="Times New Roman" w:hAnsi="Times New Roman" w:cs="Times New Roman"/>
          <w:b/>
          <w:bCs/>
          <w:sz w:val="24"/>
          <w:szCs w:val="24"/>
          <w:lang w:val="en-US"/>
        </w:rPr>
      </w:pPr>
    </w:p>
    <w:p w14:paraId="60B3FA96" w14:textId="185F48A9"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Matthias Kobi</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Michael Boos</w:t>
      </w: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 Stefan Elmer</w:t>
      </w:r>
      <w:r w:rsidRPr="00B86243">
        <w:rPr>
          <w:rFonts w:ascii="Times New Roman" w:hAnsi="Times New Roman" w:cs="Times New Roman"/>
          <w:sz w:val="24"/>
          <w:szCs w:val="24"/>
          <w:vertAlign w:val="superscript"/>
          <w:lang w:val="en-US"/>
        </w:rPr>
        <w:t>1</w:t>
      </w:r>
      <w:r w:rsidR="004E0EC6" w:rsidRPr="00B86243">
        <w:rPr>
          <w:rFonts w:ascii="Times New Roman" w:hAnsi="Times New Roman" w:cs="Times New Roman"/>
          <w:sz w:val="24"/>
          <w:szCs w:val="24"/>
          <w:vertAlign w:val="superscript"/>
          <w:lang w:val="en-US"/>
        </w:rPr>
        <w:t>*</w:t>
      </w:r>
      <w:r w:rsidRPr="00B86243">
        <w:rPr>
          <w:rFonts w:ascii="Times New Roman" w:hAnsi="Times New Roman" w:cs="Times New Roman"/>
          <w:sz w:val="24"/>
          <w:szCs w:val="24"/>
          <w:lang w:val="en-US"/>
        </w:rPr>
        <w:t xml:space="preserve"> &amp; Lutz Jäncke</w:t>
      </w:r>
      <w:r w:rsidRPr="00B86243">
        <w:rPr>
          <w:rFonts w:ascii="Times New Roman" w:hAnsi="Times New Roman" w:cs="Times New Roman"/>
          <w:sz w:val="24"/>
          <w:szCs w:val="24"/>
          <w:vertAlign w:val="superscript"/>
          <w:lang w:val="en-US"/>
        </w:rPr>
        <w:t>1,</w:t>
      </w:r>
      <w:r w:rsidR="00977F30">
        <w:rPr>
          <w:rFonts w:ascii="Times New Roman" w:hAnsi="Times New Roman" w:cs="Times New Roman"/>
          <w:sz w:val="24"/>
          <w:szCs w:val="24"/>
          <w:vertAlign w:val="superscript"/>
          <w:lang w:val="en-US"/>
        </w:rPr>
        <w:t>2</w:t>
      </w:r>
      <w:r w:rsidR="004E0EC6" w:rsidRPr="00B86243">
        <w:rPr>
          <w:rFonts w:ascii="Times New Roman" w:hAnsi="Times New Roman" w:cs="Times New Roman"/>
          <w:sz w:val="24"/>
          <w:szCs w:val="24"/>
          <w:vertAlign w:val="superscript"/>
          <w:lang w:val="en-US"/>
        </w:rPr>
        <w:t>*</w:t>
      </w:r>
    </w:p>
    <w:p w14:paraId="7E2EC0C4" w14:textId="77777777" w:rsidR="007668E3" w:rsidRPr="00B86243" w:rsidRDefault="007668E3" w:rsidP="00981157">
      <w:pPr>
        <w:spacing w:after="0" w:line="360" w:lineRule="auto"/>
        <w:jc w:val="both"/>
        <w:rPr>
          <w:rFonts w:ascii="Times New Roman" w:hAnsi="Times New Roman" w:cs="Times New Roman"/>
          <w:sz w:val="24"/>
          <w:szCs w:val="24"/>
          <w:vertAlign w:val="superscript"/>
          <w:lang w:val="en-US"/>
        </w:rPr>
      </w:pPr>
    </w:p>
    <w:p w14:paraId="73A123DB" w14:textId="08995A6D" w:rsidR="00D8777C" w:rsidRPr="00B86243" w:rsidRDefault="00D8777C"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vertAlign w:val="superscript"/>
          <w:lang w:val="en-US"/>
        </w:rPr>
        <w:t>1</w:t>
      </w:r>
      <w:r w:rsidRPr="00B86243">
        <w:rPr>
          <w:rFonts w:ascii="Times New Roman" w:hAnsi="Times New Roman" w:cs="Times New Roman"/>
          <w:sz w:val="24"/>
          <w:szCs w:val="24"/>
          <w:lang w:val="en-US"/>
        </w:rPr>
        <w:t>Division Neuropsychology, Department of Psychology, University of Zurich, Zurich, Switzerland.</w:t>
      </w:r>
    </w:p>
    <w:p w14:paraId="07E980D2" w14:textId="2A3B1270" w:rsidR="00D8777C" w:rsidRPr="00B86243" w:rsidRDefault="00977F30" w:rsidP="0098115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vertAlign w:val="superscript"/>
          <w:lang w:val="en-US"/>
        </w:rPr>
        <w:t>2</w:t>
      </w:r>
      <w:r w:rsidR="00D8777C" w:rsidRPr="00B86243">
        <w:rPr>
          <w:rFonts w:ascii="Times New Roman" w:hAnsi="Times New Roman" w:cs="Times New Roman"/>
          <w:sz w:val="24"/>
          <w:szCs w:val="24"/>
          <w:lang w:val="en-US"/>
        </w:rPr>
        <w:t>University Research Priority Program (URPP) “Dynamics of Healthy Aging</w:t>
      </w:r>
      <w:r w:rsidR="007D359A" w:rsidRPr="00B86243">
        <w:rPr>
          <w:rFonts w:ascii="Times New Roman" w:hAnsi="Times New Roman" w:cs="Times New Roman"/>
          <w:sz w:val="24"/>
          <w:szCs w:val="24"/>
          <w:lang w:val="en-US"/>
        </w:rPr>
        <w:t>”</w:t>
      </w:r>
      <w:r w:rsidR="00837182" w:rsidRPr="00B86243">
        <w:rPr>
          <w:rFonts w:ascii="Times New Roman" w:hAnsi="Times New Roman" w:cs="Times New Roman"/>
          <w:sz w:val="24"/>
          <w:szCs w:val="24"/>
          <w:lang w:val="en-US"/>
        </w:rPr>
        <w:t>,</w:t>
      </w:r>
      <w:r w:rsidR="00D8777C" w:rsidRPr="00B86243">
        <w:rPr>
          <w:rFonts w:ascii="Times New Roman" w:hAnsi="Times New Roman" w:cs="Times New Roman"/>
          <w:sz w:val="24"/>
          <w:szCs w:val="24"/>
          <w:lang w:val="en-US"/>
        </w:rPr>
        <w:t xml:space="preserve"> University of Zurich, Zurich, Switzerland.</w:t>
      </w:r>
    </w:p>
    <w:p w14:paraId="1C99A90B" w14:textId="5952F2FC" w:rsidR="00687032" w:rsidRPr="00B86243" w:rsidRDefault="004E0EC6" w:rsidP="00981157">
      <w:pPr>
        <w:spacing w:after="0" w:line="36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 </w:t>
      </w:r>
      <w:r w:rsidR="000314AC" w:rsidRPr="00B86243">
        <w:rPr>
          <w:rFonts w:ascii="Times New Roman" w:hAnsi="Times New Roman" w:cs="Times New Roman"/>
          <w:sz w:val="24"/>
          <w:szCs w:val="24"/>
          <w:lang w:val="en-US"/>
        </w:rPr>
        <w:t>Shared</w:t>
      </w:r>
      <w:r w:rsidRPr="00B86243">
        <w:rPr>
          <w:rFonts w:ascii="Times New Roman" w:hAnsi="Times New Roman" w:cs="Times New Roman"/>
          <w:sz w:val="24"/>
          <w:szCs w:val="24"/>
          <w:lang w:val="en-US"/>
        </w:rPr>
        <w:t xml:space="preserve"> last </w:t>
      </w:r>
      <w:r w:rsidR="00837182" w:rsidRPr="00B86243">
        <w:rPr>
          <w:rFonts w:ascii="Times New Roman" w:hAnsi="Times New Roman" w:cs="Times New Roman"/>
          <w:sz w:val="24"/>
          <w:szCs w:val="24"/>
          <w:lang w:val="en-US"/>
        </w:rPr>
        <w:t>authorship</w:t>
      </w:r>
    </w:p>
    <w:p w14:paraId="689E91F3" w14:textId="77777777" w:rsidR="004E0EC6" w:rsidRPr="00B86243" w:rsidRDefault="004E0EC6" w:rsidP="00F8169D">
      <w:pPr>
        <w:spacing w:after="0" w:line="480" w:lineRule="auto"/>
        <w:jc w:val="both"/>
        <w:rPr>
          <w:rFonts w:ascii="Times New Roman" w:hAnsi="Times New Roman" w:cs="Times New Roman"/>
          <w:i/>
          <w:iCs/>
          <w:sz w:val="24"/>
          <w:szCs w:val="24"/>
          <w:lang w:val="en-US"/>
        </w:rPr>
      </w:pPr>
    </w:p>
    <w:p w14:paraId="3DC35B3E" w14:textId="77777777" w:rsidR="002859F8" w:rsidRPr="00B86243" w:rsidRDefault="00D8777C" w:rsidP="00981157">
      <w:pPr>
        <w:spacing w:after="0" w:line="360" w:lineRule="auto"/>
        <w:jc w:val="both"/>
        <w:rPr>
          <w:rFonts w:ascii="Times New Roman" w:hAnsi="Times New Roman" w:cs="Times New Roman"/>
          <w:iCs/>
          <w:sz w:val="24"/>
          <w:szCs w:val="24"/>
          <w:lang w:val="en-US"/>
        </w:rPr>
      </w:pPr>
      <w:r w:rsidRPr="00B86243">
        <w:rPr>
          <w:rFonts w:ascii="Times New Roman" w:hAnsi="Times New Roman" w:cs="Times New Roman"/>
          <w:iCs/>
          <w:sz w:val="24"/>
          <w:szCs w:val="24"/>
          <w:lang w:val="en-US"/>
        </w:rPr>
        <w:t>Keywords:</w:t>
      </w:r>
      <w:r w:rsidR="00477E0E" w:rsidRPr="00B86243">
        <w:rPr>
          <w:rFonts w:ascii="Times New Roman" w:hAnsi="Times New Roman" w:cs="Times New Roman"/>
          <w:i/>
          <w:iCs/>
          <w:sz w:val="24"/>
          <w:szCs w:val="24"/>
          <w:lang w:val="en-US"/>
        </w:rPr>
        <w:t xml:space="preserve"> </w:t>
      </w:r>
    </w:p>
    <w:p w14:paraId="51C0A3F9" w14:textId="77777777" w:rsidR="0087384F" w:rsidRPr="00B86243" w:rsidRDefault="00D8777C" w:rsidP="00981157">
      <w:pPr>
        <w:spacing w:after="0" w:line="360" w:lineRule="auto"/>
        <w:jc w:val="both"/>
        <w:rPr>
          <w:rFonts w:ascii="Times New Roman" w:hAnsi="Times New Roman" w:cs="Times New Roman"/>
          <w:i/>
          <w:iCs/>
          <w:sz w:val="24"/>
          <w:szCs w:val="24"/>
          <w:lang w:val="en-US"/>
        </w:rPr>
      </w:pPr>
      <w:r w:rsidRPr="00B86243">
        <w:rPr>
          <w:rFonts w:ascii="Times New Roman" w:hAnsi="Times New Roman" w:cs="Times New Roman"/>
          <w:sz w:val="24"/>
          <w:szCs w:val="24"/>
          <w:lang w:val="en-US"/>
        </w:rPr>
        <w:t>Generalized lexical decision task, word frequency, language switching, language expertise, diffusion modeling, EEG, N400</w:t>
      </w:r>
    </w:p>
    <w:p w14:paraId="755AE450" w14:textId="77777777" w:rsidR="0087384F" w:rsidRPr="00B86243" w:rsidRDefault="0087384F" w:rsidP="0087384F">
      <w:pPr>
        <w:spacing w:after="0" w:line="480" w:lineRule="auto"/>
        <w:jc w:val="both"/>
        <w:rPr>
          <w:rFonts w:ascii="Times New Roman" w:hAnsi="Times New Roman" w:cs="Times New Roman"/>
          <w:i/>
          <w:iCs/>
          <w:sz w:val="24"/>
          <w:szCs w:val="24"/>
          <w:lang w:val="en-US"/>
        </w:rPr>
      </w:pPr>
    </w:p>
    <w:p w14:paraId="7FE3580E" w14:textId="77777777" w:rsidR="0087384F" w:rsidRPr="00B86243" w:rsidRDefault="00625D6D" w:rsidP="00981157">
      <w:pPr>
        <w:spacing w:after="0" w:line="360" w:lineRule="auto"/>
        <w:jc w:val="both"/>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 xml:space="preserve">E-mail </w:t>
      </w:r>
      <w:r w:rsidR="000314AC" w:rsidRPr="00B86243">
        <w:rPr>
          <w:rFonts w:ascii="Times New Roman" w:eastAsia="Times New Roman" w:hAnsi="Times New Roman" w:cs="Times New Roman"/>
          <w:sz w:val="24"/>
          <w:szCs w:val="24"/>
          <w:lang w:val="en-US" w:eastAsia="de-CH"/>
        </w:rPr>
        <w:t>addresses</w:t>
      </w:r>
      <w:r w:rsidRPr="00B86243">
        <w:rPr>
          <w:rFonts w:ascii="Times New Roman" w:eastAsia="Times New Roman" w:hAnsi="Times New Roman" w:cs="Times New Roman"/>
          <w:sz w:val="24"/>
          <w:szCs w:val="24"/>
          <w:lang w:val="en-US" w:eastAsia="de-CH"/>
        </w:rPr>
        <w:t>:</w:t>
      </w:r>
    </w:p>
    <w:p w14:paraId="2BED3C3F" w14:textId="77777777" w:rsidR="0087384F" w:rsidRPr="00B86243" w:rsidRDefault="00625D6D"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MK:</w:t>
      </w:r>
      <w:r w:rsidR="0087384F" w:rsidRPr="00B86243">
        <w:rPr>
          <w:rFonts w:ascii="Times New Roman" w:eastAsia="Times New Roman" w:hAnsi="Times New Roman" w:cs="Times New Roman"/>
          <w:sz w:val="24"/>
          <w:szCs w:val="24"/>
          <w:lang w:val="en-US" w:eastAsia="de-CH"/>
        </w:rPr>
        <w:t xml:space="preserve"> </w:t>
      </w:r>
      <w:hyperlink r:id="rId8" w:history="1">
        <w:r w:rsidR="0087384F" w:rsidRPr="00B86243">
          <w:rPr>
            <w:rStyle w:val="Hyperlink"/>
            <w:rFonts w:ascii="Times New Roman" w:eastAsia="Times New Roman" w:hAnsi="Times New Roman" w:cs="Times New Roman"/>
            <w:color w:val="0000FF"/>
            <w:sz w:val="24"/>
            <w:szCs w:val="24"/>
            <w:lang w:val="en-US" w:eastAsia="de-CH"/>
          </w:rPr>
          <w:t>matthias.kobi@psychologie.uzh.ch</w:t>
        </w:r>
      </w:hyperlink>
    </w:p>
    <w:p w14:paraId="4DCC6C75" w14:textId="25696ACA" w:rsidR="00AD4A3A" w:rsidRPr="00B86243" w:rsidRDefault="00AD4A3A" w:rsidP="00981157">
      <w:pPr>
        <w:spacing w:after="0" w:line="360" w:lineRule="auto"/>
        <w:jc w:val="both"/>
        <w:rPr>
          <w:rFonts w:ascii="Times New Roman" w:eastAsia="Times New Roman" w:hAnsi="Times New Roman" w:cs="Times New Roman"/>
          <w:color w:val="0000FF"/>
          <w:sz w:val="24"/>
          <w:szCs w:val="24"/>
          <w:u w:val="single"/>
          <w:lang w:val="en-US" w:eastAsia="de-CH"/>
        </w:rPr>
      </w:pPr>
      <w:r w:rsidRPr="00B86243">
        <w:rPr>
          <w:rFonts w:ascii="Times New Roman" w:eastAsia="Times New Roman" w:hAnsi="Times New Roman" w:cs="Times New Roman"/>
          <w:sz w:val="24"/>
          <w:szCs w:val="24"/>
          <w:lang w:val="en-US" w:eastAsia="de-CH"/>
        </w:rPr>
        <w:t xml:space="preserve">MB: </w:t>
      </w:r>
      <w:r w:rsidRPr="00B86243">
        <w:rPr>
          <w:rFonts w:ascii="Times New Roman" w:eastAsia="Times New Roman" w:hAnsi="Times New Roman" w:cs="Times New Roman"/>
          <w:color w:val="0000FF"/>
          <w:sz w:val="24"/>
          <w:szCs w:val="24"/>
          <w:u w:val="single"/>
          <w:lang w:val="en-US" w:eastAsia="de-CH"/>
        </w:rPr>
        <w:t>m.boos@psychologie.uzh.ch</w:t>
      </w:r>
    </w:p>
    <w:p w14:paraId="014BBD54" w14:textId="77777777" w:rsidR="00625D6D" w:rsidRPr="00977F30" w:rsidRDefault="00625D6D" w:rsidP="00981157">
      <w:pPr>
        <w:spacing w:after="0" w:line="360" w:lineRule="auto"/>
        <w:rPr>
          <w:rFonts w:ascii="Times New Roman" w:eastAsia="Times New Roman" w:hAnsi="Times New Roman" w:cs="Times New Roman"/>
          <w:sz w:val="24"/>
          <w:szCs w:val="24"/>
          <w:lang w:val="fr-CH" w:eastAsia="de-CH"/>
        </w:rPr>
      </w:pPr>
      <w:r w:rsidRPr="00977F30">
        <w:rPr>
          <w:rFonts w:ascii="Times New Roman" w:eastAsia="Times New Roman" w:hAnsi="Times New Roman" w:cs="Times New Roman"/>
          <w:sz w:val="24"/>
          <w:szCs w:val="24"/>
          <w:lang w:val="fr-CH" w:eastAsia="de-CH"/>
        </w:rPr>
        <w:t>SE:</w:t>
      </w:r>
      <w:r w:rsidRPr="00977F30">
        <w:rPr>
          <w:rFonts w:ascii="Times New Roman" w:eastAsia="Times New Roman" w:hAnsi="Times New Roman" w:cs="Times New Roman"/>
          <w:color w:val="0000FF"/>
          <w:sz w:val="24"/>
          <w:szCs w:val="24"/>
          <w:lang w:val="fr-CH" w:eastAsia="de-CH"/>
        </w:rPr>
        <w:t xml:space="preserve"> </w:t>
      </w:r>
      <w:r w:rsidRPr="00977F30">
        <w:rPr>
          <w:rFonts w:ascii="Times New Roman" w:eastAsia="Times New Roman" w:hAnsi="Times New Roman" w:cs="Times New Roman"/>
          <w:color w:val="0000FF"/>
          <w:sz w:val="24"/>
          <w:szCs w:val="24"/>
          <w:u w:val="single"/>
          <w:lang w:val="fr-CH" w:eastAsia="de-CH"/>
        </w:rPr>
        <w:t>s.elmer@psychologie.uzh.ch</w:t>
      </w:r>
      <w:r w:rsidRPr="00977F30">
        <w:rPr>
          <w:rFonts w:ascii="Times New Roman" w:eastAsia="Times New Roman" w:hAnsi="Times New Roman" w:cs="Times New Roman"/>
          <w:sz w:val="24"/>
          <w:szCs w:val="24"/>
          <w:u w:val="single"/>
          <w:lang w:val="fr-CH" w:eastAsia="de-CH"/>
        </w:rPr>
        <w:br/>
      </w:r>
      <w:r w:rsidRPr="00977F30">
        <w:rPr>
          <w:rFonts w:ascii="Times New Roman" w:eastAsia="Times New Roman" w:hAnsi="Times New Roman" w:cs="Times New Roman"/>
          <w:sz w:val="24"/>
          <w:szCs w:val="24"/>
          <w:lang w:val="fr-CH" w:eastAsia="de-CH"/>
        </w:rPr>
        <w:t xml:space="preserve">LJ: </w:t>
      </w:r>
      <w:r w:rsidRPr="00977F30">
        <w:rPr>
          <w:rFonts w:ascii="Times New Roman" w:eastAsia="Times New Roman" w:hAnsi="Times New Roman" w:cs="Times New Roman"/>
          <w:color w:val="0000FF"/>
          <w:sz w:val="24"/>
          <w:szCs w:val="24"/>
          <w:u w:val="single"/>
          <w:lang w:val="fr-CH" w:eastAsia="de-CH"/>
        </w:rPr>
        <w:t>l.jaencke@psychologie.uzh.ch</w:t>
      </w:r>
      <w:r w:rsidRPr="00977F30">
        <w:rPr>
          <w:rFonts w:ascii="Times New Roman" w:eastAsia="Times New Roman" w:hAnsi="Times New Roman" w:cs="Times New Roman"/>
          <w:sz w:val="24"/>
          <w:szCs w:val="24"/>
          <w:lang w:val="fr-CH" w:eastAsia="de-CH"/>
        </w:rPr>
        <w:br/>
      </w:r>
    </w:p>
    <w:p w14:paraId="37DDD1BE" w14:textId="77777777" w:rsidR="00155BD9" w:rsidRPr="00B86243" w:rsidRDefault="00625D6D" w:rsidP="00981157">
      <w:pPr>
        <w:spacing w:after="0" w:line="360" w:lineRule="auto"/>
        <w:rPr>
          <w:rFonts w:ascii="Times New Roman" w:eastAsia="Times New Roman" w:hAnsi="Times New Roman" w:cs="Times New Roman"/>
          <w:sz w:val="24"/>
          <w:szCs w:val="24"/>
          <w:lang w:val="en-US" w:eastAsia="de-CH"/>
        </w:rPr>
      </w:pPr>
      <w:r w:rsidRPr="00B86243">
        <w:rPr>
          <w:rFonts w:ascii="Times New Roman" w:eastAsia="Times New Roman" w:hAnsi="Times New Roman" w:cs="Times New Roman"/>
          <w:sz w:val="24"/>
          <w:szCs w:val="24"/>
          <w:lang w:val="en-US" w:eastAsia="de-CH"/>
        </w:rPr>
        <w:t>Correspondence to:</w:t>
      </w:r>
      <w:r w:rsidRPr="00B86243">
        <w:rPr>
          <w:rFonts w:ascii="Times New Roman" w:eastAsia="Times New Roman" w:hAnsi="Times New Roman" w:cs="Times New Roman"/>
          <w:sz w:val="24"/>
          <w:szCs w:val="24"/>
          <w:lang w:val="en-US" w:eastAsia="de-CH"/>
        </w:rPr>
        <w:br/>
        <w:t>Matthias Kobi or Stefan Elmer</w:t>
      </w:r>
      <w:r w:rsidRPr="00B86243">
        <w:rPr>
          <w:rFonts w:ascii="Times New Roman" w:eastAsia="Times New Roman" w:hAnsi="Times New Roman" w:cs="Times New Roman"/>
          <w:sz w:val="24"/>
          <w:szCs w:val="24"/>
          <w:lang w:val="en-US" w:eastAsia="de-CH"/>
        </w:rPr>
        <w:br/>
        <w:t>Institute of Psychology</w:t>
      </w:r>
      <w:r w:rsidRPr="00B86243">
        <w:rPr>
          <w:rFonts w:ascii="Times New Roman" w:eastAsia="Times New Roman" w:hAnsi="Times New Roman" w:cs="Times New Roman"/>
          <w:sz w:val="24"/>
          <w:szCs w:val="24"/>
          <w:lang w:val="en-US" w:eastAsia="de-CH"/>
        </w:rPr>
        <w:br/>
        <w:t>Division Neuropsychology</w:t>
      </w:r>
      <w:r w:rsidRPr="00B86243">
        <w:rPr>
          <w:rFonts w:ascii="Times New Roman" w:eastAsia="Times New Roman" w:hAnsi="Times New Roman" w:cs="Times New Roman"/>
          <w:sz w:val="24"/>
          <w:szCs w:val="24"/>
          <w:lang w:val="en-US" w:eastAsia="de-CH"/>
        </w:rPr>
        <w:br/>
        <w:t>University of Zurich</w:t>
      </w:r>
      <w:r w:rsidRPr="00B86243">
        <w:rPr>
          <w:rFonts w:ascii="Times New Roman" w:eastAsia="Times New Roman" w:hAnsi="Times New Roman" w:cs="Times New Roman"/>
          <w:sz w:val="24"/>
          <w:szCs w:val="24"/>
          <w:lang w:val="en-US" w:eastAsia="de-CH"/>
        </w:rPr>
        <w:br/>
        <w:t>Binzmühlestrasse 14/25</w:t>
      </w:r>
      <w:r w:rsidRPr="00B86243">
        <w:rPr>
          <w:rFonts w:ascii="Times New Roman" w:eastAsia="Times New Roman" w:hAnsi="Times New Roman" w:cs="Times New Roman"/>
          <w:sz w:val="24"/>
          <w:szCs w:val="24"/>
          <w:lang w:val="en-US" w:eastAsia="de-CH"/>
        </w:rPr>
        <w:br/>
        <w:t>8050 Zurich, Switzerland</w:t>
      </w:r>
    </w:p>
    <w:p w14:paraId="17B6E5A3" w14:textId="77777777" w:rsidR="007668E3" w:rsidRPr="00B86243" w:rsidRDefault="007668E3" w:rsidP="00155BD9">
      <w:pPr>
        <w:spacing w:after="0" w:line="480" w:lineRule="auto"/>
        <w:rPr>
          <w:rFonts w:ascii="Times New Roman" w:hAnsi="Times New Roman" w:cs="Times New Roman"/>
          <w:bCs/>
          <w:sz w:val="24"/>
          <w:szCs w:val="24"/>
          <w:lang w:val="en-US"/>
        </w:rPr>
      </w:pPr>
    </w:p>
    <w:p w14:paraId="5D475DE1" w14:textId="62A60FBE" w:rsidR="00155BD9" w:rsidRPr="00B86243" w:rsidRDefault="002859F8"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Cs/>
          <w:sz w:val="24"/>
          <w:szCs w:val="24"/>
          <w:lang w:val="en-US"/>
        </w:rPr>
        <w:t xml:space="preserve">Date: </w:t>
      </w:r>
      <w:r w:rsidR="00981157" w:rsidRPr="00B86243">
        <w:rPr>
          <w:rFonts w:ascii="Times New Roman" w:hAnsi="Times New Roman" w:cs="Times New Roman"/>
          <w:bCs/>
          <w:sz w:val="24"/>
          <w:szCs w:val="24"/>
          <w:lang w:val="en-US"/>
        </w:rPr>
        <w:t>27 March, 2022</w:t>
      </w:r>
    </w:p>
    <w:p w14:paraId="0D206E47" w14:textId="77777777" w:rsidR="00977F30" w:rsidRDefault="00977F30" w:rsidP="00155BD9">
      <w:pPr>
        <w:spacing w:after="0" w:line="480" w:lineRule="auto"/>
        <w:rPr>
          <w:rFonts w:ascii="Times New Roman" w:hAnsi="Times New Roman" w:cs="Times New Roman"/>
          <w:b/>
          <w:bCs/>
          <w:sz w:val="24"/>
          <w:szCs w:val="24"/>
          <w:lang w:val="en-US"/>
        </w:rPr>
      </w:pPr>
    </w:p>
    <w:p w14:paraId="3EA61985" w14:textId="77777777" w:rsidR="00977F30" w:rsidRDefault="00977F30" w:rsidP="00155BD9">
      <w:pPr>
        <w:spacing w:after="0" w:line="480" w:lineRule="auto"/>
        <w:rPr>
          <w:rFonts w:ascii="Times New Roman" w:hAnsi="Times New Roman" w:cs="Times New Roman"/>
          <w:b/>
          <w:bCs/>
          <w:sz w:val="24"/>
          <w:szCs w:val="24"/>
          <w:lang w:val="en-US"/>
        </w:rPr>
      </w:pPr>
    </w:p>
    <w:p w14:paraId="49201502" w14:textId="77777777" w:rsidR="00977F30" w:rsidRDefault="00977F30" w:rsidP="00155BD9">
      <w:pPr>
        <w:spacing w:after="0" w:line="480" w:lineRule="auto"/>
        <w:rPr>
          <w:rFonts w:ascii="Times New Roman" w:hAnsi="Times New Roman" w:cs="Times New Roman"/>
          <w:b/>
          <w:bCs/>
          <w:sz w:val="24"/>
          <w:szCs w:val="24"/>
          <w:lang w:val="en-US"/>
        </w:rPr>
      </w:pPr>
    </w:p>
    <w:p w14:paraId="34D1E8D2" w14:textId="052DCD0D" w:rsidR="00D8777C" w:rsidRPr="00B86243" w:rsidRDefault="00D8777C" w:rsidP="00155BD9">
      <w:pPr>
        <w:spacing w:after="0" w:line="480" w:lineRule="auto"/>
        <w:rPr>
          <w:rFonts w:ascii="Times New Roman" w:eastAsia="Times New Roman" w:hAnsi="Times New Roman" w:cs="Times New Roman"/>
          <w:sz w:val="24"/>
          <w:szCs w:val="24"/>
          <w:lang w:val="en-US" w:eastAsia="de-CH"/>
        </w:rPr>
      </w:pPr>
      <w:r w:rsidRPr="00B86243">
        <w:rPr>
          <w:rFonts w:ascii="Times New Roman" w:hAnsi="Times New Roman" w:cs="Times New Roman"/>
          <w:b/>
          <w:bCs/>
          <w:sz w:val="24"/>
          <w:szCs w:val="24"/>
          <w:lang w:val="en-US"/>
        </w:rPr>
        <w:lastRenderedPageBreak/>
        <w:t>Abstract</w:t>
      </w:r>
    </w:p>
    <w:p w14:paraId="36AC1419" w14:textId="77777777" w:rsidR="00977F30" w:rsidRDefault="00977F30">
      <w:pPr>
        <w:rPr>
          <w:rFonts w:ascii="Times New Roman" w:hAnsi="Times New Roman" w:cs="Times New Roman"/>
          <w:sz w:val="24"/>
          <w:szCs w:val="24"/>
          <w:lang w:val="en-US"/>
        </w:rPr>
      </w:pPr>
      <w:bookmarkStart w:id="1" w:name="_Hlk79499145"/>
    </w:p>
    <w:p w14:paraId="469F29D6" w14:textId="77777777" w:rsidR="00977F30" w:rsidRDefault="00977F30">
      <w:pPr>
        <w:rPr>
          <w:rFonts w:ascii="Times New Roman" w:hAnsi="Times New Roman" w:cs="Times New Roman"/>
          <w:sz w:val="24"/>
          <w:szCs w:val="24"/>
          <w:lang w:val="en-US"/>
        </w:rPr>
      </w:pPr>
    </w:p>
    <w:p w14:paraId="2E008A6C" w14:textId="77777777" w:rsidR="00977F30" w:rsidRDefault="00977F30">
      <w:pPr>
        <w:rPr>
          <w:rFonts w:ascii="Times New Roman" w:hAnsi="Times New Roman" w:cs="Times New Roman"/>
          <w:sz w:val="24"/>
          <w:szCs w:val="24"/>
          <w:lang w:val="en-US"/>
        </w:rPr>
      </w:pPr>
    </w:p>
    <w:p w14:paraId="6145B8B9" w14:textId="6314BF6C" w:rsidR="009210BB" w:rsidRPr="00B86243" w:rsidRDefault="009210BB">
      <w:pPr>
        <w:rPr>
          <w:rFonts w:ascii="Times New Roman" w:hAnsi="Times New Roman" w:cs="Times New Roman"/>
          <w:sz w:val="24"/>
          <w:szCs w:val="24"/>
          <w:lang w:val="en-US"/>
        </w:rPr>
      </w:pPr>
      <w:r w:rsidRPr="00B86243">
        <w:rPr>
          <w:rFonts w:ascii="Times New Roman" w:hAnsi="Times New Roman" w:cs="Times New Roman"/>
          <w:sz w:val="24"/>
          <w:szCs w:val="24"/>
          <w:lang w:val="en-US"/>
        </w:rPr>
        <w:br w:type="page"/>
      </w:r>
    </w:p>
    <w:p w14:paraId="5A62D347" w14:textId="4B0D2DE4" w:rsidR="009210BB" w:rsidRDefault="005978D3" w:rsidP="00517BD8">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Introduction</w:t>
      </w:r>
      <w:bookmarkEnd w:id="1"/>
    </w:p>
    <w:p w14:paraId="53A66310" w14:textId="11A8B407" w:rsidR="00C722A0" w:rsidRPr="00C722A0" w:rsidRDefault="00C722A0" w:rsidP="00517BD8">
      <w:pPr>
        <w:spacing w:after="0" w:line="480" w:lineRule="auto"/>
        <w:jc w:val="both"/>
        <w:rPr>
          <w:rFonts w:ascii="Times New Roman" w:hAnsi="Times New Roman" w:cs="Times New Roman"/>
          <w:i/>
          <w:iCs/>
          <w:sz w:val="24"/>
          <w:szCs w:val="24"/>
          <w:lang w:val="en-US"/>
        </w:rPr>
      </w:pPr>
      <w:commentRangeStart w:id="2"/>
      <w:r w:rsidRPr="00C722A0">
        <w:rPr>
          <w:rFonts w:ascii="Times New Roman" w:hAnsi="Times New Roman" w:cs="Times New Roman"/>
          <w:i/>
          <w:iCs/>
          <w:sz w:val="24"/>
          <w:szCs w:val="24"/>
          <w:lang w:val="en-US"/>
        </w:rPr>
        <w:t>Importance of bilingualism</w:t>
      </w:r>
    </w:p>
    <w:p w14:paraId="4014E711" w14:textId="053F589E" w:rsidR="00B978EC" w:rsidRDefault="00B978EC" w:rsidP="00EF0CBD">
      <w:pPr>
        <w:spacing w:after="0" w:line="480" w:lineRule="auto"/>
        <w:jc w:val="both"/>
        <w:rPr>
          <w:rFonts w:ascii="Times New Roman" w:hAnsi="Times New Roman" w:cs="Times New Roman"/>
          <w:sz w:val="24"/>
          <w:szCs w:val="24"/>
          <w:lang w:val="en-US"/>
        </w:rPr>
      </w:pPr>
    </w:p>
    <w:p w14:paraId="6A3756C6" w14:textId="2CCFB5F5" w:rsidR="00E1780E" w:rsidRDefault="00E1780E" w:rsidP="00EF0CBD">
      <w:pPr>
        <w:spacing w:after="0" w:line="480" w:lineRule="auto"/>
        <w:jc w:val="both"/>
        <w:rPr>
          <w:rFonts w:ascii="Times New Roman" w:hAnsi="Times New Roman" w:cs="Times New Roman"/>
          <w:i/>
          <w:iCs/>
          <w:sz w:val="24"/>
          <w:szCs w:val="24"/>
          <w:lang w:val="en-US"/>
        </w:rPr>
      </w:pPr>
      <w:r w:rsidRPr="00E1780E">
        <w:rPr>
          <w:rFonts w:ascii="Times New Roman" w:hAnsi="Times New Roman" w:cs="Times New Roman"/>
          <w:i/>
          <w:iCs/>
          <w:sz w:val="24"/>
          <w:szCs w:val="24"/>
          <w:lang w:val="en-US"/>
        </w:rPr>
        <w:t>Neurophysiological evidence of transl</w:t>
      </w:r>
      <w:r w:rsidR="00CA0419">
        <w:rPr>
          <w:rFonts w:ascii="Times New Roman" w:hAnsi="Times New Roman" w:cs="Times New Roman"/>
          <w:i/>
          <w:iCs/>
          <w:sz w:val="24"/>
          <w:szCs w:val="24"/>
          <w:lang w:val="en-US"/>
        </w:rPr>
        <w:t>ation</w:t>
      </w:r>
    </w:p>
    <w:p w14:paraId="6CA05F4C" w14:textId="5F74E8E8" w:rsidR="00E1780E" w:rsidRDefault="00E1780E" w:rsidP="00EF0CBD">
      <w:pPr>
        <w:spacing w:after="0" w:line="480" w:lineRule="auto"/>
        <w:jc w:val="both"/>
        <w:rPr>
          <w:rFonts w:ascii="Times New Roman" w:hAnsi="Times New Roman" w:cs="Times New Roman"/>
          <w:i/>
          <w:iCs/>
          <w:sz w:val="24"/>
          <w:szCs w:val="24"/>
          <w:lang w:val="en-US"/>
        </w:rPr>
      </w:pPr>
    </w:p>
    <w:p w14:paraId="231807B1" w14:textId="44FD5D89"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How does expertise and experience affect the translating brain</w:t>
      </w:r>
    </w:p>
    <w:p w14:paraId="46FA383F" w14:textId="217426B3" w:rsidR="00E1780E" w:rsidRDefault="00E1780E" w:rsidP="00EF0CBD">
      <w:pPr>
        <w:spacing w:after="0" w:line="480" w:lineRule="auto"/>
        <w:jc w:val="both"/>
        <w:rPr>
          <w:rFonts w:ascii="Times New Roman" w:hAnsi="Times New Roman" w:cs="Times New Roman"/>
          <w:i/>
          <w:iCs/>
          <w:sz w:val="24"/>
          <w:szCs w:val="24"/>
          <w:lang w:val="en-US"/>
        </w:rPr>
      </w:pPr>
    </w:p>
    <w:p w14:paraId="7FFD522D" w14:textId="77FE20EB"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Evidence from non-standard language input (ELF vs EdE)</w:t>
      </w:r>
    </w:p>
    <w:p w14:paraId="11D750A0" w14:textId="77777777" w:rsidR="00E1780E" w:rsidRDefault="00E1780E" w:rsidP="00EF0CBD">
      <w:pPr>
        <w:spacing w:after="0" w:line="480" w:lineRule="auto"/>
        <w:jc w:val="both"/>
        <w:rPr>
          <w:rFonts w:ascii="Times New Roman" w:hAnsi="Times New Roman" w:cs="Times New Roman"/>
          <w:i/>
          <w:iCs/>
          <w:sz w:val="24"/>
          <w:szCs w:val="24"/>
          <w:lang w:val="en-US"/>
        </w:rPr>
      </w:pPr>
    </w:p>
    <w:p w14:paraId="7E287575" w14:textId="248ECC0B"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Cognitive load</w:t>
      </w:r>
    </w:p>
    <w:p w14:paraId="15367759" w14:textId="67B00232"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Cognitive load theory</w:t>
      </w:r>
    </w:p>
    <w:p w14:paraId="66513106" w14:textId="6B41CA89"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Measuring cognitive load with EEG</w:t>
      </w:r>
    </w:p>
    <w:p w14:paraId="5603CAA7" w14:textId="6A823D42" w:rsidR="00E1780E" w:rsidRDefault="00E1780E" w:rsidP="00EF0CBD">
      <w:pPr>
        <w:spacing w:after="0" w:line="480" w:lineRule="auto"/>
        <w:jc w:val="both"/>
        <w:rPr>
          <w:rFonts w:ascii="Times New Roman" w:hAnsi="Times New Roman" w:cs="Times New Roman"/>
          <w:i/>
          <w:iCs/>
          <w:sz w:val="24"/>
          <w:szCs w:val="24"/>
          <w:lang w:val="en-US"/>
        </w:rPr>
      </w:pPr>
    </w:p>
    <w:p w14:paraId="21750FF4" w14:textId="7E6963D1" w:rsidR="00E1780E" w:rsidRDefault="00E1780E" w:rsidP="00EF0CB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Hypothesis regarding our research</w:t>
      </w:r>
      <w:commentRangeEnd w:id="2"/>
      <w:r w:rsidR="00971A9E">
        <w:rPr>
          <w:rStyle w:val="Kommentarzeichen"/>
        </w:rPr>
        <w:commentReference w:id="2"/>
      </w:r>
    </w:p>
    <w:p w14:paraId="2C274755" w14:textId="77777777" w:rsidR="00E1780E" w:rsidRPr="00E1780E" w:rsidRDefault="00E1780E" w:rsidP="00EF0CBD">
      <w:pPr>
        <w:spacing w:after="0" w:line="480" w:lineRule="auto"/>
        <w:jc w:val="both"/>
        <w:rPr>
          <w:rFonts w:ascii="Times New Roman" w:hAnsi="Times New Roman" w:cs="Times New Roman"/>
          <w:i/>
          <w:iCs/>
          <w:sz w:val="24"/>
          <w:szCs w:val="24"/>
          <w:lang w:val="en-US"/>
        </w:rPr>
      </w:pPr>
    </w:p>
    <w:p w14:paraId="5BAF028A" w14:textId="65CB1232" w:rsidR="00977F30" w:rsidRDefault="00977F30">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66266B" w14:textId="18464AC4"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Methods</w:t>
      </w:r>
    </w:p>
    <w:p w14:paraId="1CDCC013" w14:textId="77777777"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Participants</w:t>
      </w:r>
    </w:p>
    <w:p w14:paraId="593051F2" w14:textId="28BF5DFD" w:rsidR="009406DE" w:rsidRDefault="00E43DBE"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We collected data from </w:t>
      </w:r>
      <w:r w:rsidR="00D9398B">
        <w:rPr>
          <w:rFonts w:ascii="Times New Roman" w:hAnsi="Times New Roman" w:cs="Times New Roman"/>
          <w:sz w:val="24"/>
          <w:szCs w:val="24"/>
          <w:lang w:val="en-US"/>
        </w:rPr>
        <w:t>72</w:t>
      </w:r>
      <w:r w:rsidRPr="00B86243">
        <w:rPr>
          <w:rFonts w:ascii="Times New Roman" w:hAnsi="Times New Roman" w:cs="Times New Roman"/>
          <w:sz w:val="24"/>
          <w:szCs w:val="24"/>
          <w:lang w:val="en-US"/>
        </w:rPr>
        <w:t xml:space="preserve"> </w:t>
      </w:r>
      <w:r w:rsidR="003A024D" w:rsidRPr="00B86243">
        <w:rPr>
          <w:rFonts w:ascii="Times New Roman" w:hAnsi="Times New Roman" w:cs="Times New Roman"/>
          <w:sz w:val="24"/>
          <w:szCs w:val="24"/>
          <w:lang w:val="en-US"/>
        </w:rPr>
        <w:t>native</w:t>
      </w:r>
      <w:r w:rsidRPr="00B86243">
        <w:rPr>
          <w:rFonts w:ascii="Times New Roman" w:hAnsi="Times New Roman" w:cs="Times New Roman"/>
          <w:sz w:val="24"/>
          <w:szCs w:val="24"/>
          <w:lang w:val="en-US"/>
        </w:rPr>
        <w:t xml:space="preserve"> </w:t>
      </w:r>
      <w:r w:rsidR="00834EF2" w:rsidRPr="00B86243">
        <w:rPr>
          <w:rFonts w:ascii="Times New Roman" w:hAnsi="Times New Roman" w:cs="Times New Roman"/>
          <w:sz w:val="24"/>
          <w:szCs w:val="24"/>
          <w:lang w:val="en-US"/>
        </w:rPr>
        <w:t>German</w:t>
      </w:r>
      <w:r w:rsidR="00973877">
        <w:rPr>
          <w:rFonts w:ascii="Times New Roman" w:hAnsi="Times New Roman" w:cs="Times New Roman"/>
          <w:sz w:val="24"/>
          <w:szCs w:val="24"/>
          <w:lang w:val="en-US"/>
        </w:rPr>
        <w:t xml:space="preserve"> (L1)</w:t>
      </w:r>
      <w:r w:rsidR="00834EF2" w:rsidRPr="00B86243">
        <w:rPr>
          <w:rFonts w:ascii="Times New Roman" w:hAnsi="Times New Roman" w:cs="Times New Roman"/>
          <w:sz w:val="24"/>
          <w:szCs w:val="24"/>
          <w:lang w:val="en-US"/>
        </w:rPr>
        <w:t xml:space="preserve"> </w:t>
      </w:r>
      <w:r w:rsidR="00766085" w:rsidRPr="00B86243">
        <w:rPr>
          <w:rFonts w:ascii="Times New Roman" w:hAnsi="Times New Roman" w:cs="Times New Roman"/>
          <w:sz w:val="24"/>
          <w:szCs w:val="24"/>
          <w:lang w:val="en-US"/>
        </w:rPr>
        <w:t xml:space="preserve">participants </w:t>
      </w:r>
      <w:r w:rsidRPr="00B86243">
        <w:rPr>
          <w:rFonts w:ascii="Times New Roman" w:hAnsi="Times New Roman" w:cs="Times New Roman"/>
          <w:sz w:val="24"/>
          <w:szCs w:val="24"/>
          <w:lang w:val="en-US"/>
        </w:rPr>
        <w:t xml:space="preserve">(62 females, </w:t>
      </w:r>
      <w:r w:rsidR="00672791" w:rsidRPr="00B86243">
        <w:rPr>
          <w:rFonts w:ascii="Times New Roman" w:hAnsi="Times New Roman" w:cs="Times New Roman"/>
          <w:sz w:val="24"/>
          <w:szCs w:val="24"/>
          <w:lang w:val="en-US"/>
        </w:rPr>
        <w:t>one</w:t>
      </w:r>
      <w:r w:rsidRPr="00B86243">
        <w:rPr>
          <w:rFonts w:ascii="Times New Roman" w:hAnsi="Times New Roman" w:cs="Times New Roman"/>
          <w:sz w:val="24"/>
          <w:szCs w:val="24"/>
          <w:lang w:val="en-US"/>
        </w:rPr>
        <w:t xml:space="preserve"> nonbinary) with </w:t>
      </w:r>
      <w:r w:rsidR="00523973">
        <w:rPr>
          <w:rFonts w:ascii="Times New Roman" w:hAnsi="Times New Roman" w:cs="Times New Roman"/>
          <w:sz w:val="24"/>
          <w:szCs w:val="24"/>
          <w:lang w:val="en-US"/>
        </w:rPr>
        <w:t xml:space="preserve">a professional </w:t>
      </w:r>
      <w:r w:rsidRPr="00B86243">
        <w:rPr>
          <w:rFonts w:ascii="Times New Roman" w:hAnsi="Times New Roman" w:cs="Times New Roman"/>
          <w:sz w:val="24"/>
          <w:szCs w:val="24"/>
          <w:lang w:val="en-US"/>
        </w:rPr>
        <w:t xml:space="preserve">English </w:t>
      </w:r>
      <w:r w:rsidR="00834EF2" w:rsidRPr="00B86243">
        <w:rPr>
          <w:rFonts w:ascii="Times New Roman" w:hAnsi="Times New Roman" w:cs="Times New Roman"/>
          <w:sz w:val="24"/>
          <w:szCs w:val="24"/>
          <w:lang w:val="en-US"/>
        </w:rPr>
        <w:t xml:space="preserve">(L2) </w:t>
      </w:r>
      <w:r w:rsidR="00523973">
        <w:rPr>
          <w:rFonts w:ascii="Times New Roman" w:hAnsi="Times New Roman" w:cs="Times New Roman"/>
          <w:sz w:val="24"/>
          <w:szCs w:val="24"/>
          <w:lang w:val="en-US"/>
        </w:rPr>
        <w:t>background</w:t>
      </w:r>
      <w:r w:rsidRPr="00B86243">
        <w:rPr>
          <w:rFonts w:ascii="Times New Roman" w:hAnsi="Times New Roman" w:cs="Times New Roman"/>
          <w:sz w:val="24"/>
          <w:szCs w:val="24"/>
          <w:lang w:val="en-US"/>
        </w:rPr>
        <w:t xml:space="preserve">. </w:t>
      </w:r>
      <w:r w:rsidR="00523973">
        <w:rPr>
          <w:rFonts w:ascii="Times New Roman" w:hAnsi="Times New Roman" w:cs="Times New Roman"/>
          <w:sz w:val="24"/>
          <w:szCs w:val="24"/>
          <w:lang w:val="en-US"/>
        </w:rPr>
        <w:t xml:space="preserve">We recruited three different groups: professional translators (TraPro, N = </w:t>
      </w:r>
      <w:r w:rsidR="009406DE">
        <w:rPr>
          <w:rFonts w:ascii="Times New Roman" w:hAnsi="Times New Roman" w:cs="Times New Roman"/>
          <w:sz w:val="24"/>
          <w:szCs w:val="24"/>
          <w:lang w:val="en-US"/>
        </w:rPr>
        <w:t>19</w:t>
      </w:r>
      <w:r w:rsidR="00523973">
        <w:rPr>
          <w:rFonts w:ascii="Times New Roman" w:hAnsi="Times New Roman" w:cs="Times New Roman"/>
          <w:sz w:val="24"/>
          <w:szCs w:val="24"/>
          <w:lang w:val="en-US"/>
        </w:rPr>
        <w:t xml:space="preserve">), trainee translators (TraStu, N = </w:t>
      </w:r>
      <w:r w:rsidR="009406DE">
        <w:rPr>
          <w:rFonts w:ascii="Times New Roman" w:hAnsi="Times New Roman" w:cs="Times New Roman"/>
          <w:sz w:val="24"/>
          <w:szCs w:val="24"/>
          <w:lang w:val="en-US"/>
        </w:rPr>
        <w:t>22</w:t>
      </w:r>
      <w:r w:rsidR="00523973">
        <w:rPr>
          <w:rFonts w:ascii="Times New Roman" w:hAnsi="Times New Roman" w:cs="Times New Roman"/>
          <w:sz w:val="24"/>
          <w:szCs w:val="24"/>
          <w:lang w:val="en-US"/>
        </w:rPr>
        <w:t xml:space="preserve">), and a multilingual control group (Mul, N = </w:t>
      </w:r>
      <w:r w:rsidR="009406DE">
        <w:rPr>
          <w:rFonts w:ascii="Times New Roman" w:hAnsi="Times New Roman" w:cs="Times New Roman"/>
          <w:sz w:val="24"/>
          <w:szCs w:val="24"/>
          <w:lang w:val="en-US"/>
        </w:rPr>
        <w:t>17</w:t>
      </w:r>
      <w:r w:rsidR="00523973">
        <w:rPr>
          <w:rFonts w:ascii="Times New Roman" w:hAnsi="Times New Roman" w:cs="Times New Roman"/>
          <w:sz w:val="24"/>
          <w:szCs w:val="24"/>
          <w:lang w:val="en-US"/>
        </w:rPr>
        <w:t xml:space="preserve">). Members of the multilingual control group </w:t>
      </w:r>
      <w:r w:rsidR="00973877">
        <w:rPr>
          <w:rFonts w:ascii="Times New Roman" w:hAnsi="Times New Roman" w:cs="Times New Roman"/>
          <w:sz w:val="24"/>
          <w:szCs w:val="24"/>
          <w:lang w:val="en-US"/>
        </w:rPr>
        <w:t xml:space="preserve">were students of English language and literature studies or teachers </w:t>
      </w:r>
      <w:r w:rsidR="009406DE">
        <w:rPr>
          <w:rFonts w:ascii="Times New Roman" w:hAnsi="Times New Roman" w:cs="Times New Roman"/>
          <w:sz w:val="24"/>
          <w:szCs w:val="24"/>
          <w:lang w:val="en-US"/>
        </w:rPr>
        <w:t>of</w:t>
      </w:r>
      <w:r w:rsidR="00973877">
        <w:rPr>
          <w:rFonts w:ascii="Times New Roman" w:hAnsi="Times New Roman" w:cs="Times New Roman"/>
          <w:sz w:val="24"/>
          <w:szCs w:val="24"/>
          <w:lang w:val="en-US"/>
        </w:rPr>
        <w:t xml:space="preserve"> English as a foreign language from high schools. All participants </w:t>
      </w:r>
      <w:r w:rsidR="00E1780E">
        <w:rPr>
          <w:rFonts w:ascii="Times New Roman" w:hAnsi="Times New Roman" w:cs="Times New Roman"/>
          <w:sz w:val="24"/>
          <w:szCs w:val="24"/>
          <w:lang w:val="en-US"/>
        </w:rPr>
        <w:t>were required</w:t>
      </w:r>
      <w:r w:rsidR="00973877">
        <w:rPr>
          <w:rFonts w:ascii="Times New Roman" w:hAnsi="Times New Roman" w:cs="Times New Roman"/>
          <w:sz w:val="24"/>
          <w:szCs w:val="24"/>
          <w:lang w:val="en-US"/>
        </w:rPr>
        <w:t xml:space="preserve"> to use L2 in their daily routine, and primary direction of translating for professional and student translators was from L2 to L1. Since we recruited participants with varying levels of professional experience, groups could not be matched regarding their age (Table X)</w:t>
      </w:r>
      <w:r w:rsidR="00677B84">
        <w:rPr>
          <w:rFonts w:ascii="Times New Roman" w:hAnsi="Times New Roman" w:cs="Times New Roman"/>
          <w:sz w:val="24"/>
          <w:szCs w:val="24"/>
          <w:lang w:val="en-US"/>
        </w:rPr>
        <w:t xml:space="preserve"> but</w:t>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they</w:t>
      </w:r>
      <w:r w:rsidR="009406DE">
        <w:rPr>
          <w:rFonts w:ascii="Times New Roman" w:hAnsi="Times New Roman" w:cs="Times New Roman"/>
          <w:sz w:val="24"/>
          <w:szCs w:val="24"/>
          <w:lang w:val="en-US"/>
        </w:rPr>
        <w:t xml:space="preserve"> did not differ in respect of gender or handedness </w:t>
      </w:r>
      <w:r w:rsidR="009406DE" w:rsidRPr="00B86243">
        <w:rPr>
          <w:rFonts w:ascii="Times New Roman" w:hAnsi="Times New Roman" w:cs="Times New Roman"/>
          <w:sz w:val="24"/>
          <w:szCs w:val="24"/>
          <w:lang w:val="en-US"/>
        </w:rPr>
        <w:fldChar w:fldCharType="begin" w:fldLock="1"/>
      </w:r>
      <w:r w:rsidR="009406DE" w:rsidRPr="00B86243">
        <w:rPr>
          <w:rFonts w:ascii="Times New Roman" w:hAnsi="Times New Roman" w:cs="Times New Roman"/>
          <w:sz w:val="24"/>
          <w:szCs w:val="24"/>
          <w:lang w:val="en-US"/>
        </w:rPr>
        <w:instrText>ADDIN CSL_CITATION {"citationItems":[{"id":"ITEM-1","itemData":{"DOI":"10.1111/j.2044-8295.1970.tb01248.x","ISBN":"0007-1269","ISSN":"20448295","PMID":"5457503","abstract":"An association analysis was made of the responses of young adults to a hand-preference questionnaire. Many patterns of preference were distinguished and there were no marked differences between adjacent classes. These findings are believed to demonstrate that hand preference is distributed continuously and not discretely. When it is necessary to classify handedness, the preference continuum can be divided at several levels of discrimination. A second study of hand preference and manual speed showed that it is possible to order the main preference groups for asymmetry of manual skill. Some of the problems of studies of laterality are examined as possible consequences of the treatment of a continuous distribution as if it were discrete.","author":[{"dropping-particle":"","family":"Annett","given":"Marian","non-dropping-particle":"","parse-names":false,"suffix":""}],"container-title":"British Journal of Psychology","id":"ITEM-1","issue":"3","issued":{"date-parts":[["1970"]]},"page":"303-321","title":"A classification of hand preference by association analysis","type":"article-journal","volume":"61"},"uris":["http://www.mendeley.com/documents/?uuid=58714fa6-393a-4f5c-9d58-9f81e6281af3"]}],"mendeley":{"formattedCitation":"(Annett, 1970)","plainTextFormattedCitation":"(Annett, 1970)","previouslyFormattedCitation":"(Annett, 1970)"},"properties":{"noteIndex":0},"schema":"https://github.com/citation-style-language/schema/raw/master/csl-citation.json"}</w:instrText>
      </w:r>
      <w:r w:rsidR="009406DE" w:rsidRPr="00B86243">
        <w:rPr>
          <w:rFonts w:ascii="Times New Roman" w:hAnsi="Times New Roman" w:cs="Times New Roman"/>
          <w:sz w:val="24"/>
          <w:szCs w:val="24"/>
          <w:lang w:val="en-US"/>
        </w:rPr>
        <w:fldChar w:fldCharType="separate"/>
      </w:r>
      <w:r w:rsidR="009406DE" w:rsidRPr="00B86243">
        <w:rPr>
          <w:rFonts w:ascii="Times New Roman" w:hAnsi="Times New Roman" w:cs="Times New Roman"/>
          <w:noProof/>
          <w:sz w:val="24"/>
          <w:szCs w:val="24"/>
          <w:lang w:val="en-US"/>
        </w:rPr>
        <w:t>(Annett, 1970)</w:t>
      </w:r>
      <w:r w:rsidR="009406DE" w:rsidRPr="00B86243">
        <w:rPr>
          <w:rFonts w:ascii="Times New Roman" w:hAnsi="Times New Roman" w:cs="Times New Roman"/>
          <w:sz w:val="24"/>
          <w:szCs w:val="24"/>
          <w:lang w:val="en-US"/>
        </w:rPr>
        <w:fldChar w:fldCharType="end"/>
      </w:r>
      <w:r w:rsidR="009406DE">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A</w:t>
      </w:r>
      <w:r w:rsidR="009406DE" w:rsidRPr="00B86243">
        <w:rPr>
          <w:rFonts w:ascii="Times New Roman" w:hAnsi="Times New Roman" w:cs="Times New Roman"/>
          <w:sz w:val="24"/>
          <w:szCs w:val="24"/>
          <w:lang w:val="en-US"/>
        </w:rPr>
        <w:t xml:space="preserve">ll participants had normal or corrected-to-normal vision. Two participants reported using medicaments for diabetes, </w:t>
      </w:r>
      <w:r w:rsidR="00677B84">
        <w:rPr>
          <w:rFonts w:ascii="Times New Roman" w:hAnsi="Times New Roman" w:cs="Times New Roman"/>
          <w:sz w:val="24"/>
          <w:szCs w:val="24"/>
          <w:lang w:val="en-US"/>
        </w:rPr>
        <w:t>two</w:t>
      </w:r>
      <w:r w:rsidR="009406DE" w:rsidRPr="00B86243">
        <w:rPr>
          <w:rFonts w:ascii="Times New Roman" w:hAnsi="Times New Roman" w:cs="Times New Roman"/>
          <w:sz w:val="24"/>
          <w:szCs w:val="24"/>
          <w:lang w:val="en-US"/>
        </w:rPr>
        <w:t xml:space="preserve"> for high blood pressure, and two participants reported concussions that occurred longer than five years before testing. </w:t>
      </w:r>
      <w:r w:rsidR="00677B84">
        <w:rPr>
          <w:rFonts w:ascii="Times New Roman" w:hAnsi="Times New Roman" w:cs="Times New Roman"/>
          <w:sz w:val="24"/>
          <w:szCs w:val="24"/>
          <w:lang w:val="en-US"/>
        </w:rPr>
        <w:t>The</w:t>
      </w:r>
      <w:r w:rsidR="009406DE" w:rsidRPr="00B86243">
        <w:rPr>
          <w:rFonts w:ascii="Times New Roman" w:hAnsi="Times New Roman" w:cs="Times New Roman"/>
          <w:sz w:val="24"/>
          <w:szCs w:val="24"/>
          <w:lang w:val="en-US"/>
        </w:rPr>
        <w:t xml:space="preserve"> experiment lasted </w:t>
      </w:r>
      <w:r w:rsidR="00677B84">
        <w:rPr>
          <w:rFonts w:ascii="Times New Roman" w:hAnsi="Times New Roman" w:cs="Times New Roman"/>
          <w:sz w:val="24"/>
          <w:szCs w:val="24"/>
          <w:lang w:val="en-US"/>
        </w:rPr>
        <w:t>approximately</w:t>
      </w:r>
      <w:r w:rsidR="009406DE" w:rsidRPr="00B86243">
        <w:rPr>
          <w:rFonts w:ascii="Times New Roman" w:hAnsi="Times New Roman" w:cs="Times New Roman"/>
          <w:sz w:val="24"/>
          <w:szCs w:val="24"/>
          <w:lang w:val="en-US"/>
        </w:rPr>
        <w:t xml:space="preserve"> four hours and was rewarded by cash. </w:t>
      </w:r>
      <w:r w:rsidR="00B320AF">
        <w:rPr>
          <w:rFonts w:ascii="Times New Roman" w:hAnsi="Times New Roman" w:cs="Times New Roman"/>
          <w:sz w:val="24"/>
          <w:szCs w:val="24"/>
          <w:lang w:val="en-US"/>
        </w:rPr>
        <w:t>1</w:t>
      </w:r>
      <w:r w:rsidR="00D9398B">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participants were excluded from the analysis because </w:t>
      </w:r>
      <w:r w:rsidR="00B320AF">
        <w:rPr>
          <w:rFonts w:ascii="Times New Roman" w:hAnsi="Times New Roman" w:cs="Times New Roman"/>
          <w:sz w:val="24"/>
          <w:szCs w:val="24"/>
          <w:lang w:val="en-US"/>
        </w:rPr>
        <w:t>of f</w:t>
      </w:r>
      <w:r w:rsidR="00B320AF" w:rsidRPr="00B320AF">
        <w:rPr>
          <w:rFonts w:ascii="Times New Roman" w:hAnsi="Times New Roman" w:cs="Times New Roman"/>
          <w:sz w:val="24"/>
          <w:szCs w:val="24"/>
          <w:lang w:val="en-US"/>
        </w:rPr>
        <w:t>ailure to follow the instructions of the experiment</w:t>
      </w:r>
      <w:r w:rsidR="00B320AF">
        <w:rPr>
          <w:rFonts w:ascii="Times New Roman" w:hAnsi="Times New Roman" w:cs="Times New Roman"/>
          <w:sz w:val="24"/>
          <w:szCs w:val="24"/>
          <w:lang w:val="en-US"/>
        </w:rPr>
        <w:t xml:space="preserve"> (N = 6), </w:t>
      </w:r>
      <w:r w:rsidR="009406DE" w:rsidRPr="00B86243">
        <w:rPr>
          <w:rFonts w:ascii="Times New Roman" w:hAnsi="Times New Roman" w:cs="Times New Roman"/>
          <w:sz w:val="24"/>
          <w:szCs w:val="24"/>
          <w:lang w:val="en-US"/>
        </w:rPr>
        <w:t xml:space="preserve">medication (N = </w:t>
      </w:r>
      <w:r w:rsidR="00B320AF">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anti-depressants or Ritalin), </w:t>
      </w:r>
      <w:r w:rsidR="00B320AF">
        <w:rPr>
          <w:rFonts w:ascii="Times New Roman" w:hAnsi="Times New Roman" w:cs="Times New Roman"/>
          <w:sz w:val="24"/>
          <w:szCs w:val="24"/>
          <w:lang w:val="en-US"/>
        </w:rPr>
        <w:t>and</w:t>
      </w:r>
      <w:r w:rsidR="009406DE" w:rsidRPr="00B86243">
        <w:rPr>
          <w:rFonts w:ascii="Times New Roman" w:hAnsi="Times New Roman" w:cs="Times New Roman"/>
          <w:sz w:val="24"/>
          <w:szCs w:val="24"/>
          <w:lang w:val="en-US"/>
        </w:rPr>
        <w:t xml:space="preserve"> noisy</w:t>
      </w:r>
      <w:r w:rsidR="00B320AF">
        <w:rPr>
          <w:rFonts w:ascii="Times New Roman" w:hAnsi="Times New Roman" w:cs="Times New Roman"/>
          <w:sz w:val="24"/>
          <w:szCs w:val="24"/>
          <w:lang w:val="en-US"/>
        </w:rPr>
        <w:t xml:space="preserve"> or missing</w:t>
      </w:r>
      <w:r w:rsidR="009406DE" w:rsidRPr="00B86243">
        <w:rPr>
          <w:rFonts w:ascii="Times New Roman" w:hAnsi="Times New Roman" w:cs="Times New Roman"/>
          <w:sz w:val="24"/>
          <w:szCs w:val="24"/>
          <w:lang w:val="en-US"/>
        </w:rPr>
        <w:t xml:space="preserve"> data (N = </w:t>
      </w:r>
      <w:r w:rsidR="00D9398B">
        <w:rPr>
          <w:rFonts w:ascii="Times New Roman" w:hAnsi="Times New Roman" w:cs="Times New Roman"/>
          <w:sz w:val="24"/>
          <w:szCs w:val="24"/>
          <w:lang w:val="en-US"/>
        </w:rPr>
        <w:t>4</w:t>
      </w:r>
      <w:r w:rsidR="009406DE" w:rsidRPr="00B86243">
        <w:rPr>
          <w:rFonts w:ascii="Times New Roman" w:hAnsi="Times New Roman" w:cs="Times New Roman"/>
          <w:sz w:val="24"/>
          <w:szCs w:val="24"/>
          <w:lang w:val="en-US"/>
        </w:rPr>
        <w:t xml:space="preserve">). Thus, we analyzed data from </w:t>
      </w:r>
      <w:r w:rsidR="00B320AF">
        <w:rPr>
          <w:rFonts w:ascii="Times New Roman" w:hAnsi="Times New Roman" w:cs="Times New Roman"/>
          <w:sz w:val="24"/>
          <w:szCs w:val="24"/>
          <w:lang w:val="en-US"/>
        </w:rPr>
        <w:t>5</w:t>
      </w:r>
      <w:r w:rsidR="009406DE" w:rsidRPr="00B86243">
        <w:rPr>
          <w:rFonts w:ascii="Times New Roman" w:hAnsi="Times New Roman" w:cs="Times New Roman"/>
          <w:sz w:val="24"/>
          <w:szCs w:val="24"/>
          <w:lang w:val="en-US"/>
        </w:rPr>
        <w:t>8 participants. The study was carried out according to the principles in the declaration of Helsinki and approved by the Swiss National Science Foundation ethics committee.</w:t>
      </w:r>
    </w:p>
    <w:p w14:paraId="6DF01CBC" w14:textId="0F61166E" w:rsidR="00523973" w:rsidRDefault="00D228FA" w:rsidP="00F8169D">
      <w:pPr>
        <w:spacing w:after="0"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1275C6B9" wp14:editId="03E8A726">
            <wp:extent cx="5752465" cy="5188585"/>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5188585"/>
                    </a:xfrm>
                    <a:prstGeom prst="rect">
                      <a:avLst/>
                    </a:prstGeom>
                    <a:noFill/>
                    <a:ln>
                      <a:noFill/>
                    </a:ln>
                  </pic:spPr>
                </pic:pic>
              </a:graphicData>
            </a:graphic>
          </wp:inline>
        </w:drawing>
      </w:r>
    </w:p>
    <w:p w14:paraId="25D4F662" w14:textId="55A82E8A" w:rsidR="00D9398B" w:rsidRPr="00B86243" w:rsidRDefault="00D9398B" w:rsidP="00D9398B">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1: </w:t>
      </w:r>
      <w:r>
        <w:rPr>
          <w:rFonts w:ascii="Times New Roman" w:hAnsi="Times New Roman" w:cs="Times New Roman"/>
          <w:i/>
          <w:iCs/>
          <w:sz w:val="24"/>
          <w:szCs w:val="24"/>
          <w:lang w:val="en-US"/>
        </w:rPr>
        <w:t>Sample</w:t>
      </w:r>
      <w:r w:rsidRPr="00B86243">
        <w:rPr>
          <w:rFonts w:ascii="Times New Roman" w:hAnsi="Times New Roman" w:cs="Times New Roman"/>
          <w:i/>
          <w:iCs/>
          <w:sz w:val="24"/>
          <w:szCs w:val="24"/>
          <w:lang w:val="en-US"/>
        </w:rPr>
        <w:t xml:space="preserve"> characteristics</w:t>
      </w:r>
    </w:p>
    <w:p w14:paraId="2BDC61F6" w14:textId="77777777" w:rsidR="009406DE" w:rsidRDefault="009406DE" w:rsidP="00F8169D">
      <w:pPr>
        <w:spacing w:after="0" w:line="480" w:lineRule="auto"/>
        <w:jc w:val="both"/>
        <w:rPr>
          <w:rFonts w:ascii="Times New Roman" w:hAnsi="Times New Roman" w:cs="Times New Roman"/>
          <w:sz w:val="24"/>
          <w:szCs w:val="24"/>
          <w:lang w:val="en-US"/>
        </w:rPr>
      </w:pPr>
    </w:p>
    <w:p w14:paraId="21BE755C" w14:textId="7B870CA1" w:rsidR="0006488E" w:rsidRPr="00B86243" w:rsidRDefault="00D9398B"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 and questionnaires</w:t>
      </w:r>
    </w:p>
    <w:p w14:paraId="657A68E8" w14:textId="2BC35E38" w:rsidR="00BE1CC6" w:rsidRPr="00B86243" w:rsidRDefault="00887AD6" w:rsidP="00F8169D">
      <w:pPr>
        <w:spacing w:after="0" w:line="480" w:lineRule="auto"/>
        <w:jc w:val="both"/>
        <w:rPr>
          <w:rFonts w:ascii="Times New Roman" w:hAnsi="Times New Roman" w:cs="Times New Roman"/>
          <w:sz w:val="24"/>
          <w:szCs w:val="24"/>
          <w:lang w:val="en-US"/>
        </w:rPr>
      </w:pPr>
      <w:bookmarkStart w:id="3" w:name="_Hlk95776297"/>
      <w:r w:rsidRPr="00B86243">
        <w:rPr>
          <w:rFonts w:ascii="Times New Roman" w:hAnsi="Times New Roman" w:cs="Times New Roman"/>
          <w:sz w:val="24"/>
          <w:szCs w:val="24"/>
          <w:lang w:val="en-US"/>
        </w:rPr>
        <w:t>Every</w:t>
      </w:r>
      <w:r w:rsidR="004C2E54" w:rsidRPr="00B86243">
        <w:rPr>
          <w:rFonts w:ascii="Times New Roman" w:hAnsi="Times New Roman" w:cs="Times New Roman"/>
          <w:sz w:val="24"/>
          <w:szCs w:val="24"/>
          <w:lang w:val="en-US"/>
        </w:rPr>
        <w:t xml:space="preserve"> </w:t>
      </w:r>
      <w:r w:rsidR="0006488E" w:rsidRPr="00B86243">
        <w:rPr>
          <w:rFonts w:ascii="Times New Roman" w:hAnsi="Times New Roman" w:cs="Times New Roman"/>
          <w:sz w:val="24"/>
          <w:szCs w:val="24"/>
          <w:lang w:val="en-US"/>
        </w:rPr>
        <w:t xml:space="preserve">participant completed a short English </w:t>
      </w:r>
      <w:r w:rsidRPr="00B86243">
        <w:rPr>
          <w:rFonts w:ascii="Times New Roman" w:hAnsi="Times New Roman" w:cs="Times New Roman"/>
          <w:sz w:val="24"/>
          <w:szCs w:val="24"/>
          <w:lang w:val="en-US"/>
        </w:rPr>
        <w:t xml:space="preserve">language </w:t>
      </w:r>
      <w:r w:rsidR="0006488E" w:rsidRPr="00B86243">
        <w:rPr>
          <w:rFonts w:ascii="Times New Roman" w:hAnsi="Times New Roman" w:cs="Times New Roman"/>
          <w:sz w:val="24"/>
          <w:szCs w:val="24"/>
          <w:lang w:val="en-US"/>
        </w:rPr>
        <w:t>test (</w:t>
      </w:r>
      <w:hyperlink r:id="rId14" w:history="1">
        <w:r w:rsidRPr="00B86243">
          <w:rPr>
            <w:rStyle w:val="Hyperlink"/>
            <w:rFonts w:ascii="Times New Roman" w:hAnsi="Times New Roman" w:cs="Times New Roman"/>
            <w:sz w:val="24"/>
            <w:szCs w:val="24"/>
            <w:lang w:val="en-US"/>
          </w:rPr>
          <w:t>https://www.sprachtest.de/</w:t>
        </w:r>
        <w:r w:rsidRPr="00B86243">
          <w:rPr>
            <w:rFonts w:ascii="Times New Roman" w:hAnsi="Times New Roman" w:cs="Times New Roman"/>
            <w:sz w:val="24"/>
            <w:szCs w:val="24"/>
            <w:lang w:val="en-US"/>
          </w:rPr>
          <w:t xml:space="preserve"> </w:t>
        </w:r>
        <w:r w:rsidRPr="00B86243">
          <w:rPr>
            <w:rStyle w:val="Hyperlink"/>
            <w:rFonts w:ascii="Times New Roman" w:hAnsi="Times New Roman" w:cs="Times New Roman"/>
            <w:sz w:val="24"/>
            <w:szCs w:val="24"/>
            <w:lang w:val="en-US"/>
          </w:rPr>
          <w:t>einstufungstest-englisch</w:t>
        </w:r>
      </w:hyperlink>
      <w:r w:rsidR="0006488E" w:rsidRPr="00B86243">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to provide an assessment of L2 </w:t>
      </w:r>
      <w:r w:rsidR="004C2E54" w:rsidRPr="00B86243">
        <w:rPr>
          <w:rFonts w:ascii="Times New Roman" w:hAnsi="Times New Roman" w:cs="Times New Roman"/>
          <w:sz w:val="24"/>
          <w:szCs w:val="24"/>
          <w:lang w:val="en-US"/>
        </w:rPr>
        <w:t>proficiency.</w:t>
      </w:r>
      <w:r w:rsidR="0006488E"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This </w:t>
      </w:r>
      <w:r w:rsidR="00EF59A3" w:rsidRPr="00B86243">
        <w:rPr>
          <w:rFonts w:ascii="Times New Roman" w:hAnsi="Times New Roman" w:cs="Times New Roman"/>
          <w:sz w:val="24"/>
          <w:szCs w:val="24"/>
          <w:lang w:val="en-US"/>
        </w:rPr>
        <w:t xml:space="preserve">online </w:t>
      </w:r>
      <w:r w:rsidRPr="00B86243">
        <w:rPr>
          <w:rFonts w:ascii="Times New Roman" w:hAnsi="Times New Roman" w:cs="Times New Roman"/>
          <w:sz w:val="24"/>
          <w:szCs w:val="24"/>
          <w:lang w:val="en-US"/>
        </w:rPr>
        <w:t xml:space="preserve">procedure </w:t>
      </w:r>
      <w:r w:rsidR="00246EB0">
        <w:rPr>
          <w:rFonts w:ascii="Times New Roman" w:hAnsi="Times New Roman" w:cs="Times New Roman"/>
          <w:sz w:val="24"/>
          <w:szCs w:val="24"/>
          <w:lang w:val="en-US"/>
        </w:rPr>
        <w:t>lasted</w:t>
      </w:r>
      <w:r w:rsidR="00EF59A3" w:rsidRPr="00B86243">
        <w:rPr>
          <w:rFonts w:ascii="Times New Roman" w:hAnsi="Times New Roman" w:cs="Times New Roman"/>
          <w:sz w:val="24"/>
          <w:szCs w:val="24"/>
          <w:lang w:val="en-US"/>
        </w:rPr>
        <w:t xml:space="preserve"> about</w:t>
      </w:r>
      <w:r w:rsidR="0006488E" w:rsidRPr="00B86243">
        <w:rPr>
          <w:rFonts w:ascii="Times New Roman" w:hAnsi="Times New Roman" w:cs="Times New Roman"/>
          <w:sz w:val="24"/>
          <w:szCs w:val="24"/>
          <w:lang w:val="en-US"/>
        </w:rPr>
        <w:t xml:space="preserve"> </w:t>
      </w:r>
      <w:r w:rsidR="00EF59A3" w:rsidRPr="00B86243">
        <w:rPr>
          <w:rFonts w:ascii="Times New Roman" w:hAnsi="Times New Roman" w:cs="Times New Roman"/>
          <w:sz w:val="24"/>
          <w:szCs w:val="24"/>
          <w:lang w:val="en-US"/>
        </w:rPr>
        <w:t xml:space="preserve">15 </w:t>
      </w:r>
      <w:r w:rsidR="004C2E54" w:rsidRPr="00B86243">
        <w:rPr>
          <w:rFonts w:ascii="Times New Roman" w:hAnsi="Times New Roman" w:cs="Times New Roman"/>
          <w:sz w:val="24"/>
          <w:szCs w:val="24"/>
          <w:lang w:val="en-US"/>
        </w:rPr>
        <w:t>minutes and</w:t>
      </w:r>
      <w:r w:rsidR="00EF59A3" w:rsidRPr="00B86243">
        <w:rPr>
          <w:rFonts w:ascii="Times New Roman" w:hAnsi="Times New Roman" w:cs="Times New Roman"/>
          <w:sz w:val="24"/>
          <w:szCs w:val="24"/>
          <w:lang w:val="en-US"/>
        </w:rPr>
        <w:t xml:space="preserve"> consisted </w:t>
      </w:r>
      <w:r w:rsidR="004C2E54" w:rsidRPr="00B86243">
        <w:rPr>
          <w:rFonts w:ascii="Times New Roman" w:hAnsi="Times New Roman" w:cs="Times New Roman"/>
          <w:sz w:val="24"/>
          <w:szCs w:val="24"/>
          <w:lang w:val="en-US"/>
        </w:rPr>
        <w:t>of 13</w:t>
      </w:r>
      <w:r w:rsidR="0006488E" w:rsidRPr="00B86243">
        <w:rPr>
          <w:rFonts w:ascii="Times New Roman" w:hAnsi="Times New Roman" w:cs="Times New Roman"/>
          <w:sz w:val="24"/>
          <w:szCs w:val="24"/>
          <w:lang w:val="en-US"/>
        </w:rPr>
        <w:t xml:space="preserve"> </w:t>
      </w:r>
      <w:r w:rsidR="00672791" w:rsidRPr="00B86243">
        <w:rPr>
          <w:rFonts w:ascii="Times New Roman" w:hAnsi="Times New Roman" w:cs="Times New Roman"/>
          <w:sz w:val="24"/>
          <w:szCs w:val="24"/>
          <w:lang w:val="en-US"/>
        </w:rPr>
        <w:t>vocabulary, grammar, listening, and reading comprehension questions</w:t>
      </w:r>
      <w:r w:rsidR="0006488E" w:rsidRPr="00B86243">
        <w:rPr>
          <w:rFonts w:ascii="Times New Roman" w:hAnsi="Times New Roman" w:cs="Times New Roman"/>
          <w:sz w:val="24"/>
          <w:szCs w:val="24"/>
          <w:lang w:val="en-US"/>
        </w:rPr>
        <w:t>. The maximum score of the test was 40.</w:t>
      </w:r>
      <w:bookmarkEnd w:id="3"/>
      <w:r w:rsidR="00757DEF">
        <w:rPr>
          <w:rFonts w:ascii="Times New Roman" w:hAnsi="Times New Roman" w:cs="Times New Roman"/>
          <w:sz w:val="24"/>
          <w:szCs w:val="24"/>
          <w:lang w:val="en-US"/>
        </w:rPr>
        <w:t xml:space="preserve"> </w:t>
      </w:r>
      <w:r w:rsidR="00C81ACB">
        <w:rPr>
          <w:rFonts w:ascii="Times New Roman" w:hAnsi="Times New Roman" w:cs="Times New Roman"/>
          <w:sz w:val="24"/>
          <w:szCs w:val="24"/>
          <w:lang w:val="en-US"/>
        </w:rPr>
        <w:t xml:space="preserve">Furthermore, </w:t>
      </w:r>
      <w:r w:rsidR="00C02DD0">
        <w:rPr>
          <w:rFonts w:ascii="Times New Roman" w:hAnsi="Times New Roman" w:cs="Times New Roman"/>
          <w:sz w:val="24"/>
          <w:szCs w:val="24"/>
          <w:lang w:val="en-US"/>
        </w:rPr>
        <w:t>we collected data on the age of L2 acquisition</w:t>
      </w:r>
      <w:r w:rsidR="00C81ACB">
        <w:rPr>
          <w:rFonts w:ascii="Times New Roman" w:hAnsi="Times New Roman" w:cs="Times New Roman"/>
          <w:sz w:val="24"/>
          <w:szCs w:val="24"/>
          <w:lang w:val="en-US"/>
        </w:rPr>
        <w:t xml:space="preserve"> and </w:t>
      </w:r>
      <w:r w:rsidR="00C02DD0">
        <w:rPr>
          <w:rFonts w:ascii="Times New Roman" w:hAnsi="Times New Roman" w:cs="Times New Roman"/>
          <w:sz w:val="24"/>
          <w:szCs w:val="24"/>
          <w:lang w:val="en-US"/>
        </w:rPr>
        <w:t xml:space="preserve">experience </w:t>
      </w:r>
      <w:r w:rsidR="0063052A">
        <w:rPr>
          <w:rFonts w:ascii="Times New Roman" w:hAnsi="Times New Roman" w:cs="Times New Roman"/>
          <w:sz w:val="24"/>
          <w:szCs w:val="24"/>
          <w:lang w:val="en-US"/>
        </w:rPr>
        <w:t xml:space="preserve">in </w:t>
      </w:r>
      <w:r w:rsidR="0063052A">
        <w:rPr>
          <w:rFonts w:ascii="Times New Roman" w:hAnsi="Times New Roman" w:cs="Times New Roman"/>
          <w:sz w:val="24"/>
          <w:szCs w:val="24"/>
          <w:lang w:val="en-US"/>
        </w:rPr>
        <w:t>translating</w:t>
      </w:r>
      <w:r w:rsidR="0063052A">
        <w:rPr>
          <w:rFonts w:ascii="Times New Roman" w:hAnsi="Times New Roman" w:cs="Times New Roman"/>
          <w:sz w:val="24"/>
          <w:szCs w:val="24"/>
          <w:lang w:val="en-US"/>
        </w:rPr>
        <w:t xml:space="preserve"> and interpreting </w:t>
      </w:r>
      <w:r w:rsidR="00C02DD0">
        <w:rPr>
          <w:rFonts w:ascii="Times New Roman" w:hAnsi="Times New Roman" w:cs="Times New Roman"/>
          <w:sz w:val="24"/>
          <w:szCs w:val="24"/>
          <w:lang w:val="en-US"/>
        </w:rPr>
        <w:t xml:space="preserve">(cumulative training hours, and </w:t>
      </w:r>
      <w:r w:rsidR="0063052A">
        <w:rPr>
          <w:rFonts w:ascii="Times New Roman" w:hAnsi="Times New Roman" w:cs="Times New Roman"/>
          <w:sz w:val="24"/>
          <w:szCs w:val="24"/>
          <w:lang w:val="en-US"/>
        </w:rPr>
        <w:t xml:space="preserve">cumulative training </w:t>
      </w:r>
      <w:r w:rsidR="00C02DD0">
        <w:rPr>
          <w:rFonts w:ascii="Times New Roman" w:hAnsi="Times New Roman" w:cs="Times New Roman"/>
          <w:sz w:val="24"/>
          <w:szCs w:val="24"/>
          <w:lang w:val="en-US"/>
        </w:rPr>
        <w:t xml:space="preserve">hours per day </w:t>
      </w:r>
      <w:r w:rsidR="0063052A">
        <w:rPr>
          <w:rFonts w:ascii="Times New Roman" w:hAnsi="Times New Roman" w:cs="Times New Roman"/>
          <w:sz w:val="24"/>
          <w:szCs w:val="24"/>
          <w:lang w:val="en-US"/>
        </w:rPr>
        <w:t>since the age of 17</w:t>
      </w:r>
      <w:r w:rsidR="00C02DD0">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in a language background questionnaire</w:t>
      </w:r>
      <w:r w:rsidR="00C02DD0">
        <w:rPr>
          <w:rFonts w:ascii="Times New Roman" w:hAnsi="Times New Roman" w:cs="Times New Roman"/>
          <w:sz w:val="24"/>
          <w:szCs w:val="24"/>
          <w:lang w:val="en-US"/>
        </w:rPr>
        <w:t xml:space="preserve">. To assess working memory capacity, participants completed both a visual and an auditory 3-back task </w:t>
      </w:r>
      <w:r w:rsidR="009A6E3F">
        <w:rPr>
          <w:rFonts w:ascii="Times New Roman" w:hAnsi="Times New Roman" w:cs="Times New Roman"/>
          <w:sz w:val="24"/>
          <w:szCs w:val="24"/>
          <w:lang w:val="en-US"/>
        </w:rPr>
        <w:t>comprising of 60</w:t>
      </w:r>
      <w:r w:rsidR="00C02DD0">
        <w:rPr>
          <w:rFonts w:ascii="Times New Roman" w:hAnsi="Times New Roman" w:cs="Times New Roman"/>
          <w:sz w:val="24"/>
          <w:szCs w:val="24"/>
          <w:lang w:val="en-US"/>
        </w:rPr>
        <w:t xml:space="preserve"> letter</w:t>
      </w:r>
      <w:r w:rsidR="009A6E3F">
        <w:rPr>
          <w:rFonts w:ascii="Times New Roman" w:hAnsi="Times New Roman" w:cs="Times New Roman"/>
          <w:sz w:val="24"/>
          <w:szCs w:val="24"/>
          <w:lang w:val="en-US"/>
        </w:rPr>
        <w:t xml:space="preserve"> stimuli, of which 20 were target </w:t>
      </w:r>
      <w:r w:rsidR="009A6E3F">
        <w:rPr>
          <w:rFonts w:ascii="Times New Roman" w:hAnsi="Times New Roman" w:cs="Times New Roman"/>
          <w:sz w:val="24"/>
          <w:szCs w:val="24"/>
          <w:lang w:val="en-US"/>
        </w:rPr>
        <w:lastRenderedPageBreak/>
        <w:t>stimuli</w:t>
      </w:r>
      <w:r w:rsidR="00C02DD0">
        <w:rPr>
          <w:rFonts w:ascii="Times New Roman" w:hAnsi="Times New Roman" w:cs="Times New Roman"/>
          <w:sz w:val="24"/>
          <w:szCs w:val="24"/>
          <w:lang w:val="en-US"/>
        </w:rPr>
        <w:t>. The order of the tasks was pseudorandomized across the groups.</w:t>
      </w:r>
      <w:r w:rsidR="00433B6E">
        <w:rPr>
          <w:rFonts w:ascii="Times New Roman" w:hAnsi="Times New Roman" w:cs="Times New Roman"/>
          <w:sz w:val="24"/>
          <w:szCs w:val="24"/>
          <w:lang w:val="en-US"/>
        </w:rPr>
        <w:t xml:space="preserve"> We </w:t>
      </w:r>
      <w:r w:rsidR="00433B6E" w:rsidRPr="00433B6E">
        <w:rPr>
          <w:rFonts w:ascii="Times New Roman" w:hAnsi="Times New Roman" w:cs="Times New Roman"/>
          <w:sz w:val="24"/>
          <w:szCs w:val="24"/>
          <w:lang w:val="en-US"/>
        </w:rPr>
        <w:t xml:space="preserve">analyzed N-back data using d-primes (d’). D-primes were calculated </w:t>
      </w:r>
      <w:r w:rsidR="00433B6E">
        <w:rPr>
          <w:rFonts w:ascii="Times New Roman" w:hAnsi="Times New Roman" w:cs="Times New Roman"/>
          <w:sz w:val="24"/>
          <w:szCs w:val="24"/>
          <w:lang w:val="en-US"/>
        </w:rPr>
        <w:t>as the difference between the</w:t>
      </w:r>
      <w:r w:rsidR="00C84FC8" w:rsidRPr="00C84FC8">
        <w:rPr>
          <w:rFonts w:ascii="Times New Roman" w:hAnsi="Times New Roman" w:cs="Times New Roman"/>
          <w:sz w:val="24"/>
          <w:szCs w:val="24"/>
          <w:lang w:val="en-US"/>
        </w:rPr>
        <w:t xml:space="preserve"> </w:t>
      </w:r>
      <w:r w:rsidR="00C84FC8">
        <w:rPr>
          <w:rFonts w:ascii="Times New Roman" w:hAnsi="Times New Roman" w:cs="Times New Roman"/>
          <w:sz w:val="24"/>
          <w:szCs w:val="24"/>
          <w:lang w:val="en-US"/>
        </w:rPr>
        <w:t>z-transformed</w:t>
      </w:r>
      <w:r w:rsidR="00433B6E">
        <w:rPr>
          <w:rFonts w:ascii="Times New Roman" w:hAnsi="Times New Roman" w:cs="Times New Roman"/>
          <w:sz w:val="24"/>
          <w:szCs w:val="24"/>
          <w:lang w:val="en-US"/>
        </w:rPr>
        <w:t xml:space="preserve"> hit rate and false alarm rate</w:t>
      </w:r>
      <w:r w:rsidR="008374FC">
        <w:rPr>
          <w:rFonts w:ascii="Times New Roman" w:hAnsi="Times New Roman" w:cs="Times New Roman"/>
          <w:sz w:val="24"/>
          <w:szCs w:val="24"/>
          <w:lang w:val="en-US"/>
        </w:rPr>
        <w:t xml:space="preserve"> </w:t>
      </w:r>
      <w:r w:rsidR="008374FC">
        <w:rPr>
          <w:rFonts w:ascii="Times New Roman" w:hAnsi="Times New Roman" w:cs="Times New Roman"/>
          <w:sz w:val="24"/>
          <w:szCs w:val="24"/>
          <w:lang w:val="en-US"/>
        </w:rPr>
        <w:fldChar w:fldCharType="begin" w:fldLock="1"/>
      </w:r>
      <w:r w:rsidR="008374FC">
        <w:rPr>
          <w:rFonts w:ascii="Times New Roman" w:hAnsi="Times New Roman" w:cs="Times New Roman"/>
          <w:sz w:val="24"/>
          <w:szCs w:val="24"/>
          <w:lang w:val="en-US"/>
        </w:rPr>
        <w:instrText>ADDIN CSL_CITATION {"citationItems":[{"id":"ITEM-1","itemData":{"DOI":"10.4324/9781003203636","ISBN":"9780815360094","abstract":"Seiring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Kata","author":[{"dropping-particle":"","family":"Hautus","given":"Michael J.","non-dropping-particle":"","parse-names":false,"suffix":""},{"dropping-particle":"","family":"Macmillan","given":"Neil A.","non-dropping-particle":"","parse-names":false,"suffix":""},{"dropping-particle":"","family":"Creelman","given":"C. Douglas","non-dropping-particle":"","parse-names":false,"suffix":""}],"container-title":"Routledge","id":"ITEM-1","issued":{"date-parts":[["2021"]]},"title":"Detection theory: A user's guide","type":"book"},"uris":["http://www.mendeley.com/documents/?uuid=b638675c-24cf-4b6b-a20e-927c8bcafe92"]}],"mendeley":{"formattedCitation":"(Hautus et al., 2021)","plainTextFormattedCitation":"(Hautus et al., 2021)","previouslyFormattedCitation":"(Hautus et al., 2021)"},"properties":{"noteIndex":0},"schema":"https://github.com/citation-style-language/schema/raw/master/csl-citation.json"}</w:instrText>
      </w:r>
      <w:r w:rsidR="008374FC">
        <w:rPr>
          <w:rFonts w:ascii="Times New Roman" w:hAnsi="Times New Roman" w:cs="Times New Roman"/>
          <w:sz w:val="24"/>
          <w:szCs w:val="24"/>
          <w:lang w:val="en-US"/>
        </w:rPr>
        <w:fldChar w:fldCharType="separate"/>
      </w:r>
      <w:r w:rsidR="008374FC" w:rsidRPr="008374FC">
        <w:rPr>
          <w:rFonts w:ascii="Times New Roman" w:hAnsi="Times New Roman" w:cs="Times New Roman"/>
          <w:noProof/>
          <w:sz w:val="24"/>
          <w:szCs w:val="24"/>
          <w:lang w:val="en-US"/>
        </w:rPr>
        <w:t>(Hautus et al., 2021)</w:t>
      </w:r>
      <w:r w:rsidR="008374FC">
        <w:rPr>
          <w:rFonts w:ascii="Times New Roman" w:hAnsi="Times New Roman" w:cs="Times New Roman"/>
          <w:sz w:val="24"/>
          <w:szCs w:val="24"/>
          <w:lang w:val="en-US"/>
        </w:rPr>
        <w:fldChar w:fldCharType="end"/>
      </w:r>
      <w:r w:rsidR="00433B6E" w:rsidRPr="00433B6E">
        <w:rPr>
          <w:rFonts w:ascii="Times New Roman" w:hAnsi="Times New Roman" w:cs="Times New Roman"/>
          <w:sz w:val="24"/>
          <w:szCs w:val="24"/>
          <w:lang w:val="en-US"/>
        </w:rPr>
        <w:t>.</w:t>
      </w:r>
      <w:r w:rsidR="00C81ACB">
        <w:rPr>
          <w:rFonts w:ascii="Times New Roman" w:hAnsi="Times New Roman" w:cs="Times New Roman"/>
          <w:sz w:val="24"/>
          <w:szCs w:val="24"/>
          <w:lang w:val="en-US"/>
        </w:rPr>
        <w:t xml:space="preserve"> Additionally</w:t>
      </w:r>
      <w:r w:rsidR="00677B84" w:rsidRPr="00677B84">
        <w:rPr>
          <w:rFonts w:ascii="Times New Roman" w:hAnsi="Times New Roman" w:cs="Times New Roman"/>
          <w:sz w:val="24"/>
          <w:szCs w:val="24"/>
          <w:lang w:val="en-US"/>
        </w:rPr>
        <w:t xml:space="preserve">, </w:t>
      </w:r>
      <w:r w:rsidR="00677B84">
        <w:rPr>
          <w:rFonts w:ascii="Times New Roman" w:hAnsi="Times New Roman" w:cs="Times New Roman"/>
          <w:sz w:val="24"/>
          <w:szCs w:val="24"/>
          <w:lang w:val="en-US"/>
        </w:rPr>
        <w:t>we</w:t>
      </w:r>
      <w:r w:rsidR="00677B84" w:rsidRPr="00677B84">
        <w:rPr>
          <w:rFonts w:ascii="Times New Roman" w:hAnsi="Times New Roman" w:cs="Times New Roman"/>
          <w:sz w:val="24"/>
          <w:szCs w:val="24"/>
          <w:lang w:val="en-US"/>
        </w:rPr>
        <w:t xml:space="preserve"> evaluate</w:t>
      </w:r>
      <w:r w:rsidR="00677B84">
        <w:rPr>
          <w:rFonts w:ascii="Times New Roman" w:hAnsi="Times New Roman" w:cs="Times New Roman"/>
          <w:sz w:val="24"/>
          <w:szCs w:val="24"/>
          <w:lang w:val="en-US"/>
        </w:rPr>
        <w:t>d</w:t>
      </w:r>
      <w:r w:rsidR="00677B84" w:rsidRPr="00677B84">
        <w:rPr>
          <w:rFonts w:ascii="Times New Roman" w:hAnsi="Times New Roman" w:cs="Times New Roman"/>
          <w:sz w:val="24"/>
          <w:szCs w:val="24"/>
          <w:lang w:val="en-US"/>
        </w:rPr>
        <w:t xml:space="preserve"> the cognitive capabilities </w:t>
      </w:r>
      <w:r w:rsidR="00677B84">
        <w:rPr>
          <w:rFonts w:ascii="Times New Roman" w:hAnsi="Times New Roman" w:cs="Times New Roman"/>
          <w:sz w:val="24"/>
          <w:szCs w:val="24"/>
          <w:lang w:val="en-US"/>
        </w:rPr>
        <w:t>using</w:t>
      </w:r>
      <w:r w:rsidR="00677B84" w:rsidRPr="00677B84">
        <w:rPr>
          <w:rFonts w:ascii="Times New Roman" w:hAnsi="Times New Roman" w:cs="Times New Roman"/>
          <w:sz w:val="24"/>
          <w:szCs w:val="24"/>
          <w:lang w:val="en-US"/>
        </w:rPr>
        <w:t xml:space="preserve"> a short version of the WAIS (Wechsler Adult Intelligence Scale) test battery (Waldmann, 2008). This short version was composed of the following four subtests: number-symbol associations, detection of commonalities, the mosaic test, and digit span forward and backward. </w:t>
      </w:r>
      <w:r w:rsidR="00677B84">
        <w:rPr>
          <w:rFonts w:ascii="Times New Roman" w:hAnsi="Times New Roman" w:cs="Times New Roman"/>
          <w:sz w:val="24"/>
          <w:szCs w:val="24"/>
          <w:lang w:val="en-US"/>
        </w:rPr>
        <w:t>U</w:t>
      </w:r>
      <w:r w:rsidR="00677B84" w:rsidRPr="00677B84">
        <w:rPr>
          <w:rFonts w:ascii="Times New Roman" w:hAnsi="Times New Roman" w:cs="Times New Roman"/>
          <w:sz w:val="24"/>
          <w:szCs w:val="24"/>
          <w:lang w:val="en-US"/>
        </w:rPr>
        <w:t>sing the standardized T-values</w:t>
      </w:r>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this composition</w:t>
      </w:r>
      <w:r w:rsidR="00C81ACB">
        <w:rPr>
          <w:rFonts w:ascii="Times New Roman" w:hAnsi="Times New Roman" w:cs="Times New Roman"/>
          <w:sz w:val="24"/>
          <w:szCs w:val="24"/>
          <w:lang w:val="en-US"/>
        </w:rPr>
        <w:t xml:space="preserve"> </w:t>
      </w:r>
      <w:r w:rsidR="00C81ACB" w:rsidRPr="00677B84">
        <w:rPr>
          <w:rFonts w:ascii="Times New Roman" w:hAnsi="Times New Roman" w:cs="Times New Roman"/>
          <w:sz w:val="24"/>
          <w:szCs w:val="24"/>
          <w:lang w:val="en-US"/>
        </w:rPr>
        <w:t>sensitively</w:t>
      </w:r>
      <w:r w:rsidR="00677B84" w:rsidRPr="00677B84">
        <w:rPr>
          <w:rFonts w:ascii="Times New Roman" w:hAnsi="Times New Roman" w:cs="Times New Roman"/>
          <w:sz w:val="24"/>
          <w:szCs w:val="24"/>
          <w:lang w:val="en-US"/>
        </w:rPr>
        <w:t xml:space="preserve"> reflects general intellectual abilities</w:t>
      </w:r>
      <w:r w:rsidR="00677B84">
        <w:rPr>
          <w:rFonts w:ascii="Times New Roman" w:hAnsi="Times New Roman" w:cs="Times New Roman"/>
          <w:sz w:val="24"/>
          <w:szCs w:val="24"/>
          <w:lang w:val="en-US"/>
        </w:rPr>
        <w:t xml:space="preserve"> (</w:t>
      </w:r>
      <w:r w:rsidR="00677B84" w:rsidRPr="00677B84">
        <w:rPr>
          <w:rFonts w:ascii="Times New Roman" w:hAnsi="Times New Roman" w:cs="Times New Roman"/>
          <w:sz w:val="24"/>
          <w:szCs w:val="24"/>
          <w:lang w:val="en-US"/>
        </w:rPr>
        <w:t>Waldmann</w:t>
      </w:r>
      <w:r w:rsidR="00677B84">
        <w:rPr>
          <w:rFonts w:ascii="Times New Roman" w:hAnsi="Times New Roman" w:cs="Times New Roman"/>
          <w:sz w:val="24"/>
          <w:szCs w:val="24"/>
          <w:lang w:val="en-US"/>
        </w:rPr>
        <w:t>,</w:t>
      </w:r>
      <w:r w:rsidR="00677B84" w:rsidRPr="00677B84">
        <w:rPr>
          <w:rFonts w:ascii="Times New Roman" w:hAnsi="Times New Roman" w:cs="Times New Roman"/>
          <w:sz w:val="24"/>
          <w:szCs w:val="24"/>
          <w:lang w:val="en-US"/>
        </w:rPr>
        <w:t xml:space="preserve"> 2008</w:t>
      </w:r>
      <w:r w:rsidR="00677B84">
        <w:rPr>
          <w:rFonts w:ascii="Times New Roman" w:hAnsi="Times New Roman" w:cs="Times New Roman"/>
          <w:sz w:val="24"/>
          <w:szCs w:val="24"/>
          <w:lang w:val="en-US"/>
        </w:rPr>
        <w:t>)</w:t>
      </w:r>
      <w:r w:rsidR="00C81ACB">
        <w:rPr>
          <w:rFonts w:ascii="Times New Roman" w:hAnsi="Times New Roman" w:cs="Times New Roman"/>
          <w:sz w:val="24"/>
          <w:szCs w:val="24"/>
          <w:lang w:val="en-US"/>
        </w:rPr>
        <w:t>.</w:t>
      </w:r>
    </w:p>
    <w:p w14:paraId="33D780DA" w14:textId="37C8C096" w:rsidR="00BE1CC6" w:rsidRPr="00B86243" w:rsidRDefault="00BE1CC6" w:rsidP="00F8169D">
      <w:pPr>
        <w:spacing w:after="0" w:line="480" w:lineRule="auto"/>
        <w:jc w:val="both"/>
        <w:rPr>
          <w:rFonts w:ascii="Times New Roman" w:hAnsi="Times New Roman" w:cs="Times New Roman"/>
          <w:sz w:val="24"/>
          <w:szCs w:val="24"/>
          <w:lang w:val="en-US"/>
        </w:rPr>
      </w:pPr>
    </w:p>
    <w:p w14:paraId="3E5C2E60" w14:textId="548CF1DC" w:rsidR="00290EDD" w:rsidRPr="00B86243" w:rsidRDefault="00290EDD" w:rsidP="00290ED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b/>
          <w:bCs/>
          <w:sz w:val="24"/>
          <w:szCs w:val="24"/>
          <w:lang w:val="en-US"/>
        </w:rPr>
        <w:t>Stimul</w:t>
      </w:r>
      <w:r w:rsidR="00E6093D">
        <w:rPr>
          <w:rFonts w:ascii="Times New Roman" w:hAnsi="Times New Roman" w:cs="Times New Roman"/>
          <w:b/>
          <w:bCs/>
          <w:sz w:val="24"/>
          <w:szCs w:val="24"/>
          <w:lang w:val="en-US"/>
        </w:rPr>
        <w:t>us material</w:t>
      </w:r>
    </w:p>
    <w:p w14:paraId="2E9A69E3" w14:textId="7696B04E" w:rsidR="00290EDD" w:rsidRDefault="00E6093D" w:rsidP="00F8169D">
      <w:pPr>
        <w:spacing w:after="0" w:line="480" w:lineRule="auto"/>
        <w:jc w:val="both"/>
        <w:rPr>
          <w:rFonts w:ascii="Times New Roman" w:hAnsi="Times New Roman" w:cs="Times New Roman"/>
          <w:sz w:val="24"/>
          <w:szCs w:val="24"/>
          <w:lang w:val="en-US"/>
        </w:rPr>
      </w:pPr>
      <w:r w:rsidRPr="00E6093D">
        <w:rPr>
          <w:rFonts w:ascii="Times New Roman" w:hAnsi="Times New Roman" w:cs="Times New Roman"/>
          <w:sz w:val="24"/>
          <w:szCs w:val="24"/>
          <w:lang w:val="en-US"/>
        </w:rPr>
        <w:t xml:space="preserve">In this </w:t>
      </w:r>
      <w:r>
        <w:rPr>
          <w:rFonts w:ascii="Times New Roman" w:hAnsi="Times New Roman" w:cs="Times New Roman"/>
          <w:sz w:val="24"/>
          <w:szCs w:val="24"/>
          <w:lang w:val="en-US"/>
        </w:rPr>
        <w:t>experiment, we used two original abstracts</w:t>
      </w:r>
      <w:r w:rsidR="002F4C84">
        <w:rPr>
          <w:rFonts w:ascii="Times New Roman" w:hAnsi="Times New Roman" w:cs="Times New Roman"/>
          <w:sz w:val="24"/>
          <w:szCs w:val="24"/>
          <w:lang w:val="en-US"/>
        </w:rPr>
        <w:t xml:space="preserve"> in English </w:t>
      </w:r>
      <w:r>
        <w:rPr>
          <w:rFonts w:ascii="Times New Roman" w:hAnsi="Times New Roman" w:cs="Times New Roman"/>
          <w:sz w:val="24"/>
          <w:szCs w:val="24"/>
          <w:lang w:val="en-US"/>
        </w:rPr>
        <w:t xml:space="preserve">that were submitted to conferences. Because the authors of the abstracts were non-native English writers, their original texts were regarded as ELF stimuli. </w:t>
      </w:r>
      <w:r w:rsidR="00CD7519">
        <w:rPr>
          <w:rFonts w:ascii="Times New Roman" w:hAnsi="Times New Roman" w:cs="Times New Roman"/>
          <w:sz w:val="24"/>
          <w:szCs w:val="24"/>
          <w:lang w:val="en-US"/>
        </w:rPr>
        <w:t>I</w:t>
      </w:r>
      <w:r w:rsidR="00CD7519" w:rsidRPr="00CD7519">
        <w:rPr>
          <w:rFonts w:ascii="Times New Roman" w:hAnsi="Times New Roman" w:cs="Times New Roman"/>
          <w:sz w:val="24"/>
          <w:szCs w:val="24"/>
          <w:lang w:val="en-US"/>
        </w:rPr>
        <w:t>n a next step</w:t>
      </w:r>
      <w:r w:rsidR="00CD7519">
        <w:rPr>
          <w:rFonts w:ascii="Times New Roman" w:hAnsi="Times New Roman" w:cs="Times New Roman"/>
          <w:sz w:val="24"/>
          <w:szCs w:val="24"/>
          <w:lang w:val="en-US"/>
        </w:rPr>
        <w:t>, the two abstracts were</w:t>
      </w:r>
      <w:r w:rsidR="00CD7519" w:rsidRPr="00CD7519">
        <w:rPr>
          <w:rFonts w:ascii="Times New Roman" w:hAnsi="Times New Roman" w:cs="Times New Roman"/>
          <w:sz w:val="24"/>
          <w:szCs w:val="24"/>
          <w:lang w:val="en-US"/>
        </w:rPr>
        <w:t xml:space="preserve"> </w:t>
      </w:r>
      <w:r w:rsidR="00CD7519">
        <w:rPr>
          <w:rFonts w:ascii="Times New Roman" w:hAnsi="Times New Roman" w:cs="Times New Roman"/>
          <w:sz w:val="24"/>
          <w:szCs w:val="24"/>
          <w:lang w:val="en-US"/>
        </w:rPr>
        <w:t>processed</w:t>
      </w:r>
      <w:r w:rsidR="00CD7519" w:rsidRPr="00CD7519">
        <w:rPr>
          <w:rFonts w:ascii="Times New Roman" w:hAnsi="Times New Roman" w:cs="Times New Roman"/>
          <w:sz w:val="24"/>
          <w:szCs w:val="24"/>
          <w:lang w:val="en-US"/>
        </w:rPr>
        <w:t xml:space="preserve"> into </w:t>
      </w:r>
      <w:r w:rsidR="00CD7519">
        <w:rPr>
          <w:rFonts w:ascii="Times New Roman" w:hAnsi="Times New Roman" w:cs="Times New Roman"/>
          <w:sz w:val="24"/>
          <w:szCs w:val="24"/>
          <w:lang w:val="en-US"/>
        </w:rPr>
        <w:t xml:space="preserve">an </w:t>
      </w:r>
      <w:r w:rsidR="00CD7519" w:rsidRPr="00CD7519">
        <w:rPr>
          <w:rFonts w:ascii="Times New Roman" w:hAnsi="Times New Roman" w:cs="Times New Roman"/>
          <w:sz w:val="24"/>
          <w:szCs w:val="24"/>
          <w:lang w:val="en-US"/>
        </w:rPr>
        <w:t>edited-to-standard English (EdE)</w:t>
      </w:r>
      <w:r w:rsidR="00CD7519">
        <w:rPr>
          <w:rFonts w:ascii="Times New Roman" w:hAnsi="Times New Roman" w:cs="Times New Roman"/>
          <w:sz w:val="24"/>
          <w:szCs w:val="24"/>
          <w:lang w:val="en-US"/>
        </w:rPr>
        <w:t xml:space="preserve"> version by </w:t>
      </w:r>
      <w:r w:rsidR="00CD7519" w:rsidRPr="00CD7519">
        <w:rPr>
          <w:rFonts w:ascii="Times New Roman" w:hAnsi="Times New Roman" w:cs="Times New Roman"/>
          <w:sz w:val="24"/>
          <w:szCs w:val="24"/>
          <w:lang w:val="en-US"/>
        </w:rPr>
        <w:t xml:space="preserve">professional translators of the Zurich University of Applied Sciences (ZHAW). As little changes as possible were made to keep the </w:t>
      </w:r>
      <w:r w:rsidR="00CD7519">
        <w:rPr>
          <w:rFonts w:ascii="Times New Roman" w:hAnsi="Times New Roman" w:cs="Times New Roman"/>
          <w:sz w:val="24"/>
          <w:szCs w:val="24"/>
          <w:lang w:val="en-US"/>
        </w:rPr>
        <w:t>text</w:t>
      </w:r>
      <w:r w:rsidR="00CD7519" w:rsidRPr="00CD7519">
        <w:rPr>
          <w:rFonts w:ascii="Times New Roman" w:hAnsi="Times New Roman" w:cs="Times New Roman"/>
          <w:sz w:val="24"/>
          <w:szCs w:val="24"/>
          <w:lang w:val="en-US"/>
        </w:rPr>
        <w:t xml:space="preserve"> as close to the original while generating grammatically correct sentences</w:t>
      </w:r>
      <w:r w:rsidR="00CD7519">
        <w:rPr>
          <w:rFonts w:ascii="Times New Roman" w:hAnsi="Times New Roman" w:cs="Times New Roman"/>
          <w:sz w:val="24"/>
          <w:szCs w:val="24"/>
          <w:lang w:val="en-US"/>
        </w:rPr>
        <w:t xml:space="preserve"> and an overall better readability</w:t>
      </w:r>
      <w:r w:rsidR="00CD7519" w:rsidRPr="00CD7519">
        <w:rPr>
          <w:rFonts w:ascii="Times New Roman" w:hAnsi="Times New Roman" w:cs="Times New Roman"/>
          <w:sz w:val="24"/>
          <w:szCs w:val="24"/>
          <w:lang w:val="en-US"/>
        </w:rPr>
        <w:t>. This translation procedure result</w:t>
      </w:r>
      <w:r w:rsidR="005979A6">
        <w:rPr>
          <w:rFonts w:ascii="Times New Roman" w:hAnsi="Times New Roman" w:cs="Times New Roman"/>
          <w:sz w:val="24"/>
          <w:szCs w:val="24"/>
          <w:lang w:val="en-US"/>
        </w:rPr>
        <w:t xml:space="preserve">ed </w:t>
      </w:r>
      <w:r w:rsidR="00CD7519" w:rsidRPr="00CD7519">
        <w:rPr>
          <w:rFonts w:ascii="Times New Roman" w:hAnsi="Times New Roman" w:cs="Times New Roman"/>
          <w:sz w:val="24"/>
          <w:szCs w:val="24"/>
          <w:lang w:val="en-US"/>
        </w:rPr>
        <w:t>in four different text stimuli: text 1 (ELF, original), text 1 (EdE), text 2 (ELF, original), and text 2 (EdE).</w:t>
      </w:r>
    </w:p>
    <w:p w14:paraId="266DAC2A" w14:textId="02B338DD" w:rsidR="00971A9E" w:rsidRDefault="005979A6" w:rsidP="00F8169D">
      <w:pPr>
        <w:spacing w:after="0" w:line="480" w:lineRule="auto"/>
        <w:jc w:val="both"/>
        <w:rPr>
          <w:rFonts w:ascii="Times New Roman" w:hAnsi="Times New Roman" w:cs="Times New Roman"/>
          <w:i/>
          <w:iCs/>
          <w:sz w:val="24"/>
          <w:szCs w:val="24"/>
          <w:lang w:val="en-US"/>
        </w:rPr>
      </w:pPr>
      <w:commentRangeStart w:id="4"/>
      <w:r w:rsidRPr="0063052A">
        <w:rPr>
          <w:rFonts w:ascii="Times New Roman" w:hAnsi="Times New Roman" w:cs="Times New Roman"/>
          <w:i/>
          <w:iCs/>
          <w:sz w:val="24"/>
          <w:szCs w:val="24"/>
          <w:lang w:val="en-US"/>
        </w:rPr>
        <w:t xml:space="preserve">- </w:t>
      </w:r>
      <w:r w:rsidR="00971A9E">
        <w:rPr>
          <w:rFonts w:ascii="Times New Roman" w:hAnsi="Times New Roman" w:cs="Times New Roman"/>
          <w:i/>
          <w:iCs/>
          <w:sz w:val="24"/>
          <w:szCs w:val="24"/>
          <w:lang w:val="en-US"/>
        </w:rPr>
        <w:t>where are the abstracs from</w:t>
      </w:r>
    </w:p>
    <w:p w14:paraId="13156A6D" w14:textId="3D45542A" w:rsidR="005979A6" w:rsidRPr="0063052A" w:rsidRDefault="00971A9E"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r w:rsidR="005979A6" w:rsidRPr="0063052A">
        <w:rPr>
          <w:rFonts w:ascii="Times New Roman" w:hAnsi="Times New Roman" w:cs="Times New Roman"/>
          <w:i/>
          <w:iCs/>
          <w:sz w:val="24"/>
          <w:szCs w:val="24"/>
          <w:lang w:val="en-US"/>
        </w:rPr>
        <w:t>how many sentences</w:t>
      </w:r>
      <w:r w:rsidR="0063052A" w:rsidRPr="0063052A">
        <w:rPr>
          <w:rFonts w:ascii="Times New Roman" w:hAnsi="Times New Roman" w:cs="Times New Roman"/>
          <w:i/>
          <w:iCs/>
          <w:sz w:val="24"/>
          <w:szCs w:val="24"/>
          <w:lang w:val="en-US"/>
        </w:rPr>
        <w:t xml:space="preserve"> per version</w:t>
      </w:r>
    </w:p>
    <w:p w14:paraId="23162532" w14:textId="301CF57D" w:rsidR="005979A6" w:rsidRPr="0063052A" w:rsidRDefault="0063052A" w:rsidP="00F8169D">
      <w:pPr>
        <w:spacing w:after="0" w:line="480" w:lineRule="auto"/>
        <w:jc w:val="both"/>
        <w:rPr>
          <w:rFonts w:ascii="Times New Roman" w:hAnsi="Times New Roman" w:cs="Times New Roman"/>
          <w:i/>
          <w:iCs/>
          <w:sz w:val="24"/>
          <w:szCs w:val="24"/>
          <w:lang w:val="en-US"/>
        </w:rPr>
      </w:pPr>
      <w:r w:rsidRPr="0063052A">
        <w:rPr>
          <w:rFonts w:ascii="Times New Roman" w:hAnsi="Times New Roman" w:cs="Times New Roman"/>
          <w:i/>
          <w:iCs/>
          <w:sz w:val="24"/>
          <w:szCs w:val="24"/>
          <w:lang w:val="en-US"/>
        </w:rPr>
        <w:t xml:space="preserve">- </w:t>
      </w:r>
      <w:r w:rsidR="005979A6" w:rsidRPr="0063052A">
        <w:rPr>
          <w:rFonts w:ascii="Times New Roman" w:hAnsi="Times New Roman" w:cs="Times New Roman"/>
          <w:i/>
          <w:iCs/>
          <w:sz w:val="24"/>
          <w:szCs w:val="24"/>
          <w:lang w:val="en-US"/>
        </w:rPr>
        <w:t>How many words</w:t>
      </w:r>
      <w:r w:rsidRPr="0063052A">
        <w:rPr>
          <w:rFonts w:ascii="Times New Roman" w:hAnsi="Times New Roman" w:cs="Times New Roman"/>
          <w:i/>
          <w:iCs/>
          <w:sz w:val="24"/>
          <w:szCs w:val="24"/>
          <w:lang w:val="en-US"/>
        </w:rPr>
        <w:t xml:space="preserve"> per version</w:t>
      </w:r>
      <w:commentRangeEnd w:id="4"/>
      <w:r w:rsidR="00971A9E">
        <w:rPr>
          <w:rStyle w:val="Kommentarzeichen"/>
        </w:rPr>
        <w:commentReference w:id="4"/>
      </w:r>
    </w:p>
    <w:p w14:paraId="47F8829B" w14:textId="77777777" w:rsidR="00E6093D" w:rsidRPr="00E6093D" w:rsidRDefault="00E6093D" w:rsidP="00F8169D">
      <w:pPr>
        <w:spacing w:after="0" w:line="480" w:lineRule="auto"/>
        <w:jc w:val="both"/>
        <w:rPr>
          <w:rFonts w:ascii="Times New Roman" w:hAnsi="Times New Roman" w:cs="Times New Roman"/>
          <w:sz w:val="24"/>
          <w:szCs w:val="24"/>
          <w:lang w:val="en-US"/>
        </w:rPr>
      </w:pPr>
    </w:p>
    <w:p w14:paraId="4C2643ED" w14:textId="214E3242" w:rsidR="0006488E" w:rsidRDefault="009454C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Experimental </w:t>
      </w:r>
      <w:r w:rsidR="00AB7EE7">
        <w:rPr>
          <w:rFonts w:ascii="Times New Roman" w:hAnsi="Times New Roman" w:cs="Times New Roman"/>
          <w:b/>
          <w:bCs/>
          <w:sz w:val="24"/>
          <w:szCs w:val="24"/>
          <w:lang w:val="en-US"/>
        </w:rPr>
        <w:t>procedure</w:t>
      </w:r>
    </w:p>
    <w:p w14:paraId="36D94270" w14:textId="07DC36FB" w:rsidR="00290EDD" w:rsidRDefault="00290EDD"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561C68EB" wp14:editId="21109BCF">
            <wp:extent cx="5581402" cy="68531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0476" cy="6864301"/>
                    </a:xfrm>
                    <a:prstGeom prst="rect">
                      <a:avLst/>
                    </a:prstGeom>
                    <a:noFill/>
                    <a:ln>
                      <a:noFill/>
                    </a:ln>
                  </pic:spPr>
                </pic:pic>
              </a:graphicData>
            </a:graphic>
          </wp:inline>
        </w:drawing>
      </w:r>
    </w:p>
    <w:p w14:paraId="2635F508" w14:textId="6292531D" w:rsidR="001A1475" w:rsidRDefault="001A1475" w:rsidP="00F8169D">
      <w:pPr>
        <w:spacing w:after="0" w:line="48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Figure</w:t>
      </w:r>
      <w:r w:rsidRPr="00B86243">
        <w:rPr>
          <w:rFonts w:ascii="Times New Roman" w:hAnsi="Times New Roman" w:cs="Times New Roman"/>
          <w:i/>
          <w:iCs/>
          <w:sz w:val="24"/>
          <w:szCs w:val="24"/>
          <w:lang w:val="en-US"/>
        </w:rPr>
        <w:t xml:space="preserve"> 1: </w:t>
      </w:r>
      <w:r>
        <w:rPr>
          <w:rFonts w:ascii="Times New Roman" w:hAnsi="Times New Roman" w:cs="Times New Roman"/>
          <w:i/>
          <w:iCs/>
          <w:sz w:val="24"/>
          <w:szCs w:val="24"/>
          <w:lang w:val="en-US"/>
        </w:rPr>
        <w:t>Experimental design. Arrows indicate randomizations in the task</w:t>
      </w:r>
      <w:r w:rsidR="001C6C66">
        <w:rPr>
          <w:rFonts w:ascii="Times New Roman" w:hAnsi="Times New Roman" w:cs="Times New Roman"/>
          <w:i/>
          <w:iCs/>
          <w:sz w:val="24"/>
          <w:szCs w:val="24"/>
          <w:lang w:val="en-US"/>
        </w:rPr>
        <w:t>.</w:t>
      </w:r>
    </w:p>
    <w:p w14:paraId="228B79D2" w14:textId="77777777" w:rsidR="001C6C66" w:rsidRPr="00B86243" w:rsidRDefault="001C6C66" w:rsidP="00F8169D">
      <w:pPr>
        <w:spacing w:after="0" w:line="480" w:lineRule="auto"/>
        <w:jc w:val="both"/>
        <w:rPr>
          <w:rFonts w:ascii="Times New Roman" w:hAnsi="Times New Roman" w:cs="Times New Roman"/>
          <w:b/>
          <w:bCs/>
          <w:sz w:val="24"/>
          <w:szCs w:val="24"/>
          <w:lang w:val="en-US"/>
        </w:rPr>
      </w:pPr>
    </w:p>
    <w:p w14:paraId="02E21EFF" w14:textId="0931ACDC" w:rsidR="00C62BF0" w:rsidRDefault="00C62BF0" w:rsidP="00F8169D">
      <w:pPr>
        <w:spacing w:after="0" w:line="480" w:lineRule="auto"/>
        <w:jc w:val="both"/>
        <w:rPr>
          <w:rFonts w:ascii="Times New Roman" w:hAnsi="Times New Roman" w:cs="Times New Roman"/>
          <w:sz w:val="24"/>
          <w:szCs w:val="24"/>
          <w:lang w:val="en-US"/>
        </w:rPr>
      </w:pPr>
      <w:bookmarkStart w:id="5" w:name="_Hlk95776529"/>
      <w:r w:rsidRPr="00B86243">
        <w:rPr>
          <w:rFonts w:ascii="Times New Roman" w:hAnsi="Times New Roman" w:cs="Times New Roman"/>
          <w:sz w:val="24"/>
          <w:szCs w:val="24"/>
          <w:lang w:val="en-US"/>
        </w:rPr>
        <w:t>After participants ha</w:t>
      </w:r>
      <w:r>
        <w:rPr>
          <w:rFonts w:ascii="Times New Roman" w:hAnsi="Times New Roman" w:cs="Times New Roman"/>
          <w:sz w:val="24"/>
          <w:szCs w:val="24"/>
          <w:lang w:val="en-US"/>
        </w:rPr>
        <w:t>d</w:t>
      </w:r>
      <w:r w:rsidRPr="00B86243">
        <w:rPr>
          <w:rFonts w:ascii="Times New Roman" w:hAnsi="Times New Roman" w:cs="Times New Roman"/>
          <w:sz w:val="24"/>
          <w:szCs w:val="24"/>
          <w:lang w:val="en-US"/>
        </w:rPr>
        <w:t xml:space="preserve"> completed the written informed consent</w:t>
      </w:r>
      <w:r w:rsidR="00BE1CC6" w:rsidRPr="00B86243">
        <w:rPr>
          <w:rFonts w:ascii="Times New Roman" w:hAnsi="Times New Roman" w:cs="Times New Roman"/>
          <w:sz w:val="24"/>
          <w:szCs w:val="24"/>
          <w:lang w:val="en-US"/>
        </w:rPr>
        <w:t>,</w:t>
      </w:r>
      <w:r w:rsidR="00DB0B15" w:rsidRPr="00B86243">
        <w:rPr>
          <w:rFonts w:ascii="Times New Roman" w:hAnsi="Times New Roman" w:cs="Times New Roman"/>
          <w:sz w:val="24"/>
          <w:szCs w:val="24"/>
          <w:lang w:val="en-US"/>
        </w:rPr>
        <w:t xml:space="preserve"> participants</w:t>
      </w:r>
      <w:r>
        <w:rPr>
          <w:rFonts w:ascii="Times New Roman" w:hAnsi="Times New Roman" w:cs="Times New Roman"/>
          <w:sz w:val="24"/>
          <w:szCs w:val="24"/>
          <w:lang w:val="en-US"/>
        </w:rPr>
        <w:t xml:space="preserve"> completed all psychometric measurements. First, participants completed </w:t>
      </w:r>
      <w:r w:rsidR="00004559">
        <w:rPr>
          <w:rFonts w:ascii="Times New Roman" w:hAnsi="Times New Roman" w:cs="Times New Roman"/>
          <w:sz w:val="24"/>
          <w:szCs w:val="24"/>
          <w:lang w:val="en-US"/>
        </w:rPr>
        <w:t xml:space="preserve">an EEG resting state eyes open and eyes closed condition for three minutes each. Second, participants started with the reading task, followed by the copying and translation task for the first </w:t>
      </w:r>
      <w:r w:rsidR="000B522A">
        <w:rPr>
          <w:rFonts w:ascii="Times New Roman" w:hAnsi="Times New Roman" w:cs="Times New Roman"/>
          <w:sz w:val="24"/>
          <w:szCs w:val="24"/>
          <w:lang w:val="en-US"/>
        </w:rPr>
        <w:t>abstract</w:t>
      </w:r>
      <w:r w:rsidR="00004559">
        <w:rPr>
          <w:rFonts w:ascii="Times New Roman" w:hAnsi="Times New Roman" w:cs="Times New Roman"/>
          <w:sz w:val="24"/>
          <w:szCs w:val="24"/>
          <w:lang w:val="en-US"/>
        </w:rPr>
        <w:t xml:space="preserve">. In the reading task, </w:t>
      </w:r>
      <w:r w:rsidR="000B522A">
        <w:rPr>
          <w:rFonts w:ascii="Times New Roman" w:hAnsi="Times New Roman" w:cs="Times New Roman"/>
          <w:sz w:val="24"/>
          <w:szCs w:val="24"/>
          <w:lang w:val="en-US"/>
        </w:rPr>
        <w:t xml:space="preserve">the </w:t>
      </w:r>
      <w:r w:rsidR="000B522A">
        <w:rPr>
          <w:rFonts w:ascii="Times New Roman" w:hAnsi="Times New Roman" w:cs="Times New Roman"/>
          <w:sz w:val="24"/>
          <w:szCs w:val="24"/>
          <w:lang w:val="en-US"/>
        </w:rPr>
        <w:lastRenderedPageBreak/>
        <w:t>text was presented sentence by sentence and participants were able to read at a self-paced speed through button press. Subsequently, we asked the participants how difficult they thought this task was and the answer was collect</w:t>
      </w:r>
      <w:r w:rsidR="00281B81">
        <w:rPr>
          <w:rFonts w:ascii="Times New Roman" w:hAnsi="Times New Roman" w:cs="Times New Roman"/>
          <w:sz w:val="24"/>
          <w:szCs w:val="24"/>
          <w:lang w:val="en-US"/>
        </w:rPr>
        <w:t>ed</w:t>
      </w:r>
      <w:r w:rsidR="000B522A">
        <w:rPr>
          <w:rFonts w:ascii="Times New Roman" w:hAnsi="Times New Roman" w:cs="Times New Roman"/>
          <w:sz w:val="24"/>
          <w:szCs w:val="24"/>
          <w:lang w:val="en-US"/>
        </w:rPr>
        <w:t xml:space="preserve"> through mouse press on a 10 cm </w:t>
      </w:r>
      <w:r w:rsidR="00281B81">
        <w:rPr>
          <w:rFonts w:ascii="Times New Roman" w:hAnsi="Times New Roman" w:cs="Times New Roman"/>
          <w:sz w:val="24"/>
          <w:szCs w:val="24"/>
          <w:lang w:val="en-US"/>
        </w:rPr>
        <w:t xml:space="preserve">horizontal </w:t>
      </w:r>
      <w:r w:rsidR="000B522A">
        <w:rPr>
          <w:rFonts w:ascii="Times New Roman" w:hAnsi="Times New Roman" w:cs="Times New Roman"/>
          <w:sz w:val="24"/>
          <w:szCs w:val="24"/>
          <w:lang w:val="en-US"/>
        </w:rPr>
        <w:t>bar</w:t>
      </w:r>
      <w:r w:rsidR="00281B81">
        <w:rPr>
          <w:rFonts w:ascii="Times New Roman" w:hAnsi="Times New Roman" w:cs="Times New Roman"/>
          <w:sz w:val="24"/>
          <w:szCs w:val="24"/>
          <w:lang w:val="en-US"/>
        </w:rPr>
        <w:t xml:space="preserve"> (easy on the left, difficult on the right)</w:t>
      </w:r>
      <w:r w:rsidR="000B522A">
        <w:rPr>
          <w:rFonts w:ascii="Times New Roman" w:hAnsi="Times New Roman" w:cs="Times New Roman"/>
          <w:sz w:val="24"/>
          <w:szCs w:val="24"/>
          <w:lang w:val="en-US"/>
        </w:rPr>
        <w:t>.</w:t>
      </w:r>
      <w:r w:rsidR="00281B81">
        <w:rPr>
          <w:rFonts w:ascii="Times New Roman" w:hAnsi="Times New Roman" w:cs="Times New Roman"/>
          <w:sz w:val="24"/>
          <w:szCs w:val="24"/>
          <w:lang w:val="en-US"/>
        </w:rPr>
        <w:t xml:space="preserve"> Additionally, we asked five control questions to check if participants have read the text.</w:t>
      </w:r>
      <w:r w:rsidR="004B43CE">
        <w:rPr>
          <w:rFonts w:ascii="Times New Roman" w:hAnsi="Times New Roman" w:cs="Times New Roman"/>
          <w:sz w:val="24"/>
          <w:szCs w:val="24"/>
          <w:lang w:val="en-US"/>
        </w:rPr>
        <w:t xml:space="preserve"> Those questions were multiple choice and participants had to choose one of three answer possibilities by pressing a key on the keyboard.</w:t>
      </w:r>
      <w:r w:rsidR="00281B81">
        <w:rPr>
          <w:rFonts w:ascii="Times New Roman" w:hAnsi="Times New Roman" w:cs="Times New Roman"/>
          <w:sz w:val="24"/>
          <w:szCs w:val="24"/>
          <w:lang w:val="en-US"/>
        </w:rPr>
        <w:t xml:space="preserve"> In the copying task, participants were asked to </w:t>
      </w:r>
      <w:r w:rsidR="002F4C84">
        <w:rPr>
          <w:rFonts w:ascii="Times New Roman" w:hAnsi="Times New Roman" w:cs="Times New Roman"/>
          <w:sz w:val="24"/>
          <w:szCs w:val="24"/>
          <w:lang w:val="en-US"/>
        </w:rPr>
        <w:t>copy the presented sentences and therefore, the generated output was English</w:t>
      </w:r>
      <w:r w:rsidR="005C7645">
        <w:rPr>
          <w:rFonts w:ascii="Times New Roman" w:hAnsi="Times New Roman" w:cs="Times New Roman"/>
          <w:sz w:val="24"/>
          <w:szCs w:val="24"/>
          <w:lang w:val="en-US"/>
        </w:rPr>
        <w:t xml:space="preserve"> (L2). After completing a sentence, participants could move on to the next sentence by pressing “Enter”</w:t>
      </w:r>
      <w:r w:rsidR="002F4C84">
        <w:rPr>
          <w:rFonts w:ascii="Times New Roman" w:hAnsi="Times New Roman" w:cs="Times New Roman"/>
          <w:sz w:val="24"/>
          <w:szCs w:val="24"/>
          <w:lang w:val="en-US"/>
        </w:rPr>
        <w:t>. In the translation task, the presented se</w:t>
      </w:r>
      <w:r w:rsidR="005C7645">
        <w:rPr>
          <w:rFonts w:ascii="Times New Roman" w:hAnsi="Times New Roman" w:cs="Times New Roman"/>
          <w:sz w:val="24"/>
          <w:szCs w:val="24"/>
          <w:lang w:val="en-US"/>
        </w:rPr>
        <w:t>ntences</w:t>
      </w:r>
      <w:r w:rsidR="002F4C84">
        <w:rPr>
          <w:rFonts w:ascii="Times New Roman" w:hAnsi="Times New Roman" w:cs="Times New Roman"/>
          <w:sz w:val="24"/>
          <w:szCs w:val="24"/>
          <w:lang w:val="en-US"/>
        </w:rPr>
        <w:t xml:space="preserve"> were th</w:t>
      </w:r>
      <w:r w:rsidR="005C7645">
        <w:rPr>
          <w:rFonts w:ascii="Times New Roman" w:hAnsi="Times New Roman" w:cs="Times New Roman"/>
          <w:sz w:val="24"/>
          <w:szCs w:val="24"/>
          <w:lang w:val="en-US"/>
        </w:rPr>
        <w:t>en translated to German (L1), reflecting a forward translation (FT). Again, after completion of a sentence, participants had to press “Enter” to continue with the next sentence. In all tasks, the words of the presented sentence were separated with double spacing and double lines. In the cop</w:t>
      </w:r>
      <w:r w:rsidR="00D75BC5">
        <w:rPr>
          <w:rFonts w:ascii="Times New Roman" w:hAnsi="Times New Roman" w:cs="Times New Roman"/>
          <w:sz w:val="24"/>
          <w:szCs w:val="24"/>
          <w:lang w:val="en-US"/>
        </w:rPr>
        <w:t>y</w:t>
      </w:r>
      <w:r w:rsidR="005C7645">
        <w:rPr>
          <w:rFonts w:ascii="Times New Roman" w:hAnsi="Times New Roman" w:cs="Times New Roman"/>
          <w:sz w:val="24"/>
          <w:szCs w:val="24"/>
          <w:lang w:val="en-US"/>
        </w:rPr>
        <w:t>ing and translation task</w:t>
      </w:r>
      <w:r w:rsidR="00D75BC5">
        <w:rPr>
          <w:rFonts w:ascii="Times New Roman" w:hAnsi="Times New Roman" w:cs="Times New Roman"/>
          <w:sz w:val="24"/>
          <w:szCs w:val="24"/>
          <w:lang w:val="en-US"/>
        </w:rPr>
        <w:t xml:space="preserve">, the sentence that had to be processed was displayed in the upper part of the monitor while the answers of the participants were presented in the lower part. The duration of the reading task differed based on the self-paced reading of participants. However, the copying and translating task was limited to five minutes each. After working on the first abstract, participants continued </w:t>
      </w:r>
      <w:r w:rsidR="00F45C93">
        <w:rPr>
          <w:rFonts w:ascii="Times New Roman" w:hAnsi="Times New Roman" w:cs="Times New Roman"/>
          <w:sz w:val="24"/>
          <w:szCs w:val="24"/>
          <w:lang w:val="en-US"/>
        </w:rPr>
        <w:t xml:space="preserve">using the same procedure </w:t>
      </w:r>
      <w:r w:rsidR="00D75BC5">
        <w:rPr>
          <w:rFonts w:ascii="Times New Roman" w:hAnsi="Times New Roman" w:cs="Times New Roman"/>
          <w:sz w:val="24"/>
          <w:szCs w:val="24"/>
          <w:lang w:val="en-US"/>
        </w:rPr>
        <w:t>with the second abstract</w:t>
      </w:r>
      <w:r w:rsidR="00F45C93">
        <w:rPr>
          <w:rFonts w:ascii="Times New Roman" w:hAnsi="Times New Roman" w:cs="Times New Roman"/>
          <w:sz w:val="24"/>
          <w:szCs w:val="24"/>
          <w:lang w:val="en-US"/>
        </w:rPr>
        <w:t>.</w:t>
      </w:r>
    </w:p>
    <w:p w14:paraId="24292E73" w14:textId="5E99EE40" w:rsidR="00F45C93" w:rsidRDefault="00F45C9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experiment,</w:t>
      </w:r>
      <w:r w:rsidR="00C079DB" w:rsidRPr="00C079DB">
        <w:rPr>
          <w:rFonts w:ascii="Times New Roman" w:hAnsi="Times New Roman" w:cs="Times New Roman"/>
          <w:sz w:val="24"/>
          <w:szCs w:val="24"/>
          <w:lang w:val="en-US"/>
        </w:rPr>
        <w:t xml:space="preserve"> </w:t>
      </w:r>
      <w:r>
        <w:rPr>
          <w:rFonts w:ascii="Times New Roman" w:hAnsi="Times New Roman" w:cs="Times New Roman"/>
          <w:sz w:val="24"/>
          <w:szCs w:val="24"/>
          <w:lang w:val="en-US"/>
        </w:rPr>
        <w:t>we randomized the order of the abstracts (text 1, text 2), the version (ELF, EdE), and the copying and translation task</w:t>
      </w:r>
      <w:r w:rsidR="001C6C66">
        <w:rPr>
          <w:rFonts w:ascii="Times New Roman" w:hAnsi="Times New Roman" w:cs="Times New Roman"/>
          <w:sz w:val="24"/>
          <w:szCs w:val="24"/>
          <w:lang w:val="en-US"/>
        </w:rPr>
        <w:t xml:space="preserve"> across participants</w:t>
      </w:r>
      <w:r>
        <w:rPr>
          <w:rFonts w:ascii="Times New Roman" w:hAnsi="Times New Roman" w:cs="Times New Roman"/>
          <w:sz w:val="24"/>
          <w:szCs w:val="24"/>
          <w:lang w:val="en-US"/>
        </w:rPr>
        <w:t>, indicated by the arrows in Figure X.</w:t>
      </w:r>
      <w:r w:rsidR="00525C4A">
        <w:rPr>
          <w:rFonts w:ascii="Times New Roman" w:hAnsi="Times New Roman" w:cs="Times New Roman"/>
          <w:sz w:val="24"/>
          <w:szCs w:val="24"/>
          <w:lang w:val="en-US"/>
        </w:rPr>
        <w:t xml:space="preserve"> </w:t>
      </w:r>
      <w:r w:rsidR="001C6C66">
        <w:rPr>
          <w:rFonts w:ascii="Times New Roman" w:hAnsi="Times New Roman" w:cs="Times New Roman"/>
          <w:sz w:val="24"/>
          <w:szCs w:val="24"/>
          <w:lang w:val="en-US"/>
        </w:rPr>
        <w:t xml:space="preserve">Therefore. </w:t>
      </w:r>
      <w:r w:rsidR="00C079DB">
        <w:rPr>
          <w:rFonts w:ascii="Times New Roman" w:hAnsi="Times New Roman" w:cs="Times New Roman"/>
          <w:sz w:val="24"/>
          <w:szCs w:val="24"/>
          <w:lang w:val="en-US"/>
        </w:rPr>
        <w:t xml:space="preserve">each participant processed an abstract only in one version but not in the other. If the first abstract was in ELF, the second was in EdE and vice versa. </w:t>
      </w:r>
      <w:r w:rsidR="00525C4A">
        <w:rPr>
          <w:rFonts w:ascii="Times New Roman" w:hAnsi="Times New Roman" w:cs="Times New Roman"/>
          <w:sz w:val="24"/>
          <w:szCs w:val="24"/>
          <w:lang w:val="en-US"/>
        </w:rPr>
        <w:t>Since the duration of the copying and translation task was limited, participants did not process the whole text but always started from the beginning and worked through the text sentence by sentence. However, it was made sure that no sentence was used twice in the copying and translation task.</w:t>
      </w:r>
    </w:p>
    <w:p w14:paraId="37D5DF07" w14:textId="7141B45A" w:rsidR="00004559" w:rsidRDefault="001A1475"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processing the two abstracts, participants completed a lexical decision task and </w:t>
      </w:r>
      <w:r w:rsidR="00C079DB">
        <w:rPr>
          <w:rFonts w:ascii="Times New Roman" w:hAnsi="Times New Roman" w:cs="Times New Roman"/>
          <w:sz w:val="24"/>
          <w:szCs w:val="24"/>
          <w:lang w:val="en-US"/>
        </w:rPr>
        <w:t xml:space="preserve">then </w:t>
      </w:r>
      <w:r>
        <w:rPr>
          <w:rFonts w:ascii="Times New Roman" w:hAnsi="Times New Roman" w:cs="Times New Roman"/>
          <w:sz w:val="24"/>
          <w:szCs w:val="24"/>
          <w:lang w:val="en-US"/>
        </w:rPr>
        <w:t>had to read the abstracts again in the other versions. However, we did not include data from those two conditions in the analyses. To start the experiment</w:t>
      </w:r>
      <w:r w:rsidR="00C62BF0">
        <w:rPr>
          <w:rFonts w:ascii="Times New Roman" w:hAnsi="Times New Roman" w:cs="Times New Roman"/>
          <w:sz w:val="24"/>
          <w:szCs w:val="24"/>
          <w:lang w:val="en-US"/>
        </w:rPr>
        <w:t>, i</w:t>
      </w:r>
      <w:r w:rsidR="00DB0B15" w:rsidRPr="00B86243">
        <w:rPr>
          <w:rFonts w:ascii="Times New Roman" w:hAnsi="Times New Roman" w:cs="Times New Roman"/>
          <w:sz w:val="24"/>
          <w:szCs w:val="24"/>
          <w:lang w:val="en-US"/>
        </w:rPr>
        <w:t>nstructions</w:t>
      </w:r>
      <w:r w:rsidR="00C62BF0">
        <w:rPr>
          <w:rFonts w:ascii="Times New Roman" w:hAnsi="Times New Roman" w:cs="Times New Roman"/>
          <w:sz w:val="24"/>
          <w:szCs w:val="24"/>
          <w:lang w:val="en-US"/>
        </w:rPr>
        <w:t xml:space="preserve"> to the task</w:t>
      </w:r>
      <w:r w:rsidR="00DB0B15" w:rsidRPr="00B86243">
        <w:rPr>
          <w:rFonts w:ascii="Times New Roman" w:hAnsi="Times New Roman" w:cs="Times New Roman"/>
          <w:sz w:val="24"/>
          <w:szCs w:val="24"/>
          <w:lang w:val="en-US"/>
        </w:rPr>
        <w:t xml:space="preserve"> were presented on the computer screen</w:t>
      </w:r>
      <w:r w:rsidR="004455F9" w:rsidRPr="00B86243">
        <w:rPr>
          <w:rFonts w:ascii="Times New Roman" w:hAnsi="Times New Roman" w:cs="Times New Roman"/>
          <w:sz w:val="24"/>
          <w:szCs w:val="24"/>
          <w:lang w:val="en-US"/>
        </w:rPr>
        <w:t xml:space="preserve">, and to become confident with </w:t>
      </w:r>
      <w:r w:rsidR="00C62BF0">
        <w:rPr>
          <w:rFonts w:ascii="Times New Roman" w:hAnsi="Times New Roman" w:cs="Times New Roman"/>
          <w:sz w:val="24"/>
          <w:szCs w:val="24"/>
          <w:lang w:val="en-US"/>
        </w:rPr>
        <w:t>keyboard</w:t>
      </w:r>
      <w:r w:rsidR="004455F9" w:rsidRPr="00B86243">
        <w:rPr>
          <w:rFonts w:ascii="Times New Roman" w:hAnsi="Times New Roman" w:cs="Times New Roman"/>
          <w:sz w:val="24"/>
          <w:szCs w:val="24"/>
          <w:lang w:val="en-US"/>
        </w:rPr>
        <w:t xml:space="preserve">, </w:t>
      </w:r>
      <w:r w:rsidR="00C62BF0">
        <w:rPr>
          <w:rFonts w:ascii="Times New Roman" w:hAnsi="Times New Roman" w:cs="Times New Roman"/>
          <w:sz w:val="24"/>
          <w:szCs w:val="24"/>
          <w:lang w:val="en-US"/>
        </w:rPr>
        <w:t xml:space="preserve">participants had to copy a sentence that contained all possible special symbols </w:t>
      </w:r>
      <w:r w:rsidR="00004559">
        <w:rPr>
          <w:rFonts w:ascii="Times New Roman" w:hAnsi="Times New Roman" w:cs="Times New Roman"/>
          <w:sz w:val="24"/>
          <w:szCs w:val="24"/>
          <w:lang w:val="en-US"/>
        </w:rPr>
        <w:t>from the abstract.</w:t>
      </w:r>
    </w:p>
    <w:bookmarkEnd w:id="5"/>
    <w:p w14:paraId="1B0A9AF6" w14:textId="48C8B2C5" w:rsidR="00D20F52" w:rsidRPr="00B86243" w:rsidRDefault="00D20F52" w:rsidP="00F8169D">
      <w:pPr>
        <w:spacing w:after="0" w:line="480" w:lineRule="auto"/>
        <w:jc w:val="both"/>
        <w:rPr>
          <w:rFonts w:ascii="Times New Roman" w:hAnsi="Times New Roman" w:cs="Times New Roman"/>
          <w:b/>
          <w:bCs/>
          <w:sz w:val="24"/>
          <w:szCs w:val="24"/>
          <w:lang w:val="en-US"/>
        </w:rPr>
      </w:pPr>
    </w:p>
    <w:p w14:paraId="4488A1F5" w14:textId="62171AFC" w:rsidR="00C722A0" w:rsidRDefault="00D715A6" w:rsidP="00F8169D">
      <w:pPr>
        <w:spacing w:after="0" w:line="480" w:lineRule="auto"/>
        <w:jc w:val="both"/>
        <w:rPr>
          <w:rFonts w:ascii="Times New Roman" w:hAnsi="Times New Roman" w:cs="Times New Roman"/>
          <w:b/>
          <w:bCs/>
          <w:sz w:val="24"/>
          <w:szCs w:val="24"/>
          <w:lang w:val="en-US"/>
        </w:rPr>
      </w:pPr>
      <w:bookmarkStart w:id="6" w:name="_Hlk58850333"/>
      <w:r w:rsidRPr="00B86243">
        <w:rPr>
          <w:rFonts w:ascii="Times New Roman" w:hAnsi="Times New Roman" w:cs="Times New Roman"/>
          <w:b/>
          <w:bCs/>
          <w:sz w:val="24"/>
          <w:szCs w:val="24"/>
          <w:lang w:val="en-US"/>
        </w:rPr>
        <w:t xml:space="preserve">Behavioral </w:t>
      </w:r>
      <w:r w:rsidR="00C722A0">
        <w:rPr>
          <w:rFonts w:ascii="Times New Roman" w:hAnsi="Times New Roman" w:cs="Times New Roman"/>
          <w:b/>
          <w:bCs/>
          <w:sz w:val="24"/>
          <w:szCs w:val="24"/>
          <w:lang w:val="en-US"/>
        </w:rPr>
        <w:t>data processing</w:t>
      </w:r>
    </w:p>
    <w:p w14:paraId="4F69AE6F" w14:textId="1A0C782A" w:rsidR="00C722A0" w:rsidRPr="00B86243" w:rsidRDefault="00C722A0" w:rsidP="00C722A0">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The preprocessing of the behavioral data was done using R (version 3.6.3, </w:t>
      </w:r>
      <w:hyperlink r:id="rId16" w:history="1">
        <w:r w:rsidRPr="00B86243">
          <w:rPr>
            <w:rStyle w:val="Hyperlink"/>
            <w:rFonts w:ascii="Times New Roman" w:hAnsi="Times New Roman" w:cs="Times New Roman"/>
            <w:sz w:val="24"/>
            <w:szCs w:val="24"/>
            <w:lang w:val="en-US"/>
          </w:rPr>
          <w:t>https://www.r-project.org/</w:t>
        </w:r>
      </w:hyperlink>
      <w:r w:rsidRPr="00B86243">
        <w:rPr>
          <w:rFonts w:ascii="Times New Roman" w:hAnsi="Times New Roman" w:cs="Times New Roman"/>
          <w:sz w:val="24"/>
          <w:szCs w:val="24"/>
          <w:lang w:val="en-US"/>
        </w:rPr>
        <w:t xml:space="preserve">). </w:t>
      </w:r>
      <w:r w:rsidR="004B43CE">
        <w:rPr>
          <w:rFonts w:ascii="Times New Roman" w:hAnsi="Times New Roman" w:cs="Times New Roman"/>
          <w:sz w:val="24"/>
          <w:szCs w:val="24"/>
          <w:lang w:val="en-US"/>
        </w:rPr>
        <w:t xml:space="preserve">For the reading task, we evaluated the percentage of the correct answered control questions per text as well as the average reading duration per sentence, which was adjusted for the different lengths of the texts. Furthermore, we analyzed the </w:t>
      </w:r>
      <w:r w:rsidR="00D6241E">
        <w:rPr>
          <w:rFonts w:ascii="Times New Roman" w:hAnsi="Times New Roman" w:cs="Times New Roman"/>
          <w:sz w:val="24"/>
          <w:szCs w:val="24"/>
          <w:lang w:val="en-US"/>
        </w:rPr>
        <w:t xml:space="preserve">perceived difficulty as the distance in cm of the mouse click from 0 (easy) for both the reading and translation task. Therefore, higher values indicate a higher perceived difficulty of the task. Regarding the copying and translation tasks, we evaluated the total amount of chars typed during the 5 minutes, </w:t>
      </w:r>
      <w:r w:rsidR="007009CC">
        <w:rPr>
          <w:rFonts w:ascii="Times New Roman" w:hAnsi="Times New Roman" w:cs="Times New Roman"/>
          <w:sz w:val="24"/>
          <w:szCs w:val="24"/>
          <w:lang w:val="en-US"/>
        </w:rPr>
        <w:t>as well as the number of chars typed if deletions were subtracted (chars endversion). Those variables can be regarded as a measure for the efficiency in the copying and translation task. Furthermore, we retrieved the</w:t>
      </w:r>
      <w:r w:rsidR="006F5A2A">
        <w:rPr>
          <w:rFonts w:ascii="Times New Roman" w:hAnsi="Times New Roman" w:cs="Times New Roman"/>
          <w:sz w:val="24"/>
          <w:szCs w:val="24"/>
          <w:lang w:val="en-US"/>
        </w:rPr>
        <w:t xml:space="preserve"> percentage</w:t>
      </w:r>
      <w:r w:rsidR="007009CC">
        <w:rPr>
          <w:rFonts w:ascii="Times New Roman" w:hAnsi="Times New Roman" w:cs="Times New Roman"/>
          <w:sz w:val="24"/>
          <w:szCs w:val="24"/>
          <w:lang w:val="en-US"/>
        </w:rPr>
        <w:t xml:space="preserve"> of deletions</w:t>
      </w:r>
      <w:r w:rsidR="006F5A2A">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which refer</w:t>
      </w:r>
      <w:r w:rsidR="006F5A2A">
        <w:rPr>
          <w:rFonts w:ascii="Times New Roman" w:hAnsi="Times New Roman" w:cs="Times New Roman"/>
          <w:sz w:val="24"/>
          <w:szCs w:val="24"/>
          <w:lang w:val="en-US"/>
        </w:rPr>
        <w:t xml:space="preserve">s </w:t>
      </w:r>
      <w:r w:rsidR="006F5A2A">
        <w:rPr>
          <w:rFonts w:ascii="Times New Roman" w:hAnsi="Times New Roman" w:cs="Times New Roman"/>
          <w:sz w:val="24"/>
          <w:szCs w:val="24"/>
          <w:lang w:val="en-US"/>
        </w:rPr>
        <w:t xml:space="preserve">to </w:t>
      </w:r>
      <w:r w:rsidR="006F5A2A">
        <w:rPr>
          <w:rFonts w:ascii="Times New Roman" w:hAnsi="Times New Roman" w:cs="Times New Roman"/>
          <w:sz w:val="24"/>
          <w:szCs w:val="24"/>
          <w:lang w:val="en-US"/>
        </w:rPr>
        <w:t>pressing</w:t>
      </w:r>
      <w:r w:rsidR="006F5A2A">
        <w:rPr>
          <w:rFonts w:ascii="Times New Roman" w:hAnsi="Times New Roman" w:cs="Times New Roman"/>
          <w:sz w:val="24"/>
          <w:szCs w:val="24"/>
          <w:lang w:val="en-US"/>
        </w:rPr>
        <w:t xml:space="preserve"> the “backslash” on the keyboard</w:t>
      </w:r>
      <w:r w:rsidR="006F5A2A">
        <w:rPr>
          <w:rFonts w:ascii="Times New Roman" w:hAnsi="Times New Roman" w:cs="Times New Roman"/>
          <w:sz w:val="24"/>
          <w:szCs w:val="24"/>
          <w:lang w:val="en-US"/>
        </w:rPr>
        <w:t>, relative to the total numbers of chars typed</w:t>
      </w:r>
      <w:r w:rsidR="007009CC">
        <w:rPr>
          <w:rFonts w:ascii="Times New Roman" w:hAnsi="Times New Roman" w:cs="Times New Roman"/>
          <w:sz w:val="24"/>
          <w:szCs w:val="24"/>
          <w:lang w:val="en-US"/>
        </w:rPr>
        <w:t xml:space="preserve"> for both tasks. Finally, we analyzed the </w:t>
      </w:r>
      <w:r w:rsidR="003B2C70">
        <w:rPr>
          <w:rFonts w:ascii="Times New Roman" w:hAnsi="Times New Roman" w:cs="Times New Roman"/>
          <w:sz w:val="24"/>
          <w:szCs w:val="24"/>
          <w:lang w:val="en-US"/>
        </w:rPr>
        <w:t xml:space="preserve">output generated by each participant in the translation task by rating </w:t>
      </w:r>
      <w:r w:rsidR="00D011A5">
        <w:rPr>
          <w:rFonts w:ascii="Times New Roman" w:hAnsi="Times New Roman" w:cs="Times New Roman"/>
          <w:sz w:val="24"/>
          <w:szCs w:val="24"/>
          <w:lang w:val="en-US"/>
        </w:rPr>
        <w:t xml:space="preserve">the fluency (0: incomprehensible – 5: flawless German) and the accuracy ( 0: no meaning – 5: all meaning) per sentence </w:t>
      </w:r>
      <w:r w:rsidR="00D011A5">
        <w:rPr>
          <w:rFonts w:ascii="Times New Roman" w:hAnsi="Times New Roman" w:cs="Times New Roman"/>
          <w:sz w:val="24"/>
          <w:szCs w:val="24"/>
          <w:lang w:val="en-US"/>
        </w:rPr>
        <w:fldChar w:fldCharType="begin" w:fldLock="1"/>
      </w:r>
      <w:r w:rsidR="00425676">
        <w:rPr>
          <w:rFonts w:ascii="Times New Roman" w:hAnsi="Times New Roman" w:cs="Times New Roman"/>
          <w:sz w:val="24"/>
          <w:szCs w:val="24"/>
          <w:lang w:val="en-US"/>
        </w:rPr>
        <w:instrText>ADDIN CSL_CITATION {"citationItems":[{"id":"ITEM-1","itemData":{"abstract":"We evaluated machine translation performance for six European language pairs that participated in a shared task: translating French, German, Spanish texts to En-glish and back. Evaluation was done automatically using the BLEU score and manually on fluency and adequacy. For the 2006 NAACL/HLT Workshop on Machine Translation, we organized a shared task to evaluate machine translation performance. 14 teams from 11 institutions participated, ranging from commercial companies, industrial research labs to individual graduate students. The motivation for such a competition is to establish baseline performance numbers for defined training scenarios and test sets. We assembled various forms of data and resources: a baseline MT system, language models, prepared training and test sets, resulting in actual machine translation output from several state-of-the-art systems and manual evaluations. All this is available at the workshop website 1. The shared task is a follow-up to the one we organized in the previous year, at a similar venue (Koehn and Monz, 2005). As then, we concentrated on the translation of European languages and the use of the Europarl corpus for training. Again, most systems that participated could be categorized as statistical phrase-based systems. While there is now a number of competitions-DARPA/NIST (Li, 2005), IWSLT (Eck and Hori, 2005), TC-Star-this one focuses on text translation between various Euro-pean languages. This year's shared task changed in some aspects from last year's: • We carried out a manual evaluation in addition to the automatic scoring. Manual evaluation 1 http://www.statmt.org/wmt06/ was done by the participants. This revealed interesting clues about the properties of automatic and manual scoring. • We evaluated translation from English, in addition to into English. English was again paired with German, French, and Spanish. We dropped, however, one of the languages, Finnish, partly to keep the number of tracks manageable, partly because we assumed that it would be hard to find enough Finnish speakers for the manual evaluation. • We included an out-of-domain test set. This allows us to compare machine translation performance in-domain and out-of-domain. The evaluation framework for the shared task is similar to the one used in last year's shared task. Training and testing is based on the Europarl corpus. Figure 1 provides some statistics about this corpus. 1.1 Baseline system To lower the barrier of entrance to the competit…","author":[{"dropping-particle":"","family":"Koehn","given":"Philipp","non-dropping-particle":"","parse-names":false,"suffix":""},{"dropping-particle":"","family":"Monz","given":"Christof","non-dropping-particle":"","parse-names":false,"suffix":""}],"id":"ITEM-1","issued":{"date-parts":[["2006"]]},"page":"102-121","title":"Manual and Automatic Evaluation of Machine Translation between European Languages 1 Evaluation Framework","type":"article-journal"},"uris":["http://www.mendeley.com/documents/?uuid=f7947545-018e-3f02-99f0-50c4578fead0"]}],"mendeley":{"formattedCitation":"(Koehn &amp; Monz, 2006)","plainTextFormattedCitation":"(Koehn &amp; Monz, 2006)","previouslyFormattedCitation":"(Koehn &amp; Monz, 2006)"},"properties":{"noteIndex":0},"schema":"https://github.com/citation-style-language/schema/raw/master/csl-citation.json"}</w:instrText>
      </w:r>
      <w:r w:rsidR="00D011A5">
        <w:rPr>
          <w:rFonts w:ascii="Times New Roman" w:hAnsi="Times New Roman" w:cs="Times New Roman"/>
          <w:sz w:val="24"/>
          <w:szCs w:val="24"/>
          <w:lang w:val="en-US"/>
        </w:rPr>
        <w:fldChar w:fldCharType="separate"/>
      </w:r>
      <w:r w:rsidR="00D011A5" w:rsidRPr="00D011A5">
        <w:rPr>
          <w:rFonts w:ascii="Times New Roman" w:hAnsi="Times New Roman" w:cs="Times New Roman"/>
          <w:noProof/>
          <w:sz w:val="24"/>
          <w:szCs w:val="24"/>
          <w:lang w:val="en-US"/>
        </w:rPr>
        <w:t>(Koehn &amp; Monz, 2006)</w:t>
      </w:r>
      <w:r w:rsidR="00D011A5">
        <w:rPr>
          <w:rFonts w:ascii="Times New Roman" w:hAnsi="Times New Roman" w:cs="Times New Roman"/>
          <w:sz w:val="24"/>
          <w:szCs w:val="24"/>
          <w:lang w:val="en-US"/>
        </w:rPr>
        <w:fldChar w:fldCharType="end"/>
      </w:r>
      <w:r w:rsidR="00D011A5">
        <w:rPr>
          <w:rFonts w:ascii="Times New Roman" w:hAnsi="Times New Roman" w:cs="Times New Roman"/>
          <w:sz w:val="24"/>
          <w:szCs w:val="24"/>
          <w:lang w:val="en-US"/>
        </w:rPr>
        <w:t xml:space="preserve">. </w:t>
      </w:r>
      <w:r w:rsidR="003B4CF9">
        <w:rPr>
          <w:rFonts w:ascii="Times New Roman" w:hAnsi="Times New Roman" w:cs="Times New Roman"/>
          <w:sz w:val="24"/>
          <w:szCs w:val="24"/>
          <w:lang w:val="en-US"/>
        </w:rPr>
        <w:t>For the rating, we fully randomized the sentences from both texts and conditions as well as all participants. Three independent raters (</w:t>
      </w:r>
      <w:commentRangeStart w:id="7"/>
      <w:r w:rsidR="003B4CF9" w:rsidRPr="0044525A">
        <w:rPr>
          <w:rFonts w:ascii="Times New Roman" w:hAnsi="Times New Roman" w:cs="Times New Roman"/>
          <w:i/>
          <w:iCs/>
          <w:sz w:val="24"/>
          <w:szCs w:val="24"/>
          <w:lang w:val="en-US"/>
        </w:rPr>
        <w:t xml:space="preserve">language experts from the from the </w:t>
      </w:r>
      <w:r w:rsidR="003B4CF9" w:rsidRPr="0044525A">
        <w:rPr>
          <w:rFonts w:ascii="Times New Roman" w:hAnsi="Times New Roman" w:cs="Times New Roman"/>
          <w:i/>
          <w:iCs/>
          <w:sz w:val="24"/>
          <w:szCs w:val="24"/>
          <w:lang w:val="en-US"/>
        </w:rPr>
        <w:t>IUED Institute of Translation and Interpreting of the ZHAW</w:t>
      </w:r>
      <w:commentRangeEnd w:id="7"/>
      <w:r w:rsidR="00971A9E">
        <w:rPr>
          <w:rStyle w:val="Kommentarzeichen"/>
        </w:rPr>
        <w:commentReference w:id="7"/>
      </w:r>
      <w:r w:rsidR="003B4CF9">
        <w:rPr>
          <w:rFonts w:ascii="Times New Roman" w:hAnsi="Times New Roman" w:cs="Times New Roman"/>
          <w:sz w:val="24"/>
          <w:szCs w:val="24"/>
          <w:lang w:val="en-US"/>
        </w:rPr>
        <w:t>) first rated the fluency and subsequently the accuracy of all se</w:t>
      </w:r>
      <w:r w:rsidR="00935CF9">
        <w:rPr>
          <w:rFonts w:ascii="Times New Roman" w:hAnsi="Times New Roman" w:cs="Times New Roman"/>
          <w:sz w:val="24"/>
          <w:szCs w:val="24"/>
          <w:lang w:val="en-US"/>
        </w:rPr>
        <w:t xml:space="preserve">ntences. For the accuracy rating, the translation output was compared to a reference translation provided by the IUED. Then, the ratings were averaged per condition (ELF vs. </w:t>
      </w:r>
      <w:r w:rsidR="00935CF9">
        <w:rPr>
          <w:rFonts w:ascii="Times New Roman" w:hAnsi="Times New Roman" w:cs="Times New Roman"/>
          <w:sz w:val="24"/>
          <w:szCs w:val="24"/>
          <w:lang w:val="en-US"/>
        </w:rPr>
        <w:lastRenderedPageBreak/>
        <w:t>EdE) and both texts to calculate an intraclass correlation coefficient (ICC)</w:t>
      </w:r>
      <w:r w:rsidR="00955C45">
        <w:rPr>
          <w:rFonts w:ascii="Times New Roman" w:hAnsi="Times New Roman" w:cs="Times New Roman"/>
          <w:sz w:val="24"/>
          <w:szCs w:val="24"/>
          <w:lang w:val="en-US"/>
        </w:rPr>
        <w:t xml:space="preserve"> using the irr</w:t>
      </w:r>
      <w:r w:rsidR="00955C45" w:rsidRPr="00B86243">
        <w:rPr>
          <w:rFonts w:ascii="Times New Roman" w:hAnsi="Times New Roman" w:cs="Times New Roman"/>
          <w:sz w:val="24"/>
          <w:szCs w:val="24"/>
          <w:lang w:val="en-US"/>
        </w:rPr>
        <w:t xml:space="preserve"> package (Version </w:t>
      </w:r>
      <w:r w:rsidR="00955C45">
        <w:rPr>
          <w:rFonts w:ascii="Times New Roman" w:hAnsi="Times New Roman" w:cs="Times New Roman"/>
          <w:sz w:val="24"/>
          <w:szCs w:val="24"/>
          <w:lang w:val="en-US"/>
        </w:rPr>
        <w:t>0</w:t>
      </w:r>
      <w:r w:rsidR="00955C45" w:rsidRPr="00B86243">
        <w:rPr>
          <w:rFonts w:ascii="Times New Roman" w:hAnsi="Times New Roman" w:cs="Times New Roman"/>
          <w:sz w:val="24"/>
          <w:szCs w:val="24"/>
          <w:lang w:val="en-US"/>
        </w:rPr>
        <w:t>.</w:t>
      </w:r>
      <w:r w:rsidR="00955C45">
        <w:rPr>
          <w:rFonts w:ascii="Times New Roman" w:hAnsi="Times New Roman" w:cs="Times New Roman"/>
          <w:sz w:val="24"/>
          <w:szCs w:val="24"/>
          <w:lang w:val="en-US"/>
        </w:rPr>
        <w:t>84.1</w:t>
      </w:r>
      <w:r w:rsidR="00955C45" w:rsidRPr="00B86243">
        <w:rPr>
          <w:rFonts w:ascii="Times New Roman" w:hAnsi="Times New Roman" w:cs="Times New Roman"/>
          <w:sz w:val="24"/>
          <w:szCs w:val="24"/>
          <w:lang w:val="en-US"/>
        </w:rPr>
        <w:t xml:space="preserve">, </w:t>
      </w:r>
      <w:hyperlink r:id="rId17" w:history="1">
        <w:r w:rsidR="00955C45" w:rsidRPr="00955C45">
          <w:rPr>
            <w:rStyle w:val="Hyperlink"/>
            <w:rFonts w:ascii="Times New Roman" w:hAnsi="Times New Roman" w:cs="Times New Roman"/>
            <w:sz w:val="24"/>
            <w:szCs w:val="24"/>
            <w:lang w:val="en-US"/>
          </w:rPr>
          <w:t>https://cran.r-project.org/web/packages/irr/</w:t>
        </w:r>
      </w:hyperlink>
      <w:r w:rsidR="00955C45" w:rsidRPr="00B86243">
        <w:rPr>
          <w:rFonts w:ascii="Times New Roman" w:hAnsi="Times New Roman" w:cs="Times New Roman"/>
          <w:sz w:val="24"/>
          <w:szCs w:val="24"/>
          <w:lang w:val="en-US"/>
        </w:rPr>
        <w:t>) in R</w:t>
      </w:r>
      <w:r w:rsidR="00935CF9">
        <w:rPr>
          <w:rFonts w:ascii="Times New Roman" w:hAnsi="Times New Roman" w:cs="Times New Roman"/>
          <w:sz w:val="24"/>
          <w:szCs w:val="24"/>
          <w:lang w:val="en-US"/>
        </w:rPr>
        <w:t xml:space="preserve">. </w:t>
      </w:r>
      <w:r w:rsidR="00955C45">
        <w:rPr>
          <w:rFonts w:ascii="Times New Roman" w:hAnsi="Times New Roman" w:cs="Times New Roman"/>
          <w:sz w:val="24"/>
          <w:szCs w:val="24"/>
          <w:lang w:val="en-US"/>
        </w:rPr>
        <w:t xml:space="preserve">Applying a </w:t>
      </w:r>
      <w:r w:rsidR="00E74409" w:rsidRPr="00E74409">
        <w:rPr>
          <w:rFonts w:ascii="Times New Roman" w:hAnsi="Times New Roman" w:cs="Times New Roman"/>
          <w:sz w:val="24"/>
          <w:szCs w:val="24"/>
          <w:lang w:val="en-US"/>
        </w:rPr>
        <w:t>2-way mixed-effects model</w:t>
      </w:r>
      <w:r w:rsidR="00E74409" w:rsidRPr="00E74409">
        <w:rPr>
          <w:rFonts w:ascii="Times New Roman" w:hAnsi="Times New Roman" w:cs="Times New Roman"/>
          <w:sz w:val="24"/>
          <w:szCs w:val="24"/>
          <w:lang w:val="en-US"/>
        </w:rPr>
        <w:t xml:space="preserve"> </w:t>
      </w:r>
      <w:r w:rsidR="00955C45">
        <w:rPr>
          <w:rFonts w:ascii="Times New Roman" w:hAnsi="Times New Roman" w:cs="Times New Roman"/>
          <w:sz w:val="24"/>
          <w:szCs w:val="24"/>
          <w:lang w:val="en-US"/>
        </w:rPr>
        <w:t xml:space="preserve">of the </w:t>
      </w:r>
      <w:r w:rsidR="00E74409">
        <w:rPr>
          <w:rFonts w:ascii="Times New Roman" w:hAnsi="Times New Roman" w:cs="Times New Roman"/>
          <w:sz w:val="24"/>
          <w:szCs w:val="24"/>
          <w:lang w:val="en-US"/>
        </w:rPr>
        <w:t xml:space="preserve">type “consistency” </w:t>
      </w:r>
      <w:r w:rsidR="0044525A">
        <w:rPr>
          <w:rFonts w:ascii="Times New Roman" w:hAnsi="Times New Roman" w:cs="Times New Roman"/>
          <w:sz w:val="24"/>
          <w:szCs w:val="24"/>
          <w:lang w:val="en-US"/>
        </w:rPr>
        <w:t>and</w:t>
      </w:r>
      <w:r w:rsidR="00E74409">
        <w:rPr>
          <w:rFonts w:ascii="Times New Roman" w:hAnsi="Times New Roman" w:cs="Times New Roman"/>
          <w:sz w:val="24"/>
          <w:szCs w:val="24"/>
          <w:lang w:val="en-US"/>
        </w:rPr>
        <w:t xml:space="preserve"> a mean-rating (k=3) revealed a ICC(C,3) = 0.575 (95%-confidence interval = 0.421 – 0.694) for the fluency rating and a ICC(C,3) = 0.909 </w:t>
      </w:r>
      <w:r w:rsidR="00E74409">
        <w:rPr>
          <w:rFonts w:ascii="Times New Roman" w:hAnsi="Times New Roman" w:cs="Times New Roman"/>
          <w:sz w:val="24"/>
          <w:szCs w:val="24"/>
          <w:lang w:val="en-US"/>
        </w:rPr>
        <w:t>(95%-confidence interval</w:t>
      </w:r>
      <w:r w:rsidR="00E74409">
        <w:rPr>
          <w:rFonts w:ascii="Times New Roman" w:hAnsi="Times New Roman" w:cs="Times New Roman"/>
          <w:sz w:val="24"/>
          <w:szCs w:val="24"/>
          <w:lang w:val="en-US"/>
        </w:rPr>
        <w:t xml:space="preserve"> = </w:t>
      </w:r>
      <w:r w:rsidR="00E74409">
        <w:rPr>
          <w:rFonts w:ascii="Times New Roman" w:hAnsi="Times New Roman" w:cs="Times New Roman"/>
          <w:sz w:val="24"/>
          <w:szCs w:val="24"/>
          <w:lang w:val="en-US"/>
        </w:rPr>
        <w:t>0.</w:t>
      </w:r>
      <w:r w:rsidR="00E74409">
        <w:rPr>
          <w:rFonts w:ascii="Times New Roman" w:hAnsi="Times New Roman" w:cs="Times New Roman"/>
          <w:sz w:val="24"/>
          <w:szCs w:val="24"/>
          <w:lang w:val="en-US"/>
        </w:rPr>
        <w:t>875</w:t>
      </w:r>
      <w:r w:rsidR="00E74409">
        <w:rPr>
          <w:rFonts w:ascii="Times New Roman" w:hAnsi="Times New Roman" w:cs="Times New Roman"/>
          <w:sz w:val="24"/>
          <w:szCs w:val="24"/>
          <w:lang w:val="en-US"/>
        </w:rPr>
        <w:t xml:space="preserve"> – 0.</w:t>
      </w:r>
      <w:r w:rsidR="00E74409">
        <w:rPr>
          <w:rFonts w:ascii="Times New Roman" w:hAnsi="Times New Roman" w:cs="Times New Roman"/>
          <w:sz w:val="24"/>
          <w:szCs w:val="24"/>
          <w:lang w:val="en-US"/>
        </w:rPr>
        <w:t xml:space="preserve">934) </w:t>
      </w:r>
      <w:r w:rsidR="00425676">
        <w:rPr>
          <w:rFonts w:ascii="Times New Roman" w:hAnsi="Times New Roman" w:cs="Times New Roman"/>
          <w:sz w:val="24"/>
          <w:szCs w:val="24"/>
          <w:lang w:val="en-US"/>
        </w:rPr>
        <w:t xml:space="preserve">for the accuracy rating. The ICC for the fluency rating likely reflects a moderate reliability, whereas the ICC for the accuracy rating reflects an excellent reliability </w:t>
      </w:r>
      <w:r w:rsidR="00425676">
        <w:rPr>
          <w:rFonts w:ascii="Times New Roman" w:hAnsi="Times New Roman" w:cs="Times New Roman"/>
          <w:sz w:val="24"/>
          <w:szCs w:val="24"/>
          <w:lang w:val="en-US"/>
        </w:rPr>
        <w:fldChar w:fldCharType="begin" w:fldLock="1"/>
      </w:r>
      <w:r w:rsidR="00971A9E">
        <w:rPr>
          <w:rFonts w:ascii="Times New Roman" w:hAnsi="Times New Roman" w:cs="Times New Roman"/>
          <w:sz w:val="24"/>
          <w:szCs w:val="24"/>
          <w:lang w:val="en-US"/>
        </w:rPr>
        <w:instrText>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Medicine","id":"ITEM-1","issue":"2","issued":{"date-parts":[["2016","6","1"]]},"page":"155-163","publisher":"Elsevier","title":"A Guideline of Selecting and Reporting Intraclass Correlation Coefficients for Reliability Research","type":"article-journal","volume":"15"},"uris":["http://www.mendeley.com/documents/?uuid=d774fadc-684f-3643-ae45-86e4ba8dda6f"]}],"mendeley":{"formattedCitation":"(Koo &amp; Li, 2016)","plainTextFormattedCitation":"(Koo &amp; Li, 2016)","previouslyFormattedCitation":"(Koo &amp; Li, 2016)"},"properties":{"noteIndex":0},"schema":"https://github.com/citation-style-language/schema/raw/master/csl-citation.json"}</w:instrText>
      </w:r>
      <w:r w:rsidR="00425676">
        <w:rPr>
          <w:rFonts w:ascii="Times New Roman" w:hAnsi="Times New Roman" w:cs="Times New Roman"/>
          <w:sz w:val="24"/>
          <w:szCs w:val="24"/>
          <w:lang w:val="en-US"/>
        </w:rPr>
        <w:fldChar w:fldCharType="separate"/>
      </w:r>
      <w:r w:rsidR="00425676" w:rsidRPr="00425676">
        <w:rPr>
          <w:rFonts w:ascii="Times New Roman" w:hAnsi="Times New Roman" w:cs="Times New Roman"/>
          <w:noProof/>
          <w:sz w:val="24"/>
          <w:szCs w:val="24"/>
          <w:lang w:val="en-US"/>
        </w:rPr>
        <w:t>(Koo &amp; Li, 2016)</w:t>
      </w:r>
      <w:r w:rsidR="00425676">
        <w:rPr>
          <w:rFonts w:ascii="Times New Roman" w:hAnsi="Times New Roman" w:cs="Times New Roman"/>
          <w:sz w:val="24"/>
          <w:szCs w:val="24"/>
          <w:lang w:val="en-US"/>
        </w:rPr>
        <w:fldChar w:fldCharType="end"/>
      </w:r>
      <w:r w:rsidR="00425676">
        <w:rPr>
          <w:rFonts w:ascii="Times New Roman" w:hAnsi="Times New Roman" w:cs="Times New Roman"/>
          <w:sz w:val="24"/>
          <w:szCs w:val="24"/>
          <w:lang w:val="en-US"/>
        </w:rPr>
        <w:t xml:space="preserve">. </w:t>
      </w:r>
      <w:r w:rsidR="00935CF9">
        <w:rPr>
          <w:rFonts w:ascii="Times New Roman" w:hAnsi="Times New Roman" w:cs="Times New Roman"/>
          <w:sz w:val="24"/>
          <w:szCs w:val="24"/>
          <w:lang w:val="en-US"/>
        </w:rPr>
        <w:t xml:space="preserve">Finally, we averaged the </w:t>
      </w:r>
      <w:r w:rsidR="00425676">
        <w:rPr>
          <w:rFonts w:ascii="Times New Roman" w:hAnsi="Times New Roman" w:cs="Times New Roman"/>
          <w:sz w:val="24"/>
          <w:szCs w:val="24"/>
          <w:lang w:val="en-US"/>
        </w:rPr>
        <w:t>three raters to generate a score for a mean rater further used in the statistical analyses.</w:t>
      </w:r>
    </w:p>
    <w:p w14:paraId="2B732052" w14:textId="77777777" w:rsidR="00C722A0" w:rsidRDefault="00C722A0" w:rsidP="00F8169D">
      <w:pPr>
        <w:spacing w:after="0" w:line="480" w:lineRule="auto"/>
        <w:jc w:val="both"/>
        <w:rPr>
          <w:rFonts w:ascii="Times New Roman" w:hAnsi="Times New Roman" w:cs="Times New Roman"/>
          <w:b/>
          <w:bCs/>
          <w:sz w:val="24"/>
          <w:szCs w:val="24"/>
          <w:lang w:val="en-US"/>
        </w:rPr>
      </w:pPr>
    </w:p>
    <w:p w14:paraId="7842EC32" w14:textId="1F060208" w:rsidR="00D715A6" w:rsidRPr="00B86243" w:rsidRDefault="00D715A6" w:rsidP="00F8169D">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b/>
          <w:bCs/>
          <w:sz w:val="24"/>
          <w:szCs w:val="24"/>
          <w:lang w:val="en-US"/>
        </w:rPr>
        <w:t>EEG data acquisition</w:t>
      </w:r>
    </w:p>
    <w:bookmarkEnd w:id="6"/>
    <w:p w14:paraId="3A6C4023" w14:textId="094356EA" w:rsidR="00D715A6" w:rsidRPr="00B86243" w:rsidRDefault="00D715A6"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EEG data acquisition took place in a light-dimmed Faraday cage where </w:t>
      </w:r>
      <w:r w:rsidR="00C0312F" w:rsidRPr="00B86243">
        <w:rPr>
          <w:rFonts w:ascii="Times New Roman" w:hAnsi="Times New Roman" w:cs="Times New Roman"/>
          <w:sz w:val="24"/>
          <w:szCs w:val="24"/>
          <w:lang w:val="en-US"/>
        </w:rPr>
        <w:t xml:space="preserve">the </w:t>
      </w:r>
      <w:r w:rsidRPr="00B86243">
        <w:rPr>
          <w:rFonts w:ascii="Times New Roman" w:hAnsi="Times New Roman" w:cs="Times New Roman"/>
          <w:sz w:val="24"/>
          <w:szCs w:val="24"/>
          <w:lang w:val="en-US"/>
        </w:rPr>
        <w:t xml:space="preserve">participants were seated approximately 70 cm in front of a 24-inch monitor. </w:t>
      </w:r>
      <w:r w:rsidR="00C0312F" w:rsidRPr="00B86243">
        <w:rPr>
          <w:rFonts w:ascii="Times New Roman" w:hAnsi="Times New Roman" w:cs="Times New Roman"/>
          <w:sz w:val="24"/>
          <w:szCs w:val="24"/>
          <w:lang w:val="en-US"/>
        </w:rPr>
        <w:t>The</w:t>
      </w:r>
      <w:r w:rsidRPr="00B86243">
        <w:rPr>
          <w:rFonts w:ascii="Times New Roman" w:hAnsi="Times New Roman" w:cs="Times New Roman"/>
          <w:sz w:val="24"/>
          <w:szCs w:val="24"/>
          <w:lang w:val="en-US"/>
        </w:rPr>
        <w:t xml:space="preserve"> participants </w:t>
      </w:r>
      <w:r w:rsidR="00C0312F" w:rsidRPr="00B86243">
        <w:rPr>
          <w:rFonts w:ascii="Times New Roman" w:hAnsi="Times New Roman" w:cs="Times New Roman"/>
          <w:sz w:val="24"/>
          <w:szCs w:val="24"/>
          <w:lang w:val="en-US"/>
        </w:rPr>
        <w:t xml:space="preserve">were instructed </w:t>
      </w:r>
      <w:r w:rsidRPr="00B86243">
        <w:rPr>
          <w:rFonts w:ascii="Times New Roman" w:hAnsi="Times New Roman" w:cs="Times New Roman"/>
          <w:sz w:val="24"/>
          <w:szCs w:val="24"/>
          <w:lang w:val="en-US"/>
        </w:rPr>
        <w:t xml:space="preserve">to relax and stay as still as possible during the </w:t>
      </w:r>
      <w:r w:rsidR="00C0312F" w:rsidRPr="00B86243">
        <w:rPr>
          <w:rFonts w:ascii="Times New Roman" w:hAnsi="Times New Roman" w:cs="Times New Roman"/>
          <w:sz w:val="24"/>
          <w:szCs w:val="24"/>
          <w:lang w:val="en-US"/>
        </w:rPr>
        <w:t>EEG measurements</w:t>
      </w:r>
      <w:r w:rsidRPr="00B86243">
        <w:rPr>
          <w:rFonts w:ascii="Times New Roman" w:hAnsi="Times New Roman" w:cs="Times New Roman"/>
          <w:sz w:val="24"/>
          <w:szCs w:val="24"/>
          <w:lang w:val="en-US"/>
        </w:rPr>
        <w:t xml:space="preserve">. The experiment was programmed in MATLAB 2016b using the Psychophysics Toolbox Version 3 extension </w:t>
      </w:r>
      <w:r w:rsidRPr="00B86243">
        <w:rPr>
          <w:rFonts w:ascii="Times New Roman" w:hAnsi="Times New Roman" w:cs="Times New Roman"/>
          <w:sz w:val="24"/>
          <w:szCs w:val="24"/>
          <w:lang w:val="en-US"/>
        </w:rPr>
        <w:fldChar w:fldCharType="begin" w:fldLock="1"/>
      </w:r>
      <w:r w:rsidRPr="00B86243">
        <w:rPr>
          <w:rFonts w:ascii="Times New Roman" w:hAnsi="Times New Roman" w:cs="Times New Roman"/>
          <w:sz w:val="24"/>
          <w:szCs w:val="24"/>
          <w:lang w:val="en-US"/>
        </w:rPr>
        <w:instrText>ADDIN CSL_CITATION {"citationItems":[{"id":"ITEM-1","itemData":{"author":[{"dropping-particle":"","family":"Kleiner","given":"Mario","non-dropping-particle":"","parse-names":false,"suffix":""},{"dropping-particle":"","family":"Brainard","given":"David","non-dropping-particle":"","parse-names":false,"suffix":""},{"dropping-particle":"","family":"Pelli","given":"Denis","non-dropping-particle":"","parse-names":false,"suffix":""},{"dropping-particle":"","family":"Ingling","given":"Allen","non-dropping-particle":"","parse-names":false,"suffix":""},{"dropping-particle":"","family":"Murray","given":"Richard","non-dropping-particle":"","parse-names":false,"suffix":""},{"dropping-particle":"","family":"Broussard","given":"Christopher","non-dropping-particle":"","parse-names":false,"suffix":""},{"dropping-particle":"","family":"Cornelissen","given":"Frans","non-dropping-particle":"","parse-names":false,"suffix":""}],"id":"ITEM-1","issued":{"date-parts":[["2007"]]},"title":"What's new in Psychtoolbox-3?","type":"article"},"uris":["http://www.mendeley.com/documents/?uuid=63e4abad-7367-319c-9897-b0767786bdf4"]}],"mendeley":{"formattedCitation":"(Kleiner et al., 2007)","plainTextFormattedCitation":"(Kleiner et al., 2007)","previouslyFormattedCitation":"(Kleiner et al., 2007)"},"properties":{"noteIndex":0},"schema":"https://github.com/citation-style-language/schema/raw/master/csl-citation.json"}</w:instrText>
      </w:r>
      <w:r w:rsidRPr="00B86243">
        <w:rPr>
          <w:rFonts w:ascii="Times New Roman" w:hAnsi="Times New Roman" w:cs="Times New Roman"/>
          <w:sz w:val="24"/>
          <w:szCs w:val="24"/>
          <w:lang w:val="en-US"/>
        </w:rPr>
        <w:fldChar w:fldCharType="separate"/>
      </w:r>
      <w:r w:rsidRPr="00B86243">
        <w:rPr>
          <w:rFonts w:ascii="Times New Roman" w:hAnsi="Times New Roman" w:cs="Times New Roman"/>
          <w:noProof/>
          <w:sz w:val="24"/>
          <w:szCs w:val="24"/>
          <w:lang w:val="en-US"/>
        </w:rPr>
        <w:t>(Kleiner et al., 2007)</w:t>
      </w:r>
      <w:r w:rsidRPr="00B86243">
        <w:rPr>
          <w:rFonts w:ascii="Times New Roman" w:hAnsi="Times New Roman" w:cs="Times New Roman"/>
          <w:sz w:val="24"/>
          <w:szCs w:val="24"/>
          <w:lang w:val="en-US"/>
        </w:rPr>
        <w:fldChar w:fldCharType="end"/>
      </w:r>
      <w:r w:rsidRPr="00B86243">
        <w:rPr>
          <w:rFonts w:ascii="Times New Roman" w:hAnsi="Times New Roman" w:cs="Times New Roman"/>
          <w:sz w:val="24"/>
          <w:szCs w:val="24"/>
          <w:lang w:val="en-US"/>
        </w:rPr>
        <w:t xml:space="preserve"> for behavioral data acquisition. We recorded high-density EEG data </w:t>
      </w:r>
      <w:r w:rsidR="00C0312F" w:rsidRPr="00B86243">
        <w:rPr>
          <w:rFonts w:ascii="Times New Roman" w:hAnsi="Times New Roman" w:cs="Times New Roman"/>
          <w:sz w:val="24"/>
          <w:szCs w:val="24"/>
          <w:lang w:val="en-US"/>
        </w:rPr>
        <w:t xml:space="preserve">at a sampling rate of 500 Hz with a bandpass filter of 0.1-100 Hz using </w:t>
      </w:r>
      <w:r w:rsidRPr="00B86243">
        <w:rPr>
          <w:rFonts w:ascii="Times New Roman" w:hAnsi="Times New Roman" w:cs="Times New Roman"/>
          <w:sz w:val="24"/>
          <w:szCs w:val="24"/>
          <w:lang w:val="en-US"/>
        </w:rPr>
        <w:t xml:space="preserve">the EGI 300 Geodesic EEG system with a 128-channel HydroCel Geodesic Sensor Net (HCGSN) (Electrical Geodesics, Eugene, Oregon). </w:t>
      </w:r>
      <w:r w:rsidR="00D04671">
        <w:rPr>
          <w:rFonts w:ascii="Times New Roman" w:hAnsi="Times New Roman" w:cs="Times New Roman"/>
          <w:sz w:val="24"/>
          <w:szCs w:val="24"/>
          <w:lang w:val="en-US"/>
        </w:rPr>
        <w:t>B</w:t>
      </w:r>
      <w:r w:rsidR="00D04671" w:rsidRPr="00B86243">
        <w:rPr>
          <w:rFonts w:ascii="Times New Roman" w:hAnsi="Times New Roman" w:cs="Times New Roman"/>
          <w:sz w:val="24"/>
          <w:szCs w:val="24"/>
          <w:lang w:val="en-US"/>
        </w:rPr>
        <w:t>efore recording</w:t>
      </w:r>
      <w:r w:rsidR="00D04671">
        <w:rPr>
          <w:rFonts w:ascii="Times New Roman" w:hAnsi="Times New Roman" w:cs="Times New Roman"/>
          <w:sz w:val="24"/>
          <w:szCs w:val="24"/>
          <w:lang w:val="en-US"/>
        </w:rPr>
        <w:t>,</w:t>
      </w:r>
      <w:r w:rsidR="00D04671" w:rsidRPr="00B86243">
        <w:rPr>
          <w:rFonts w:ascii="Times New Roman" w:hAnsi="Times New Roman" w:cs="Times New Roman"/>
          <w:sz w:val="24"/>
          <w:szCs w:val="24"/>
          <w:lang w:val="en-US"/>
        </w:rPr>
        <w:t xml:space="preserve"> </w:t>
      </w:r>
      <w:r w:rsidR="00D04671">
        <w:rPr>
          <w:rFonts w:ascii="Times New Roman" w:hAnsi="Times New Roman" w:cs="Times New Roman"/>
          <w:sz w:val="24"/>
          <w:szCs w:val="24"/>
          <w:lang w:val="en-US"/>
        </w:rPr>
        <w:t>e</w:t>
      </w:r>
      <w:r w:rsidRPr="00B86243">
        <w:rPr>
          <w:rFonts w:ascii="Times New Roman" w:hAnsi="Times New Roman" w:cs="Times New Roman"/>
          <w:sz w:val="24"/>
          <w:szCs w:val="24"/>
          <w:lang w:val="en-US"/>
        </w:rPr>
        <w:t xml:space="preserve">ach electrode was </w:t>
      </w:r>
      <w:r w:rsidR="00C0312F" w:rsidRPr="00B86243">
        <w:rPr>
          <w:rFonts w:ascii="Times New Roman" w:hAnsi="Times New Roman" w:cs="Times New Roman"/>
          <w:sz w:val="24"/>
          <w:szCs w:val="24"/>
          <w:lang w:val="en-US"/>
        </w:rPr>
        <w:t>double-</w:t>
      </w:r>
      <w:r w:rsidRPr="00B86243">
        <w:rPr>
          <w:rFonts w:ascii="Times New Roman" w:hAnsi="Times New Roman" w:cs="Times New Roman"/>
          <w:sz w:val="24"/>
          <w:szCs w:val="24"/>
          <w:lang w:val="en-US"/>
        </w:rPr>
        <w:t>checked to ensure good contact</w:t>
      </w:r>
      <w:r w:rsidR="00C0312F" w:rsidRPr="00B86243">
        <w:rPr>
          <w:rFonts w:ascii="Times New Roman" w:hAnsi="Times New Roman" w:cs="Times New Roman"/>
          <w:sz w:val="24"/>
          <w:szCs w:val="24"/>
          <w:lang w:val="en-US"/>
        </w:rPr>
        <w:t xml:space="preserve"> on the scalp</w:t>
      </w:r>
      <w:r w:rsidRPr="00B86243">
        <w:rPr>
          <w:rFonts w:ascii="Times New Roman" w:hAnsi="Times New Roman" w:cs="Times New Roman"/>
          <w:sz w:val="24"/>
          <w:szCs w:val="24"/>
          <w:lang w:val="en-US"/>
        </w:rPr>
        <w:t>, and impedance</w:t>
      </w:r>
      <w:r w:rsidR="00A61C2B" w:rsidRPr="00B86243">
        <w:rPr>
          <w:rFonts w:ascii="Times New Roman" w:hAnsi="Times New Roman" w:cs="Times New Roman"/>
          <w:sz w:val="24"/>
          <w:szCs w:val="24"/>
          <w:lang w:val="en-US"/>
        </w:rPr>
        <w:t>s</w:t>
      </w:r>
      <w:r w:rsidRPr="00B86243">
        <w:rPr>
          <w:rFonts w:ascii="Times New Roman" w:hAnsi="Times New Roman" w:cs="Times New Roman"/>
          <w:sz w:val="24"/>
          <w:szCs w:val="24"/>
          <w:lang w:val="en-US"/>
        </w:rPr>
        <w:t xml:space="preserve"> </w:t>
      </w:r>
      <w:r w:rsidR="00C0312F" w:rsidRPr="00B86243">
        <w:rPr>
          <w:rFonts w:ascii="Times New Roman" w:hAnsi="Times New Roman" w:cs="Times New Roman"/>
          <w:sz w:val="24"/>
          <w:szCs w:val="24"/>
          <w:lang w:val="en-US"/>
        </w:rPr>
        <w:t>were</w:t>
      </w:r>
      <w:r w:rsidRPr="00B86243">
        <w:rPr>
          <w:rFonts w:ascii="Times New Roman" w:hAnsi="Times New Roman" w:cs="Times New Roman"/>
          <w:sz w:val="24"/>
          <w:szCs w:val="24"/>
          <w:lang w:val="en-US"/>
        </w:rPr>
        <w:t xml:space="preserve"> kept below 40 kOhm. </w:t>
      </w:r>
      <w:r w:rsidR="001C6C66">
        <w:rPr>
          <w:rFonts w:ascii="Times New Roman" w:hAnsi="Times New Roman" w:cs="Times New Roman"/>
          <w:sz w:val="24"/>
          <w:szCs w:val="24"/>
          <w:lang w:val="en-US"/>
        </w:rPr>
        <w:t xml:space="preserve">This procedure was repeated after the EEG resting state, the processing of abstract 1 and 2, and the lexical decision task. </w:t>
      </w:r>
      <w:r w:rsidRPr="00B86243">
        <w:rPr>
          <w:rFonts w:ascii="Times New Roman" w:hAnsi="Times New Roman" w:cs="Times New Roman"/>
          <w:sz w:val="24"/>
          <w:szCs w:val="24"/>
          <w:lang w:val="en-US"/>
        </w:rPr>
        <w:t>The recording reference electrode was</w:t>
      </w:r>
      <w:r w:rsidR="00A61C2B"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Cz</w:t>
      </w:r>
      <w:r w:rsidR="00BE1CC6" w:rsidRPr="00B86243">
        <w:rPr>
          <w:rFonts w:ascii="Times New Roman" w:hAnsi="Times New Roman" w:cs="Times New Roman"/>
          <w:sz w:val="24"/>
          <w:szCs w:val="24"/>
          <w:lang w:val="en-US"/>
        </w:rPr>
        <w:t>.</w:t>
      </w:r>
    </w:p>
    <w:p w14:paraId="0CD0EAF1" w14:textId="77777777" w:rsidR="00AB5A40" w:rsidRPr="00B86243" w:rsidRDefault="00AB5A40" w:rsidP="00F8169D">
      <w:pPr>
        <w:spacing w:after="0" w:line="480" w:lineRule="auto"/>
        <w:jc w:val="both"/>
        <w:rPr>
          <w:rFonts w:ascii="Times New Roman" w:hAnsi="Times New Roman" w:cs="Times New Roman"/>
          <w:sz w:val="24"/>
          <w:szCs w:val="24"/>
          <w:lang w:val="en-US"/>
        </w:rPr>
      </w:pPr>
    </w:p>
    <w:p w14:paraId="0AC046D6" w14:textId="5EB25FB6" w:rsidR="00883AC5" w:rsidRPr="00B86243" w:rsidRDefault="00883AC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EEG data processing</w:t>
      </w:r>
    </w:p>
    <w:p w14:paraId="7678E9BA" w14:textId="33044520" w:rsidR="00D20F52" w:rsidRPr="00B86243" w:rsidRDefault="00585A00" w:rsidP="0091647E">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The d</w:t>
      </w:r>
      <w:r w:rsidR="00883AC5" w:rsidRPr="00B86243">
        <w:rPr>
          <w:rFonts w:ascii="Times New Roman" w:hAnsi="Times New Roman" w:cs="Times New Roman"/>
          <w:sz w:val="24"/>
          <w:szCs w:val="24"/>
          <w:lang w:val="en-US"/>
        </w:rPr>
        <w:t xml:space="preserve">ata </w:t>
      </w:r>
      <w:r w:rsidRPr="00B86243">
        <w:rPr>
          <w:rFonts w:ascii="Times New Roman" w:hAnsi="Times New Roman" w:cs="Times New Roman"/>
          <w:sz w:val="24"/>
          <w:szCs w:val="24"/>
          <w:lang w:val="en-US"/>
        </w:rPr>
        <w:t>w</w:t>
      </w:r>
      <w:r w:rsidR="00D04671">
        <w:rPr>
          <w:rFonts w:ascii="Times New Roman" w:hAnsi="Times New Roman" w:cs="Times New Roman"/>
          <w:sz w:val="24"/>
          <w:szCs w:val="24"/>
          <w:lang w:val="en-US"/>
        </w:rPr>
        <w:t>as</w:t>
      </w:r>
      <w:r w:rsidRPr="00B86243">
        <w:rPr>
          <w:rFonts w:ascii="Times New Roman" w:hAnsi="Times New Roman" w:cs="Times New Roman"/>
          <w:sz w:val="24"/>
          <w:szCs w:val="24"/>
          <w:lang w:val="en-US"/>
        </w:rPr>
        <w:t xml:space="preserve"> processed </w:t>
      </w:r>
      <w:r w:rsidR="00883AC5" w:rsidRPr="00B86243">
        <w:rPr>
          <w:rFonts w:ascii="Times New Roman" w:hAnsi="Times New Roman" w:cs="Times New Roman"/>
          <w:sz w:val="24"/>
          <w:szCs w:val="24"/>
          <w:lang w:val="en-US"/>
        </w:rPr>
        <w:t xml:space="preserve">using MATLAB2018b, EEGLAB 2021_0, and </w:t>
      </w:r>
      <w:r w:rsidR="00FD0065" w:rsidRPr="00FD0065">
        <w:rPr>
          <w:rFonts w:ascii="Times New Roman" w:hAnsi="Times New Roman" w:cs="Times New Roman"/>
          <w:sz w:val="24"/>
          <w:szCs w:val="24"/>
          <w:lang w:val="en-US"/>
        </w:rPr>
        <w:t>Brain Vision Analyzer version 2.2.0 (BrainProducts, Munich, Germany)</w:t>
      </w:r>
      <w:r w:rsidR="00883AC5" w:rsidRPr="00B86243">
        <w:rPr>
          <w:rFonts w:ascii="Times New Roman" w:hAnsi="Times New Roman" w:cs="Times New Roman"/>
          <w:sz w:val="24"/>
          <w:szCs w:val="24"/>
          <w:lang w:val="en-US"/>
        </w:rPr>
        <w:t>. For EEG data preprocessing, we used the Automagic toolbox</w:t>
      </w:r>
      <w:r w:rsidRPr="00B86243">
        <w:rPr>
          <w:rFonts w:ascii="Times New Roman" w:hAnsi="Times New Roman" w:cs="Times New Roman"/>
          <w:sz w:val="24"/>
          <w:szCs w:val="24"/>
          <w:lang w:val="en-US"/>
        </w:rPr>
        <w:t xml:space="preserve"> implemented</w:t>
      </w:r>
      <w:r w:rsidR="00883AC5" w:rsidRPr="00B86243">
        <w:rPr>
          <w:rFonts w:ascii="Times New Roman" w:hAnsi="Times New Roman" w:cs="Times New Roman"/>
          <w:sz w:val="24"/>
          <w:szCs w:val="24"/>
          <w:lang w:val="en-US"/>
        </w:rPr>
        <w:t xml:space="preserve"> in MATLAB (v.2.5, </w:t>
      </w:r>
      <w:r w:rsidR="00883AC5" w:rsidRPr="00B86243">
        <w:rPr>
          <w:rFonts w:ascii="Times New Roman" w:hAnsi="Times New Roman" w:cs="Times New Roman"/>
          <w:sz w:val="24"/>
          <w:szCs w:val="24"/>
          <w:lang w:val="en-US"/>
        </w:rPr>
        <w:fldChar w:fldCharType="begin" w:fldLock="1"/>
      </w:r>
      <w:r w:rsidR="008044A0" w:rsidRPr="00B86243">
        <w:rPr>
          <w:rFonts w:ascii="Times New Roman" w:hAnsi="Times New Roman" w:cs="Times New Roman"/>
          <w:sz w:val="24"/>
          <w:szCs w:val="24"/>
          <w:lang w:val="en-US"/>
        </w:rPr>
        <w:instrText>ADDIN CSL_CITATION {"citationItems":[{"id":"ITEM-1","itemData":{"DOI":"10.1016/j.neuroimage.2019.06.046","ISSN":"10959572","PMID":"31233907","abstract":"Electroencephalography (EEG) recordings have been rarely included in large-scale studies. This is arguably not due to a lack of information that lies in EEG recordings but mainly on account of methodological issues. In many cases, particularly in clinical, pediatric and aging populations, the EEG has a high degree of artifact contamination and the quality of EEG recordings often substantially differs between subjects. Although there exists a variety of standardized preprocessing methods to clean EEG from artifacts, currently there is no method to objectively quantify the quality of preprocessed EEG. This makes the commonly accepted procedure of excluding subjects from analyses due to exceeding contamination of artifacts highly subjective. As a consequence, P-hacking is fostered, the replicability of results is decreased, and it is difficult to pool data from different study sites. In addition, in large-scale studies, data are collected over years or even decades, requiring software that controls and manages the preprocessing of ongoing and dynamically growing studies. To address these challenges, we developed Automagic, an open-source MATLAB toolbox that acts as a wrapper to run currently available preprocessing methods and offers objective standardized quality assessment for growing studies. The software is compatible with the Brain Imaging Data Structure (BIDS) standard and hence facilitates data sharing. In the present paper we outline the functionality of Automagic and examine the effect of applying combinations of methods on a sample of resting and task-based EEG data. This examination suggests that applying a pipeline of algorithms to detect artifactual channels in combination with Multiple Artifact Rejection Algorithm (MARA), an independent component analysis (ICA)-based artifact correction method, is sufficient to reduce a large extent of artifacts.","author":[{"dropping-particle":"","family":"Pedroni","given":"Andreas","non-dropping-particle":"","parse-names":false,"suffix":""},{"dropping-particle":"","family":"Bahreini","given":"Amirreza","non-dropping-particle":"","parse-names":false,"suffix":""},{"dropping-particle":"","family":"Langer","given":"Nicolas","non-dropping-particle":"","parse-names":false,"suffix":""}],"container-title":"NeuroImage","id":"ITEM-1","issued":{"date-parts":[["2019"]]},"page":"460-473","title":"Automagic: Standardized preprocessing of big EEG data","type":"article-journal","volume":"200"},"uris":["http://www.mendeley.com/documents/?uuid=252239bd-8cf6-36b4-9afa-c853db7243a2"]}],"mendeley":{"formattedCitation":"(Pedroni et al., 2019)","manualFormatting":"Pedroni, Bahreini, &amp; Langer, 2019)","plainTextFormattedCitation":"(Pedroni et al., 2019)","previouslyFormattedCitation":"(Pedroni et al., 2019)"},"properties":{"noteIndex":0},"schema":"https://github.com/citation-style-language/schema/raw/master/csl-citation.json"}</w:instrText>
      </w:r>
      <w:r w:rsidR="00883AC5" w:rsidRPr="00B86243">
        <w:rPr>
          <w:rFonts w:ascii="Times New Roman" w:hAnsi="Times New Roman" w:cs="Times New Roman"/>
          <w:sz w:val="24"/>
          <w:szCs w:val="24"/>
          <w:lang w:val="en-US"/>
        </w:rPr>
        <w:fldChar w:fldCharType="separate"/>
      </w:r>
      <w:r w:rsidR="00883AC5" w:rsidRPr="00B86243">
        <w:rPr>
          <w:rFonts w:ascii="Times New Roman" w:hAnsi="Times New Roman" w:cs="Times New Roman"/>
          <w:noProof/>
          <w:sz w:val="24"/>
          <w:szCs w:val="24"/>
          <w:lang w:val="en-US"/>
        </w:rPr>
        <w:t>Pedroni, Bahreini, &amp; Langer, 2019)</w:t>
      </w:r>
      <w:r w:rsidR="00883AC5" w:rsidRPr="00B86243">
        <w:rPr>
          <w:rFonts w:ascii="Times New Roman" w:hAnsi="Times New Roman" w:cs="Times New Roman"/>
          <w:sz w:val="24"/>
          <w:szCs w:val="24"/>
          <w:lang w:val="en-US"/>
        </w:rPr>
        <w:fldChar w:fldCharType="end"/>
      </w:r>
      <w:r w:rsidR="00883AC5"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lastRenderedPageBreak/>
        <w:t xml:space="preserve">which is </w:t>
      </w:r>
      <w:r w:rsidR="00883AC5" w:rsidRPr="00B86243">
        <w:rPr>
          <w:rFonts w:ascii="Times New Roman" w:hAnsi="Times New Roman" w:cs="Times New Roman"/>
          <w:sz w:val="24"/>
          <w:szCs w:val="24"/>
          <w:lang w:val="en-US"/>
        </w:rPr>
        <w:t xml:space="preserve">a pipeline for automatic EEG data cleaning. First, the number of EEG channels </w:t>
      </w:r>
      <w:r w:rsidRPr="00B86243">
        <w:rPr>
          <w:rFonts w:ascii="Times New Roman" w:hAnsi="Times New Roman" w:cs="Times New Roman"/>
          <w:sz w:val="24"/>
          <w:szCs w:val="24"/>
          <w:lang w:val="en-US"/>
        </w:rPr>
        <w:t xml:space="preserve">was </w:t>
      </w:r>
      <w:r w:rsidR="00883AC5" w:rsidRPr="00B86243">
        <w:rPr>
          <w:rFonts w:ascii="Times New Roman" w:hAnsi="Times New Roman" w:cs="Times New Roman"/>
          <w:sz w:val="24"/>
          <w:szCs w:val="24"/>
          <w:lang w:val="en-US"/>
        </w:rPr>
        <w:t xml:space="preserve">reduced to 105 </w:t>
      </w:r>
      <w:r w:rsidRPr="00B86243">
        <w:rPr>
          <w:rFonts w:ascii="Times New Roman" w:hAnsi="Times New Roman" w:cs="Times New Roman"/>
          <w:sz w:val="24"/>
          <w:szCs w:val="24"/>
          <w:lang w:val="en-US"/>
        </w:rPr>
        <w:t xml:space="preserve">by </w:t>
      </w:r>
      <w:r w:rsidR="00883AC5" w:rsidRPr="00B86243">
        <w:rPr>
          <w:rFonts w:ascii="Times New Roman" w:hAnsi="Times New Roman" w:cs="Times New Roman"/>
          <w:sz w:val="24"/>
          <w:szCs w:val="24"/>
          <w:lang w:val="en-US"/>
        </w:rPr>
        <w:t xml:space="preserve">discarding channels lying on the neck and face. </w:t>
      </w:r>
      <w:r w:rsidR="007E4B93">
        <w:rPr>
          <w:rFonts w:ascii="Times New Roman" w:hAnsi="Times New Roman" w:cs="Times New Roman"/>
          <w:sz w:val="24"/>
          <w:szCs w:val="24"/>
          <w:lang w:val="en-US"/>
        </w:rPr>
        <w:t>Second, w</w:t>
      </w:r>
      <w:r w:rsidR="00883AC5" w:rsidRPr="00B86243">
        <w:rPr>
          <w:rFonts w:ascii="Times New Roman" w:hAnsi="Times New Roman" w:cs="Times New Roman"/>
          <w:sz w:val="24"/>
          <w:szCs w:val="24"/>
          <w:lang w:val="en-US"/>
        </w:rPr>
        <w:t>e applied the PREP pipeline for bad channel detection with the minimum variance set to 1</w:t>
      </w:r>
      <w:r w:rsidR="00D04671">
        <w:rPr>
          <w:rFonts w:ascii="Times New Roman" w:hAnsi="Times New Roman" w:cs="Times New Roman"/>
          <w:sz w:val="24"/>
          <w:szCs w:val="24"/>
          <w:lang w:val="en-US"/>
        </w:rPr>
        <w:t>.</w:t>
      </w:r>
      <w:r w:rsidRPr="00B86243">
        <w:rPr>
          <w:rFonts w:ascii="Times New Roman" w:hAnsi="Times New Roman" w:cs="Times New Roman"/>
          <w:sz w:val="24"/>
          <w:szCs w:val="24"/>
          <w:lang w:val="en-US"/>
        </w:rPr>
        <w:t xml:space="preserve"> </w:t>
      </w:r>
      <w:r w:rsidR="007E4B93">
        <w:rPr>
          <w:rFonts w:ascii="Times New Roman" w:hAnsi="Times New Roman" w:cs="Times New Roman"/>
          <w:sz w:val="24"/>
          <w:szCs w:val="24"/>
          <w:lang w:val="en-US"/>
        </w:rPr>
        <w:t>Third, w</w:t>
      </w:r>
      <w:r w:rsidRPr="00B86243">
        <w:rPr>
          <w:rFonts w:ascii="Times New Roman" w:hAnsi="Times New Roman" w:cs="Times New Roman"/>
          <w:sz w:val="24"/>
          <w:szCs w:val="24"/>
          <w:lang w:val="en-US"/>
        </w:rPr>
        <w:t>e</w:t>
      </w:r>
      <w:r w:rsidR="00A61C2B"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used the ICLabel approach with a temporary 2</w:t>
      </w:r>
      <w:r w:rsidR="00F76E9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filter for artifact correction</w:t>
      </w:r>
      <w:r w:rsidRPr="00B86243">
        <w:rPr>
          <w:rFonts w:ascii="Times New Roman" w:hAnsi="Times New Roman" w:cs="Times New Roman"/>
          <w:sz w:val="24"/>
          <w:szCs w:val="24"/>
          <w:lang w:val="en-US"/>
        </w:rPr>
        <w:t xml:space="preserve"> to remove</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muscle, eye, heart, and channel </w:t>
      </w:r>
      <w:r w:rsidR="007E4B93" w:rsidRPr="00B86243">
        <w:rPr>
          <w:rFonts w:ascii="Times New Roman" w:hAnsi="Times New Roman" w:cs="Times New Roman"/>
          <w:sz w:val="24"/>
          <w:szCs w:val="24"/>
          <w:lang w:val="en-US"/>
        </w:rPr>
        <w:t xml:space="preserve">noise </w:t>
      </w:r>
      <w:r w:rsidR="00883AC5" w:rsidRPr="00B86243">
        <w:rPr>
          <w:rFonts w:ascii="Times New Roman" w:hAnsi="Times New Roman" w:cs="Times New Roman"/>
          <w:sz w:val="24"/>
          <w:szCs w:val="24"/>
          <w:lang w:val="en-US"/>
        </w:rPr>
        <w:t xml:space="preserve">components with a probability threshold higher than 0.8. </w:t>
      </w:r>
      <w:r w:rsidRPr="00B86243">
        <w:rPr>
          <w:rFonts w:ascii="Times New Roman" w:hAnsi="Times New Roman" w:cs="Times New Roman"/>
          <w:sz w:val="24"/>
          <w:szCs w:val="24"/>
          <w:lang w:val="en-US"/>
        </w:rPr>
        <w:t>F</w:t>
      </w:r>
      <w:r w:rsidR="007E4B93">
        <w:rPr>
          <w:rFonts w:ascii="Times New Roman" w:hAnsi="Times New Roman" w:cs="Times New Roman"/>
          <w:sz w:val="24"/>
          <w:szCs w:val="24"/>
          <w:lang w:val="en-US"/>
        </w:rPr>
        <w:t>ourth</w:t>
      </w:r>
      <w:r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 xml:space="preserve">e selected eleven frontal electrodes for the electrooculogram (EOG) regression. </w:t>
      </w:r>
      <w:r w:rsidR="007E4B93">
        <w:rPr>
          <w:rFonts w:ascii="Times New Roman" w:hAnsi="Times New Roman" w:cs="Times New Roman"/>
          <w:sz w:val="24"/>
          <w:szCs w:val="24"/>
          <w:lang w:val="en-US"/>
        </w:rPr>
        <w:t xml:space="preserve">Fifth, </w:t>
      </w:r>
      <w:r w:rsidR="00883AC5" w:rsidRPr="00B86243">
        <w:rPr>
          <w:rFonts w:ascii="Times New Roman" w:hAnsi="Times New Roman" w:cs="Times New Roman"/>
          <w:sz w:val="24"/>
          <w:szCs w:val="24"/>
          <w:lang w:val="en-US"/>
        </w:rPr>
        <w:t>power line noise was removed</w:t>
      </w:r>
      <w:r w:rsidR="007E4B93">
        <w:rPr>
          <w:rFonts w:ascii="Times New Roman" w:hAnsi="Times New Roman" w:cs="Times New Roman"/>
          <w:sz w:val="24"/>
          <w:szCs w:val="24"/>
          <w:lang w:val="en-US"/>
        </w:rPr>
        <w:t xml:space="preserve"> u</w:t>
      </w:r>
      <w:r w:rsidR="007E4B93" w:rsidRPr="00B86243">
        <w:rPr>
          <w:rFonts w:ascii="Times New Roman" w:hAnsi="Times New Roman" w:cs="Times New Roman"/>
          <w:sz w:val="24"/>
          <w:szCs w:val="24"/>
          <w:lang w:val="en-US"/>
        </w:rPr>
        <w:t xml:space="preserve">sing the ZapLine method </w:t>
      </w:r>
      <w:r w:rsidR="007E4B93" w:rsidRPr="00B86243">
        <w:rPr>
          <w:rFonts w:ascii="Times New Roman" w:hAnsi="Times New Roman" w:cs="Times New Roman"/>
          <w:sz w:val="24"/>
          <w:szCs w:val="24"/>
          <w:lang w:val="en-US"/>
        </w:rPr>
        <w:fldChar w:fldCharType="begin" w:fldLock="1"/>
      </w:r>
      <w:r w:rsidR="007E4B93" w:rsidRPr="00B86243">
        <w:rPr>
          <w:rFonts w:ascii="Times New Roman" w:hAnsi="Times New Roman" w:cs="Times New Roman"/>
          <w:sz w:val="24"/>
          <w:szCs w:val="24"/>
          <w:lang w:val="en-US"/>
        </w:rPr>
        <w:instrText>ADDIN CSL_CITATION {"citationItems":[{"id":"ITEM-1","itemData":{"DOI":"10.1016/j.neuroimage.2019.116356","ISSN":"10959572","PMID":"31786167","abstract":"Power line artifacts are the bane of animal and human electrophysiology. A number of methods are available to help attenuate or eliminate them, but each has its own set of drawbacks. In this brief note I present a simple method that combines the advantages of spectral and spatial filtering, while minimizing their downsides. A perfect-reconstruction filterbank is used to split the data into two parts, one noise-free and the other contaminated by line artifact. The artifact-contaminated stream is processed by a spatial filter to project out line components, and added to the noise-free part to obtain clean data. This method is applicable to multichannel data such as electroencephalography (EEG), magnetoencephalography (MEG), or multichannel local field potentials (LFP). I briefly review past methods, pointing out their drawbacks, describe the new method, and evaluate the outcome using synthetic and real data.","author":[{"dropping-particle":"","family":"Cheveigné","given":"Alain","non-dropping-particle":"de","parse-names":false,"suffix":""}],"container-title":"NeuroImage","id":"ITEM-1","issued":{"date-parts":[["2020"]]},"title":"ZapLine: A simple and effective method to remove power line artifacts","type":"article-journal","volume":"207"},"uris":["http://www.mendeley.com/documents/?uuid=2763a2d8-d650-3c04-9f18-19d67095fe94"]}],"mendeley":{"formattedCitation":"(de Cheveigné, 2020)","plainTextFormattedCitation":"(de Cheveigné, 2020)","previouslyFormattedCitation":"(de Cheveigné, 2020)"},"properties":{"noteIndex":0},"schema":"https://github.com/citation-style-language/schema/raw/master/csl-citation.json"}</w:instrText>
      </w:r>
      <w:r w:rsidR="007E4B93" w:rsidRPr="00B86243">
        <w:rPr>
          <w:rFonts w:ascii="Times New Roman" w:hAnsi="Times New Roman" w:cs="Times New Roman"/>
          <w:sz w:val="24"/>
          <w:szCs w:val="24"/>
          <w:lang w:val="en-US"/>
        </w:rPr>
        <w:fldChar w:fldCharType="separate"/>
      </w:r>
      <w:r w:rsidR="007E4B93" w:rsidRPr="00B86243">
        <w:rPr>
          <w:rFonts w:ascii="Times New Roman" w:hAnsi="Times New Roman" w:cs="Times New Roman"/>
          <w:noProof/>
          <w:sz w:val="24"/>
          <w:szCs w:val="24"/>
          <w:lang w:val="en-US"/>
        </w:rPr>
        <w:t>(de Cheveigné, 2020)</w:t>
      </w:r>
      <w:r w:rsidR="007E4B93" w:rsidRPr="00B86243">
        <w:rPr>
          <w:rFonts w:ascii="Times New Roman" w:hAnsi="Times New Roman" w:cs="Times New Roman"/>
          <w:sz w:val="24"/>
          <w:szCs w:val="24"/>
          <w:lang w:val="en-US"/>
        </w:rPr>
        <w:fldChar w:fldCharType="end"/>
      </w:r>
      <w:r w:rsidR="007E4B93">
        <w:rPr>
          <w:rFonts w:ascii="Times New Roman" w:hAnsi="Times New Roman" w:cs="Times New Roman"/>
          <w:sz w:val="24"/>
          <w:szCs w:val="24"/>
          <w:lang w:val="en-US"/>
        </w:rPr>
        <w:t>,</w:t>
      </w:r>
      <w:r w:rsidR="00883AC5" w:rsidRPr="00B86243">
        <w:rPr>
          <w:rFonts w:ascii="Times New Roman" w:hAnsi="Times New Roman" w:cs="Times New Roman"/>
          <w:sz w:val="24"/>
          <w:szCs w:val="24"/>
          <w:lang w:val="en-US"/>
        </w:rPr>
        <w:t xml:space="preserve"> eliminating five components. </w:t>
      </w:r>
      <w:r w:rsidR="007E4B93">
        <w:rPr>
          <w:rFonts w:ascii="Times New Roman" w:hAnsi="Times New Roman" w:cs="Times New Roman"/>
          <w:sz w:val="24"/>
          <w:szCs w:val="24"/>
          <w:lang w:val="en-US"/>
        </w:rPr>
        <w:t>Sixth</w:t>
      </w:r>
      <w:r w:rsidR="00222E49" w:rsidRPr="00B86243">
        <w:rPr>
          <w:rFonts w:ascii="Times New Roman" w:hAnsi="Times New Roman" w:cs="Times New Roman"/>
          <w:sz w:val="24"/>
          <w:szCs w:val="24"/>
          <w:lang w:val="en-US"/>
        </w:rPr>
        <w:t>, w</w:t>
      </w:r>
      <w:r w:rsidR="00883AC5" w:rsidRPr="00B86243">
        <w:rPr>
          <w:rFonts w:ascii="Times New Roman" w:hAnsi="Times New Roman" w:cs="Times New Roman"/>
          <w:sz w:val="24"/>
          <w:szCs w:val="24"/>
          <w:lang w:val="en-US"/>
        </w:rPr>
        <w:t>e applied a 0.1</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Hz high-pass and a 30</w:t>
      </w:r>
      <w:r w:rsidR="00E97DC3"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Hz low-pass filter. Finally, bad channels were </w:t>
      </w:r>
      <w:r w:rsidR="00222E49" w:rsidRPr="00B86243">
        <w:rPr>
          <w:rFonts w:ascii="Times New Roman" w:hAnsi="Times New Roman" w:cs="Times New Roman"/>
          <w:sz w:val="24"/>
          <w:szCs w:val="24"/>
          <w:lang w:val="en-US"/>
        </w:rPr>
        <w:t xml:space="preserve">reconstructed </w:t>
      </w:r>
      <w:r w:rsidR="007E4B93">
        <w:rPr>
          <w:rFonts w:ascii="Times New Roman" w:hAnsi="Times New Roman" w:cs="Times New Roman"/>
          <w:sz w:val="24"/>
          <w:szCs w:val="24"/>
          <w:lang w:val="en-US"/>
        </w:rPr>
        <w:t>through</w:t>
      </w:r>
      <w:r w:rsidR="00222E49" w:rsidRPr="00B86243">
        <w:rPr>
          <w:rFonts w:ascii="Times New Roman" w:hAnsi="Times New Roman" w:cs="Times New Roman"/>
          <w:sz w:val="24"/>
          <w:szCs w:val="24"/>
          <w:lang w:val="en-US"/>
        </w:rPr>
        <w:t xml:space="preserve"> </w:t>
      </w:r>
      <w:r w:rsidR="00883AC5" w:rsidRPr="00B86243">
        <w:rPr>
          <w:rFonts w:ascii="Times New Roman" w:hAnsi="Times New Roman" w:cs="Times New Roman"/>
          <w:sz w:val="24"/>
          <w:szCs w:val="24"/>
          <w:lang w:val="en-US"/>
        </w:rPr>
        <w:t xml:space="preserve">spherical </w:t>
      </w:r>
      <w:r w:rsidR="00FD0065" w:rsidRPr="00B86243">
        <w:rPr>
          <w:rFonts w:ascii="Times New Roman" w:hAnsi="Times New Roman" w:cs="Times New Roman"/>
          <w:sz w:val="24"/>
          <w:szCs w:val="24"/>
          <w:lang w:val="en-US"/>
        </w:rPr>
        <w:t>interpolation,</w:t>
      </w:r>
      <w:r w:rsidR="005119AE">
        <w:rPr>
          <w:rFonts w:ascii="Times New Roman" w:hAnsi="Times New Roman" w:cs="Times New Roman"/>
          <w:sz w:val="24"/>
          <w:szCs w:val="24"/>
          <w:lang w:val="en-US"/>
        </w:rPr>
        <w:t xml:space="preserve"> and we applied the detrending </w:t>
      </w:r>
      <w:r w:rsidR="00FD0065" w:rsidRPr="00B86243">
        <w:rPr>
          <w:rFonts w:ascii="Times New Roman" w:hAnsi="Times New Roman" w:cs="Times New Roman"/>
          <w:sz w:val="24"/>
          <w:szCs w:val="24"/>
          <w:lang w:val="en-US"/>
        </w:rPr>
        <w:t>algorithm</w:t>
      </w:r>
      <w:r w:rsidR="005119AE">
        <w:rPr>
          <w:rFonts w:ascii="Times New Roman" w:hAnsi="Times New Roman" w:cs="Times New Roman"/>
          <w:sz w:val="24"/>
          <w:szCs w:val="24"/>
          <w:lang w:val="en-US"/>
        </w:rPr>
        <w:t xml:space="preserve"> to remove slow drifts</w:t>
      </w:r>
      <w:r w:rsidR="00883AC5" w:rsidRPr="00B86243">
        <w:rPr>
          <w:rFonts w:ascii="Times New Roman" w:hAnsi="Times New Roman" w:cs="Times New Roman"/>
          <w:sz w:val="24"/>
          <w:szCs w:val="24"/>
          <w:lang w:val="en-US"/>
        </w:rPr>
        <w:t xml:space="preserve">. This procedure was applied independently for each </w:t>
      </w:r>
      <w:r w:rsidR="001C6C66">
        <w:rPr>
          <w:rFonts w:ascii="Times New Roman" w:hAnsi="Times New Roman" w:cs="Times New Roman"/>
          <w:sz w:val="24"/>
          <w:szCs w:val="24"/>
          <w:lang w:val="en-US"/>
        </w:rPr>
        <w:t>abstract</w:t>
      </w:r>
      <w:r w:rsidR="00883AC5" w:rsidRPr="00B86243">
        <w:rPr>
          <w:rFonts w:ascii="Times New Roman" w:hAnsi="Times New Roman" w:cs="Times New Roman"/>
          <w:sz w:val="24"/>
          <w:szCs w:val="24"/>
          <w:lang w:val="en-US"/>
        </w:rPr>
        <w:t xml:space="preserve"> to avoid preprocessing unnecessary noise </w:t>
      </w:r>
      <w:r w:rsidR="00E97DC3" w:rsidRPr="00B86243">
        <w:rPr>
          <w:rFonts w:ascii="Times New Roman" w:hAnsi="Times New Roman" w:cs="Times New Roman"/>
          <w:sz w:val="24"/>
          <w:szCs w:val="24"/>
          <w:lang w:val="en-US"/>
        </w:rPr>
        <w:t>during pauses</w:t>
      </w:r>
      <w:r w:rsidR="00883AC5" w:rsidRPr="00B86243">
        <w:rPr>
          <w:rFonts w:ascii="Times New Roman" w:hAnsi="Times New Roman" w:cs="Times New Roman"/>
          <w:sz w:val="24"/>
          <w:szCs w:val="24"/>
          <w:lang w:val="en-US"/>
        </w:rPr>
        <w:t>.</w:t>
      </w:r>
    </w:p>
    <w:p w14:paraId="28092929" w14:textId="77777777" w:rsidR="00D20F52" w:rsidRPr="00B86243" w:rsidRDefault="00D20F52" w:rsidP="0091647E">
      <w:pPr>
        <w:spacing w:after="0" w:line="480" w:lineRule="auto"/>
        <w:jc w:val="both"/>
        <w:rPr>
          <w:rFonts w:ascii="Times New Roman" w:hAnsi="Times New Roman" w:cs="Times New Roman"/>
          <w:sz w:val="24"/>
          <w:szCs w:val="24"/>
          <w:lang w:val="en-US"/>
        </w:rPr>
      </w:pPr>
    </w:p>
    <w:p w14:paraId="4400597E" w14:textId="7296366F" w:rsidR="0006488E" w:rsidRPr="00B86243" w:rsidRDefault="0091647E" w:rsidP="00FD0065">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 xml:space="preserve">Further </w:t>
      </w:r>
      <w:r w:rsidR="008705B8" w:rsidRPr="00B86243">
        <w:rPr>
          <w:rFonts w:ascii="Times New Roman" w:hAnsi="Times New Roman" w:cs="Times New Roman"/>
          <w:sz w:val="24"/>
          <w:szCs w:val="24"/>
          <w:lang w:val="en-US"/>
        </w:rPr>
        <w:t>pre</w:t>
      </w:r>
      <w:r w:rsidRPr="00B86243">
        <w:rPr>
          <w:rFonts w:ascii="Times New Roman" w:hAnsi="Times New Roman" w:cs="Times New Roman"/>
          <w:sz w:val="24"/>
          <w:szCs w:val="24"/>
          <w:lang w:val="en-US"/>
        </w:rPr>
        <w:t xml:space="preserve">processing of </w:t>
      </w:r>
      <w:r w:rsidR="00345598" w:rsidRPr="00B86243">
        <w:rPr>
          <w:rFonts w:ascii="Times New Roman" w:hAnsi="Times New Roman" w:cs="Times New Roman"/>
          <w:sz w:val="24"/>
          <w:szCs w:val="24"/>
          <w:lang w:val="en-US"/>
        </w:rPr>
        <w:t xml:space="preserve">the </w:t>
      </w:r>
      <w:r w:rsidRPr="00B86243">
        <w:rPr>
          <w:rFonts w:ascii="Times New Roman" w:hAnsi="Times New Roman" w:cs="Times New Roman"/>
          <w:sz w:val="24"/>
          <w:szCs w:val="24"/>
          <w:lang w:val="en-US"/>
        </w:rPr>
        <w:t xml:space="preserve">EEG data was executed in the </w:t>
      </w:r>
      <w:r w:rsidR="00FD0065">
        <w:rPr>
          <w:rFonts w:ascii="Times New Roman" w:hAnsi="Times New Roman" w:cs="Times New Roman"/>
          <w:sz w:val="24"/>
          <w:szCs w:val="24"/>
          <w:lang w:val="en-US"/>
        </w:rPr>
        <w:t>Brain Vision Analyser.</w:t>
      </w:r>
      <w:r w:rsidRPr="00B86243">
        <w:rPr>
          <w:rFonts w:ascii="Times New Roman" w:hAnsi="Times New Roman" w:cs="Times New Roman"/>
          <w:sz w:val="24"/>
          <w:szCs w:val="24"/>
          <w:lang w:val="en-US"/>
        </w:rPr>
        <w:t xml:space="preserve"> First, we segment</w:t>
      </w:r>
      <w:r w:rsidR="00FD0065">
        <w:rPr>
          <w:rFonts w:ascii="Times New Roman" w:hAnsi="Times New Roman" w:cs="Times New Roman"/>
          <w:sz w:val="24"/>
          <w:szCs w:val="24"/>
          <w:lang w:val="en-US"/>
        </w:rPr>
        <w:t>ed the EEG into the different task segments</w:t>
      </w:r>
      <w:r w:rsidRPr="00B86243">
        <w:rPr>
          <w:rFonts w:ascii="Times New Roman" w:hAnsi="Times New Roman" w:cs="Times New Roman"/>
          <w:sz w:val="24"/>
          <w:szCs w:val="24"/>
          <w:lang w:val="en-US"/>
        </w:rPr>
        <w:t xml:space="preserve"> </w:t>
      </w:r>
      <w:r w:rsidR="00FD0065">
        <w:rPr>
          <w:rFonts w:ascii="Times New Roman" w:hAnsi="Times New Roman" w:cs="Times New Roman"/>
          <w:sz w:val="24"/>
          <w:szCs w:val="24"/>
          <w:lang w:val="en-US"/>
        </w:rPr>
        <w:t xml:space="preserve">and </w:t>
      </w:r>
      <w:r w:rsidRPr="00B86243">
        <w:rPr>
          <w:rFonts w:ascii="Times New Roman" w:hAnsi="Times New Roman" w:cs="Times New Roman"/>
          <w:sz w:val="24"/>
          <w:szCs w:val="24"/>
          <w:lang w:val="en-US"/>
        </w:rPr>
        <w:t>re-referenced the data to an average reference montage</w:t>
      </w:r>
      <w:r w:rsidR="00FD0065">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Second, we </w:t>
      </w:r>
      <w:r w:rsidR="00FD0065">
        <w:rPr>
          <w:rFonts w:ascii="Times New Roman" w:hAnsi="Times New Roman" w:cs="Times New Roman"/>
          <w:sz w:val="24"/>
          <w:szCs w:val="24"/>
          <w:lang w:val="en-US"/>
        </w:rPr>
        <w:t xml:space="preserve">used an </w:t>
      </w:r>
      <w:r w:rsidR="00FD0065" w:rsidRPr="00FD0065">
        <w:rPr>
          <w:rFonts w:ascii="Times New Roman" w:hAnsi="Times New Roman" w:cs="Times New Roman"/>
          <w:sz w:val="24"/>
          <w:szCs w:val="24"/>
          <w:lang w:val="en-US"/>
        </w:rPr>
        <w:t>automatic raw data inspection to mark bad time windows</w:t>
      </w:r>
      <w:r w:rsidR="007B0FCB" w:rsidRPr="00B86243">
        <w:rPr>
          <w:rFonts w:ascii="Times New Roman" w:hAnsi="Times New Roman" w:cs="Times New Roman"/>
          <w:sz w:val="24"/>
          <w:szCs w:val="24"/>
          <w:lang w:val="en-US"/>
        </w:rPr>
        <w:t xml:space="preserve"> </w:t>
      </w:r>
      <w:r w:rsidR="00FD0065">
        <w:rPr>
          <w:rFonts w:ascii="Times New Roman" w:hAnsi="Times New Roman" w:cs="Times New Roman"/>
          <w:sz w:val="24"/>
          <w:szCs w:val="24"/>
          <w:lang w:val="en-US"/>
        </w:rPr>
        <w:t xml:space="preserve">indicating remaining artifacts that were not removed by Automagic. </w:t>
      </w:r>
      <w:r w:rsidR="00C1514B">
        <w:rPr>
          <w:rFonts w:ascii="Times New Roman" w:hAnsi="Times New Roman" w:cs="Times New Roman"/>
          <w:sz w:val="24"/>
          <w:szCs w:val="24"/>
          <w:lang w:val="en-US"/>
        </w:rPr>
        <w:t>Third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 xml:space="preserve">we </w:t>
      </w:r>
      <w:r w:rsidR="00C1514B" w:rsidRPr="00C1514B">
        <w:rPr>
          <w:rFonts w:ascii="Times New Roman" w:hAnsi="Times New Roman" w:cs="Times New Roman"/>
          <w:sz w:val="24"/>
          <w:szCs w:val="24"/>
          <w:lang w:val="en-US"/>
        </w:rPr>
        <w:t xml:space="preserve">divided </w:t>
      </w:r>
      <w:r w:rsidR="00C1514B">
        <w:rPr>
          <w:rFonts w:ascii="Times New Roman" w:hAnsi="Times New Roman" w:cs="Times New Roman"/>
          <w:sz w:val="24"/>
          <w:szCs w:val="24"/>
          <w:lang w:val="en-US"/>
        </w:rPr>
        <w:t xml:space="preserve">the data </w:t>
      </w:r>
      <w:r w:rsidR="00C1514B" w:rsidRPr="00C1514B">
        <w:rPr>
          <w:rFonts w:ascii="Times New Roman" w:hAnsi="Times New Roman" w:cs="Times New Roman"/>
          <w:sz w:val="24"/>
          <w:szCs w:val="24"/>
          <w:lang w:val="en-US"/>
        </w:rPr>
        <w:t>into segments of 2 s length with</w:t>
      </w:r>
      <w:r w:rsidR="00C1514B">
        <w:rPr>
          <w:rFonts w:ascii="Times New Roman" w:hAnsi="Times New Roman" w:cs="Times New Roman"/>
          <w:sz w:val="24"/>
          <w:szCs w:val="24"/>
          <w:lang w:val="en-US"/>
        </w:rPr>
        <w:t>out</w:t>
      </w:r>
      <w:r w:rsidR="00C1514B" w:rsidRPr="00C1514B">
        <w:rPr>
          <w:rFonts w:ascii="Times New Roman" w:hAnsi="Times New Roman" w:cs="Times New Roman"/>
          <w:sz w:val="24"/>
          <w:szCs w:val="24"/>
          <w:lang w:val="en-US"/>
        </w:rPr>
        <w:t xml:space="preserve"> overlap</w:t>
      </w:r>
      <w:r w:rsidR="00C1514B">
        <w:rPr>
          <w:rFonts w:ascii="Times New Roman" w:hAnsi="Times New Roman" w:cs="Times New Roman"/>
          <w:sz w:val="24"/>
          <w:szCs w:val="24"/>
          <w:lang w:val="en-US"/>
        </w:rPr>
        <w:t>s, in which da</w:t>
      </w:r>
      <w:r w:rsidR="00A46907">
        <w:rPr>
          <w:rFonts w:ascii="Times New Roman" w:hAnsi="Times New Roman" w:cs="Times New Roman"/>
          <w:sz w:val="24"/>
          <w:szCs w:val="24"/>
          <w:lang w:val="en-US"/>
        </w:rPr>
        <w:t>ta segments</w:t>
      </w:r>
      <w:r w:rsidR="00C1514B" w:rsidRPr="00C1514B">
        <w:rPr>
          <w:rFonts w:ascii="Times New Roman" w:hAnsi="Times New Roman" w:cs="Times New Roman"/>
          <w:sz w:val="24"/>
          <w:szCs w:val="24"/>
          <w:lang w:val="en-US"/>
        </w:rPr>
        <w:t xml:space="preserve"> marked as bad w</w:t>
      </w:r>
      <w:r w:rsidR="00A46907">
        <w:rPr>
          <w:rFonts w:ascii="Times New Roman" w:hAnsi="Times New Roman" w:cs="Times New Roman"/>
          <w:sz w:val="24"/>
          <w:szCs w:val="24"/>
          <w:lang w:val="en-US"/>
        </w:rPr>
        <w:t>ere</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skipped</w:t>
      </w:r>
      <w:r w:rsidR="00C1514B" w:rsidRPr="00C1514B">
        <w:rPr>
          <w:rFonts w:ascii="Times New Roman" w:hAnsi="Times New Roman" w:cs="Times New Roman"/>
          <w:sz w:val="24"/>
          <w:szCs w:val="24"/>
          <w:lang w:val="en-US"/>
        </w:rPr>
        <w:t xml:space="preserve">. </w:t>
      </w:r>
      <w:r w:rsidR="00C1514B">
        <w:rPr>
          <w:rFonts w:ascii="Times New Roman" w:hAnsi="Times New Roman" w:cs="Times New Roman"/>
          <w:sz w:val="24"/>
          <w:szCs w:val="24"/>
          <w:lang w:val="en-US"/>
        </w:rPr>
        <w:t>Forth, a</w:t>
      </w:r>
      <w:r w:rsidR="00C1514B" w:rsidRPr="00C1514B">
        <w:rPr>
          <w:rFonts w:ascii="Times New Roman" w:hAnsi="Times New Roman" w:cs="Times New Roman"/>
          <w:sz w:val="24"/>
          <w:szCs w:val="24"/>
          <w:lang w:val="en-US"/>
        </w:rPr>
        <w:t xml:space="preserve"> fast fourier transform (FFT) with a Hanning window (Length = 10%) was applied on all remaining segments. The resulting transforms were averaged per participant and per condition before exporting the power values for the theta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4 to 7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and alpha</w:t>
      </w:r>
      <w:r w:rsidR="00A46907">
        <w:rPr>
          <w:rFonts w:ascii="Times New Roman" w:hAnsi="Times New Roman" w:cs="Times New Roman"/>
          <w:sz w:val="24"/>
          <w:szCs w:val="24"/>
          <w:lang w:val="en-US"/>
        </w:rPr>
        <w:t xml:space="preserve"> (</w:t>
      </w:r>
      <w:r w:rsidR="00A46907" w:rsidRPr="00C1514B">
        <w:rPr>
          <w:rFonts w:ascii="Times New Roman" w:hAnsi="Times New Roman" w:cs="Times New Roman"/>
          <w:sz w:val="24"/>
          <w:szCs w:val="24"/>
          <w:lang w:val="en-US"/>
        </w:rPr>
        <w:t>bandwidth from 8 to 12 Hz</w:t>
      </w:r>
      <w:r w:rsidR="00A46907">
        <w:rPr>
          <w:rFonts w:ascii="Times New Roman" w:hAnsi="Times New Roman" w:cs="Times New Roman"/>
          <w:sz w:val="24"/>
          <w:szCs w:val="24"/>
          <w:lang w:val="en-US"/>
        </w:rPr>
        <w:t>)</w:t>
      </w:r>
      <w:r w:rsidR="00C1514B" w:rsidRPr="00C1514B">
        <w:rPr>
          <w:rFonts w:ascii="Times New Roman" w:hAnsi="Times New Roman" w:cs="Times New Roman"/>
          <w:sz w:val="24"/>
          <w:szCs w:val="24"/>
          <w:lang w:val="en-US"/>
        </w:rPr>
        <w:t xml:space="preserve"> band. </w:t>
      </w:r>
      <w:r w:rsidR="00D20E8D">
        <w:rPr>
          <w:rFonts w:ascii="Times New Roman" w:hAnsi="Times New Roman" w:cs="Times New Roman"/>
          <w:sz w:val="24"/>
          <w:szCs w:val="24"/>
          <w:lang w:val="en-US"/>
        </w:rPr>
        <w:t>Based on the voltage distribution of the grand average across the reading, copying and translation tasks</w:t>
      </w:r>
      <w:r w:rsidR="00D20E8D" w:rsidRPr="00D20E8D">
        <w:rPr>
          <w:rFonts w:ascii="Times New Roman" w:hAnsi="Times New Roman" w:cs="Times New Roman"/>
          <w:sz w:val="24"/>
          <w:szCs w:val="24"/>
          <w:lang w:val="en-US"/>
        </w:rPr>
        <w:t xml:space="preserve">, we analyzed theta power at a frontal (E4, E5, E10, E11, E12, E16, E18, </w:t>
      </w:r>
      <w:r w:rsidR="00D20E8D" w:rsidRPr="00D20E8D">
        <w:rPr>
          <w:rFonts w:ascii="Times New Roman" w:hAnsi="Times New Roman" w:cs="Times New Roman"/>
          <w:sz w:val="24"/>
          <w:szCs w:val="24"/>
          <w:lang w:val="en-US"/>
        </w:rPr>
        <w:t xml:space="preserve">and </w:t>
      </w:r>
      <w:r w:rsidR="00D20E8D" w:rsidRPr="00D20E8D">
        <w:rPr>
          <w:rFonts w:ascii="Times New Roman" w:hAnsi="Times New Roman" w:cs="Times New Roman"/>
          <w:sz w:val="24"/>
          <w:szCs w:val="24"/>
          <w:lang w:val="en-US"/>
        </w:rPr>
        <w:t>E19) and alpha power at a parietal (E</w:t>
      </w:r>
      <w:r w:rsidR="00D20E8D">
        <w:rPr>
          <w:rFonts w:ascii="Times New Roman" w:hAnsi="Times New Roman" w:cs="Times New Roman"/>
          <w:sz w:val="24"/>
          <w:szCs w:val="24"/>
          <w:lang w:val="en-US"/>
        </w:rPr>
        <w:t>61</w:t>
      </w:r>
      <w:r w:rsidR="00D20E8D" w:rsidRPr="00D20E8D">
        <w:rPr>
          <w:rFonts w:ascii="Times New Roman" w:hAnsi="Times New Roman" w:cs="Times New Roman"/>
          <w:sz w:val="24"/>
          <w:szCs w:val="24"/>
          <w:lang w:val="en-US"/>
        </w:rPr>
        <w:t xml:space="preserve">, </w:t>
      </w:r>
      <w:r w:rsidR="00D20E8D">
        <w:rPr>
          <w:rFonts w:ascii="Times New Roman" w:hAnsi="Times New Roman" w:cs="Times New Roman"/>
          <w:sz w:val="24"/>
          <w:szCs w:val="24"/>
          <w:lang w:val="en-US"/>
        </w:rPr>
        <w:t>E62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67</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72</w:t>
      </w:r>
      <w:r w:rsidR="00D20E8D" w:rsidRPr="00D20E8D">
        <w:rPr>
          <w:rFonts w:ascii="Times New Roman" w:hAnsi="Times New Roman" w:cs="Times New Roman"/>
          <w:sz w:val="24"/>
          <w:szCs w:val="24"/>
          <w:lang w:val="en-US"/>
        </w:rPr>
        <w:t>, E</w:t>
      </w:r>
      <w:r w:rsidR="00D20E8D">
        <w:rPr>
          <w:rFonts w:ascii="Times New Roman" w:hAnsi="Times New Roman" w:cs="Times New Roman"/>
          <w:sz w:val="24"/>
          <w:szCs w:val="24"/>
          <w:lang w:val="en-US"/>
        </w:rPr>
        <w:t>7</w:t>
      </w:r>
      <w:r w:rsidR="00D03A23">
        <w:rPr>
          <w:rFonts w:ascii="Times New Roman" w:hAnsi="Times New Roman" w:cs="Times New Roman"/>
          <w:sz w:val="24"/>
          <w:szCs w:val="24"/>
          <w:lang w:val="en-US"/>
        </w:rPr>
        <w:t>7</w:t>
      </w:r>
      <w:r w:rsidR="00D20E8D">
        <w:rPr>
          <w:rFonts w:ascii="Times New Roman" w:hAnsi="Times New Roman" w:cs="Times New Roman"/>
          <w:sz w:val="24"/>
          <w:szCs w:val="24"/>
          <w:lang w:val="en-US"/>
        </w:rPr>
        <w:t>, and</w:t>
      </w:r>
      <w:r w:rsidR="00D20E8D" w:rsidRPr="00D20E8D">
        <w:rPr>
          <w:rFonts w:ascii="Times New Roman" w:hAnsi="Times New Roman" w:cs="Times New Roman"/>
          <w:sz w:val="24"/>
          <w:szCs w:val="24"/>
          <w:lang w:val="en-US"/>
        </w:rPr>
        <w:t xml:space="preserve"> E</w:t>
      </w:r>
      <w:r w:rsidR="00D20E8D">
        <w:rPr>
          <w:rFonts w:ascii="Times New Roman" w:hAnsi="Times New Roman" w:cs="Times New Roman"/>
          <w:sz w:val="24"/>
          <w:szCs w:val="24"/>
          <w:lang w:val="en-US"/>
        </w:rPr>
        <w:t>78</w:t>
      </w:r>
      <w:r w:rsidR="00D20E8D" w:rsidRPr="00D20E8D">
        <w:rPr>
          <w:rFonts w:ascii="Times New Roman" w:hAnsi="Times New Roman" w:cs="Times New Roman"/>
          <w:sz w:val="24"/>
          <w:szCs w:val="24"/>
          <w:lang w:val="en-US"/>
        </w:rPr>
        <w:t>) electrode pool</w:t>
      </w:r>
      <w:r w:rsidR="00D20E8D">
        <w:rPr>
          <w:rFonts w:ascii="Times New Roman" w:hAnsi="Times New Roman" w:cs="Times New Roman"/>
          <w:sz w:val="24"/>
          <w:szCs w:val="24"/>
          <w:lang w:val="en-US"/>
        </w:rPr>
        <w:t xml:space="preserve"> (see Figure X for electrode positions).</w:t>
      </w:r>
      <w:r w:rsidR="00A46907">
        <w:rPr>
          <w:rFonts w:ascii="Times New Roman" w:hAnsi="Times New Roman" w:cs="Times New Roman"/>
          <w:sz w:val="24"/>
          <w:szCs w:val="24"/>
          <w:lang w:val="en-US"/>
        </w:rPr>
        <w:t xml:space="preserve"> Thus, we averaged the power per pool and frequency band for </w:t>
      </w:r>
      <w:r w:rsidR="0044525A">
        <w:rPr>
          <w:rFonts w:ascii="Times New Roman" w:hAnsi="Times New Roman" w:cs="Times New Roman"/>
          <w:sz w:val="24"/>
          <w:szCs w:val="24"/>
          <w:lang w:val="en-US"/>
        </w:rPr>
        <w:t>statistical</w:t>
      </w:r>
      <w:r w:rsidR="00A46907">
        <w:rPr>
          <w:rFonts w:ascii="Times New Roman" w:hAnsi="Times New Roman" w:cs="Times New Roman"/>
          <w:sz w:val="24"/>
          <w:szCs w:val="24"/>
          <w:lang w:val="en-US"/>
        </w:rPr>
        <w:t xml:space="preserve"> analysis.</w:t>
      </w:r>
    </w:p>
    <w:p w14:paraId="34B30978" w14:textId="6AB64A59" w:rsidR="00863233" w:rsidRPr="00D20E8D" w:rsidRDefault="00863233" w:rsidP="00F8169D">
      <w:pPr>
        <w:spacing w:after="0" w:line="480" w:lineRule="auto"/>
        <w:rPr>
          <w:rFonts w:ascii="Times New Roman" w:hAnsi="Times New Roman" w:cs="Times New Roman"/>
          <w:sz w:val="24"/>
          <w:szCs w:val="24"/>
          <w:lang w:val="en-US"/>
        </w:rPr>
      </w:pPr>
    </w:p>
    <w:p w14:paraId="52754172" w14:textId="6B727641" w:rsidR="00863233" w:rsidRPr="00B86243" w:rsidRDefault="00D03A23" w:rsidP="00F8169D">
      <w:pPr>
        <w:spacing w:after="0" w:line="480" w:lineRule="auto"/>
        <w:rPr>
          <w:rFonts w:ascii="Times New Roman" w:hAnsi="Times New Roman" w:cs="Times New Roman"/>
          <w:sz w:val="24"/>
          <w:szCs w:val="24"/>
          <w:lang w:val="en-US"/>
        </w:rPr>
      </w:pPr>
      <w:r>
        <w:rPr>
          <w:rFonts w:ascii="Times New Roman" w:hAnsi="Times New Roman" w:cs="Times New Roman"/>
          <w:i/>
          <w:iCs/>
          <w:noProof/>
          <w:sz w:val="24"/>
          <w:szCs w:val="24"/>
          <w:lang w:val="en-US"/>
        </w:rPr>
        <w:lastRenderedPageBreak/>
        <w:drawing>
          <wp:inline distT="0" distB="0" distL="0" distR="0" wp14:anchorId="3DB5261A" wp14:editId="3452E6F1">
            <wp:extent cx="5762625" cy="358330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583305"/>
                    </a:xfrm>
                    <a:prstGeom prst="rect">
                      <a:avLst/>
                    </a:prstGeom>
                    <a:noFill/>
                    <a:ln>
                      <a:noFill/>
                    </a:ln>
                  </pic:spPr>
                </pic:pic>
              </a:graphicData>
            </a:graphic>
          </wp:inline>
        </w:drawing>
      </w:r>
    </w:p>
    <w:p w14:paraId="516188E6" w14:textId="7F30D15E" w:rsidR="00CB3C91" w:rsidRPr="00B86243" w:rsidRDefault="0006488E" w:rsidP="00F8169D">
      <w:pPr>
        <w:spacing w:after="0" w:line="480" w:lineRule="auto"/>
        <w:jc w:val="both"/>
        <w:rPr>
          <w:rFonts w:ascii="Times New Roman" w:hAnsi="Times New Roman" w:cs="Times New Roman"/>
          <w:i/>
          <w:iCs/>
          <w:sz w:val="24"/>
          <w:szCs w:val="24"/>
          <w:lang w:val="en-US"/>
        </w:rPr>
      </w:pPr>
      <w:bookmarkStart w:id="8" w:name="_Hlk94539209"/>
      <w:r w:rsidRPr="00B86243">
        <w:rPr>
          <w:rFonts w:ascii="Times New Roman" w:hAnsi="Times New Roman" w:cs="Times New Roman"/>
          <w:i/>
          <w:iCs/>
          <w:sz w:val="24"/>
          <w:szCs w:val="24"/>
          <w:lang w:val="en-US"/>
        </w:rPr>
        <w:t xml:space="preserve">Figure </w:t>
      </w:r>
      <w:r w:rsidR="000E43E8">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sidR="00672791" w:rsidRPr="00B86243">
        <w:rPr>
          <w:rFonts w:ascii="Times New Roman" w:hAnsi="Times New Roman" w:cs="Times New Roman"/>
          <w:i/>
          <w:iCs/>
          <w:sz w:val="24"/>
          <w:szCs w:val="24"/>
          <w:lang w:val="en-US"/>
        </w:rPr>
        <w:t>Topo</w:t>
      </w:r>
      <w:r w:rsidR="0000480C" w:rsidRPr="00B86243">
        <w:rPr>
          <w:rFonts w:ascii="Times New Roman" w:hAnsi="Times New Roman" w:cs="Times New Roman"/>
          <w:i/>
          <w:iCs/>
          <w:sz w:val="24"/>
          <w:szCs w:val="24"/>
          <w:lang w:val="en-US"/>
        </w:rPr>
        <w:t xml:space="preserve">graphical voltage </w:t>
      </w:r>
      <w:r w:rsidR="00310DE9" w:rsidRPr="00B86243">
        <w:rPr>
          <w:rFonts w:ascii="Times New Roman" w:hAnsi="Times New Roman" w:cs="Times New Roman"/>
          <w:i/>
          <w:iCs/>
          <w:sz w:val="24"/>
          <w:szCs w:val="24"/>
          <w:lang w:val="en-US"/>
        </w:rPr>
        <w:t xml:space="preserve">distribution </w:t>
      </w:r>
      <w:r w:rsidR="00286C69" w:rsidRPr="00B86243">
        <w:rPr>
          <w:rFonts w:ascii="Times New Roman" w:hAnsi="Times New Roman" w:cs="Times New Roman"/>
          <w:i/>
          <w:iCs/>
          <w:sz w:val="24"/>
          <w:szCs w:val="24"/>
          <w:lang w:val="en-US"/>
        </w:rPr>
        <w:t xml:space="preserve">maps </w:t>
      </w:r>
      <w:r w:rsidR="00310DE9" w:rsidRPr="00B86243">
        <w:rPr>
          <w:rFonts w:ascii="Times New Roman" w:hAnsi="Times New Roman" w:cs="Times New Roman"/>
          <w:i/>
          <w:iCs/>
          <w:sz w:val="24"/>
          <w:szCs w:val="24"/>
          <w:lang w:val="en-US"/>
        </w:rPr>
        <w:t>for</w:t>
      </w:r>
      <w:r w:rsidRPr="00B86243">
        <w:rPr>
          <w:rFonts w:ascii="Times New Roman" w:hAnsi="Times New Roman" w:cs="Times New Roman"/>
          <w:i/>
          <w:iCs/>
          <w:sz w:val="24"/>
          <w:szCs w:val="24"/>
          <w:lang w:val="en-US"/>
        </w:rPr>
        <w:t xml:space="preserve"> </w:t>
      </w:r>
      <w:r w:rsidR="000E43E8">
        <w:rPr>
          <w:rFonts w:ascii="Times New Roman" w:hAnsi="Times New Roman" w:cs="Times New Roman"/>
          <w:i/>
          <w:iCs/>
          <w:sz w:val="24"/>
          <w:szCs w:val="24"/>
          <w:lang w:val="en-US"/>
        </w:rPr>
        <w:t xml:space="preserve">theta and alpha band </w:t>
      </w:r>
      <w:r w:rsidR="0000480C" w:rsidRPr="00B86243">
        <w:rPr>
          <w:rFonts w:ascii="Times New Roman" w:hAnsi="Times New Roman" w:cs="Times New Roman"/>
          <w:i/>
          <w:iCs/>
          <w:sz w:val="24"/>
          <w:szCs w:val="24"/>
          <w:lang w:val="en-US"/>
        </w:rPr>
        <w:t>across</w:t>
      </w:r>
      <w:r w:rsidR="000E43E8">
        <w:rPr>
          <w:rFonts w:ascii="Times New Roman" w:hAnsi="Times New Roman" w:cs="Times New Roman"/>
          <w:i/>
          <w:iCs/>
          <w:sz w:val="24"/>
          <w:szCs w:val="24"/>
          <w:lang w:val="en-US"/>
        </w:rPr>
        <w:t xml:space="preserve"> reading, copying and translation</w:t>
      </w:r>
      <w:r w:rsidRPr="00B86243">
        <w:rPr>
          <w:rFonts w:ascii="Times New Roman" w:hAnsi="Times New Roman" w:cs="Times New Roman"/>
          <w:i/>
          <w:iCs/>
          <w:sz w:val="24"/>
          <w:szCs w:val="24"/>
          <w:lang w:val="en-US"/>
        </w:rPr>
        <w:t xml:space="preserve"> tasks</w:t>
      </w:r>
      <w:r w:rsidR="0000480C" w:rsidRPr="00B86243">
        <w:rPr>
          <w:rFonts w:ascii="Times New Roman" w:hAnsi="Times New Roman" w:cs="Times New Roman"/>
          <w:i/>
          <w:iCs/>
          <w:sz w:val="24"/>
          <w:szCs w:val="24"/>
          <w:lang w:val="en-US"/>
        </w:rPr>
        <w:t>, and</w:t>
      </w:r>
      <w:r w:rsidR="00863233" w:rsidRPr="00B86243">
        <w:rPr>
          <w:rFonts w:ascii="Times New Roman" w:hAnsi="Times New Roman" w:cs="Times New Roman"/>
          <w:i/>
          <w:iCs/>
          <w:sz w:val="24"/>
          <w:szCs w:val="24"/>
          <w:lang w:val="en-US"/>
        </w:rPr>
        <w:t xml:space="preserve"> all</w:t>
      </w:r>
      <w:r w:rsidR="0000480C" w:rsidRPr="00B86243">
        <w:rPr>
          <w:rFonts w:ascii="Times New Roman" w:hAnsi="Times New Roman" w:cs="Times New Roman"/>
          <w:i/>
          <w:iCs/>
          <w:sz w:val="24"/>
          <w:szCs w:val="24"/>
          <w:lang w:val="en-US"/>
        </w:rPr>
        <w:t xml:space="preserve"> participants</w:t>
      </w:r>
      <w:r w:rsidRPr="00B86243">
        <w:rPr>
          <w:rFonts w:ascii="Times New Roman" w:hAnsi="Times New Roman" w:cs="Times New Roman"/>
          <w:i/>
          <w:iCs/>
          <w:sz w:val="24"/>
          <w:szCs w:val="24"/>
          <w:lang w:val="en-US"/>
        </w:rPr>
        <w:t>.</w:t>
      </w:r>
      <w:bookmarkEnd w:id="8"/>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The c</w:t>
      </w:r>
      <w:r w:rsidR="001605DC" w:rsidRPr="00B86243">
        <w:rPr>
          <w:rFonts w:ascii="Times New Roman" w:hAnsi="Times New Roman" w:cs="Times New Roman"/>
          <w:i/>
          <w:iCs/>
          <w:sz w:val="24"/>
          <w:szCs w:val="24"/>
          <w:lang w:val="en-US"/>
        </w:rPr>
        <w:t>hannels</w:t>
      </w:r>
      <w:r w:rsidR="00863233" w:rsidRPr="00B86243">
        <w:rPr>
          <w:rFonts w:ascii="Times New Roman" w:hAnsi="Times New Roman" w:cs="Times New Roman"/>
          <w:i/>
          <w:iCs/>
          <w:sz w:val="24"/>
          <w:szCs w:val="24"/>
          <w:lang w:val="en-US"/>
        </w:rPr>
        <w:t xml:space="preserve"> selected for analyses</w:t>
      </w:r>
      <w:r w:rsidR="001605DC" w:rsidRPr="00B86243">
        <w:rPr>
          <w:rFonts w:ascii="Times New Roman" w:hAnsi="Times New Roman" w:cs="Times New Roman"/>
          <w:i/>
          <w:iCs/>
          <w:sz w:val="24"/>
          <w:szCs w:val="24"/>
          <w:lang w:val="en-US"/>
        </w:rPr>
        <w:t xml:space="preserve"> </w:t>
      </w:r>
      <w:r w:rsidR="00286C69" w:rsidRPr="00B86243">
        <w:rPr>
          <w:rFonts w:ascii="Times New Roman" w:hAnsi="Times New Roman" w:cs="Times New Roman"/>
          <w:i/>
          <w:iCs/>
          <w:sz w:val="24"/>
          <w:szCs w:val="24"/>
          <w:lang w:val="en-US"/>
        </w:rPr>
        <w:t xml:space="preserve">are </w:t>
      </w:r>
      <w:r w:rsidR="001605DC" w:rsidRPr="00B86243">
        <w:rPr>
          <w:rFonts w:ascii="Times New Roman" w:hAnsi="Times New Roman" w:cs="Times New Roman"/>
          <w:i/>
          <w:iCs/>
          <w:sz w:val="24"/>
          <w:szCs w:val="24"/>
          <w:lang w:val="en-US"/>
        </w:rPr>
        <w:t>marked with *.</w:t>
      </w:r>
    </w:p>
    <w:p w14:paraId="1D293B2B" w14:textId="77777777" w:rsidR="00D20F52" w:rsidRPr="00B86243" w:rsidRDefault="00D20F52" w:rsidP="00F8169D">
      <w:pPr>
        <w:spacing w:after="0" w:line="480" w:lineRule="auto"/>
        <w:jc w:val="both"/>
        <w:rPr>
          <w:rFonts w:ascii="Times New Roman" w:hAnsi="Times New Roman" w:cs="Times New Roman"/>
          <w:sz w:val="24"/>
          <w:szCs w:val="24"/>
          <w:lang w:val="en-US"/>
        </w:rPr>
      </w:pPr>
    </w:p>
    <w:p w14:paraId="33839683" w14:textId="2A8BF382"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 xml:space="preserve">Statistical </w:t>
      </w:r>
      <w:r w:rsidR="00F728FB" w:rsidRPr="00B86243">
        <w:rPr>
          <w:rFonts w:ascii="Times New Roman" w:hAnsi="Times New Roman" w:cs="Times New Roman"/>
          <w:b/>
          <w:bCs/>
          <w:sz w:val="24"/>
          <w:szCs w:val="24"/>
          <w:lang w:val="en-US"/>
        </w:rPr>
        <w:t>analyses</w:t>
      </w:r>
    </w:p>
    <w:p w14:paraId="635510DE" w14:textId="257A0ADD" w:rsidR="008451E5" w:rsidRPr="00B86243" w:rsidRDefault="008451E5"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 xml:space="preserve">All statistical analyses were performed using Linear Mixed Models (LMM) implemented in the lme4 package (Version 1.1-23, </w:t>
      </w:r>
      <w:hyperlink r:id="rId19" w:history="1">
        <w:r w:rsidRPr="00B86243">
          <w:rPr>
            <w:rStyle w:val="Hyperlink"/>
            <w:rFonts w:ascii="Times New Roman" w:hAnsi="Times New Roman" w:cs="Times New Roman"/>
            <w:sz w:val="24"/>
            <w:szCs w:val="24"/>
            <w:lang w:val="en-US"/>
          </w:rPr>
          <w:t>https://cran.r-project.org/web/packages/lme4/</w:t>
        </w:r>
      </w:hyperlink>
      <w:r w:rsidRPr="00B86243">
        <w:rPr>
          <w:rFonts w:ascii="Times New Roman" w:hAnsi="Times New Roman" w:cs="Times New Roman"/>
          <w:sz w:val="24"/>
          <w:szCs w:val="24"/>
          <w:lang w:val="en-US"/>
        </w:rPr>
        <w:t xml:space="preserve">) in R. For model-fitting, we used a bottom-up strategy starting with the null model and </w:t>
      </w:r>
      <w:r w:rsidR="00C3760B" w:rsidRPr="00B86243">
        <w:rPr>
          <w:rFonts w:ascii="Times New Roman" w:hAnsi="Times New Roman" w:cs="Times New Roman"/>
          <w:sz w:val="24"/>
          <w:szCs w:val="24"/>
          <w:lang w:val="en-US"/>
        </w:rPr>
        <w:t xml:space="preserve">added </w:t>
      </w:r>
      <w:r w:rsidRPr="00B86243">
        <w:rPr>
          <w:rFonts w:ascii="Times New Roman" w:hAnsi="Times New Roman" w:cs="Times New Roman"/>
          <w:sz w:val="24"/>
          <w:szCs w:val="24"/>
          <w:lang w:val="en-US"/>
        </w:rPr>
        <w:t xml:space="preserve">random and fixed effects for our target variables. </w:t>
      </w:r>
      <w:r w:rsidR="00C722A0">
        <w:rPr>
          <w:rFonts w:ascii="Times New Roman" w:hAnsi="Times New Roman" w:cs="Times New Roman"/>
          <w:sz w:val="24"/>
          <w:szCs w:val="24"/>
          <w:lang w:val="en-US"/>
        </w:rPr>
        <w:t>In general, w</w:t>
      </w:r>
      <w:r w:rsidRPr="00B86243">
        <w:rPr>
          <w:rFonts w:ascii="Times New Roman" w:hAnsi="Times New Roman" w:cs="Times New Roman"/>
          <w:sz w:val="24"/>
          <w:szCs w:val="24"/>
          <w:lang w:val="en-US"/>
        </w:rPr>
        <w:t>e used</w:t>
      </w:r>
      <w:r w:rsidR="004D43D4">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 xml:space="preserve">three levels </w:t>
      </w:r>
      <w:r w:rsidR="004D43D4" w:rsidRPr="00B86243">
        <w:rPr>
          <w:rFonts w:ascii="Times New Roman" w:hAnsi="Times New Roman" w:cs="Times New Roman"/>
          <w:sz w:val="24"/>
          <w:szCs w:val="24"/>
          <w:lang w:val="en-US"/>
        </w:rPr>
        <w:t xml:space="preserve">for </w:t>
      </w:r>
      <w:r w:rsidR="004D43D4">
        <w:rPr>
          <w:rFonts w:ascii="Times New Roman" w:hAnsi="Times New Roman" w:cs="Times New Roman"/>
          <w:sz w:val="24"/>
          <w:szCs w:val="24"/>
          <w:lang w:val="en-US"/>
        </w:rPr>
        <w:t>task</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reading, copying, and translation task</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two levels for </w:t>
      </w:r>
      <w:r w:rsidR="004D43D4">
        <w:rPr>
          <w:rFonts w:ascii="Times New Roman" w:hAnsi="Times New Roman" w:cs="Times New Roman"/>
          <w:sz w:val="24"/>
          <w:szCs w:val="24"/>
          <w:lang w:val="en-US"/>
        </w:rPr>
        <w:t>text (text1 and text2)</w:t>
      </w:r>
      <w:r w:rsidR="004D43D4">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two levels for condition (EdE and ELF)</w:t>
      </w:r>
      <w:r w:rsidR="004D43D4">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as well as</w:t>
      </w:r>
      <w:r w:rsidRPr="00B86243">
        <w:rPr>
          <w:rFonts w:ascii="Times New Roman" w:hAnsi="Times New Roman" w:cs="Times New Roman"/>
          <w:sz w:val="24"/>
          <w:szCs w:val="24"/>
          <w:lang w:val="en-US"/>
        </w:rPr>
        <w:t xml:space="preserve"> three levels</w:t>
      </w:r>
      <w:r w:rsidR="00594C72">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 xml:space="preserve">for </w:t>
      </w:r>
      <w:r w:rsidR="00594C72">
        <w:rPr>
          <w:rFonts w:ascii="Times New Roman" w:hAnsi="Times New Roman" w:cs="Times New Roman"/>
          <w:sz w:val="24"/>
          <w:szCs w:val="24"/>
          <w:lang w:val="en-US"/>
        </w:rPr>
        <w:t>group (TraPro, TraStu, and Mul)</w:t>
      </w:r>
      <w:r w:rsidRPr="00B86243">
        <w:rPr>
          <w:rFonts w:ascii="Times New Roman" w:hAnsi="Times New Roman" w:cs="Times New Roman"/>
          <w:sz w:val="24"/>
          <w:szCs w:val="24"/>
          <w:lang w:val="en-US"/>
        </w:rPr>
        <w:t>.</w:t>
      </w:r>
    </w:p>
    <w:p w14:paraId="7935155C" w14:textId="77777777" w:rsidR="00D20F52" w:rsidRPr="00B86243" w:rsidRDefault="00D20F52" w:rsidP="00F8169D">
      <w:pPr>
        <w:spacing w:after="0" w:line="480" w:lineRule="auto"/>
        <w:jc w:val="both"/>
        <w:rPr>
          <w:rFonts w:ascii="Times New Roman" w:hAnsi="Times New Roman" w:cs="Times New Roman"/>
          <w:b/>
          <w:bCs/>
          <w:sz w:val="24"/>
          <w:szCs w:val="24"/>
          <w:lang w:val="en-US"/>
        </w:rPr>
      </w:pPr>
    </w:p>
    <w:p w14:paraId="499F899E" w14:textId="44F8006C" w:rsidR="0006488E" w:rsidRPr="00B86243" w:rsidRDefault="0006488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Results</w:t>
      </w:r>
    </w:p>
    <w:p w14:paraId="1EDF61F8" w14:textId="19E13B2F" w:rsidR="00D20F52" w:rsidRDefault="00594C72"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Psychometrics</w:t>
      </w:r>
      <w:r w:rsidR="00CD7676">
        <w:rPr>
          <w:rFonts w:ascii="Times New Roman" w:hAnsi="Times New Roman" w:cs="Times New Roman"/>
          <w:b/>
          <w:bCs/>
          <w:sz w:val="24"/>
          <w:szCs w:val="24"/>
          <w:lang w:val="en-US"/>
        </w:rPr>
        <w:t xml:space="preserve"> and questionnaires. </w:t>
      </w:r>
    </w:p>
    <w:p w14:paraId="0D00685B" w14:textId="7B2DA74E" w:rsidR="003031E3" w:rsidRPr="003031E3" w:rsidRDefault="003031E3" w:rsidP="00F8169D">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Our groups did not differ regarding English score, age of L2 acquisition, WAIS T-values, auditory d’, and visual d’</w:t>
      </w:r>
      <w:r w:rsidR="004C5C00">
        <w:rPr>
          <w:rFonts w:ascii="Times New Roman" w:hAnsi="Times New Roman" w:cs="Times New Roman"/>
          <w:sz w:val="24"/>
          <w:szCs w:val="24"/>
          <w:lang w:val="en-US"/>
        </w:rPr>
        <w:t xml:space="preserve"> (Table X)</w:t>
      </w:r>
      <w:r>
        <w:rPr>
          <w:rFonts w:ascii="Times New Roman" w:hAnsi="Times New Roman" w:cs="Times New Roman"/>
          <w:sz w:val="24"/>
          <w:szCs w:val="24"/>
          <w:lang w:val="en-US"/>
        </w:rPr>
        <w:t>.</w:t>
      </w:r>
      <w:r w:rsidR="004C5C00">
        <w:rPr>
          <w:rFonts w:ascii="Times New Roman" w:hAnsi="Times New Roman" w:cs="Times New Roman"/>
          <w:sz w:val="24"/>
          <w:szCs w:val="24"/>
          <w:lang w:val="en-US"/>
        </w:rPr>
        <w:t xml:space="preserve"> However, as expected by our recruitment, our groups differed regarding cumulative training hours in translating</w:t>
      </w:r>
      <w:r w:rsidR="0063052A">
        <w:rPr>
          <w:rFonts w:ascii="Times New Roman" w:hAnsi="Times New Roman" w:cs="Times New Roman"/>
          <w:sz w:val="24"/>
          <w:szCs w:val="24"/>
          <w:lang w:val="en-US"/>
        </w:rPr>
        <w:t xml:space="preserve"> and interpreting (TraPro: M = 13’802, TraStu: M = 5’663, Mul: M = 710), as well as in the cumulative training hours per day since the age of 17 </w:t>
      </w:r>
      <w:r w:rsidR="0063052A">
        <w:rPr>
          <w:rFonts w:ascii="Times New Roman" w:hAnsi="Times New Roman" w:cs="Times New Roman"/>
          <w:sz w:val="24"/>
          <w:szCs w:val="24"/>
          <w:lang w:val="en-US"/>
        </w:rPr>
        <w:t>(TraPro: M = 1</w:t>
      </w:r>
      <w:r w:rsidR="0063052A">
        <w:rPr>
          <w:rFonts w:ascii="Times New Roman" w:hAnsi="Times New Roman" w:cs="Times New Roman"/>
          <w:sz w:val="24"/>
          <w:szCs w:val="24"/>
          <w:lang w:val="en-US"/>
        </w:rPr>
        <w:t>.43</w:t>
      </w:r>
      <w:r w:rsidR="0063052A">
        <w:rPr>
          <w:rFonts w:ascii="Times New Roman" w:hAnsi="Times New Roman" w:cs="Times New Roman"/>
          <w:sz w:val="24"/>
          <w:szCs w:val="24"/>
          <w:lang w:val="en-US"/>
        </w:rPr>
        <w:t xml:space="preserve">, TraStu: M = </w:t>
      </w:r>
      <w:r w:rsidR="0063052A">
        <w:rPr>
          <w:rFonts w:ascii="Times New Roman" w:hAnsi="Times New Roman" w:cs="Times New Roman"/>
          <w:sz w:val="24"/>
          <w:szCs w:val="24"/>
          <w:lang w:val="en-US"/>
        </w:rPr>
        <w:t>1.75</w:t>
      </w:r>
      <w:r w:rsidR="0063052A">
        <w:rPr>
          <w:rFonts w:ascii="Times New Roman" w:hAnsi="Times New Roman" w:cs="Times New Roman"/>
          <w:sz w:val="24"/>
          <w:szCs w:val="24"/>
          <w:lang w:val="en-US"/>
        </w:rPr>
        <w:t xml:space="preserve">, Mul: M = </w:t>
      </w:r>
      <w:r w:rsidR="00CD7676">
        <w:rPr>
          <w:rFonts w:ascii="Times New Roman" w:hAnsi="Times New Roman" w:cs="Times New Roman"/>
          <w:sz w:val="24"/>
          <w:szCs w:val="24"/>
          <w:lang w:val="en-US"/>
        </w:rPr>
        <w:t>0.32</w:t>
      </w:r>
      <w:r w:rsidR="0063052A">
        <w:rPr>
          <w:rFonts w:ascii="Times New Roman" w:hAnsi="Times New Roman" w:cs="Times New Roman"/>
          <w:sz w:val="24"/>
          <w:szCs w:val="24"/>
          <w:lang w:val="en-US"/>
        </w:rPr>
        <w:t>)</w:t>
      </w:r>
      <w:r w:rsidR="00CD7676">
        <w:rPr>
          <w:rFonts w:ascii="Times New Roman" w:hAnsi="Times New Roman" w:cs="Times New Roman"/>
          <w:sz w:val="24"/>
          <w:szCs w:val="24"/>
          <w:lang w:val="en-US"/>
        </w:rPr>
        <w:t>.</w:t>
      </w:r>
    </w:p>
    <w:p w14:paraId="4D471ABD" w14:textId="5BF43C66" w:rsidR="00503A1D"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noProof/>
          <w:sz w:val="24"/>
          <w:szCs w:val="24"/>
          <w:lang w:val="en-US"/>
        </w:rPr>
        <w:lastRenderedPageBreak/>
        <w:drawing>
          <wp:inline distT="0" distB="0" distL="0" distR="0" wp14:anchorId="6BE415BA" wp14:editId="397BC2FD">
            <wp:extent cx="5752465" cy="818705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2465" cy="8187055"/>
                    </a:xfrm>
                    <a:prstGeom prst="rect">
                      <a:avLst/>
                    </a:prstGeom>
                    <a:noFill/>
                    <a:ln>
                      <a:noFill/>
                    </a:ln>
                  </pic:spPr>
                </pic:pic>
              </a:graphicData>
            </a:graphic>
          </wp:inline>
        </w:drawing>
      </w:r>
    </w:p>
    <w:p w14:paraId="34A0A89E" w14:textId="202205C1" w:rsidR="00CD7676" w:rsidRPr="00B86243" w:rsidRDefault="00CD7676" w:rsidP="00CD7676">
      <w:pPr>
        <w:spacing w:after="0" w:line="480" w:lineRule="auto"/>
        <w:jc w:val="both"/>
        <w:rPr>
          <w:rFonts w:ascii="Times New Roman" w:hAnsi="Times New Roman" w:cs="Times New Roman"/>
          <w:i/>
          <w:iCs/>
          <w:sz w:val="24"/>
          <w:szCs w:val="24"/>
          <w:lang w:val="en-US"/>
        </w:rPr>
      </w:pPr>
      <w:r w:rsidRPr="00B86243">
        <w:rPr>
          <w:rFonts w:ascii="Times New Roman" w:hAnsi="Times New Roman" w:cs="Times New Roman"/>
          <w:i/>
          <w:iCs/>
          <w:sz w:val="24"/>
          <w:szCs w:val="24"/>
          <w:lang w:val="en-US"/>
        </w:rPr>
        <w:t xml:space="preserve">Table </w:t>
      </w:r>
      <w:r>
        <w:rPr>
          <w:rFonts w:ascii="Times New Roman" w:hAnsi="Times New Roman" w:cs="Times New Roman"/>
          <w:i/>
          <w:iCs/>
          <w:sz w:val="24"/>
          <w:szCs w:val="24"/>
          <w:lang w:val="en-US"/>
        </w:rPr>
        <w:t>X</w:t>
      </w:r>
      <w:r w:rsidRPr="00B86243">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Results of the psychometrics and questionnaires.</w:t>
      </w:r>
    </w:p>
    <w:p w14:paraId="20C9F567" w14:textId="77777777" w:rsidR="00CD7676" w:rsidRPr="00B86243" w:rsidRDefault="00CD7676" w:rsidP="00F8169D">
      <w:pPr>
        <w:spacing w:after="0" w:line="480" w:lineRule="auto"/>
        <w:jc w:val="both"/>
        <w:rPr>
          <w:rFonts w:ascii="Times New Roman" w:hAnsi="Times New Roman" w:cs="Times New Roman"/>
          <w:b/>
          <w:bCs/>
          <w:sz w:val="24"/>
          <w:szCs w:val="24"/>
          <w:lang w:val="en-US"/>
        </w:rPr>
      </w:pPr>
    </w:p>
    <w:p w14:paraId="030FDC0C" w14:textId="392527C5" w:rsidR="00CD7676" w:rsidRDefault="00CD7676"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Behavioral results</w:t>
      </w:r>
    </w:p>
    <w:p w14:paraId="61738981" w14:textId="0264ECEC"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Reading task</w:t>
      </w:r>
    </w:p>
    <w:p w14:paraId="74E1D18E" w14:textId="00370967" w:rsidR="00C06A74" w:rsidRDefault="00971A9E"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average reading duration per sentence</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including a fixed</w:t>
      </w:r>
      <w:r w:rsidRPr="00B86243">
        <w:rPr>
          <w:rFonts w:ascii="Times New Roman" w:hAnsi="Times New Roman" w:cs="Times New Roman"/>
          <w:sz w:val="24"/>
          <w:szCs w:val="24"/>
          <w:lang w:val="en-US"/>
        </w:rPr>
        <w:t xml:space="preserve"> effect for </w:t>
      </w:r>
      <w:r>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w:t>
      </w:r>
      <w:r w:rsidR="004D43D4" w:rsidRPr="00B86243">
        <w:rPr>
          <w:rFonts w:ascii="Times New Roman" w:hAnsi="Times New Roman" w:cs="Times New Roman"/>
          <w:sz w:val="24"/>
          <w:szCs w:val="24"/>
          <w:lang w:val="en-US"/>
        </w:rPr>
        <w:t xml:space="preserve">significantly improved model </w:t>
      </w:r>
      <w:r w:rsidR="004D43D4">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23</w:t>
      </w:r>
      <w:r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559</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Pr="00B86243">
        <w:rPr>
          <w:rFonts w:ascii="Times New Roman" w:hAnsi="Times New Roman" w:cs="Times New Roman"/>
          <w:sz w:val="24"/>
          <w:szCs w:val="24"/>
          <w:lang w:val="en-US"/>
        </w:rPr>
        <w:t>&lt; 0.001)</w:t>
      </w:r>
      <w:r w:rsidR="004D43D4">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sidR="004D43D4">
        <w:rPr>
          <w:rFonts w:ascii="Times New Roman" w:hAnsi="Times New Roman" w:cs="Times New Roman"/>
          <w:sz w:val="24"/>
          <w:szCs w:val="24"/>
          <w:lang w:val="en-US"/>
        </w:rPr>
        <w:t>a longer reading duration for the second text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2.900</w:t>
      </w:r>
      <w:r w:rsidRPr="00B86243">
        <w:rPr>
          <w:rFonts w:ascii="Times New Roman" w:hAnsi="Times New Roman" w:cs="Times New Roman"/>
          <w:sz w:val="24"/>
          <w:szCs w:val="24"/>
          <w:lang w:val="en-US"/>
        </w:rPr>
        <w:t>) compared to</w:t>
      </w:r>
      <w:r w:rsidR="004D43D4">
        <w:rPr>
          <w:rFonts w:ascii="Times New Roman" w:hAnsi="Times New Roman" w:cs="Times New Roman"/>
          <w:sz w:val="24"/>
          <w:szCs w:val="24"/>
          <w:lang w:val="en-US"/>
        </w:rPr>
        <w:t xml:space="preserve"> the first text</w:t>
      </w:r>
      <w:r w:rsidRPr="00B86243">
        <w:rPr>
          <w:rFonts w:ascii="Times New Roman" w:hAnsi="Times New Roman" w:cs="Times New Roman"/>
          <w:sz w:val="24"/>
          <w:szCs w:val="24"/>
          <w:lang w:val="en-US"/>
        </w:rPr>
        <w:t xml:space="preserve">. Introducing a fixed effect for </w:t>
      </w:r>
      <w:r w:rsidR="004D43D4">
        <w:rPr>
          <w:rFonts w:ascii="Times New Roman" w:hAnsi="Times New Roman" w:cs="Times New Roman"/>
          <w:sz w:val="24"/>
          <w:szCs w:val="24"/>
          <w:lang w:val="en-US"/>
        </w:rPr>
        <w:t xml:space="preserve">condition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4D43D4">
        <w:rPr>
          <w:rFonts w:ascii="Times New Roman" w:hAnsi="Times New Roman" w:cs="Times New Roman"/>
          <w:sz w:val="24"/>
          <w:szCs w:val="24"/>
          <w:lang w:val="en-US"/>
        </w:rPr>
        <w:t>0.072</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789</w:t>
      </w:r>
      <w:r w:rsidR="004D43D4" w:rsidRPr="00B86243">
        <w:rPr>
          <w:rFonts w:ascii="Times New Roman" w:hAnsi="Times New Roman" w:cs="Times New Roman"/>
          <w:sz w:val="24"/>
          <w:szCs w:val="24"/>
          <w:lang w:val="en-US"/>
        </w:rPr>
        <w:t>)</w:t>
      </w:r>
      <w:r w:rsidR="004D43D4">
        <w:rPr>
          <w:rFonts w:ascii="Times New Roman" w:hAnsi="Times New Roman" w:cs="Times New Roman"/>
          <w:sz w:val="24"/>
          <w:szCs w:val="24"/>
          <w:lang w:val="en-US"/>
        </w:rPr>
        <w:t xml:space="preserve"> as well as group </w:t>
      </w:r>
      <w:r w:rsidR="004D43D4" w:rsidRPr="00B86243">
        <w:rPr>
          <w:rFonts w:ascii="Times New Roman" w:hAnsi="Times New Roman" w:cs="Times New Roman"/>
          <w:sz w:val="24"/>
          <w:szCs w:val="24"/>
          <w:lang w:val="en-US"/>
        </w:rPr>
        <w:t>(∆Χ</w:t>
      </w:r>
      <w:r w:rsidR="004D43D4" w:rsidRPr="00B86243">
        <w:rPr>
          <w:rFonts w:ascii="Times New Roman" w:hAnsi="Times New Roman" w:cs="Times New Roman"/>
          <w:sz w:val="24"/>
          <w:szCs w:val="24"/>
          <w:vertAlign w:val="superscript"/>
          <w:lang w:val="en-US"/>
        </w:rPr>
        <w:t>2</w:t>
      </w:r>
      <w:r w:rsidR="004D43D4" w:rsidRPr="00B86243">
        <w:rPr>
          <w:rFonts w:ascii="Times New Roman" w:hAnsi="Times New Roman" w:cs="Times New Roman"/>
          <w:sz w:val="24"/>
          <w:szCs w:val="24"/>
          <w:lang w:val="en-US"/>
        </w:rPr>
        <w:t xml:space="preserve"> = </w:t>
      </w:r>
      <w:r w:rsidR="001A5D58">
        <w:rPr>
          <w:rFonts w:ascii="Times New Roman" w:hAnsi="Times New Roman" w:cs="Times New Roman"/>
          <w:sz w:val="24"/>
          <w:szCs w:val="24"/>
          <w:lang w:val="en-US"/>
        </w:rPr>
        <w:t>3.540</w:t>
      </w:r>
      <w:r w:rsidR="004D43D4" w:rsidRPr="00B86243">
        <w:rPr>
          <w:rFonts w:ascii="Times New Roman" w:hAnsi="Times New Roman" w:cs="Times New Roman"/>
          <w:sz w:val="24"/>
          <w:szCs w:val="24"/>
          <w:lang w:val="en-US"/>
        </w:rPr>
        <w:t xml:space="preserve">, </w:t>
      </w:r>
      <w:r w:rsidR="004D43D4" w:rsidRPr="00B86243">
        <w:rPr>
          <w:rFonts w:ascii="Times New Roman" w:hAnsi="Times New Roman" w:cs="Times New Roman"/>
          <w:i/>
          <w:sz w:val="24"/>
          <w:szCs w:val="24"/>
          <w:lang w:val="en-US"/>
        </w:rPr>
        <w:t xml:space="preserve">p </w:t>
      </w:r>
      <w:r w:rsidR="004D43D4">
        <w:rPr>
          <w:rFonts w:ascii="Times New Roman" w:hAnsi="Times New Roman" w:cs="Times New Roman"/>
          <w:i/>
          <w:sz w:val="24"/>
          <w:szCs w:val="24"/>
          <w:lang w:val="en-US"/>
        </w:rPr>
        <w:t>=</w:t>
      </w:r>
      <w:r w:rsidR="004D43D4" w:rsidRPr="00B86243">
        <w:rPr>
          <w:rFonts w:ascii="Times New Roman" w:hAnsi="Times New Roman" w:cs="Times New Roman"/>
          <w:sz w:val="24"/>
          <w:szCs w:val="24"/>
          <w:lang w:val="en-US"/>
        </w:rPr>
        <w:t xml:space="preserve"> </w:t>
      </w:r>
      <w:r w:rsidR="004D43D4">
        <w:rPr>
          <w:rFonts w:ascii="Times New Roman" w:hAnsi="Times New Roman" w:cs="Times New Roman"/>
          <w:sz w:val="24"/>
          <w:szCs w:val="24"/>
          <w:lang w:val="en-US"/>
        </w:rPr>
        <w:t>0</w:t>
      </w:r>
      <w:r w:rsidR="004D43D4"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170)</w:t>
      </w:r>
      <w:r w:rsidR="004D43D4">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sidR="001A5D5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the </w:t>
      </w:r>
      <w:r w:rsidR="001A5D58">
        <w:rPr>
          <w:rFonts w:ascii="Times New Roman" w:hAnsi="Times New Roman" w:cs="Times New Roman"/>
          <w:sz w:val="24"/>
          <w:szCs w:val="24"/>
          <w:lang w:val="en-US"/>
        </w:rPr>
        <w:t>average reading duration per sentence</w:t>
      </w:r>
      <w:r w:rsidRPr="00B86243">
        <w:rPr>
          <w:rFonts w:ascii="Times New Roman" w:hAnsi="Times New Roman" w:cs="Times New Roman"/>
          <w:sz w:val="24"/>
          <w:szCs w:val="24"/>
          <w:lang w:val="en-US"/>
        </w:rPr>
        <w:t xml:space="preserve"> was best predicted by </w:t>
      </w:r>
      <w:r w:rsidR="001A5D58">
        <w:rPr>
          <w:rFonts w:ascii="Times New Roman" w:hAnsi="Times New Roman" w:cs="Times New Roman"/>
          <w:sz w:val="24"/>
          <w:szCs w:val="24"/>
          <w:lang w:val="en-US"/>
        </w:rPr>
        <w:t>text</w:t>
      </w:r>
      <w:r w:rsidRPr="00B86243">
        <w:rPr>
          <w:rFonts w:ascii="Times New Roman" w:hAnsi="Times New Roman" w:cs="Times New Roman"/>
          <w:sz w:val="24"/>
          <w:szCs w:val="24"/>
          <w:lang w:val="en-US"/>
        </w:rPr>
        <w:t>.</w:t>
      </w:r>
      <w:r w:rsidR="003468FB">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For the analysis</w:t>
      </w:r>
      <w:r w:rsidR="001A5D58">
        <w:rPr>
          <w:rFonts w:ascii="Times New Roman" w:hAnsi="Times New Roman" w:cs="Times New Roman"/>
          <w:sz w:val="24"/>
          <w:szCs w:val="24"/>
          <w:lang w:val="en-US"/>
        </w:rPr>
        <w:t xml:space="preserve"> of the </w:t>
      </w:r>
      <w:r w:rsidR="001A5D58">
        <w:rPr>
          <w:rFonts w:ascii="Times New Roman" w:hAnsi="Times New Roman" w:cs="Times New Roman"/>
          <w:sz w:val="24"/>
          <w:szCs w:val="24"/>
          <w:lang w:val="en-US"/>
        </w:rPr>
        <w:t xml:space="preserve">percentage of correct answers to the control questions, </w:t>
      </w:r>
      <w:r w:rsidR="001A5D58">
        <w:rPr>
          <w:rFonts w:ascii="Times New Roman" w:hAnsi="Times New Roman" w:cs="Times New Roman"/>
          <w:sz w:val="24"/>
          <w:szCs w:val="24"/>
          <w:lang w:val="en-US"/>
        </w:rPr>
        <w:t>including</w:t>
      </w:r>
      <w:r w:rsidR="00E232DE" w:rsidRP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 xml:space="preserve">a fixed effect for </w:t>
      </w:r>
      <w:r w:rsidR="00E232DE">
        <w:rPr>
          <w:rFonts w:ascii="Times New Roman" w:hAnsi="Times New Roman" w:cs="Times New Roman"/>
          <w:sz w:val="24"/>
          <w:szCs w:val="24"/>
          <w:lang w:val="en-US"/>
        </w:rPr>
        <w:t>text</w:t>
      </w:r>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1.89</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169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as well as </w:t>
      </w:r>
      <w:r w:rsidR="00E232DE">
        <w:rPr>
          <w:rFonts w:ascii="Times New Roman" w:hAnsi="Times New Roman" w:cs="Times New Roman"/>
          <w:sz w:val="24"/>
          <w:szCs w:val="24"/>
          <w:lang w:val="en-US"/>
        </w:rPr>
        <w:t>condition</w:t>
      </w:r>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(∆Χ</w:t>
      </w:r>
      <w:r w:rsidR="00E232DE" w:rsidRPr="00B86243">
        <w:rPr>
          <w:rFonts w:ascii="Times New Roman" w:hAnsi="Times New Roman" w:cs="Times New Roman"/>
          <w:sz w:val="24"/>
          <w:szCs w:val="24"/>
          <w:vertAlign w:val="superscript"/>
          <w:lang w:val="en-US"/>
        </w:rPr>
        <w:t>2</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0.074</w:t>
      </w:r>
      <w:r w:rsidR="00E232DE" w:rsidRPr="00B86243">
        <w:rPr>
          <w:rFonts w:ascii="Times New Roman" w:hAnsi="Times New Roman" w:cs="Times New Roman"/>
          <w:sz w:val="24"/>
          <w:szCs w:val="24"/>
          <w:lang w:val="en-US"/>
        </w:rPr>
        <w:t xml:space="preserve">, </w:t>
      </w:r>
      <w:r w:rsidR="00E232DE" w:rsidRPr="00B86243">
        <w:rPr>
          <w:rFonts w:ascii="Times New Roman" w:hAnsi="Times New Roman" w:cs="Times New Roman"/>
          <w:i/>
          <w:sz w:val="24"/>
          <w:szCs w:val="24"/>
          <w:lang w:val="en-US"/>
        </w:rPr>
        <w:t xml:space="preserve">p </w:t>
      </w:r>
      <w:r w:rsidR="00E232DE">
        <w:rPr>
          <w:rFonts w:ascii="Times New Roman" w:hAnsi="Times New Roman" w:cs="Times New Roman"/>
          <w:i/>
          <w:sz w:val="24"/>
          <w:szCs w:val="24"/>
          <w:lang w:val="en-US"/>
        </w:rPr>
        <w:t>=</w:t>
      </w:r>
      <w:r w:rsidR="00E232DE" w:rsidRPr="00B86243">
        <w:rPr>
          <w:rFonts w:ascii="Times New Roman" w:hAnsi="Times New Roman" w:cs="Times New Roman"/>
          <w:sz w:val="24"/>
          <w:szCs w:val="24"/>
          <w:lang w:val="en-US"/>
        </w:rPr>
        <w:t xml:space="preserve"> </w:t>
      </w:r>
      <w:r w:rsidR="00E232DE">
        <w:rPr>
          <w:rFonts w:ascii="Times New Roman" w:hAnsi="Times New Roman" w:cs="Times New Roman"/>
          <w:sz w:val="24"/>
          <w:szCs w:val="24"/>
          <w:lang w:val="en-US"/>
        </w:rPr>
        <w:t>0</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785</w:t>
      </w:r>
      <w:r w:rsidR="00E232DE">
        <w:rPr>
          <w:rFonts w:ascii="Times New Roman" w:hAnsi="Times New Roman" w:cs="Times New Roman"/>
          <w:sz w:val="24"/>
          <w:szCs w:val="24"/>
          <w:lang w:val="en-US"/>
        </w:rPr>
        <w:t>) did not</w:t>
      </w:r>
      <w:r w:rsidR="00E232DE" w:rsidRPr="00B86243">
        <w:rPr>
          <w:rFonts w:ascii="Times New Roman" w:hAnsi="Times New Roman" w:cs="Times New Roman"/>
          <w:sz w:val="24"/>
          <w:szCs w:val="24"/>
          <w:lang w:val="en-US"/>
        </w:rPr>
        <w:t xml:space="preserve"> significantly improved model fit</w:t>
      </w:r>
      <w:r w:rsidR="00E232DE">
        <w:rPr>
          <w:rFonts w:ascii="Times New Roman" w:hAnsi="Times New Roman" w:cs="Times New Roman"/>
          <w:sz w:val="24"/>
          <w:szCs w:val="24"/>
          <w:lang w:val="en-US"/>
        </w:rPr>
        <w:t xml:space="preserve">. </w:t>
      </w:r>
      <w:r w:rsidR="00E232DE" w:rsidRPr="00B86243">
        <w:rPr>
          <w:rFonts w:ascii="Times New Roman" w:hAnsi="Times New Roman" w:cs="Times New Roman"/>
          <w:sz w:val="24"/>
          <w:szCs w:val="24"/>
          <w:lang w:val="en-US"/>
        </w:rPr>
        <w:t>Introducing a fixed effect for</w:t>
      </w:r>
      <w:r w:rsidR="00E232DE">
        <w:rPr>
          <w:rFonts w:ascii="Times New Roman" w:hAnsi="Times New Roman" w:cs="Times New Roman"/>
          <w:sz w:val="24"/>
          <w:szCs w:val="24"/>
          <w:lang w:val="en-US"/>
        </w:rPr>
        <w:t xml:space="preserve"> group </w:t>
      </w:r>
      <w:r w:rsidR="001A5D58" w:rsidRPr="00B86243">
        <w:rPr>
          <w:rFonts w:ascii="Times New Roman" w:hAnsi="Times New Roman" w:cs="Times New Roman"/>
          <w:sz w:val="24"/>
          <w:szCs w:val="24"/>
          <w:lang w:val="en-US"/>
        </w:rPr>
        <w:t xml:space="preserve">significantly improved model </w:t>
      </w:r>
      <w:r w:rsidR="001A5D58">
        <w:rPr>
          <w:rFonts w:ascii="Times New Roman" w:hAnsi="Times New Roman" w:cs="Times New Roman"/>
          <w:sz w:val="24"/>
          <w:szCs w:val="24"/>
          <w:lang w:val="en-US"/>
        </w:rPr>
        <w:t xml:space="preserve">fit </w:t>
      </w:r>
      <w:r w:rsidR="001A5D58" w:rsidRPr="00B86243">
        <w:rPr>
          <w:rFonts w:ascii="Times New Roman" w:hAnsi="Times New Roman" w:cs="Times New Roman"/>
          <w:sz w:val="24"/>
          <w:szCs w:val="24"/>
          <w:lang w:val="en-US"/>
        </w:rPr>
        <w:t>(∆Χ</w:t>
      </w:r>
      <w:r w:rsidR="001A5D58" w:rsidRPr="00B86243">
        <w:rPr>
          <w:rFonts w:ascii="Times New Roman" w:hAnsi="Times New Roman" w:cs="Times New Roman"/>
          <w:sz w:val="24"/>
          <w:szCs w:val="24"/>
          <w:vertAlign w:val="superscript"/>
          <w:lang w:val="en-US"/>
        </w:rPr>
        <w:t>2</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619</w:t>
      </w:r>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 xml:space="preserve">p </w:t>
      </w:r>
      <w:r w:rsidR="00E232DE">
        <w:rPr>
          <w:rFonts w:ascii="Times New Roman" w:hAnsi="Times New Roman" w:cs="Times New Roman"/>
          <w:sz w:val="24"/>
          <w:szCs w:val="24"/>
          <w:lang w:val="en-US"/>
        </w:rPr>
        <w:t>=</w:t>
      </w:r>
      <w:r w:rsidR="001A5D58" w:rsidRPr="00B86243">
        <w:rPr>
          <w:rFonts w:ascii="Times New Roman" w:hAnsi="Times New Roman" w:cs="Times New Roman"/>
          <w:sz w:val="24"/>
          <w:szCs w:val="24"/>
          <w:lang w:val="en-US"/>
        </w:rPr>
        <w:t xml:space="preserve"> 0.</w:t>
      </w:r>
      <w:r w:rsidR="00E232DE">
        <w:rPr>
          <w:rFonts w:ascii="Times New Roman" w:hAnsi="Times New Roman" w:cs="Times New Roman"/>
          <w:sz w:val="24"/>
          <w:szCs w:val="24"/>
          <w:lang w:val="en-US"/>
        </w:rPr>
        <w:t>037</w:t>
      </w:r>
      <w:r w:rsidR="001A5D58" w:rsidRPr="00B86243">
        <w:rPr>
          <w:rFonts w:ascii="Times New Roman" w:hAnsi="Times New Roman" w:cs="Times New Roman"/>
          <w:sz w:val="24"/>
          <w:szCs w:val="24"/>
          <w:lang w:val="en-US"/>
        </w:rPr>
        <w:t>)</w:t>
      </w:r>
      <w:r w:rsidR="001A5D58">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indicating </w:t>
      </w:r>
      <w:r w:rsidR="001A5D58">
        <w:rPr>
          <w:rFonts w:ascii="Times New Roman" w:hAnsi="Times New Roman" w:cs="Times New Roman"/>
          <w:sz w:val="24"/>
          <w:szCs w:val="24"/>
          <w:lang w:val="en-US"/>
        </w:rPr>
        <w:t xml:space="preserve">a </w:t>
      </w:r>
      <w:r w:rsidR="00E232DE">
        <w:rPr>
          <w:rFonts w:ascii="Times New Roman" w:hAnsi="Times New Roman" w:cs="Times New Roman"/>
          <w:sz w:val="24"/>
          <w:szCs w:val="24"/>
          <w:lang w:val="en-US"/>
        </w:rPr>
        <w:t>more accurate responses for the group TraPro</w:t>
      </w:r>
      <w:r w:rsidR="001A5D58" w:rsidRPr="00B86243">
        <w:rPr>
          <w:rFonts w:ascii="Times New Roman" w:hAnsi="Times New Roman" w:cs="Times New Roman"/>
          <w:sz w:val="24"/>
          <w:szCs w:val="24"/>
          <w:lang w:val="en-US"/>
        </w:rPr>
        <w:t xml:space="preserve"> (</w:t>
      </w:r>
      <w:r w:rsidR="001A5D58" w:rsidRPr="00B86243">
        <w:rPr>
          <w:rFonts w:ascii="Times New Roman" w:hAnsi="Times New Roman" w:cs="Times New Roman"/>
          <w:i/>
          <w:sz w:val="24"/>
          <w:szCs w:val="24"/>
          <w:lang w:val="en-US"/>
        </w:rPr>
        <w:t>β</w:t>
      </w:r>
      <w:r w:rsidR="001A5D58"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0.126</w:t>
      </w:r>
      <w:r w:rsidR="001A5D58"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and TraStu </w:t>
      </w:r>
      <w:r w:rsidR="00E232DE" w:rsidRPr="00B86243">
        <w:rPr>
          <w:rFonts w:ascii="Times New Roman" w:hAnsi="Times New Roman" w:cs="Times New Roman"/>
          <w:sz w:val="24"/>
          <w:szCs w:val="24"/>
          <w:lang w:val="en-US"/>
        </w:rPr>
        <w:t>(</w:t>
      </w:r>
      <w:r w:rsidR="00E232DE" w:rsidRPr="00B86243">
        <w:rPr>
          <w:rFonts w:ascii="Times New Roman" w:hAnsi="Times New Roman" w:cs="Times New Roman"/>
          <w:i/>
          <w:sz w:val="24"/>
          <w:szCs w:val="24"/>
          <w:lang w:val="en-US"/>
        </w:rPr>
        <w:t>β</w:t>
      </w:r>
      <w:r w:rsidR="00E232DE" w:rsidRPr="00B86243">
        <w:rPr>
          <w:rFonts w:ascii="Times New Roman" w:hAnsi="Times New Roman" w:cs="Times New Roman"/>
          <w:sz w:val="24"/>
          <w:szCs w:val="24"/>
          <w:lang w:val="en-US"/>
        </w:rPr>
        <w:t xml:space="preserve"> = </w:t>
      </w:r>
      <w:r w:rsidR="00E232DE">
        <w:rPr>
          <w:rFonts w:ascii="Times New Roman" w:hAnsi="Times New Roman" w:cs="Times New Roman"/>
          <w:sz w:val="24"/>
          <w:szCs w:val="24"/>
          <w:lang w:val="en-US"/>
        </w:rPr>
        <w:t>0.</w:t>
      </w:r>
      <w:r w:rsidR="00E232DE">
        <w:rPr>
          <w:rFonts w:ascii="Times New Roman" w:hAnsi="Times New Roman" w:cs="Times New Roman"/>
          <w:sz w:val="24"/>
          <w:szCs w:val="24"/>
          <w:lang w:val="en-US"/>
        </w:rPr>
        <w:t>05</w:t>
      </w:r>
      <w:r w:rsidR="003468FB">
        <w:rPr>
          <w:rFonts w:ascii="Times New Roman" w:hAnsi="Times New Roman" w:cs="Times New Roman"/>
          <w:sz w:val="24"/>
          <w:szCs w:val="24"/>
          <w:lang w:val="en-US"/>
        </w:rPr>
        <w:t>9</w:t>
      </w:r>
      <w:r w:rsidR="00E232DE" w:rsidRPr="00B86243">
        <w:rPr>
          <w:rFonts w:ascii="Times New Roman" w:hAnsi="Times New Roman" w:cs="Times New Roman"/>
          <w:sz w:val="24"/>
          <w:szCs w:val="24"/>
          <w:lang w:val="en-US"/>
        </w:rPr>
        <w:t>)</w:t>
      </w:r>
      <w:r w:rsidR="00E232DE">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compared to</w:t>
      </w:r>
      <w:r w:rsidR="001A5D58">
        <w:rPr>
          <w:rFonts w:ascii="Times New Roman" w:hAnsi="Times New Roman" w:cs="Times New Roman"/>
          <w:sz w:val="24"/>
          <w:szCs w:val="24"/>
          <w:lang w:val="en-US"/>
        </w:rPr>
        <w:t xml:space="preserve"> the </w:t>
      </w:r>
      <w:r w:rsidR="00E232DE">
        <w:rPr>
          <w:rFonts w:ascii="Times New Roman" w:hAnsi="Times New Roman" w:cs="Times New Roman"/>
          <w:sz w:val="24"/>
          <w:szCs w:val="24"/>
          <w:lang w:val="en-US"/>
        </w:rPr>
        <w:t>multilingual control group</w:t>
      </w:r>
      <w:r w:rsidR="001A5D58" w:rsidRPr="00B86243">
        <w:rPr>
          <w:rFonts w:ascii="Times New Roman" w:hAnsi="Times New Roman" w:cs="Times New Roman"/>
          <w:sz w:val="24"/>
          <w:szCs w:val="24"/>
          <w:lang w:val="en-US"/>
        </w:rPr>
        <w:t xml:space="preserve">. Thus, </w:t>
      </w:r>
      <w:r w:rsidR="003468FB">
        <w:rPr>
          <w:rFonts w:ascii="Times New Roman" w:hAnsi="Times New Roman" w:cs="Times New Roman"/>
          <w:sz w:val="24"/>
          <w:szCs w:val="24"/>
          <w:lang w:val="en-US"/>
        </w:rPr>
        <w:t>the percentage of correct answers to the control questions</w:t>
      </w:r>
      <w:r w:rsidR="003468FB" w:rsidRPr="00B86243">
        <w:rPr>
          <w:rFonts w:ascii="Times New Roman" w:hAnsi="Times New Roman" w:cs="Times New Roman"/>
          <w:sz w:val="24"/>
          <w:szCs w:val="24"/>
          <w:lang w:val="en-US"/>
        </w:rPr>
        <w:t xml:space="preserve"> </w:t>
      </w:r>
      <w:r w:rsidR="001A5D58" w:rsidRPr="00B86243">
        <w:rPr>
          <w:rFonts w:ascii="Times New Roman" w:hAnsi="Times New Roman" w:cs="Times New Roman"/>
          <w:sz w:val="24"/>
          <w:szCs w:val="24"/>
          <w:lang w:val="en-US"/>
        </w:rPr>
        <w:t xml:space="preserve">was best predicted by </w:t>
      </w:r>
      <w:r w:rsidR="003468FB">
        <w:rPr>
          <w:rFonts w:ascii="Times New Roman" w:hAnsi="Times New Roman" w:cs="Times New Roman"/>
          <w:sz w:val="24"/>
          <w:szCs w:val="24"/>
          <w:lang w:val="en-US"/>
        </w:rPr>
        <w:t>group</w:t>
      </w:r>
      <w:r w:rsidR="001A5D58" w:rsidRPr="00B86243">
        <w:rPr>
          <w:rFonts w:ascii="Times New Roman" w:hAnsi="Times New Roman" w:cs="Times New Roman"/>
          <w:sz w:val="24"/>
          <w:szCs w:val="24"/>
          <w:lang w:val="en-US"/>
        </w:rPr>
        <w:t xml:space="preserve">. The summary of all LMM fixed effects </w:t>
      </w:r>
      <w:r w:rsidR="001A5D58">
        <w:rPr>
          <w:rFonts w:ascii="Times New Roman" w:hAnsi="Times New Roman" w:cs="Times New Roman"/>
          <w:sz w:val="24"/>
          <w:szCs w:val="24"/>
          <w:lang w:val="en-US"/>
        </w:rPr>
        <w:t xml:space="preserve">of behavioral measurements </w:t>
      </w:r>
      <w:r w:rsidR="001A5D58" w:rsidRPr="00B86243">
        <w:rPr>
          <w:rFonts w:ascii="Times New Roman" w:hAnsi="Times New Roman" w:cs="Times New Roman"/>
          <w:sz w:val="24"/>
          <w:szCs w:val="24"/>
          <w:lang w:val="en-US"/>
        </w:rPr>
        <w:t xml:space="preserve">in the </w:t>
      </w:r>
      <w:r w:rsidR="001A5D58">
        <w:rPr>
          <w:rFonts w:ascii="Times New Roman" w:hAnsi="Times New Roman" w:cs="Times New Roman"/>
          <w:sz w:val="24"/>
          <w:szCs w:val="24"/>
          <w:lang w:val="en-US"/>
        </w:rPr>
        <w:t>reading</w:t>
      </w:r>
      <w:r w:rsidR="001A5D58" w:rsidRPr="00B86243">
        <w:rPr>
          <w:rFonts w:ascii="Times New Roman" w:hAnsi="Times New Roman" w:cs="Times New Roman"/>
          <w:sz w:val="24"/>
          <w:szCs w:val="24"/>
          <w:lang w:val="en-US"/>
        </w:rPr>
        <w:t xml:space="preserve"> task are summarized in Table </w:t>
      </w:r>
      <w:r w:rsidR="001A5D58">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2997DD7D" w14:textId="77708506" w:rsidR="00CD7676"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D272B2D" wp14:editId="2B2CF99B">
            <wp:extent cx="5752465" cy="3731895"/>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2465" cy="3731895"/>
                    </a:xfrm>
                    <a:prstGeom prst="rect">
                      <a:avLst/>
                    </a:prstGeom>
                    <a:noFill/>
                    <a:ln>
                      <a:noFill/>
                    </a:ln>
                  </pic:spPr>
                </pic:pic>
              </a:graphicData>
            </a:graphic>
          </wp:inline>
        </w:drawing>
      </w:r>
    </w:p>
    <w:p w14:paraId="6525C3A8" w14:textId="3B0117C4" w:rsidR="00C06A74" w:rsidRDefault="00C06A7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Perceived difficulty of the reading and translation task</w:t>
      </w:r>
    </w:p>
    <w:p w14:paraId="33F98356" w14:textId="54880D2E" w:rsidR="00C06A74" w:rsidRDefault="003468FB"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perceived difficulty of the reading and translation task</w:t>
      </w:r>
      <w:r>
        <w:rPr>
          <w:rFonts w:ascii="Times New Roman" w:hAnsi="Times New Roman" w:cs="Times New Roman"/>
          <w:sz w:val="24"/>
          <w:szCs w:val="24"/>
          <w:lang w:val="en-US"/>
        </w:rPr>
        <w:t>,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task</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006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941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text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significantly improved model </w:t>
      </w:r>
      <w:r>
        <w:rPr>
          <w:rFonts w:ascii="Times New Roman" w:hAnsi="Times New Roman" w:cs="Times New Roman"/>
          <w:sz w:val="24"/>
          <w:szCs w:val="24"/>
          <w:lang w:val="en-US"/>
        </w:rPr>
        <w:t xml:space="preserve">fit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28.166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BD0C53">
        <w:rPr>
          <w:rFonts w:ascii="Times New Roman" w:hAnsi="Times New Roman" w:cs="Times New Roman"/>
          <w:sz w:val="24"/>
          <w:szCs w:val="24"/>
          <w:lang w:val="en-US"/>
        </w:rPr>
        <w:t>&lt;</w:t>
      </w:r>
      <w:r w:rsidRPr="00B86243">
        <w:rPr>
          <w:rFonts w:ascii="Times New Roman" w:hAnsi="Times New Roman" w:cs="Times New Roman"/>
          <w:sz w:val="24"/>
          <w:szCs w:val="24"/>
          <w:lang w:val="en-US"/>
        </w:rPr>
        <w:t xml:space="preserve"> 0.</w:t>
      </w:r>
      <w:r>
        <w:rPr>
          <w:rFonts w:ascii="Times New Roman" w:hAnsi="Times New Roman" w:cs="Times New Roman"/>
          <w:sz w:val="24"/>
          <w:szCs w:val="24"/>
          <w:lang w:val="en-US"/>
        </w:rPr>
        <w:t>0</w:t>
      </w:r>
      <w:r>
        <w:rPr>
          <w:rFonts w:ascii="Times New Roman" w:hAnsi="Times New Roman" w:cs="Times New Roman"/>
          <w:sz w:val="24"/>
          <w:szCs w:val="24"/>
          <w:lang w:val="en-US"/>
        </w:rPr>
        <w:t>01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that the second abstract was perceived less difficult</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Pr>
          <w:rFonts w:ascii="Times New Roman" w:hAnsi="Times New Roman" w:cs="Times New Roman"/>
          <w:sz w:val="24"/>
          <w:szCs w:val="24"/>
          <w:lang w:val="en-US"/>
        </w:rPr>
        <w:t>.</w:t>
      </w:r>
      <w:r w:rsidR="0082154B">
        <w:rPr>
          <w:rFonts w:ascii="Times New Roman" w:hAnsi="Times New Roman" w:cs="Times New Roman"/>
          <w:sz w:val="24"/>
          <w:szCs w:val="24"/>
          <w:lang w:val="en-US"/>
        </w:rPr>
        <w:t>128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r w:rsidR="0082154B">
        <w:rPr>
          <w:rFonts w:ascii="Times New Roman" w:hAnsi="Times New Roman" w:cs="Times New Roman"/>
          <w:sz w:val="24"/>
          <w:szCs w:val="24"/>
          <w:lang w:val="en-US"/>
        </w:rPr>
        <w:t>first abstract</w:t>
      </w:r>
      <w:r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 xml:space="preserve">Adding </w:t>
      </w:r>
      <w:r w:rsidR="0082154B" w:rsidRPr="00B86243">
        <w:rPr>
          <w:rFonts w:ascii="Times New Roman" w:hAnsi="Times New Roman" w:cs="Times New Roman"/>
          <w:sz w:val="24"/>
          <w:szCs w:val="24"/>
          <w:lang w:val="en-US"/>
        </w:rPr>
        <w:t xml:space="preserve">a fixed effect for </w:t>
      </w:r>
      <w:r w:rsidR="0082154B">
        <w:rPr>
          <w:rFonts w:ascii="Times New Roman" w:hAnsi="Times New Roman" w:cs="Times New Roman"/>
          <w:sz w:val="24"/>
          <w:szCs w:val="24"/>
          <w:lang w:val="en-US"/>
        </w:rPr>
        <w:t>condition</w:t>
      </w:r>
      <w:r w:rsidR="0082154B">
        <w:rPr>
          <w:rFonts w:ascii="Times New Roman" w:hAnsi="Times New Roman" w:cs="Times New Roman"/>
          <w:sz w:val="24"/>
          <w:szCs w:val="24"/>
          <w:lang w:val="en-US"/>
        </w:rPr>
        <w:t xml:space="preserve">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0.00</w:t>
      </w:r>
      <w:r w:rsidR="0082154B">
        <w:rPr>
          <w:rFonts w:ascii="Times New Roman" w:hAnsi="Times New Roman" w:cs="Times New Roman"/>
          <w:sz w:val="24"/>
          <w:szCs w:val="24"/>
          <w:lang w:val="en-US"/>
        </w:rPr>
        <w:t>1</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993</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as well as group </w:t>
      </w:r>
      <w:r w:rsidR="0082154B" w:rsidRPr="00B86243">
        <w:rPr>
          <w:rFonts w:ascii="Times New Roman" w:hAnsi="Times New Roman" w:cs="Times New Roman"/>
          <w:sz w:val="24"/>
          <w:szCs w:val="24"/>
          <w:lang w:val="en-US"/>
        </w:rPr>
        <w:t>(∆Χ</w:t>
      </w:r>
      <w:r w:rsidR="0082154B" w:rsidRPr="00B86243">
        <w:rPr>
          <w:rFonts w:ascii="Times New Roman" w:hAnsi="Times New Roman" w:cs="Times New Roman"/>
          <w:sz w:val="24"/>
          <w:szCs w:val="24"/>
          <w:vertAlign w:val="superscript"/>
          <w:lang w:val="en-US"/>
        </w:rPr>
        <w:t>2</w:t>
      </w:r>
      <w:r w:rsidR="0082154B" w:rsidRPr="00B86243">
        <w:rPr>
          <w:rFonts w:ascii="Times New Roman" w:hAnsi="Times New Roman" w:cs="Times New Roman"/>
          <w:sz w:val="24"/>
          <w:szCs w:val="24"/>
          <w:lang w:val="en-US"/>
        </w:rPr>
        <w:t xml:space="preserve"> = </w:t>
      </w:r>
      <w:r w:rsidR="0082154B">
        <w:rPr>
          <w:rFonts w:ascii="Times New Roman" w:hAnsi="Times New Roman" w:cs="Times New Roman"/>
          <w:sz w:val="24"/>
          <w:szCs w:val="24"/>
          <w:lang w:val="en-US"/>
        </w:rPr>
        <w:t>3.125</w:t>
      </w:r>
      <w:r w:rsidR="0082154B" w:rsidRPr="00B86243">
        <w:rPr>
          <w:rFonts w:ascii="Times New Roman" w:hAnsi="Times New Roman" w:cs="Times New Roman"/>
          <w:sz w:val="24"/>
          <w:szCs w:val="24"/>
          <w:lang w:val="en-US"/>
        </w:rPr>
        <w:t xml:space="preserve">, </w:t>
      </w:r>
      <w:r w:rsidR="0082154B" w:rsidRPr="00B86243">
        <w:rPr>
          <w:rFonts w:ascii="Times New Roman" w:hAnsi="Times New Roman" w:cs="Times New Roman"/>
          <w:i/>
          <w:sz w:val="24"/>
          <w:szCs w:val="24"/>
          <w:lang w:val="en-US"/>
        </w:rPr>
        <w:t xml:space="preserve">p </w:t>
      </w:r>
      <w:r w:rsidR="0082154B">
        <w:rPr>
          <w:rFonts w:ascii="Times New Roman" w:hAnsi="Times New Roman" w:cs="Times New Roman"/>
          <w:i/>
          <w:sz w:val="24"/>
          <w:szCs w:val="24"/>
          <w:lang w:val="en-US"/>
        </w:rPr>
        <w:t>=</w:t>
      </w:r>
      <w:r w:rsidR="0082154B" w:rsidRPr="00B86243">
        <w:rPr>
          <w:rFonts w:ascii="Times New Roman" w:hAnsi="Times New Roman" w:cs="Times New Roman"/>
          <w:sz w:val="24"/>
          <w:szCs w:val="24"/>
          <w:lang w:val="en-US"/>
        </w:rPr>
        <w:t xml:space="preserve"> </w:t>
      </w:r>
      <w:r w:rsidR="0082154B">
        <w:rPr>
          <w:rFonts w:ascii="Times New Roman" w:hAnsi="Times New Roman" w:cs="Times New Roman"/>
          <w:sz w:val="24"/>
          <w:szCs w:val="24"/>
          <w:lang w:val="en-US"/>
        </w:rPr>
        <w:t>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230</w:t>
      </w:r>
      <w:r w:rsidR="0082154B" w:rsidRPr="00B86243">
        <w:rPr>
          <w:rFonts w:ascii="Times New Roman" w:hAnsi="Times New Roman" w:cs="Times New Roman"/>
          <w:sz w:val="24"/>
          <w:szCs w:val="24"/>
          <w:lang w:val="en-US"/>
        </w:rPr>
        <w:t>)</w:t>
      </w:r>
      <w:r w:rsidR="0082154B">
        <w:rPr>
          <w:rFonts w:ascii="Times New Roman" w:hAnsi="Times New Roman" w:cs="Times New Roman"/>
          <w:sz w:val="24"/>
          <w:szCs w:val="24"/>
          <w:lang w:val="en-US"/>
        </w:rPr>
        <w:t xml:space="preserve"> did not</w:t>
      </w:r>
      <w:r w:rsidR="0082154B" w:rsidRPr="00B86243">
        <w:rPr>
          <w:rFonts w:ascii="Times New Roman" w:hAnsi="Times New Roman" w:cs="Times New Roman"/>
          <w:sz w:val="24"/>
          <w:szCs w:val="24"/>
          <w:lang w:val="en-US"/>
        </w:rPr>
        <w:t xml:space="preserve"> significantly improved model fit</w:t>
      </w:r>
      <w:r w:rsidR="0082154B"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the</w:t>
      </w:r>
      <w:r w:rsidR="0082154B">
        <w:rPr>
          <w:rFonts w:ascii="Times New Roman" w:hAnsi="Times New Roman" w:cs="Times New Roman"/>
          <w:sz w:val="24"/>
          <w:szCs w:val="24"/>
          <w:lang w:val="en-US"/>
        </w:rPr>
        <w:t xml:space="preserve"> perceived difficulty of the reading and translation task</w:t>
      </w:r>
      <w:r w:rsidRPr="00B86243">
        <w:rPr>
          <w:rFonts w:ascii="Times New Roman" w:hAnsi="Times New Roman" w:cs="Times New Roman"/>
          <w:sz w:val="24"/>
          <w:szCs w:val="24"/>
          <w:lang w:val="en-US"/>
        </w:rPr>
        <w:t xml:space="preserve"> was best predicted by </w:t>
      </w:r>
      <w:r w:rsidR="0082154B">
        <w:rPr>
          <w:rFonts w:ascii="Times New Roman" w:hAnsi="Times New Roman" w:cs="Times New Roman"/>
          <w:sz w:val="24"/>
          <w:szCs w:val="24"/>
          <w:lang w:val="en-US"/>
        </w:rPr>
        <w:t>text</w:t>
      </w:r>
      <w:r w:rsidRPr="00B86243">
        <w:rPr>
          <w:rFonts w:ascii="Times New Roman" w:hAnsi="Times New Roman" w:cs="Times New Roman"/>
          <w:sz w:val="24"/>
          <w:szCs w:val="24"/>
          <w:lang w:val="en-US"/>
        </w:rPr>
        <w:t xml:space="preserve">. The summary of all LMM fixed effects </w:t>
      </w:r>
      <w:r>
        <w:rPr>
          <w:rFonts w:ascii="Times New Roman" w:hAnsi="Times New Roman" w:cs="Times New Roman"/>
          <w:sz w:val="24"/>
          <w:szCs w:val="24"/>
          <w:lang w:val="en-US"/>
        </w:rPr>
        <w:t xml:space="preserve">of </w:t>
      </w:r>
      <w:r w:rsidR="0082154B">
        <w:rPr>
          <w:rFonts w:ascii="Times New Roman" w:hAnsi="Times New Roman" w:cs="Times New Roman"/>
          <w:sz w:val="24"/>
          <w:szCs w:val="24"/>
          <w:lang w:val="en-US"/>
        </w:rPr>
        <w:t xml:space="preserve">the </w:t>
      </w:r>
      <w:r w:rsidR="0082154B">
        <w:rPr>
          <w:rFonts w:ascii="Times New Roman" w:hAnsi="Times New Roman" w:cs="Times New Roman"/>
          <w:sz w:val="24"/>
          <w:szCs w:val="24"/>
          <w:lang w:val="en-US"/>
        </w:rPr>
        <w:t xml:space="preserve">perceived difficulty </w:t>
      </w:r>
      <w:r w:rsidR="0082154B">
        <w:rPr>
          <w:rFonts w:ascii="Times New Roman" w:hAnsi="Times New Roman" w:cs="Times New Roman"/>
          <w:sz w:val="24"/>
          <w:szCs w:val="24"/>
          <w:lang w:val="en-US"/>
        </w:rPr>
        <w:t>is</w:t>
      </w:r>
      <w:r w:rsidRPr="00B86243">
        <w:rPr>
          <w:rFonts w:ascii="Times New Roman" w:hAnsi="Times New Roman" w:cs="Times New Roman"/>
          <w:sz w:val="24"/>
          <w:szCs w:val="24"/>
          <w:lang w:val="en-US"/>
        </w:rPr>
        <w:t xml:space="preserve"> summarized in Table </w:t>
      </w:r>
      <w:r>
        <w:rPr>
          <w:rFonts w:ascii="Times New Roman" w:hAnsi="Times New Roman" w:cs="Times New Roman"/>
          <w:sz w:val="24"/>
          <w:szCs w:val="24"/>
          <w:lang w:val="en-US"/>
        </w:rPr>
        <w:t>X</w:t>
      </w:r>
      <w:r w:rsidRPr="00B86243">
        <w:rPr>
          <w:rFonts w:ascii="Times New Roman" w:hAnsi="Times New Roman" w:cs="Times New Roman"/>
          <w:sz w:val="24"/>
          <w:szCs w:val="24"/>
          <w:lang w:val="en-US"/>
        </w:rPr>
        <w:t>.</w:t>
      </w:r>
    </w:p>
    <w:p w14:paraId="6A704CC7" w14:textId="68413467" w:rsidR="00C06A74"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46BDC83" wp14:editId="2B95E64F">
            <wp:extent cx="2243470" cy="2200272"/>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50639" cy="2207303"/>
                    </a:xfrm>
                    <a:prstGeom prst="rect">
                      <a:avLst/>
                    </a:prstGeom>
                    <a:noFill/>
                    <a:ln>
                      <a:noFill/>
                    </a:ln>
                  </pic:spPr>
                </pic:pic>
              </a:graphicData>
            </a:graphic>
          </wp:inline>
        </w:drawing>
      </w:r>
    </w:p>
    <w:p w14:paraId="02F4AAE6" w14:textId="30B12B82" w:rsidR="00C06A74" w:rsidRDefault="00C06A74" w:rsidP="00F8169D">
      <w:pPr>
        <w:spacing w:after="0" w:line="480" w:lineRule="auto"/>
        <w:jc w:val="both"/>
        <w:rPr>
          <w:rFonts w:ascii="Times New Roman" w:hAnsi="Times New Roman" w:cs="Times New Roman"/>
          <w:b/>
          <w:bCs/>
          <w:sz w:val="24"/>
          <w:szCs w:val="24"/>
          <w:lang w:val="en-US"/>
        </w:rPr>
      </w:pPr>
    </w:p>
    <w:p w14:paraId="719479D3" w14:textId="08BBE10F"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Keyboard data</w:t>
      </w:r>
    </w:p>
    <w:p w14:paraId="407EE79A" w14:textId="77777777" w:rsidR="005816F8" w:rsidRDefault="0082154B"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sidR="00BD0C53">
        <w:rPr>
          <w:rFonts w:ascii="Times New Roman" w:hAnsi="Times New Roman" w:cs="Times New Roman"/>
          <w:sz w:val="24"/>
          <w:szCs w:val="24"/>
          <w:lang w:val="en-US"/>
        </w:rPr>
        <w:t xml:space="preserve">total number of chars typed in </w:t>
      </w:r>
      <w:r>
        <w:rPr>
          <w:rFonts w:ascii="Times New Roman" w:hAnsi="Times New Roman" w:cs="Times New Roman"/>
          <w:sz w:val="24"/>
          <w:szCs w:val="24"/>
          <w:lang w:val="en-US"/>
        </w:rPr>
        <w:t>the</w:t>
      </w:r>
      <w:r w:rsidR="00BD0C53">
        <w:rPr>
          <w:rFonts w:ascii="Times New Roman" w:hAnsi="Times New Roman" w:cs="Times New Roman"/>
          <w:sz w:val="24"/>
          <w:szCs w:val="24"/>
          <w:lang w:val="en-US"/>
        </w:rPr>
        <w:t xml:space="preserve"> copying</w:t>
      </w:r>
      <w:r>
        <w:rPr>
          <w:rFonts w:ascii="Times New Roman" w:hAnsi="Times New Roman" w:cs="Times New Roman"/>
          <w:sz w:val="24"/>
          <w:szCs w:val="24"/>
          <w:lang w:val="en-US"/>
        </w:rPr>
        <w:t xml:space="preserve">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(∆Χ</w:t>
      </w:r>
      <w:r w:rsidR="00BD0C53" w:rsidRPr="00B86243">
        <w:rPr>
          <w:rFonts w:ascii="Times New Roman" w:hAnsi="Times New Roman" w:cs="Times New Roman"/>
          <w:sz w:val="24"/>
          <w:szCs w:val="24"/>
          <w:vertAlign w:val="superscript"/>
          <w:lang w:val="en-US"/>
        </w:rPr>
        <w:t>2</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239</w:t>
      </w:r>
      <w:r w:rsidR="00BD0C53">
        <w:rPr>
          <w:rFonts w:ascii="Times New Roman" w:hAnsi="Times New Roman" w:cs="Times New Roman"/>
          <w:sz w:val="24"/>
          <w:szCs w:val="24"/>
          <w:lang w:val="en-US"/>
        </w:rPr>
        <w:t>.</w:t>
      </w:r>
      <w:r w:rsidR="00BD0C53">
        <w:rPr>
          <w:rFonts w:ascii="Times New Roman" w:hAnsi="Times New Roman" w:cs="Times New Roman"/>
          <w:sz w:val="24"/>
          <w:szCs w:val="24"/>
          <w:lang w:val="en-US"/>
        </w:rPr>
        <w:t>63</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 xml:space="preserve">p </w:t>
      </w:r>
      <w:r w:rsidR="00BD0C53">
        <w:rPr>
          <w:rFonts w:ascii="Times New Roman" w:hAnsi="Times New Roman" w:cs="Times New Roman"/>
          <w:i/>
          <w:sz w:val="24"/>
          <w:szCs w:val="24"/>
          <w:lang w:val="en-US"/>
        </w:rPr>
        <w:t>&lt;</w:t>
      </w:r>
      <w:r w:rsidR="00BD0C53" w:rsidRPr="00B86243">
        <w:rPr>
          <w:rFonts w:ascii="Times New Roman" w:hAnsi="Times New Roman" w:cs="Times New Roman"/>
          <w:sz w:val="24"/>
          <w:szCs w:val="24"/>
          <w:lang w:val="en-US"/>
        </w:rPr>
        <w:t xml:space="preserve"> </w:t>
      </w:r>
      <w:r w:rsidR="00BD0C53">
        <w:rPr>
          <w:rFonts w:ascii="Times New Roman" w:hAnsi="Times New Roman" w:cs="Times New Roman"/>
          <w:sz w:val="24"/>
          <w:szCs w:val="24"/>
          <w:lang w:val="en-US"/>
        </w:rPr>
        <w:t>0</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001</w:t>
      </w:r>
      <w:r w:rsidR="00BD0C53" w:rsidRPr="00B86243">
        <w:rPr>
          <w:rFonts w:ascii="Times New Roman" w:hAnsi="Times New Roman" w:cs="Times New Roman"/>
          <w:sz w:val="24"/>
          <w:szCs w:val="24"/>
          <w:lang w:val="en-US"/>
        </w:rPr>
        <w:t>)</w:t>
      </w:r>
      <w:r w:rsidR="00BD0C53" w:rsidRP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 xml:space="preserve">indicating </w:t>
      </w:r>
      <w:r w:rsidR="00BD0C53">
        <w:rPr>
          <w:rFonts w:ascii="Times New Roman" w:hAnsi="Times New Roman" w:cs="Times New Roman"/>
          <w:sz w:val="24"/>
          <w:szCs w:val="24"/>
          <w:lang w:val="en-US"/>
        </w:rPr>
        <w:t xml:space="preserve">that the </w:t>
      </w:r>
      <w:r w:rsidR="006F5A2A">
        <w:rPr>
          <w:rFonts w:ascii="Times New Roman" w:hAnsi="Times New Roman" w:cs="Times New Roman"/>
          <w:sz w:val="24"/>
          <w:szCs w:val="24"/>
          <w:lang w:val="en-US"/>
        </w:rPr>
        <w:t>total numbers of chars typed was lower in the translating task</w:t>
      </w:r>
      <w:r w:rsidR="00BD0C53" w:rsidRPr="00B86243">
        <w:rPr>
          <w:rFonts w:ascii="Times New Roman" w:hAnsi="Times New Roman" w:cs="Times New Roman"/>
          <w:sz w:val="24"/>
          <w:szCs w:val="24"/>
          <w:lang w:val="en-US"/>
        </w:rPr>
        <w:t xml:space="preserve"> (</w:t>
      </w:r>
      <w:r w:rsidR="00BD0C53" w:rsidRPr="00B86243">
        <w:rPr>
          <w:rFonts w:ascii="Times New Roman" w:hAnsi="Times New Roman" w:cs="Times New Roman"/>
          <w:i/>
          <w:sz w:val="24"/>
          <w:szCs w:val="24"/>
          <w:lang w:val="en-US"/>
        </w:rPr>
        <w:t>β</w:t>
      </w:r>
      <w:r w:rsidR="00BD0C53" w:rsidRPr="00B86243">
        <w:rPr>
          <w:rFonts w:ascii="Times New Roman" w:hAnsi="Times New Roman" w:cs="Times New Roman"/>
          <w:sz w:val="24"/>
          <w:szCs w:val="24"/>
          <w:lang w:val="en-US"/>
        </w:rPr>
        <w:t xml:space="preserve"> = </w:t>
      </w:r>
      <w:r w:rsidR="00BD0C53">
        <w:rPr>
          <w:rFonts w:ascii="Times New Roman" w:hAnsi="Times New Roman" w:cs="Times New Roman"/>
          <w:sz w:val="24"/>
          <w:szCs w:val="24"/>
          <w:lang w:val="en-US"/>
        </w:rPr>
        <w:t>-</w:t>
      </w:r>
      <w:r w:rsidR="006F5A2A">
        <w:rPr>
          <w:rFonts w:ascii="Times New Roman" w:hAnsi="Times New Roman" w:cs="Times New Roman"/>
          <w:sz w:val="24"/>
          <w:szCs w:val="24"/>
          <w:lang w:val="en-US"/>
        </w:rPr>
        <w:t>490.28</w:t>
      </w:r>
      <w:r w:rsidR="00BD0C53" w:rsidRPr="00B86243">
        <w:rPr>
          <w:rFonts w:ascii="Times New Roman" w:hAnsi="Times New Roman" w:cs="Times New Roman"/>
          <w:sz w:val="24"/>
          <w:szCs w:val="24"/>
          <w:lang w:val="en-US"/>
        </w:rPr>
        <w:t>)</w:t>
      </w:r>
      <w:r w:rsidR="00BD0C53">
        <w:rPr>
          <w:rFonts w:ascii="Times New Roman" w:hAnsi="Times New Roman" w:cs="Times New Roman"/>
          <w:sz w:val="24"/>
          <w:szCs w:val="24"/>
          <w:lang w:val="en-US"/>
        </w:rPr>
        <w:t xml:space="preserve"> </w:t>
      </w:r>
      <w:r w:rsidR="00BD0C53" w:rsidRPr="00B86243">
        <w:rPr>
          <w:rFonts w:ascii="Times New Roman" w:hAnsi="Times New Roman" w:cs="Times New Roman"/>
          <w:sz w:val="24"/>
          <w:szCs w:val="24"/>
          <w:lang w:val="en-US"/>
        </w:rPr>
        <w:t>compared to</w:t>
      </w:r>
      <w:r w:rsidR="00BD0C53">
        <w:rPr>
          <w:rFonts w:ascii="Times New Roman" w:hAnsi="Times New Roman" w:cs="Times New Roman"/>
          <w:sz w:val="24"/>
          <w:szCs w:val="24"/>
          <w:lang w:val="en-US"/>
        </w:rPr>
        <w:t xml:space="preserve"> the </w:t>
      </w:r>
      <w:r w:rsidR="006F5A2A">
        <w:rPr>
          <w:rFonts w:ascii="Times New Roman" w:hAnsi="Times New Roman" w:cs="Times New Roman"/>
          <w:sz w:val="24"/>
          <w:szCs w:val="24"/>
          <w:lang w:val="en-US"/>
        </w:rPr>
        <w:t xml:space="preserve">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6F5A2A">
        <w:rPr>
          <w:rFonts w:ascii="Times New Roman" w:hAnsi="Times New Roman" w:cs="Times New Roman"/>
          <w:sz w:val="24"/>
          <w:szCs w:val="24"/>
          <w:lang w:val="en-US"/>
        </w:rPr>
        <w:t>0.</w:t>
      </w:r>
      <w:r w:rsidR="005816F8">
        <w:rPr>
          <w:rFonts w:ascii="Times New Roman" w:hAnsi="Times New Roman" w:cs="Times New Roman"/>
          <w:sz w:val="24"/>
          <w:szCs w:val="24"/>
          <w:lang w:val="en-US"/>
        </w:rPr>
        <w:t>299</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585</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 xml:space="preserve">, condition </w:t>
      </w:r>
      <w:r w:rsidR="005816F8" w:rsidRPr="00B86243">
        <w:rPr>
          <w:rFonts w:ascii="Times New Roman" w:hAnsi="Times New Roman" w:cs="Times New Roman"/>
          <w:sz w:val="24"/>
          <w:szCs w:val="24"/>
          <w:lang w:val="en-US"/>
        </w:rPr>
        <w:t>(∆Χ</w:t>
      </w:r>
      <w:r w:rsidR="005816F8" w:rsidRPr="00B86243">
        <w:rPr>
          <w:rFonts w:ascii="Times New Roman" w:hAnsi="Times New Roman" w:cs="Times New Roman"/>
          <w:sz w:val="24"/>
          <w:szCs w:val="24"/>
          <w:vertAlign w:val="superscript"/>
          <w:lang w:val="en-US"/>
        </w:rPr>
        <w:t>2</w:t>
      </w:r>
      <w:r w:rsidR="005816F8"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w:t>
      </w:r>
      <w:r w:rsidR="005816F8">
        <w:rPr>
          <w:rFonts w:ascii="Times New Roman" w:hAnsi="Times New Roman" w:cs="Times New Roman"/>
          <w:sz w:val="24"/>
          <w:szCs w:val="24"/>
          <w:lang w:val="en-US"/>
        </w:rPr>
        <w:t>.</w:t>
      </w:r>
      <w:r w:rsidR="005816F8">
        <w:rPr>
          <w:rFonts w:ascii="Times New Roman" w:hAnsi="Times New Roman" w:cs="Times New Roman"/>
          <w:sz w:val="24"/>
          <w:szCs w:val="24"/>
          <w:lang w:val="en-US"/>
        </w:rPr>
        <w:t>062</w:t>
      </w:r>
      <w:r w:rsidR="005816F8" w:rsidRPr="00B86243">
        <w:rPr>
          <w:rFonts w:ascii="Times New Roman" w:hAnsi="Times New Roman" w:cs="Times New Roman"/>
          <w:sz w:val="24"/>
          <w:szCs w:val="24"/>
          <w:lang w:val="en-US"/>
        </w:rPr>
        <w:t xml:space="preserve">, </w:t>
      </w:r>
      <w:r w:rsidR="005816F8" w:rsidRPr="00B86243">
        <w:rPr>
          <w:rFonts w:ascii="Times New Roman" w:hAnsi="Times New Roman" w:cs="Times New Roman"/>
          <w:i/>
          <w:sz w:val="24"/>
          <w:szCs w:val="24"/>
          <w:lang w:val="en-US"/>
        </w:rPr>
        <w:t xml:space="preserve">p </w:t>
      </w:r>
      <w:r w:rsidR="005816F8">
        <w:rPr>
          <w:rFonts w:ascii="Times New Roman" w:hAnsi="Times New Roman" w:cs="Times New Roman"/>
          <w:i/>
          <w:sz w:val="24"/>
          <w:szCs w:val="24"/>
          <w:lang w:val="en-US"/>
        </w:rPr>
        <w:t>=</w:t>
      </w:r>
      <w:r w:rsidR="005816F8" w:rsidRPr="00B86243">
        <w:rPr>
          <w:rFonts w:ascii="Times New Roman" w:hAnsi="Times New Roman" w:cs="Times New Roman"/>
          <w:sz w:val="24"/>
          <w:szCs w:val="24"/>
          <w:lang w:val="en-US"/>
        </w:rPr>
        <w:t xml:space="preserve"> </w:t>
      </w:r>
      <w:r w:rsidR="005816F8">
        <w:rPr>
          <w:rFonts w:ascii="Times New Roman" w:hAnsi="Times New Roman" w:cs="Times New Roman"/>
          <w:sz w:val="24"/>
          <w:szCs w:val="24"/>
          <w:lang w:val="en-US"/>
        </w:rPr>
        <w:t>0</w:t>
      </w:r>
      <w:r w:rsidR="005816F8"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303</w:t>
      </w:r>
      <w:r w:rsidR="005816F8"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as well as group </w:t>
      </w:r>
      <w:r w:rsidR="006F5A2A" w:rsidRPr="00B86243">
        <w:rPr>
          <w:rFonts w:ascii="Times New Roman" w:hAnsi="Times New Roman" w:cs="Times New Roman"/>
          <w:sz w:val="24"/>
          <w:szCs w:val="24"/>
          <w:lang w:val="en-US"/>
        </w:rPr>
        <w:t>(∆Χ</w:t>
      </w:r>
      <w:r w:rsidR="006F5A2A" w:rsidRPr="00B86243">
        <w:rPr>
          <w:rFonts w:ascii="Times New Roman" w:hAnsi="Times New Roman" w:cs="Times New Roman"/>
          <w:sz w:val="24"/>
          <w:szCs w:val="24"/>
          <w:vertAlign w:val="superscript"/>
          <w:lang w:val="en-US"/>
        </w:rPr>
        <w:t>2</w:t>
      </w:r>
      <w:r w:rsidR="006F5A2A" w:rsidRPr="00B86243">
        <w:rPr>
          <w:rFonts w:ascii="Times New Roman" w:hAnsi="Times New Roman" w:cs="Times New Roman"/>
          <w:sz w:val="24"/>
          <w:szCs w:val="24"/>
          <w:lang w:val="en-US"/>
        </w:rPr>
        <w:t xml:space="preserve"> = </w:t>
      </w:r>
      <w:r w:rsidR="005816F8">
        <w:rPr>
          <w:rFonts w:ascii="Times New Roman" w:hAnsi="Times New Roman" w:cs="Times New Roman"/>
          <w:sz w:val="24"/>
          <w:szCs w:val="24"/>
          <w:lang w:val="en-US"/>
        </w:rPr>
        <w:t>1</w:t>
      </w:r>
      <w:r w:rsidR="006F5A2A">
        <w:rPr>
          <w:rFonts w:ascii="Times New Roman" w:hAnsi="Times New Roman" w:cs="Times New Roman"/>
          <w:sz w:val="24"/>
          <w:szCs w:val="24"/>
          <w:lang w:val="en-US"/>
        </w:rPr>
        <w:t>.</w:t>
      </w:r>
      <w:r w:rsidR="005816F8">
        <w:rPr>
          <w:rFonts w:ascii="Times New Roman" w:hAnsi="Times New Roman" w:cs="Times New Roman"/>
          <w:sz w:val="24"/>
          <w:szCs w:val="24"/>
          <w:lang w:val="en-US"/>
        </w:rPr>
        <w:t>192</w:t>
      </w:r>
      <w:r w:rsidR="006F5A2A" w:rsidRPr="00B86243">
        <w:rPr>
          <w:rFonts w:ascii="Times New Roman" w:hAnsi="Times New Roman" w:cs="Times New Roman"/>
          <w:sz w:val="24"/>
          <w:szCs w:val="24"/>
          <w:lang w:val="en-US"/>
        </w:rPr>
        <w:t xml:space="preserve">, </w:t>
      </w:r>
      <w:r w:rsidR="006F5A2A" w:rsidRPr="00B86243">
        <w:rPr>
          <w:rFonts w:ascii="Times New Roman" w:hAnsi="Times New Roman" w:cs="Times New Roman"/>
          <w:i/>
          <w:sz w:val="24"/>
          <w:szCs w:val="24"/>
          <w:lang w:val="en-US"/>
        </w:rPr>
        <w:t xml:space="preserve">p </w:t>
      </w:r>
      <w:r w:rsidR="006F5A2A">
        <w:rPr>
          <w:rFonts w:ascii="Times New Roman" w:hAnsi="Times New Roman" w:cs="Times New Roman"/>
          <w:i/>
          <w:sz w:val="24"/>
          <w:szCs w:val="24"/>
          <w:lang w:val="en-US"/>
        </w:rPr>
        <w:t>=</w:t>
      </w:r>
      <w:r w:rsidR="006F5A2A" w:rsidRPr="00B86243">
        <w:rPr>
          <w:rFonts w:ascii="Times New Roman" w:hAnsi="Times New Roman" w:cs="Times New Roman"/>
          <w:sz w:val="24"/>
          <w:szCs w:val="24"/>
          <w:lang w:val="en-US"/>
        </w:rPr>
        <w:t xml:space="preserve"> </w:t>
      </w:r>
      <w:r w:rsidR="006F5A2A">
        <w:rPr>
          <w:rFonts w:ascii="Times New Roman" w:hAnsi="Times New Roman" w:cs="Times New Roman"/>
          <w:sz w:val="24"/>
          <w:szCs w:val="24"/>
          <w:lang w:val="en-US"/>
        </w:rPr>
        <w:t>0</w:t>
      </w:r>
      <w:r w:rsidR="006F5A2A" w:rsidRPr="00B86243">
        <w:rPr>
          <w:rFonts w:ascii="Times New Roman" w:hAnsi="Times New Roman" w:cs="Times New Roman"/>
          <w:sz w:val="24"/>
          <w:szCs w:val="24"/>
          <w:lang w:val="en-US"/>
        </w:rPr>
        <w:t>.</w:t>
      </w:r>
      <w:r w:rsidR="005816F8">
        <w:rPr>
          <w:rFonts w:ascii="Times New Roman" w:hAnsi="Times New Roman" w:cs="Times New Roman"/>
          <w:sz w:val="24"/>
          <w:szCs w:val="24"/>
          <w:lang w:val="en-US"/>
        </w:rPr>
        <w:t>551</w:t>
      </w:r>
      <w:r w:rsidR="006F5A2A" w:rsidRPr="00B86243">
        <w:rPr>
          <w:rFonts w:ascii="Times New Roman" w:hAnsi="Times New Roman" w:cs="Times New Roman"/>
          <w:sz w:val="24"/>
          <w:szCs w:val="24"/>
          <w:lang w:val="en-US"/>
        </w:rPr>
        <w:t>)</w:t>
      </w:r>
      <w:r w:rsidR="006F5A2A">
        <w:rPr>
          <w:rFonts w:ascii="Times New Roman" w:hAnsi="Times New Roman" w:cs="Times New Roman"/>
          <w:sz w:val="24"/>
          <w:szCs w:val="24"/>
          <w:lang w:val="en-US"/>
        </w:rPr>
        <w:t xml:space="preserve"> did not</w:t>
      </w:r>
      <w:r w:rsidR="006F5A2A" w:rsidRPr="00B86243">
        <w:rPr>
          <w:rFonts w:ascii="Times New Roman" w:hAnsi="Times New Roman" w:cs="Times New Roman"/>
          <w:sz w:val="24"/>
          <w:szCs w:val="24"/>
          <w:lang w:val="en-US"/>
        </w:rPr>
        <w:t xml:space="preserve"> significantly improved model fit</w:t>
      </w:r>
      <w:r w:rsidR="005816F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5816F8">
        <w:rPr>
          <w:rFonts w:ascii="Times New Roman" w:hAnsi="Times New Roman" w:cs="Times New Roman"/>
          <w:sz w:val="24"/>
          <w:szCs w:val="24"/>
          <w:lang w:val="en-US"/>
        </w:rPr>
        <w:t>the total number of chars typed in the copying and translation task</w:t>
      </w:r>
      <w:r w:rsidRPr="00B86243">
        <w:rPr>
          <w:rFonts w:ascii="Times New Roman" w:hAnsi="Times New Roman" w:cs="Times New Roman"/>
          <w:sz w:val="24"/>
          <w:szCs w:val="24"/>
          <w:lang w:val="en-US"/>
        </w:rPr>
        <w:t xml:space="preserve"> was best predicted by </w:t>
      </w:r>
      <w:r>
        <w:rPr>
          <w:rFonts w:ascii="Times New Roman" w:hAnsi="Times New Roman" w:cs="Times New Roman"/>
          <w:sz w:val="24"/>
          <w:szCs w:val="24"/>
          <w:lang w:val="en-US"/>
        </w:rPr>
        <w:t>t</w:t>
      </w:r>
      <w:r w:rsidR="005816F8">
        <w:rPr>
          <w:rFonts w:ascii="Times New Roman" w:hAnsi="Times New Roman" w:cs="Times New Roman"/>
          <w:sz w:val="24"/>
          <w:szCs w:val="24"/>
          <w:lang w:val="en-US"/>
        </w:rPr>
        <w:t>ask</w:t>
      </w:r>
      <w:r w:rsidRPr="00B86243">
        <w:rPr>
          <w:rFonts w:ascii="Times New Roman" w:hAnsi="Times New Roman" w:cs="Times New Roman"/>
          <w:sz w:val="24"/>
          <w:szCs w:val="24"/>
          <w:lang w:val="en-US"/>
        </w:rPr>
        <w:t xml:space="preserve">. </w:t>
      </w:r>
    </w:p>
    <w:p w14:paraId="777DC0BE" w14:textId="7464BCAE" w:rsidR="005816F8" w:rsidRDefault="005816F8" w:rsidP="0082154B">
      <w:pPr>
        <w:spacing w:after="0" w:line="480" w:lineRule="auto"/>
        <w:jc w:val="both"/>
        <w:rPr>
          <w:rFonts w:ascii="Times New Roman" w:hAnsi="Times New Roman" w:cs="Times New Roman"/>
          <w:sz w:val="24"/>
          <w:szCs w:val="24"/>
          <w:lang w:val="en-US"/>
        </w:rPr>
      </w:pPr>
      <w:commentRangeStart w:id="9"/>
      <w:r w:rsidRPr="00B86243">
        <w:rPr>
          <w:rFonts w:ascii="Times New Roman" w:hAnsi="Times New Roman" w:cs="Times New Roman"/>
          <w:sz w:val="24"/>
          <w:szCs w:val="24"/>
          <w:lang w:val="en-US"/>
        </w:rPr>
        <w:lastRenderedPageBreak/>
        <w:t>For the analysis</w:t>
      </w:r>
      <w:r>
        <w:rPr>
          <w:rFonts w:ascii="Times New Roman" w:hAnsi="Times New Roman" w:cs="Times New Roman"/>
          <w:sz w:val="24"/>
          <w:szCs w:val="24"/>
          <w:lang w:val="en-US"/>
        </w:rPr>
        <w:t xml:space="preserve"> of the </w:t>
      </w:r>
      <w:r w:rsidR="00EF343A">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chars </w:t>
      </w:r>
      <w:r w:rsidR="00EF343A">
        <w:rPr>
          <w:rFonts w:ascii="Times New Roman" w:hAnsi="Times New Roman" w:cs="Times New Roman"/>
          <w:sz w:val="24"/>
          <w:szCs w:val="24"/>
          <w:lang w:val="en-US"/>
        </w:rPr>
        <w:t>in the end version of</w:t>
      </w:r>
      <w:r>
        <w:rPr>
          <w:rFonts w:ascii="Times New Roman" w:hAnsi="Times New Roman" w:cs="Times New Roman"/>
          <w:sz w:val="24"/>
          <w:szCs w:val="24"/>
          <w:lang w:val="en-US"/>
        </w:rPr>
        <w:t xml:space="preserve"> the copying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2</w:t>
      </w:r>
      <w:r w:rsidR="00EF343A">
        <w:rPr>
          <w:rFonts w:ascii="Times New Roman" w:hAnsi="Times New Roman" w:cs="Times New Roman"/>
          <w:sz w:val="24"/>
          <w:szCs w:val="24"/>
          <w:lang w:val="en-US"/>
        </w:rPr>
        <w:t>53</w:t>
      </w:r>
      <w:r>
        <w:rPr>
          <w:rFonts w:ascii="Times New Roman" w:hAnsi="Times New Roman" w:cs="Times New Roman"/>
          <w:sz w:val="24"/>
          <w:szCs w:val="24"/>
          <w:lang w:val="en-US"/>
        </w:rPr>
        <w:t>.</w:t>
      </w:r>
      <w:r w:rsidR="00EF343A">
        <w:rPr>
          <w:rFonts w:ascii="Times New Roman" w:hAnsi="Times New Roman" w:cs="Times New Roman"/>
          <w:sz w:val="24"/>
          <w:szCs w:val="24"/>
          <w:lang w:val="en-US"/>
        </w:rPr>
        <w:t>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 xml:space="preserve">that the </w:t>
      </w:r>
      <w:r w:rsidR="00EF343A">
        <w:rPr>
          <w:rFonts w:ascii="Times New Roman" w:hAnsi="Times New Roman" w:cs="Times New Roman"/>
          <w:sz w:val="24"/>
          <w:szCs w:val="24"/>
          <w:lang w:val="en-US"/>
        </w:rPr>
        <w:t xml:space="preserve">number </w:t>
      </w:r>
      <w:r>
        <w:rPr>
          <w:rFonts w:ascii="Times New Roman" w:hAnsi="Times New Roman" w:cs="Times New Roman"/>
          <w:sz w:val="24"/>
          <w:szCs w:val="24"/>
          <w:lang w:val="en-US"/>
        </w:rPr>
        <w:t xml:space="preserve">of chars </w:t>
      </w:r>
      <w:r w:rsidR="00EF343A">
        <w:rPr>
          <w:rFonts w:ascii="Times New Roman" w:hAnsi="Times New Roman" w:cs="Times New Roman"/>
          <w:sz w:val="24"/>
          <w:szCs w:val="24"/>
          <w:lang w:val="en-US"/>
        </w:rPr>
        <w:t>in the end version</w:t>
      </w:r>
      <w:r>
        <w:rPr>
          <w:rFonts w:ascii="Times New Roman" w:hAnsi="Times New Roman" w:cs="Times New Roman"/>
          <w:sz w:val="24"/>
          <w:szCs w:val="24"/>
          <w:lang w:val="en-US"/>
        </w:rPr>
        <w:t xml:space="preserve"> was lower in the translating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w:t>
      </w:r>
      <w:r w:rsidR="00EF343A">
        <w:rPr>
          <w:rFonts w:ascii="Times New Roman" w:hAnsi="Times New Roman" w:cs="Times New Roman"/>
          <w:sz w:val="24"/>
          <w:szCs w:val="24"/>
          <w:lang w:val="en-US"/>
        </w:rPr>
        <w:t>516</w:t>
      </w:r>
      <w:r>
        <w:rPr>
          <w:rFonts w:ascii="Times New Roman" w:hAnsi="Times New Roman" w:cs="Times New Roman"/>
          <w:sz w:val="24"/>
          <w:szCs w:val="24"/>
          <w:lang w:val="en-US"/>
        </w:rPr>
        <w:t>.</w:t>
      </w:r>
      <w:r w:rsidR="00EF343A">
        <w:rPr>
          <w:rFonts w:ascii="Times New Roman" w:hAnsi="Times New Roman" w:cs="Times New Roman"/>
          <w:sz w:val="24"/>
          <w:szCs w:val="24"/>
          <w:lang w:val="en-US"/>
        </w:rPr>
        <w:t>13</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copying task. </w:t>
      </w:r>
      <w:r w:rsidR="00EF343A">
        <w:rPr>
          <w:rFonts w:ascii="Times New Roman" w:hAnsi="Times New Roman" w:cs="Times New Roman"/>
          <w:sz w:val="24"/>
          <w:szCs w:val="24"/>
          <w:lang w:val="en-US"/>
        </w:rPr>
        <w:t>Adding</w:t>
      </w:r>
      <w:r w:rsidRPr="00B86243">
        <w:rPr>
          <w:rFonts w:ascii="Times New Roman" w:hAnsi="Times New Roman" w:cs="Times New Roman"/>
          <w:sz w:val="24"/>
          <w:szCs w:val="24"/>
          <w:lang w:val="en-US"/>
        </w:rPr>
        <w:t xml:space="preserve">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0.2</w:t>
      </w:r>
      <w:r w:rsidR="00EF343A">
        <w:rPr>
          <w:rFonts w:ascii="Times New Roman" w:hAnsi="Times New Roman" w:cs="Times New Roman"/>
          <w:sz w:val="24"/>
          <w:szCs w:val="24"/>
          <w:lang w:val="en-US"/>
        </w:rPr>
        <w:t>71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EF343A">
        <w:rPr>
          <w:rFonts w:ascii="Times New Roman" w:hAnsi="Times New Roman" w:cs="Times New Roman"/>
          <w:sz w:val="24"/>
          <w:szCs w:val="24"/>
          <w:lang w:val="en-US"/>
        </w:rPr>
        <w:t>603</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00EF343A">
        <w:rPr>
          <w:rFonts w:ascii="Times New Roman" w:hAnsi="Times New Roman" w:cs="Times New Roman"/>
          <w:sz w:val="24"/>
          <w:szCs w:val="24"/>
          <w:lang w:val="en-US"/>
        </w:rPr>
        <w:t>848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EF343A">
        <w:rPr>
          <w:rFonts w:ascii="Times New Roman" w:hAnsi="Times New Roman" w:cs="Times New Roman"/>
          <w:sz w:val="24"/>
          <w:szCs w:val="24"/>
          <w:lang w:val="en-US"/>
        </w:rPr>
        <w:t>174</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sidR="00FC6DDF">
        <w:rPr>
          <w:rFonts w:ascii="Times New Roman" w:hAnsi="Times New Roman" w:cs="Times New Roman"/>
          <w:sz w:val="24"/>
          <w:szCs w:val="24"/>
          <w:lang w:val="en-US"/>
        </w:rPr>
        <w:t>469</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FC6DDF">
        <w:rPr>
          <w:rFonts w:ascii="Times New Roman" w:hAnsi="Times New Roman" w:cs="Times New Roman"/>
          <w:sz w:val="24"/>
          <w:szCs w:val="24"/>
          <w:lang w:val="en-US"/>
        </w:rPr>
        <w:t>480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FC6DDF">
        <w:rPr>
          <w:rFonts w:ascii="Times New Roman" w:hAnsi="Times New Roman" w:cs="Times New Roman"/>
          <w:sz w:val="24"/>
          <w:szCs w:val="24"/>
          <w:lang w:val="en-US"/>
        </w:rPr>
        <w:t>the number of chars in the end version of the copying and translation task</w:t>
      </w:r>
      <w:r w:rsidRPr="00B86243">
        <w:rPr>
          <w:rFonts w:ascii="Times New Roman" w:hAnsi="Times New Roman" w:cs="Times New Roman"/>
          <w:sz w:val="24"/>
          <w:szCs w:val="24"/>
          <w:lang w:val="en-US"/>
        </w:rPr>
        <w:t xml:space="preserve"> was best predicted by </w:t>
      </w:r>
      <w:r>
        <w:rPr>
          <w:rFonts w:ascii="Times New Roman" w:hAnsi="Times New Roman" w:cs="Times New Roman"/>
          <w:sz w:val="24"/>
          <w:szCs w:val="24"/>
          <w:lang w:val="en-US"/>
        </w:rPr>
        <w:t>task</w:t>
      </w:r>
      <w:r w:rsidR="00EF343A">
        <w:rPr>
          <w:rFonts w:ascii="Times New Roman" w:hAnsi="Times New Roman" w:cs="Times New Roman"/>
          <w:sz w:val="24"/>
          <w:szCs w:val="24"/>
          <w:lang w:val="en-US"/>
        </w:rPr>
        <w:t>.</w:t>
      </w:r>
      <w:commentRangeEnd w:id="9"/>
      <w:r w:rsidR="00843196">
        <w:rPr>
          <w:rStyle w:val="Kommentarzeichen"/>
        </w:rPr>
        <w:commentReference w:id="9"/>
      </w:r>
    </w:p>
    <w:p w14:paraId="04919753" w14:textId="47C1626F" w:rsidR="0082154B" w:rsidRPr="005816F8" w:rsidRDefault="00FC6DDF" w:rsidP="0082154B">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percentage of deletions</w:t>
      </w:r>
      <w:r>
        <w:rPr>
          <w:rFonts w:ascii="Times New Roman" w:hAnsi="Times New Roman" w:cs="Times New Roman"/>
          <w:sz w:val="24"/>
          <w:szCs w:val="24"/>
          <w:lang w:val="en-US"/>
        </w:rPr>
        <w:t xml:space="preserve"> in the copying and translation task,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93</w:t>
      </w:r>
      <w:r>
        <w:rPr>
          <w:rFonts w:ascii="Times New Roman" w:hAnsi="Times New Roman" w:cs="Times New Roman"/>
          <w:sz w:val="24"/>
          <w:szCs w:val="24"/>
          <w:lang w:val="en-US"/>
        </w:rPr>
        <w:t>.</w:t>
      </w:r>
      <w:r>
        <w:rPr>
          <w:rFonts w:ascii="Times New Roman" w:hAnsi="Times New Roman" w:cs="Times New Roman"/>
          <w:sz w:val="24"/>
          <w:szCs w:val="24"/>
          <w:lang w:val="en-US"/>
        </w:rPr>
        <w:t>565,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that the percentage of deletions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t>higher</w:t>
      </w:r>
      <w:r>
        <w:rPr>
          <w:rFonts w:ascii="Times New Roman" w:hAnsi="Times New Roman" w:cs="Times New Roman"/>
          <w:sz w:val="24"/>
          <w:szCs w:val="24"/>
          <w:lang w:val="en-US"/>
        </w:rPr>
        <w:t xml:space="preserve"> in the translating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DE5144">
        <w:rPr>
          <w:rFonts w:ascii="Times New Roman" w:hAnsi="Times New Roman" w:cs="Times New Roman"/>
          <w:sz w:val="24"/>
          <w:szCs w:val="24"/>
          <w:lang w:val="en-US"/>
        </w:rPr>
        <w:t>052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copying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6</w:t>
      </w:r>
      <w:r w:rsidR="00DE5144">
        <w:rPr>
          <w:rFonts w:ascii="Times New Roman" w:hAnsi="Times New Roman" w:cs="Times New Roman"/>
          <w:sz w:val="24"/>
          <w:szCs w:val="24"/>
          <w:lang w:val="en-US"/>
        </w:rPr>
        <w:t>.</w:t>
      </w:r>
      <w:r w:rsidR="00DE5144">
        <w:rPr>
          <w:rFonts w:ascii="Times New Roman" w:hAnsi="Times New Roman" w:cs="Times New Roman"/>
          <w:sz w:val="24"/>
          <w:szCs w:val="24"/>
          <w:lang w:val="en-US"/>
        </w:rPr>
        <w:t>110</w:t>
      </w:r>
      <w:r w:rsidR="00DE5144">
        <w:rPr>
          <w:rFonts w:ascii="Times New Roman" w:hAnsi="Times New Roman" w:cs="Times New Roman"/>
          <w:sz w:val="24"/>
          <w:szCs w:val="24"/>
          <w:lang w:val="en-US"/>
        </w:rPr>
        <w: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01</w:t>
      </w:r>
      <w:r w:rsidR="00DE5144">
        <w:rPr>
          <w:rFonts w:ascii="Times New Roman" w:hAnsi="Times New Roman" w:cs="Times New Roman"/>
          <w:sz w:val="24"/>
          <w:szCs w:val="24"/>
          <w:lang w:val="en-US"/>
        </w:rPr>
        <w:t>3</w:t>
      </w:r>
      <w:r w:rsidR="00DE5144" w:rsidRPr="00B86243">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revealing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 xml:space="preserve">that the percentage of deletions was </w:t>
      </w:r>
      <w:r w:rsidR="00DE5144">
        <w:rPr>
          <w:rFonts w:ascii="Times New Roman" w:hAnsi="Times New Roman" w:cs="Times New Roman"/>
          <w:sz w:val="24"/>
          <w:szCs w:val="24"/>
          <w:lang w:val="en-US"/>
        </w:rPr>
        <w:t>lower</w:t>
      </w:r>
      <w:r w:rsidR="00DE5144">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for t</w:t>
      </w:r>
      <w:r w:rsidR="00DE5144">
        <w:rPr>
          <w:rFonts w:ascii="Times New Roman" w:hAnsi="Times New Roman" w:cs="Times New Roman"/>
          <w:sz w:val="24"/>
          <w:szCs w:val="24"/>
          <w:lang w:val="en-US"/>
        </w:rPr>
        <w:t xml:space="preserve">he </w:t>
      </w:r>
      <w:r w:rsidR="00DE5144">
        <w:rPr>
          <w:rFonts w:ascii="Times New Roman" w:hAnsi="Times New Roman" w:cs="Times New Roman"/>
          <w:sz w:val="24"/>
          <w:szCs w:val="24"/>
          <w:lang w:val="en-US"/>
        </w:rPr>
        <w:t>second abstract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w:t>
      </w:r>
      <w:r w:rsidR="00DE5144">
        <w:rPr>
          <w:rFonts w:ascii="Times New Roman" w:hAnsi="Times New Roman" w:cs="Times New Roman"/>
          <w:sz w:val="24"/>
          <w:szCs w:val="24"/>
          <w:lang w:val="en-US"/>
        </w:rPr>
        <w:t>0.0</w:t>
      </w:r>
      <w:r w:rsidR="00DE5144">
        <w:rPr>
          <w:rFonts w:ascii="Times New Roman" w:hAnsi="Times New Roman" w:cs="Times New Roman"/>
          <w:sz w:val="24"/>
          <w:szCs w:val="24"/>
          <w:lang w:val="en-US"/>
        </w:rPr>
        <w:t>11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w:t>
      </w:r>
      <w:r w:rsidR="00DE5144">
        <w:rPr>
          <w:rFonts w:ascii="Times New Roman" w:hAnsi="Times New Roman" w:cs="Times New Roman"/>
          <w:sz w:val="24"/>
          <w:szCs w:val="24"/>
          <w:lang w:val="en-US"/>
        </w:rPr>
        <w:t xml:space="preserve">first abstract. Adding </w:t>
      </w:r>
      <w:r w:rsidR="00DE5144" w:rsidRPr="00B86243">
        <w:rPr>
          <w:rFonts w:ascii="Times New Roman" w:hAnsi="Times New Roman" w:cs="Times New Roman"/>
          <w:sz w:val="24"/>
          <w:szCs w:val="24"/>
          <w:lang w:val="en-US"/>
        </w:rPr>
        <w:t>a fixed effect for</w:t>
      </w:r>
      <w:r w:rsidR="00DE5144">
        <w:rPr>
          <w:rFonts w:ascii="Times New Roman" w:hAnsi="Times New Roman" w:cs="Times New Roman"/>
          <w:sz w:val="24"/>
          <w:szCs w:val="24"/>
          <w:lang w:val="en-US"/>
        </w:rPr>
        <w:t xml:space="preserve"> </w:t>
      </w:r>
      <w:r w:rsidR="00F06AB3">
        <w:rPr>
          <w:rFonts w:ascii="Times New Roman" w:hAnsi="Times New Roman" w:cs="Times New Roman"/>
          <w:sz w:val="24"/>
          <w:szCs w:val="24"/>
          <w:lang w:val="en-US"/>
        </w:rPr>
        <w:t>condition</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significantly improved model fit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(∆Χ</w:t>
      </w:r>
      <w:r w:rsidR="00DE5144" w:rsidRPr="00B86243">
        <w:rPr>
          <w:rFonts w:ascii="Times New Roman" w:hAnsi="Times New Roman" w:cs="Times New Roman"/>
          <w:sz w:val="24"/>
          <w:szCs w:val="24"/>
          <w:vertAlign w:val="superscript"/>
          <w:lang w:val="en-US"/>
        </w:rPr>
        <w:t>2</w:t>
      </w:r>
      <w:r w:rsidR="00DE5144"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4</w:t>
      </w:r>
      <w:r w:rsidR="00DE5144">
        <w:rPr>
          <w:rFonts w:ascii="Times New Roman" w:hAnsi="Times New Roman" w:cs="Times New Roman"/>
          <w:sz w:val="24"/>
          <w:szCs w:val="24"/>
          <w:lang w:val="en-US"/>
        </w:rPr>
        <w:t>.</w:t>
      </w:r>
      <w:r w:rsidR="00F06AB3">
        <w:rPr>
          <w:rFonts w:ascii="Times New Roman" w:hAnsi="Times New Roman" w:cs="Times New Roman"/>
          <w:sz w:val="24"/>
          <w:szCs w:val="24"/>
          <w:lang w:val="en-US"/>
        </w:rPr>
        <w:t>067</w:t>
      </w:r>
      <w:r w:rsidR="00DE5144">
        <w:rPr>
          <w:rFonts w:ascii="Times New Roman" w:hAnsi="Times New Roman" w:cs="Times New Roman"/>
          <w:sz w:val="24"/>
          <w:szCs w:val="24"/>
          <w:lang w:val="en-US"/>
        </w:rPr>
        <w:t>,</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 xml:space="preserve">p </w:t>
      </w:r>
      <w:r w:rsidR="00DE5144">
        <w:rPr>
          <w:rFonts w:ascii="Times New Roman" w:hAnsi="Times New Roman" w:cs="Times New Roman"/>
          <w:i/>
          <w:sz w:val="24"/>
          <w:szCs w:val="24"/>
          <w:lang w:val="en-US"/>
        </w:rPr>
        <w:t>=</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0</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0</w:t>
      </w:r>
      <w:r w:rsidR="00F06AB3">
        <w:rPr>
          <w:rFonts w:ascii="Times New Roman" w:hAnsi="Times New Roman" w:cs="Times New Roman"/>
          <w:sz w:val="24"/>
          <w:szCs w:val="24"/>
          <w:lang w:val="en-US"/>
        </w:rPr>
        <w:t>44</w:t>
      </w:r>
      <w:r w:rsidR="00DE5144" w:rsidRPr="00B86243">
        <w:rPr>
          <w:rFonts w:ascii="Times New Roman" w:hAnsi="Times New Roman" w:cs="Times New Roman"/>
          <w:sz w:val="24"/>
          <w:szCs w:val="24"/>
          <w:lang w:val="en-US"/>
        </w:rPr>
        <w:t>)</w:t>
      </w:r>
      <w:r w:rsidR="00DE5144" w:rsidRPr="00BD0C5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revealing</w:t>
      </w:r>
      <w:r w:rsidR="00DE5144" w:rsidRPr="00B86243">
        <w:rPr>
          <w:rFonts w:ascii="Times New Roman" w:hAnsi="Times New Roman" w:cs="Times New Roman"/>
          <w:sz w:val="24"/>
          <w:szCs w:val="24"/>
          <w:lang w:val="en-US"/>
        </w:rPr>
        <w:t xml:space="preserve"> </w:t>
      </w:r>
      <w:r w:rsidR="00DE5144">
        <w:rPr>
          <w:rFonts w:ascii="Times New Roman" w:hAnsi="Times New Roman" w:cs="Times New Roman"/>
          <w:sz w:val="24"/>
          <w:szCs w:val="24"/>
          <w:lang w:val="en-US"/>
        </w:rPr>
        <w:t xml:space="preserve">that the percentage of deletions was lower for the </w:t>
      </w:r>
      <w:r w:rsidR="00F06AB3">
        <w:rPr>
          <w:rFonts w:ascii="Times New Roman" w:hAnsi="Times New Roman" w:cs="Times New Roman"/>
          <w:sz w:val="24"/>
          <w:szCs w:val="24"/>
          <w:lang w:val="en-US"/>
        </w:rPr>
        <w:t>ELF version</w:t>
      </w:r>
      <w:r w:rsidR="00DE5144" w:rsidRPr="00B86243">
        <w:rPr>
          <w:rFonts w:ascii="Times New Roman" w:hAnsi="Times New Roman" w:cs="Times New Roman"/>
          <w:sz w:val="24"/>
          <w:szCs w:val="24"/>
          <w:lang w:val="en-US"/>
        </w:rPr>
        <w:t xml:space="preserve"> (</w:t>
      </w:r>
      <w:r w:rsidR="00DE5144" w:rsidRPr="00B86243">
        <w:rPr>
          <w:rFonts w:ascii="Times New Roman" w:hAnsi="Times New Roman" w:cs="Times New Roman"/>
          <w:i/>
          <w:sz w:val="24"/>
          <w:szCs w:val="24"/>
          <w:lang w:val="en-US"/>
        </w:rPr>
        <w:t>β</w:t>
      </w:r>
      <w:r w:rsidR="00DE5144" w:rsidRPr="00B86243">
        <w:rPr>
          <w:rFonts w:ascii="Times New Roman" w:hAnsi="Times New Roman" w:cs="Times New Roman"/>
          <w:sz w:val="24"/>
          <w:szCs w:val="24"/>
          <w:lang w:val="en-US"/>
        </w:rPr>
        <w:t xml:space="preserve"> = </w:t>
      </w:r>
      <w:r w:rsidR="00DE5144">
        <w:rPr>
          <w:rFonts w:ascii="Times New Roman" w:hAnsi="Times New Roman" w:cs="Times New Roman"/>
          <w:sz w:val="24"/>
          <w:szCs w:val="24"/>
          <w:lang w:val="en-US"/>
        </w:rPr>
        <w:t>-0.0</w:t>
      </w:r>
      <w:r w:rsidR="00F06AB3">
        <w:rPr>
          <w:rFonts w:ascii="Times New Roman" w:hAnsi="Times New Roman" w:cs="Times New Roman"/>
          <w:sz w:val="24"/>
          <w:szCs w:val="24"/>
          <w:lang w:val="en-US"/>
        </w:rPr>
        <w:t>01</w:t>
      </w:r>
      <w:r w:rsidR="00DE5144" w:rsidRPr="00B86243">
        <w:rPr>
          <w:rFonts w:ascii="Times New Roman" w:hAnsi="Times New Roman" w:cs="Times New Roman"/>
          <w:sz w:val="24"/>
          <w:szCs w:val="24"/>
          <w:lang w:val="en-US"/>
        </w:rPr>
        <w:t>)</w:t>
      </w:r>
      <w:r w:rsidR="00DE5144">
        <w:rPr>
          <w:rFonts w:ascii="Times New Roman" w:hAnsi="Times New Roman" w:cs="Times New Roman"/>
          <w:sz w:val="24"/>
          <w:szCs w:val="24"/>
          <w:lang w:val="en-US"/>
        </w:rPr>
        <w:t xml:space="preserve"> </w:t>
      </w:r>
      <w:r w:rsidR="00DE5144" w:rsidRPr="00B86243">
        <w:rPr>
          <w:rFonts w:ascii="Times New Roman" w:hAnsi="Times New Roman" w:cs="Times New Roman"/>
          <w:sz w:val="24"/>
          <w:szCs w:val="24"/>
          <w:lang w:val="en-US"/>
        </w:rPr>
        <w:t>compared to</w:t>
      </w:r>
      <w:r w:rsidR="00DE5144">
        <w:rPr>
          <w:rFonts w:ascii="Times New Roman" w:hAnsi="Times New Roman" w:cs="Times New Roman"/>
          <w:sz w:val="24"/>
          <w:szCs w:val="24"/>
          <w:lang w:val="en-US"/>
        </w:rPr>
        <w:t xml:space="preserve"> the </w:t>
      </w:r>
      <w:r w:rsidR="00F06AB3">
        <w:rPr>
          <w:rFonts w:ascii="Times New Roman" w:hAnsi="Times New Roman" w:cs="Times New Roman"/>
          <w:sz w:val="24"/>
          <w:szCs w:val="24"/>
          <w:lang w:val="en-US"/>
        </w:rPr>
        <w:t>EdE version. Including a fixed effect for</w:t>
      </w:r>
      <w:r>
        <w:rPr>
          <w:rFonts w:ascii="Times New Roman" w:hAnsi="Times New Roman" w:cs="Times New Roman"/>
          <w:sz w:val="24"/>
          <w:szCs w:val="24"/>
          <w:lang w:val="en-US"/>
        </w:rPr>
        <w:t xml:space="preserve">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06AB3">
        <w:rPr>
          <w:rFonts w:ascii="Times New Roman" w:hAnsi="Times New Roman" w:cs="Times New Roman"/>
          <w:sz w:val="24"/>
          <w:szCs w:val="24"/>
          <w:lang w:val="en-US"/>
        </w:rPr>
        <w:t>1</w:t>
      </w:r>
      <w:r>
        <w:rPr>
          <w:rFonts w:ascii="Times New Roman" w:hAnsi="Times New Roman" w:cs="Times New Roman"/>
          <w:sz w:val="24"/>
          <w:szCs w:val="24"/>
          <w:lang w:val="en-US"/>
        </w:rPr>
        <w:t>.</w:t>
      </w:r>
      <w:r w:rsidR="00F06AB3">
        <w:rPr>
          <w:rFonts w:ascii="Times New Roman" w:hAnsi="Times New Roman" w:cs="Times New Roman"/>
          <w:sz w:val="24"/>
          <w:szCs w:val="24"/>
          <w:lang w:val="en-US"/>
        </w:rPr>
        <w:t>254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F06AB3">
        <w:rPr>
          <w:rFonts w:ascii="Times New Roman" w:hAnsi="Times New Roman" w:cs="Times New Roman"/>
          <w:sz w:val="24"/>
          <w:szCs w:val="24"/>
          <w:lang w:val="en-US"/>
        </w:rPr>
        <w:t>534</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 xml:space="preserve">However, modeling an interaction between task and text significantly improved model fit </w:t>
      </w:r>
      <w:r w:rsidR="00C20C97" w:rsidRPr="00B86243">
        <w:rPr>
          <w:rFonts w:ascii="Times New Roman" w:hAnsi="Times New Roman" w:cs="Times New Roman"/>
          <w:sz w:val="24"/>
          <w:szCs w:val="24"/>
          <w:lang w:val="en-US"/>
        </w:rPr>
        <w:t>(∆Χ</w:t>
      </w:r>
      <w:r w:rsidR="00C20C97" w:rsidRPr="00B86243">
        <w:rPr>
          <w:rFonts w:ascii="Times New Roman" w:hAnsi="Times New Roman" w:cs="Times New Roman"/>
          <w:sz w:val="24"/>
          <w:szCs w:val="24"/>
          <w:vertAlign w:val="superscript"/>
          <w:lang w:val="en-US"/>
        </w:rPr>
        <w:t>2</w:t>
      </w:r>
      <w:r w:rsidR="00C20C97" w:rsidRPr="00B86243">
        <w:rPr>
          <w:rFonts w:ascii="Times New Roman" w:hAnsi="Times New Roman" w:cs="Times New Roman"/>
          <w:sz w:val="24"/>
          <w:szCs w:val="24"/>
          <w:lang w:val="en-US"/>
        </w:rPr>
        <w:t xml:space="preserve"> = </w:t>
      </w:r>
      <w:r w:rsidR="00C20C97">
        <w:rPr>
          <w:rFonts w:ascii="Times New Roman" w:hAnsi="Times New Roman" w:cs="Times New Roman"/>
          <w:sz w:val="24"/>
          <w:szCs w:val="24"/>
          <w:lang w:val="en-US"/>
        </w:rPr>
        <w:t>5</w:t>
      </w:r>
      <w:r w:rsidR="00C20C97">
        <w:rPr>
          <w:rFonts w:ascii="Times New Roman" w:hAnsi="Times New Roman" w:cs="Times New Roman"/>
          <w:sz w:val="24"/>
          <w:szCs w:val="24"/>
          <w:lang w:val="en-US"/>
        </w:rPr>
        <w:t>.</w:t>
      </w:r>
      <w:r w:rsidR="00C20C97">
        <w:rPr>
          <w:rFonts w:ascii="Times New Roman" w:hAnsi="Times New Roman" w:cs="Times New Roman"/>
          <w:sz w:val="24"/>
          <w:szCs w:val="24"/>
          <w:lang w:val="en-US"/>
        </w:rPr>
        <w:t>745</w:t>
      </w:r>
      <w:r w:rsidR="00C20C97" w:rsidRPr="00B86243">
        <w:rPr>
          <w:rFonts w:ascii="Times New Roman" w:hAnsi="Times New Roman" w:cs="Times New Roman"/>
          <w:sz w:val="24"/>
          <w:szCs w:val="24"/>
          <w:lang w:val="en-US"/>
        </w:rPr>
        <w:t xml:space="preserve">, </w:t>
      </w:r>
      <w:r w:rsidR="00C20C97" w:rsidRPr="00B86243">
        <w:rPr>
          <w:rFonts w:ascii="Times New Roman" w:hAnsi="Times New Roman" w:cs="Times New Roman"/>
          <w:i/>
          <w:sz w:val="24"/>
          <w:szCs w:val="24"/>
          <w:lang w:val="en-US"/>
        </w:rPr>
        <w:t xml:space="preserve">p </w:t>
      </w:r>
      <w:r w:rsidR="00C20C97">
        <w:rPr>
          <w:rFonts w:ascii="Times New Roman" w:hAnsi="Times New Roman" w:cs="Times New Roman"/>
          <w:i/>
          <w:sz w:val="24"/>
          <w:szCs w:val="24"/>
          <w:lang w:val="en-US"/>
        </w:rPr>
        <w:t>=</w:t>
      </w:r>
      <w:r w:rsidR="00C20C97" w:rsidRPr="00B86243">
        <w:rPr>
          <w:rFonts w:ascii="Times New Roman" w:hAnsi="Times New Roman" w:cs="Times New Roman"/>
          <w:sz w:val="24"/>
          <w:szCs w:val="24"/>
          <w:lang w:val="en-US"/>
        </w:rPr>
        <w:t xml:space="preserve"> </w:t>
      </w:r>
      <w:r w:rsidR="00C20C97">
        <w:rPr>
          <w:rFonts w:ascii="Times New Roman" w:hAnsi="Times New Roman" w:cs="Times New Roman"/>
          <w:sz w:val="24"/>
          <w:szCs w:val="24"/>
          <w:lang w:val="en-US"/>
        </w:rPr>
        <w:t>0</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017</w:t>
      </w:r>
      <w:r w:rsidR="00C20C97"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whereas the interaction between</w:t>
      </w:r>
      <w:r w:rsidR="0004224D">
        <w:rPr>
          <w:rFonts w:ascii="Times New Roman" w:hAnsi="Times New Roman" w:cs="Times New Roman"/>
          <w:sz w:val="24"/>
          <w:szCs w:val="24"/>
          <w:lang w:val="en-US"/>
        </w:rPr>
        <w:t xml:space="preserve"> text</w:t>
      </w:r>
      <w:r w:rsidR="00C20C97">
        <w:rPr>
          <w:rFonts w:ascii="Times New Roman" w:hAnsi="Times New Roman" w:cs="Times New Roman"/>
          <w:sz w:val="24"/>
          <w:szCs w:val="24"/>
          <w:lang w:val="en-US"/>
        </w:rPr>
        <w:t xml:space="preserve"> and condition</w:t>
      </w:r>
      <w:r w:rsidR="0004224D">
        <w:rPr>
          <w:rFonts w:ascii="Times New Roman" w:hAnsi="Times New Roman" w:cs="Times New Roman"/>
          <w:sz w:val="24"/>
          <w:szCs w:val="24"/>
          <w:lang w:val="en-US"/>
        </w:rPr>
        <w:t xml:space="preserve">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w:t>
      </w:r>
      <w:r w:rsidR="0004224D">
        <w:rPr>
          <w:rFonts w:ascii="Times New Roman" w:hAnsi="Times New Roman" w:cs="Times New Roman"/>
          <w:sz w:val="24"/>
          <w:szCs w:val="24"/>
          <w:lang w:val="en-US"/>
        </w:rPr>
        <w:t>.</w:t>
      </w:r>
      <w:r w:rsidR="0004224D">
        <w:rPr>
          <w:rFonts w:ascii="Times New Roman" w:hAnsi="Times New Roman" w:cs="Times New Roman"/>
          <w:sz w:val="24"/>
          <w:szCs w:val="24"/>
          <w:lang w:val="en-US"/>
        </w:rPr>
        <w:t>116</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w:t>
      </w:r>
      <w:r w:rsidR="0004224D">
        <w:rPr>
          <w:rFonts w:ascii="Times New Roman" w:hAnsi="Times New Roman" w:cs="Times New Roman"/>
          <w:sz w:val="24"/>
          <w:szCs w:val="24"/>
          <w:lang w:val="en-US"/>
        </w:rPr>
        <w:t>33</w:t>
      </w:r>
      <w:r w:rsidR="0004224D" w:rsidRPr="00B86243">
        <w:rPr>
          <w:rFonts w:ascii="Times New Roman" w:hAnsi="Times New Roman" w:cs="Times New Roman"/>
          <w:sz w:val="24"/>
          <w:szCs w:val="24"/>
          <w:lang w:val="en-US"/>
        </w:rPr>
        <w:t>)</w:t>
      </w:r>
      <w:r w:rsidR="00C20C97">
        <w:rPr>
          <w:rFonts w:ascii="Times New Roman" w:hAnsi="Times New Roman" w:cs="Times New Roman"/>
          <w:sz w:val="24"/>
          <w:szCs w:val="24"/>
          <w:lang w:val="en-US"/>
        </w:rPr>
        <w:t>, and t</w:t>
      </w:r>
      <w:r w:rsidR="0004224D">
        <w:rPr>
          <w:rFonts w:ascii="Times New Roman" w:hAnsi="Times New Roman" w:cs="Times New Roman"/>
          <w:sz w:val="24"/>
          <w:szCs w:val="24"/>
          <w:lang w:val="en-US"/>
        </w:rPr>
        <w:t>ask</w:t>
      </w:r>
      <w:r w:rsidR="00C20C97">
        <w:rPr>
          <w:rFonts w:ascii="Times New Roman" w:hAnsi="Times New Roman" w:cs="Times New Roman"/>
          <w:sz w:val="24"/>
          <w:szCs w:val="24"/>
          <w:lang w:val="en-US"/>
        </w:rPr>
        <w:t xml:space="preserve"> and condition did not </w:t>
      </w:r>
      <w:r w:rsidR="0004224D" w:rsidRPr="00B86243">
        <w:rPr>
          <w:rFonts w:ascii="Times New Roman" w:hAnsi="Times New Roman" w:cs="Times New Roman"/>
          <w:sz w:val="24"/>
          <w:szCs w:val="24"/>
          <w:lang w:val="en-US"/>
        </w:rPr>
        <w:t>(∆Χ</w:t>
      </w:r>
      <w:r w:rsidR="0004224D" w:rsidRPr="00B86243">
        <w:rPr>
          <w:rFonts w:ascii="Times New Roman" w:hAnsi="Times New Roman" w:cs="Times New Roman"/>
          <w:sz w:val="24"/>
          <w:szCs w:val="24"/>
          <w:vertAlign w:val="superscript"/>
          <w:lang w:val="en-US"/>
        </w:rPr>
        <w:t>2</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0.</w:t>
      </w:r>
      <w:r w:rsidR="0004224D">
        <w:rPr>
          <w:rFonts w:ascii="Times New Roman" w:hAnsi="Times New Roman" w:cs="Times New Roman"/>
          <w:sz w:val="24"/>
          <w:szCs w:val="24"/>
          <w:lang w:val="en-US"/>
        </w:rPr>
        <w:t>0</w:t>
      </w:r>
      <w:r w:rsidR="0004224D">
        <w:rPr>
          <w:rFonts w:ascii="Times New Roman" w:hAnsi="Times New Roman" w:cs="Times New Roman"/>
          <w:sz w:val="24"/>
          <w:szCs w:val="24"/>
          <w:lang w:val="en-US"/>
        </w:rPr>
        <w:t>6</w:t>
      </w:r>
      <w:r w:rsidR="0004224D">
        <w:rPr>
          <w:rFonts w:ascii="Times New Roman" w:hAnsi="Times New Roman" w:cs="Times New Roman"/>
          <w:sz w:val="24"/>
          <w:szCs w:val="24"/>
          <w:lang w:val="en-US"/>
        </w:rPr>
        <w:t>9</w:t>
      </w:r>
      <w:r w:rsidR="0004224D" w:rsidRPr="00B86243">
        <w:rPr>
          <w:rFonts w:ascii="Times New Roman" w:hAnsi="Times New Roman" w:cs="Times New Roman"/>
          <w:sz w:val="24"/>
          <w:szCs w:val="24"/>
          <w:lang w:val="en-US"/>
        </w:rPr>
        <w:t xml:space="preserve">, </w:t>
      </w:r>
      <w:r w:rsidR="0004224D" w:rsidRPr="00B86243">
        <w:rPr>
          <w:rFonts w:ascii="Times New Roman" w:hAnsi="Times New Roman" w:cs="Times New Roman"/>
          <w:i/>
          <w:sz w:val="24"/>
          <w:szCs w:val="24"/>
          <w:lang w:val="en-US"/>
        </w:rPr>
        <w:t xml:space="preserve">p </w:t>
      </w:r>
      <w:r w:rsidR="0004224D">
        <w:rPr>
          <w:rFonts w:ascii="Times New Roman" w:hAnsi="Times New Roman" w:cs="Times New Roman"/>
          <w:i/>
          <w:sz w:val="24"/>
          <w:szCs w:val="24"/>
          <w:lang w:val="en-US"/>
        </w:rPr>
        <w:t>=</w:t>
      </w:r>
      <w:r w:rsidR="0004224D" w:rsidRPr="00B86243">
        <w:rPr>
          <w:rFonts w:ascii="Times New Roman" w:hAnsi="Times New Roman" w:cs="Times New Roman"/>
          <w:sz w:val="24"/>
          <w:szCs w:val="24"/>
          <w:lang w:val="en-US"/>
        </w:rPr>
        <w:t xml:space="preserve"> </w:t>
      </w:r>
      <w:r w:rsidR="0004224D">
        <w:rPr>
          <w:rFonts w:ascii="Times New Roman" w:hAnsi="Times New Roman" w:cs="Times New Roman"/>
          <w:sz w:val="24"/>
          <w:szCs w:val="24"/>
          <w:lang w:val="en-US"/>
        </w:rPr>
        <w:t>0</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7</w:t>
      </w:r>
      <w:r w:rsidR="0004224D">
        <w:rPr>
          <w:rFonts w:ascii="Times New Roman" w:hAnsi="Times New Roman" w:cs="Times New Roman"/>
          <w:sz w:val="24"/>
          <w:szCs w:val="24"/>
          <w:lang w:val="en-US"/>
        </w:rPr>
        <w:t>93</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 xml:space="preserve">. The </w:t>
      </w:r>
      <w:r w:rsidR="0004224D">
        <w:rPr>
          <w:rFonts w:ascii="Times New Roman" w:hAnsi="Times New Roman" w:cs="Times New Roman"/>
          <w:sz w:val="24"/>
          <w:szCs w:val="24"/>
          <w:lang w:val="en-US"/>
        </w:rPr>
        <w:t>interaction between task and text</w:t>
      </w:r>
      <w:r w:rsidR="0004224D">
        <w:rPr>
          <w:rFonts w:ascii="Times New Roman" w:hAnsi="Times New Roman" w:cs="Times New Roman"/>
          <w:sz w:val="24"/>
          <w:szCs w:val="24"/>
          <w:lang w:val="en-US"/>
        </w:rPr>
        <w:t xml:space="preserve"> reflects a lower difference of the percentage of deletions between the copying and translation task for the second abstract </w:t>
      </w:r>
      <w:r w:rsidR="0004224D" w:rsidRPr="00B86243">
        <w:rPr>
          <w:rFonts w:ascii="Times New Roman" w:hAnsi="Times New Roman" w:cs="Times New Roman"/>
          <w:sz w:val="24"/>
          <w:szCs w:val="24"/>
          <w:lang w:val="en-US"/>
        </w:rPr>
        <w:t>(</w:t>
      </w:r>
      <w:r w:rsidR="0004224D" w:rsidRPr="00B86243">
        <w:rPr>
          <w:rFonts w:ascii="Times New Roman" w:hAnsi="Times New Roman" w:cs="Times New Roman"/>
          <w:i/>
          <w:sz w:val="24"/>
          <w:szCs w:val="24"/>
          <w:lang w:val="en-US"/>
        </w:rPr>
        <w:t>β</w:t>
      </w:r>
      <w:r w:rsidR="0004224D" w:rsidRPr="00B86243">
        <w:rPr>
          <w:rFonts w:ascii="Times New Roman" w:hAnsi="Times New Roman" w:cs="Times New Roman"/>
          <w:sz w:val="24"/>
          <w:szCs w:val="24"/>
          <w:lang w:val="en-US"/>
        </w:rPr>
        <w:t xml:space="preserve"> = </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0.021</w:t>
      </w:r>
      <w:r w:rsidR="0004224D" w:rsidRPr="00B86243">
        <w:rPr>
          <w:rFonts w:ascii="Times New Roman" w:hAnsi="Times New Roman" w:cs="Times New Roman"/>
          <w:sz w:val="24"/>
          <w:szCs w:val="24"/>
          <w:lang w:val="en-US"/>
        </w:rPr>
        <w:t>)</w:t>
      </w:r>
      <w:r w:rsidR="0004224D">
        <w:rPr>
          <w:rFonts w:ascii="Times New Roman" w:hAnsi="Times New Roman" w:cs="Times New Roman"/>
          <w:sz w:val="24"/>
          <w:szCs w:val="24"/>
          <w:lang w:val="en-US"/>
        </w:rPr>
        <w:t>.</w:t>
      </w:r>
      <w:r w:rsidR="00843196">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sidR="00843196">
        <w:rPr>
          <w:rFonts w:ascii="Times New Roman" w:hAnsi="Times New Roman" w:cs="Times New Roman"/>
          <w:sz w:val="24"/>
          <w:szCs w:val="24"/>
          <w:lang w:val="en-US"/>
        </w:rPr>
        <w:t>the percentage of deletions in the copying and translation task</w:t>
      </w:r>
      <w:r w:rsidR="00843196"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843196">
        <w:rPr>
          <w:rFonts w:ascii="Times New Roman" w:hAnsi="Times New Roman" w:cs="Times New Roman"/>
          <w:sz w:val="24"/>
          <w:szCs w:val="24"/>
          <w:lang w:val="en-US"/>
        </w:rPr>
        <w:t>, text, condition as well as the interaction between task and text</w:t>
      </w:r>
      <w:r w:rsidRPr="00B86243">
        <w:rPr>
          <w:rFonts w:ascii="Times New Roman" w:hAnsi="Times New Roman" w:cs="Times New Roman"/>
          <w:sz w:val="24"/>
          <w:szCs w:val="24"/>
          <w:lang w:val="en-US"/>
        </w:rPr>
        <w:t xml:space="preserve">. </w:t>
      </w:r>
      <w:r w:rsidR="0082154B" w:rsidRPr="00B86243">
        <w:rPr>
          <w:rFonts w:ascii="Times New Roman" w:hAnsi="Times New Roman" w:cs="Times New Roman"/>
          <w:sz w:val="24"/>
          <w:szCs w:val="24"/>
          <w:lang w:val="en-US"/>
        </w:rPr>
        <w:t xml:space="preserve">The summary of all LMM fixed effects </w:t>
      </w:r>
      <w:r w:rsidR="0082154B">
        <w:rPr>
          <w:rFonts w:ascii="Times New Roman" w:hAnsi="Times New Roman" w:cs="Times New Roman"/>
          <w:sz w:val="24"/>
          <w:szCs w:val="24"/>
          <w:lang w:val="en-US"/>
        </w:rPr>
        <w:t xml:space="preserve">of the </w:t>
      </w:r>
      <w:r>
        <w:rPr>
          <w:rFonts w:ascii="Times New Roman" w:hAnsi="Times New Roman" w:cs="Times New Roman"/>
          <w:sz w:val="24"/>
          <w:szCs w:val="24"/>
          <w:lang w:val="en-US"/>
        </w:rPr>
        <w:t>keyboard data</w:t>
      </w:r>
      <w:r w:rsidR="0082154B">
        <w:rPr>
          <w:rFonts w:ascii="Times New Roman" w:hAnsi="Times New Roman" w:cs="Times New Roman"/>
          <w:sz w:val="24"/>
          <w:szCs w:val="24"/>
          <w:lang w:val="en-US"/>
        </w:rPr>
        <w:t xml:space="preserve"> </w:t>
      </w:r>
      <w:r w:rsidR="001E3215">
        <w:rPr>
          <w:rFonts w:ascii="Times New Roman" w:hAnsi="Times New Roman" w:cs="Times New Roman"/>
          <w:sz w:val="24"/>
          <w:szCs w:val="24"/>
          <w:lang w:val="en-US"/>
        </w:rPr>
        <w:t>are</w:t>
      </w:r>
      <w:r w:rsidR="0082154B" w:rsidRPr="00B86243">
        <w:rPr>
          <w:rFonts w:ascii="Times New Roman" w:hAnsi="Times New Roman" w:cs="Times New Roman"/>
          <w:sz w:val="24"/>
          <w:szCs w:val="24"/>
          <w:lang w:val="en-US"/>
        </w:rPr>
        <w:t xml:space="preserve"> summarized in Table </w:t>
      </w:r>
      <w:r w:rsidR="0082154B">
        <w:rPr>
          <w:rFonts w:ascii="Times New Roman" w:hAnsi="Times New Roman" w:cs="Times New Roman"/>
          <w:sz w:val="24"/>
          <w:szCs w:val="24"/>
          <w:lang w:val="en-US"/>
        </w:rPr>
        <w:t>X</w:t>
      </w:r>
      <w:r w:rsidR="0082154B" w:rsidRPr="00B86243">
        <w:rPr>
          <w:rFonts w:ascii="Times New Roman" w:hAnsi="Times New Roman" w:cs="Times New Roman"/>
          <w:sz w:val="24"/>
          <w:szCs w:val="24"/>
          <w:lang w:val="en-US"/>
        </w:rPr>
        <w:t>.</w:t>
      </w:r>
    </w:p>
    <w:p w14:paraId="2AB5BD44" w14:textId="77777777" w:rsidR="0082154B" w:rsidRDefault="0082154B" w:rsidP="00F8169D">
      <w:pPr>
        <w:spacing w:after="0" w:line="480" w:lineRule="auto"/>
        <w:jc w:val="both"/>
        <w:rPr>
          <w:rFonts w:ascii="Times New Roman" w:hAnsi="Times New Roman" w:cs="Times New Roman"/>
          <w:b/>
          <w:bCs/>
          <w:sz w:val="24"/>
          <w:szCs w:val="24"/>
          <w:lang w:val="en-US"/>
        </w:rPr>
      </w:pPr>
    </w:p>
    <w:p w14:paraId="17DEE6A8" w14:textId="52594AAD" w:rsidR="006E0E1A"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686AC588" wp14:editId="4507ABDE">
            <wp:extent cx="5762625" cy="46355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62625" cy="4635500"/>
                    </a:xfrm>
                    <a:prstGeom prst="rect">
                      <a:avLst/>
                    </a:prstGeom>
                    <a:noFill/>
                    <a:ln>
                      <a:noFill/>
                    </a:ln>
                  </pic:spPr>
                </pic:pic>
              </a:graphicData>
            </a:graphic>
          </wp:inline>
        </w:drawing>
      </w:r>
    </w:p>
    <w:p w14:paraId="0085B0CC" w14:textId="6812768E" w:rsidR="006E0E1A" w:rsidRDefault="006E0E1A" w:rsidP="00F8169D">
      <w:pPr>
        <w:spacing w:after="0" w:line="480" w:lineRule="auto"/>
        <w:jc w:val="both"/>
        <w:rPr>
          <w:rFonts w:ascii="Times New Roman" w:hAnsi="Times New Roman" w:cs="Times New Roman"/>
          <w:b/>
          <w:bCs/>
          <w:sz w:val="24"/>
          <w:szCs w:val="24"/>
          <w:lang w:val="en-US"/>
        </w:rPr>
      </w:pPr>
    </w:p>
    <w:p w14:paraId="03BC2864" w14:textId="77777777" w:rsidR="006E0E1A" w:rsidRDefault="006E0E1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Translation task</w:t>
      </w:r>
    </w:p>
    <w:p w14:paraId="2C26F603" w14:textId="2C9B8DEF" w:rsidR="00843196" w:rsidRDefault="00843196" w:rsidP="00843196">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fluency rating</w:t>
      </w:r>
      <w:r>
        <w:rPr>
          <w:rFonts w:ascii="Times New Roman" w:hAnsi="Times New Roman" w:cs="Times New Roman"/>
          <w:sz w:val="24"/>
          <w:szCs w:val="24"/>
          <w:lang w:val="en-US"/>
        </w:rPr>
        <w:t>,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9949E8">
        <w:rPr>
          <w:rFonts w:ascii="Times New Roman" w:hAnsi="Times New Roman" w:cs="Times New Roman"/>
          <w:sz w:val="24"/>
          <w:szCs w:val="24"/>
          <w:lang w:val="en-US"/>
        </w:rPr>
        <w:t>018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893</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as well as</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w:t>
      </w:r>
      <w:r>
        <w:rPr>
          <w:rFonts w:ascii="Times New Roman" w:hAnsi="Times New Roman" w:cs="Times New Roman"/>
          <w:sz w:val="24"/>
          <w:szCs w:val="24"/>
          <w:lang w:val="en-US"/>
        </w:rPr>
        <w:t>.</w:t>
      </w:r>
      <w:r w:rsidR="009949E8">
        <w:rPr>
          <w:rFonts w:ascii="Times New Roman" w:hAnsi="Times New Roman" w:cs="Times New Roman"/>
          <w:sz w:val="24"/>
          <w:szCs w:val="24"/>
          <w:lang w:val="en-US"/>
        </w:rPr>
        <w:t>035</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852</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did not</w:t>
      </w:r>
      <w:r w:rsidR="009949E8" w:rsidRPr="00B86243">
        <w:rPr>
          <w:rFonts w:ascii="Times New Roman" w:hAnsi="Times New Roman" w:cs="Times New Roman"/>
          <w:sz w:val="24"/>
          <w:szCs w:val="24"/>
          <w:lang w:val="en-US"/>
        </w:rPr>
        <w:t xml:space="preserve"> significantly improved model fit</w:t>
      </w:r>
      <w:r w:rsidR="009949E8">
        <w:rPr>
          <w:rFonts w:ascii="Times New Roman" w:hAnsi="Times New Roman" w:cs="Times New Roman"/>
          <w:sz w:val="24"/>
          <w:szCs w:val="24"/>
          <w:lang w:val="en-US"/>
        </w:rPr>
        <w:t xml:space="preserve">. </w:t>
      </w:r>
      <w:r w:rsidR="009949E8" w:rsidRPr="00B86243">
        <w:rPr>
          <w:rFonts w:ascii="Times New Roman" w:hAnsi="Times New Roman" w:cs="Times New Roman"/>
          <w:sz w:val="24"/>
          <w:szCs w:val="24"/>
          <w:lang w:val="en-US"/>
        </w:rPr>
        <w:t>Introducing a fixed effect for</w:t>
      </w:r>
      <w:r w:rsidR="009949E8">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group</w:t>
      </w:r>
      <w:r w:rsidR="009949E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25</w:t>
      </w:r>
      <w:r>
        <w:rPr>
          <w:rFonts w:ascii="Times New Roman" w:hAnsi="Times New Roman" w:cs="Times New Roman"/>
          <w:sz w:val="24"/>
          <w:szCs w:val="24"/>
          <w:lang w:val="en-US"/>
        </w:rPr>
        <w:t>.</w:t>
      </w:r>
      <w:r w:rsidR="009949E8">
        <w:rPr>
          <w:rFonts w:ascii="Times New Roman" w:hAnsi="Times New Roman" w:cs="Times New Roman"/>
          <w:sz w:val="24"/>
          <w:szCs w:val="24"/>
          <w:lang w:val="en-US"/>
        </w:rPr>
        <w:t>768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001</w:t>
      </w:r>
      <w:r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009949E8">
        <w:rPr>
          <w:rFonts w:ascii="Times New Roman" w:hAnsi="Times New Roman" w:cs="Times New Roman"/>
          <w:sz w:val="24"/>
          <w:szCs w:val="24"/>
          <w:lang w:val="en-US"/>
        </w:rPr>
        <w:t>indicating that the translations of</w:t>
      </w:r>
      <w:r w:rsidR="009949E8">
        <w:rPr>
          <w:rFonts w:ascii="Times New Roman" w:hAnsi="Times New Roman" w:cs="Times New Roman"/>
          <w:sz w:val="24"/>
          <w:szCs w:val="24"/>
          <w:lang w:val="en-US"/>
        </w:rPr>
        <w:t xml:space="preserve"> the group TraPro</w:t>
      </w:r>
      <w:r w:rsidR="009949E8" w:rsidRPr="00B86243">
        <w:rPr>
          <w:rFonts w:ascii="Times New Roman" w:hAnsi="Times New Roman" w:cs="Times New Roman"/>
          <w:sz w:val="24"/>
          <w:szCs w:val="24"/>
          <w:lang w:val="en-US"/>
        </w:rPr>
        <w:t xml:space="preserve"> (</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w:t>
      </w:r>
      <w:r w:rsidR="009949E8">
        <w:rPr>
          <w:rFonts w:ascii="Times New Roman" w:hAnsi="Times New Roman" w:cs="Times New Roman"/>
          <w:sz w:val="24"/>
          <w:szCs w:val="24"/>
          <w:lang w:val="en-US"/>
        </w:rPr>
        <w:t>65</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and TraStu </w:t>
      </w:r>
      <w:r w:rsidR="009949E8" w:rsidRPr="00B86243">
        <w:rPr>
          <w:rFonts w:ascii="Times New Roman" w:hAnsi="Times New Roman" w:cs="Times New Roman"/>
          <w:sz w:val="24"/>
          <w:szCs w:val="24"/>
          <w:lang w:val="en-US"/>
        </w:rPr>
        <w:t>(</w:t>
      </w:r>
      <w:r w:rsidR="009949E8" w:rsidRPr="00B86243">
        <w:rPr>
          <w:rFonts w:ascii="Times New Roman" w:hAnsi="Times New Roman" w:cs="Times New Roman"/>
          <w:i/>
          <w:sz w:val="24"/>
          <w:szCs w:val="24"/>
          <w:lang w:val="en-US"/>
        </w:rPr>
        <w:t>β</w:t>
      </w:r>
      <w:r w:rsidR="009949E8" w:rsidRPr="00B86243">
        <w:rPr>
          <w:rFonts w:ascii="Times New Roman" w:hAnsi="Times New Roman" w:cs="Times New Roman"/>
          <w:sz w:val="24"/>
          <w:szCs w:val="24"/>
          <w:lang w:val="en-US"/>
        </w:rPr>
        <w:t xml:space="preserve"> = </w:t>
      </w:r>
      <w:r w:rsidR="009949E8">
        <w:rPr>
          <w:rFonts w:ascii="Times New Roman" w:hAnsi="Times New Roman" w:cs="Times New Roman"/>
          <w:sz w:val="24"/>
          <w:szCs w:val="24"/>
          <w:lang w:val="en-US"/>
        </w:rPr>
        <w:t>0.</w:t>
      </w:r>
      <w:r w:rsidR="009949E8">
        <w:rPr>
          <w:rFonts w:ascii="Times New Roman" w:hAnsi="Times New Roman" w:cs="Times New Roman"/>
          <w:sz w:val="24"/>
          <w:szCs w:val="24"/>
          <w:lang w:val="en-US"/>
        </w:rPr>
        <w:t>41</w:t>
      </w:r>
      <w:r w:rsidR="009949E8" w:rsidRPr="00B86243">
        <w:rPr>
          <w:rFonts w:ascii="Times New Roman" w:hAnsi="Times New Roman" w:cs="Times New Roman"/>
          <w:sz w:val="24"/>
          <w:szCs w:val="24"/>
          <w:lang w:val="en-US"/>
        </w:rPr>
        <w:t>)</w:t>
      </w:r>
      <w:r w:rsidR="009949E8">
        <w:rPr>
          <w:rFonts w:ascii="Times New Roman" w:hAnsi="Times New Roman" w:cs="Times New Roman"/>
          <w:sz w:val="24"/>
          <w:szCs w:val="24"/>
          <w:lang w:val="en-US"/>
        </w:rPr>
        <w:t xml:space="preserve"> were rated to be more fluent </w:t>
      </w:r>
      <w:r w:rsidR="009949E8" w:rsidRPr="00B86243">
        <w:rPr>
          <w:rFonts w:ascii="Times New Roman" w:hAnsi="Times New Roman" w:cs="Times New Roman"/>
          <w:sz w:val="24"/>
          <w:szCs w:val="24"/>
          <w:lang w:val="en-US"/>
        </w:rPr>
        <w:t>compared to</w:t>
      </w:r>
      <w:r w:rsidR="009949E8">
        <w:rPr>
          <w:rFonts w:ascii="Times New Roman" w:hAnsi="Times New Roman" w:cs="Times New Roman"/>
          <w:sz w:val="24"/>
          <w:szCs w:val="24"/>
          <w:lang w:val="en-US"/>
        </w:rPr>
        <w:t xml:space="preserve"> the </w:t>
      </w:r>
      <w:r w:rsidR="003A385A">
        <w:rPr>
          <w:rFonts w:ascii="Times New Roman" w:hAnsi="Times New Roman" w:cs="Times New Roman"/>
          <w:sz w:val="24"/>
          <w:szCs w:val="24"/>
          <w:lang w:val="en-US"/>
        </w:rPr>
        <w:t>Mul</w:t>
      </w:r>
      <w:r w:rsidR="009949E8">
        <w:rPr>
          <w:rFonts w:ascii="Times New Roman" w:hAnsi="Times New Roman" w:cs="Times New Roman"/>
          <w:sz w:val="24"/>
          <w:szCs w:val="24"/>
          <w:lang w:val="en-US"/>
        </w:rPr>
        <w:t xml:space="preserve"> group</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9949E8">
        <w:rPr>
          <w:rFonts w:ascii="Times New Roman" w:hAnsi="Times New Roman" w:cs="Times New Roman"/>
          <w:sz w:val="24"/>
          <w:szCs w:val="24"/>
          <w:lang w:val="en-US"/>
        </w:rPr>
        <w:t>fluency rating</w:t>
      </w:r>
      <w:r w:rsidR="009949E8" w:rsidRPr="00B8624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was best predicted by </w:t>
      </w:r>
      <w:r w:rsidR="009949E8">
        <w:rPr>
          <w:rFonts w:ascii="Times New Roman" w:hAnsi="Times New Roman" w:cs="Times New Roman"/>
          <w:sz w:val="24"/>
          <w:szCs w:val="24"/>
          <w:lang w:val="en-US"/>
        </w:rPr>
        <w:t>group</w:t>
      </w:r>
      <w:r w:rsidRPr="00B86243">
        <w:rPr>
          <w:rFonts w:ascii="Times New Roman" w:hAnsi="Times New Roman" w:cs="Times New Roman"/>
          <w:sz w:val="24"/>
          <w:szCs w:val="24"/>
          <w:lang w:val="en-US"/>
        </w:rPr>
        <w:t xml:space="preserve">. </w:t>
      </w:r>
    </w:p>
    <w:p w14:paraId="420CF946" w14:textId="233D79AF" w:rsidR="006E0E1A" w:rsidRDefault="009949E8" w:rsidP="00F8169D">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rating,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0.1</w:t>
      </w:r>
      <w:r w:rsidR="00DC2CA8">
        <w:rPr>
          <w:rFonts w:ascii="Times New Roman" w:hAnsi="Times New Roman" w:cs="Times New Roman"/>
          <w:sz w:val="24"/>
          <w:szCs w:val="24"/>
          <w:lang w:val="en-US"/>
        </w:rPr>
        <w:t>71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679</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Introducing a fixed effect for</w:t>
      </w:r>
      <w:r w:rsidR="00DC2CA8">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 xml:space="preserve">condition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6.314</w:t>
      </w:r>
      <w:r w:rsidR="00DC2CA8" w:rsidRPr="00B86243">
        <w:rPr>
          <w:rFonts w:ascii="Times New Roman" w:hAnsi="Times New Roman" w:cs="Times New Roman"/>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012</w:t>
      </w:r>
      <w:r w:rsidR="00DC2CA8" w:rsidRPr="00B86243">
        <w:rPr>
          <w:rFonts w:ascii="Times New Roman" w:hAnsi="Times New Roman" w:cs="Times New Roman"/>
          <w:sz w:val="24"/>
          <w:szCs w:val="24"/>
          <w:lang w:val="en-US"/>
        </w:rPr>
        <w:t>)</w:t>
      </w:r>
      <w:r>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indicating that the translations of the </w:t>
      </w:r>
      <w:r w:rsidR="00DC2CA8">
        <w:rPr>
          <w:rFonts w:ascii="Times New Roman" w:hAnsi="Times New Roman" w:cs="Times New Roman"/>
          <w:sz w:val="24"/>
          <w:szCs w:val="24"/>
          <w:lang w:val="en-US"/>
        </w:rPr>
        <w:t>ELF version</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w:t>
      </w:r>
      <w:r>
        <w:rPr>
          <w:rFonts w:ascii="Times New Roman" w:hAnsi="Times New Roman" w:cs="Times New Roman"/>
          <w:sz w:val="24"/>
          <w:szCs w:val="24"/>
          <w:lang w:val="en-US"/>
        </w:rPr>
        <w:t>0</w:t>
      </w:r>
      <w:r w:rsidR="00DC2CA8">
        <w:rPr>
          <w:rFonts w:ascii="Times New Roman" w:hAnsi="Times New Roman" w:cs="Times New Roman"/>
          <w:sz w:val="24"/>
          <w:szCs w:val="24"/>
          <w:lang w:val="en-US"/>
        </w:rPr>
        <w:t>.266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rated to be </w:t>
      </w:r>
      <w:r w:rsidR="00DC2CA8">
        <w:rPr>
          <w:rFonts w:ascii="Times New Roman" w:hAnsi="Times New Roman" w:cs="Times New Roman"/>
          <w:sz w:val="24"/>
          <w:szCs w:val="24"/>
          <w:lang w:val="en-US"/>
        </w:rPr>
        <w:t>less accurate</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r w:rsidR="00DC2CA8">
        <w:rPr>
          <w:rFonts w:ascii="Times New Roman" w:hAnsi="Times New Roman" w:cs="Times New Roman"/>
          <w:sz w:val="24"/>
          <w:szCs w:val="24"/>
          <w:lang w:val="en-US"/>
        </w:rPr>
        <w:t>EdE version</w:t>
      </w:r>
      <w:r>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lastRenderedPageBreak/>
        <w:t>Adding</w:t>
      </w:r>
      <w:r>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a fixed effect for</w:t>
      </w:r>
      <w:r w:rsidR="00DC2CA8">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group</w:t>
      </w:r>
      <w:r w:rsidR="00DC2CA8">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(∆Χ</w:t>
      </w:r>
      <w:r w:rsidR="00DC2CA8" w:rsidRPr="00B86243">
        <w:rPr>
          <w:rFonts w:ascii="Times New Roman" w:hAnsi="Times New Roman" w:cs="Times New Roman"/>
          <w:sz w:val="24"/>
          <w:szCs w:val="24"/>
          <w:vertAlign w:val="superscript"/>
          <w:lang w:val="en-US"/>
        </w:rPr>
        <w:t>2</w:t>
      </w:r>
      <w:r w:rsidR="00DC2CA8" w:rsidRPr="00B86243">
        <w:rPr>
          <w:rFonts w:ascii="Times New Roman" w:hAnsi="Times New Roman" w:cs="Times New Roman"/>
          <w:sz w:val="24"/>
          <w:szCs w:val="24"/>
          <w:lang w:val="en-US"/>
        </w:rPr>
        <w:t xml:space="preserve"> = </w:t>
      </w:r>
      <w:r w:rsidR="00DC2CA8">
        <w:rPr>
          <w:rFonts w:ascii="Times New Roman" w:hAnsi="Times New Roman" w:cs="Times New Roman"/>
          <w:sz w:val="24"/>
          <w:szCs w:val="24"/>
          <w:lang w:val="en-US"/>
        </w:rPr>
        <w:t>1</w:t>
      </w:r>
      <w:r w:rsidR="00DC2CA8">
        <w:rPr>
          <w:rFonts w:ascii="Times New Roman" w:hAnsi="Times New Roman" w:cs="Times New Roman"/>
          <w:sz w:val="24"/>
          <w:szCs w:val="24"/>
          <w:lang w:val="en-US"/>
        </w:rPr>
        <w:t>.</w:t>
      </w:r>
      <w:r w:rsidR="00DC2CA8">
        <w:rPr>
          <w:rFonts w:ascii="Times New Roman" w:hAnsi="Times New Roman" w:cs="Times New Roman"/>
          <w:sz w:val="24"/>
          <w:szCs w:val="24"/>
          <w:lang w:val="en-US"/>
        </w:rPr>
        <w:t>850</w:t>
      </w:r>
      <w:r w:rsidR="00DC2CA8" w:rsidRPr="00B86243">
        <w:rPr>
          <w:rFonts w:ascii="Times New Roman" w:hAnsi="Times New Roman" w:cs="Times New Roman"/>
          <w:sz w:val="24"/>
          <w:szCs w:val="24"/>
          <w:lang w:val="en-US"/>
        </w:rPr>
        <w:t>,</w:t>
      </w:r>
      <w:r w:rsidR="003823E9" w:rsidRPr="003823E9">
        <w:rPr>
          <w:rFonts w:ascii="Times New Roman" w:hAnsi="Times New Roman" w:cs="Times New Roman"/>
          <w:noProof/>
          <w:sz w:val="24"/>
          <w:szCs w:val="24"/>
          <w:lang w:val="en-US"/>
        </w:rPr>
        <w:t xml:space="preserve"> </w:t>
      </w:r>
      <w:r w:rsidR="00DC2CA8" w:rsidRPr="00B86243">
        <w:rPr>
          <w:rFonts w:ascii="Times New Roman" w:hAnsi="Times New Roman" w:cs="Times New Roman"/>
          <w:i/>
          <w:sz w:val="24"/>
          <w:szCs w:val="24"/>
          <w:lang w:val="en-US"/>
        </w:rPr>
        <w:t xml:space="preserve">p </w:t>
      </w:r>
      <w:r w:rsidR="00DC2CA8">
        <w:rPr>
          <w:rFonts w:ascii="Times New Roman" w:hAnsi="Times New Roman" w:cs="Times New Roman"/>
          <w:i/>
          <w:sz w:val="24"/>
          <w:szCs w:val="24"/>
          <w:lang w:val="en-US"/>
        </w:rPr>
        <w:t>=</w:t>
      </w:r>
      <w:r w:rsidR="00DC2CA8" w:rsidRPr="00B86243">
        <w:rPr>
          <w:rFonts w:ascii="Times New Roman" w:hAnsi="Times New Roman" w:cs="Times New Roman"/>
          <w:sz w:val="24"/>
          <w:szCs w:val="24"/>
          <w:lang w:val="en-US"/>
        </w:rPr>
        <w:t xml:space="preserve"> </w:t>
      </w:r>
      <w:r w:rsidR="00DC2CA8">
        <w:rPr>
          <w:rFonts w:ascii="Times New Roman" w:hAnsi="Times New Roman" w:cs="Times New Roman"/>
          <w:sz w:val="24"/>
          <w:szCs w:val="24"/>
          <w:lang w:val="en-US"/>
        </w:rPr>
        <w:t>0</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396</w:t>
      </w:r>
      <w:r w:rsidR="00DC2CA8" w:rsidRPr="00B86243">
        <w:rPr>
          <w:rFonts w:ascii="Times New Roman" w:hAnsi="Times New Roman" w:cs="Times New Roman"/>
          <w:sz w:val="24"/>
          <w:szCs w:val="24"/>
          <w:lang w:val="en-US"/>
        </w:rPr>
        <w:t>)</w:t>
      </w:r>
      <w:r w:rsidR="00DC2CA8">
        <w:rPr>
          <w:rFonts w:ascii="Times New Roman" w:hAnsi="Times New Roman" w:cs="Times New Roman"/>
          <w:sz w:val="24"/>
          <w:szCs w:val="24"/>
          <w:lang w:val="en-US"/>
        </w:rPr>
        <w:t xml:space="preserve"> did not</w:t>
      </w:r>
      <w:r w:rsidR="00DC2CA8" w:rsidRPr="00B86243">
        <w:rPr>
          <w:rFonts w:ascii="Times New Roman" w:hAnsi="Times New Roman" w:cs="Times New Roman"/>
          <w:sz w:val="24"/>
          <w:szCs w:val="24"/>
          <w:lang w:val="en-US"/>
        </w:rPr>
        <w:t xml:space="preserve"> significantly improved model fit</w:t>
      </w:r>
      <w:r w:rsidR="00DC2CA8">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C2CA8">
        <w:rPr>
          <w:rFonts w:ascii="Times New Roman" w:hAnsi="Times New Roman" w:cs="Times New Roman"/>
          <w:sz w:val="24"/>
          <w:szCs w:val="24"/>
          <w:lang w:val="en-US"/>
        </w:rPr>
        <w:t>accuracy</w:t>
      </w:r>
      <w:r>
        <w:rPr>
          <w:rFonts w:ascii="Times New Roman" w:hAnsi="Times New Roman" w:cs="Times New Roman"/>
          <w:sz w:val="24"/>
          <w:szCs w:val="24"/>
          <w:lang w:val="en-US"/>
        </w:rPr>
        <w:t xml:space="preserve"> rating</w:t>
      </w:r>
      <w:r w:rsidRPr="00B86243">
        <w:rPr>
          <w:rFonts w:ascii="Times New Roman" w:hAnsi="Times New Roman" w:cs="Times New Roman"/>
          <w:sz w:val="24"/>
          <w:szCs w:val="24"/>
          <w:lang w:val="en-US"/>
        </w:rPr>
        <w:t xml:space="preserve"> was best predicted by </w:t>
      </w:r>
      <w:r w:rsidR="00DC2CA8">
        <w:rPr>
          <w:rFonts w:ascii="Times New Roman" w:hAnsi="Times New Roman" w:cs="Times New Roman"/>
          <w:sz w:val="24"/>
          <w:szCs w:val="24"/>
          <w:lang w:val="en-US"/>
        </w:rPr>
        <w:t>condition</w:t>
      </w:r>
      <w:r w:rsidRPr="00B86243">
        <w:rPr>
          <w:rFonts w:ascii="Times New Roman" w:hAnsi="Times New Roman" w:cs="Times New Roman"/>
          <w:sz w:val="24"/>
          <w:szCs w:val="24"/>
          <w:lang w:val="en-US"/>
        </w:rPr>
        <w:t>.</w:t>
      </w:r>
      <w:r w:rsidR="00DC2CA8" w:rsidRPr="00DC2CA8">
        <w:rPr>
          <w:rFonts w:ascii="Times New Roman" w:hAnsi="Times New Roman" w:cs="Times New Roman"/>
          <w:sz w:val="24"/>
          <w:szCs w:val="24"/>
          <w:lang w:val="en-US"/>
        </w:rPr>
        <w:t xml:space="preserve"> </w:t>
      </w:r>
      <w:r w:rsidR="00DC2CA8" w:rsidRPr="00B86243">
        <w:rPr>
          <w:rFonts w:ascii="Times New Roman" w:hAnsi="Times New Roman" w:cs="Times New Roman"/>
          <w:sz w:val="24"/>
          <w:szCs w:val="24"/>
          <w:lang w:val="en-US"/>
        </w:rPr>
        <w:t xml:space="preserve">The summary of all LMM fixed effects </w:t>
      </w:r>
      <w:r w:rsidR="00DC2CA8">
        <w:rPr>
          <w:rFonts w:ascii="Times New Roman" w:hAnsi="Times New Roman" w:cs="Times New Roman"/>
          <w:sz w:val="24"/>
          <w:szCs w:val="24"/>
          <w:lang w:val="en-US"/>
        </w:rPr>
        <w:t xml:space="preserve">of the </w:t>
      </w:r>
      <w:r w:rsidR="001E3215">
        <w:rPr>
          <w:rFonts w:ascii="Times New Roman" w:hAnsi="Times New Roman" w:cs="Times New Roman"/>
          <w:sz w:val="24"/>
          <w:szCs w:val="24"/>
          <w:lang w:val="en-US"/>
        </w:rPr>
        <w:t>translation task are</w:t>
      </w:r>
      <w:r w:rsidR="00DC2CA8" w:rsidRPr="00B86243">
        <w:rPr>
          <w:rFonts w:ascii="Times New Roman" w:hAnsi="Times New Roman" w:cs="Times New Roman"/>
          <w:sz w:val="24"/>
          <w:szCs w:val="24"/>
          <w:lang w:val="en-US"/>
        </w:rPr>
        <w:t xml:space="preserve"> summarized in Table </w:t>
      </w:r>
      <w:r w:rsidR="00DC2CA8">
        <w:rPr>
          <w:rFonts w:ascii="Times New Roman" w:hAnsi="Times New Roman" w:cs="Times New Roman"/>
          <w:sz w:val="24"/>
          <w:szCs w:val="24"/>
          <w:lang w:val="en-US"/>
        </w:rPr>
        <w:t>X</w:t>
      </w:r>
      <w:r w:rsidR="00DC2CA8" w:rsidRPr="00B86243">
        <w:rPr>
          <w:rFonts w:ascii="Times New Roman" w:hAnsi="Times New Roman" w:cs="Times New Roman"/>
          <w:sz w:val="24"/>
          <w:szCs w:val="24"/>
          <w:lang w:val="en-US"/>
        </w:rPr>
        <w:t>.</w:t>
      </w:r>
    </w:p>
    <w:p w14:paraId="1871527F" w14:textId="77777777" w:rsidR="00DC2CA8" w:rsidRDefault="00DC2CA8" w:rsidP="00F8169D">
      <w:pPr>
        <w:spacing w:after="0" w:line="480" w:lineRule="auto"/>
        <w:jc w:val="both"/>
        <w:rPr>
          <w:rFonts w:ascii="Times New Roman" w:hAnsi="Times New Roman" w:cs="Times New Roman"/>
          <w:b/>
          <w:bCs/>
          <w:sz w:val="24"/>
          <w:szCs w:val="24"/>
          <w:lang w:val="en-US"/>
        </w:rPr>
      </w:pPr>
    </w:p>
    <w:p w14:paraId="275B1CCC" w14:textId="441EC994" w:rsidR="006E0E1A"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7165C443" wp14:editId="42409EF4">
            <wp:extent cx="5752465" cy="289179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2465" cy="2891790"/>
                    </a:xfrm>
                    <a:prstGeom prst="rect">
                      <a:avLst/>
                    </a:prstGeom>
                    <a:noFill/>
                    <a:ln>
                      <a:noFill/>
                    </a:ln>
                  </pic:spPr>
                </pic:pic>
              </a:graphicData>
            </a:graphic>
          </wp:inline>
        </w:drawing>
      </w:r>
    </w:p>
    <w:p w14:paraId="79FFB798" w14:textId="5C239F63" w:rsidR="006E0E1A" w:rsidRDefault="006E0E1A" w:rsidP="00F8169D">
      <w:pPr>
        <w:spacing w:after="0" w:line="480" w:lineRule="auto"/>
        <w:jc w:val="both"/>
        <w:rPr>
          <w:rFonts w:ascii="Times New Roman" w:hAnsi="Times New Roman" w:cs="Times New Roman"/>
          <w:b/>
          <w:bCs/>
          <w:sz w:val="24"/>
          <w:szCs w:val="24"/>
          <w:lang w:val="en-US"/>
        </w:rPr>
      </w:pPr>
    </w:p>
    <w:p w14:paraId="5DA67EA4" w14:textId="2165AEE3" w:rsidR="00733094" w:rsidRDefault="00733094"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EEG results</w:t>
      </w:r>
    </w:p>
    <w:p w14:paraId="7EBC5607" w14:textId="4DA7BD32" w:rsidR="00733094" w:rsidRDefault="00733094" w:rsidP="00733094">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frontal theta</w:t>
      </w:r>
      <w:r>
        <w:rPr>
          <w:rFonts w:ascii="Times New Roman" w:hAnsi="Times New Roman" w:cs="Times New Roman"/>
          <w:sz w:val="24"/>
          <w:szCs w:val="24"/>
          <w:lang w:val="en-US"/>
        </w:rPr>
        <w:t>,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w:t>
      </w:r>
      <w:r>
        <w:rPr>
          <w:rFonts w:ascii="Times New Roman" w:hAnsi="Times New Roman" w:cs="Times New Roman"/>
          <w:sz w:val="24"/>
          <w:szCs w:val="24"/>
          <w:lang w:val="en-US"/>
        </w:rPr>
        <w:t xml:space="preserve">task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9</w:t>
      </w:r>
      <w:r>
        <w:rPr>
          <w:rFonts w:ascii="Times New Roman" w:hAnsi="Times New Roman" w:cs="Times New Roman"/>
          <w:sz w:val="24"/>
          <w:szCs w:val="24"/>
          <w:lang w:val="en-US"/>
        </w:rPr>
        <w:t>.</w:t>
      </w:r>
      <w:r>
        <w:rPr>
          <w:rFonts w:ascii="Times New Roman" w:hAnsi="Times New Roman" w:cs="Times New Roman"/>
          <w:sz w:val="24"/>
          <w:szCs w:val="24"/>
          <w:lang w:val="en-US"/>
        </w:rPr>
        <w:t>646</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w:t>
      </w:r>
      <w:r>
        <w:rPr>
          <w:rFonts w:ascii="Times New Roman" w:hAnsi="Times New Roman" w:cs="Times New Roman"/>
          <w:sz w:val="24"/>
          <w:szCs w:val="24"/>
          <w:lang w:val="en-US"/>
        </w:rPr>
        <w:t>8</w:t>
      </w:r>
      <w:r w:rsidRPr="00B86243">
        <w:rPr>
          <w:rFonts w:ascii="Times New Roman" w:hAnsi="Times New Roman" w:cs="Times New Roman"/>
          <w:sz w:val="24"/>
          <w:szCs w:val="24"/>
          <w:lang w:val="en-US"/>
        </w:rPr>
        <w:t>)</w:t>
      </w:r>
      <w:r w:rsidRPr="00BD0C53">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indicating </w:t>
      </w:r>
      <w:r>
        <w:rPr>
          <w:rFonts w:ascii="Times New Roman" w:hAnsi="Times New Roman" w:cs="Times New Roman"/>
          <w:sz w:val="24"/>
          <w:szCs w:val="24"/>
          <w:lang w:val="en-US"/>
        </w:rPr>
        <w:t>higher theta activity</w:t>
      </w:r>
      <w:r>
        <w:rPr>
          <w:rFonts w:ascii="Times New Roman" w:hAnsi="Times New Roman" w:cs="Times New Roman"/>
          <w:sz w:val="24"/>
          <w:szCs w:val="24"/>
          <w:lang w:val="en-US"/>
        </w:rPr>
        <w:t xml:space="preserve"> in the </w:t>
      </w:r>
      <w:r>
        <w:rPr>
          <w:rFonts w:ascii="Times New Roman" w:hAnsi="Times New Roman" w:cs="Times New Roman"/>
          <w:sz w:val="24"/>
          <w:szCs w:val="24"/>
          <w:lang w:val="en-US"/>
        </w:rPr>
        <w:t>copying</w:t>
      </w:r>
      <w:r>
        <w:rPr>
          <w:rFonts w:ascii="Times New Roman" w:hAnsi="Times New Roman" w:cs="Times New Roman"/>
          <w:sz w:val="24"/>
          <w:szCs w:val="24"/>
          <w:lang w:val="en-US"/>
        </w:rPr>
        <w:t xml:space="preserve"> task</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106</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translating task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081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compared to</w:t>
      </w:r>
      <w:r>
        <w:rPr>
          <w:rFonts w:ascii="Times New Roman" w:hAnsi="Times New Roman" w:cs="Times New Roman"/>
          <w:sz w:val="24"/>
          <w:szCs w:val="24"/>
          <w:lang w:val="en-US"/>
        </w:rPr>
        <w:t xml:space="preserve"> the </w:t>
      </w:r>
      <w:r>
        <w:rPr>
          <w:rFonts w:ascii="Times New Roman" w:hAnsi="Times New Roman" w:cs="Times New Roman"/>
          <w:sz w:val="24"/>
          <w:szCs w:val="24"/>
          <w:lang w:val="en-US"/>
        </w:rPr>
        <w:t>reading</w:t>
      </w:r>
      <w:r>
        <w:rPr>
          <w:rFonts w:ascii="Times New Roman" w:hAnsi="Times New Roman" w:cs="Times New Roman"/>
          <w:sz w:val="24"/>
          <w:szCs w:val="24"/>
          <w:lang w:val="en-US"/>
        </w:rPr>
        <w:t xml:space="preserve"> task. </w:t>
      </w:r>
      <w:r w:rsidRPr="00B86243">
        <w:rPr>
          <w:rFonts w:ascii="Times New Roman" w:hAnsi="Times New Roman" w:cs="Times New Roman"/>
          <w:sz w:val="24"/>
          <w:szCs w:val="24"/>
          <w:lang w:val="en-US"/>
        </w:rPr>
        <w:t>Introducing a fixed effect for</w:t>
      </w:r>
      <w:r>
        <w:rPr>
          <w:rFonts w:ascii="Times New Roman" w:hAnsi="Times New Roman" w:cs="Times New Roman"/>
          <w:sz w:val="24"/>
          <w:szCs w:val="24"/>
          <w:lang w:val="en-US"/>
        </w:rPr>
        <w:t xml:space="preserve"> 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1</w:t>
      </w:r>
      <w:r>
        <w:rPr>
          <w:rFonts w:ascii="Times New Roman" w:hAnsi="Times New Roman" w:cs="Times New Roman"/>
          <w:sz w:val="24"/>
          <w:szCs w:val="24"/>
          <w:lang w:val="en-US"/>
        </w:rPr>
        <w:t>.</w:t>
      </w:r>
      <w:r>
        <w:rPr>
          <w:rFonts w:ascii="Times New Roman" w:hAnsi="Times New Roman" w:cs="Times New Roman"/>
          <w:sz w:val="24"/>
          <w:szCs w:val="24"/>
          <w:lang w:val="en-US"/>
        </w:rPr>
        <w:t>408</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235</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5C6A0B">
        <w:rPr>
          <w:rFonts w:ascii="Times New Roman" w:hAnsi="Times New Roman" w:cs="Times New Roman"/>
          <w:sz w:val="24"/>
          <w:szCs w:val="24"/>
          <w:lang w:val="en-US"/>
        </w:rPr>
        <w:t>0</w:t>
      </w:r>
      <w:r>
        <w:rPr>
          <w:rFonts w:ascii="Times New Roman" w:hAnsi="Times New Roman" w:cs="Times New Roman"/>
          <w:sz w:val="24"/>
          <w:szCs w:val="24"/>
          <w:lang w:val="en-US"/>
        </w:rPr>
        <w:t>.</w:t>
      </w:r>
      <w:r w:rsidR="005C6A0B">
        <w:rPr>
          <w:rFonts w:ascii="Times New Roman" w:hAnsi="Times New Roman" w:cs="Times New Roman"/>
          <w:sz w:val="24"/>
          <w:szCs w:val="24"/>
          <w:lang w:val="en-US"/>
        </w:rPr>
        <w:t>310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sidR="005C6A0B">
        <w:rPr>
          <w:rFonts w:ascii="Times New Roman" w:hAnsi="Times New Roman" w:cs="Times New Roman"/>
          <w:sz w:val="24"/>
          <w:szCs w:val="24"/>
          <w:lang w:val="en-US"/>
        </w:rPr>
        <w:t>577</w:t>
      </w:r>
      <w:r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 as well as group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3</w:t>
      </w:r>
      <w:r w:rsidR="002717A8">
        <w:rPr>
          <w:rFonts w:ascii="Times New Roman" w:hAnsi="Times New Roman" w:cs="Times New Roman"/>
          <w:sz w:val="24"/>
          <w:szCs w:val="24"/>
          <w:lang w:val="en-US"/>
        </w:rPr>
        <w:t>.6</w:t>
      </w:r>
      <w:r w:rsidR="002717A8">
        <w:rPr>
          <w:rFonts w:ascii="Times New Roman" w:hAnsi="Times New Roman" w:cs="Times New Roman"/>
          <w:sz w:val="24"/>
          <w:szCs w:val="24"/>
          <w:lang w:val="en-US"/>
        </w:rPr>
        <w:t>40</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162</w:t>
      </w:r>
      <w:r w:rsidR="002717A8"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However, a</w:t>
      </w:r>
      <w:r w:rsidR="005C6A0B">
        <w:rPr>
          <w:rFonts w:ascii="Times New Roman" w:hAnsi="Times New Roman" w:cs="Times New Roman"/>
          <w:sz w:val="24"/>
          <w:szCs w:val="24"/>
          <w:lang w:val="en-US"/>
        </w:rPr>
        <w:t>dding</w:t>
      </w:r>
      <w:r w:rsidR="005C6A0B" w:rsidRPr="005C6A0B">
        <w:rPr>
          <w:rFonts w:ascii="Times New Roman" w:hAnsi="Times New Roman" w:cs="Times New Roman"/>
          <w:sz w:val="24"/>
          <w:szCs w:val="24"/>
          <w:lang w:val="en-US"/>
        </w:rPr>
        <w:t xml:space="preserve"> </w:t>
      </w:r>
      <w:r w:rsidR="005C6A0B" w:rsidRPr="00B86243">
        <w:rPr>
          <w:rFonts w:ascii="Times New Roman" w:hAnsi="Times New Roman" w:cs="Times New Roman"/>
          <w:sz w:val="24"/>
          <w:szCs w:val="24"/>
          <w:lang w:val="en-US"/>
        </w:rPr>
        <w:t>a</w:t>
      </w:r>
      <w:r w:rsidR="002717A8">
        <w:rPr>
          <w:rFonts w:ascii="Times New Roman" w:hAnsi="Times New Roman" w:cs="Times New Roman"/>
          <w:sz w:val="24"/>
          <w:szCs w:val="24"/>
          <w:lang w:val="en-US"/>
        </w:rPr>
        <w:t xml:space="preserve">n interaction between task and group </w:t>
      </w:r>
      <w:r w:rsidR="005C6A0B" w:rsidRPr="00B86243">
        <w:rPr>
          <w:rFonts w:ascii="Times New Roman" w:hAnsi="Times New Roman" w:cs="Times New Roman"/>
          <w:sz w:val="24"/>
          <w:szCs w:val="24"/>
          <w:lang w:val="en-US"/>
        </w:rPr>
        <w:t>significantly improved model fit</w:t>
      </w:r>
      <w:r w:rsidR="005C6A0B">
        <w:rPr>
          <w:rFonts w:ascii="Times New Roman" w:hAnsi="Times New Roman" w:cs="Times New Roman"/>
          <w:sz w:val="24"/>
          <w:szCs w:val="24"/>
          <w:lang w:val="en-US"/>
        </w:rPr>
        <w:t xml:space="preserve"> </w:t>
      </w:r>
      <w:r w:rsidR="002717A8" w:rsidRPr="00B86243">
        <w:rPr>
          <w:rFonts w:ascii="Times New Roman" w:hAnsi="Times New Roman" w:cs="Times New Roman"/>
          <w:sz w:val="24"/>
          <w:szCs w:val="24"/>
          <w:lang w:val="en-US"/>
        </w:rPr>
        <w:t>(∆Χ</w:t>
      </w:r>
      <w:r w:rsidR="002717A8" w:rsidRPr="00B86243">
        <w:rPr>
          <w:rFonts w:ascii="Times New Roman" w:hAnsi="Times New Roman" w:cs="Times New Roman"/>
          <w:sz w:val="24"/>
          <w:szCs w:val="24"/>
          <w:vertAlign w:val="superscript"/>
          <w:lang w:val="en-US"/>
        </w:rPr>
        <w:t>2</w:t>
      </w:r>
      <w:r w:rsidR="002717A8" w:rsidRPr="00B86243">
        <w:rPr>
          <w:rFonts w:ascii="Times New Roman" w:hAnsi="Times New Roman" w:cs="Times New Roman"/>
          <w:sz w:val="24"/>
          <w:szCs w:val="24"/>
          <w:lang w:val="en-US"/>
        </w:rPr>
        <w:t xml:space="preserve"> = </w:t>
      </w:r>
      <w:r w:rsidR="002717A8">
        <w:rPr>
          <w:rFonts w:ascii="Times New Roman" w:hAnsi="Times New Roman" w:cs="Times New Roman"/>
          <w:sz w:val="24"/>
          <w:szCs w:val="24"/>
          <w:lang w:val="en-US"/>
        </w:rPr>
        <w:t>14</w:t>
      </w:r>
      <w:r w:rsidR="002717A8">
        <w:rPr>
          <w:rFonts w:ascii="Times New Roman" w:hAnsi="Times New Roman" w:cs="Times New Roman"/>
          <w:sz w:val="24"/>
          <w:szCs w:val="24"/>
          <w:lang w:val="en-US"/>
        </w:rPr>
        <w:t>.</w:t>
      </w:r>
      <w:r w:rsidR="002717A8">
        <w:rPr>
          <w:rFonts w:ascii="Times New Roman" w:hAnsi="Times New Roman" w:cs="Times New Roman"/>
          <w:sz w:val="24"/>
          <w:szCs w:val="24"/>
          <w:lang w:val="en-US"/>
        </w:rPr>
        <w:t>623</w:t>
      </w:r>
      <w:r w:rsidR="002717A8" w:rsidRPr="00B86243">
        <w:rPr>
          <w:rFonts w:ascii="Times New Roman" w:hAnsi="Times New Roman" w:cs="Times New Roman"/>
          <w:sz w:val="24"/>
          <w:szCs w:val="24"/>
          <w:lang w:val="en-US"/>
        </w:rPr>
        <w:t xml:space="preserve">, </w:t>
      </w:r>
      <w:r w:rsidR="002717A8" w:rsidRPr="00B86243">
        <w:rPr>
          <w:rFonts w:ascii="Times New Roman" w:hAnsi="Times New Roman" w:cs="Times New Roman"/>
          <w:i/>
          <w:sz w:val="24"/>
          <w:szCs w:val="24"/>
          <w:lang w:val="en-US"/>
        </w:rPr>
        <w:t xml:space="preserve">p </w:t>
      </w:r>
      <w:r w:rsidR="002717A8">
        <w:rPr>
          <w:rFonts w:ascii="Times New Roman" w:hAnsi="Times New Roman" w:cs="Times New Roman"/>
          <w:i/>
          <w:sz w:val="24"/>
          <w:szCs w:val="24"/>
          <w:lang w:val="en-US"/>
        </w:rPr>
        <w:t>=</w:t>
      </w:r>
      <w:r w:rsidR="002717A8" w:rsidRPr="00B86243">
        <w:rPr>
          <w:rFonts w:ascii="Times New Roman" w:hAnsi="Times New Roman" w:cs="Times New Roman"/>
          <w:sz w:val="24"/>
          <w:szCs w:val="24"/>
          <w:lang w:val="en-US"/>
        </w:rPr>
        <w:t xml:space="preserve"> </w:t>
      </w:r>
      <w:r w:rsidR="002717A8">
        <w:rPr>
          <w:rFonts w:ascii="Times New Roman" w:hAnsi="Times New Roman" w:cs="Times New Roman"/>
          <w:sz w:val="24"/>
          <w:szCs w:val="24"/>
          <w:lang w:val="en-US"/>
        </w:rPr>
        <w:t>0</w:t>
      </w:r>
      <w:r w:rsidR="002717A8" w:rsidRPr="00B86243">
        <w:rPr>
          <w:rFonts w:ascii="Times New Roman" w:hAnsi="Times New Roman" w:cs="Times New Roman"/>
          <w:sz w:val="24"/>
          <w:szCs w:val="24"/>
          <w:lang w:val="en-US"/>
        </w:rPr>
        <w:t>.</w:t>
      </w:r>
      <w:r w:rsidR="002717A8">
        <w:rPr>
          <w:rFonts w:ascii="Times New Roman" w:hAnsi="Times New Roman" w:cs="Times New Roman"/>
          <w:sz w:val="24"/>
          <w:szCs w:val="24"/>
          <w:lang w:val="en-US"/>
        </w:rPr>
        <w:t xml:space="preserve">006). </w:t>
      </w:r>
      <w:r w:rsidR="001F627B">
        <w:rPr>
          <w:rFonts w:ascii="Times New Roman" w:hAnsi="Times New Roman" w:cs="Times New Roman"/>
          <w:sz w:val="24"/>
          <w:szCs w:val="24"/>
          <w:lang w:val="en-US"/>
        </w:rPr>
        <w:t>In the reading task, the group of TraPro revealed lower theta band activity (</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w:t>
      </w:r>
      <w:r w:rsidR="001F627B">
        <w:rPr>
          <w:rFonts w:ascii="Times New Roman" w:hAnsi="Times New Roman" w:cs="Times New Roman"/>
          <w:sz w:val="24"/>
          <w:szCs w:val="24"/>
          <w:lang w:val="en-US"/>
        </w:rPr>
        <w:t>0.</w:t>
      </w:r>
      <w:r w:rsidR="001F627B">
        <w:rPr>
          <w:rFonts w:ascii="Times New Roman" w:hAnsi="Times New Roman" w:cs="Times New Roman"/>
          <w:sz w:val="24"/>
          <w:szCs w:val="24"/>
          <w:lang w:val="en-US"/>
        </w:rPr>
        <w:t>105</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compared to the </w:t>
      </w:r>
      <w:r w:rsidR="007E67D8">
        <w:rPr>
          <w:rFonts w:ascii="Times New Roman" w:hAnsi="Times New Roman" w:cs="Times New Roman"/>
          <w:sz w:val="24"/>
          <w:szCs w:val="24"/>
          <w:lang w:val="en-US"/>
        </w:rPr>
        <w:t>Mul</w:t>
      </w:r>
      <w:r w:rsidR="001F627B">
        <w:rPr>
          <w:rFonts w:ascii="Times New Roman" w:hAnsi="Times New Roman" w:cs="Times New Roman"/>
          <w:sz w:val="24"/>
          <w:szCs w:val="24"/>
          <w:lang w:val="en-US"/>
        </w:rPr>
        <w:t xml:space="preserve"> group,</w:t>
      </w:r>
      <w:r w:rsidR="003A385A">
        <w:rPr>
          <w:rFonts w:ascii="Times New Roman" w:hAnsi="Times New Roman" w:cs="Times New Roman"/>
          <w:sz w:val="24"/>
          <w:szCs w:val="24"/>
          <w:lang w:val="en-US"/>
        </w:rPr>
        <w:t xml:space="preserve"> </w:t>
      </w:r>
      <w:r w:rsidR="003A385A">
        <w:rPr>
          <w:rFonts w:ascii="Times New Roman" w:hAnsi="Times New Roman" w:cs="Times New Roman"/>
          <w:sz w:val="24"/>
          <w:szCs w:val="24"/>
          <w:lang w:val="en-US"/>
        </w:rPr>
        <w:t xml:space="preserve">whereas the group of TraStu revealed </w:t>
      </w:r>
      <w:r w:rsidR="003A385A">
        <w:rPr>
          <w:rFonts w:ascii="Times New Roman" w:hAnsi="Times New Roman" w:cs="Times New Roman"/>
          <w:sz w:val="24"/>
          <w:szCs w:val="24"/>
          <w:lang w:val="en-US"/>
        </w:rPr>
        <w:t>higher</w:t>
      </w:r>
      <w:r w:rsidR="003A385A">
        <w:rPr>
          <w:rFonts w:ascii="Times New Roman" w:hAnsi="Times New Roman" w:cs="Times New Roman"/>
          <w:sz w:val="24"/>
          <w:szCs w:val="24"/>
          <w:lang w:val="en-US"/>
        </w:rPr>
        <w:t xml:space="preserve"> </w:t>
      </w:r>
      <w:r w:rsidR="003A385A">
        <w:rPr>
          <w:rFonts w:ascii="Times New Roman" w:hAnsi="Times New Roman" w:cs="Times New Roman"/>
          <w:sz w:val="24"/>
          <w:szCs w:val="24"/>
          <w:lang w:val="en-US"/>
        </w:rPr>
        <w:t>theta</w:t>
      </w:r>
      <w:r w:rsidR="003A385A">
        <w:rPr>
          <w:rFonts w:ascii="Times New Roman" w:hAnsi="Times New Roman" w:cs="Times New Roman"/>
          <w:sz w:val="24"/>
          <w:szCs w:val="24"/>
          <w:lang w:val="en-US"/>
        </w:rPr>
        <w:t xml:space="preserve"> band activity </w:t>
      </w:r>
      <w:r w:rsidR="003A385A" w:rsidRPr="00B86243">
        <w:rPr>
          <w:rFonts w:ascii="Times New Roman" w:hAnsi="Times New Roman" w:cs="Times New Roman"/>
          <w:sz w:val="24"/>
          <w:szCs w:val="24"/>
          <w:lang w:val="en-US"/>
        </w:rPr>
        <w:t>(</w:t>
      </w:r>
      <w:r w:rsidR="003A385A" w:rsidRPr="00B86243">
        <w:rPr>
          <w:rFonts w:ascii="Times New Roman" w:hAnsi="Times New Roman" w:cs="Times New Roman"/>
          <w:i/>
          <w:sz w:val="24"/>
          <w:szCs w:val="24"/>
          <w:lang w:val="en-US"/>
        </w:rPr>
        <w:t>β</w:t>
      </w:r>
      <w:r w:rsidR="003A385A" w:rsidRPr="00B86243">
        <w:rPr>
          <w:rFonts w:ascii="Times New Roman" w:hAnsi="Times New Roman" w:cs="Times New Roman"/>
          <w:sz w:val="24"/>
          <w:szCs w:val="24"/>
          <w:lang w:val="en-US"/>
        </w:rPr>
        <w:t xml:space="preserve"> = </w:t>
      </w:r>
      <w:r w:rsidR="003A385A">
        <w:rPr>
          <w:rFonts w:ascii="Times New Roman" w:hAnsi="Times New Roman" w:cs="Times New Roman"/>
          <w:sz w:val="24"/>
          <w:szCs w:val="24"/>
          <w:lang w:val="en-US"/>
        </w:rPr>
        <w:t>0.</w:t>
      </w:r>
      <w:r w:rsidR="003A385A">
        <w:rPr>
          <w:rFonts w:ascii="Times New Roman" w:hAnsi="Times New Roman" w:cs="Times New Roman"/>
          <w:sz w:val="24"/>
          <w:szCs w:val="24"/>
          <w:lang w:val="en-US"/>
        </w:rPr>
        <w:t>186</w:t>
      </w:r>
      <w:r w:rsidR="003A385A"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In the copying task, the group of TraPro </w:t>
      </w:r>
      <w:r w:rsidR="001F627B" w:rsidRPr="00B86243">
        <w:rPr>
          <w:rFonts w:ascii="Times New Roman" w:hAnsi="Times New Roman" w:cs="Times New Roman"/>
          <w:sz w:val="24"/>
          <w:szCs w:val="24"/>
          <w:lang w:val="en-US"/>
        </w:rPr>
        <w:t>(</w:t>
      </w:r>
      <w:r w:rsidR="001F627B" w:rsidRPr="00B86243">
        <w:rPr>
          <w:rFonts w:ascii="Times New Roman" w:hAnsi="Times New Roman" w:cs="Times New Roman"/>
          <w:i/>
          <w:sz w:val="24"/>
          <w:szCs w:val="24"/>
          <w:lang w:val="en-US"/>
        </w:rPr>
        <w:t>β</w:t>
      </w:r>
      <w:r w:rsidR="001F627B" w:rsidRPr="00B86243">
        <w:rPr>
          <w:rFonts w:ascii="Times New Roman" w:hAnsi="Times New Roman" w:cs="Times New Roman"/>
          <w:sz w:val="24"/>
          <w:szCs w:val="24"/>
          <w:lang w:val="en-US"/>
        </w:rPr>
        <w:t xml:space="preserve"> = </w:t>
      </w:r>
      <w:r w:rsidR="001F627B">
        <w:rPr>
          <w:rFonts w:ascii="Times New Roman" w:hAnsi="Times New Roman" w:cs="Times New Roman"/>
          <w:sz w:val="24"/>
          <w:szCs w:val="24"/>
          <w:lang w:val="en-US"/>
        </w:rPr>
        <w:t>0.</w:t>
      </w:r>
      <w:r w:rsidR="007E67D8">
        <w:rPr>
          <w:rFonts w:ascii="Times New Roman" w:hAnsi="Times New Roman" w:cs="Times New Roman"/>
          <w:sz w:val="24"/>
          <w:szCs w:val="24"/>
          <w:lang w:val="en-US"/>
        </w:rPr>
        <w:t>1</w:t>
      </w:r>
      <w:r w:rsidR="003A385A">
        <w:rPr>
          <w:rFonts w:ascii="Times New Roman" w:hAnsi="Times New Roman" w:cs="Times New Roman"/>
          <w:sz w:val="24"/>
          <w:szCs w:val="24"/>
          <w:lang w:val="en-US"/>
        </w:rPr>
        <w:t>26</w:t>
      </w:r>
      <w:r w:rsidR="001F627B" w:rsidRPr="00B86243">
        <w:rPr>
          <w:rFonts w:ascii="Times New Roman" w:hAnsi="Times New Roman" w:cs="Times New Roman"/>
          <w:sz w:val="24"/>
          <w:szCs w:val="24"/>
          <w:lang w:val="en-US"/>
        </w:rPr>
        <w:t>)</w:t>
      </w:r>
      <w:r w:rsidR="001F627B">
        <w:rPr>
          <w:rFonts w:ascii="Times New Roman" w:hAnsi="Times New Roman" w:cs="Times New Roman"/>
          <w:sz w:val="24"/>
          <w:szCs w:val="24"/>
          <w:lang w:val="en-US"/>
        </w:rPr>
        <w:t xml:space="preserve"> </w:t>
      </w:r>
      <w:r w:rsidR="007E67D8">
        <w:rPr>
          <w:rFonts w:ascii="Times New Roman" w:hAnsi="Times New Roman" w:cs="Times New Roman"/>
          <w:sz w:val="24"/>
          <w:szCs w:val="24"/>
          <w:lang w:val="en-US"/>
        </w:rPr>
        <w:t>and TraStu (</w:t>
      </w:r>
      <w:r w:rsidR="007E67D8" w:rsidRPr="00B86243">
        <w:rPr>
          <w:rFonts w:ascii="Times New Roman" w:hAnsi="Times New Roman" w:cs="Times New Roman"/>
          <w:i/>
          <w:sz w:val="24"/>
          <w:szCs w:val="24"/>
          <w:lang w:val="en-US"/>
        </w:rPr>
        <w:t>β</w:t>
      </w:r>
      <w:r w:rsidR="007E67D8" w:rsidRPr="00B86243">
        <w:rPr>
          <w:rFonts w:ascii="Times New Roman" w:hAnsi="Times New Roman" w:cs="Times New Roman"/>
          <w:sz w:val="24"/>
          <w:szCs w:val="24"/>
          <w:lang w:val="en-US"/>
        </w:rPr>
        <w:t xml:space="preserve"> = </w:t>
      </w:r>
      <w:r w:rsidR="007E67D8">
        <w:rPr>
          <w:rFonts w:ascii="Times New Roman" w:hAnsi="Times New Roman" w:cs="Times New Roman"/>
          <w:sz w:val="24"/>
          <w:szCs w:val="24"/>
          <w:lang w:val="en-US"/>
        </w:rPr>
        <w:t>0.</w:t>
      </w:r>
      <w:r w:rsidR="0005514D">
        <w:rPr>
          <w:rFonts w:ascii="Times New Roman" w:hAnsi="Times New Roman" w:cs="Times New Roman"/>
          <w:sz w:val="24"/>
          <w:szCs w:val="24"/>
          <w:lang w:val="en-US"/>
        </w:rPr>
        <w:t>111</w:t>
      </w:r>
      <w:r w:rsidR="007E67D8" w:rsidRPr="00B86243">
        <w:rPr>
          <w:rFonts w:ascii="Times New Roman" w:hAnsi="Times New Roman" w:cs="Times New Roman"/>
          <w:sz w:val="24"/>
          <w:szCs w:val="24"/>
          <w:lang w:val="en-US"/>
        </w:rPr>
        <w:t>)</w:t>
      </w:r>
      <w:r w:rsidR="007E67D8">
        <w:rPr>
          <w:rFonts w:ascii="Times New Roman" w:hAnsi="Times New Roman" w:cs="Times New Roman"/>
          <w:sz w:val="24"/>
          <w:szCs w:val="24"/>
          <w:lang w:val="en-US"/>
        </w:rPr>
        <w:t xml:space="preserve"> </w:t>
      </w:r>
      <w:r w:rsidR="001F627B">
        <w:rPr>
          <w:rFonts w:ascii="Times New Roman" w:hAnsi="Times New Roman" w:cs="Times New Roman"/>
          <w:sz w:val="24"/>
          <w:szCs w:val="24"/>
          <w:lang w:val="en-US"/>
        </w:rPr>
        <w:t>w</w:t>
      </w:r>
      <w:r w:rsidR="00D41883">
        <w:rPr>
          <w:rFonts w:ascii="Times New Roman" w:hAnsi="Times New Roman" w:cs="Times New Roman"/>
          <w:sz w:val="24"/>
          <w:szCs w:val="24"/>
          <w:lang w:val="en-US"/>
        </w:rPr>
        <w:t>ere</w:t>
      </w:r>
      <w:r w:rsidR="001F627B">
        <w:rPr>
          <w:rFonts w:ascii="Times New Roman" w:hAnsi="Times New Roman" w:cs="Times New Roman"/>
          <w:sz w:val="24"/>
          <w:szCs w:val="24"/>
          <w:lang w:val="en-US"/>
        </w:rPr>
        <w:t xml:space="preserve"> reflected by higher </w:t>
      </w:r>
      <w:r w:rsidR="00D41883">
        <w:rPr>
          <w:rFonts w:ascii="Times New Roman" w:hAnsi="Times New Roman" w:cs="Times New Roman"/>
          <w:sz w:val="24"/>
          <w:szCs w:val="24"/>
          <w:lang w:val="en-US"/>
        </w:rPr>
        <w:t xml:space="preserve">theta band activity compared to the Mul group. In the translating task, the group of TraPro </w:t>
      </w:r>
      <w:r w:rsidR="00D41883" w:rsidRPr="00B86243">
        <w:rPr>
          <w:rFonts w:ascii="Times New Roman" w:hAnsi="Times New Roman" w:cs="Times New Roman"/>
          <w:sz w:val="24"/>
          <w:szCs w:val="24"/>
          <w:lang w:val="en-US"/>
        </w:rPr>
        <w:t>(</w:t>
      </w:r>
      <w:r w:rsidR="00D41883" w:rsidRPr="00B86243">
        <w:rPr>
          <w:rFonts w:ascii="Times New Roman" w:hAnsi="Times New Roman" w:cs="Times New Roman"/>
          <w:i/>
          <w:sz w:val="24"/>
          <w:szCs w:val="24"/>
          <w:lang w:val="en-US"/>
        </w:rPr>
        <w:t>β</w:t>
      </w:r>
      <w:r w:rsidR="00D41883" w:rsidRPr="00B86243">
        <w:rPr>
          <w:rFonts w:ascii="Times New Roman" w:hAnsi="Times New Roman" w:cs="Times New Roman"/>
          <w:sz w:val="24"/>
          <w:szCs w:val="24"/>
          <w:lang w:val="en-US"/>
        </w:rPr>
        <w:t xml:space="preserve"> = </w:t>
      </w:r>
      <w:r w:rsidR="00D41883">
        <w:rPr>
          <w:rFonts w:ascii="Times New Roman" w:hAnsi="Times New Roman" w:cs="Times New Roman"/>
          <w:sz w:val="24"/>
          <w:szCs w:val="24"/>
          <w:lang w:val="en-US"/>
        </w:rPr>
        <w:t>0.0</w:t>
      </w:r>
      <w:r w:rsidR="003A385A">
        <w:rPr>
          <w:rFonts w:ascii="Times New Roman" w:hAnsi="Times New Roman" w:cs="Times New Roman"/>
          <w:sz w:val="24"/>
          <w:szCs w:val="24"/>
          <w:lang w:val="en-US"/>
        </w:rPr>
        <w:t>30</w:t>
      </w:r>
      <w:r w:rsidR="00D41883" w:rsidRPr="00B86243">
        <w:rPr>
          <w:rFonts w:ascii="Times New Roman" w:hAnsi="Times New Roman" w:cs="Times New Roman"/>
          <w:sz w:val="24"/>
          <w:szCs w:val="24"/>
          <w:lang w:val="en-US"/>
        </w:rPr>
        <w:t>)</w:t>
      </w:r>
      <w:r w:rsidR="00D41883">
        <w:rPr>
          <w:rFonts w:ascii="Times New Roman" w:hAnsi="Times New Roman" w:cs="Times New Roman"/>
          <w:sz w:val="24"/>
          <w:szCs w:val="24"/>
          <w:lang w:val="en-US"/>
        </w:rPr>
        <w:t xml:space="preserve"> and TraStu (0.1</w:t>
      </w:r>
      <w:r w:rsidR="003A385A">
        <w:rPr>
          <w:rFonts w:ascii="Times New Roman" w:hAnsi="Times New Roman" w:cs="Times New Roman"/>
          <w:sz w:val="24"/>
          <w:szCs w:val="24"/>
          <w:lang w:val="en-US"/>
        </w:rPr>
        <w:t>23</w:t>
      </w:r>
      <w:r w:rsidR="00D41883">
        <w:rPr>
          <w:rFonts w:ascii="Times New Roman" w:hAnsi="Times New Roman" w:cs="Times New Roman"/>
          <w:sz w:val="24"/>
          <w:szCs w:val="24"/>
          <w:lang w:val="en-US"/>
        </w:rPr>
        <w:t xml:space="preserve">) showed higher theta band activity compared </w:t>
      </w:r>
      <w:r w:rsidR="00D41883">
        <w:rPr>
          <w:rFonts w:ascii="Times New Roman" w:hAnsi="Times New Roman" w:cs="Times New Roman"/>
          <w:sz w:val="24"/>
          <w:szCs w:val="24"/>
          <w:lang w:val="en-US"/>
        </w:rPr>
        <w:lastRenderedPageBreak/>
        <w:t xml:space="preserve">to the Mul group.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D41883">
        <w:rPr>
          <w:rFonts w:ascii="Times New Roman" w:hAnsi="Times New Roman" w:cs="Times New Roman"/>
          <w:sz w:val="24"/>
          <w:szCs w:val="24"/>
          <w:lang w:val="en-US"/>
        </w:rPr>
        <w:t>frontal theta</w:t>
      </w:r>
      <w:r w:rsidR="00D41883" w:rsidRPr="00B86243">
        <w:rPr>
          <w:rFonts w:ascii="Times New Roman" w:hAnsi="Times New Roman" w:cs="Times New Roman"/>
          <w:sz w:val="24"/>
          <w:szCs w:val="24"/>
          <w:lang w:val="en-US"/>
        </w:rPr>
        <w:t xml:space="preserve"> </w:t>
      </w:r>
      <w:r w:rsidR="00D41883">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w:t>
      </w:r>
      <w:r w:rsidR="00D41883">
        <w:rPr>
          <w:rFonts w:ascii="Times New Roman" w:hAnsi="Times New Roman" w:cs="Times New Roman"/>
          <w:sz w:val="24"/>
          <w:szCs w:val="24"/>
          <w:lang w:val="en-US"/>
        </w:rPr>
        <w:t>, group, as well as the interaction between group and task</w:t>
      </w:r>
      <w:r w:rsidRPr="00B86243">
        <w:rPr>
          <w:rFonts w:ascii="Times New Roman" w:hAnsi="Times New Roman" w:cs="Times New Roman"/>
          <w:sz w:val="24"/>
          <w:szCs w:val="24"/>
          <w:lang w:val="en-US"/>
        </w:rPr>
        <w:t xml:space="preserve">. </w:t>
      </w:r>
    </w:p>
    <w:p w14:paraId="22CA5E19" w14:textId="78723E2A" w:rsidR="00632A0C" w:rsidRDefault="00632A0C" w:rsidP="00632A0C">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t>For the analysis</w:t>
      </w:r>
      <w:r>
        <w:rPr>
          <w:rFonts w:ascii="Times New Roman" w:hAnsi="Times New Roman" w:cs="Times New Roman"/>
          <w:sz w:val="24"/>
          <w:szCs w:val="24"/>
          <w:lang w:val="en-US"/>
        </w:rPr>
        <w:t xml:space="preserve"> of the </w:t>
      </w:r>
      <w:r>
        <w:rPr>
          <w:rFonts w:ascii="Times New Roman" w:hAnsi="Times New Roman" w:cs="Times New Roman"/>
          <w:sz w:val="24"/>
          <w:szCs w:val="24"/>
          <w:lang w:val="en-US"/>
        </w:rPr>
        <w:t>parietal alpha</w:t>
      </w:r>
      <w:r>
        <w:rPr>
          <w:rFonts w:ascii="Times New Roman" w:hAnsi="Times New Roman" w:cs="Times New Roman"/>
          <w:sz w:val="24"/>
          <w:szCs w:val="24"/>
          <w:lang w:val="en-US"/>
        </w:rPr>
        <w:t>, including</w:t>
      </w:r>
      <w:r w:rsidRPr="00E232DE">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a fixed effect for fixed effect </w:t>
      </w:r>
      <w:r>
        <w:rPr>
          <w:rFonts w:ascii="Times New Roman" w:hAnsi="Times New Roman" w:cs="Times New Roman"/>
          <w:sz w:val="24"/>
          <w:szCs w:val="24"/>
          <w:lang w:val="en-US"/>
        </w:rPr>
        <w:t xml:space="preserve">for task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4</w:t>
      </w:r>
      <w:r>
        <w:rPr>
          <w:rFonts w:ascii="Times New Roman" w:hAnsi="Times New Roman" w:cs="Times New Roman"/>
          <w:sz w:val="24"/>
          <w:szCs w:val="24"/>
          <w:lang w:val="en-US"/>
        </w:rPr>
        <w:t>.</w:t>
      </w:r>
      <w:r>
        <w:rPr>
          <w:rFonts w:ascii="Times New Roman" w:hAnsi="Times New Roman" w:cs="Times New Roman"/>
          <w:sz w:val="24"/>
          <w:szCs w:val="24"/>
          <w:lang w:val="en-US"/>
        </w:rPr>
        <w:t>223</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121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text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650</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420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condition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544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461</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as well as group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Pr>
          <w:rFonts w:ascii="Times New Roman" w:hAnsi="Times New Roman" w:cs="Times New Roman"/>
          <w:sz w:val="24"/>
          <w:szCs w:val="24"/>
          <w:lang w:val="en-US"/>
        </w:rPr>
        <w:t>.</w:t>
      </w:r>
      <w:r>
        <w:rPr>
          <w:rFonts w:ascii="Times New Roman" w:hAnsi="Times New Roman" w:cs="Times New Roman"/>
          <w:sz w:val="24"/>
          <w:szCs w:val="24"/>
          <w:lang w:val="en-US"/>
        </w:rPr>
        <w:t>174</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Pr>
          <w:rFonts w:ascii="Times New Roman" w:hAnsi="Times New Roman" w:cs="Times New Roman"/>
          <w:i/>
          <w:sz w:val="24"/>
          <w:szCs w:val="24"/>
          <w:lang w:val="en-US"/>
        </w:rPr>
        <w: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917</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did not</w:t>
      </w:r>
      <w:r w:rsidRPr="00B86243">
        <w:rPr>
          <w:rFonts w:ascii="Times New Roman" w:hAnsi="Times New Roman" w:cs="Times New Roman"/>
          <w:sz w:val="24"/>
          <w:szCs w:val="24"/>
          <w:lang w:val="en-US"/>
        </w:rPr>
        <w:t xml:space="preserve"> significantly improved model fit</w:t>
      </w:r>
      <w:r>
        <w:rPr>
          <w:rFonts w:ascii="Times New Roman" w:hAnsi="Times New Roman" w:cs="Times New Roman"/>
          <w:sz w:val="24"/>
          <w:szCs w:val="24"/>
          <w:lang w:val="en-US"/>
        </w:rPr>
        <w:t>. However, adding</w:t>
      </w:r>
      <w:r w:rsidRPr="005C6A0B">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a</w:t>
      </w:r>
      <w:r>
        <w:rPr>
          <w:rFonts w:ascii="Times New Roman" w:hAnsi="Times New Roman" w:cs="Times New Roman"/>
          <w:sz w:val="24"/>
          <w:szCs w:val="24"/>
          <w:lang w:val="en-US"/>
        </w:rPr>
        <w:t xml:space="preserve">n interaction between task and group </w:t>
      </w:r>
      <w:r w:rsidRPr="00B86243">
        <w:rPr>
          <w:rFonts w:ascii="Times New Roman" w:hAnsi="Times New Roman" w:cs="Times New Roman"/>
          <w:sz w:val="24"/>
          <w:szCs w:val="24"/>
          <w:lang w:val="en-US"/>
        </w:rPr>
        <w:t>significantly improved model fit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(∆Χ</w:t>
      </w:r>
      <w:r w:rsidRPr="00B86243">
        <w:rPr>
          <w:rFonts w:ascii="Times New Roman" w:hAnsi="Times New Roman" w:cs="Times New Roman"/>
          <w:sz w:val="24"/>
          <w:szCs w:val="24"/>
          <w:vertAlign w:val="superscript"/>
          <w:lang w:val="en-US"/>
        </w:rPr>
        <w:t>2</w:t>
      </w:r>
      <w:r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26</w:t>
      </w:r>
      <w:r>
        <w:rPr>
          <w:rFonts w:ascii="Times New Roman" w:hAnsi="Times New Roman" w:cs="Times New Roman"/>
          <w:sz w:val="24"/>
          <w:szCs w:val="24"/>
          <w:lang w:val="en-US"/>
        </w:rPr>
        <w:t>.</w:t>
      </w:r>
      <w:r w:rsidR="00F83876">
        <w:rPr>
          <w:rFonts w:ascii="Times New Roman" w:hAnsi="Times New Roman" w:cs="Times New Roman"/>
          <w:sz w:val="24"/>
          <w:szCs w:val="24"/>
          <w:lang w:val="en-US"/>
        </w:rPr>
        <w:t>611</w:t>
      </w:r>
      <w:r w:rsidRPr="00B86243">
        <w:rPr>
          <w:rFonts w:ascii="Times New Roman" w:hAnsi="Times New Roman" w:cs="Times New Roman"/>
          <w:sz w:val="24"/>
          <w:szCs w:val="24"/>
          <w:lang w:val="en-US"/>
        </w:rPr>
        <w:t xml:space="preserve">, </w:t>
      </w:r>
      <w:r w:rsidRPr="00B86243">
        <w:rPr>
          <w:rFonts w:ascii="Times New Roman" w:hAnsi="Times New Roman" w:cs="Times New Roman"/>
          <w:i/>
          <w:sz w:val="24"/>
          <w:szCs w:val="24"/>
          <w:lang w:val="en-US"/>
        </w:rPr>
        <w:t xml:space="preserve">p </w:t>
      </w:r>
      <w:r w:rsidR="00F83876">
        <w:rPr>
          <w:rFonts w:ascii="Times New Roman" w:hAnsi="Times New Roman" w:cs="Times New Roman"/>
          <w:i/>
          <w:sz w:val="24"/>
          <w:szCs w:val="24"/>
          <w:lang w:val="en-US"/>
        </w:rPr>
        <w:t>&lt;</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00</w:t>
      </w:r>
      <w:r w:rsidR="00F83876">
        <w:rPr>
          <w:rFonts w:ascii="Times New Roman" w:hAnsi="Times New Roman" w:cs="Times New Roman"/>
          <w:sz w:val="24"/>
          <w:szCs w:val="24"/>
          <w:lang w:val="en-US"/>
        </w:rPr>
        <w:t>1</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compared to a model with only main effects for task and group</w:t>
      </w:r>
      <w:r>
        <w:rPr>
          <w:rFonts w:ascii="Times New Roman" w:hAnsi="Times New Roman" w:cs="Times New Roman"/>
          <w:sz w:val="24"/>
          <w:szCs w:val="24"/>
          <w:lang w:val="en-US"/>
        </w:rPr>
        <w:t>. In the reading task, the group of TraPro</w:t>
      </w:r>
      <w:r w:rsidR="00F83876">
        <w:rPr>
          <w:rFonts w:ascii="Times New Roman" w:hAnsi="Times New Roman" w:cs="Times New Roman"/>
          <w:sz w:val="24"/>
          <w:szCs w:val="24"/>
          <w:lang w:val="en-US"/>
        </w:rPr>
        <w:t xml:space="preserve"> </w:t>
      </w:r>
      <w:r w:rsidR="00F83876">
        <w:rPr>
          <w:rFonts w:ascii="Times New Roman" w:hAnsi="Times New Roman" w:cs="Times New Roman"/>
          <w:sz w:val="24"/>
          <w:szCs w:val="24"/>
          <w:lang w:val="en-US"/>
        </w:rPr>
        <w:t>(</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-0.252</w:t>
      </w:r>
      <w:r w:rsidR="00F83876" w:rsidRPr="00B86243">
        <w:rPr>
          <w:rFonts w:ascii="Times New Roman" w:hAnsi="Times New Roman" w:cs="Times New Roman"/>
          <w:sz w:val="24"/>
          <w:szCs w:val="24"/>
          <w:lang w:val="en-US"/>
        </w:rPr>
        <w:t>)</w:t>
      </w:r>
      <w:r w:rsidR="00F83876">
        <w:rPr>
          <w:rFonts w:ascii="Times New Roman" w:hAnsi="Times New Roman" w:cs="Times New Roman"/>
          <w:sz w:val="24"/>
          <w:szCs w:val="24"/>
          <w:lang w:val="en-US"/>
        </w:rPr>
        <w:t xml:space="preserve"> </w:t>
      </w:r>
      <w:r w:rsidR="00F83876">
        <w:rPr>
          <w:rFonts w:ascii="Times New Roman" w:hAnsi="Times New Roman" w:cs="Times New Roman"/>
          <w:sz w:val="24"/>
          <w:szCs w:val="24"/>
          <w:lang w:val="en-US"/>
        </w:rPr>
        <w:t xml:space="preserve">and TraStu </w:t>
      </w:r>
      <w:r w:rsidR="00F83876">
        <w:rPr>
          <w:rFonts w:ascii="Times New Roman" w:hAnsi="Times New Roman" w:cs="Times New Roman"/>
          <w:sz w:val="24"/>
          <w:szCs w:val="24"/>
          <w:lang w:val="en-US"/>
        </w:rPr>
        <w:t>(</w:t>
      </w:r>
      <w:r w:rsidR="00F83876" w:rsidRPr="00B86243">
        <w:rPr>
          <w:rFonts w:ascii="Times New Roman" w:hAnsi="Times New Roman" w:cs="Times New Roman"/>
          <w:i/>
          <w:sz w:val="24"/>
          <w:szCs w:val="24"/>
          <w:lang w:val="en-US"/>
        </w:rPr>
        <w:t>β</w:t>
      </w:r>
      <w:r w:rsidR="00F83876" w:rsidRPr="00B86243">
        <w:rPr>
          <w:rFonts w:ascii="Times New Roman" w:hAnsi="Times New Roman" w:cs="Times New Roman"/>
          <w:sz w:val="24"/>
          <w:szCs w:val="24"/>
          <w:lang w:val="en-US"/>
        </w:rPr>
        <w:t xml:space="preserve"> = </w:t>
      </w:r>
      <w:r w:rsidR="00F83876">
        <w:rPr>
          <w:rFonts w:ascii="Times New Roman" w:hAnsi="Times New Roman" w:cs="Times New Roman"/>
          <w:sz w:val="24"/>
          <w:szCs w:val="24"/>
          <w:lang w:val="en-US"/>
        </w:rPr>
        <w:t>-0.</w:t>
      </w:r>
      <w:r w:rsidR="00F83876">
        <w:rPr>
          <w:rFonts w:ascii="Times New Roman" w:hAnsi="Times New Roman" w:cs="Times New Roman"/>
          <w:sz w:val="24"/>
          <w:szCs w:val="24"/>
          <w:lang w:val="en-US"/>
        </w:rPr>
        <w:t>107</w:t>
      </w:r>
      <w:r w:rsidR="00F83876"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revealed lower </w:t>
      </w:r>
      <w:r w:rsidR="00F83876">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F8387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the copying task, the group of TraPro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260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and TraStu (</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w:t>
      </w:r>
      <w:r w:rsidR="007838FF">
        <w:rPr>
          <w:rFonts w:ascii="Times New Roman" w:hAnsi="Times New Roman" w:cs="Times New Roman"/>
          <w:sz w:val="24"/>
          <w:szCs w:val="24"/>
          <w:lang w:val="en-US"/>
        </w:rPr>
        <w:t>058</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were reflected by higher </w:t>
      </w:r>
      <w:r w:rsidR="007838FF">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 In the translating task, the group of TraPro </w:t>
      </w:r>
      <w:r w:rsidRPr="00B86243">
        <w:rPr>
          <w:rFonts w:ascii="Times New Roman" w:hAnsi="Times New Roman" w:cs="Times New Roman"/>
          <w:sz w:val="24"/>
          <w:szCs w:val="24"/>
          <w:lang w:val="en-US"/>
        </w:rPr>
        <w:t>(</w:t>
      </w:r>
      <w:r w:rsidRPr="00B86243">
        <w:rPr>
          <w:rFonts w:ascii="Times New Roman" w:hAnsi="Times New Roman" w:cs="Times New Roman"/>
          <w:i/>
          <w:sz w:val="24"/>
          <w:szCs w:val="24"/>
          <w:lang w:val="en-US"/>
        </w:rPr>
        <w:t>β</w:t>
      </w:r>
      <w:r w:rsidRPr="00B86243">
        <w:rPr>
          <w:rFonts w:ascii="Times New Roman" w:hAnsi="Times New Roman" w:cs="Times New Roman"/>
          <w:sz w:val="24"/>
          <w:szCs w:val="24"/>
          <w:lang w:val="en-US"/>
        </w:rPr>
        <w:t xml:space="preserve"> = </w:t>
      </w:r>
      <w:r>
        <w:rPr>
          <w:rFonts w:ascii="Times New Roman" w:hAnsi="Times New Roman" w:cs="Times New Roman"/>
          <w:sz w:val="24"/>
          <w:szCs w:val="24"/>
          <w:lang w:val="en-US"/>
        </w:rPr>
        <w:t>0.0</w:t>
      </w:r>
      <w:r w:rsidR="00BA7CBE">
        <w:rPr>
          <w:rFonts w:ascii="Times New Roman" w:hAnsi="Times New Roman" w:cs="Times New Roman"/>
          <w:sz w:val="24"/>
          <w:szCs w:val="24"/>
          <w:lang w:val="en-US"/>
        </w:rPr>
        <w:t>80</w:t>
      </w:r>
      <w:r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showed higher </w:t>
      </w:r>
      <w:r w:rsidR="00BA7CBE">
        <w:rPr>
          <w:rFonts w:ascii="Times New Roman" w:hAnsi="Times New Roman" w:cs="Times New Roman"/>
          <w:sz w:val="24"/>
          <w:szCs w:val="24"/>
          <w:lang w:val="en-US"/>
        </w:rPr>
        <w:t>alpha</w:t>
      </w:r>
      <w:r>
        <w:rPr>
          <w:rFonts w:ascii="Times New Roman" w:hAnsi="Times New Roman" w:cs="Times New Roman"/>
          <w:sz w:val="24"/>
          <w:szCs w:val="24"/>
          <w:lang w:val="en-US"/>
        </w:rPr>
        <w:t xml:space="preserve"> band activity compared to the Mul group</w:t>
      </w:r>
      <w:r w:rsidR="00BA7CBE">
        <w:rPr>
          <w:rFonts w:ascii="Times New Roman" w:hAnsi="Times New Roman" w:cs="Times New Roman"/>
          <w:sz w:val="24"/>
          <w:szCs w:val="24"/>
          <w:lang w:val="en-US"/>
        </w:rPr>
        <w:t xml:space="preserve">, </w:t>
      </w:r>
      <w:r w:rsidR="00BA7CBE">
        <w:rPr>
          <w:rFonts w:ascii="Times New Roman" w:hAnsi="Times New Roman" w:cs="Times New Roman"/>
          <w:sz w:val="24"/>
          <w:szCs w:val="24"/>
          <w:lang w:val="en-US"/>
        </w:rPr>
        <w:t xml:space="preserve">whereas the group of TraStu revealed </w:t>
      </w:r>
      <w:r w:rsidR="00BA7CBE">
        <w:rPr>
          <w:rFonts w:ascii="Times New Roman" w:hAnsi="Times New Roman" w:cs="Times New Roman"/>
          <w:sz w:val="24"/>
          <w:szCs w:val="24"/>
          <w:lang w:val="en-US"/>
        </w:rPr>
        <w:t>lower</w:t>
      </w:r>
      <w:r w:rsidR="00BA7CBE">
        <w:rPr>
          <w:rFonts w:ascii="Times New Roman" w:hAnsi="Times New Roman" w:cs="Times New Roman"/>
          <w:sz w:val="24"/>
          <w:szCs w:val="24"/>
          <w:lang w:val="en-US"/>
        </w:rPr>
        <w:t xml:space="preserve"> </w:t>
      </w:r>
      <w:r w:rsidR="00BA7CBE">
        <w:rPr>
          <w:rFonts w:ascii="Times New Roman" w:hAnsi="Times New Roman" w:cs="Times New Roman"/>
          <w:sz w:val="24"/>
          <w:szCs w:val="24"/>
          <w:lang w:val="en-US"/>
        </w:rPr>
        <w:t>alpha</w:t>
      </w:r>
      <w:r w:rsidR="00BA7CBE">
        <w:rPr>
          <w:rFonts w:ascii="Times New Roman" w:hAnsi="Times New Roman" w:cs="Times New Roman"/>
          <w:sz w:val="24"/>
          <w:szCs w:val="24"/>
          <w:lang w:val="en-US"/>
        </w:rPr>
        <w:t xml:space="preserve"> band activity </w:t>
      </w:r>
      <w:r w:rsidR="00BA7CBE" w:rsidRPr="00B86243">
        <w:rPr>
          <w:rFonts w:ascii="Times New Roman" w:hAnsi="Times New Roman" w:cs="Times New Roman"/>
          <w:sz w:val="24"/>
          <w:szCs w:val="24"/>
          <w:lang w:val="en-US"/>
        </w:rPr>
        <w:t>(</w:t>
      </w:r>
      <w:r w:rsidR="00BA7CBE" w:rsidRPr="00B86243">
        <w:rPr>
          <w:rFonts w:ascii="Times New Roman" w:hAnsi="Times New Roman" w:cs="Times New Roman"/>
          <w:i/>
          <w:sz w:val="24"/>
          <w:szCs w:val="24"/>
          <w:lang w:val="en-US"/>
        </w:rPr>
        <w:t>β</w:t>
      </w:r>
      <w:r w:rsidR="00BA7CBE" w:rsidRPr="00B86243">
        <w:rPr>
          <w:rFonts w:ascii="Times New Roman" w:hAnsi="Times New Roman" w:cs="Times New Roman"/>
          <w:sz w:val="24"/>
          <w:szCs w:val="24"/>
          <w:lang w:val="en-US"/>
        </w:rPr>
        <w:t xml:space="preserve"> = </w:t>
      </w:r>
      <w:r w:rsidR="00BA7CBE">
        <w:rPr>
          <w:rFonts w:ascii="Times New Roman" w:hAnsi="Times New Roman" w:cs="Times New Roman"/>
          <w:sz w:val="24"/>
          <w:szCs w:val="24"/>
          <w:lang w:val="en-US"/>
        </w:rPr>
        <w:t>-</w:t>
      </w:r>
      <w:r w:rsidR="00BA7CBE">
        <w:rPr>
          <w:rFonts w:ascii="Times New Roman" w:hAnsi="Times New Roman" w:cs="Times New Roman"/>
          <w:sz w:val="24"/>
          <w:szCs w:val="24"/>
          <w:lang w:val="en-US"/>
        </w:rPr>
        <w:t>0.</w:t>
      </w:r>
      <w:r w:rsidR="00BA7CBE">
        <w:rPr>
          <w:rFonts w:ascii="Times New Roman" w:hAnsi="Times New Roman" w:cs="Times New Roman"/>
          <w:sz w:val="24"/>
          <w:szCs w:val="24"/>
          <w:lang w:val="en-US"/>
        </w:rPr>
        <w:t>001</w:t>
      </w:r>
      <w:r w:rsidR="00BA7CBE" w:rsidRPr="00B8624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6243">
        <w:rPr>
          <w:rFonts w:ascii="Times New Roman" w:hAnsi="Times New Roman" w:cs="Times New Roman"/>
          <w:sz w:val="24"/>
          <w:szCs w:val="24"/>
          <w:lang w:val="en-US"/>
        </w:rPr>
        <w:t xml:space="preserve">Thus, </w:t>
      </w:r>
      <w:r>
        <w:rPr>
          <w:rFonts w:ascii="Times New Roman" w:hAnsi="Times New Roman" w:cs="Times New Roman"/>
          <w:sz w:val="24"/>
          <w:szCs w:val="24"/>
          <w:lang w:val="en-US"/>
        </w:rPr>
        <w:t xml:space="preserve">the </w:t>
      </w:r>
      <w:r w:rsidR="00BA7CBE">
        <w:rPr>
          <w:rFonts w:ascii="Times New Roman" w:hAnsi="Times New Roman" w:cs="Times New Roman"/>
          <w:sz w:val="24"/>
          <w:szCs w:val="24"/>
          <w:lang w:val="en-US"/>
        </w:rPr>
        <w:t>parietal a</w:t>
      </w:r>
      <w:r w:rsidR="003A385A">
        <w:rPr>
          <w:rFonts w:ascii="Times New Roman" w:hAnsi="Times New Roman" w:cs="Times New Roman"/>
          <w:sz w:val="24"/>
          <w:szCs w:val="24"/>
          <w:lang w:val="en-US"/>
        </w:rPr>
        <w:t>lpha</w:t>
      </w:r>
      <w:r w:rsidRPr="00B862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activity </w:t>
      </w:r>
      <w:r w:rsidRPr="00B86243">
        <w:rPr>
          <w:rFonts w:ascii="Times New Roman" w:hAnsi="Times New Roman" w:cs="Times New Roman"/>
          <w:sz w:val="24"/>
          <w:szCs w:val="24"/>
          <w:lang w:val="en-US"/>
        </w:rPr>
        <w:t xml:space="preserve">was best predicted by </w:t>
      </w:r>
      <w:r>
        <w:rPr>
          <w:rFonts w:ascii="Times New Roman" w:hAnsi="Times New Roman" w:cs="Times New Roman"/>
          <w:sz w:val="24"/>
          <w:szCs w:val="24"/>
          <w:lang w:val="en-US"/>
        </w:rPr>
        <w:t>task, group, as well as the interaction between group and task</w:t>
      </w:r>
      <w:r w:rsidRPr="00B86243">
        <w:rPr>
          <w:rFonts w:ascii="Times New Roman" w:hAnsi="Times New Roman" w:cs="Times New Roman"/>
          <w:sz w:val="24"/>
          <w:szCs w:val="24"/>
          <w:lang w:val="en-US"/>
        </w:rPr>
        <w:t xml:space="preserve">. </w:t>
      </w:r>
    </w:p>
    <w:p w14:paraId="42638399" w14:textId="683D99F4" w:rsidR="00733094" w:rsidRDefault="00D228FA" w:rsidP="00F8169D">
      <w:pPr>
        <w:spacing w:after="0" w:line="480" w:lineRule="auto"/>
        <w:jc w:val="both"/>
        <w:rPr>
          <w:rFonts w:ascii="Times New Roman" w:hAnsi="Times New Roman" w:cs="Times New Roman"/>
          <w:b/>
          <w:bCs/>
          <w:sz w:val="24"/>
          <w:szCs w:val="24"/>
          <w:lang w:val="en-US"/>
        </w:rPr>
      </w:pPr>
      <w:r>
        <w:rPr>
          <w:rFonts w:ascii="Times New Roman" w:hAnsi="Times New Roman" w:cs="Times New Roman"/>
          <w:noProof/>
          <w:sz w:val="24"/>
          <w:szCs w:val="24"/>
          <w:lang w:val="en-US"/>
        </w:rPr>
        <w:lastRenderedPageBreak/>
        <w:drawing>
          <wp:inline distT="0" distB="0" distL="0" distR="0" wp14:anchorId="1B949040" wp14:editId="5A541F32">
            <wp:extent cx="5752465" cy="659193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65" cy="6591935"/>
                    </a:xfrm>
                    <a:prstGeom prst="rect">
                      <a:avLst/>
                    </a:prstGeom>
                    <a:noFill/>
                    <a:ln>
                      <a:noFill/>
                    </a:ln>
                  </pic:spPr>
                </pic:pic>
              </a:graphicData>
            </a:graphic>
          </wp:inline>
        </w:drawing>
      </w:r>
    </w:p>
    <w:p w14:paraId="39361811" w14:textId="77777777" w:rsidR="00733094" w:rsidRDefault="00733094" w:rsidP="00F8169D">
      <w:pPr>
        <w:spacing w:after="0" w:line="480" w:lineRule="auto"/>
        <w:jc w:val="both"/>
        <w:rPr>
          <w:rFonts w:ascii="Times New Roman" w:hAnsi="Times New Roman" w:cs="Times New Roman"/>
          <w:b/>
          <w:bCs/>
          <w:sz w:val="24"/>
          <w:szCs w:val="24"/>
          <w:lang w:val="en-US"/>
        </w:rPr>
      </w:pPr>
    </w:p>
    <w:p w14:paraId="194247A1" w14:textId="70A84945"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Discussion</w:t>
      </w:r>
    </w:p>
    <w:p w14:paraId="504A57FF"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7D46907C" w14:textId="42479C77" w:rsidR="00C53333" w:rsidRPr="00B86243" w:rsidRDefault="00B140A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L</w:t>
      </w:r>
      <w:r w:rsidR="00C53333" w:rsidRPr="00B86243">
        <w:rPr>
          <w:rFonts w:ascii="Times New Roman" w:hAnsi="Times New Roman" w:cs="Times New Roman"/>
          <w:b/>
          <w:bCs/>
          <w:sz w:val="24"/>
          <w:szCs w:val="24"/>
          <w:lang w:val="en-US"/>
        </w:rPr>
        <w:t>imitations:</w:t>
      </w:r>
    </w:p>
    <w:p w14:paraId="6899627D" w14:textId="77777777" w:rsidR="00F64514" w:rsidRPr="00B86243" w:rsidRDefault="00F64514" w:rsidP="00F8169D">
      <w:pPr>
        <w:spacing w:after="0" w:line="480" w:lineRule="auto"/>
        <w:jc w:val="both"/>
        <w:rPr>
          <w:rFonts w:ascii="Times New Roman" w:hAnsi="Times New Roman" w:cs="Times New Roman"/>
          <w:b/>
          <w:bCs/>
          <w:sz w:val="24"/>
          <w:szCs w:val="24"/>
          <w:lang w:val="en-US"/>
        </w:rPr>
      </w:pPr>
    </w:p>
    <w:p w14:paraId="07A7398E" w14:textId="4F1EB883" w:rsidR="00C53333" w:rsidRPr="00B86243" w:rsidRDefault="00C53333"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t>Conclusions</w:t>
      </w:r>
    </w:p>
    <w:p w14:paraId="3557BEAC" w14:textId="574145A5" w:rsidR="00C53333" w:rsidRPr="00B86243" w:rsidRDefault="00C53333" w:rsidP="00F8169D">
      <w:pPr>
        <w:spacing w:after="0" w:line="480" w:lineRule="auto"/>
        <w:jc w:val="both"/>
        <w:rPr>
          <w:rFonts w:ascii="Times New Roman" w:hAnsi="Times New Roman" w:cs="Times New Roman"/>
          <w:sz w:val="24"/>
          <w:szCs w:val="24"/>
          <w:lang w:val="en-US"/>
        </w:rPr>
      </w:pPr>
    </w:p>
    <w:p w14:paraId="7E199CFC" w14:textId="7F2F5BD2" w:rsidR="00871219" w:rsidRPr="00B86243" w:rsidRDefault="00871219" w:rsidP="00F8169D">
      <w:pPr>
        <w:spacing w:after="0" w:line="480" w:lineRule="auto"/>
        <w:jc w:val="both"/>
        <w:rPr>
          <w:rFonts w:ascii="Times New Roman" w:hAnsi="Times New Roman" w:cs="Times New Roman"/>
          <w:b/>
          <w:bCs/>
          <w:sz w:val="24"/>
          <w:szCs w:val="24"/>
          <w:lang w:val="en-US"/>
        </w:rPr>
      </w:pPr>
      <w:r w:rsidRPr="00B86243">
        <w:rPr>
          <w:rFonts w:ascii="Times New Roman" w:hAnsi="Times New Roman" w:cs="Times New Roman"/>
          <w:b/>
          <w:bCs/>
          <w:sz w:val="24"/>
          <w:szCs w:val="24"/>
          <w:lang w:val="en-US"/>
        </w:rPr>
        <w:lastRenderedPageBreak/>
        <w:t>References</w:t>
      </w:r>
    </w:p>
    <w:p w14:paraId="01D03B4C" w14:textId="424A2557" w:rsidR="00971A9E" w:rsidRPr="00971A9E" w:rsidRDefault="00871219"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B86243">
        <w:rPr>
          <w:rFonts w:ascii="Times New Roman" w:hAnsi="Times New Roman" w:cs="Times New Roman"/>
          <w:sz w:val="24"/>
          <w:szCs w:val="24"/>
          <w:lang w:val="en-US"/>
        </w:rPr>
        <w:fldChar w:fldCharType="begin" w:fldLock="1"/>
      </w:r>
      <w:r w:rsidRPr="00B86243">
        <w:rPr>
          <w:rFonts w:ascii="Times New Roman" w:hAnsi="Times New Roman" w:cs="Times New Roman"/>
          <w:sz w:val="24"/>
          <w:szCs w:val="24"/>
          <w:lang w:val="en-US"/>
        </w:rPr>
        <w:instrText xml:space="preserve">ADDIN Mendeley Bibliography CSL_BIBLIOGRAPHY </w:instrText>
      </w:r>
      <w:r w:rsidRPr="00B86243">
        <w:rPr>
          <w:rFonts w:ascii="Times New Roman" w:hAnsi="Times New Roman" w:cs="Times New Roman"/>
          <w:sz w:val="24"/>
          <w:szCs w:val="24"/>
          <w:lang w:val="en-US"/>
        </w:rPr>
        <w:fldChar w:fldCharType="separate"/>
      </w:r>
      <w:r w:rsidR="00971A9E" w:rsidRPr="00971A9E">
        <w:rPr>
          <w:rFonts w:ascii="Times New Roman" w:hAnsi="Times New Roman" w:cs="Times New Roman"/>
          <w:noProof/>
          <w:sz w:val="24"/>
          <w:szCs w:val="24"/>
        </w:rPr>
        <w:t xml:space="preserve">Annett, M. (1970). A classification of hand preference by association analysis. </w:t>
      </w:r>
      <w:r w:rsidR="00971A9E" w:rsidRPr="00971A9E">
        <w:rPr>
          <w:rFonts w:ascii="Times New Roman" w:hAnsi="Times New Roman" w:cs="Times New Roman"/>
          <w:i/>
          <w:iCs/>
          <w:noProof/>
          <w:sz w:val="24"/>
          <w:szCs w:val="24"/>
        </w:rPr>
        <w:t>British Journal of Psychology</w:t>
      </w:r>
      <w:r w:rsidR="00971A9E" w:rsidRPr="00971A9E">
        <w:rPr>
          <w:rFonts w:ascii="Times New Roman" w:hAnsi="Times New Roman" w:cs="Times New Roman"/>
          <w:noProof/>
          <w:sz w:val="24"/>
          <w:szCs w:val="24"/>
        </w:rPr>
        <w:t xml:space="preserve">, </w:t>
      </w:r>
      <w:r w:rsidR="00971A9E" w:rsidRPr="00971A9E">
        <w:rPr>
          <w:rFonts w:ascii="Times New Roman" w:hAnsi="Times New Roman" w:cs="Times New Roman"/>
          <w:i/>
          <w:iCs/>
          <w:noProof/>
          <w:sz w:val="24"/>
          <w:szCs w:val="24"/>
        </w:rPr>
        <w:t>61</w:t>
      </w:r>
      <w:r w:rsidR="00971A9E" w:rsidRPr="00971A9E">
        <w:rPr>
          <w:rFonts w:ascii="Times New Roman" w:hAnsi="Times New Roman" w:cs="Times New Roman"/>
          <w:noProof/>
          <w:sz w:val="24"/>
          <w:szCs w:val="24"/>
        </w:rPr>
        <w:t>(3), 303–321. https://doi.org/10.1111/j.2044-8295.1970.tb01248.x</w:t>
      </w:r>
    </w:p>
    <w:p w14:paraId="2C7F90F4"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de Cheveigné, A. (2020). ZapLine: A simple and effective method to remove power line artifacts. </w:t>
      </w:r>
      <w:r w:rsidRPr="00971A9E">
        <w:rPr>
          <w:rFonts w:ascii="Times New Roman" w:hAnsi="Times New Roman" w:cs="Times New Roman"/>
          <w:i/>
          <w:iCs/>
          <w:noProof/>
          <w:sz w:val="24"/>
          <w:szCs w:val="24"/>
        </w:rPr>
        <w:t>NeuroImage</w:t>
      </w:r>
      <w:r w:rsidRPr="00971A9E">
        <w:rPr>
          <w:rFonts w:ascii="Times New Roman" w:hAnsi="Times New Roman" w:cs="Times New Roman"/>
          <w:noProof/>
          <w:sz w:val="24"/>
          <w:szCs w:val="24"/>
        </w:rPr>
        <w:t xml:space="preserve">, </w:t>
      </w:r>
      <w:r w:rsidRPr="00971A9E">
        <w:rPr>
          <w:rFonts w:ascii="Times New Roman" w:hAnsi="Times New Roman" w:cs="Times New Roman"/>
          <w:i/>
          <w:iCs/>
          <w:noProof/>
          <w:sz w:val="24"/>
          <w:szCs w:val="24"/>
        </w:rPr>
        <w:t>207</w:t>
      </w:r>
      <w:r w:rsidRPr="00971A9E">
        <w:rPr>
          <w:rFonts w:ascii="Times New Roman" w:hAnsi="Times New Roman" w:cs="Times New Roman"/>
          <w:noProof/>
          <w:sz w:val="24"/>
          <w:szCs w:val="24"/>
        </w:rPr>
        <w:t>. https://doi.org/10.1016/j.neuroimage.2019.116356</w:t>
      </w:r>
    </w:p>
    <w:p w14:paraId="34E898EA"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Hautus, M. J., Macmillan, N. A., &amp; Creelman, C. D. (2021). Detection theory: A user’s guide. In </w:t>
      </w:r>
      <w:r w:rsidRPr="00971A9E">
        <w:rPr>
          <w:rFonts w:ascii="Times New Roman" w:hAnsi="Times New Roman" w:cs="Times New Roman"/>
          <w:i/>
          <w:iCs/>
          <w:noProof/>
          <w:sz w:val="24"/>
          <w:szCs w:val="24"/>
        </w:rPr>
        <w:t>Routledge</w:t>
      </w:r>
      <w:r w:rsidRPr="00971A9E">
        <w:rPr>
          <w:rFonts w:ascii="Times New Roman" w:hAnsi="Times New Roman" w:cs="Times New Roman"/>
          <w:noProof/>
          <w:sz w:val="24"/>
          <w:szCs w:val="24"/>
        </w:rPr>
        <w:t>. https://doi.org/10.4324/9781003203636</w:t>
      </w:r>
    </w:p>
    <w:p w14:paraId="5A3F234C"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Kleiner, M., Brainard, D., Pelli, D., Ingling, A., Murray, R., Broussard, C., &amp; Cornelissen, F. (2007). </w:t>
      </w:r>
      <w:r w:rsidRPr="00971A9E">
        <w:rPr>
          <w:rFonts w:ascii="Times New Roman" w:hAnsi="Times New Roman" w:cs="Times New Roman"/>
          <w:i/>
          <w:iCs/>
          <w:noProof/>
          <w:sz w:val="24"/>
          <w:szCs w:val="24"/>
        </w:rPr>
        <w:t>What’s new in Psychtoolbox-3?</w:t>
      </w:r>
      <w:r w:rsidRPr="00971A9E">
        <w:rPr>
          <w:rFonts w:ascii="Times New Roman" w:hAnsi="Times New Roman" w:cs="Times New Roman"/>
          <w:noProof/>
          <w:sz w:val="24"/>
          <w:szCs w:val="24"/>
        </w:rPr>
        <w:t xml:space="preserve"> https://pure.mpg.de/rest/items/item_1790332/component/file_3136265/content</w:t>
      </w:r>
    </w:p>
    <w:p w14:paraId="4339EFBA"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Koehn, P., &amp; Monz, C. (2006). </w:t>
      </w:r>
      <w:r w:rsidRPr="00971A9E">
        <w:rPr>
          <w:rFonts w:ascii="Times New Roman" w:hAnsi="Times New Roman" w:cs="Times New Roman"/>
          <w:i/>
          <w:iCs/>
          <w:noProof/>
          <w:sz w:val="24"/>
          <w:szCs w:val="24"/>
        </w:rPr>
        <w:t>Manual and Automatic Evaluation of Machine Translation between European Languages 1 Evaluation Framework</w:t>
      </w:r>
      <w:r w:rsidRPr="00971A9E">
        <w:rPr>
          <w:rFonts w:ascii="Times New Roman" w:hAnsi="Times New Roman" w:cs="Times New Roman"/>
          <w:noProof/>
          <w:sz w:val="24"/>
          <w:szCs w:val="24"/>
        </w:rPr>
        <w:t>. 102–121. http://www.statmt.org/wmt06/</w:t>
      </w:r>
    </w:p>
    <w:p w14:paraId="20AE9999"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71A9E">
        <w:rPr>
          <w:rFonts w:ascii="Times New Roman" w:hAnsi="Times New Roman" w:cs="Times New Roman"/>
          <w:noProof/>
          <w:sz w:val="24"/>
          <w:szCs w:val="24"/>
        </w:rPr>
        <w:t xml:space="preserve">Koo, T. K., &amp; Li, M. Y. (2016). A Guideline of Selecting and Reporting Intraclass Correlation Coefficients for Reliability Research. </w:t>
      </w:r>
      <w:r w:rsidRPr="00971A9E">
        <w:rPr>
          <w:rFonts w:ascii="Times New Roman" w:hAnsi="Times New Roman" w:cs="Times New Roman"/>
          <w:i/>
          <w:iCs/>
          <w:noProof/>
          <w:sz w:val="24"/>
          <w:szCs w:val="24"/>
        </w:rPr>
        <w:t>Journal of Chiropractic Medicine</w:t>
      </w:r>
      <w:r w:rsidRPr="00971A9E">
        <w:rPr>
          <w:rFonts w:ascii="Times New Roman" w:hAnsi="Times New Roman" w:cs="Times New Roman"/>
          <w:noProof/>
          <w:sz w:val="24"/>
          <w:szCs w:val="24"/>
        </w:rPr>
        <w:t xml:space="preserve">, </w:t>
      </w:r>
      <w:r w:rsidRPr="00971A9E">
        <w:rPr>
          <w:rFonts w:ascii="Times New Roman" w:hAnsi="Times New Roman" w:cs="Times New Roman"/>
          <w:i/>
          <w:iCs/>
          <w:noProof/>
          <w:sz w:val="24"/>
          <w:szCs w:val="24"/>
        </w:rPr>
        <w:t>15</w:t>
      </w:r>
      <w:r w:rsidRPr="00971A9E">
        <w:rPr>
          <w:rFonts w:ascii="Times New Roman" w:hAnsi="Times New Roman" w:cs="Times New Roman"/>
          <w:noProof/>
          <w:sz w:val="24"/>
          <w:szCs w:val="24"/>
        </w:rPr>
        <w:t>(2), 155–163. https://doi.org/10.1016/J.JCM.2016.02.012</w:t>
      </w:r>
    </w:p>
    <w:p w14:paraId="6547530E" w14:textId="77777777" w:rsidR="00971A9E" w:rsidRPr="00971A9E" w:rsidRDefault="00971A9E" w:rsidP="00971A9E">
      <w:pPr>
        <w:widowControl w:val="0"/>
        <w:autoSpaceDE w:val="0"/>
        <w:autoSpaceDN w:val="0"/>
        <w:adjustRightInd w:val="0"/>
        <w:spacing w:after="0" w:line="480" w:lineRule="auto"/>
        <w:ind w:left="480" w:hanging="480"/>
        <w:rPr>
          <w:rFonts w:ascii="Times New Roman" w:hAnsi="Times New Roman" w:cs="Times New Roman"/>
          <w:noProof/>
          <w:sz w:val="24"/>
        </w:rPr>
      </w:pPr>
      <w:r w:rsidRPr="00971A9E">
        <w:rPr>
          <w:rFonts w:ascii="Times New Roman" w:hAnsi="Times New Roman" w:cs="Times New Roman"/>
          <w:noProof/>
          <w:sz w:val="24"/>
          <w:szCs w:val="24"/>
        </w:rPr>
        <w:t xml:space="preserve">Pedroni, A., Bahreini, A., &amp; Langer, N. (2019). Automagic: Standardized preprocessing of big EEG data. </w:t>
      </w:r>
      <w:r w:rsidRPr="00971A9E">
        <w:rPr>
          <w:rFonts w:ascii="Times New Roman" w:hAnsi="Times New Roman" w:cs="Times New Roman"/>
          <w:i/>
          <w:iCs/>
          <w:noProof/>
          <w:sz w:val="24"/>
          <w:szCs w:val="24"/>
        </w:rPr>
        <w:t>NeuroImage</w:t>
      </w:r>
      <w:r w:rsidRPr="00971A9E">
        <w:rPr>
          <w:rFonts w:ascii="Times New Roman" w:hAnsi="Times New Roman" w:cs="Times New Roman"/>
          <w:noProof/>
          <w:sz w:val="24"/>
          <w:szCs w:val="24"/>
        </w:rPr>
        <w:t xml:space="preserve">, </w:t>
      </w:r>
      <w:r w:rsidRPr="00971A9E">
        <w:rPr>
          <w:rFonts w:ascii="Times New Roman" w:hAnsi="Times New Roman" w:cs="Times New Roman"/>
          <w:i/>
          <w:iCs/>
          <w:noProof/>
          <w:sz w:val="24"/>
          <w:szCs w:val="24"/>
        </w:rPr>
        <w:t>200</w:t>
      </w:r>
      <w:r w:rsidRPr="00971A9E">
        <w:rPr>
          <w:rFonts w:ascii="Times New Roman" w:hAnsi="Times New Roman" w:cs="Times New Roman"/>
          <w:noProof/>
          <w:sz w:val="24"/>
          <w:szCs w:val="24"/>
        </w:rPr>
        <w:t>, 460–473. https://doi.org/10.1016/j.neuroimage.2019.06.046</w:t>
      </w:r>
    </w:p>
    <w:p w14:paraId="23805FBE" w14:textId="112C9235" w:rsidR="00871219" w:rsidRPr="00B86243" w:rsidRDefault="00871219" w:rsidP="00B86243">
      <w:pPr>
        <w:spacing w:after="0" w:line="480" w:lineRule="auto"/>
        <w:jc w:val="both"/>
        <w:rPr>
          <w:rFonts w:ascii="Times New Roman" w:hAnsi="Times New Roman" w:cs="Times New Roman"/>
          <w:sz w:val="24"/>
          <w:szCs w:val="24"/>
          <w:lang w:val="en-US"/>
        </w:rPr>
      </w:pPr>
      <w:r w:rsidRPr="00B86243">
        <w:rPr>
          <w:rFonts w:ascii="Times New Roman" w:hAnsi="Times New Roman" w:cs="Times New Roman"/>
          <w:sz w:val="24"/>
          <w:szCs w:val="24"/>
          <w:lang w:val="en-US"/>
        </w:rPr>
        <w:fldChar w:fldCharType="end"/>
      </w:r>
    </w:p>
    <w:sectPr w:rsidR="00871219" w:rsidRPr="00B8624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tthias David Kobi" w:date="2022-04-11T22:54:00Z" w:initials="MDK">
    <w:p w14:paraId="23A51B33" w14:textId="77777777" w:rsidR="00971A9E" w:rsidRDefault="00971A9E" w:rsidP="00416DCC">
      <w:pPr>
        <w:pStyle w:val="Kommentartext"/>
      </w:pPr>
      <w:r>
        <w:rPr>
          <w:rStyle w:val="Kommentarzeichen"/>
        </w:rPr>
        <w:annotationRef/>
      </w:r>
      <w:r>
        <w:t>Very brief overview on the introduction part</w:t>
      </w:r>
    </w:p>
  </w:comment>
  <w:comment w:id="4" w:author="Matthias David Kobi" w:date="2022-04-11T22:53:00Z" w:initials="MDK">
    <w:p w14:paraId="4D5E07F8" w14:textId="1011304C" w:rsidR="00971A9E" w:rsidRDefault="00971A9E" w:rsidP="007772B1">
      <w:pPr>
        <w:pStyle w:val="Kommentartext"/>
      </w:pPr>
      <w:r>
        <w:rPr>
          <w:rStyle w:val="Kommentarzeichen"/>
        </w:rPr>
        <w:annotationRef/>
      </w:r>
      <w:r>
        <w:t>I have to check that</w:t>
      </w:r>
    </w:p>
  </w:comment>
  <w:comment w:id="7" w:author="Matthias David Kobi" w:date="2022-04-11T22:52:00Z" w:initials="MDK">
    <w:p w14:paraId="4FF462EA" w14:textId="2B649082" w:rsidR="00971A9E" w:rsidRDefault="00971A9E" w:rsidP="00FD654D">
      <w:pPr>
        <w:pStyle w:val="Kommentartext"/>
      </w:pPr>
      <w:r>
        <w:rPr>
          <w:rStyle w:val="Kommentarzeichen"/>
        </w:rPr>
        <w:annotationRef/>
      </w:r>
      <w:r>
        <w:t>I have to check that</w:t>
      </w:r>
    </w:p>
  </w:comment>
  <w:comment w:id="9" w:author="Matthias David Kobi" w:date="2022-04-12T00:12:00Z" w:initials="MDK">
    <w:p w14:paraId="7E628C9A" w14:textId="77777777" w:rsidR="00843196" w:rsidRDefault="00843196" w:rsidP="00C300A6">
      <w:pPr>
        <w:pStyle w:val="Kommentartext"/>
      </w:pPr>
      <w:r>
        <w:rPr>
          <w:rStyle w:val="Kommentarzeichen"/>
        </w:rPr>
        <w:annotationRef/>
      </w:r>
      <w:r>
        <w:t>Could be removed as it is the same information as in the section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A51B33" w15:done="0"/>
  <w15:commentEx w15:paraId="4D5E07F8" w15:done="0"/>
  <w15:commentEx w15:paraId="4FF462EA" w15:done="0"/>
  <w15:commentEx w15:paraId="7E628C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F3022" w16cex:dateUtc="2022-04-11T20:54:00Z"/>
  <w16cex:commentExtensible w16cex:durableId="25FF2FEC" w16cex:dateUtc="2022-04-11T20:53:00Z"/>
  <w16cex:commentExtensible w16cex:durableId="25FF2FC6" w16cex:dateUtc="2022-04-11T20:52:00Z"/>
  <w16cex:commentExtensible w16cex:durableId="25FF4268" w16cex:dateUtc="2022-04-11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A51B33" w16cid:durableId="25FF3022"/>
  <w16cid:commentId w16cid:paraId="4D5E07F8" w16cid:durableId="25FF2FEC"/>
  <w16cid:commentId w16cid:paraId="4FF462EA" w16cid:durableId="25FF2FC6"/>
  <w16cid:commentId w16cid:paraId="7E628C9A" w16cid:durableId="25FF42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6C74A" w14:textId="77777777" w:rsidR="00366D00" w:rsidRDefault="00366D00" w:rsidP="00990663">
      <w:pPr>
        <w:spacing w:after="0" w:line="240" w:lineRule="auto"/>
      </w:pPr>
      <w:r>
        <w:separator/>
      </w:r>
    </w:p>
  </w:endnote>
  <w:endnote w:type="continuationSeparator" w:id="0">
    <w:p w14:paraId="018ED7D1" w14:textId="77777777" w:rsidR="00366D00" w:rsidRDefault="00366D00" w:rsidP="0099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9449A" w14:textId="77777777" w:rsidR="00366D00" w:rsidRDefault="00366D00" w:rsidP="00990663">
      <w:pPr>
        <w:spacing w:after="0" w:line="240" w:lineRule="auto"/>
      </w:pPr>
      <w:r>
        <w:separator/>
      </w:r>
    </w:p>
  </w:footnote>
  <w:footnote w:type="continuationSeparator" w:id="0">
    <w:p w14:paraId="282BDC9F" w14:textId="77777777" w:rsidR="00366D00" w:rsidRDefault="00366D00" w:rsidP="0099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239E"/>
    <w:multiLevelType w:val="hybridMultilevel"/>
    <w:tmpl w:val="334AF5B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5943A4E"/>
    <w:multiLevelType w:val="hybridMultilevel"/>
    <w:tmpl w:val="ED5A1848"/>
    <w:lvl w:ilvl="0" w:tplc="E256AA06">
      <w:start w:val="1"/>
      <w:numFmt w:val="bullet"/>
      <w:lvlText w:val="–"/>
      <w:lvlJc w:val="left"/>
      <w:pPr>
        <w:tabs>
          <w:tab w:val="num" w:pos="720"/>
        </w:tabs>
        <w:ind w:left="720" w:hanging="360"/>
      </w:pPr>
      <w:rPr>
        <w:rFonts w:ascii="Arial" w:hAnsi="Arial" w:hint="default"/>
      </w:rPr>
    </w:lvl>
    <w:lvl w:ilvl="1" w:tplc="3CD07BAE">
      <w:start w:val="1"/>
      <w:numFmt w:val="bullet"/>
      <w:lvlText w:val="–"/>
      <w:lvlJc w:val="left"/>
      <w:pPr>
        <w:tabs>
          <w:tab w:val="num" w:pos="1440"/>
        </w:tabs>
        <w:ind w:left="1440" w:hanging="360"/>
      </w:pPr>
      <w:rPr>
        <w:rFonts w:ascii="Arial" w:hAnsi="Arial" w:hint="default"/>
      </w:rPr>
    </w:lvl>
    <w:lvl w:ilvl="2" w:tplc="5D260B72" w:tentative="1">
      <w:start w:val="1"/>
      <w:numFmt w:val="bullet"/>
      <w:lvlText w:val="–"/>
      <w:lvlJc w:val="left"/>
      <w:pPr>
        <w:tabs>
          <w:tab w:val="num" w:pos="2160"/>
        </w:tabs>
        <w:ind w:left="2160" w:hanging="360"/>
      </w:pPr>
      <w:rPr>
        <w:rFonts w:ascii="Arial" w:hAnsi="Arial" w:hint="default"/>
      </w:rPr>
    </w:lvl>
    <w:lvl w:ilvl="3" w:tplc="8FE82FE8" w:tentative="1">
      <w:start w:val="1"/>
      <w:numFmt w:val="bullet"/>
      <w:lvlText w:val="–"/>
      <w:lvlJc w:val="left"/>
      <w:pPr>
        <w:tabs>
          <w:tab w:val="num" w:pos="2880"/>
        </w:tabs>
        <w:ind w:left="2880" w:hanging="360"/>
      </w:pPr>
      <w:rPr>
        <w:rFonts w:ascii="Arial" w:hAnsi="Arial" w:hint="default"/>
      </w:rPr>
    </w:lvl>
    <w:lvl w:ilvl="4" w:tplc="26641960" w:tentative="1">
      <w:start w:val="1"/>
      <w:numFmt w:val="bullet"/>
      <w:lvlText w:val="–"/>
      <w:lvlJc w:val="left"/>
      <w:pPr>
        <w:tabs>
          <w:tab w:val="num" w:pos="3600"/>
        </w:tabs>
        <w:ind w:left="3600" w:hanging="360"/>
      </w:pPr>
      <w:rPr>
        <w:rFonts w:ascii="Arial" w:hAnsi="Arial" w:hint="default"/>
      </w:rPr>
    </w:lvl>
    <w:lvl w:ilvl="5" w:tplc="CBF06F88" w:tentative="1">
      <w:start w:val="1"/>
      <w:numFmt w:val="bullet"/>
      <w:lvlText w:val="–"/>
      <w:lvlJc w:val="left"/>
      <w:pPr>
        <w:tabs>
          <w:tab w:val="num" w:pos="4320"/>
        </w:tabs>
        <w:ind w:left="4320" w:hanging="360"/>
      </w:pPr>
      <w:rPr>
        <w:rFonts w:ascii="Arial" w:hAnsi="Arial" w:hint="default"/>
      </w:rPr>
    </w:lvl>
    <w:lvl w:ilvl="6" w:tplc="0E7282D0" w:tentative="1">
      <w:start w:val="1"/>
      <w:numFmt w:val="bullet"/>
      <w:lvlText w:val="–"/>
      <w:lvlJc w:val="left"/>
      <w:pPr>
        <w:tabs>
          <w:tab w:val="num" w:pos="5040"/>
        </w:tabs>
        <w:ind w:left="5040" w:hanging="360"/>
      </w:pPr>
      <w:rPr>
        <w:rFonts w:ascii="Arial" w:hAnsi="Arial" w:hint="default"/>
      </w:rPr>
    </w:lvl>
    <w:lvl w:ilvl="7" w:tplc="EB162E82" w:tentative="1">
      <w:start w:val="1"/>
      <w:numFmt w:val="bullet"/>
      <w:lvlText w:val="–"/>
      <w:lvlJc w:val="left"/>
      <w:pPr>
        <w:tabs>
          <w:tab w:val="num" w:pos="5760"/>
        </w:tabs>
        <w:ind w:left="5760" w:hanging="360"/>
      </w:pPr>
      <w:rPr>
        <w:rFonts w:ascii="Arial" w:hAnsi="Arial" w:hint="default"/>
      </w:rPr>
    </w:lvl>
    <w:lvl w:ilvl="8" w:tplc="AC98DC7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740B5C"/>
    <w:multiLevelType w:val="hybridMultilevel"/>
    <w:tmpl w:val="0ECADAE2"/>
    <w:lvl w:ilvl="0" w:tplc="08070001">
      <w:start w:val="1"/>
      <w:numFmt w:val="bullet"/>
      <w:lvlText w:val=""/>
      <w:lvlJc w:val="left"/>
      <w:pPr>
        <w:ind w:left="720" w:hanging="360"/>
      </w:pPr>
      <w:rPr>
        <w:rFonts w:ascii="Symbol" w:hAnsi="Symbol" w:hint="default"/>
      </w:rPr>
    </w:lvl>
    <w:lvl w:ilvl="1" w:tplc="08070001">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BE75FAA"/>
    <w:multiLevelType w:val="hybridMultilevel"/>
    <w:tmpl w:val="71AE8172"/>
    <w:lvl w:ilvl="0" w:tplc="887ECB54">
      <w:start w:val="1"/>
      <w:numFmt w:val="bullet"/>
      <w:lvlText w:val="–"/>
      <w:lvlJc w:val="left"/>
      <w:pPr>
        <w:tabs>
          <w:tab w:val="num" w:pos="720"/>
        </w:tabs>
        <w:ind w:left="720" w:hanging="360"/>
      </w:pPr>
      <w:rPr>
        <w:rFonts w:ascii="Arial" w:hAnsi="Arial" w:hint="default"/>
      </w:rPr>
    </w:lvl>
    <w:lvl w:ilvl="1" w:tplc="F9EC9FDC">
      <w:start w:val="1"/>
      <w:numFmt w:val="bullet"/>
      <w:lvlText w:val="–"/>
      <w:lvlJc w:val="left"/>
      <w:pPr>
        <w:tabs>
          <w:tab w:val="num" w:pos="1440"/>
        </w:tabs>
        <w:ind w:left="1440" w:hanging="360"/>
      </w:pPr>
      <w:rPr>
        <w:rFonts w:ascii="Arial" w:hAnsi="Arial" w:hint="default"/>
      </w:rPr>
    </w:lvl>
    <w:lvl w:ilvl="2" w:tplc="3EB4FA8C" w:tentative="1">
      <w:start w:val="1"/>
      <w:numFmt w:val="bullet"/>
      <w:lvlText w:val="–"/>
      <w:lvlJc w:val="left"/>
      <w:pPr>
        <w:tabs>
          <w:tab w:val="num" w:pos="2160"/>
        </w:tabs>
        <w:ind w:left="2160" w:hanging="360"/>
      </w:pPr>
      <w:rPr>
        <w:rFonts w:ascii="Arial" w:hAnsi="Arial" w:hint="default"/>
      </w:rPr>
    </w:lvl>
    <w:lvl w:ilvl="3" w:tplc="61EE5950" w:tentative="1">
      <w:start w:val="1"/>
      <w:numFmt w:val="bullet"/>
      <w:lvlText w:val="–"/>
      <w:lvlJc w:val="left"/>
      <w:pPr>
        <w:tabs>
          <w:tab w:val="num" w:pos="2880"/>
        </w:tabs>
        <w:ind w:left="2880" w:hanging="360"/>
      </w:pPr>
      <w:rPr>
        <w:rFonts w:ascii="Arial" w:hAnsi="Arial" w:hint="default"/>
      </w:rPr>
    </w:lvl>
    <w:lvl w:ilvl="4" w:tplc="B3E27892" w:tentative="1">
      <w:start w:val="1"/>
      <w:numFmt w:val="bullet"/>
      <w:lvlText w:val="–"/>
      <w:lvlJc w:val="left"/>
      <w:pPr>
        <w:tabs>
          <w:tab w:val="num" w:pos="3600"/>
        </w:tabs>
        <w:ind w:left="3600" w:hanging="360"/>
      </w:pPr>
      <w:rPr>
        <w:rFonts w:ascii="Arial" w:hAnsi="Arial" w:hint="default"/>
      </w:rPr>
    </w:lvl>
    <w:lvl w:ilvl="5" w:tplc="1FBCC8AE" w:tentative="1">
      <w:start w:val="1"/>
      <w:numFmt w:val="bullet"/>
      <w:lvlText w:val="–"/>
      <w:lvlJc w:val="left"/>
      <w:pPr>
        <w:tabs>
          <w:tab w:val="num" w:pos="4320"/>
        </w:tabs>
        <w:ind w:left="4320" w:hanging="360"/>
      </w:pPr>
      <w:rPr>
        <w:rFonts w:ascii="Arial" w:hAnsi="Arial" w:hint="default"/>
      </w:rPr>
    </w:lvl>
    <w:lvl w:ilvl="6" w:tplc="49825F4A" w:tentative="1">
      <w:start w:val="1"/>
      <w:numFmt w:val="bullet"/>
      <w:lvlText w:val="–"/>
      <w:lvlJc w:val="left"/>
      <w:pPr>
        <w:tabs>
          <w:tab w:val="num" w:pos="5040"/>
        </w:tabs>
        <w:ind w:left="5040" w:hanging="360"/>
      </w:pPr>
      <w:rPr>
        <w:rFonts w:ascii="Arial" w:hAnsi="Arial" w:hint="default"/>
      </w:rPr>
    </w:lvl>
    <w:lvl w:ilvl="7" w:tplc="20F0FF04" w:tentative="1">
      <w:start w:val="1"/>
      <w:numFmt w:val="bullet"/>
      <w:lvlText w:val="–"/>
      <w:lvlJc w:val="left"/>
      <w:pPr>
        <w:tabs>
          <w:tab w:val="num" w:pos="5760"/>
        </w:tabs>
        <w:ind w:left="5760" w:hanging="360"/>
      </w:pPr>
      <w:rPr>
        <w:rFonts w:ascii="Arial" w:hAnsi="Arial" w:hint="default"/>
      </w:rPr>
    </w:lvl>
    <w:lvl w:ilvl="8" w:tplc="EDBABF0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C829E7"/>
    <w:multiLevelType w:val="hybridMultilevel"/>
    <w:tmpl w:val="7F22BED0"/>
    <w:lvl w:ilvl="0" w:tplc="A7DC3800">
      <w:start w:val="1"/>
      <w:numFmt w:val="bullet"/>
      <w:lvlText w:val="–"/>
      <w:lvlJc w:val="left"/>
      <w:pPr>
        <w:tabs>
          <w:tab w:val="num" w:pos="720"/>
        </w:tabs>
        <w:ind w:left="720" w:hanging="360"/>
      </w:pPr>
      <w:rPr>
        <w:rFonts w:ascii="Arial" w:hAnsi="Arial" w:hint="default"/>
      </w:rPr>
    </w:lvl>
    <w:lvl w:ilvl="1" w:tplc="D8B8BE4E">
      <w:start w:val="1"/>
      <w:numFmt w:val="bullet"/>
      <w:lvlText w:val="–"/>
      <w:lvlJc w:val="left"/>
      <w:pPr>
        <w:tabs>
          <w:tab w:val="num" w:pos="1440"/>
        </w:tabs>
        <w:ind w:left="1440" w:hanging="360"/>
      </w:pPr>
      <w:rPr>
        <w:rFonts w:ascii="Arial" w:hAnsi="Arial" w:hint="default"/>
      </w:rPr>
    </w:lvl>
    <w:lvl w:ilvl="2" w:tplc="643A85C2" w:tentative="1">
      <w:start w:val="1"/>
      <w:numFmt w:val="bullet"/>
      <w:lvlText w:val="–"/>
      <w:lvlJc w:val="left"/>
      <w:pPr>
        <w:tabs>
          <w:tab w:val="num" w:pos="2160"/>
        </w:tabs>
        <w:ind w:left="2160" w:hanging="360"/>
      </w:pPr>
      <w:rPr>
        <w:rFonts w:ascii="Arial" w:hAnsi="Arial" w:hint="default"/>
      </w:rPr>
    </w:lvl>
    <w:lvl w:ilvl="3" w:tplc="D304DF88" w:tentative="1">
      <w:start w:val="1"/>
      <w:numFmt w:val="bullet"/>
      <w:lvlText w:val="–"/>
      <w:lvlJc w:val="left"/>
      <w:pPr>
        <w:tabs>
          <w:tab w:val="num" w:pos="2880"/>
        </w:tabs>
        <w:ind w:left="2880" w:hanging="360"/>
      </w:pPr>
      <w:rPr>
        <w:rFonts w:ascii="Arial" w:hAnsi="Arial" w:hint="default"/>
      </w:rPr>
    </w:lvl>
    <w:lvl w:ilvl="4" w:tplc="E5F80B44" w:tentative="1">
      <w:start w:val="1"/>
      <w:numFmt w:val="bullet"/>
      <w:lvlText w:val="–"/>
      <w:lvlJc w:val="left"/>
      <w:pPr>
        <w:tabs>
          <w:tab w:val="num" w:pos="3600"/>
        </w:tabs>
        <w:ind w:left="3600" w:hanging="360"/>
      </w:pPr>
      <w:rPr>
        <w:rFonts w:ascii="Arial" w:hAnsi="Arial" w:hint="default"/>
      </w:rPr>
    </w:lvl>
    <w:lvl w:ilvl="5" w:tplc="8A80B574" w:tentative="1">
      <w:start w:val="1"/>
      <w:numFmt w:val="bullet"/>
      <w:lvlText w:val="–"/>
      <w:lvlJc w:val="left"/>
      <w:pPr>
        <w:tabs>
          <w:tab w:val="num" w:pos="4320"/>
        </w:tabs>
        <w:ind w:left="4320" w:hanging="360"/>
      </w:pPr>
      <w:rPr>
        <w:rFonts w:ascii="Arial" w:hAnsi="Arial" w:hint="default"/>
      </w:rPr>
    </w:lvl>
    <w:lvl w:ilvl="6" w:tplc="D0D2C4F0" w:tentative="1">
      <w:start w:val="1"/>
      <w:numFmt w:val="bullet"/>
      <w:lvlText w:val="–"/>
      <w:lvlJc w:val="left"/>
      <w:pPr>
        <w:tabs>
          <w:tab w:val="num" w:pos="5040"/>
        </w:tabs>
        <w:ind w:left="5040" w:hanging="360"/>
      </w:pPr>
      <w:rPr>
        <w:rFonts w:ascii="Arial" w:hAnsi="Arial" w:hint="default"/>
      </w:rPr>
    </w:lvl>
    <w:lvl w:ilvl="7" w:tplc="C150D55E" w:tentative="1">
      <w:start w:val="1"/>
      <w:numFmt w:val="bullet"/>
      <w:lvlText w:val="–"/>
      <w:lvlJc w:val="left"/>
      <w:pPr>
        <w:tabs>
          <w:tab w:val="num" w:pos="5760"/>
        </w:tabs>
        <w:ind w:left="5760" w:hanging="360"/>
      </w:pPr>
      <w:rPr>
        <w:rFonts w:ascii="Arial" w:hAnsi="Arial" w:hint="default"/>
      </w:rPr>
    </w:lvl>
    <w:lvl w:ilvl="8" w:tplc="F2E6E0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AB3838"/>
    <w:multiLevelType w:val="hybridMultilevel"/>
    <w:tmpl w:val="F53EED5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A96402"/>
    <w:multiLevelType w:val="hybridMultilevel"/>
    <w:tmpl w:val="FCCA65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8756A48"/>
    <w:multiLevelType w:val="hybridMultilevel"/>
    <w:tmpl w:val="97307D4C"/>
    <w:lvl w:ilvl="0" w:tplc="08070001">
      <w:start w:val="1"/>
      <w:numFmt w:val="bullet"/>
      <w:lvlText w:val=""/>
      <w:lvlJc w:val="left"/>
      <w:pPr>
        <w:ind w:left="720" w:hanging="360"/>
      </w:pPr>
      <w:rPr>
        <w:rFonts w:ascii="Symbol" w:hAnsi="Symbol" w:hint="default"/>
      </w:rPr>
    </w:lvl>
    <w:lvl w:ilvl="1" w:tplc="636A50F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F8B584B"/>
    <w:multiLevelType w:val="hybridMultilevel"/>
    <w:tmpl w:val="013CAF48"/>
    <w:lvl w:ilvl="0" w:tplc="F28EBA06">
      <w:start w:val="1"/>
      <w:numFmt w:val="bullet"/>
      <w:lvlText w:val="-"/>
      <w:lvlJc w:val="left"/>
      <w:pPr>
        <w:tabs>
          <w:tab w:val="num" w:pos="720"/>
        </w:tabs>
        <w:ind w:left="720" w:hanging="360"/>
      </w:pPr>
      <w:rPr>
        <w:rFonts w:ascii="Times New Roman" w:hAnsi="Times New Roman" w:hint="default"/>
      </w:rPr>
    </w:lvl>
    <w:lvl w:ilvl="1" w:tplc="E702F00E">
      <w:start w:val="1"/>
      <w:numFmt w:val="bullet"/>
      <w:lvlText w:val="-"/>
      <w:lvlJc w:val="left"/>
      <w:pPr>
        <w:tabs>
          <w:tab w:val="num" w:pos="1440"/>
        </w:tabs>
        <w:ind w:left="1440" w:hanging="360"/>
      </w:pPr>
      <w:rPr>
        <w:rFonts w:ascii="Times New Roman" w:hAnsi="Times New Roman" w:hint="default"/>
      </w:rPr>
    </w:lvl>
    <w:lvl w:ilvl="2" w:tplc="04020128" w:tentative="1">
      <w:start w:val="1"/>
      <w:numFmt w:val="bullet"/>
      <w:lvlText w:val="-"/>
      <w:lvlJc w:val="left"/>
      <w:pPr>
        <w:tabs>
          <w:tab w:val="num" w:pos="2160"/>
        </w:tabs>
        <w:ind w:left="2160" w:hanging="360"/>
      </w:pPr>
      <w:rPr>
        <w:rFonts w:ascii="Times New Roman" w:hAnsi="Times New Roman" w:hint="default"/>
      </w:rPr>
    </w:lvl>
    <w:lvl w:ilvl="3" w:tplc="C9F8B806" w:tentative="1">
      <w:start w:val="1"/>
      <w:numFmt w:val="bullet"/>
      <w:lvlText w:val="-"/>
      <w:lvlJc w:val="left"/>
      <w:pPr>
        <w:tabs>
          <w:tab w:val="num" w:pos="2880"/>
        </w:tabs>
        <w:ind w:left="2880" w:hanging="360"/>
      </w:pPr>
      <w:rPr>
        <w:rFonts w:ascii="Times New Roman" w:hAnsi="Times New Roman" w:hint="default"/>
      </w:rPr>
    </w:lvl>
    <w:lvl w:ilvl="4" w:tplc="32961C86" w:tentative="1">
      <w:start w:val="1"/>
      <w:numFmt w:val="bullet"/>
      <w:lvlText w:val="-"/>
      <w:lvlJc w:val="left"/>
      <w:pPr>
        <w:tabs>
          <w:tab w:val="num" w:pos="3600"/>
        </w:tabs>
        <w:ind w:left="3600" w:hanging="360"/>
      </w:pPr>
      <w:rPr>
        <w:rFonts w:ascii="Times New Roman" w:hAnsi="Times New Roman" w:hint="default"/>
      </w:rPr>
    </w:lvl>
    <w:lvl w:ilvl="5" w:tplc="85847D9C" w:tentative="1">
      <w:start w:val="1"/>
      <w:numFmt w:val="bullet"/>
      <w:lvlText w:val="-"/>
      <w:lvlJc w:val="left"/>
      <w:pPr>
        <w:tabs>
          <w:tab w:val="num" w:pos="4320"/>
        </w:tabs>
        <w:ind w:left="4320" w:hanging="360"/>
      </w:pPr>
      <w:rPr>
        <w:rFonts w:ascii="Times New Roman" w:hAnsi="Times New Roman" w:hint="default"/>
      </w:rPr>
    </w:lvl>
    <w:lvl w:ilvl="6" w:tplc="49AEF438" w:tentative="1">
      <w:start w:val="1"/>
      <w:numFmt w:val="bullet"/>
      <w:lvlText w:val="-"/>
      <w:lvlJc w:val="left"/>
      <w:pPr>
        <w:tabs>
          <w:tab w:val="num" w:pos="5040"/>
        </w:tabs>
        <w:ind w:left="5040" w:hanging="360"/>
      </w:pPr>
      <w:rPr>
        <w:rFonts w:ascii="Times New Roman" w:hAnsi="Times New Roman" w:hint="default"/>
      </w:rPr>
    </w:lvl>
    <w:lvl w:ilvl="7" w:tplc="9BFCBA22" w:tentative="1">
      <w:start w:val="1"/>
      <w:numFmt w:val="bullet"/>
      <w:lvlText w:val="-"/>
      <w:lvlJc w:val="left"/>
      <w:pPr>
        <w:tabs>
          <w:tab w:val="num" w:pos="5760"/>
        </w:tabs>
        <w:ind w:left="5760" w:hanging="360"/>
      </w:pPr>
      <w:rPr>
        <w:rFonts w:ascii="Times New Roman" w:hAnsi="Times New Roman" w:hint="default"/>
      </w:rPr>
    </w:lvl>
    <w:lvl w:ilvl="8" w:tplc="212CE5D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12B208B"/>
    <w:multiLevelType w:val="multilevel"/>
    <w:tmpl w:val="4A6C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3DF"/>
    <w:multiLevelType w:val="hybridMultilevel"/>
    <w:tmpl w:val="BD8C4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59401B"/>
    <w:multiLevelType w:val="hybridMultilevel"/>
    <w:tmpl w:val="28664774"/>
    <w:lvl w:ilvl="0" w:tplc="A956F8AA">
      <w:start w:val="1"/>
      <w:numFmt w:val="bullet"/>
      <w:lvlText w:val="–"/>
      <w:lvlJc w:val="left"/>
      <w:pPr>
        <w:tabs>
          <w:tab w:val="num" w:pos="720"/>
        </w:tabs>
        <w:ind w:left="720" w:hanging="360"/>
      </w:pPr>
      <w:rPr>
        <w:rFonts w:ascii="Arial" w:hAnsi="Arial" w:hint="default"/>
      </w:rPr>
    </w:lvl>
    <w:lvl w:ilvl="1" w:tplc="2FE6EFBC">
      <w:start w:val="1"/>
      <w:numFmt w:val="bullet"/>
      <w:lvlText w:val="–"/>
      <w:lvlJc w:val="left"/>
      <w:pPr>
        <w:tabs>
          <w:tab w:val="num" w:pos="1440"/>
        </w:tabs>
        <w:ind w:left="1440" w:hanging="360"/>
      </w:pPr>
      <w:rPr>
        <w:rFonts w:ascii="Arial" w:hAnsi="Arial" w:hint="default"/>
      </w:rPr>
    </w:lvl>
    <w:lvl w:ilvl="2" w:tplc="9CE47B2A" w:tentative="1">
      <w:start w:val="1"/>
      <w:numFmt w:val="bullet"/>
      <w:lvlText w:val="–"/>
      <w:lvlJc w:val="left"/>
      <w:pPr>
        <w:tabs>
          <w:tab w:val="num" w:pos="2160"/>
        </w:tabs>
        <w:ind w:left="2160" w:hanging="360"/>
      </w:pPr>
      <w:rPr>
        <w:rFonts w:ascii="Arial" w:hAnsi="Arial" w:hint="default"/>
      </w:rPr>
    </w:lvl>
    <w:lvl w:ilvl="3" w:tplc="569E44A8" w:tentative="1">
      <w:start w:val="1"/>
      <w:numFmt w:val="bullet"/>
      <w:lvlText w:val="–"/>
      <w:lvlJc w:val="left"/>
      <w:pPr>
        <w:tabs>
          <w:tab w:val="num" w:pos="2880"/>
        </w:tabs>
        <w:ind w:left="2880" w:hanging="360"/>
      </w:pPr>
      <w:rPr>
        <w:rFonts w:ascii="Arial" w:hAnsi="Arial" w:hint="default"/>
      </w:rPr>
    </w:lvl>
    <w:lvl w:ilvl="4" w:tplc="5082EED4" w:tentative="1">
      <w:start w:val="1"/>
      <w:numFmt w:val="bullet"/>
      <w:lvlText w:val="–"/>
      <w:lvlJc w:val="left"/>
      <w:pPr>
        <w:tabs>
          <w:tab w:val="num" w:pos="3600"/>
        </w:tabs>
        <w:ind w:left="3600" w:hanging="360"/>
      </w:pPr>
      <w:rPr>
        <w:rFonts w:ascii="Arial" w:hAnsi="Arial" w:hint="default"/>
      </w:rPr>
    </w:lvl>
    <w:lvl w:ilvl="5" w:tplc="F7B8EE6E" w:tentative="1">
      <w:start w:val="1"/>
      <w:numFmt w:val="bullet"/>
      <w:lvlText w:val="–"/>
      <w:lvlJc w:val="left"/>
      <w:pPr>
        <w:tabs>
          <w:tab w:val="num" w:pos="4320"/>
        </w:tabs>
        <w:ind w:left="4320" w:hanging="360"/>
      </w:pPr>
      <w:rPr>
        <w:rFonts w:ascii="Arial" w:hAnsi="Arial" w:hint="default"/>
      </w:rPr>
    </w:lvl>
    <w:lvl w:ilvl="6" w:tplc="A8263626" w:tentative="1">
      <w:start w:val="1"/>
      <w:numFmt w:val="bullet"/>
      <w:lvlText w:val="–"/>
      <w:lvlJc w:val="left"/>
      <w:pPr>
        <w:tabs>
          <w:tab w:val="num" w:pos="5040"/>
        </w:tabs>
        <w:ind w:left="5040" w:hanging="360"/>
      </w:pPr>
      <w:rPr>
        <w:rFonts w:ascii="Arial" w:hAnsi="Arial" w:hint="default"/>
      </w:rPr>
    </w:lvl>
    <w:lvl w:ilvl="7" w:tplc="9FF877C8" w:tentative="1">
      <w:start w:val="1"/>
      <w:numFmt w:val="bullet"/>
      <w:lvlText w:val="–"/>
      <w:lvlJc w:val="left"/>
      <w:pPr>
        <w:tabs>
          <w:tab w:val="num" w:pos="5760"/>
        </w:tabs>
        <w:ind w:left="5760" w:hanging="360"/>
      </w:pPr>
      <w:rPr>
        <w:rFonts w:ascii="Arial" w:hAnsi="Arial" w:hint="default"/>
      </w:rPr>
    </w:lvl>
    <w:lvl w:ilvl="8" w:tplc="AFEC6E6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4E77A8"/>
    <w:multiLevelType w:val="hybridMultilevel"/>
    <w:tmpl w:val="7BB40C1C"/>
    <w:lvl w:ilvl="0" w:tplc="E00CCDF6">
      <w:start w:val="1"/>
      <w:numFmt w:val="bullet"/>
      <w:lvlText w:val="–"/>
      <w:lvlJc w:val="left"/>
      <w:pPr>
        <w:tabs>
          <w:tab w:val="num" w:pos="720"/>
        </w:tabs>
        <w:ind w:left="720" w:hanging="360"/>
      </w:pPr>
      <w:rPr>
        <w:rFonts w:ascii="Arial" w:hAnsi="Arial" w:hint="default"/>
      </w:rPr>
    </w:lvl>
    <w:lvl w:ilvl="1" w:tplc="F856B6E6">
      <w:start w:val="1"/>
      <w:numFmt w:val="bullet"/>
      <w:lvlText w:val="–"/>
      <w:lvlJc w:val="left"/>
      <w:pPr>
        <w:tabs>
          <w:tab w:val="num" w:pos="1440"/>
        </w:tabs>
        <w:ind w:left="1440" w:hanging="360"/>
      </w:pPr>
      <w:rPr>
        <w:rFonts w:ascii="Arial" w:hAnsi="Arial" w:hint="default"/>
      </w:rPr>
    </w:lvl>
    <w:lvl w:ilvl="2" w:tplc="41E2D2D4">
      <w:numFmt w:val="bullet"/>
      <w:lvlText w:val="–"/>
      <w:lvlJc w:val="left"/>
      <w:pPr>
        <w:tabs>
          <w:tab w:val="num" w:pos="2160"/>
        </w:tabs>
        <w:ind w:left="2160" w:hanging="360"/>
      </w:pPr>
      <w:rPr>
        <w:rFonts w:ascii="Arial" w:hAnsi="Arial" w:hint="default"/>
      </w:rPr>
    </w:lvl>
    <w:lvl w:ilvl="3" w:tplc="87CE4A6C" w:tentative="1">
      <w:start w:val="1"/>
      <w:numFmt w:val="bullet"/>
      <w:lvlText w:val="–"/>
      <w:lvlJc w:val="left"/>
      <w:pPr>
        <w:tabs>
          <w:tab w:val="num" w:pos="2880"/>
        </w:tabs>
        <w:ind w:left="2880" w:hanging="360"/>
      </w:pPr>
      <w:rPr>
        <w:rFonts w:ascii="Arial" w:hAnsi="Arial" w:hint="default"/>
      </w:rPr>
    </w:lvl>
    <w:lvl w:ilvl="4" w:tplc="858E250A" w:tentative="1">
      <w:start w:val="1"/>
      <w:numFmt w:val="bullet"/>
      <w:lvlText w:val="–"/>
      <w:lvlJc w:val="left"/>
      <w:pPr>
        <w:tabs>
          <w:tab w:val="num" w:pos="3600"/>
        </w:tabs>
        <w:ind w:left="3600" w:hanging="360"/>
      </w:pPr>
      <w:rPr>
        <w:rFonts w:ascii="Arial" w:hAnsi="Arial" w:hint="default"/>
      </w:rPr>
    </w:lvl>
    <w:lvl w:ilvl="5" w:tplc="67721E88" w:tentative="1">
      <w:start w:val="1"/>
      <w:numFmt w:val="bullet"/>
      <w:lvlText w:val="–"/>
      <w:lvlJc w:val="left"/>
      <w:pPr>
        <w:tabs>
          <w:tab w:val="num" w:pos="4320"/>
        </w:tabs>
        <w:ind w:left="4320" w:hanging="360"/>
      </w:pPr>
      <w:rPr>
        <w:rFonts w:ascii="Arial" w:hAnsi="Arial" w:hint="default"/>
      </w:rPr>
    </w:lvl>
    <w:lvl w:ilvl="6" w:tplc="ABD21D82" w:tentative="1">
      <w:start w:val="1"/>
      <w:numFmt w:val="bullet"/>
      <w:lvlText w:val="–"/>
      <w:lvlJc w:val="left"/>
      <w:pPr>
        <w:tabs>
          <w:tab w:val="num" w:pos="5040"/>
        </w:tabs>
        <w:ind w:left="5040" w:hanging="360"/>
      </w:pPr>
      <w:rPr>
        <w:rFonts w:ascii="Arial" w:hAnsi="Arial" w:hint="default"/>
      </w:rPr>
    </w:lvl>
    <w:lvl w:ilvl="7" w:tplc="69263B22" w:tentative="1">
      <w:start w:val="1"/>
      <w:numFmt w:val="bullet"/>
      <w:lvlText w:val="–"/>
      <w:lvlJc w:val="left"/>
      <w:pPr>
        <w:tabs>
          <w:tab w:val="num" w:pos="5760"/>
        </w:tabs>
        <w:ind w:left="5760" w:hanging="360"/>
      </w:pPr>
      <w:rPr>
        <w:rFonts w:ascii="Arial" w:hAnsi="Arial" w:hint="default"/>
      </w:rPr>
    </w:lvl>
    <w:lvl w:ilvl="8" w:tplc="0508468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EC37B2"/>
    <w:multiLevelType w:val="hybridMultilevel"/>
    <w:tmpl w:val="AAD432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773768"/>
    <w:multiLevelType w:val="hybridMultilevel"/>
    <w:tmpl w:val="877290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13D1346"/>
    <w:multiLevelType w:val="hybridMultilevel"/>
    <w:tmpl w:val="4072B29E"/>
    <w:lvl w:ilvl="0" w:tplc="DF3C7D4A">
      <w:start w:val="1"/>
      <w:numFmt w:val="bullet"/>
      <w:lvlText w:val="-"/>
      <w:lvlJc w:val="left"/>
      <w:pPr>
        <w:tabs>
          <w:tab w:val="num" w:pos="720"/>
        </w:tabs>
        <w:ind w:left="720" w:hanging="360"/>
      </w:pPr>
      <w:rPr>
        <w:rFonts w:ascii="Times New Roman" w:hAnsi="Times New Roman" w:hint="default"/>
      </w:rPr>
    </w:lvl>
    <w:lvl w:ilvl="1" w:tplc="05E0A000" w:tentative="1">
      <w:start w:val="1"/>
      <w:numFmt w:val="bullet"/>
      <w:lvlText w:val="-"/>
      <w:lvlJc w:val="left"/>
      <w:pPr>
        <w:tabs>
          <w:tab w:val="num" w:pos="1440"/>
        </w:tabs>
        <w:ind w:left="1440" w:hanging="360"/>
      </w:pPr>
      <w:rPr>
        <w:rFonts w:ascii="Times New Roman" w:hAnsi="Times New Roman" w:hint="default"/>
      </w:rPr>
    </w:lvl>
    <w:lvl w:ilvl="2" w:tplc="C2AE42CC" w:tentative="1">
      <w:start w:val="1"/>
      <w:numFmt w:val="bullet"/>
      <w:lvlText w:val="-"/>
      <w:lvlJc w:val="left"/>
      <w:pPr>
        <w:tabs>
          <w:tab w:val="num" w:pos="2160"/>
        </w:tabs>
        <w:ind w:left="2160" w:hanging="360"/>
      </w:pPr>
      <w:rPr>
        <w:rFonts w:ascii="Times New Roman" w:hAnsi="Times New Roman" w:hint="default"/>
      </w:rPr>
    </w:lvl>
    <w:lvl w:ilvl="3" w:tplc="F80EE2B2" w:tentative="1">
      <w:start w:val="1"/>
      <w:numFmt w:val="bullet"/>
      <w:lvlText w:val="-"/>
      <w:lvlJc w:val="left"/>
      <w:pPr>
        <w:tabs>
          <w:tab w:val="num" w:pos="2880"/>
        </w:tabs>
        <w:ind w:left="2880" w:hanging="360"/>
      </w:pPr>
      <w:rPr>
        <w:rFonts w:ascii="Times New Roman" w:hAnsi="Times New Roman" w:hint="default"/>
      </w:rPr>
    </w:lvl>
    <w:lvl w:ilvl="4" w:tplc="41CA42B6" w:tentative="1">
      <w:start w:val="1"/>
      <w:numFmt w:val="bullet"/>
      <w:lvlText w:val="-"/>
      <w:lvlJc w:val="left"/>
      <w:pPr>
        <w:tabs>
          <w:tab w:val="num" w:pos="3600"/>
        </w:tabs>
        <w:ind w:left="3600" w:hanging="360"/>
      </w:pPr>
      <w:rPr>
        <w:rFonts w:ascii="Times New Roman" w:hAnsi="Times New Roman" w:hint="default"/>
      </w:rPr>
    </w:lvl>
    <w:lvl w:ilvl="5" w:tplc="AF56FEAC" w:tentative="1">
      <w:start w:val="1"/>
      <w:numFmt w:val="bullet"/>
      <w:lvlText w:val="-"/>
      <w:lvlJc w:val="left"/>
      <w:pPr>
        <w:tabs>
          <w:tab w:val="num" w:pos="4320"/>
        </w:tabs>
        <w:ind w:left="4320" w:hanging="360"/>
      </w:pPr>
      <w:rPr>
        <w:rFonts w:ascii="Times New Roman" w:hAnsi="Times New Roman" w:hint="default"/>
      </w:rPr>
    </w:lvl>
    <w:lvl w:ilvl="6" w:tplc="ACC21F8C" w:tentative="1">
      <w:start w:val="1"/>
      <w:numFmt w:val="bullet"/>
      <w:lvlText w:val="-"/>
      <w:lvlJc w:val="left"/>
      <w:pPr>
        <w:tabs>
          <w:tab w:val="num" w:pos="5040"/>
        </w:tabs>
        <w:ind w:left="5040" w:hanging="360"/>
      </w:pPr>
      <w:rPr>
        <w:rFonts w:ascii="Times New Roman" w:hAnsi="Times New Roman" w:hint="default"/>
      </w:rPr>
    </w:lvl>
    <w:lvl w:ilvl="7" w:tplc="93D86770" w:tentative="1">
      <w:start w:val="1"/>
      <w:numFmt w:val="bullet"/>
      <w:lvlText w:val="-"/>
      <w:lvlJc w:val="left"/>
      <w:pPr>
        <w:tabs>
          <w:tab w:val="num" w:pos="5760"/>
        </w:tabs>
        <w:ind w:left="5760" w:hanging="360"/>
      </w:pPr>
      <w:rPr>
        <w:rFonts w:ascii="Times New Roman" w:hAnsi="Times New Roman" w:hint="default"/>
      </w:rPr>
    </w:lvl>
    <w:lvl w:ilvl="8" w:tplc="B860ACA2"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30D79C7"/>
    <w:multiLevelType w:val="hybridMultilevel"/>
    <w:tmpl w:val="A32C7D66"/>
    <w:lvl w:ilvl="0" w:tplc="DABCDDE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3DE66A6"/>
    <w:multiLevelType w:val="hybridMultilevel"/>
    <w:tmpl w:val="94A6250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A975462"/>
    <w:multiLevelType w:val="hybridMultilevel"/>
    <w:tmpl w:val="E16EFCF2"/>
    <w:lvl w:ilvl="0" w:tplc="953C955E">
      <w:start w:val="1"/>
      <w:numFmt w:val="bullet"/>
      <w:lvlText w:val="–"/>
      <w:lvlJc w:val="left"/>
      <w:pPr>
        <w:tabs>
          <w:tab w:val="num" w:pos="720"/>
        </w:tabs>
        <w:ind w:left="720" w:hanging="360"/>
      </w:pPr>
      <w:rPr>
        <w:rFonts w:ascii="Arial" w:hAnsi="Arial" w:hint="default"/>
      </w:rPr>
    </w:lvl>
    <w:lvl w:ilvl="1" w:tplc="B768A92C">
      <w:start w:val="1"/>
      <w:numFmt w:val="bullet"/>
      <w:lvlText w:val="–"/>
      <w:lvlJc w:val="left"/>
      <w:pPr>
        <w:tabs>
          <w:tab w:val="num" w:pos="1440"/>
        </w:tabs>
        <w:ind w:left="1440" w:hanging="360"/>
      </w:pPr>
      <w:rPr>
        <w:rFonts w:ascii="Arial" w:hAnsi="Arial" w:hint="default"/>
      </w:rPr>
    </w:lvl>
    <w:lvl w:ilvl="2" w:tplc="89B68792" w:tentative="1">
      <w:start w:val="1"/>
      <w:numFmt w:val="bullet"/>
      <w:lvlText w:val="–"/>
      <w:lvlJc w:val="left"/>
      <w:pPr>
        <w:tabs>
          <w:tab w:val="num" w:pos="2160"/>
        </w:tabs>
        <w:ind w:left="2160" w:hanging="360"/>
      </w:pPr>
      <w:rPr>
        <w:rFonts w:ascii="Arial" w:hAnsi="Arial" w:hint="default"/>
      </w:rPr>
    </w:lvl>
    <w:lvl w:ilvl="3" w:tplc="60FAF55C" w:tentative="1">
      <w:start w:val="1"/>
      <w:numFmt w:val="bullet"/>
      <w:lvlText w:val="–"/>
      <w:lvlJc w:val="left"/>
      <w:pPr>
        <w:tabs>
          <w:tab w:val="num" w:pos="2880"/>
        </w:tabs>
        <w:ind w:left="2880" w:hanging="360"/>
      </w:pPr>
      <w:rPr>
        <w:rFonts w:ascii="Arial" w:hAnsi="Arial" w:hint="default"/>
      </w:rPr>
    </w:lvl>
    <w:lvl w:ilvl="4" w:tplc="7062BB60" w:tentative="1">
      <w:start w:val="1"/>
      <w:numFmt w:val="bullet"/>
      <w:lvlText w:val="–"/>
      <w:lvlJc w:val="left"/>
      <w:pPr>
        <w:tabs>
          <w:tab w:val="num" w:pos="3600"/>
        </w:tabs>
        <w:ind w:left="3600" w:hanging="360"/>
      </w:pPr>
      <w:rPr>
        <w:rFonts w:ascii="Arial" w:hAnsi="Arial" w:hint="default"/>
      </w:rPr>
    </w:lvl>
    <w:lvl w:ilvl="5" w:tplc="DB98D7AE" w:tentative="1">
      <w:start w:val="1"/>
      <w:numFmt w:val="bullet"/>
      <w:lvlText w:val="–"/>
      <w:lvlJc w:val="left"/>
      <w:pPr>
        <w:tabs>
          <w:tab w:val="num" w:pos="4320"/>
        </w:tabs>
        <w:ind w:left="4320" w:hanging="360"/>
      </w:pPr>
      <w:rPr>
        <w:rFonts w:ascii="Arial" w:hAnsi="Arial" w:hint="default"/>
      </w:rPr>
    </w:lvl>
    <w:lvl w:ilvl="6" w:tplc="C17E99D8" w:tentative="1">
      <w:start w:val="1"/>
      <w:numFmt w:val="bullet"/>
      <w:lvlText w:val="–"/>
      <w:lvlJc w:val="left"/>
      <w:pPr>
        <w:tabs>
          <w:tab w:val="num" w:pos="5040"/>
        </w:tabs>
        <w:ind w:left="5040" w:hanging="360"/>
      </w:pPr>
      <w:rPr>
        <w:rFonts w:ascii="Arial" w:hAnsi="Arial" w:hint="default"/>
      </w:rPr>
    </w:lvl>
    <w:lvl w:ilvl="7" w:tplc="5B1A4FC4" w:tentative="1">
      <w:start w:val="1"/>
      <w:numFmt w:val="bullet"/>
      <w:lvlText w:val="–"/>
      <w:lvlJc w:val="left"/>
      <w:pPr>
        <w:tabs>
          <w:tab w:val="num" w:pos="5760"/>
        </w:tabs>
        <w:ind w:left="5760" w:hanging="360"/>
      </w:pPr>
      <w:rPr>
        <w:rFonts w:ascii="Arial" w:hAnsi="Arial" w:hint="default"/>
      </w:rPr>
    </w:lvl>
    <w:lvl w:ilvl="8" w:tplc="6268A9B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246B42"/>
    <w:multiLevelType w:val="hybridMultilevel"/>
    <w:tmpl w:val="5E3CA1BA"/>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DF254E2"/>
    <w:multiLevelType w:val="hybridMultilevel"/>
    <w:tmpl w:val="580416EC"/>
    <w:lvl w:ilvl="0" w:tplc="D6004FA0">
      <w:start w:val="1"/>
      <w:numFmt w:val="bullet"/>
      <w:lvlText w:val="-"/>
      <w:lvlJc w:val="left"/>
      <w:pPr>
        <w:tabs>
          <w:tab w:val="num" w:pos="720"/>
        </w:tabs>
        <w:ind w:left="720" w:hanging="360"/>
      </w:pPr>
      <w:rPr>
        <w:rFonts w:ascii="Times New Roman" w:hAnsi="Times New Roman" w:hint="default"/>
      </w:rPr>
    </w:lvl>
    <w:lvl w:ilvl="1" w:tplc="FF98FB98">
      <w:numFmt w:val="none"/>
      <w:lvlText w:val=""/>
      <w:lvlJc w:val="left"/>
      <w:pPr>
        <w:tabs>
          <w:tab w:val="num" w:pos="360"/>
        </w:tabs>
      </w:pPr>
    </w:lvl>
    <w:lvl w:ilvl="2" w:tplc="89F4DE74" w:tentative="1">
      <w:start w:val="1"/>
      <w:numFmt w:val="bullet"/>
      <w:lvlText w:val="-"/>
      <w:lvlJc w:val="left"/>
      <w:pPr>
        <w:tabs>
          <w:tab w:val="num" w:pos="2160"/>
        </w:tabs>
        <w:ind w:left="2160" w:hanging="360"/>
      </w:pPr>
      <w:rPr>
        <w:rFonts w:ascii="Times New Roman" w:hAnsi="Times New Roman" w:hint="default"/>
      </w:rPr>
    </w:lvl>
    <w:lvl w:ilvl="3" w:tplc="9A30C764" w:tentative="1">
      <w:start w:val="1"/>
      <w:numFmt w:val="bullet"/>
      <w:lvlText w:val="-"/>
      <w:lvlJc w:val="left"/>
      <w:pPr>
        <w:tabs>
          <w:tab w:val="num" w:pos="2880"/>
        </w:tabs>
        <w:ind w:left="2880" w:hanging="360"/>
      </w:pPr>
      <w:rPr>
        <w:rFonts w:ascii="Times New Roman" w:hAnsi="Times New Roman" w:hint="default"/>
      </w:rPr>
    </w:lvl>
    <w:lvl w:ilvl="4" w:tplc="F2AC46E2" w:tentative="1">
      <w:start w:val="1"/>
      <w:numFmt w:val="bullet"/>
      <w:lvlText w:val="-"/>
      <w:lvlJc w:val="left"/>
      <w:pPr>
        <w:tabs>
          <w:tab w:val="num" w:pos="3600"/>
        </w:tabs>
        <w:ind w:left="3600" w:hanging="360"/>
      </w:pPr>
      <w:rPr>
        <w:rFonts w:ascii="Times New Roman" w:hAnsi="Times New Roman" w:hint="default"/>
      </w:rPr>
    </w:lvl>
    <w:lvl w:ilvl="5" w:tplc="AD262302" w:tentative="1">
      <w:start w:val="1"/>
      <w:numFmt w:val="bullet"/>
      <w:lvlText w:val="-"/>
      <w:lvlJc w:val="left"/>
      <w:pPr>
        <w:tabs>
          <w:tab w:val="num" w:pos="4320"/>
        </w:tabs>
        <w:ind w:left="4320" w:hanging="360"/>
      </w:pPr>
      <w:rPr>
        <w:rFonts w:ascii="Times New Roman" w:hAnsi="Times New Roman" w:hint="default"/>
      </w:rPr>
    </w:lvl>
    <w:lvl w:ilvl="6" w:tplc="556C966A" w:tentative="1">
      <w:start w:val="1"/>
      <w:numFmt w:val="bullet"/>
      <w:lvlText w:val="-"/>
      <w:lvlJc w:val="left"/>
      <w:pPr>
        <w:tabs>
          <w:tab w:val="num" w:pos="5040"/>
        </w:tabs>
        <w:ind w:left="5040" w:hanging="360"/>
      </w:pPr>
      <w:rPr>
        <w:rFonts w:ascii="Times New Roman" w:hAnsi="Times New Roman" w:hint="default"/>
      </w:rPr>
    </w:lvl>
    <w:lvl w:ilvl="7" w:tplc="EAAEB64C" w:tentative="1">
      <w:start w:val="1"/>
      <w:numFmt w:val="bullet"/>
      <w:lvlText w:val="-"/>
      <w:lvlJc w:val="left"/>
      <w:pPr>
        <w:tabs>
          <w:tab w:val="num" w:pos="5760"/>
        </w:tabs>
        <w:ind w:left="5760" w:hanging="360"/>
      </w:pPr>
      <w:rPr>
        <w:rFonts w:ascii="Times New Roman" w:hAnsi="Times New Roman" w:hint="default"/>
      </w:rPr>
    </w:lvl>
    <w:lvl w:ilvl="8" w:tplc="0600ACBC"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FD77302"/>
    <w:multiLevelType w:val="hybridMultilevel"/>
    <w:tmpl w:val="1AE2CC5C"/>
    <w:lvl w:ilvl="0" w:tplc="215C2A1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DC2628"/>
    <w:multiLevelType w:val="hybridMultilevel"/>
    <w:tmpl w:val="1B12E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1F1181A"/>
    <w:multiLevelType w:val="hybridMultilevel"/>
    <w:tmpl w:val="91C24312"/>
    <w:lvl w:ilvl="0" w:tplc="564ACAB6">
      <w:start w:val="1"/>
      <w:numFmt w:val="bullet"/>
      <w:lvlText w:val="–"/>
      <w:lvlJc w:val="left"/>
      <w:pPr>
        <w:tabs>
          <w:tab w:val="num" w:pos="720"/>
        </w:tabs>
        <w:ind w:left="720" w:hanging="360"/>
      </w:pPr>
      <w:rPr>
        <w:rFonts w:ascii="Arial" w:hAnsi="Arial" w:hint="default"/>
      </w:rPr>
    </w:lvl>
    <w:lvl w:ilvl="1" w:tplc="52BC6006">
      <w:start w:val="1"/>
      <w:numFmt w:val="bullet"/>
      <w:lvlText w:val="–"/>
      <w:lvlJc w:val="left"/>
      <w:pPr>
        <w:tabs>
          <w:tab w:val="num" w:pos="1440"/>
        </w:tabs>
        <w:ind w:left="1440" w:hanging="360"/>
      </w:pPr>
      <w:rPr>
        <w:rFonts w:ascii="Arial" w:hAnsi="Arial" w:hint="default"/>
      </w:rPr>
    </w:lvl>
    <w:lvl w:ilvl="2" w:tplc="328C78E2" w:tentative="1">
      <w:start w:val="1"/>
      <w:numFmt w:val="bullet"/>
      <w:lvlText w:val="–"/>
      <w:lvlJc w:val="left"/>
      <w:pPr>
        <w:tabs>
          <w:tab w:val="num" w:pos="2160"/>
        </w:tabs>
        <w:ind w:left="2160" w:hanging="360"/>
      </w:pPr>
      <w:rPr>
        <w:rFonts w:ascii="Arial" w:hAnsi="Arial" w:hint="default"/>
      </w:rPr>
    </w:lvl>
    <w:lvl w:ilvl="3" w:tplc="E014E2C0" w:tentative="1">
      <w:start w:val="1"/>
      <w:numFmt w:val="bullet"/>
      <w:lvlText w:val="–"/>
      <w:lvlJc w:val="left"/>
      <w:pPr>
        <w:tabs>
          <w:tab w:val="num" w:pos="2880"/>
        </w:tabs>
        <w:ind w:left="2880" w:hanging="360"/>
      </w:pPr>
      <w:rPr>
        <w:rFonts w:ascii="Arial" w:hAnsi="Arial" w:hint="default"/>
      </w:rPr>
    </w:lvl>
    <w:lvl w:ilvl="4" w:tplc="89EEEA10" w:tentative="1">
      <w:start w:val="1"/>
      <w:numFmt w:val="bullet"/>
      <w:lvlText w:val="–"/>
      <w:lvlJc w:val="left"/>
      <w:pPr>
        <w:tabs>
          <w:tab w:val="num" w:pos="3600"/>
        </w:tabs>
        <w:ind w:left="3600" w:hanging="360"/>
      </w:pPr>
      <w:rPr>
        <w:rFonts w:ascii="Arial" w:hAnsi="Arial" w:hint="default"/>
      </w:rPr>
    </w:lvl>
    <w:lvl w:ilvl="5" w:tplc="FC8E7974" w:tentative="1">
      <w:start w:val="1"/>
      <w:numFmt w:val="bullet"/>
      <w:lvlText w:val="–"/>
      <w:lvlJc w:val="left"/>
      <w:pPr>
        <w:tabs>
          <w:tab w:val="num" w:pos="4320"/>
        </w:tabs>
        <w:ind w:left="4320" w:hanging="360"/>
      </w:pPr>
      <w:rPr>
        <w:rFonts w:ascii="Arial" w:hAnsi="Arial" w:hint="default"/>
      </w:rPr>
    </w:lvl>
    <w:lvl w:ilvl="6" w:tplc="B4E44224" w:tentative="1">
      <w:start w:val="1"/>
      <w:numFmt w:val="bullet"/>
      <w:lvlText w:val="–"/>
      <w:lvlJc w:val="left"/>
      <w:pPr>
        <w:tabs>
          <w:tab w:val="num" w:pos="5040"/>
        </w:tabs>
        <w:ind w:left="5040" w:hanging="360"/>
      </w:pPr>
      <w:rPr>
        <w:rFonts w:ascii="Arial" w:hAnsi="Arial" w:hint="default"/>
      </w:rPr>
    </w:lvl>
    <w:lvl w:ilvl="7" w:tplc="D7E8988C" w:tentative="1">
      <w:start w:val="1"/>
      <w:numFmt w:val="bullet"/>
      <w:lvlText w:val="–"/>
      <w:lvlJc w:val="left"/>
      <w:pPr>
        <w:tabs>
          <w:tab w:val="num" w:pos="5760"/>
        </w:tabs>
        <w:ind w:left="5760" w:hanging="360"/>
      </w:pPr>
      <w:rPr>
        <w:rFonts w:ascii="Arial" w:hAnsi="Arial" w:hint="default"/>
      </w:rPr>
    </w:lvl>
    <w:lvl w:ilvl="8" w:tplc="C3F420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42940A5"/>
    <w:multiLevelType w:val="hybridMultilevel"/>
    <w:tmpl w:val="BEF0B68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0D8DF78">
      <w:numFmt w:val="bullet"/>
      <w:lvlText w:val="-"/>
      <w:lvlJc w:val="left"/>
      <w:pPr>
        <w:ind w:left="2160" w:hanging="360"/>
      </w:pPr>
      <w:rPr>
        <w:rFonts w:ascii="Calibri" w:eastAsiaTheme="minorHAnsi" w:hAnsi="Calibri" w:cs="Calibri"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5606095"/>
    <w:multiLevelType w:val="hybridMultilevel"/>
    <w:tmpl w:val="03EE1C0A"/>
    <w:lvl w:ilvl="0" w:tplc="1B70EBE8">
      <w:start w:val="1"/>
      <w:numFmt w:val="bullet"/>
      <w:lvlText w:val="–"/>
      <w:lvlJc w:val="left"/>
      <w:pPr>
        <w:tabs>
          <w:tab w:val="num" w:pos="720"/>
        </w:tabs>
        <w:ind w:left="720" w:hanging="360"/>
      </w:pPr>
      <w:rPr>
        <w:rFonts w:ascii="Arial" w:hAnsi="Arial" w:hint="default"/>
      </w:rPr>
    </w:lvl>
    <w:lvl w:ilvl="1" w:tplc="B5587080">
      <w:start w:val="1"/>
      <w:numFmt w:val="bullet"/>
      <w:lvlText w:val="–"/>
      <w:lvlJc w:val="left"/>
      <w:pPr>
        <w:tabs>
          <w:tab w:val="num" w:pos="1440"/>
        </w:tabs>
        <w:ind w:left="1440" w:hanging="360"/>
      </w:pPr>
      <w:rPr>
        <w:rFonts w:ascii="Arial" w:hAnsi="Arial" w:hint="default"/>
      </w:rPr>
    </w:lvl>
    <w:lvl w:ilvl="2" w:tplc="3C8656D2" w:tentative="1">
      <w:start w:val="1"/>
      <w:numFmt w:val="bullet"/>
      <w:lvlText w:val="–"/>
      <w:lvlJc w:val="left"/>
      <w:pPr>
        <w:tabs>
          <w:tab w:val="num" w:pos="2160"/>
        </w:tabs>
        <w:ind w:left="2160" w:hanging="360"/>
      </w:pPr>
      <w:rPr>
        <w:rFonts w:ascii="Arial" w:hAnsi="Arial" w:hint="default"/>
      </w:rPr>
    </w:lvl>
    <w:lvl w:ilvl="3" w:tplc="22F21936" w:tentative="1">
      <w:start w:val="1"/>
      <w:numFmt w:val="bullet"/>
      <w:lvlText w:val="–"/>
      <w:lvlJc w:val="left"/>
      <w:pPr>
        <w:tabs>
          <w:tab w:val="num" w:pos="2880"/>
        </w:tabs>
        <w:ind w:left="2880" w:hanging="360"/>
      </w:pPr>
      <w:rPr>
        <w:rFonts w:ascii="Arial" w:hAnsi="Arial" w:hint="default"/>
      </w:rPr>
    </w:lvl>
    <w:lvl w:ilvl="4" w:tplc="8D5EBFC6" w:tentative="1">
      <w:start w:val="1"/>
      <w:numFmt w:val="bullet"/>
      <w:lvlText w:val="–"/>
      <w:lvlJc w:val="left"/>
      <w:pPr>
        <w:tabs>
          <w:tab w:val="num" w:pos="3600"/>
        </w:tabs>
        <w:ind w:left="3600" w:hanging="360"/>
      </w:pPr>
      <w:rPr>
        <w:rFonts w:ascii="Arial" w:hAnsi="Arial" w:hint="default"/>
      </w:rPr>
    </w:lvl>
    <w:lvl w:ilvl="5" w:tplc="8EE46B90" w:tentative="1">
      <w:start w:val="1"/>
      <w:numFmt w:val="bullet"/>
      <w:lvlText w:val="–"/>
      <w:lvlJc w:val="left"/>
      <w:pPr>
        <w:tabs>
          <w:tab w:val="num" w:pos="4320"/>
        </w:tabs>
        <w:ind w:left="4320" w:hanging="360"/>
      </w:pPr>
      <w:rPr>
        <w:rFonts w:ascii="Arial" w:hAnsi="Arial" w:hint="default"/>
      </w:rPr>
    </w:lvl>
    <w:lvl w:ilvl="6" w:tplc="FA4CC4A2" w:tentative="1">
      <w:start w:val="1"/>
      <w:numFmt w:val="bullet"/>
      <w:lvlText w:val="–"/>
      <w:lvlJc w:val="left"/>
      <w:pPr>
        <w:tabs>
          <w:tab w:val="num" w:pos="5040"/>
        </w:tabs>
        <w:ind w:left="5040" w:hanging="360"/>
      </w:pPr>
      <w:rPr>
        <w:rFonts w:ascii="Arial" w:hAnsi="Arial" w:hint="default"/>
      </w:rPr>
    </w:lvl>
    <w:lvl w:ilvl="7" w:tplc="37D09A16" w:tentative="1">
      <w:start w:val="1"/>
      <w:numFmt w:val="bullet"/>
      <w:lvlText w:val="–"/>
      <w:lvlJc w:val="left"/>
      <w:pPr>
        <w:tabs>
          <w:tab w:val="num" w:pos="5760"/>
        </w:tabs>
        <w:ind w:left="5760" w:hanging="360"/>
      </w:pPr>
      <w:rPr>
        <w:rFonts w:ascii="Arial" w:hAnsi="Arial" w:hint="default"/>
      </w:rPr>
    </w:lvl>
    <w:lvl w:ilvl="8" w:tplc="C87851B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461112"/>
    <w:multiLevelType w:val="hybridMultilevel"/>
    <w:tmpl w:val="363601F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7932491B"/>
    <w:multiLevelType w:val="hybridMultilevel"/>
    <w:tmpl w:val="A5B82D40"/>
    <w:lvl w:ilvl="0" w:tplc="37425B9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A0E3924"/>
    <w:multiLevelType w:val="hybridMultilevel"/>
    <w:tmpl w:val="48429CC2"/>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DFA3B9F"/>
    <w:multiLevelType w:val="hybridMultilevel"/>
    <w:tmpl w:val="E2FCA3D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3201474">
    <w:abstractNumId w:val="24"/>
  </w:num>
  <w:num w:numId="2" w16cid:durableId="1336958222">
    <w:abstractNumId w:val="13"/>
  </w:num>
  <w:num w:numId="3" w16cid:durableId="1848596668">
    <w:abstractNumId w:val="21"/>
  </w:num>
  <w:num w:numId="4" w16cid:durableId="1803422931">
    <w:abstractNumId w:val="29"/>
  </w:num>
  <w:num w:numId="5" w16cid:durableId="964313231">
    <w:abstractNumId w:val="6"/>
  </w:num>
  <w:num w:numId="6" w16cid:durableId="819347112">
    <w:abstractNumId w:val="19"/>
  </w:num>
  <w:num w:numId="7" w16cid:durableId="812450023">
    <w:abstractNumId w:val="0"/>
  </w:num>
  <w:num w:numId="8" w16cid:durableId="254636857">
    <w:abstractNumId w:val="27"/>
  </w:num>
  <w:num w:numId="9" w16cid:durableId="1732196592">
    <w:abstractNumId w:val="17"/>
  </w:num>
  <w:num w:numId="10" w16cid:durableId="1308893721">
    <w:abstractNumId w:val="7"/>
  </w:num>
  <w:num w:numId="11" w16cid:durableId="1815100584">
    <w:abstractNumId w:val="22"/>
  </w:num>
  <w:num w:numId="12" w16cid:durableId="1376927551">
    <w:abstractNumId w:val="5"/>
  </w:num>
  <w:num w:numId="13" w16cid:durableId="1632708888">
    <w:abstractNumId w:val="14"/>
  </w:num>
  <w:num w:numId="14" w16cid:durableId="1820150450">
    <w:abstractNumId w:val="2"/>
  </w:num>
  <w:num w:numId="15" w16cid:durableId="979773605">
    <w:abstractNumId w:val="15"/>
  </w:num>
  <w:num w:numId="16" w16cid:durableId="1847553101">
    <w:abstractNumId w:val="8"/>
  </w:num>
  <w:num w:numId="17" w16cid:durableId="815418186">
    <w:abstractNumId w:val="20"/>
  </w:num>
  <w:num w:numId="18" w16cid:durableId="1550796871">
    <w:abstractNumId w:val="18"/>
  </w:num>
  <w:num w:numId="19" w16cid:durableId="522060982">
    <w:abstractNumId w:val="10"/>
  </w:num>
  <w:num w:numId="20" w16cid:durableId="1054042922">
    <w:abstractNumId w:val="23"/>
  </w:num>
  <w:num w:numId="21" w16cid:durableId="59713131">
    <w:abstractNumId w:val="12"/>
  </w:num>
  <w:num w:numId="22" w16cid:durableId="1738480396">
    <w:abstractNumId w:val="4"/>
  </w:num>
  <w:num w:numId="23" w16cid:durableId="1056204973">
    <w:abstractNumId w:val="1"/>
  </w:num>
  <w:num w:numId="24" w16cid:durableId="1584340012">
    <w:abstractNumId w:val="3"/>
  </w:num>
  <w:num w:numId="25" w16cid:durableId="847595415">
    <w:abstractNumId w:val="25"/>
  </w:num>
  <w:num w:numId="26" w16cid:durableId="1476222408">
    <w:abstractNumId w:val="11"/>
  </w:num>
  <w:num w:numId="27" w16cid:durableId="397940019">
    <w:abstractNumId w:val="9"/>
  </w:num>
  <w:num w:numId="28" w16cid:durableId="1874004014">
    <w:abstractNumId w:val="24"/>
  </w:num>
  <w:num w:numId="29" w16cid:durableId="1855458529">
    <w:abstractNumId w:val="16"/>
  </w:num>
  <w:num w:numId="30" w16cid:durableId="903762439">
    <w:abstractNumId w:val="17"/>
  </w:num>
  <w:num w:numId="31" w16cid:durableId="590242170">
    <w:abstractNumId w:val="7"/>
  </w:num>
  <w:num w:numId="32" w16cid:durableId="10765057">
    <w:abstractNumId w:val="26"/>
  </w:num>
  <w:num w:numId="33" w16cid:durableId="10658252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ias David Kobi">
    <w15:presenceInfo w15:providerId="None" w15:userId="Matthias David Ko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3039"/>
    <w:rsid w:val="00000767"/>
    <w:rsid w:val="00001A73"/>
    <w:rsid w:val="00003DFE"/>
    <w:rsid w:val="000041CA"/>
    <w:rsid w:val="00004559"/>
    <w:rsid w:val="0000480C"/>
    <w:rsid w:val="0000588B"/>
    <w:rsid w:val="00006C93"/>
    <w:rsid w:val="0000795E"/>
    <w:rsid w:val="00010D6A"/>
    <w:rsid w:val="000131FB"/>
    <w:rsid w:val="000143CD"/>
    <w:rsid w:val="000155D3"/>
    <w:rsid w:val="000159C4"/>
    <w:rsid w:val="00015FD1"/>
    <w:rsid w:val="00020CA0"/>
    <w:rsid w:val="000223E2"/>
    <w:rsid w:val="000226A0"/>
    <w:rsid w:val="00022879"/>
    <w:rsid w:val="00023BAC"/>
    <w:rsid w:val="0002404B"/>
    <w:rsid w:val="0002796C"/>
    <w:rsid w:val="00030C93"/>
    <w:rsid w:val="0003114C"/>
    <w:rsid w:val="000314AC"/>
    <w:rsid w:val="000319DC"/>
    <w:rsid w:val="00033D4F"/>
    <w:rsid w:val="000352EA"/>
    <w:rsid w:val="00036F69"/>
    <w:rsid w:val="00036FA3"/>
    <w:rsid w:val="000370C2"/>
    <w:rsid w:val="000370C5"/>
    <w:rsid w:val="000375E4"/>
    <w:rsid w:val="000407AC"/>
    <w:rsid w:val="00040FB5"/>
    <w:rsid w:val="00041B6F"/>
    <w:rsid w:val="0004224D"/>
    <w:rsid w:val="000423CE"/>
    <w:rsid w:val="00042E99"/>
    <w:rsid w:val="00043733"/>
    <w:rsid w:val="00044003"/>
    <w:rsid w:val="00044CF8"/>
    <w:rsid w:val="000501C5"/>
    <w:rsid w:val="0005273B"/>
    <w:rsid w:val="00052877"/>
    <w:rsid w:val="00052C05"/>
    <w:rsid w:val="000538CF"/>
    <w:rsid w:val="00053B4D"/>
    <w:rsid w:val="0005514D"/>
    <w:rsid w:val="000556CE"/>
    <w:rsid w:val="00055D9A"/>
    <w:rsid w:val="000562A6"/>
    <w:rsid w:val="000574E0"/>
    <w:rsid w:val="00061D8D"/>
    <w:rsid w:val="00062045"/>
    <w:rsid w:val="00063202"/>
    <w:rsid w:val="000635A4"/>
    <w:rsid w:val="00063738"/>
    <w:rsid w:val="000639F8"/>
    <w:rsid w:val="0006488E"/>
    <w:rsid w:val="00070B27"/>
    <w:rsid w:val="000716BA"/>
    <w:rsid w:val="00072BB2"/>
    <w:rsid w:val="000742DD"/>
    <w:rsid w:val="00074CD3"/>
    <w:rsid w:val="00077414"/>
    <w:rsid w:val="00077C42"/>
    <w:rsid w:val="00077DE8"/>
    <w:rsid w:val="00077E00"/>
    <w:rsid w:val="00080AC2"/>
    <w:rsid w:val="0008153B"/>
    <w:rsid w:val="00081AE9"/>
    <w:rsid w:val="00082286"/>
    <w:rsid w:val="000843E7"/>
    <w:rsid w:val="00087F35"/>
    <w:rsid w:val="00096809"/>
    <w:rsid w:val="000A11EF"/>
    <w:rsid w:val="000A208C"/>
    <w:rsid w:val="000A26AD"/>
    <w:rsid w:val="000A663A"/>
    <w:rsid w:val="000A6C01"/>
    <w:rsid w:val="000B1B77"/>
    <w:rsid w:val="000B1C22"/>
    <w:rsid w:val="000B3EB1"/>
    <w:rsid w:val="000B522A"/>
    <w:rsid w:val="000B5E64"/>
    <w:rsid w:val="000B6260"/>
    <w:rsid w:val="000C096D"/>
    <w:rsid w:val="000C616D"/>
    <w:rsid w:val="000D09EE"/>
    <w:rsid w:val="000D100D"/>
    <w:rsid w:val="000D57FE"/>
    <w:rsid w:val="000D584F"/>
    <w:rsid w:val="000D5CCC"/>
    <w:rsid w:val="000E0264"/>
    <w:rsid w:val="000E1331"/>
    <w:rsid w:val="000E2E7A"/>
    <w:rsid w:val="000E321F"/>
    <w:rsid w:val="000E43E8"/>
    <w:rsid w:val="000E4F5E"/>
    <w:rsid w:val="000F159C"/>
    <w:rsid w:val="000F1A19"/>
    <w:rsid w:val="000F3FB9"/>
    <w:rsid w:val="000F4DF1"/>
    <w:rsid w:val="0010052C"/>
    <w:rsid w:val="001021E1"/>
    <w:rsid w:val="0010248A"/>
    <w:rsid w:val="001035A3"/>
    <w:rsid w:val="00105F0D"/>
    <w:rsid w:val="00110395"/>
    <w:rsid w:val="00110496"/>
    <w:rsid w:val="001106C9"/>
    <w:rsid w:val="00111BBC"/>
    <w:rsid w:val="00112A2B"/>
    <w:rsid w:val="001130B4"/>
    <w:rsid w:val="00115C77"/>
    <w:rsid w:val="0012068E"/>
    <w:rsid w:val="0012460E"/>
    <w:rsid w:val="00124918"/>
    <w:rsid w:val="00126687"/>
    <w:rsid w:val="0013024A"/>
    <w:rsid w:val="00130A12"/>
    <w:rsid w:val="00130E0E"/>
    <w:rsid w:val="00132549"/>
    <w:rsid w:val="00132F97"/>
    <w:rsid w:val="001377E4"/>
    <w:rsid w:val="00144364"/>
    <w:rsid w:val="0014540C"/>
    <w:rsid w:val="00152B5A"/>
    <w:rsid w:val="00155BD9"/>
    <w:rsid w:val="00156434"/>
    <w:rsid w:val="00157251"/>
    <w:rsid w:val="00157B9A"/>
    <w:rsid w:val="001605DC"/>
    <w:rsid w:val="0016459D"/>
    <w:rsid w:val="001670A2"/>
    <w:rsid w:val="00173DD5"/>
    <w:rsid w:val="00176578"/>
    <w:rsid w:val="001803E6"/>
    <w:rsid w:val="0018098B"/>
    <w:rsid w:val="00181177"/>
    <w:rsid w:val="00182496"/>
    <w:rsid w:val="00184C6D"/>
    <w:rsid w:val="0018764B"/>
    <w:rsid w:val="001903D9"/>
    <w:rsid w:val="0019079F"/>
    <w:rsid w:val="00195F9C"/>
    <w:rsid w:val="001A1475"/>
    <w:rsid w:val="001A1CC1"/>
    <w:rsid w:val="001A5D58"/>
    <w:rsid w:val="001A63A5"/>
    <w:rsid w:val="001B030C"/>
    <w:rsid w:val="001B2207"/>
    <w:rsid w:val="001B33EE"/>
    <w:rsid w:val="001B53E6"/>
    <w:rsid w:val="001B6B83"/>
    <w:rsid w:val="001C02BF"/>
    <w:rsid w:val="001C2B65"/>
    <w:rsid w:val="001C6C66"/>
    <w:rsid w:val="001C6E94"/>
    <w:rsid w:val="001C7996"/>
    <w:rsid w:val="001D57AB"/>
    <w:rsid w:val="001D5936"/>
    <w:rsid w:val="001E0EF0"/>
    <w:rsid w:val="001E1CBB"/>
    <w:rsid w:val="001E3215"/>
    <w:rsid w:val="001E3802"/>
    <w:rsid w:val="001E4095"/>
    <w:rsid w:val="001E4199"/>
    <w:rsid w:val="001E43BC"/>
    <w:rsid w:val="001F2B90"/>
    <w:rsid w:val="001F5A7B"/>
    <w:rsid w:val="001F627B"/>
    <w:rsid w:val="001F6F01"/>
    <w:rsid w:val="001F7419"/>
    <w:rsid w:val="00200A9A"/>
    <w:rsid w:val="002023FF"/>
    <w:rsid w:val="002033CC"/>
    <w:rsid w:val="00203577"/>
    <w:rsid w:val="002037B6"/>
    <w:rsid w:val="0020454F"/>
    <w:rsid w:val="002045AD"/>
    <w:rsid w:val="0020594D"/>
    <w:rsid w:val="00205EDE"/>
    <w:rsid w:val="00206A4F"/>
    <w:rsid w:val="00207396"/>
    <w:rsid w:val="00212698"/>
    <w:rsid w:val="00220064"/>
    <w:rsid w:val="002202EE"/>
    <w:rsid w:val="00220854"/>
    <w:rsid w:val="002213FE"/>
    <w:rsid w:val="00222E49"/>
    <w:rsid w:val="002249A6"/>
    <w:rsid w:val="0022506E"/>
    <w:rsid w:val="00226514"/>
    <w:rsid w:val="0023356F"/>
    <w:rsid w:val="002359CA"/>
    <w:rsid w:val="00237C53"/>
    <w:rsid w:val="00242BE8"/>
    <w:rsid w:val="00243743"/>
    <w:rsid w:val="002437BC"/>
    <w:rsid w:val="00246EB0"/>
    <w:rsid w:val="00247405"/>
    <w:rsid w:val="00247705"/>
    <w:rsid w:val="002505C4"/>
    <w:rsid w:val="00251840"/>
    <w:rsid w:val="0025460E"/>
    <w:rsid w:val="00254B5B"/>
    <w:rsid w:val="0025649E"/>
    <w:rsid w:val="002616D0"/>
    <w:rsid w:val="00261D64"/>
    <w:rsid w:val="00263EDD"/>
    <w:rsid w:val="0026631C"/>
    <w:rsid w:val="002676EA"/>
    <w:rsid w:val="0026799A"/>
    <w:rsid w:val="002703CA"/>
    <w:rsid w:val="002717A8"/>
    <w:rsid w:val="002746F6"/>
    <w:rsid w:val="00274A02"/>
    <w:rsid w:val="00275B9D"/>
    <w:rsid w:val="00275C80"/>
    <w:rsid w:val="00277C3B"/>
    <w:rsid w:val="00281B81"/>
    <w:rsid w:val="0028249E"/>
    <w:rsid w:val="00283F7A"/>
    <w:rsid w:val="002859F8"/>
    <w:rsid w:val="00285B3D"/>
    <w:rsid w:val="00286C69"/>
    <w:rsid w:val="002878EC"/>
    <w:rsid w:val="00290E32"/>
    <w:rsid w:val="00290EDD"/>
    <w:rsid w:val="00290F30"/>
    <w:rsid w:val="0029137C"/>
    <w:rsid w:val="0029359B"/>
    <w:rsid w:val="002936AF"/>
    <w:rsid w:val="00293AFB"/>
    <w:rsid w:val="00295121"/>
    <w:rsid w:val="00296507"/>
    <w:rsid w:val="00297259"/>
    <w:rsid w:val="002A14CF"/>
    <w:rsid w:val="002A1704"/>
    <w:rsid w:val="002A39D0"/>
    <w:rsid w:val="002A44A9"/>
    <w:rsid w:val="002B1912"/>
    <w:rsid w:val="002B19C0"/>
    <w:rsid w:val="002B24A4"/>
    <w:rsid w:val="002B322D"/>
    <w:rsid w:val="002C13BC"/>
    <w:rsid w:val="002C44BA"/>
    <w:rsid w:val="002C45C9"/>
    <w:rsid w:val="002C57CB"/>
    <w:rsid w:val="002C5A36"/>
    <w:rsid w:val="002C6F1B"/>
    <w:rsid w:val="002C7725"/>
    <w:rsid w:val="002C78D7"/>
    <w:rsid w:val="002C7AA7"/>
    <w:rsid w:val="002D4E92"/>
    <w:rsid w:val="002D7D9C"/>
    <w:rsid w:val="002E6081"/>
    <w:rsid w:val="002E658B"/>
    <w:rsid w:val="002E73B4"/>
    <w:rsid w:val="002E794A"/>
    <w:rsid w:val="002E79F2"/>
    <w:rsid w:val="002F0DFB"/>
    <w:rsid w:val="002F2D57"/>
    <w:rsid w:val="002F3727"/>
    <w:rsid w:val="002F43C6"/>
    <w:rsid w:val="002F4C84"/>
    <w:rsid w:val="002F5C8C"/>
    <w:rsid w:val="00302F57"/>
    <w:rsid w:val="003031E3"/>
    <w:rsid w:val="0030711D"/>
    <w:rsid w:val="00310DE9"/>
    <w:rsid w:val="0031208B"/>
    <w:rsid w:val="003202CB"/>
    <w:rsid w:val="00321A54"/>
    <w:rsid w:val="00323850"/>
    <w:rsid w:val="00325728"/>
    <w:rsid w:val="0033153E"/>
    <w:rsid w:val="003326CE"/>
    <w:rsid w:val="003331FC"/>
    <w:rsid w:val="003346FF"/>
    <w:rsid w:val="00335CE1"/>
    <w:rsid w:val="003400A9"/>
    <w:rsid w:val="00340C9D"/>
    <w:rsid w:val="003411F7"/>
    <w:rsid w:val="0034182A"/>
    <w:rsid w:val="00342A30"/>
    <w:rsid w:val="00344833"/>
    <w:rsid w:val="003453E2"/>
    <w:rsid w:val="00345598"/>
    <w:rsid w:val="003457B4"/>
    <w:rsid w:val="003464CE"/>
    <w:rsid w:val="003468FB"/>
    <w:rsid w:val="00350FB5"/>
    <w:rsid w:val="003519B1"/>
    <w:rsid w:val="00352D53"/>
    <w:rsid w:val="003557C3"/>
    <w:rsid w:val="00362DE8"/>
    <w:rsid w:val="00363527"/>
    <w:rsid w:val="00363ED9"/>
    <w:rsid w:val="00366D00"/>
    <w:rsid w:val="00372B93"/>
    <w:rsid w:val="00373BBC"/>
    <w:rsid w:val="00374070"/>
    <w:rsid w:val="003748EE"/>
    <w:rsid w:val="00375A59"/>
    <w:rsid w:val="0037668D"/>
    <w:rsid w:val="00381831"/>
    <w:rsid w:val="00381C3D"/>
    <w:rsid w:val="0038214E"/>
    <w:rsid w:val="003823E9"/>
    <w:rsid w:val="00382B92"/>
    <w:rsid w:val="0038391E"/>
    <w:rsid w:val="00385632"/>
    <w:rsid w:val="00385B88"/>
    <w:rsid w:val="003878DA"/>
    <w:rsid w:val="00387D11"/>
    <w:rsid w:val="00390732"/>
    <w:rsid w:val="00392755"/>
    <w:rsid w:val="003A024D"/>
    <w:rsid w:val="003A067C"/>
    <w:rsid w:val="003A12C3"/>
    <w:rsid w:val="003A385A"/>
    <w:rsid w:val="003A54A6"/>
    <w:rsid w:val="003A62AB"/>
    <w:rsid w:val="003A781C"/>
    <w:rsid w:val="003B057C"/>
    <w:rsid w:val="003B0B48"/>
    <w:rsid w:val="003B0FF6"/>
    <w:rsid w:val="003B1B29"/>
    <w:rsid w:val="003B1D41"/>
    <w:rsid w:val="003B2C70"/>
    <w:rsid w:val="003B318B"/>
    <w:rsid w:val="003B319A"/>
    <w:rsid w:val="003B3BCF"/>
    <w:rsid w:val="003B4CF9"/>
    <w:rsid w:val="003B5C5F"/>
    <w:rsid w:val="003C113E"/>
    <w:rsid w:val="003C167E"/>
    <w:rsid w:val="003C18FD"/>
    <w:rsid w:val="003C26BB"/>
    <w:rsid w:val="003C3BE2"/>
    <w:rsid w:val="003D2806"/>
    <w:rsid w:val="003D4D23"/>
    <w:rsid w:val="003D5562"/>
    <w:rsid w:val="003D6C49"/>
    <w:rsid w:val="003D7044"/>
    <w:rsid w:val="003D71E5"/>
    <w:rsid w:val="003D7ACA"/>
    <w:rsid w:val="003E0B14"/>
    <w:rsid w:val="003E17E3"/>
    <w:rsid w:val="003E258B"/>
    <w:rsid w:val="003E3A43"/>
    <w:rsid w:val="003E4723"/>
    <w:rsid w:val="003E6369"/>
    <w:rsid w:val="003E7D1D"/>
    <w:rsid w:val="003E7D53"/>
    <w:rsid w:val="003F219D"/>
    <w:rsid w:val="003F2632"/>
    <w:rsid w:val="003F37E9"/>
    <w:rsid w:val="00405B7B"/>
    <w:rsid w:val="00405C62"/>
    <w:rsid w:val="00406129"/>
    <w:rsid w:val="004067AA"/>
    <w:rsid w:val="004109F6"/>
    <w:rsid w:val="00411C3B"/>
    <w:rsid w:val="0041477D"/>
    <w:rsid w:val="00414925"/>
    <w:rsid w:val="00414EC9"/>
    <w:rsid w:val="0041602D"/>
    <w:rsid w:val="00416D92"/>
    <w:rsid w:val="004172D1"/>
    <w:rsid w:val="0041775F"/>
    <w:rsid w:val="00420741"/>
    <w:rsid w:val="00420B4D"/>
    <w:rsid w:val="00421970"/>
    <w:rsid w:val="004229B4"/>
    <w:rsid w:val="00425328"/>
    <w:rsid w:val="00425676"/>
    <w:rsid w:val="00425865"/>
    <w:rsid w:val="004265B0"/>
    <w:rsid w:val="004332EA"/>
    <w:rsid w:val="00433B6E"/>
    <w:rsid w:val="00434C18"/>
    <w:rsid w:val="00435B23"/>
    <w:rsid w:val="00437CDF"/>
    <w:rsid w:val="00437FC6"/>
    <w:rsid w:val="00441E53"/>
    <w:rsid w:val="00444BAC"/>
    <w:rsid w:val="00444D23"/>
    <w:rsid w:val="0044525A"/>
    <w:rsid w:val="004455F9"/>
    <w:rsid w:val="00446ACF"/>
    <w:rsid w:val="00447A2F"/>
    <w:rsid w:val="00447B37"/>
    <w:rsid w:val="00450748"/>
    <w:rsid w:val="00451789"/>
    <w:rsid w:val="00453B31"/>
    <w:rsid w:val="0045558C"/>
    <w:rsid w:val="0045620A"/>
    <w:rsid w:val="00460275"/>
    <w:rsid w:val="0046168D"/>
    <w:rsid w:val="00462C51"/>
    <w:rsid w:val="00462E35"/>
    <w:rsid w:val="00463152"/>
    <w:rsid w:val="00463451"/>
    <w:rsid w:val="00465AB6"/>
    <w:rsid w:val="00467FF7"/>
    <w:rsid w:val="004703CF"/>
    <w:rsid w:val="004738FD"/>
    <w:rsid w:val="0047486F"/>
    <w:rsid w:val="00477E0E"/>
    <w:rsid w:val="00480462"/>
    <w:rsid w:val="0048200A"/>
    <w:rsid w:val="00484593"/>
    <w:rsid w:val="00486E1C"/>
    <w:rsid w:val="00487BCA"/>
    <w:rsid w:val="004907CE"/>
    <w:rsid w:val="00493ACC"/>
    <w:rsid w:val="00495B93"/>
    <w:rsid w:val="004A2568"/>
    <w:rsid w:val="004A4A1B"/>
    <w:rsid w:val="004A747C"/>
    <w:rsid w:val="004B32D3"/>
    <w:rsid w:val="004B380C"/>
    <w:rsid w:val="004B43CE"/>
    <w:rsid w:val="004B586F"/>
    <w:rsid w:val="004B596A"/>
    <w:rsid w:val="004B59CA"/>
    <w:rsid w:val="004C010E"/>
    <w:rsid w:val="004C1578"/>
    <w:rsid w:val="004C2E54"/>
    <w:rsid w:val="004C4AD8"/>
    <w:rsid w:val="004C5C00"/>
    <w:rsid w:val="004C5DA5"/>
    <w:rsid w:val="004C6630"/>
    <w:rsid w:val="004C6CCA"/>
    <w:rsid w:val="004C7A44"/>
    <w:rsid w:val="004D20F7"/>
    <w:rsid w:val="004D34AD"/>
    <w:rsid w:val="004D3B04"/>
    <w:rsid w:val="004D432C"/>
    <w:rsid w:val="004D43D4"/>
    <w:rsid w:val="004D4453"/>
    <w:rsid w:val="004D4AEF"/>
    <w:rsid w:val="004D5BD3"/>
    <w:rsid w:val="004D660E"/>
    <w:rsid w:val="004E0494"/>
    <w:rsid w:val="004E0EC6"/>
    <w:rsid w:val="004E2F68"/>
    <w:rsid w:val="004E3B65"/>
    <w:rsid w:val="004E4CE4"/>
    <w:rsid w:val="004E6027"/>
    <w:rsid w:val="004E63AB"/>
    <w:rsid w:val="004E6FEB"/>
    <w:rsid w:val="004F0FFB"/>
    <w:rsid w:val="004F32E9"/>
    <w:rsid w:val="00500D02"/>
    <w:rsid w:val="00501405"/>
    <w:rsid w:val="00501700"/>
    <w:rsid w:val="00501B0F"/>
    <w:rsid w:val="005024A7"/>
    <w:rsid w:val="00503A1D"/>
    <w:rsid w:val="00504872"/>
    <w:rsid w:val="00505FC5"/>
    <w:rsid w:val="0050620D"/>
    <w:rsid w:val="00507A35"/>
    <w:rsid w:val="00511525"/>
    <w:rsid w:val="005119AE"/>
    <w:rsid w:val="00511D30"/>
    <w:rsid w:val="00516DD2"/>
    <w:rsid w:val="00517BD8"/>
    <w:rsid w:val="005213AE"/>
    <w:rsid w:val="00522805"/>
    <w:rsid w:val="005231BC"/>
    <w:rsid w:val="00523973"/>
    <w:rsid w:val="00523992"/>
    <w:rsid w:val="00523B54"/>
    <w:rsid w:val="00525C4A"/>
    <w:rsid w:val="00527205"/>
    <w:rsid w:val="005273B6"/>
    <w:rsid w:val="005321AE"/>
    <w:rsid w:val="005326A2"/>
    <w:rsid w:val="0053324D"/>
    <w:rsid w:val="00535223"/>
    <w:rsid w:val="0053562D"/>
    <w:rsid w:val="00535FF9"/>
    <w:rsid w:val="00536472"/>
    <w:rsid w:val="005417C3"/>
    <w:rsid w:val="0054217C"/>
    <w:rsid w:val="00542361"/>
    <w:rsid w:val="00545C6A"/>
    <w:rsid w:val="005472F6"/>
    <w:rsid w:val="005478C6"/>
    <w:rsid w:val="00551C1A"/>
    <w:rsid w:val="00555C90"/>
    <w:rsid w:val="00557542"/>
    <w:rsid w:val="005604B8"/>
    <w:rsid w:val="00560980"/>
    <w:rsid w:val="00561F2A"/>
    <w:rsid w:val="00563307"/>
    <w:rsid w:val="0056589F"/>
    <w:rsid w:val="005669DC"/>
    <w:rsid w:val="00571DFE"/>
    <w:rsid w:val="00574860"/>
    <w:rsid w:val="005816F8"/>
    <w:rsid w:val="00584A56"/>
    <w:rsid w:val="0058560B"/>
    <w:rsid w:val="00585A00"/>
    <w:rsid w:val="005863A7"/>
    <w:rsid w:val="00587187"/>
    <w:rsid w:val="00587743"/>
    <w:rsid w:val="00587C94"/>
    <w:rsid w:val="0059203E"/>
    <w:rsid w:val="00592A8F"/>
    <w:rsid w:val="00594C72"/>
    <w:rsid w:val="00596554"/>
    <w:rsid w:val="005967F0"/>
    <w:rsid w:val="00596B6D"/>
    <w:rsid w:val="00596C1A"/>
    <w:rsid w:val="005978D3"/>
    <w:rsid w:val="005979A6"/>
    <w:rsid w:val="00597A42"/>
    <w:rsid w:val="005A2ED1"/>
    <w:rsid w:val="005A30F7"/>
    <w:rsid w:val="005A3AAF"/>
    <w:rsid w:val="005A52DA"/>
    <w:rsid w:val="005A55EE"/>
    <w:rsid w:val="005B0766"/>
    <w:rsid w:val="005B1F7F"/>
    <w:rsid w:val="005B32E5"/>
    <w:rsid w:val="005B428D"/>
    <w:rsid w:val="005B4555"/>
    <w:rsid w:val="005B4A43"/>
    <w:rsid w:val="005C0624"/>
    <w:rsid w:val="005C1A45"/>
    <w:rsid w:val="005C2ABD"/>
    <w:rsid w:val="005C32B2"/>
    <w:rsid w:val="005C6A0B"/>
    <w:rsid w:val="005C6F76"/>
    <w:rsid w:val="005C7645"/>
    <w:rsid w:val="005C7C31"/>
    <w:rsid w:val="005D47D4"/>
    <w:rsid w:val="005D47F4"/>
    <w:rsid w:val="005D5093"/>
    <w:rsid w:val="005D53D3"/>
    <w:rsid w:val="005D58E0"/>
    <w:rsid w:val="005D5E24"/>
    <w:rsid w:val="005D792D"/>
    <w:rsid w:val="005E01E4"/>
    <w:rsid w:val="005E0581"/>
    <w:rsid w:val="005E0BBE"/>
    <w:rsid w:val="005E1759"/>
    <w:rsid w:val="005E18FC"/>
    <w:rsid w:val="005E5E30"/>
    <w:rsid w:val="005F2A6F"/>
    <w:rsid w:val="005F3D62"/>
    <w:rsid w:val="005F524F"/>
    <w:rsid w:val="005F6206"/>
    <w:rsid w:val="005F650E"/>
    <w:rsid w:val="0060193D"/>
    <w:rsid w:val="006019AF"/>
    <w:rsid w:val="00602C85"/>
    <w:rsid w:val="00602E01"/>
    <w:rsid w:val="00602E51"/>
    <w:rsid w:val="00603E32"/>
    <w:rsid w:val="00604CC3"/>
    <w:rsid w:val="00606B4D"/>
    <w:rsid w:val="0060750A"/>
    <w:rsid w:val="00614D07"/>
    <w:rsid w:val="0061635B"/>
    <w:rsid w:val="00620AE1"/>
    <w:rsid w:val="0062454F"/>
    <w:rsid w:val="0062464E"/>
    <w:rsid w:val="00625D6D"/>
    <w:rsid w:val="00626134"/>
    <w:rsid w:val="00626835"/>
    <w:rsid w:val="00627920"/>
    <w:rsid w:val="006300EB"/>
    <w:rsid w:val="006304CA"/>
    <w:rsid w:val="006304DE"/>
    <w:rsid w:val="0063052A"/>
    <w:rsid w:val="00630B1A"/>
    <w:rsid w:val="00632931"/>
    <w:rsid w:val="00632A0C"/>
    <w:rsid w:val="0063382E"/>
    <w:rsid w:val="00634EBD"/>
    <w:rsid w:val="00635DEA"/>
    <w:rsid w:val="006419C9"/>
    <w:rsid w:val="00643419"/>
    <w:rsid w:val="00643857"/>
    <w:rsid w:val="00645FFC"/>
    <w:rsid w:val="0064783D"/>
    <w:rsid w:val="00647FAA"/>
    <w:rsid w:val="0065267F"/>
    <w:rsid w:val="00652DAA"/>
    <w:rsid w:val="00653163"/>
    <w:rsid w:val="00654B37"/>
    <w:rsid w:val="00655A43"/>
    <w:rsid w:val="006569D9"/>
    <w:rsid w:val="006577D2"/>
    <w:rsid w:val="0066098C"/>
    <w:rsid w:val="00665B32"/>
    <w:rsid w:val="00670536"/>
    <w:rsid w:val="006705BC"/>
    <w:rsid w:val="00671AD6"/>
    <w:rsid w:val="00672791"/>
    <w:rsid w:val="006739D7"/>
    <w:rsid w:val="00676CF3"/>
    <w:rsid w:val="00677B84"/>
    <w:rsid w:val="00677DAA"/>
    <w:rsid w:val="00682766"/>
    <w:rsid w:val="006828B0"/>
    <w:rsid w:val="006849E1"/>
    <w:rsid w:val="00687032"/>
    <w:rsid w:val="00687618"/>
    <w:rsid w:val="006949CD"/>
    <w:rsid w:val="0069503D"/>
    <w:rsid w:val="00695633"/>
    <w:rsid w:val="00696803"/>
    <w:rsid w:val="00696D69"/>
    <w:rsid w:val="006A10F8"/>
    <w:rsid w:val="006A2EBC"/>
    <w:rsid w:val="006A374F"/>
    <w:rsid w:val="006A3C44"/>
    <w:rsid w:val="006A4A22"/>
    <w:rsid w:val="006A533A"/>
    <w:rsid w:val="006A7F63"/>
    <w:rsid w:val="006B24B5"/>
    <w:rsid w:val="006B28D6"/>
    <w:rsid w:val="006B5CA1"/>
    <w:rsid w:val="006B6BB2"/>
    <w:rsid w:val="006B7F0C"/>
    <w:rsid w:val="006C028E"/>
    <w:rsid w:val="006C02B2"/>
    <w:rsid w:val="006C34F9"/>
    <w:rsid w:val="006C4464"/>
    <w:rsid w:val="006C472B"/>
    <w:rsid w:val="006C6949"/>
    <w:rsid w:val="006C74D5"/>
    <w:rsid w:val="006D1EC2"/>
    <w:rsid w:val="006D21BF"/>
    <w:rsid w:val="006D5326"/>
    <w:rsid w:val="006D5CA0"/>
    <w:rsid w:val="006D6134"/>
    <w:rsid w:val="006D7328"/>
    <w:rsid w:val="006D7E2E"/>
    <w:rsid w:val="006E0DF1"/>
    <w:rsid w:val="006E0E1A"/>
    <w:rsid w:val="006E2BCC"/>
    <w:rsid w:val="006E3D25"/>
    <w:rsid w:val="006E5525"/>
    <w:rsid w:val="006E74FA"/>
    <w:rsid w:val="006F0FB4"/>
    <w:rsid w:val="006F1DE3"/>
    <w:rsid w:val="006F2914"/>
    <w:rsid w:val="006F2A74"/>
    <w:rsid w:val="006F379C"/>
    <w:rsid w:val="006F408D"/>
    <w:rsid w:val="006F5981"/>
    <w:rsid w:val="006F5A2A"/>
    <w:rsid w:val="006F63E4"/>
    <w:rsid w:val="00700561"/>
    <w:rsid w:val="007009CC"/>
    <w:rsid w:val="00700A68"/>
    <w:rsid w:val="00700D92"/>
    <w:rsid w:val="00702728"/>
    <w:rsid w:val="00703861"/>
    <w:rsid w:val="00705E5D"/>
    <w:rsid w:val="007102A4"/>
    <w:rsid w:val="00710ACB"/>
    <w:rsid w:val="00716810"/>
    <w:rsid w:val="00721DAC"/>
    <w:rsid w:val="00724C2C"/>
    <w:rsid w:val="00727458"/>
    <w:rsid w:val="007300AE"/>
    <w:rsid w:val="007322C5"/>
    <w:rsid w:val="00733094"/>
    <w:rsid w:val="0073425B"/>
    <w:rsid w:val="00735EA3"/>
    <w:rsid w:val="00744F94"/>
    <w:rsid w:val="00745F88"/>
    <w:rsid w:val="00753CE1"/>
    <w:rsid w:val="00753EC3"/>
    <w:rsid w:val="007553CD"/>
    <w:rsid w:val="00756FEE"/>
    <w:rsid w:val="00757DEF"/>
    <w:rsid w:val="007613D3"/>
    <w:rsid w:val="007622EA"/>
    <w:rsid w:val="00762EB2"/>
    <w:rsid w:val="0076393F"/>
    <w:rsid w:val="00766085"/>
    <w:rsid w:val="007668E3"/>
    <w:rsid w:val="00766A70"/>
    <w:rsid w:val="007670D7"/>
    <w:rsid w:val="007710D5"/>
    <w:rsid w:val="0077529C"/>
    <w:rsid w:val="00780F09"/>
    <w:rsid w:val="007811AA"/>
    <w:rsid w:val="007814A7"/>
    <w:rsid w:val="007838FF"/>
    <w:rsid w:val="00783F4B"/>
    <w:rsid w:val="007846F9"/>
    <w:rsid w:val="00786436"/>
    <w:rsid w:val="0078726C"/>
    <w:rsid w:val="007904A8"/>
    <w:rsid w:val="00790629"/>
    <w:rsid w:val="0079075B"/>
    <w:rsid w:val="00790CFA"/>
    <w:rsid w:val="00795C64"/>
    <w:rsid w:val="007A10B9"/>
    <w:rsid w:val="007A2462"/>
    <w:rsid w:val="007A2992"/>
    <w:rsid w:val="007A3A2F"/>
    <w:rsid w:val="007A3DDC"/>
    <w:rsid w:val="007A42C6"/>
    <w:rsid w:val="007A46E6"/>
    <w:rsid w:val="007A4F17"/>
    <w:rsid w:val="007B09FC"/>
    <w:rsid w:val="007B0FCB"/>
    <w:rsid w:val="007B2422"/>
    <w:rsid w:val="007B332A"/>
    <w:rsid w:val="007C0767"/>
    <w:rsid w:val="007C2155"/>
    <w:rsid w:val="007C5CBC"/>
    <w:rsid w:val="007C67B2"/>
    <w:rsid w:val="007D06A5"/>
    <w:rsid w:val="007D2929"/>
    <w:rsid w:val="007D359A"/>
    <w:rsid w:val="007D3C4E"/>
    <w:rsid w:val="007D4BC0"/>
    <w:rsid w:val="007D5279"/>
    <w:rsid w:val="007D7C9F"/>
    <w:rsid w:val="007E1209"/>
    <w:rsid w:val="007E37A1"/>
    <w:rsid w:val="007E47AE"/>
    <w:rsid w:val="007E4B93"/>
    <w:rsid w:val="007E63AF"/>
    <w:rsid w:val="007E65C1"/>
    <w:rsid w:val="007E67D8"/>
    <w:rsid w:val="007E6D23"/>
    <w:rsid w:val="007E713D"/>
    <w:rsid w:val="007F0A6E"/>
    <w:rsid w:val="007F29BB"/>
    <w:rsid w:val="007F2DEC"/>
    <w:rsid w:val="007F37EB"/>
    <w:rsid w:val="007F67C7"/>
    <w:rsid w:val="007F7DB1"/>
    <w:rsid w:val="00802649"/>
    <w:rsid w:val="00802F79"/>
    <w:rsid w:val="00803EDC"/>
    <w:rsid w:val="00804194"/>
    <w:rsid w:val="008044A0"/>
    <w:rsid w:val="00811C1F"/>
    <w:rsid w:val="00815391"/>
    <w:rsid w:val="0082154B"/>
    <w:rsid w:val="008221CA"/>
    <w:rsid w:val="0082229F"/>
    <w:rsid w:val="00823109"/>
    <w:rsid w:val="008245A8"/>
    <w:rsid w:val="00825A8D"/>
    <w:rsid w:val="0082629D"/>
    <w:rsid w:val="00827504"/>
    <w:rsid w:val="00830ABD"/>
    <w:rsid w:val="00834EF2"/>
    <w:rsid w:val="0083634E"/>
    <w:rsid w:val="0083649C"/>
    <w:rsid w:val="0083654A"/>
    <w:rsid w:val="00836F1D"/>
    <w:rsid w:val="00837182"/>
    <w:rsid w:val="008374FC"/>
    <w:rsid w:val="00837BEC"/>
    <w:rsid w:val="00840DCB"/>
    <w:rsid w:val="0084116B"/>
    <w:rsid w:val="00841A3A"/>
    <w:rsid w:val="00843196"/>
    <w:rsid w:val="0084342A"/>
    <w:rsid w:val="00844E2B"/>
    <w:rsid w:val="008451E5"/>
    <w:rsid w:val="00846A02"/>
    <w:rsid w:val="00846E7C"/>
    <w:rsid w:val="0085060D"/>
    <w:rsid w:val="00850F97"/>
    <w:rsid w:val="0085184D"/>
    <w:rsid w:val="00851AE6"/>
    <w:rsid w:val="00860AB6"/>
    <w:rsid w:val="008627C9"/>
    <w:rsid w:val="00863233"/>
    <w:rsid w:val="008634A2"/>
    <w:rsid w:val="00863714"/>
    <w:rsid w:val="00864E3C"/>
    <w:rsid w:val="0086783F"/>
    <w:rsid w:val="008705B8"/>
    <w:rsid w:val="00871219"/>
    <w:rsid w:val="00872C97"/>
    <w:rsid w:val="0087384F"/>
    <w:rsid w:val="008749A8"/>
    <w:rsid w:val="00875CCA"/>
    <w:rsid w:val="00880C21"/>
    <w:rsid w:val="00883AC5"/>
    <w:rsid w:val="00885A74"/>
    <w:rsid w:val="00886F4A"/>
    <w:rsid w:val="0088705B"/>
    <w:rsid w:val="00887AD6"/>
    <w:rsid w:val="0089081D"/>
    <w:rsid w:val="0089311E"/>
    <w:rsid w:val="0089357A"/>
    <w:rsid w:val="00893BED"/>
    <w:rsid w:val="00893C67"/>
    <w:rsid w:val="00893CDA"/>
    <w:rsid w:val="00896B8D"/>
    <w:rsid w:val="00896E4F"/>
    <w:rsid w:val="008A168D"/>
    <w:rsid w:val="008A2B95"/>
    <w:rsid w:val="008A352A"/>
    <w:rsid w:val="008A7A3E"/>
    <w:rsid w:val="008B0200"/>
    <w:rsid w:val="008B1C3C"/>
    <w:rsid w:val="008B1E9E"/>
    <w:rsid w:val="008B26A6"/>
    <w:rsid w:val="008B4104"/>
    <w:rsid w:val="008B4B78"/>
    <w:rsid w:val="008B5643"/>
    <w:rsid w:val="008B6A16"/>
    <w:rsid w:val="008B7C7C"/>
    <w:rsid w:val="008B7C8B"/>
    <w:rsid w:val="008C1136"/>
    <w:rsid w:val="008C3F84"/>
    <w:rsid w:val="008C4EC7"/>
    <w:rsid w:val="008C5932"/>
    <w:rsid w:val="008D2EFE"/>
    <w:rsid w:val="008D34D2"/>
    <w:rsid w:val="008D3B8D"/>
    <w:rsid w:val="008D4C5B"/>
    <w:rsid w:val="008D53C3"/>
    <w:rsid w:val="008D7D9B"/>
    <w:rsid w:val="008E29CA"/>
    <w:rsid w:val="008E3CE7"/>
    <w:rsid w:val="008E4FD9"/>
    <w:rsid w:val="008E6D78"/>
    <w:rsid w:val="008E7C7D"/>
    <w:rsid w:val="008E7C8D"/>
    <w:rsid w:val="008F1AC5"/>
    <w:rsid w:val="008F5924"/>
    <w:rsid w:val="008F5CDF"/>
    <w:rsid w:val="008F6A0E"/>
    <w:rsid w:val="009005DE"/>
    <w:rsid w:val="0090066D"/>
    <w:rsid w:val="009035D5"/>
    <w:rsid w:val="009045A1"/>
    <w:rsid w:val="009048C6"/>
    <w:rsid w:val="00904C2D"/>
    <w:rsid w:val="00905AC3"/>
    <w:rsid w:val="009061D1"/>
    <w:rsid w:val="00907056"/>
    <w:rsid w:val="00912493"/>
    <w:rsid w:val="00912F4A"/>
    <w:rsid w:val="00913BB5"/>
    <w:rsid w:val="00914289"/>
    <w:rsid w:val="0091647E"/>
    <w:rsid w:val="00916EFE"/>
    <w:rsid w:val="009176A3"/>
    <w:rsid w:val="00917A53"/>
    <w:rsid w:val="009210BB"/>
    <w:rsid w:val="0092147E"/>
    <w:rsid w:val="00922A48"/>
    <w:rsid w:val="009248F6"/>
    <w:rsid w:val="00924DDD"/>
    <w:rsid w:val="009263DC"/>
    <w:rsid w:val="00926AC4"/>
    <w:rsid w:val="00930874"/>
    <w:rsid w:val="009310C2"/>
    <w:rsid w:val="00932628"/>
    <w:rsid w:val="00934AA7"/>
    <w:rsid w:val="00935CF9"/>
    <w:rsid w:val="00935EC2"/>
    <w:rsid w:val="00935FCD"/>
    <w:rsid w:val="009376B0"/>
    <w:rsid w:val="00937ED0"/>
    <w:rsid w:val="0094050C"/>
    <w:rsid w:val="009406DE"/>
    <w:rsid w:val="00940854"/>
    <w:rsid w:val="009408AD"/>
    <w:rsid w:val="00940F0E"/>
    <w:rsid w:val="00942311"/>
    <w:rsid w:val="009424D7"/>
    <w:rsid w:val="00944580"/>
    <w:rsid w:val="009454CE"/>
    <w:rsid w:val="00950968"/>
    <w:rsid w:val="009514F8"/>
    <w:rsid w:val="00954EA7"/>
    <w:rsid w:val="00955C45"/>
    <w:rsid w:val="00956C2F"/>
    <w:rsid w:val="00956FFF"/>
    <w:rsid w:val="0096187A"/>
    <w:rsid w:val="009670FE"/>
    <w:rsid w:val="009671FE"/>
    <w:rsid w:val="00967EE9"/>
    <w:rsid w:val="00970206"/>
    <w:rsid w:val="00971107"/>
    <w:rsid w:val="00971A9E"/>
    <w:rsid w:val="00973877"/>
    <w:rsid w:val="0097532C"/>
    <w:rsid w:val="00977F30"/>
    <w:rsid w:val="00981157"/>
    <w:rsid w:val="009815A9"/>
    <w:rsid w:val="00984185"/>
    <w:rsid w:val="0098629D"/>
    <w:rsid w:val="009901DC"/>
    <w:rsid w:val="00990663"/>
    <w:rsid w:val="009918C7"/>
    <w:rsid w:val="00992C93"/>
    <w:rsid w:val="00993577"/>
    <w:rsid w:val="0099386C"/>
    <w:rsid w:val="009949E8"/>
    <w:rsid w:val="0099514F"/>
    <w:rsid w:val="00997486"/>
    <w:rsid w:val="00997C79"/>
    <w:rsid w:val="009A08FA"/>
    <w:rsid w:val="009A12F1"/>
    <w:rsid w:val="009A4675"/>
    <w:rsid w:val="009A6E3F"/>
    <w:rsid w:val="009B0C34"/>
    <w:rsid w:val="009B145F"/>
    <w:rsid w:val="009B1E93"/>
    <w:rsid w:val="009B2C62"/>
    <w:rsid w:val="009B2DAC"/>
    <w:rsid w:val="009B55CF"/>
    <w:rsid w:val="009B7EE2"/>
    <w:rsid w:val="009C10F5"/>
    <w:rsid w:val="009C10FC"/>
    <w:rsid w:val="009C53B7"/>
    <w:rsid w:val="009D1E16"/>
    <w:rsid w:val="009D4023"/>
    <w:rsid w:val="009D5FDC"/>
    <w:rsid w:val="009E0EB8"/>
    <w:rsid w:val="009E729F"/>
    <w:rsid w:val="009F01D5"/>
    <w:rsid w:val="009F432A"/>
    <w:rsid w:val="009F5BCB"/>
    <w:rsid w:val="009F6102"/>
    <w:rsid w:val="009F7450"/>
    <w:rsid w:val="009F7B8F"/>
    <w:rsid w:val="00A01108"/>
    <w:rsid w:val="00A01A06"/>
    <w:rsid w:val="00A0333C"/>
    <w:rsid w:val="00A069AC"/>
    <w:rsid w:val="00A1424A"/>
    <w:rsid w:val="00A1434B"/>
    <w:rsid w:val="00A16E3F"/>
    <w:rsid w:val="00A2286D"/>
    <w:rsid w:val="00A236F3"/>
    <w:rsid w:val="00A25473"/>
    <w:rsid w:val="00A255F3"/>
    <w:rsid w:val="00A25762"/>
    <w:rsid w:val="00A2631D"/>
    <w:rsid w:val="00A26570"/>
    <w:rsid w:val="00A311B6"/>
    <w:rsid w:val="00A31E99"/>
    <w:rsid w:val="00A320E2"/>
    <w:rsid w:val="00A35332"/>
    <w:rsid w:val="00A35D20"/>
    <w:rsid w:val="00A46907"/>
    <w:rsid w:val="00A50808"/>
    <w:rsid w:val="00A50C10"/>
    <w:rsid w:val="00A51BD2"/>
    <w:rsid w:val="00A5254F"/>
    <w:rsid w:val="00A52D52"/>
    <w:rsid w:val="00A53C49"/>
    <w:rsid w:val="00A60DAB"/>
    <w:rsid w:val="00A60E55"/>
    <w:rsid w:val="00A61C2B"/>
    <w:rsid w:val="00A62134"/>
    <w:rsid w:val="00A67CFA"/>
    <w:rsid w:val="00A700FC"/>
    <w:rsid w:val="00A70D9D"/>
    <w:rsid w:val="00A72895"/>
    <w:rsid w:val="00A73BCE"/>
    <w:rsid w:val="00A74A32"/>
    <w:rsid w:val="00A75BA8"/>
    <w:rsid w:val="00A75BEA"/>
    <w:rsid w:val="00A765B9"/>
    <w:rsid w:val="00A7699A"/>
    <w:rsid w:val="00A80B02"/>
    <w:rsid w:val="00A82C19"/>
    <w:rsid w:val="00A82E7A"/>
    <w:rsid w:val="00A831B5"/>
    <w:rsid w:val="00A84A28"/>
    <w:rsid w:val="00A85A7A"/>
    <w:rsid w:val="00A86167"/>
    <w:rsid w:val="00A86B61"/>
    <w:rsid w:val="00A87A25"/>
    <w:rsid w:val="00A91474"/>
    <w:rsid w:val="00A9291F"/>
    <w:rsid w:val="00A96769"/>
    <w:rsid w:val="00A97940"/>
    <w:rsid w:val="00AA0D7E"/>
    <w:rsid w:val="00AA131B"/>
    <w:rsid w:val="00AA2A2C"/>
    <w:rsid w:val="00AA2AAF"/>
    <w:rsid w:val="00AA3FB4"/>
    <w:rsid w:val="00AA54D2"/>
    <w:rsid w:val="00AA6110"/>
    <w:rsid w:val="00AB3F14"/>
    <w:rsid w:val="00AB4C75"/>
    <w:rsid w:val="00AB5739"/>
    <w:rsid w:val="00AB5A40"/>
    <w:rsid w:val="00AB7DE7"/>
    <w:rsid w:val="00AB7EE7"/>
    <w:rsid w:val="00AC46AD"/>
    <w:rsid w:val="00AC5220"/>
    <w:rsid w:val="00AC623D"/>
    <w:rsid w:val="00AD2294"/>
    <w:rsid w:val="00AD2E9C"/>
    <w:rsid w:val="00AD32F0"/>
    <w:rsid w:val="00AD457F"/>
    <w:rsid w:val="00AD4A3A"/>
    <w:rsid w:val="00AD5D4F"/>
    <w:rsid w:val="00AE17DD"/>
    <w:rsid w:val="00AE3199"/>
    <w:rsid w:val="00AE6903"/>
    <w:rsid w:val="00AE6F33"/>
    <w:rsid w:val="00AE7B90"/>
    <w:rsid w:val="00AF1039"/>
    <w:rsid w:val="00AF3945"/>
    <w:rsid w:val="00AF43AF"/>
    <w:rsid w:val="00AF5288"/>
    <w:rsid w:val="00AF54F4"/>
    <w:rsid w:val="00AF6FC0"/>
    <w:rsid w:val="00B00F48"/>
    <w:rsid w:val="00B02D39"/>
    <w:rsid w:val="00B0643A"/>
    <w:rsid w:val="00B10046"/>
    <w:rsid w:val="00B104B1"/>
    <w:rsid w:val="00B10D7B"/>
    <w:rsid w:val="00B133A8"/>
    <w:rsid w:val="00B13B70"/>
    <w:rsid w:val="00B140A9"/>
    <w:rsid w:val="00B15620"/>
    <w:rsid w:val="00B203D2"/>
    <w:rsid w:val="00B20A54"/>
    <w:rsid w:val="00B21B1E"/>
    <w:rsid w:val="00B22285"/>
    <w:rsid w:val="00B24181"/>
    <w:rsid w:val="00B2589B"/>
    <w:rsid w:val="00B26CD8"/>
    <w:rsid w:val="00B30F5F"/>
    <w:rsid w:val="00B320AF"/>
    <w:rsid w:val="00B349AE"/>
    <w:rsid w:val="00B34DFF"/>
    <w:rsid w:val="00B35CBD"/>
    <w:rsid w:val="00B37FF4"/>
    <w:rsid w:val="00B41DF8"/>
    <w:rsid w:val="00B43152"/>
    <w:rsid w:val="00B444A6"/>
    <w:rsid w:val="00B45E7D"/>
    <w:rsid w:val="00B4692A"/>
    <w:rsid w:val="00B50884"/>
    <w:rsid w:val="00B53A5D"/>
    <w:rsid w:val="00B54B31"/>
    <w:rsid w:val="00B56C44"/>
    <w:rsid w:val="00B576F0"/>
    <w:rsid w:val="00B63344"/>
    <w:rsid w:val="00B633FD"/>
    <w:rsid w:val="00B64266"/>
    <w:rsid w:val="00B643F7"/>
    <w:rsid w:val="00B65090"/>
    <w:rsid w:val="00B66700"/>
    <w:rsid w:val="00B66EF9"/>
    <w:rsid w:val="00B67B1F"/>
    <w:rsid w:val="00B71A6E"/>
    <w:rsid w:val="00B71E3B"/>
    <w:rsid w:val="00B7498E"/>
    <w:rsid w:val="00B7572B"/>
    <w:rsid w:val="00B77C12"/>
    <w:rsid w:val="00B77C6F"/>
    <w:rsid w:val="00B800C4"/>
    <w:rsid w:val="00B848BF"/>
    <w:rsid w:val="00B852A8"/>
    <w:rsid w:val="00B86243"/>
    <w:rsid w:val="00B86CB0"/>
    <w:rsid w:val="00B9105F"/>
    <w:rsid w:val="00B92E74"/>
    <w:rsid w:val="00B954C7"/>
    <w:rsid w:val="00B971E6"/>
    <w:rsid w:val="00B972A7"/>
    <w:rsid w:val="00B978EC"/>
    <w:rsid w:val="00BA05F5"/>
    <w:rsid w:val="00BA2FA9"/>
    <w:rsid w:val="00BA7CBE"/>
    <w:rsid w:val="00BB15EC"/>
    <w:rsid w:val="00BB2013"/>
    <w:rsid w:val="00BB35D2"/>
    <w:rsid w:val="00BB48F5"/>
    <w:rsid w:val="00BC3B29"/>
    <w:rsid w:val="00BC4571"/>
    <w:rsid w:val="00BC5BDE"/>
    <w:rsid w:val="00BC7C04"/>
    <w:rsid w:val="00BD0C53"/>
    <w:rsid w:val="00BD11AF"/>
    <w:rsid w:val="00BD1698"/>
    <w:rsid w:val="00BD4974"/>
    <w:rsid w:val="00BD6EF6"/>
    <w:rsid w:val="00BE1976"/>
    <w:rsid w:val="00BE1CC6"/>
    <w:rsid w:val="00BE4104"/>
    <w:rsid w:val="00BE4946"/>
    <w:rsid w:val="00BE537B"/>
    <w:rsid w:val="00BE71A0"/>
    <w:rsid w:val="00BE7DB1"/>
    <w:rsid w:val="00BF12A8"/>
    <w:rsid w:val="00BF49F8"/>
    <w:rsid w:val="00BF614F"/>
    <w:rsid w:val="00C017B0"/>
    <w:rsid w:val="00C01EA9"/>
    <w:rsid w:val="00C02DD0"/>
    <w:rsid w:val="00C0312F"/>
    <w:rsid w:val="00C059D0"/>
    <w:rsid w:val="00C05F52"/>
    <w:rsid w:val="00C060CC"/>
    <w:rsid w:val="00C06A74"/>
    <w:rsid w:val="00C079DB"/>
    <w:rsid w:val="00C10CB4"/>
    <w:rsid w:val="00C1146F"/>
    <w:rsid w:val="00C117BE"/>
    <w:rsid w:val="00C12A70"/>
    <w:rsid w:val="00C13598"/>
    <w:rsid w:val="00C14F71"/>
    <w:rsid w:val="00C1514B"/>
    <w:rsid w:val="00C1732E"/>
    <w:rsid w:val="00C20C97"/>
    <w:rsid w:val="00C226FC"/>
    <w:rsid w:val="00C26C6E"/>
    <w:rsid w:val="00C26DCC"/>
    <w:rsid w:val="00C306BE"/>
    <w:rsid w:val="00C31B11"/>
    <w:rsid w:val="00C3405C"/>
    <w:rsid w:val="00C34AA0"/>
    <w:rsid w:val="00C37546"/>
    <w:rsid w:val="00C3760B"/>
    <w:rsid w:val="00C427BC"/>
    <w:rsid w:val="00C45653"/>
    <w:rsid w:val="00C4726C"/>
    <w:rsid w:val="00C475E8"/>
    <w:rsid w:val="00C51FC8"/>
    <w:rsid w:val="00C5212B"/>
    <w:rsid w:val="00C52A56"/>
    <w:rsid w:val="00C53333"/>
    <w:rsid w:val="00C537D8"/>
    <w:rsid w:val="00C555BF"/>
    <w:rsid w:val="00C604ED"/>
    <w:rsid w:val="00C61EE9"/>
    <w:rsid w:val="00C62800"/>
    <w:rsid w:val="00C62BF0"/>
    <w:rsid w:val="00C63AED"/>
    <w:rsid w:val="00C645BF"/>
    <w:rsid w:val="00C64760"/>
    <w:rsid w:val="00C64DD2"/>
    <w:rsid w:val="00C669FE"/>
    <w:rsid w:val="00C67985"/>
    <w:rsid w:val="00C71E96"/>
    <w:rsid w:val="00C722A0"/>
    <w:rsid w:val="00C729FC"/>
    <w:rsid w:val="00C76853"/>
    <w:rsid w:val="00C77E5B"/>
    <w:rsid w:val="00C80B00"/>
    <w:rsid w:val="00C80E99"/>
    <w:rsid w:val="00C81ACB"/>
    <w:rsid w:val="00C847F1"/>
    <w:rsid w:val="00C84FC8"/>
    <w:rsid w:val="00C86314"/>
    <w:rsid w:val="00C868F1"/>
    <w:rsid w:val="00C90BC1"/>
    <w:rsid w:val="00C95C79"/>
    <w:rsid w:val="00C96053"/>
    <w:rsid w:val="00C966B2"/>
    <w:rsid w:val="00CA0419"/>
    <w:rsid w:val="00CA35B2"/>
    <w:rsid w:val="00CA488C"/>
    <w:rsid w:val="00CA6266"/>
    <w:rsid w:val="00CA6D69"/>
    <w:rsid w:val="00CA7C35"/>
    <w:rsid w:val="00CB2503"/>
    <w:rsid w:val="00CB2C87"/>
    <w:rsid w:val="00CB39C6"/>
    <w:rsid w:val="00CB3C91"/>
    <w:rsid w:val="00CB64B3"/>
    <w:rsid w:val="00CC0FE4"/>
    <w:rsid w:val="00CC1583"/>
    <w:rsid w:val="00CC1733"/>
    <w:rsid w:val="00CC2163"/>
    <w:rsid w:val="00CC3108"/>
    <w:rsid w:val="00CC43E2"/>
    <w:rsid w:val="00CC534C"/>
    <w:rsid w:val="00CD1EF8"/>
    <w:rsid w:val="00CD29FA"/>
    <w:rsid w:val="00CD7519"/>
    <w:rsid w:val="00CD7676"/>
    <w:rsid w:val="00CE073C"/>
    <w:rsid w:val="00CE100B"/>
    <w:rsid w:val="00CE1972"/>
    <w:rsid w:val="00CE3C78"/>
    <w:rsid w:val="00CE7068"/>
    <w:rsid w:val="00CE7F1F"/>
    <w:rsid w:val="00CF033B"/>
    <w:rsid w:val="00CF155C"/>
    <w:rsid w:val="00CF1967"/>
    <w:rsid w:val="00CF20F9"/>
    <w:rsid w:val="00CF2876"/>
    <w:rsid w:val="00CF47AC"/>
    <w:rsid w:val="00CF6810"/>
    <w:rsid w:val="00CF7D20"/>
    <w:rsid w:val="00D011A5"/>
    <w:rsid w:val="00D022AD"/>
    <w:rsid w:val="00D0251B"/>
    <w:rsid w:val="00D03A23"/>
    <w:rsid w:val="00D04671"/>
    <w:rsid w:val="00D0590C"/>
    <w:rsid w:val="00D07658"/>
    <w:rsid w:val="00D10030"/>
    <w:rsid w:val="00D10858"/>
    <w:rsid w:val="00D114A9"/>
    <w:rsid w:val="00D157BF"/>
    <w:rsid w:val="00D1785C"/>
    <w:rsid w:val="00D20388"/>
    <w:rsid w:val="00D20E8D"/>
    <w:rsid w:val="00D20F52"/>
    <w:rsid w:val="00D228FA"/>
    <w:rsid w:val="00D238D2"/>
    <w:rsid w:val="00D24574"/>
    <w:rsid w:val="00D2676E"/>
    <w:rsid w:val="00D27140"/>
    <w:rsid w:val="00D273E9"/>
    <w:rsid w:val="00D3271C"/>
    <w:rsid w:val="00D3304A"/>
    <w:rsid w:val="00D330B4"/>
    <w:rsid w:val="00D336F0"/>
    <w:rsid w:val="00D33E6B"/>
    <w:rsid w:val="00D35684"/>
    <w:rsid w:val="00D37EF7"/>
    <w:rsid w:val="00D410AF"/>
    <w:rsid w:val="00D41883"/>
    <w:rsid w:val="00D420FD"/>
    <w:rsid w:val="00D43E93"/>
    <w:rsid w:val="00D47FE5"/>
    <w:rsid w:val="00D500D8"/>
    <w:rsid w:val="00D51256"/>
    <w:rsid w:val="00D52136"/>
    <w:rsid w:val="00D5389B"/>
    <w:rsid w:val="00D55247"/>
    <w:rsid w:val="00D56828"/>
    <w:rsid w:val="00D5751B"/>
    <w:rsid w:val="00D60B8D"/>
    <w:rsid w:val="00D614F4"/>
    <w:rsid w:val="00D6241E"/>
    <w:rsid w:val="00D62658"/>
    <w:rsid w:val="00D627A9"/>
    <w:rsid w:val="00D64DF5"/>
    <w:rsid w:val="00D66D34"/>
    <w:rsid w:val="00D67580"/>
    <w:rsid w:val="00D714BB"/>
    <w:rsid w:val="00D715A6"/>
    <w:rsid w:val="00D73470"/>
    <w:rsid w:val="00D746C0"/>
    <w:rsid w:val="00D758F1"/>
    <w:rsid w:val="00D75BC5"/>
    <w:rsid w:val="00D804F1"/>
    <w:rsid w:val="00D83EB9"/>
    <w:rsid w:val="00D842F8"/>
    <w:rsid w:val="00D84E7F"/>
    <w:rsid w:val="00D86042"/>
    <w:rsid w:val="00D873EF"/>
    <w:rsid w:val="00D8777C"/>
    <w:rsid w:val="00D9365C"/>
    <w:rsid w:val="00D938EF"/>
    <w:rsid w:val="00D9398B"/>
    <w:rsid w:val="00D94A6C"/>
    <w:rsid w:val="00D94C9A"/>
    <w:rsid w:val="00D9787D"/>
    <w:rsid w:val="00DA2BD8"/>
    <w:rsid w:val="00DA2DDC"/>
    <w:rsid w:val="00DA4701"/>
    <w:rsid w:val="00DA5985"/>
    <w:rsid w:val="00DB0B15"/>
    <w:rsid w:val="00DB3C64"/>
    <w:rsid w:val="00DB4BA5"/>
    <w:rsid w:val="00DB530C"/>
    <w:rsid w:val="00DB70A0"/>
    <w:rsid w:val="00DB7F94"/>
    <w:rsid w:val="00DC2CA8"/>
    <w:rsid w:val="00DC4602"/>
    <w:rsid w:val="00DC6F32"/>
    <w:rsid w:val="00DC714F"/>
    <w:rsid w:val="00DC719A"/>
    <w:rsid w:val="00DC726B"/>
    <w:rsid w:val="00DD2BC7"/>
    <w:rsid w:val="00DD419C"/>
    <w:rsid w:val="00DD4B89"/>
    <w:rsid w:val="00DD5FE1"/>
    <w:rsid w:val="00DD6012"/>
    <w:rsid w:val="00DD6CD3"/>
    <w:rsid w:val="00DD7A7C"/>
    <w:rsid w:val="00DE20EC"/>
    <w:rsid w:val="00DE2108"/>
    <w:rsid w:val="00DE349D"/>
    <w:rsid w:val="00DE404B"/>
    <w:rsid w:val="00DE5144"/>
    <w:rsid w:val="00DE66FF"/>
    <w:rsid w:val="00DE749B"/>
    <w:rsid w:val="00DF1EDC"/>
    <w:rsid w:val="00DF2A1F"/>
    <w:rsid w:val="00E00010"/>
    <w:rsid w:val="00E00C58"/>
    <w:rsid w:val="00E1106C"/>
    <w:rsid w:val="00E11F22"/>
    <w:rsid w:val="00E1462D"/>
    <w:rsid w:val="00E15A2C"/>
    <w:rsid w:val="00E1780E"/>
    <w:rsid w:val="00E21E7D"/>
    <w:rsid w:val="00E232DE"/>
    <w:rsid w:val="00E233D1"/>
    <w:rsid w:val="00E247AD"/>
    <w:rsid w:val="00E25B00"/>
    <w:rsid w:val="00E25B74"/>
    <w:rsid w:val="00E26A4C"/>
    <w:rsid w:val="00E26F26"/>
    <w:rsid w:val="00E30E4B"/>
    <w:rsid w:val="00E33CAB"/>
    <w:rsid w:val="00E346C5"/>
    <w:rsid w:val="00E34ADD"/>
    <w:rsid w:val="00E35BBA"/>
    <w:rsid w:val="00E362D9"/>
    <w:rsid w:val="00E369E3"/>
    <w:rsid w:val="00E408DA"/>
    <w:rsid w:val="00E40EB8"/>
    <w:rsid w:val="00E415A6"/>
    <w:rsid w:val="00E43DBE"/>
    <w:rsid w:val="00E449E3"/>
    <w:rsid w:val="00E46D7F"/>
    <w:rsid w:val="00E50E2E"/>
    <w:rsid w:val="00E55F27"/>
    <w:rsid w:val="00E5743C"/>
    <w:rsid w:val="00E6093D"/>
    <w:rsid w:val="00E62366"/>
    <w:rsid w:val="00E66B1A"/>
    <w:rsid w:val="00E7052E"/>
    <w:rsid w:val="00E70623"/>
    <w:rsid w:val="00E74409"/>
    <w:rsid w:val="00E75A1C"/>
    <w:rsid w:val="00E76DD6"/>
    <w:rsid w:val="00E76FC8"/>
    <w:rsid w:val="00E80EE7"/>
    <w:rsid w:val="00E80F41"/>
    <w:rsid w:val="00E811F2"/>
    <w:rsid w:val="00E84C14"/>
    <w:rsid w:val="00E855EB"/>
    <w:rsid w:val="00E85C2B"/>
    <w:rsid w:val="00E92D7B"/>
    <w:rsid w:val="00E94041"/>
    <w:rsid w:val="00E97DC3"/>
    <w:rsid w:val="00EA481B"/>
    <w:rsid w:val="00EA4CAD"/>
    <w:rsid w:val="00EA541E"/>
    <w:rsid w:val="00EA7452"/>
    <w:rsid w:val="00EB4B1C"/>
    <w:rsid w:val="00EB605F"/>
    <w:rsid w:val="00EB6B77"/>
    <w:rsid w:val="00EC1073"/>
    <w:rsid w:val="00EC4BB9"/>
    <w:rsid w:val="00ED101D"/>
    <w:rsid w:val="00ED1E20"/>
    <w:rsid w:val="00ED2339"/>
    <w:rsid w:val="00ED3DBD"/>
    <w:rsid w:val="00ED500F"/>
    <w:rsid w:val="00EE07D2"/>
    <w:rsid w:val="00EE14C0"/>
    <w:rsid w:val="00EE3467"/>
    <w:rsid w:val="00EE3B42"/>
    <w:rsid w:val="00EE6A97"/>
    <w:rsid w:val="00EF0CBD"/>
    <w:rsid w:val="00EF2340"/>
    <w:rsid w:val="00EF2CAF"/>
    <w:rsid w:val="00EF343A"/>
    <w:rsid w:val="00EF3569"/>
    <w:rsid w:val="00EF4029"/>
    <w:rsid w:val="00EF4EB3"/>
    <w:rsid w:val="00EF59A3"/>
    <w:rsid w:val="00F015C9"/>
    <w:rsid w:val="00F015FB"/>
    <w:rsid w:val="00F02C90"/>
    <w:rsid w:val="00F04929"/>
    <w:rsid w:val="00F06682"/>
    <w:rsid w:val="00F069B2"/>
    <w:rsid w:val="00F06AB3"/>
    <w:rsid w:val="00F07104"/>
    <w:rsid w:val="00F1267E"/>
    <w:rsid w:val="00F1635F"/>
    <w:rsid w:val="00F2276A"/>
    <w:rsid w:val="00F23039"/>
    <w:rsid w:val="00F23538"/>
    <w:rsid w:val="00F24DAD"/>
    <w:rsid w:val="00F26E5E"/>
    <w:rsid w:val="00F27AE3"/>
    <w:rsid w:val="00F30163"/>
    <w:rsid w:val="00F32536"/>
    <w:rsid w:val="00F33986"/>
    <w:rsid w:val="00F351F8"/>
    <w:rsid w:val="00F35924"/>
    <w:rsid w:val="00F37255"/>
    <w:rsid w:val="00F425B3"/>
    <w:rsid w:val="00F43C5B"/>
    <w:rsid w:val="00F44B83"/>
    <w:rsid w:val="00F45C93"/>
    <w:rsid w:val="00F461E5"/>
    <w:rsid w:val="00F46E1F"/>
    <w:rsid w:val="00F5076F"/>
    <w:rsid w:val="00F543E0"/>
    <w:rsid w:val="00F555DE"/>
    <w:rsid w:val="00F5709C"/>
    <w:rsid w:val="00F6351C"/>
    <w:rsid w:val="00F64496"/>
    <w:rsid w:val="00F64514"/>
    <w:rsid w:val="00F64DED"/>
    <w:rsid w:val="00F64F7A"/>
    <w:rsid w:val="00F701C0"/>
    <w:rsid w:val="00F72655"/>
    <w:rsid w:val="00F728FB"/>
    <w:rsid w:val="00F733D5"/>
    <w:rsid w:val="00F73C7F"/>
    <w:rsid w:val="00F76E93"/>
    <w:rsid w:val="00F80263"/>
    <w:rsid w:val="00F80DB3"/>
    <w:rsid w:val="00F8169D"/>
    <w:rsid w:val="00F81C5D"/>
    <w:rsid w:val="00F82D45"/>
    <w:rsid w:val="00F83876"/>
    <w:rsid w:val="00F85915"/>
    <w:rsid w:val="00F85A58"/>
    <w:rsid w:val="00F908DC"/>
    <w:rsid w:val="00F91EE9"/>
    <w:rsid w:val="00F934BB"/>
    <w:rsid w:val="00F93EDB"/>
    <w:rsid w:val="00F951B4"/>
    <w:rsid w:val="00F97D91"/>
    <w:rsid w:val="00FA0074"/>
    <w:rsid w:val="00FA013A"/>
    <w:rsid w:val="00FA023D"/>
    <w:rsid w:val="00FA036B"/>
    <w:rsid w:val="00FA16B7"/>
    <w:rsid w:val="00FA2A2C"/>
    <w:rsid w:val="00FA4698"/>
    <w:rsid w:val="00FA5D3C"/>
    <w:rsid w:val="00FA5FB0"/>
    <w:rsid w:val="00FA619C"/>
    <w:rsid w:val="00FA6352"/>
    <w:rsid w:val="00FA6E16"/>
    <w:rsid w:val="00FB1186"/>
    <w:rsid w:val="00FB197B"/>
    <w:rsid w:val="00FB1BBD"/>
    <w:rsid w:val="00FB1C5F"/>
    <w:rsid w:val="00FB201F"/>
    <w:rsid w:val="00FB2099"/>
    <w:rsid w:val="00FB5555"/>
    <w:rsid w:val="00FB59DB"/>
    <w:rsid w:val="00FB7932"/>
    <w:rsid w:val="00FB7AA5"/>
    <w:rsid w:val="00FC025D"/>
    <w:rsid w:val="00FC2D8B"/>
    <w:rsid w:val="00FC3121"/>
    <w:rsid w:val="00FC3BF1"/>
    <w:rsid w:val="00FC3E01"/>
    <w:rsid w:val="00FC4DDC"/>
    <w:rsid w:val="00FC671E"/>
    <w:rsid w:val="00FC685A"/>
    <w:rsid w:val="00FC6DDF"/>
    <w:rsid w:val="00FD0065"/>
    <w:rsid w:val="00FD1E14"/>
    <w:rsid w:val="00FD318D"/>
    <w:rsid w:val="00FD7B9A"/>
    <w:rsid w:val="00FE0430"/>
    <w:rsid w:val="00FE1DF2"/>
    <w:rsid w:val="00FE20C5"/>
    <w:rsid w:val="00FE2AD3"/>
    <w:rsid w:val="00FE42D6"/>
    <w:rsid w:val="00FE4668"/>
    <w:rsid w:val="00FE4CE3"/>
    <w:rsid w:val="00FE5305"/>
    <w:rsid w:val="00FE6B5F"/>
    <w:rsid w:val="00FF25AE"/>
    <w:rsid w:val="00FF49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384E1"/>
  <w15:docId w15:val="{F9C74B64-6EB6-47E9-B991-5A4AFB22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E346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732E"/>
    <w:pPr>
      <w:ind w:left="720"/>
      <w:contextualSpacing/>
    </w:pPr>
  </w:style>
  <w:style w:type="character" w:styleId="Hyperlink">
    <w:name w:val="Hyperlink"/>
    <w:basedOn w:val="Absatz-Standardschriftart"/>
    <w:uiPriority w:val="99"/>
    <w:unhideWhenUsed/>
    <w:rsid w:val="00EE14C0"/>
    <w:rPr>
      <w:color w:val="0563C1" w:themeColor="hyperlink"/>
      <w:u w:val="single"/>
    </w:rPr>
  </w:style>
  <w:style w:type="character" w:customStyle="1" w:styleId="NichtaufgelsteErwhnung1">
    <w:name w:val="Nicht aufgelöste Erwähnung1"/>
    <w:basedOn w:val="Absatz-Standardschriftart"/>
    <w:uiPriority w:val="99"/>
    <w:semiHidden/>
    <w:unhideWhenUsed/>
    <w:rsid w:val="00EE14C0"/>
    <w:rPr>
      <w:color w:val="605E5C"/>
      <w:shd w:val="clear" w:color="auto" w:fill="E1DFDD"/>
    </w:rPr>
  </w:style>
  <w:style w:type="character" w:customStyle="1" w:styleId="hgkelc">
    <w:name w:val="hgkelc"/>
    <w:basedOn w:val="Absatz-Standardschriftart"/>
    <w:rsid w:val="00382B92"/>
  </w:style>
  <w:style w:type="paragraph" w:styleId="StandardWeb">
    <w:name w:val="Normal (Web)"/>
    <w:basedOn w:val="Standard"/>
    <w:uiPriority w:val="99"/>
    <w:semiHidden/>
    <w:unhideWhenUsed/>
    <w:rsid w:val="00574860"/>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Kommentarzeichen">
    <w:name w:val="annotation reference"/>
    <w:basedOn w:val="Absatz-Standardschriftart"/>
    <w:uiPriority w:val="99"/>
    <w:semiHidden/>
    <w:unhideWhenUsed/>
    <w:rsid w:val="00E26F26"/>
    <w:rPr>
      <w:sz w:val="16"/>
      <w:szCs w:val="16"/>
    </w:rPr>
  </w:style>
  <w:style w:type="paragraph" w:styleId="Kommentartext">
    <w:name w:val="annotation text"/>
    <w:basedOn w:val="Standard"/>
    <w:link w:val="KommentartextZchn"/>
    <w:uiPriority w:val="99"/>
    <w:unhideWhenUsed/>
    <w:rsid w:val="00E26F26"/>
    <w:pPr>
      <w:spacing w:line="240" w:lineRule="auto"/>
    </w:pPr>
    <w:rPr>
      <w:sz w:val="20"/>
      <w:szCs w:val="20"/>
    </w:rPr>
  </w:style>
  <w:style w:type="character" w:customStyle="1" w:styleId="KommentartextZchn">
    <w:name w:val="Kommentartext Zchn"/>
    <w:basedOn w:val="Absatz-Standardschriftart"/>
    <w:link w:val="Kommentartext"/>
    <w:uiPriority w:val="99"/>
    <w:rsid w:val="00E26F26"/>
    <w:rPr>
      <w:sz w:val="20"/>
      <w:szCs w:val="20"/>
    </w:rPr>
  </w:style>
  <w:style w:type="paragraph" w:styleId="Kommentarthema">
    <w:name w:val="annotation subject"/>
    <w:basedOn w:val="Kommentartext"/>
    <w:next w:val="Kommentartext"/>
    <w:link w:val="KommentarthemaZchn"/>
    <w:uiPriority w:val="99"/>
    <w:semiHidden/>
    <w:unhideWhenUsed/>
    <w:rsid w:val="00FA013A"/>
    <w:rPr>
      <w:b/>
      <w:bCs/>
    </w:rPr>
  </w:style>
  <w:style w:type="character" w:customStyle="1" w:styleId="KommentarthemaZchn">
    <w:name w:val="Kommentarthema Zchn"/>
    <w:basedOn w:val="KommentartextZchn"/>
    <w:link w:val="Kommentarthema"/>
    <w:uiPriority w:val="99"/>
    <w:semiHidden/>
    <w:rsid w:val="00FA013A"/>
    <w:rPr>
      <w:b/>
      <w:bCs/>
      <w:sz w:val="20"/>
      <w:szCs w:val="20"/>
    </w:rPr>
  </w:style>
  <w:style w:type="paragraph" w:styleId="Sprechblasentext">
    <w:name w:val="Balloon Text"/>
    <w:basedOn w:val="Standard"/>
    <w:link w:val="SprechblasentextZchn"/>
    <w:uiPriority w:val="99"/>
    <w:semiHidden/>
    <w:unhideWhenUsed/>
    <w:rsid w:val="00FA013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A013A"/>
    <w:rPr>
      <w:rFonts w:ascii="Tahoma" w:hAnsi="Tahoma" w:cs="Tahoma"/>
      <w:sz w:val="16"/>
      <w:szCs w:val="16"/>
    </w:rPr>
  </w:style>
  <w:style w:type="character" w:customStyle="1" w:styleId="berschrift3Zchn">
    <w:name w:val="Überschrift 3 Zchn"/>
    <w:basedOn w:val="Absatz-Standardschriftart"/>
    <w:link w:val="berschrift3"/>
    <w:uiPriority w:val="9"/>
    <w:rsid w:val="00EE3467"/>
    <w:rPr>
      <w:rFonts w:ascii="Times New Roman" w:eastAsia="Times New Roman" w:hAnsi="Times New Roman" w:cs="Times New Roman"/>
      <w:b/>
      <w:bCs/>
      <w:sz w:val="27"/>
      <w:szCs w:val="27"/>
      <w:lang w:eastAsia="de-CH"/>
    </w:rPr>
  </w:style>
  <w:style w:type="character" w:styleId="BesuchterLink">
    <w:name w:val="FollowedHyperlink"/>
    <w:basedOn w:val="Absatz-Standardschriftart"/>
    <w:uiPriority w:val="99"/>
    <w:semiHidden/>
    <w:unhideWhenUsed/>
    <w:rsid w:val="00D10858"/>
    <w:rPr>
      <w:color w:val="954F72" w:themeColor="followedHyperlink"/>
      <w:u w:val="single"/>
    </w:rPr>
  </w:style>
  <w:style w:type="character" w:customStyle="1" w:styleId="NichtaufgelsteErwhnung2">
    <w:name w:val="Nicht aufgelöste Erwähnung2"/>
    <w:basedOn w:val="Absatz-Standardschriftart"/>
    <w:uiPriority w:val="99"/>
    <w:semiHidden/>
    <w:unhideWhenUsed/>
    <w:rsid w:val="00414925"/>
    <w:rPr>
      <w:color w:val="605E5C"/>
      <w:shd w:val="clear" w:color="auto" w:fill="E1DFDD"/>
    </w:rPr>
  </w:style>
  <w:style w:type="paragraph" w:styleId="Funotentext">
    <w:name w:val="footnote text"/>
    <w:basedOn w:val="Standard"/>
    <w:link w:val="FunotentextZchn"/>
    <w:uiPriority w:val="99"/>
    <w:semiHidden/>
    <w:unhideWhenUsed/>
    <w:rsid w:val="00990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90663"/>
    <w:rPr>
      <w:sz w:val="20"/>
      <w:szCs w:val="20"/>
    </w:rPr>
  </w:style>
  <w:style w:type="character" w:styleId="Funotenzeichen">
    <w:name w:val="footnote reference"/>
    <w:basedOn w:val="Absatz-Standardschriftart"/>
    <w:uiPriority w:val="99"/>
    <w:semiHidden/>
    <w:unhideWhenUsed/>
    <w:rsid w:val="00990663"/>
    <w:rPr>
      <w:vertAlign w:val="superscript"/>
    </w:rPr>
  </w:style>
  <w:style w:type="character" w:customStyle="1" w:styleId="markedcontent">
    <w:name w:val="markedcontent"/>
    <w:basedOn w:val="Absatz-Standardschriftart"/>
    <w:rsid w:val="00625D6D"/>
  </w:style>
  <w:style w:type="paragraph" w:styleId="berarbeitung">
    <w:name w:val="Revision"/>
    <w:hidden/>
    <w:uiPriority w:val="99"/>
    <w:semiHidden/>
    <w:rsid w:val="004C2E54"/>
    <w:pPr>
      <w:spacing w:after="0" w:line="240" w:lineRule="auto"/>
    </w:pPr>
  </w:style>
  <w:style w:type="character" w:customStyle="1" w:styleId="NichtaufgelsteErwhnung3">
    <w:name w:val="Nicht aufgelöste Erwähnung3"/>
    <w:basedOn w:val="Absatz-Standardschriftart"/>
    <w:uiPriority w:val="99"/>
    <w:semiHidden/>
    <w:unhideWhenUsed/>
    <w:rsid w:val="000F1A19"/>
    <w:rPr>
      <w:color w:val="605E5C"/>
      <w:shd w:val="clear" w:color="auto" w:fill="E1DFDD"/>
    </w:rPr>
  </w:style>
  <w:style w:type="character" w:customStyle="1" w:styleId="cf01">
    <w:name w:val="cf01"/>
    <w:basedOn w:val="Absatz-Standardschriftart"/>
    <w:rsid w:val="0087384F"/>
    <w:rPr>
      <w:rFonts w:ascii="Segoe UI" w:hAnsi="Segoe UI" w:cs="Segoe UI" w:hint="default"/>
      <w:sz w:val="18"/>
      <w:szCs w:val="18"/>
    </w:rPr>
  </w:style>
  <w:style w:type="character" w:styleId="NichtaufgelsteErwhnung">
    <w:name w:val="Unresolved Mention"/>
    <w:basedOn w:val="Absatz-Standardschriftart"/>
    <w:uiPriority w:val="99"/>
    <w:semiHidden/>
    <w:unhideWhenUsed/>
    <w:rsid w:val="00A61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96152">
      <w:bodyDiv w:val="1"/>
      <w:marLeft w:val="0"/>
      <w:marRight w:val="0"/>
      <w:marTop w:val="0"/>
      <w:marBottom w:val="0"/>
      <w:divBdr>
        <w:top w:val="none" w:sz="0" w:space="0" w:color="auto"/>
        <w:left w:val="none" w:sz="0" w:space="0" w:color="auto"/>
        <w:bottom w:val="none" w:sz="0" w:space="0" w:color="auto"/>
        <w:right w:val="none" w:sz="0" w:space="0" w:color="auto"/>
      </w:divBdr>
      <w:divsChild>
        <w:div w:id="1760784699">
          <w:marLeft w:val="0"/>
          <w:marRight w:val="0"/>
          <w:marTop w:val="0"/>
          <w:marBottom w:val="0"/>
          <w:divBdr>
            <w:top w:val="none" w:sz="0" w:space="0" w:color="auto"/>
            <w:left w:val="none" w:sz="0" w:space="0" w:color="auto"/>
            <w:bottom w:val="none" w:sz="0" w:space="0" w:color="auto"/>
            <w:right w:val="none" w:sz="0" w:space="0" w:color="auto"/>
          </w:divBdr>
        </w:div>
      </w:divsChild>
    </w:div>
    <w:div w:id="79451006">
      <w:bodyDiv w:val="1"/>
      <w:marLeft w:val="0"/>
      <w:marRight w:val="0"/>
      <w:marTop w:val="0"/>
      <w:marBottom w:val="0"/>
      <w:divBdr>
        <w:top w:val="none" w:sz="0" w:space="0" w:color="auto"/>
        <w:left w:val="none" w:sz="0" w:space="0" w:color="auto"/>
        <w:bottom w:val="none" w:sz="0" w:space="0" w:color="auto"/>
        <w:right w:val="none" w:sz="0" w:space="0" w:color="auto"/>
      </w:divBdr>
      <w:divsChild>
        <w:div w:id="1148018461">
          <w:marLeft w:val="0"/>
          <w:marRight w:val="0"/>
          <w:marTop w:val="0"/>
          <w:marBottom w:val="0"/>
          <w:divBdr>
            <w:top w:val="none" w:sz="0" w:space="0" w:color="auto"/>
            <w:left w:val="none" w:sz="0" w:space="0" w:color="auto"/>
            <w:bottom w:val="none" w:sz="0" w:space="0" w:color="auto"/>
            <w:right w:val="none" w:sz="0" w:space="0" w:color="auto"/>
          </w:divBdr>
        </w:div>
      </w:divsChild>
    </w:div>
    <w:div w:id="101731771">
      <w:bodyDiv w:val="1"/>
      <w:marLeft w:val="0"/>
      <w:marRight w:val="0"/>
      <w:marTop w:val="0"/>
      <w:marBottom w:val="0"/>
      <w:divBdr>
        <w:top w:val="none" w:sz="0" w:space="0" w:color="auto"/>
        <w:left w:val="none" w:sz="0" w:space="0" w:color="auto"/>
        <w:bottom w:val="none" w:sz="0" w:space="0" w:color="auto"/>
        <w:right w:val="none" w:sz="0" w:space="0" w:color="auto"/>
      </w:divBdr>
      <w:divsChild>
        <w:div w:id="855996875">
          <w:marLeft w:val="0"/>
          <w:marRight w:val="0"/>
          <w:marTop w:val="0"/>
          <w:marBottom w:val="0"/>
          <w:divBdr>
            <w:top w:val="none" w:sz="0" w:space="0" w:color="auto"/>
            <w:left w:val="none" w:sz="0" w:space="0" w:color="auto"/>
            <w:bottom w:val="none" w:sz="0" w:space="0" w:color="auto"/>
            <w:right w:val="none" w:sz="0" w:space="0" w:color="auto"/>
          </w:divBdr>
        </w:div>
      </w:divsChild>
    </w:div>
    <w:div w:id="261692592">
      <w:bodyDiv w:val="1"/>
      <w:marLeft w:val="0"/>
      <w:marRight w:val="0"/>
      <w:marTop w:val="0"/>
      <w:marBottom w:val="0"/>
      <w:divBdr>
        <w:top w:val="none" w:sz="0" w:space="0" w:color="auto"/>
        <w:left w:val="none" w:sz="0" w:space="0" w:color="auto"/>
        <w:bottom w:val="none" w:sz="0" w:space="0" w:color="auto"/>
        <w:right w:val="none" w:sz="0" w:space="0" w:color="auto"/>
      </w:divBdr>
    </w:div>
    <w:div w:id="391656278">
      <w:bodyDiv w:val="1"/>
      <w:marLeft w:val="0"/>
      <w:marRight w:val="0"/>
      <w:marTop w:val="0"/>
      <w:marBottom w:val="0"/>
      <w:divBdr>
        <w:top w:val="none" w:sz="0" w:space="0" w:color="auto"/>
        <w:left w:val="none" w:sz="0" w:space="0" w:color="auto"/>
        <w:bottom w:val="none" w:sz="0" w:space="0" w:color="auto"/>
        <w:right w:val="none" w:sz="0" w:space="0" w:color="auto"/>
      </w:divBdr>
      <w:divsChild>
        <w:div w:id="368603004">
          <w:marLeft w:val="0"/>
          <w:marRight w:val="0"/>
          <w:marTop w:val="0"/>
          <w:marBottom w:val="0"/>
          <w:divBdr>
            <w:top w:val="none" w:sz="0" w:space="0" w:color="auto"/>
            <w:left w:val="none" w:sz="0" w:space="0" w:color="auto"/>
            <w:bottom w:val="none" w:sz="0" w:space="0" w:color="auto"/>
            <w:right w:val="none" w:sz="0" w:space="0" w:color="auto"/>
          </w:divBdr>
        </w:div>
      </w:divsChild>
    </w:div>
    <w:div w:id="420104497">
      <w:bodyDiv w:val="1"/>
      <w:marLeft w:val="0"/>
      <w:marRight w:val="0"/>
      <w:marTop w:val="0"/>
      <w:marBottom w:val="0"/>
      <w:divBdr>
        <w:top w:val="none" w:sz="0" w:space="0" w:color="auto"/>
        <w:left w:val="none" w:sz="0" w:space="0" w:color="auto"/>
        <w:bottom w:val="none" w:sz="0" w:space="0" w:color="auto"/>
        <w:right w:val="none" w:sz="0" w:space="0" w:color="auto"/>
      </w:divBdr>
      <w:divsChild>
        <w:div w:id="526716699">
          <w:marLeft w:val="994"/>
          <w:marRight w:val="0"/>
          <w:marTop w:val="134"/>
          <w:marBottom w:val="0"/>
          <w:divBdr>
            <w:top w:val="none" w:sz="0" w:space="0" w:color="auto"/>
            <w:left w:val="none" w:sz="0" w:space="0" w:color="auto"/>
            <w:bottom w:val="none" w:sz="0" w:space="0" w:color="auto"/>
            <w:right w:val="none" w:sz="0" w:space="0" w:color="auto"/>
          </w:divBdr>
        </w:div>
        <w:div w:id="604849449">
          <w:marLeft w:val="994"/>
          <w:marRight w:val="0"/>
          <w:marTop w:val="134"/>
          <w:marBottom w:val="0"/>
          <w:divBdr>
            <w:top w:val="none" w:sz="0" w:space="0" w:color="auto"/>
            <w:left w:val="none" w:sz="0" w:space="0" w:color="auto"/>
            <w:bottom w:val="none" w:sz="0" w:space="0" w:color="auto"/>
            <w:right w:val="none" w:sz="0" w:space="0" w:color="auto"/>
          </w:divBdr>
        </w:div>
      </w:divsChild>
    </w:div>
    <w:div w:id="434255462">
      <w:bodyDiv w:val="1"/>
      <w:marLeft w:val="0"/>
      <w:marRight w:val="0"/>
      <w:marTop w:val="0"/>
      <w:marBottom w:val="0"/>
      <w:divBdr>
        <w:top w:val="none" w:sz="0" w:space="0" w:color="auto"/>
        <w:left w:val="none" w:sz="0" w:space="0" w:color="auto"/>
        <w:bottom w:val="none" w:sz="0" w:space="0" w:color="auto"/>
        <w:right w:val="none" w:sz="0" w:space="0" w:color="auto"/>
      </w:divBdr>
      <w:divsChild>
        <w:div w:id="707527884">
          <w:marLeft w:val="1080"/>
          <w:marRight w:val="0"/>
          <w:marTop w:val="163"/>
          <w:marBottom w:val="0"/>
          <w:divBdr>
            <w:top w:val="none" w:sz="0" w:space="0" w:color="auto"/>
            <w:left w:val="none" w:sz="0" w:space="0" w:color="auto"/>
            <w:bottom w:val="none" w:sz="0" w:space="0" w:color="auto"/>
            <w:right w:val="none" w:sz="0" w:space="0" w:color="auto"/>
          </w:divBdr>
        </w:div>
      </w:divsChild>
    </w:div>
    <w:div w:id="461311114">
      <w:bodyDiv w:val="1"/>
      <w:marLeft w:val="0"/>
      <w:marRight w:val="0"/>
      <w:marTop w:val="0"/>
      <w:marBottom w:val="0"/>
      <w:divBdr>
        <w:top w:val="none" w:sz="0" w:space="0" w:color="auto"/>
        <w:left w:val="none" w:sz="0" w:space="0" w:color="auto"/>
        <w:bottom w:val="none" w:sz="0" w:space="0" w:color="auto"/>
        <w:right w:val="none" w:sz="0" w:space="0" w:color="auto"/>
      </w:divBdr>
      <w:divsChild>
        <w:div w:id="1652170902">
          <w:marLeft w:val="0"/>
          <w:marRight w:val="0"/>
          <w:marTop w:val="0"/>
          <w:marBottom w:val="0"/>
          <w:divBdr>
            <w:top w:val="none" w:sz="0" w:space="0" w:color="auto"/>
            <w:left w:val="none" w:sz="0" w:space="0" w:color="auto"/>
            <w:bottom w:val="none" w:sz="0" w:space="0" w:color="auto"/>
            <w:right w:val="none" w:sz="0" w:space="0" w:color="auto"/>
          </w:divBdr>
        </w:div>
      </w:divsChild>
    </w:div>
    <w:div w:id="478883026">
      <w:bodyDiv w:val="1"/>
      <w:marLeft w:val="0"/>
      <w:marRight w:val="0"/>
      <w:marTop w:val="0"/>
      <w:marBottom w:val="0"/>
      <w:divBdr>
        <w:top w:val="none" w:sz="0" w:space="0" w:color="auto"/>
        <w:left w:val="none" w:sz="0" w:space="0" w:color="auto"/>
        <w:bottom w:val="none" w:sz="0" w:space="0" w:color="auto"/>
        <w:right w:val="none" w:sz="0" w:space="0" w:color="auto"/>
      </w:divBdr>
      <w:divsChild>
        <w:div w:id="960183317">
          <w:marLeft w:val="1080"/>
          <w:marRight w:val="0"/>
          <w:marTop w:val="163"/>
          <w:marBottom w:val="0"/>
          <w:divBdr>
            <w:top w:val="none" w:sz="0" w:space="0" w:color="auto"/>
            <w:left w:val="none" w:sz="0" w:space="0" w:color="auto"/>
            <w:bottom w:val="none" w:sz="0" w:space="0" w:color="auto"/>
            <w:right w:val="none" w:sz="0" w:space="0" w:color="auto"/>
          </w:divBdr>
        </w:div>
        <w:div w:id="1597440534">
          <w:marLeft w:val="1080"/>
          <w:marRight w:val="0"/>
          <w:marTop w:val="163"/>
          <w:marBottom w:val="0"/>
          <w:divBdr>
            <w:top w:val="none" w:sz="0" w:space="0" w:color="auto"/>
            <w:left w:val="none" w:sz="0" w:space="0" w:color="auto"/>
            <w:bottom w:val="none" w:sz="0" w:space="0" w:color="auto"/>
            <w:right w:val="none" w:sz="0" w:space="0" w:color="auto"/>
          </w:divBdr>
        </w:div>
        <w:div w:id="1796488634">
          <w:marLeft w:val="1080"/>
          <w:marRight w:val="0"/>
          <w:marTop w:val="163"/>
          <w:marBottom w:val="0"/>
          <w:divBdr>
            <w:top w:val="none" w:sz="0" w:space="0" w:color="auto"/>
            <w:left w:val="none" w:sz="0" w:space="0" w:color="auto"/>
            <w:bottom w:val="none" w:sz="0" w:space="0" w:color="auto"/>
            <w:right w:val="none" w:sz="0" w:space="0" w:color="auto"/>
          </w:divBdr>
        </w:div>
      </w:divsChild>
    </w:div>
    <w:div w:id="588317003">
      <w:bodyDiv w:val="1"/>
      <w:marLeft w:val="0"/>
      <w:marRight w:val="0"/>
      <w:marTop w:val="0"/>
      <w:marBottom w:val="0"/>
      <w:divBdr>
        <w:top w:val="none" w:sz="0" w:space="0" w:color="auto"/>
        <w:left w:val="none" w:sz="0" w:space="0" w:color="auto"/>
        <w:bottom w:val="none" w:sz="0" w:space="0" w:color="auto"/>
        <w:right w:val="none" w:sz="0" w:space="0" w:color="auto"/>
      </w:divBdr>
      <w:divsChild>
        <w:div w:id="1226792497">
          <w:marLeft w:val="446"/>
          <w:marRight w:val="0"/>
          <w:marTop w:val="163"/>
          <w:marBottom w:val="0"/>
          <w:divBdr>
            <w:top w:val="none" w:sz="0" w:space="0" w:color="auto"/>
            <w:left w:val="none" w:sz="0" w:space="0" w:color="auto"/>
            <w:bottom w:val="none" w:sz="0" w:space="0" w:color="auto"/>
            <w:right w:val="none" w:sz="0" w:space="0" w:color="auto"/>
          </w:divBdr>
        </w:div>
      </w:divsChild>
    </w:div>
    <w:div w:id="907231166">
      <w:bodyDiv w:val="1"/>
      <w:marLeft w:val="0"/>
      <w:marRight w:val="0"/>
      <w:marTop w:val="0"/>
      <w:marBottom w:val="0"/>
      <w:divBdr>
        <w:top w:val="none" w:sz="0" w:space="0" w:color="auto"/>
        <w:left w:val="none" w:sz="0" w:space="0" w:color="auto"/>
        <w:bottom w:val="none" w:sz="0" w:space="0" w:color="auto"/>
        <w:right w:val="none" w:sz="0" w:space="0" w:color="auto"/>
      </w:divBdr>
      <w:divsChild>
        <w:div w:id="1986271695">
          <w:marLeft w:val="0"/>
          <w:marRight w:val="0"/>
          <w:marTop w:val="0"/>
          <w:marBottom w:val="0"/>
          <w:divBdr>
            <w:top w:val="none" w:sz="0" w:space="0" w:color="auto"/>
            <w:left w:val="none" w:sz="0" w:space="0" w:color="auto"/>
            <w:bottom w:val="none" w:sz="0" w:space="0" w:color="auto"/>
            <w:right w:val="none" w:sz="0" w:space="0" w:color="auto"/>
          </w:divBdr>
        </w:div>
      </w:divsChild>
    </w:div>
    <w:div w:id="913973650">
      <w:bodyDiv w:val="1"/>
      <w:marLeft w:val="0"/>
      <w:marRight w:val="0"/>
      <w:marTop w:val="0"/>
      <w:marBottom w:val="0"/>
      <w:divBdr>
        <w:top w:val="none" w:sz="0" w:space="0" w:color="auto"/>
        <w:left w:val="none" w:sz="0" w:space="0" w:color="auto"/>
        <w:bottom w:val="none" w:sz="0" w:space="0" w:color="auto"/>
        <w:right w:val="none" w:sz="0" w:space="0" w:color="auto"/>
      </w:divBdr>
      <w:divsChild>
        <w:div w:id="83915495">
          <w:marLeft w:val="547"/>
          <w:marRight w:val="0"/>
          <w:marTop w:val="134"/>
          <w:marBottom w:val="0"/>
          <w:divBdr>
            <w:top w:val="none" w:sz="0" w:space="0" w:color="auto"/>
            <w:left w:val="none" w:sz="0" w:space="0" w:color="auto"/>
            <w:bottom w:val="none" w:sz="0" w:space="0" w:color="auto"/>
            <w:right w:val="none" w:sz="0" w:space="0" w:color="auto"/>
          </w:divBdr>
        </w:div>
        <w:div w:id="281229148">
          <w:marLeft w:val="547"/>
          <w:marRight w:val="0"/>
          <w:marTop w:val="134"/>
          <w:marBottom w:val="0"/>
          <w:divBdr>
            <w:top w:val="none" w:sz="0" w:space="0" w:color="auto"/>
            <w:left w:val="none" w:sz="0" w:space="0" w:color="auto"/>
            <w:bottom w:val="none" w:sz="0" w:space="0" w:color="auto"/>
            <w:right w:val="none" w:sz="0" w:space="0" w:color="auto"/>
          </w:divBdr>
        </w:div>
      </w:divsChild>
    </w:div>
    <w:div w:id="940264646">
      <w:bodyDiv w:val="1"/>
      <w:marLeft w:val="0"/>
      <w:marRight w:val="0"/>
      <w:marTop w:val="0"/>
      <w:marBottom w:val="0"/>
      <w:divBdr>
        <w:top w:val="none" w:sz="0" w:space="0" w:color="auto"/>
        <w:left w:val="none" w:sz="0" w:space="0" w:color="auto"/>
        <w:bottom w:val="none" w:sz="0" w:space="0" w:color="auto"/>
        <w:right w:val="none" w:sz="0" w:space="0" w:color="auto"/>
      </w:divBdr>
    </w:div>
    <w:div w:id="1026562777">
      <w:bodyDiv w:val="1"/>
      <w:marLeft w:val="0"/>
      <w:marRight w:val="0"/>
      <w:marTop w:val="0"/>
      <w:marBottom w:val="0"/>
      <w:divBdr>
        <w:top w:val="none" w:sz="0" w:space="0" w:color="auto"/>
        <w:left w:val="none" w:sz="0" w:space="0" w:color="auto"/>
        <w:bottom w:val="none" w:sz="0" w:space="0" w:color="auto"/>
        <w:right w:val="none" w:sz="0" w:space="0" w:color="auto"/>
      </w:divBdr>
    </w:div>
    <w:div w:id="1030490780">
      <w:bodyDiv w:val="1"/>
      <w:marLeft w:val="0"/>
      <w:marRight w:val="0"/>
      <w:marTop w:val="0"/>
      <w:marBottom w:val="0"/>
      <w:divBdr>
        <w:top w:val="none" w:sz="0" w:space="0" w:color="auto"/>
        <w:left w:val="none" w:sz="0" w:space="0" w:color="auto"/>
        <w:bottom w:val="none" w:sz="0" w:space="0" w:color="auto"/>
        <w:right w:val="none" w:sz="0" w:space="0" w:color="auto"/>
      </w:divBdr>
    </w:div>
    <w:div w:id="1221207443">
      <w:bodyDiv w:val="1"/>
      <w:marLeft w:val="0"/>
      <w:marRight w:val="0"/>
      <w:marTop w:val="0"/>
      <w:marBottom w:val="0"/>
      <w:divBdr>
        <w:top w:val="none" w:sz="0" w:space="0" w:color="auto"/>
        <w:left w:val="none" w:sz="0" w:space="0" w:color="auto"/>
        <w:bottom w:val="none" w:sz="0" w:space="0" w:color="auto"/>
        <w:right w:val="none" w:sz="0" w:space="0" w:color="auto"/>
      </w:divBdr>
    </w:div>
    <w:div w:id="1365330594">
      <w:bodyDiv w:val="1"/>
      <w:marLeft w:val="0"/>
      <w:marRight w:val="0"/>
      <w:marTop w:val="0"/>
      <w:marBottom w:val="0"/>
      <w:divBdr>
        <w:top w:val="none" w:sz="0" w:space="0" w:color="auto"/>
        <w:left w:val="none" w:sz="0" w:space="0" w:color="auto"/>
        <w:bottom w:val="none" w:sz="0" w:space="0" w:color="auto"/>
        <w:right w:val="none" w:sz="0" w:space="0" w:color="auto"/>
      </w:divBdr>
      <w:divsChild>
        <w:div w:id="309674798">
          <w:marLeft w:val="1080"/>
          <w:marRight w:val="0"/>
          <w:marTop w:val="163"/>
          <w:marBottom w:val="0"/>
          <w:divBdr>
            <w:top w:val="none" w:sz="0" w:space="0" w:color="auto"/>
            <w:left w:val="none" w:sz="0" w:space="0" w:color="auto"/>
            <w:bottom w:val="none" w:sz="0" w:space="0" w:color="auto"/>
            <w:right w:val="none" w:sz="0" w:space="0" w:color="auto"/>
          </w:divBdr>
        </w:div>
      </w:divsChild>
    </w:div>
    <w:div w:id="1484003867">
      <w:bodyDiv w:val="1"/>
      <w:marLeft w:val="0"/>
      <w:marRight w:val="0"/>
      <w:marTop w:val="0"/>
      <w:marBottom w:val="0"/>
      <w:divBdr>
        <w:top w:val="none" w:sz="0" w:space="0" w:color="auto"/>
        <w:left w:val="none" w:sz="0" w:space="0" w:color="auto"/>
        <w:bottom w:val="none" w:sz="0" w:space="0" w:color="auto"/>
        <w:right w:val="none" w:sz="0" w:space="0" w:color="auto"/>
      </w:divBdr>
    </w:div>
    <w:div w:id="1602224152">
      <w:bodyDiv w:val="1"/>
      <w:marLeft w:val="0"/>
      <w:marRight w:val="0"/>
      <w:marTop w:val="0"/>
      <w:marBottom w:val="0"/>
      <w:divBdr>
        <w:top w:val="none" w:sz="0" w:space="0" w:color="auto"/>
        <w:left w:val="none" w:sz="0" w:space="0" w:color="auto"/>
        <w:bottom w:val="none" w:sz="0" w:space="0" w:color="auto"/>
        <w:right w:val="none" w:sz="0" w:space="0" w:color="auto"/>
      </w:divBdr>
    </w:div>
    <w:div w:id="1670448729">
      <w:bodyDiv w:val="1"/>
      <w:marLeft w:val="0"/>
      <w:marRight w:val="0"/>
      <w:marTop w:val="0"/>
      <w:marBottom w:val="0"/>
      <w:divBdr>
        <w:top w:val="none" w:sz="0" w:space="0" w:color="auto"/>
        <w:left w:val="none" w:sz="0" w:space="0" w:color="auto"/>
        <w:bottom w:val="none" w:sz="0" w:space="0" w:color="auto"/>
        <w:right w:val="none" w:sz="0" w:space="0" w:color="auto"/>
      </w:divBdr>
      <w:divsChild>
        <w:div w:id="1952011199">
          <w:marLeft w:val="1080"/>
          <w:marRight w:val="0"/>
          <w:marTop w:val="163"/>
          <w:marBottom w:val="0"/>
          <w:divBdr>
            <w:top w:val="none" w:sz="0" w:space="0" w:color="auto"/>
            <w:left w:val="none" w:sz="0" w:space="0" w:color="auto"/>
            <w:bottom w:val="none" w:sz="0" w:space="0" w:color="auto"/>
            <w:right w:val="none" w:sz="0" w:space="0" w:color="auto"/>
          </w:divBdr>
        </w:div>
      </w:divsChild>
    </w:div>
    <w:div w:id="1697386668">
      <w:bodyDiv w:val="1"/>
      <w:marLeft w:val="0"/>
      <w:marRight w:val="0"/>
      <w:marTop w:val="0"/>
      <w:marBottom w:val="0"/>
      <w:divBdr>
        <w:top w:val="none" w:sz="0" w:space="0" w:color="auto"/>
        <w:left w:val="none" w:sz="0" w:space="0" w:color="auto"/>
        <w:bottom w:val="none" w:sz="0" w:space="0" w:color="auto"/>
        <w:right w:val="none" w:sz="0" w:space="0" w:color="auto"/>
      </w:divBdr>
    </w:div>
    <w:div w:id="1721517526">
      <w:bodyDiv w:val="1"/>
      <w:marLeft w:val="0"/>
      <w:marRight w:val="0"/>
      <w:marTop w:val="0"/>
      <w:marBottom w:val="0"/>
      <w:divBdr>
        <w:top w:val="none" w:sz="0" w:space="0" w:color="auto"/>
        <w:left w:val="none" w:sz="0" w:space="0" w:color="auto"/>
        <w:bottom w:val="none" w:sz="0" w:space="0" w:color="auto"/>
        <w:right w:val="none" w:sz="0" w:space="0" w:color="auto"/>
      </w:divBdr>
    </w:div>
    <w:div w:id="1723019439">
      <w:bodyDiv w:val="1"/>
      <w:marLeft w:val="0"/>
      <w:marRight w:val="0"/>
      <w:marTop w:val="0"/>
      <w:marBottom w:val="0"/>
      <w:divBdr>
        <w:top w:val="none" w:sz="0" w:space="0" w:color="auto"/>
        <w:left w:val="none" w:sz="0" w:space="0" w:color="auto"/>
        <w:bottom w:val="none" w:sz="0" w:space="0" w:color="auto"/>
        <w:right w:val="none" w:sz="0" w:space="0" w:color="auto"/>
      </w:divBdr>
      <w:divsChild>
        <w:div w:id="2118135821">
          <w:marLeft w:val="1080"/>
          <w:marRight w:val="0"/>
          <w:marTop w:val="163"/>
          <w:marBottom w:val="0"/>
          <w:divBdr>
            <w:top w:val="none" w:sz="0" w:space="0" w:color="auto"/>
            <w:left w:val="none" w:sz="0" w:space="0" w:color="auto"/>
            <w:bottom w:val="none" w:sz="0" w:space="0" w:color="auto"/>
            <w:right w:val="none" w:sz="0" w:space="0" w:color="auto"/>
          </w:divBdr>
        </w:div>
      </w:divsChild>
    </w:div>
    <w:div w:id="1792244672">
      <w:bodyDiv w:val="1"/>
      <w:marLeft w:val="0"/>
      <w:marRight w:val="0"/>
      <w:marTop w:val="0"/>
      <w:marBottom w:val="0"/>
      <w:divBdr>
        <w:top w:val="none" w:sz="0" w:space="0" w:color="auto"/>
        <w:left w:val="none" w:sz="0" w:space="0" w:color="auto"/>
        <w:bottom w:val="none" w:sz="0" w:space="0" w:color="auto"/>
        <w:right w:val="none" w:sz="0" w:space="0" w:color="auto"/>
      </w:divBdr>
      <w:divsChild>
        <w:div w:id="57754068">
          <w:marLeft w:val="994"/>
          <w:marRight w:val="0"/>
          <w:marTop w:val="0"/>
          <w:marBottom w:val="0"/>
          <w:divBdr>
            <w:top w:val="none" w:sz="0" w:space="0" w:color="auto"/>
            <w:left w:val="none" w:sz="0" w:space="0" w:color="auto"/>
            <w:bottom w:val="none" w:sz="0" w:space="0" w:color="auto"/>
            <w:right w:val="none" w:sz="0" w:space="0" w:color="auto"/>
          </w:divBdr>
        </w:div>
        <w:div w:id="706415838">
          <w:marLeft w:val="446"/>
          <w:marRight w:val="0"/>
          <w:marTop w:val="0"/>
          <w:marBottom w:val="0"/>
          <w:divBdr>
            <w:top w:val="none" w:sz="0" w:space="0" w:color="auto"/>
            <w:left w:val="none" w:sz="0" w:space="0" w:color="auto"/>
            <w:bottom w:val="none" w:sz="0" w:space="0" w:color="auto"/>
            <w:right w:val="none" w:sz="0" w:space="0" w:color="auto"/>
          </w:divBdr>
        </w:div>
      </w:divsChild>
    </w:div>
    <w:div w:id="1840075335">
      <w:bodyDiv w:val="1"/>
      <w:marLeft w:val="0"/>
      <w:marRight w:val="0"/>
      <w:marTop w:val="0"/>
      <w:marBottom w:val="0"/>
      <w:divBdr>
        <w:top w:val="none" w:sz="0" w:space="0" w:color="auto"/>
        <w:left w:val="none" w:sz="0" w:space="0" w:color="auto"/>
        <w:bottom w:val="none" w:sz="0" w:space="0" w:color="auto"/>
        <w:right w:val="none" w:sz="0" w:space="0" w:color="auto"/>
      </w:divBdr>
      <w:divsChild>
        <w:div w:id="1060135872">
          <w:marLeft w:val="0"/>
          <w:marRight w:val="0"/>
          <w:marTop w:val="0"/>
          <w:marBottom w:val="0"/>
          <w:divBdr>
            <w:top w:val="none" w:sz="0" w:space="0" w:color="auto"/>
            <w:left w:val="none" w:sz="0" w:space="0" w:color="auto"/>
            <w:bottom w:val="none" w:sz="0" w:space="0" w:color="auto"/>
            <w:right w:val="none" w:sz="0" w:space="0" w:color="auto"/>
          </w:divBdr>
        </w:div>
      </w:divsChild>
    </w:div>
    <w:div w:id="1928298427">
      <w:bodyDiv w:val="1"/>
      <w:marLeft w:val="0"/>
      <w:marRight w:val="0"/>
      <w:marTop w:val="0"/>
      <w:marBottom w:val="0"/>
      <w:divBdr>
        <w:top w:val="none" w:sz="0" w:space="0" w:color="auto"/>
        <w:left w:val="none" w:sz="0" w:space="0" w:color="auto"/>
        <w:bottom w:val="none" w:sz="0" w:space="0" w:color="auto"/>
        <w:right w:val="none" w:sz="0" w:space="0" w:color="auto"/>
      </w:divBdr>
      <w:divsChild>
        <w:div w:id="255865275">
          <w:marLeft w:val="1080"/>
          <w:marRight w:val="0"/>
          <w:marTop w:val="163"/>
          <w:marBottom w:val="0"/>
          <w:divBdr>
            <w:top w:val="none" w:sz="0" w:space="0" w:color="auto"/>
            <w:left w:val="none" w:sz="0" w:space="0" w:color="auto"/>
            <w:bottom w:val="none" w:sz="0" w:space="0" w:color="auto"/>
            <w:right w:val="none" w:sz="0" w:space="0" w:color="auto"/>
          </w:divBdr>
        </w:div>
        <w:div w:id="399863909">
          <w:marLeft w:val="1080"/>
          <w:marRight w:val="0"/>
          <w:marTop w:val="163"/>
          <w:marBottom w:val="0"/>
          <w:divBdr>
            <w:top w:val="none" w:sz="0" w:space="0" w:color="auto"/>
            <w:left w:val="none" w:sz="0" w:space="0" w:color="auto"/>
            <w:bottom w:val="none" w:sz="0" w:space="0" w:color="auto"/>
            <w:right w:val="none" w:sz="0" w:space="0" w:color="auto"/>
          </w:divBdr>
        </w:div>
      </w:divsChild>
    </w:div>
    <w:div w:id="1992977215">
      <w:bodyDiv w:val="1"/>
      <w:marLeft w:val="0"/>
      <w:marRight w:val="0"/>
      <w:marTop w:val="0"/>
      <w:marBottom w:val="0"/>
      <w:divBdr>
        <w:top w:val="none" w:sz="0" w:space="0" w:color="auto"/>
        <w:left w:val="none" w:sz="0" w:space="0" w:color="auto"/>
        <w:bottom w:val="none" w:sz="0" w:space="0" w:color="auto"/>
        <w:right w:val="none" w:sz="0" w:space="0" w:color="auto"/>
      </w:divBdr>
      <w:divsChild>
        <w:div w:id="395932885">
          <w:marLeft w:val="1080"/>
          <w:marRight w:val="0"/>
          <w:marTop w:val="163"/>
          <w:marBottom w:val="0"/>
          <w:divBdr>
            <w:top w:val="none" w:sz="0" w:space="0" w:color="auto"/>
            <w:left w:val="none" w:sz="0" w:space="0" w:color="auto"/>
            <w:bottom w:val="none" w:sz="0" w:space="0" w:color="auto"/>
            <w:right w:val="none" w:sz="0" w:space="0" w:color="auto"/>
          </w:divBdr>
        </w:div>
        <w:div w:id="1429084695">
          <w:marLeft w:val="1080"/>
          <w:marRight w:val="0"/>
          <w:marTop w:val="163"/>
          <w:marBottom w:val="0"/>
          <w:divBdr>
            <w:top w:val="none" w:sz="0" w:space="0" w:color="auto"/>
            <w:left w:val="none" w:sz="0" w:space="0" w:color="auto"/>
            <w:bottom w:val="none" w:sz="0" w:space="0" w:color="auto"/>
            <w:right w:val="none" w:sz="0" w:space="0" w:color="auto"/>
          </w:divBdr>
        </w:div>
        <w:div w:id="1729570985">
          <w:marLeft w:val="533"/>
          <w:marRight w:val="0"/>
          <w:marTop w:val="163"/>
          <w:marBottom w:val="0"/>
          <w:divBdr>
            <w:top w:val="none" w:sz="0" w:space="0" w:color="auto"/>
            <w:left w:val="none" w:sz="0" w:space="0" w:color="auto"/>
            <w:bottom w:val="none" w:sz="0" w:space="0" w:color="auto"/>
            <w:right w:val="none" w:sz="0" w:space="0" w:color="auto"/>
          </w:divBdr>
        </w:div>
      </w:divsChild>
    </w:div>
    <w:div w:id="2065135340">
      <w:bodyDiv w:val="1"/>
      <w:marLeft w:val="0"/>
      <w:marRight w:val="0"/>
      <w:marTop w:val="0"/>
      <w:marBottom w:val="0"/>
      <w:divBdr>
        <w:top w:val="none" w:sz="0" w:space="0" w:color="auto"/>
        <w:left w:val="none" w:sz="0" w:space="0" w:color="auto"/>
        <w:bottom w:val="none" w:sz="0" w:space="0" w:color="auto"/>
        <w:right w:val="none" w:sz="0" w:space="0" w:color="auto"/>
      </w:divBdr>
    </w:div>
    <w:div w:id="2088308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hias.kobi@psychologie.uzh.ch"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cran.r-project.org/web/packages/irr/"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r-project.org/"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cran.r-project.org/web/packages/lme4/"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sprachtest.de/einstufungstest-englisch" TargetMode="External"/><Relationship Id="rId22" Type="http://schemas.openxmlformats.org/officeDocument/2006/relationships/image" Target="media/image6.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FE915-B748-4273-9076-3C5ABB2C0090}">
  <we:reference id="a6ab5f17-ed7d-4c8a-80f0-5a39579a70a2" version="1.4.0.0" store="EXCatalog" storeType="EXCatalog"/>
  <we:alternateReferences>
    <we:reference id="WA200002017" version="1.4.0.0" store="de-CH"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ED691-8CE4-4A50-830D-54329CB17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5654</Words>
  <Characters>35623</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41195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 David Kobi</cp:lastModifiedBy>
  <cp:revision>17</cp:revision>
  <dcterms:created xsi:type="dcterms:W3CDTF">2022-03-30T19:44:00Z</dcterms:created>
  <dcterms:modified xsi:type="dcterms:W3CDTF">2022-04-12T00:39:00Z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47a555e2-b835-3dfc-8aec-82b02bab63a5</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http://www.zotero.org/styles/current-biology</vt:lpwstr>
  </property>
  <property fmtid="{D5CDD505-2E9C-101B-9397-08002B2CF9AE}" pid="16" name="Mendeley Recent Style Name 5_1">
    <vt:lpwstr>Current Biology</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