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Тестовое задание, техническая поддержка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Вводные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страница, на которой учебные заведения могут зарегистрироваться и получить пробный период использования “Школы профессора Дроздова”.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https://nau-mag.com/school/drozdov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Страница выглядит так: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-6350</wp:posOffset>
            </wp:positionH>
            <wp:positionV relativeFrom="paragraph">
              <wp:posOffset>304800</wp:posOffset>
            </wp:positionV>
            <wp:extent cx="6120058" cy="4946625"/>
            <wp:effectExtent b="0" l="0" r="0" t="0"/>
            <wp:wrapSquare wrapText="bothSides" distB="152400" distT="152400" distL="152400" distR="152400"/>
            <wp:docPr descr="pasted-image.tiff" id="1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94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вашу электронную почту пришло письмо со скриншотом, на котором страница выглядит по-другому.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Составьте ответ пользователю, который позволит ему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1198319</wp:posOffset>
            </wp:positionV>
            <wp:extent cx="6120058" cy="5082400"/>
            <wp:effectExtent b="0" l="0" r="0" t="0"/>
            <wp:wrapSquare wrapText="bothSides" distB="152400" distT="152400" distL="152400" distR="152400"/>
            <wp:docPr descr="pasted-image.tiff" id="2" name="image2.png"/>
            <a:graphic>
              <a:graphicData uri="http://schemas.openxmlformats.org/drawingml/2006/picture">
                <pic:pic>
                  <pic:nvPicPr>
                    <pic:cNvPr descr="pasted-image.tiff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508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восстановить нормальный вид страницы и воспользоваться ее функциями. (Подсказка: у пользователя баг воспроизводится стабильно и постоянно)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Подготовьте устный ответ на случай, если кто-то позвонит по телефону технической поддержки с той же проблемой.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57" w:right="0" w:hanging="357"/>
        <w:jc w:val="left"/>
        <w:rPr/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79b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Программа "Наураша в стране Наурандии"</w:t>
        </w:r>
      </w:hyperlink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79b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Пользователь написал, что программа "Наураша в стране Наурандии" преждевременно завершает установку. Ваши действия?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57" w:right="0" w:hanging="357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Вам написали в техподдержку письмо без темы: "У нас не запускается программа. Пожалуйста, помогите!”. Ваши действия?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57" w:right="0" w:hanging="357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Вам позвонили на телефон технической поддержки и сообщили, что программа не устанавливается на андроид, выдаёт ошибку, а работающие планшеты нужны уже сегодня. Ваши действия? </w:t>
      </w:r>
    </w:p>
    <w:p w:rsidR="00000000" w:rsidDel="00000000" w:rsidP="00000000" w:rsidRDefault="00000000" w:rsidRPr="00000000" w14:paraId="00000015">
      <w:pPr>
        <w:spacing w:line="276" w:lineRule="auto"/>
        <w:ind w:left="357" w:firstLine="0"/>
        <w:rPr>
          <w:color w:val="1e1919"/>
          <w:sz w:val="36"/>
          <w:szCs w:val="36"/>
        </w:rPr>
      </w:pPr>
      <w:r w:rsidDel="00000000" w:rsidR="00000000" w:rsidRPr="00000000">
        <w:rPr>
          <w:color w:val="1e1919"/>
          <w:sz w:val="36"/>
          <w:szCs w:val="36"/>
          <w:rtl w:val="0"/>
        </w:rPr>
        <w:t xml:space="preserve">Ответы на задание:</w:t>
      </w:r>
    </w:p>
    <w:p w:rsidR="00000000" w:rsidDel="00000000" w:rsidP="00000000" w:rsidRDefault="00000000" w:rsidRPr="00000000" w14:paraId="00000016">
      <w:pPr>
        <w:spacing w:line="276" w:lineRule="auto"/>
        <w:ind w:left="357" w:firstLine="0"/>
        <w:rPr>
          <w:color w:val="1e191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357" w:firstLine="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1. Я не повторил баг, но возможно человек пользуется устаревшим браузером. Первое что я спрошу, это с какого устройства произведен вход на сайт, с какого браузера и какая у него версия. 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Если человек без понятия, как это посмотреть, дам ссылку на загрузку любого браузера и попрошу установить и открыть ссылку снова.</w:t>
        <w:br w:type="textWrapping"/>
        <w:t xml:space="preserve">В случае, если у человека не получается это сделать, то это могу сделать я, с помощью программ удаленного доступа.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color w:val="1e191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357" w:firstLine="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2. Здравствуйте! Компания Научные развлечения, чем я могу вам помочь?</w:t>
        <w:br w:type="textWrapping"/>
        <w:t xml:space="preserve">- ничего не работает.</w:t>
        <w:br w:type="textWrapping"/>
        <w:t xml:space="preserve">Я понимаю вашу проблему, у вас есть пару минут, чтобы мы вместе её исправили?</w:t>
        <w:br w:type="textWrapping"/>
        <w:t xml:space="preserve">-есть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Скорее всего у вас установлен устаревший браузер, либо стоит галочка в настройках об автоматическом обновлении. Мы можем с вами установить другой браузер, либо обновить действующий, но проблема может остаться, что выберете?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-новый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Зайдите в поисковую строку вашего браузера, введите Опера ГХ скачать, переходите по первой ссылке и скачиваете. После установки пробуете зайти по ссылке.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-получилось, спасибо!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Спасибо вам за обращение! Всего доброго!</w:t>
      </w:r>
    </w:p>
    <w:p w:rsidR="00000000" w:rsidDel="00000000" w:rsidP="00000000" w:rsidRDefault="00000000" w:rsidRPr="00000000" w14:paraId="00000020">
      <w:pPr>
        <w:spacing w:line="276" w:lineRule="auto"/>
        <w:ind w:left="357" w:firstLine="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3. Спрошу у пользователя, каким образом он устанавливал программу, были ли проблемы с интернетом при установке. Что нажимал, при установке, попробую сам установить, исключая проблему самой программы. Посоветую устранить проблемы с совместимостью и если ничего не получается, то полностью удалить программу через установку и удаление и заново установить с моей помощью.</w:t>
      </w:r>
    </w:p>
    <w:p w:rsidR="00000000" w:rsidDel="00000000" w:rsidP="00000000" w:rsidRDefault="00000000" w:rsidRPr="00000000" w14:paraId="00000021">
      <w:pPr>
        <w:spacing w:line="276" w:lineRule="auto"/>
        <w:rPr>
          <w:color w:val="1e191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357" w:firstLine="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4. Уточню, какая программа, с какого устройства произведен вход и какая версия. От ответа на эти вопросы буду отталкиваться.</w:t>
      </w:r>
    </w:p>
    <w:p w:rsidR="00000000" w:rsidDel="00000000" w:rsidP="00000000" w:rsidRDefault="00000000" w:rsidRPr="00000000" w14:paraId="00000023">
      <w:pPr>
        <w:spacing w:line="276" w:lineRule="auto"/>
        <w:rPr>
          <w:color w:val="1e191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357" w:firstLine="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5. Спрошу, что за ошибка. Самые популярные варианты: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1440" w:hanging="36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нет подключения к интернету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1440" w:hanging="36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не хватает памяти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1440" w:hanging="36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сбой Play market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1440" w:hanging="36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случился релиз, нужно время на обновление приложения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1440" w:hanging="360"/>
        <w:rPr>
          <w:color w:val="1e1919"/>
          <w:sz w:val="26"/>
          <w:szCs w:val="26"/>
        </w:rPr>
      </w:pPr>
      <w:r w:rsidDel="00000000" w:rsidR="00000000" w:rsidRPr="00000000">
        <w:rPr>
          <w:color w:val="1e1919"/>
          <w:sz w:val="26"/>
          <w:szCs w:val="26"/>
          <w:rtl w:val="0"/>
        </w:rPr>
        <w:t xml:space="preserve">сбой самих планшетов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57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2yoo4z7r5pq3" w:id="1"/>
      <w:bookmarkEnd w:id="1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357" w:hanging="357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naurasha.ru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naurasha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nau-mag.com/school/drozdov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