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9F6A" w14:textId="0EDC272F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7A3E75">
        <w:rPr>
          <w:rFonts w:ascii="Arial" w:hAnsi="Arial" w:cs="Arial"/>
          <w:b/>
          <w:bCs/>
          <w:kern w:val="0"/>
          <w:sz w:val="28"/>
          <w:szCs w:val="28"/>
        </w:rPr>
        <w:t xml:space="preserve">FDIC VPN and RA </w:t>
      </w:r>
      <w:r w:rsidRPr="007A3E75">
        <w:rPr>
          <w:rFonts w:ascii="Arial" w:hAnsi="Arial" w:cs="Arial"/>
          <w:b/>
          <w:bCs/>
          <w:kern w:val="0"/>
          <w:sz w:val="28"/>
          <w:szCs w:val="28"/>
        </w:rPr>
        <w:t>Documentation</w:t>
      </w:r>
    </w:p>
    <w:p w14:paraId="59528488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4B9A88B6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 xml:space="preserve">Remote Access Policy: </w:t>
      </w:r>
      <w:r w:rsidRPr="007A3E75">
        <w:rPr>
          <w:rFonts w:ascii="Arial" w:hAnsi="Arial" w:cs="Arial"/>
          <w:kern w:val="0"/>
        </w:rPr>
        <w:t>This document outlines the organization's approach to remote access, including usage restrictions, configuration requirements, and implementation guidance</w:t>
      </w:r>
    </w:p>
    <w:p w14:paraId="027B9AD8" w14:textId="3195F89D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AEFF316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 xml:space="preserve">Security Logs: </w:t>
      </w:r>
      <w:r w:rsidRPr="007A3E75">
        <w:rPr>
          <w:rFonts w:ascii="Arial" w:hAnsi="Arial" w:cs="Arial"/>
          <w:kern w:val="0"/>
        </w:rPr>
        <w:t>Remote access logs that document user activity and secured remote access to the network are essential for monitoring and auditing purposes</w:t>
      </w:r>
    </w:p>
    <w:p w14:paraId="424D69B0" w14:textId="616F731A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EDC557D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Group Security Policy:</w:t>
      </w:r>
      <w:r w:rsidRPr="007A3E75">
        <w:rPr>
          <w:rFonts w:ascii="Arial" w:hAnsi="Arial" w:cs="Arial"/>
          <w:kern w:val="0"/>
        </w:rPr>
        <w:t xml:space="preserve"> This policy is associated with remote access and defines security settings for groups of users</w:t>
      </w:r>
    </w:p>
    <w:p w14:paraId="55C85A00" w14:textId="0B9FA502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23197AF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System Security Plan:</w:t>
      </w:r>
      <w:r w:rsidRPr="007A3E75">
        <w:rPr>
          <w:rFonts w:ascii="Arial" w:hAnsi="Arial" w:cs="Arial"/>
          <w:kern w:val="0"/>
        </w:rPr>
        <w:t xml:space="preserve"> This document should detail the security aspects of the telework and remote access solution design, including architecture, authentication methods, cryptography choices, access control policies, and endpoint security measures</w:t>
      </w:r>
    </w:p>
    <w:p w14:paraId="4394B458" w14:textId="0689FB2C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AD76E69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Incident Response Plans:</w:t>
      </w:r>
      <w:r w:rsidRPr="007A3E75">
        <w:rPr>
          <w:rFonts w:ascii="Arial" w:hAnsi="Arial" w:cs="Arial"/>
          <w:kern w:val="0"/>
        </w:rPr>
        <w:t xml:space="preserve"> Documentation on how to handle incidents involving telework and remote access solutions should be created and maintained</w:t>
      </w:r>
    </w:p>
    <w:p w14:paraId="75B385D6" w14:textId="7675785C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3225ED4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Implementation and Testing Documentation:</w:t>
      </w:r>
      <w:r w:rsidRPr="007A3E75">
        <w:rPr>
          <w:rFonts w:ascii="Arial" w:hAnsi="Arial" w:cs="Arial"/>
          <w:kern w:val="0"/>
        </w:rPr>
        <w:t xml:space="preserve"> This should include evaluations of connectivity, security controls, and performance metrics for the remote access solution</w:t>
      </w:r>
    </w:p>
    <w:p w14:paraId="589C96B3" w14:textId="1397562A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A4E26E7" w14:textId="77777777" w:rsid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User Guidelines and Training Materials:</w:t>
      </w:r>
      <w:r w:rsidRPr="007A3E75">
        <w:rPr>
          <w:rFonts w:ascii="Arial" w:hAnsi="Arial" w:cs="Arial"/>
          <w:kern w:val="0"/>
        </w:rPr>
        <w:t xml:space="preserve"> Documentation that educates users on safe remote working practices, including recognizing phishing attempts and proper handling of sensitive data.</w:t>
      </w:r>
    </w:p>
    <w:p w14:paraId="090E0A3B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337162D" w14:textId="77777777" w:rsid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Vulnerability Assessment and Penetration Testing Reports:</w:t>
      </w:r>
      <w:r w:rsidRPr="007A3E75">
        <w:rPr>
          <w:rFonts w:ascii="Arial" w:hAnsi="Arial" w:cs="Arial"/>
          <w:kern w:val="0"/>
        </w:rPr>
        <w:t xml:space="preserve"> Regular security assessments should be documented to identify and address potential weaknesses in the remote access infrastructure.</w:t>
      </w:r>
    </w:p>
    <w:p w14:paraId="1511AADF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35AA746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Compliance Documentation:</w:t>
      </w:r>
      <w:r w:rsidRPr="007A3E75">
        <w:rPr>
          <w:rFonts w:ascii="Arial" w:hAnsi="Arial" w:cs="Arial"/>
          <w:kern w:val="0"/>
        </w:rPr>
        <w:t xml:space="preserve"> Records demonstrating adherence to relevant industry standards and regulations for remote access security.</w:t>
      </w:r>
    </w:p>
    <w:p w14:paraId="3DA6B93D" w14:textId="77777777" w:rsid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D5F1781" w14:textId="61D4D971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Encryption and Authentication Protocols:</w:t>
      </w:r>
      <w:r w:rsidRPr="007A3E75">
        <w:rPr>
          <w:rFonts w:ascii="Arial" w:hAnsi="Arial" w:cs="Arial"/>
          <w:kern w:val="0"/>
        </w:rPr>
        <w:t xml:space="preserve"> Documentation detailing the cryptographic standards and authentication methods used for remote access.</w:t>
      </w:r>
    </w:p>
    <w:p w14:paraId="3BB8D2FB" w14:textId="77777777" w:rsidR="007A3E75" w:rsidRDefault="007A3E75" w:rsidP="007A3E75">
      <w:pPr>
        <w:rPr>
          <w:rFonts w:ascii="Arial" w:hAnsi="Arial" w:cs="Arial"/>
          <w:kern w:val="0"/>
        </w:rPr>
      </w:pPr>
    </w:p>
    <w:p w14:paraId="407C5340" w14:textId="401D364C" w:rsidR="00B67170" w:rsidRPr="007A3E75" w:rsidRDefault="007A3E75" w:rsidP="007A3E75">
      <w:pPr>
        <w:rPr>
          <w:rFonts w:ascii="Arial" w:hAnsi="Arial" w:cs="Arial"/>
        </w:rPr>
      </w:pPr>
      <w:r w:rsidRPr="007A3E75">
        <w:rPr>
          <w:rFonts w:ascii="Arial" w:hAnsi="Arial" w:cs="Arial"/>
          <w:b/>
          <w:bCs/>
          <w:kern w:val="0"/>
        </w:rPr>
        <w:t>Network Architecture Diagrams:</w:t>
      </w:r>
      <w:r w:rsidRPr="007A3E75">
        <w:rPr>
          <w:rFonts w:ascii="Arial" w:hAnsi="Arial" w:cs="Arial"/>
          <w:kern w:val="0"/>
        </w:rPr>
        <w:t xml:space="preserve"> Visual representations of the remote access infrastructure, including server placements and network segmentation.</w:t>
      </w:r>
    </w:p>
    <w:sectPr w:rsidR="00B67170" w:rsidRPr="007A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75"/>
    <w:rsid w:val="005F3493"/>
    <w:rsid w:val="007A3E75"/>
    <w:rsid w:val="008D4813"/>
    <w:rsid w:val="00B67170"/>
    <w:rsid w:val="00C938A5"/>
    <w:rsid w:val="00EA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2B56F"/>
  <w15:chartTrackingRefBased/>
  <w15:docId w15:val="{A799BA16-A35E-9F43-8F5F-A15A44E1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Kolon</dc:creator>
  <cp:keywords/>
  <dc:description/>
  <cp:lastModifiedBy>Matt Kolon</cp:lastModifiedBy>
  <cp:revision>1</cp:revision>
  <dcterms:created xsi:type="dcterms:W3CDTF">2024-07-16T17:04:00Z</dcterms:created>
  <dcterms:modified xsi:type="dcterms:W3CDTF">2024-07-16T17:10:00Z</dcterms:modified>
</cp:coreProperties>
</file>