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6E9" w:rsidRPr="000F46E9" w:rsidRDefault="000F46E9" w:rsidP="000F46E9">
      <w:pPr>
        <w:widowControl w:val="0"/>
        <w:tabs>
          <w:tab w:val="center" w:pos="3544"/>
          <w:tab w:val="left" w:pos="7920"/>
        </w:tabs>
        <w:spacing w:line="288" w:lineRule="auto"/>
        <w:jc w:val="left"/>
        <w:rPr>
          <w:rFonts w:ascii="Arabia" w:eastAsia="Arial" w:hAnsi="Arabia"/>
          <w:b/>
          <w:sz w:val="36"/>
        </w:rPr>
      </w:pPr>
      <w:r w:rsidRPr="000F46E9">
        <w:rPr>
          <w:rFonts w:ascii="Arial" w:eastAsia="Arial" w:hAnsi="Arial"/>
          <w:sz w:val="24"/>
          <w:lang w:eastAsia="cs-CZ"/>
        </w:rPr>
        <w:drawing>
          <wp:anchor distT="0" distB="0" distL="114300" distR="114300" simplePos="0" relativeHeight="251660288" behindDoc="1" locked="0" layoutInCell="1" allowOverlap="1">
            <wp:simplePos x="0" y="0"/>
            <wp:positionH relativeFrom="column">
              <wp:posOffset>1905</wp:posOffset>
            </wp:positionH>
            <wp:positionV relativeFrom="paragraph">
              <wp:posOffset>-121285</wp:posOffset>
            </wp:positionV>
            <wp:extent cx="1336675" cy="1961515"/>
            <wp:effectExtent l="0" t="0" r="0" b="635"/>
            <wp:wrapTight wrapText="bothSides">
              <wp:wrapPolygon edited="0">
                <wp:start x="0" y="0"/>
                <wp:lineTo x="0" y="21397"/>
                <wp:lineTo x="21241" y="21397"/>
                <wp:lineTo x="21241" y="0"/>
                <wp:lineTo x="0" y="0"/>
              </wp:wrapPolygon>
            </wp:wrapTight>
            <wp:docPr id="4" name="Obrázek 4" descr="Rytíř na k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ytíř na kon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6675" cy="1961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46E9">
        <w:rPr>
          <w:rFonts w:ascii="Arial" w:eastAsia="Arial" w:hAnsi="Arial"/>
          <w:sz w:val="24"/>
          <w:lang w:eastAsia="cs-CZ"/>
        </w:rPr>
        <w:drawing>
          <wp:anchor distT="0" distB="0" distL="114300" distR="114300" simplePos="0" relativeHeight="251659264" behindDoc="1" locked="0" layoutInCell="1" allowOverlap="1">
            <wp:simplePos x="0" y="0"/>
            <wp:positionH relativeFrom="column">
              <wp:posOffset>6231255</wp:posOffset>
            </wp:positionH>
            <wp:positionV relativeFrom="paragraph">
              <wp:posOffset>-44450</wp:posOffset>
            </wp:positionV>
            <wp:extent cx="781050" cy="2047875"/>
            <wp:effectExtent l="0" t="0" r="0" b="9525"/>
            <wp:wrapTight wrapText="bothSides">
              <wp:wrapPolygon edited="0">
                <wp:start x="0" y="0"/>
                <wp:lineTo x="0" y="21500"/>
                <wp:lineTo x="21073" y="21500"/>
                <wp:lineTo x="21073" y="0"/>
                <wp:lineTo x="0" y="0"/>
              </wp:wrapPolygon>
            </wp:wrapTight>
            <wp:docPr id="3" name="Obrázek 3" descr="Rytíř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ytířka 2"/>
                    <pic:cNvPicPr>
                      <a:picLocks noChangeAspect="1" noChangeArrowheads="1"/>
                    </pic:cNvPicPr>
                  </pic:nvPicPr>
                  <pic:blipFill>
                    <a:blip r:embed="rId9">
                      <a:extLst>
                        <a:ext uri="{28A0092B-C50C-407E-A947-70E740481C1C}">
                          <a14:useLocalDpi xmlns:a14="http://schemas.microsoft.com/office/drawing/2010/main" val="0"/>
                        </a:ext>
                      </a:extLst>
                    </a:blip>
                    <a:srcRect l="5797" t="4115" r="54590" b="7408"/>
                    <a:stretch>
                      <a:fillRect/>
                    </a:stretch>
                  </pic:blipFill>
                  <pic:spPr bwMode="auto">
                    <a:xfrm>
                      <a:off x="0" y="0"/>
                      <a:ext cx="781050" cy="2047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46E9">
        <w:rPr>
          <w:rFonts w:ascii="Arabia" w:eastAsia="Arial" w:hAnsi="Arabia"/>
          <w:b/>
          <w:sz w:val="36"/>
        </w:rPr>
        <w:tab/>
        <w:t>Rytíř (M) / Rytířka (F)</w:t>
      </w:r>
      <w:r w:rsidRPr="000F46E9">
        <w:rPr>
          <w:rFonts w:ascii="Arabia" w:eastAsia="Arial" w:hAnsi="Arabia"/>
          <w:b/>
          <w:sz w:val="28"/>
          <w:szCs w:val="28"/>
        </w:rPr>
        <w:tab/>
      </w:r>
    </w:p>
    <w:p w:rsidR="000F46E9" w:rsidRPr="000F46E9" w:rsidRDefault="000F46E9" w:rsidP="000F46E9">
      <w:pPr>
        <w:widowControl w:val="0"/>
        <w:spacing w:line="288" w:lineRule="auto"/>
        <w:rPr>
          <w:rFonts w:eastAsia="Arial"/>
          <w:sz w:val="24"/>
        </w:rPr>
      </w:pPr>
    </w:p>
    <w:p w:rsidR="000F46E9" w:rsidRPr="000F46E9" w:rsidRDefault="000F46E9" w:rsidP="000F46E9">
      <w:pPr>
        <w:widowControl w:val="0"/>
        <w:spacing w:line="288" w:lineRule="auto"/>
        <w:rPr>
          <w:rFonts w:eastAsia="Arial"/>
          <w:i/>
        </w:rPr>
      </w:pPr>
      <w:r w:rsidRPr="000F46E9">
        <w:rPr>
          <w:rFonts w:eastAsia="Arial"/>
          <w:i/>
        </w:rPr>
        <w:t xml:space="preserve">Jedná se o nemagické povolání z oboru válečník. </w:t>
      </w:r>
    </w:p>
    <w:p w:rsidR="000F46E9" w:rsidRPr="000F46E9" w:rsidRDefault="000F46E9" w:rsidP="000F46E9">
      <w:pPr>
        <w:widowControl w:val="0"/>
        <w:spacing w:line="288" w:lineRule="auto"/>
        <w:rPr>
          <w:rFonts w:eastAsia="Arial"/>
          <w:i/>
        </w:rPr>
      </w:pPr>
      <w:r w:rsidRPr="000F46E9">
        <w:rPr>
          <w:rFonts w:eastAsia="Arial"/>
          <w:i/>
        </w:rPr>
        <w:t>Často se rekrutují z řad drobné šlechty. Putují buď osaměle nebo se stávají členy rytířských Řádů, z nichž některé mají velký vliv napříč královstvími. Spíše než na divoký zápal a zuřivost se rytíř spoléhá na souhru se svým koněm, kvalitní zbroj a rytířské tradice. Bývají ukáznění a odhodlaní.</w:t>
      </w:r>
    </w:p>
    <w:p w:rsidR="000F46E9" w:rsidRPr="000F46E9" w:rsidRDefault="000F46E9" w:rsidP="000F46E9">
      <w:pPr>
        <w:widowControl w:val="0"/>
        <w:spacing w:line="288" w:lineRule="auto"/>
        <w:rPr>
          <w:rFonts w:eastAsia="Arial"/>
          <w:i/>
        </w:rPr>
      </w:pPr>
      <w:r w:rsidRPr="000F46E9">
        <w:rPr>
          <w:rFonts w:eastAsia="Arial"/>
          <w:i/>
        </w:rPr>
        <w:t xml:space="preserve">Protože ne každý začínající rytíř si může dovolit koně a kvalitní zbroj, přidávají se k jiným dobrodruhům a snaží se vybojovat si respekt, uznání i dostatek financí.  </w:t>
      </w:r>
    </w:p>
    <w:p w:rsidR="000F46E9" w:rsidRPr="000F46E9" w:rsidRDefault="000F46E9" w:rsidP="000F46E9">
      <w:pPr>
        <w:widowControl w:val="0"/>
        <w:spacing w:line="288" w:lineRule="auto"/>
        <w:rPr>
          <w:rFonts w:eastAsia="Arial"/>
        </w:rPr>
      </w:pPr>
    </w:p>
    <w:p w:rsidR="000F46E9" w:rsidRPr="000F46E9" w:rsidRDefault="000F46E9" w:rsidP="000F46E9">
      <w:pPr>
        <w:widowControl w:val="0"/>
        <w:spacing w:line="288" w:lineRule="auto"/>
        <w:rPr>
          <w:rFonts w:eastAsia="Times New Roman"/>
          <w:noProof w:val="0"/>
          <w:lang w:eastAsia="cs-CZ"/>
        </w:rPr>
      </w:pPr>
      <w:r w:rsidRPr="000F46E9">
        <w:rPr>
          <w:rFonts w:eastAsia="Arial"/>
        </w:rPr>
        <w:t xml:space="preserve">Základními vlastnostmi povolání jsou </w:t>
      </w:r>
      <w:r w:rsidRPr="000F46E9">
        <w:rPr>
          <w:rFonts w:eastAsia="Arial"/>
          <w:b/>
          <w:sz w:val="22"/>
          <w:szCs w:val="22"/>
        </w:rPr>
        <w:t>Síla (+3)</w:t>
      </w:r>
      <w:r w:rsidRPr="000F46E9">
        <w:rPr>
          <w:rFonts w:eastAsia="Arial"/>
        </w:rPr>
        <w:t xml:space="preserve"> a </w:t>
      </w:r>
      <w:r w:rsidRPr="000F46E9">
        <w:rPr>
          <w:rFonts w:eastAsia="Arial"/>
          <w:b/>
          <w:sz w:val="22"/>
          <w:szCs w:val="22"/>
        </w:rPr>
        <w:t>Charisma (+1)</w:t>
      </w:r>
      <w:r w:rsidRPr="000F46E9">
        <w:rPr>
          <w:rFonts w:eastAsia="Arial"/>
          <w:b/>
        </w:rPr>
        <w:t xml:space="preserve">.  </w:t>
      </w:r>
    </w:p>
    <w:p w:rsidR="000F46E9" w:rsidRPr="000F46E9" w:rsidRDefault="000F46E9" w:rsidP="000F46E9">
      <w:pPr>
        <w:widowControl w:val="0"/>
        <w:spacing w:line="288" w:lineRule="auto"/>
        <w:rPr>
          <w:rFonts w:eastAsia="Arial"/>
        </w:rPr>
      </w:pPr>
      <w:r w:rsidRPr="000F46E9">
        <w:rPr>
          <w:rFonts w:eastAsia="Arial"/>
        </w:rPr>
        <w:t>Kondice (</w:t>
      </w:r>
      <w:r w:rsidRPr="000F46E9">
        <w:rPr>
          <w:rFonts w:eastAsia="Arial"/>
          <w:b/>
        </w:rPr>
        <w:t>KON</w:t>
      </w:r>
      <w:r w:rsidRPr="000F46E9">
        <w:rPr>
          <w:rFonts w:eastAsia="Arial"/>
        </w:rPr>
        <w:t xml:space="preserve">) </w:t>
      </w:r>
      <w:r w:rsidRPr="000F46E9">
        <w:rPr>
          <w:rFonts w:eastAsia="Arial"/>
          <w:color w:val="00B050"/>
        </w:rPr>
        <w:t>rytíře</w:t>
      </w:r>
      <w:r w:rsidRPr="000F46E9">
        <w:rPr>
          <w:rFonts w:eastAsia="Arial"/>
        </w:rPr>
        <w:t xml:space="preserve"> je </w:t>
      </w:r>
      <w:r w:rsidRPr="000F46E9">
        <w:rPr>
          <w:rFonts w:eastAsia="Arial"/>
          <w:b/>
          <w:sz w:val="22"/>
          <w:szCs w:val="22"/>
        </w:rPr>
        <w:t>Odl + 4x úroveň</w:t>
      </w:r>
      <w:r w:rsidRPr="000F46E9">
        <w:rPr>
          <w:rFonts w:eastAsia="Arial"/>
        </w:rPr>
        <w:t xml:space="preserve">. </w:t>
      </w:r>
    </w:p>
    <w:p w:rsidR="000F46E9" w:rsidRPr="000F46E9" w:rsidRDefault="000F46E9" w:rsidP="000F46E9">
      <w:pPr>
        <w:widowControl w:val="0"/>
        <w:spacing w:line="288" w:lineRule="auto"/>
        <w:rPr>
          <w:rFonts w:eastAsia="Arial"/>
        </w:rPr>
      </w:pPr>
      <w:r w:rsidRPr="000F46E9">
        <w:rPr>
          <w:rFonts w:eastAsia="Arial"/>
        </w:rPr>
        <w:t>Síla mysli (</w:t>
      </w:r>
      <w:r w:rsidRPr="000F46E9">
        <w:rPr>
          <w:rFonts w:eastAsia="Arial"/>
          <w:b/>
        </w:rPr>
        <w:t>SM</w:t>
      </w:r>
      <w:r w:rsidRPr="000F46E9">
        <w:rPr>
          <w:rFonts w:eastAsia="Arial"/>
        </w:rPr>
        <w:t xml:space="preserve">) </w:t>
      </w:r>
      <w:r w:rsidRPr="000F46E9">
        <w:rPr>
          <w:rFonts w:eastAsia="Arial"/>
          <w:color w:val="00B050"/>
        </w:rPr>
        <w:t>rytíře</w:t>
      </w:r>
      <w:r w:rsidRPr="000F46E9">
        <w:rPr>
          <w:rFonts w:eastAsia="Arial"/>
        </w:rPr>
        <w:t xml:space="preserve"> je </w:t>
      </w:r>
      <w:r w:rsidRPr="000F46E9">
        <w:rPr>
          <w:rFonts w:eastAsia="Arial"/>
          <w:b/>
          <w:sz w:val="22"/>
          <w:szCs w:val="22"/>
        </w:rPr>
        <w:t xml:space="preserve">5 + </w:t>
      </w:r>
      <w:r w:rsidRPr="000F46E9">
        <w:rPr>
          <w:rFonts w:eastAsia="Arial"/>
          <w:b/>
          <w:color w:val="C00000"/>
          <w:sz w:val="22"/>
          <w:szCs w:val="22"/>
        </w:rPr>
        <w:t xml:space="preserve"> </w:t>
      </w:r>
      <w:r w:rsidRPr="000F46E9">
        <w:rPr>
          <w:rFonts w:eastAsia="Arial"/>
          <w:b/>
          <w:sz w:val="22"/>
          <w:szCs w:val="22"/>
        </w:rPr>
        <w:t xml:space="preserve">bÚr </w:t>
      </w:r>
      <w:r w:rsidRPr="000F46E9">
        <w:rPr>
          <w:rFonts w:eastAsia="Arial"/>
          <w:sz w:val="22"/>
          <w:szCs w:val="22"/>
        </w:rPr>
        <w:t>(bonus za úroveň)</w:t>
      </w:r>
      <w:r w:rsidRPr="000F46E9">
        <w:rPr>
          <w:rFonts w:ascii="Arial" w:eastAsia="Arial" w:hAnsi="Arial"/>
          <w:b/>
          <w:sz w:val="22"/>
          <w:szCs w:val="22"/>
        </w:rPr>
        <w:t xml:space="preserve">.   </w:t>
      </w:r>
      <w:r w:rsidRPr="000F46E9">
        <w:rPr>
          <w:rFonts w:eastAsia="Arial"/>
        </w:rPr>
        <w:t>V útoku (SMÚ) se přičítá CHR v obraně (SMO) se přičítá VOL.</w:t>
      </w:r>
    </w:p>
    <w:p w:rsidR="000F46E9" w:rsidRPr="000F46E9" w:rsidRDefault="000F46E9" w:rsidP="000F46E9">
      <w:pPr>
        <w:widowControl w:val="0"/>
        <w:spacing w:line="288" w:lineRule="auto"/>
        <w:rPr>
          <w:rFonts w:eastAsia="Arial"/>
          <w:i/>
        </w:rPr>
      </w:pPr>
    </w:p>
    <w:p w:rsidR="000F46E9" w:rsidRPr="000F46E9" w:rsidRDefault="000F46E9" w:rsidP="000F46E9">
      <w:pPr>
        <w:widowControl w:val="0"/>
        <w:spacing w:line="288" w:lineRule="auto"/>
        <w:rPr>
          <w:rFonts w:eastAsia="Arial"/>
          <w:b/>
          <w:u w:val="single"/>
        </w:rPr>
      </w:pPr>
      <w:r w:rsidRPr="000F46E9">
        <w:rPr>
          <w:rFonts w:eastAsia="Times New Roman"/>
          <w:b/>
          <w:noProof w:val="0"/>
          <w:sz w:val="24"/>
          <w:u w:val="single"/>
          <w:lang w:eastAsia="cs-CZ"/>
        </w:rPr>
        <w:t>Doporučené dovednosti:</w:t>
      </w:r>
    </w:p>
    <w:p w:rsidR="000F46E9" w:rsidRPr="000F46E9" w:rsidRDefault="000F46E9" w:rsidP="000F46E9">
      <w:pPr>
        <w:widowControl w:val="0"/>
        <w:spacing w:line="288" w:lineRule="auto"/>
        <w:rPr>
          <w:rFonts w:eastAsia="Arial"/>
          <w:i/>
        </w:rPr>
      </w:pPr>
      <w:r w:rsidRPr="000F46E9">
        <w:rPr>
          <w:rFonts w:eastAsia="Arial"/>
        </w:rPr>
        <w:t>Při postupu na vyšší úroveň jsou podporovány především tyto všeobecné dovednosti. Pouze u těchto dovedností je možné dosáhnout stupně Dokonale nebo Mistrně. (Neuvedené dovednosti se lze naučit nejvýše Velmi dobře).</w:t>
      </w:r>
    </w:p>
    <w:p w:rsidR="000F46E9" w:rsidRPr="000F46E9" w:rsidRDefault="000F46E9" w:rsidP="000F46E9">
      <w:pPr>
        <w:widowControl w:val="0"/>
        <w:spacing w:line="288" w:lineRule="auto"/>
        <w:rPr>
          <w:rFonts w:eastAsia="Arial"/>
        </w:rPr>
        <w:sectPr w:rsidR="000F46E9" w:rsidRPr="000F46E9" w:rsidSect="00427474">
          <w:footerReference w:type="default" r:id="rId10"/>
          <w:footnotePr>
            <w:numRestart w:val="eachPage"/>
          </w:footnotePr>
          <w:endnotePr>
            <w:numFmt w:val="decimal"/>
            <w:numStart w:val="0"/>
          </w:endnotePr>
          <w:pgSz w:w="11906" w:h="16838"/>
          <w:pgMar w:top="680" w:right="567" w:bottom="851" w:left="680" w:header="454" w:footer="454" w:gutter="0"/>
          <w:cols w:space="708"/>
          <w:docGrid w:linePitch="326"/>
        </w:sectPr>
      </w:pPr>
    </w:p>
    <w:p w:rsidR="000F46E9" w:rsidRPr="000F46E9" w:rsidRDefault="000F46E9" w:rsidP="000F46E9">
      <w:pPr>
        <w:widowControl w:val="0"/>
        <w:spacing w:line="288" w:lineRule="auto"/>
        <w:rPr>
          <w:rFonts w:eastAsia="Arial"/>
          <w:i/>
        </w:rPr>
      </w:pPr>
      <w:r w:rsidRPr="000F46E9">
        <w:rPr>
          <w:rFonts w:eastAsia="Arial"/>
          <w:i/>
        </w:rPr>
        <w:lastRenderedPageBreak/>
        <w:t>Atletika</w:t>
      </w:r>
    </w:p>
    <w:p w:rsidR="000F46E9" w:rsidRPr="000F46E9" w:rsidRDefault="000F46E9" w:rsidP="000F46E9">
      <w:pPr>
        <w:widowControl w:val="0"/>
        <w:spacing w:line="288" w:lineRule="auto"/>
        <w:rPr>
          <w:rFonts w:eastAsia="Arial"/>
          <w:i/>
        </w:rPr>
      </w:pPr>
      <w:r w:rsidRPr="000F46E9">
        <w:rPr>
          <w:rFonts w:eastAsia="Arial"/>
          <w:i/>
        </w:rPr>
        <w:t>Bestiologie</w:t>
      </w:r>
    </w:p>
    <w:p w:rsidR="000F46E9" w:rsidRPr="000F46E9" w:rsidRDefault="000F46E9" w:rsidP="000F46E9">
      <w:pPr>
        <w:widowControl w:val="0"/>
        <w:spacing w:line="288" w:lineRule="auto"/>
        <w:rPr>
          <w:rFonts w:eastAsia="Arial"/>
          <w:i/>
        </w:rPr>
      </w:pPr>
      <w:r w:rsidRPr="000F46E9">
        <w:rPr>
          <w:rFonts w:eastAsia="Arial"/>
          <w:i/>
        </w:rPr>
        <w:t>Blokování</w:t>
      </w:r>
    </w:p>
    <w:p w:rsidR="000F46E9" w:rsidRPr="000F46E9" w:rsidRDefault="000F46E9" w:rsidP="000F46E9">
      <w:pPr>
        <w:widowControl w:val="0"/>
        <w:spacing w:line="288" w:lineRule="auto"/>
        <w:rPr>
          <w:rFonts w:eastAsia="Arial"/>
          <w:i/>
        </w:rPr>
      </w:pPr>
      <w:r w:rsidRPr="000F46E9">
        <w:rPr>
          <w:rFonts w:eastAsia="Arial"/>
          <w:i/>
        </w:rPr>
        <w:t>Boj s holí</w:t>
      </w:r>
    </w:p>
    <w:p w:rsidR="000F46E9" w:rsidRPr="000F46E9" w:rsidRDefault="000F46E9" w:rsidP="000F46E9">
      <w:pPr>
        <w:widowControl w:val="0"/>
        <w:spacing w:line="288" w:lineRule="auto"/>
        <w:rPr>
          <w:rFonts w:eastAsia="Arial"/>
          <w:i/>
        </w:rPr>
      </w:pPr>
      <w:r w:rsidRPr="000F46E9">
        <w:rPr>
          <w:rFonts w:eastAsia="Arial"/>
          <w:i/>
        </w:rPr>
        <w:t>Boj ve zbroji</w:t>
      </w:r>
    </w:p>
    <w:p w:rsidR="000F46E9" w:rsidRPr="000F46E9" w:rsidRDefault="000F46E9" w:rsidP="000F46E9">
      <w:pPr>
        <w:widowControl w:val="0"/>
        <w:spacing w:line="288" w:lineRule="auto"/>
        <w:rPr>
          <w:rFonts w:eastAsia="Arial"/>
          <w:i/>
        </w:rPr>
      </w:pPr>
      <w:r w:rsidRPr="000F46E9">
        <w:rPr>
          <w:rFonts w:eastAsia="Arial"/>
          <w:i/>
        </w:rPr>
        <w:lastRenderedPageBreak/>
        <w:t>Diplomacie</w:t>
      </w:r>
    </w:p>
    <w:p w:rsidR="000F46E9" w:rsidRPr="000F46E9" w:rsidRDefault="000F46E9" w:rsidP="000F46E9">
      <w:pPr>
        <w:widowControl w:val="0"/>
        <w:spacing w:line="288" w:lineRule="auto"/>
        <w:rPr>
          <w:rFonts w:eastAsia="Arial"/>
          <w:i/>
        </w:rPr>
      </w:pPr>
      <w:r w:rsidRPr="000F46E9">
        <w:rPr>
          <w:rFonts w:eastAsia="Arial"/>
          <w:i/>
        </w:rPr>
        <w:t>Drcení</w:t>
      </w:r>
    </w:p>
    <w:p w:rsidR="000F46E9" w:rsidRPr="000F46E9" w:rsidRDefault="000F46E9" w:rsidP="000F46E9">
      <w:pPr>
        <w:widowControl w:val="0"/>
        <w:spacing w:line="288" w:lineRule="auto"/>
        <w:rPr>
          <w:rFonts w:eastAsia="Arial"/>
          <w:i/>
        </w:rPr>
      </w:pPr>
      <w:r w:rsidRPr="000F46E9">
        <w:rPr>
          <w:rFonts w:eastAsia="Arial"/>
          <w:i/>
        </w:rPr>
        <w:t>Historie</w:t>
      </w:r>
    </w:p>
    <w:p w:rsidR="000F46E9" w:rsidRPr="000F46E9" w:rsidRDefault="000F46E9" w:rsidP="000F46E9">
      <w:pPr>
        <w:widowControl w:val="0"/>
        <w:spacing w:line="288" w:lineRule="auto"/>
        <w:rPr>
          <w:rFonts w:eastAsia="Arial"/>
          <w:i/>
        </w:rPr>
      </w:pPr>
      <w:r w:rsidRPr="000F46E9">
        <w:rPr>
          <w:rFonts w:eastAsia="Arial"/>
          <w:i/>
        </w:rPr>
        <w:t>Jezdectví</w:t>
      </w:r>
    </w:p>
    <w:p w:rsidR="000F46E9" w:rsidRPr="000F46E9" w:rsidRDefault="000F46E9" w:rsidP="000F46E9">
      <w:pPr>
        <w:widowControl w:val="0"/>
        <w:spacing w:line="288" w:lineRule="auto"/>
        <w:rPr>
          <w:rFonts w:eastAsia="Arial"/>
          <w:i/>
        </w:rPr>
      </w:pPr>
      <w:r w:rsidRPr="000F46E9">
        <w:rPr>
          <w:rFonts w:eastAsia="Arial"/>
          <w:i/>
        </w:rPr>
        <w:t>Lékařství</w:t>
      </w:r>
    </w:p>
    <w:p w:rsidR="000F46E9" w:rsidRPr="000F46E9" w:rsidRDefault="000F46E9" w:rsidP="000F46E9">
      <w:pPr>
        <w:widowControl w:val="0"/>
        <w:spacing w:line="288" w:lineRule="auto"/>
        <w:rPr>
          <w:rFonts w:eastAsia="Arial"/>
          <w:i/>
        </w:rPr>
      </w:pPr>
      <w:r w:rsidRPr="000F46E9">
        <w:rPr>
          <w:rFonts w:eastAsia="Arial"/>
          <w:i/>
        </w:rPr>
        <w:lastRenderedPageBreak/>
        <w:t>Sebeovládání</w:t>
      </w:r>
    </w:p>
    <w:p w:rsidR="000F46E9" w:rsidRPr="000F46E9" w:rsidRDefault="000F46E9" w:rsidP="000F46E9">
      <w:pPr>
        <w:widowControl w:val="0"/>
        <w:spacing w:line="288" w:lineRule="auto"/>
        <w:rPr>
          <w:rFonts w:eastAsia="Arial"/>
          <w:i/>
        </w:rPr>
      </w:pPr>
      <w:r w:rsidRPr="000F46E9">
        <w:rPr>
          <w:rFonts w:eastAsia="Arial"/>
          <w:i/>
        </w:rPr>
        <w:t>Sociologie</w:t>
      </w:r>
    </w:p>
    <w:p w:rsidR="000F46E9" w:rsidRPr="000F46E9" w:rsidRDefault="000F46E9" w:rsidP="000F46E9">
      <w:pPr>
        <w:widowControl w:val="0"/>
        <w:spacing w:line="288" w:lineRule="auto"/>
        <w:rPr>
          <w:rFonts w:eastAsia="Arial"/>
          <w:i/>
        </w:rPr>
      </w:pPr>
      <w:r w:rsidRPr="000F46E9">
        <w:rPr>
          <w:rFonts w:eastAsia="Arial"/>
          <w:i/>
        </w:rPr>
        <w:t>Svádění</w:t>
      </w:r>
    </w:p>
    <w:p w:rsidR="000F46E9" w:rsidRPr="000F46E9" w:rsidRDefault="000F46E9" w:rsidP="000F46E9">
      <w:pPr>
        <w:widowControl w:val="0"/>
        <w:spacing w:line="288" w:lineRule="auto"/>
        <w:rPr>
          <w:rFonts w:eastAsia="Arial"/>
          <w:i/>
        </w:rPr>
      </w:pPr>
      <w:r w:rsidRPr="000F46E9">
        <w:rPr>
          <w:rFonts w:eastAsia="Arial"/>
          <w:i/>
        </w:rPr>
        <w:t>Šerm</w:t>
      </w:r>
    </w:p>
    <w:p w:rsidR="000F46E9" w:rsidRPr="000F46E9" w:rsidRDefault="000F46E9" w:rsidP="000F46E9">
      <w:pPr>
        <w:widowControl w:val="0"/>
        <w:spacing w:line="288" w:lineRule="auto"/>
        <w:rPr>
          <w:rFonts w:eastAsia="Arial"/>
          <w:i/>
        </w:rPr>
      </w:pPr>
      <w:r w:rsidRPr="000F46E9">
        <w:rPr>
          <w:rFonts w:eastAsia="Arial"/>
          <w:i/>
        </w:rPr>
        <w:t>Vyhrožování</w:t>
      </w:r>
    </w:p>
    <w:p w:rsidR="000F46E9" w:rsidRPr="000F46E9" w:rsidRDefault="000F46E9" w:rsidP="000F46E9">
      <w:pPr>
        <w:widowControl w:val="0"/>
        <w:spacing w:line="288" w:lineRule="auto"/>
        <w:rPr>
          <w:rFonts w:eastAsia="Arial"/>
        </w:rPr>
        <w:sectPr w:rsidR="000F46E9" w:rsidRPr="000F46E9" w:rsidSect="00427474">
          <w:footnotePr>
            <w:numRestart w:val="eachPage"/>
          </w:footnotePr>
          <w:endnotePr>
            <w:numFmt w:val="decimal"/>
            <w:numStart w:val="0"/>
          </w:endnotePr>
          <w:type w:val="continuous"/>
          <w:pgSz w:w="11906" w:h="16838"/>
          <w:pgMar w:top="680" w:right="567" w:bottom="851" w:left="680" w:header="1798" w:footer="1798" w:gutter="0"/>
          <w:cols w:num="3" w:space="708"/>
          <w:docGrid w:linePitch="326"/>
        </w:sectPr>
      </w:pPr>
    </w:p>
    <w:p w:rsidR="000F46E9" w:rsidRPr="000F46E9" w:rsidRDefault="000F46E9" w:rsidP="000F46E9">
      <w:pPr>
        <w:widowControl w:val="0"/>
        <w:spacing w:line="288" w:lineRule="auto"/>
        <w:rPr>
          <w:rFonts w:eastAsia="Arial"/>
        </w:rPr>
      </w:pPr>
    </w:p>
    <w:p w:rsidR="000F46E9" w:rsidRPr="000F46E9" w:rsidRDefault="000F46E9" w:rsidP="000F46E9">
      <w:pPr>
        <w:widowControl w:val="0"/>
        <w:spacing w:line="288" w:lineRule="auto"/>
        <w:rPr>
          <w:rFonts w:eastAsia="Arial"/>
          <w:b/>
          <w:sz w:val="24"/>
        </w:rPr>
      </w:pPr>
      <w:r w:rsidRPr="000F46E9">
        <w:rPr>
          <w:rFonts w:eastAsia="Arial"/>
          <w:b/>
          <w:sz w:val="24"/>
        </w:rPr>
        <w:t>Zvýhodněné dovednosti</w:t>
      </w:r>
    </w:p>
    <w:p w:rsidR="000F46E9" w:rsidRPr="000F46E9" w:rsidRDefault="000F46E9" w:rsidP="000F46E9">
      <w:pPr>
        <w:widowControl w:val="0"/>
        <w:spacing w:line="288" w:lineRule="auto"/>
        <w:rPr>
          <w:rFonts w:eastAsia="Arial"/>
        </w:rPr>
      </w:pPr>
      <w:r w:rsidRPr="000F46E9">
        <w:rPr>
          <w:rFonts w:eastAsia="Arial"/>
        </w:rPr>
        <w:t>Diplomacie = má +1 při jednání se šlechtici a jinou společenskou elitou</w:t>
      </w:r>
    </w:p>
    <w:p w:rsidR="000F46E9" w:rsidRPr="000F46E9" w:rsidRDefault="000F46E9" w:rsidP="000F46E9">
      <w:pPr>
        <w:widowControl w:val="0"/>
        <w:spacing w:line="288" w:lineRule="auto"/>
        <w:rPr>
          <w:rFonts w:eastAsia="Arial"/>
        </w:rPr>
      </w:pPr>
    </w:p>
    <w:p w:rsidR="000F46E9" w:rsidRPr="000F46E9" w:rsidRDefault="000F46E9" w:rsidP="000F46E9">
      <w:pPr>
        <w:widowControl w:val="0"/>
        <w:spacing w:line="288" w:lineRule="auto"/>
        <w:rPr>
          <w:rFonts w:eastAsia="Arial"/>
          <w:b/>
          <w:sz w:val="24"/>
        </w:rPr>
      </w:pPr>
      <w:r w:rsidRPr="000F46E9">
        <w:rPr>
          <w:rFonts w:eastAsia="Times New Roman"/>
          <w:b/>
          <w:noProof w:val="0"/>
          <w:sz w:val="24"/>
          <w:u w:val="single"/>
          <w:lang w:eastAsia="cs-CZ"/>
        </w:rPr>
        <w:t>Schopnosti povolání:</w:t>
      </w:r>
    </w:p>
    <w:p w:rsidR="000F46E9" w:rsidRPr="000F46E9" w:rsidRDefault="000F46E9" w:rsidP="000F46E9">
      <w:pPr>
        <w:widowControl w:val="0"/>
        <w:spacing w:line="288" w:lineRule="auto"/>
        <w:rPr>
          <w:rFonts w:eastAsia="Times New Roman"/>
          <w:noProof w:val="0"/>
          <w:lang w:eastAsia="cs-CZ"/>
        </w:rPr>
      </w:pPr>
      <w:bookmarkStart w:id="0" w:name="InLink_0"/>
      <w:r w:rsidRPr="000F46E9">
        <w:rPr>
          <w:rFonts w:eastAsia="Times New Roman"/>
          <w:noProof w:val="0"/>
          <w:lang w:eastAsia="cs-CZ"/>
        </w:rPr>
        <w:t xml:space="preserve">Na každé úrovni (počínaje 1.) dostává </w:t>
      </w:r>
      <w:r w:rsidRPr="000F46E9">
        <w:rPr>
          <w:rFonts w:eastAsia="Times New Roman"/>
          <w:noProof w:val="0"/>
          <w:color w:val="00B050"/>
          <w:lang w:eastAsia="cs-CZ"/>
        </w:rPr>
        <w:t xml:space="preserve">rytíř </w:t>
      </w:r>
      <w:r w:rsidRPr="000F46E9">
        <w:rPr>
          <w:rFonts w:eastAsia="Times New Roman"/>
          <w:noProof w:val="0"/>
          <w:lang w:eastAsia="cs-CZ"/>
        </w:rPr>
        <w:t>k dispozici</w:t>
      </w:r>
      <w:r w:rsidRPr="000F46E9">
        <w:rPr>
          <w:rFonts w:eastAsia="Times New Roman"/>
          <w:b/>
          <w:noProof w:val="0"/>
          <w:lang w:eastAsia="cs-CZ"/>
        </w:rPr>
        <w:t xml:space="preserve"> 5</w:t>
      </w:r>
      <w:r w:rsidRPr="000F46E9">
        <w:rPr>
          <w:rFonts w:eastAsia="Times New Roman"/>
          <w:noProof w:val="0"/>
          <w:lang w:eastAsia="cs-CZ"/>
        </w:rPr>
        <w:t xml:space="preserve"> studijních bodů (</w:t>
      </w:r>
      <w:proofErr w:type="spellStart"/>
      <w:r w:rsidRPr="000F46E9">
        <w:rPr>
          <w:rFonts w:eastAsia="Times New Roman"/>
          <w:noProof w:val="0"/>
          <w:lang w:eastAsia="cs-CZ"/>
        </w:rPr>
        <w:t>sb</w:t>
      </w:r>
      <w:proofErr w:type="spellEnd"/>
      <w:r w:rsidRPr="000F46E9">
        <w:rPr>
          <w:rFonts w:eastAsia="Times New Roman"/>
          <w:noProof w:val="0"/>
          <w:lang w:eastAsia="cs-CZ"/>
        </w:rPr>
        <w:t xml:space="preserve">).  </w:t>
      </w:r>
    </w:p>
    <w:p w:rsidR="000F46E9" w:rsidRPr="000F46E9" w:rsidRDefault="000F46E9" w:rsidP="000F46E9">
      <w:pPr>
        <w:widowControl w:val="0"/>
        <w:spacing w:line="288" w:lineRule="auto"/>
        <w:rPr>
          <w:rFonts w:eastAsia="Times New Roman"/>
          <w:noProof w:val="0"/>
          <w:lang w:eastAsia="cs-CZ"/>
        </w:rPr>
      </w:pPr>
      <w:r w:rsidRPr="000F46E9">
        <w:rPr>
          <w:rFonts w:eastAsia="Arial"/>
        </w:rPr>
        <w:t xml:space="preserve">Za každý studijní bod se může naučit  první stupeň nové schopnosti nebo místo toho zlepšit schopnost stávající (postup na vyšší stupeň). Za schopnosti se považují i Bojové manévry uvedené na konci. Při jednom postupu je každou schopnost možné zlepšit nejvýše o 1 stupeň. (Stupeň žádné schopnosti nemůže být nikdy vyšší, než úroveň postavy). </w:t>
      </w:r>
      <w:r w:rsidRPr="000F46E9">
        <w:rPr>
          <w:rFonts w:eastAsia="Times New Roman"/>
          <w:noProof w:val="0"/>
          <w:lang w:eastAsia="cs-CZ"/>
        </w:rPr>
        <w:t xml:space="preserve">Některé schopnosti (stupně schopností) mohou vyžadovat splnění další podmínky (např. dosažení určité úrovně, znalost určité dovednosti či jiné schopnosti). </w:t>
      </w:r>
    </w:p>
    <w:p w:rsidR="000F46E9" w:rsidRPr="000F46E9" w:rsidRDefault="000F46E9" w:rsidP="000F46E9">
      <w:pPr>
        <w:widowControl w:val="0"/>
        <w:spacing w:line="288" w:lineRule="auto"/>
        <w:rPr>
          <w:rFonts w:eastAsia="Times New Roman"/>
          <w:noProof w:val="0"/>
          <w:lang w:eastAsia="cs-CZ"/>
        </w:rPr>
      </w:pPr>
      <w:r w:rsidRPr="000F46E9">
        <w:rPr>
          <w:rFonts w:eastAsia="Times New Roman"/>
          <w:noProof w:val="0"/>
          <w:lang w:eastAsia="cs-CZ"/>
        </w:rPr>
        <w:t xml:space="preserve">Nejvýše je </w:t>
      </w:r>
      <w:r w:rsidRPr="000F46E9">
        <w:rPr>
          <w:rFonts w:eastAsia="Times New Roman"/>
          <w:noProof w:val="0"/>
          <w:color w:val="00B050"/>
          <w:lang w:eastAsia="cs-CZ"/>
        </w:rPr>
        <w:t xml:space="preserve">rytíř </w:t>
      </w:r>
      <w:r w:rsidRPr="000F46E9">
        <w:rPr>
          <w:rFonts w:eastAsia="Times New Roman"/>
          <w:noProof w:val="0"/>
          <w:lang w:eastAsia="cs-CZ"/>
        </w:rPr>
        <w:t xml:space="preserve">schopen se naučit (na 30. úrovni) </w:t>
      </w:r>
      <w:r w:rsidRPr="000F46E9">
        <w:rPr>
          <w:rFonts w:eastAsia="Times New Roman"/>
          <w:b/>
          <w:noProof w:val="0"/>
          <w:lang w:eastAsia="cs-CZ"/>
        </w:rPr>
        <w:t>150</w:t>
      </w:r>
      <w:r w:rsidRPr="000F46E9">
        <w:rPr>
          <w:rFonts w:eastAsia="Times New Roman"/>
          <w:noProof w:val="0"/>
          <w:lang w:eastAsia="cs-CZ"/>
        </w:rPr>
        <w:t xml:space="preserve"> stupňů schopností ze 180, které má na výběr. Žádní 2 </w:t>
      </w:r>
      <w:r w:rsidRPr="000F46E9">
        <w:rPr>
          <w:rFonts w:eastAsia="Times New Roman"/>
          <w:noProof w:val="0"/>
          <w:color w:val="00B050"/>
          <w:lang w:eastAsia="cs-CZ"/>
        </w:rPr>
        <w:t xml:space="preserve">rytíři </w:t>
      </w:r>
      <w:r w:rsidRPr="000F46E9">
        <w:rPr>
          <w:rFonts w:eastAsia="Times New Roman"/>
          <w:noProof w:val="0"/>
          <w:lang w:eastAsia="cs-CZ"/>
        </w:rPr>
        <w:t>tak nebudou úplně stejní, každý svůj rozvoj může zaměřit trochu jiným směrem.</w:t>
      </w:r>
    </w:p>
    <w:p w:rsidR="000F46E9" w:rsidRPr="000F46E9" w:rsidRDefault="000F46E9" w:rsidP="000F46E9">
      <w:pPr>
        <w:widowControl w:val="0"/>
        <w:spacing w:line="288" w:lineRule="auto"/>
        <w:rPr>
          <w:rFonts w:eastAsia="Times New Roman"/>
          <w:noProof w:val="0"/>
          <w:lang w:eastAsia="cs-CZ"/>
        </w:rPr>
      </w:pPr>
      <w:r w:rsidRPr="000F46E9">
        <w:rPr>
          <w:rFonts w:eastAsia="Times New Roman"/>
          <w:noProof w:val="0"/>
          <w:lang w:eastAsia="cs-CZ"/>
        </w:rPr>
        <w:t xml:space="preserve">Schopnosti se stupněm 0 (nula) se postava naučí automaticky, jakmile splní potřebnou podmínku pro studium. Nestojí ji to žádné studijní body.   </w:t>
      </w:r>
    </w:p>
    <w:p w:rsidR="000F46E9" w:rsidRPr="000F46E9" w:rsidRDefault="000F46E9" w:rsidP="000F46E9">
      <w:pPr>
        <w:widowControl w:val="0"/>
        <w:rPr>
          <w:rFonts w:eastAsia="Times New Roman"/>
          <w:noProof w:val="0"/>
          <w:lang w:eastAsia="cs-CZ"/>
        </w:rPr>
      </w:pPr>
    </w:p>
    <w:p w:rsidR="000F46E9" w:rsidRPr="000F46E9" w:rsidRDefault="000F46E9" w:rsidP="000F46E9">
      <w:pPr>
        <w:widowControl w:val="0"/>
        <w:spacing w:line="288" w:lineRule="auto"/>
        <w:rPr>
          <w:rFonts w:eastAsia="Arial"/>
        </w:rPr>
      </w:pPr>
      <w:bookmarkStart w:id="1" w:name="Seznam"/>
      <w:r w:rsidRPr="000F46E9">
        <w:rPr>
          <w:rFonts w:eastAsia="Arial"/>
        </w:rPr>
        <w:t>Schopnosti</w:t>
      </w:r>
      <w:bookmarkEnd w:id="1"/>
      <w:r w:rsidRPr="000F46E9">
        <w:rPr>
          <w:rFonts w:eastAsia="Arial"/>
        </w:rPr>
        <w:t xml:space="preserve">  </w:t>
      </w:r>
      <w:r w:rsidRPr="000F46E9">
        <w:rPr>
          <w:rFonts w:eastAsia="Arial"/>
          <w:color w:val="00B050"/>
        </w:rPr>
        <w:t>rytíře</w:t>
      </w:r>
      <w:r w:rsidRPr="000F46E9">
        <w:rPr>
          <w:rFonts w:eastAsia="Arial"/>
        </w:rPr>
        <w:t xml:space="preserve"> se dělí do 3 bloků (význam rozdělení je pouze pro rychlejší orientaci):</w:t>
      </w:r>
    </w:p>
    <w:p w:rsidR="000F46E9" w:rsidRPr="000F46E9" w:rsidRDefault="000F46E9" w:rsidP="000F46E9">
      <w:pPr>
        <w:widowControl w:val="0"/>
        <w:spacing w:line="288" w:lineRule="auto"/>
        <w:rPr>
          <w:rFonts w:eastAsia="Arial"/>
        </w:rPr>
      </w:pPr>
      <w:r w:rsidRPr="000F46E9">
        <w:rPr>
          <w:rFonts w:eastAsia="Arial"/>
        </w:rPr>
        <w:t xml:space="preserve">1. </w:t>
      </w:r>
      <w:r w:rsidRPr="000F46E9">
        <w:rPr>
          <w:rFonts w:eastAsia="Arial"/>
          <w:b/>
        </w:rPr>
        <w:t xml:space="preserve">Základní blok </w:t>
      </w:r>
      <w:r w:rsidRPr="000F46E9">
        <w:rPr>
          <w:rFonts w:eastAsia="Arial"/>
        </w:rPr>
        <w:t>– schopnosti dostupné na 1.-10. úrovni (7</w:t>
      </w:r>
      <w:r w:rsidR="00A654FA">
        <w:rPr>
          <w:rFonts w:eastAsia="Arial"/>
        </w:rPr>
        <w:t>3</w:t>
      </w:r>
      <w:r w:rsidRPr="000F46E9">
        <w:rPr>
          <w:rFonts w:eastAsia="Arial"/>
        </w:rPr>
        <w:t xml:space="preserve">) </w:t>
      </w:r>
    </w:p>
    <w:p w:rsidR="000F46E9" w:rsidRPr="000F46E9" w:rsidRDefault="000F46E9" w:rsidP="000F46E9">
      <w:pPr>
        <w:widowControl w:val="0"/>
        <w:spacing w:line="288" w:lineRule="auto"/>
        <w:rPr>
          <w:rFonts w:eastAsia="Arial"/>
        </w:rPr>
        <w:sectPr w:rsidR="000F46E9" w:rsidRPr="000F46E9" w:rsidSect="00427474">
          <w:footnotePr>
            <w:numRestart w:val="eachPage"/>
          </w:footnotePr>
          <w:endnotePr>
            <w:numFmt w:val="decimal"/>
            <w:numStart w:val="0"/>
          </w:endnotePr>
          <w:type w:val="continuous"/>
          <w:pgSz w:w="11906" w:h="16838"/>
          <w:pgMar w:top="680" w:right="567" w:bottom="851" w:left="680" w:header="567" w:footer="454" w:gutter="0"/>
          <w:cols w:space="708"/>
          <w:docGrid w:linePitch="326"/>
        </w:sectPr>
      </w:pPr>
    </w:p>
    <w:p w:rsidR="000F46E9" w:rsidRPr="000F46E9" w:rsidRDefault="007D75EB" w:rsidP="000F46E9">
      <w:pPr>
        <w:widowControl w:val="0"/>
        <w:spacing w:line="288" w:lineRule="auto"/>
        <w:rPr>
          <w:rFonts w:eastAsia="Arial"/>
        </w:rPr>
      </w:pPr>
      <w:hyperlink w:anchor="Aktivni_kryt" w:history="1">
        <w:r w:rsidR="000F46E9" w:rsidRPr="000F46E9">
          <w:rPr>
            <w:rFonts w:eastAsia="Arial"/>
            <w:color w:val="0000FF"/>
            <w:u w:val="single"/>
          </w:rPr>
          <w:t>Aktivní kryt</w:t>
        </w:r>
      </w:hyperlink>
      <w:r w:rsidR="000F46E9" w:rsidRPr="000F46E9">
        <w:rPr>
          <w:rFonts w:eastAsia="Arial"/>
        </w:rPr>
        <w:t xml:space="preserve"> (P4)</w:t>
      </w:r>
    </w:p>
    <w:p w:rsidR="000F46E9" w:rsidRPr="000F46E9" w:rsidRDefault="007D75EB" w:rsidP="000F46E9">
      <w:pPr>
        <w:widowControl w:val="0"/>
        <w:spacing w:line="288" w:lineRule="auto"/>
        <w:rPr>
          <w:rFonts w:eastAsia="Arial"/>
        </w:rPr>
      </w:pPr>
      <w:hyperlink w:anchor="Boj_pred_publikem" w:history="1">
        <w:r w:rsidR="000F46E9" w:rsidRPr="000F46E9">
          <w:rPr>
            <w:rFonts w:eastAsia="Arial"/>
            <w:color w:val="0000FF"/>
            <w:u w:val="single"/>
          </w:rPr>
          <w:t>Boj před publikem</w:t>
        </w:r>
      </w:hyperlink>
      <w:r w:rsidR="000F46E9" w:rsidRPr="000F46E9">
        <w:rPr>
          <w:rFonts w:eastAsia="Arial"/>
        </w:rPr>
        <w:t xml:space="preserve"> (P3)</w:t>
      </w:r>
    </w:p>
    <w:p w:rsidR="000F46E9" w:rsidRPr="000F46E9" w:rsidRDefault="007D75EB" w:rsidP="000F46E9">
      <w:pPr>
        <w:widowControl w:val="0"/>
        <w:spacing w:line="288" w:lineRule="auto"/>
        <w:rPr>
          <w:rFonts w:eastAsia="Arial"/>
        </w:rPr>
      </w:pPr>
      <w:hyperlink w:anchor="Boj_v_sedle" w:history="1">
        <w:r w:rsidR="000F46E9" w:rsidRPr="000F46E9">
          <w:rPr>
            <w:rFonts w:eastAsia="Arial"/>
            <w:color w:val="0000FF"/>
            <w:u w:val="single"/>
          </w:rPr>
          <w:t>Boj v sedle</w:t>
        </w:r>
      </w:hyperlink>
      <w:r w:rsidR="000F46E9" w:rsidRPr="000F46E9">
        <w:rPr>
          <w:rFonts w:eastAsia="Arial"/>
        </w:rPr>
        <w:t xml:space="preserve"> (Z5)</w:t>
      </w:r>
    </w:p>
    <w:p w:rsidR="000F46E9" w:rsidRPr="000F46E9" w:rsidRDefault="007D75EB" w:rsidP="000F46E9">
      <w:pPr>
        <w:widowControl w:val="0"/>
        <w:spacing w:line="288" w:lineRule="auto"/>
        <w:rPr>
          <w:rFonts w:eastAsia="Arial"/>
        </w:rPr>
      </w:pPr>
      <w:hyperlink w:anchor="Clenstvi_v_radu" w:history="1">
        <w:r w:rsidR="000F46E9" w:rsidRPr="000F46E9">
          <w:rPr>
            <w:rFonts w:eastAsia="Arial"/>
            <w:color w:val="0000FF"/>
            <w:u w:val="single"/>
          </w:rPr>
          <w:t>Členství v Řádu</w:t>
        </w:r>
      </w:hyperlink>
      <w:r w:rsidR="000F46E9" w:rsidRPr="000F46E9">
        <w:rPr>
          <w:rFonts w:eastAsia="Arial"/>
        </w:rPr>
        <w:t xml:space="preserve"> (0+8)</w:t>
      </w:r>
    </w:p>
    <w:p w:rsidR="000F46E9" w:rsidRPr="000F46E9" w:rsidRDefault="007D75EB" w:rsidP="000F46E9">
      <w:pPr>
        <w:widowControl w:val="0"/>
        <w:spacing w:line="288" w:lineRule="auto"/>
        <w:rPr>
          <w:rFonts w:eastAsia="Arial"/>
        </w:rPr>
      </w:pPr>
      <w:hyperlink w:anchor="Galantnost" w:history="1">
        <w:r w:rsidR="000F46E9" w:rsidRPr="000F46E9">
          <w:rPr>
            <w:rFonts w:eastAsia="Arial"/>
            <w:color w:val="0000FF"/>
            <w:u w:val="single"/>
          </w:rPr>
          <w:t xml:space="preserve">Galantnost a dvorské způsoby </w:t>
        </w:r>
      </w:hyperlink>
      <w:r w:rsidR="000F46E9" w:rsidRPr="000F46E9">
        <w:rPr>
          <w:rFonts w:eastAsia="Arial"/>
        </w:rPr>
        <w:t>(P2)</w:t>
      </w:r>
    </w:p>
    <w:p w:rsidR="000F46E9" w:rsidRPr="000F46E9" w:rsidRDefault="007D75EB" w:rsidP="000F46E9">
      <w:pPr>
        <w:widowControl w:val="0"/>
        <w:spacing w:line="288" w:lineRule="auto"/>
        <w:rPr>
          <w:rFonts w:eastAsia="Arial"/>
        </w:rPr>
      </w:pPr>
      <w:hyperlink w:anchor="Hozena_rukavice" w:history="1">
        <w:r w:rsidR="000F46E9" w:rsidRPr="000F46E9">
          <w:rPr>
            <w:rFonts w:eastAsia="Arial"/>
            <w:color w:val="0000FF"/>
            <w:u w:val="single"/>
          </w:rPr>
          <w:t>Hozená rukavice</w:t>
        </w:r>
      </w:hyperlink>
      <w:r w:rsidR="000F46E9" w:rsidRPr="000F46E9">
        <w:rPr>
          <w:rFonts w:eastAsia="Arial"/>
        </w:rPr>
        <w:t xml:space="preserve"> (P1)</w:t>
      </w:r>
    </w:p>
    <w:p w:rsidR="000F46E9" w:rsidRPr="000F46E9" w:rsidRDefault="007D75EB" w:rsidP="000F46E9">
      <w:pPr>
        <w:widowControl w:val="0"/>
        <w:spacing w:line="288" w:lineRule="auto"/>
        <w:rPr>
          <w:rFonts w:eastAsia="Arial"/>
        </w:rPr>
      </w:pPr>
      <w:hyperlink w:anchor="Chrabrost" w:history="1">
        <w:r w:rsidR="000F46E9" w:rsidRPr="000F46E9">
          <w:rPr>
            <w:rFonts w:eastAsia="Arial"/>
            <w:color w:val="0000FF"/>
            <w:u w:val="single"/>
          </w:rPr>
          <w:t>Chrabrost</w:t>
        </w:r>
      </w:hyperlink>
      <w:r w:rsidR="000F46E9" w:rsidRPr="000F46E9">
        <w:rPr>
          <w:rFonts w:eastAsia="Arial"/>
        </w:rPr>
        <w:t xml:space="preserve"> (Z4)</w:t>
      </w:r>
    </w:p>
    <w:p w:rsidR="000F46E9" w:rsidRPr="000F46E9" w:rsidRDefault="007D75EB" w:rsidP="000F46E9">
      <w:pPr>
        <w:widowControl w:val="0"/>
        <w:spacing w:line="288" w:lineRule="auto"/>
        <w:rPr>
          <w:rFonts w:eastAsia="Arial"/>
        </w:rPr>
      </w:pPr>
      <w:hyperlink w:anchor="Lecba_vlastnich_zraneni" w:history="1">
        <w:r w:rsidR="000F46E9" w:rsidRPr="000F46E9">
          <w:rPr>
            <w:rFonts w:eastAsia="Arial"/>
            <w:color w:val="0000FF"/>
            <w:u w:val="single"/>
          </w:rPr>
          <w:t>Léčba vlastních zranění</w:t>
        </w:r>
      </w:hyperlink>
      <w:r w:rsidR="000F46E9" w:rsidRPr="000F46E9">
        <w:rPr>
          <w:rFonts w:eastAsia="Arial"/>
        </w:rPr>
        <w:t xml:space="preserve"> (Z5+P1)</w:t>
      </w:r>
    </w:p>
    <w:p w:rsidR="000F46E9" w:rsidRPr="000F46E9" w:rsidRDefault="007D75EB" w:rsidP="000F46E9">
      <w:pPr>
        <w:widowControl w:val="0"/>
        <w:spacing w:line="288" w:lineRule="auto"/>
        <w:rPr>
          <w:rFonts w:eastAsia="Arial"/>
        </w:rPr>
      </w:pPr>
      <w:hyperlink w:anchor="Odhad_nepritele" w:history="1">
        <w:r w:rsidR="000F46E9" w:rsidRPr="000F46E9">
          <w:rPr>
            <w:rFonts w:eastAsia="Arial"/>
            <w:color w:val="0000FF"/>
            <w:u w:val="single"/>
          </w:rPr>
          <w:t>Odhad nepřítele</w:t>
        </w:r>
      </w:hyperlink>
      <w:r w:rsidR="000F46E9" w:rsidRPr="000F46E9">
        <w:rPr>
          <w:rFonts w:eastAsia="Arial"/>
        </w:rPr>
        <w:t xml:space="preserve"> (Z4)</w:t>
      </w:r>
    </w:p>
    <w:p w:rsidR="000F46E9" w:rsidRPr="000F46E9" w:rsidRDefault="007D75EB" w:rsidP="000F46E9">
      <w:pPr>
        <w:widowControl w:val="0"/>
        <w:spacing w:line="288" w:lineRule="auto"/>
        <w:rPr>
          <w:rFonts w:eastAsia="Arial"/>
        </w:rPr>
      </w:pPr>
      <w:hyperlink w:anchor="Odhad_zbrane" w:history="1">
        <w:r w:rsidR="000F46E9" w:rsidRPr="000F46E9">
          <w:rPr>
            <w:rFonts w:eastAsia="Arial"/>
            <w:color w:val="0000FF"/>
            <w:u w:val="single"/>
          </w:rPr>
          <w:t>Odhad zbraně</w:t>
        </w:r>
      </w:hyperlink>
      <w:r w:rsidR="000F46E9" w:rsidRPr="000F46E9">
        <w:rPr>
          <w:rFonts w:eastAsia="Arial"/>
        </w:rPr>
        <w:t xml:space="preserve"> (Z1)</w:t>
      </w:r>
    </w:p>
    <w:p w:rsidR="000F46E9" w:rsidRPr="000F46E9" w:rsidRDefault="007D75EB" w:rsidP="000F46E9">
      <w:pPr>
        <w:widowControl w:val="0"/>
        <w:spacing w:line="288" w:lineRule="auto"/>
        <w:rPr>
          <w:rFonts w:eastAsia="Arial"/>
        </w:rPr>
      </w:pPr>
      <w:hyperlink w:anchor="Panos" w:history="1">
        <w:r w:rsidR="000F46E9" w:rsidRPr="000F46E9">
          <w:rPr>
            <w:rFonts w:eastAsia="Arial"/>
            <w:color w:val="0000FF"/>
            <w:u w:val="single"/>
          </w:rPr>
          <w:t>Panoš</w:t>
        </w:r>
      </w:hyperlink>
      <w:r w:rsidR="000F46E9" w:rsidRPr="000F46E9">
        <w:rPr>
          <w:rFonts w:eastAsia="Arial"/>
        </w:rPr>
        <w:t xml:space="preserve"> (0)</w:t>
      </w:r>
    </w:p>
    <w:p w:rsidR="000F46E9" w:rsidRPr="000F46E9" w:rsidRDefault="007D75EB" w:rsidP="000F46E9">
      <w:pPr>
        <w:widowControl w:val="0"/>
        <w:spacing w:line="288" w:lineRule="auto"/>
        <w:rPr>
          <w:rFonts w:eastAsia="Arial"/>
        </w:rPr>
      </w:pPr>
      <w:hyperlink w:anchor="PB_drceni" w:history="1">
        <w:r w:rsidR="000F46E9" w:rsidRPr="000F46E9">
          <w:rPr>
            <w:rFonts w:eastAsia="Arial"/>
            <w:color w:val="0000FF"/>
            <w:u w:val="single"/>
          </w:rPr>
          <w:t>Pokročilé drcení</w:t>
        </w:r>
      </w:hyperlink>
      <w:r w:rsidR="000F46E9" w:rsidRPr="000F46E9">
        <w:rPr>
          <w:rFonts w:eastAsia="Arial"/>
        </w:rPr>
        <w:t xml:space="preserve"> (P5)</w:t>
      </w:r>
    </w:p>
    <w:p w:rsidR="00B6652D" w:rsidRPr="000F46E9" w:rsidRDefault="007D75EB" w:rsidP="00B6652D">
      <w:pPr>
        <w:widowControl w:val="0"/>
        <w:spacing w:line="288" w:lineRule="auto"/>
        <w:rPr>
          <w:rFonts w:eastAsia="Arial"/>
        </w:rPr>
      </w:pPr>
      <w:hyperlink w:anchor="PB_trojzubec_kopi" w:history="1">
        <w:r w:rsidR="00B6652D" w:rsidRPr="000F46E9">
          <w:rPr>
            <w:rFonts w:eastAsia="Arial"/>
            <w:color w:val="0000FF"/>
            <w:u w:val="single"/>
          </w:rPr>
          <w:t>Pokročilý boj s kopím</w:t>
        </w:r>
      </w:hyperlink>
      <w:r w:rsidR="00B6652D" w:rsidRPr="000F46E9">
        <w:rPr>
          <w:rFonts w:eastAsia="Arial"/>
        </w:rPr>
        <w:t xml:space="preserve"> (P5)</w:t>
      </w:r>
    </w:p>
    <w:p w:rsidR="000F46E9" w:rsidRPr="000F46E9" w:rsidRDefault="007D75EB" w:rsidP="000F46E9">
      <w:pPr>
        <w:widowControl w:val="0"/>
        <w:spacing w:line="288" w:lineRule="auto"/>
        <w:rPr>
          <w:rFonts w:eastAsia="Arial"/>
        </w:rPr>
      </w:pPr>
      <w:hyperlink w:anchor="PB_stity" w:history="1">
        <w:r w:rsidR="000F46E9" w:rsidRPr="000F46E9">
          <w:rPr>
            <w:rFonts w:eastAsia="Arial"/>
            <w:color w:val="0000FF"/>
            <w:u w:val="single"/>
          </w:rPr>
          <w:t>Pokročilý boj se štíty</w:t>
        </w:r>
      </w:hyperlink>
      <w:r w:rsidR="000F46E9" w:rsidRPr="000F46E9">
        <w:rPr>
          <w:rFonts w:eastAsia="Arial"/>
        </w:rPr>
        <w:t xml:space="preserve"> (Z1+P4)</w:t>
      </w:r>
    </w:p>
    <w:p w:rsidR="00A654FA" w:rsidRPr="000F46E9" w:rsidRDefault="007D75EB" w:rsidP="00A654FA">
      <w:pPr>
        <w:widowControl w:val="0"/>
        <w:spacing w:line="288" w:lineRule="auto"/>
        <w:rPr>
          <w:rFonts w:eastAsia="Arial"/>
        </w:rPr>
      </w:pPr>
      <w:hyperlink w:anchor="Poznani_artefaktu" w:history="1">
        <w:r w:rsidR="00A654FA" w:rsidRPr="000F46E9">
          <w:rPr>
            <w:rFonts w:eastAsia="Arial"/>
            <w:color w:val="0000FF"/>
            <w:u w:val="single"/>
          </w:rPr>
          <w:t>Poznání artefaktů</w:t>
        </w:r>
      </w:hyperlink>
      <w:r w:rsidR="00A654FA" w:rsidRPr="000F46E9">
        <w:rPr>
          <w:rFonts w:eastAsia="Arial"/>
        </w:rPr>
        <w:t xml:space="preserve"> (0)</w:t>
      </w:r>
    </w:p>
    <w:p w:rsidR="000F46E9" w:rsidRPr="000F46E9" w:rsidRDefault="007D75EB" w:rsidP="000F46E9">
      <w:pPr>
        <w:widowControl w:val="0"/>
        <w:spacing w:line="288" w:lineRule="auto"/>
        <w:rPr>
          <w:rFonts w:eastAsia="Arial"/>
        </w:rPr>
      </w:pPr>
      <w:hyperlink w:anchor="Sehranost" w:history="1">
        <w:r w:rsidR="000F46E9" w:rsidRPr="000F46E9">
          <w:rPr>
            <w:rFonts w:eastAsia="Arial"/>
            <w:color w:val="0000FF"/>
            <w:u w:val="single"/>
          </w:rPr>
          <w:t>Sehranost</w:t>
        </w:r>
      </w:hyperlink>
      <w:r w:rsidR="000F46E9" w:rsidRPr="000F46E9">
        <w:rPr>
          <w:rFonts w:eastAsia="Arial"/>
        </w:rPr>
        <w:t xml:space="preserve"> (Z4)</w:t>
      </w:r>
    </w:p>
    <w:p w:rsidR="000F46E9" w:rsidRPr="000F46E9" w:rsidRDefault="007D75EB" w:rsidP="000F46E9">
      <w:pPr>
        <w:widowControl w:val="0"/>
        <w:spacing w:line="288" w:lineRule="auto"/>
        <w:rPr>
          <w:rFonts w:eastAsia="Arial"/>
        </w:rPr>
      </w:pPr>
      <w:hyperlink w:anchor="Svata_zbroj" w:history="1">
        <w:r w:rsidR="000F46E9" w:rsidRPr="000F46E9">
          <w:rPr>
            <w:rFonts w:eastAsia="Arial"/>
            <w:color w:val="0000FF"/>
            <w:u w:val="single"/>
          </w:rPr>
          <w:t>Svata zbroj</w:t>
        </w:r>
      </w:hyperlink>
      <w:r w:rsidR="000F46E9" w:rsidRPr="000F46E9">
        <w:rPr>
          <w:rFonts w:eastAsia="Arial"/>
        </w:rPr>
        <w:t xml:space="preserve"> (Z4+P1) TN!</w:t>
      </w:r>
    </w:p>
    <w:p w:rsidR="000F46E9" w:rsidRPr="000F46E9" w:rsidRDefault="007D75EB" w:rsidP="000F46E9">
      <w:pPr>
        <w:widowControl w:val="0"/>
        <w:spacing w:line="288" w:lineRule="auto"/>
        <w:rPr>
          <w:rFonts w:eastAsia="Arial"/>
        </w:rPr>
      </w:pPr>
      <w:hyperlink w:anchor="Vehlas" w:history="1">
        <w:r w:rsidR="000F46E9" w:rsidRPr="000F46E9">
          <w:rPr>
            <w:rFonts w:eastAsia="Arial"/>
            <w:color w:val="0000FF"/>
            <w:u w:val="single"/>
          </w:rPr>
          <w:t>Věhlas</w:t>
        </w:r>
      </w:hyperlink>
      <w:r w:rsidR="000F46E9" w:rsidRPr="000F46E9">
        <w:rPr>
          <w:rFonts w:eastAsia="Arial"/>
        </w:rPr>
        <w:t xml:space="preserve"> (0)</w:t>
      </w:r>
    </w:p>
    <w:p w:rsidR="000F46E9" w:rsidRPr="000F46E9" w:rsidRDefault="007D75EB" w:rsidP="000F46E9">
      <w:pPr>
        <w:widowControl w:val="0"/>
        <w:spacing w:line="288" w:lineRule="auto"/>
        <w:rPr>
          <w:rFonts w:eastAsia="Arial"/>
        </w:rPr>
      </w:pPr>
      <w:hyperlink w:anchor="Vicenasobne_utoky" w:history="1">
        <w:r w:rsidR="000F46E9" w:rsidRPr="000F46E9">
          <w:rPr>
            <w:rFonts w:eastAsia="Arial"/>
            <w:color w:val="0000FF"/>
            <w:u w:val="single"/>
          </w:rPr>
          <w:t>Vícenásobné útoky I</w:t>
        </w:r>
      </w:hyperlink>
      <w:r w:rsidR="000F46E9" w:rsidRPr="000F46E9">
        <w:rPr>
          <w:rFonts w:eastAsia="Arial"/>
        </w:rPr>
        <w:t xml:space="preserve"> (Z2+P1)</w:t>
      </w:r>
    </w:p>
    <w:p w:rsidR="000F46E9" w:rsidRPr="000F46E9" w:rsidRDefault="007D75EB" w:rsidP="000F46E9">
      <w:pPr>
        <w:widowControl w:val="0"/>
        <w:spacing w:line="288" w:lineRule="auto"/>
        <w:rPr>
          <w:rFonts w:eastAsia="Arial"/>
        </w:rPr>
      </w:pPr>
      <w:hyperlink w:anchor="Vyzva" w:history="1">
        <w:r w:rsidR="000F46E9" w:rsidRPr="000F46E9">
          <w:rPr>
            <w:rFonts w:eastAsia="Arial"/>
            <w:color w:val="0000FF"/>
            <w:u w:val="single"/>
          </w:rPr>
          <w:t>Výzva</w:t>
        </w:r>
      </w:hyperlink>
      <w:r w:rsidR="000F46E9" w:rsidRPr="000F46E9">
        <w:rPr>
          <w:rFonts w:eastAsia="Arial"/>
        </w:rPr>
        <w:t xml:space="preserve"> (P5+V1)</w:t>
      </w:r>
    </w:p>
    <w:p w:rsidR="000F46E9" w:rsidRPr="000F46E9" w:rsidRDefault="007D75EB" w:rsidP="000F46E9">
      <w:pPr>
        <w:widowControl w:val="0"/>
        <w:spacing w:line="288" w:lineRule="auto"/>
        <w:rPr>
          <w:rFonts w:eastAsia="Arial"/>
        </w:rPr>
      </w:pPr>
      <w:hyperlink w:anchor="Zabijak_obru" w:history="1">
        <w:r w:rsidR="000F46E9" w:rsidRPr="000F46E9">
          <w:rPr>
            <w:rFonts w:eastAsia="Arial"/>
            <w:color w:val="0000FF"/>
            <w:u w:val="single"/>
          </w:rPr>
          <w:t>Zabiják obrů</w:t>
        </w:r>
      </w:hyperlink>
      <w:r w:rsidR="000F46E9" w:rsidRPr="000F46E9">
        <w:rPr>
          <w:rFonts w:eastAsia="Arial"/>
        </w:rPr>
        <w:t xml:space="preserve"> (P1+V1+M1+L1)</w:t>
      </w:r>
    </w:p>
    <w:p w:rsidR="000F46E9" w:rsidRPr="000F46E9" w:rsidRDefault="007D75EB" w:rsidP="000F46E9">
      <w:pPr>
        <w:widowControl w:val="0"/>
        <w:spacing w:line="288" w:lineRule="auto"/>
        <w:rPr>
          <w:rFonts w:eastAsia="Arial"/>
        </w:rPr>
      </w:pPr>
      <w:hyperlink w:anchor="Zastrasovani" w:history="1">
        <w:r w:rsidR="000F46E9" w:rsidRPr="000F46E9">
          <w:rPr>
            <w:rFonts w:eastAsia="Arial"/>
            <w:color w:val="0000FF"/>
            <w:u w:val="single"/>
          </w:rPr>
          <w:t>Zastrašování I</w:t>
        </w:r>
      </w:hyperlink>
      <w:r w:rsidR="000F46E9" w:rsidRPr="000F46E9">
        <w:rPr>
          <w:rFonts w:eastAsia="Arial"/>
        </w:rPr>
        <w:t xml:space="preserve"> (Z5+P1)</w:t>
      </w:r>
    </w:p>
    <w:p w:rsidR="000F46E9" w:rsidRPr="000F46E9" w:rsidRDefault="000F46E9" w:rsidP="000F46E9">
      <w:pPr>
        <w:widowControl w:val="0"/>
        <w:spacing w:line="288" w:lineRule="auto"/>
        <w:rPr>
          <w:rFonts w:eastAsia="Arial"/>
        </w:rPr>
        <w:sectPr w:rsidR="000F46E9" w:rsidRPr="000F46E9" w:rsidSect="00427474">
          <w:footnotePr>
            <w:numRestart w:val="eachPage"/>
          </w:footnotePr>
          <w:endnotePr>
            <w:numFmt w:val="decimal"/>
            <w:numStart w:val="0"/>
          </w:endnotePr>
          <w:type w:val="continuous"/>
          <w:pgSz w:w="11906" w:h="16838"/>
          <w:pgMar w:top="680" w:right="567" w:bottom="851" w:left="851" w:header="1798" w:footer="1798" w:gutter="0"/>
          <w:cols w:num="2" w:space="284"/>
          <w:docGrid w:linePitch="326"/>
        </w:sectPr>
      </w:pPr>
    </w:p>
    <w:p w:rsidR="000F46E9" w:rsidRPr="000F46E9" w:rsidRDefault="000F46E9" w:rsidP="000F46E9">
      <w:pPr>
        <w:widowControl w:val="0"/>
        <w:spacing w:line="288" w:lineRule="auto"/>
        <w:rPr>
          <w:rFonts w:eastAsia="Arial"/>
        </w:rPr>
      </w:pPr>
      <w:r w:rsidRPr="000F46E9">
        <w:rPr>
          <w:rFonts w:eastAsia="Arial"/>
        </w:rPr>
        <w:lastRenderedPageBreak/>
        <w:t xml:space="preserve">2. </w:t>
      </w:r>
      <w:r w:rsidRPr="000F46E9">
        <w:rPr>
          <w:rFonts w:eastAsia="Arial"/>
          <w:b/>
        </w:rPr>
        <w:t>Rozšiřující blok</w:t>
      </w:r>
      <w:r w:rsidRPr="000F46E9">
        <w:rPr>
          <w:rFonts w:eastAsia="Arial"/>
        </w:rPr>
        <w:t xml:space="preserve"> – schopnosti dostupné od 11. či vyšší úrovně (</w:t>
      </w:r>
      <w:r w:rsidR="00A654FA">
        <w:rPr>
          <w:rFonts w:eastAsia="Arial"/>
        </w:rPr>
        <w:t>5</w:t>
      </w:r>
      <w:r w:rsidR="00243930">
        <w:rPr>
          <w:rFonts w:eastAsia="Arial"/>
        </w:rPr>
        <w:t>7</w:t>
      </w:r>
      <w:r w:rsidRPr="000F46E9">
        <w:rPr>
          <w:rFonts w:eastAsia="Arial"/>
        </w:rPr>
        <w:t xml:space="preserve">)  </w:t>
      </w:r>
    </w:p>
    <w:p w:rsidR="000F46E9" w:rsidRPr="000F46E9" w:rsidRDefault="000F46E9" w:rsidP="000F46E9">
      <w:pPr>
        <w:widowControl w:val="0"/>
        <w:spacing w:line="288" w:lineRule="auto"/>
        <w:rPr>
          <w:rFonts w:eastAsia="Arial"/>
        </w:rPr>
        <w:sectPr w:rsidR="000F46E9" w:rsidRPr="000F46E9" w:rsidSect="00427474">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243930" w:rsidRDefault="007D75EB" w:rsidP="00427474">
      <w:pPr>
        <w:widowControl w:val="0"/>
        <w:spacing w:line="288" w:lineRule="auto"/>
        <w:ind w:firstLine="284"/>
      </w:pPr>
      <w:hyperlink w:anchor="Brutální_kritický_zásah" w:history="1">
        <w:r w:rsidR="00243930" w:rsidRPr="00243930">
          <w:rPr>
            <w:rStyle w:val="Hypertextovodkaz"/>
          </w:rPr>
          <w:t>Brutální kritický zásah</w:t>
        </w:r>
      </w:hyperlink>
      <w:r w:rsidR="00243930">
        <w:t xml:space="preserve"> (M3)</w:t>
      </w:r>
    </w:p>
    <w:p w:rsidR="000F46E9" w:rsidRPr="000F46E9" w:rsidRDefault="007D75EB" w:rsidP="00427474">
      <w:pPr>
        <w:widowControl w:val="0"/>
        <w:spacing w:line="288" w:lineRule="auto"/>
        <w:ind w:firstLine="284"/>
        <w:rPr>
          <w:rFonts w:eastAsia="Arial"/>
        </w:rPr>
      </w:pPr>
      <w:hyperlink w:anchor="Domobrana" w:history="1">
        <w:r w:rsidR="000F46E9" w:rsidRPr="000F46E9">
          <w:rPr>
            <w:rFonts w:eastAsia="Arial"/>
            <w:color w:val="0000FF"/>
            <w:u w:val="single"/>
          </w:rPr>
          <w:t>Domobrana</w:t>
        </w:r>
      </w:hyperlink>
      <w:r w:rsidR="000F46E9" w:rsidRPr="000F46E9">
        <w:rPr>
          <w:rFonts w:eastAsia="Arial"/>
        </w:rPr>
        <w:t xml:space="preserve"> (M4)</w:t>
      </w:r>
    </w:p>
    <w:p w:rsidR="000F46E9" w:rsidRPr="000F46E9" w:rsidRDefault="007D75EB" w:rsidP="00243930">
      <w:pPr>
        <w:widowControl w:val="0"/>
        <w:spacing w:line="288" w:lineRule="auto"/>
        <w:ind w:firstLine="284"/>
        <w:rPr>
          <w:rFonts w:eastAsia="Arial"/>
        </w:rPr>
      </w:pPr>
      <w:hyperlink w:anchor="Drakobijectvi" w:history="1">
        <w:r w:rsidR="000F46E9" w:rsidRPr="000F46E9">
          <w:rPr>
            <w:rFonts w:eastAsia="Arial"/>
            <w:color w:val="0000FF"/>
            <w:u w:val="single"/>
          </w:rPr>
          <w:t>Drakobijectví</w:t>
        </w:r>
      </w:hyperlink>
      <w:r w:rsidR="000F46E9" w:rsidRPr="000F46E9">
        <w:rPr>
          <w:rFonts w:eastAsia="Arial"/>
        </w:rPr>
        <w:t xml:space="preserve"> (M4)</w:t>
      </w:r>
    </w:p>
    <w:p w:rsidR="000F46E9" w:rsidRPr="000F46E9" w:rsidRDefault="007D75EB" w:rsidP="00427474">
      <w:pPr>
        <w:widowControl w:val="0"/>
        <w:spacing w:line="288" w:lineRule="auto"/>
        <w:ind w:firstLine="284"/>
        <w:rPr>
          <w:rFonts w:eastAsia="Arial"/>
        </w:rPr>
      </w:pPr>
      <w:hyperlink w:anchor="Ideal" w:history="1">
        <w:r w:rsidR="000F46E9" w:rsidRPr="000F46E9">
          <w:rPr>
            <w:rFonts w:eastAsia="Arial"/>
            <w:color w:val="0000FF"/>
            <w:u w:val="single"/>
          </w:rPr>
          <w:t>Ideál</w:t>
        </w:r>
      </w:hyperlink>
      <w:r w:rsidR="000F46E9" w:rsidRPr="000F46E9">
        <w:rPr>
          <w:rFonts w:eastAsia="Arial"/>
        </w:rPr>
        <w:t xml:space="preserve"> (V5+M1)</w:t>
      </w:r>
    </w:p>
    <w:p w:rsidR="000F46E9" w:rsidRPr="000F46E9" w:rsidRDefault="007D75EB" w:rsidP="00427474">
      <w:pPr>
        <w:widowControl w:val="0"/>
        <w:spacing w:line="288" w:lineRule="auto"/>
        <w:ind w:firstLine="284"/>
        <w:rPr>
          <w:rFonts w:eastAsia="Arial"/>
        </w:rPr>
      </w:pPr>
      <w:hyperlink w:anchor="Lecba_cizich_zraneni" w:history="1">
        <w:r w:rsidR="000F46E9" w:rsidRPr="000F46E9">
          <w:rPr>
            <w:rFonts w:eastAsia="Arial"/>
            <w:color w:val="0000FF"/>
            <w:u w:val="single"/>
          </w:rPr>
          <w:t>Léčba cizích zranění</w:t>
        </w:r>
      </w:hyperlink>
      <w:r w:rsidR="000F46E9" w:rsidRPr="000F46E9">
        <w:rPr>
          <w:rFonts w:eastAsia="Arial"/>
        </w:rPr>
        <w:t xml:space="preserve"> (M5+L1)</w:t>
      </w:r>
    </w:p>
    <w:p w:rsidR="000F46E9" w:rsidRPr="000F46E9" w:rsidRDefault="007D75EB" w:rsidP="00427474">
      <w:pPr>
        <w:widowControl w:val="0"/>
        <w:spacing w:line="288" w:lineRule="auto"/>
        <w:ind w:firstLine="284"/>
        <w:rPr>
          <w:rFonts w:eastAsia="Arial"/>
        </w:rPr>
      </w:pPr>
      <w:hyperlink w:anchor="MB_remdichy" w:history="1">
        <w:r w:rsidR="000F46E9" w:rsidRPr="000F46E9">
          <w:rPr>
            <w:rFonts w:eastAsia="Arial"/>
            <w:color w:val="0000FF"/>
            <w:u w:val="single"/>
          </w:rPr>
          <w:t>Mistrovský boj s řemdihy</w:t>
        </w:r>
      </w:hyperlink>
      <w:r w:rsidR="000F46E9" w:rsidRPr="000F46E9">
        <w:rPr>
          <w:rFonts w:eastAsia="Arial"/>
        </w:rPr>
        <w:t xml:space="preserve"> (M5)</w:t>
      </w:r>
    </w:p>
    <w:p w:rsidR="00A654FA" w:rsidRPr="000F46E9" w:rsidRDefault="007D75EB" w:rsidP="00A654FA">
      <w:pPr>
        <w:widowControl w:val="0"/>
        <w:spacing w:line="288" w:lineRule="auto"/>
        <w:ind w:firstLine="284"/>
        <w:rPr>
          <w:rFonts w:eastAsia="Arial"/>
        </w:rPr>
      </w:pPr>
      <w:hyperlink w:anchor="PB_obourucni_mec" w:history="1">
        <w:r w:rsidR="00A654FA" w:rsidRPr="000F46E9">
          <w:rPr>
            <w:rFonts w:eastAsia="Arial"/>
            <w:color w:val="0000FF"/>
            <w:u w:val="single"/>
          </w:rPr>
          <w:t>Pokročilý boj s obouručním mečem</w:t>
        </w:r>
      </w:hyperlink>
      <w:r w:rsidR="00A654FA" w:rsidRPr="000F46E9">
        <w:rPr>
          <w:rFonts w:eastAsia="Arial"/>
        </w:rPr>
        <w:t xml:space="preserve"> (V5)</w:t>
      </w:r>
    </w:p>
    <w:p w:rsidR="000F46E9" w:rsidRPr="000F46E9" w:rsidRDefault="007D75EB" w:rsidP="00EA23CB">
      <w:pPr>
        <w:widowControl w:val="0"/>
        <w:spacing w:line="288" w:lineRule="auto"/>
        <w:ind w:firstLine="284"/>
        <w:rPr>
          <w:rFonts w:eastAsia="Arial"/>
        </w:rPr>
      </w:pPr>
      <w:hyperlink w:anchor="Rytířův_kůň" w:history="1">
        <w:r w:rsidR="000F46E9" w:rsidRPr="000F46E9">
          <w:rPr>
            <w:rFonts w:eastAsia="Arial"/>
            <w:color w:val="0000FF"/>
            <w:u w:val="single"/>
          </w:rPr>
          <w:t>Rytířův kůň</w:t>
        </w:r>
      </w:hyperlink>
      <w:r w:rsidR="000F46E9" w:rsidRPr="000F46E9">
        <w:rPr>
          <w:rFonts w:eastAsia="Arial"/>
        </w:rPr>
        <w:t xml:space="preserve"> (V5+M1)</w:t>
      </w:r>
    </w:p>
    <w:p w:rsidR="000F46E9" w:rsidRPr="000F46E9" w:rsidRDefault="007D75EB" w:rsidP="000F46E9">
      <w:pPr>
        <w:widowControl w:val="0"/>
        <w:spacing w:line="288" w:lineRule="auto"/>
        <w:rPr>
          <w:rFonts w:eastAsia="Arial"/>
        </w:rPr>
      </w:pPr>
      <w:hyperlink w:anchor="Veleni_jednotlivcum" w:history="1">
        <w:r w:rsidR="000F46E9" w:rsidRPr="000F46E9">
          <w:rPr>
            <w:rFonts w:eastAsia="Arial"/>
            <w:color w:val="0000FF"/>
            <w:u w:val="single"/>
          </w:rPr>
          <w:t>Veleni jednotlivcum</w:t>
        </w:r>
      </w:hyperlink>
      <w:r w:rsidR="000F46E9" w:rsidRPr="000F46E9">
        <w:rPr>
          <w:rFonts w:eastAsia="Arial"/>
        </w:rPr>
        <w:t xml:space="preserve"> (V5+M1)</w:t>
      </w:r>
    </w:p>
    <w:p w:rsidR="000F46E9" w:rsidRPr="000F46E9" w:rsidRDefault="007D75EB" w:rsidP="000F46E9">
      <w:pPr>
        <w:widowControl w:val="0"/>
        <w:spacing w:line="288" w:lineRule="auto"/>
        <w:rPr>
          <w:rFonts w:eastAsia="Arial"/>
        </w:rPr>
      </w:pPr>
      <w:hyperlink w:anchor="Vicenasobne_utoky2" w:history="1">
        <w:r w:rsidR="000F46E9" w:rsidRPr="00161DFF">
          <w:rPr>
            <w:rStyle w:val="Hypertextovodkaz"/>
            <w:rFonts w:eastAsia="Arial"/>
          </w:rPr>
          <w:t xml:space="preserve">Vícenásobné útoky II </w:t>
        </w:r>
      </w:hyperlink>
      <w:r w:rsidR="000F46E9" w:rsidRPr="000F46E9">
        <w:rPr>
          <w:rFonts w:eastAsia="Arial"/>
        </w:rPr>
        <w:t>(V2+M1)</w:t>
      </w:r>
    </w:p>
    <w:p w:rsidR="000F46E9" w:rsidRPr="000F46E9" w:rsidRDefault="007D75EB" w:rsidP="000F46E9">
      <w:pPr>
        <w:widowControl w:val="0"/>
        <w:spacing w:line="288" w:lineRule="auto"/>
        <w:rPr>
          <w:rFonts w:eastAsia="Arial"/>
        </w:rPr>
      </w:pPr>
      <w:hyperlink w:anchor="Vicenasobne_utoky2" w:history="1">
        <w:r w:rsidR="000F46E9" w:rsidRPr="000F46E9">
          <w:rPr>
            <w:rFonts w:eastAsia="Arial"/>
            <w:color w:val="0000FF"/>
            <w:u w:val="single"/>
          </w:rPr>
          <w:t>Vícenásobné útoky III</w:t>
        </w:r>
      </w:hyperlink>
      <w:r w:rsidR="000F46E9" w:rsidRPr="000F46E9">
        <w:rPr>
          <w:rFonts w:eastAsia="Arial"/>
        </w:rPr>
        <w:t xml:space="preserve"> (L3)</w:t>
      </w:r>
    </w:p>
    <w:p w:rsidR="000F46E9" w:rsidRPr="000F46E9" w:rsidRDefault="007D75EB" w:rsidP="000F46E9">
      <w:pPr>
        <w:widowControl w:val="0"/>
        <w:spacing w:line="288" w:lineRule="auto"/>
        <w:rPr>
          <w:rFonts w:eastAsia="Arial"/>
        </w:rPr>
      </w:pPr>
      <w:hyperlink w:anchor="Zastrasovani2" w:history="1">
        <w:r w:rsidR="000F46E9" w:rsidRPr="000F46E9">
          <w:rPr>
            <w:rFonts w:eastAsia="Arial"/>
            <w:color w:val="0000FF"/>
            <w:u w:val="single"/>
          </w:rPr>
          <w:t>Zastrašování II</w:t>
        </w:r>
      </w:hyperlink>
      <w:r w:rsidR="000F46E9" w:rsidRPr="000F46E9">
        <w:rPr>
          <w:rFonts w:eastAsia="Arial"/>
        </w:rPr>
        <w:t xml:space="preserve"> (M5+L1) </w:t>
      </w:r>
    </w:p>
    <w:p w:rsidR="000F46E9" w:rsidRPr="000F46E9" w:rsidRDefault="000F46E9" w:rsidP="000F46E9">
      <w:pPr>
        <w:widowControl w:val="0"/>
        <w:spacing w:line="288" w:lineRule="auto"/>
        <w:rPr>
          <w:rFonts w:eastAsia="Arial"/>
        </w:rPr>
        <w:sectPr w:rsidR="000F46E9" w:rsidRPr="000F46E9" w:rsidSect="002B0166">
          <w:footnotePr>
            <w:numRestart w:val="eachPage"/>
          </w:footnotePr>
          <w:endnotePr>
            <w:numFmt w:val="decimal"/>
            <w:numStart w:val="0"/>
          </w:endnotePr>
          <w:type w:val="continuous"/>
          <w:pgSz w:w="11906" w:h="16838"/>
          <w:pgMar w:top="680" w:right="567" w:bottom="851" w:left="680" w:header="794" w:footer="1020" w:gutter="0"/>
          <w:cols w:num="2" w:space="454"/>
          <w:docGrid w:linePitch="326"/>
        </w:sectPr>
      </w:pPr>
    </w:p>
    <w:p w:rsidR="000F46E9" w:rsidRPr="000F46E9" w:rsidRDefault="000F46E9" w:rsidP="000F46E9">
      <w:pPr>
        <w:widowControl w:val="0"/>
        <w:spacing w:line="288" w:lineRule="auto"/>
        <w:rPr>
          <w:rFonts w:eastAsia="Arial"/>
        </w:rPr>
      </w:pPr>
      <w:r w:rsidRPr="000F46E9">
        <w:rPr>
          <w:rFonts w:eastAsia="Arial"/>
        </w:rPr>
        <w:lastRenderedPageBreak/>
        <w:t xml:space="preserve">3. </w:t>
      </w:r>
      <w:r w:rsidRPr="000F46E9">
        <w:rPr>
          <w:rFonts w:eastAsia="Arial"/>
          <w:b/>
        </w:rPr>
        <w:t>Bojové manévry</w:t>
      </w:r>
      <w:r w:rsidRPr="000F46E9">
        <w:rPr>
          <w:rFonts w:eastAsia="Arial"/>
        </w:rPr>
        <w:t xml:space="preserve"> – jsou to speciální tahy, které může postava použít za své akce při boji. (</w:t>
      </w:r>
      <w:r w:rsidR="00243930">
        <w:rPr>
          <w:rFonts w:eastAsia="Arial"/>
        </w:rPr>
        <w:t>50</w:t>
      </w:r>
      <w:r w:rsidRPr="000F46E9">
        <w:rPr>
          <w:rFonts w:eastAsia="Arial"/>
        </w:rPr>
        <w:t xml:space="preserve">)  </w:t>
      </w:r>
    </w:p>
    <w:p w:rsidR="000F46E9" w:rsidRPr="000F46E9" w:rsidRDefault="000F46E9" w:rsidP="000F46E9">
      <w:pPr>
        <w:widowControl w:val="0"/>
        <w:spacing w:line="288" w:lineRule="auto"/>
        <w:rPr>
          <w:rFonts w:eastAsia="Arial"/>
        </w:rPr>
        <w:sectPr w:rsidR="000F46E9" w:rsidRPr="000F46E9" w:rsidSect="00427474">
          <w:footnotePr>
            <w:numRestart w:val="eachPage"/>
          </w:footnotePr>
          <w:endnotePr>
            <w:numFmt w:val="decimal"/>
            <w:numStart w:val="0"/>
          </w:endnotePr>
          <w:type w:val="continuous"/>
          <w:pgSz w:w="11906" w:h="16838"/>
          <w:pgMar w:top="680" w:right="567" w:bottom="851" w:left="680" w:header="1798" w:footer="1798" w:gutter="0"/>
          <w:cols w:space="708"/>
          <w:docGrid w:linePitch="326"/>
        </w:sectPr>
      </w:pPr>
    </w:p>
    <w:p w:rsidR="000F46E9" w:rsidRPr="000F46E9" w:rsidRDefault="007D75EB" w:rsidP="00427474">
      <w:pPr>
        <w:widowControl w:val="0"/>
        <w:spacing w:line="288" w:lineRule="auto"/>
        <w:ind w:firstLine="284"/>
        <w:rPr>
          <w:rFonts w:eastAsia="Arial"/>
        </w:rPr>
      </w:pPr>
      <w:hyperlink w:anchor="Zakladni_BM" w:history="1">
        <w:r w:rsidR="000F46E9" w:rsidRPr="000F46E9">
          <w:rPr>
            <w:rFonts w:eastAsia="Arial"/>
            <w:color w:val="0000FF"/>
            <w:u w:val="single"/>
          </w:rPr>
          <w:t>Základní</w:t>
        </w:r>
      </w:hyperlink>
      <w:r w:rsidR="000F46E9" w:rsidRPr="000F46E9">
        <w:rPr>
          <w:rFonts w:eastAsia="Arial"/>
        </w:rPr>
        <w:t xml:space="preserve"> (od 1. úrovně) (26) </w:t>
      </w:r>
    </w:p>
    <w:p w:rsidR="000F46E9" w:rsidRPr="000F46E9" w:rsidRDefault="007D75EB" w:rsidP="00427474">
      <w:pPr>
        <w:widowControl w:val="0"/>
        <w:spacing w:line="288" w:lineRule="auto"/>
        <w:ind w:firstLine="284"/>
        <w:rPr>
          <w:rFonts w:eastAsia="Arial"/>
        </w:rPr>
      </w:pPr>
      <w:hyperlink w:anchor="Pokrocile_BM" w:history="1">
        <w:r w:rsidR="000F46E9" w:rsidRPr="000F46E9">
          <w:rPr>
            <w:rFonts w:eastAsia="Arial"/>
            <w:color w:val="0000FF"/>
            <w:u w:val="single"/>
          </w:rPr>
          <w:t>Pokročilé</w:t>
        </w:r>
      </w:hyperlink>
      <w:r w:rsidR="000F46E9" w:rsidRPr="000F46E9">
        <w:rPr>
          <w:rFonts w:eastAsia="Arial"/>
        </w:rPr>
        <w:t xml:space="preserve"> (od </w:t>
      </w:r>
      <w:r w:rsidR="00A654FA">
        <w:rPr>
          <w:rFonts w:eastAsia="Arial"/>
        </w:rPr>
        <w:t>6</w:t>
      </w:r>
      <w:r w:rsidR="000F46E9" w:rsidRPr="000F46E9">
        <w:rPr>
          <w:rFonts w:eastAsia="Arial"/>
        </w:rPr>
        <w:t>. úrovně) (</w:t>
      </w:r>
      <w:r w:rsidR="00243930">
        <w:rPr>
          <w:rFonts w:eastAsia="Arial"/>
        </w:rPr>
        <w:t>18</w:t>
      </w:r>
      <w:r w:rsidR="000F46E9" w:rsidRPr="000F46E9">
        <w:rPr>
          <w:rFonts w:eastAsia="Arial"/>
        </w:rPr>
        <w:t>)</w:t>
      </w:r>
    </w:p>
    <w:p w:rsidR="000F46E9" w:rsidRPr="000F46E9" w:rsidRDefault="007D75EB" w:rsidP="00427474">
      <w:pPr>
        <w:widowControl w:val="0"/>
        <w:spacing w:line="288" w:lineRule="auto"/>
        <w:ind w:firstLine="284"/>
        <w:rPr>
          <w:rFonts w:eastAsia="Arial"/>
        </w:rPr>
      </w:pPr>
      <w:hyperlink w:anchor="Mistrovske_BM" w:history="1">
        <w:r w:rsidR="000F46E9" w:rsidRPr="000F46E9">
          <w:rPr>
            <w:rFonts w:eastAsia="Arial"/>
            <w:color w:val="0000FF"/>
            <w:u w:val="single"/>
          </w:rPr>
          <w:t>Mistrovské</w:t>
        </w:r>
      </w:hyperlink>
      <w:r w:rsidR="000F46E9" w:rsidRPr="000F46E9">
        <w:rPr>
          <w:rFonts w:eastAsia="Arial"/>
        </w:rPr>
        <w:t xml:space="preserve"> (od 16. úrovně) (6) </w:t>
      </w:r>
    </w:p>
    <w:p w:rsidR="000F46E9" w:rsidRPr="000F46E9" w:rsidRDefault="000F46E9" w:rsidP="000F46E9">
      <w:pPr>
        <w:widowControl w:val="0"/>
        <w:spacing w:line="288" w:lineRule="auto"/>
        <w:rPr>
          <w:rFonts w:eastAsia="Arial"/>
        </w:rPr>
      </w:pPr>
    </w:p>
    <w:p w:rsidR="000F46E9" w:rsidRPr="000F46E9" w:rsidRDefault="000F46E9" w:rsidP="000F46E9">
      <w:pPr>
        <w:widowControl w:val="0"/>
        <w:spacing w:line="288" w:lineRule="auto"/>
        <w:rPr>
          <w:rFonts w:eastAsia="Times New Roman"/>
          <w:b/>
          <w:noProof w:val="0"/>
          <w:u w:val="single"/>
          <w:lang w:eastAsia="cs-CZ"/>
        </w:rPr>
      </w:pPr>
      <w:r w:rsidRPr="000F46E9">
        <w:rPr>
          <w:rFonts w:eastAsia="Times New Roman"/>
          <w:b/>
          <w:noProof w:val="0"/>
          <w:u w:val="single"/>
          <w:lang w:eastAsia="cs-CZ"/>
        </w:rPr>
        <w:t>Navazující schopnosti</w:t>
      </w:r>
    </w:p>
    <w:p w:rsidR="000F46E9" w:rsidRPr="000F46E9" w:rsidRDefault="000F46E9" w:rsidP="000F46E9">
      <w:pPr>
        <w:spacing w:line="240" w:lineRule="auto"/>
        <w:jc w:val="left"/>
        <w:rPr>
          <w:rFonts w:eastAsia="Times New Roman"/>
          <w:noProof w:val="0"/>
        </w:rPr>
      </w:pPr>
      <w:r w:rsidRPr="000F46E9">
        <w:rPr>
          <w:rFonts w:eastAsia="Times New Roman"/>
          <w:noProof w:val="0"/>
        </w:rPr>
        <w:t xml:space="preserve">Některé schopnosti mohou kromě dosažení určité úrovně vyžadovat i znalost jiných schopností či dovedností. Tyto požadavky jsou pro přehlednost shrnuty níže. </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Blokování -&gt; Pokročilý boj se štíty</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Boj s holí -&gt; Pokročilý boj s kopím</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Boj ve zbroji -&gt; Svatá zbroj</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xml:space="preserve">. Drcení -&gt; Pokročilé drcení -&gt; Mistrovský boj s řemdihy </w:t>
      </w:r>
    </w:p>
    <w:p w:rsidR="00161DFF" w:rsidRDefault="000F46E9" w:rsidP="000F46E9">
      <w:pPr>
        <w:widowControl w:val="0"/>
        <w:spacing w:line="288" w:lineRule="auto"/>
        <w:rPr>
          <w:rFonts w:eastAsia="Times New Roman"/>
          <w:noProof w:val="0"/>
        </w:rPr>
      </w:pPr>
      <w:proofErr w:type="spellStart"/>
      <w:r w:rsidRPr="000F46E9">
        <w:rPr>
          <w:rFonts w:eastAsia="Times New Roman"/>
          <w:noProof w:val="0"/>
        </w:rPr>
        <w:t>Dov</w:t>
      </w:r>
      <w:proofErr w:type="spellEnd"/>
      <w:r w:rsidRPr="000F46E9">
        <w:rPr>
          <w:rFonts w:eastAsia="Times New Roman"/>
          <w:noProof w:val="0"/>
        </w:rPr>
        <w:t xml:space="preserve">. </w:t>
      </w:r>
      <w:r w:rsidR="00161DFF">
        <w:rPr>
          <w:rFonts w:eastAsia="Times New Roman"/>
          <w:noProof w:val="0"/>
        </w:rPr>
        <w:t>Jezdectví III -&gt; Boj v sedle</w:t>
      </w:r>
    </w:p>
    <w:p w:rsidR="000F46E9" w:rsidRDefault="00161DFF"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Lékařství -&gt; Léčba vlastních zranění</w:t>
      </w:r>
      <w:r w:rsidR="000F46E9" w:rsidRPr="000F46E9">
        <w:rPr>
          <w:rFonts w:eastAsia="Times New Roman"/>
          <w:noProof w:val="0"/>
        </w:rPr>
        <w:t xml:space="preserve"> </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Péče o zvířata III -&gt; Rytířův kůň</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Šerm -&gt; Pokročilý boj s obouručním mečem</w:t>
      </w:r>
    </w:p>
    <w:p w:rsidR="00977B91" w:rsidRDefault="00977B91"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xml:space="preserve">. Učitelství II -&gt; </w:t>
      </w:r>
      <w:r w:rsidR="007D28C6">
        <w:rPr>
          <w:rFonts w:eastAsia="Times New Roman"/>
          <w:noProof w:val="0"/>
        </w:rPr>
        <w:t>Panoš</w:t>
      </w:r>
    </w:p>
    <w:p w:rsidR="007D28C6" w:rsidRDefault="007D28C6" w:rsidP="000F46E9">
      <w:pPr>
        <w:widowControl w:val="0"/>
        <w:spacing w:line="288" w:lineRule="auto"/>
        <w:rPr>
          <w:rFonts w:eastAsia="Times New Roman"/>
          <w:noProof w:val="0"/>
        </w:rPr>
      </w:pPr>
      <w:proofErr w:type="spellStart"/>
      <w:r>
        <w:rPr>
          <w:rFonts w:eastAsia="Times New Roman"/>
          <w:noProof w:val="0"/>
        </w:rPr>
        <w:t>Dov</w:t>
      </w:r>
      <w:proofErr w:type="spellEnd"/>
      <w:r>
        <w:rPr>
          <w:rFonts w:eastAsia="Times New Roman"/>
          <w:noProof w:val="0"/>
        </w:rPr>
        <w:t>. Učitelství II -&gt; Domobrana</w:t>
      </w:r>
    </w:p>
    <w:p w:rsidR="007D28C6" w:rsidRDefault="007D28C6" w:rsidP="000F46E9">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Léčba vlastních zranění -&gt; Léčba cizích zranění</w:t>
      </w:r>
    </w:p>
    <w:p w:rsidR="007D28C6" w:rsidRDefault="007D28C6" w:rsidP="000F46E9">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Vícenásobné útoky -&gt; Vícenásobné útoky II -&gt; Vícenásobné útoky III</w:t>
      </w:r>
    </w:p>
    <w:p w:rsidR="007D28C6" w:rsidRPr="000F46E9" w:rsidRDefault="007D28C6" w:rsidP="000F46E9">
      <w:pPr>
        <w:widowControl w:val="0"/>
        <w:spacing w:line="288" w:lineRule="auto"/>
        <w:rPr>
          <w:rFonts w:eastAsia="Times New Roman"/>
          <w:noProof w:val="0"/>
        </w:rPr>
      </w:pPr>
      <w:proofErr w:type="spellStart"/>
      <w:r>
        <w:rPr>
          <w:rFonts w:eastAsia="Times New Roman"/>
          <w:noProof w:val="0"/>
        </w:rPr>
        <w:t>Sch</w:t>
      </w:r>
      <w:proofErr w:type="spellEnd"/>
      <w:r>
        <w:rPr>
          <w:rFonts w:eastAsia="Times New Roman"/>
          <w:noProof w:val="0"/>
        </w:rPr>
        <w:t>. Zastrašování -&gt; Zastrašování II</w:t>
      </w:r>
    </w:p>
    <w:p w:rsidR="000F46E9" w:rsidRPr="000F46E9" w:rsidRDefault="000F46E9" w:rsidP="000F46E9">
      <w:pPr>
        <w:widowControl w:val="0"/>
        <w:spacing w:line="288" w:lineRule="auto"/>
        <w:rPr>
          <w:rFonts w:eastAsia="Times New Roman"/>
          <w:noProof w:val="0"/>
        </w:rPr>
      </w:pPr>
    </w:p>
    <w:p w:rsidR="000F46E9" w:rsidRPr="000F46E9" w:rsidRDefault="000F46E9" w:rsidP="000F46E9">
      <w:pPr>
        <w:widowControl w:val="0"/>
        <w:spacing w:line="288" w:lineRule="auto"/>
        <w:rPr>
          <w:rFonts w:eastAsia="Times New Roman"/>
          <w:b/>
          <w:noProof w:val="0"/>
          <w:u w:val="single"/>
          <w:lang w:eastAsia="cs-CZ"/>
        </w:rPr>
      </w:pPr>
      <w:r w:rsidRPr="000F46E9">
        <w:rPr>
          <w:rFonts w:eastAsia="Times New Roman"/>
          <w:b/>
          <w:noProof w:val="0"/>
          <w:u w:val="single"/>
          <w:lang w:eastAsia="cs-CZ"/>
        </w:rPr>
        <w:t>Rozvojové archetypy (slouží jen jako vzor)</w:t>
      </w:r>
    </w:p>
    <w:p w:rsidR="000F46E9" w:rsidRPr="007D75EB" w:rsidRDefault="000F46E9" w:rsidP="000F46E9">
      <w:pPr>
        <w:widowControl w:val="0"/>
        <w:spacing w:line="288" w:lineRule="auto"/>
        <w:rPr>
          <w:rFonts w:eastAsia="Times New Roman"/>
          <w:noProof w:val="0"/>
          <w:lang w:eastAsia="cs-CZ"/>
        </w:rPr>
      </w:pPr>
      <w:r w:rsidRPr="000F46E9">
        <w:rPr>
          <w:rFonts w:eastAsia="Times New Roman"/>
          <w:noProof w:val="0"/>
          <w:lang w:eastAsia="cs-CZ"/>
        </w:rPr>
        <w:t xml:space="preserve">Z hlediska </w:t>
      </w:r>
      <w:r w:rsidR="007D75EB">
        <w:rPr>
          <w:rFonts w:eastAsia="Times New Roman"/>
          <w:noProof w:val="0"/>
          <w:lang w:eastAsia="cs-CZ"/>
        </w:rPr>
        <w:t>rozvoje</w:t>
      </w:r>
      <w:r w:rsidRPr="000F46E9">
        <w:rPr>
          <w:rFonts w:eastAsia="Times New Roman"/>
          <w:noProof w:val="0"/>
          <w:lang w:eastAsia="cs-CZ"/>
        </w:rPr>
        <w:t xml:space="preserve"> znalostí se dají rozlišit 4 zaměření</w:t>
      </w:r>
      <w:r w:rsidRPr="000F46E9">
        <w:rPr>
          <w:rFonts w:eastAsia="Times New Roman"/>
          <w:noProof w:val="0"/>
          <w:color w:val="C00000"/>
          <w:lang w:eastAsia="cs-CZ"/>
        </w:rPr>
        <w:t xml:space="preserve"> </w:t>
      </w:r>
      <w:r w:rsidRPr="000F46E9">
        <w:rPr>
          <w:rFonts w:eastAsia="Times New Roman"/>
          <w:noProof w:val="0"/>
          <w:color w:val="00B050"/>
          <w:lang w:eastAsia="cs-CZ"/>
        </w:rPr>
        <w:t>rytíře</w:t>
      </w:r>
      <w:r w:rsidR="007D75EB" w:rsidRPr="007D75EB">
        <w:rPr>
          <w:rFonts w:eastAsia="Times New Roman"/>
          <w:noProof w:val="0"/>
          <w:lang w:eastAsia="cs-CZ"/>
        </w:rPr>
        <w:t>:</w:t>
      </w:r>
    </w:p>
    <w:p w:rsidR="007D75EB" w:rsidRDefault="000F46E9" w:rsidP="000F46E9">
      <w:pPr>
        <w:widowControl w:val="0"/>
        <w:spacing w:line="288" w:lineRule="auto"/>
        <w:rPr>
          <w:rFonts w:eastAsia="Times New Roman"/>
          <w:noProof w:val="0"/>
          <w:lang w:eastAsia="cs-CZ"/>
        </w:rPr>
      </w:pPr>
      <w:r w:rsidRPr="000F46E9">
        <w:rPr>
          <w:rFonts w:eastAsia="Times New Roman"/>
          <w:noProof w:val="0"/>
          <w:lang w:eastAsia="cs-CZ"/>
        </w:rPr>
        <w:t xml:space="preserve">1) </w:t>
      </w:r>
      <w:r w:rsidRPr="000F46E9">
        <w:rPr>
          <w:rFonts w:eastAsia="Times New Roman"/>
          <w:b/>
          <w:noProof w:val="0"/>
          <w:lang w:eastAsia="cs-CZ"/>
        </w:rPr>
        <w:t>Křižák</w:t>
      </w:r>
      <w:r w:rsidRPr="000F46E9">
        <w:rPr>
          <w:rFonts w:eastAsia="Times New Roman"/>
          <w:noProof w:val="0"/>
          <w:lang w:eastAsia="cs-CZ"/>
        </w:rPr>
        <w:t xml:space="preserve"> - je </w:t>
      </w:r>
      <w:r w:rsidR="007D75EB">
        <w:rPr>
          <w:rFonts w:eastAsia="Times New Roman"/>
          <w:noProof w:val="0"/>
          <w:lang w:eastAsia="cs-CZ"/>
        </w:rPr>
        <w:t>odhodlaným bojovníkem víry</w:t>
      </w:r>
      <w:r w:rsidRPr="000F46E9">
        <w:rPr>
          <w:rFonts w:eastAsia="Times New Roman"/>
          <w:noProof w:val="0"/>
          <w:lang w:eastAsia="cs-CZ"/>
        </w:rPr>
        <w:t xml:space="preserve">. Slouží zpravidla řádu, který je vyznavačem některého z bohů a jedná v jeho zájmu. </w:t>
      </w:r>
    </w:p>
    <w:p w:rsidR="007D75EB" w:rsidRDefault="007D75EB" w:rsidP="007D75EB">
      <w:pPr>
        <w:widowControl w:val="0"/>
        <w:spacing w:line="288" w:lineRule="auto"/>
        <w:ind w:left="284" w:hanging="142"/>
        <w:rPr>
          <w:rFonts w:eastAsia="Times New Roman"/>
          <w:noProof w:val="0"/>
          <w:lang w:eastAsia="cs-CZ"/>
        </w:rPr>
      </w:pPr>
      <w:r w:rsidRPr="007D75EB">
        <w:rPr>
          <w:rFonts w:eastAsia="Times New Roman"/>
          <w:noProof w:val="0"/>
          <w:lang w:eastAsia="cs-CZ"/>
        </w:rPr>
        <w:t>Vhodná duální povolání:</w:t>
      </w:r>
      <w:r>
        <w:rPr>
          <w:rFonts w:eastAsia="Times New Roman"/>
          <w:noProof w:val="0"/>
          <w:lang w:eastAsia="cs-CZ"/>
        </w:rPr>
        <w:t xml:space="preserve"> kněz, okultista</w:t>
      </w:r>
      <w:r w:rsidR="000F46E9" w:rsidRPr="000F46E9">
        <w:rPr>
          <w:rFonts w:eastAsia="Times New Roman"/>
          <w:noProof w:val="0"/>
          <w:lang w:eastAsia="cs-CZ"/>
        </w:rPr>
        <w:t xml:space="preserve"> nebo paladin. </w:t>
      </w:r>
    </w:p>
    <w:p w:rsidR="007D75EB" w:rsidRDefault="007D75EB" w:rsidP="007D75EB">
      <w:pPr>
        <w:widowControl w:val="0"/>
        <w:spacing w:line="288" w:lineRule="auto"/>
        <w:ind w:left="284" w:hanging="142"/>
        <w:rPr>
          <w:rFonts w:eastAsia="Times New Roman"/>
          <w:noProof w:val="0"/>
          <w:lang w:eastAsia="cs-CZ"/>
        </w:rPr>
      </w:pPr>
      <w:r>
        <w:rPr>
          <w:rFonts w:eastAsia="Times New Roman"/>
          <w:noProof w:val="0"/>
          <w:lang w:eastAsia="cs-CZ"/>
        </w:rPr>
        <w:t>Klíčové</w:t>
      </w:r>
      <w:r w:rsidR="000F46E9" w:rsidRPr="000F46E9">
        <w:rPr>
          <w:rFonts w:eastAsia="Times New Roman"/>
          <w:noProof w:val="0"/>
          <w:lang w:eastAsia="cs-CZ"/>
        </w:rPr>
        <w:t xml:space="preserve"> dovednost</w:t>
      </w:r>
      <w:r>
        <w:rPr>
          <w:rFonts w:eastAsia="Times New Roman"/>
          <w:noProof w:val="0"/>
          <w:lang w:eastAsia="cs-CZ"/>
        </w:rPr>
        <w:t>i:</w:t>
      </w:r>
      <w:r w:rsidR="000F46E9" w:rsidRPr="000F46E9">
        <w:rPr>
          <w:rFonts w:eastAsia="Times New Roman"/>
          <w:noProof w:val="0"/>
          <w:lang w:eastAsia="cs-CZ"/>
        </w:rPr>
        <w:t xml:space="preserve"> </w:t>
      </w:r>
      <w:r>
        <w:rPr>
          <w:rFonts w:eastAsia="Times New Roman"/>
          <w:noProof w:val="0"/>
          <w:lang w:eastAsia="cs-CZ"/>
        </w:rPr>
        <w:t xml:space="preserve">Blokování, Boj ve zbroji, </w:t>
      </w:r>
      <w:r w:rsidR="000F46E9" w:rsidRPr="000F46E9">
        <w:rPr>
          <w:rFonts w:eastAsia="Times New Roman"/>
          <w:noProof w:val="0"/>
          <w:lang w:eastAsia="cs-CZ"/>
        </w:rPr>
        <w:t xml:space="preserve"> Drcení, H</w:t>
      </w:r>
      <w:r>
        <w:rPr>
          <w:rFonts w:eastAsia="Times New Roman"/>
          <w:noProof w:val="0"/>
          <w:lang w:eastAsia="cs-CZ"/>
        </w:rPr>
        <w:t xml:space="preserve">istorie, Lékařství, Sebeovládání, Šerm, </w:t>
      </w:r>
      <w:r w:rsidR="000F46E9" w:rsidRPr="000F46E9">
        <w:rPr>
          <w:rFonts w:eastAsia="Times New Roman"/>
          <w:noProof w:val="0"/>
          <w:lang w:eastAsia="cs-CZ"/>
        </w:rPr>
        <w:t>Teologi</w:t>
      </w:r>
      <w:r>
        <w:rPr>
          <w:rFonts w:eastAsia="Times New Roman"/>
          <w:noProof w:val="0"/>
          <w:lang w:eastAsia="cs-CZ"/>
        </w:rPr>
        <w:t xml:space="preserve">e a </w:t>
      </w:r>
      <w:r w:rsidR="000F46E9" w:rsidRPr="000F46E9">
        <w:rPr>
          <w:rFonts w:eastAsia="Times New Roman"/>
          <w:noProof w:val="0"/>
          <w:lang w:eastAsia="cs-CZ"/>
        </w:rPr>
        <w:t xml:space="preserve">Vyhrožování. </w:t>
      </w:r>
    </w:p>
    <w:p w:rsidR="000F46E9" w:rsidRPr="000F46E9" w:rsidRDefault="007D75EB" w:rsidP="007D75EB">
      <w:pPr>
        <w:widowControl w:val="0"/>
        <w:spacing w:line="288" w:lineRule="auto"/>
        <w:ind w:left="284" w:hanging="142"/>
        <w:rPr>
          <w:rFonts w:eastAsia="Times New Roman"/>
          <w:noProof w:val="0"/>
          <w:lang w:eastAsia="cs-CZ"/>
        </w:rPr>
      </w:pPr>
      <w:r>
        <w:rPr>
          <w:rFonts w:eastAsia="Times New Roman"/>
          <w:noProof w:val="0"/>
          <w:lang w:eastAsia="cs-CZ"/>
        </w:rPr>
        <w:t>Klíčové</w:t>
      </w:r>
      <w:r w:rsidR="000F46E9" w:rsidRPr="000F46E9">
        <w:rPr>
          <w:rFonts w:eastAsia="Times New Roman"/>
          <w:noProof w:val="0"/>
          <w:lang w:eastAsia="cs-CZ"/>
        </w:rPr>
        <w:t xml:space="preserve"> schopnost</w:t>
      </w:r>
      <w:r>
        <w:rPr>
          <w:rFonts w:eastAsia="Times New Roman"/>
          <w:noProof w:val="0"/>
          <w:lang w:eastAsia="cs-CZ"/>
        </w:rPr>
        <w:t xml:space="preserve">i: </w:t>
      </w:r>
      <w:r w:rsidR="000F46E9" w:rsidRPr="000F46E9">
        <w:rPr>
          <w:rFonts w:eastAsia="Times New Roman"/>
          <w:noProof w:val="0"/>
          <w:lang w:eastAsia="cs-CZ"/>
        </w:rPr>
        <w:t xml:space="preserve">Členství v řádu, Chrabrost, </w:t>
      </w:r>
      <w:r>
        <w:rPr>
          <w:rFonts w:eastAsia="Times New Roman"/>
          <w:noProof w:val="0"/>
          <w:lang w:eastAsia="cs-CZ"/>
        </w:rPr>
        <w:t>Ideál, Léčba vlastních zranění, Léčba cizích zranění, Pokročilý boj s obouručním</w:t>
      </w:r>
      <w:r w:rsidR="000F46E9" w:rsidRPr="000F46E9">
        <w:rPr>
          <w:rFonts w:eastAsia="Times New Roman"/>
          <w:noProof w:val="0"/>
          <w:lang w:eastAsia="cs-CZ"/>
        </w:rPr>
        <w:t xml:space="preserve"> meč</w:t>
      </w:r>
      <w:r>
        <w:rPr>
          <w:rFonts w:eastAsia="Times New Roman"/>
          <w:noProof w:val="0"/>
          <w:lang w:eastAsia="cs-CZ"/>
        </w:rPr>
        <w:t>em, Pokročilý boj se štíty, Svatá zbroj,</w:t>
      </w:r>
      <w:r w:rsidR="000F46E9" w:rsidRPr="000F46E9">
        <w:rPr>
          <w:rFonts w:eastAsia="Times New Roman"/>
          <w:noProof w:val="0"/>
          <w:lang w:eastAsia="cs-CZ"/>
        </w:rPr>
        <w:t xml:space="preserve"> Vícenásobné útoky</w:t>
      </w:r>
      <w:r>
        <w:rPr>
          <w:rFonts w:eastAsia="Times New Roman"/>
          <w:noProof w:val="0"/>
          <w:lang w:eastAsia="cs-CZ"/>
        </w:rPr>
        <w:t xml:space="preserve"> a Výzva</w:t>
      </w:r>
      <w:r w:rsidR="000F46E9" w:rsidRPr="000F46E9">
        <w:rPr>
          <w:rFonts w:eastAsia="Times New Roman"/>
          <w:noProof w:val="0"/>
          <w:lang w:eastAsia="cs-CZ"/>
        </w:rPr>
        <w:t xml:space="preserve">.  </w:t>
      </w:r>
    </w:p>
    <w:p w:rsidR="007D75EB" w:rsidRDefault="000F46E9" w:rsidP="007D75EB">
      <w:pPr>
        <w:widowControl w:val="0"/>
        <w:spacing w:line="288" w:lineRule="auto"/>
        <w:ind w:left="284" w:hanging="284"/>
        <w:rPr>
          <w:rFonts w:eastAsia="Times New Roman"/>
          <w:noProof w:val="0"/>
          <w:lang w:eastAsia="cs-CZ"/>
        </w:rPr>
      </w:pPr>
      <w:r w:rsidRPr="000F46E9">
        <w:rPr>
          <w:rFonts w:eastAsia="Times New Roman"/>
          <w:noProof w:val="0"/>
          <w:lang w:eastAsia="cs-CZ"/>
        </w:rPr>
        <w:t xml:space="preserve">2) </w:t>
      </w:r>
      <w:r w:rsidR="007D75EB">
        <w:rPr>
          <w:rFonts w:eastAsia="Times New Roman"/>
          <w:b/>
          <w:noProof w:val="0"/>
          <w:lang w:eastAsia="cs-CZ"/>
        </w:rPr>
        <w:t>Šampión</w:t>
      </w:r>
      <w:r w:rsidRPr="000F46E9">
        <w:rPr>
          <w:rFonts w:eastAsia="Times New Roman"/>
          <w:noProof w:val="0"/>
          <w:lang w:eastAsia="cs-CZ"/>
        </w:rPr>
        <w:t xml:space="preserve"> </w:t>
      </w:r>
      <w:r w:rsidR="007D75EB">
        <w:rPr>
          <w:rFonts w:eastAsia="Times New Roman"/>
          <w:noProof w:val="0"/>
          <w:lang w:eastAsia="cs-CZ"/>
        </w:rPr>
        <w:t>–</w:t>
      </w:r>
      <w:r w:rsidRPr="000F46E9">
        <w:rPr>
          <w:rFonts w:eastAsia="Times New Roman"/>
          <w:noProof w:val="0"/>
          <w:lang w:eastAsia="cs-CZ"/>
        </w:rPr>
        <w:t xml:space="preserve"> </w:t>
      </w:r>
      <w:r w:rsidR="007D75EB">
        <w:rPr>
          <w:rFonts w:eastAsia="Times New Roman"/>
          <w:noProof w:val="0"/>
          <w:lang w:eastAsia="cs-CZ"/>
        </w:rPr>
        <w:t xml:space="preserve">šlechetný rytíř, </w:t>
      </w:r>
      <w:r w:rsidRPr="000F46E9">
        <w:rPr>
          <w:rFonts w:eastAsia="Times New Roman"/>
          <w:noProof w:val="0"/>
          <w:lang w:eastAsia="cs-CZ"/>
        </w:rPr>
        <w:t>jeho síla je především v souznění s</w:t>
      </w:r>
      <w:r w:rsidR="007D75EB">
        <w:rPr>
          <w:rFonts w:eastAsia="Times New Roman"/>
          <w:noProof w:val="0"/>
          <w:lang w:eastAsia="cs-CZ"/>
        </w:rPr>
        <w:t> </w:t>
      </w:r>
      <w:r w:rsidRPr="000F46E9">
        <w:rPr>
          <w:rFonts w:eastAsia="Times New Roman"/>
          <w:noProof w:val="0"/>
          <w:lang w:eastAsia="cs-CZ"/>
        </w:rPr>
        <w:t>koněm</w:t>
      </w:r>
      <w:r w:rsidR="007D75EB">
        <w:rPr>
          <w:rFonts w:eastAsia="Times New Roman"/>
          <w:noProof w:val="0"/>
          <w:lang w:eastAsia="cs-CZ"/>
        </w:rPr>
        <w:t>,</w:t>
      </w:r>
      <w:r w:rsidRPr="000F46E9">
        <w:rPr>
          <w:rFonts w:eastAsia="Times New Roman"/>
          <w:noProof w:val="0"/>
          <w:lang w:eastAsia="cs-CZ"/>
        </w:rPr>
        <w:t xml:space="preserve"> zdrcujícím nájezdu do řad nepřátel</w:t>
      </w:r>
      <w:r w:rsidR="007D75EB">
        <w:rPr>
          <w:rFonts w:eastAsia="Times New Roman"/>
          <w:noProof w:val="0"/>
          <w:lang w:eastAsia="cs-CZ"/>
        </w:rPr>
        <w:t xml:space="preserve"> nebo na rytířských turnajích</w:t>
      </w:r>
      <w:r w:rsidRPr="000F46E9">
        <w:rPr>
          <w:rFonts w:eastAsia="Times New Roman"/>
          <w:noProof w:val="0"/>
          <w:lang w:eastAsia="cs-CZ"/>
        </w:rPr>
        <w:t>. Rekrutován je z řad šlechty a doprovázen zpravidla panošem.</w:t>
      </w:r>
      <w:r w:rsidR="007D75EB">
        <w:rPr>
          <w:rFonts w:eastAsia="Times New Roman"/>
          <w:noProof w:val="0"/>
          <w:lang w:eastAsia="cs-CZ"/>
        </w:rPr>
        <w:t xml:space="preserve"> Cílevědomě buduje svůj věhlas, ctí rytířský kodex cti a k ženám se chová galantně. </w:t>
      </w:r>
      <w:r w:rsidRPr="000F46E9">
        <w:rPr>
          <w:rFonts w:eastAsia="Times New Roman"/>
          <w:noProof w:val="0"/>
          <w:lang w:eastAsia="cs-CZ"/>
        </w:rPr>
        <w:t xml:space="preserve"> </w:t>
      </w:r>
    </w:p>
    <w:p w:rsidR="007D75EB" w:rsidRDefault="007D75EB" w:rsidP="007D75EB">
      <w:pPr>
        <w:widowControl w:val="0"/>
        <w:spacing w:line="288" w:lineRule="auto"/>
        <w:ind w:left="284" w:hanging="142"/>
        <w:rPr>
          <w:rFonts w:eastAsia="Times New Roman"/>
          <w:noProof w:val="0"/>
          <w:lang w:eastAsia="cs-CZ"/>
        </w:rPr>
      </w:pPr>
      <w:r>
        <w:rPr>
          <w:rFonts w:eastAsia="Times New Roman"/>
          <w:noProof w:val="0"/>
          <w:lang w:eastAsia="cs-CZ"/>
        </w:rPr>
        <w:t xml:space="preserve">Vhodná </w:t>
      </w:r>
      <w:r w:rsidR="000F46E9" w:rsidRPr="000F46E9">
        <w:rPr>
          <w:rFonts w:eastAsia="Times New Roman"/>
          <w:noProof w:val="0"/>
          <w:lang w:eastAsia="cs-CZ"/>
        </w:rPr>
        <w:t>duální povolán</w:t>
      </w:r>
      <w:r>
        <w:rPr>
          <w:rFonts w:eastAsia="Times New Roman"/>
          <w:noProof w:val="0"/>
          <w:lang w:eastAsia="cs-CZ"/>
        </w:rPr>
        <w:t xml:space="preserve">í: </w:t>
      </w:r>
      <w:r w:rsidR="000F46E9" w:rsidRPr="000F46E9">
        <w:rPr>
          <w:rFonts w:eastAsia="Times New Roman"/>
          <w:noProof w:val="0"/>
          <w:lang w:eastAsia="cs-CZ"/>
        </w:rPr>
        <w:t>bard</w:t>
      </w:r>
      <w:r>
        <w:rPr>
          <w:rFonts w:eastAsia="Times New Roman"/>
          <w:noProof w:val="0"/>
          <w:lang w:eastAsia="cs-CZ"/>
        </w:rPr>
        <w:t xml:space="preserve"> (</w:t>
      </w:r>
      <w:r w:rsidR="000F46E9" w:rsidRPr="000F46E9">
        <w:rPr>
          <w:rFonts w:eastAsia="Times New Roman"/>
          <w:noProof w:val="0"/>
          <w:lang w:eastAsia="cs-CZ"/>
        </w:rPr>
        <w:t>pohybujícího se ve vybrané dvorské společnosti</w:t>
      </w:r>
      <w:r>
        <w:rPr>
          <w:rFonts w:eastAsia="Times New Roman"/>
          <w:noProof w:val="0"/>
          <w:lang w:eastAsia="cs-CZ"/>
        </w:rPr>
        <w:t>)</w:t>
      </w:r>
      <w:r w:rsidR="000F46E9" w:rsidRPr="000F46E9">
        <w:rPr>
          <w:rFonts w:eastAsia="Times New Roman"/>
          <w:noProof w:val="0"/>
          <w:lang w:eastAsia="cs-CZ"/>
        </w:rPr>
        <w:t xml:space="preserve">. </w:t>
      </w:r>
    </w:p>
    <w:p w:rsidR="00EE0D55" w:rsidRDefault="007D75EB" w:rsidP="007D75EB">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0F46E9" w:rsidRPr="000F46E9">
        <w:rPr>
          <w:rFonts w:eastAsia="Times New Roman"/>
          <w:noProof w:val="0"/>
          <w:lang w:eastAsia="cs-CZ"/>
        </w:rPr>
        <w:t>dovednost</w:t>
      </w:r>
      <w:r>
        <w:rPr>
          <w:rFonts w:eastAsia="Times New Roman"/>
          <w:noProof w:val="0"/>
          <w:lang w:eastAsia="cs-CZ"/>
        </w:rPr>
        <w:t>i:</w:t>
      </w:r>
      <w:r w:rsidR="000F46E9" w:rsidRPr="000F46E9">
        <w:rPr>
          <w:rFonts w:eastAsia="Times New Roman"/>
          <w:noProof w:val="0"/>
          <w:lang w:eastAsia="cs-CZ"/>
        </w:rPr>
        <w:t xml:space="preserve"> Atletik</w:t>
      </w:r>
      <w:r>
        <w:rPr>
          <w:rFonts w:eastAsia="Times New Roman"/>
          <w:noProof w:val="0"/>
          <w:lang w:eastAsia="cs-CZ"/>
        </w:rPr>
        <w:t>a</w:t>
      </w:r>
      <w:r w:rsidR="000F46E9" w:rsidRPr="000F46E9">
        <w:rPr>
          <w:rFonts w:eastAsia="Times New Roman"/>
          <w:noProof w:val="0"/>
          <w:lang w:eastAsia="cs-CZ"/>
        </w:rPr>
        <w:t xml:space="preserve">, Blokování, </w:t>
      </w:r>
      <w:r>
        <w:rPr>
          <w:rFonts w:eastAsia="Times New Roman"/>
          <w:noProof w:val="0"/>
          <w:lang w:eastAsia="cs-CZ"/>
        </w:rPr>
        <w:t xml:space="preserve">Boj ve zbroji, </w:t>
      </w:r>
      <w:r w:rsidR="000F46E9" w:rsidRPr="000F46E9">
        <w:rPr>
          <w:rFonts w:eastAsia="Times New Roman"/>
          <w:noProof w:val="0"/>
          <w:lang w:eastAsia="cs-CZ"/>
        </w:rPr>
        <w:t>Boj s holí, Diplomaci</w:t>
      </w:r>
      <w:r>
        <w:rPr>
          <w:rFonts w:eastAsia="Times New Roman"/>
          <w:noProof w:val="0"/>
          <w:lang w:eastAsia="cs-CZ"/>
        </w:rPr>
        <w:t>e</w:t>
      </w:r>
      <w:r w:rsidR="000F46E9" w:rsidRPr="000F46E9">
        <w:rPr>
          <w:rFonts w:eastAsia="Times New Roman"/>
          <w:noProof w:val="0"/>
          <w:lang w:eastAsia="cs-CZ"/>
        </w:rPr>
        <w:t>,</w:t>
      </w:r>
      <w:r>
        <w:rPr>
          <w:rFonts w:eastAsia="Times New Roman"/>
          <w:noProof w:val="0"/>
          <w:lang w:eastAsia="cs-CZ"/>
        </w:rPr>
        <w:t xml:space="preserve"> Historie,</w:t>
      </w:r>
      <w:r w:rsidR="000F46E9" w:rsidRPr="000F46E9">
        <w:rPr>
          <w:rFonts w:eastAsia="Times New Roman"/>
          <w:noProof w:val="0"/>
          <w:lang w:eastAsia="cs-CZ"/>
        </w:rPr>
        <w:t xml:space="preserve"> Jezdectví, Lékařství a Sebeovládání. </w:t>
      </w:r>
    </w:p>
    <w:p w:rsidR="000F46E9" w:rsidRPr="000F46E9" w:rsidRDefault="00EE0D55" w:rsidP="007D75EB">
      <w:pPr>
        <w:widowControl w:val="0"/>
        <w:spacing w:line="288" w:lineRule="auto"/>
        <w:ind w:left="284" w:hanging="142"/>
        <w:rPr>
          <w:rFonts w:eastAsia="Times New Roman"/>
          <w:noProof w:val="0"/>
          <w:lang w:eastAsia="cs-CZ"/>
        </w:rPr>
      </w:pPr>
      <w:r>
        <w:rPr>
          <w:rFonts w:eastAsia="Times New Roman"/>
          <w:noProof w:val="0"/>
          <w:lang w:eastAsia="cs-CZ"/>
        </w:rPr>
        <w:t>Klíčové s</w:t>
      </w:r>
      <w:r w:rsidR="000F46E9" w:rsidRPr="000F46E9">
        <w:rPr>
          <w:rFonts w:eastAsia="Times New Roman"/>
          <w:noProof w:val="0"/>
          <w:lang w:eastAsia="cs-CZ"/>
        </w:rPr>
        <w:t>chopnost</w:t>
      </w:r>
      <w:r>
        <w:rPr>
          <w:rFonts w:eastAsia="Times New Roman"/>
          <w:noProof w:val="0"/>
          <w:lang w:eastAsia="cs-CZ"/>
        </w:rPr>
        <w:t xml:space="preserve">i: Boj před publikem, </w:t>
      </w:r>
      <w:r w:rsidR="000F46E9" w:rsidRPr="000F46E9">
        <w:rPr>
          <w:rFonts w:eastAsia="Times New Roman"/>
          <w:noProof w:val="0"/>
          <w:lang w:eastAsia="cs-CZ"/>
        </w:rPr>
        <w:t>Boj v sedle, Členství v řádu,</w:t>
      </w:r>
      <w:r>
        <w:rPr>
          <w:rFonts w:eastAsia="Times New Roman"/>
          <w:noProof w:val="0"/>
          <w:lang w:eastAsia="cs-CZ"/>
        </w:rPr>
        <w:t xml:space="preserve"> Galantnost a dvorské způsoby, Lámání kopí,</w:t>
      </w:r>
      <w:r w:rsidR="000F46E9" w:rsidRPr="000F46E9">
        <w:rPr>
          <w:rFonts w:eastAsia="Times New Roman"/>
          <w:noProof w:val="0"/>
          <w:lang w:eastAsia="cs-CZ"/>
        </w:rPr>
        <w:t xml:space="preserve"> Léčba vlastních zranění,</w:t>
      </w:r>
      <w:r>
        <w:rPr>
          <w:rFonts w:eastAsia="Times New Roman"/>
          <w:noProof w:val="0"/>
          <w:lang w:eastAsia="cs-CZ"/>
        </w:rPr>
        <w:t xml:space="preserve"> Nájezd, Panoš,</w:t>
      </w:r>
      <w:r w:rsidR="000F46E9" w:rsidRPr="000F46E9">
        <w:rPr>
          <w:rFonts w:eastAsia="Times New Roman"/>
          <w:noProof w:val="0"/>
          <w:lang w:eastAsia="cs-CZ"/>
        </w:rPr>
        <w:t xml:space="preserve"> Pokročilý boj s kopím, </w:t>
      </w:r>
      <w:r>
        <w:rPr>
          <w:rFonts w:eastAsia="Times New Roman"/>
          <w:noProof w:val="0"/>
          <w:lang w:eastAsia="cs-CZ"/>
        </w:rPr>
        <w:t>Rytířův kůň, Souznění s koněm a Věhlas</w:t>
      </w:r>
      <w:r w:rsidR="000F46E9" w:rsidRPr="000F46E9">
        <w:rPr>
          <w:rFonts w:eastAsia="Times New Roman"/>
          <w:noProof w:val="0"/>
          <w:lang w:eastAsia="cs-CZ"/>
        </w:rPr>
        <w:t xml:space="preserve">.   </w:t>
      </w:r>
    </w:p>
    <w:p w:rsidR="00EE0D55" w:rsidRDefault="000F46E9" w:rsidP="00EE0D55">
      <w:pPr>
        <w:widowControl w:val="0"/>
        <w:spacing w:line="288" w:lineRule="auto"/>
        <w:ind w:left="284" w:hanging="284"/>
        <w:rPr>
          <w:rFonts w:eastAsia="Times New Roman"/>
          <w:noProof w:val="0"/>
          <w:lang w:eastAsia="cs-CZ"/>
        </w:rPr>
      </w:pPr>
      <w:r w:rsidRPr="000F46E9">
        <w:rPr>
          <w:rFonts w:eastAsia="Times New Roman"/>
          <w:noProof w:val="0"/>
          <w:lang w:eastAsia="cs-CZ"/>
        </w:rPr>
        <w:t xml:space="preserve">3) </w:t>
      </w:r>
      <w:r w:rsidRPr="000F46E9">
        <w:rPr>
          <w:rFonts w:eastAsia="Times New Roman"/>
          <w:b/>
          <w:noProof w:val="0"/>
          <w:lang w:eastAsia="cs-CZ"/>
        </w:rPr>
        <w:t>Protektor</w:t>
      </w:r>
      <w:r w:rsidRPr="000F46E9">
        <w:rPr>
          <w:rFonts w:eastAsia="Times New Roman"/>
          <w:noProof w:val="0"/>
          <w:lang w:eastAsia="cs-CZ"/>
        </w:rPr>
        <w:t xml:space="preserve"> </w:t>
      </w:r>
      <w:r w:rsidR="00EE0D55">
        <w:rPr>
          <w:rFonts w:eastAsia="Times New Roman"/>
          <w:noProof w:val="0"/>
          <w:lang w:eastAsia="cs-CZ"/>
        </w:rPr>
        <w:t>– obětavý rytíř, který svůj život zasvětil ochraně slabších a svých spolubojovníků.</w:t>
      </w:r>
      <w:r w:rsidRPr="000F46E9">
        <w:rPr>
          <w:rFonts w:eastAsia="Times New Roman"/>
          <w:noProof w:val="0"/>
          <w:lang w:eastAsia="cs-CZ"/>
        </w:rPr>
        <w:t xml:space="preserve"> </w:t>
      </w:r>
      <w:r w:rsidR="00EE0D55">
        <w:rPr>
          <w:rFonts w:eastAsia="Times New Roman"/>
          <w:noProof w:val="0"/>
          <w:lang w:eastAsia="cs-CZ"/>
        </w:rPr>
        <w:t>Stojí v první linii a aktivně vykrývá rány určené ostatním, vyzývá protivníky na souboj a přirozenou autoritou řídí postup spolubojovníků či velí místní domobraně.</w:t>
      </w:r>
      <w:r w:rsidRPr="000F46E9">
        <w:rPr>
          <w:rFonts w:eastAsia="Times New Roman"/>
          <w:noProof w:val="0"/>
          <w:lang w:eastAsia="cs-CZ"/>
        </w:rPr>
        <w:t xml:space="preserve"> </w:t>
      </w:r>
    </w:p>
    <w:p w:rsidR="00EE0D55" w:rsidRDefault="00EE0D55" w:rsidP="00EE0D55">
      <w:pPr>
        <w:widowControl w:val="0"/>
        <w:spacing w:line="288" w:lineRule="auto"/>
        <w:ind w:left="284" w:hanging="142"/>
        <w:rPr>
          <w:rFonts w:eastAsia="Times New Roman"/>
          <w:noProof w:val="0"/>
          <w:lang w:eastAsia="cs-CZ"/>
        </w:rPr>
      </w:pPr>
      <w:r>
        <w:rPr>
          <w:rFonts w:eastAsia="Times New Roman"/>
          <w:noProof w:val="0"/>
          <w:lang w:eastAsia="cs-CZ"/>
        </w:rPr>
        <w:t xml:space="preserve">Vhodná </w:t>
      </w:r>
      <w:r w:rsidR="000F46E9" w:rsidRPr="000F46E9">
        <w:rPr>
          <w:rFonts w:eastAsia="Times New Roman"/>
          <w:noProof w:val="0"/>
          <w:lang w:eastAsia="cs-CZ"/>
        </w:rPr>
        <w:t>duální povolání</w:t>
      </w:r>
      <w:r>
        <w:rPr>
          <w:rFonts w:eastAsia="Times New Roman"/>
          <w:noProof w:val="0"/>
          <w:lang w:eastAsia="cs-CZ"/>
        </w:rPr>
        <w:t xml:space="preserve">: zaklínač. </w:t>
      </w:r>
    </w:p>
    <w:p w:rsidR="00EE0D55" w:rsidRDefault="00EE0D55" w:rsidP="00EE0D55">
      <w:pPr>
        <w:widowControl w:val="0"/>
        <w:spacing w:line="288" w:lineRule="auto"/>
        <w:ind w:left="284" w:hanging="142"/>
        <w:rPr>
          <w:rFonts w:eastAsia="Times New Roman"/>
          <w:noProof w:val="0"/>
          <w:lang w:eastAsia="cs-CZ"/>
        </w:rPr>
      </w:pPr>
      <w:r>
        <w:rPr>
          <w:rFonts w:eastAsia="Times New Roman"/>
          <w:noProof w:val="0"/>
          <w:lang w:eastAsia="cs-CZ"/>
        </w:rPr>
        <w:t>Klíčové dovednosti: Akrobacie</w:t>
      </w:r>
      <w:r w:rsidR="000F46E9" w:rsidRPr="000F46E9">
        <w:rPr>
          <w:rFonts w:eastAsia="Times New Roman"/>
          <w:noProof w:val="0"/>
          <w:lang w:eastAsia="cs-CZ"/>
        </w:rPr>
        <w:t>, Atletik</w:t>
      </w:r>
      <w:r>
        <w:rPr>
          <w:rFonts w:eastAsia="Times New Roman"/>
          <w:noProof w:val="0"/>
          <w:lang w:eastAsia="cs-CZ"/>
        </w:rPr>
        <w:t>a</w:t>
      </w:r>
      <w:r w:rsidR="000F46E9" w:rsidRPr="000F46E9">
        <w:rPr>
          <w:rFonts w:eastAsia="Times New Roman"/>
          <w:noProof w:val="0"/>
          <w:lang w:eastAsia="cs-CZ"/>
        </w:rPr>
        <w:t>, Blokování,</w:t>
      </w:r>
      <w:r>
        <w:rPr>
          <w:rFonts w:eastAsia="Times New Roman"/>
          <w:noProof w:val="0"/>
          <w:lang w:eastAsia="cs-CZ"/>
        </w:rPr>
        <w:t xml:space="preserve"> Boj ve zbroji,</w:t>
      </w:r>
      <w:r w:rsidR="000F46E9" w:rsidRPr="000F46E9">
        <w:rPr>
          <w:rFonts w:eastAsia="Times New Roman"/>
          <w:noProof w:val="0"/>
          <w:lang w:eastAsia="cs-CZ"/>
        </w:rPr>
        <w:t xml:space="preserve"> Drcení, Jezdectví, Lékařství a Vyhrožování. </w:t>
      </w:r>
    </w:p>
    <w:p w:rsidR="000F46E9" w:rsidRPr="000F46E9" w:rsidRDefault="00EE0D55" w:rsidP="00EE0D55">
      <w:pPr>
        <w:widowControl w:val="0"/>
        <w:spacing w:line="288" w:lineRule="auto"/>
        <w:ind w:left="284" w:hanging="142"/>
        <w:rPr>
          <w:rFonts w:eastAsia="Times New Roman"/>
          <w:noProof w:val="0"/>
          <w:lang w:eastAsia="cs-CZ"/>
        </w:rPr>
      </w:pPr>
      <w:r>
        <w:rPr>
          <w:rFonts w:eastAsia="Times New Roman"/>
          <w:noProof w:val="0"/>
          <w:lang w:eastAsia="cs-CZ"/>
        </w:rPr>
        <w:t xml:space="preserve">Klíčové schopnosti: </w:t>
      </w:r>
      <w:r w:rsidR="000F46E9" w:rsidRPr="000F46E9">
        <w:rPr>
          <w:rFonts w:eastAsia="Times New Roman"/>
          <w:noProof w:val="0"/>
          <w:lang w:eastAsia="cs-CZ"/>
        </w:rPr>
        <w:t xml:space="preserve">Aktivní kryt, </w:t>
      </w:r>
      <w:r>
        <w:rPr>
          <w:rFonts w:eastAsia="Times New Roman"/>
          <w:noProof w:val="0"/>
          <w:lang w:eastAsia="cs-CZ"/>
        </w:rPr>
        <w:t xml:space="preserve">Domobrana, Hozená rukavice, </w:t>
      </w:r>
      <w:r w:rsidR="000F46E9" w:rsidRPr="000F46E9">
        <w:rPr>
          <w:rFonts w:eastAsia="Times New Roman"/>
          <w:noProof w:val="0"/>
          <w:lang w:eastAsia="cs-CZ"/>
        </w:rPr>
        <w:t xml:space="preserve">Chrabrost, Léčba vlastních zranění, </w:t>
      </w:r>
      <w:r>
        <w:rPr>
          <w:rFonts w:eastAsia="Times New Roman"/>
          <w:noProof w:val="0"/>
          <w:lang w:eastAsia="cs-CZ"/>
        </w:rPr>
        <w:t>Mistrovský boj s řemdihy, Pokroči</w:t>
      </w:r>
      <w:r w:rsidR="000F46E9" w:rsidRPr="000F46E9">
        <w:rPr>
          <w:rFonts w:eastAsia="Times New Roman"/>
          <w:noProof w:val="0"/>
          <w:lang w:eastAsia="cs-CZ"/>
        </w:rPr>
        <w:t>lý boj se štíty, Sehranost,</w:t>
      </w:r>
      <w:r>
        <w:rPr>
          <w:rFonts w:eastAsia="Times New Roman"/>
          <w:noProof w:val="0"/>
          <w:lang w:eastAsia="cs-CZ"/>
        </w:rPr>
        <w:t xml:space="preserve"> Velení jednotlivcům, </w:t>
      </w:r>
      <w:r w:rsidR="000F46E9" w:rsidRPr="000F46E9">
        <w:rPr>
          <w:rFonts w:eastAsia="Times New Roman"/>
          <w:noProof w:val="0"/>
          <w:lang w:eastAsia="cs-CZ"/>
        </w:rPr>
        <w:t>Vícenásobné útoky</w:t>
      </w:r>
      <w:r>
        <w:rPr>
          <w:rFonts w:eastAsia="Times New Roman"/>
          <w:noProof w:val="0"/>
          <w:lang w:eastAsia="cs-CZ"/>
        </w:rPr>
        <w:t xml:space="preserve"> a Výzva.</w:t>
      </w:r>
      <w:r w:rsidR="000F46E9" w:rsidRPr="000F46E9">
        <w:rPr>
          <w:rFonts w:eastAsia="Times New Roman"/>
          <w:noProof w:val="0"/>
          <w:lang w:eastAsia="cs-CZ"/>
        </w:rPr>
        <w:t xml:space="preserve">   </w:t>
      </w:r>
    </w:p>
    <w:p w:rsidR="00EE0D55" w:rsidRDefault="000F46E9" w:rsidP="00EE0D55">
      <w:pPr>
        <w:widowControl w:val="0"/>
        <w:ind w:left="284" w:hanging="284"/>
        <w:rPr>
          <w:rFonts w:eastAsia="Times New Roman"/>
          <w:noProof w:val="0"/>
          <w:lang w:eastAsia="cs-CZ"/>
        </w:rPr>
      </w:pPr>
      <w:r w:rsidRPr="000F46E9">
        <w:rPr>
          <w:rFonts w:eastAsia="Times New Roman"/>
          <w:noProof w:val="0"/>
          <w:lang w:eastAsia="cs-CZ"/>
        </w:rPr>
        <w:t>4)</w:t>
      </w:r>
      <w:r w:rsidRPr="000F46E9">
        <w:rPr>
          <w:rFonts w:eastAsia="Times New Roman"/>
          <w:b/>
          <w:noProof w:val="0"/>
          <w:lang w:eastAsia="cs-CZ"/>
        </w:rPr>
        <w:t xml:space="preserve"> Drakobijce</w:t>
      </w:r>
      <w:r w:rsidRPr="000F46E9">
        <w:rPr>
          <w:rFonts w:eastAsia="Times New Roman"/>
          <w:noProof w:val="0"/>
          <w:lang w:eastAsia="cs-CZ"/>
        </w:rPr>
        <w:t xml:space="preserve"> </w:t>
      </w:r>
      <w:r w:rsidR="00EE0D55">
        <w:rPr>
          <w:rFonts w:eastAsia="Times New Roman"/>
          <w:noProof w:val="0"/>
          <w:lang w:eastAsia="cs-CZ"/>
        </w:rPr>
        <w:t>–</w:t>
      </w:r>
      <w:r w:rsidRPr="000F46E9">
        <w:rPr>
          <w:rFonts w:eastAsia="Times New Roman"/>
          <w:noProof w:val="0"/>
          <w:lang w:eastAsia="cs-CZ"/>
        </w:rPr>
        <w:t xml:space="preserve"> </w:t>
      </w:r>
      <w:r w:rsidR="00D26865">
        <w:rPr>
          <w:rFonts w:eastAsia="Times New Roman"/>
          <w:noProof w:val="0"/>
          <w:lang w:eastAsia="cs-CZ"/>
        </w:rPr>
        <w:t xml:space="preserve">prakticky zaměřený, často </w:t>
      </w:r>
      <w:r w:rsidRPr="000F46E9">
        <w:rPr>
          <w:rFonts w:eastAsia="Times New Roman"/>
          <w:noProof w:val="0"/>
          <w:lang w:eastAsia="cs-CZ"/>
        </w:rPr>
        <w:t>osamělý</w:t>
      </w:r>
      <w:r w:rsidR="00EE0D55">
        <w:rPr>
          <w:rFonts w:eastAsia="Times New Roman"/>
          <w:noProof w:val="0"/>
          <w:lang w:eastAsia="cs-CZ"/>
        </w:rPr>
        <w:t xml:space="preserve"> dobrodruh (z</w:t>
      </w:r>
      <w:r w:rsidR="00D26865">
        <w:rPr>
          <w:rFonts w:eastAsia="Times New Roman"/>
          <w:noProof w:val="0"/>
          <w:lang w:eastAsia="cs-CZ"/>
        </w:rPr>
        <w:t>pravidla z</w:t>
      </w:r>
      <w:r w:rsidR="00EE0D55">
        <w:rPr>
          <w:rFonts w:eastAsia="Times New Roman"/>
          <w:noProof w:val="0"/>
          <w:lang w:eastAsia="cs-CZ"/>
        </w:rPr>
        <w:t> chudších poměrů a zprvu opěšalý)</w:t>
      </w:r>
      <w:r w:rsidRPr="000F46E9">
        <w:rPr>
          <w:rFonts w:eastAsia="Times New Roman"/>
          <w:noProof w:val="0"/>
          <w:lang w:eastAsia="cs-CZ"/>
        </w:rPr>
        <w:t xml:space="preserve">. </w:t>
      </w:r>
      <w:r w:rsidR="00EE0D55">
        <w:rPr>
          <w:rFonts w:eastAsia="Times New Roman"/>
          <w:noProof w:val="0"/>
          <w:lang w:eastAsia="cs-CZ"/>
        </w:rPr>
        <w:t xml:space="preserve">Dokáže nacházet slabiny draků, obřích bytostí a monster, čelit strachu a zasazovat devastující údery v sedle i na zemi. </w:t>
      </w:r>
    </w:p>
    <w:p w:rsidR="00EE0D55" w:rsidRDefault="00EE0D55" w:rsidP="00EE0D55">
      <w:pPr>
        <w:widowControl w:val="0"/>
        <w:ind w:left="284" w:hanging="142"/>
        <w:rPr>
          <w:rFonts w:eastAsia="Times New Roman"/>
          <w:noProof w:val="0"/>
          <w:lang w:eastAsia="cs-CZ"/>
        </w:rPr>
      </w:pPr>
      <w:r>
        <w:rPr>
          <w:rFonts w:eastAsia="Times New Roman"/>
          <w:noProof w:val="0"/>
          <w:lang w:eastAsia="cs-CZ"/>
        </w:rPr>
        <w:t xml:space="preserve">Vhodná </w:t>
      </w:r>
      <w:r w:rsidR="000F46E9" w:rsidRPr="000F46E9">
        <w:rPr>
          <w:rFonts w:eastAsia="Times New Roman"/>
          <w:noProof w:val="0"/>
          <w:lang w:eastAsia="cs-CZ"/>
        </w:rPr>
        <w:t>duální povolání</w:t>
      </w:r>
      <w:r>
        <w:rPr>
          <w:rFonts w:eastAsia="Times New Roman"/>
          <w:noProof w:val="0"/>
          <w:lang w:eastAsia="cs-CZ"/>
        </w:rPr>
        <w:t>:</w:t>
      </w:r>
      <w:r w:rsidR="000F46E9" w:rsidRPr="000F46E9">
        <w:rPr>
          <w:rFonts w:eastAsia="Times New Roman"/>
          <w:noProof w:val="0"/>
          <w:lang w:eastAsia="cs-CZ"/>
        </w:rPr>
        <w:t xml:space="preserve"> </w:t>
      </w:r>
      <w:proofErr w:type="spellStart"/>
      <w:r w:rsidR="000F46E9" w:rsidRPr="000F46E9">
        <w:rPr>
          <w:rFonts w:eastAsia="Times New Roman"/>
          <w:noProof w:val="0"/>
          <w:lang w:eastAsia="cs-CZ"/>
        </w:rPr>
        <w:t>assassin</w:t>
      </w:r>
      <w:proofErr w:type="spellEnd"/>
      <w:r w:rsidR="000F46E9" w:rsidRPr="000F46E9">
        <w:rPr>
          <w:rFonts w:eastAsia="Times New Roman"/>
          <w:noProof w:val="0"/>
          <w:lang w:eastAsia="cs-CZ"/>
        </w:rPr>
        <w:t xml:space="preserve"> </w:t>
      </w:r>
      <w:r>
        <w:rPr>
          <w:rFonts w:eastAsia="Times New Roman"/>
          <w:noProof w:val="0"/>
          <w:lang w:eastAsia="cs-CZ"/>
        </w:rPr>
        <w:t>nebo mág</w:t>
      </w:r>
      <w:r w:rsidR="000F46E9" w:rsidRPr="000F46E9">
        <w:rPr>
          <w:rFonts w:eastAsia="Times New Roman"/>
          <w:noProof w:val="0"/>
          <w:lang w:eastAsia="cs-CZ"/>
        </w:rPr>
        <w:t xml:space="preserve"> (zaměřen</w:t>
      </w:r>
      <w:r>
        <w:rPr>
          <w:rFonts w:eastAsia="Times New Roman"/>
          <w:noProof w:val="0"/>
          <w:lang w:eastAsia="cs-CZ"/>
        </w:rPr>
        <w:t>ý</w:t>
      </w:r>
      <w:r w:rsidR="000F46E9" w:rsidRPr="000F46E9">
        <w:rPr>
          <w:rFonts w:eastAsia="Times New Roman"/>
          <w:noProof w:val="0"/>
          <w:lang w:eastAsia="cs-CZ"/>
        </w:rPr>
        <w:t xml:space="preserve"> hlavně na v boji pou</w:t>
      </w:r>
      <w:r>
        <w:rPr>
          <w:rFonts w:eastAsia="Times New Roman"/>
          <w:noProof w:val="0"/>
          <w:lang w:eastAsia="cs-CZ"/>
        </w:rPr>
        <w:t>žitelná kouzla</w:t>
      </w:r>
      <w:r w:rsidR="000F46E9" w:rsidRPr="000F46E9">
        <w:rPr>
          <w:rFonts w:eastAsia="Times New Roman"/>
          <w:noProof w:val="0"/>
          <w:lang w:eastAsia="cs-CZ"/>
        </w:rPr>
        <w:t xml:space="preserve">). </w:t>
      </w:r>
      <w:r>
        <w:rPr>
          <w:rFonts w:eastAsia="Times New Roman"/>
          <w:noProof w:val="0"/>
          <w:lang w:eastAsia="cs-CZ"/>
        </w:rPr>
        <w:t xml:space="preserve"> </w:t>
      </w:r>
    </w:p>
    <w:p w:rsidR="00D26865" w:rsidRDefault="00EE0D55" w:rsidP="00EE0D55">
      <w:pPr>
        <w:widowControl w:val="0"/>
        <w:ind w:left="284" w:hanging="142"/>
        <w:rPr>
          <w:rFonts w:eastAsia="Times New Roman"/>
          <w:noProof w:val="0"/>
          <w:lang w:eastAsia="cs-CZ"/>
        </w:rPr>
      </w:pPr>
      <w:r>
        <w:rPr>
          <w:rFonts w:eastAsia="Times New Roman"/>
          <w:noProof w:val="0"/>
          <w:lang w:eastAsia="cs-CZ"/>
        </w:rPr>
        <w:t xml:space="preserve">Klíčové dovednosti: </w:t>
      </w:r>
      <w:r w:rsidR="000F46E9" w:rsidRPr="000F46E9">
        <w:rPr>
          <w:rFonts w:eastAsia="Times New Roman"/>
          <w:noProof w:val="0"/>
          <w:lang w:eastAsia="cs-CZ"/>
        </w:rPr>
        <w:t>Atletik</w:t>
      </w:r>
      <w:r>
        <w:rPr>
          <w:rFonts w:eastAsia="Times New Roman"/>
          <w:noProof w:val="0"/>
          <w:lang w:eastAsia="cs-CZ"/>
        </w:rPr>
        <w:t>a</w:t>
      </w:r>
      <w:r w:rsidR="000F46E9" w:rsidRPr="000F46E9">
        <w:rPr>
          <w:rFonts w:eastAsia="Times New Roman"/>
          <w:noProof w:val="0"/>
          <w:lang w:eastAsia="cs-CZ"/>
        </w:rPr>
        <w:t xml:space="preserve">, </w:t>
      </w:r>
      <w:proofErr w:type="spellStart"/>
      <w:r>
        <w:rPr>
          <w:rFonts w:eastAsia="Times New Roman"/>
          <w:noProof w:val="0"/>
          <w:lang w:eastAsia="cs-CZ"/>
        </w:rPr>
        <w:t>Bestiologie</w:t>
      </w:r>
      <w:proofErr w:type="spellEnd"/>
      <w:r w:rsidR="000F46E9" w:rsidRPr="000F46E9">
        <w:rPr>
          <w:rFonts w:eastAsia="Times New Roman"/>
          <w:noProof w:val="0"/>
          <w:lang w:eastAsia="cs-CZ"/>
        </w:rPr>
        <w:t xml:space="preserve">, Blokování, Boj s holí, Boj ve zbroji, </w:t>
      </w:r>
      <w:proofErr w:type="spellStart"/>
      <w:r w:rsidR="000F46E9" w:rsidRPr="000F46E9">
        <w:rPr>
          <w:rFonts w:eastAsia="Times New Roman"/>
          <w:noProof w:val="0"/>
          <w:lang w:eastAsia="cs-CZ"/>
        </w:rPr>
        <w:t>Handlířství</w:t>
      </w:r>
      <w:proofErr w:type="spellEnd"/>
      <w:r w:rsidR="000F46E9" w:rsidRPr="000F46E9">
        <w:rPr>
          <w:rFonts w:eastAsia="Times New Roman"/>
          <w:noProof w:val="0"/>
          <w:lang w:eastAsia="cs-CZ"/>
        </w:rPr>
        <w:t xml:space="preserve">, </w:t>
      </w:r>
      <w:r w:rsidR="00D26865">
        <w:rPr>
          <w:rFonts w:eastAsia="Times New Roman"/>
          <w:noProof w:val="0"/>
          <w:lang w:eastAsia="cs-CZ"/>
        </w:rPr>
        <w:t xml:space="preserve">Historie, </w:t>
      </w:r>
      <w:r w:rsidR="000F46E9" w:rsidRPr="000F46E9">
        <w:rPr>
          <w:rFonts w:eastAsia="Times New Roman"/>
          <w:noProof w:val="0"/>
          <w:lang w:eastAsia="cs-CZ"/>
        </w:rPr>
        <w:t xml:space="preserve">Jezdectví, Lékařství a Vyhrožování. </w:t>
      </w:r>
    </w:p>
    <w:p w:rsidR="000F46E9" w:rsidRDefault="00D26865" w:rsidP="00EE0D55">
      <w:pPr>
        <w:widowControl w:val="0"/>
        <w:ind w:left="284" w:hanging="142"/>
        <w:rPr>
          <w:rFonts w:eastAsia="Times New Roman"/>
          <w:noProof w:val="0"/>
          <w:lang w:eastAsia="cs-CZ"/>
        </w:rPr>
      </w:pPr>
      <w:r>
        <w:rPr>
          <w:rFonts w:eastAsia="Times New Roman"/>
          <w:noProof w:val="0"/>
          <w:lang w:eastAsia="cs-CZ"/>
        </w:rPr>
        <w:t xml:space="preserve">Klíčové schopnosti: </w:t>
      </w:r>
      <w:r w:rsidR="000F46E9" w:rsidRPr="000F46E9">
        <w:rPr>
          <w:rFonts w:eastAsia="Times New Roman"/>
          <w:noProof w:val="0"/>
          <w:lang w:eastAsia="cs-CZ"/>
        </w:rPr>
        <w:t xml:space="preserve">Boj v sedle, </w:t>
      </w:r>
      <w:r>
        <w:rPr>
          <w:rFonts w:eastAsia="Times New Roman"/>
          <w:noProof w:val="0"/>
          <w:lang w:eastAsia="cs-CZ"/>
        </w:rPr>
        <w:t xml:space="preserve">Brutální kritický zásah, </w:t>
      </w:r>
      <w:proofErr w:type="spellStart"/>
      <w:r>
        <w:rPr>
          <w:rFonts w:eastAsia="Times New Roman"/>
          <w:noProof w:val="0"/>
          <w:lang w:eastAsia="cs-CZ"/>
        </w:rPr>
        <w:t>Drakobijectví</w:t>
      </w:r>
      <w:proofErr w:type="spellEnd"/>
      <w:r>
        <w:rPr>
          <w:rFonts w:eastAsia="Times New Roman"/>
          <w:noProof w:val="0"/>
          <w:lang w:eastAsia="cs-CZ"/>
        </w:rPr>
        <w:t xml:space="preserve">, </w:t>
      </w:r>
      <w:r w:rsidR="000F46E9" w:rsidRPr="000F46E9">
        <w:rPr>
          <w:rFonts w:eastAsia="Times New Roman"/>
          <w:noProof w:val="0"/>
          <w:lang w:eastAsia="cs-CZ"/>
        </w:rPr>
        <w:t xml:space="preserve">Chrabrost, Léčba vlastních zranění, </w:t>
      </w:r>
      <w:r>
        <w:rPr>
          <w:rFonts w:eastAsia="Times New Roman"/>
          <w:noProof w:val="0"/>
          <w:lang w:eastAsia="cs-CZ"/>
        </w:rPr>
        <w:t xml:space="preserve">Pokročilý boj s kopím, Výzva, </w:t>
      </w:r>
      <w:r w:rsidR="000F46E9" w:rsidRPr="000F46E9">
        <w:rPr>
          <w:rFonts w:eastAsia="Times New Roman"/>
          <w:noProof w:val="0"/>
          <w:lang w:eastAsia="cs-CZ"/>
        </w:rPr>
        <w:t>Zabiják obrů</w:t>
      </w:r>
      <w:r>
        <w:rPr>
          <w:rFonts w:eastAsia="Times New Roman"/>
          <w:noProof w:val="0"/>
          <w:lang w:eastAsia="cs-CZ"/>
        </w:rPr>
        <w:t xml:space="preserve"> a Zastrašování</w:t>
      </w:r>
      <w:r w:rsidR="000F46E9" w:rsidRPr="000F46E9">
        <w:rPr>
          <w:rFonts w:eastAsia="Times New Roman"/>
          <w:noProof w:val="0"/>
          <w:lang w:eastAsia="cs-CZ"/>
        </w:rPr>
        <w:t xml:space="preserve">.   </w:t>
      </w:r>
    </w:p>
    <w:p w:rsidR="00D26865" w:rsidRPr="000F46E9" w:rsidRDefault="00D26865" w:rsidP="00EE0D55">
      <w:pPr>
        <w:widowControl w:val="0"/>
        <w:ind w:left="284" w:hanging="142"/>
        <w:rPr>
          <w:rFonts w:eastAsia="Times New Roman"/>
          <w:noProof w:val="0"/>
          <w:lang w:eastAsia="cs-CZ"/>
        </w:rPr>
      </w:pPr>
      <w:bookmarkStart w:id="2" w:name="_GoBack"/>
      <w:bookmarkEnd w:id="2"/>
    </w:p>
    <w:p w:rsidR="000F46E9" w:rsidRPr="000F46E9" w:rsidRDefault="000F46E9" w:rsidP="000F46E9">
      <w:pPr>
        <w:pStyle w:val="Nadpis1"/>
        <w:rPr>
          <w:rFonts w:eastAsia="Times New Roman"/>
          <w:noProof w:val="0"/>
          <w:lang w:eastAsia="cs-CZ"/>
        </w:rPr>
      </w:pPr>
      <w:r w:rsidRPr="000F46E9">
        <w:rPr>
          <w:rFonts w:eastAsia="Arial"/>
          <w:lang w:eastAsia="cs-CZ"/>
        </w:rPr>
        <w:lastRenderedPageBreak/>
        <w:t xml:space="preserve">1. </w:t>
      </w:r>
      <w:r>
        <w:rPr>
          <w:rFonts w:eastAsia="Arial"/>
          <w:lang w:eastAsia="cs-CZ"/>
        </w:rPr>
        <w:t>Základní blok</w:t>
      </w:r>
    </w:p>
    <w:p w:rsidR="000F46E9" w:rsidRPr="000F46E9" w:rsidRDefault="000F46E9" w:rsidP="000F46E9">
      <w:pPr>
        <w:widowControl w:val="0"/>
        <w:rPr>
          <w:rFonts w:eastAsia="Times New Roman"/>
          <w:noProof w:val="0"/>
          <w:lang w:eastAsia="cs-CZ"/>
        </w:rPr>
      </w:pPr>
    </w:p>
    <w:p w:rsidR="00427474" w:rsidRPr="00427474" w:rsidRDefault="00427474" w:rsidP="00427474">
      <w:pPr>
        <w:widowControl w:val="0"/>
        <w:spacing w:line="240" w:lineRule="auto"/>
        <w:ind w:left="142" w:hanging="142"/>
        <w:rPr>
          <w:rFonts w:eastAsia="Arial"/>
          <w:b/>
          <w:color w:val="FFC000"/>
        </w:rPr>
      </w:pPr>
      <w:r w:rsidRPr="00427474">
        <w:rPr>
          <w:rFonts w:eastAsia="Arial"/>
          <w:u w:val="single"/>
        </w:rPr>
        <w:t xml:space="preserve">Schopnost: </w:t>
      </w:r>
      <w:bookmarkStart w:id="3" w:name="Aktivni_kryt"/>
      <w:r w:rsidRPr="00427474">
        <w:rPr>
          <w:rFonts w:eastAsia="Arial"/>
          <w:b/>
          <w:sz w:val="24"/>
        </w:rPr>
        <w:t>Aktivní kryt</w:t>
      </w:r>
      <w:bookmarkEnd w:id="3"/>
      <w:r w:rsidRPr="00427474">
        <w:rPr>
          <w:rFonts w:eastAsia="Arial"/>
          <w:b/>
          <w:sz w:val="24"/>
        </w:rPr>
        <w:tab/>
      </w:r>
      <w:r w:rsidRPr="00427474">
        <w:rPr>
          <w:rFonts w:eastAsia="Arial"/>
          <w:b/>
          <w:sz w:val="24"/>
        </w:rPr>
        <w:tab/>
      </w:r>
      <w:r w:rsidRPr="00427474">
        <w:rPr>
          <w:rFonts w:eastAsia="Arial"/>
          <w:b/>
          <w:sz w:val="24"/>
        </w:rPr>
        <w:tab/>
      </w:r>
      <w:r w:rsidRPr="00427474">
        <w:rPr>
          <w:rFonts w:eastAsia="Arial"/>
          <w:b/>
          <w:sz w:val="24"/>
        </w:rPr>
        <w:tab/>
      </w:r>
      <w:r w:rsidRPr="00427474">
        <w:rPr>
          <w:rFonts w:eastAsia="Arial"/>
          <w:u w:val="single"/>
        </w:rPr>
        <w:t>Kategorie:</w:t>
      </w:r>
      <w:r w:rsidRPr="00427474">
        <w:rPr>
          <w:rFonts w:eastAsia="Arial"/>
        </w:rPr>
        <w:t xml:space="preserve"> </w:t>
      </w:r>
      <w:r w:rsidRPr="00427474">
        <w:rPr>
          <w:rFonts w:eastAsia="Arial"/>
          <w:b/>
          <w:color w:val="FFC000"/>
        </w:rPr>
        <w:t xml:space="preserve">sdílená </w:t>
      </w:r>
    </w:p>
    <w:p w:rsidR="00427474" w:rsidRPr="00427474" w:rsidRDefault="00427474" w:rsidP="00427474">
      <w:pPr>
        <w:widowControl w:val="0"/>
        <w:tabs>
          <w:tab w:val="left" w:pos="4253"/>
        </w:tabs>
        <w:spacing w:line="240" w:lineRule="auto"/>
        <w:ind w:left="142" w:hanging="142"/>
        <w:rPr>
          <w:rFonts w:eastAsia="Arial"/>
        </w:rPr>
      </w:pPr>
      <w:r w:rsidRPr="00427474">
        <w:rPr>
          <w:rFonts w:eastAsia="Arial"/>
          <w:u w:val="single"/>
          <w:lang w:eastAsia="cs-CZ"/>
        </w:rPr>
        <w:drawing>
          <wp:anchor distT="0" distB="0" distL="114300" distR="114300" simplePos="0" relativeHeight="251662336" behindDoc="0" locked="0" layoutInCell="1" allowOverlap="1" wp14:anchorId="269B3D26" wp14:editId="2C85AE93">
            <wp:simplePos x="0" y="0"/>
            <wp:positionH relativeFrom="margin">
              <wp:posOffset>60960</wp:posOffset>
            </wp:positionH>
            <wp:positionV relativeFrom="paragraph">
              <wp:posOffset>121285</wp:posOffset>
            </wp:positionV>
            <wp:extent cx="266400" cy="2592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427474">
        <w:rPr>
          <w:rFonts w:eastAsia="Arial"/>
          <w:u w:val="single"/>
        </w:rPr>
        <w:t>Zařazení</w:t>
      </w:r>
      <w:r w:rsidRPr="00427474">
        <w:rPr>
          <w:rFonts w:eastAsia="Arial"/>
        </w:rPr>
        <w:t>: bojová</w:t>
      </w:r>
      <w:r w:rsidRPr="00427474">
        <w:rPr>
          <w:rFonts w:eastAsia="Arial"/>
        </w:rPr>
        <w:tab/>
      </w:r>
      <w:r w:rsidRPr="00427474">
        <w:rPr>
          <w:rFonts w:eastAsia="Arial"/>
        </w:rPr>
        <w:tab/>
      </w:r>
      <w:r w:rsidRPr="00427474">
        <w:rPr>
          <w:rFonts w:eastAsia="Arial"/>
          <w:u w:val="single"/>
        </w:rPr>
        <w:t>Dostupnost</w:t>
      </w:r>
      <w:r w:rsidRPr="00427474">
        <w:rPr>
          <w:rFonts w:eastAsia="Arial"/>
        </w:rPr>
        <w:t xml:space="preserve">: </w:t>
      </w:r>
      <w:r w:rsidRPr="00427474">
        <w:rPr>
          <w:rFonts w:eastAsia="Arial"/>
          <w:b/>
          <w:highlight w:val="cyan"/>
        </w:rPr>
        <w:t>pokročilá</w:t>
      </w:r>
      <w:r w:rsidRPr="00427474">
        <w:rPr>
          <w:rFonts w:eastAsia="Arial"/>
        </w:rPr>
        <w:t xml:space="preserve"> (6.-10. úr.) </w:t>
      </w:r>
      <w:r w:rsidRPr="00427474">
        <w:rPr>
          <w:rFonts w:eastAsia="Arial"/>
        </w:rPr>
        <w:tab/>
      </w:r>
      <w:r w:rsidRPr="00427474">
        <w:rPr>
          <w:rFonts w:eastAsia="Arial"/>
        </w:rPr>
        <w:tab/>
      </w:r>
      <w:r w:rsidRPr="00427474">
        <w:rPr>
          <w:rFonts w:eastAsia="Arial"/>
          <w:u w:val="single"/>
        </w:rPr>
        <w:t>Počet stupňů</w:t>
      </w:r>
      <w:r w:rsidRPr="00427474">
        <w:rPr>
          <w:rFonts w:eastAsia="Arial"/>
        </w:rPr>
        <w:t>: 4</w:t>
      </w:r>
      <w:r w:rsidRPr="00427474">
        <w:rPr>
          <w:rFonts w:eastAsia="Arial"/>
        </w:rPr>
        <w:tab/>
      </w:r>
    </w:p>
    <w:p w:rsidR="00427474" w:rsidRPr="00427474" w:rsidRDefault="00427474" w:rsidP="00427474">
      <w:pPr>
        <w:widowControl w:val="0"/>
        <w:spacing w:line="240" w:lineRule="auto"/>
        <w:ind w:left="142" w:hanging="142"/>
        <w:rPr>
          <w:rFonts w:eastAsia="Arial"/>
          <w:color w:val="00B050"/>
        </w:rPr>
      </w:pPr>
      <w:r w:rsidRPr="00427474">
        <w:rPr>
          <w:rFonts w:eastAsia="Arial"/>
          <w:u w:val="single"/>
        </w:rPr>
        <w:t>Dostupná pro</w:t>
      </w:r>
      <w:r w:rsidRPr="00427474">
        <w:rPr>
          <w:rFonts w:eastAsia="Arial"/>
        </w:rPr>
        <w:t xml:space="preserve">: </w:t>
      </w:r>
      <w:r w:rsidRPr="00427474">
        <w:rPr>
          <w:rFonts w:eastAsia="Arial"/>
          <w:color w:val="00B050"/>
        </w:rPr>
        <w:t>žoldnéř, rytíř, paladin, pán zvířat, templář</w:t>
      </w:r>
    </w:p>
    <w:p w:rsidR="00427474" w:rsidRPr="00427474" w:rsidRDefault="00427474" w:rsidP="00427474">
      <w:pPr>
        <w:widowControl w:val="0"/>
        <w:spacing w:line="240" w:lineRule="auto"/>
        <w:ind w:left="142" w:hanging="142"/>
        <w:rPr>
          <w:rFonts w:eastAsia="Arial"/>
          <w:color w:val="0070C0"/>
        </w:rPr>
      </w:pPr>
      <w:r w:rsidRPr="00427474">
        <w:rPr>
          <w:rFonts w:eastAsia="Arial"/>
          <w:u w:val="single"/>
        </w:rPr>
        <w:t>Předpoklady studia</w:t>
      </w:r>
      <w:r w:rsidRPr="00427474">
        <w:rPr>
          <w:rFonts w:eastAsia="Arial"/>
        </w:rPr>
        <w:t xml:space="preserve">: </w:t>
      </w:r>
      <w:r w:rsidRPr="00427474">
        <w:rPr>
          <w:rFonts w:eastAsia="Arial"/>
          <w:i/>
        </w:rPr>
        <w:t xml:space="preserve"> dosažení</w:t>
      </w:r>
      <w:r w:rsidRPr="00427474">
        <w:rPr>
          <w:rFonts w:eastAsia="Arial"/>
          <w:i/>
          <w:color w:val="E36C0A"/>
        </w:rPr>
        <w:t xml:space="preserve"> 6. úrovně</w:t>
      </w:r>
      <w:r w:rsidRPr="00427474">
        <w:rPr>
          <w:rFonts w:eastAsia="Arial"/>
          <w:i/>
        </w:rPr>
        <w:t xml:space="preserve">  </w:t>
      </w:r>
    </w:p>
    <w:p w:rsidR="00427474" w:rsidRPr="00427474" w:rsidRDefault="00427474" w:rsidP="00427474">
      <w:pPr>
        <w:widowControl w:val="0"/>
        <w:spacing w:line="240" w:lineRule="auto"/>
        <w:ind w:left="142" w:hanging="142"/>
        <w:rPr>
          <w:rFonts w:eastAsia="Arial"/>
        </w:rPr>
      </w:pPr>
      <w:r w:rsidRPr="00427474">
        <w:rPr>
          <w:rFonts w:eastAsia="Arial"/>
          <w:u w:val="single"/>
        </w:rPr>
        <w:t>Předpoklady uplatnění:</w:t>
      </w:r>
      <w:r w:rsidRPr="00427474">
        <w:rPr>
          <w:rFonts w:eastAsia="Arial"/>
        </w:rPr>
        <w:t xml:space="preserve"> chráněný společník je v těsné blízkosti (posoudí PJ) </w:t>
      </w:r>
    </w:p>
    <w:p w:rsidR="00427474" w:rsidRPr="00427474" w:rsidRDefault="00427474" w:rsidP="00427474">
      <w:pPr>
        <w:widowControl w:val="0"/>
        <w:spacing w:line="240" w:lineRule="auto"/>
        <w:ind w:left="142" w:hanging="142"/>
        <w:rPr>
          <w:rFonts w:eastAsia="Arial"/>
        </w:rPr>
      </w:pPr>
      <w:r w:rsidRPr="00427474">
        <w:rPr>
          <w:rFonts w:eastAsia="Arial"/>
          <w:u w:val="single"/>
        </w:rPr>
        <w:t>Popis a tabulka</w:t>
      </w:r>
      <w:r w:rsidRPr="00427474">
        <w:rPr>
          <w:rFonts w:eastAsia="Arial"/>
        </w:rPr>
        <w:t xml:space="preserve">: schopnost umožňuje cíleně krýt své spolubojovníky. Postava se může bránit útoku, který směřuje na člena družiny v jeho blízkosti. Obrana stojí 2 akce. Pokud uspěje, není člen družiny útokem zraněn, pokud neuspěje, je zasažen normálně (cíl útoku se nemění, pokud  postava výslovně toto přání nevysloví předem, tj. nepostaví se do rány). Při této obraně má navíc výhodu v podobě zvláštního bonusu k OČ. Tento bonus se ale nevztahuje na situace, kdy je cílem útoku on sám nebo útoku uhýbá (OU).  Lze kombinovat s bojovým manévrem Kryt. </w:t>
      </w:r>
    </w:p>
    <w:tbl>
      <w:tblPr>
        <w:tblW w:w="1911" w:type="dxa"/>
        <w:jc w:val="center"/>
        <w:tblCellMar>
          <w:left w:w="70" w:type="dxa"/>
          <w:right w:w="70" w:type="dxa"/>
        </w:tblCellMar>
        <w:tblLook w:val="04A0" w:firstRow="1" w:lastRow="0" w:firstColumn="1" w:lastColumn="0" w:noHBand="0" w:noVBand="1"/>
      </w:tblPr>
      <w:tblGrid>
        <w:gridCol w:w="739"/>
        <w:gridCol w:w="1172"/>
      </w:tblGrid>
      <w:tr w:rsidR="00427474" w:rsidRPr="00427474" w:rsidTr="00427474">
        <w:trPr>
          <w:trHeight w:val="228"/>
          <w:jc w:val="center"/>
        </w:trPr>
        <w:tc>
          <w:tcPr>
            <w:tcW w:w="7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27474" w:rsidRPr="00427474" w:rsidRDefault="00427474" w:rsidP="00427474">
            <w:pPr>
              <w:widowControl w:val="0"/>
              <w:spacing w:line="240" w:lineRule="auto"/>
              <w:ind w:left="142" w:hanging="142"/>
              <w:rPr>
                <w:rFonts w:eastAsia="Arial"/>
                <w:lang w:eastAsia="cs-CZ"/>
              </w:rPr>
            </w:pPr>
            <w:r w:rsidRPr="00427474">
              <w:rPr>
                <w:rFonts w:eastAsia="Arial"/>
                <w:lang w:eastAsia="cs-CZ"/>
              </w:rPr>
              <w:t>Stupeň</w:t>
            </w:r>
          </w:p>
        </w:tc>
        <w:tc>
          <w:tcPr>
            <w:tcW w:w="1172" w:type="dxa"/>
            <w:tcBorders>
              <w:top w:val="single" w:sz="4" w:space="0" w:color="auto"/>
              <w:left w:val="nil"/>
              <w:bottom w:val="single" w:sz="4" w:space="0" w:color="auto"/>
              <w:right w:val="single" w:sz="4" w:space="0" w:color="auto"/>
            </w:tcBorders>
            <w:shd w:val="clear" w:color="000000" w:fill="D7E4BC"/>
            <w:noWrap/>
            <w:vAlign w:val="bottom"/>
            <w:hideMark/>
          </w:tcPr>
          <w:p w:rsidR="00427474" w:rsidRPr="00427474" w:rsidRDefault="00427474" w:rsidP="00427474">
            <w:pPr>
              <w:widowControl w:val="0"/>
              <w:spacing w:line="240" w:lineRule="auto"/>
              <w:ind w:left="142" w:hanging="142"/>
              <w:rPr>
                <w:rFonts w:eastAsia="Arial"/>
                <w:lang w:eastAsia="cs-CZ"/>
              </w:rPr>
            </w:pPr>
            <w:r w:rsidRPr="00427474">
              <w:rPr>
                <w:rFonts w:eastAsia="Arial"/>
                <w:lang w:eastAsia="cs-CZ"/>
              </w:rPr>
              <w:t>Bonus k OČ</w:t>
            </w:r>
          </w:p>
        </w:tc>
      </w:tr>
      <w:tr w:rsidR="00427474" w:rsidRPr="00427474" w:rsidTr="00427474">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w:t>
            </w:r>
          </w:p>
        </w:tc>
        <w:tc>
          <w:tcPr>
            <w:tcW w:w="1172"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r>
      <w:tr w:rsidR="00427474" w:rsidRPr="00427474" w:rsidTr="00427474">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II</w:t>
            </w:r>
          </w:p>
        </w:tc>
        <w:tc>
          <w:tcPr>
            <w:tcW w:w="1172"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+2</w:t>
            </w:r>
          </w:p>
        </w:tc>
      </w:tr>
      <w:tr w:rsidR="00427474" w:rsidRPr="00427474" w:rsidTr="00427474">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III</w:t>
            </w:r>
          </w:p>
        </w:tc>
        <w:tc>
          <w:tcPr>
            <w:tcW w:w="1172"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+3</w:t>
            </w:r>
          </w:p>
        </w:tc>
      </w:tr>
      <w:tr w:rsidR="00427474" w:rsidRPr="00427474" w:rsidTr="00427474">
        <w:trPr>
          <w:trHeight w:val="228"/>
          <w:jc w:val="center"/>
        </w:trPr>
        <w:tc>
          <w:tcPr>
            <w:tcW w:w="73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IV</w:t>
            </w:r>
          </w:p>
        </w:tc>
        <w:tc>
          <w:tcPr>
            <w:tcW w:w="1172"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+4</w:t>
            </w:r>
          </w:p>
        </w:tc>
      </w:tr>
    </w:tbl>
    <w:p w:rsidR="00427474" w:rsidRPr="00427474" w:rsidRDefault="00427474" w:rsidP="00427474">
      <w:pPr>
        <w:widowControl w:val="0"/>
        <w:spacing w:line="240" w:lineRule="auto"/>
        <w:ind w:left="142" w:hanging="142"/>
        <w:rPr>
          <w:rFonts w:eastAsia="Arial"/>
        </w:rPr>
      </w:pPr>
    </w:p>
    <w:p w:rsidR="00427474" w:rsidRPr="00427474" w:rsidRDefault="00427474" w:rsidP="00427474">
      <w:pPr>
        <w:widowControl w:val="0"/>
        <w:spacing w:line="240" w:lineRule="auto"/>
        <w:ind w:left="142" w:hanging="142"/>
        <w:jc w:val="center"/>
        <w:rPr>
          <w:rFonts w:eastAsia="Arial"/>
          <w:b/>
        </w:rPr>
      </w:pPr>
      <w:r w:rsidRPr="00427474">
        <w:rPr>
          <w:rFonts w:eastAsia="Arial"/>
          <w:b/>
        </w:rPr>
        <w:t xml:space="preserve">- </w:t>
      </w:r>
      <w:hyperlink w:anchor="Seznam" w:history="1">
        <w:r w:rsidRPr="00427474">
          <w:rPr>
            <w:rFonts w:eastAsia="Arial"/>
            <w:b/>
            <w:color w:val="0000FF"/>
            <w:u w:val="single"/>
          </w:rPr>
          <w:t>Zpět</w:t>
        </w:r>
      </w:hyperlink>
      <w:r w:rsidRPr="00427474">
        <w:rPr>
          <w:rFonts w:eastAsia="Arial"/>
          <w:b/>
        </w:rPr>
        <w:t xml:space="preserve"> -</w:t>
      </w:r>
    </w:p>
    <w:p w:rsidR="00427474" w:rsidRPr="00427474" w:rsidRDefault="00427474" w:rsidP="00427474">
      <w:pPr>
        <w:widowControl w:val="0"/>
        <w:spacing w:line="240" w:lineRule="auto"/>
        <w:ind w:left="142" w:hanging="142"/>
        <w:rPr>
          <w:rFonts w:eastAsia="Arial"/>
        </w:rPr>
      </w:pPr>
    </w:p>
    <w:p w:rsidR="00427474" w:rsidRPr="00427474" w:rsidRDefault="00427474" w:rsidP="00427474">
      <w:pPr>
        <w:widowControl w:val="0"/>
        <w:spacing w:line="240" w:lineRule="auto"/>
        <w:ind w:left="142" w:hanging="142"/>
        <w:rPr>
          <w:rFonts w:eastAsia="Arial"/>
        </w:rPr>
      </w:pPr>
      <w:r w:rsidRPr="00427474">
        <w:rPr>
          <w:rFonts w:eastAsia="Arial"/>
          <w:u w:val="single"/>
        </w:rPr>
        <w:t xml:space="preserve">Schopnost: </w:t>
      </w:r>
      <w:bookmarkStart w:id="4" w:name="Boj_pred_publikem"/>
      <w:r w:rsidRPr="00427474">
        <w:rPr>
          <w:rFonts w:eastAsia="Arial"/>
          <w:b/>
          <w:sz w:val="24"/>
        </w:rPr>
        <w:t>Boj před publikem</w:t>
      </w:r>
      <w:bookmarkEnd w:id="4"/>
      <w:r w:rsidRPr="00427474">
        <w:rPr>
          <w:rFonts w:eastAsia="Arial"/>
          <w:b/>
          <w:sz w:val="24"/>
        </w:rPr>
        <w:tab/>
      </w:r>
      <w:r w:rsidRPr="00427474">
        <w:rPr>
          <w:rFonts w:eastAsia="Arial"/>
          <w:b/>
          <w:sz w:val="24"/>
        </w:rPr>
        <w:tab/>
      </w:r>
      <w:r w:rsidRPr="00427474">
        <w:rPr>
          <w:rFonts w:eastAsia="Arial"/>
          <w:u w:val="single"/>
        </w:rPr>
        <w:t>Kategorie:</w:t>
      </w:r>
      <w:r w:rsidRPr="00427474">
        <w:rPr>
          <w:rFonts w:eastAsia="Arial"/>
        </w:rPr>
        <w:t xml:space="preserve">  </w:t>
      </w:r>
      <w:r w:rsidRPr="00427474">
        <w:rPr>
          <w:rFonts w:eastAsia="Arial"/>
          <w:b/>
          <w:color w:val="FFC000"/>
        </w:rPr>
        <w:t>sdílená</w:t>
      </w:r>
      <w:r w:rsidRPr="00427474">
        <w:rPr>
          <w:rFonts w:eastAsia="Arial"/>
        </w:rPr>
        <w:t xml:space="preserve"> </w:t>
      </w:r>
    </w:p>
    <w:p w:rsidR="00427474" w:rsidRPr="00427474" w:rsidRDefault="00427474" w:rsidP="00427474">
      <w:pPr>
        <w:widowControl w:val="0"/>
        <w:spacing w:line="240" w:lineRule="auto"/>
        <w:ind w:left="142" w:hanging="142"/>
        <w:rPr>
          <w:rFonts w:eastAsia="Arial"/>
        </w:rPr>
      </w:pPr>
      <w:r w:rsidRPr="00427474">
        <w:rPr>
          <w:rFonts w:eastAsia="Arial"/>
          <w:u w:val="single"/>
          <w:lang w:eastAsia="cs-CZ"/>
        </w:rPr>
        <w:drawing>
          <wp:anchor distT="0" distB="0" distL="114300" distR="114300" simplePos="0" relativeHeight="251664384" behindDoc="0" locked="0" layoutInCell="1" allowOverlap="1" wp14:anchorId="40304044" wp14:editId="161E4FB7">
            <wp:simplePos x="0" y="0"/>
            <wp:positionH relativeFrom="margin">
              <wp:posOffset>106680</wp:posOffset>
            </wp:positionH>
            <wp:positionV relativeFrom="paragraph">
              <wp:posOffset>98425</wp:posOffset>
            </wp:positionV>
            <wp:extent cx="266400" cy="2592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427474">
        <w:rPr>
          <w:rFonts w:eastAsia="Arial"/>
          <w:u w:val="single"/>
        </w:rPr>
        <w:t>Zařazení</w:t>
      </w:r>
      <w:r w:rsidRPr="00427474">
        <w:rPr>
          <w:rFonts w:eastAsia="Arial"/>
        </w:rPr>
        <w:t xml:space="preserve">: bojová </w:t>
      </w:r>
      <w:r w:rsidRPr="00427474">
        <w:rPr>
          <w:rFonts w:eastAsia="Arial"/>
        </w:rPr>
        <w:tab/>
      </w:r>
      <w:r w:rsidRPr="00427474">
        <w:rPr>
          <w:rFonts w:eastAsia="Arial"/>
        </w:rPr>
        <w:tab/>
      </w:r>
      <w:r w:rsidRPr="00427474">
        <w:rPr>
          <w:rFonts w:eastAsia="Arial"/>
        </w:rPr>
        <w:tab/>
      </w:r>
      <w:r w:rsidRPr="00427474">
        <w:rPr>
          <w:rFonts w:eastAsia="Arial"/>
          <w:u w:val="single"/>
        </w:rPr>
        <w:t>Dostupnost</w:t>
      </w:r>
      <w:r w:rsidRPr="00427474">
        <w:rPr>
          <w:rFonts w:eastAsia="Arial"/>
        </w:rPr>
        <w:t xml:space="preserve">: </w:t>
      </w:r>
      <w:r w:rsidRPr="00427474">
        <w:rPr>
          <w:rFonts w:eastAsia="Arial"/>
          <w:b/>
          <w:highlight w:val="cyan"/>
        </w:rPr>
        <w:t>pokročilá</w:t>
      </w:r>
      <w:r w:rsidRPr="00427474">
        <w:rPr>
          <w:rFonts w:eastAsia="Arial"/>
        </w:rPr>
        <w:t xml:space="preserve"> (6.-10. úr.) </w:t>
      </w:r>
      <w:r w:rsidRPr="00427474">
        <w:rPr>
          <w:rFonts w:eastAsia="Arial"/>
        </w:rPr>
        <w:tab/>
      </w:r>
      <w:r w:rsidRPr="00427474">
        <w:rPr>
          <w:rFonts w:eastAsia="Arial"/>
        </w:rPr>
        <w:tab/>
        <w:t>Počet stupňů: 3</w:t>
      </w:r>
      <w:r w:rsidRPr="00427474">
        <w:rPr>
          <w:rFonts w:eastAsia="Arial"/>
        </w:rPr>
        <w:tab/>
      </w:r>
    </w:p>
    <w:p w:rsidR="00427474" w:rsidRPr="00427474" w:rsidRDefault="00427474" w:rsidP="00427474">
      <w:pPr>
        <w:widowControl w:val="0"/>
        <w:spacing w:line="240" w:lineRule="auto"/>
        <w:ind w:left="142" w:hanging="142"/>
        <w:rPr>
          <w:rFonts w:eastAsia="Arial"/>
        </w:rPr>
      </w:pPr>
      <w:r w:rsidRPr="00427474">
        <w:rPr>
          <w:rFonts w:eastAsia="Arial"/>
          <w:u w:val="single"/>
        </w:rPr>
        <w:t>Dostupná pro</w:t>
      </w:r>
      <w:r w:rsidRPr="00427474">
        <w:rPr>
          <w:rFonts w:eastAsia="Arial"/>
        </w:rPr>
        <w:t xml:space="preserve">: </w:t>
      </w:r>
      <w:r w:rsidRPr="00427474">
        <w:rPr>
          <w:rFonts w:eastAsia="Arial"/>
          <w:color w:val="00B050"/>
        </w:rPr>
        <w:t>rytíř, šermíř, žoldnéř</w:t>
      </w:r>
    </w:p>
    <w:p w:rsidR="00427474" w:rsidRPr="00427474" w:rsidRDefault="00427474" w:rsidP="00427474">
      <w:pPr>
        <w:widowControl w:val="0"/>
        <w:spacing w:line="240" w:lineRule="auto"/>
        <w:ind w:left="142" w:hanging="142"/>
        <w:rPr>
          <w:rFonts w:eastAsia="Arial"/>
        </w:rPr>
      </w:pPr>
      <w:r w:rsidRPr="00427474">
        <w:rPr>
          <w:rFonts w:eastAsia="Arial"/>
          <w:u w:val="single"/>
        </w:rPr>
        <w:t>Předpoklady studia</w:t>
      </w:r>
      <w:r w:rsidRPr="00427474">
        <w:rPr>
          <w:rFonts w:eastAsia="Arial"/>
        </w:rPr>
        <w:t xml:space="preserve">:  </w:t>
      </w:r>
      <w:r w:rsidRPr="00427474">
        <w:rPr>
          <w:rFonts w:eastAsia="Arial"/>
          <w:i/>
        </w:rPr>
        <w:t xml:space="preserve">dosažení </w:t>
      </w:r>
      <w:r w:rsidRPr="00427474">
        <w:rPr>
          <w:rFonts w:eastAsia="Arial"/>
          <w:i/>
          <w:color w:val="E36C0A"/>
        </w:rPr>
        <w:t>6. úrovně</w:t>
      </w:r>
    </w:p>
    <w:p w:rsidR="00427474" w:rsidRPr="00427474" w:rsidRDefault="00427474" w:rsidP="00427474">
      <w:pPr>
        <w:widowControl w:val="0"/>
        <w:spacing w:line="240" w:lineRule="auto"/>
        <w:ind w:left="142" w:hanging="142"/>
        <w:rPr>
          <w:rFonts w:eastAsia="Arial"/>
        </w:rPr>
      </w:pPr>
      <w:r w:rsidRPr="00427474">
        <w:rPr>
          <w:rFonts w:eastAsia="Arial"/>
          <w:u w:val="single"/>
        </w:rPr>
        <w:t>Předpoklady uplatnění:</w:t>
      </w:r>
      <w:r w:rsidRPr="00427474">
        <w:rPr>
          <w:rFonts w:eastAsia="Arial"/>
        </w:rPr>
        <w:t xml:space="preserve"> bojuje sám proti jednomu či více protivníkům a dav alespoň 10 diváků jen přihlíží a skanduje</w:t>
      </w:r>
    </w:p>
    <w:p w:rsidR="00427474" w:rsidRPr="00427474" w:rsidRDefault="00427474" w:rsidP="00427474">
      <w:pPr>
        <w:widowControl w:val="0"/>
        <w:spacing w:line="240" w:lineRule="auto"/>
        <w:ind w:left="142" w:hanging="142"/>
        <w:rPr>
          <w:rFonts w:eastAsia="Arial"/>
        </w:rPr>
      </w:pPr>
      <w:r w:rsidRPr="00427474">
        <w:rPr>
          <w:rFonts w:eastAsia="Arial"/>
          <w:u w:val="single"/>
        </w:rPr>
        <w:t>Popis a tabulka</w:t>
      </w:r>
      <w:r w:rsidRPr="00427474">
        <w:rPr>
          <w:rFonts w:eastAsia="Arial"/>
        </w:rPr>
        <w:t xml:space="preserve">: za situace, kdy se musí </w:t>
      </w:r>
      <w:r w:rsidRPr="00427474">
        <w:rPr>
          <w:rFonts w:eastAsia="Arial"/>
          <w:color w:val="00B050"/>
        </w:rPr>
        <w:t>válečník</w:t>
      </w:r>
      <w:r w:rsidRPr="00427474">
        <w:rPr>
          <w:rFonts w:eastAsia="Arial"/>
        </w:rPr>
        <w:t xml:space="preserve"> postavit sám jednomu či více protivníkům (např. v aréně, na kolbišti či v souboji) a boji přihlížejí (skandující) diváci (nezapojují se do boje), dokáže se vybičovat k mimořádným výkonům. Při takovém boji má bonusy k bojovým číslům podle tabulky. </w:t>
      </w:r>
    </w:p>
    <w:p w:rsidR="00427474" w:rsidRPr="00427474" w:rsidRDefault="00427474" w:rsidP="00427474">
      <w:pPr>
        <w:widowControl w:val="0"/>
        <w:spacing w:line="240" w:lineRule="auto"/>
        <w:ind w:left="142" w:hanging="142"/>
        <w:rPr>
          <w:rFonts w:eastAsia="Arial"/>
        </w:rPr>
      </w:pPr>
      <w:r w:rsidRPr="00427474">
        <w:rPr>
          <w:rFonts w:eastAsia="Arial"/>
        </w:rPr>
        <w:t xml:space="preserve">   Pokud navíc uspěje proti pasti CHAR ~ X (dle tabulky) ~ 0, získá si přízeň přihlížejícího publika a to bez ohledu na výsledek boje. U přátelsky naladěného publika získá ovace, uznání, věhlas či dárky. U nepřátelského publika uznání bojových schopností a respekt k výsledku střetnutí. </w:t>
      </w:r>
    </w:p>
    <w:p w:rsidR="00427474" w:rsidRPr="00427474" w:rsidRDefault="00427474" w:rsidP="00427474">
      <w:pPr>
        <w:widowControl w:val="0"/>
        <w:spacing w:line="240" w:lineRule="auto"/>
        <w:ind w:left="142" w:hanging="142"/>
        <w:rPr>
          <w:rFonts w:eastAsia="Arial"/>
        </w:rPr>
      </w:pPr>
      <w:r w:rsidRPr="00427474">
        <w:rPr>
          <w:rFonts w:eastAsia="Arial"/>
        </w:rPr>
        <w:tab/>
        <w:t xml:space="preserve">Bonusy z této schopnosti není možné kombinovat s žádnou z posilujících bardových Písní. </w:t>
      </w:r>
    </w:p>
    <w:tbl>
      <w:tblPr>
        <w:tblW w:w="4438" w:type="dxa"/>
        <w:jc w:val="center"/>
        <w:tblCellMar>
          <w:left w:w="70" w:type="dxa"/>
          <w:right w:w="70" w:type="dxa"/>
        </w:tblCellMar>
        <w:tblLook w:val="04A0" w:firstRow="1" w:lastRow="0" w:firstColumn="1" w:lastColumn="0" w:noHBand="0" w:noVBand="1"/>
      </w:tblPr>
      <w:tblGrid>
        <w:gridCol w:w="1029"/>
        <w:gridCol w:w="834"/>
        <w:gridCol w:w="858"/>
        <w:gridCol w:w="796"/>
        <w:gridCol w:w="921"/>
      </w:tblGrid>
      <w:tr w:rsidR="00427474" w:rsidRPr="00427474" w:rsidTr="00427474">
        <w:trPr>
          <w:trHeight w:val="247"/>
          <w:jc w:val="center"/>
        </w:trPr>
        <w:tc>
          <w:tcPr>
            <w:tcW w:w="102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Stupeň</w:t>
            </w:r>
          </w:p>
        </w:tc>
        <w:tc>
          <w:tcPr>
            <w:tcW w:w="834" w:type="dxa"/>
            <w:tcBorders>
              <w:top w:val="single" w:sz="4" w:space="0" w:color="auto"/>
              <w:left w:val="nil"/>
              <w:bottom w:val="single" w:sz="4" w:space="0" w:color="auto"/>
              <w:right w:val="single" w:sz="4" w:space="0" w:color="auto"/>
            </w:tcBorders>
            <w:shd w:val="clear" w:color="auto" w:fill="D6E3BC"/>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INI</w:t>
            </w:r>
          </w:p>
        </w:tc>
        <w:tc>
          <w:tcPr>
            <w:tcW w:w="858" w:type="dxa"/>
            <w:tcBorders>
              <w:top w:val="single" w:sz="4" w:space="0" w:color="auto"/>
              <w:left w:val="nil"/>
              <w:bottom w:val="single" w:sz="4" w:space="0" w:color="auto"/>
              <w:right w:val="single" w:sz="4" w:space="0" w:color="auto"/>
            </w:tcBorders>
            <w:shd w:val="clear" w:color="auto" w:fill="D6E3BC"/>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ÚČ</w:t>
            </w:r>
          </w:p>
        </w:tc>
        <w:tc>
          <w:tcPr>
            <w:tcW w:w="796" w:type="dxa"/>
            <w:tcBorders>
              <w:top w:val="single" w:sz="4" w:space="0" w:color="auto"/>
              <w:left w:val="nil"/>
              <w:bottom w:val="single" w:sz="4" w:space="0" w:color="auto"/>
              <w:right w:val="single" w:sz="4" w:space="0" w:color="auto"/>
            </w:tcBorders>
            <w:shd w:val="clear" w:color="auto" w:fill="D6E3BC"/>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OZ</w:t>
            </w:r>
          </w:p>
        </w:tc>
        <w:tc>
          <w:tcPr>
            <w:tcW w:w="921" w:type="dxa"/>
            <w:tcBorders>
              <w:top w:val="single" w:sz="4" w:space="0" w:color="auto"/>
              <w:left w:val="nil"/>
              <w:bottom w:val="single" w:sz="4" w:space="0" w:color="auto"/>
              <w:right w:val="single" w:sz="4" w:space="0" w:color="auto"/>
            </w:tcBorders>
            <w:shd w:val="clear" w:color="auto" w:fill="D6E3BC"/>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Přízeň</w:t>
            </w:r>
          </w:p>
        </w:tc>
      </w:tr>
      <w:tr w:rsidR="00427474" w:rsidRPr="00427474" w:rsidTr="00427474">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w:t>
            </w:r>
          </w:p>
        </w:tc>
        <w:tc>
          <w:tcPr>
            <w:tcW w:w="834"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0</w:t>
            </w:r>
          </w:p>
        </w:tc>
        <w:tc>
          <w:tcPr>
            <w:tcW w:w="858"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796"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0</w:t>
            </w:r>
          </w:p>
        </w:tc>
        <w:tc>
          <w:tcPr>
            <w:tcW w:w="921"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13</w:t>
            </w:r>
          </w:p>
        </w:tc>
      </w:tr>
      <w:tr w:rsidR="00427474" w:rsidRPr="00427474" w:rsidTr="00427474">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II</w:t>
            </w:r>
          </w:p>
        </w:tc>
        <w:tc>
          <w:tcPr>
            <w:tcW w:w="834"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0</w:t>
            </w:r>
          </w:p>
        </w:tc>
        <w:tc>
          <w:tcPr>
            <w:tcW w:w="858"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796"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921"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12</w:t>
            </w:r>
          </w:p>
        </w:tc>
      </w:tr>
      <w:tr w:rsidR="00427474" w:rsidRPr="00427474" w:rsidTr="00427474">
        <w:trPr>
          <w:trHeight w:val="247"/>
          <w:jc w:val="center"/>
        </w:trPr>
        <w:tc>
          <w:tcPr>
            <w:tcW w:w="1029"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III</w:t>
            </w:r>
          </w:p>
        </w:tc>
        <w:tc>
          <w:tcPr>
            <w:tcW w:w="834"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858"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+2</w:t>
            </w:r>
          </w:p>
        </w:tc>
        <w:tc>
          <w:tcPr>
            <w:tcW w:w="796"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921"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10</w:t>
            </w:r>
          </w:p>
        </w:tc>
      </w:tr>
    </w:tbl>
    <w:p w:rsidR="00427474" w:rsidRPr="00427474" w:rsidRDefault="00427474" w:rsidP="00427474">
      <w:pPr>
        <w:widowControl w:val="0"/>
        <w:spacing w:line="240" w:lineRule="auto"/>
        <w:ind w:left="142" w:hanging="142"/>
        <w:rPr>
          <w:rFonts w:eastAsia="Arial"/>
        </w:rPr>
      </w:pPr>
    </w:p>
    <w:p w:rsidR="00427474" w:rsidRPr="00427474" w:rsidRDefault="00427474" w:rsidP="00427474">
      <w:pPr>
        <w:widowControl w:val="0"/>
        <w:spacing w:line="240" w:lineRule="auto"/>
        <w:ind w:left="142" w:hanging="142"/>
        <w:jc w:val="center"/>
        <w:rPr>
          <w:rFonts w:eastAsia="Arial"/>
          <w:u w:val="single"/>
        </w:rPr>
      </w:pPr>
      <w:r w:rsidRPr="00427474">
        <w:rPr>
          <w:rFonts w:eastAsia="Arial"/>
          <w:b/>
        </w:rPr>
        <w:t xml:space="preserve">- </w:t>
      </w:r>
      <w:hyperlink w:anchor="Seznam" w:history="1">
        <w:r w:rsidRPr="00427474">
          <w:rPr>
            <w:rFonts w:eastAsia="Arial"/>
            <w:b/>
            <w:color w:val="0000FF"/>
            <w:u w:val="single"/>
          </w:rPr>
          <w:t>Zpět</w:t>
        </w:r>
      </w:hyperlink>
      <w:r w:rsidRPr="00427474">
        <w:rPr>
          <w:rFonts w:eastAsia="Arial"/>
          <w:b/>
        </w:rPr>
        <w:t xml:space="preserve"> -</w:t>
      </w:r>
    </w:p>
    <w:p w:rsidR="00427474" w:rsidRPr="00427474" w:rsidRDefault="00427474" w:rsidP="00427474">
      <w:pPr>
        <w:widowControl w:val="0"/>
        <w:spacing w:line="240" w:lineRule="auto"/>
        <w:ind w:left="142" w:hanging="142"/>
        <w:rPr>
          <w:rFonts w:eastAsia="Arial"/>
        </w:rPr>
      </w:pPr>
    </w:p>
    <w:p w:rsidR="00427474" w:rsidRPr="00427474" w:rsidRDefault="00427474" w:rsidP="00427474">
      <w:pPr>
        <w:widowControl w:val="0"/>
        <w:spacing w:line="240" w:lineRule="auto"/>
        <w:ind w:left="142" w:hanging="142"/>
        <w:rPr>
          <w:rFonts w:eastAsia="Arial"/>
        </w:rPr>
      </w:pPr>
      <w:r w:rsidRPr="00427474">
        <w:rPr>
          <w:rFonts w:eastAsia="Arial"/>
          <w:u w:val="single"/>
        </w:rPr>
        <w:t xml:space="preserve">Schopnost: </w:t>
      </w:r>
      <w:bookmarkStart w:id="5" w:name="Boj_v_sedle"/>
      <w:r w:rsidRPr="00427474">
        <w:rPr>
          <w:rFonts w:eastAsia="Arial"/>
          <w:b/>
          <w:sz w:val="24"/>
        </w:rPr>
        <w:t>Boj v sedle</w:t>
      </w:r>
      <w:r w:rsidRPr="00427474">
        <w:rPr>
          <w:rFonts w:eastAsia="Arial"/>
          <w:b/>
          <w:sz w:val="24"/>
        </w:rPr>
        <w:tab/>
      </w:r>
      <w:bookmarkEnd w:id="5"/>
      <w:r w:rsidRPr="00427474">
        <w:rPr>
          <w:rFonts w:eastAsia="Arial"/>
          <w:b/>
          <w:sz w:val="24"/>
        </w:rPr>
        <w:tab/>
      </w:r>
      <w:r w:rsidRPr="00427474">
        <w:rPr>
          <w:rFonts w:eastAsia="Arial"/>
          <w:b/>
          <w:sz w:val="24"/>
        </w:rPr>
        <w:tab/>
      </w:r>
      <w:r w:rsidRPr="00427474">
        <w:rPr>
          <w:rFonts w:eastAsia="Arial"/>
          <w:b/>
          <w:sz w:val="24"/>
        </w:rPr>
        <w:tab/>
      </w:r>
      <w:r w:rsidRPr="00427474">
        <w:rPr>
          <w:rFonts w:eastAsia="Arial"/>
          <w:u w:val="single"/>
        </w:rPr>
        <w:t>Kategorie:</w:t>
      </w:r>
      <w:r w:rsidRPr="00427474">
        <w:rPr>
          <w:rFonts w:eastAsia="Arial"/>
        </w:rPr>
        <w:t xml:space="preserve"> </w:t>
      </w:r>
      <w:r w:rsidRPr="00427474">
        <w:rPr>
          <w:rFonts w:eastAsia="Arial"/>
          <w:b/>
          <w:color w:val="00B050"/>
        </w:rPr>
        <w:t xml:space="preserve">jedinečná </w:t>
      </w:r>
    </w:p>
    <w:p w:rsidR="00427474" w:rsidRPr="00427474" w:rsidRDefault="00427474" w:rsidP="00427474">
      <w:pPr>
        <w:widowControl w:val="0"/>
        <w:spacing w:line="240" w:lineRule="auto"/>
        <w:ind w:left="142" w:hanging="142"/>
        <w:rPr>
          <w:rFonts w:eastAsia="Arial"/>
        </w:rPr>
      </w:pPr>
      <w:r w:rsidRPr="00427474">
        <w:rPr>
          <w:rFonts w:eastAsia="Arial"/>
          <w:lang w:eastAsia="cs-CZ"/>
        </w:rPr>
        <w:drawing>
          <wp:anchor distT="0" distB="0" distL="114300" distR="114300" simplePos="0" relativeHeight="251666432" behindDoc="0" locked="0" layoutInCell="1" allowOverlap="1" wp14:anchorId="03947E43" wp14:editId="72BC9545">
            <wp:simplePos x="0" y="0"/>
            <wp:positionH relativeFrom="margin">
              <wp:posOffset>137160</wp:posOffset>
            </wp:positionH>
            <wp:positionV relativeFrom="paragraph">
              <wp:posOffset>129540</wp:posOffset>
            </wp:positionV>
            <wp:extent cx="251460" cy="2540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427474">
        <w:rPr>
          <w:rFonts w:eastAsia="Arial"/>
          <w:u w:val="single"/>
        </w:rPr>
        <w:t>Zařazení</w:t>
      </w:r>
      <w:r w:rsidRPr="00427474">
        <w:rPr>
          <w:rFonts w:eastAsia="Arial"/>
        </w:rPr>
        <w:t xml:space="preserve">: bojová </w:t>
      </w:r>
      <w:r w:rsidRPr="00427474">
        <w:rPr>
          <w:rFonts w:eastAsia="Arial"/>
        </w:rPr>
        <w:tab/>
      </w:r>
      <w:r w:rsidRPr="00427474">
        <w:rPr>
          <w:rFonts w:eastAsia="Arial"/>
        </w:rPr>
        <w:tab/>
      </w:r>
      <w:r w:rsidRPr="00427474">
        <w:rPr>
          <w:rFonts w:eastAsia="Arial"/>
        </w:rPr>
        <w:tab/>
      </w:r>
      <w:r w:rsidRPr="00427474">
        <w:rPr>
          <w:rFonts w:eastAsia="Arial"/>
          <w:u w:val="single"/>
        </w:rPr>
        <w:t>Dostupnost</w:t>
      </w:r>
      <w:r w:rsidRPr="00427474">
        <w:rPr>
          <w:rFonts w:eastAsia="Arial"/>
        </w:rPr>
        <w:t xml:space="preserve">: </w:t>
      </w:r>
      <w:r w:rsidRPr="00427474">
        <w:rPr>
          <w:rFonts w:eastAsia="Arial"/>
          <w:b/>
          <w:highlight w:val="green"/>
        </w:rPr>
        <w:t>základní</w:t>
      </w:r>
      <w:r w:rsidRPr="00427474">
        <w:rPr>
          <w:rFonts w:eastAsia="Arial"/>
        </w:rPr>
        <w:t xml:space="preserve"> (1.-5. úr.) </w:t>
      </w:r>
      <w:r w:rsidRPr="00427474">
        <w:rPr>
          <w:rFonts w:eastAsia="Arial"/>
        </w:rPr>
        <w:tab/>
      </w:r>
      <w:r w:rsidRPr="00427474">
        <w:rPr>
          <w:rFonts w:eastAsia="Arial"/>
        </w:rPr>
        <w:tab/>
      </w:r>
      <w:r w:rsidRPr="00427474">
        <w:rPr>
          <w:rFonts w:eastAsia="Arial"/>
          <w:u w:val="single"/>
        </w:rPr>
        <w:t>Počet stupňů</w:t>
      </w:r>
      <w:r w:rsidRPr="00427474">
        <w:rPr>
          <w:rFonts w:eastAsia="Arial"/>
        </w:rPr>
        <w:t>: 5</w:t>
      </w:r>
      <w:r w:rsidRPr="00427474">
        <w:rPr>
          <w:rFonts w:eastAsia="Arial"/>
        </w:rPr>
        <w:tab/>
      </w:r>
    </w:p>
    <w:p w:rsidR="00427474" w:rsidRPr="00427474" w:rsidRDefault="00427474" w:rsidP="00427474">
      <w:pPr>
        <w:widowControl w:val="0"/>
        <w:spacing w:line="240" w:lineRule="auto"/>
        <w:ind w:left="142" w:hanging="142"/>
        <w:rPr>
          <w:rFonts w:eastAsia="Arial"/>
        </w:rPr>
      </w:pPr>
      <w:r w:rsidRPr="00427474">
        <w:rPr>
          <w:rFonts w:eastAsia="Arial"/>
          <w:u w:val="single"/>
        </w:rPr>
        <w:t>Dostupná pro</w:t>
      </w:r>
      <w:r w:rsidRPr="00427474">
        <w:rPr>
          <w:rFonts w:eastAsia="Arial"/>
        </w:rPr>
        <w:t xml:space="preserve">: </w:t>
      </w:r>
      <w:r w:rsidRPr="00427474">
        <w:rPr>
          <w:rFonts w:eastAsia="Arial"/>
          <w:color w:val="00B050"/>
        </w:rPr>
        <w:t>rytíř, templář</w:t>
      </w:r>
    </w:p>
    <w:p w:rsidR="00427474" w:rsidRPr="00427474" w:rsidRDefault="00427474" w:rsidP="00427474">
      <w:pPr>
        <w:widowControl w:val="0"/>
        <w:spacing w:line="240" w:lineRule="auto"/>
        <w:ind w:left="142" w:hanging="142"/>
        <w:rPr>
          <w:rFonts w:eastAsia="Arial"/>
        </w:rPr>
      </w:pPr>
      <w:r w:rsidRPr="00427474">
        <w:rPr>
          <w:rFonts w:eastAsia="Arial"/>
          <w:u w:val="single"/>
        </w:rPr>
        <w:t>Předpoklady studia</w:t>
      </w:r>
      <w:r w:rsidRPr="00427474">
        <w:rPr>
          <w:rFonts w:eastAsia="Arial"/>
        </w:rPr>
        <w:t xml:space="preserve">: </w:t>
      </w:r>
      <w:r w:rsidRPr="00427474">
        <w:rPr>
          <w:rFonts w:eastAsia="Arial"/>
          <w:i/>
        </w:rPr>
        <w:t xml:space="preserve"> znalost dovednosti </w:t>
      </w:r>
      <w:r w:rsidRPr="00427474">
        <w:rPr>
          <w:rFonts w:eastAsia="Arial"/>
          <w:i/>
          <w:color w:val="E36C0A"/>
        </w:rPr>
        <w:t>Jezdectví</w:t>
      </w:r>
      <w:r w:rsidRPr="00427474">
        <w:rPr>
          <w:rFonts w:eastAsia="Arial"/>
          <w:i/>
        </w:rPr>
        <w:t xml:space="preserve"> na alespoň</w:t>
      </w:r>
      <w:r w:rsidRPr="00427474">
        <w:rPr>
          <w:rFonts w:eastAsia="Arial"/>
          <w:i/>
          <w:color w:val="E36C0A"/>
        </w:rPr>
        <w:t xml:space="preserve"> Průměrně</w:t>
      </w:r>
      <w:r w:rsidRPr="00427474">
        <w:rPr>
          <w:rFonts w:eastAsia="Arial"/>
          <w:i/>
        </w:rPr>
        <w:t xml:space="preserve">. </w:t>
      </w:r>
    </w:p>
    <w:p w:rsidR="00427474" w:rsidRPr="00427474" w:rsidRDefault="00427474" w:rsidP="00427474">
      <w:pPr>
        <w:widowControl w:val="0"/>
        <w:spacing w:line="240" w:lineRule="auto"/>
        <w:ind w:left="142" w:hanging="142"/>
        <w:rPr>
          <w:rFonts w:eastAsia="Arial"/>
        </w:rPr>
      </w:pPr>
      <w:r w:rsidRPr="00427474">
        <w:rPr>
          <w:rFonts w:eastAsia="Arial"/>
          <w:u w:val="single"/>
        </w:rPr>
        <w:t>Předpoklady uplatnění:</w:t>
      </w:r>
      <w:r w:rsidRPr="00427474">
        <w:rPr>
          <w:rFonts w:eastAsia="Arial"/>
        </w:rPr>
        <w:t xml:space="preserve"> boj nablízko ze sedla jízdního zvířete (koně)</w:t>
      </w:r>
    </w:p>
    <w:p w:rsidR="00427474" w:rsidRPr="00427474" w:rsidRDefault="00427474" w:rsidP="00427474">
      <w:pPr>
        <w:widowControl w:val="0"/>
        <w:spacing w:line="240" w:lineRule="auto"/>
        <w:ind w:left="142" w:hanging="142"/>
        <w:rPr>
          <w:rFonts w:eastAsia="Arial"/>
        </w:rPr>
      </w:pPr>
      <w:r w:rsidRPr="00427474">
        <w:rPr>
          <w:rFonts w:eastAsia="Arial"/>
          <w:u w:val="single"/>
        </w:rPr>
        <w:t>Popis a tabulka</w:t>
      </w:r>
      <w:r w:rsidRPr="00427474">
        <w:rPr>
          <w:rFonts w:eastAsia="Arial"/>
        </w:rPr>
        <w:t xml:space="preserve">: Pokud bojuje nablízko ze sedla svého koně (nebo obdobného zvířete), má dodatečné bonusy dle tabulky.  </w:t>
      </w:r>
    </w:p>
    <w:tbl>
      <w:tblPr>
        <w:tblW w:w="2454" w:type="dxa"/>
        <w:jc w:val="center"/>
        <w:tblCellMar>
          <w:left w:w="70" w:type="dxa"/>
          <w:right w:w="70" w:type="dxa"/>
        </w:tblCellMar>
        <w:tblLook w:val="04A0" w:firstRow="1" w:lastRow="0" w:firstColumn="1" w:lastColumn="0" w:noHBand="0" w:noVBand="1"/>
      </w:tblPr>
      <w:tblGrid>
        <w:gridCol w:w="920"/>
        <w:gridCol w:w="767"/>
        <w:gridCol w:w="767"/>
      </w:tblGrid>
      <w:tr w:rsidR="00427474" w:rsidRPr="00427474" w:rsidTr="00427474">
        <w:trPr>
          <w:trHeight w:val="276"/>
          <w:jc w:val="center"/>
        </w:trPr>
        <w:tc>
          <w:tcPr>
            <w:tcW w:w="92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427474" w:rsidRPr="00427474" w:rsidRDefault="00427474" w:rsidP="00427474">
            <w:pPr>
              <w:widowControl w:val="0"/>
              <w:spacing w:line="240" w:lineRule="auto"/>
              <w:ind w:left="142" w:hanging="142"/>
              <w:rPr>
                <w:rFonts w:eastAsia="Arial"/>
                <w:lang w:eastAsia="cs-CZ"/>
              </w:rPr>
            </w:pPr>
            <w:r w:rsidRPr="00427474">
              <w:rPr>
                <w:rFonts w:eastAsia="Arial"/>
                <w:lang w:eastAsia="cs-CZ"/>
              </w:rPr>
              <w:t>Stupeň</w:t>
            </w:r>
          </w:p>
        </w:tc>
        <w:tc>
          <w:tcPr>
            <w:tcW w:w="767" w:type="dxa"/>
            <w:tcBorders>
              <w:top w:val="single" w:sz="4" w:space="0" w:color="auto"/>
              <w:left w:val="nil"/>
              <w:bottom w:val="single" w:sz="4" w:space="0" w:color="auto"/>
              <w:right w:val="single" w:sz="4" w:space="0" w:color="auto"/>
            </w:tcBorders>
            <w:shd w:val="clear" w:color="000000" w:fill="EAF1DD"/>
            <w:noWrap/>
            <w:vAlign w:val="bottom"/>
            <w:hideMark/>
          </w:tcPr>
          <w:p w:rsidR="00427474" w:rsidRPr="00427474" w:rsidRDefault="00427474" w:rsidP="00427474">
            <w:pPr>
              <w:widowControl w:val="0"/>
              <w:spacing w:line="240" w:lineRule="auto"/>
              <w:ind w:left="142" w:hanging="142"/>
              <w:rPr>
                <w:rFonts w:eastAsia="Arial"/>
                <w:lang w:eastAsia="cs-CZ"/>
              </w:rPr>
            </w:pPr>
            <w:r w:rsidRPr="00427474">
              <w:rPr>
                <w:rFonts w:eastAsia="Arial"/>
                <w:lang w:eastAsia="cs-CZ"/>
              </w:rPr>
              <w:t>ÚČ</w:t>
            </w:r>
          </w:p>
        </w:tc>
        <w:tc>
          <w:tcPr>
            <w:tcW w:w="767" w:type="dxa"/>
            <w:tcBorders>
              <w:top w:val="single" w:sz="4" w:space="0" w:color="auto"/>
              <w:left w:val="nil"/>
              <w:bottom w:val="single" w:sz="4" w:space="0" w:color="auto"/>
              <w:right w:val="single" w:sz="4" w:space="0" w:color="auto"/>
            </w:tcBorders>
            <w:shd w:val="clear" w:color="000000" w:fill="EAF1DD"/>
            <w:noWrap/>
            <w:vAlign w:val="bottom"/>
            <w:hideMark/>
          </w:tcPr>
          <w:p w:rsidR="00427474" w:rsidRPr="00427474" w:rsidRDefault="00427474" w:rsidP="00427474">
            <w:pPr>
              <w:widowControl w:val="0"/>
              <w:spacing w:line="240" w:lineRule="auto"/>
              <w:ind w:left="142" w:hanging="142"/>
              <w:rPr>
                <w:rFonts w:eastAsia="Arial"/>
                <w:lang w:eastAsia="cs-CZ"/>
              </w:rPr>
            </w:pPr>
            <w:r w:rsidRPr="00427474">
              <w:rPr>
                <w:rFonts w:eastAsia="Arial"/>
                <w:lang w:eastAsia="cs-CZ"/>
              </w:rPr>
              <w:t>ZZ</w:t>
            </w:r>
          </w:p>
        </w:tc>
      </w:tr>
      <w:tr w:rsidR="00427474" w:rsidRPr="00427474" w:rsidTr="00427474">
        <w:trPr>
          <w:trHeight w:val="276"/>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0</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r>
      <w:tr w:rsidR="00427474" w:rsidRPr="00427474" w:rsidTr="00427474">
        <w:trPr>
          <w:trHeight w:val="276"/>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II</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0</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+2</w:t>
            </w:r>
          </w:p>
        </w:tc>
      </w:tr>
      <w:tr w:rsidR="00427474" w:rsidRPr="00427474" w:rsidTr="00427474">
        <w:trPr>
          <w:trHeight w:val="276"/>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III</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+2</w:t>
            </w:r>
          </w:p>
        </w:tc>
      </w:tr>
      <w:tr w:rsidR="00427474" w:rsidRPr="00427474" w:rsidTr="00427474">
        <w:trPr>
          <w:trHeight w:val="276"/>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IV</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+1</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+3</w:t>
            </w:r>
          </w:p>
        </w:tc>
      </w:tr>
      <w:tr w:rsidR="00427474" w:rsidRPr="00427474" w:rsidTr="00427474">
        <w:trPr>
          <w:trHeight w:val="276"/>
          <w:jc w:val="center"/>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V</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+2</w:t>
            </w:r>
          </w:p>
        </w:tc>
        <w:tc>
          <w:tcPr>
            <w:tcW w:w="767" w:type="dxa"/>
            <w:tcBorders>
              <w:top w:val="nil"/>
              <w:left w:val="nil"/>
              <w:bottom w:val="single" w:sz="4" w:space="0" w:color="auto"/>
              <w:right w:val="single" w:sz="4" w:space="0" w:color="auto"/>
            </w:tcBorders>
            <w:shd w:val="clear" w:color="auto" w:fill="auto"/>
            <w:noWrap/>
            <w:vAlign w:val="bottom"/>
            <w:hideMark/>
          </w:tcPr>
          <w:p w:rsidR="00427474" w:rsidRPr="00427474" w:rsidRDefault="00427474" w:rsidP="00427474">
            <w:pPr>
              <w:widowControl w:val="0"/>
              <w:spacing w:line="240" w:lineRule="auto"/>
              <w:ind w:left="142" w:hanging="142"/>
              <w:jc w:val="center"/>
              <w:rPr>
                <w:rFonts w:eastAsia="Arial"/>
                <w:lang w:eastAsia="cs-CZ"/>
              </w:rPr>
            </w:pPr>
            <w:r w:rsidRPr="00427474">
              <w:rPr>
                <w:rFonts w:eastAsia="Arial"/>
                <w:lang w:eastAsia="cs-CZ"/>
              </w:rPr>
              <w:t>+4</w:t>
            </w:r>
          </w:p>
        </w:tc>
      </w:tr>
    </w:tbl>
    <w:p w:rsidR="00427474" w:rsidRPr="00427474" w:rsidRDefault="00427474" w:rsidP="00427474">
      <w:pPr>
        <w:widowControl w:val="0"/>
        <w:spacing w:line="240" w:lineRule="auto"/>
        <w:ind w:left="142" w:hanging="142"/>
        <w:rPr>
          <w:rFonts w:eastAsia="Arial"/>
        </w:rPr>
      </w:pPr>
    </w:p>
    <w:p w:rsidR="00427474" w:rsidRPr="00427474" w:rsidRDefault="00427474" w:rsidP="00427474">
      <w:pPr>
        <w:widowControl w:val="0"/>
        <w:spacing w:line="240" w:lineRule="auto"/>
        <w:ind w:left="142" w:hanging="142"/>
        <w:jc w:val="center"/>
        <w:rPr>
          <w:rFonts w:eastAsia="Arial"/>
          <w:u w:val="single"/>
        </w:rPr>
      </w:pPr>
      <w:r w:rsidRPr="00427474">
        <w:rPr>
          <w:rFonts w:eastAsia="Arial"/>
          <w:b/>
        </w:rPr>
        <w:t xml:space="preserve">- </w:t>
      </w:r>
      <w:hyperlink w:anchor="Seznam" w:history="1">
        <w:r w:rsidRPr="00427474">
          <w:rPr>
            <w:rFonts w:eastAsia="Arial"/>
            <w:b/>
            <w:color w:val="0000FF"/>
            <w:u w:val="single"/>
          </w:rPr>
          <w:t>Zpět</w:t>
        </w:r>
      </w:hyperlink>
      <w:r w:rsidRPr="00427474">
        <w:rPr>
          <w:rFonts w:eastAsia="Arial"/>
          <w:b/>
        </w:rPr>
        <w:t xml:space="preserve"> -</w:t>
      </w:r>
    </w:p>
    <w:p w:rsidR="00427474" w:rsidRPr="00427474" w:rsidRDefault="00427474" w:rsidP="00427474">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6" w:name="Clenstvi_v_radu"/>
      <w:r w:rsidRPr="00B6652D">
        <w:rPr>
          <w:rFonts w:eastAsia="Arial"/>
          <w:b/>
          <w:sz w:val="24"/>
        </w:rPr>
        <w:t>Členství v Řádu</w:t>
      </w:r>
      <w:r w:rsidRPr="00B6652D">
        <w:rPr>
          <w:rFonts w:eastAsia="Arial"/>
          <w:b/>
          <w:sz w:val="24"/>
        </w:rPr>
        <w:tab/>
      </w:r>
      <w:bookmarkEnd w:id="6"/>
      <w:r w:rsidRPr="00B6652D">
        <w:rPr>
          <w:rFonts w:eastAsia="Arial"/>
          <w:b/>
          <w:sz w:val="24"/>
        </w:rPr>
        <w:tab/>
      </w:r>
      <w:r w:rsidRPr="00B6652D">
        <w:rPr>
          <w:rFonts w:eastAsia="Arial"/>
          <w:b/>
          <w:sz w:val="24"/>
        </w:rPr>
        <w:tab/>
      </w:r>
      <w:r w:rsidRPr="00B6652D">
        <w:rPr>
          <w:rFonts w:eastAsia="Arial"/>
          <w:u w:val="single"/>
        </w:rPr>
        <w:t xml:space="preserve">Kategorie: </w:t>
      </w:r>
      <w:r w:rsidRPr="00B6652D">
        <w:rPr>
          <w:rFonts w:eastAsia="Arial"/>
        </w:rPr>
        <w:t xml:space="preserve"> </w:t>
      </w:r>
      <w:r w:rsidRPr="00B6652D">
        <w:rPr>
          <w:rFonts w:eastAsia="Arial"/>
          <w:b/>
          <w:color w:val="00B050"/>
        </w:rPr>
        <w:t>jedinečná</w:t>
      </w:r>
      <w:r w:rsidRPr="00B6652D">
        <w:rPr>
          <w:rFonts w:eastAsia="Arial"/>
        </w:rPr>
        <w:t xml:space="preserve">, </w:t>
      </w:r>
      <w:r w:rsidRPr="00B6652D">
        <w:rPr>
          <w:rFonts w:eastAsia="Arial"/>
          <w:highlight w:val="lightGray"/>
        </w:rPr>
        <w:t>volná</w:t>
      </w:r>
      <w:r w:rsidRPr="00B6652D">
        <w:rPr>
          <w:rFonts w:eastAsia="Arial"/>
        </w:rPr>
        <w:t xml:space="preserve"> (tj. nepočítá se do počtu naučených)</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668480" behindDoc="0" locked="0" layoutInCell="1" allowOverlap="1" wp14:anchorId="020EE153" wp14:editId="0FE6D312">
            <wp:simplePos x="0" y="0"/>
            <wp:positionH relativeFrom="margin">
              <wp:posOffset>114300</wp:posOffset>
            </wp:positionH>
            <wp:positionV relativeFrom="paragraph">
              <wp:posOffset>98425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nebojová</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8</w:t>
      </w:r>
      <w:r w:rsidRPr="00B6652D">
        <w:rPr>
          <w:rFonts w:eastAsia="Arial"/>
        </w:rPr>
        <w:tab/>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dosažení </w:t>
      </w:r>
      <w:r w:rsidRPr="00B6652D">
        <w:rPr>
          <w:rFonts w:eastAsia="Arial"/>
          <w:color w:val="E36C0A"/>
        </w:rPr>
        <w:t>2. úrovně</w:t>
      </w:r>
      <w:r w:rsidRPr="00B6652D">
        <w:rPr>
          <w:rFonts w:eastAsia="Arial"/>
        </w:rPr>
        <w:t xml:space="preserve"> a </w:t>
      </w:r>
      <w:r w:rsidRPr="00B6652D">
        <w:rPr>
          <w:rFonts w:eastAsia="Arial"/>
          <w:color w:val="E36C0A"/>
        </w:rPr>
        <w:t>Věhlasu &gt; 0%</w:t>
      </w:r>
      <w:r w:rsidRPr="00B6652D">
        <w:rPr>
          <w:rFonts w:eastAsia="Arial"/>
        </w:rPr>
        <w:t xml:space="preserve">. </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uplatnění</w:t>
      </w:r>
      <w:r w:rsidRPr="00B6652D">
        <w:rPr>
          <w:rFonts w:eastAsia="Arial"/>
        </w:rPr>
        <w:t>:</w:t>
      </w:r>
      <w:r w:rsidRPr="00B6652D">
        <w:rPr>
          <w:rFonts w:eastAsia="Arial"/>
          <w:i/>
        </w:rPr>
        <w:t xml:space="preserve">  - </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Rytíř buď jedná sám za sebe (osamělý ochránce ideálu, na který ostatní zanevřeli), nebo (a to častěji) je ve službách </w:t>
      </w:r>
      <w:r w:rsidRPr="00B6652D">
        <w:rPr>
          <w:rFonts w:eastAsia="Arial"/>
        </w:rPr>
        <w:lastRenderedPageBreak/>
        <w:t xml:space="preserve">buď mocného šlechtice nebo rytířského řádu. </w:t>
      </w:r>
    </w:p>
    <w:p w:rsidR="00B6652D" w:rsidRPr="00B6652D" w:rsidRDefault="00B6652D" w:rsidP="00B6652D">
      <w:pPr>
        <w:widowControl w:val="0"/>
        <w:spacing w:line="240" w:lineRule="auto"/>
        <w:ind w:left="142" w:hanging="142"/>
        <w:rPr>
          <w:rFonts w:eastAsia="Arial"/>
        </w:rPr>
      </w:pPr>
      <w:r w:rsidRPr="00B6652D">
        <w:rPr>
          <w:rFonts w:eastAsia="Arial"/>
        </w:rPr>
        <w:t xml:space="preserve">O členství v řádu je možné se ucházet od 2. úrovně a po té, co rytíř našetří dostatek financí na koně, štít a kopí (či jinou zbraň). Rytíř může být členem pouze jednoho řádu současně. Porušením tohoto pravidla by na sebe mohl uvalit těžký trest a vyloučení z řádu. </w:t>
      </w:r>
    </w:p>
    <w:p w:rsidR="00B6652D" w:rsidRPr="00B6652D" w:rsidRDefault="00B6652D" w:rsidP="00B6652D">
      <w:pPr>
        <w:widowControl w:val="0"/>
        <w:spacing w:line="240" w:lineRule="auto"/>
        <w:ind w:left="142" w:hanging="142"/>
        <w:rPr>
          <w:rFonts w:eastAsia="Arial"/>
        </w:rPr>
      </w:pPr>
      <w:r w:rsidRPr="00B6652D">
        <w:rPr>
          <w:rFonts w:eastAsia="Arial"/>
        </w:rPr>
        <w:t xml:space="preserve">Řádů je celá řada, do drobných skupin s lokální působností, až po velké rytířské řády zasahující svým vlivem celou Pevninu. Některé řády mohou působit skrytě, bez vnějších známek členství, u jiných bývá členství dáváno  na obdiv a je prestižní záležitostí. Všechny mají ale určité společné prvky z hlediska organizace a hierarchie. </w:t>
      </w:r>
    </w:p>
    <w:p w:rsidR="00B6652D" w:rsidRPr="00B6652D" w:rsidRDefault="00B6652D" w:rsidP="00B6652D">
      <w:pPr>
        <w:widowControl w:val="0"/>
        <w:spacing w:line="240" w:lineRule="auto"/>
        <w:ind w:left="142" w:hanging="142"/>
        <w:rPr>
          <w:rFonts w:eastAsia="Arial"/>
        </w:rPr>
      </w:pPr>
      <w:r w:rsidRPr="00B6652D">
        <w:rPr>
          <w:rFonts w:eastAsia="Arial"/>
        </w:rPr>
        <w:t>K dosažení hodnosti je potřeba kromě Vůle i splnění požadavků daných konkrétním Řádem (stanovuje PJ). Po jejím dosažení rytíř získá určité množství profibodů Charismy, které může uplatnit na jiné své dovednosti.</w:t>
      </w:r>
    </w:p>
    <w:tbl>
      <w:tblPr>
        <w:tblW w:w="4786" w:type="dxa"/>
        <w:jc w:val="center"/>
        <w:tblCellMar>
          <w:left w:w="70" w:type="dxa"/>
          <w:right w:w="70" w:type="dxa"/>
        </w:tblCellMar>
        <w:tblLook w:val="04A0" w:firstRow="1" w:lastRow="0" w:firstColumn="1" w:lastColumn="0" w:noHBand="0" w:noVBand="1"/>
      </w:tblPr>
      <w:tblGrid>
        <w:gridCol w:w="849"/>
        <w:gridCol w:w="2551"/>
        <w:gridCol w:w="696"/>
        <w:gridCol w:w="690"/>
      </w:tblGrid>
      <w:tr w:rsidR="00B6652D" w:rsidRPr="00B6652D" w:rsidTr="00B6652D">
        <w:trPr>
          <w:trHeight w:val="247"/>
          <w:jc w:val="center"/>
        </w:trPr>
        <w:tc>
          <w:tcPr>
            <w:tcW w:w="84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2551"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Hodnost</w:t>
            </w:r>
          </w:p>
        </w:tc>
        <w:tc>
          <w:tcPr>
            <w:tcW w:w="696"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Získá</w:t>
            </w:r>
          </w:p>
        </w:tc>
        <w:tc>
          <w:tcPr>
            <w:tcW w:w="69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Úr.</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Novic</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Panoš</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Zbrojný rytíř</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Řadový rytíř</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8</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Starší řádu (Seržant)</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10</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Mistr řádu</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12</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VII</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Komtur / Senešal / Maršál</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+7</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14</w:t>
            </w:r>
          </w:p>
        </w:tc>
      </w:tr>
      <w:tr w:rsidR="00B6652D" w:rsidRPr="00B6652D" w:rsidTr="00B6652D">
        <w:trPr>
          <w:trHeight w:val="247"/>
          <w:jc w:val="center"/>
        </w:trPr>
        <w:tc>
          <w:tcPr>
            <w:tcW w:w="849"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VIII</w:t>
            </w:r>
          </w:p>
        </w:tc>
        <w:tc>
          <w:tcPr>
            <w:tcW w:w="255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Velmistr</w:t>
            </w:r>
          </w:p>
        </w:tc>
        <w:tc>
          <w:tcPr>
            <w:tcW w:w="69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+8</w:t>
            </w:r>
          </w:p>
        </w:tc>
        <w:tc>
          <w:tcPr>
            <w:tcW w:w="69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16</w:t>
            </w:r>
          </w:p>
        </w:tc>
      </w:tr>
    </w:tbl>
    <w:p w:rsidR="00B6652D" w:rsidRPr="00B6652D" w:rsidRDefault="00B6652D" w:rsidP="00B6652D">
      <w:pPr>
        <w:widowControl w:val="0"/>
        <w:spacing w:line="240" w:lineRule="auto"/>
        <w:ind w:left="142" w:hanging="142"/>
        <w:rPr>
          <w:rFonts w:eastAsia="Arial"/>
        </w:rPr>
      </w:pPr>
      <w:r w:rsidRPr="00B6652D">
        <w:rPr>
          <w:rFonts w:eastAsia="Arial"/>
        </w:rPr>
        <w:t xml:space="preserve">Nejnižšími příčkami v hierarchie jsou Novic, Panoš a Zbrojný rytíř. Plní pomocné úkoly menšího významu, vozí poselství, drží stráž apod. </w:t>
      </w:r>
    </w:p>
    <w:p w:rsidR="00B6652D" w:rsidRPr="00B6652D" w:rsidRDefault="00B6652D" w:rsidP="00B6652D">
      <w:pPr>
        <w:widowControl w:val="0"/>
        <w:spacing w:line="240" w:lineRule="auto"/>
        <w:ind w:left="142" w:hanging="142"/>
        <w:rPr>
          <w:rFonts w:eastAsia="Arial"/>
        </w:rPr>
      </w:pPr>
      <w:r w:rsidRPr="00B6652D">
        <w:rPr>
          <w:rFonts w:eastAsia="Arial"/>
        </w:rPr>
        <w:t xml:space="preserve">Řadovým členem je možné se stát až po prokázání určitých zásluh pro blaho řádu. Bývá to zpravidla nejdříve na 8. úrovni. Řadový rytíř musí mít už alespoň koně, kopí, štít a šupinovou zbroj. </w:t>
      </w:r>
    </w:p>
    <w:p w:rsidR="00B6652D" w:rsidRPr="00B6652D" w:rsidRDefault="00B6652D" w:rsidP="00B6652D">
      <w:pPr>
        <w:widowControl w:val="0"/>
        <w:spacing w:line="240" w:lineRule="auto"/>
        <w:ind w:left="142" w:hanging="142"/>
        <w:rPr>
          <w:rFonts w:eastAsia="Arial"/>
        </w:rPr>
      </w:pPr>
      <w:r w:rsidRPr="00B6652D">
        <w:rPr>
          <w:rFonts w:eastAsia="Arial"/>
        </w:rPr>
        <w:t xml:space="preserve">Starším řádu či též Seržantem je možné se stát až po několika letech herního času a nebývá to zpravidla dříve než na 10. úrovni. </w:t>
      </w:r>
    </w:p>
    <w:p w:rsidR="00B6652D" w:rsidRPr="00B6652D" w:rsidRDefault="00B6652D" w:rsidP="00B6652D">
      <w:pPr>
        <w:widowControl w:val="0"/>
        <w:spacing w:line="240" w:lineRule="auto"/>
        <w:ind w:left="142" w:hanging="142"/>
        <w:rPr>
          <w:rFonts w:eastAsia="Arial"/>
        </w:rPr>
      </w:pPr>
      <w:r w:rsidRPr="00B6652D">
        <w:rPr>
          <w:rFonts w:eastAsia="Arial"/>
        </w:rPr>
        <w:t xml:space="preserve">Mistr řádu je čestná funkce, které mohou dosáhnout zasloužilá členové od 12. úrovně. Mistři ze svého středu volí na shromáždění, konventu, nejvyšší představitele (tzv. kapitulu řádu) komtura, maršála, senešala a velmistra. Mohou velmistrovi navrhnout nové členy vhodné pro přijetí. </w:t>
      </w:r>
    </w:p>
    <w:p w:rsidR="00B6652D" w:rsidRPr="00B6652D" w:rsidRDefault="00B6652D" w:rsidP="00B6652D">
      <w:pPr>
        <w:widowControl w:val="0"/>
        <w:spacing w:line="240" w:lineRule="auto"/>
        <w:ind w:left="142" w:hanging="142"/>
        <w:rPr>
          <w:rFonts w:eastAsia="Arial"/>
        </w:rPr>
      </w:pPr>
      <w:r w:rsidRPr="00B6652D">
        <w:rPr>
          <w:rFonts w:eastAsia="Arial"/>
        </w:rPr>
        <w:t xml:space="preserve">Komtur je hlavou řádu v určité oblasti (provincii, království,...). Je pouze u řádů s větší než lokální působností. </w:t>
      </w:r>
    </w:p>
    <w:p w:rsidR="00B6652D" w:rsidRPr="00B6652D" w:rsidRDefault="00B6652D" w:rsidP="00B6652D">
      <w:pPr>
        <w:widowControl w:val="0"/>
        <w:spacing w:line="240" w:lineRule="auto"/>
        <w:ind w:left="142" w:hanging="142"/>
        <w:rPr>
          <w:rFonts w:eastAsia="Arial"/>
        </w:rPr>
      </w:pPr>
      <w:r w:rsidRPr="00B6652D">
        <w:rPr>
          <w:rFonts w:eastAsia="Arial"/>
        </w:rPr>
        <w:t xml:space="preserve">Maršál má na starosti hospodaření řádu a zastupuje senešala. Je v řádu nejvýše 1. </w:t>
      </w:r>
    </w:p>
    <w:p w:rsidR="00B6652D" w:rsidRPr="00B6652D" w:rsidRDefault="00B6652D" w:rsidP="00B6652D">
      <w:pPr>
        <w:widowControl w:val="0"/>
        <w:spacing w:line="240" w:lineRule="auto"/>
        <w:ind w:left="142" w:hanging="142"/>
        <w:rPr>
          <w:rFonts w:eastAsia="Arial"/>
        </w:rPr>
      </w:pPr>
      <w:r w:rsidRPr="00B6652D">
        <w:rPr>
          <w:rFonts w:eastAsia="Arial"/>
        </w:rPr>
        <w:t xml:space="preserve">Senešal má na starosti administrativu řádu a zastupuje velmistra. Je v řádu nejvýše 1. </w:t>
      </w:r>
    </w:p>
    <w:p w:rsidR="00B6652D" w:rsidRPr="00B6652D" w:rsidRDefault="00B6652D" w:rsidP="00B6652D">
      <w:pPr>
        <w:widowControl w:val="0"/>
        <w:spacing w:line="240" w:lineRule="auto"/>
        <w:ind w:left="142" w:hanging="142"/>
        <w:rPr>
          <w:rFonts w:eastAsia="Arial"/>
        </w:rPr>
      </w:pPr>
      <w:r w:rsidRPr="00B6652D">
        <w:rPr>
          <w:rFonts w:eastAsia="Arial"/>
        </w:rPr>
        <w:t xml:space="preserve">Velmistr zastupuje řád navenek, rozhoduje o přijímání nových členů a dalším směřování řádu. Je vždy jen 1.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rPr>
        <w:t xml:space="preserve">Členství v řádu není jen prestižní záležitostí, ale má i řadu praktických výhod, z nichž je možné zmínit zejména: </w:t>
      </w:r>
    </w:p>
    <w:p w:rsidR="00B6652D" w:rsidRPr="00B6652D" w:rsidRDefault="00B6652D" w:rsidP="00B6652D">
      <w:pPr>
        <w:widowControl w:val="0"/>
        <w:numPr>
          <w:ilvl w:val="0"/>
          <w:numId w:val="8"/>
        </w:numPr>
        <w:spacing w:line="240" w:lineRule="auto"/>
        <w:contextualSpacing/>
        <w:rPr>
          <w:rFonts w:eastAsia="Arial"/>
        </w:rPr>
      </w:pPr>
      <w:r w:rsidRPr="00B6652D">
        <w:rPr>
          <w:rFonts w:eastAsia="Arial"/>
        </w:rPr>
        <w:t xml:space="preserve">bezplatné přenocování a stravování nejen v základně řádu, ale i u členů řádu disponujících vlastním panstvím a sídlem (recipročně se tato povinnost ale vztahuje i na </w:t>
      </w:r>
      <w:r w:rsidRPr="00B6652D">
        <w:rPr>
          <w:rFonts w:eastAsia="Arial"/>
          <w:color w:val="00B050"/>
        </w:rPr>
        <w:t>rytíře</w:t>
      </w:r>
      <w:r w:rsidRPr="00B6652D">
        <w:rPr>
          <w:rFonts w:eastAsia="Arial"/>
        </w:rPr>
        <w:t xml:space="preserve">, který takovými statky disponuje). Nutno dodat, že této výhody není radno zneužívat a zdržet se více, než na jednu noc před pokračováním v cestě. Výhoda se vztahuje pouze na samotného </w:t>
      </w:r>
      <w:r w:rsidRPr="00B6652D">
        <w:rPr>
          <w:rFonts w:eastAsia="Arial"/>
          <w:color w:val="00B050"/>
        </w:rPr>
        <w:t xml:space="preserve">rytíře </w:t>
      </w:r>
      <w:r w:rsidRPr="00B6652D">
        <w:rPr>
          <w:rFonts w:eastAsia="Arial"/>
        </w:rPr>
        <w:t xml:space="preserve">a jeho koně. V případě doprovodu záleží na blahovůli majitele sídla, zda nebudou tyto služby zpoplatněny. </w:t>
      </w:r>
    </w:p>
    <w:p w:rsidR="00B6652D" w:rsidRPr="00B6652D" w:rsidRDefault="00B6652D" w:rsidP="00B6652D">
      <w:pPr>
        <w:widowControl w:val="0"/>
        <w:numPr>
          <w:ilvl w:val="0"/>
          <w:numId w:val="8"/>
        </w:numPr>
        <w:spacing w:line="240" w:lineRule="auto"/>
        <w:contextualSpacing/>
        <w:rPr>
          <w:rFonts w:eastAsia="Arial"/>
        </w:rPr>
      </w:pPr>
      <w:r w:rsidRPr="00B6652D">
        <w:rPr>
          <w:rFonts w:eastAsia="Arial"/>
        </w:rPr>
        <w:t>poštovní služby a přeprava zásilek mezi jednotlivými místy, kde řád působí</w:t>
      </w:r>
    </w:p>
    <w:p w:rsidR="00B6652D" w:rsidRPr="00B6652D" w:rsidRDefault="00B6652D" w:rsidP="00B6652D">
      <w:pPr>
        <w:widowControl w:val="0"/>
        <w:numPr>
          <w:ilvl w:val="0"/>
          <w:numId w:val="8"/>
        </w:numPr>
        <w:spacing w:line="240" w:lineRule="auto"/>
        <w:contextualSpacing/>
        <w:rPr>
          <w:rFonts w:eastAsia="Arial"/>
        </w:rPr>
      </w:pPr>
      <w:r w:rsidRPr="00B6652D">
        <w:rPr>
          <w:rFonts w:eastAsia="Arial"/>
        </w:rPr>
        <w:t xml:space="preserve">bezpečné uložení vybavení i cenností v základně řádu (s garancí náhrady škody pro případ krádeže z prostředků řádu). </w:t>
      </w:r>
    </w:p>
    <w:p w:rsidR="00B6652D" w:rsidRPr="00B6652D" w:rsidRDefault="00B6652D" w:rsidP="00B6652D">
      <w:pPr>
        <w:widowControl w:val="0"/>
        <w:numPr>
          <w:ilvl w:val="0"/>
          <w:numId w:val="8"/>
        </w:numPr>
        <w:spacing w:line="240" w:lineRule="auto"/>
        <w:contextualSpacing/>
        <w:rPr>
          <w:rFonts w:eastAsia="Arial"/>
        </w:rPr>
      </w:pPr>
      <w:r w:rsidRPr="00B6652D">
        <w:rPr>
          <w:rFonts w:eastAsia="Arial"/>
        </w:rPr>
        <w:t>finanční transakce (převody peněz na určené banovní konto nebo vyplacení (při splnění zadaných podmínek) určené osobě, vystavování šeků splatných v základně řádu</w:t>
      </w:r>
    </w:p>
    <w:p w:rsidR="00B6652D" w:rsidRPr="00B6652D" w:rsidRDefault="00B6652D" w:rsidP="00B6652D">
      <w:pPr>
        <w:widowControl w:val="0"/>
        <w:numPr>
          <w:ilvl w:val="0"/>
          <w:numId w:val="8"/>
        </w:numPr>
        <w:spacing w:line="240" w:lineRule="auto"/>
        <w:contextualSpacing/>
        <w:rPr>
          <w:rFonts w:eastAsia="Arial"/>
        </w:rPr>
      </w:pPr>
      <w:r w:rsidRPr="00B6652D">
        <w:rPr>
          <w:rFonts w:eastAsia="Arial"/>
        </w:rPr>
        <w:t>možnost využívat tréningové a učební prostory řádu či jeho knihovnu</w:t>
      </w:r>
    </w:p>
    <w:p w:rsidR="00B6652D" w:rsidRPr="00B6652D" w:rsidRDefault="00B6652D" w:rsidP="00B6652D">
      <w:pPr>
        <w:widowControl w:val="0"/>
        <w:numPr>
          <w:ilvl w:val="0"/>
          <w:numId w:val="8"/>
        </w:numPr>
        <w:spacing w:line="240" w:lineRule="auto"/>
        <w:contextualSpacing/>
        <w:rPr>
          <w:rFonts w:eastAsia="Arial"/>
        </w:rPr>
      </w:pPr>
      <w:r w:rsidRPr="00B6652D">
        <w:rPr>
          <w:rFonts w:eastAsia="Arial"/>
        </w:rPr>
        <w:t>získání doporučení a kontaktů pro jednání s vlivnými osobami, které mají k řádu kladný vztah</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r w:rsidRPr="00B6652D">
        <w:rPr>
          <w:rFonts w:eastAsia="Arial"/>
          <w:b/>
          <w:sz w:val="24"/>
        </w:rPr>
        <w:t>Ga</w:t>
      </w:r>
      <w:bookmarkStart w:id="7" w:name="Galantnost"/>
      <w:bookmarkEnd w:id="7"/>
      <w:r w:rsidRPr="00B6652D">
        <w:rPr>
          <w:rFonts w:eastAsia="Arial"/>
          <w:b/>
          <w:sz w:val="24"/>
        </w:rPr>
        <w:t>lantnost a dvorské způsoby</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rPr>
        <w:t xml:space="preserve">Kategorie: </w:t>
      </w:r>
      <w:r w:rsidRPr="00B6652D">
        <w:rPr>
          <w:rFonts w:eastAsia="Arial"/>
          <w:b/>
          <w:color w:val="00B050"/>
        </w:rPr>
        <w:t>jedinečná</w:t>
      </w:r>
    </w:p>
    <w:p w:rsidR="00B6652D" w:rsidRPr="00B6652D" w:rsidRDefault="00B6652D" w:rsidP="00B6652D">
      <w:pPr>
        <w:widowControl w:val="0"/>
        <w:tabs>
          <w:tab w:val="left" w:pos="2977"/>
        </w:tabs>
        <w:spacing w:line="240" w:lineRule="auto"/>
        <w:ind w:left="142" w:hanging="142"/>
        <w:rPr>
          <w:rFonts w:eastAsia="Arial"/>
        </w:rPr>
      </w:pPr>
      <w:r w:rsidRPr="00B6652D">
        <w:rPr>
          <w:rFonts w:eastAsia="Arial"/>
          <w:u w:val="single"/>
          <w:lang w:eastAsia="cs-CZ"/>
        </w:rPr>
        <w:drawing>
          <wp:anchor distT="0" distB="0" distL="114300" distR="114300" simplePos="0" relativeHeight="251670528" behindDoc="0" locked="0" layoutInCell="1" allowOverlap="1" wp14:anchorId="1F05F711" wp14:editId="42E3FFAC">
            <wp:simplePos x="0" y="0"/>
            <wp:positionH relativeFrom="margin">
              <wp:posOffset>106680</wp:posOffset>
            </wp:positionH>
            <wp:positionV relativeFrom="paragraph">
              <wp:posOffset>60325</wp:posOffset>
            </wp:positionV>
            <wp:extent cx="266400" cy="2592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b/>
        </w:rPr>
        <w:t xml:space="preserve"> </w:t>
      </w:r>
      <w:r w:rsidRPr="00B6652D">
        <w:rPr>
          <w:rFonts w:eastAsia="Arial"/>
        </w:rPr>
        <w:t xml:space="preserve">(6.-10. úr.) </w:t>
      </w:r>
      <w:r w:rsidRPr="00B6652D">
        <w:rPr>
          <w:rFonts w:eastAsia="Arial"/>
        </w:rPr>
        <w:tab/>
      </w:r>
      <w:r w:rsidRPr="00B6652D">
        <w:rPr>
          <w:rFonts w:eastAsia="Arial"/>
        </w:rPr>
        <w:tab/>
      </w:r>
      <w:r w:rsidRPr="00B6652D">
        <w:rPr>
          <w:rFonts w:eastAsia="Arial"/>
          <w:u w:val="single"/>
        </w:rPr>
        <w:t>Počet stupňů</w:t>
      </w:r>
      <w:r w:rsidRPr="00B6652D">
        <w:rPr>
          <w:rFonts w:eastAsia="Arial"/>
        </w:rPr>
        <w:t>: 2</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6. úrovně</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uplatnění</w:t>
      </w:r>
      <w:r w:rsidRPr="00B6652D">
        <w:rPr>
          <w:rFonts w:eastAsia="Arial"/>
        </w:rPr>
        <w:t>:</w:t>
      </w:r>
      <w:r w:rsidRPr="00B6652D">
        <w:rPr>
          <w:rFonts w:eastAsia="Arial"/>
          <w:i/>
        </w:rPr>
        <w:t xml:space="preserve"> jednání s vyšší společenskou třídou, než je rytíř</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přestože není od dvora, ovládá rytíř dvorské způsoby i galatní jednání se ženami z vyšších společenských kruhů. Díky tomu klesá jeho postih k vyjednávání (diplomacie / svádění / vyhrožování) s vyšší společenskou třídou (než je on sám) o hodnotu uvedenou v tabulce. Navíc si tím otvírá dveře k tomu, aby byl časem akceptován do této třídy jako rovnocenný partner. </w:t>
      </w:r>
    </w:p>
    <w:p w:rsidR="00B6652D" w:rsidRPr="00B6652D" w:rsidRDefault="00B6652D" w:rsidP="00B6652D">
      <w:pPr>
        <w:widowControl w:val="0"/>
        <w:spacing w:line="240" w:lineRule="auto"/>
        <w:ind w:left="142"/>
        <w:rPr>
          <w:rFonts w:eastAsia="Arial"/>
        </w:rPr>
      </w:pPr>
      <w:r w:rsidRPr="00B6652D">
        <w:rPr>
          <w:rFonts w:eastAsia="Arial"/>
        </w:rPr>
        <w:t xml:space="preserve">Je rovněž znalý dvorských her bystřících úsudek, jako jsou dáma nebo šachy. Při partiích takových má bonus k hodu na INT ve výši stupně znalosti této schopnosti. </w:t>
      </w:r>
    </w:p>
    <w:tbl>
      <w:tblPr>
        <w:tblW w:w="1604" w:type="dxa"/>
        <w:jc w:val="center"/>
        <w:tblCellMar>
          <w:left w:w="70" w:type="dxa"/>
          <w:right w:w="70" w:type="dxa"/>
        </w:tblCellMar>
        <w:tblLook w:val="04A0" w:firstRow="1" w:lastRow="0" w:firstColumn="1" w:lastColumn="0" w:noHBand="0" w:noVBand="1"/>
      </w:tblPr>
      <w:tblGrid>
        <w:gridCol w:w="696"/>
        <w:gridCol w:w="1171"/>
      </w:tblGrid>
      <w:tr w:rsidR="00B6652D" w:rsidRPr="00B6652D" w:rsidTr="00B6652D">
        <w:trPr>
          <w:trHeight w:val="256"/>
          <w:jc w:val="center"/>
        </w:trPr>
        <w:tc>
          <w:tcPr>
            <w:tcW w:w="433"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1171"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Postih klesá</w:t>
            </w:r>
          </w:p>
        </w:tc>
      </w:tr>
      <w:tr w:rsidR="00B6652D" w:rsidRPr="00B6652D" w:rsidTr="00B6652D">
        <w:trPr>
          <w:trHeight w:val="256"/>
          <w:jc w:val="center"/>
        </w:trPr>
        <w:tc>
          <w:tcPr>
            <w:tcW w:w="43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117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o 1</w:t>
            </w:r>
          </w:p>
        </w:tc>
      </w:tr>
      <w:tr w:rsidR="00B6652D" w:rsidRPr="00B6652D" w:rsidTr="00B6652D">
        <w:trPr>
          <w:trHeight w:val="256"/>
          <w:jc w:val="center"/>
        </w:trPr>
        <w:tc>
          <w:tcPr>
            <w:tcW w:w="43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1171"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až o 3</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r w:rsidRPr="00B6652D">
        <w:rPr>
          <w:rFonts w:eastAsia="Arial"/>
          <w:b/>
          <w:sz w:val="24"/>
        </w:rPr>
        <w:t>Hozená</w:t>
      </w:r>
      <w:bookmarkStart w:id="8" w:name="Hozena_rukavice"/>
      <w:bookmarkEnd w:id="8"/>
      <w:r w:rsidRPr="00B6652D">
        <w:rPr>
          <w:rFonts w:eastAsia="Arial"/>
          <w:b/>
          <w:sz w:val="24"/>
        </w:rPr>
        <w:t xml:space="preserve"> rukavice</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rPr>
        <w:t xml:space="preserve">Kategorie: </w:t>
      </w:r>
      <w:r w:rsidRPr="00B6652D">
        <w:rPr>
          <w:rFonts w:eastAsia="Arial"/>
          <w:b/>
          <w:color w:val="00B050"/>
        </w:rPr>
        <w:t>jedinečná</w:t>
      </w:r>
    </w:p>
    <w:p w:rsidR="00B6652D" w:rsidRPr="00B6652D" w:rsidRDefault="00B6652D" w:rsidP="00B6652D">
      <w:pPr>
        <w:widowControl w:val="0"/>
        <w:tabs>
          <w:tab w:val="left" w:pos="2977"/>
        </w:tabs>
        <w:spacing w:line="240" w:lineRule="auto"/>
        <w:ind w:left="142" w:hanging="142"/>
        <w:rPr>
          <w:rFonts w:eastAsia="Arial"/>
        </w:rPr>
      </w:pPr>
      <w:r w:rsidRPr="00B6652D">
        <w:rPr>
          <w:rFonts w:eastAsia="Arial"/>
          <w:u w:val="single"/>
          <w:lang w:eastAsia="cs-CZ"/>
        </w:rPr>
        <w:drawing>
          <wp:anchor distT="0" distB="0" distL="114300" distR="114300" simplePos="0" relativeHeight="251672576" behindDoc="0" locked="0" layoutInCell="1" allowOverlap="1" wp14:anchorId="3E4760EC" wp14:editId="535E0165">
            <wp:simplePos x="0" y="0"/>
            <wp:positionH relativeFrom="margin">
              <wp:posOffset>91440</wp:posOffset>
            </wp:positionH>
            <wp:positionV relativeFrom="paragraph">
              <wp:posOffset>90805</wp:posOffset>
            </wp:positionV>
            <wp:extent cx="266400" cy="259200"/>
            <wp:effectExtent l="0" t="0" r="0" b="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bojová </w:t>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 </w:t>
      </w:r>
      <w:r w:rsidRPr="00B6652D">
        <w:rPr>
          <w:rFonts w:eastAsia="Arial"/>
        </w:rPr>
        <w:tab/>
      </w:r>
      <w:r w:rsidRPr="00B6652D">
        <w:rPr>
          <w:rFonts w:eastAsia="Arial"/>
        </w:rPr>
        <w:tab/>
      </w:r>
      <w:r w:rsidRPr="00B6652D">
        <w:rPr>
          <w:rFonts w:eastAsia="Arial"/>
          <w:u w:val="single"/>
        </w:rPr>
        <w:t>Počet stupňů</w:t>
      </w:r>
      <w:r w:rsidRPr="00B6652D">
        <w:rPr>
          <w:rFonts w:eastAsia="Arial"/>
        </w:rPr>
        <w:t>: 1</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6. úrovně</w:t>
      </w:r>
    </w:p>
    <w:p w:rsidR="00B6652D" w:rsidRPr="00B6652D" w:rsidRDefault="00B6652D" w:rsidP="00B6652D">
      <w:pPr>
        <w:widowControl w:val="0"/>
        <w:spacing w:line="240" w:lineRule="auto"/>
        <w:ind w:left="142" w:hanging="142"/>
        <w:rPr>
          <w:rFonts w:eastAsia="Arial"/>
          <w:i/>
        </w:rPr>
      </w:pPr>
      <w:r w:rsidRPr="00B6652D">
        <w:rPr>
          <w:rFonts w:eastAsia="Arial"/>
          <w:u w:val="single"/>
        </w:rPr>
        <w:lastRenderedPageBreak/>
        <w:t>Předpoklady uplatnění</w:t>
      </w:r>
      <w:r w:rsidRPr="00B6652D">
        <w:rPr>
          <w:rFonts w:eastAsia="Arial"/>
        </w:rPr>
        <w:t>:</w:t>
      </w:r>
      <w:r w:rsidRPr="00B6652D">
        <w:rPr>
          <w:rFonts w:eastAsia="Arial"/>
          <w:i/>
        </w:rPr>
        <w:t xml:space="preserve"> jiný rytíř</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hozením své rukavice k nohám protivníka může </w:t>
      </w:r>
      <w:r w:rsidRPr="00B6652D">
        <w:rPr>
          <w:rFonts w:eastAsia="Arial"/>
          <w:color w:val="00B050"/>
        </w:rPr>
        <w:t>rytíř</w:t>
      </w:r>
      <w:r w:rsidRPr="00B6652D">
        <w:rPr>
          <w:rFonts w:eastAsia="Arial"/>
        </w:rPr>
        <w:t xml:space="preserve"> vyzvat jiného rytíře k souboji jeden na jednoho. Je možné, že se protivník projeví jako zbabělec a tuto výzvu odmítne. V takovém případě je ale po dobu 1 směny Zastrašený. </w:t>
      </w:r>
    </w:p>
    <w:p w:rsidR="00B6652D" w:rsidRPr="00B6652D" w:rsidRDefault="00B6652D" w:rsidP="00B6652D">
      <w:pPr>
        <w:widowControl w:val="0"/>
        <w:spacing w:line="240" w:lineRule="auto"/>
        <w:ind w:left="142" w:hanging="142"/>
        <w:rPr>
          <w:rFonts w:eastAsia="Arial"/>
        </w:rPr>
      </w:pPr>
      <w:r w:rsidRPr="00B6652D">
        <w:rPr>
          <w:rFonts w:eastAsia="Arial"/>
        </w:rPr>
        <w:t xml:space="preserve">  Vyzivatel ani vyzvaný nedovolí, aby do tohoto souboje zasahoval někdo třetí. Pokud se o to někdo pokusí, obrátí proti sobě hněv obou rytířů, se všemi důsledky, které z toho vyplývají. </w:t>
      </w:r>
    </w:p>
    <w:p w:rsidR="00B6652D" w:rsidRPr="00B6652D" w:rsidRDefault="00B6652D" w:rsidP="00B6652D">
      <w:pPr>
        <w:widowControl w:val="0"/>
        <w:spacing w:line="240" w:lineRule="auto"/>
        <w:ind w:left="142"/>
        <w:rPr>
          <w:rFonts w:eastAsia="Arial"/>
        </w:rPr>
      </w:pPr>
      <w:r w:rsidRPr="00B6652D">
        <w:rPr>
          <w:rFonts w:eastAsia="Arial"/>
        </w:rPr>
        <w:t xml:space="preserve">Souboj je veden za použití všech známých bojových manévrů, ale zásadně bez používání magie. Souboj může být veden „na život a smrt“, „do první krve“ či „dokud jeden nepadne“ (= do vyřazení protivníka, i útoky „naplocho“).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9" w:name="Chrabrost"/>
      <w:r w:rsidRPr="00B6652D">
        <w:rPr>
          <w:rFonts w:eastAsia="Arial"/>
          <w:b/>
          <w:sz w:val="24"/>
        </w:rPr>
        <w:t>Chrabrost</w:t>
      </w:r>
      <w:r w:rsidRPr="00B6652D">
        <w:rPr>
          <w:rFonts w:eastAsia="Arial"/>
          <w:b/>
          <w:sz w:val="24"/>
        </w:rPr>
        <w:tab/>
      </w:r>
      <w:bookmarkEnd w:id="9"/>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674624" behindDoc="0" locked="0" layoutInCell="1" allowOverlap="1" wp14:anchorId="1C814B7B" wp14:editId="27397E15">
            <wp:simplePos x="0" y="0"/>
            <wp:positionH relativeFrom="margin">
              <wp:posOffset>83820</wp:posOffset>
            </wp:positionH>
            <wp:positionV relativeFrom="paragraph">
              <wp:posOffset>106045</wp:posOffset>
            </wp:positionV>
            <wp:extent cx="251460" cy="254000"/>
            <wp:effectExtent l="0" t="0" r="0" b="0"/>
            <wp:wrapSquare wrapText="bothSides"/>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4</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 paladin, templář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w:t>
      </w:r>
      <w:r w:rsidRPr="00B6652D">
        <w:rPr>
          <w:rFonts w:eastAsia="Arial"/>
          <w:i/>
        </w:rPr>
        <w:t xml:space="preserve"> (dostupné </w:t>
      </w:r>
      <w:r w:rsidRPr="00B6652D">
        <w:rPr>
          <w:rFonts w:eastAsia="Arial"/>
          <w:i/>
          <w:color w:val="E36C0A"/>
        </w:rPr>
        <w:t>od 1. úrovně</w:t>
      </w:r>
      <w:r w:rsidRPr="00B6652D">
        <w:rPr>
          <w:rFonts w:eastAsia="Arial"/>
          <w:i/>
        </w:rPr>
        <w:t xml:space="preserve"> bez omezení)</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hody na bojovnost a proti strachu</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postavy s touto schopností se jen tak něčeho nezaleknou. Kde se jiní třesou strachy nebo dokonce zalykají hrůzou, stojí tváří k nebezpečí. A nejen to, dokáží svou odvahu přenášet i na ostatní. Ke všem hodům proti strachu (zran. Q, např. pohled na mumii, Zastrašování, Vyhrožování) získává on  (sloupec Bonus) a jeho společníci (sloupec Ostatní) bonus dle tabulky.</w:t>
      </w:r>
    </w:p>
    <w:tbl>
      <w:tblPr>
        <w:tblW w:w="2252" w:type="dxa"/>
        <w:jc w:val="center"/>
        <w:tblCellMar>
          <w:left w:w="70" w:type="dxa"/>
          <w:right w:w="70" w:type="dxa"/>
        </w:tblCellMar>
        <w:tblLook w:val="04A0" w:firstRow="1" w:lastRow="0" w:firstColumn="1" w:lastColumn="0" w:noHBand="0" w:noVBand="1"/>
      </w:tblPr>
      <w:tblGrid>
        <w:gridCol w:w="720"/>
        <w:gridCol w:w="652"/>
        <w:gridCol w:w="880"/>
      </w:tblGrid>
      <w:tr w:rsidR="00B6652D" w:rsidRPr="00B6652D" w:rsidTr="00B6652D">
        <w:trPr>
          <w:trHeight w:val="300"/>
          <w:jc w:val="center"/>
        </w:trPr>
        <w:tc>
          <w:tcPr>
            <w:tcW w:w="7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652"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Bonus</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Ostatní</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6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6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6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6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r>
    </w:tbl>
    <w:p w:rsidR="00B6652D" w:rsidRPr="00B6652D" w:rsidRDefault="00B6652D" w:rsidP="00B6652D">
      <w:pPr>
        <w:widowControl w:val="0"/>
        <w:spacing w:line="240" w:lineRule="auto"/>
        <w:ind w:left="142" w:hanging="142"/>
        <w:rPr>
          <w:rFonts w:eastAsia="Arial"/>
        </w:rPr>
      </w:pPr>
      <w:r w:rsidRPr="00B6652D">
        <w:rPr>
          <w:rFonts w:eastAsia="Arial"/>
        </w:rPr>
        <w:t>Po zvládnutí 1. stupně navíc může postava využít své chrabrosti k tomu, aby uklidnila zastrašené. Postava může použít i  sama na sebe, ale až po té, co se vzdálí z dohledu od toho, co ji zastrašilo.</w:t>
      </w:r>
    </w:p>
    <w:p w:rsidR="00B6652D" w:rsidRPr="00B6652D" w:rsidRDefault="00B6652D" w:rsidP="00B6652D">
      <w:pPr>
        <w:widowControl w:val="0"/>
        <w:spacing w:line="240" w:lineRule="auto"/>
        <w:ind w:left="142" w:hanging="142"/>
        <w:rPr>
          <w:rFonts w:eastAsia="Arial"/>
          <w:b/>
        </w:rPr>
      </w:pPr>
      <w:r w:rsidRPr="00B6652D">
        <w:rPr>
          <w:rFonts w:eastAsia="Arial"/>
          <w:b/>
        </w:rPr>
        <w:t>Uklidnění</w:t>
      </w:r>
    </w:p>
    <w:p w:rsidR="00B6652D" w:rsidRPr="00B6652D" w:rsidRDefault="00B6652D" w:rsidP="00B6652D">
      <w:pPr>
        <w:widowControl w:val="0"/>
        <w:spacing w:line="240" w:lineRule="auto"/>
        <w:ind w:left="142" w:hanging="142"/>
        <w:rPr>
          <w:rFonts w:eastAsia="Arial"/>
        </w:rPr>
      </w:pPr>
      <w:r w:rsidRPr="00B6652D">
        <w:rPr>
          <w:rFonts w:eastAsia="Arial"/>
        </w:rPr>
        <w:t>Aktivace: 3 akce (max. 1x za kolo)</w:t>
      </w:r>
    </w:p>
    <w:p w:rsidR="00B6652D" w:rsidRPr="00B6652D" w:rsidRDefault="00B6652D" w:rsidP="00B6652D">
      <w:pPr>
        <w:widowControl w:val="0"/>
        <w:spacing w:line="240" w:lineRule="auto"/>
        <w:ind w:left="142" w:hanging="142"/>
        <w:rPr>
          <w:rFonts w:eastAsia="Arial"/>
        </w:rPr>
      </w:pPr>
      <w:r w:rsidRPr="00B6652D">
        <w:rPr>
          <w:rFonts w:eastAsia="Arial"/>
        </w:rPr>
        <w:t>Rozsah: 1 bytost</w:t>
      </w:r>
    </w:p>
    <w:p w:rsidR="00B6652D" w:rsidRPr="00B6652D" w:rsidRDefault="00B6652D" w:rsidP="00B6652D">
      <w:pPr>
        <w:widowControl w:val="0"/>
        <w:spacing w:line="240" w:lineRule="auto"/>
        <w:ind w:left="142" w:hanging="142"/>
        <w:rPr>
          <w:rFonts w:eastAsia="Arial"/>
        </w:rPr>
      </w:pPr>
      <w:r w:rsidRPr="00B6652D">
        <w:rPr>
          <w:rFonts w:eastAsia="Arial"/>
        </w:rPr>
        <w:t>Dosah: bÚr+2 sáhy</w:t>
      </w:r>
    </w:p>
    <w:p w:rsidR="00B6652D" w:rsidRPr="00B6652D" w:rsidRDefault="00B6652D" w:rsidP="00B6652D">
      <w:pPr>
        <w:widowControl w:val="0"/>
        <w:spacing w:line="240" w:lineRule="auto"/>
        <w:ind w:left="142" w:hanging="142"/>
        <w:rPr>
          <w:rFonts w:eastAsia="Arial"/>
        </w:rPr>
      </w:pPr>
      <w:r w:rsidRPr="00B6652D">
        <w:rPr>
          <w:rFonts w:eastAsia="Arial"/>
        </w:rPr>
        <w:t xml:space="preserve">Efekt: cílová bytost, která je Zastrašená, si může znovu hodit proti pasti (s bonusem dle tabulky  výše).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b/>
          <w:sz w:val="24"/>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0" w:name="Lecba_vlastnich_zraneni"/>
      <w:r w:rsidRPr="00B6652D">
        <w:rPr>
          <w:rFonts w:eastAsia="Arial"/>
          <w:b/>
          <w:sz w:val="24"/>
        </w:rPr>
        <w:t>Léčba vlastních zranění</w:t>
      </w:r>
      <w:r w:rsidRPr="00B6652D">
        <w:rPr>
          <w:rFonts w:eastAsia="Arial"/>
          <w:b/>
          <w:sz w:val="24"/>
        </w:rPr>
        <w:tab/>
      </w:r>
      <w:bookmarkEnd w:id="10"/>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676672" behindDoc="0" locked="0" layoutInCell="1" allowOverlap="1" wp14:anchorId="75DA997B" wp14:editId="5E3EF439">
            <wp:simplePos x="0" y="0"/>
            <wp:positionH relativeFrom="margin">
              <wp:posOffset>76200</wp:posOffset>
            </wp:positionH>
            <wp:positionV relativeFrom="paragraph">
              <wp:posOffset>76200</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aktivní </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u w:val="single"/>
        </w:rPr>
        <w:t>Počet stupňů</w:t>
      </w:r>
      <w:r w:rsidRPr="00B6652D">
        <w:rPr>
          <w:rFonts w:eastAsia="Arial"/>
        </w:rPr>
        <w:t>: 6</w:t>
      </w:r>
      <w:r w:rsidRPr="00B6652D">
        <w:rPr>
          <w:rFonts w:eastAsia="Arial"/>
        </w:rPr>
        <w:tab/>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tulák, samuraj</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Zvládnutí dovednosti </w:t>
      </w:r>
      <w:r w:rsidRPr="00B6652D">
        <w:rPr>
          <w:rFonts w:eastAsia="Arial"/>
          <w:color w:val="E36C0A"/>
        </w:rPr>
        <w:t>Lékařství</w:t>
      </w:r>
      <w:r w:rsidRPr="00B6652D">
        <w:rPr>
          <w:rFonts w:eastAsia="Arial"/>
        </w:rPr>
        <w:t xml:space="preserve"> alespoň na stupeň uvedený</w:t>
      </w:r>
      <w:r w:rsidRPr="00B6652D">
        <w:rPr>
          <w:rFonts w:eastAsia="Arial"/>
          <w:color w:val="E36C0A"/>
        </w:rPr>
        <w:t xml:space="preserve"> v tabulce</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postava potřebuje nějaké obvazy, jehlu s nití, váček s léčivými bylinami apod. (Dá se sehnat v každém větším městě pod názvem Léčitelská souprava)</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V závislosti na stupňi zvládnutí schopnosti je postava schopna si 1x za den vyléčit (nad rámec běžného uzdravování) určitý počet zranění. Neumí odstraňovat jiné následky související se zraněním (zlomená kost, oslepené oko apod.) ani uzdravovat jiné (může jim ale poskytnout první pomoc, např. zastavit krvácení). </w:t>
      </w:r>
    </w:p>
    <w:p w:rsidR="00B6652D" w:rsidRPr="00B6652D" w:rsidRDefault="00B6652D" w:rsidP="00B6652D">
      <w:pPr>
        <w:widowControl w:val="0"/>
        <w:spacing w:line="240" w:lineRule="auto"/>
        <w:ind w:left="142"/>
        <w:rPr>
          <w:rFonts w:eastAsia="Arial"/>
        </w:rPr>
      </w:pPr>
      <w:r w:rsidRPr="00B6652D">
        <w:rPr>
          <w:rFonts w:eastAsia="Arial"/>
        </w:rPr>
        <w:t>Použití schopnosti trvá 1 směnu. Neověřuje se, úspěch je automatický.</w:t>
      </w:r>
    </w:p>
    <w:p w:rsidR="00B6652D" w:rsidRPr="00B6652D" w:rsidRDefault="00B6652D" w:rsidP="00B6652D">
      <w:pPr>
        <w:widowControl w:val="0"/>
        <w:spacing w:line="240" w:lineRule="auto"/>
        <w:ind w:left="142" w:hanging="142"/>
        <w:rPr>
          <w:rFonts w:eastAsia="Arial"/>
          <w:b/>
          <w:sz w:val="24"/>
        </w:rPr>
      </w:pPr>
      <w:r w:rsidRPr="00B6652D">
        <w:rPr>
          <w:rFonts w:eastAsia="Arial"/>
        </w:rPr>
        <w:t xml:space="preserve"> </w:t>
      </w:r>
      <w:r w:rsidRPr="00B6652D">
        <w:rPr>
          <w:rFonts w:eastAsia="Arial"/>
        </w:rPr>
        <w:tab/>
        <w:t xml:space="preserve">Toto léčení spadá do kategorie Léčení bylinami.   </w:t>
      </w:r>
    </w:p>
    <w:tbl>
      <w:tblPr>
        <w:tblW w:w="3017" w:type="dxa"/>
        <w:jc w:val="center"/>
        <w:tblCellMar>
          <w:left w:w="70" w:type="dxa"/>
          <w:right w:w="70" w:type="dxa"/>
        </w:tblCellMar>
        <w:tblLook w:val="04A0" w:firstRow="1" w:lastRow="0" w:firstColumn="1" w:lastColumn="0" w:noHBand="0" w:noVBand="1"/>
      </w:tblPr>
      <w:tblGrid>
        <w:gridCol w:w="776"/>
        <w:gridCol w:w="734"/>
        <w:gridCol w:w="1507"/>
      </w:tblGrid>
      <w:tr w:rsidR="00B6652D" w:rsidRPr="00B6652D" w:rsidTr="00B6652D">
        <w:trPr>
          <w:trHeight w:val="255"/>
          <w:jc w:val="center"/>
        </w:trPr>
        <w:tc>
          <w:tcPr>
            <w:tcW w:w="77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34" w:type="dxa"/>
            <w:tcBorders>
              <w:top w:val="single" w:sz="4" w:space="0" w:color="auto"/>
              <w:left w:val="nil"/>
              <w:bottom w:val="single" w:sz="4" w:space="0" w:color="auto"/>
              <w:right w:val="single" w:sz="4" w:space="0" w:color="auto"/>
            </w:tcBorders>
            <w:shd w:val="clear" w:color="000000" w:fill="D7E4BC"/>
            <w:noWrap/>
            <w:vAlign w:val="center"/>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žt</w:t>
            </w:r>
          </w:p>
        </w:tc>
        <w:tc>
          <w:tcPr>
            <w:tcW w:w="1507"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Lékařství</w:t>
            </w:r>
          </w:p>
        </w:tc>
      </w:tr>
      <w:tr w:rsidR="00B6652D" w:rsidRPr="00B6652D" w:rsidTr="00B6652D">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3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Velmi špatně</w:t>
            </w:r>
          </w:p>
        </w:tc>
      </w:tr>
      <w:tr w:rsidR="00B6652D" w:rsidRPr="00B6652D" w:rsidTr="00B6652D">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73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Špatně</w:t>
            </w:r>
          </w:p>
        </w:tc>
      </w:tr>
      <w:tr w:rsidR="00B6652D" w:rsidRPr="00B6652D" w:rsidTr="00B6652D">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3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Špatně</w:t>
            </w:r>
          </w:p>
        </w:tc>
      </w:tr>
      <w:tr w:rsidR="00B6652D" w:rsidRPr="00B6652D" w:rsidTr="00B6652D">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73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8</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55"/>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73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10</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17"/>
          <w:jc w:val="center"/>
        </w:trPr>
        <w:tc>
          <w:tcPr>
            <w:tcW w:w="77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w:t>
            </w:r>
          </w:p>
        </w:tc>
        <w:tc>
          <w:tcPr>
            <w:tcW w:w="73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12</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1" w:name="Odhad_nepritele"/>
      <w:r w:rsidRPr="00B6652D">
        <w:rPr>
          <w:rFonts w:eastAsia="Arial"/>
          <w:b/>
          <w:sz w:val="24"/>
        </w:rPr>
        <w:t>Odhad nepřítele</w:t>
      </w:r>
      <w:bookmarkEnd w:id="11"/>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678720" behindDoc="0" locked="0" layoutInCell="1" allowOverlap="1" wp14:anchorId="15109F3B" wp14:editId="39B96A3C">
            <wp:simplePos x="0" y="0"/>
            <wp:positionH relativeFrom="margin">
              <wp:posOffset>99060</wp:posOffset>
            </wp:positionH>
            <wp:positionV relativeFrom="paragraph">
              <wp:posOffset>113665</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4</w:t>
      </w:r>
      <w:r w:rsidRPr="00B6652D">
        <w:rPr>
          <w:rFonts w:eastAsia="Arial"/>
        </w:rPr>
        <w:tab/>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žoldnéř, rytíř), </w:t>
      </w:r>
      <w:r w:rsidRPr="00B6652D">
        <w:rPr>
          <w:rFonts w:eastAsia="Arial"/>
          <w:color w:val="00B050"/>
        </w:rPr>
        <w:t>šinobi, pán zvířat, tulák, samuraj</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 (</w:t>
      </w:r>
      <w:r w:rsidRPr="00B6652D">
        <w:rPr>
          <w:rFonts w:eastAsia="Arial"/>
          <w:i/>
        </w:rPr>
        <w:t xml:space="preserve">dostupné </w:t>
      </w:r>
      <w:r w:rsidRPr="00B6652D">
        <w:rPr>
          <w:rFonts w:eastAsia="Arial"/>
          <w:i/>
          <w:color w:val="E36C0A"/>
        </w:rPr>
        <w:t>od 1. úrovně</w:t>
      </w:r>
      <w:r w:rsidRPr="00B6652D">
        <w:rPr>
          <w:rFonts w:eastAsia="Arial"/>
          <w:i/>
        </w:rPr>
        <w:t xml:space="preserve"> bez omezení) Automaticky ovládá na st. 0.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boj s nepřítelem nebo klidné sledování takového boje</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postava se může pokusit odhadnout parametry protivníka, s nímž bojuje on, nebo někdo jiný (a postava má možnost to v klidu sledovat). Na odhad všech údajů si za ni PJ hází jedním hodem (3k6):</w:t>
      </w:r>
    </w:p>
    <w:p w:rsidR="00B6652D" w:rsidRPr="00B6652D" w:rsidRDefault="00B6652D" w:rsidP="00B6652D">
      <w:pPr>
        <w:widowControl w:val="0"/>
        <w:spacing w:line="240" w:lineRule="auto"/>
        <w:ind w:left="851" w:firstLine="567"/>
        <w:rPr>
          <w:rFonts w:eastAsia="Arial"/>
        </w:rPr>
      </w:pPr>
      <w:r w:rsidRPr="00B6652D">
        <w:rPr>
          <w:rFonts w:eastAsia="Arial"/>
          <w:b/>
        </w:rPr>
        <w:t xml:space="preserve"> INT+bÚr ~ 10+bÚr protivníka ~ 0</w:t>
      </w:r>
      <w:r w:rsidRPr="00B6652D">
        <w:rPr>
          <w:rFonts w:eastAsia="Arial"/>
        </w:rPr>
        <w:t xml:space="preserve"> (fatální neúspěch pak znamená chybný odhad).  </w:t>
      </w:r>
    </w:p>
    <w:p w:rsidR="00B6652D" w:rsidRPr="00B6652D" w:rsidRDefault="00B6652D" w:rsidP="00B6652D">
      <w:pPr>
        <w:widowControl w:val="0"/>
        <w:spacing w:line="240" w:lineRule="auto"/>
        <w:ind w:left="142" w:hanging="142"/>
        <w:rPr>
          <w:rFonts w:eastAsia="Arial"/>
        </w:rPr>
      </w:pPr>
      <w:r w:rsidRPr="00B6652D">
        <w:rPr>
          <w:rFonts w:eastAsia="Arial"/>
          <w:b/>
          <w:u w:val="single"/>
        </w:rPr>
        <w:t xml:space="preserve">Míra zranění </w:t>
      </w:r>
      <w:r w:rsidRPr="00B6652D">
        <w:rPr>
          <w:rFonts w:eastAsia="Arial"/>
        </w:rPr>
        <w:t xml:space="preserve">= stačí jeden pohled (dotaz na PJ), aby postava zjistila, jak moc je nepřítel aktuálně zraněný. Rozeznávají se 3 stupně: </w:t>
      </w:r>
      <w:r w:rsidRPr="00B6652D">
        <w:rPr>
          <w:rFonts w:eastAsia="Arial"/>
        </w:rPr>
        <w:lastRenderedPageBreak/>
        <w:t>lehce raněný (chybí mu méně než 1/3 životů), středně zraněný (ztratil více než 1/3 ale méně než 2/3 životů) a těžce zraněný (chybí mu více než 2/3 životů)</w:t>
      </w:r>
    </w:p>
    <w:p w:rsidR="00B6652D" w:rsidRPr="00B6652D" w:rsidRDefault="00B6652D" w:rsidP="00B6652D">
      <w:pPr>
        <w:widowControl w:val="0"/>
        <w:spacing w:line="240" w:lineRule="auto"/>
        <w:ind w:left="142" w:hanging="142"/>
        <w:rPr>
          <w:rFonts w:eastAsia="Arial"/>
        </w:rPr>
      </w:pPr>
      <w:r w:rsidRPr="00B6652D">
        <w:rPr>
          <w:rFonts w:eastAsia="Arial"/>
          <w:b/>
          <w:u w:val="single"/>
        </w:rPr>
        <w:t xml:space="preserve">Útok </w:t>
      </w:r>
      <w:r w:rsidRPr="00B6652D">
        <w:rPr>
          <w:rFonts w:eastAsia="Arial"/>
        </w:rPr>
        <w:t xml:space="preserve">= postava bude vědět (může se dívat, nebo jí to PJ napíše) kolik nepřítel (PJ) hodil na kostkách na útok. Podle výsledku útoku může pak odhadnout, jak je protivník zdatný.  </w:t>
      </w:r>
    </w:p>
    <w:p w:rsidR="00B6652D" w:rsidRPr="00B6652D" w:rsidRDefault="00B6652D" w:rsidP="00B6652D">
      <w:pPr>
        <w:widowControl w:val="0"/>
        <w:spacing w:line="240" w:lineRule="auto"/>
        <w:ind w:left="142" w:hanging="142"/>
        <w:rPr>
          <w:rFonts w:eastAsia="Arial"/>
        </w:rPr>
      </w:pPr>
      <w:r w:rsidRPr="00B6652D">
        <w:rPr>
          <w:rFonts w:eastAsia="Arial"/>
          <w:b/>
          <w:u w:val="single"/>
        </w:rPr>
        <w:t>Obrana</w:t>
      </w:r>
      <w:r w:rsidRPr="00B6652D">
        <w:rPr>
          <w:rFonts w:eastAsia="Arial"/>
        </w:rPr>
        <w:t xml:space="preserve"> = postava bude vědět (může se dívat, nebo jí to PJ napšíe) kolik nepřítel (PJ) hodil na kostkách na obranu. Podle výsledku útoku pak může odhadnout, jak je protivník zdatný. </w:t>
      </w:r>
    </w:p>
    <w:p w:rsidR="00B6652D" w:rsidRPr="00B6652D" w:rsidRDefault="00B6652D" w:rsidP="00B6652D">
      <w:pPr>
        <w:widowControl w:val="0"/>
        <w:spacing w:line="240" w:lineRule="auto"/>
        <w:ind w:left="142" w:hanging="142"/>
        <w:rPr>
          <w:rFonts w:eastAsia="Arial"/>
        </w:rPr>
      </w:pPr>
      <w:r w:rsidRPr="00B6652D">
        <w:rPr>
          <w:rFonts w:eastAsia="Arial"/>
          <w:b/>
          <w:u w:val="single"/>
        </w:rPr>
        <w:t xml:space="preserve">Způsobované zranění </w:t>
      </w:r>
      <w:r w:rsidRPr="00B6652D">
        <w:rPr>
          <w:rFonts w:eastAsia="Arial"/>
        </w:rPr>
        <w:t xml:space="preserve">= postava bude vědět (může se dívat, nebo jí to PJ napíše) kolik nepřítel (PJ) hodil na kostkách na zranění. Podle výsledku pak může odhadnout, jak je protivník zdatný. </w:t>
      </w:r>
    </w:p>
    <w:p w:rsidR="00B6652D" w:rsidRPr="00B6652D" w:rsidRDefault="00B6652D" w:rsidP="00B6652D">
      <w:pPr>
        <w:widowControl w:val="0"/>
        <w:spacing w:line="240" w:lineRule="auto"/>
        <w:ind w:left="142" w:hanging="142"/>
        <w:rPr>
          <w:rFonts w:eastAsia="Arial"/>
        </w:rPr>
      </w:pPr>
      <w:r w:rsidRPr="00B6652D">
        <w:rPr>
          <w:rFonts w:eastAsia="Arial"/>
          <w:b/>
          <w:u w:val="single"/>
        </w:rPr>
        <w:t>Zranitelnost</w:t>
      </w:r>
      <w:r w:rsidRPr="00B6652D">
        <w:rPr>
          <w:rFonts w:eastAsia="Arial"/>
        </w:rPr>
        <w:t xml:space="preserve"> = podle reakce nepřítele a míry krvácení zranění postava dokáže po prvním zásahu odhadnout, zda a jakou měrou je touto zbraní nepřítel zranitelný.  </w:t>
      </w:r>
    </w:p>
    <w:tbl>
      <w:tblPr>
        <w:tblW w:w="2889" w:type="dxa"/>
        <w:jc w:val="center"/>
        <w:tblCellMar>
          <w:left w:w="70" w:type="dxa"/>
          <w:right w:w="70" w:type="dxa"/>
        </w:tblCellMar>
        <w:tblLook w:val="04A0" w:firstRow="1" w:lastRow="0" w:firstColumn="1" w:lastColumn="0" w:noHBand="0" w:noVBand="1"/>
      </w:tblPr>
      <w:tblGrid>
        <w:gridCol w:w="851"/>
        <w:gridCol w:w="2038"/>
      </w:tblGrid>
      <w:tr w:rsidR="00B6652D" w:rsidRPr="00B6652D" w:rsidTr="00B6652D">
        <w:trPr>
          <w:trHeight w:val="238"/>
          <w:jc w:val="center"/>
        </w:trPr>
        <w:tc>
          <w:tcPr>
            <w:tcW w:w="85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spacing w:line="240" w:lineRule="auto"/>
              <w:jc w:val="left"/>
              <w:rPr>
                <w:rFonts w:eastAsia="Times New Roman"/>
                <w:b/>
                <w:bCs/>
                <w:noProof w:val="0"/>
                <w:lang w:eastAsia="cs-CZ"/>
              </w:rPr>
            </w:pPr>
            <w:r w:rsidRPr="00B6652D">
              <w:rPr>
                <w:rFonts w:eastAsia="Times New Roman"/>
                <w:b/>
                <w:bCs/>
                <w:noProof w:val="0"/>
                <w:lang w:eastAsia="cs-CZ"/>
              </w:rPr>
              <w:t>Stupeň</w:t>
            </w:r>
          </w:p>
        </w:tc>
        <w:tc>
          <w:tcPr>
            <w:tcW w:w="2038"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spacing w:line="240" w:lineRule="auto"/>
              <w:jc w:val="center"/>
              <w:rPr>
                <w:rFonts w:eastAsia="Times New Roman"/>
                <w:b/>
                <w:bCs/>
                <w:noProof w:val="0"/>
                <w:lang w:eastAsia="cs-CZ"/>
              </w:rPr>
            </w:pPr>
            <w:r w:rsidRPr="00B6652D">
              <w:rPr>
                <w:rFonts w:eastAsia="Times New Roman"/>
                <w:b/>
                <w:bCs/>
                <w:noProof w:val="0"/>
                <w:lang w:eastAsia="cs-CZ"/>
              </w:rPr>
              <w:t>Odhadne</w:t>
            </w:r>
          </w:p>
        </w:tc>
      </w:tr>
      <w:tr w:rsidR="00B6652D" w:rsidRPr="00B6652D" w:rsidTr="00B665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0</w:t>
            </w:r>
          </w:p>
        </w:tc>
        <w:tc>
          <w:tcPr>
            <w:tcW w:w="2038" w:type="dxa"/>
            <w:tcBorders>
              <w:top w:val="nil"/>
              <w:left w:val="nil"/>
              <w:bottom w:val="single" w:sz="4" w:space="0" w:color="auto"/>
              <w:right w:val="single" w:sz="4" w:space="0" w:color="auto"/>
            </w:tcBorders>
            <w:shd w:val="clear" w:color="auto" w:fill="auto"/>
            <w:noWrap/>
            <w:hideMark/>
          </w:tcPr>
          <w:p w:rsidR="00B6652D" w:rsidRPr="00B6652D" w:rsidRDefault="00B6652D" w:rsidP="00B6652D">
            <w:pPr>
              <w:spacing w:line="240" w:lineRule="auto"/>
              <w:jc w:val="left"/>
              <w:rPr>
                <w:rFonts w:eastAsia="Times New Roman"/>
                <w:noProof w:val="0"/>
                <w:lang w:eastAsia="cs-CZ"/>
              </w:rPr>
            </w:pPr>
            <w:r w:rsidRPr="00B6652D">
              <w:rPr>
                <w:rFonts w:eastAsia="Times New Roman"/>
                <w:noProof w:val="0"/>
                <w:lang w:eastAsia="cs-CZ"/>
              </w:rPr>
              <w:t>Míru zranění</w:t>
            </w:r>
          </w:p>
        </w:tc>
      </w:tr>
      <w:tr w:rsidR="00B6652D" w:rsidRPr="00B6652D" w:rsidTr="00B665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w:t>
            </w:r>
          </w:p>
        </w:tc>
        <w:tc>
          <w:tcPr>
            <w:tcW w:w="2038" w:type="dxa"/>
            <w:tcBorders>
              <w:top w:val="nil"/>
              <w:left w:val="nil"/>
              <w:bottom w:val="single" w:sz="4" w:space="0" w:color="auto"/>
              <w:right w:val="single" w:sz="4" w:space="0" w:color="auto"/>
            </w:tcBorders>
            <w:shd w:val="clear" w:color="auto" w:fill="auto"/>
            <w:noWrap/>
            <w:hideMark/>
          </w:tcPr>
          <w:p w:rsidR="00B6652D" w:rsidRPr="00B6652D" w:rsidRDefault="00B6652D" w:rsidP="00B6652D">
            <w:pPr>
              <w:spacing w:line="240" w:lineRule="auto"/>
              <w:jc w:val="left"/>
              <w:rPr>
                <w:rFonts w:eastAsia="Times New Roman"/>
                <w:noProof w:val="0"/>
                <w:lang w:eastAsia="cs-CZ"/>
              </w:rPr>
            </w:pPr>
            <w:r w:rsidRPr="00B6652D">
              <w:rPr>
                <w:rFonts w:eastAsia="Times New Roman"/>
                <w:noProof w:val="0"/>
                <w:lang w:eastAsia="cs-CZ"/>
              </w:rPr>
              <w:t>Útok</w:t>
            </w:r>
          </w:p>
        </w:tc>
      </w:tr>
      <w:tr w:rsidR="00B6652D" w:rsidRPr="00B6652D" w:rsidTr="00B6652D">
        <w:trPr>
          <w:trHeight w:val="196"/>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II</w:t>
            </w:r>
          </w:p>
        </w:tc>
        <w:tc>
          <w:tcPr>
            <w:tcW w:w="2038" w:type="dxa"/>
            <w:tcBorders>
              <w:top w:val="nil"/>
              <w:left w:val="nil"/>
              <w:bottom w:val="single" w:sz="4" w:space="0" w:color="auto"/>
              <w:right w:val="single" w:sz="4" w:space="0" w:color="auto"/>
            </w:tcBorders>
            <w:shd w:val="clear" w:color="auto" w:fill="auto"/>
            <w:noWrap/>
            <w:hideMark/>
          </w:tcPr>
          <w:p w:rsidR="00B6652D" w:rsidRPr="00B6652D" w:rsidRDefault="00B6652D" w:rsidP="00B6652D">
            <w:pPr>
              <w:spacing w:line="240" w:lineRule="auto"/>
              <w:jc w:val="left"/>
              <w:rPr>
                <w:rFonts w:eastAsia="Times New Roman"/>
                <w:noProof w:val="0"/>
                <w:lang w:eastAsia="cs-CZ"/>
              </w:rPr>
            </w:pPr>
            <w:r w:rsidRPr="00B6652D">
              <w:rPr>
                <w:rFonts w:eastAsia="Times New Roman"/>
                <w:noProof w:val="0"/>
                <w:lang w:eastAsia="cs-CZ"/>
              </w:rPr>
              <w:t>Obranu</w:t>
            </w:r>
          </w:p>
        </w:tc>
      </w:tr>
      <w:tr w:rsidR="00B6652D" w:rsidRPr="00B6652D" w:rsidTr="00B665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III</w:t>
            </w:r>
          </w:p>
        </w:tc>
        <w:tc>
          <w:tcPr>
            <w:tcW w:w="2038" w:type="dxa"/>
            <w:tcBorders>
              <w:top w:val="nil"/>
              <w:left w:val="nil"/>
              <w:bottom w:val="single" w:sz="4" w:space="0" w:color="auto"/>
              <w:right w:val="single" w:sz="4" w:space="0" w:color="auto"/>
            </w:tcBorders>
            <w:shd w:val="clear" w:color="auto" w:fill="auto"/>
            <w:noWrap/>
            <w:hideMark/>
          </w:tcPr>
          <w:p w:rsidR="00B6652D" w:rsidRPr="00B6652D" w:rsidRDefault="00B6652D" w:rsidP="00B6652D">
            <w:pPr>
              <w:spacing w:line="240" w:lineRule="auto"/>
              <w:jc w:val="left"/>
              <w:rPr>
                <w:rFonts w:eastAsia="Times New Roman"/>
                <w:noProof w:val="0"/>
                <w:lang w:eastAsia="cs-CZ"/>
              </w:rPr>
            </w:pPr>
            <w:r w:rsidRPr="00B6652D">
              <w:rPr>
                <w:rFonts w:eastAsia="Times New Roman"/>
                <w:noProof w:val="0"/>
                <w:lang w:eastAsia="cs-CZ"/>
              </w:rPr>
              <w:t>Způsobované zranění</w:t>
            </w:r>
          </w:p>
        </w:tc>
      </w:tr>
      <w:tr w:rsidR="00B6652D" w:rsidRPr="00B6652D" w:rsidTr="00B6652D">
        <w:trPr>
          <w:trHeight w:val="238"/>
          <w:jc w:val="center"/>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IV</w:t>
            </w:r>
          </w:p>
        </w:tc>
        <w:tc>
          <w:tcPr>
            <w:tcW w:w="203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left"/>
              <w:rPr>
                <w:rFonts w:eastAsia="Times New Roman"/>
                <w:noProof w:val="0"/>
                <w:lang w:eastAsia="cs-CZ"/>
              </w:rPr>
            </w:pPr>
            <w:r w:rsidRPr="00B6652D">
              <w:rPr>
                <w:rFonts w:eastAsia="Times New Roman"/>
                <w:noProof w:val="0"/>
                <w:lang w:eastAsia="cs-CZ"/>
              </w:rPr>
              <w:t>Zranitelnost</w:t>
            </w:r>
          </w:p>
        </w:tc>
      </w:tr>
    </w:tbl>
    <w:p w:rsidR="00B6652D" w:rsidRPr="00B6652D" w:rsidRDefault="00B6652D" w:rsidP="00B6652D">
      <w:pPr>
        <w:widowControl w:val="0"/>
        <w:spacing w:line="240" w:lineRule="auto"/>
        <w:ind w:left="142" w:hanging="142"/>
        <w:rPr>
          <w:rFonts w:eastAsia="Arial"/>
        </w:rPr>
      </w:pPr>
      <w:r w:rsidRPr="00B6652D">
        <w:rPr>
          <w:rFonts w:eastAsia="Arial"/>
        </w:rPr>
        <w:t xml:space="preserve">   Aktivace schopnosti: 0 akcí (probíhá současně s jinými činnostmi), informaci obdrží na začátku dalšího bojového kola</w:t>
      </w:r>
    </w:p>
    <w:p w:rsidR="00B6652D" w:rsidRPr="00B6652D" w:rsidRDefault="00B6652D" w:rsidP="00B6652D">
      <w:pPr>
        <w:widowControl w:val="0"/>
        <w:spacing w:line="240" w:lineRule="auto"/>
        <w:ind w:left="142" w:hanging="142"/>
        <w:rPr>
          <w:rFonts w:eastAsia="Arial"/>
        </w:rPr>
      </w:pPr>
      <w:r w:rsidRPr="00B6652D">
        <w:rPr>
          <w:rFonts w:eastAsia="Arial"/>
        </w:rPr>
        <w:tab/>
        <w:t xml:space="preserve">Dosah:30 sáhů </w:t>
      </w:r>
    </w:p>
    <w:p w:rsidR="00B6652D" w:rsidRPr="00B6652D" w:rsidRDefault="00B6652D" w:rsidP="00B6652D">
      <w:pPr>
        <w:widowControl w:val="0"/>
        <w:spacing w:line="240" w:lineRule="auto"/>
        <w:ind w:left="142"/>
        <w:rPr>
          <w:rFonts w:eastAsia="Arial"/>
        </w:rPr>
      </w:pPr>
      <w:r w:rsidRPr="00B6652D">
        <w:rPr>
          <w:rFonts w:eastAsia="Arial"/>
        </w:rPr>
        <w:t>Rozsah:1 protivník</w:t>
      </w:r>
    </w:p>
    <w:p w:rsidR="00B6652D" w:rsidRPr="00B6652D" w:rsidRDefault="00B6652D" w:rsidP="00B6652D">
      <w:pPr>
        <w:widowControl w:val="0"/>
        <w:spacing w:line="240" w:lineRule="auto"/>
        <w:ind w:left="142" w:hanging="142"/>
        <w:rPr>
          <w:rFonts w:eastAsia="Arial"/>
        </w:rPr>
      </w:pPr>
      <w:r w:rsidRPr="00B6652D">
        <w:rPr>
          <w:rFonts w:eastAsia="Arial"/>
        </w:rPr>
        <w:tab/>
        <w:t>Trvání: 1 boj</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rPr>
        <w:t xml:space="preserve">   Četnost: 1x za kolo, na 1 cíl pouze 1x za boj (další pokusy jsou automaticky neúspěšné)</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u w:val="single"/>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2" w:name="Odhad_zbrane"/>
      <w:r w:rsidRPr="00B6652D">
        <w:rPr>
          <w:rFonts w:eastAsia="Arial"/>
          <w:b/>
          <w:sz w:val="24"/>
        </w:rPr>
        <w:t>Odhad zbraně</w:t>
      </w:r>
      <w:bookmarkEnd w:id="12"/>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88" w:lineRule="auto"/>
        <w:rPr>
          <w:rFonts w:eastAsia="Arial"/>
          <w:u w:val="single"/>
        </w:rPr>
      </w:pPr>
      <w:r w:rsidRPr="00B6652D">
        <w:rPr>
          <w:rFonts w:eastAsia="Arial"/>
          <w:lang w:eastAsia="cs-CZ"/>
        </w:rPr>
        <w:drawing>
          <wp:anchor distT="0" distB="0" distL="114300" distR="114300" simplePos="0" relativeHeight="251680768" behindDoc="0" locked="0" layoutInCell="1" allowOverlap="1" wp14:anchorId="1EC30829" wp14:editId="3B1CC77D">
            <wp:simplePos x="0" y="0"/>
            <wp:positionH relativeFrom="margin">
              <wp:posOffset>121920</wp:posOffset>
            </wp:positionH>
            <wp:positionV relativeFrom="paragraph">
              <wp:posOffset>159385</wp:posOffset>
            </wp:positionV>
            <wp:extent cx="251460" cy="2540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nebojová</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xml:space="preserve"> 1</w:t>
      </w:r>
      <w:r w:rsidRPr="00B6652D">
        <w:rPr>
          <w:rFonts w:eastAsia="Arial"/>
        </w:rPr>
        <w:tab/>
      </w:r>
    </w:p>
    <w:p w:rsidR="00B6652D" w:rsidRPr="00B6652D" w:rsidRDefault="00B6652D" w:rsidP="00B6652D">
      <w:pPr>
        <w:widowControl w:val="0"/>
        <w:spacing w:line="288" w:lineRule="auto"/>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žoldnéř, rytíř), </w:t>
      </w:r>
      <w:r w:rsidRPr="00B6652D">
        <w:rPr>
          <w:rFonts w:eastAsia="Arial"/>
          <w:color w:val="00B050"/>
        </w:rPr>
        <w:t>tulák, samuraj</w:t>
      </w:r>
    </w:p>
    <w:p w:rsidR="00B6652D" w:rsidRPr="00B6652D" w:rsidRDefault="00B6652D" w:rsidP="00B6652D">
      <w:pPr>
        <w:widowControl w:val="0"/>
        <w:spacing w:line="288"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 (dostupné </w:t>
      </w:r>
      <w:r w:rsidRPr="00B6652D">
        <w:rPr>
          <w:rFonts w:eastAsia="Arial"/>
          <w:i/>
          <w:color w:val="E36C0A"/>
        </w:rPr>
        <w:t>od 1. úrovně</w:t>
      </w:r>
      <w:r w:rsidRPr="00B6652D">
        <w:rPr>
          <w:rFonts w:eastAsia="Arial"/>
          <w:i/>
        </w:rPr>
        <w:t xml:space="preserve"> bez omezení)</w:t>
      </w:r>
    </w:p>
    <w:p w:rsidR="00B6652D" w:rsidRPr="00B6652D" w:rsidRDefault="00B6652D" w:rsidP="00B6652D">
      <w:pPr>
        <w:widowControl w:val="0"/>
        <w:spacing w:line="288" w:lineRule="auto"/>
        <w:ind w:left="142" w:hanging="142"/>
        <w:rPr>
          <w:rFonts w:eastAsia="Arial"/>
        </w:rPr>
      </w:pPr>
      <w:r w:rsidRPr="00B6652D">
        <w:rPr>
          <w:rFonts w:eastAsia="Arial"/>
          <w:u w:val="single"/>
        </w:rPr>
        <w:t>Předpoklady uplatnění:</w:t>
      </w:r>
      <w:r w:rsidRPr="00B6652D">
        <w:rPr>
          <w:rFonts w:eastAsia="Arial"/>
        </w:rPr>
        <w:t xml:space="preserve"> 3 směny vyzkoušení</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umožňuje zjisit parametry zbraně, se kterou </w:t>
      </w:r>
      <w:r w:rsidRPr="00B6652D">
        <w:rPr>
          <w:rFonts w:eastAsia="Arial"/>
          <w:color w:val="00B050"/>
        </w:rPr>
        <w:t>válečník</w:t>
      </w:r>
      <w:r w:rsidRPr="00B6652D">
        <w:rPr>
          <w:rFonts w:eastAsia="Arial"/>
        </w:rPr>
        <w:t xml:space="preserve"> se dosud nesetkal, případně určit, zda zbraň nemá magické vylepšení svých bojových čísel (neumožňuje zjistit, zda má zbraň magenergii nebo zda a jaká kouzla umí seslat – takové informace je potřeba zjistit prostřednictvím znalého alchymisty). Pokud má možnost si zbraň po dobu alespoň 3 směn vyzkoušet, hází si válečník hod: INT + bÚR ~ 11 ~ 0. Pokud uspěje, bude znát (PJ mu sdělí) veškeré informace o zbrani (typ, hmotnost, náročnost, ÚČ zbraně, ZZ zbraně, OZ zbraně a to vše včetně případných magických bonusů)  </w:t>
      </w:r>
    </w:p>
    <w:p w:rsidR="00B6652D" w:rsidRPr="00B6652D" w:rsidRDefault="00B6652D" w:rsidP="00B6652D">
      <w:pPr>
        <w:widowControl w:val="0"/>
        <w:spacing w:line="240" w:lineRule="auto"/>
        <w:ind w:left="142" w:hanging="142"/>
        <w:rPr>
          <w:rFonts w:eastAsia="Arial"/>
        </w:rPr>
      </w:pPr>
      <w:r w:rsidRPr="00B6652D">
        <w:rPr>
          <w:rFonts w:eastAsia="Arial"/>
        </w:rPr>
        <w:t xml:space="preserve">   Pokud součet INT a bÚr postavy je 7 nebo více, nehází se, úspěch je automatický. </w:t>
      </w:r>
    </w:p>
    <w:p w:rsidR="00B6652D" w:rsidRPr="00B6652D" w:rsidRDefault="00B6652D" w:rsidP="00B6652D">
      <w:pPr>
        <w:widowControl w:val="0"/>
        <w:spacing w:line="240" w:lineRule="auto"/>
        <w:ind w:left="142" w:hanging="142"/>
        <w:rPr>
          <w:rFonts w:eastAsia="Arial"/>
          <w:color w:val="C00000"/>
        </w:rPr>
      </w:pPr>
    </w:p>
    <w:p w:rsidR="00B6652D" w:rsidRPr="00B6652D" w:rsidRDefault="00B6652D" w:rsidP="00B6652D">
      <w:pPr>
        <w:widowControl w:val="0"/>
        <w:spacing w:line="240" w:lineRule="auto"/>
        <w:ind w:left="142" w:hanging="142"/>
        <w:jc w:val="center"/>
        <w:rPr>
          <w:rFonts w:eastAsia="Arial"/>
          <w:b/>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3" w:name="Panos"/>
      <w:r w:rsidRPr="00B6652D">
        <w:rPr>
          <w:rFonts w:eastAsia="Arial"/>
          <w:b/>
          <w:sz w:val="24"/>
        </w:rPr>
        <w:t>Pan</w:t>
      </w:r>
      <w:bookmarkEnd w:id="13"/>
      <w:r w:rsidRPr="00B6652D">
        <w:rPr>
          <w:rFonts w:eastAsia="Arial"/>
          <w:b/>
          <w:sz w:val="24"/>
        </w:rPr>
        <w:t>oš</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B050"/>
        </w:rPr>
        <w:t>jedinečná</w:t>
      </w:r>
      <w:r w:rsidRPr="00B6652D">
        <w:rPr>
          <w:rFonts w:eastAsia="Arial"/>
        </w:rPr>
        <w:t xml:space="preserve">,  </w:t>
      </w:r>
      <w:r w:rsidRPr="00B6652D">
        <w:rPr>
          <w:rFonts w:eastAsia="Arial"/>
          <w:highlight w:val="lightGray"/>
        </w:rPr>
        <w:t>volná</w:t>
      </w:r>
      <w:r w:rsidRPr="00B6652D">
        <w:rPr>
          <w:rFonts w:eastAsia="Arial"/>
        </w:rPr>
        <w:t xml:space="preserve"> (tj. nepočítá se do počtu naučených),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684864" behindDoc="0" locked="0" layoutInCell="1" allowOverlap="1" wp14:anchorId="172FA46D" wp14:editId="19C3BAD3">
            <wp:simplePos x="0" y="0"/>
            <wp:positionH relativeFrom="margin">
              <wp:posOffset>129540</wp:posOffset>
            </wp:positionH>
            <wp:positionV relativeFrom="paragraph">
              <wp:posOffset>68580</wp:posOffset>
            </wp:positionV>
            <wp:extent cx="266400" cy="2592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nebojová</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w:t>
      </w:r>
      <w:r w:rsidRPr="00B6652D">
        <w:rPr>
          <w:rFonts w:eastAsia="Arial"/>
        </w:rPr>
        <w:tab/>
      </w:r>
      <w:r w:rsidRPr="00B6652D">
        <w:rPr>
          <w:rFonts w:eastAsia="Arial"/>
        </w:rPr>
        <w:tab/>
      </w:r>
      <w:r w:rsidRPr="00B6652D">
        <w:rPr>
          <w:rFonts w:eastAsia="Arial"/>
          <w:u w:val="single"/>
        </w:rPr>
        <w:t>Počet stupňů</w:t>
      </w:r>
      <w:r w:rsidRPr="00B6652D">
        <w:rPr>
          <w:rFonts w:eastAsia="Arial"/>
        </w:rPr>
        <w:t>: 0</w:t>
      </w:r>
      <w:r w:rsidRPr="00B6652D">
        <w:rPr>
          <w:rFonts w:eastAsia="Arial"/>
        </w:rPr>
        <w:tab/>
      </w:r>
      <w:r w:rsidRPr="00B6652D">
        <w:rPr>
          <w:rFonts w:eastAsia="Arial"/>
        </w:rPr>
        <w:tab/>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6. úrovně</w:t>
      </w:r>
      <w:r w:rsidR="00161DFF">
        <w:rPr>
          <w:rFonts w:eastAsia="Arial"/>
          <w:i/>
          <w:color w:val="E36C0A"/>
        </w:rPr>
        <w:t xml:space="preserve">, </w:t>
      </w:r>
      <w:r w:rsidR="00161DFF">
        <w:rPr>
          <w:i/>
          <w:color w:val="538135" w:themeColor="accent6" w:themeShade="BF"/>
        </w:rPr>
        <w:t xml:space="preserve">, </w:t>
      </w:r>
      <w:r w:rsidR="00161DFF" w:rsidRPr="00DA4839">
        <w:rPr>
          <w:i/>
        </w:rPr>
        <w:t xml:space="preserve">dovednost </w:t>
      </w:r>
      <w:r w:rsidR="00161DFF" w:rsidRPr="00161DFF">
        <w:rPr>
          <w:i/>
          <w:color w:val="C45911" w:themeColor="accent2" w:themeShade="BF"/>
        </w:rPr>
        <w:t>Učitelství</w:t>
      </w:r>
      <w:r w:rsidR="00161DFF">
        <w:rPr>
          <w:i/>
          <w:color w:val="538135" w:themeColor="accent6" w:themeShade="BF"/>
        </w:rPr>
        <w:t xml:space="preserve"> </w:t>
      </w:r>
      <w:r w:rsidR="00161DFF" w:rsidRPr="00DA4839">
        <w:rPr>
          <w:i/>
        </w:rPr>
        <w:t xml:space="preserve">alespoň </w:t>
      </w:r>
      <w:r w:rsidR="00161DFF" w:rsidRPr="00161DFF">
        <w:rPr>
          <w:i/>
          <w:color w:val="C45911" w:themeColor="accent2" w:themeShade="BF"/>
        </w:rPr>
        <w:t>Špatně</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viz níže</w:t>
      </w:r>
    </w:p>
    <w:p w:rsidR="00161DFF"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w:t>
      </w:r>
      <w:r w:rsidRPr="00B6652D">
        <w:rPr>
          <w:rFonts w:eastAsia="Arial"/>
          <w:color w:val="00B050"/>
        </w:rPr>
        <w:t>rytíř</w:t>
      </w:r>
      <w:r w:rsidRPr="00B6652D">
        <w:rPr>
          <w:rFonts w:eastAsia="Arial"/>
        </w:rPr>
        <w:t xml:space="preserve"> může být na cestách doprovázen věrným panošem. Ten se stará o jeho zbroj, zbraně, zavazadla, zvířata, nákupy a může i pomoci v boji. Na oplátku se od </w:t>
      </w:r>
      <w:r w:rsidRPr="00B6652D">
        <w:rPr>
          <w:rFonts w:eastAsia="Arial"/>
          <w:color w:val="00B050"/>
        </w:rPr>
        <w:t>rytíře</w:t>
      </w:r>
      <w:r w:rsidRPr="00B6652D">
        <w:rPr>
          <w:rFonts w:eastAsia="Arial"/>
        </w:rPr>
        <w:t xml:space="preserve"> učí jeho schopnosti a dovednosti.</w:t>
      </w:r>
      <w:r w:rsidRPr="00B6652D">
        <w:rPr>
          <w:rFonts w:eastAsia="Arial"/>
        </w:rPr>
        <w:tab/>
      </w:r>
    </w:p>
    <w:p w:rsidR="00B6652D" w:rsidRPr="00B6652D" w:rsidRDefault="00B6652D" w:rsidP="00161DFF">
      <w:pPr>
        <w:widowControl w:val="0"/>
        <w:spacing w:line="240" w:lineRule="auto"/>
        <w:ind w:left="142"/>
        <w:rPr>
          <w:rFonts w:eastAsia="Arial"/>
        </w:rPr>
      </w:pPr>
      <w:r w:rsidRPr="00B6652D">
        <w:rPr>
          <w:rFonts w:eastAsia="Arial"/>
          <w:color w:val="00B050"/>
        </w:rPr>
        <w:t>Rytíř</w:t>
      </w:r>
      <w:r w:rsidRPr="00B6652D">
        <w:rPr>
          <w:rFonts w:eastAsia="Arial"/>
        </w:rPr>
        <w:t xml:space="preserve"> může mít současně nejvýše 1 panoše. </w:t>
      </w:r>
      <w:r w:rsidRPr="00B6652D">
        <w:rPr>
          <w:rFonts w:eastAsia="Arial"/>
          <w:color w:val="00B050"/>
        </w:rPr>
        <w:t>Rytíř</w:t>
      </w:r>
      <w:r w:rsidRPr="00B6652D">
        <w:rPr>
          <w:rFonts w:eastAsia="Arial"/>
        </w:rPr>
        <w:t xml:space="preserve"> si vybírá vždy panoše, který má stejné přesvědčení, jako on sám. </w:t>
      </w:r>
    </w:p>
    <w:p w:rsidR="00B6652D" w:rsidRPr="00B6652D" w:rsidRDefault="00B6652D" w:rsidP="00B6652D">
      <w:pPr>
        <w:widowControl w:val="0"/>
        <w:spacing w:line="240" w:lineRule="auto"/>
        <w:ind w:left="142" w:hanging="142"/>
        <w:rPr>
          <w:rFonts w:eastAsia="Arial"/>
        </w:rPr>
      </w:pPr>
      <w:r w:rsidRPr="00B6652D">
        <w:rPr>
          <w:rFonts w:eastAsia="Arial"/>
        </w:rPr>
        <w:tab/>
        <w:t xml:space="preserve">Každý panoš začíná hru jako rytíř na 1. úrovni a jednou za rok herního času a nebo když postupuje sám </w:t>
      </w:r>
      <w:r w:rsidRPr="00B6652D">
        <w:rPr>
          <w:rFonts w:eastAsia="Arial"/>
          <w:color w:val="00B050"/>
        </w:rPr>
        <w:t>rytíř,</w:t>
      </w:r>
      <w:r w:rsidRPr="00B6652D">
        <w:rPr>
          <w:rFonts w:eastAsia="Arial"/>
        </w:rPr>
        <w:t xml:space="preserve"> se úroveň panoše zvýší o 1. Pokud jeho úroveň </w:t>
      </w:r>
      <w:r w:rsidRPr="00B6652D">
        <w:rPr>
          <w:rFonts w:eastAsia="Arial"/>
          <w:b/>
        </w:rPr>
        <w:t>přesáhne</w:t>
      </w:r>
      <w:r w:rsidRPr="00B6652D">
        <w:rPr>
          <w:rFonts w:eastAsia="Arial"/>
        </w:rPr>
        <w:t xml:space="preserve"> bÚr </w:t>
      </w:r>
      <w:r w:rsidRPr="00B6652D">
        <w:rPr>
          <w:rFonts w:eastAsia="Arial"/>
          <w:color w:val="00B050"/>
        </w:rPr>
        <w:t>rytíře</w:t>
      </w:r>
      <w:r w:rsidRPr="00B6652D">
        <w:rPr>
          <w:rFonts w:eastAsia="Arial"/>
        </w:rPr>
        <w:t>, vydá se na samostanou dráhu a</w:t>
      </w:r>
      <w:r w:rsidRPr="00B6652D">
        <w:rPr>
          <w:rFonts w:eastAsia="Arial"/>
          <w:color w:val="00B050"/>
        </w:rPr>
        <w:t xml:space="preserve"> rytíř </w:t>
      </w:r>
      <w:r w:rsidRPr="00B6652D">
        <w:rPr>
          <w:rFonts w:eastAsia="Arial"/>
        </w:rPr>
        <w:t xml:space="preserve">musí shánět nového. </w:t>
      </w:r>
    </w:p>
    <w:p w:rsidR="00B6652D" w:rsidRPr="00B6652D" w:rsidRDefault="00B6652D" w:rsidP="00B6652D">
      <w:pPr>
        <w:widowControl w:val="0"/>
        <w:spacing w:line="240" w:lineRule="auto"/>
        <w:ind w:left="142" w:hanging="142"/>
        <w:rPr>
          <w:rFonts w:eastAsia="Arial"/>
        </w:rPr>
      </w:pPr>
      <w:r w:rsidRPr="00B6652D">
        <w:rPr>
          <w:rFonts w:eastAsia="Arial"/>
        </w:rPr>
        <w:tab/>
        <w:t xml:space="preserve">Aby mohl mít svého panoše, musí </w:t>
      </w:r>
      <w:r w:rsidRPr="00B6652D">
        <w:rPr>
          <w:rFonts w:eastAsia="Arial"/>
          <w:color w:val="00B050"/>
        </w:rPr>
        <w:t>rytíř</w:t>
      </w:r>
      <w:r w:rsidRPr="00B6652D">
        <w:rPr>
          <w:rFonts w:eastAsia="Arial"/>
        </w:rPr>
        <w:t xml:space="preserve"> splnit alespoň jednu z níže uvedených podmínek: </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rPr>
        <w:tab/>
        <w:t>a) musí být pasován (tj. nějaký vyšší šlechtic mu musí udělit rytířský titul)</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rPr>
        <w:tab/>
        <w:t>b) musí v Řádu dosáhnout alespoň úrovně Řadový rytíř</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rPr>
        <w:tab/>
        <w:t>c) musí mít Věhlas alespoň 10</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b/>
          <w:sz w:val="24"/>
        </w:rPr>
      </w:pPr>
      <w:r w:rsidRPr="00B6652D">
        <w:rPr>
          <w:rFonts w:eastAsia="Arial"/>
        </w:rPr>
        <w:tab/>
        <w:t xml:space="preserve">Shánět panoše může na hradech, tvrzích a ve městech. Na každém z těchto míst si může hodit k%, zda se mu podařilo panoše získat. Základní šance na získání panoše je rovna dvojnásobku Věhlasu </w:t>
      </w:r>
      <w:r w:rsidRPr="00B6652D">
        <w:rPr>
          <w:rFonts w:eastAsia="Arial"/>
          <w:color w:val="00B050"/>
        </w:rPr>
        <w:t>rytíře</w:t>
      </w:r>
      <w:r w:rsidRPr="00B6652D">
        <w:rPr>
          <w:rFonts w:eastAsia="Arial"/>
        </w:rPr>
        <w:t xml:space="preserve">. Tato šance se zvyšuje o 4% za každého úspěšně "odchovaného" panoše, tj. panoše, který se vydal na vlastní rytířskou dráhu. Naopak se o 4% snižuje za každého panoše, který ve službách </w:t>
      </w:r>
      <w:r w:rsidRPr="00B6652D">
        <w:rPr>
          <w:rFonts w:eastAsia="Arial"/>
          <w:color w:val="00B050"/>
        </w:rPr>
        <w:t>rytíře</w:t>
      </w:r>
      <w:r w:rsidRPr="00B6652D">
        <w:rPr>
          <w:rFonts w:eastAsia="Arial"/>
        </w:rPr>
        <w:t xml:space="preserve"> zahynul.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r w:rsidRPr="00B6652D">
        <w:rPr>
          <w:rFonts w:eastAsia="Arial"/>
          <w:b/>
          <w:sz w:val="24"/>
        </w:rPr>
        <w:t>Pokr</w:t>
      </w:r>
      <w:bookmarkStart w:id="14" w:name="PB_drceni"/>
      <w:bookmarkEnd w:id="14"/>
      <w:r w:rsidRPr="00B6652D">
        <w:rPr>
          <w:rFonts w:eastAsia="Arial"/>
          <w:b/>
          <w:sz w:val="24"/>
        </w:rPr>
        <w:t>očilé drcení</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rPr>
        <w:tab/>
      </w:r>
      <w:r w:rsidRPr="00B6652D">
        <w:rPr>
          <w:rFonts w:eastAsia="Arial"/>
        </w:rPr>
        <w:tab/>
      </w:r>
      <w:r w:rsidRPr="00B6652D">
        <w:rPr>
          <w:rFonts w:eastAsia="Arial"/>
          <w:u w:val="single"/>
        </w:rPr>
        <w:t>Kategorie:</w:t>
      </w:r>
      <w:r w:rsidRPr="00B6652D">
        <w:rPr>
          <w:rFonts w:eastAsia="Arial"/>
        </w:rPr>
        <w:t xml:space="preserve"> </w:t>
      </w:r>
      <w:r w:rsidRPr="00B6652D">
        <w:rPr>
          <w:rFonts w:eastAsia="Arial"/>
          <w:b/>
          <w:color w:val="FFC000"/>
        </w:rPr>
        <w:t>sdílená</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686912" behindDoc="0" locked="0" layoutInCell="1" allowOverlap="1" wp14:anchorId="5A8241DF" wp14:editId="5225E30C">
            <wp:simplePos x="0" y="0"/>
            <wp:positionH relativeFrom="margin">
              <wp:posOffset>99060</wp:posOffset>
            </wp:positionH>
            <wp:positionV relativeFrom="paragraph">
              <wp:posOffset>68580</wp:posOffset>
            </wp:positionV>
            <wp:extent cx="266400" cy="2592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bojová, pasivní </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 </w:t>
      </w:r>
      <w:r w:rsidRPr="00B6652D">
        <w:rPr>
          <w:rFonts w:eastAsia="Arial"/>
        </w:rPr>
        <w:tab/>
      </w:r>
      <w:r w:rsidRPr="00B6652D">
        <w:rPr>
          <w:rFonts w:eastAsia="Arial"/>
          <w:u w:val="single"/>
        </w:rPr>
        <w:t>Počet stupňů</w:t>
      </w:r>
      <w:r w:rsidRPr="00B6652D">
        <w:rPr>
          <w:rFonts w:eastAsia="Arial"/>
        </w:rPr>
        <w:t>: 5</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bojovník, rytíř, paladin, templář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6. úrovně</w:t>
      </w:r>
      <w:r w:rsidRPr="00B6652D">
        <w:rPr>
          <w:rFonts w:eastAsia="Arial"/>
          <w:i/>
        </w:rPr>
        <w:t xml:space="preserve"> a znalost dovednosti </w:t>
      </w:r>
      <w:r w:rsidRPr="00B6652D">
        <w:rPr>
          <w:rFonts w:eastAsia="Arial"/>
          <w:i/>
          <w:color w:val="E36C0A"/>
        </w:rPr>
        <w:t>Drcení</w:t>
      </w:r>
      <w:r w:rsidRPr="00B6652D">
        <w:rPr>
          <w:rFonts w:eastAsia="Arial"/>
          <w:i/>
        </w:rPr>
        <w:t xml:space="preserve"> na stupni </w:t>
      </w:r>
      <w:r w:rsidRPr="00B6652D">
        <w:rPr>
          <w:rFonts w:eastAsia="Arial"/>
          <w:i/>
          <w:color w:val="E36C0A"/>
        </w:rPr>
        <w:t>dle tabulk</w:t>
      </w:r>
      <w:r w:rsidRPr="00B6652D">
        <w:rPr>
          <w:rFonts w:eastAsia="Arial"/>
          <w:i/>
        </w:rPr>
        <w:t xml:space="preserve">y. Nelze zlepšovat současně (při </w:t>
      </w:r>
      <w:r w:rsidRPr="00B6652D">
        <w:rPr>
          <w:rFonts w:eastAsia="Arial"/>
          <w:i/>
        </w:rPr>
        <w:lastRenderedPageBreak/>
        <w:t>stejném postupu na vyšší úroveň) s jiným pokročilým či mistrovským bojem</w:t>
      </w:r>
      <w:r w:rsidRPr="00B6652D">
        <w:rPr>
          <w:rFonts w:eastAsia="Arial"/>
        </w:rPr>
        <w:t>.</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bojuje kyjem (obušek, kyj, těžký kyj), palcátem, ředmdihem či kladivem</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na boj s uvedenými zbraněmi má postava bonusy dle tabulky. </w:t>
      </w:r>
    </w:p>
    <w:p w:rsidR="00B6652D" w:rsidRPr="00B6652D" w:rsidRDefault="00B6652D" w:rsidP="00B6652D">
      <w:pPr>
        <w:widowControl w:val="0"/>
        <w:spacing w:line="240" w:lineRule="auto"/>
        <w:ind w:left="142" w:hanging="142"/>
        <w:rPr>
          <w:rFonts w:eastAsia="Arial"/>
        </w:rPr>
      </w:pPr>
      <w:r w:rsidRPr="00B6652D">
        <w:rPr>
          <w:rFonts w:eastAsia="Arial"/>
        </w:rPr>
        <w:tab/>
        <w:t xml:space="preserve">  Pokud má bonus za SIL alespoň +6, je po dosažení st. V schopen obouruční zbraň z této skupiny ovládat pouze jednou rukou. V takovém případě má ale postih -1 k INI, ÚČ, ZZ i OČ a </w:t>
      </w:r>
      <w:r w:rsidRPr="00B6652D">
        <w:rPr>
          <w:rFonts w:eastAsia="Arial"/>
          <w:color w:val="00B050"/>
        </w:rPr>
        <w:t>bojovník</w:t>
      </w:r>
      <w:r w:rsidRPr="00B6652D">
        <w:rPr>
          <w:rFonts w:eastAsia="Arial"/>
        </w:rPr>
        <w:t xml:space="preserve"> si nepočítá bonus za schopnost Boj obouruč. </w:t>
      </w:r>
    </w:p>
    <w:tbl>
      <w:tblPr>
        <w:tblW w:w="4526" w:type="dxa"/>
        <w:jc w:val="center"/>
        <w:tblCellMar>
          <w:left w:w="70" w:type="dxa"/>
          <w:right w:w="70" w:type="dxa"/>
        </w:tblCellMar>
        <w:tblLook w:val="04A0" w:firstRow="1" w:lastRow="0" w:firstColumn="1" w:lastColumn="0" w:noHBand="0" w:noVBand="1"/>
      </w:tblPr>
      <w:tblGrid>
        <w:gridCol w:w="892"/>
        <w:gridCol w:w="709"/>
        <w:gridCol w:w="709"/>
        <w:gridCol w:w="709"/>
        <w:gridCol w:w="1507"/>
      </w:tblGrid>
      <w:tr w:rsidR="00B6652D" w:rsidRPr="00B6652D" w:rsidTr="00B6652D">
        <w:trPr>
          <w:trHeight w:val="248"/>
          <w:jc w:val="center"/>
        </w:trPr>
        <w:tc>
          <w:tcPr>
            <w:tcW w:w="89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Ke ZZ</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OZ</w:t>
            </w:r>
          </w:p>
        </w:tc>
        <w:tc>
          <w:tcPr>
            <w:tcW w:w="1507"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Drcení</w:t>
            </w:r>
          </w:p>
        </w:tc>
      </w:tr>
      <w:tr w:rsidR="00B6652D" w:rsidRPr="00B6652D" w:rsidTr="00B665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48"/>
          <w:jc w:val="center"/>
        </w:trPr>
        <w:tc>
          <w:tcPr>
            <w:tcW w:w="89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70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5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Velmi dobře</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5" w:name="PB_trojzubec_kopi"/>
      <w:r w:rsidRPr="00B6652D">
        <w:rPr>
          <w:rFonts w:eastAsia="Arial"/>
          <w:b/>
          <w:sz w:val="24"/>
        </w:rPr>
        <w:t>Pokročilý boj s kopím</w:t>
      </w:r>
      <w:bookmarkEnd w:id="15"/>
      <w:r w:rsidRPr="00B6652D">
        <w:rPr>
          <w:rFonts w:eastAsia="Arial"/>
        </w:rPr>
        <w:tab/>
      </w:r>
      <w:r w:rsidRPr="00B6652D">
        <w:rPr>
          <w:rFonts w:eastAsia="Arial"/>
        </w:rPr>
        <w:tab/>
      </w:r>
      <w:r w:rsidRPr="00B6652D">
        <w:rPr>
          <w:rFonts w:eastAsia="Arial"/>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691008" behindDoc="0" locked="0" layoutInCell="1" allowOverlap="1" wp14:anchorId="2C2C3F37" wp14:editId="3881F7D3">
            <wp:simplePos x="0" y="0"/>
            <wp:positionH relativeFrom="margin">
              <wp:posOffset>167640</wp:posOffset>
            </wp:positionH>
            <wp:positionV relativeFrom="paragraph">
              <wp:posOffset>7620</wp:posOffset>
            </wp:positionV>
            <wp:extent cx="266400" cy="2592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 , pasivní</w:t>
      </w:r>
      <w:r w:rsidRPr="00B6652D">
        <w:rPr>
          <w:rFonts w:eastAsia="Arial"/>
        </w:rPr>
        <w:tab/>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 </w:t>
      </w:r>
      <w:r w:rsidRPr="00B6652D">
        <w:rPr>
          <w:rFonts w:eastAsia="Arial"/>
        </w:rPr>
        <w:tab/>
      </w:r>
      <w:r w:rsidRPr="00B6652D">
        <w:rPr>
          <w:rFonts w:eastAsia="Arial"/>
        </w:rPr>
        <w:tab/>
      </w:r>
      <w:r w:rsidRPr="00B6652D">
        <w:rPr>
          <w:rFonts w:eastAsia="Arial"/>
          <w:u w:val="single"/>
        </w:rPr>
        <w:t>Počet stupňů</w:t>
      </w:r>
      <w:r w:rsidRPr="00B6652D">
        <w:rPr>
          <w:rFonts w:eastAsia="Arial"/>
        </w:rPr>
        <w:t>: 5</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žoldnéř, rytíř, templář</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 xml:space="preserve">6. úrovně </w:t>
      </w:r>
      <w:r w:rsidRPr="00B6652D">
        <w:rPr>
          <w:rFonts w:eastAsia="Arial"/>
          <w:i/>
        </w:rPr>
        <w:t xml:space="preserve">a znalost dovednosti </w:t>
      </w:r>
      <w:r w:rsidRPr="00B6652D">
        <w:rPr>
          <w:rFonts w:eastAsia="Arial"/>
          <w:i/>
          <w:color w:val="E36C0A"/>
        </w:rPr>
        <w:t>Boj s holí</w:t>
      </w:r>
      <w:r w:rsidRPr="00B6652D">
        <w:rPr>
          <w:rFonts w:eastAsia="Arial"/>
          <w:i/>
        </w:rPr>
        <w:t xml:space="preserve"> na st.</w:t>
      </w:r>
      <w:r w:rsidRPr="00B6652D">
        <w:rPr>
          <w:rFonts w:eastAsia="Arial"/>
          <w:i/>
          <w:color w:val="E36C0A"/>
        </w:rPr>
        <w:t xml:space="preserve"> dle tabulky</w:t>
      </w:r>
      <w:r w:rsidRPr="00B6652D">
        <w:rPr>
          <w:rFonts w:eastAsia="Arial"/>
          <w:i/>
        </w:rPr>
        <w:t xml:space="preserve">. Nelze zlepšovat současně (při stejném postupu na vyšší úroveň) s jiným pokročilým či mistrovským bojem.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bojuje kopím (kopí / dlouhé kopí), trojzubcem (vidle / trojzubec) nebo jinou dlouhou bodnou zbraní (píka, sudlice, kůsa, halapartna). Bonusy lze uplatnit jak při pěším boji, tak na jízdním zvířeti.  </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Pokud  bojuje libovolnou z výše uvedenými zbraní má dodatečný bonus k bojovým číslům podle tabulky. </w:t>
      </w:r>
    </w:p>
    <w:tbl>
      <w:tblPr>
        <w:tblW w:w="4211" w:type="dxa"/>
        <w:jc w:val="center"/>
        <w:tblCellMar>
          <w:left w:w="70" w:type="dxa"/>
          <w:right w:w="70" w:type="dxa"/>
        </w:tblCellMar>
        <w:tblLook w:val="04A0" w:firstRow="1" w:lastRow="0" w:firstColumn="1" w:lastColumn="0" w:noHBand="0" w:noVBand="1"/>
      </w:tblPr>
      <w:tblGrid>
        <w:gridCol w:w="761"/>
        <w:gridCol w:w="638"/>
        <w:gridCol w:w="18"/>
        <w:gridCol w:w="729"/>
        <w:gridCol w:w="736"/>
        <w:gridCol w:w="1329"/>
      </w:tblGrid>
      <w:tr w:rsidR="00B6652D" w:rsidRPr="00B6652D" w:rsidTr="00B6652D">
        <w:trPr>
          <w:trHeight w:val="234"/>
          <w:jc w:val="center"/>
        </w:trPr>
        <w:tc>
          <w:tcPr>
            <w:tcW w:w="76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656" w:type="dxa"/>
            <w:gridSpan w:val="2"/>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ÚČ</w:t>
            </w:r>
          </w:p>
        </w:tc>
        <w:tc>
          <w:tcPr>
            <w:tcW w:w="729"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Ke ZZ</w:t>
            </w:r>
          </w:p>
        </w:tc>
        <w:tc>
          <w:tcPr>
            <w:tcW w:w="736"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OZ</w:t>
            </w:r>
          </w:p>
        </w:tc>
        <w:tc>
          <w:tcPr>
            <w:tcW w:w="1329"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Boj s holí</w:t>
            </w:r>
          </w:p>
        </w:tc>
      </w:tr>
      <w:tr w:rsidR="00B6652D" w:rsidRPr="00B6652D" w:rsidTr="00B6652D">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63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132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63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132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63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32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63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32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34"/>
          <w:jc w:val="center"/>
        </w:trPr>
        <w:tc>
          <w:tcPr>
            <w:tcW w:w="76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63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47" w:type="dxa"/>
            <w:gridSpan w:val="2"/>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7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32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Velmi dobře</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6" w:name="PB_stity"/>
      <w:r w:rsidRPr="00B6652D">
        <w:rPr>
          <w:rFonts w:eastAsia="Arial"/>
          <w:b/>
          <w:sz w:val="24"/>
        </w:rPr>
        <w:t>Pokročilý boj se štíty</w:t>
      </w:r>
      <w:bookmarkEnd w:id="16"/>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693056" behindDoc="0" locked="0" layoutInCell="1" allowOverlap="1" wp14:anchorId="689086CA" wp14:editId="0B8FD1F2">
            <wp:simplePos x="0" y="0"/>
            <wp:positionH relativeFrom="margin">
              <wp:posOffset>137160</wp:posOffset>
            </wp:positionH>
            <wp:positionV relativeFrom="paragraph">
              <wp:posOffset>99060</wp:posOffset>
            </wp:positionV>
            <wp:extent cx="266400" cy="2592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bojová </w:t>
      </w:r>
      <w:r w:rsidRPr="00B6652D">
        <w:rPr>
          <w:rFonts w:eastAsia="Arial"/>
        </w:rPr>
        <w:tab/>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  </w:t>
      </w:r>
      <w:r w:rsidRPr="00B6652D">
        <w:rPr>
          <w:rFonts w:eastAsia="Arial"/>
        </w:rPr>
        <w:tab/>
      </w:r>
      <w:r w:rsidRPr="00B6652D">
        <w:rPr>
          <w:rFonts w:eastAsia="Arial"/>
        </w:rPr>
        <w:tab/>
      </w:r>
      <w:r w:rsidRPr="00B6652D">
        <w:rPr>
          <w:rFonts w:eastAsia="Arial"/>
          <w:u w:val="single"/>
        </w:rPr>
        <w:t>Počet stupňů</w:t>
      </w:r>
      <w:r w:rsidRPr="00B6652D">
        <w:rPr>
          <w:rFonts w:eastAsia="Arial"/>
        </w:rPr>
        <w:t xml:space="preserve">: 5 </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 xml:space="preserve">válečník </w:t>
      </w:r>
      <w:r w:rsidRPr="00B6652D">
        <w:rPr>
          <w:rFonts w:eastAsia="Arial"/>
        </w:rPr>
        <w:t xml:space="preserve">(bojovník, šermíř, žoldnéř, rytíř), </w:t>
      </w:r>
      <w:r w:rsidRPr="00B6652D">
        <w:rPr>
          <w:rFonts w:eastAsia="Arial"/>
          <w:color w:val="00B050"/>
        </w:rPr>
        <w:t>templář</w:t>
      </w:r>
      <w:r w:rsidRPr="00B6652D">
        <w:rPr>
          <w:rFonts w:eastAsia="Arial"/>
        </w:rPr>
        <w:t xml:space="preserve">, </w:t>
      </w:r>
      <w:r w:rsidRPr="00B6652D">
        <w:rPr>
          <w:rFonts w:eastAsia="Arial"/>
          <w:color w:val="00B050"/>
        </w:rPr>
        <w:t>samuraj</w:t>
      </w:r>
      <w:r w:rsidRPr="00B6652D">
        <w:rPr>
          <w:rFonts w:eastAsia="Arial"/>
        </w:rPr>
        <w:t xml:space="preserve">, </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6. úrovně</w:t>
      </w:r>
      <w:r w:rsidRPr="00B6652D">
        <w:rPr>
          <w:rFonts w:eastAsia="Arial"/>
          <w:i/>
        </w:rPr>
        <w:t xml:space="preserve"> a znalost dovednosti </w:t>
      </w:r>
      <w:r w:rsidRPr="00B6652D">
        <w:rPr>
          <w:rFonts w:eastAsia="Arial"/>
          <w:i/>
          <w:color w:val="E36C0A"/>
        </w:rPr>
        <w:t>Blokování</w:t>
      </w:r>
      <w:r w:rsidRPr="00B6652D">
        <w:rPr>
          <w:rFonts w:eastAsia="Arial"/>
          <w:i/>
        </w:rPr>
        <w:t xml:space="preserve">  na stupni </w:t>
      </w:r>
      <w:r w:rsidRPr="00B6652D">
        <w:rPr>
          <w:rFonts w:eastAsia="Arial"/>
          <w:i/>
          <w:color w:val="E36C0A"/>
        </w:rPr>
        <w:t>dle tabulky</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postava má v ruce štít, kterým se brání (pak si přičítá bonus k OZ štítu)</w:t>
      </w:r>
    </w:p>
    <w:p w:rsidR="00B6652D" w:rsidRPr="00B6652D" w:rsidRDefault="00B6652D" w:rsidP="00B6652D">
      <w:pPr>
        <w:widowControl w:val="0"/>
        <w:spacing w:line="240" w:lineRule="auto"/>
        <w:ind w:left="142" w:hanging="142"/>
        <w:rPr>
          <w:rFonts w:eastAsia="Arial"/>
          <w:b/>
          <w:sz w:val="24"/>
        </w:rPr>
      </w:pPr>
      <w:r w:rsidRPr="00B6652D">
        <w:rPr>
          <w:rFonts w:eastAsia="Arial"/>
          <w:u w:val="single"/>
        </w:rPr>
        <w:t>Popis a tabulka</w:t>
      </w:r>
      <w:r w:rsidRPr="00B6652D">
        <w:rPr>
          <w:rFonts w:eastAsia="Arial"/>
        </w:rPr>
        <w:t xml:space="preserve">: postava získává bonusy ke svým bojovým číslům při boji se štítem.  </w:t>
      </w:r>
    </w:p>
    <w:tbl>
      <w:tblPr>
        <w:tblW w:w="2877" w:type="dxa"/>
        <w:jc w:val="center"/>
        <w:tblCellMar>
          <w:left w:w="70" w:type="dxa"/>
          <w:right w:w="70" w:type="dxa"/>
        </w:tblCellMar>
        <w:tblLook w:val="04A0" w:firstRow="1" w:lastRow="0" w:firstColumn="1" w:lastColumn="0" w:noHBand="0" w:noVBand="1"/>
      </w:tblPr>
      <w:tblGrid>
        <w:gridCol w:w="856"/>
        <w:gridCol w:w="807"/>
        <w:gridCol w:w="1214"/>
      </w:tblGrid>
      <w:tr w:rsidR="00B6652D" w:rsidRPr="00B6652D" w:rsidTr="00B6652D">
        <w:trPr>
          <w:trHeight w:val="261"/>
          <w:jc w:val="center"/>
        </w:trPr>
        <w:tc>
          <w:tcPr>
            <w:tcW w:w="85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807"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Blokování</w:t>
            </w:r>
          </w:p>
        </w:tc>
      </w:tr>
      <w:tr w:rsidR="00B6652D" w:rsidRPr="00B6652D" w:rsidTr="00B6652D">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8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8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8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8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c>
          <w:tcPr>
            <w:tcW w:w="121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61"/>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80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w:t>
            </w:r>
          </w:p>
        </w:tc>
        <w:tc>
          <w:tcPr>
            <w:tcW w:w="121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Velmi dobře</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7" w:name="Poznani_artefaktu"/>
      <w:r w:rsidRPr="00B6652D">
        <w:rPr>
          <w:rFonts w:eastAsia="Arial"/>
          <w:b/>
          <w:sz w:val="24"/>
        </w:rPr>
        <w:t>Poznání artefaktů</w:t>
      </w:r>
      <w:bookmarkEnd w:id="17"/>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r w:rsidRPr="00B6652D">
        <w:rPr>
          <w:rFonts w:eastAsia="Arial"/>
          <w:highlight w:val="lightGray"/>
        </w:rPr>
        <w:t>volná</w:t>
      </w:r>
      <w:r w:rsidRPr="00B6652D">
        <w:rPr>
          <w:rFonts w:eastAsia="Arial"/>
        </w:rPr>
        <w:t xml:space="preserve"> (tj. nepočítá se do počtu naučených)</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695104" behindDoc="0" locked="0" layoutInCell="1" allowOverlap="1" wp14:anchorId="3F00440B" wp14:editId="083F254E">
            <wp:simplePos x="0" y="0"/>
            <wp:positionH relativeFrom="margin">
              <wp:posOffset>91440</wp:posOffset>
            </wp:positionH>
            <wp:positionV relativeFrom="paragraph">
              <wp:posOffset>83820</wp:posOffset>
            </wp:positionV>
            <wp:extent cx="251460" cy="2540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0</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 xml:space="preserve">theurg, lovec pokladů, templář, samuraj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 - (dostupné </w:t>
      </w:r>
      <w:r w:rsidRPr="00B6652D">
        <w:rPr>
          <w:rFonts w:eastAsia="Arial"/>
          <w:i/>
          <w:color w:val="E36C0A"/>
        </w:rPr>
        <w:t>od 1. úrovně</w:t>
      </w:r>
      <w:r w:rsidRPr="00B6652D">
        <w:rPr>
          <w:rFonts w:eastAsia="Arial"/>
          <w:i/>
        </w:rPr>
        <w:t xml:space="preserve"> bez omezení)</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i/>
        </w:rPr>
        <w:t xml:space="preserve"> pokus o Odhad zbraně – artefaktu (je možný jen 1x za úroveň)</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Pokud postava zkoumá (alespoň 1 směnu) artefakt (Artefakty jsou trvalé kouzelné předměty, které neztrácejí své kouzelné vlastnosti), opředený pověstmi, existuje šance, že ji dokáže poznat. Při nižším úspěchu si vzpomene na její jméno a v jaké legendě se o ní mluví, při vyšším úspěchu si vybaví i podrobnosti.   </w:t>
      </w:r>
    </w:p>
    <w:p w:rsidR="00B6652D" w:rsidRPr="00B6652D" w:rsidRDefault="00B6652D" w:rsidP="00B6652D">
      <w:pPr>
        <w:widowControl w:val="0"/>
        <w:spacing w:line="240" w:lineRule="auto"/>
        <w:ind w:left="142" w:hanging="142"/>
        <w:rPr>
          <w:rFonts w:eastAsia="Arial"/>
        </w:rPr>
      </w:pPr>
      <w:r w:rsidRPr="00B6652D">
        <w:rPr>
          <w:rFonts w:eastAsia="Arial"/>
        </w:rPr>
        <w:tab/>
        <w:t xml:space="preserve">Jedná se hod (3k6) na </w:t>
      </w:r>
      <w:r w:rsidRPr="00B6652D">
        <w:rPr>
          <w:rFonts w:eastAsia="Arial"/>
          <w:b/>
        </w:rPr>
        <w:t>Historie</w:t>
      </w:r>
      <w:r w:rsidRPr="00B6652D">
        <w:rPr>
          <w:rFonts w:eastAsia="Arial"/>
        </w:rPr>
        <w:t xml:space="preserve"> ~11 (17) - Věhlas ~ 0. </w:t>
      </w:r>
    </w:p>
    <w:p w:rsidR="00B6652D" w:rsidRPr="00B6652D" w:rsidRDefault="00B6652D" w:rsidP="00B6652D">
      <w:pPr>
        <w:widowControl w:val="0"/>
        <w:spacing w:line="240" w:lineRule="auto"/>
        <w:ind w:left="142" w:hanging="142"/>
        <w:rPr>
          <w:rFonts w:eastAsia="Arial"/>
        </w:rPr>
      </w:pPr>
      <w:r w:rsidRPr="00B6652D">
        <w:rPr>
          <w:rFonts w:eastAsia="Arial"/>
        </w:rPr>
        <w:t>O nové poznání se může pokusit až po postupu na vyšší úroveň.</w:t>
      </w:r>
    </w:p>
    <w:p w:rsidR="00B6652D" w:rsidRPr="00B6652D" w:rsidRDefault="00B6652D" w:rsidP="00B6652D">
      <w:pPr>
        <w:widowControl w:val="0"/>
        <w:spacing w:line="240" w:lineRule="auto"/>
        <w:ind w:left="142" w:hanging="142"/>
        <w:rPr>
          <w:rFonts w:eastAsia="Arial"/>
        </w:rPr>
      </w:pPr>
      <w:r w:rsidRPr="00B6652D">
        <w:rPr>
          <w:rFonts w:eastAsia="Arial"/>
        </w:rPr>
        <w:t xml:space="preserve">Při zkoumání artefaktů, které nejsou zbraň (použitelná v boji), mají </w:t>
      </w:r>
      <w:r w:rsidRPr="00B6652D">
        <w:rPr>
          <w:rFonts w:eastAsia="Arial"/>
          <w:color w:val="00B050"/>
        </w:rPr>
        <w:t>válečníci</w:t>
      </w:r>
      <w:r w:rsidRPr="00B6652D">
        <w:rPr>
          <w:rFonts w:eastAsia="Arial"/>
        </w:rPr>
        <w:t xml:space="preserve"> postih -3 k hodu.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rPr>
        <w:t>Věhlas je známost daného artefaktu. Číslo určí PJ a pohybuje se v těchto intervalech:</w:t>
      </w:r>
    </w:p>
    <w:p w:rsidR="00B6652D" w:rsidRPr="00B6652D" w:rsidRDefault="00B6652D" w:rsidP="00B6652D">
      <w:pPr>
        <w:widowControl w:val="0"/>
        <w:spacing w:line="240" w:lineRule="auto"/>
        <w:ind w:left="142" w:hanging="142"/>
        <w:rPr>
          <w:rFonts w:eastAsia="Arial"/>
        </w:rPr>
      </w:pPr>
      <w:r w:rsidRPr="00B6652D">
        <w:rPr>
          <w:rFonts w:eastAsia="Arial"/>
        </w:rPr>
        <w:t>-3 a méně - neznámý artefakt místního významu, zmiňuje se o něm nějaká zapomenutá verze málo známé legendy</w:t>
      </w:r>
    </w:p>
    <w:p w:rsidR="00B6652D" w:rsidRPr="00B6652D" w:rsidRDefault="00B6652D" w:rsidP="00B6652D">
      <w:pPr>
        <w:widowControl w:val="0"/>
        <w:spacing w:line="240" w:lineRule="auto"/>
        <w:ind w:left="142" w:hanging="142"/>
        <w:rPr>
          <w:rFonts w:eastAsia="Arial"/>
        </w:rPr>
      </w:pPr>
      <w:r w:rsidRPr="00B6652D">
        <w:rPr>
          <w:rFonts w:eastAsia="Arial"/>
        </w:rPr>
        <w:t>-2 až 0-málo známý artefakt, sem tam se o něm zmíní nějaká legenda bez podrobnějšího popisu</w:t>
      </w:r>
    </w:p>
    <w:p w:rsidR="00B6652D" w:rsidRPr="00B6652D" w:rsidRDefault="00B6652D" w:rsidP="00B6652D">
      <w:pPr>
        <w:widowControl w:val="0"/>
        <w:spacing w:line="240" w:lineRule="auto"/>
        <w:ind w:left="142" w:hanging="142"/>
        <w:rPr>
          <w:rFonts w:eastAsia="Arial"/>
        </w:rPr>
      </w:pPr>
      <w:r w:rsidRPr="00B6652D">
        <w:rPr>
          <w:rFonts w:eastAsia="Arial"/>
        </w:rPr>
        <w:t xml:space="preserve">+1 až +3 - známější artefakt, nějaká legenda se zmiňuje i o jeho podobě </w:t>
      </w:r>
    </w:p>
    <w:p w:rsidR="00B6652D" w:rsidRPr="00B6652D" w:rsidRDefault="00B6652D" w:rsidP="00B6652D">
      <w:pPr>
        <w:widowControl w:val="0"/>
        <w:spacing w:line="240" w:lineRule="auto"/>
        <w:ind w:left="142" w:hanging="142"/>
        <w:rPr>
          <w:rFonts w:eastAsia="Arial"/>
        </w:rPr>
      </w:pPr>
      <w:r w:rsidRPr="00B6652D">
        <w:rPr>
          <w:rFonts w:eastAsia="Arial"/>
        </w:rPr>
        <w:t>+4 až +6-známý artefakt opěvovaný mnoha písněmi a legendami</w:t>
      </w:r>
    </w:p>
    <w:p w:rsidR="00B6652D" w:rsidRPr="00B6652D" w:rsidRDefault="00B6652D" w:rsidP="00B6652D">
      <w:pPr>
        <w:widowControl w:val="0"/>
        <w:spacing w:line="240" w:lineRule="auto"/>
        <w:ind w:left="142" w:hanging="142"/>
        <w:rPr>
          <w:rFonts w:eastAsia="Arial"/>
        </w:rPr>
      </w:pPr>
      <w:r w:rsidRPr="00B6652D">
        <w:rPr>
          <w:rFonts w:eastAsia="Arial"/>
        </w:rPr>
        <w:lastRenderedPageBreak/>
        <w:t>+7 a více - velmi známý artefakt, o němž se zmiňují celé cykly legend</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8" w:name="Sehranost"/>
      <w:r w:rsidRPr="00B6652D">
        <w:rPr>
          <w:rFonts w:eastAsia="Arial"/>
          <w:b/>
          <w:sz w:val="24"/>
        </w:rPr>
        <w:t>Sehranost</w:t>
      </w:r>
      <w:bookmarkEnd w:id="18"/>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697152" behindDoc="0" locked="0" layoutInCell="1" allowOverlap="1" wp14:anchorId="47174287" wp14:editId="62601938">
            <wp:simplePos x="0" y="0"/>
            <wp:positionH relativeFrom="margin">
              <wp:posOffset>83820</wp:posOffset>
            </wp:positionH>
            <wp:positionV relativeFrom="paragraph">
              <wp:posOffset>129540</wp:posOffset>
            </wp:positionV>
            <wp:extent cx="251460" cy="2540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bojová </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xml:space="preserve"> 4</w:t>
      </w:r>
    </w:p>
    <w:p w:rsidR="00B6652D" w:rsidRPr="00B6652D" w:rsidRDefault="00B6652D" w:rsidP="00B6652D">
      <w:pPr>
        <w:widowControl w:val="0"/>
        <w:spacing w:line="288" w:lineRule="auto"/>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samuraj</w:t>
      </w:r>
    </w:p>
    <w:p w:rsidR="00B6652D" w:rsidRPr="00B6652D" w:rsidRDefault="00B6652D" w:rsidP="00B6652D">
      <w:pPr>
        <w:widowControl w:val="0"/>
        <w:spacing w:line="288"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 (dostupné od </w:t>
      </w:r>
      <w:r w:rsidRPr="00B6652D">
        <w:rPr>
          <w:rFonts w:eastAsia="Arial"/>
          <w:i/>
          <w:color w:val="E36C0A"/>
        </w:rPr>
        <w:t>1. úrovně</w:t>
      </w:r>
      <w:r w:rsidRPr="00B6652D">
        <w:rPr>
          <w:rFonts w:eastAsia="Arial"/>
          <w:i/>
        </w:rPr>
        <w:t xml:space="preserve"> bez omezení)</w:t>
      </w:r>
    </w:p>
    <w:p w:rsidR="00B6652D" w:rsidRPr="00B6652D" w:rsidRDefault="00B6652D" w:rsidP="00B6652D">
      <w:pPr>
        <w:widowControl w:val="0"/>
        <w:spacing w:line="288" w:lineRule="auto"/>
        <w:ind w:left="142" w:hanging="142"/>
        <w:rPr>
          <w:rFonts w:eastAsia="Arial"/>
          <w:i/>
        </w:rPr>
      </w:pPr>
      <w:r w:rsidRPr="00B6652D">
        <w:rPr>
          <w:rFonts w:eastAsia="Arial"/>
          <w:u w:val="single"/>
        </w:rPr>
        <w:t>Předpoklady uplatnění:</w:t>
      </w:r>
      <w:r w:rsidRPr="00B6652D">
        <w:rPr>
          <w:rFonts w:eastAsia="Arial"/>
          <w:i/>
        </w:rPr>
        <w:t xml:space="preserve"> tuto schopnost musí ovládat alespoň 2 válečníci (nemusí patřit ke stejnému povolání), kteří spolu odehrají určitý počet (viz. tabulka) dobrodružství, kde se při boji s nepřáteli vzájemdně podporovali. Bonus se vztahuje na situace, kdy bojují bok po boku se společným nepřítelem (či skupinou nepřátel)</w:t>
      </w:r>
    </w:p>
    <w:p w:rsidR="00B6652D" w:rsidRPr="00B6652D" w:rsidRDefault="00B6652D" w:rsidP="00B6652D">
      <w:pPr>
        <w:widowControl w:val="0"/>
        <w:spacing w:line="288" w:lineRule="auto"/>
        <w:ind w:left="142" w:hanging="142"/>
        <w:rPr>
          <w:rFonts w:eastAsia="Arial"/>
        </w:rPr>
      </w:pPr>
      <w:r w:rsidRPr="00B6652D">
        <w:rPr>
          <w:rFonts w:eastAsia="Arial"/>
          <w:u w:val="single"/>
        </w:rPr>
        <w:t>Popis a tabulka</w:t>
      </w:r>
      <w:r w:rsidRPr="00B6652D">
        <w:rPr>
          <w:rFonts w:eastAsia="Arial"/>
        </w:rPr>
        <w:t xml:space="preserve">: všichni sehraní válečníci si přičítají bonusy k ÚČ a OZ dle tabulky, v závislosti na stupni své znalosti a počtu společně odehraných dobrodružství. </w:t>
      </w:r>
    </w:p>
    <w:tbl>
      <w:tblPr>
        <w:tblW w:w="3001" w:type="dxa"/>
        <w:jc w:val="center"/>
        <w:tblCellMar>
          <w:left w:w="70" w:type="dxa"/>
          <w:right w:w="70" w:type="dxa"/>
        </w:tblCellMar>
        <w:tblLook w:val="04A0" w:firstRow="1" w:lastRow="0" w:firstColumn="1" w:lastColumn="0" w:noHBand="0" w:noVBand="1"/>
      </w:tblPr>
      <w:tblGrid>
        <w:gridCol w:w="741"/>
        <w:gridCol w:w="720"/>
        <w:gridCol w:w="800"/>
        <w:gridCol w:w="740"/>
      </w:tblGrid>
      <w:tr w:rsidR="00B6652D" w:rsidRPr="00B6652D" w:rsidTr="00B6652D">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2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ÚČ</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 OZ</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 xml:space="preserve">Počet </w:t>
            </w:r>
          </w:p>
        </w:tc>
      </w:tr>
      <w:tr w:rsidR="00B6652D" w:rsidRPr="00B6652D" w:rsidTr="00B6652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r>
      <w:tr w:rsidR="00B6652D" w:rsidRPr="00B6652D" w:rsidTr="00B6652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7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r>
      <w:tr w:rsidR="00B6652D" w:rsidRPr="00B6652D" w:rsidTr="00B6652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r>
      <w:tr w:rsidR="00B6652D" w:rsidRPr="00B6652D" w:rsidTr="00B6652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7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19" w:name="Svata_zbroj"/>
      <w:r w:rsidRPr="00B6652D">
        <w:rPr>
          <w:rFonts w:eastAsia="Arial"/>
          <w:b/>
          <w:sz w:val="24"/>
        </w:rPr>
        <w:t>Svatá zbroj</w:t>
      </w:r>
      <w:r w:rsidRPr="00B6652D">
        <w:rPr>
          <w:rFonts w:eastAsia="Arial"/>
          <w:b/>
          <w:sz w:val="24"/>
        </w:rPr>
        <w:tab/>
      </w:r>
      <w:bookmarkEnd w:id="19"/>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 </w:t>
      </w:r>
      <w:r w:rsidRPr="00B6652D">
        <w:rPr>
          <w:rFonts w:eastAsia="Arial"/>
          <w:b/>
          <w:color w:val="943634"/>
        </w:rPr>
        <w:t>Tajné nauky</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699200" behindDoc="0" locked="0" layoutInCell="1" allowOverlap="1" wp14:anchorId="475307FA" wp14:editId="5765CE22">
            <wp:simplePos x="0" y="0"/>
            <wp:positionH relativeFrom="margin">
              <wp:posOffset>167640</wp:posOffset>
            </wp:positionH>
            <wp:positionV relativeFrom="paragraph">
              <wp:posOffset>83185</wp:posOffset>
            </wp:positionV>
            <wp:extent cx="266400" cy="2592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 pasivní</w:t>
      </w:r>
      <w:r w:rsidRPr="00B6652D">
        <w:rPr>
          <w:rFonts w:eastAsia="Arial"/>
        </w:rPr>
        <w:tab/>
        <w:t xml:space="preserve"> </w:t>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 </w:t>
      </w:r>
      <w:r w:rsidRPr="00B6652D">
        <w:rPr>
          <w:rFonts w:eastAsia="Arial"/>
        </w:rPr>
        <w:tab/>
      </w:r>
      <w:r w:rsidRPr="00B6652D">
        <w:rPr>
          <w:rFonts w:eastAsia="Arial"/>
        </w:rPr>
        <w:tab/>
      </w:r>
      <w:r w:rsidRPr="00B6652D">
        <w:rPr>
          <w:rFonts w:eastAsia="Arial"/>
          <w:u w:val="single"/>
        </w:rPr>
        <w:t>Počet stupňů</w:t>
      </w:r>
      <w:r w:rsidRPr="00B6652D">
        <w:rPr>
          <w:rFonts w:eastAsia="Arial"/>
        </w:rPr>
        <w:t>: 5</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 paladin, templář</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C45911"/>
        </w:rPr>
        <w:t>6. úrovně</w:t>
      </w:r>
      <w:r w:rsidRPr="00B6652D">
        <w:rPr>
          <w:rFonts w:eastAsia="Arial"/>
        </w:rPr>
        <w:t>,</w:t>
      </w:r>
      <w:r w:rsidRPr="00B6652D">
        <w:rPr>
          <w:rFonts w:eastAsia="Arial"/>
          <w:i/>
        </w:rPr>
        <w:t xml:space="preserve"> znalost dovednosti </w:t>
      </w:r>
      <w:r w:rsidRPr="00B6652D">
        <w:rPr>
          <w:rFonts w:eastAsia="Arial"/>
          <w:i/>
          <w:color w:val="E36C0A"/>
        </w:rPr>
        <w:t>Boj ve zbroji</w:t>
      </w:r>
      <w:r w:rsidRPr="00B6652D">
        <w:rPr>
          <w:rFonts w:eastAsia="Arial"/>
          <w:i/>
        </w:rPr>
        <w:t xml:space="preserve"> alespoň na stupeň </w:t>
      </w:r>
      <w:r w:rsidRPr="00B6652D">
        <w:rPr>
          <w:rFonts w:eastAsia="Arial"/>
          <w:i/>
          <w:color w:val="E36C0A"/>
        </w:rPr>
        <w:t>dle tabulky</w:t>
      </w:r>
      <w:r w:rsidRPr="00B6652D">
        <w:rPr>
          <w:rFonts w:eastAsia="Arial"/>
          <w:i/>
        </w:rPr>
        <w:t xml:space="preserve">. </w:t>
      </w:r>
      <w:r w:rsidRPr="00B6652D">
        <w:rPr>
          <w:rFonts w:eastAsia="Arial"/>
          <w:b/>
          <w:i/>
          <w:color w:val="943634"/>
        </w:rPr>
        <w:t>Tajné nauky</w:t>
      </w:r>
      <w:r w:rsidRPr="00B6652D">
        <w:rPr>
          <w:rFonts w:eastAsia="Arial"/>
          <w:b/>
          <w:i/>
        </w:rPr>
        <w:t xml:space="preserve"> </w:t>
      </w:r>
      <w:r w:rsidRPr="00B6652D">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boj ve zbroji. bonus k ochraně vycpávané je max. +1, bonus k ochraně kožené je max. +2. </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ve zbroji, kterou  nosí, se díky speciálnímu tréninku dokáže pohybovat, jako by téměř nic nevážila. Jeho postih (na INI a k OBR) za boj ve zbroji klesá o hodnotu dle tabulky (vztahuje se na všechny zbroje, které si na sebe oblékne).  </w:t>
      </w:r>
    </w:p>
    <w:p w:rsidR="00B6652D" w:rsidRPr="00B6652D" w:rsidRDefault="00B6652D" w:rsidP="00B6652D">
      <w:pPr>
        <w:widowControl w:val="0"/>
        <w:spacing w:line="240" w:lineRule="auto"/>
        <w:ind w:left="142" w:hanging="142"/>
        <w:rPr>
          <w:rFonts w:eastAsia="Arial"/>
        </w:rPr>
      </w:pPr>
      <w:r w:rsidRPr="00B6652D">
        <w:rPr>
          <w:rFonts w:eastAsia="Arial"/>
        </w:rPr>
        <w:t xml:space="preserve">Může navíc podstoupit rituál, při němž tuto zbroj posvětí kněží a díky tomu získává bonus ke kvalitě zbroje (KZ) dle tabulky. Tento rituál stojí 1 zl a je nutno jej opakovat každý měsíc, jinak bonusy ztratí (až do opětovného provedení rituálu). Při rituálu vznikne zvláštní pouto mezi ním a zbrojí. </w:t>
      </w:r>
    </w:p>
    <w:p w:rsidR="00B6652D" w:rsidRPr="00B6652D" w:rsidRDefault="00B6652D" w:rsidP="00B6652D">
      <w:pPr>
        <w:widowControl w:val="0"/>
        <w:spacing w:line="240" w:lineRule="auto"/>
        <w:ind w:left="142" w:firstLine="142"/>
        <w:rPr>
          <w:rFonts w:eastAsia="Arial"/>
        </w:rPr>
      </w:pPr>
      <w:r w:rsidRPr="00B6652D">
        <w:rPr>
          <w:rFonts w:eastAsia="Arial"/>
        </w:rPr>
        <w:t xml:space="preserve">Bonus se tedy neuplatní, pokud si oblékne jinou /(neposvěcenou) zbroj ani v případě, že si tuto zbroj oblékne někdo jiný, než on sám. Při rituálu není možné posvětit kouzelnou zbroj.  </w:t>
      </w:r>
    </w:p>
    <w:tbl>
      <w:tblPr>
        <w:tblW w:w="3738" w:type="dxa"/>
        <w:jc w:val="center"/>
        <w:tblCellMar>
          <w:left w:w="70" w:type="dxa"/>
          <w:right w:w="70" w:type="dxa"/>
        </w:tblCellMar>
        <w:tblLook w:val="04A0" w:firstRow="1" w:lastRow="0" w:firstColumn="1" w:lastColumn="0" w:noHBand="0" w:noVBand="1"/>
      </w:tblPr>
      <w:tblGrid>
        <w:gridCol w:w="813"/>
        <w:gridCol w:w="702"/>
        <w:gridCol w:w="774"/>
        <w:gridCol w:w="1449"/>
      </w:tblGrid>
      <w:tr w:rsidR="00B6652D" w:rsidRPr="00B6652D" w:rsidTr="00B6652D">
        <w:trPr>
          <w:trHeight w:val="265"/>
          <w:jc w:val="center"/>
        </w:trPr>
        <w:tc>
          <w:tcPr>
            <w:tcW w:w="81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02"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KZ</w:t>
            </w:r>
          </w:p>
        </w:tc>
        <w:tc>
          <w:tcPr>
            <w:tcW w:w="774"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Postihy</w:t>
            </w:r>
          </w:p>
        </w:tc>
        <w:tc>
          <w:tcPr>
            <w:tcW w:w="1449"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Boj ve zbroji</w:t>
            </w:r>
          </w:p>
        </w:tc>
      </w:tr>
      <w:tr w:rsidR="00B6652D" w:rsidRPr="00B6652D" w:rsidTr="00B6652D">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I</w:t>
            </w:r>
          </w:p>
        </w:tc>
        <w:tc>
          <w:tcPr>
            <w:tcW w:w="70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7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144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II</w:t>
            </w:r>
          </w:p>
        </w:tc>
        <w:tc>
          <w:tcPr>
            <w:tcW w:w="70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7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44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III</w:t>
            </w:r>
          </w:p>
        </w:tc>
        <w:tc>
          <w:tcPr>
            <w:tcW w:w="70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7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144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IV</w:t>
            </w:r>
          </w:p>
        </w:tc>
        <w:tc>
          <w:tcPr>
            <w:tcW w:w="70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7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144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65"/>
          <w:jc w:val="center"/>
        </w:trPr>
        <w:tc>
          <w:tcPr>
            <w:tcW w:w="813"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w:t>
            </w:r>
          </w:p>
        </w:tc>
        <w:tc>
          <w:tcPr>
            <w:tcW w:w="70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77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144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Velmi dobře</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20" w:name="Vehlas"/>
      <w:r w:rsidRPr="00B6652D">
        <w:rPr>
          <w:rFonts w:eastAsia="Arial"/>
          <w:b/>
          <w:sz w:val="24"/>
        </w:rPr>
        <w:t>Věhlas</w:t>
      </w:r>
      <w:bookmarkEnd w:id="20"/>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B050"/>
        </w:rPr>
        <w:t>jedinečná</w:t>
      </w:r>
      <w:r w:rsidRPr="00B6652D">
        <w:rPr>
          <w:rFonts w:eastAsia="Arial"/>
        </w:rPr>
        <w:t xml:space="preserve"> , </w:t>
      </w:r>
      <w:r w:rsidRPr="00B6652D">
        <w:rPr>
          <w:rFonts w:eastAsia="Arial"/>
          <w:highlight w:val="lightGray"/>
        </w:rPr>
        <w:t>volná</w:t>
      </w:r>
      <w:r w:rsidRPr="00B6652D">
        <w:rPr>
          <w:rFonts w:eastAsia="Arial"/>
        </w:rPr>
        <w:t xml:space="preserve"> (tj. nepočítá se do počtu naučených)</w:t>
      </w:r>
    </w:p>
    <w:p w:rsidR="00B6652D" w:rsidRPr="00B6652D" w:rsidRDefault="00B6652D" w:rsidP="00B6652D">
      <w:pPr>
        <w:widowControl w:val="0"/>
        <w:spacing w:line="240" w:lineRule="auto"/>
        <w:ind w:left="142" w:hanging="142"/>
        <w:rPr>
          <w:rFonts w:eastAsia="Arial"/>
        </w:rPr>
      </w:pP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základní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0</w:t>
      </w:r>
      <w:r w:rsidRPr="00B6652D">
        <w:rPr>
          <w:rFonts w:eastAsia="Arial"/>
        </w:rPr>
        <w:tab/>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 (dostupné </w:t>
      </w:r>
      <w:r w:rsidRPr="00B6652D">
        <w:rPr>
          <w:rFonts w:eastAsia="Arial"/>
          <w:i/>
          <w:color w:val="E36C0A"/>
        </w:rPr>
        <w:t>od 1. úrovně</w:t>
      </w:r>
      <w:r w:rsidRPr="00B6652D">
        <w:rPr>
          <w:rFonts w:eastAsia="Arial"/>
          <w:i/>
        </w:rPr>
        <w:t xml:space="preserve"> bez omezení)</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Věhlas nepůsobí na tvory s inteligencí 1 či méně a na tvory s bojovností 12.</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w:t>
      </w:r>
      <w:r w:rsidRPr="00B6652D">
        <w:rPr>
          <w:rFonts w:eastAsia="Arial"/>
          <w:color w:val="00B050"/>
        </w:rPr>
        <w:t>Rytíři</w:t>
      </w:r>
      <w:r w:rsidRPr="00B6652D">
        <w:rPr>
          <w:rFonts w:eastAsia="Arial"/>
        </w:rPr>
        <w:t xml:space="preserve"> jsou dbalí své pověsti, která dokáže zastrašit nepřátele a podlomit jejich morálku už při spatření rytíře. Proto často nosí na zbrojích, štítech i koňských přehozech erb či jiný svůj osobní symbol. Při boji také často vykřikují své jméno, aby si jej případně přeživší nepřátelé ještě dlouho pamatovali. V hostincích nechvají bohaté zpropitné. Konají činy hodné zapamatování. Bývají viděni po boku mocných. Platí bardům za složení písní opěvujících jejich slávu. Atd. </w:t>
      </w:r>
    </w:p>
    <w:p w:rsidR="00B6652D" w:rsidRPr="00B6652D" w:rsidRDefault="00B6652D" w:rsidP="00B6652D">
      <w:pPr>
        <w:widowControl w:val="0"/>
        <w:spacing w:line="240" w:lineRule="auto"/>
        <w:ind w:left="142" w:hanging="142"/>
        <w:rPr>
          <w:rFonts w:eastAsia="Arial"/>
        </w:rPr>
      </w:pPr>
      <w:r w:rsidRPr="00B6652D">
        <w:rPr>
          <w:rFonts w:eastAsia="Arial"/>
        </w:rPr>
        <w:t xml:space="preserve">Pokud jej nepřátelé poznají (hod k%), sníží se jejich bojovnost o 4 a budou mnohem více náchylní k jednání.  </w:t>
      </w:r>
    </w:p>
    <w:p w:rsidR="00B6652D" w:rsidRPr="00B6652D" w:rsidRDefault="00B6652D" w:rsidP="00B6652D">
      <w:pPr>
        <w:widowControl w:val="0"/>
        <w:spacing w:line="240" w:lineRule="auto"/>
        <w:ind w:left="142" w:hanging="142"/>
        <w:rPr>
          <w:rFonts w:eastAsia="Arial"/>
        </w:rPr>
      </w:pPr>
      <w:r w:rsidRPr="00B6652D">
        <w:rPr>
          <w:rFonts w:eastAsia="Arial"/>
        </w:rPr>
        <w:t xml:space="preserve">Na 1. úrovni je rytířův věhlas a tím i šance, že bude rozpoznán = 0 %. Uveď si toto číslo do osobního deníku. </w:t>
      </w:r>
    </w:p>
    <w:p w:rsidR="00B6652D" w:rsidRPr="00B6652D" w:rsidRDefault="00B6652D" w:rsidP="00B6652D">
      <w:pPr>
        <w:widowControl w:val="0"/>
        <w:spacing w:line="240" w:lineRule="auto"/>
        <w:ind w:left="142" w:hanging="142"/>
        <w:rPr>
          <w:rFonts w:eastAsia="Arial"/>
        </w:rPr>
      </w:pPr>
      <w:r w:rsidRPr="00B6652D">
        <w:rPr>
          <w:rFonts w:eastAsia="Arial"/>
        </w:rPr>
        <w:t xml:space="preserve">K budování věhlasu stačí, aby hráč informoval o tom, co rytíř pro zvýšení svého věhlasu (ať už v herním nebo meziherním čase) dělá. Podle toho, jak soustavně pracuje na získání věhlasu, se při každém postupu na vyšší úroveň zvýší věhlas rytíře (šance na rozeznání) o </w:t>
      </w:r>
      <w:r w:rsidRPr="00B6652D">
        <w:rPr>
          <w:rFonts w:eastAsia="Arial"/>
          <w:b/>
        </w:rPr>
        <w:t xml:space="preserve">0-3 </w:t>
      </w:r>
      <w:r w:rsidRPr="00B6652D">
        <w:rPr>
          <w:rFonts w:eastAsia="Arial"/>
        </w:rPr>
        <w:t xml:space="preserve">% (dle posouzení PJ). </w:t>
      </w:r>
    </w:p>
    <w:p w:rsidR="00B6652D" w:rsidRPr="00B6652D" w:rsidRDefault="00B6652D" w:rsidP="00B6652D">
      <w:pPr>
        <w:widowControl w:val="0"/>
        <w:spacing w:line="240" w:lineRule="auto"/>
        <w:ind w:left="142" w:hanging="142"/>
        <w:rPr>
          <w:rFonts w:eastAsia="Arial"/>
        </w:rPr>
      </w:pPr>
      <w:r w:rsidRPr="00B6652D">
        <w:rPr>
          <w:rFonts w:eastAsia="Arial"/>
        </w:rPr>
        <w:t xml:space="preserve">Pasováním na rytířského stavu (získáním rytířského titulu a s tím spojených výhod) vzroste věhlas rytíře jednorázově o </w:t>
      </w:r>
      <w:r w:rsidRPr="00B6652D">
        <w:rPr>
          <w:rFonts w:eastAsia="Arial"/>
          <w:b/>
        </w:rPr>
        <w:t xml:space="preserve">5 </w:t>
      </w:r>
      <w:r w:rsidRPr="00B6652D">
        <w:rPr>
          <w:rFonts w:eastAsia="Arial"/>
        </w:rPr>
        <w:t xml:space="preserve">%. </w:t>
      </w:r>
    </w:p>
    <w:p w:rsidR="00B6652D" w:rsidRPr="00B6652D" w:rsidRDefault="00B6652D" w:rsidP="00B6652D">
      <w:pPr>
        <w:widowControl w:val="0"/>
        <w:spacing w:line="240" w:lineRule="auto"/>
        <w:ind w:left="142" w:hanging="142"/>
        <w:rPr>
          <w:rFonts w:eastAsia="Arial"/>
          <w:b/>
          <w:sz w:val="24"/>
        </w:rPr>
      </w:pPr>
      <w:r w:rsidRPr="00B6652D">
        <w:rPr>
          <w:rFonts w:eastAsia="Arial"/>
        </w:rPr>
        <w:t xml:space="preserve">Mimo postup je také šance na okamžité zvýšení věhlasu o </w:t>
      </w:r>
      <w:r w:rsidRPr="00B6652D">
        <w:rPr>
          <w:rFonts w:eastAsia="Arial"/>
          <w:b/>
        </w:rPr>
        <w:t xml:space="preserve">1 </w:t>
      </w:r>
      <w:r w:rsidRPr="00B6652D">
        <w:rPr>
          <w:rFonts w:eastAsia="Arial"/>
        </w:rPr>
        <w:t xml:space="preserve">% při mimořádných herních situacích (posoudí PJ), např vítězství v turnaji, osvobození významné osoby ze zajetí, apod. </w:t>
      </w:r>
      <w:r w:rsidRPr="00B6652D">
        <w:rPr>
          <w:rFonts w:eastAsia="Arial"/>
          <w:b/>
          <w:sz w:val="24"/>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b/>
        </w:rPr>
      </w:pPr>
      <w:r w:rsidRPr="00B6652D">
        <w:rPr>
          <w:rFonts w:eastAsia="Arial"/>
          <w:b/>
        </w:rPr>
        <w:lastRenderedPageBreak/>
        <w:t xml:space="preserve">- </w:t>
      </w:r>
      <w:hyperlink w:anchor="Seznam" w:history="1">
        <w:r w:rsidRPr="00B6652D">
          <w:rPr>
            <w:rFonts w:eastAsia="Arial"/>
            <w:b/>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jc w:val="left"/>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21" w:name="Vicenasobne_utoky"/>
      <w:r w:rsidRPr="00B6652D">
        <w:rPr>
          <w:rFonts w:eastAsia="Arial"/>
          <w:b/>
          <w:sz w:val="24"/>
        </w:rPr>
        <w:t>Vícenásobné útoky</w:t>
      </w:r>
      <w:bookmarkEnd w:id="21"/>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Zařazení</w:t>
      </w:r>
      <w:r w:rsidRPr="00B6652D">
        <w:rPr>
          <w:rFonts w:eastAsia="Arial"/>
        </w:rPr>
        <w:t>: bojová, pasivní</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základní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3</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paladin, lovec netvorů, templář, samuraj</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Dosažení požadované </w:t>
      </w:r>
      <w:r w:rsidRPr="00B6652D">
        <w:rPr>
          <w:rFonts w:eastAsia="Arial"/>
          <w:color w:val="E36C0A"/>
        </w:rPr>
        <w:t>úrovně</w:t>
      </w:r>
      <w:r w:rsidRPr="00B6652D">
        <w:rPr>
          <w:rFonts w:eastAsia="Arial"/>
        </w:rPr>
        <w:t xml:space="preserve"> (</w:t>
      </w:r>
      <w:r w:rsidRPr="00B6652D">
        <w:rPr>
          <w:rFonts w:eastAsia="Arial"/>
          <w:color w:val="E36C0A"/>
        </w:rPr>
        <w:t>viz tabulka</w:t>
      </w:r>
      <w:r w:rsidRPr="00B6652D">
        <w:rPr>
          <w:rFonts w:eastAsia="Arial"/>
        </w:rPr>
        <w:t>)</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Zbraň nablízko, kterou ovládá (dovednost) alespoň na stupni uvedeném v tabulce.  </w:t>
      </w:r>
    </w:p>
    <w:p w:rsidR="00B6652D" w:rsidRPr="00B6652D" w:rsidRDefault="00B6652D" w:rsidP="00B6652D">
      <w:pPr>
        <w:widowControl w:val="0"/>
        <w:spacing w:line="240" w:lineRule="auto"/>
        <w:ind w:left="142" w:hanging="142"/>
        <w:rPr>
          <w:rFonts w:eastAsia="Arial"/>
          <w:b/>
          <w:sz w:val="24"/>
        </w:rPr>
      </w:pPr>
      <w:r w:rsidRPr="00B6652D">
        <w:rPr>
          <w:rFonts w:eastAsia="Arial"/>
          <w:u w:val="single"/>
        </w:rPr>
        <w:t>Popis a tabulka</w:t>
      </w:r>
      <w:r w:rsidRPr="00B6652D">
        <w:rPr>
          <w:rFonts w:eastAsia="Arial"/>
        </w:rPr>
        <w:t xml:space="preserve">: Při boji se zbraní nablízko (nebo při boji beze zbraně), který ovládá alespoň na stupni dle tabulky, si může v boji počítat bonus na INI podle zvládnutého stupně schopnosti.  </w:t>
      </w:r>
    </w:p>
    <w:tbl>
      <w:tblPr>
        <w:tblW w:w="3499" w:type="dxa"/>
        <w:jc w:val="center"/>
        <w:tblCellMar>
          <w:left w:w="70" w:type="dxa"/>
          <w:right w:w="70" w:type="dxa"/>
        </w:tblCellMar>
        <w:tblLook w:val="04A0" w:firstRow="1" w:lastRow="0" w:firstColumn="1" w:lastColumn="0" w:noHBand="0" w:noVBand="1"/>
      </w:tblPr>
      <w:tblGrid>
        <w:gridCol w:w="735"/>
        <w:gridCol w:w="737"/>
        <w:gridCol w:w="759"/>
        <w:gridCol w:w="1268"/>
      </w:tblGrid>
      <w:tr w:rsidR="00B6652D" w:rsidRPr="00B6652D" w:rsidTr="00B6652D">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Pož. úr.</w:t>
            </w:r>
          </w:p>
        </w:tc>
        <w:tc>
          <w:tcPr>
            <w:tcW w:w="1268"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Ovládá MIN.</w:t>
            </w:r>
          </w:p>
        </w:tc>
      </w:tr>
      <w:tr w:rsidR="00B6652D" w:rsidRPr="00B6652D" w:rsidTr="00B6652D">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75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2. úr.</w:t>
            </w:r>
          </w:p>
        </w:tc>
        <w:tc>
          <w:tcPr>
            <w:tcW w:w="126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Průměrně</w:t>
            </w:r>
          </w:p>
        </w:tc>
      </w:tr>
      <w:tr w:rsidR="00B6652D" w:rsidRPr="00B6652D" w:rsidTr="00B6652D">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75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5. úr.</w:t>
            </w:r>
          </w:p>
        </w:tc>
        <w:tc>
          <w:tcPr>
            <w:tcW w:w="126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r w:rsidR="00B6652D" w:rsidRPr="00B6652D" w:rsidTr="00B6652D">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c>
          <w:tcPr>
            <w:tcW w:w="75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8. úr.</w:t>
            </w:r>
          </w:p>
        </w:tc>
        <w:tc>
          <w:tcPr>
            <w:tcW w:w="126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Dobře</w:t>
            </w:r>
          </w:p>
        </w:tc>
      </w:tr>
    </w:tbl>
    <w:p w:rsidR="00B6652D" w:rsidRPr="00B6652D" w:rsidRDefault="00B6652D" w:rsidP="00B6652D">
      <w:pPr>
        <w:widowControl w:val="0"/>
        <w:spacing w:line="240" w:lineRule="auto"/>
        <w:ind w:left="142" w:hanging="142"/>
        <w:rPr>
          <w:rFonts w:eastAsia="Arial"/>
        </w:rPr>
      </w:pPr>
      <w:r w:rsidRPr="00B6652D">
        <w:rPr>
          <w:rFonts w:eastAsia="Arial"/>
        </w:rPr>
        <w:t xml:space="preserve">Při zvládnutí schopnosti na st. III může (oznamuje po hodu na INI) zaměnit 1 obrannou akci za útočnou či naopak.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b/>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Schopnost</w:t>
      </w:r>
      <w:r w:rsidRPr="00B6652D">
        <w:rPr>
          <w:rFonts w:eastAsia="Arial"/>
        </w:rPr>
        <w:t xml:space="preserve">: </w:t>
      </w:r>
      <w:r w:rsidRPr="00B6652D">
        <w:rPr>
          <w:rFonts w:eastAsia="Arial"/>
          <w:b/>
          <w:sz w:val="24"/>
        </w:rPr>
        <w:t xml:space="preserve"> </w:t>
      </w:r>
      <w:bookmarkStart w:id="22" w:name="Vyzva"/>
      <w:r w:rsidRPr="00B6652D">
        <w:rPr>
          <w:rFonts w:eastAsia="Arial"/>
          <w:b/>
          <w:sz w:val="24"/>
        </w:rPr>
        <w:t>Výzva</w:t>
      </w:r>
      <w:bookmarkEnd w:id="22"/>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rPr>
        <w:t>Zařazení</w:t>
      </w:r>
      <w:r w:rsidRPr="00B6652D">
        <w:rPr>
          <w:rFonts w:eastAsia="Arial"/>
        </w:rPr>
        <w:t>: bojová , aktivní</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základní (1.-5.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6</w:t>
      </w:r>
      <w:r w:rsidRPr="00B6652D">
        <w:rPr>
          <w:rFonts w:eastAsia="Arial"/>
        </w:rPr>
        <w:tab/>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 paladin, templář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2. úrovně</w:t>
      </w:r>
      <w:r w:rsidRPr="00B6652D">
        <w:rPr>
          <w:rFonts w:eastAsia="Arial"/>
          <w:i/>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nejvýše 1x za boj. Tvorové imunní vůči strachu (Q) jsou imunní také vůči Výzvě.  </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postava s touto schopností může vykřiknout svoji výzvu do tváře nepřítele a odvrátit tak jeho pozornost od svých přátel. Výzvu je možné zaměřit na 1 protivníka nebo na všechny nepřátele v dosahu. </w:t>
      </w:r>
    </w:p>
    <w:p w:rsidR="00B6652D" w:rsidRPr="00B6652D" w:rsidRDefault="00B6652D" w:rsidP="00B6652D">
      <w:pPr>
        <w:widowControl w:val="0"/>
        <w:spacing w:line="240" w:lineRule="auto"/>
        <w:ind w:left="142" w:hanging="142"/>
        <w:rPr>
          <w:rFonts w:eastAsia="Arial"/>
        </w:rPr>
      </w:pPr>
      <w:r w:rsidRPr="00B6652D">
        <w:rPr>
          <w:rFonts w:eastAsia="Arial"/>
        </w:rPr>
        <w:t xml:space="preserve">Je-li zaměřeno na všechny: Všichni nepřátelští tvorové v dosahu (viz tab.) si musí hodit proti pasti </w:t>
      </w:r>
    </w:p>
    <w:p w:rsidR="00B6652D" w:rsidRPr="00B6652D" w:rsidRDefault="00B6652D" w:rsidP="00B6652D">
      <w:pPr>
        <w:widowControl w:val="0"/>
        <w:spacing w:line="240" w:lineRule="auto"/>
        <w:ind w:left="142" w:firstLine="567"/>
        <w:rPr>
          <w:rFonts w:eastAsia="Arial"/>
        </w:rPr>
      </w:pPr>
      <w:r w:rsidRPr="00B6652D">
        <w:rPr>
          <w:rFonts w:eastAsia="Arial"/>
          <w:b/>
        </w:rPr>
        <w:t>(3k6)  ZTZ  ~ past z tabulky ~  ignoruje výzvu /přijme výzvu</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rPr>
        <w:t xml:space="preserve">Je-li zaměřeno na jednoho: Cíl Výzvy si musí hodit proti pasti </w:t>
      </w:r>
    </w:p>
    <w:p w:rsidR="00B6652D" w:rsidRPr="00B6652D" w:rsidRDefault="00B6652D" w:rsidP="00B6652D">
      <w:pPr>
        <w:widowControl w:val="0"/>
        <w:spacing w:line="240" w:lineRule="auto"/>
        <w:ind w:left="142" w:firstLine="567"/>
        <w:rPr>
          <w:rFonts w:eastAsia="Arial"/>
          <w:b/>
        </w:rPr>
      </w:pPr>
      <w:r w:rsidRPr="00B6652D">
        <w:rPr>
          <w:rFonts w:eastAsia="Arial"/>
          <w:b/>
        </w:rPr>
        <w:t>(3k6) ZTZ ~ past z tabulky+ bÚr vyzyvatele ~  ignoruje výzvu /přijme výzvu</w:t>
      </w:r>
    </w:p>
    <w:p w:rsidR="00B6652D" w:rsidRPr="00B6652D" w:rsidRDefault="00B6652D" w:rsidP="00B6652D">
      <w:pPr>
        <w:widowControl w:val="0"/>
        <w:spacing w:line="240" w:lineRule="auto"/>
        <w:ind w:left="142" w:hanging="142"/>
        <w:rPr>
          <w:rFonts w:eastAsia="Arial"/>
        </w:rPr>
      </w:pPr>
      <w:r w:rsidRPr="00B6652D">
        <w:rPr>
          <w:rFonts w:eastAsia="Arial"/>
        </w:rPr>
        <w:t>Tvorové, kteří přijali výzvu, budou (</w:t>
      </w:r>
      <w:r w:rsidRPr="00B6652D">
        <w:rPr>
          <w:rFonts w:eastAsia="Arial"/>
          <w:i/>
        </w:rPr>
        <w:t>pokud je to možné</w:t>
      </w:r>
      <w:r w:rsidRPr="00B6652D">
        <w:rPr>
          <w:rFonts w:eastAsia="Arial"/>
        </w:rPr>
        <w:t>) útočit na vyzyvatele (</w:t>
      </w:r>
      <w:r w:rsidRPr="00B6652D">
        <w:rPr>
          <w:rFonts w:eastAsia="Arial"/>
          <w:i/>
        </w:rPr>
        <w:t>případně na protivníky, kteří jim brání v cestě k němu</w:t>
      </w:r>
      <w:r w:rsidRPr="00B6652D">
        <w:rPr>
          <w:rFonts w:eastAsia="Arial"/>
        </w:rPr>
        <w:t xml:space="preserve">). </w:t>
      </w:r>
    </w:p>
    <w:tbl>
      <w:tblPr>
        <w:tblW w:w="2240" w:type="dxa"/>
        <w:jc w:val="center"/>
        <w:tblCellMar>
          <w:left w:w="70" w:type="dxa"/>
          <w:right w:w="70" w:type="dxa"/>
        </w:tblCellMar>
        <w:tblLook w:val="04A0" w:firstRow="1" w:lastRow="0" w:firstColumn="1" w:lastColumn="0" w:noHBand="0" w:noVBand="1"/>
      </w:tblPr>
      <w:tblGrid>
        <w:gridCol w:w="720"/>
        <w:gridCol w:w="640"/>
        <w:gridCol w:w="880"/>
      </w:tblGrid>
      <w:tr w:rsidR="00B6652D" w:rsidRPr="00B6652D" w:rsidTr="00B6652D">
        <w:trPr>
          <w:trHeight w:val="300"/>
          <w:jc w:val="center"/>
        </w:trPr>
        <w:tc>
          <w:tcPr>
            <w:tcW w:w="720" w:type="dxa"/>
            <w:tcBorders>
              <w:top w:val="single" w:sz="4" w:space="0" w:color="auto"/>
              <w:left w:val="single" w:sz="4" w:space="0" w:color="auto"/>
              <w:bottom w:val="single" w:sz="4" w:space="0" w:color="auto"/>
              <w:right w:val="single" w:sz="4" w:space="0" w:color="auto"/>
            </w:tcBorders>
            <w:shd w:val="clear" w:color="000000" w:fill="D7E4BC"/>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Past</w:t>
            </w:r>
          </w:p>
        </w:tc>
        <w:tc>
          <w:tcPr>
            <w:tcW w:w="880" w:type="dxa"/>
            <w:tcBorders>
              <w:top w:val="single" w:sz="4" w:space="0" w:color="auto"/>
              <w:left w:val="nil"/>
              <w:bottom w:val="single" w:sz="4" w:space="0" w:color="auto"/>
              <w:right w:val="single" w:sz="4" w:space="0" w:color="auto"/>
            </w:tcBorders>
            <w:shd w:val="clear" w:color="000000" w:fill="D7E4BC"/>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Dosah</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6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11</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 m</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6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13</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 m</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6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15</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8 m</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6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17</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10 m</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6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19</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12 m</w:t>
            </w:r>
          </w:p>
        </w:tc>
      </w:tr>
      <w:tr w:rsidR="00B6652D" w:rsidRPr="00B6652D" w:rsidTr="00B6652D">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w:t>
            </w:r>
          </w:p>
        </w:tc>
        <w:tc>
          <w:tcPr>
            <w:tcW w:w="64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21</w:t>
            </w:r>
          </w:p>
        </w:tc>
        <w:tc>
          <w:tcPr>
            <w:tcW w:w="88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15 m</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r w:rsidRPr="00B6652D">
        <w:rPr>
          <w:rFonts w:eastAsia="Arial"/>
          <w:b/>
          <w:sz w:val="24"/>
        </w:rPr>
        <w:t>Z</w:t>
      </w:r>
      <w:bookmarkStart w:id="23" w:name="Zabijak_obru"/>
      <w:r w:rsidRPr="00B6652D">
        <w:rPr>
          <w:rFonts w:eastAsia="Arial"/>
          <w:b/>
          <w:sz w:val="24"/>
        </w:rPr>
        <w:t>abiják</w:t>
      </w:r>
      <w:bookmarkEnd w:id="23"/>
      <w:r w:rsidRPr="00B6652D">
        <w:rPr>
          <w:rFonts w:eastAsia="Arial"/>
          <w:b/>
          <w:sz w:val="24"/>
        </w:rPr>
        <w:t xml:space="preserve"> obrů</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B050"/>
        </w:rPr>
        <w:t>jedinečná</w:t>
      </w:r>
      <w:r w:rsidRPr="00B6652D">
        <w:rPr>
          <w:rFonts w:eastAsia="Arial"/>
        </w:rPr>
        <w:t xml:space="preserve">, </w:t>
      </w:r>
      <w:r w:rsidRPr="00B6652D">
        <w:rPr>
          <w:rFonts w:eastAsia="Arial"/>
          <w:b/>
          <w:color w:val="943634"/>
        </w:rPr>
        <w:t>Tajné nauky</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04320" behindDoc="0" locked="0" layoutInCell="1" allowOverlap="1" wp14:anchorId="07648E13" wp14:editId="37AB2959">
            <wp:simplePos x="0" y="0"/>
            <wp:positionH relativeFrom="margin">
              <wp:posOffset>114300</wp:posOffset>
            </wp:positionH>
            <wp:positionV relativeFrom="paragraph">
              <wp:posOffset>68580</wp:posOffset>
            </wp:positionV>
            <wp:extent cx="266400" cy="2592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bojová , aktivní </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cyan"/>
        </w:rPr>
        <w:t>pokročilá</w:t>
      </w:r>
      <w:r w:rsidRPr="00B6652D">
        <w:rPr>
          <w:rFonts w:eastAsia="Arial"/>
        </w:rPr>
        <w:t xml:space="preserve"> (6.-10. úr.)</w:t>
      </w:r>
      <w:r w:rsidRPr="00B6652D">
        <w:rPr>
          <w:rFonts w:eastAsia="Arial"/>
        </w:rPr>
        <w:tab/>
      </w:r>
      <w:r w:rsidRPr="00B6652D">
        <w:rPr>
          <w:rFonts w:eastAsia="Arial"/>
        </w:rPr>
        <w:tab/>
      </w:r>
      <w:r w:rsidRPr="00B6652D">
        <w:rPr>
          <w:rFonts w:eastAsia="Arial"/>
          <w:u w:val="single"/>
        </w:rPr>
        <w:t>Počet stupňů</w:t>
      </w:r>
      <w:r w:rsidRPr="00B6652D">
        <w:rPr>
          <w:rFonts w:eastAsia="Arial"/>
        </w:rPr>
        <w:t>: 4</w:t>
      </w:r>
      <w:r w:rsidRPr="00B6652D">
        <w:rPr>
          <w:rFonts w:eastAsia="Arial"/>
        </w:rPr>
        <w:tab/>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w:t>
      </w:r>
      <w:r w:rsidRPr="00B6652D">
        <w:rPr>
          <w:rFonts w:eastAsia="Arial"/>
          <w:i/>
        </w:rPr>
        <w:t>dosažení alespoń</w:t>
      </w:r>
      <w:r w:rsidRPr="00B6652D">
        <w:rPr>
          <w:rFonts w:eastAsia="Arial"/>
          <w:i/>
          <w:color w:val="E36C0A"/>
        </w:rPr>
        <w:t>. úrovně dle tabulky</w:t>
      </w:r>
      <w:r w:rsidRPr="00B6652D">
        <w:rPr>
          <w:rFonts w:eastAsia="Arial"/>
        </w:rPr>
        <w:t xml:space="preserve">. </w:t>
      </w:r>
      <w:r w:rsidRPr="00B6652D">
        <w:rPr>
          <w:rFonts w:eastAsia="Arial"/>
          <w:b/>
          <w:i/>
          <w:color w:val="943634"/>
        </w:rPr>
        <w:t>Tajné nauky</w:t>
      </w:r>
      <w:r w:rsidRPr="00B6652D">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protivník velikosti D nebo větší (E, F)</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w:t>
      </w:r>
      <w:r w:rsidRPr="00B6652D">
        <w:rPr>
          <w:rFonts w:eastAsia="Arial"/>
          <w:color w:val="00B050"/>
        </w:rPr>
        <w:t>rytíř</w:t>
      </w:r>
      <w:r w:rsidRPr="00B6652D">
        <w:rPr>
          <w:rFonts w:eastAsia="Arial"/>
        </w:rPr>
        <w:t xml:space="preserve"> se naučí nacházet slabá místa na těle obrovitých bytostí a díky tomu je schopen jim svým útokem způsobit větší zranění. Při boji s tvory vel. D a většími si tak může ke způsobenému zranění přičíst bonus dle tabulky. </w:t>
      </w:r>
    </w:p>
    <w:tbl>
      <w:tblPr>
        <w:tblW w:w="1949" w:type="dxa"/>
        <w:jc w:val="center"/>
        <w:tblCellMar>
          <w:left w:w="70" w:type="dxa"/>
          <w:right w:w="70" w:type="dxa"/>
        </w:tblCellMar>
        <w:tblLook w:val="04A0" w:firstRow="1" w:lastRow="0" w:firstColumn="1" w:lastColumn="0" w:noHBand="0" w:noVBand="1"/>
      </w:tblPr>
      <w:tblGrid>
        <w:gridCol w:w="591"/>
        <w:gridCol w:w="718"/>
        <w:gridCol w:w="695"/>
      </w:tblGrid>
      <w:tr w:rsidR="00B6652D" w:rsidRPr="00B6652D" w:rsidTr="00B6652D">
        <w:trPr>
          <w:trHeight w:val="237"/>
          <w:jc w:val="center"/>
        </w:trPr>
        <w:tc>
          <w:tcPr>
            <w:tcW w:w="53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spacing w:line="240" w:lineRule="auto"/>
              <w:jc w:val="left"/>
              <w:rPr>
                <w:rFonts w:eastAsia="Times New Roman"/>
                <w:b/>
                <w:bCs/>
                <w:noProof w:val="0"/>
                <w:color w:val="000000"/>
                <w:lang w:eastAsia="cs-CZ"/>
              </w:rPr>
            </w:pPr>
            <w:r w:rsidRPr="00B6652D">
              <w:rPr>
                <w:rFonts w:eastAsia="Times New Roman"/>
                <w:b/>
                <w:bCs/>
                <w:noProof w:val="0"/>
                <w:color w:val="000000"/>
                <w:lang w:eastAsia="cs-CZ"/>
              </w:rPr>
              <w:t>Stup.</w:t>
            </w:r>
          </w:p>
        </w:tc>
        <w:tc>
          <w:tcPr>
            <w:tcW w:w="718"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spacing w:line="240" w:lineRule="auto"/>
              <w:jc w:val="left"/>
              <w:rPr>
                <w:rFonts w:eastAsia="Times New Roman"/>
                <w:b/>
                <w:bCs/>
                <w:noProof w:val="0"/>
                <w:color w:val="000000"/>
                <w:lang w:eastAsia="cs-CZ"/>
              </w:rPr>
            </w:pPr>
            <w:proofErr w:type="gramStart"/>
            <w:r w:rsidRPr="00B6652D">
              <w:rPr>
                <w:rFonts w:eastAsia="Times New Roman"/>
                <w:b/>
                <w:bCs/>
                <w:noProof w:val="0"/>
                <w:color w:val="000000"/>
                <w:lang w:eastAsia="cs-CZ"/>
              </w:rPr>
              <w:t>ke ZZ</w:t>
            </w:r>
            <w:proofErr w:type="gramEnd"/>
          </w:p>
        </w:tc>
        <w:tc>
          <w:tcPr>
            <w:tcW w:w="695"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spacing w:line="240" w:lineRule="auto"/>
              <w:jc w:val="center"/>
              <w:rPr>
                <w:rFonts w:eastAsia="Times New Roman"/>
                <w:b/>
                <w:bCs/>
                <w:noProof w:val="0"/>
                <w:color w:val="000000"/>
                <w:lang w:eastAsia="cs-CZ"/>
              </w:rPr>
            </w:pPr>
            <w:proofErr w:type="spellStart"/>
            <w:r w:rsidRPr="00B6652D">
              <w:rPr>
                <w:rFonts w:eastAsia="Times New Roman"/>
                <w:b/>
                <w:bCs/>
                <w:noProof w:val="0"/>
                <w:color w:val="000000"/>
                <w:lang w:eastAsia="cs-CZ"/>
              </w:rPr>
              <w:t>Úr</w:t>
            </w:r>
            <w:proofErr w:type="spellEnd"/>
            <w:r w:rsidRPr="00B6652D">
              <w:rPr>
                <w:rFonts w:eastAsia="Times New Roman"/>
                <w:b/>
                <w:bCs/>
                <w:noProof w:val="0"/>
                <w:color w:val="000000"/>
                <w:lang w:eastAsia="cs-CZ"/>
              </w:rPr>
              <w:t>.</w:t>
            </w:r>
          </w:p>
        </w:tc>
      </w:tr>
      <w:tr w:rsidR="00B6652D" w:rsidRPr="00B6652D" w:rsidTr="00B6652D">
        <w:trPr>
          <w:trHeight w:val="237"/>
          <w:jc w:val="center"/>
        </w:trPr>
        <w:tc>
          <w:tcPr>
            <w:tcW w:w="53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I</w:t>
            </w:r>
          </w:p>
        </w:tc>
        <w:tc>
          <w:tcPr>
            <w:tcW w:w="7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+2</w:t>
            </w:r>
          </w:p>
        </w:tc>
        <w:tc>
          <w:tcPr>
            <w:tcW w:w="69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6.</w:t>
            </w:r>
          </w:p>
        </w:tc>
      </w:tr>
      <w:tr w:rsidR="00B6652D" w:rsidRPr="00B6652D" w:rsidTr="00B6652D">
        <w:trPr>
          <w:trHeight w:val="237"/>
          <w:jc w:val="center"/>
        </w:trPr>
        <w:tc>
          <w:tcPr>
            <w:tcW w:w="53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II</w:t>
            </w:r>
          </w:p>
        </w:tc>
        <w:tc>
          <w:tcPr>
            <w:tcW w:w="7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+4</w:t>
            </w:r>
          </w:p>
        </w:tc>
        <w:tc>
          <w:tcPr>
            <w:tcW w:w="69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11.</w:t>
            </w:r>
          </w:p>
        </w:tc>
      </w:tr>
      <w:tr w:rsidR="00B6652D" w:rsidRPr="00B6652D" w:rsidTr="00B6652D">
        <w:trPr>
          <w:trHeight w:val="237"/>
          <w:jc w:val="center"/>
        </w:trPr>
        <w:tc>
          <w:tcPr>
            <w:tcW w:w="53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III</w:t>
            </w:r>
          </w:p>
        </w:tc>
        <w:tc>
          <w:tcPr>
            <w:tcW w:w="7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+6</w:t>
            </w:r>
          </w:p>
        </w:tc>
        <w:tc>
          <w:tcPr>
            <w:tcW w:w="69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16.</w:t>
            </w:r>
          </w:p>
        </w:tc>
      </w:tr>
      <w:tr w:rsidR="00B6652D" w:rsidRPr="00B6652D" w:rsidTr="00B6652D">
        <w:trPr>
          <w:trHeight w:val="237"/>
          <w:jc w:val="center"/>
        </w:trPr>
        <w:tc>
          <w:tcPr>
            <w:tcW w:w="53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IV</w:t>
            </w:r>
          </w:p>
        </w:tc>
        <w:tc>
          <w:tcPr>
            <w:tcW w:w="7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+8</w:t>
            </w:r>
          </w:p>
        </w:tc>
        <w:tc>
          <w:tcPr>
            <w:tcW w:w="69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color w:val="000000"/>
                <w:lang w:eastAsia="cs-CZ"/>
              </w:rPr>
            </w:pPr>
            <w:r w:rsidRPr="00B6652D">
              <w:rPr>
                <w:rFonts w:eastAsia="Times New Roman"/>
                <w:noProof w:val="0"/>
                <w:color w:val="000000"/>
                <w:lang w:eastAsia="cs-CZ"/>
              </w:rPr>
              <w:t>21.</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24" w:name="Zastrasovani"/>
      <w:r w:rsidRPr="00B6652D">
        <w:rPr>
          <w:rFonts w:eastAsia="Arial"/>
          <w:b/>
          <w:sz w:val="24"/>
        </w:rPr>
        <w:t>Zastrašování</w:t>
      </w:r>
      <w:bookmarkEnd w:id="24"/>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lang w:eastAsia="cs-CZ"/>
        </w:rPr>
        <w:drawing>
          <wp:anchor distT="0" distB="0" distL="114300" distR="114300" simplePos="0" relativeHeight="251706368" behindDoc="0" locked="0" layoutInCell="1" allowOverlap="1" wp14:anchorId="39A4C66F" wp14:editId="015D70D6">
            <wp:simplePos x="0" y="0"/>
            <wp:positionH relativeFrom="margin">
              <wp:posOffset>137160</wp:posOffset>
            </wp:positionH>
            <wp:positionV relativeFrom="paragraph">
              <wp:posOffset>98425</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2">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green"/>
        </w:rPr>
        <w:t>základní</w:t>
      </w:r>
      <w:r w:rsidRPr="00B6652D">
        <w:rPr>
          <w:rFonts w:eastAsia="Arial"/>
        </w:rPr>
        <w:t xml:space="preserve"> (1.-5. úr.) </w:t>
      </w:r>
      <w:r w:rsidRPr="00B6652D">
        <w:rPr>
          <w:rFonts w:eastAsia="Arial"/>
        </w:rPr>
        <w:tab/>
      </w:r>
      <w:r w:rsidRPr="00B6652D">
        <w:rPr>
          <w:rFonts w:eastAsia="Arial"/>
          <w:u w:val="single"/>
        </w:rPr>
        <w:t>Počet stupňů</w:t>
      </w:r>
      <w:r w:rsidRPr="00B6652D">
        <w:rPr>
          <w:rFonts w:eastAsia="Arial"/>
        </w:rPr>
        <w:t>: 6</w:t>
      </w:r>
      <w:r w:rsidRPr="00B6652D">
        <w:rPr>
          <w:rFonts w:eastAsia="Arial"/>
        </w:rPr>
        <w:tab/>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 xml:space="preserve">paladin, tulák, templář, samuraj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 </w:t>
      </w:r>
      <w:r w:rsidRPr="00B6652D">
        <w:rPr>
          <w:rFonts w:eastAsia="Arial"/>
          <w:i/>
        </w:rPr>
        <w:t xml:space="preserve">(dostupné </w:t>
      </w:r>
      <w:r w:rsidRPr="00B6652D">
        <w:rPr>
          <w:rFonts w:eastAsia="Arial"/>
          <w:i/>
          <w:color w:val="E36C0A"/>
        </w:rPr>
        <w:t>od 1. úrovně</w:t>
      </w:r>
      <w:r w:rsidRPr="00B6652D">
        <w:rPr>
          <w:rFonts w:eastAsia="Arial"/>
          <w:i/>
        </w:rPr>
        <w:t xml:space="preserve"> bez omezení)</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tvor nesmí být imunní vůči strachu (Q) či mít bojovnost 12. Žvtsch zastrašených nesmí být vyšší, než trojnásobek stupně znalosti této schopnosti. Není přitom nezbytné, aby zastrašený rozuměl tomu, co postava říká. Lze použít před </w:t>
      </w:r>
      <w:r w:rsidRPr="00B6652D">
        <w:rPr>
          <w:rFonts w:eastAsia="Arial"/>
        </w:rPr>
        <w:lastRenderedPageBreak/>
        <w:t xml:space="preserve">zahájením boje. </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:postava se může pokusit zastrašit pomocí hrozezb a nadávek jednoho nebo všechny nepřátele v dosahu. Pokud se pokusí zastrašit všechny, jejich mají tito bonus +2 k hodu. Proti pasti si hází každý z nich zvlášť, počínaje těmi s nejnižší ZTZ, dokud není dosaženo maximální žvtsch zastrašených tvorů (započítávají se i ti, kteří proti pasti uspěli).  </w:t>
      </w:r>
    </w:p>
    <w:p w:rsidR="00B6652D" w:rsidRPr="00B6652D" w:rsidRDefault="00B6652D" w:rsidP="00B6652D">
      <w:pPr>
        <w:widowControl w:val="0"/>
        <w:spacing w:line="240" w:lineRule="auto"/>
        <w:ind w:left="142" w:hanging="142"/>
        <w:rPr>
          <w:rFonts w:eastAsia="Arial"/>
        </w:rPr>
      </w:pPr>
      <w:r w:rsidRPr="00B6652D">
        <w:rPr>
          <w:rFonts w:eastAsia="Arial"/>
        </w:rPr>
        <w:t>Zastrašovaní tvorové si hází záchranný hod:</w:t>
      </w:r>
    </w:p>
    <w:p w:rsidR="00B6652D" w:rsidRPr="00B6652D" w:rsidRDefault="00B6652D" w:rsidP="00B6652D">
      <w:pPr>
        <w:widowControl w:val="0"/>
        <w:spacing w:line="240" w:lineRule="auto"/>
        <w:ind w:left="142" w:hanging="142"/>
        <w:rPr>
          <w:rFonts w:eastAsia="Arial"/>
        </w:rPr>
      </w:pPr>
      <w:r w:rsidRPr="00B6652D">
        <w:rPr>
          <w:rFonts w:eastAsia="Arial"/>
          <w:b/>
        </w:rPr>
        <w:t>ZTZ</w:t>
      </w:r>
      <w:r w:rsidRPr="00B6652D">
        <w:rPr>
          <w:rFonts w:eastAsia="Arial"/>
        </w:rPr>
        <w:t xml:space="preserve"> + opravy na Odvahu</w:t>
      </w:r>
      <w:r w:rsidRPr="00B6652D">
        <w:rPr>
          <w:rFonts w:eastAsia="Arial"/>
          <w:b/>
        </w:rPr>
        <w:t xml:space="preserve"> ~ 9 + NBZ postavy + bonus dle tabulky ~ nic / Zastrašení </w:t>
      </w:r>
      <w:r w:rsidRPr="00B6652D">
        <w:rPr>
          <w:rFonts w:eastAsia="Arial"/>
        </w:rPr>
        <w:t xml:space="preserve">(Zastrašený se bude snažit co nejrychleji vzdálit od postavy. Pokud je zastrašená bytost/postava přece jen přinucena k boji, má postih -4 k ÚČ, -1 na INI a bude se snažit boj co nejdříve ukončit a vzdálit se co nejdál.). </w:t>
      </w:r>
    </w:p>
    <w:tbl>
      <w:tblPr>
        <w:tblW w:w="5085" w:type="dxa"/>
        <w:jc w:val="center"/>
        <w:tblCellMar>
          <w:left w:w="70" w:type="dxa"/>
          <w:right w:w="70" w:type="dxa"/>
        </w:tblCellMar>
        <w:tblLook w:val="04A0" w:firstRow="1" w:lastRow="0" w:firstColumn="1" w:lastColumn="0" w:noHBand="0" w:noVBand="1"/>
      </w:tblPr>
      <w:tblGrid>
        <w:gridCol w:w="1365"/>
        <w:gridCol w:w="620"/>
        <w:gridCol w:w="620"/>
        <w:gridCol w:w="620"/>
        <w:gridCol w:w="620"/>
        <w:gridCol w:w="620"/>
        <w:gridCol w:w="620"/>
      </w:tblGrid>
      <w:tr w:rsidR="00B6652D" w:rsidRPr="00B6652D" w:rsidTr="00B6652D">
        <w:trPr>
          <w:trHeight w:val="220"/>
          <w:jc w:val="center"/>
        </w:trPr>
        <w:tc>
          <w:tcPr>
            <w:tcW w:w="136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B6652D" w:rsidRPr="00B6652D" w:rsidRDefault="00B6652D" w:rsidP="00B6652D">
            <w:pPr>
              <w:spacing w:line="240" w:lineRule="auto"/>
              <w:jc w:val="center"/>
              <w:rPr>
                <w:rFonts w:eastAsia="Times New Roman"/>
                <w:b/>
                <w:bCs/>
                <w:noProof w:val="0"/>
                <w:lang w:eastAsia="cs-CZ"/>
              </w:rPr>
            </w:pPr>
            <w:r w:rsidRPr="00B6652D">
              <w:rPr>
                <w:rFonts w:eastAsia="Times New Roman"/>
                <w:b/>
                <w:bCs/>
                <w:noProof w:val="0"/>
                <w:lang w:eastAsia="cs-CZ"/>
              </w:rPr>
              <w:t>Stupeň</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V</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VI</w:t>
            </w:r>
          </w:p>
        </w:tc>
      </w:tr>
      <w:tr w:rsidR="00B6652D" w:rsidRPr="00B6652D" w:rsidTr="00B6652D">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0</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+4</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+5</w:t>
            </w:r>
          </w:p>
        </w:tc>
      </w:tr>
      <w:tr w:rsidR="00B6652D" w:rsidRPr="00B6652D" w:rsidTr="00B6652D">
        <w:trPr>
          <w:trHeight w:val="220"/>
          <w:jc w:val="center"/>
        </w:trPr>
        <w:tc>
          <w:tcPr>
            <w:tcW w:w="136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 xml:space="preserve">Max. </w:t>
            </w:r>
            <w:proofErr w:type="spellStart"/>
            <w:r w:rsidRPr="00B6652D">
              <w:rPr>
                <w:rFonts w:eastAsia="Times New Roman"/>
                <w:noProof w:val="0"/>
                <w:lang w:eastAsia="cs-CZ"/>
              </w:rPr>
              <w:t>žvtsch</w:t>
            </w:r>
            <w:proofErr w:type="spellEnd"/>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9</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18</w:t>
            </w:r>
          </w:p>
        </w:tc>
      </w:tr>
    </w:tbl>
    <w:p w:rsidR="00B6652D" w:rsidRPr="00B6652D" w:rsidRDefault="00B6652D" w:rsidP="00B6652D">
      <w:pPr>
        <w:widowControl w:val="0"/>
        <w:spacing w:line="240" w:lineRule="auto"/>
        <w:ind w:left="142" w:hanging="142"/>
        <w:rPr>
          <w:rFonts w:eastAsia="Arial"/>
        </w:rPr>
      </w:pPr>
      <w:r w:rsidRPr="00B6652D">
        <w:rPr>
          <w:rFonts w:eastAsia="Arial"/>
        </w:rPr>
        <w:t xml:space="preserve">   Aktivace schopnosti: 4 akce hlasitého křiku (nelze při něm vykonávat jinou činnost)</w:t>
      </w:r>
    </w:p>
    <w:p w:rsidR="00B6652D" w:rsidRPr="00B6652D" w:rsidRDefault="00B6652D" w:rsidP="00B6652D">
      <w:pPr>
        <w:widowControl w:val="0"/>
        <w:spacing w:line="240" w:lineRule="auto"/>
        <w:ind w:left="142" w:hanging="142"/>
        <w:rPr>
          <w:rFonts w:eastAsia="Arial"/>
        </w:rPr>
      </w:pPr>
      <w:r w:rsidRPr="00B6652D">
        <w:rPr>
          <w:rFonts w:eastAsia="Arial"/>
        </w:rPr>
        <w:tab/>
        <w:t xml:space="preserve">Dosah: 20 sáhů  </w:t>
      </w:r>
    </w:p>
    <w:p w:rsidR="00B6652D" w:rsidRPr="00B6652D" w:rsidRDefault="00B6652D" w:rsidP="00B6652D">
      <w:pPr>
        <w:widowControl w:val="0"/>
        <w:spacing w:line="240" w:lineRule="auto"/>
        <w:ind w:left="142"/>
        <w:rPr>
          <w:rFonts w:eastAsia="Arial"/>
        </w:rPr>
      </w:pPr>
      <w:r w:rsidRPr="00B6652D">
        <w:rPr>
          <w:rFonts w:eastAsia="Arial"/>
        </w:rPr>
        <w:t>Rozsah:1 či více nepřátel (osob, zvířat, netvorů či bytostí)</w:t>
      </w:r>
    </w:p>
    <w:p w:rsidR="00B6652D" w:rsidRPr="00B6652D" w:rsidRDefault="00B6652D" w:rsidP="00B6652D">
      <w:pPr>
        <w:widowControl w:val="0"/>
        <w:spacing w:line="240" w:lineRule="auto"/>
        <w:ind w:left="142" w:hanging="142"/>
        <w:rPr>
          <w:rFonts w:eastAsia="Arial"/>
        </w:rPr>
      </w:pPr>
      <w:r w:rsidRPr="00B6652D">
        <w:rPr>
          <w:rFonts w:eastAsia="Arial"/>
        </w:rPr>
        <w:tab/>
        <w:t>Trvání: bÚr+1 směn</w:t>
      </w:r>
    </w:p>
    <w:p w:rsidR="00B6652D" w:rsidRPr="00B6652D" w:rsidRDefault="00B6652D" w:rsidP="00B6652D">
      <w:pPr>
        <w:widowControl w:val="0"/>
        <w:spacing w:line="240" w:lineRule="auto"/>
        <w:ind w:left="142" w:hanging="142"/>
        <w:rPr>
          <w:rFonts w:eastAsia="Arial"/>
        </w:rPr>
      </w:pPr>
      <w:r w:rsidRPr="00B6652D">
        <w:rPr>
          <w:rFonts w:eastAsia="Arial"/>
        </w:rPr>
        <w:tab/>
        <w:t>Četnost: proti stejnému cíli nejvýše 1x za boj (další pokusy jsou automaticky naúspěšné)</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0F46E9" w:rsidRPr="000F46E9" w:rsidRDefault="000F46E9" w:rsidP="000F46E9">
      <w:pPr>
        <w:pStyle w:val="Nadpis1"/>
        <w:rPr>
          <w:rFonts w:eastAsia="Times New Roman"/>
          <w:noProof w:val="0"/>
          <w:lang w:eastAsia="cs-CZ"/>
        </w:rPr>
      </w:pPr>
      <w:r w:rsidRPr="000F46E9">
        <w:rPr>
          <w:rFonts w:eastAsia="Arial"/>
          <w:lang w:eastAsia="cs-CZ"/>
        </w:rPr>
        <w:t xml:space="preserve">2. </w:t>
      </w:r>
      <w:r>
        <w:rPr>
          <w:rFonts w:eastAsia="Arial"/>
          <w:lang w:eastAsia="cs-CZ"/>
        </w:rPr>
        <w:t>Rozšiřující blok</w:t>
      </w:r>
    </w:p>
    <w:p w:rsidR="000F46E9" w:rsidRDefault="000F46E9" w:rsidP="000F46E9">
      <w:pPr>
        <w:widowControl w:val="0"/>
        <w:rPr>
          <w:rFonts w:eastAsia="Times New Roman"/>
          <w:noProof w:val="0"/>
          <w:lang w:eastAsia="cs-CZ"/>
        </w:rPr>
      </w:pPr>
    </w:p>
    <w:p w:rsidR="00243930" w:rsidRPr="00243930" w:rsidRDefault="00243930" w:rsidP="00243930">
      <w:pPr>
        <w:widowControl w:val="0"/>
        <w:spacing w:line="240" w:lineRule="auto"/>
        <w:ind w:left="142" w:hanging="142"/>
        <w:rPr>
          <w:rFonts w:eastAsia="Arial"/>
        </w:rPr>
      </w:pPr>
      <w:r w:rsidRPr="00243930">
        <w:rPr>
          <w:rFonts w:eastAsia="Arial"/>
          <w:u w:val="single"/>
          <w:lang w:eastAsia="cs-CZ"/>
        </w:rPr>
        <w:drawing>
          <wp:anchor distT="0" distB="0" distL="114300" distR="114300" simplePos="0" relativeHeight="251726848" behindDoc="0" locked="0" layoutInCell="1" allowOverlap="1" wp14:anchorId="422D35BB" wp14:editId="5B73215F">
            <wp:simplePos x="0" y="0"/>
            <wp:positionH relativeFrom="margin">
              <wp:posOffset>31115</wp:posOffset>
            </wp:positionH>
            <wp:positionV relativeFrom="paragraph">
              <wp:posOffset>306070</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243930">
        <w:rPr>
          <w:rFonts w:eastAsia="Arial"/>
          <w:u w:val="single"/>
        </w:rPr>
        <w:t xml:space="preserve">Schopnost: </w:t>
      </w:r>
      <w:r w:rsidRPr="00243930">
        <w:rPr>
          <w:rFonts w:eastAsia="Arial"/>
          <w:b/>
          <w:sz w:val="24"/>
        </w:rPr>
        <w:t>Bru</w:t>
      </w:r>
      <w:bookmarkStart w:id="25" w:name="Brutální_kritický_zásah"/>
      <w:bookmarkEnd w:id="25"/>
      <w:r w:rsidRPr="00243930">
        <w:rPr>
          <w:rFonts w:eastAsia="Arial"/>
          <w:b/>
          <w:sz w:val="24"/>
        </w:rPr>
        <w:t>tální kritický zásah</w:t>
      </w:r>
      <w:r w:rsidRPr="00243930">
        <w:rPr>
          <w:rFonts w:eastAsia="Arial"/>
          <w:b/>
          <w:sz w:val="24"/>
        </w:rPr>
        <w:tab/>
      </w:r>
      <w:r w:rsidRPr="00243930">
        <w:rPr>
          <w:rFonts w:eastAsia="Arial"/>
          <w:b/>
          <w:sz w:val="24"/>
        </w:rPr>
        <w:tab/>
      </w:r>
      <w:r w:rsidRPr="00243930">
        <w:rPr>
          <w:rFonts w:eastAsia="Arial"/>
          <w:b/>
          <w:sz w:val="24"/>
        </w:rPr>
        <w:tab/>
      </w:r>
      <w:r w:rsidRPr="00243930">
        <w:rPr>
          <w:rFonts w:eastAsia="Arial"/>
          <w:u w:val="single"/>
        </w:rPr>
        <w:t>Kategorie:</w:t>
      </w:r>
      <w:r w:rsidRPr="00243930">
        <w:rPr>
          <w:rFonts w:eastAsia="Arial"/>
          <w:color w:val="FFC000"/>
        </w:rPr>
        <w:t xml:space="preserve"> sdílená</w:t>
      </w:r>
      <w:r w:rsidRPr="00243930">
        <w:rPr>
          <w:rFonts w:eastAsia="Arial"/>
        </w:rPr>
        <w:t xml:space="preserve">  </w:t>
      </w:r>
    </w:p>
    <w:p w:rsidR="00243930" w:rsidRPr="00243930" w:rsidRDefault="00243930" w:rsidP="00243930">
      <w:pPr>
        <w:widowControl w:val="0"/>
        <w:spacing w:line="240" w:lineRule="auto"/>
        <w:ind w:left="142" w:hanging="142"/>
        <w:rPr>
          <w:rFonts w:eastAsia="Arial"/>
        </w:rPr>
      </w:pPr>
      <w:r w:rsidRPr="00243930">
        <w:rPr>
          <w:rFonts w:eastAsia="Arial"/>
          <w:u w:val="single"/>
        </w:rPr>
        <w:t>Zařazení</w:t>
      </w:r>
      <w:r w:rsidRPr="00243930">
        <w:rPr>
          <w:rFonts w:eastAsia="Arial"/>
        </w:rPr>
        <w:t>: bojová , aktivní</w:t>
      </w:r>
      <w:r w:rsidRPr="00243930">
        <w:rPr>
          <w:rFonts w:eastAsia="Arial"/>
        </w:rPr>
        <w:tab/>
      </w:r>
      <w:r w:rsidRPr="00243930">
        <w:rPr>
          <w:rFonts w:eastAsia="Arial"/>
        </w:rPr>
        <w:tab/>
      </w:r>
      <w:r w:rsidRPr="00243930">
        <w:rPr>
          <w:rFonts w:eastAsia="Arial"/>
        </w:rPr>
        <w:tab/>
      </w:r>
      <w:r w:rsidRPr="00243930">
        <w:rPr>
          <w:rFonts w:eastAsia="Arial"/>
          <w:u w:val="single"/>
        </w:rPr>
        <w:t>Dostupnost</w:t>
      </w:r>
      <w:r w:rsidRPr="00243930">
        <w:rPr>
          <w:rFonts w:eastAsia="Arial"/>
        </w:rPr>
        <w:t xml:space="preserve">: </w:t>
      </w:r>
      <w:r w:rsidRPr="00243930">
        <w:rPr>
          <w:rFonts w:eastAsia="Arial"/>
          <w:b/>
          <w:highlight w:val="magenta"/>
        </w:rPr>
        <w:t>mistrovská</w:t>
      </w:r>
      <w:r w:rsidRPr="00243930">
        <w:rPr>
          <w:rFonts w:eastAsia="Arial"/>
        </w:rPr>
        <w:t xml:space="preserve"> (16.-20. úr.)   </w:t>
      </w:r>
      <w:r w:rsidRPr="00243930">
        <w:rPr>
          <w:rFonts w:eastAsia="Arial"/>
          <w:u w:val="single"/>
        </w:rPr>
        <w:t>Počet stupňů</w:t>
      </w:r>
      <w:r w:rsidRPr="00243930">
        <w:rPr>
          <w:rFonts w:eastAsia="Arial"/>
        </w:rPr>
        <w:t xml:space="preserve">: 3 </w:t>
      </w:r>
    </w:p>
    <w:p w:rsidR="00243930" w:rsidRPr="00243930" w:rsidRDefault="00243930" w:rsidP="00243930">
      <w:pPr>
        <w:widowControl w:val="0"/>
        <w:tabs>
          <w:tab w:val="left" w:pos="4253"/>
        </w:tabs>
        <w:spacing w:line="240" w:lineRule="auto"/>
        <w:ind w:left="142" w:hanging="142"/>
        <w:rPr>
          <w:rFonts w:eastAsia="Arial"/>
        </w:rPr>
      </w:pPr>
      <w:r w:rsidRPr="00243930">
        <w:rPr>
          <w:rFonts w:eastAsia="Arial"/>
          <w:u w:val="single"/>
        </w:rPr>
        <w:t>Dostupná pro</w:t>
      </w:r>
      <w:r w:rsidRPr="00243930">
        <w:rPr>
          <w:rFonts w:eastAsia="Arial"/>
        </w:rPr>
        <w:t xml:space="preserve">: </w:t>
      </w:r>
      <w:r w:rsidRPr="00243930">
        <w:rPr>
          <w:rFonts w:eastAsia="Arial"/>
          <w:color w:val="00B050"/>
        </w:rPr>
        <w:t>assassin, rytíř</w:t>
      </w:r>
    </w:p>
    <w:p w:rsidR="00243930" w:rsidRPr="00243930" w:rsidRDefault="00243930" w:rsidP="00243930">
      <w:pPr>
        <w:widowControl w:val="0"/>
        <w:spacing w:line="240" w:lineRule="auto"/>
        <w:ind w:left="142" w:hanging="142"/>
        <w:rPr>
          <w:rFonts w:eastAsia="Arial"/>
          <w:i/>
        </w:rPr>
      </w:pPr>
      <w:r w:rsidRPr="00243930">
        <w:rPr>
          <w:rFonts w:eastAsia="Arial"/>
          <w:u w:val="single"/>
        </w:rPr>
        <w:t>Předpoklady studia</w:t>
      </w:r>
      <w:r w:rsidRPr="00243930">
        <w:rPr>
          <w:rFonts w:eastAsia="Arial"/>
        </w:rPr>
        <w:t xml:space="preserve">:  dosažení </w:t>
      </w:r>
      <w:r w:rsidRPr="00243930">
        <w:rPr>
          <w:rFonts w:eastAsia="Arial"/>
          <w:i/>
          <w:color w:val="E36C0A"/>
        </w:rPr>
        <w:t>úrovně alespoň dle tabulky</w:t>
      </w:r>
      <w:r w:rsidRPr="00243930">
        <w:rPr>
          <w:rFonts w:eastAsia="Arial"/>
        </w:rPr>
        <w:t xml:space="preserve">. </w:t>
      </w:r>
    </w:p>
    <w:p w:rsidR="00243930" w:rsidRPr="00243930" w:rsidRDefault="00243930" w:rsidP="00243930">
      <w:pPr>
        <w:widowControl w:val="0"/>
        <w:spacing w:line="240" w:lineRule="auto"/>
        <w:ind w:left="142" w:hanging="142"/>
        <w:rPr>
          <w:rFonts w:eastAsia="Arial"/>
        </w:rPr>
      </w:pPr>
      <w:r w:rsidRPr="00243930">
        <w:rPr>
          <w:rFonts w:eastAsia="Arial"/>
          <w:u w:val="single"/>
        </w:rPr>
        <w:t>Předpoklady uplatnění</w:t>
      </w:r>
      <w:r w:rsidRPr="00243930">
        <w:rPr>
          <w:rFonts w:eastAsia="Arial"/>
        </w:rPr>
        <w:t>: kritický zásah (20 na 1k20 při útoku)</w:t>
      </w:r>
    </w:p>
    <w:p w:rsidR="00243930" w:rsidRPr="00243930" w:rsidRDefault="00243930" w:rsidP="00243930">
      <w:pPr>
        <w:widowControl w:val="0"/>
        <w:spacing w:line="240" w:lineRule="auto"/>
        <w:ind w:left="142" w:hanging="142"/>
        <w:rPr>
          <w:rFonts w:eastAsia="Arial"/>
        </w:rPr>
      </w:pPr>
      <w:r w:rsidRPr="00243930">
        <w:rPr>
          <w:rFonts w:eastAsia="Arial"/>
          <w:u w:val="single"/>
        </w:rPr>
        <w:t>Popis a tabulka</w:t>
      </w:r>
      <w:r w:rsidRPr="00243930">
        <w:rPr>
          <w:rFonts w:eastAsia="Arial"/>
        </w:rPr>
        <w:t xml:space="preserve">: pokud se postavě podaří docílit kritického zásahu, způsobené zranění se zvyšuje o hody kostkou podle tabulky. </w:t>
      </w:r>
    </w:p>
    <w:tbl>
      <w:tblPr>
        <w:tblW w:w="2760" w:type="dxa"/>
        <w:jc w:val="center"/>
        <w:tblCellMar>
          <w:left w:w="70" w:type="dxa"/>
          <w:right w:w="70" w:type="dxa"/>
        </w:tblCellMar>
        <w:tblLook w:val="04A0" w:firstRow="1" w:lastRow="0" w:firstColumn="1" w:lastColumn="0" w:noHBand="0" w:noVBand="1"/>
      </w:tblPr>
      <w:tblGrid>
        <w:gridCol w:w="920"/>
        <w:gridCol w:w="800"/>
        <w:gridCol w:w="1040"/>
      </w:tblGrid>
      <w:tr w:rsidR="00243930" w:rsidRPr="00243930" w:rsidTr="007D75EB">
        <w:trPr>
          <w:trHeight w:val="276"/>
          <w:jc w:val="center"/>
        </w:trPr>
        <w:tc>
          <w:tcPr>
            <w:tcW w:w="92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243930" w:rsidRPr="00243930" w:rsidRDefault="00243930" w:rsidP="00243930">
            <w:pPr>
              <w:spacing w:line="240" w:lineRule="auto"/>
              <w:jc w:val="center"/>
              <w:rPr>
                <w:rFonts w:eastAsia="Times New Roman"/>
                <w:b/>
                <w:bCs/>
                <w:noProof w:val="0"/>
                <w:color w:val="000000"/>
                <w:sz w:val="22"/>
                <w:szCs w:val="22"/>
                <w:lang w:eastAsia="cs-CZ"/>
              </w:rPr>
            </w:pPr>
            <w:r w:rsidRPr="00243930">
              <w:rPr>
                <w:rFonts w:eastAsia="Times New Roman"/>
                <w:b/>
                <w:bCs/>
                <w:noProof w:val="0"/>
                <w:color w:val="000000"/>
                <w:sz w:val="22"/>
                <w:szCs w:val="22"/>
                <w:lang w:eastAsia="cs-CZ"/>
              </w:rPr>
              <w:t>Znalost</w:t>
            </w:r>
          </w:p>
        </w:tc>
        <w:tc>
          <w:tcPr>
            <w:tcW w:w="800" w:type="dxa"/>
            <w:tcBorders>
              <w:top w:val="single" w:sz="8" w:space="0" w:color="auto"/>
              <w:left w:val="nil"/>
              <w:bottom w:val="single" w:sz="4" w:space="0" w:color="auto"/>
              <w:right w:val="single" w:sz="4" w:space="0" w:color="auto"/>
            </w:tcBorders>
            <w:shd w:val="clear" w:color="000000" w:fill="D8E4BC"/>
            <w:noWrap/>
            <w:vAlign w:val="bottom"/>
            <w:hideMark/>
          </w:tcPr>
          <w:p w:rsidR="00243930" w:rsidRPr="00243930" w:rsidRDefault="00243930" w:rsidP="00243930">
            <w:pPr>
              <w:spacing w:line="240" w:lineRule="auto"/>
              <w:jc w:val="center"/>
              <w:rPr>
                <w:rFonts w:eastAsia="Times New Roman"/>
                <w:b/>
                <w:bCs/>
                <w:noProof w:val="0"/>
                <w:color w:val="000000"/>
                <w:sz w:val="22"/>
                <w:szCs w:val="22"/>
                <w:lang w:eastAsia="cs-CZ"/>
              </w:rPr>
            </w:pPr>
            <w:r w:rsidRPr="00243930">
              <w:rPr>
                <w:rFonts w:eastAsia="Times New Roman"/>
                <w:b/>
                <w:bCs/>
                <w:noProof w:val="0"/>
                <w:color w:val="000000"/>
                <w:sz w:val="22"/>
                <w:szCs w:val="22"/>
                <w:lang w:eastAsia="cs-CZ"/>
              </w:rPr>
              <w:t>Navíc</w:t>
            </w:r>
          </w:p>
        </w:tc>
        <w:tc>
          <w:tcPr>
            <w:tcW w:w="1040" w:type="dxa"/>
            <w:tcBorders>
              <w:top w:val="single" w:sz="8" w:space="0" w:color="auto"/>
              <w:left w:val="nil"/>
              <w:bottom w:val="single" w:sz="4" w:space="0" w:color="auto"/>
              <w:right w:val="single" w:sz="8" w:space="0" w:color="auto"/>
            </w:tcBorders>
            <w:shd w:val="clear" w:color="000000" w:fill="D8E4BC"/>
            <w:noWrap/>
            <w:vAlign w:val="bottom"/>
            <w:hideMark/>
          </w:tcPr>
          <w:p w:rsidR="00243930" w:rsidRPr="00243930" w:rsidRDefault="00243930" w:rsidP="00243930">
            <w:pPr>
              <w:spacing w:line="240" w:lineRule="auto"/>
              <w:jc w:val="center"/>
              <w:rPr>
                <w:rFonts w:eastAsia="Times New Roman"/>
                <w:b/>
                <w:bCs/>
                <w:noProof w:val="0"/>
                <w:color w:val="000000"/>
                <w:sz w:val="22"/>
                <w:szCs w:val="22"/>
                <w:lang w:eastAsia="cs-CZ"/>
              </w:rPr>
            </w:pPr>
            <w:proofErr w:type="spellStart"/>
            <w:r w:rsidRPr="00243930">
              <w:rPr>
                <w:rFonts w:eastAsia="Times New Roman"/>
                <w:b/>
                <w:bCs/>
                <w:noProof w:val="0"/>
                <w:color w:val="000000"/>
                <w:sz w:val="22"/>
                <w:szCs w:val="22"/>
                <w:lang w:eastAsia="cs-CZ"/>
              </w:rPr>
              <w:t>Úr</w:t>
            </w:r>
            <w:proofErr w:type="spellEnd"/>
            <w:r w:rsidRPr="00243930">
              <w:rPr>
                <w:rFonts w:eastAsia="Times New Roman"/>
                <w:b/>
                <w:bCs/>
                <w:noProof w:val="0"/>
                <w:color w:val="000000"/>
                <w:sz w:val="22"/>
                <w:szCs w:val="22"/>
                <w:lang w:eastAsia="cs-CZ"/>
              </w:rPr>
              <w:t>. min.</w:t>
            </w:r>
          </w:p>
        </w:tc>
      </w:tr>
      <w:tr w:rsidR="00243930" w:rsidRPr="00243930" w:rsidTr="007D75EB">
        <w:trPr>
          <w:trHeight w:val="276"/>
          <w:jc w:val="center"/>
        </w:trPr>
        <w:tc>
          <w:tcPr>
            <w:tcW w:w="920" w:type="dxa"/>
            <w:tcBorders>
              <w:top w:val="nil"/>
              <w:left w:val="single" w:sz="8" w:space="0" w:color="auto"/>
              <w:bottom w:val="single" w:sz="4" w:space="0" w:color="auto"/>
              <w:right w:val="single" w:sz="4"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 xml:space="preserve"> +1k20</w:t>
            </w:r>
          </w:p>
        </w:tc>
        <w:tc>
          <w:tcPr>
            <w:tcW w:w="1040" w:type="dxa"/>
            <w:tcBorders>
              <w:top w:val="nil"/>
              <w:left w:val="nil"/>
              <w:bottom w:val="single" w:sz="4" w:space="0" w:color="auto"/>
              <w:right w:val="single" w:sz="8"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16.</w:t>
            </w:r>
          </w:p>
        </w:tc>
      </w:tr>
      <w:tr w:rsidR="00243930" w:rsidRPr="00243930" w:rsidTr="007D75EB">
        <w:trPr>
          <w:trHeight w:val="276"/>
          <w:jc w:val="center"/>
        </w:trPr>
        <w:tc>
          <w:tcPr>
            <w:tcW w:w="920" w:type="dxa"/>
            <w:tcBorders>
              <w:top w:val="nil"/>
              <w:left w:val="single" w:sz="8" w:space="0" w:color="auto"/>
              <w:bottom w:val="single" w:sz="4" w:space="0" w:color="auto"/>
              <w:right w:val="single" w:sz="4"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 xml:space="preserve"> +2k20</w:t>
            </w:r>
          </w:p>
        </w:tc>
        <w:tc>
          <w:tcPr>
            <w:tcW w:w="1040" w:type="dxa"/>
            <w:tcBorders>
              <w:top w:val="nil"/>
              <w:left w:val="nil"/>
              <w:bottom w:val="single" w:sz="4" w:space="0" w:color="auto"/>
              <w:right w:val="single" w:sz="8"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21.</w:t>
            </w:r>
          </w:p>
        </w:tc>
      </w:tr>
      <w:tr w:rsidR="00243930" w:rsidRPr="00243930" w:rsidTr="007D75EB">
        <w:trPr>
          <w:trHeight w:val="288"/>
          <w:jc w:val="center"/>
        </w:trPr>
        <w:tc>
          <w:tcPr>
            <w:tcW w:w="920" w:type="dxa"/>
            <w:tcBorders>
              <w:top w:val="nil"/>
              <w:left w:val="single" w:sz="8" w:space="0" w:color="auto"/>
              <w:bottom w:val="single" w:sz="8" w:space="0" w:color="auto"/>
              <w:right w:val="single" w:sz="4"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III</w:t>
            </w:r>
          </w:p>
        </w:tc>
        <w:tc>
          <w:tcPr>
            <w:tcW w:w="800" w:type="dxa"/>
            <w:tcBorders>
              <w:top w:val="nil"/>
              <w:left w:val="nil"/>
              <w:bottom w:val="single" w:sz="8" w:space="0" w:color="auto"/>
              <w:right w:val="single" w:sz="4"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 xml:space="preserve"> +3k20</w:t>
            </w:r>
          </w:p>
        </w:tc>
        <w:tc>
          <w:tcPr>
            <w:tcW w:w="1040" w:type="dxa"/>
            <w:tcBorders>
              <w:top w:val="nil"/>
              <w:left w:val="nil"/>
              <w:bottom w:val="single" w:sz="8" w:space="0" w:color="auto"/>
              <w:right w:val="single" w:sz="8" w:space="0" w:color="auto"/>
            </w:tcBorders>
            <w:shd w:val="clear" w:color="auto" w:fill="auto"/>
            <w:noWrap/>
            <w:vAlign w:val="bottom"/>
            <w:hideMark/>
          </w:tcPr>
          <w:p w:rsidR="00243930" w:rsidRPr="00243930" w:rsidRDefault="00243930" w:rsidP="00243930">
            <w:pPr>
              <w:spacing w:line="240" w:lineRule="auto"/>
              <w:jc w:val="center"/>
              <w:rPr>
                <w:rFonts w:eastAsia="Times New Roman"/>
                <w:noProof w:val="0"/>
                <w:color w:val="000000"/>
                <w:sz w:val="22"/>
                <w:szCs w:val="22"/>
                <w:lang w:eastAsia="cs-CZ"/>
              </w:rPr>
            </w:pPr>
            <w:r w:rsidRPr="00243930">
              <w:rPr>
                <w:rFonts w:eastAsia="Times New Roman"/>
                <w:noProof w:val="0"/>
                <w:color w:val="000000"/>
                <w:sz w:val="22"/>
                <w:szCs w:val="22"/>
                <w:lang w:eastAsia="cs-CZ"/>
              </w:rPr>
              <w:t>26.</w:t>
            </w:r>
          </w:p>
        </w:tc>
      </w:tr>
    </w:tbl>
    <w:p w:rsidR="00243930" w:rsidRPr="00243930" w:rsidRDefault="00243930" w:rsidP="00243930">
      <w:pPr>
        <w:widowControl w:val="0"/>
        <w:spacing w:line="240" w:lineRule="auto"/>
        <w:rPr>
          <w:rFonts w:eastAsia="Arial"/>
          <w:strike/>
          <w:color w:val="FF0000"/>
        </w:rPr>
      </w:pPr>
    </w:p>
    <w:p w:rsidR="00243930" w:rsidRPr="00243930" w:rsidRDefault="00243930" w:rsidP="00243930">
      <w:pPr>
        <w:widowControl w:val="0"/>
        <w:spacing w:line="240" w:lineRule="auto"/>
        <w:ind w:left="142" w:hanging="142"/>
        <w:jc w:val="center"/>
        <w:rPr>
          <w:rFonts w:eastAsia="Arial"/>
        </w:rPr>
      </w:pPr>
      <w:r w:rsidRPr="00243930">
        <w:rPr>
          <w:rFonts w:eastAsia="Arial"/>
          <w:b/>
        </w:rPr>
        <w:t xml:space="preserve">- </w:t>
      </w:r>
      <w:hyperlink w:anchor="Seznam" w:history="1">
        <w:r w:rsidRPr="00243930">
          <w:rPr>
            <w:rFonts w:eastAsia="Arial"/>
            <w:b/>
            <w:color w:val="0000FF"/>
            <w:u w:val="single"/>
          </w:rPr>
          <w:t>Zpět</w:t>
        </w:r>
      </w:hyperlink>
      <w:r w:rsidRPr="00243930">
        <w:rPr>
          <w:rFonts w:eastAsia="Arial"/>
          <w:b/>
        </w:rPr>
        <w:t xml:space="preserve"> -</w:t>
      </w:r>
    </w:p>
    <w:p w:rsidR="00243930" w:rsidRPr="00243930" w:rsidRDefault="00243930" w:rsidP="00243930">
      <w:pPr>
        <w:widowControl w:val="0"/>
        <w:spacing w:line="240" w:lineRule="auto"/>
        <w:rPr>
          <w:rFonts w:eastAsia="Arial"/>
          <w:strike/>
          <w:color w:val="FF0000"/>
        </w:rPr>
      </w:pPr>
    </w:p>
    <w:p w:rsidR="00B6652D" w:rsidRPr="00B6652D" w:rsidRDefault="00B6652D" w:rsidP="00B6652D">
      <w:pPr>
        <w:widowControl w:val="0"/>
        <w:spacing w:line="240" w:lineRule="auto"/>
        <w:ind w:left="142" w:hanging="142"/>
        <w:rPr>
          <w:rFonts w:eastAsia="Arial"/>
        </w:rPr>
      </w:pPr>
      <w:r w:rsidRPr="00B6652D">
        <w:rPr>
          <w:rFonts w:eastAsia="Arial"/>
          <w:u w:val="single"/>
        </w:rPr>
        <w:t>Schopnost</w:t>
      </w:r>
      <w:r w:rsidRPr="00B6652D">
        <w:rPr>
          <w:rFonts w:eastAsia="Arial"/>
        </w:rPr>
        <w:t xml:space="preserve">: </w:t>
      </w:r>
      <w:bookmarkStart w:id="26" w:name="Domobrana"/>
      <w:r w:rsidRPr="00B6652D">
        <w:rPr>
          <w:rFonts w:eastAsia="Arial"/>
          <w:b/>
          <w:sz w:val="24"/>
        </w:rPr>
        <w:t>Domobrana</w:t>
      </w:r>
      <w:bookmarkEnd w:id="26"/>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10464" behindDoc="0" locked="0" layoutInCell="1" allowOverlap="1" wp14:anchorId="3B80D6AA" wp14:editId="58B819D6">
            <wp:simplePos x="0" y="0"/>
            <wp:positionH relativeFrom="margin">
              <wp:posOffset>137160</wp:posOffset>
            </wp:positionH>
            <wp:positionV relativeFrom="paragraph">
              <wp:posOffset>83185</wp:posOffset>
            </wp:positionV>
            <wp:extent cx="295200" cy="2916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rPr>
        <w:tab/>
      </w:r>
      <w:r w:rsidRPr="00B6652D">
        <w:rPr>
          <w:rFonts w:eastAsia="Arial"/>
          <w:u w:val="single"/>
        </w:rPr>
        <w:t>Dostupnost</w:t>
      </w:r>
      <w:r w:rsidRPr="00B6652D">
        <w:rPr>
          <w:rFonts w:eastAsia="Arial"/>
        </w:rPr>
        <w:t>:</w:t>
      </w:r>
      <w:r w:rsidRPr="00B6652D">
        <w:rPr>
          <w:rFonts w:eastAsia="Arial"/>
          <w:b/>
          <w:highlight w:val="magenta"/>
        </w:rPr>
        <w:t>mistrovská</w:t>
      </w:r>
      <w:r w:rsidRPr="00B6652D">
        <w:rPr>
          <w:rFonts w:eastAsia="Arial"/>
        </w:rPr>
        <w:t xml:space="preserve"> (16.-20. úr.) </w:t>
      </w:r>
      <w:r w:rsidRPr="00B6652D">
        <w:rPr>
          <w:rFonts w:eastAsia="Arial"/>
        </w:rPr>
        <w:tab/>
      </w:r>
      <w:r w:rsidRPr="00B6652D">
        <w:rPr>
          <w:rFonts w:eastAsia="Arial"/>
          <w:u w:val="single"/>
        </w:rPr>
        <w:t>Počet stupňů</w:t>
      </w:r>
      <w:r w:rsidRPr="00B6652D">
        <w:rPr>
          <w:rFonts w:eastAsia="Arial"/>
        </w:rPr>
        <w:t>: 4</w:t>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žoldnéř, rytíř</w:t>
      </w:r>
    </w:p>
    <w:p w:rsidR="00B6652D" w:rsidRPr="00B6652D" w:rsidRDefault="00B6652D" w:rsidP="00B6652D">
      <w:pPr>
        <w:widowControl w:val="0"/>
        <w:spacing w:line="240" w:lineRule="auto"/>
        <w:ind w:left="142" w:hanging="142"/>
        <w:rPr>
          <w:rFonts w:eastAsia="Arial"/>
          <w:color w:val="E36C0A"/>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16. úrovně</w:t>
      </w:r>
      <w:r w:rsidRPr="00B6652D">
        <w:rPr>
          <w:rFonts w:eastAsia="Arial"/>
          <w:i/>
        </w:rPr>
        <w:t xml:space="preserve">, zvládnutí dovednosti </w:t>
      </w:r>
      <w:r w:rsidRPr="00B6652D">
        <w:rPr>
          <w:rFonts w:eastAsia="Arial"/>
          <w:i/>
          <w:color w:val="E36C0A"/>
        </w:rPr>
        <w:t>Učitelství</w:t>
      </w:r>
      <w:r w:rsidRPr="00B6652D">
        <w:rPr>
          <w:rFonts w:eastAsia="Arial"/>
          <w:i/>
        </w:rPr>
        <w:t xml:space="preserve"> alespoň na</w:t>
      </w:r>
      <w:r w:rsidRPr="00B6652D">
        <w:rPr>
          <w:rFonts w:eastAsia="Arial"/>
          <w:i/>
          <w:color w:val="E36C0A"/>
        </w:rPr>
        <w:t xml:space="preserve"> špatně</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uplatnění</w:t>
      </w:r>
      <w:r w:rsidRPr="00B6652D">
        <w:rPr>
          <w:rFonts w:eastAsia="Arial"/>
        </w:rPr>
        <w:t>:</w:t>
      </w:r>
      <w:r w:rsidRPr="00B6652D">
        <w:rPr>
          <w:rFonts w:eastAsia="Arial"/>
          <w:i/>
        </w:rPr>
        <w:t xml:space="preserve"> níže</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Pod jeho velením a výcvikem se i z prostých rolníků mohou stát válečníci, schopní obstát proti nepříteli.  </w:t>
      </w:r>
    </w:p>
    <w:p w:rsidR="00B6652D" w:rsidRPr="00B6652D" w:rsidRDefault="00B6652D" w:rsidP="00B6652D">
      <w:pPr>
        <w:widowControl w:val="0"/>
        <w:spacing w:line="240" w:lineRule="auto"/>
        <w:ind w:left="142" w:hanging="142"/>
        <w:rPr>
          <w:rFonts w:eastAsia="Arial"/>
        </w:rPr>
      </w:pPr>
      <w:r w:rsidRPr="00B6652D">
        <w:rPr>
          <w:rFonts w:eastAsia="Arial"/>
        </w:rPr>
        <w:t xml:space="preserve">Členové domobrany bude mít schopnosti válečníků na 1.-3. úrovni  - ty, které si určí a sám ovládá. Výcvik je velmi intenzivní a on i členové domobrany jím musí trávit alespoň 8 hodin každý den (za každý den, kdy toto není dodrženo se potřebná doba výcviku prodlužuje o další 2 dny). Doba výcviku, potřebná na získání úrovně je uvedena v tabulce. </w:t>
      </w:r>
    </w:p>
    <w:p w:rsidR="00B6652D" w:rsidRPr="00B6652D" w:rsidRDefault="00B6652D" w:rsidP="00B6652D">
      <w:pPr>
        <w:widowControl w:val="0"/>
        <w:spacing w:line="240" w:lineRule="auto"/>
        <w:ind w:left="142" w:hanging="142"/>
        <w:rPr>
          <w:rFonts w:eastAsia="Arial"/>
        </w:rPr>
      </w:pPr>
      <w:r w:rsidRPr="00B6652D">
        <w:rPr>
          <w:rFonts w:eastAsia="Arial"/>
        </w:rPr>
        <w:t xml:space="preserve">Efektivně může věnovat pozornost pouze určitému množství žáků. Jejich počet je uveden v tabulce. Tento počet je nutno navíc potřeba vydělit požadovanou úrovní. Více než tento počet není během jednoho výcviku schopen zdokonalit. </w:t>
      </w:r>
    </w:p>
    <w:p w:rsidR="00B6652D" w:rsidRPr="00B6652D" w:rsidRDefault="00B6652D" w:rsidP="00B6652D">
      <w:pPr>
        <w:widowControl w:val="0"/>
        <w:spacing w:line="240" w:lineRule="auto"/>
        <w:ind w:left="142" w:hanging="142"/>
        <w:rPr>
          <w:rFonts w:eastAsia="Arial"/>
        </w:rPr>
      </w:pPr>
      <w:r w:rsidRPr="00B6652D">
        <w:rPr>
          <w:rFonts w:eastAsia="Arial"/>
        </w:rPr>
        <w:t xml:space="preserve">Během jednoho výcviku je možné také zlepšovat pouze žáky na stejné úrovni (tj. z nulté na první, z první na druhou nebo z druhé na třetí). </w:t>
      </w:r>
    </w:p>
    <w:tbl>
      <w:tblPr>
        <w:tblW w:w="4188" w:type="dxa"/>
        <w:jc w:val="center"/>
        <w:tblCellMar>
          <w:left w:w="70" w:type="dxa"/>
          <w:right w:w="70" w:type="dxa"/>
        </w:tblCellMar>
        <w:tblLook w:val="04A0" w:firstRow="1" w:lastRow="0" w:firstColumn="1" w:lastColumn="0" w:noHBand="0" w:noVBand="1"/>
      </w:tblPr>
      <w:tblGrid>
        <w:gridCol w:w="860"/>
        <w:gridCol w:w="704"/>
        <w:gridCol w:w="836"/>
        <w:gridCol w:w="836"/>
        <w:gridCol w:w="952"/>
      </w:tblGrid>
      <w:tr w:rsidR="00B6652D" w:rsidRPr="00B6652D" w:rsidTr="00B6652D">
        <w:trPr>
          <w:trHeight w:val="255"/>
          <w:jc w:val="center"/>
        </w:trPr>
        <w:tc>
          <w:tcPr>
            <w:tcW w:w="8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04"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Počet</w:t>
            </w:r>
          </w:p>
        </w:tc>
        <w:tc>
          <w:tcPr>
            <w:tcW w:w="836"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 úr.</w:t>
            </w:r>
          </w:p>
        </w:tc>
        <w:tc>
          <w:tcPr>
            <w:tcW w:w="836"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 úr.</w:t>
            </w:r>
          </w:p>
        </w:tc>
        <w:tc>
          <w:tcPr>
            <w:tcW w:w="952"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 úr.</w:t>
            </w:r>
          </w:p>
        </w:tc>
      </w:tr>
      <w:tr w:rsidR="00B6652D" w:rsidRPr="00B6652D" w:rsidTr="00B6652D">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0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9</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 týdny</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w:t>
            </w:r>
          </w:p>
        </w:tc>
        <w:tc>
          <w:tcPr>
            <w:tcW w:w="9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w:t>
            </w:r>
          </w:p>
        </w:tc>
      </w:tr>
      <w:tr w:rsidR="00B6652D" w:rsidRPr="00B6652D" w:rsidTr="00B6652D">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70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18</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 týdny</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 týdnů</w:t>
            </w:r>
          </w:p>
        </w:tc>
        <w:tc>
          <w:tcPr>
            <w:tcW w:w="9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w:t>
            </w:r>
          </w:p>
        </w:tc>
      </w:tr>
      <w:tr w:rsidR="00B6652D" w:rsidRPr="00B6652D" w:rsidTr="00B6652D">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0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36</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 týdny</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 týdny</w:t>
            </w:r>
          </w:p>
        </w:tc>
        <w:tc>
          <w:tcPr>
            <w:tcW w:w="9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 týdnů</w:t>
            </w:r>
          </w:p>
        </w:tc>
      </w:tr>
      <w:tr w:rsidR="00B6652D" w:rsidRPr="00B6652D" w:rsidTr="00B6652D">
        <w:trPr>
          <w:trHeight w:val="255"/>
          <w:jc w:val="center"/>
        </w:trPr>
        <w:tc>
          <w:tcPr>
            <w:tcW w:w="860"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704"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72</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 týden</w:t>
            </w:r>
          </w:p>
        </w:tc>
        <w:tc>
          <w:tcPr>
            <w:tcW w:w="836"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 týdny</w:t>
            </w:r>
          </w:p>
        </w:tc>
        <w:tc>
          <w:tcPr>
            <w:tcW w:w="952"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 týdnů</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b/>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u w:val="single"/>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27" w:name="Drakobijectvi"/>
      <w:r w:rsidRPr="00B6652D">
        <w:rPr>
          <w:rFonts w:eastAsia="Arial"/>
          <w:b/>
          <w:sz w:val="24"/>
        </w:rPr>
        <w:t>Drakobijectví</w:t>
      </w:r>
      <w:bookmarkEnd w:id="27"/>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B050"/>
        </w:rPr>
        <w:t>jedinečná</w:t>
      </w:r>
      <w:r w:rsidRPr="00B6652D">
        <w:rPr>
          <w:rFonts w:eastAsia="Arial"/>
        </w:rPr>
        <w:t xml:space="preserve"> , </w:t>
      </w:r>
      <w:r w:rsidRPr="00B6652D">
        <w:rPr>
          <w:rFonts w:eastAsia="Arial"/>
          <w:b/>
          <w:color w:val="943634"/>
        </w:rPr>
        <w:t>Tajné nauky</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12512" behindDoc="0" locked="0" layoutInCell="1" allowOverlap="1" wp14:anchorId="1BCA95A9" wp14:editId="45DC3EF3">
            <wp:simplePos x="0" y="0"/>
            <wp:positionH relativeFrom="margin">
              <wp:posOffset>114300</wp:posOffset>
            </wp:positionH>
            <wp:positionV relativeFrom="paragraph">
              <wp:posOffset>67945</wp:posOffset>
            </wp:positionV>
            <wp:extent cx="295200" cy="291600"/>
            <wp:effectExtent l="0" t="0" r="0" b="0"/>
            <wp:wrapSquare wrapText="bothSides"/>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bojová </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magenta"/>
        </w:rPr>
        <w:t>mistrovská</w:t>
      </w:r>
      <w:r w:rsidRPr="00B6652D">
        <w:rPr>
          <w:rFonts w:eastAsia="Arial"/>
        </w:rPr>
        <w:t xml:space="preserve"> (16.-20. úr.) </w:t>
      </w:r>
      <w:r w:rsidRPr="00B6652D">
        <w:rPr>
          <w:rFonts w:eastAsia="Arial"/>
        </w:rPr>
        <w:tab/>
      </w:r>
      <w:r w:rsidRPr="00B6652D">
        <w:rPr>
          <w:rFonts w:eastAsia="Arial"/>
          <w:u w:val="single"/>
        </w:rPr>
        <w:t>Počet stupňů</w:t>
      </w:r>
      <w:r w:rsidRPr="00B6652D">
        <w:rPr>
          <w:rFonts w:eastAsia="Arial"/>
        </w:rPr>
        <w:t>: 4</w:t>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rytíř, templář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16. úrovně</w:t>
      </w:r>
      <w:r w:rsidRPr="00B6652D">
        <w:rPr>
          <w:rFonts w:eastAsia="Arial"/>
          <w:i/>
        </w:rPr>
        <w:t xml:space="preserve">. </w:t>
      </w:r>
      <w:r w:rsidRPr="00B6652D">
        <w:rPr>
          <w:rFonts w:eastAsia="Arial"/>
          <w:b/>
          <w:i/>
          <w:color w:val="943634"/>
        </w:rPr>
        <w:t>Tajné nauky</w:t>
      </w:r>
      <w:r w:rsidRPr="00B6652D">
        <w:rPr>
          <w:rFonts w:eastAsia="Arial"/>
          <w:i/>
        </w:rPr>
        <w:t xml:space="preserve"> (Tyto znalosti jsou dostupné jen vyvoleným, kteří splní předpoklady </w:t>
      </w:r>
      <w:r w:rsidRPr="00B6652D">
        <w:rPr>
          <w:rFonts w:eastAsia="Arial"/>
          <w:i/>
        </w:rPr>
        <w:lastRenderedPageBreak/>
        <w:t>stanovené PJ, neboť nalezení mistra ochotného vzdělávat v těchto praktikách je složité a může být spojeno s absolvováním dobrodružství, které má prokázat, že žák je daných znalostí hoden</w:t>
      </w:r>
      <w:r w:rsidRPr="00B6652D">
        <w:rPr>
          <w:rFonts w:eastAsia="Arial"/>
        </w:rPr>
        <w:t>)</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uplatnění</w:t>
      </w:r>
      <w:r w:rsidRPr="00B6652D">
        <w:rPr>
          <w:rFonts w:eastAsia="Arial"/>
        </w:rPr>
        <w:t>: boj s drakem/dráčkem/saní</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postava získá znalost slabých míst nejobávanějšího z protivníků - draka. Při boji s drakem má díky tomu bonus dle tabulky níže. Bonus se vztahuje i na vícehlavé saně a na menší dráčky.  </w:t>
      </w:r>
    </w:p>
    <w:p w:rsidR="00B6652D" w:rsidRPr="00B6652D" w:rsidRDefault="00B6652D" w:rsidP="00B6652D">
      <w:pPr>
        <w:widowControl w:val="0"/>
        <w:spacing w:line="240" w:lineRule="auto"/>
        <w:ind w:left="142" w:hanging="142"/>
        <w:rPr>
          <w:rFonts w:eastAsia="Arial"/>
          <w:b/>
          <w:sz w:val="24"/>
        </w:rPr>
      </w:pPr>
      <w:r w:rsidRPr="00B6652D">
        <w:rPr>
          <w:rFonts w:eastAsia="Arial"/>
        </w:rPr>
        <w:tab/>
        <w:t>Zároveň má u draků bonus ve výši naučeného stupně k hodu na bestiologii.</w:t>
      </w:r>
    </w:p>
    <w:tbl>
      <w:tblPr>
        <w:tblW w:w="1499" w:type="dxa"/>
        <w:jc w:val="center"/>
        <w:tblCellMar>
          <w:left w:w="70" w:type="dxa"/>
          <w:right w:w="70" w:type="dxa"/>
        </w:tblCellMar>
        <w:tblLook w:val="04A0" w:firstRow="1" w:lastRow="0" w:firstColumn="1" w:lastColumn="0" w:noHBand="0" w:noVBand="1"/>
      </w:tblPr>
      <w:tblGrid>
        <w:gridCol w:w="696"/>
        <w:gridCol w:w="418"/>
        <w:gridCol w:w="385"/>
      </w:tblGrid>
      <w:tr w:rsidR="00B6652D" w:rsidRPr="00B6652D" w:rsidTr="00B6652D">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418" w:type="dxa"/>
            <w:tcBorders>
              <w:top w:val="single" w:sz="4" w:space="0" w:color="auto"/>
              <w:left w:val="nil"/>
              <w:bottom w:val="single" w:sz="4" w:space="0" w:color="auto"/>
              <w:right w:val="single" w:sz="4" w:space="0" w:color="auto"/>
            </w:tcBorders>
            <w:shd w:val="clear" w:color="000000" w:fill="EAF1DD"/>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ÚČ</w:t>
            </w:r>
          </w:p>
        </w:tc>
        <w:tc>
          <w:tcPr>
            <w:tcW w:w="385" w:type="dxa"/>
            <w:tcBorders>
              <w:top w:val="single" w:sz="4" w:space="0" w:color="auto"/>
              <w:left w:val="nil"/>
              <w:bottom w:val="single" w:sz="4" w:space="0" w:color="auto"/>
              <w:right w:val="single" w:sz="4" w:space="0" w:color="auto"/>
            </w:tcBorders>
            <w:shd w:val="clear" w:color="000000" w:fill="EAF1DD"/>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ZZ</w:t>
            </w:r>
          </w:p>
        </w:tc>
      </w:tr>
      <w:tr w:rsidR="00B6652D" w:rsidRPr="00B6652D" w:rsidTr="00B6652D">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4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38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r>
      <w:tr w:rsidR="00B6652D" w:rsidRPr="00B6652D" w:rsidTr="00B6652D">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4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38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r>
      <w:tr w:rsidR="00B6652D" w:rsidRPr="00B6652D" w:rsidTr="00B6652D">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4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c>
          <w:tcPr>
            <w:tcW w:w="38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w:t>
            </w:r>
          </w:p>
        </w:tc>
      </w:tr>
      <w:tr w:rsidR="00B6652D" w:rsidRPr="00B6652D" w:rsidTr="00B6652D">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41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c>
          <w:tcPr>
            <w:tcW w:w="385"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28" w:name="Ideal"/>
      <w:r w:rsidRPr="00B6652D">
        <w:rPr>
          <w:rFonts w:eastAsia="Arial"/>
          <w:b/>
          <w:sz w:val="24"/>
        </w:rPr>
        <w:t>Ideál</w:t>
      </w:r>
      <w:bookmarkEnd w:id="28"/>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14560" behindDoc="0" locked="0" layoutInCell="1" allowOverlap="1" wp14:anchorId="0019F7DC" wp14:editId="7F467621">
            <wp:simplePos x="0" y="0"/>
            <wp:positionH relativeFrom="margin">
              <wp:posOffset>91440</wp:posOffset>
            </wp:positionH>
            <wp:positionV relativeFrom="paragraph">
              <wp:posOffset>60325</wp:posOffset>
            </wp:positionV>
            <wp:extent cx="284400" cy="2808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nebojová</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yellow"/>
        </w:rPr>
        <w:t>hrdinská</w:t>
      </w:r>
      <w:r w:rsidRPr="00B6652D">
        <w:rPr>
          <w:rFonts w:eastAsia="Arial"/>
        </w:rPr>
        <w:t xml:space="preserve"> (11.-15. úr.)  </w:t>
      </w:r>
      <w:r w:rsidRPr="00B6652D">
        <w:rPr>
          <w:rFonts w:eastAsia="Arial"/>
        </w:rPr>
        <w:tab/>
      </w:r>
      <w:r w:rsidRPr="00B6652D">
        <w:rPr>
          <w:rFonts w:eastAsia="Arial"/>
          <w:u w:val="single"/>
        </w:rPr>
        <w:t>Počet stupňů</w:t>
      </w:r>
      <w:r w:rsidRPr="00B6652D">
        <w:rPr>
          <w:rFonts w:eastAsia="Arial"/>
        </w:rPr>
        <w:t>: 6</w:t>
      </w:r>
      <w:r w:rsidRPr="00B6652D">
        <w:rPr>
          <w:rFonts w:eastAsia="Arial"/>
        </w:rPr>
        <w:tab/>
      </w:r>
      <w:r w:rsidRPr="00B6652D">
        <w:rPr>
          <w:rFonts w:eastAsia="Arial"/>
        </w:rPr>
        <w:tab/>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paladin, rytíř, templář</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 xml:space="preserve">11. úrovně, </w:t>
      </w:r>
      <w:r w:rsidRPr="00B6652D">
        <w:rPr>
          <w:rFonts w:eastAsia="Arial"/>
          <w:i/>
        </w:rPr>
        <w:t xml:space="preserve">definování </w:t>
      </w:r>
      <w:r w:rsidRPr="00B6652D">
        <w:rPr>
          <w:rFonts w:eastAsia="Arial"/>
          <w:i/>
          <w:color w:val="E36C0A"/>
        </w:rPr>
        <w:t>Ideálu</w:t>
      </w:r>
    </w:p>
    <w:p w:rsidR="00B6652D" w:rsidRPr="00B6652D" w:rsidRDefault="00B6652D" w:rsidP="00B6652D">
      <w:pPr>
        <w:widowControl w:val="0"/>
        <w:spacing w:line="240" w:lineRule="auto"/>
        <w:ind w:left="142" w:hanging="142"/>
        <w:rPr>
          <w:rFonts w:eastAsia="Arial"/>
          <w:i/>
        </w:rPr>
      </w:pPr>
      <w:r w:rsidRPr="00B6652D">
        <w:rPr>
          <w:rFonts w:eastAsia="Arial"/>
          <w:u w:val="single"/>
        </w:rPr>
        <w:t>Předpoklady uplatnění</w:t>
      </w:r>
      <w:r w:rsidRPr="00B6652D">
        <w:rPr>
          <w:rFonts w:eastAsia="Arial"/>
        </w:rPr>
        <w:t xml:space="preserve">: </w:t>
      </w:r>
      <w:r w:rsidRPr="00B6652D">
        <w:rPr>
          <w:rFonts w:eastAsia="Arial"/>
          <w:i/>
        </w:rPr>
        <w:t>pojmenování ideálu</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při všem svém konání je veden ušlechtilým ideálem, který je pro něj vším. Může to být služba králi či sličnné panně, ochrana víry, očitění země od střetů apod. Záleží na rozhodnutí hráče, ale </w:t>
      </w:r>
      <w:r w:rsidRPr="00B6652D">
        <w:rPr>
          <w:rFonts w:eastAsia="Arial"/>
          <w:b/>
        </w:rPr>
        <w:t>ideál je potřeba pojmenovat</w:t>
      </w:r>
      <w:r w:rsidRPr="00B6652D">
        <w:rPr>
          <w:rFonts w:eastAsia="Arial"/>
        </w:rPr>
        <w:t xml:space="preserve"> a </w:t>
      </w:r>
      <w:r w:rsidRPr="00B6652D">
        <w:rPr>
          <w:rFonts w:eastAsia="Arial"/>
          <w:b/>
        </w:rPr>
        <w:t>postava se jím musí řídit</w:t>
      </w:r>
      <w:r w:rsidRPr="00B6652D">
        <w:rPr>
          <w:rFonts w:eastAsia="Arial"/>
        </w:rPr>
        <w:t xml:space="preserve">. Díky tomu často získává přízeň samotných bohů, kteří jsou s tímto životním cílem v souladu. Pro dosažení svého ideálu získává schopnost vypořádat se s každým druhem nebezpečí, které jej čeká cestou. </w:t>
      </w:r>
    </w:p>
    <w:tbl>
      <w:tblPr>
        <w:tblW w:w="3005" w:type="dxa"/>
        <w:jc w:val="center"/>
        <w:tblCellMar>
          <w:left w:w="70" w:type="dxa"/>
          <w:right w:w="70" w:type="dxa"/>
        </w:tblCellMar>
        <w:tblLook w:val="04A0" w:firstRow="1" w:lastRow="0" w:firstColumn="1" w:lastColumn="0" w:noHBand="0" w:noVBand="1"/>
      </w:tblPr>
      <w:tblGrid>
        <w:gridCol w:w="885"/>
        <w:gridCol w:w="2120"/>
      </w:tblGrid>
      <w:tr w:rsidR="00B6652D" w:rsidRPr="00B6652D" w:rsidTr="00B6652D">
        <w:trPr>
          <w:trHeight w:val="246"/>
          <w:jc w:val="center"/>
        </w:trPr>
        <w:tc>
          <w:tcPr>
            <w:tcW w:w="8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212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Schopnost</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0</w:t>
            </w:r>
          </w:p>
        </w:tc>
        <w:tc>
          <w:tcPr>
            <w:tcW w:w="2120" w:type="dxa"/>
            <w:tcBorders>
              <w:top w:val="nil"/>
              <w:left w:val="nil"/>
              <w:bottom w:val="single" w:sz="4" w:space="0" w:color="auto"/>
              <w:right w:val="single" w:sz="4" w:space="0" w:color="auto"/>
            </w:tcBorders>
            <w:shd w:val="clear" w:color="auto" w:fill="auto"/>
            <w:noWrap/>
            <w:vAlign w:val="bottom"/>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Naplnění ideálem</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21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Ochranná moc ideálu</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21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Přízeň štěstěny</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21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Rozeznání klamu</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21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Velitelská vůle</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21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Odolání magii</w:t>
            </w:r>
          </w:p>
        </w:tc>
      </w:tr>
      <w:tr w:rsidR="00B6652D" w:rsidRPr="00B6652D" w:rsidTr="00B6652D">
        <w:trPr>
          <w:trHeight w:val="246"/>
          <w:jc w:val="center"/>
        </w:trPr>
        <w:tc>
          <w:tcPr>
            <w:tcW w:w="88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w:t>
            </w:r>
          </w:p>
        </w:tc>
        <w:tc>
          <w:tcPr>
            <w:tcW w:w="21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Vliv ideálu</w:t>
            </w:r>
          </w:p>
        </w:tc>
      </w:tr>
    </w:tbl>
    <w:p w:rsidR="00B6652D" w:rsidRPr="00B6652D" w:rsidRDefault="00B6652D" w:rsidP="00B6652D">
      <w:pPr>
        <w:widowControl w:val="0"/>
        <w:spacing w:line="240" w:lineRule="auto"/>
        <w:ind w:left="142" w:hanging="142"/>
        <w:rPr>
          <w:rFonts w:eastAsia="Arial"/>
        </w:rPr>
      </w:pPr>
      <w:r w:rsidRPr="00B6652D">
        <w:rPr>
          <w:rFonts w:eastAsia="Arial"/>
          <w:b/>
        </w:rPr>
        <w:t xml:space="preserve">Naplnění ideálem – </w:t>
      </w:r>
      <w:r w:rsidRPr="00B6652D">
        <w:rPr>
          <w:rFonts w:eastAsia="Arial"/>
        </w:rPr>
        <w:t xml:space="preserve">pokud je postava přesvědčována k jednání, které je v rozporu s jí popsaným ideálem, má bonus +3 k ZTZ (pokud by se jí někdo pokoušet rozmluvit samotné základy ideálu, je bonus dvojnásobný). </w:t>
      </w:r>
    </w:p>
    <w:p w:rsidR="00B6652D" w:rsidRPr="00B6652D" w:rsidRDefault="00B6652D" w:rsidP="00B6652D">
      <w:pPr>
        <w:widowControl w:val="0"/>
        <w:spacing w:line="240" w:lineRule="auto"/>
        <w:ind w:left="142" w:hanging="142"/>
        <w:rPr>
          <w:rFonts w:eastAsia="Arial"/>
        </w:rPr>
      </w:pPr>
      <w:r w:rsidRPr="00B6652D">
        <w:rPr>
          <w:rFonts w:eastAsia="Arial"/>
          <w:b/>
        </w:rPr>
        <w:t>Ochranná moc ideálu</w:t>
      </w:r>
      <w:r w:rsidRPr="00B6652D">
        <w:rPr>
          <w:rFonts w:eastAsia="Arial"/>
        </w:rPr>
        <w:t xml:space="preserve"> – pokud postava bojuje s protivníky, kteří jednají v rozboru s jejím Ideálem nebo stojí v cestě k jeho naplnění, má dodatečný bonus +2 ke svému OČ (vztahuje se na obranu, uhnutí i situace, kdy se vůbec nebrání). </w:t>
      </w:r>
    </w:p>
    <w:p w:rsidR="00B6652D" w:rsidRPr="00B6652D" w:rsidRDefault="00B6652D" w:rsidP="00B6652D">
      <w:pPr>
        <w:widowControl w:val="0"/>
        <w:spacing w:line="240" w:lineRule="auto"/>
        <w:ind w:left="142" w:hanging="142"/>
        <w:rPr>
          <w:rFonts w:eastAsia="Arial"/>
        </w:rPr>
      </w:pPr>
      <w:r w:rsidRPr="00B6652D">
        <w:rPr>
          <w:rFonts w:eastAsia="Arial"/>
          <w:b/>
        </w:rPr>
        <w:t>Přízeň štěstěny</w:t>
      </w:r>
      <w:r w:rsidRPr="00B6652D">
        <w:rPr>
          <w:rFonts w:eastAsia="Arial"/>
          <w:u w:val="single"/>
        </w:rPr>
        <w:t xml:space="preserve"> </w:t>
      </w:r>
      <w:r w:rsidRPr="00B6652D">
        <w:rPr>
          <w:rFonts w:eastAsia="Arial"/>
        </w:rPr>
        <w:t xml:space="preserve">– 1x denně si může na jednu čínnost (musí nahlásit předem) hodit kostkami 2x a vybrat si lepší z obou hodů. </w:t>
      </w:r>
    </w:p>
    <w:p w:rsidR="00B6652D" w:rsidRPr="00B6652D" w:rsidRDefault="00B6652D" w:rsidP="00B6652D">
      <w:pPr>
        <w:widowControl w:val="0"/>
        <w:spacing w:line="240" w:lineRule="auto"/>
        <w:ind w:left="142" w:hanging="142"/>
        <w:rPr>
          <w:rFonts w:eastAsia="Arial"/>
        </w:rPr>
      </w:pPr>
      <w:r w:rsidRPr="00B6652D">
        <w:rPr>
          <w:rFonts w:eastAsia="Arial"/>
          <w:b/>
        </w:rPr>
        <w:t>Rozeznání klamu</w:t>
      </w:r>
      <w:r w:rsidRPr="00B6652D">
        <w:rPr>
          <w:rFonts w:eastAsia="Arial"/>
          <w:u w:val="single"/>
        </w:rPr>
        <w:t xml:space="preserve"> </w:t>
      </w:r>
      <w:r w:rsidRPr="00B6652D">
        <w:rPr>
          <w:rFonts w:eastAsia="Arial"/>
        </w:rPr>
        <w:t xml:space="preserve">– dokáže snáze odolávat iluzím a přeludům. Má na ně bonus +1 k hodu proti pasti. </w:t>
      </w:r>
    </w:p>
    <w:p w:rsidR="00B6652D" w:rsidRPr="00B6652D" w:rsidRDefault="00B6652D" w:rsidP="00B6652D">
      <w:pPr>
        <w:widowControl w:val="0"/>
        <w:spacing w:line="240" w:lineRule="auto"/>
        <w:ind w:left="142" w:hanging="142"/>
        <w:rPr>
          <w:rFonts w:eastAsia="Arial"/>
        </w:rPr>
      </w:pPr>
      <w:r w:rsidRPr="00B6652D">
        <w:rPr>
          <w:rFonts w:eastAsia="Arial"/>
          <w:b/>
        </w:rPr>
        <w:t xml:space="preserve">Velitelská vůle </w:t>
      </w:r>
      <w:r w:rsidRPr="00B6652D">
        <w:rPr>
          <w:rFonts w:eastAsia="Arial"/>
        </w:rPr>
        <w:t xml:space="preserve">– všichni, jimž v boji velí (jsou ochotni řídit se jeho pokyny a nevelí jim nikdo jiný), získávají bonus +1 k ÚČ i k OČ a mají dodatečný bonus +1 ke všem hodům na morálku a proti strachu. </w:t>
      </w:r>
    </w:p>
    <w:p w:rsidR="00B6652D" w:rsidRPr="00B6652D" w:rsidRDefault="00B6652D" w:rsidP="00B6652D">
      <w:pPr>
        <w:widowControl w:val="0"/>
        <w:spacing w:line="240" w:lineRule="auto"/>
        <w:ind w:left="142" w:hanging="142"/>
        <w:rPr>
          <w:rFonts w:eastAsia="Arial"/>
        </w:rPr>
      </w:pPr>
      <w:r w:rsidRPr="00B6652D">
        <w:rPr>
          <w:rFonts w:eastAsia="Arial"/>
          <w:b/>
        </w:rPr>
        <w:t>Odolání magii</w:t>
      </w:r>
      <w:r w:rsidRPr="00B6652D">
        <w:rPr>
          <w:rFonts w:eastAsia="Arial"/>
          <w:u w:val="single"/>
        </w:rPr>
        <w:t xml:space="preserve"> </w:t>
      </w:r>
      <w:r w:rsidRPr="00B6652D">
        <w:rPr>
          <w:rFonts w:eastAsia="Arial"/>
        </w:rPr>
        <w:t xml:space="preserve">– nepřátelská kouzla, která jsou na něj seslána, mají vyšší pravděpodobnost selhání (nižší šanci na úspěšné seslání či zásah). Sesilatel takového kouzla má postih -1 na Magii (profesníček), zkrácené trvání o 1/3 a blesky sníženou šanci na zásah o 8%. Zranění způsobená kouzly jsou navíc nižší o 10%. </w:t>
      </w:r>
    </w:p>
    <w:p w:rsidR="00B6652D" w:rsidRPr="00B6652D" w:rsidRDefault="00B6652D" w:rsidP="00B6652D">
      <w:pPr>
        <w:widowControl w:val="0"/>
        <w:spacing w:line="240" w:lineRule="auto"/>
        <w:ind w:left="142" w:hanging="142"/>
        <w:rPr>
          <w:rFonts w:eastAsia="Arial"/>
        </w:rPr>
      </w:pPr>
      <w:r w:rsidRPr="00B6652D">
        <w:rPr>
          <w:rFonts w:eastAsia="Arial"/>
          <w:b/>
        </w:rPr>
        <w:t>Vliv ideálu</w:t>
      </w:r>
      <w:r w:rsidRPr="00B6652D">
        <w:rPr>
          <w:rFonts w:eastAsia="Arial"/>
          <w:u w:val="single"/>
        </w:rPr>
        <w:t xml:space="preserve"> </w:t>
      </w:r>
      <w:r w:rsidRPr="00B6652D">
        <w:rPr>
          <w:rFonts w:eastAsia="Arial"/>
        </w:rPr>
        <w:t xml:space="preserve">– síla ideálu z něj vyzařuje tak silně, že může ovlivnit i mysl inteligentních nepřátel, ovlivnitelných psychickými kouzly (M). Ti si při pohledu na něj hází záchranný hod na </w:t>
      </w:r>
      <w:r w:rsidRPr="00B6652D">
        <w:rPr>
          <w:rFonts w:eastAsia="Arial"/>
          <w:b/>
        </w:rPr>
        <w:t>ZTZ</w:t>
      </w:r>
      <w:r w:rsidRPr="00B6652D">
        <w:rPr>
          <w:rFonts w:eastAsia="Arial"/>
        </w:rPr>
        <w:t xml:space="preserve"> (zatvrzelost)  ~ </w:t>
      </w:r>
      <w:r w:rsidRPr="00B6652D">
        <w:rPr>
          <w:rFonts w:eastAsia="Arial"/>
          <w:b/>
        </w:rPr>
        <w:t>13</w:t>
      </w:r>
      <w:r w:rsidRPr="00B6652D">
        <w:rPr>
          <w:rFonts w:eastAsia="Arial"/>
        </w:rPr>
        <w:t xml:space="preserve"> + CHAR postavy ~ </w:t>
      </w:r>
      <w:r w:rsidRPr="00B6652D">
        <w:rPr>
          <w:rFonts w:eastAsia="Arial"/>
          <w:b/>
        </w:rPr>
        <w:t>0</w:t>
      </w:r>
      <w:r w:rsidRPr="00B6652D">
        <w:rPr>
          <w:rFonts w:eastAsia="Arial"/>
        </w:rPr>
        <w:t xml:space="preserve">.  Kdo neodolá, začne pochybovat o správnosti věci, kvůli které s ním bojuje - bude mít při boji postih </w:t>
      </w:r>
      <w:r w:rsidRPr="00B6652D">
        <w:rPr>
          <w:rFonts w:eastAsia="Arial"/>
          <w:b/>
        </w:rPr>
        <w:t>-2</w:t>
      </w:r>
      <w:r w:rsidRPr="00B6652D">
        <w:rPr>
          <w:rFonts w:eastAsia="Arial"/>
        </w:rPr>
        <w:t xml:space="preserve"> k ÚČ, na INI a k OČ, jeho bojovnost klesá o </w:t>
      </w:r>
      <w:r w:rsidRPr="00B6652D">
        <w:rPr>
          <w:rFonts w:eastAsia="Arial"/>
          <w:b/>
        </w:rPr>
        <w:t>2</w:t>
      </w:r>
      <w:r w:rsidRPr="00B6652D">
        <w:rPr>
          <w:rFonts w:eastAsia="Arial"/>
        </w:rPr>
        <w:t xml:space="preserve"> a má postih </w:t>
      </w:r>
      <w:r w:rsidRPr="00B6652D">
        <w:rPr>
          <w:rFonts w:eastAsia="Arial"/>
          <w:b/>
        </w:rPr>
        <w:t>-3</w:t>
      </w:r>
      <w:r w:rsidRPr="00B6652D">
        <w:rPr>
          <w:rFonts w:eastAsia="Arial"/>
        </w:rPr>
        <w:t xml:space="preserve"> k hodu na ZTZ proti Diplomacii postavy. Vliv ideálu se projeví rovněž u bytostí, které nejsou nepřátelské, a to tím, že postava má při jednání (Diplomacii) bonus +3, pokud se je pokouší přesvědčit o něčem, co je v souladu s jejím ideálem.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88" w:lineRule="auto"/>
        <w:rPr>
          <w:rFonts w:eastAsia="Arial"/>
          <w:u w:val="single"/>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29" w:name="Lecba_cizich_zraneni"/>
      <w:r w:rsidRPr="00B6652D">
        <w:rPr>
          <w:rFonts w:eastAsia="Arial"/>
          <w:b/>
          <w:sz w:val="24"/>
        </w:rPr>
        <w:t>Léčba cizích zranění</w:t>
      </w:r>
      <w:bookmarkEnd w:id="29"/>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16608" behindDoc="0" locked="0" layoutInCell="1" allowOverlap="1" wp14:anchorId="482EDD38" wp14:editId="48E976FF">
            <wp:simplePos x="0" y="0"/>
            <wp:positionH relativeFrom="margin">
              <wp:posOffset>106680</wp:posOffset>
            </wp:positionH>
            <wp:positionV relativeFrom="paragraph">
              <wp:posOffset>60325</wp:posOffset>
            </wp:positionV>
            <wp:extent cx="295200" cy="2916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xml:space="preserve">: nebojová </w:t>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magenta"/>
        </w:rPr>
        <w:t>mistrovská</w:t>
      </w:r>
      <w:r w:rsidRPr="00B6652D">
        <w:rPr>
          <w:rFonts w:eastAsia="Arial"/>
        </w:rPr>
        <w:t xml:space="preserve"> (16.-20. úr)</w:t>
      </w:r>
      <w:r w:rsidRPr="00B6652D">
        <w:rPr>
          <w:rFonts w:eastAsia="Arial"/>
        </w:rPr>
        <w:tab/>
      </w:r>
      <w:r w:rsidRPr="00B6652D">
        <w:rPr>
          <w:rFonts w:eastAsia="Arial"/>
          <w:u w:val="single"/>
        </w:rPr>
        <w:t>Počet stupňů</w:t>
      </w:r>
      <w:r w:rsidRPr="00B6652D">
        <w:rPr>
          <w:rFonts w:eastAsia="Arial"/>
        </w:rPr>
        <w:t>: 6</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samuraj</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color w:val="E36C0A"/>
        </w:rPr>
        <w:t>Léčba vlastních zranění VI</w:t>
      </w:r>
      <w:r w:rsidRPr="00B6652D">
        <w:rPr>
          <w:rFonts w:eastAsia="Arial"/>
        </w:rPr>
        <w:t xml:space="preserve"> a dosažení </w:t>
      </w:r>
      <w:r w:rsidRPr="00B6652D">
        <w:rPr>
          <w:rFonts w:eastAsia="Arial"/>
          <w:color w:val="E36C0A"/>
        </w:rPr>
        <w:t>16. úrovně</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postava potřebuje nějaké obvazy, jehlu s nití, váček s léčivými bylinami apod. (Dá se sehnat v každém větším městě pod názvem Léčitelská souprava)</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postava s touto schopností dokáže nad rámec běžného použití dovednosti Lékařství, vyléčit živým, humanoidním tvorům až tolik žt, kolik je stupeň její znalosti. Použití schopnosti trvá vždy 1 směnu a ověřuje se hodem na Lékařství ~ 12 ~ 0.   </w:t>
      </w:r>
    </w:p>
    <w:p w:rsidR="00B6652D" w:rsidRPr="00B6652D" w:rsidRDefault="00B6652D" w:rsidP="00B6652D">
      <w:pPr>
        <w:widowControl w:val="0"/>
        <w:spacing w:line="240" w:lineRule="auto"/>
        <w:ind w:left="142" w:hanging="142"/>
        <w:rPr>
          <w:rFonts w:eastAsia="Arial"/>
          <w:b/>
          <w:sz w:val="24"/>
        </w:rPr>
      </w:pPr>
      <w:r w:rsidRPr="00B6652D">
        <w:rPr>
          <w:rFonts w:eastAsia="Arial"/>
        </w:rPr>
        <w:tab/>
        <w:t>Jedná se o Léčení bylinami a vůči jedné osobě je možné jej použít (ať už úspěšně či neúspěšně) pouze 1x za den. (</w:t>
      </w:r>
      <w:r w:rsidRPr="00B6652D">
        <w:rPr>
          <w:rFonts w:eastAsia="Arial"/>
          <w:i/>
        </w:rPr>
        <w:t>Počet použití ale není, kromě potřebného času, nijak omezen.</w:t>
      </w:r>
      <w:r w:rsidRPr="00B6652D">
        <w:rPr>
          <w:rFonts w:eastAsia="Arial"/>
        </w:rPr>
        <w:t xml:space="preserve">) </w:t>
      </w:r>
    </w:p>
    <w:tbl>
      <w:tblPr>
        <w:tblW w:w="1560" w:type="dxa"/>
        <w:jc w:val="center"/>
        <w:tblCellMar>
          <w:left w:w="70" w:type="dxa"/>
          <w:right w:w="70" w:type="dxa"/>
        </w:tblCellMar>
        <w:tblLook w:val="04A0" w:firstRow="1" w:lastRow="0" w:firstColumn="1" w:lastColumn="0" w:noHBand="0" w:noVBand="1"/>
      </w:tblPr>
      <w:tblGrid>
        <w:gridCol w:w="802"/>
        <w:gridCol w:w="758"/>
      </w:tblGrid>
      <w:tr w:rsidR="00B6652D" w:rsidRPr="00B6652D" w:rsidTr="00B6652D">
        <w:trPr>
          <w:trHeight w:val="263"/>
          <w:jc w:val="center"/>
        </w:trPr>
        <w:tc>
          <w:tcPr>
            <w:tcW w:w="80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Životy</w:t>
            </w:r>
          </w:p>
        </w:tc>
      </w:tr>
      <w:tr w:rsidR="00B6652D" w:rsidRPr="00B6652D" w:rsidTr="00B6652D">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+1</w:t>
            </w:r>
          </w:p>
        </w:tc>
      </w:tr>
      <w:tr w:rsidR="00B6652D" w:rsidRPr="00B6652D" w:rsidTr="00B6652D">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lastRenderedPageBreak/>
              <w:t>II</w:t>
            </w:r>
          </w:p>
        </w:tc>
        <w:tc>
          <w:tcPr>
            <w:tcW w:w="75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w:t>
            </w:r>
          </w:p>
        </w:tc>
      </w:tr>
      <w:tr w:rsidR="00B6652D" w:rsidRPr="00B6652D" w:rsidTr="00B6652D">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+3</w:t>
            </w:r>
          </w:p>
        </w:tc>
      </w:tr>
      <w:tr w:rsidR="00B6652D" w:rsidRPr="00B6652D" w:rsidTr="00B6652D">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r>
      <w:tr w:rsidR="00B6652D" w:rsidRPr="00B6652D" w:rsidTr="00B6652D">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w:t>
            </w:r>
          </w:p>
        </w:tc>
      </w:tr>
      <w:tr w:rsidR="00B6652D" w:rsidRPr="00B6652D" w:rsidTr="00B6652D">
        <w:trPr>
          <w:trHeight w:val="26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VI</w:t>
            </w:r>
          </w:p>
        </w:tc>
        <w:tc>
          <w:tcPr>
            <w:tcW w:w="758"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rPr>
          <w:rFonts w:eastAsia="Arial"/>
        </w:rPr>
      </w:pPr>
      <w:r w:rsidRPr="00B26A09">
        <w:rPr>
          <w:rFonts w:eastAsia="Arial"/>
          <w:u w:val="single"/>
        </w:rPr>
        <w:t xml:space="preserve">Schopnost: </w:t>
      </w:r>
      <w:bookmarkStart w:id="30" w:name="MB_remdichy"/>
      <w:r w:rsidRPr="00B26A09">
        <w:rPr>
          <w:rFonts w:eastAsia="Arial"/>
          <w:b/>
          <w:sz w:val="24"/>
        </w:rPr>
        <w:t>Mistrovský boj s řemdihy</w:t>
      </w:r>
      <w:bookmarkEnd w:id="30"/>
      <w:r w:rsidRPr="00B26A09">
        <w:rPr>
          <w:rFonts w:eastAsia="Arial"/>
          <w:b/>
          <w:sz w:val="24"/>
        </w:rPr>
        <w:tab/>
      </w:r>
      <w:r w:rsidRPr="00B26A09">
        <w:rPr>
          <w:rFonts w:eastAsia="Arial"/>
          <w:b/>
          <w:sz w:val="24"/>
        </w:rPr>
        <w:tab/>
      </w:r>
      <w:r w:rsidRPr="00B26A09">
        <w:rPr>
          <w:rFonts w:eastAsia="Arial"/>
          <w:u w:val="single"/>
        </w:rPr>
        <w:t>Kategorie:</w:t>
      </w:r>
      <w:r w:rsidRPr="00B26A09">
        <w:rPr>
          <w:rFonts w:eastAsia="Arial"/>
        </w:rPr>
        <w:t xml:space="preserve"> </w:t>
      </w:r>
      <w:r w:rsidRPr="00B26A09">
        <w:rPr>
          <w:rFonts w:eastAsia="Arial"/>
          <w:b/>
          <w:color w:val="00B050"/>
        </w:rPr>
        <w:t>jedinečná</w:t>
      </w:r>
    </w:p>
    <w:p w:rsidR="00B26A09" w:rsidRPr="00B26A09" w:rsidRDefault="00B26A09" w:rsidP="00B26A09">
      <w:pPr>
        <w:widowControl w:val="0"/>
        <w:spacing w:line="240" w:lineRule="auto"/>
        <w:ind w:left="142" w:hanging="142"/>
        <w:rPr>
          <w:rFonts w:eastAsia="Arial"/>
        </w:rPr>
      </w:pPr>
      <w:r w:rsidRPr="00B26A09">
        <w:rPr>
          <w:rFonts w:eastAsia="Arial"/>
          <w:u w:val="single"/>
          <w:lang w:eastAsia="cs-CZ"/>
        </w:rPr>
        <w:drawing>
          <wp:anchor distT="0" distB="0" distL="114300" distR="114300" simplePos="0" relativeHeight="251718656" behindDoc="0" locked="0" layoutInCell="1" allowOverlap="1" wp14:anchorId="59F57091" wp14:editId="37EC3EF9">
            <wp:simplePos x="0" y="0"/>
            <wp:positionH relativeFrom="margin">
              <wp:posOffset>190500</wp:posOffset>
            </wp:positionH>
            <wp:positionV relativeFrom="paragraph">
              <wp:posOffset>99060</wp:posOffset>
            </wp:positionV>
            <wp:extent cx="295200" cy="2916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B26A09">
        <w:rPr>
          <w:rFonts w:eastAsia="Arial"/>
          <w:u w:val="single"/>
        </w:rPr>
        <w:t>Zařazení</w:t>
      </w:r>
      <w:r w:rsidRPr="00B26A09">
        <w:rPr>
          <w:rFonts w:eastAsia="Arial"/>
        </w:rPr>
        <w:t>: bojová, pasivní</w:t>
      </w:r>
      <w:r w:rsidRPr="00B26A09">
        <w:rPr>
          <w:rFonts w:eastAsia="Arial"/>
        </w:rPr>
        <w:tab/>
      </w:r>
      <w:r w:rsidRPr="00B26A09">
        <w:rPr>
          <w:rFonts w:eastAsia="Arial"/>
        </w:rPr>
        <w:tab/>
      </w:r>
      <w:r w:rsidRPr="00B26A09">
        <w:rPr>
          <w:rFonts w:eastAsia="Arial"/>
          <w:u w:val="single"/>
        </w:rPr>
        <w:t>Dostupnost</w:t>
      </w:r>
      <w:r w:rsidRPr="00B26A09">
        <w:rPr>
          <w:rFonts w:eastAsia="Arial"/>
        </w:rPr>
        <w:t xml:space="preserve">:  </w:t>
      </w:r>
      <w:r w:rsidRPr="00B26A09">
        <w:rPr>
          <w:rFonts w:eastAsia="Arial"/>
          <w:b/>
          <w:highlight w:val="magenta"/>
        </w:rPr>
        <w:t>mistrovská</w:t>
      </w:r>
      <w:r w:rsidRPr="00B26A09">
        <w:rPr>
          <w:rFonts w:eastAsia="Arial"/>
        </w:rPr>
        <w:t xml:space="preserve"> (16.-20. úr.)  </w:t>
      </w:r>
      <w:r w:rsidRPr="00B26A09">
        <w:rPr>
          <w:rFonts w:eastAsia="Arial"/>
        </w:rPr>
        <w:tab/>
      </w:r>
      <w:r w:rsidRPr="00B26A09">
        <w:rPr>
          <w:rFonts w:eastAsia="Arial"/>
          <w:u w:val="single"/>
        </w:rPr>
        <w:t>Počet stupňů</w:t>
      </w:r>
      <w:r w:rsidRPr="00B26A09">
        <w:rPr>
          <w:rFonts w:eastAsia="Arial"/>
        </w:rPr>
        <w:t>: 5</w:t>
      </w:r>
      <w:r w:rsidRPr="00B26A09">
        <w:rPr>
          <w:rFonts w:eastAsia="Arial"/>
        </w:rPr>
        <w:tab/>
      </w:r>
    </w:p>
    <w:p w:rsidR="00B26A09" w:rsidRPr="00B26A09" w:rsidRDefault="00B26A09" w:rsidP="00B26A09">
      <w:pPr>
        <w:widowControl w:val="0"/>
        <w:spacing w:line="240" w:lineRule="auto"/>
        <w:ind w:left="142" w:hanging="142"/>
        <w:rPr>
          <w:rFonts w:eastAsia="Arial"/>
        </w:rPr>
      </w:pPr>
      <w:r w:rsidRPr="00B26A09">
        <w:rPr>
          <w:rFonts w:eastAsia="Arial"/>
          <w:u w:val="single"/>
        </w:rPr>
        <w:t>Dostupná pro:</w:t>
      </w:r>
      <w:r w:rsidRPr="00B26A09">
        <w:rPr>
          <w:rFonts w:eastAsia="Arial"/>
        </w:rPr>
        <w:t xml:space="preserve"> </w:t>
      </w:r>
      <w:r w:rsidRPr="00B26A09">
        <w:rPr>
          <w:rFonts w:eastAsia="Arial"/>
          <w:color w:val="00B050"/>
        </w:rPr>
        <w:t>rytíř</w:t>
      </w:r>
    </w:p>
    <w:p w:rsidR="00B26A09" w:rsidRPr="00B26A09" w:rsidRDefault="00B26A09" w:rsidP="00B26A09">
      <w:pPr>
        <w:widowControl w:val="0"/>
        <w:spacing w:line="240" w:lineRule="auto"/>
        <w:ind w:left="142" w:hanging="142"/>
        <w:rPr>
          <w:rFonts w:eastAsia="Arial"/>
          <w:i/>
        </w:rPr>
      </w:pPr>
      <w:r w:rsidRPr="00B26A09">
        <w:rPr>
          <w:rFonts w:eastAsia="Arial"/>
          <w:u w:val="single"/>
        </w:rPr>
        <w:t>Předpoklady studia</w:t>
      </w:r>
      <w:r w:rsidRPr="00B26A09">
        <w:rPr>
          <w:rFonts w:eastAsia="Arial"/>
        </w:rPr>
        <w:t xml:space="preserve">: </w:t>
      </w:r>
      <w:r w:rsidRPr="00B26A09">
        <w:rPr>
          <w:rFonts w:eastAsia="Arial"/>
          <w:i/>
        </w:rPr>
        <w:t xml:space="preserve"> dosažení </w:t>
      </w:r>
      <w:r w:rsidRPr="00B26A09">
        <w:rPr>
          <w:rFonts w:eastAsia="Arial"/>
          <w:i/>
          <w:color w:val="E36C0A"/>
        </w:rPr>
        <w:t>16. úrovně</w:t>
      </w:r>
      <w:r w:rsidRPr="00B26A09">
        <w:rPr>
          <w:rFonts w:eastAsia="Arial"/>
          <w:i/>
        </w:rPr>
        <w:t>, zvládnutí schopnosti</w:t>
      </w:r>
      <w:r w:rsidRPr="00B26A09">
        <w:rPr>
          <w:rFonts w:eastAsia="Arial"/>
          <w:i/>
          <w:color w:val="E36C0A"/>
        </w:rPr>
        <w:t xml:space="preserve"> Pokročilé drcení</w:t>
      </w:r>
      <w:r w:rsidRPr="00B26A09">
        <w:rPr>
          <w:rFonts w:eastAsia="Arial"/>
          <w:i/>
        </w:rPr>
        <w:t xml:space="preserve"> na st. </w:t>
      </w:r>
      <w:r w:rsidRPr="00B26A09">
        <w:rPr>
          <w:rFonts w:eastAsia="Arial"/>
          <w:i/>
          <w:color w:val="E36C0A"/>
        </w:rPr>
        <w:t xml:space="preserve">V </w:t>
      </w:r>
      <w:r w:rsidRPr="00B26A09">
        <w:rPr>
          <w:rFonts w:eastAsia="Arial"/>
          <w:i/>
        </w:rPr>
        <w:t xml:space="preserve"> a znalost dovednosti </w:t>
      </w:r>
      <w:r w:rsidRPr="00B26A09">
        <w:rPr>
          <w:rFonts w:eastAsia="Arial"/>
          <w:i/>
          <w:color w:val="E36C0A"/>
        </w:rPr>
        <w:t>Drcení</w:t>
      </w:r>
      <w:r w:rsidRPr="00B26A09">
        <w:rPr>
          <w:rFonts w:eastAsia="Arial"/>
          <w:i/>
        </w:rPr>
        <w:t xml:space="preserve"> na stupni </w:t>
      </w:r>
      <w:r w:rsidRPr="00B26A09">
        <w:rPr>
          <w:rFonts w:eastAsia="Arial"/>
          <w:i/>
          <w:color w:val="E36C0A"/>
        </w:rPr>
        <w:t>Dokonale</w:t>
      </w:r>
      <w:r w:rsidRPr="00B26A09">
        <w:rPr>
          <w:rFonts w:eastAsia="Arial"/>
          <w:i/>
        </w:rPr>
        <w:t>. Nelze zlepšovat současně (při stejném postupu na vyšší úroveň) s jiným pokročilým či mistrovským bojem.</w:t>
      </w:r>
    </w:p>
    <w:p w:rsidR="00B26A09" w:rsidRPr="00B26A09" w:rsidRDefault="00B26A09" w:rsidP="00B26A09">
      <w:pPr>
        <w:widowControl w:val="0"/>
        <w:spacing w:line="240" w:lineRule="auto"/>
        <w:ind w:left="142" w:hanging="142"/>
        <w:rPr>
          <w:rFonts w:eastAsia="Arial"/>
        </w:rPr>
      </w:pPr>
      <w:r w:rsidRPr="00B26A09">
        <w:rPr>
          <w:rFonts w:eastAsia="Arial"/>
          <w:u w:val="single"/>
        </w:rPr>
        <w:t>Předpoklady uplatnění:</w:t>
      </w:r>
      <w:r w:rsidRPr="00B26A09">
        <w:rPr>
          <w:rFonts w:eastAsia="Arial"/>
        </w:rPr>
        <w:t xml:space="preserve"> bojuje řemdichem nebo těžkým řemdichem</w:t>
      </w:r>
    </w:p>
    <w:p w:rsidR="00B26A09" w:rsidRPr="00B26A09" w:rsidRDefault="00B26A09" w:rsidP="00B26A09">
      <w:pPr>
        <w:widowControl w:val="0"/>
        <w:spacing w:line="240" w:lineRule="auto"/>
        <w:ind w:left="142" w:hanging="142"/>
        <w:rPr>
          <w:rFonts w:eastAsia="Arial"/>
        </w:rPr>
      </w:pPr>
      <w:r w:rsidRPr="00B26A09">
        <w:rPr>
          <w:rFonts w:eastAsia="Arial"/>
          <w:u w:val="single"/>
        </w:rPr>
        <w:t>Popis a tabulka</w:t>
      </w:r>
      <w:r w:rsidRPr="00B26A09">
        <w:rPr>
          <w:rFonts w:eastAsia="Arial"/>
        </w:rPr>
        <w:t>: při boji s řemdichy má bonusy dle tabulky, která pak nahrazuje tabulku z Pokročilého boje s kladivy a palcáty (tj. bonusy se nesčítají).</w:t>
      </w:r>
    </w:p>
    <w:tbl>
      <w:tblPr>
        <w:tblW w:w="3836" w:type="dxa"/>
        <w:jc w:val="center"/>
        <w:tblCellMar>
          <w:left w:w="70" w:type="dxa"/>
          <w:right w:w="70" w:type="dxa"/>
        </w:tblCellMar>
        <w:tblLook w:val="04A0" w:firstRow="1" w:lastRow="0" w:firstColumn="1" w:lastColumn="0" w:noHBand="0" w:noVBand="1"/>
      </w:tblPr>
      <w:tblGrid>
        <w:gridCol w:w="696"/>
        <w:gridCol w:w="775"/>
        <w:gridCol w:w="775"/>
        <w:gridCol w:w="861"/>
        <w:gridCol w:w="746"/>
      </w:tblGrid>
      <w:tr w:rsidR="00B26A09" w:rsidRPr="00B26A09" w:rsidTr="007D75EB">
        <w:trPr>
          <w:trHeight w:val="262"/>
          <w:jc w:val="center"/>
        </w:trPr>
        <w:tc>
          <w:tcPr>
            <w:tcW w:w="67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B26A09" w:rsidRPr="00B26A09" w:rsidRDefault="00B26A09" w:rsidP="00B26A09">
            <w:pPr>
              <w:widowControl w:val="0"/>
              <w:spacing w:line="240" w:lineRule="auto"/>
              <w:ind w:left="142" w:hanging="142"/>
              <w:rPr>
                <w:rFonts w:eastAsia="Arial"/>
                <w:lang w:eastAsia="cs-CZ"/>
              </w:rPr>
            </w:pPr>
            <w:r w:rsidRPr="00B26A09">
              <w:rPr>
                <w:rFonts w:eastAsia="Arial"/>
                <w:lang w:eastAsia="cs-CZ"/>
              </w:rPr>
              <w:t>Stupeň</w:t>
            </w:r>
          </w:p>
        </w:tc>
        <w:tc>
          <w:tcPr>
            <w:tcW w:w="775" w:type="dxa"/>
            <w:tcBorders>
              <w:top w:val="single" w:sz="4" w:space="0" w:color="auto"/>
              <w:left w:val="nil"/>
              <w:bottom w:val="single" w:sz="4" w:space="0" w:color="auto"/>
              <w:right w:val="single" w:sz="4" w:space="0" w:color="auto"/>
            </w:tcBorders>
            <w:shd w:val="clear" w:color="000000" w:fill="C2D69A"/>
            <w:noWrap/>
            <w:vAlign w:val="bottom"/>
            <w:hideMark/>
          </w:tcPr>
          <w:p w:rsidR="00B26A09" w:rsidRPr="00B26A09" w:rsidRDefault="00B26A09" w:rsidP="00B26A09">
            <w:pPr>
              <w:widowControl w:val="0"/>
              <w:spacing w:line="240" w:lineRule="auto"/>
              <w:ind w:left="142" w:hanging="142"/>
              <w:rPr>
                <w:rFonts w:eastAsia="Arial"/>
                <w:lang w:eastAsia="cs-CZ"/>
              </w:rPr>
            </w:pPr>
            <w:r w:rsidRPr="00B26A09">
              <w:rPr>
                <w:rFonts w:eastAsia="Arial"/>
                <w:lang w:eastAsia="cs-CZ"/>
              </w:rPr>
              <w:t>K INI</w:t>
            </w:r>
          </w:p>
        </w:tc>
        <w:tc>
          <w:tcPr>
            <w:tcW w:w="775" w:type="dxa"/>
            <w:tcBorders>
              <w:top w:val="single" w:sz="4" w:space="0" w:color="auto"/>
              <w:left w:val="nil"/>
              <w:bottom w:val="single" w:sz="4" w:space="0" w:color="auto"/>
              <w:right w:val="single" w:sz="4" w:space="0" w:color="auto"/>
            </w:tcBorders>
            <w:shd w:val="clear" w:color="000000" w:fill="C2D69A"/>
            <w:noWrap/>
            <w:vAlign w:val="bottom"/>
            <w:hideMark/>
          </w:tcPr>
          <w:p w:rsidR="00B26A09" w:rsidRPr="00B26A09" w:rsidRDefault="00B26A09" w:rsidP="00B26A09">
            <w:pPr>
              <w:widowControl w:val="0"/>
              <w:spacing w:line="240" w:lineRule="auto"/>
              <w:ind w:left="142" w:hanging="142"/>
              <w:rPr>
                <w:rFonts w:eastAsia="Arial"/>
                <w:lang w:eastAsia="cs-CZ"/>
              </w:rPr>
            </w:pPr>
            <w:r w:rsidRPr="00B26A09">
              <w:rPr>
                <w:rFonts w:eastAsia="Arial"/>
                <w:lang w:eastAsia="cs-CZ"/>
              </w:rPr>
              <w:t>K ÚČ</w:t>
            </w:r>
          </w:p>
        </w:tc>
        <w:tc>
          <w:tcPr>
            <w:tcW w:w="861" w:type="dxa"/>
            <w:tcBorders>
              <w:top w:val="single" w:sz="4" w:space="0" w:color="auto"/>
              <w:left w:val="nil"/>
              <w:bottom w:val="single" w:sz="4" w:space="0" w:color="auto"/>
              <w:right w:val="single" w:sz="4" w:space="0" w:color="auto"/>
            </w:tcBorders>
            <w:shd w:val="clear" w:color="000000" w:fill="C2D69A"/>
            <w:noWrap/>
            <w:vAlign w:val="bottom"/>
            <w:hideMark/>
          </w:tcPr>
          <w:p w:rsidR="00B26A09" w:rsidRPr="00B26A09" w:rsidRDefault="00B26A09" w:rsidP="00B26A09">
            <w:pPr>
              <w:widowControl w:val="0"/>
              <w:spacing w:line="240" w:lineRule="auto"/>
              <w:ind w:left="142" w:hanging="142"/>
              <w:rPr>
                <w:rFonts w:eastAsia="Arial"/>
                <w:lang w:eastAsia="cs-CZ"/>
              </w:rPr>
            </w:pPr>
            <w:r w:rsidRPr="00B26A09">
              <w:rPr>
                <w:rFonts w:eastAsia="Arial"/>
                <w:lang w:eastAsia="cs-CZ"/>
              </w:rPr>
              <w:t>Ke ZZ</w:t>
            </w:r>
          </w:p>
        </w:tc>
        <w:tc>
          <w:tcPr>
            <w:tcW w:w="746" w:type="dxa"/>
            <w:tcBorders>
              <w:top w:val="single" w:sz="4" w:space="0" w:color="auto"/>
              <w:left w:val="nil"/>
              <w:bottom w:val="single" w:sz="4" w:space="0" w:color="auto"/>
              <w:right w:val="single" w:sz="4" w:space="0" w:color="auto"/>
            </w:tcBorders>
            <w:shd w:val="clear" w:color="000000" w:fill="C2D69A"/>
            <w:noWrap/>
            <w:vAlign w:val="bottom"/>
            <w:hideMark/>
          </w:tcPr>
          <w:p w:rsidR="00B26A09" w:rsidRPr="00B26A09" w:rsidRDefault="00B26A09" w:rsidP="00B26A09">
            <w:pPr>
              <w:widowControl w:val="0"/>
              <w:spacing w:line="240" w:lineRule="auto"/>
              <w:ind w:left="142" w:hanging="142"/>
              <w:rPr>
                <w:rFonts w:eastAsia="Arial"/>
                <w:lang w:eastAsia="cs-CZ"/>
              </w:rPr>
            </w:pPr>
            <w:r w:rsidRPr="00B26A09">
              <w:rPr>
                <w:rFonts w:eastAsia="Arial"/>
                <w:lang w:eastAsia="cs-CZ"/>
              </w:rPr>
              <w:t>K OZ</w:t>
            </w:r>
          </w:p>
        </w:tc>
      </w:tr>
      <w:tr w:rsidR="00B26A09" w:rsidRPr="00B26A09" w:rsidTr="007D75EB">
        <w:trPr>
          <w:trHeight w:val="262"/>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I</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c>
          <w:tcPr>
            <w:tcW w:w="861"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+3</w:t>
            </w:r>
          </w:p>
        </w:tc>
        <w:tc>
          <w:tcPr>
            <w:tcW w:w="746"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r>
      <w:tr w:rsidR="00B26A09" w:rsidRPr="00B26A09" w:rsidTr="007D75EB">
        <w:trPr>
          <w:trHeight w:val="262"/>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II</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c>
          <w:tcPr>
            <w:tcW w:w="861"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+4</w:t>
            </w:r>
          </w:p>
        </w:tc>
        <w:tc>
          <w:tcPr>
            <w:tcW w:w="746"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r>
      <w:tr w:rsidR="00B26A09" w:rsidRPr="00B26A09" w:rsidTr="007D75EB">
        <w:trPr>
          <w:trHeight w:val="262"/>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III</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c>
          <w:tcPr>
            <w:tcW w:w="861"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+4</w:t>
            </w:r>
          </w:p>
        </w:tc>
        <w:tc>
          <w:tcPr>
            <w:tcW w:w="746"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r>
      <w:tr w:rsidR="00B26A09" w:rsidRPr="00B26A09" w:rsidTr="007D75EB">
        <w:trPr>
          <w:trHeight w:val="262"/>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IV</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c>
          <w:tcPr>
            <w:tcW w:w="861"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+5</w:t>
            </w:r>
          </w:p>
        </w:tc>
        <w:tc>
          <w:tcPr>
            <w:tcW w:w="746"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r>
      <w:tr w:rsidR="00B26A09" w:rsidRPr="00B26A09" w:rsidTr="007D75EB">
        <w:trPr>
          <w:trHeight w:val="262"/>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V</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+1</w:t>
            </w:r>
          </w:p>
        </w:tc>
        <w:tc>
          <w:tcPr>
            <w:tcW w:w="77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+3</w:t>
            </w:r>
          </w:p>
        </w:tc>
        <w:tc>
          <w:tcPr>
            <w:tcW w:w="861"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+6</w:t>
            </w:r>
          </w:p>
        </w:tc>
        <w:tc>
          <w:tcPr>
            <w:tcW w:w="746"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widowControl w:val="0"/>
              <w:spacing w:line="240" w:lineRule="auto"/>
              <w:ind w:left="142" w:hanging="142"/>
              <w:jc w:val="center"/>
              <w:rPr>
                <w:rFonts w:eastAsia="Arial"/>
                <w:lang w:eastAsia="cs-CZ"/>
              </w:rPr>
            </w:pPr>
            <w:r w:rsidRPr="00B26A09">
              <w:rPr>
                <w:rFonts w:eastAsia="Arial"/>
                <w:lang w:eastAsia="cs-CZ"/>
              </w:rPr>
              <w:t>+2</w:t>
            </w:r>
          </w:p>
        </w:tc>
      </w:tr>
    </w:tbl>
    <w:p w:rsidR="00B26A09" w:rsidRPr="00B26A09" w:rsidRDefault="00B26A09" w:rsidP="00B26A09">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jc w:val="center"/>
        <w:rPr>
          <w:rFonts w:eastAsia="Arial"/>
        </w:rPr>
      </w:pPr>
      <w:r w:rsidRPr="00B26A09">
        <w:rPr>
          <w:rFonts w:eastAsia="Arial"/>
          <w:b/>
        </w:rPr>
        <w:t xml:space="preserve">- </w:t>
      </w:r>
      <w:hyperlink w:anchor="Seznam" w:history="1">
        <w:r w:rsidRPr="00B26A09">
          <w:rPr>
            <w:rFonts w:eastAsia="Arial"/>
            <w:b/>
            <w:color w:val="0000FF"/>
            <w:u w:val="single"/>
          </w:rPr>
          <w:t>Zpět</w:t>
        </w:r>
      </w:hyperlink>
      <w:r w:rsidRPr="00B26A09">
        <w:rPr>
          <w:rFonts w:eastAsia="Arial"/>
          <w:b/>
        </w:rPr>
        <w:t xml:space="preserve"> -</w:t>
      </w:r>
    </w:p>
    <w:p w:rsidR="00B26A09" w:rsidRPr="00B26A09" w:rsidRDefault="00B26A09" w:rsidP="00B26A09">
      <w:pPr>
        <w:widowControl w:val="0"/>
        <w:spacing w:line="240" w:lineRule="auto"/>
        <w:ind w:left="142" w:hanging="142"/>
        <w:rPr>
          <w:rFonts w:eastAsia="Arial"/>
        </w:rPr>
      </w:pPr>
    </w:p>
    <w:p w:rsidR="00A654FA" w:rsidRPr="00B6652D" w:rsidRDefault="00A654FA" w:rsidP="00A654FA">
      <w:pPr>
        <w:widowControl w:val="0"/>
        <w:spacing w:line="240" w:lineRule="auto"/>
        <w:ind w:left="142" w:hanging="142"/>
        <w:rPr>
          <w:rFonts w:eastAsia="Arial"/>
        </w:rPr>
      </w:pPr>
      <w:r w:rsidRPr="00B6652D">
        <w:rPr>
          <w:rFonts w:eastAsia="Arial"/>
          <w:u w:val="single"/>
        </w:rPr>
        <w:t xml:space="preserve">Schopnost: </w:t>
      </w:r>
      <w:bookmarkStart w:id="31" w:name="PB_obourucni_mec"/>
      <w:r w:rsidRPr="00B6652D">
        <w:rPr>
          <w:rFonts w:eastAsia="Arial"/>
          <w:b/>
          <w:sz w:val="24"/>
        </w:rPr>
        <w:t>Pokročilý boj s obouručním mečem</w:t>
      </w:r>
      <w:bookmarkEnd w:id="31"/>
      <w:r w:rsidRPr="00B6652D">
        <w:rPr>
          <w:rFonts w:eastAsia="Arial"/>
          <w:sz w:val="24"/>
        </w:rPr>
        <w:tab/>
      </w:r>
      <w:r w:rsidRPr="00B6652D">
        <w:rPr>
          <w:rFonts w:eastAsia="Arial"/>
          <w:sz w:val="24"/>
        </w:rPr>
        <w:tab/>
      </w:r>
      <w:r w:rsidRPr="00B6652D">
        <w:rPr>
          <w:rFonts w:eastAsia="Arial"/>
          <w:u w:val="single"/>
        </w:rPr>
        <w:t>Kategorie:</w:t>
      </w:r>
      <w:r w:rsidRPr="00B6652D">
        <w:rPr>
          <w:rFonts w:eastAsia="Arial"/>
        </w:rPr>
        <w:t xml:space="preserve">  </w:t>
      </w:r>
      <w:r w:rsidRPr="00B6652D">
        <w:rPr>
          <w:rFonts w:eastAsia="Arial"/>
          <w:b/>
          <w:color w:val="00B050"/>
        </w:rPr>
        <w:t>jedinečná</w:t>
      </w:r>
      <w:r w:rsidRPr="00B6652D">
        <w:rPr>
          <w:rFonts w:eastAsia="Arial"/>
        </w:rPr>
        <w:t xml:space="preserve"> </w:t>
      </w:r>
    </w:p>
    <w:p w:rsidR="00A654FA" w:rsidRPr="00B6652D" w:rsidRDefault="00A654FA" w:rsidP="00A654FA">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24800" behindDoc="0" locked="0" layoutInCell="1" allowOverlap="1" wp14:anchorId="284F089E" wp14:editId="7B0A6E56">
            <wp:simplePos x="0" y="0"/>
            <wp:positionH relativeFrom="margin">
              <wp:posOffset>114300</wp:posOffset>
            </wp:positionH>
            <wp:positionV relativeFrom="paragraph">
              <wp:posOffset>60325</wp:posOffset>
            </wp:positionV>
            <wp:extent cx="284400" cy="2808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yellow"/>
        </w:rPr>
        <w:t>hrdinská</w:t>
      </w:r>
      <w:r w:rsidRPr="00B6652D">
        <w:rPr>
          <w:rFonts w:eastAsia="Arial"/>
        </w:rPr>
        <w:t xml:space="preserve"> (11.-15. úr.) </w:t>
      </w:r>
      <w:r w:rsidRPr="00B6652D">
        <w:rPr>
          <w:rFonts w:eastAsia="Arial"/>
        </w:rPr>
        <w:tab/>
      </w:r>
      <w:r w:rsidRPr="00B6652D">
        <w:rPr>
          <w:rFonts w:eastAsia="Arial"/>
          <w:u w:val="single"/>
        </w:rPr>
        <w:t>Počet stupňů</w:t>
      </w:r>
      <w:r w:rsidRPr="00B6652D">
        <w:rPr>
          <w:rFonts w:eastAsia="Arial"/>
        </w:rPr>
        <w:t>: 5</w:t>
      </w:r>
      <w:r w:rsidRPr="00B6652D">
        <w:rPr>
          <w:rFonts w:eastAsia="Arial"/>
        </w:rPr>
        <w:tab/>
      </w:r>
    </w:p>
    <w:p w:rsidR="00A654FA" w:rsidRPr="00B6652D" w:rsidRDefault="00A654FA" w:rsidP="00A654FA">
      <w:pPr>
        <w:widowControl w:val="0"/>
        <w:spacing w:line="240" w:lineRule="auto"/>
        <w:ind w:left="142" w:hanging="142"/>
        <w:rPr>
          <w:rFonts w:eastAsia="Arial"/>
        </w:rPr>
      </w:pPr>
      <w:r w:rsidRPr="00B6652D">
        <w:rPr>
          <w:rFonts w:eastAsia="Arial"/>
          <w:u w:val="single"/>
        </w:rPr>
        <w:t>Dostupná pro</w:t>
      </w:r>
      <w:r w:rsidRPr="00B6652D">
        <w:rPr>
          <w:rFonts w:eastAsia="Arial"/>
        </w:rPr>
        <w:t>:</w:t>
      </w:r>
      <w:r w:rsidRPr="00B6652D">
        <w:rPr>
          <w:rFonts w:eastAsia="Arial"/>
          <w:color w:val="00B050"/>
        </w:rPr>
        <w:t xml:space="preserve"> rytíř, lovec netvorů, templář</w:t>
      </w:r>
    </w:p>
    <w:p w:rsidR="00A654FA" w:rsidRPr="00B6652D" w:rsidRDefault="00A654FA" w:rsidP="00A654FA">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i/>
        </w:rPr>
        <w:t xml:space="preserve">dosažení </w:t>
      </w:r>
      <w:r w:rsidRPr="00B6652D">
        <w:rPr>
          <w:rFonts w:eastAsia="Arial"/>
          <w:i/>
          <w:color w:val="E36C0A"/>
        </w:rPr>
        <w:t xml:space="preserve">11. úrovně </w:t>
      </w:r>
      <w:r w:rsidRPr="00B6652D">
        <w:rPr>
          <w:rFonts w:eastAsia="Arial"/>
          <w:i/>
        </w:rPr>
        <w:t xml:space="preserve">a znalost dovednosti </w:t>
      </w:r>
      <w:r w:rsidRPr="00B6652D">
        <w:rPr>
          <w:rFonts w:eastAsia="Arial"/>
          <w:i/>
          <w:color w:val="E36C0A"/>
        </w:rPr>
        <w:t>Šerm</w:t>
      </w:r>
      <w:r w:rsidRPr="00B6652D">
        <w:rPr>
          <w:rFonts w:eastAsia="Arial"/>
          <w:i/>
        </w:rPr>
        <w:t xml:space="preserve"> na st.</w:t>
      </w:r>
      <w:r w:rsidRPr="00B6652D">
        <w:rPr>
          <w:rFonts w:eastAsia="Arial"/>
          <w:i/>
          <w:color w:val="E36C0A"/>
        </w:rPr>
        <w:t xml:space="preserve"> dle tabulky</w:t>
      </w:r>
      <w:r w:rsidRPr="00B6652D">
        <w:rPr>
          <w:rFonts w:eastAsia="Arial"/>
          <w:i/>
        </w:rPr>
        <w:t xml:space="preserve">. Nelze zlepšovat současně (při stejném postupu na vyšší úroveň) s jiným pokročilým či mistrovským bojem. </w:t>
      </w:r>
    </w:p>
    <w:p w:rsidR="00A654FA" w:rsidRPr="00B6652D" w:rsidRDefault="00A654FA" w:rsidP="00A654FA">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bojuje obouručním mečem nebo obouručně používá meč bastard či katanu. Obouruční meč není možné použít v sedle. Je-li použit jednoručně, pak ano, ale nikdy nelze kombinovat níže uvedené bonusy s bonusy za Boj v sedle, Nájezd a/nebo za Souznění s koněm. </w:t>
      </w:r>
    </w:p>
    <w:p w:rsidR="00A654FA" w:rsidRPr="00B6652D" w:rsidRDefault="00A654FA" w:rsidP="00A654FA">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za výše uvedených podmínek získává postava bonus ke svým bojovým číslům dle tabulky. </w:t>
      </w:r>
    </w:p>
    <w:tbl>
      <w:tblPr>
        <w:tblW w:w="3469" w:type="dxa"/>
        <w:jc w:val="center"/>
        <w:tblCellMar>
          <w:left w:w="70" w:type="dxa"/>
          <w:right w:w="70" w:type="dxa"/>
        </w:tblCellMar>
        <w:tblLook w:val="04A0" w:firstRow="1" w:lastRow="0" w:firstColumn="1" w:lastColumn="0" w:noHBand="0" w:noVBand="1"/>
      </w:tblPr>
      <w:tblGrid>
        <w:gridCol w:w="793"/>
        <w:gridCol w:w="694"/>
        <w:gridCol w:w="771"/>
        <w:gridCol w:w="1211"/>
      </w:tblGrid>
      <w:tr w:rsidR="00A654FA" w:rsidRPr="00B6652D" w:rsidTr="007D75EB">
        <w:trPr>
          <w:trHeight w:val="259"/>
          <w:jc w:val="center"/>
        </w:trPr>
        <w:tc>
          <w:tcPr>
            <w:tcW w:w="79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Stupeň</w:t>
            </w:r>
          </w:p>
        </w:tc>
        <w:tc>
          <w:tcPr>
            <w:tcW w:w="694" w:type="dxa"/>
            <w:tcBorders>
              <w:top w:val="single" w:sz="4" w:space="0" w:color="auto"/>
              <w:left w:val="nil"/>
              <w:bottom w:val="single" w:sz="4" w:space="0" w:color="auto"/>
              <w:right w:val="single" w:sz="4" w:space="0" w:color="auto"/>
            </w:tcBorders>
            <w:shd w:val="clear" w:color="000000" w:fill="C2D69A"/>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K ÚČ</w:t>
            </w:r>
          </w:p>
        </w:tc>
        <w:tc>
          <w:tcPr>
            <w:tcW w:w="771" w:type="dxa"/>
            <w:tcBorders>
              <w:top w:val="single" w:sz="4" w:space="0" w:color="auto"/>
              <w:left w:val="nil"/>
              <w:bottom w:val="single" w:sz="4" w:space="0" w:color="auto"/>
              <w:right w:val="single" w:sz="4" w:space="0" w:color="auto"/>
            </w:tcBorders>
            <w:shd w:val="clear" w:color="000000" w:fill="C2D69A"/>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Ke ZZ</w:t>
            </w:r>
          </w:p>
        </w:tc>
        <w:tc>
          <w:tcPr>
            <w:tcW w:w="1211" w:type="dxa"/>
            <w:tcBorders>
              <w:top w:val="single" w:sz="4" w:space="0" w:color="auto"/>
              <w:left w:val="nil"/>
              <w:bottom w:val="single" w:sz="4" w:space="0" w:color="auto"/>
              <w:right w:val="single" w:sz="4" w:space="0" w:color="auto"/>
            </w:tcBorders>
            <w:shd w:val="clear" w:color="000000" w:fill="C2D69A"/>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Šerm</w:t>
            </w:r>
          </w:p>
        </w:tc>
      </w:tr>
      <w:tr w:rsidR="00A654FA" w:rsidRPr="00B6652D" w:rsidTr="007D75EB">
        <w:trPr>
          <w:trHeight w:val="259"/>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I</w:t>
            </w:r>
          </w:p>
        </w:tc>
        <w:tc>
          <w:tcPr>
            <w:tcW w:w="694"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0</w:t>
            </w:r>
          </w:p>
        </w:tc>
        <w:tc>
          <w:tcPr>
            <w:tcW w:w="77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+1</w:t>
            </w:r>
          </w:p>
        </w:tc>
        <w:tc>
          <w:tcPr>
            <w:tcW w:w="121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průměrně</w:t>
            </w:r>
          </w:p>
        </w:tc>
      </w:tr>
      <w:tr w:rsidR="00A654FA" w:rsidRPr="00B6652D" w:rsidTr="007D75EB">
        <w:trPr>
          <w:trHeight w:val="259"/>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II</w:t>
            </w:r>
          </w:p>
        </w:tc>
        <w:tc>
          <w:tcPr>
            <w:tcW w:w="694"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+1</w:t>
            </w:r>
          </w:p>
        </w:tc>
        <w:tc>
          <w:tcPr>
            <w:tcW w:w="77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+1</w:t>
            </w:r>
          </w:p>
        </w:tc>
        <w:tc>
          <w:tcPr>
            <w:tcW w:w="121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průměrně</w:t>
            </w:r>
          </w:p>
        </w:tc>
      </w:tr>
      <w:tr w:rsidR="00A654FA" w:rsidRPr="00B6652D" w:rsidTr="007D75EB">
        <w:trPr>
          <w:trHeight w:val="259"/>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III</w:t>
            </w:r>
          </w:p>
        </w:tc>
        <w:tc>
          <w:tcPr>
            <w:tcW w:w="694"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+1</w:t>
            </w:r>
          </w:p>
        </w:tc>
        <w:tc>
          <w:tcPr>
            <w:tcW w:w="77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+2</w:t>
            </w:r>
          </w:p>
        </w:tc>
        <w:tc>
          <w:tcPr>
            <w:tcW w:w="121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dobře</w:t>
            </w:r>
          </w:p>
        </w:tc>
      </w:tr>
      <w:tr w:rsidR="00A654FA" w:rsidRPr="00B6652D" w:rsidTr="007D75EB">
        <w:trPr>
          <w:trHeight w:val="259"/>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IV</w:t>
            </w:r>
          </w:p>
        </w:tc>
        <w:tc>
          <w:tcPr>
            <w:tcW w:w="694"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+1</w:t>
            </w:r>
          </w:p>
        </w:tc>
        <w:tc>
          <w:tcPr>
            <w:tcW w:w="77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+3</w:t>
            </w:r>
          </w:p>
        </w:tc>
        <w:tc>
          <w:tcPr>
            <w:tcW w:w="121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dobře</w:t>
            </w:r>
          </w:p>
        </w:tc>
      </w:tr>
      <w:tr w:rsidR="00A654FA" w:rsidRPr="00B6652D" w:rsidTr="007D75EB">
        <w:trPr>
          <w:trHeight w:val="259"/>
          <w:jc w:val="center"/>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V</w:t>
            </w:r>
          </w:p>
        </w:tc>
        <w:tc>
          <w:tcPr>
            <w:tcW w:w="694"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+2</w:t>
            </w:r>
          </w:p>
        </w:tc>
        <w:tc>
          <w:tcPr>
            <w:tcW w:w="77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jc w:val="center"/>
              <w:rPr>
                <w:rFonts w:eastAsia="Arial"/>
                <w:lang w:eastAsia="cs-CZ"/>
              </w:rPr>
            </w:pPr>
            <w:r w:rsidRPr="00B6652D">
              <w:rPr>
                <w:rFonts w:eastAsia="Arial"/>
                <w:lang w:eastAsia="cs-CZ"/>
              </w:rPr>
              <w:t>+4</w:t>
            </w:r>
          </w:p>
        </w:tc>
        <w:tc>
          <w:tcPr>
            <w:tcW w:w="1211" w:type="dxa"/>
            <w:tcBorders>
              <w:top w:val="nil"/>
              <w:left w:val="nil"/>
              <w:bottom w:val="single" w:sz="4" w:space="0" w:color="auto"/>
              <w:right w:val="single" w:sz="4" w:space="0" w:color="auto"/>
            </w:tcBorders>
            <w:shd w:val="clear" w:color="auto" w:fill="auto"/>
            <w:noWrap/>
            <w:vAlign w:val="bottom"/>
            <w:hideMark/>
          </w:tcPr>
          <w:p w:rsidR="00A654FA" w:rsidRPr="00B6652D" w:rsidRDefault="00A654FA" w:rsidP="007D75EB">
            <w:pPr>
              <w:widowControl w:val="0"/>
              <w:spacing w:line="240" w:lineRule="auto"/>
              <w:ind w:left="142" w:hanging="142"/>
              <w:rPr>
                <w:rFonts w:eastAsia="Arial"/>
                <w:lang w:eastAsia="cs-CZ"/>
              </w:rPr>
            </w:pPr>
            <w:r w:rsidRPr="00B6652D">
              <w:rPr>
                <w:rFonts w:eastAsia="Arial"/>
                <w:lang w:eastAsia="cs-CZ"/>
              </w:rPr>
              <w:t>Velmi dobře</w:t>
            </w:r>
          </w:p>
        </w:tc>
      </w:tr>
    </w:tbl>
    <w:p w:rsidR="00A654FA" w:rsidRPr="00B6652D" w:rsidRDefault="00A654FA" w:rsidP="00A654FA">
      <w:pPr>
        <w:widowControl w:val="0"/>
        <w:spacing w:line="240" w:lineRule="auto"/>
        <w:ind w:left="142" w:hanging="142"/>
        <w:rPr>
          <w:rFonts w:eastAsia="Arial"/>
        </w:rPr>
      </w:pPr>
      <w:r w:rsidRPr="00B6652D">
        <w:rPr>
          <w:rFonts w:eastAsia="Arial"/>
        </w:rPr>
        <w:t xml:space="preserve">Na stupni V, pokud má bonus za sílu alespoň +6, může rytíř ovládat jednou rukou i obouruční meč (ale v tom případě jsou jeho bonusy na INI, ÚČ, ZZ i OZ nižší o 1). </w:t>
      </w:r>
    </w:p>
    <w:p w:rsidR="00A654FA" w:rsidRPr="00B6652D" w:rsidRDefault="00A654FA" w:rsidP="00A654FA">
      <w:pPr>
        <w:widowControl w:val="0"/>
        <w:spacing w:line="240" w:lineRule="auto"/>
        <w:ind w:left="142" w:hanging="142"/>
        <w:rPr>
          <w:rFonts w:eastAsia="Arial"/>
        </w:rPr>
      </w:pPr>
    </w:p>
    <w:p w:rsidR="00A654FA" w:rsidRPr="00B6652D" w:rsidRDefault="00A654FA" w:rsidP="00A654FA">
      <w:pPr>
        <w:widowControl w:val="0"/>
        <w:spacing w:line="240" w:lineRule="auto"/>
        <w:ind w:left="142" w:hanging="142"/>
        <w:jc w:val="center"/>
        <w:rPr>
          <w:rFonts w:eastAsia="Arial"/>
          <w:u w:val="single"/>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A654FA" w:rsidRPr="00B6652D" w:rsidRDefault="00A654FA" w:rsidP="00A654FA">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rPr>
          <w:rFonts w:eastAsia="Arial"/>
        </w:rPr>
      </w:pPr>
      <w:r w:rsidRPr="00B26A09">
        <w:rPr>
          <w:rFonts w:eastAsia="Arial"/>
          <w:u w:val="single"/>
        </w:rPr>
        <w:t xml:space="preserve">Schopnost: </w:t>
      </w:r>
      <w:r w:rsidRPr="00B26A09">
        <w:rPr>
          <w:rFonts w:eastAsia="Arial"/>
          <w:b/>
          <w:sz w:val="24"/>
        </w:rPr>
        <w:t>Rytí</w:t>
      </w:r>
      <w:bookmarkStart w:id="32" w:name="Rytířův_kůň"/>
      <w:bookmarkEnd w:id="32"/>
      <w:r w:rsidRPr="00B26A09">
        <w:rPr>
          <w:rFonts w:eastAsia="Arial"/>
          <w:b/>
          <w:sz w:val="24"/>
        </w:rPr>
        <w:t>řův kůň</w:t>
      </w:r>
      <w:r w:rsidRPr="00B26A09">
        <w:rPr>
          <w:rFonts w:eastAsia="Arial"/>
          <w:b/>
          <w:sz w:val="24"/>
        </w:rPr>
        <w:tab/>
      </w:r>
      <w:r w:rsidRPr="00B26A09">
        <w:rPr>
          <w:rFonts w:eastAsia="Arial"/>
          <w:b/>
          <w:sz w:val="24"/>
        </w:rPr>
        <w:tab/>
      </w:r>
      <w:r w:rsidRPr="00B26A09">
        <w:rPr>
          <w:rFonts w:eastAsia="Arial"/>
          <w:b/>
          <w:sz w:val="24"/>
        </w:rPr>
        <w:tab/>
      </w:r>
      <w:r w:rsidRPr="00B26A09">
        <w:rPr>
          <w:rFonts w:eastAsia="Arial"/>
          <w:u w:val="single"/>
        </w:rPr>
        <w:t>Kategorie:</w:t>
      </w:r>
      <w:r w:rsidRPr="00B26A09">
        <w:rPr>
          <w:rFonts w:eastAsia="Arial"/>
        </w:rPr>
        <w:t xml:space="preserve"> </w:t>
      </w:r>
      <w:r w:rsidRPr="00B26A09">
        <w:rPr>
          <w:rFonts w:eastAsia="Arial"/>
          <w:b/>
          <w:color w:val="00B050"/>
        </w:rPr>
        <w:t>jedinečná</w:t>
      </w:r>
      <w:r w:rsidRPr="00B26A09">
        <w:rPr>
          <w:rFonts w:eastAsia="Arial"/>
        </w:rPr>
        <w:t xml:space="preserve"> </w:t>
      </w:r>
    </w:p>
    <w:p w:rsidR="00B26A09" w:rsidRPr="00B26A09" w:rsidRDefault="00B26A09" w:rsidP="00B26A09">
      <w:pPr>
        <w:widowControl w:val="0"/>
        <w:spacing w:line="240" w:lineRule="auto"/>
        <w:ind w:left="142" w:hanging="142"/>
        <w:rPr>
          <w:rFonts w:eastAsia="Arial"/>
        </w:rPr>
      </w:pPr>
      <w:r w:rsidRPr="00B26A09">
        <w:rPr>
          <w:rFonts w:eastAsia="Arial"/>
          <w:u w:val="single"/>
          <w:lang w:eastAsia="cs-CZ"/>
        </w:rPr>
        <w:drawing>
          <wp:anchor distT="0" distB="0" distL="114300" distR="114300" simplePos="0" relativeHeight="251720704" behindDoc="0" locked="0" layoutInCell="1" allowOverlap="1" wp14:anchorId="38AB519D" wp14:editId="1F66D153">
            <wp:simplePos x="0" y="0"/>
            <wp:positionH relativeFrom="margin">
              <wp:posOffset>121920</wp:posOffset>
            </wp:positionH>
            <wp:positionV relativeFrom="paragraph">
              <wp:posOffset>68580</wp:posOffset>
            </wp:positionV>
            <wp:extent cx="284400" cy="2808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B26A09">
        <w:rPr>
          <w:rFonts w:eastAsia="Arial"/>
          <w:u w:val="single"/>
        </w:rPr>
        <w:t>Zařazení</w:t>
      </w:r>
      <w:r w:rsidRPr="00B26A09">
        <w:rPr>
          <w:rFonts w:eastAsia="Arial"/>
        </w:rPr>
        <w:t>: nebojová, pasivní</w:t>
      </w:r>
      <w:r w:rsidRPr="00B26A09">
        <w:rPr>
          <w:rFonts w:eastAsia="Arial"/>
        </w:rPr>
        <w:tab/>
      </w:r>
      <w:r w:rsidRPr="00B26A09">
        <w:rPr>
          <w:rFonts w:eastAsia="Arial"/>
          <w:u w:val="single"/>
        </w:rPr>
        <w:t>Dostupnost</w:t>
      </w:r>
      <w:r w:rsidRPr="00B26A09">
        <w:rPr>
          <w:rFonts w:eastAsia="Arial"/>
        </w:rPr>
        <w:t xml:space="preserve">: </w:t>
      </w:r>
      <w:r w:rsidRPr="00B26A09">
        <w:rPr>
          <w:rFonts w:eastAsia="Arial"/>
          <w:b/>
          <w:highlight w:val="yellow"/>
        </w:rPr>
        <w:t>hrdinská</w:t>
      </w:r>
      <w:r w:rsidRPr="00B26A09">
        <w:rPr>
          <w:rFonts w:eastAsia="Arial"/>
        </w:rPr>
        <w:t xml:space="preserve"> (11.-15. úr.)</w:t>
      </w:r>
      <w:r w:rsidRPr="00B26A09">
        <w:rPr>
          <w:rFonts w:eastAsia="Arial"/>
        </w:rPr>
        <w:tab/>
      </w:r>
      <w:r w:rsidRPr="00B26A09">
        <w:rPr>
          <w:rFonts w:eastAsia="Arial"/>
        </w:rPr>
        <w:tab/>
      </w:r>
      <w:r w:rsidRPr="00B26A09">
        <w:rPr>
          <w:rFonts w:eastAsia="Arial"/>
          <w:u w:val="single"/>
        </w:rPr>
        <w:t>Počet stupňů</w:t>
      </w:r>
      <w:r w:rsidRPr="00B26A09">
        <w:rPr>
          <w:rFonts w:eastAsia="Arial"/>
        </w:rPr>
        <w:t>: 6</w:t>
      </w:r>
      <w:r w:rsidRPr="00B26A09">
        <w:rPr>
          <w:rFonts w:eastAsia="Arial"/>
        </w:rPr>
        <w:tab/>
      </w:r>
    </w:p>
    <w:p w:rsidR="00B26A09" w:rsidRPr="00B26A09" w:rsidRDefault="00B26A09" w:rsidP="00B26A09">
      <w:pPr>
        <w:widowControl w:val="0"/>
        <w:spacing w:line="240" w:lineRule="auto"/>
        <w:ind w:left="142" w:hanging="142"/>
        <w:rPr>
          <w:rFonts w:eastAsia="Arial"/>
        </w:rPr>
      </w:pPr>
      <w:r w:rsidRPr="00B26A09">
        <w:rPr>
          <w:rFonts w:eastAsia="Arial"/>
          <w:u w:val="single"/>
        </w:rPr>
        <w:t>Dostupná pro</w:t>
      </w:r>
      <w:r w:rsidRPr="00B26A09">
        <w:rPr>
          <w:rFonts w:eastAsia="Arial"/>
        </w:rPr>
        <w:t xml:space="preserve">: </w:t>
      </w:r>
      <w:r w:rsidRPr="00B26A09">
        <w:rPr>
          <w:rFonts w:eastAsia="Arial"/>
          <w:color w:val="00B050"/>
        </w:rPr>
        <w:t>rytíř</w:t>
      </w:r>
    </w:p>
    <w:p w:rsidR="00B26A09" w:rsidRPr="00B26A09" w:rsidRDefault="00B26A09" w:rsidP="00B26A09">
      <w:pPr>
        <w:widowControl w:val="0"/>
        <w:spacing w:line="240" w:lineRule="auto"/>
        <w:ind w:left="142" w:hanging="142"/>
        <w:rPr>
          <w:rFonts w:eastAsia="Arial"/>
        </w:rPr>
      </w:pPr>
      <w:r w:rsidRPr="00B26A09">
        <w:rPr>
          <w:rFonts w:eastAsia="Arial"/>
          <w:u w:val="single"/>
        </w:rPr>
        <w:t>Předpoklady studia</w:t>
      </w:r>
      <w:r w:rsidRPr="00B26A09">
        <w:rPr>
          <w:rFonts w:eastAsia="Arial"/>
        </w:rPr>
        <w:t xml:space="preserve">:  </w:t>
      </w:r>
      <w:r w:rsidRPr="00B26A09">
        <w:rPr>
          <w:rFonts w:eastAsia="Arial"/>
          <w:i/>
        </w:rPr>
        <w:t xml:space="preserve">zvládnutí dovednosti </w:t>
      </w:r>
      <w:r w:rsidRPr="00B26A09">
        <w:rPr>
          <w:rFonts w:eastAsia="Arial"/>
          <w:i/>
          <w:color w:val="E36C0A"/>
        </w:rPr>
        <w:t xml:space="preserve">Péče o zvířata </w:t>
      </w:r>
      <w:r w:rsidRPr="00B26A09">
        <w:rPr>
          <w:rFonts w:eastAsia="Arial"/>
          <w:i/>
        </w:rPr>
        <w:t xml:space="preserve">alespoň na stupeň </w:t>
      </w:r>
      <w:r w:rsidRPr="00B26A09">
        <w:rPr>
          <w:rFonts w:eastAsia="Arial"/>
          <w:i/>
          <w:color w:val="E36C0A"/>
        </w:rPr>
        <w:t>Průměrně</w:t>
      </w:r>
    </w:p>
    <w:p w:rsidR="00B26A09" w:rsidRPr="00B26A09" w:rsidRDefault="00B26A09" w:rsidP="00B26A09">
      <w:pPr>
        <w:widowControl w:val="0"/>
        <w:spacing w:line="240" w:lineRule="auto"/>
        <w:ind w:left="142" w:hanging="142"/>
        <w:rPr>
          <w:rFonts w:eastAsia="Arial"/>
        </w:rPr>
      </w:pPr>
      <w:r w:rsidRPr="00B26A09">
        <w:rPr>
          <w:rFonts w:eastAsia="Arial"/>
          <w:u w:val="single"/>
        </w:rPr>
        <w:t>Předpoklady uplatnění:</w:t>
      </w:r>
      <w:r w:rsidRPr="00B26A09">
        <w:rPr>
          <w:rFonts w:eastAsia="Arial"/>
        </w:rPr>
        <w:t xml:space="preserve"> kůň nebo obdobné jezdecké zvíře (nelze uplatnit na letecké nestvůry)</w:t>
      </w:r>
    </w:p>
    <w:p w:rsidR="00B26A09" w:rsidRPr="00B26A09" w:rsidRDefault="00B26A09" w:rsidP="00B26A09">
      <w:pPr>
        <w:widowControl w:val="0"/>
        <w:spacing w:line="240" w:lineRule="auto"/>
        <w:ind w:left="142" w:hanging="142"/>
        <w:rPr>
          <w:rFonts w:eastAsia="Arial"/>
          <w:color w:val="C00000"/>
        </w:rPr>
      </w:pPr>
      <w:r w:rsidRPr="00B26A09">
        <w:rPr>
          <w:rFonts w:eastAsia="Arial"/>
          <w:u w:val="single"/>
        </w:rPr>
        <w:t>Popis a tabulka</w:t>
      </w:r>
      <w:r w:rsidRPr="00B26A09">
        <w:rPr>
          <w:rFonts w:eastAsia="Arial"/>
        </w:rPr>
        <w:t xml:space="preserve">: kůň je věrným rytířovým společníkem na cestách a postupem času se z nich stává „jedno tělo a jedna duše“. Jak se zdokonaluje v této schopnosti, jeho spojení s koněm se zlepšuje níže uvedeným způsobem. </w:t>
      </w:r>
    </w:p>
    <w:tbl>
      <w:tblPr>
        <w:tblW w:w="2788" w:type="dxa"/>
        <w:jc w:val="center"/>
        <w:tblCellMar>
          <w:left w:w="70" w:type="dxa"/>
          <w:right w:w="70" w:type="dxa"/>
        </w:tblCellMar>
        <w:tblLook w:val="04A0" w:firstRow="1" w:lastRow="0" w:firstColumn="1" w:lastColumn="0" w:noHBand="0" w:noVBand="1"/>
      </w:tblPr>
      <w:tblGrid>
        <w:gridCol w:w="943"/>
        <w:gridCol w:w="1845"/>
      </w:tblGrid>
      <w:tr w:rsidR="00B26A09" w:rsidRPr="00B26A09" w:rsidTr="007D75EB">
        <w:trPr>
          <w:trHeight w:val="225"/>
          <w:jc w:val="center"/>
        </w:trPr>
        <w:tc>
          <w:tcPr>
            <w:tcW w:w="943"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B26A09" w:rsidRPr="00B26A09" w:rsidRDefault="00B26A09" w:rsidP="00B26A09">
            <w:pPr>
              <w:spacing w:line="240" w:lineRule="auto"/>
              <w:jc w:val="left"/>
              <w:rPr>
                <w:rFonts w:eastAsia="Times New Roman"/>
                <w:noProof w:val="0"/>
                <w:color w:val="000000"/>
                <w:lang w:eastAsia="cs-CZ"/>
              </w:rPr>
            </w:pPr>
            <w:r w:rsidRPr="00B26A09">
              <w:rPr>
                <w:rFonts w:eastAsia="Times New Roman"/>
                <w:noProof w:val="0"/>
                <w:color w:val="000000"/>
                <w:lang w:eastAsia="cs-CZ"/>
              </w:rPr>
              <w:t>Stupeň</w:t>
            </w:r>
          </w:p>
        </w:tc>
        <w:tc>
          <w:tcPr>
            <w:tcW w:w="1845" w:type="dxa"/>
            <w:tcBorders>
              <w:top w:val="single" w:sz="4" w:space="0" w:color="auto"/>
              <w:left w:val="nil"/>
              <w:bottom w:val="single" w:sz="4" w:space="0" w:color="auto"/>
              <w:right w:val="single" w:sz="4" w:space="0" w:color="auto"/>
            </w:tcBorders>
            <w:shd w:val="clear" w:color="000000" w:fill="C4D79B"/>
            <w:noWrap/>
            <w:vAlign w:val="bottom"/>
            <w:hideMark/>
          </w:tcPr>
          <w:p w:rsidR="00B26A09" w:rsidRPr="00B26A09" w:rsidRDefault="00B26A09" w:rsidP="00B26A09">
            <w:pPr>
              <w:spacing w:line="240" w:lineRule="auto"/>
              <w:jc w:val="left"/>
              <w:rPr>
                <w:rFonts w:eastAsia="Times New Roman"/>
                <w:noProof w:val="0"/>
                <w:color w:val="000000"/>
                <w:lang w:eastAsia="cs-CZ"/>
              </w:rPr>
            </w:pPr>
            <w:r w:rsidRPr="00B26A09">
              <w:rPr>
                <w:rFonts w:eastAsia="Times New Roman"/>
                <w:noProof w:val="0"/>
                <w:color w:val="000000"/>
                <w:lang w:eastAsia="cs-CZ"/>
              </w:rPr>
              <w:t>Získaná výhoda</w:t>
            </w:r>
          </w:p>
        </w:tc>
      </w:tr>
      <w:tr w:rsidR="00B26A09" w:rsidRPr="00B26A09" w:rsidTr="007D75EB">
        <w:trPr>
          <w:trHeight w:val="225"/>
          <w:jc w:val="center"/>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I</w:t>
            </w:r>
          </w:p>
        </w:tc>
        <w:tc>
          <w:tcPr>
            <w:tcW w:w="184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Arial"/>
                <w:lang w:eastAsia="cs-CZ"/>
              </w:rPr>
              <w:t>Jezdecký společník</w:t>
            </w:r>
          </w:p>
        </w:tc>
      </w:tr>
      <w:tr w:rsidR="00B26A09" w:rsidRPr="00B26A09" w:rsidTr="007D75EB">
        <w:trPr>
          <w:trHeight w:val="225"/>
          <w:jc w:val="center"/>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II</w:t>
            </w:r>
          </w:p>
        </w:tc>
        <w:tc>
          <w:tcPr>
            <w:tcW w:w="184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Arial"/>
                <w:lang w:eastAsia="cs-CZ"/>
              </w:rPr>
              <w:t>Péče o koně</w:t>
            </w:r>
          </w:p>
        </w:tc>
      </w:tr>
      <w:tr w:rsidR="00B26A09" w:rsidRPr="00B26A09" w:rsidTr="007D75EB">
        <w:trPr>
          <w:trHeight w:val="225"/>
          <w:jc w:val="center"/>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III</w:t>
            </w:r>
          </w:p>
        </w:tc>
        <w:tc>
          <w:tcPr>
            <w:tcW w:w="184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Arial"/>
                <w:lang w:eastAsia="cs-CZ"/>
              </w:rPr>
              <w:t>Léčení koně</w:t>
            </w:r>
          </w:p>
        </w:tc>
      </w:tr>
      <w:tr w:rsidR="00B26A09" w:rsidRPr="00B26A09" w:rsidTr="007D75EB">
        <w:trPr>
          <w:trHeight w:val="225"/>
          <w:jc w:val="center"/>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IV</w:t>
            </w:r>
          </w:p>
        </w:tc>
        <w:tc>
          <w:tcPr>
            <w:tcW w:w="184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Arial"/>
                <w:lang w:eastAsia="cs-CZ"/>
              </w:rPr>
              <w:t>Ovládání v boji</w:t>
            </w:r>
          </w:p>
        </w:tc>
      </w:tr>
      <w:tr w:rsidR="00B26A09" w:rsidRPr="00B26A09" w:rsidTr="007D75EB">
        <w:trPr>
          <w:trHeight w:val="225"/>
          <w:jc w:val="center"/>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V</w:t>
            </w:r>
          </w:p>
        </w:tc>
        <w:tc>
          <w:tcPr>
            <w:tcW w:w="184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Arial"/>
                <w:lang w:eastAsia="cs-CZ"/>
              </w:rPr>
              <w:t>Povel</w:t>
            </w:r>
          </w:p>
        </w:tc>
      </w:tr>
      <w:tr w:rsidR="00B26A09" w:rsidRPr="00B26A09" w:rsidTr="007D75EB">
        <w:trPr>
          <w:trHeight w:val="225"/>
          <w:jc w:val="center"/>
        </w:trPr>
        <w:tc>
          <w:tcPr>
            <w:tcW w:w="943"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VI</w:t>
            </w:r>
          </w:p>
        </w:tc>
        <w:tc>
          <w:tcPr>
            <w:tcW w:w="1845"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Arial"/>
                <w:lang w:eastAsia="cs-CZ"/>
              </w:rPr>
              <w:t>Posílené schopnosti</w:t>
            </w:r>
          </w:p>
        </w:tc>
      </w:tr>
    </w:tbl>
    <w:p w:rsidR="00B26A09" w:rsidRPr="00B26A09" w:rsidRDefault="00B26A09" w:rsidP="00B26A09">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rPr>
          <w:rFonts w:eastAsia="Arial"/>
        </w:rPr>
      </w:pPr>
      <w:r w:rsidRPr="00B26A09">
        <w:rPr>
          <w:rFonts w:eastAsia="Arial"/>
        </w:rPr>
        <w:t xml:space="preserve">Níže se hovoří o koni, ale vztahuje se na libovolné jezdecké zvíře, které </w:t>
      </w:r>
      <w:r w:rsidRPr="00B26A09">
        <w:rPr>
          <w:rFonts w:eastAsia="Arial"/>
          <w:color w:val="00B050"/>
        </w:rPr>
        <w:t>rytíř</w:t>
      </w:r>
      <w:r w:rsidRPr="00B26A09">
        <w:rPr>
          <w:rFonts w:eastAsia="Arial"/>
        </w:rPr>
        <w:t xml:space="preserve"> sedlá. </w:t>
      </w:r>
      <w:r w:rsidRPr="00B26A09">
        <w:rPr>
          <w:rFonts w:eastAsia="Arial"/>
          <w:color w:val="00B050"/>
        </w:rPr>
        <w:t>Rytíř</w:t>
      </w:r>
      <w:r w:rsidRPr="00B26A09">
        <w:rPr>
          <w:rFonts w:eastAsia="Arial"/>
        </w:rPr>
        <w:t xml:space="preserve"> může mít jen jednoho takového společníka současně. Zpravidla mu dává jméno a tento společník jej doprovází na všech cestách.</w:t>
      </w:r>
    </w:p>
    <w:p w:rsidR="00B26A09" w:rsidRPr="00B26A09" w:rsidRDefault="00B26A09" w:rsidP="00B26A09">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rPr>
          <w:rFonts w:eastAsia="Arial"/>
        </w:rPr>
      </w:pPr>
      <w:r w:rsidRPr="00B26A09">
        <w:rPr>
          <w:rFonts w:eastAsia="Arial"/>
          <w:u w:val="single"/>
        </w:rPr>
        <w:t>Jezdecký společník</w:t>
      </w:r>
      <w:r w:rsidRPr="00B26A09">
        <w:rPr>
          <w:rFonts w:eastAsia="Arial"/>
        </w:rPr>
        <w:t xml:space="preserve">: tento kůň </w:t>
      </w:r>
      <w:r w:rsidRPr="00B26A09">
        <w:rPr>
          <w:rFonts w:eastAsia="Arial"/>
          <w:color w:val="00B050"/>
        </w:rPr>
        <w:t>rytíře</w:t>
      </w:r>
      <w:r w:rsidRPr="00B26A09">
        <w:rPr>
          <w:rFonts w:eastAsia="Arial"/>
        </w:rPr>
        <w:t xml:space="preserve"> nikdy neshodí (Jezdectví není potřeba ověřovat). Na naučený zvukový signál (např. hvízdnutí) přiběhne tento kůň ke svému pánovi (pokud signál uslyší). Tento kůň má dodatečný bonus +1 k Nosnosti. </w:t>
      </w:r>
    </w:p>
    <w:p w:rsidR="00B26A09" w:rsidRPr="00B26A09" w:rsidRDefault="00B26A09" w:rsidP="00B26A09">
      <w:pPr>
        <w:widowControl w:val="0"/>
        <w:spacing w:line="240" w:lineRule="auto"/>
        <w:ind w:left="142" w:hanging="142"/>
        <w:rPr>
          <w:rFonts w:eastAsia="Arial"/>
        </w:rPr>
      </w:pPr>
      <w:r w:rsidRPr="00B26A09">
        <w:rPr>
          <w:rFonts w:eastAsia="Arial"/>
          <w:u w:val="single"/>
        </w:rPr>
        <w:t>Péče o koně</w:t>
      </w:r>
      <w:r w:rsidRPr="00B26A09">
        <w:rPr>
          <w:rFonts w:eastAsia="Arial"/>
        </w:rPr>
        <w:t xml:space="preserve">: při hodu na dovednost Péče o zvířata má </w:t>
      </w:r>
      <w:r w:rsidRPr="00B26A09">
        <w:rPr>
          <w:rFonts w:eastAsia="Arial"/>
          <w:color w:val="00B050"/>
        </w:rPr>
        <w:t xml:space="preserve">rytíř </w:t>
      </w:r>
      <w:r w:rsidRPr="00B26A09">
        <w:rPr>
          <w:rFonts w:eastAsia="Arial"/>
        </w:rPr>
        <w:t>při péči o svého koně bonus +3 k hodu a za běžných okolností není potřeba ověřovat. Tento kůň svého pána neopustí a není tak potřeba jej uvazovat. Nikoho jiného než svého pána také neposlechne (s výjimkou úspěšného použití kouzla či schopnosti Přikaž zvířeti)</w:t>
      </w:r>
    </w:p>
    <w:p w:rsidR="00B26A09" w:rsidRPr="00B26A09" w:rsidRDefault="00B26A09" w:rsidP="00B26A09">
      <w:pPr>
        <w:widowControl w:val="0"/>
        <w:spacing w:line="240" w:lineRule="auto"/>
        <w:ind w:left="142" w:hanging="142"/>
        <w:rPr>
          <w:rFonts w:eastAsia="Arial"/>
        </w:rPr>
      </w:pPr>
      <w:r w:rsidRPr="00B26A09">
        <w:rPr>
          <w:rFonts w:eastAsia="Arial"/>
          <w:u w:val="single"/>
        </w:rPr>
        <w:t>Léčení koně</w:t>
      </w:r>
      <w:r w:rsidRPr="00B26A09">
        <w:rPr>
          <w:rFonts w:eastAsia="Arial"/>
        </w:rPr>
        <w:t xml:space="preserve">: </w:t>
      </w:r>
      <w:r w:rsidRPr="00B26A09">
        <w:rPr>
          <w:rFonts w:eastAsia="Arial"/>
          <w:color w:val="00B050"/>
        </w:rPr>
        <w:t>rytíř</w:t>
      </w:r>
      <w:r w:rsidRPr="00B26A09">
        <w:rPr>
          <w:rFonts w:eastAsia="Arial"/>
        </w:rPr>
        <w:t xml:space="preserve"> dokáže </w:t>
      </w:r>
      <w:r w:rsidRPr="00B26A09">
        <w:rPr>
          <w:rFonts w:eastAsia="Arial"/>
          <w:b/>
        </w:rPr>
        <w:t>svého</w:t>
      </w:r>
      <w:r w:rsidRPr="00B26A09">
        <w:rPr>
          <w:rFonts w:eastAsia="Arial"/>
        </w:rPr>
        <w:t xml:space="preserve"> koně 1x za den léčit bylinami stejně, jako dokáže léčit sebe schopností Léčba vlastních zranění. </w:t>
      </w:r>
    </w:p>
    <w:p w:rsidR="00B26A09" w:rsidRPr="00B26A09" w:rsidRDefault="00B26A09" w:rsidP="00B26A09">
      <w:pPr>
        <w:widowControl w:val="0"/>
        <w:spacing w:line="240" w:lineRule="auto"/>
        <w:ind w:left="142" w:hanging="142"/>
        <w:rPr>
          <w:rFonts w:eastAsia="Arial"/>
        </w:rPr>
      </w:pPr>
      <w:r w:rsidRPr="00B26A09">
        <w:rPr>
          <w:rFonts w:eastAsia="Arial"/>
          <w:u w:val="single"/>
        </w:rPr>
        <w:t>Ovládání v boji</w:t>
      </w:r>
      <w:r w:rsidRPr="00B26A09">
        <w:rPr>
          <w:rFonts w:eastAsia="Arial"/>
        </w:rPr>
        <w:t xml:space="preserve">: tento kůň nese svého pána v boji tam, kam potřebuje. Pohyb se odehrává při hře (v pořadí iniciativy) </w:t>
      </w:r>
      <w:r w:rsidRPr="00B26A09">
        <w:rPr>
          <w:rFonts w:eastAsia="Arial"/>
          <w:color w:val="00B050"/>
        </w:rPr>
        <w:t>rytíře</w:t>
      </w:r>
      <w:r w:rsidRPr="00B26A09">
        <w:rPr>
          <w:rFonts w:eastAsia="Arial"/>
        </w:rPr>
        <w:t xml:space="preserve">, spotřebovávají se ale pouze akce koně, </w:t>
      </w:r>
      <w:r w:rsidRPr="00B26A09">
        <w:rPr>
          <w:rFonts w:eastAsia="Arial"/>
          <w:color w:val="00B050"/>
        </w:rPr>
        <w:t>rytíře</w:t>
      </w:r>
      <w:r w:rsidRPr="00B26A09">
        <w:rPr>
          <w:rFonts w:eastAsia="Arial"/>
        </w:rPr>
        <w:t xml:space="preserve"> samotného tento pohyb nestojí žádné akce. </w:t>
      </w:r>
    </w:p>
    <w:p w:rsidR="00B26A09" w:rsidRPr="00B26A09" w:rsidRDefault="00B26A09" w:rsidP="00B26A09">
      <w:pPr>
        <w:widowControl w:val="0"/>
        <w:spacing w:line="240" w:lineRule="auto"/>
        <w:ind w:left="142" w:hanging="142"/>
        <w:rPr>
          <w:rFonts w:eastAsia="Arial"/>
        </w:rPr>
      </w:pPr>
      <w:r w:rsidRPr="00B26A09">
        <w:rPr>
          <w:rFonts w:eastAsia="Arial"/>
          <w:u w:val="single"/>
        </w:rPr>
        <w:t>Povel</w:t>
      </w:r>
      <w:r w:rsidRPr="00B26A09">
        <w:rPr>
          <w:rFonts w:eastAsia="Arial"/>
        </w:rPr>
        <w:t xml:space="preserve">: </w:t>
      </w:r>
      <w:r w:rsidRPr="00B26A09">
        <w:rPr>
          <w:rFonts w:eastAsia="Arial"/>
          <w:color w:val="00B050"/>
        </w:rPr>
        <w:t>rytíř</w:t>
      </w:r>
      <w:r w:rsidRPr="00B26A09">
        <w:rPr>
          <w:rFonts w:eastAsia="Arial"/>
        </w:rPr>
        <w:t xml:space="preserve"> naučí svého koně jeden libovolný povel, po jehož pronesení se kůň zachová určeným způsobem. Může to být cokoliv, od zuřivého útoku na nepřátele, přes lehnutí si na  zem až po útěk z bojiště. Kůň reaguje pouze na jeho hlas. </w:t>
      </w:r>
    </w:p>
    <w:p w:rsidR="00B26A09" w:rsidRPr="00B26A09" w:rsidRDefault="00B26A09" w:rsidP="00B26A09">
      <w:pPr>
        <w:widowControl w:val="0"/>
        <w:spacing w:line="240" w:lineRule="auto"/>
        <w:ind w:left="142" w:hanging="142"/>
        <w:rPr>
          <w:rFonts w:eastAsia="Arial"/>
        </w:rPr>
      </w:pPr>
      <w:r w:rsidRPr="00B26A09">
        <w:rPr>
          <w:rFonts w:eastAsia="Arial"/>
          <w:u w:val="single"/>
        </w:rPr>
        <w:t>Posílené schopnosti</w:t>
      </w:r>
      <w:r w:rsidRPr="00B26A09">
        <w:rPr>
          <w:rFonts w:eastAsia="Arial"/>
        </w:rPr>
        <w:t xml:space="preserve">: Nově pořízený kůň (nebo stávající kůň při naučení se tomuto stupni schopnosti) má lvl I. Čím delší čas ale s rytířem stráví, tím lepší jsou jeho schopnosti. Roste jeho životaschopnost (obdoba úrovně postav), roste jeho bonus k Nosnosti, zvyšuje se stupeň jeho obratnosti (projeví se zvýšením OU, ÚČ, RCH i INI), dokáže způsobit svým zásahem těžší zranění, zvyšuje se jeho odhodlání (bojovnost) a zlepšuje se rychlost jeho reakcí (bonus na INI). Tato zlepšení jsou pro všechny koně stejná a řídí se níže uvedenou tabulkou. Za každé společně absolvované dobrodružství (sezení) se zvedá lvl koně o 1. Lvl koně nemůže být ale vyšší než úroveň rytíře.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B26A09" w:rsidRPr="00B26A09" w:rsidTr="007D75EB">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r w:rsidRPr="00B26A09">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30</w:t>
            </w:r>
          </w:p>
        </w:tc>
      </w:tr>
      <w:tr w:rsidR="00B26A09" w:rsidRPr="00B26A09" w:rsidTr="007D75EB">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proofErr w:type="spellStart"/>
            <w:r w:rsidRPr="00B26A09">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r>
      <w:tr w:rsidR="00B26A09" w:rsidRPr="00B26A09" w:rsidTr="007D75EB">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r w:rsidRPr="00B26A09">
              <w:rPr>
                <w:rFonts w:eastAsia="Times New Roman"/>
                <w:noProof w:val="0"/>
                <w:color w:val="000000"/>
                <w:sz w:val="16"/>
                <w:szCs w:val="16"/>
                <w:lang w:eastAsia="cs-CZ"/>
              </w:rPr>
              <w:t>Nosnost</w:t>
            </w:r>
          </w:p>
        </w:tc>
        <w:tc>
          <w:tcPr>
            <w:tcW w:w="307" w:type="dxa"/>
            <w:tcBorders>
              <w:top w:val="nil"/>
              <w:left w:val="nil"/>
              <w:bottom w:val="single" w:sz="4" w:space="0" w:color="auto"/>
              <w:right w:val="single" w:sz="4" w:space="0" w:color="auto"/>
            </w:tcBorders>
            <w:shd w:val="clear" w:color="auto"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r>
      <w:tr w:rsidR="00B26A09" w:rsidRPr="00B26A09" w:rsidTr="007D75EB">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r w:rsidRPr="00B26A09">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r>
      <w:tr w:rsidR="00B26A09" w:rsidRPr="00B26A09" w:rsidTr="007D75EB">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r w:rsidRPr="00B26A09">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+7</w:t>
            </w:r>
          </w:p>
        </w:tc>
      </w:tr>
      <w:tr w:rsidR="00B26A09" w:rsidRPr="00B26A09" w:rsidTr="007D75EB">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r w:rsidRPr="00B26A09">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r>
      <w:tr w:rsidR="00B26A09" w:rsidRPr="00B26A09" w:rsidTr="007D75EB">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color w:val="000000"/>
                <w:sz w:val="16"/>
                <w:szCs w:val="16"/>
                <w:lang w:eastAsia="cs-CZ"/>
              </w:rPr>
            </w:pPr>
            <w:r w:rsidRPr="00B26A09">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color w:val="000000"/>
                <w:sz w:val="16"/>
                <w:szCs w:val="16"/>
                <w:lang w:eastAsia="cs-CZ"/>
              </w:rPr>
            </w:pPr>
            <w:r w:rsidRPr="00B26A09">
              <w:rPr>
                <w:rFonts w:eastAsia="Times New Roman"/>
                <w:noProof w:val="0"/>
                <w:color w:val="000000"/>
                <w:sz w:val="16"/>
                <w:szCs w:val="16"/>
                <w:lang w:eastAsia="cs-CZ"/>
              </w:rPr>
              <w:t>+4</w:t>
            </w:r>
          </w:p>
        </w:tc>
      </w:tr>
    </w:tbl>
    <w:p w:rsidR="00B26A09" w:rsidRPr="00B26A09" w:rsidRDefault="00B26A09" w:rsidP="00B26A09">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jc w:val="center"/>
        <w:rPr>
          <w:rFonts w:eastAsia="Arial"/>
        </w:rPr>
      </w:pPr>
      <w:r w:rsidRPr="00B26A09">
        <w:rPr>
          <w:rFonts w:eastAsia="Arial"/>
          <w:b/>
        </w:rPr>
        <w:t xml:space="preserve">- </w:t>
      </w:r>
      <w:hyperlink w:anchor="Seznam" w:history="1">
        <w:r w:rsidRPr="00B26A09">
          <w:rPr>
            <w:rFonts w:eastAsia="Arial"/>
            <w:b/>
            <w:color w:val="0000FF"/>
            <w:u w:val="single"/>
          </w:rPr>
          <w:t>Zpět</w:t>
        </w:r>
      </w:hyperlink>
      <w:r w:rsidRPr="00B26A09">
        <w:rPr>
          <w:rFonts w:eastAsia="Arial"/>
          <w:b/>
        </w:rPr>
        <w:t xml:space="preserve"> -</w:t>
      </w:r>
    </w:p>
    <w:p w:rsidR="00B26A09" w:rsidRPr="00B26A09" w:rsidRDefault="00B26A09" w:rsidP="00B26A09">
      <w:pPr>
        <w:widowControl w:val="0"/>
        <w:spacing w:line="240" w:lineRule="auto"/>
        <w:ind w:left="142" w:hanging="142"/>
        <w:rPr>
          <w:rFonts w:eastAsia="Arial"/>
        </w:rPr>
      </w:pPr>
    </w:p>
    <w:p w:rsidR="00B26A09" w:rsidRPr="00B26A09" w:rsidRDefault="00B26A09" w:rsidP="00B26A09">
      <w:pPr>
        <w:widowControl w:val="0"/>
        <w:spacing w:line="240" w:lineRule="auto"/>
        <w:ind w:left="142" w:hanging="142"/>
        <w:rPr>
          <w:rFonts w:eastAsia="Arial"/>
        </w:rPr>
      </w:pPr>
      <w:r w:rsidRPr="00B26A09">
        <w:rPr>
          <w:rFonts w:eastAsia="Arial"/>
          <w:u w:val="single"/>
        </w:rPr>
        <w:t xml:space="preserve">Schopnost: </w:t>
      </w:r>
      <w:bookmarkStart w:id="33" w:name="Veleni_jednotlivcum"/>
      <w:r w:rsidRPr="00B26A09">
        <w:rPr>
          <w:rFonts w:eastAsia="Arial"/>
          <w:b/>
          <w:sz w:val="24"/>
        </w:rPr>
        <w:t>Velení jednotlivcům</w:t>
      </w:r>
      <w:bookmarkEnd w:id="33"/>
      <w:r w:rsidRPr="00B26A09">
        <w:rPr>
          <w:rFonts w:eastAsia="Arial"/>
          <w:b/>
          <w:sz w:val="24"/>
        </w:rPr>
        <w:tab/>
      </w:r>
      <w:r w:rsidRPr="00B26A09">
        <w:rPr>
          <w:rFonts w:eastAsia="Arial"/>
          <w:b/>
          <w:sz w:val="24"/>
        </w:rPr>
        <w:tab/>
      </w:r>
      <w:r w:rsidRPr="00B26A09">
        <w:rPr>
          <w:rFonts w:eastAsia="Arial"/>
          <w:b/>
          <w:sz w:val="24"/>
        </w:rPr>
        <w:tab/>
      </w:r>
      <w:r w:rsidRPr="00B26A09">
        <w:rPr>
          <w:rFonts w:eastAsia="Arial"/>
          <w:u w:val="single"/>
        </w:rPr>
        <w:t>Kategorie:</w:t>
      </w:r>
      <w:r w:rsidRPr="00B26A09">
        <w:rPr>
          <w:rFonts w:eastAsia="Arial"/>
        </w:rPr>
        <w:t xml:space="preserve"> </w:t>
      </w:r>
      <w:r w:rsidRPr="00B26A09">
        <w:rPr>
          <w:rFonts w:eastAsia="Arial"/>
          <w:b/>
          <w:color w:val="FFC000"/>
        </w:rPr>
        <w:t>sdílená</w:t>
      </w:r>
      <w:r w:rsidRPr="00B26A09">
        <w:rPr>
          <w:rFonts w:eastAsia="Arial"/>
        </w:rPr>
        <w:t xml:space="preserve"> </w:t>
      </w:r>
    </w:p>
    <w:p w:rsidR="00B26A09" w:rsidRPr="00B26A09" w:rsidRDefault="00B26A09" w:rsidP="00B26A09">
      <w:pPr>
        <w:widowControl w:val="0"/>
        <w:spacing w:line="240" w:lineRule="auto"/>
        <w:ind w:left="142" w:hanging="142"/>
        <w:rPr>
          <w:rFonts w:eastAsia="Arial"/>
        </w:rPr>
      </w:pPr>
      <w:r w:rsidRPr="00B26A09">
        <w:rPr>
          <w:rFonts w:eastAsia="Arial"/>
          <w:u w:val="single"/>
          <w:lang w:eastAsia="cs-CZ"/>
        </w:rPr>
        <w:drawing>
          <wp:anchor distT="0" distB="0" distL="114300" distR="114300" simplePos="0" relativeHeight="251722752" behindDoc="0" locked="0" layoutInCell="1" allowOverlap="1" wp14:anchorId="510BA9BF" wp14:editId="477BDB3A">
            <wp:simplePos x="0" y="0"/>
            <wp:positionH relativeFrom="margin">
              <wp:posOffset>110066</wp:posOffset>
            </wp:positionH>
            <wp:positionV relativeFrom="paragraph">
              <wp:posOffset>75777</wp:posOffset>
            </wp:positionV>
            <wp:extent cx="284400" cy="2808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B26A09">
        <w:rPr>
          <w:rFonts w:eastAsia="Arial"/>
          <w:u w:val="single"/>
        </w:rPr>
        <w:t>Zařazení</w:t>
      </w:r>
      <w:r w:rsidRPr="00B26A09">
        <w:rPr>
          <w:rFonts w:eastAsia="Arial"/>
        </w:rPr>
        <w:t>: bojová, aktivní</w:t>
      </w:r>
      <w:r w:rsidRPr="00B26A09">
        <w:rPr>
          <w:rFonts w:eastAsia="Arial"/>
        </w:rPr>
        <w:tab/>
        <w:t xml:space="preserve"> </w:t>
      </w:r>
      <w:r w:rsidRPr="00B26A09">
        <w:rPr>
          <w:rFonts w:eastAsia="Arial"/>
        </w:rPr>
        <w:tab/>
      </w:r>
      <w:r w:rsidRPr="00B26A09">
        <w:rPr>
          <w:rFonts w:eastAsia="Arial"/>
          <w:u w:val="single"/>
        </w:rPr>
        <w:t>Dostupnost</w:t>
      </w:r>
      <w:r w:rsidRPr="00B26A09">
        <w:rPr>
          <w:rFonts w:eastAsia="Arial"/>
        </w:rPr>
        <w:t xml:space="preserve">: </w:t>
      </w:r>
      <w:r w:rsidRPr="00B26A09">
        <w:rPr>
          <w:rFonts w:eastAsia="Arial"/>
          <w:b/>
          <w:highlight w:val="yellow"/>
        </w:rPr>
        <w:t>hrdinská</w:t>
      </w:r>
      <w:r w:rsidRPr="00B26A09">
        <w:rPr>
          <w:rFonts w:eastAsia="Arial"/>
        </w:rPr>
        <w:t xml:space="preserve"> (11.-15. úr.)  </w:t>
      </w:r>
      <w:r w:rsidRPr="00B26A09">
        <w:rPr>
          <w:rFonts w:eastAsia="Arial"/>
        </w:rPr>
        <w:tab/>
      </w:r>
      <w:r w:rsidRPr="00B26A09">
        <w:rPr>
          <w:rFonts w:eastAsia="Arial"/>
          <w:u w:val="single"/>
        </w:rPr>
        <w:t>Počet stupňů</w:t>
      </w:r>
      <w:r w:rsidRPr="00B26A09">
        <w:rPr>
          <w:rFonts w:eastAsia="Arial"/>
        </w:rPr>
        <w:t>: 6</w:t>
      </w:r>
      <w:r w:rsidRPr="00B26A09">
        <w:rPr>
          <w:rFonts w:eastAsia="Arial"/>
        </w:rPr>
        <w:tab/>
      </w:r>
    </w:p>
    <w:p w:rsidR="00B26A09" w:rsidRPr="00B26A09" w:rsidRDefault="00B26A09" w:rsidP="00B26A09">
      <w:pPr>
        <w:widowControl w:val="0"/>
        <w:tabs>
          <w:tab w:val="left" w:pos="4253"/>
        </w:tabs>
        <w:spacing w:line="240" w:lineRule="auto"/>
        <w:ind w:left="142" w:hanging="142"/>
        <w:rPr>
          <w:rFonts w:eastAsia="Arial"/>
        </w:rPr>
      </w:pPr>
      <w:r w:rsidRPr="00B26A09">
        <w:rPr>
          <w:rFonts w:eastAsia="Arial"/>
          <w:u w:val="single"/>
        </w:rPr>
        <w:t>Dostupná pro</w:t>
      </w:r>
      <w:r w:rsidRPr="00B26A09">
        <w:rPr>
          <w:rFonts w:eastAsia="Arial"/>
        </w:rPr>
        <w:t xml:space="preserve">: </w:t>
      </w:r>
      <w:r w:rsidRPr="00B26A09">
        <w:rPr>
          <w:rFonts w:eastAsia="Arial"/>
          <w:color w:val="00B050"/>
        </w:rPr>
        <w:t>žoldnéř, rytíř</w:t>
      </w:r>
    </w:p>
    <w:p w:rsidR="00B26A09" w:rsidRPr="00B26A09" w:rsidRDefault="00B26A09" w:rsidP="00B26A09">
      <w:pPr>
        <w:widowControl w:val="0"/>
        <w:spacing w:line="240" w:lineRule="auto"/>
        <w:ind w:left="142" w:hanging="142"/>
        <w:rPr>
          <w:rFonts w:eastAsia="Arial"/>
          <w:i/>
        </w:rPr>
      </w:pPr>
      <w:r w:rsidRPr="00B26A09">
        <w:rPr>
          <w:rFonts w:eastAsia="Arial"/>
          <w:u w:val="single"/>
        </w:rPr>
        <w:t>Předpoklady studia</w:t>
      </w:r>
      <w:r w:rsidRPr="00B26A09">
        <w:rPr>
          <w:rFonts w:eastAsia="Arial"/>
        </w:rPr>
        <w:t xml:space="preserve">: </w:t>
      </w:r>
      <w:r w:rsidRPr="00B26A09">
        <w:rPr>
          <w:rFonts w:eastAsia="Arial"/>
          <w:i/>
        </w:rPr>
        <w:t xml:space="preserve">dosažení </w:t>
      </w:r>
      <w:r w:rsidRPr="00B26A09">
        <w:rPr>
          <w:rFonts w:eastAsia="Arial"/>
          <w:i/>
          <w:color w:val="E36C0A"/>
        </w:rPr>
        <w:t>11. úrovně</w:t>
      </w:r>
    </w:p>
    <w:p w:rsidR="00B26A09" w:rsidRPr="00B26A09" w:rsidRDefault="00B26A09" w:rsidP="00B26A09">
      <w:pPr>
        <w:widowControl w:val="0"/>
        <w:spacing w:line="240" w:lineRule="auto"/>
        <w:ind w:left="142" w:hanging="142"/>
        <w:rPr>
          <w:rFonts w:eastAsia="Arial"/>
        </w:rPr>
      </w:pPr>
      <w:r w:rsidRPr="00B26A09">
        <w:rPr>
          <w:rFonts w:eastAsia="Arial"/>
          <w:u w:val="single"/>
        </w:rPr>
        <w:t>Předpoklady uplatnění:</w:t>
      </w:r>
      <w:r w:rsidRPr="00B26A09">
        <w:rPr>
          <w:rFonts w:eastAsia="Arial"/>
        </w:rPr>
        <w:t xml:space="preserve"> velí neorganizovaným jednotlivcům (např. družina), kteří se ale řídí jeho příkazy a nejsou od něj vzdáleni více sáhů, než je jeho úroveň.  </w:t>
      </w:r>
    </w:p>
    <w:p w:rsidR="00B26A09" w:rsidRPr="00B26A09" w:rsidRDefault="00B26A09" w:rsidP="00B26A09">
      <w:pPr>
        <w:widowControl w:val="0"/>
        <w:spacing w:line="240" w:lineRule="auto"/>
        <w:ind w:left="142" w:hanging="142"/>
        <w:rPr>
          <w:rFonts w:eastAsia="Arial"/>
        </w:rPr>
      </w:pPr>
      <w:r w:rsidRPr="00B26A09">
        <w:rPr>
          <w:rFonts w:eastAsia="Arial"/>
          <w:u w:val="single"/>
        </w:rPr>
        <w:t>Popis a tabulka</w:t>
      </w:r>
      <w:r w:rsidRPr="00B26A09">
        <w:rPr>
          <w:rFonts w:eastAsia="Arial"/>
        </w:rPr>
        <w:t xml:space="preserve">: při dodržení uvedených podmínek, může postava s touto schopností (velitel) mezi libovolný počet osob rozdělit bonusy k ÚČ, ZZ a/nebo OČ. Součet bonusů nemůže přesáhnout hodnotu z tabulky a žádné z postav nemůže zvýšit žádnou z uvedených hodnot o více než 3. Nemůže dát žádný bonus sám sobě. V každém kole může bonusy rozdělit (podle vývoje situace) jinak. </w:t>
      </w:r>
    </w:p>
    <w:p w:rsidR="00B26A09" w:rsidRPr="00B26A09" w:rsidRDefault="00B26A09" w:rsidP="00B26A09">
      <w:pPr>
        <w:widowControl w:val="0"/>
        <w:spacing w:line="240" w:lineRule="auto"/>
        <w:ind w:left="142" w:hanging="142"/>
        <w:rPr>
          <w:rFonts w:eastAsia="Arial"/>
        </w:rPr>
      </w:pPr>
      <w:r w:rsidRPr="00B26A09">
        <w:rPr>
          <w:rFonts w:eastAsia="Arial"/>
        </w:rPr>
        <w:t xml:space="preserve">   Stejná postava nemůže v jednom boji přijímat povely od více válečníků. Není ani možné, aby si velitelé poskytli bonusy navzájem (Příkazy je možné v jednom boji buď přijímat nebo vydávat, ne obojí. A to ani v různých kolech boje.). Je ale možné aby různí válečníci dávali příkazy různým osobám z téže družiny.   </w:t>
      </w:r>
    </w:p>
    <w:p w:rsidR="00B26A09" w:rsidRPr="00B26A09" w:rsidRDefault="00B26A09" w:rsidP="00B26A09">
      <w:pPr>
        <w:widowControl w:val="0"/>
        <w:spacing w:line="240" w:lineRule="auto"/>
        <w:ind w:left="142" w:hanging="142"/>
        <w:rPr>
          <w:rFonts w:eastAsia="Arial"/>
        </w:rPr>
      </w:pPr>
      <w:r w:rsidRPr="00B26A09">
        <w:rPr>
          <w:rFonts w:eastAsia="Arial"/>
        </w:rPr>
        <w:t xml:space="preserve">   Bonusy může udělit dvojím způsobem: </w:t>
      </w:r>
    </w:p>
    <w:p w:rsidR="00B26A09" w:rsidRPr="00B26A09" w:rsidRDefault="00B26A09" w:rsidP="00B26A09">
      <w:pPr>
        <w:widowControl w:val="0"/>
        <w:numPr>
          <w:ilvl w:val="0"/>
          <w:numId w:val="7"/>
        </w:numPr>
        <w:spacing w:line="240" w:lineRule="auto"/>
        <w:contextualSpacing/>
        <w:rPr>
          <w:rFonts w:eastAsia="Arial"/>
        </w:rPr>
      </w:pPr>
      <w:r w:rsidRPr="00B26A09">
        <w:rPr>
          <w:rFonts w:eastAsia="Arial"/>
        </w:rPr>
        <w:t>v rámci své první akce (podle iniciativy) v daném kole, pak bonusy platí po zbytek kola nebo</w:t>
      </w:r>
    </w:p>
    <w:p w:rsidR="00B26A09" w:rsidRPr="00B26A09" w:rsidRDefault="00B26A09" w:rsidP="00B26A09">
      <w:pPr>
        <w:widowControl w:val="0"/>
        <w:numPr>
          <w:ilvl w:val="0"/>
          <w:numId w:val="7"/>
        </w:numPr>
        <w:spacing w:line="240" w:lineRule="auto"/>
        <w:contextualSpacing/>
        <w:rPr>
          <w:rFonts w:eastAsia="Arial"/>
        </w:rPr>
      </w:pPr>
      <w:r w:rsidRPr="00B26A09">
        <w:rPr>
          <w:rFonts w:eastAsia="Arial"/>
        </w:rPr>
        <w:t xml:space="preserve">v rámci své poslední akce v daném kole, pak bonusy platí po celé kolo následující (nejsou-li zrušeny vydáním nových příkazů v první akci) </w:t>
      </w:r>
    </w:p>
    <w:p w:rsidR="00B26A09" w:rsidRPr="00B26A09" w:rsidRDefault="00B26A09" w:rsidP="00B26A09">
      <w:pPr>
        <w:widowControl w:val="0"/>
        <w:spacing w:line="240" w:lineRule="auto"/>
        <w:ind w:left="142" w:hanging="142"/>
        <w:rPr>
          <w:rFonts w:eastAsia="Arial"/>
        </w:rPr>
      </w:pPr>
      <w:r w:rsidRPr="00B26A09">
        <w:rPr>
          <w:rFonts w:eastAsia="Arial"/>
        </w:rPr>
        <w:t xml:space="preserve">   V obou případech platí, že na vydávání příkazů je potřeba se plně soustředit a není možné v této akci vykonat jinou činnost (přezbroji, pohnout se,…). </w:t>
      </w:r>
    </w:p>
    <w:p w:rsidR="00B26A09" w:rsidRPr="00B26A09" w:rsidRDefault="00B26A09" w:rsidP="00B26A09">
      <w:pPr>
        <w:widowControl w:val="0"/>
        <w:spacing w:line="240" w:lineRule="auto"/>
        <w:ind w:left="142" w:hanging="142"/>
        <w:rPr>
          <w:rFonts w:eastAsia="Arial"/>
          <w:i/>
        </w:rPr>
      </w:pPr>
      <w:r w:rsidRPr="00B26A09">
        <w:rPr>
          <w:rFonts w:eastAsia="Arial"/>
        </w:rPr>
        <w:tab/>
      </w:r>
      <w:r w:rsidRPr="00B26A09">
        <w:rPr>
          <w:rFonts w:eastAsia="Arial"/>
          <w:i/>
        </w:rPr>
        <w:t>Např. na stupni V je možno jedné z postav (která nese tíhu nepřátelského útoku) zvýšit OČ o 3 a střelci z luku (který stojí v povzdálí) dát +2 k ÚČ a +2 ke ZZ.</w:t>
      </w:r>
    </w:p>
    <w:tbl>
      <w:tblPr>
        <w:tblW w:w="4200" w:type="dxa"/>
        <w:jc w:val="center"/>
        <w:tblCellMar>
          <w:left w:w="70" w:type="dxa"/>
          <w:right w:w="70" w:type="dxa"/>
        </w:tblCellMar>
        <w:tblLook w:val="04A0" w:firstRow="1" w:lastRow="0" w:firstColumn="1" w:lastColumn="0" w:noHBand="0" w:noVBand="1"/>
      </w:tblPr>
      <w:tblGrid>
        <w:gridCol w:w="1200"/>
        <w:gridCol w:w="500"/>
        <w:gridCol w:w="500"/>
        <w:gridCol w:w="500"/>
        <w:gridCol w:w="500"/>
        <w:gridCol w:w="500"/>
        <w:gridCol w:w="500"/>
      </w:tblGrid>
      <w:tr w:rsidR="00B26A09" w:rsidRPr="00B26A09" w:rsidTr="007D75EB">
        <w:trPr>
          <w:trHeight w:val="255"/>
          <w:jc w:val="center"/>
        </w:trPr>
        <w:tc>
          <w:tcPr>
            <w:tcW w:w="120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Znalost</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III</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IV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V</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B26A09" w:rsidRPr="00B26A09" w:rsidRDefault="00B26A09" w:rsidP="00B26A09">
            <w:pPr>
              <w:spacing w:line="240" w:lineRule="auto"/>
              <w:jc w:val="center"/>
              <w:rPr>
                <w:rFonts w:eastAsia="Times New Roman"/>
                <w:b/>
                <w:bCs/>
                <w:noProof w:val="0"/>
                <w:lang w:eastAsia="cs-CZ"/>
              </w:rPr>
            </w:pPr>
            <w:r w:rsidRPr="00B26A09">
              <w:rPr>
                <w:rFonts w:eastAsia="Times New Roman"/>
                <w:b/>
                <w:bCs/>
                <w:noProof w:val="0"/>
                <w:lang w:eastAsia="cs-CZ"/>
              </w:rPr>
              <w:t>VI</w:t>
            </w:r>
          </w:p>
        </w:tc>
      </w:tr>
      <w:tr w:rsidR="00B26A09" w:rsidRPr="00B26A09" w:rsidTr="007D75EB">
        <w:trPr>
          <w:trHeight w:val="255"/>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left"/>
              <w:rPr>
                <w:rFonts w:eastAsia="Times New Roman"/>
                <w:noProof w:val="0"/>
                <w:lang w:eastAsia="cs-CZ"/>
              </w:rPr>
            </w:pPr>
            <w:r w:rsidRPr="00B26A09">
              <w:rPr>
                <w:rFonts w:eastAsia="Times New Roman"/>
                <w:noProof w:val="0"/>
                <w:lang w:eastAsia="cs-CZ"/>
              </w:rPr>
              <w:t>Body velení</w:t>
            </w:r>
          </w:p>
        </w:tc>
        <w:tc>
          <w:tcPr>
            <w:tcW w:w="500"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3</w:t>
            </w:r>
          </w:p>
        </w:tc>
        <w:tc>
          <w:tcPr>
            <w:tcW w:w="500"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5</w:t>
            </w:r>
          </w:p>
        </w:tc>
        <w:tc>
          <w:tcPr>
            <w:tcW w:w="500"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7</w:t>
            </w:r>
          </w:p>
        </w:tc>
        <w:tc>
          <w:tcPr>
            <w:tcW w:w="500"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9</w:t>
            </w:r>
          </w:p>
        </w:tc>
        <w:tc>
          <w:tcPr>
            <w:tcW w:w="500" w:type="dxa"/>
            <w:tcBorders>
              <w:top w:val="nil"/>
              <w:left w:val="nil"/>
              <w:bottom w:val="single" w:sz="4" w:space="0" w:color="auto"/>
              <w:right w:val="single" w:sz="4" w:space="0" w:color="auto"/>
            </w:tcBorders>
            <w:shd w:val="clear" w:color="auto" w:fill="auto"/>
            <w:noWrap/>
            <w:vAlign w:val="bottom"/>
            <w:hideMark/>
          </w:tcPr>
          <w:p w:rsidR="00B26A09" w:rsidRPr="00B26A09" w:rsidRDefault="00B26A09" w:rsidP="00B26A09">
            <w:pPr>
              <w:spacing w:line="240" w:lineRule="auto"/>
              <w:jc w:val="center"/>
              <w:rPr>
                <w:rFonts w:eastAsia="Times New Roman"/>
                <w:noProof w:val="0"/>
                <w:lang w:eastAsia="cs-CZ"/>
              </w:rPr>
            </w:pPr>
            <w:r w:rsidRPr="00B26A09">
              <w:rPr>
                <w:rFonts w:eastAsia="Times New Roman"/>
                <w:noProof w:val="0"/>
                <w:lang w:eastAsia="cs-CZ"/>
              </w:rPr>
              <w:t>12</w:t>
            </w:r>
          </w:p>
        </w:tc>
      </w:tr>
    </w:tbl>
    <w:p w:rsidR="00B26A09" w:rsidRPr="00B26A09" w:rsidRDefault="00B26A09" w:rsidP="00B26A09">
      <w:pPr>
        <w:widowControl w:val="0"/>
        <w:spacing w:line="240" w:lineRule="auto"/>
        <w:ind w:left="142" w:hanging="142"/>
        <w:rPr>
          <w:rFonts w:eastAsia="Arial"/>
        </w:rPr>
      </w:pPr>
      <w:r w:rsidRPr="00B26A09">
        <w:rPr>
          <w:rFonts w:eastAsia="Arial"/>
          <w:b/>
          <w:u w:val="single"/>
        </w:rPr>
        <w:t>Rozkazy:</w:t>
      </w:r>
      <w:r w:rsidRPr="00B26A09">
        <w:rPr>
          <w:rFonts w:eastAsia="Arial"/>
          <w:b/>
        </w:rPr>
        <w:t xml:space="preserve"> </w:t>
      </w:r>
      <w:r w:rsidRPr="00B26A09">
        <w:rPr>
          <w:rFonts w:eastAsia="Arial"/>
        </w:rPr>
        <w:t xml:space="preserve">Příkazy, které velitel vydává, mohou být obecné (Bij je! Braň se), konkrétní (Útoč na toho vlevo! Braň se zprava!) a dokonce lze vydávat příkazy, které žádné bonusy neposkytují (Obejdi ho zezadu! Kouzli! Dej střelci Rychlost!). Postava, která dostane takový příkaz, se může rozhodnout, že jej neuposlechne. Pokud tak však učiní, nejen že si bonusy v tomto kole nemůže započítat, ale až do konce boje od velitele nemůže získat žádné další.   </w:t>
      </w:r>
    </w:p>
    <w:p w:rsidR="00B26A09" w:rsidRPr="00B26A09" w:rsidRDefault="00B26A09" w:rsidP="00B26A09">
      <w:pPr>
        <w:widowControl w:val="0"/>
        <w:spacing w:line="240" w:lineRule="auto"/>
        <w:ind w:left="142" w:hanging="142"/>
        <w:rPr>
          <w:rFonts w:eastAsia="Arial"/>
          <w:color w:val="C00000"/>
        </w:rPr>
      </w:pPr>
      <w:r w:rsidRPr="00B26A09">
        <w:rPr>
          <w:rFonts w:eastAsia="Arial"/>
          <w:b/>
          <w:u w:val="single"/>
        </w:rPr>
        <w:t>Vojenská hierarchie</w:t>
      </w:r>
      <w:r w:rsidRPr="00B26A09">
        <w:rPr>
          <w:rFonts w:eastAsia="Arial"/>
        </w:rPr>
        <w:t xml:space="preserve">: jestliže v družině je žoldnéř, který dosáhnul Povýšení a/nebo rytíř, který dosáhnul určité hodnosti v Řádu, platí pro ně navíc následující ustanovení: Taková postava nikdy nepřijme rozkaz (a tedy ani bonus) od nikoho, kdo má nižší stupeň hodnosti  (názvy se u obou povolání liší, ale vždy jde o 8 stupňů hodnosti) ani od nikoho, kdo žádnou hodnost nemá. Sama ale naopak může dát nižší hodnosti i příkazy Vel (komu)! (tj. přestaň bonusy přijímat a začni je rozdávat) či naopak zadat přímý rozkaz (jeho přijetím ztratí po zbytek boje podřízený šanci bonusy rozdávat, pokud znovu nedostane jiný rozkaz). </w:t>
      </w:r>
    </w:p>
    <w:p w:rsidR="00B26A09" w:rsidRPr="00B26A09" w:rsidRDefault="00B26A09" w:rsidP="00B26A09">
      <w:pPr>
        <w:widowControl w:val="0"/>
        <w:spacing w:line="240" w:lineRule="auto"/>
        <w:ind w:left="142" w:hanging="142"/>
        <w:rPr>
          <w:rFonts w:eastAsia="Arial"/>
          <w:b/>
        </w:rPr>
      </w:pPr>
    </w:p>
    <w:p w:rsidR="00B26A09" w:rsidRPr="00B26A09" w:rsidRDefault="00B26A09" w:rsidP="00B26A09">
      <w:pPr>
        <w:widowControl w:val="0"/>
        <w:spacing w:line="240" w:lineRule="auto"/>
        <w:ind w:left="142" w:hanging="142"/>
        <w:jc w:val="center"/>
        <w:rPr>
          <w:rFonts w:eastAsia="Arial"/>
        </w:rPr>
      </w:pPr>
      <w:r w:rsidRPr="00B26A09">
        <w:rPr>
          <w:rFonts w:eastAsia="Arial"/>
          <w:b/>
        </w:rPr>
        <w:t xml:space="preserve">- </w:t>
      </w:r>
      <w:hyperlink w:anchor="Seznam" w:history="1">
        <w:r w:rsidRPr="00B26A09">
          <w:rPr>
            <w:rFonts w:eastAsia="Arial"/>
            <w:b/>
            <w:color w:val="0000FF"/>
            <w:u w:val="single"/>
          </w:rPr>
          <w:t>Zpět</w:t>
        </w:r>
      </w:hyperlink>
      <w:r w:rsidRPr="00B26A09">
        <w:rPr>
          <w:rFonts w:eastAsia="Arial"/>
          <w:b/>
        </w:rPr>
        <w:t xml:space="preserve"> -</w:t>
      </w:r>
    </w:p>
    <w:p w:rsidR="00B26A09" w:rsidRPr="00B26A09" w:rsidRDefault="00B26A09" w:rsidP="00B26A09">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r w:rsidRPr="00B6652D">
        <w:rPr>
          <w:rFonts w:eastAsia="Arial"/>
          <w:b/>
          <w:sz w:val="24"/>
        </w:rPr>
        <w:t>Vícená</w:t>
      </w:r>
      <w:bookmarkStart w:id="34" w:name="Vicenasobne_utoky2"/>
      <w:bookmarkEnd w:id="34"/>
      <w:r w:rsidRPr="00B6652D">
        <w:rPr>
          <w:rFonts w:eastAsia="Arial"/>
          <w:b/>
          <w:sz w:val="24"/>
        </w:rPr>
        <w:t>sobné útoky II</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FFC000"/>
        </w:rPr>
        <w:t>sdílená</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lastRenderedPageBreak/>
        <w:drawing>
          <wp:anchor distT="0" distB="0" distL="114300" distR="114300" simplePos="0" relativeHeight="251702272" behindDoc="0" locked="0" layoutInCell="1" allowOverlap="1" wp14:anchorId="17845758" wp14:editId="4B17802B">
            <wp:simplePos x="0" y="0"/>
            <wp:positionH relativeFrom="margin">
              <wp:posOffset>167640</wp:posOffset>
            </wp:positionH>
            <wp:positionV relativeFrom="paragraph">
              <wp:posOffset>144563</wp:posOffset>
            </wp:positionV>
            <wp:extent cx="284400" cy="280800"/>
            <wp:effectExtent l="0" t="0" r="0" b="0"/>
            <wp:wrapSquare wrapText="bothSides"/>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 pasivní</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yellow"/>
        </w:rPr>
        <w:t>hrdinská</w:t>
      </w:r>
      <w:r w:rsidRPr="00B6652D">
        <w:rPr>
          <w:rFonts w:eastAsia="Arial"/>
        </w:rPr>
        <w:t xml:space="preserve"> (11.-15. úr.) </w:t>
      </w:r>
      <w:r w:rsidRPr="00B6652D">
        <w:rPr>
          <w:rFonts w:eastAsia="Arial"/>
        </w:rPr>
        <w:tab/>
      </w:r>
      <w:r w:rsidRPr="00B6652D">
        <w:rPr>
          <w:rFonts w:eastAsia="Arial"/>
        </w:rPr>
        <w:tab/>
      </w:r>
      <w:r w:rsidRPr="00B6652D">
        <w:rPr>
          <w:rFonts w:eastAsia="Arial"/>
          <w:u w:val="single"/>
        </w:rPr>
        <w:t>Počet stupňů</w:t>
      </w:r>
      <w:r w:rsidRPr="00B6652D">
        <w:rPr>
          <w:rFonts w:eastAsia="Arial"/>
        </w:rPr>
        <w:t>: 3</w:t>
      </w:r>
      <w:r w:rsidRPr="00B6652D">
        <w:rPr>
          <w:rFonts w:eastAsia="Arial"/>
        </w:rPr>
        <w:tab/>
      </w:r>
    </w:p>
    <w:p w:rsidR="00B6652D" w:rsidRPr="00B6652D" w:rsidRDefault="00B6652D" w:rsidP="00B6652D">
      <w:pPr>
        <w:widowControl w:val="0"/>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paladin, lovec netvorů, templář, samuraj</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Dosažení požadované </w:t>
      </w:r>
      <w:r w:rsidRPr="00B6652D">
        <w:rPr>
          <w:rFonts w:eastAsia="Arial"/>
          <w:color w:val="E36C0A"/>
        </w:rPr>
        <w:t>úrovně</w:t>
      </w:r>
      <w:r w:rsidRPr="00B6652D">
        <w:rPr>
          <w:rFonts w:eastAsia="Arial"/>
        </w:rPr>
        <w:t xml:space="preserve"> (</w:t>
      </w:r>
      <w:r w:rsidRPr="00B6652D">
        <w:rPr>
          <w:rFonts w:eastAsia="Arial"/>
          <w:color w:val="E36C0A"/>
        </w:rPr>
        <w:t>viz tabulka</w:t>
      </w:r>
      <w:r w:rsidRPr="00B6652D">
        <w:rPr>
          <w:rFonts w:eastAsia="Arial"/>
        </w:rPr>
        <w:t xml:space="preserve">), schopnost </w:t>
      </w:r>
      <w:r w:rsidRPr="00B6652D">
        <w:rPr>
          <w:rFonts w:eastAsia="Arial"/>
          <w:color w:val="E36C0A"/>
        </w:rPr>
        <w:t>Vícenásobné útoky</w:t>
      </w:r>
      <w:r w:rsidRPr="00B6652D">
        <w:rPr>
          <w:rFonts w:eastAsia="Arial"/>
        </w:rPr>
        <w:t xml:space="preserve"> stupeň </w:t>
      </w:r>
      <w:r w:rsidRPr="00B6652D">
        <w:rPr>
          <w:rFonts w:eastAsia="Arial"/>
          <w:color w:val="E36C0A"/>
        </w:rPr>
        <w:t>III</w:t>
      </w:r>
      <w:r w:rsidRPr="00B6652D">
        <w:rPr>
          <w:rFonts w:eastAsia="Arial"/>
        </w:rPr>
        <w:t xml:space="preserve">. </w:t>
      </w: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Předpoklady uplatnění: </w:t>
      </w:r>
      <w:r w:rsidRPr="00B6652D">
        <w:rPr>
          <w:rFonts w:eastAsia="Arial"/>
        </w:rPr>
        <w:t xml:space="preserve">Zbraň nablízko, musí ji ovládat (dovednost) alespoň </w:t>
      </w:r>
      <w:r w:rsidRPr="00B6652D">
        <w:rPr>
          <w:rFonts w:eastAsia="Arial"/>
          <w:color w:val="E36C0A"/>
        </w:rPr>
        <w:t>Velmi dobře</w:t>
      </w:r>
      <w:r w:rsidRPr="00B6652D">
        <w:rPr>
          <w:rFonts w:eastAsia="Arial"/>
        </w:rPr>
        <w:t>. Další omezení vyplývá z povolání:</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Bojovník</w:t>
      </w:r>
      <w:r w:rsidRPr="00B6652D">
        <w:rPr>
          <w:rFonts w:eastAsia="Arial"/>
        </w:rPr>
        <w:t>: musí se jednat o obouruční zbraň nebo o jednoruční zbraň ze skupiny Sekery, palice a kyje nebo o boj beze zbraně</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Šermíř, samuraj</w:t>
      </w:r>
      <w:r w:rsidRPr="00B6652D">
        <w:rPr>
          <w:rFonts w:eastAsia="Arial"/>
        </w:rPr>
        <w:t>: musí se jednat o jednoruční (nebo jednou rukou používanou hybridní) zbraň (vztahuje se i na boj dvěma zbraněmi)</w:t>
      </w:r>
    </w:p>
    <w:p w:rsidR="00B6652D" w:rsidRPr="00B6652D" w:rsidRDefault="00B6652D" w:rsidP="00B6652D">
      <w:pPr>
        <w:widowControl w:val="0"/>
        <w:spacing w:line="240" w:lineRule="auto"/>
        <w:ind w:left="142" w:hanging="142"/>
        <w:rPr>
          <w:rFonts w:eastAsia="Arial"/>
        </w:rPr>
      </w:pPr>
      <w:r w:rsidRPr="00B6652D">
        <w:rPr>
          <w:rFonts w:eastAsia="Arial"/>
          <w:color w:val="00B050"/>
        </w:rPr>
        <w:tab/>
        <w:t>Rytíř, Lovec netvorů, Templář</w:t>
      </w:r>
      <w:r w:rsidRPr="00B6652D">
        <w:rPr>
          <w:rFonts w:eastAsia="Arial"/>
        </w:rPr>
        <w:t>: musí se jednat o zbraň ze skupiny Meče a šavle nebo ze skupiny Sekery, palice a kyje</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Žoldnéř</w:t>
      </w:r>
      <w:r w:rsidRPr="00B6652D">
        <w:rPr>
          <w:rFonts w:eastAsia="Arial"/>
        </w:rPr>
        <w:t>: musí se jednat o zbraň pro boj nablízko (nikoliv střelnou, vrhací či o boj beze zbraně)</w:t>
      </w:r>
    </w:p>
    <w:p w:rsidR="00B6652D" w:rsidRPr="00B6652D" w:rsidRDefault="00B6652D" w:rsidP="00B6652D">
      <w:pPr>
        <w:widowControl w:val="0"/>
        <w:spacing w:line="240" w:lineRule="auto"/>
        <w:ind w:left="142" w:hanging="142"/>
        <w:rPr>
          <w:rFonts w:eastAsia="Arial"/>
        </w:rPr>
      </w:pPr>
      <w:r w:rsidRPr="00B6652D">
        <w:rPr>
          <w:rFonts w:eastAsia="Arial"/>
        </w:rPr>
        <w:t xml:space="preserve">   </w:t>
      </w:r>
      <w:r w:rsidRPr="00B6652D">
        <w:rPr>
          <w:rFonts w:eastAsia="Arial"/>
          <w:color w:val="00B050"/>
        </w:rPr>
        <w:t>Paladin</w:t>
      </w:r>
      <w:r w:rsidRPr="00B6652D">
        <w:rPr>
          <w:rFonts w:eastAsia="Arial"/>
        </w:rPr>
        <w:t>: musí se jednat o drtivou zbraň pro boj nablízko (vtahuje se i na štít, pokud jej používá k útoku)</w:t>
      </w:r>
    </w:p>
    <w:p w:rsidR="00B6652D" w:rsidRPr="00B6652D" w:rsidRDefault="00B6652D" w:rsidP="00B6652D">
      <w:pPr>
        <w:widowControl w:val="0"/>
        <w:spacing w:line="240" w:lineRule="auto"/>
        <w:ind w:left="142" w:hanging="142"/>
        <w:rPr>
          <w:rFonts w:eastAsia="Arial"/>
          <w:b/>
          <w:sz w:val="24"/>
        </w:rPr>
      </w:pPr>
      <w:r w:rsidRPr="00B6652D">
        <w:rPr>
          <w:rFonts w:eastAsia="Arial"/>
          <w:u w:val="single"/>
        </w:rPr>
        <w:t>Popis a tabulka</w:t>
      </w:r>
      <w:r w:rsidRPr="00B6652D">
        <w:rPr>
          <w:rFonts w:eastAsia="Arial"/>
        </w:rPr>
        <w:t xml:space="preserve">: V závislosti na stupni zvládnutí schopnosti s své znalosti boje se zbraní si může počítat bonus na INI až ve výši dle tabulky. (Tabulka nahrazuje tabulku ze schopnosti Vícenásobné útoky, tj. bonusy se nesčítají) </w:t>
      </w:r>
    </w:p>
    <w:tbl>
      <w:tblPr>
        <w:tblW w:w="2231" w:type="dxa"/>
        <w:jc w:val="center"/>
        <w:tblCellMar>
          <w:left w:w="70" w:type="dxa"/>
          <w:right w:w="70" w:type="dxa"/>
        </w:tblCellMar>
        <w:tblLook w:val="04A0" w:firstRow="1" w:lastRow="0" w:firstColumn="1" w:lastColumn="0" w:noHBand="0" w:noVBand="1"/>
      </w:tblPr>
      <w:tblGrid>
        <w:gridCol w:w="735"/>
        <w:gridCol w:w="737"/>
        <w:gridCol w:w="759"/>
      </w:tblGrid>
      <w:tr w:rsidR="00B6652D" w:rsidRPr="00B6652D" w:rsidTr="00B6652D">
        <w:trPr>
          <w:trHeight w:val="260"/>
          <w:jc w:val="center"/>
        </w:trPr>
        <w:tc>
          <w:tcPr>
            <w:tcW w:w="73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737"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Bonus</w:t>
            </w:r>
          </w:p>
        </w:tc>
        <w:tc>
          <w:tcPr>
            <w:tcW w:w="759"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Pož. úr.</w:t>
            </w:r>
          </w:p>
        </w:tc>
      </w:tr>
      <w:tr w:rsidR="00B6652D" w:rsidRPr="00B6652D" w:rsidTr="00B6652D">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73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+4</w:t>
            </w:r>
          </w:p>
        </w:tc>
        <w:tc>
          <w:tcPr>
            <w:tcW w:w="75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11. úr.</w:t>
            </w:r>
          </w:p>
        </w:tc>
      </w:tr>
      <w:tr w:rsidR="00B6652D" w:rsidRPr="00B6652D" w:rsidTr="00B6652D">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73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+5</w:t>
            </w:r>
          </w:p>
        </w:tc>
        <w:tc>
          <w:tcPr>
            <w:tcW w:w="75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14. úr.</w:t>
            </w:r>
          </w:p>
        </w:tc>
      </w:tr>
      <w:tr w:rsidR="00B6652D" w:rsidRPr="00B6652D" w:rsidTr="00B6652D">
        <w:trPr>
          <w:trHeight w:val="260"/>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737"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+6</w:t>
            </w:r>
          </w:p>
        </w:tc>
        <w:tc>
          <w:tcPr>
            <w:tcW w:w="759"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17. úr.</w:t>
            </w:r>
          </w:p>
        </w:tc>
      </w:tr>
    </w:tbl>
    <w:p w:rsidR="00B6652D" w:rsidRPr="00B6652D" w:rsidRDefault="00B6652D" w:rsidP="00B6652D">
      <w:pPr>
        <w:widowControl w:val="0"/>
        <w:spacing w:line="240" w:lineRule="auto"/>
        <w:ind w:left="142" w:hanging="142"/>
        <w:rPr>
          <w:rFonts w:eastAsia="Arial"/>
        </w:rPr>
      </w:pPr>
      <w:r w:rsidRPr="00B6652D">
        <w:rPr>
          <w:rFonts w:eastAsia="Arial"/>
        </w:rPr>
        <w:t xml:space="preserve">Při zvládnutí schopnosti na st. III může (oznamuje po hodu na INI) zaměnit až 2 obranné akce za útoční či naopak.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r w:rsidRPr="00B6652D">
        <w:rPr>
          <w:rFonts w:eastAsia="Arial"/>
          <w:b/>
          <w:sz w:val="24"/>
        </w:rPr>
        <w:t>Více</w:t>
      </w:r>
      <w:bookmarkStart w:id="35" w:name="Vicenasobne_utoky_3"/>
      <w:bookmarkEnd w:id="35"/>
      <w:r w:rsidRPr="00B6652D">
        <w:rPr>
          <w:rFonts w:eastAsia="Arial"/>
          <w:b/>
          <w:sz w:val="24"/>
        </w:rPr>
        <w:t>násobné útoky III</w:t>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01248" behindDoc="0" locked="0" layoutInCell="1" allowOverlap="1" wp14:anchorId="5F9CCA1C" wp14:editId="1D0281DF">
            <wp:simplePos x="0" y="0"/>
            <wp:positionH relativeFrom="margin">
              <wp:posOffset>152400</wp:posOffset>
            </wp:positionH>
            <wp:positionV relativeFrom="paragraph">
              <wp:posOffset>76412</wp:posOffset>
            </wp:positionV>
            <wp:extent cx="313200" cy="291600"/>
            <wp:effectExtent l="0" t="0" r="0" b="0"/>
            <wp:wrapSquare wrapText="bothSides"/>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5">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 , pasivní</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darkYellow"/>
        </w:rPr>
        <w:t>legendární</w:t>
      </w:r>
      <w:r w:rsidRPr="00B6652D">
        <w:rPr>
          <w:rFonts w:eastAsia="Arial"/>
        </w:rPr>
        <w:t xml:space="preserve"> (od 21. úr.)  </w:t>
      </w:r>
      <w:r w:rsidRPr="00B6652D">
        <w:rPr>
          <w:rFonts w:eastAsia="Arial"/>
        </w:rPr>
        <w:tab/>
      </w:r>
      <w:r w:rsidRPr="00B6652D">
        <w:rPr>
          <w:rFonts w:eastAsia="Arial"/>
          <w:u w:val="single"/>
        </w:rPr>
        <w:t>Počet stupňů</w:t>
      </w:r>
      <w:r w:rsidRPr="00B6652D">
        <w:rPr>
          <w:rFonts w:eastAsia="Arial"/>
        </w:rPr>
        <w:t>: 3</w:t>
      </w:r>
      <w:r w:rsidRPr="00B6652D">
        <w:rPr>
          <w:rFonts w:eastAsia="Arial"/>
        </w:rPr>
        <w:tab/>
      </w:r>
      <w:r w:rsidRPr="00B6652D">
        <w:rPr>
          <w:rFonts w:eastAsia="Arial"/>
        </w:rPr>
        <w:tab/>
      </w:r>
    </w:p>
    <w:p w:rsidR="00B6652D" w:rsidRPr="00B6652D" w:rsidRDefault="00B6652D" w:rsidP="00B6652D">
      <w:pPr>
        <w:widowControl w:val="0"/>
        <w:tabs>
          <w:tab w:val="left" w:pos="4253"/>
        </w:tabs>
        <w:spacing w:line="240" w:lineRule="auto"/>
        <w:ind w:left="142" w:hanging="142"/>
        <w:rPr>
          <w:rFonts w:eastAsia="Arial"/>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samuraj</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color w:val="E36C0A"/>
        </w:rPr>
        <w:t>Vícenásobné útoky I na st. VI</w:t>
      </w:r>
      <w:r w:rsidRPr="00B6652D">
        <w:rPr>
          <w:rFonts w:eastAsia="Arial"/>
        </w:rPr>
        <w:t xml:space="preserve"> a dosažení požadované</w:t>
      </w:r>
      <w:r w:rsidRPr="00B6652D">
        <w:rPr>
          <w:rFonts w:eastAsia="Arial"/>
          <w:color w:val="E36C0A"/>
        </w:rPr>
        <w:t xml:space="preserve"> úrovně</w:t>
      </w:r>
      <w:r w:rsidRPr="00B6652D">
        <w:rPr>
          <w:rFonts w:eastAsia="Arial"/>
        </w:rPr>
        <w:t xml:space="preserve"> (viz. tabulka)</w:t>
      </w:r>
    </w:p>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Předpoklady uplatnění: </w:t>
      </w:r>
      <w:r w:rsidRPr="00B6652D">
        <w:rPr>
          <w:rFonts w:eastAsia="Arial"/>
        </w:rPr>
        <w:t xml:space="preserve">Zbraň nablízko, kterou ovládá </w:t>
      </w:r>
      <w:r w:rsidRPr="00B6652D">
        <w:rPr>
          <w:rFonts w:eastAsia="Arial"/>
          <w:color w:val="E36C0A"/>
        </w:rPr>
        <w:t>Mistrně</w:t>
      </w:r>
      <w:r w:rsidRPr="00B6652D">
        <w:rPr>
          <w:rFonts w:eastAsia="Arial"/>
        </w:rPr>
        <w:t>. Další omezení vyplývá z povolání:</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Bojovník</w:t>
      </w:r>
      <w:r w:rsidRPr="00B6652D">
        <w:rPr>
          <w:rFonts w:eastAsia="Arial"/>
        </w:rPr>
        <w:t>: musí se jednat o obouruční zbraň nebo o jednoruční zbraň ze skupiny Sekery, palice a kyje</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Šermíř, samuraj</w:t>
      </w:r>
      <w:r w:rsidRPr="00B6652D">
        <w:rPr>
          <w:rFonts w:eastAsia="Arial"/>
        </w:rPr>
        <w:t>: musí se jednat o jednoruční (nebo jednou rukou používanou hybridní) zbraň (vztahuje se i na boj dvěma zbraněmi) nablízko</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Rytíř</w:t>
      </w:r>
      <w:r w:rsidRPr="00B6652D">
        <w:rPr>
          <w:rFonts w:eastAsia="Arial"/>
        </w:rPr>
        <w:t>: musí se jednat o zbraň ze skupiny Meče a šavle nebo ze skupiny Sekery, palice a kyje</w:t>
      </w:r>
    </w:p>
    <w:p w:rsidR="00B6652D" w:rsidRPr="00B6652D" w:rsidRDefault="00B6652D" w:rsidP="00B6652D">
      <w:pPr>
        <w:widowControl w:val="0"/>
        <w:spacing w:line="240" w:lineRule="auto"/>
        <w:ind w:left="142" w:hanging="142"/>
        <w:rPr>
          <w:rFonts w:eastAsia="Arial"/>
        </w:rPr>
      </w:pPr>
      <w:r w:rsidRPr="00B6652D">
        <w:rPr>
          <w:rFonts w:eastAsia="Arial"/>
        </w:rPr>
        <w:tab/>
      </w:r>
      <w:r w:rsidRPr="00B6652D">
        <w:rPr>
          <w:rFonts w:eastAsia="Arial"/>
          <w:color w:val="00B050"/>
        </w:rPr>
        <w:t>Žoldnéř</w:t>
      </w:r>
      <w:r w:rsidRPr="00B6652D">
        <w:rPr>
          <w:rFonts w:eastAsia="Arial"/>
        </w:rPr>
        <w:t>: musí se jednat o zbraň pro boj nablízko (nikoliv střelnou, vrhací či o boj beze zbraně)</w:t>
      </w:r>
    </w:p>
    <w:p w:rsidR="00B6652D" w:rsidRPr="00B6652D" w:rsidRDefault="00B6652D" w:rsidP="00B6652D">
      <w:pPr>
        <w:widowControl w:val="0"/>
        <w:spacing w:line="240" w:lineRule="auto"/>
        <w:ind w:left="142" w:hanging="142"/>
        <w:rPr>
          <w:rFonts w:eastAsia="Arial"/>
          <w:b/>
          <w:sz w:val="24"/>
        </w:rPr>
      </w:pPr>
      <w:r w:rsidRPr="00B6652D">
        <w:rPr>
          <w:rFonts w:eastAsia="Arial"/>
          <w:u w:val="single"/>
        </w:rPr>
        <w:t>Popis a tabulka</w:t>
      </w:r>
      <w:r w:rsidRPr="00B6652D">
        <w:rPr>
          <w:rFonts w:eastAsia="Arial"/>
        </w:rPr>
        <w:t xml:space="preserve">: za dodržení výše uvedených podmínek si může počítat bonus na INI až ve výši dle tabulky (tabulka nahrazuje tabulku ze schopnosti Vícenásobné útoky II, tj. bonusy se nesčítají). </w:t>
      </w:r>
    </w:p>
    <w:tbl>
      <w:tblPr>
        <w:tblW w:w="2336" w:type="dxa"/>
        <w:jc w:val="center"/>
        <w:tblCellMar>
          <w:left w:w="70" w:type="dxa"/>
          <w:right w:w="70" w:type="dxa"/>
        </w:tblCellMar>
        <w:tblLook w:val="04A0" w:firstRow="1" w:lastRow="0" w:firstColumn="1" w:lastColumn="0" w:noHBand="0" w:noVBand="1"/>
      </w:tblPr>
      <w:tblGrid>
        <w:gridCol w:w="696"/>
        <w:gridCol w:w="820"/>
        <w:gridCol w:w="820"/>
      </w:tblGrid>
      <w:tr w:rsidR="00B6652D" w:rsidRPr="00B6652D" w:rsidTr="00B6652D">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Stupeň</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Bonus</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B6652D" w:rsidRPr="00B6652D" w:rsidRDefault="00B6652D" w:rsidP="00B6652D">
            <w:pPr>
              <w:widowControl w:val="0"/>
              <w:spacing w:line="240" w:lineRule="auto"/>
              <w:ind w:left="142" w:hanging="142"/>
              <w:rPr>
                <w:rFonts w:eastAsia="Arial"/>
                <w:lang w:eastAsia="cs-CZ"/>
              </w:rPr>
            </w:pPr>
            <w:r w:rsidRPr="00B6652D">
              <w:rPr>
                <w:rFonts w:eastAsia="Arial"/>
                <w:lang w:eastAsia="cs-CZ"/>
              </w:rPr>
              <w:t>Pož. úr.</w:t>
            </w:r>
          </w:p>
        </w:tc>
      </w:tr>
      <w:tr w:rsidR="00B6652D" w:rsidRPr="00B6652D" w:rsidTr="00B6652D">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w:t>
            </w:r>
          </w:p>
        </w:tc>
        <w:tc>
          <w:tcPr>
            <w:tcW w:w="8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21. úr.</w:t>
            </w:r>
          </w:p>
        </w:tc>
      </w:tr>
      <w:tr w:rsidR="00B6652D" w:rsidRPr="00B6652D" w:rsidTr="00B6652D">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w:t>
            </w:r>
          </w:p>
        </w:tc>
        <w:tc>
          <w:tcPr>
            <w:tcW w:w="8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+8</w:t>
            </w:r>
          </w:p>
        </w:tc>
        <w:tc>
          <w:tcPr>
            <w:tcW w:w="8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24. úr.</w:t>
            </w:r>
          </w:p>
        </w:tc>
      </w:tr>
      <w:tr w:rsidR="00B6652D" w:rsidRPr="00B6652D" w:rsidTr="00B6652D">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III</w:t>
            </w:r>
          </w:p>
        </w:tc>
        <w:tc>
          <w:tcPr>
            <w:tcW w:w="8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+9</w:t>
            </w:r>
          </w:p>
        </w:tc>
        <w:tc>
          <w:tcPr>
            <w:tcW w:w="82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widowControl w:val="0"/>
              <w:spacing w:line="240" w:lineRule="auto"/>
              <w:ind w:left="142" w:hanging="142"/>
              <w:jc w:val="center"/>
              <w:rPr>
                <w:rFonts w:eastAsia="Arial"/>
                <w:lang w:eastAsia="cs-CZ"/>
              </w:rPr>
            </w:pPr>
            <w:r w:rsidRPr="00B6652D">
              <w:rPr>
                <w:rFonts w:eastAsia="Arial"/>
                <w:lang w:eastAsia="cs-CZ"/>
              </w:rPr>
              <w:t>27. úr.</w:t>
            </w:r>
          </w:p>
        </w:tc>
      </w:tr>
    </w:tbl>
    <w:p w:rsidR="00B6652D" w:rsidRPr="00B6652D" w:rsidRDefault="00B6652D" w:rsidP="00B6652D">
      <w:pPr>
        <w:widowControl w:val="0"/>
        <w:spacing w:line="240" w:lineRule="auto"/>
        <w:ind w:left="142" w:hanging="142"/>
        <w:rPr>
          <w:rFonts w:eastAsia="Arial"/>
        </w:rPr>
      </w:pPr>
      <w:r w:rsidRPr="00B6652D">
        <w:rPr>
          <w:rFonts w:eastAsia="Arial"/>
        </w:rPr>
        <w:t xml:space="preserve">Při zvládnutí na st. III může (oznamuje po hodu na INI) zaměnit až 3 obranné akce za útočné či naopak. </w:t>
      </w:r>
    </w:p>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b/>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jc w:val="center"/>
        <w:rPr>
          <w:rFonts w:eastAsia="Arial"/>
        </w:rPr>
      </w:pPr>
    </w:p>
    <w:bookmarkEnd w:id="0"/>
    <w:p w:rsidR="00B6652D" w:rsidRPr="00B6652D" w:rsidRDefault="00B6652D" w:rsidP="00B6652D">
      <w:pPr>
        <w:widowControl w:val="0"/>
        <w:spacing w:line="240" w:lineRule="auto"/>
        <w:ind w:left="142" w:hanging="142"/>
        <w:rPr>
          <w:rFonts w:eastAsia="Arial"/>
        </w:rPr>
      </w:pPr>
      <w:r w:rsidRPr="00B6652D">
        <w:rPr>
          <w:rFonts w:eastAsia="Arial"/>
          <w:u w:val="single"/>
        </w:rPr>
        <w:t xml:space="preserve">Schopnost: </w:t>
      </w:r>
      <w:bookmarkStart w:id="36" w:name="Zastrasovani2"/>
      <w:r w:rsidRPr="00B6652D">
        <w:rPr>
          <w:rFonts w:eastAsia="Arial"/>
          <w:b/>
          <w:sz w:val="24"/>
        </w:rPr>
        <w:t>Zastrašování II</w:t>
      </w:r>
      <w:bookmarkEnd w:id="36"/>
      <w:r w:rsidRPr="00B6652D">
        <w:rPr>
          <w:rFonts w:eastAsia="Arial"/>
          <w:b/>
          <w:sz w:val="24"/>
        </w:rPr>
        <w:tab/>
      </w:r>
      <w:r w:rsidRPr="00B6652D">
        <w:rPr>
          <w:rFonts w:eastAsia="Arial"/>
          <w:b/>
          <w:sz w:val="24"/>
        </w:rPr>
        <w:tab/>
      </w:r>
      <w:r w:rsidRPr="00B6652D">
        <w:rPr>
          <w:rFonts w:eastAsia="Arial"/>
          <w:b/>
          <w:sz w:val="24"/>
        </w:rPr>
        <w:tab/>
      </w:r>
      <w:r w:rsidRPr="00B6652D">
        <w:rPr>
          <w:rFonts w:eastAsia="Arial"/>
          <w:b/>
          <w:sz w:val="24"/>
        </w:rPr>
        <w:tab/>
      </w:r>
      <w:r w:rsidRPr="00B6652D">
        <w:rPr>
          <w:rFonts w:eastAsia="Arial"/>
          <w:u w:val="single"/>
        </w:rPr>
        <w:t>Kategorie:</w:t>
      </w:r>
      <w:r w:rsidRPr="00B6652D">
        <w:rPr>
          <w:rFonts w:eastAsia="Arial"/>
        </w:rPr>
        <w:t xml:space="preserve"> </w:t>
      </w:r>
      <w:r w:rsidRPr="00B6652D">
        <w:rPr>
          <w:rFonts w:eastAsia="Arial"/>
          <w:b/>
          <w:color w:val="0070C0"/>
        </w:rPr>
        <w:t>oborová</w:t>
      </w:r>
      <w:r w:rsidRPr="00B6652D">
        <w:rPr>
          <w:rFonts w:eastAsia="Arial"/>
        </w:rPr>
        <w:t xml:space="preserve"> (válečník)</w:t>
      </w:r>
    </w:p>
    <w:p w:rsidR="00B6652D" w:rsidRPr="00B6652D" w:rsidRDefault="00B6652D" w:rsidP="00B6652D">
      <w:pPr>
        <w:widowControl w:val="0"/>
        <w:spacing w:line="240" w:lineRule="auto"/>
        <w:ind w:left="142" w:hanging="142"/>
        <w:rPr>
          <w:rFonts w:eastAsia="Arial"/>
        </w:rPr>
      </w:pPr>
      <w:r w:rsidRPr="00B6652D">
        <w:rPr>
          <w:rFonts w:eastAsia="Arial"/>
          <w:u w:val="single"/>
          <w:lang w:eastAsia="cs-CZ"/>
        </w:rPr>
        <w:drawing>
          <wp:anchor distT="0" distB="0" distL="114300" distR="114300" simplePos="0" relativeHeight="251708416" behindDoc="0" locked="0" layoutInCell="1" allowOverlap="1" wp14:anchorId="11869960" wp14:editId="73B6B670">
            <wp:simplePos x="0" y="0"/>
            <wp:positionH relativeFrom="margin">
              <wp:posOffset>143933</wp:posOffset>
            </wp:positionH>
            <wp:positionV relativeFrom="paragraph">
              <wp:posOffset>84243</wp:posOffset>
            </wp:positionV>
            <wp:extent cx="284400" cy="2808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B6652D">
        <w:rPr>
          <w:rFonts w:eastAsia="Arial"/>
          <w:u w:val="single"/>
        </w:rPr>
        <w:t>Zařazení</w:t>
      </w:r>
      <w:r w:rsidRPr="00B6652D">
        <w:rPr>
          <w:rFonts w:eastAsia="Arial"/>
        </w:rPr>
        <w:t>: bojová</w:t>
      </w:r>
      <w:r w:rsidRPr="00B6652D">
        <w:rPr>
          <w:rFonts w:eastAsia="Arial"/>
        </w:rPr>
        <w:tab/>
      </w:r>
      <w:r w:rsidRPr="00B6652D">
        <w:rPr>
          <w:rFonts w:eastAsia="Arial"/>
        </w:rPr>
        <w:tab/>
      </w:r>
      <w:r w:rsidRPr="00B6652D">
        <w:rPr>
          <w:rFonts w:eastAsia="Arial"/>
        </w:rPr>
        <w:tab/>
      </w:r>
      <w:r w:rsidRPr="00B6652D">
        <w:rPr>
          <w:rFonts w:eastAsia="Arial"/>
          <w:u w:val="single"/>
        </w:rPr>
        <w:t>Dostupnost</w:t>
      </w:r>
      <w:r w:rsidRPr="00B6652D">
        <w:rPr>
          <w:rFonts w:eastAsia="Arial"/>
        </w:rPr>
        <w:t xml:space="preserve">: </w:t>
      </w:r>
      <w:r w:rsidRPr="00B6652D">
        <w:rPr>
          <w:rFonts w:eastAsia="Arial"/>
          <w:b/>
          <w:highlight w:val="yellow"/>
        </w:rPr>
        <w:t>hrdinská</w:t>
      </w:r>
      <w:r w:rsidRPr="00B6652D">
        <w:rPr>
          <w:rFonts w:eastAsia="Arial"/>
        </w:rPr>
        <w:t xml:space="preserve"> (11.-15. úr.) </w:t>
      </w:r>
      <w:r w:rsidRPr="00B6652D">
        <w:rPr>
          <w:rFonts w:eastAsia="Arial"/>
        </w:rPr>
        <w:tab/>
      </w:r>
      <w:r w:rsidRPr="00B6652D">
        <w:rPr>
          <w:rFonts w:eastAsia="Arial"/>
          <w:u w:val="single"/>
        </w:rPr>
        <w:t>Počet stupňů</w:t>
      </w:r>
      <w:r w:rsidRPr="00B6652D">
        <w:rPr>
          <w:rFonts w:eastAsia="Arial"/>
        </w:rPr>
        <w:t>: 6</w:t>
      </w:r>
      <w:r w:rsidRPr="00B6652D">
        <w:rPr>
          <w:rFonts w:eastAsia="Arial"/>
        </w:rPr>
        <w:tab/>
      </w:r>
    </w:p>
    <w:p w:rsidR="00B6652D" w:rsidRPr="00B6652D" w:rsidRDefault="00B6652D" w:rsidP="00B6652D">
      <w:pPr>
        <w:widowControl w:val="0"/>
        <w:spacing w:line="240" w:lineRule="auto"/>
        <w:ind w:left="142" w:hanging="142"/>
        <w:rPr>
          <w:rFonts w:eastAsia="Arial"/>
          <w:color w:val="00B050"/>
        </w:rPr>
      </w:pPr>
      <w:r w:rsidRPr="00B6652D">
        <w:rPr>
          <w:rFonts w:eastAsia="Arial"/>
          <w:u w:val="single"/>
        </w:rPr>
        <w:t>Dostupná pro</w:t>
      </w:r>
      <w:r w:rsidRPr="00B6652D">
        <w:rPr>
          <w:rFonts w:eastAsia="Arial"/>
        </w:rPr>
        <w:t xml:space="preserve">: </w:t>
      </w:r>
      <w:r w:rsidRPr="00B6652D">
        <w:rPr>
          <w:rFonts w:eastAsia="Arial"/>
          <w:color w:val="00B050"/>
        </w:rPr>
        <w:t>válečník</w:t>
      </w:r>
      <w:r w:rsidRPr="00B6652D">
        <w:rPr>
          <w:rFonts w:eastAsia="Arial"/>
        </w:rPr>
        <w:t xml:space="preserve"> (bojovník, šermíř, rytíř, žoldnéř), </w:t>
      </w:r>
      <w:r w:rsidRPr="00B6652D">
        <w:rPr>
          <w:rFonts w:eastAsia="Arial"/>
          <w:color w:val="00B050"/>
        </w:rPr>
        <w:t>samuraj</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studia</w:t>
      </w:r>
      <w:r w:rsidRPr="00B6652D">
        <w:rPr>
          <w:rFonts w:eastAsia="Arial"/>
        </w:rPr>
        <w:t xml:space="preserve">:  </w:t>
      </w:r>
      <w:r w:rsidRPr="00B6652D">
        <w:rPr>
          <w:rFonts w:eastAsia="Arial"/>
          <w:color w:val="E36C0A"/>
        </w:rPr>
        <w:t>Zastrašování I na st. VI</w:t>
      </w:r>
      <w:r w:rsidRPr="00B6652D">
        <w:rPr>
          <w:rFonts w:eastAsia="Arial"/>
        </w:rPr>
        <w:t xml:space="preserve"> a dosažení </w:t>
      </w:r>
      <w:r w:rsidRPr="00B6652D">
        <w:rPr>
          <w:rFonts w:eastAsia="Arial"/>
          <w:color w:val="E36C0A"/>
        </w:rPr>
        <w:t>11. úrovně</w:t>
      </w:r>
    </w:p>
    <w:p w:rsidR="00B6652D" w:rsidRPr="00B6652D" w:rsidRDefault="00B6652D" w:rsidP="00B6652D">
      <w:pPr>
        <w:widowControl w:val="0"/>
        <w:spacing w:line="240" w:lineRule="auto"/>
        <w:ind w:left="142" w:hanging="142"/>
        <w:rPr>
          <w:rFonts w:eastAsia="Arial"/>
        </w:rPr>
      </w:pPr>
      <w:r w:rsidRPr="00B6652D">
        <w:rPr>
          <w:rFonts w:eastAsia="Arial"/>
          <w:u w:val="single"/>
        </w:rPr>
        <w:t>Předpoklady uplatnění:</w:t>
      </w:r>
      <w:r w:rsidRPr="00B6652D">
        <w:rPr>
          <w:rFonts w:eastAsia="Arial"/>
        </w:rPr>
        <w:t xml:space="preserve"> jako u Zastrašování I. </w:t>
      </w:r>
    </w:p>
    <w:p w:rsidR="00B6652D" w:rsidRPr="00B6652D" w:rsidRDefault="00B6652D" w:rsidP="00B6652D">
      <w:pPr>
        <w:widowControl w:val="0"/>
        <w:spacing w:line="240" w:lineRule="auto"/>
        <w:ind w:left="142" w:hanging="142"/>
        <w:rPr>
          <w:rFonts w:eastAsia="Arial"/>
        </w:rPr>
      </w:pPr>
      <w:r w:rsidRPr="00B6652D">
        <w:rPr>
          <w:rFonts w:eastAsia="Arial"/>
          <w:u w:val="single"/>
        </w:rPr>
        <w:t>Popis a tabulka</w:t>
      </w:r>
      <w:r w:rsidRPr="00B6652D">
        <w:rPr>
          <w:rFonts w:eastAsia="Arial"/>
        </w:rPr>
        <w:t xml:space="preserve">: Tabulka nahrazuje tabulku ze schopnosti Zastrašování I, ostatní pravidla zůstávají beze změny. </w:t>
      </w:r>
    </w:p>
    <w:tbl>
      <w:tblPr>
        <w:tblW w:w="4592" w:type="dxa"/>
        <w:jc w:val="center"/>
        <w:tblCellMar>
          <w:left w:w="70" w:type="dxa"/>
          <w:right w:w="70" w:type="dxa"/>
        </w:tblCellMar>
        <w:tblLook w:val="04A0" w:firstRow="1" w:lastRow="0" w:firstColumn="1" w:lastColumn="0" w:noHBand="0" w:noVBand="1"/>
      </w:tblPr>
      <w:tblGrid>
        <w:gridCol w:w="1232"/>
        <w:gridCol w:w="560"/>
        <w:gridCol w:w="560"/>
        <w:gridCol w:w="560"/>
        <w:gridCol w:w="560"/>
        <w:gridCol w:w="560"/>
        <w:gridCol w:w="560"/>
      </w:tblGrid>
      <w:tr w:rsidR="00B6652D" w:rsidRPr="00B6652D" w:rsidTr="00B6652D">
        <w:trPr>
          <w:trHeight w:val="218"/>
          <w:jc w:val="center"/>
        </w:trPr>
        <w:tc>
          <w:tcPr>
            <w:tcW w:w="1232"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B6652D" w:rsidRPr="00B6652D" w:rsidRDefault="00B6652D" w:rsidP="00B6652D">
            <w:pPr>
              <w:spacing w:line="240" w:lineRule="auto"/>
              <w:jc w:val="center"/>
              <w:rPr>
                <w:rFonts w:eastAsia="Times New Roman"/>
                <w:b/>
                <w:bCs/>
                <w:noProof w:val="0"/>
                <w:lang w:eastAsia="cs-CZ"/>
              </w:rPr>
            </w:pPr>
            <w:r w:rsidRPr="00B6652D">
              <w:rPr>
                <w:rFonts w:eastAsia="Times New Roman"/>
                <w:b/>
                <w:bCs/>
                <w:noProof w:val="0"/>
                <w:lang w:eastAsia="cs-CZ"/>
              </w:rPr>
              <w:t>Stupeň</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III</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IV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V</w:t>
            </w:r>
          </w:p>
        </w:tc>
        <w:tc>
          <w:tcPr>
            <w:tcW w:w="560" w:type="dxa"/>
            <w:tcBorders>
              <w:top w:val="single" w:sz="4" w:space="0" w:color="auto"/>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VI</w:t>
            </w:r>
          </w:p>
        </w:tc>
      </w:tr>
      <w:tr w:rsidR="00B6652D" w:rsidRPr="00B6652D" w:rsidTr="00B6652D">
        <w:trPr>
          <w:trHeight w:val="218"/>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Bonus</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+6</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+9</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+10</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+11</w:t>
            </w:r>
          </w:p>
        </w:tc>
      </w:tr>
      <w:tr w:rsidR="00B6652D" w:rsidRPr="00B6652D" w:rsidTr="00B6652D">
        <w:trPr>
          <w:trHeight w:val="185"/>
          <w:jc w:val="center"/>
        </w:trPr>
        <w:tc>
          <w:tcPr>
            <w:tcW w:w="1232" w:type="dxa"/>
            <w:tcBorders>
              <w:top w:val="nil"/>
              <w:left w:val="single" w:sz="4" w:space="0" w:color="auto"/>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 xml:space="preserve">Max. </w:t>
            </w:r>
            <w:proofErr w:type="spellStart"/>
            <w:r w:rsidRPr="00B6652D">
              <w:rPr>
                <w:rFonts w:eastAsia="Times New Roman"/>
                <w:noProof w:val="0"/>
                <w:lang w:eastAsia="cs-CZ"/>
              </w:rPr>
              <w:t>žvtsch</w:t>
            </w:r>
            <w:proofErr w:type="spellEnd"/>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22</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27</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33</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40</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48</w:t>
            </w:r>
          </w:p>
        </w:tc>
        <w:tc>
          <w:tcPr>
            <w:tcW w:w="560" w:type="dxa"/>
            <w:tcBorders>
              <w:top w:val="nil"/>
              <w:left w:val="nil"/>
              <w:bottom w:val="single" w:sz="4" w:space="0" w:color="auto"/>
              <w:right w:val="single" w:sz="4" w:space="0" w:color="auto"/>
            </w:tcBorders>
            <w:shd w:val="clear" w:color="auto" w:fill="auto"/>
            <w:noWrap/>
            <w:vAlign w:val="bottom"/>
            <w:hideMark/>
          </w:tcPr>
          <w:p w:rsidR="00B6652D" w:rsidRPr="00B6652D" w:rsidRDefault="00B6652D" w:rsidP="00B6652D">
            <w:pPr>
              <w:spacing w:line="240" w:lineRule="auto"/>
              <w:jc w:val="center"/>
              <w:rPr>
                <w:rFonts w:eastAsia="Times New Roman"/>
                <w:noProof w:val="0"/>
                <w:lang w:eastAsia="cs-CZ"/>
              </w:rPr>
            </w:pPr>
            <w:r w:rsidRPr="00B6652D">
              <w:rPr>
                <w:rFonts w:eastAsia="Times New Roman"/>
                <w:noProof w:val="0"/>
                <w:lang w:eastAsia="cs-CZ"/>
              </w:rPr>
              <w:t>60</w:t>
            </w:r>
          </w:p>
        </w:tc>
      </w:tr>
    </w:tbl>
    <w:p w:rsidR="00B6652D" w:rsidRPr="00B6652D" w:rsidRDefault="00B6652D" w:rsidP="00B6652D">
      <w:pPr>
        <w:widowControl w:val="0"/>
        <w:spacing w:line="240" w:lineRule="auto"/>
        <w:ind w:left="142" w:hanging="142"/>
        <w:rPr>
          <w:rFonts w:eastAsia="Arial"/>
        </w:rPr>
      </w:pPr>
    </w:p>
    <w:p w:rsidR="00B6652D" w:rsidRPr="00B6652D" w:rsidRDefault="00B6652D" w:rsidP="00B6652D">
      <w:pPr>
        <w:widowControl w:val="0"/>
        <w:spacing w:line="240" w:lineRule="auto"/>
        <w:ind w:left="142" w:hanging="142"/>
        <w:jc w:val="center"/>
        <w:rPr>
          <w:rFonts w:eastAsia="Arial"/>
        </w:rPr>
      </w:pPr>
      <w:r w:rsidRPr="00B6652D">
        <w:rPr>
          <w:rFonts w:eastAsia="Arial"/>
          <w:b/>
        </w:rPr>
        <w:t xml:space="preserve">- </w:t>
      </w:r>
      <w:hyperlink w:anchor="Seznam" w:history="1">
        <w:r w:rsidRPr="00B6652D">
          <w:rPr>
            <w:rFonts w:eastAsia="Arial"/>
            <w:b/>
            <w:color w:val="0000FF"/>
            <w:u w:val="single"/>
          </w:rPr>
          <w:t>Zpět</w:t>
        </w:r>
      </w:hyperlink>
      <w:r w:rsidRPr="00B6652D">
        <w:rPr>
          <w:rFonts w:eastAsia="Arial"/>
          <w:b/>
        </w:rPr>
        <w:t xml:space="preserve"> -</w:t>
      </w:r>
    </w:p>
    <w:p w:rsidR="00B6652D" w:rsidRPr="00B6652D" w:rsidRDefault="00B6652D" w:rsidP="00B6652D">
      <w:pPr>
        <w:widowControl w:val="0"/>
        <w:spacing w:line="240" w:lineRule="auto"/>
        <w:ind w:left="142" w:hanging="142"/>
        <w:rPr>
          <w:rFonts w:eastAsia="Arial"/>
        </w:rPr>
      </w:pPr>
    </w:p>
    <w:p w:rsidR="000F46E9" w:rsidRPr="000F46E9" w:rsidRDefault="000F46E9" w:rsidP="000F46E9">
      <w:pPr>
        <w:pStyle w:val="Nadpis1"/>
        <w:rPr>
          <w:rFonts w:eastAsia="Times New Roman"/>
          <w:noProof w:val="0"/>
          <w:lang w:eastAsia="cs-CZ"/>
        </w:rPr>
      </w:pPr>
      <w:r w:rsidRPr="000F46E9">
        <w:rPr>
          <w:rFonts w:eastAsia="Arial"/>
          <w:lang w:eastAsia="cs-CZ"/>
        </w:rPr>
        <w:t>3. Bojové manévry</w:t>
      </w:r>
    </w:p>
    <w:p w:rsidR="000F46E9" w:rsidRPr="000F46E9" w:rsidRDefault="000F46E9" w:rsidP="000F46E9">
      <w:pPr>
        <w:widowControl w:val="0"/>
        <w:rPr>
          <w:rFonts w:eastAsia="Times New Roman"/>
          <w:noProof w:val="0"/>
          <w:lang w:eastAsia="cs-CZ"/>
        </w:rPr>
      </w:pPr>
      <w:r w:rsidRPr="000F46E9">
        <w:rPr>
          <w:rFonts w:eastAsia="Times New Roman"/>
          <w:noProof w:val="0"/>
          <w:lang w:eastAsia="cs-CZ"/>
        </w:rPr>
        <w:t xml:space="preserve">Při boji nelze provádět více než 1 manévr současně (pokud není výslovně povoleno jinak). </w:t>
      </w:r>
    </w:p>
    <w:p w:rsidR="000F46E9" w:rsidRPr="000F46E9" w:rsidRDefault="000F46E9" w:rsidP="000F46E9">
      <w:pPr>
        <w:widowControl w:val="0"/>
        <w:rPr>
          <w:rFonts w:eastAsia="Times New Roman"/>
          <w:noProof w:val="0"/>
          <w:lang w:eastAsia="cs-CZ"/>
        </w:rPr>
      </w:pPr>
    </w:p>
    <w:p w:rsidR="000F46E9" w:rsidRPr="000F46E9" w:rsidRDefault="000F46E9" w:rsidP="000F46E9">
      <w:pPr>
        <w:keepNext/>
        <w:widowControl w:val="0"/>
        <w:spacing w:line="288" w:lineRule="auto"/>
        <w:jc w:val="left"/>
        <w:outlineLvl w:val="1"/>
        <w:rPr>
          <w:rFonts w:ascii="Calibri Light" w:eastAsia="Times New Roman" w:hAnsi="Calibri Light"/>
          <w:b/>
          <w:bCs/>
          <w:i/>
          <w:iCs/>
          <w:sz w:val="28"/>
          <w:szCs w:val="28"/>
        </w:rPr>
      </w:pPr>
      <w:r w:rsidRPr="000F46E9">
        <w:rPr>
          <w:rFonts w:ascii="Calibri Light" w:eastAsia="Times New Roman" w:hAnsi="Calibri Light"/>
          <w:b/>
          <w:bCs/>
          <w:i/>
          <w:iCs/>
          <w:sz w:val="28"/>
          <w:szCs w:val="28"/>
        </w:rPr>
        <w:t>3.1. Zák</w:t>
      </w:r>
      <w:bookmarkStart w:id="37" w:name="Zakladni_BM"/>
      <w:bookmarkEnd w:id="37"/>
      <w:r w:rsidRPr="000F46E9">
        <w:rPr>
          <w:rFonts w:ascii="Calibri Light" w:eastAsia="Times New Roman" w:hAnsi="Calibri Light"/>
          <w:b/>
          <w:bCs/>
          <w:i/>
          <w:iCs/>
          <w:sz w:val="28"/>
          <w:szCs w:val="28"/>
        </w:rPr>
        <w:t>ladní</w:t>
      </w:r>
    </w:p>
    <w:p w:rsidR="000F46E9" w:rsidRPr="000F46E9" w:rsidRDefault="000F46E9" w:rsidP="000F46E9">
      <w:pPr>
        <w:widowControl w:val="0"/>
        <w:spacing w:line="240" w:lineRule="auto"/>
        <w:jc w:val="left"/>
        <w:rPr>
          <w:rFonts w:eastAsia="Arial"/>
        </w:rPr>
      </w:pPr>
      <w:r w:rsidRPr="000F46E9">
        <w:rPr>
          <w:rFonts w:eastAsia="Arial"/>
        </w:rPr>
        <w:t xml:space="preserve">Tyto manévry může (v libovolném pořadí) studovat postava od 1. úrovně. </w:t>
      </w:r>
    </w:p>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b/>
        </w:rPr>
      </w:pPr>
      <w:r w:rsidRPr="000F46E9">
        <w:rPr>
          <w:rFonts w:eastAsia="Arial"/>
          <w:b/>
          <w:u w:val="single"/>
        </w:rPr>
        <w:t>Cílený výpad</w:t>
      </w:r>
      <w:r w:rsidRPr="000F46E9">
        <w:rPr>
          <w:rFonts w:eastAsia="Arial"/>
          <w:b/>
        </w:rPr>
        <w:t xml:space="preserve"> </w:t>
      </w:r>
    </w:p>
    <w:p w:rsidR="000F46E9" w:rsidRPr="000F46E9" w:rsidRDefault="000F46E9" w:rsidP="000F46E9">
      <w:pPr>
        <w:widowControl w:val="0"/>
        <w:spacing w:line="240" w:lineRule="auto"/>
        <w:rPr>
          <w:rFonts w:eastAsia="Arial"/>
        </w:rPr>
      </w:pPr>
      <w:r w:rsidRPr="000F46E9">
        <w:rPr>
          <w:rFonts w:eastAsia="Arial"/>
        </w:rPr>
        <w:lastRenderedPageBreak/>
        <w:t>Aktivace: 2 akce  (hlásí se před hodem na útok)</w:t>
      </w:r>
      <w:r w:rsidRPr="000F46E9">
        <w:rPr>
          <w:rFonts w:eastAsia="Arial"/>
        </w:rPr>
        <w:tab/>
        <w:t>Trvání: 1 útok</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Tento manévr má 4 znalostní stupně.</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 xml:space="preserve">bojovník, šermíř, žoldnéř, rytíř, </w:t>
      </w:r>
    </w:p>
    <w:p w:rsidR="000F46E9" w:rsidRPr="000F46E9" w:rsidRDefault="000F46E9" w:rsidP="000F46E9">
      <w:pPr>
        <w:widowControl w:val="0"/>
        <w:spacing w:line="240" w:lineRule="auto"/>
        <w:rPr>
          <w:rFonts w:eastAsia="Arial"/>
        </w:rPr>
      </w:pPr>
      <w:r w:rsidRPr="000F46E9">
        <w:rPr>
          <w:rFonts w:eastAsia="Arial"/>
        </w:rPr>
        <w:t>Postava nehledá zranitelné místo na těle protivníka, stačí jí, když jej zasáhne. (Zpravidla používáno v kombinaci s otrávenou zbraní)</w:t>
      </w:r>
    </w:p>
    <w:p w:rsidR="000F46E9" w:rsidRPr="000F46E9" w:rsidRDefault="000F46E9" w:rsidP="000F46E9">
      <w:pPr>
        <w:widowControl w:val="0"/>
        <w:spacing w:line="240" w:lineRule="auto"/>
        <w:rPr>
          <w:rFonts w:eastAsia="Arial"/>
        </w:rPr>
      </w:pPr>
      <w:r w:rsidRPr="000F46E9">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0F46E9" w:rsidRPr="000F46E9" w:rsidTr="00427474">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r>
      <w:tr w:rsidR="000F46E9" w:rsidRPr="000F46E9" w:rsidTr="00427474">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r>
      <w:tr w:rsidR="000F46E9" w:rsidRPr="000F46E9" w:rsidTr="00427474">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r>
      <w:tr w:rsidR="000F46E9" w:rsidRPr="000F46E9" w:rsidTr="00427474">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r>
    </w:tbl>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rPr>
          <w:rFonts w:eastAsia="Arial"/>
          <w:b/>
        </w:rPr>
      </w:pPr>
      <w:r w:rsidRPr="000F46E9">
        <w:rPr>
          <w:rFonts w:eastAsia="Arial"/>
          <w:b/>
          <w:u w:val="single"/>
        </w:rPr>
        <w:t>Chycení</w:t>
      </w:r>
    </w:p>
    <w:p w:rsidR="000F46E9" w:rsidRPr="000F46E9" w:rsidRDefault="000F46E9" w:rsidP="000F46E9">
      <w:pPr>
        <w:widowControl w:val="0"/>
        <w:spacing w:line="240" w:lineRule="auto"/>
        <w:jc w:val="left"/>
        <w:rPr>
          <w:rFonts w:eastAsia="Arial"/>
        </w:rPr>
      </w:pPr>
      <w:r w:rsidRPr="000F46E9">
        <w:rPr>
          <w:rFonts w:eastAsia="Arial"/>
        </w:rPr>
        <w:t>Aktivace: 2 akce (útok rukou)</w:t>
      </w:r>
      <w:r w:rsidRPr="000F46E9">
        <w:rPr>
          <w:rFonts w:eastAsia="Arial"/>
        </w:rPr>
        <w:tab/>
      </w:r>
      <w:r w:rsidRPr="000F46E9">
        <w:rPr>
          <w:rFonts w:eastAsia="Arial"/>
        </w:rPr>
        <w:tab/>
        <w:t>Trvání: do vyproštění</w:t>
      </w:r>
      <w:r w:rsidRPr="000F46E9">
        <w:rPr>
          <w:rFonts w:eastAsia="Arial"/>
        </w:rPr>
        <w:tab/>
      </w:r>
      <w:r w:rsidRPr="000F46E9">
        <w:rPr>
          <w:rFonts w:eastAsia="Arial"/>
        </w:rPr>
        <w:tab/>
        <w:t>Četnost: 1x za kolo</w:t>
      </w:r>
    </w:p>
    <w:p w:rsidR="000F46E9" w:rsidRPr="000F46E9" w:rsidRDefault="000F46E9" w:rsidP="000F46E9">
      <w:pPr>
        <w:widowControl w:val="0"/>
        <w:spacing w:line="240" w:lineRule="auto"/>
        <w:jc w:val="left"/>
        <w:rPr>
          <w:rFonts w:eastAsia="Arial"/>
        </w:rPr>
      </w:pPr>
      <w:r w:rsidRPr="000F46E9">
        <w:rPr>
          <w:rFonts w:eastAsia="Arial"/>
        </w:rPr>
        <w:t xml:space="preserve">Tento manévr má pouze 1 znalostní stupeň. </w:t>
      </w:r>
    </w:p>
    <w:p w:rsidR="000F46E9" w:rsidRPr="000F46E9" w:rsidRDefault="000F46E9" w:rsidP="000F46E9">
      <w:pPr>
        <w:widowControl w:val="0"/>
        <w:spacing w:line="240" w:lineRule="auto"/>
        <w:jc w:val="left"/>
        <w:rPr>
          <w:rFonts w:eastAsia="Arial"/>
        </w:rPr>
      </w:pPr>
      <w:r w:rsidRPr="000F46E9">
        <w:rPr>
          <w:rFonts w:eastAsia="Arial"/>
        </w:rPr>
        <w:t xml:space="preserve">Dostupné pro: </w:t>
      </w:r>
      <w:r w:rsidRPr="000F46E9">
        <w:rPr>
          <w:rFonts w:eastAsia="Arial"/>
          <w:color w:val="00B050"/>
        </w:rPr>
        <w:t xml:space="preserve">bojovník, šermíř, rytíř, paladin, tulák, templář, žoldnéř, </w:t>
      </w:r>
    </w:p>
    <w:p w:rsidR="000F46E9" w:rsidRPr="000F46E9" w:rsidRDefault="000F46E9" w:rsidP="000F46E9">
      <w:pPr>
        <w:widowControl w:val="0"/>
        <w:spacing w:line="240" w:lineRule="auto"/>
        <w:jc w:val="left"/>
        <w:rPr>
          <w:rFonts w:eastAsia="Arial"/>
        </w:rPr>
      </w:pPr>
      <w:r w:rsidRPr="000F46E9">
        <w:rPr>
          <w:rFonts w:eastAsia="Arial"/>
        </w:rPr>
        <w:t>Předpoklad: protivník stejné nebo menší třídy velikosti</w:t>
      </w:r>
    </w:p>
    <w:p w:rsidR="000F46E9" w:rsidRPr="000F46E9" w:rsidRDefault="000F46E9" w:rsidP="000F46E9">
      <w:pPr>
        <w:widowControl w:val="0"/>
        <w:spacing w:line="240" w:lineRule="auto"/>
        <w:jc w:val="left"/>
        <w:rPr>
          <w:rFonts w:eastAsia="Arial"/>
        </w:rPr>
      </w:pPr>
      <w:r w:rsidRPr="000F46E9">
        <w:rPr>
          <w:rFonts w:eastAsia="Arial"/>
        </w:rPr>
        <w:t xml:space="preserve">Pokud uspěje v útoku rukou, může namísto způsobení zranění protivníka chytit a sevřít. Dokud jej drží, nemůže útočit, bránit se nebo pohybovat. Totéž ale platí pro drženého protivníka. Ten má možnost se v každém kole osvobodit úspěšným ověřením SIL nebo OBR ~ 11+SIL držícího ~ 0. </w:t>
      </w: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rPr>
          <w:rFonts w:eastAsia="Arial"/>
          <w:b/>
        </w:rPr>
      </w:pPr>
      <w:r w:rsidRPr="000F46E9">
        <w:rPr>
          <w:rFonts w:eastAsia="Arial"/>
          <w:b/>
          <w:u w:val="single"/>
        </w:rPr>
        <w:t>Kryt</w:t>
      </w:r>
      <w:r w:rsidRPr="000F46E9">
        <w:rPr>
          <w:rFonts w:eastAsia="Arial"/>
          <w:b/>
        </w:rPr>
        <w:t xml:space="preserve"> </w:t>
      </w:r>
    </w:p>
    <w:p w:rsidR="000F46E9" w:rsidRPr="000F46E9" w:rsidRDefault="000F46E9" w:rsidP="000F46E9">
      <w:pPr>
        <w:widowControl w:val="0"/>
        <w:spacing w:line="240" w:lineRule="auto"/>
        <w:rPr>
          <w:rFonts w:eastAsia="Arial"/>
        </w:rPr>
      </w:pPr>
      <w:r w:rsidRPr="000F46E9">
        <w:rPr>
          <w:rFonts w:eastAsia="Arial"/>
        </w:rPr>
        <w:t>Aktivace: 2 akce  (hlásí se před hodem na obranu)</w:t>
      </w:r>
      <w:r w:rsidRPr="000F46E9">
        <w:rPr>
          <w:rFonts w:eastAsia="Arial"/>
        </w:rPr>
        <w:tab/>
        <w:t>Trvání: 1 obrana + 1 útok či obrana</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Tento manévr má 5 znalostních stupňů.</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0F46E9" w:rsidRPr="000F46E9" w:rsidRDefault="000F46E9" w:rsidP="000F46E9">
      <w:pPr>
        <w:widowControl w:val="0"/>
        <w:spacing w:line="240" w:lineRule="auto"/>
        <w:rPr>
          <w:rFonts w:eastAsia="Arial"/>
        </w:rPr>
      </w:pPr>
      <w:r w:rsidRPr="000F46E9">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0F46E9" w:rsidRPr="000F46E9" w:rsidTr="00427474">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r>
      <w:tr w:rsidR="000F46E9" w:rsidRPr="000F46E9" w:rsidTr="00427474">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r>
      <w:tr w:rsidR="000F46E9" w:rsidRPr="000F46E9" w:rsidTr="00427474">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r>
      <w:tr w:rsidR="000F46E9" w:rsidRPr="000F46E9" w:rsidTr="00427474">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r>
      <w:tr w:rsidR="000F46E9" w:rsidRPr="000F46E9" w:rsidTr="00427474">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+5</w:t>
            </w:r>
          </w:p>
        </w:tc>
      </w:tr>
    </w:tbl>
    <w:p w:rsidR="000F46E9" w:rsidRPr="000F46E9" w:rsidRDefault="000F46E9" w:rsidP="000F46E9">
      <w:pPr>
        <w:widowControl w:val="0"/>
        <w:spacing w:line="240" w:lineRule="auto"/>
        <w:rPr>
          <w:rFonts w:eastAsia="Arial"/>
          <w:b/>
          <w:u w:val="single"/>
        </w:rPr>
      </w:pPr>
    </w:p>
    <w:p w:rsidR="000F46E9" w:rsidRPr="000F46E9" w:rsidRDefault="000F46E9" w:rsidP="000F46E9">
      <w:pPr>
        <w:widowControl w:val="0"/>
        <w:spacing w:line="240" w:lineRule="auto"/>
        <w:rPr>
          <w:rFonts w:eastAsia="Arial"/>
        </w:rPr>
      </w:pPr>
      <w:r w:rsidRPr="000F46E9">
        <w:rPr>
          <w:rFonts w:eastAsia="Arial"/>
          <w:b/>
          <w:u w:val="single"/>
        </w:rPr>
        <w:t>Obranná hradba</w:t>
      </w:r>
    </w:p>
    <w:p w:rsidR="000F46E9" w:rsidRPr="000F46E9" w:rsidRDefault="000F46E9" w:rsidP="000F46E9">
      <w:pPr>
        <w:widowControl w:val="0"/>
        <w:spacing w:line="240" w:lineRule="auto"/>
        <w:rPr>
          <w:rFonts w:eastAsia="Arial"/>
        </w:rPr>
      </w:pPr>
      <w:r w:rsidRPr="000F46E9">
        <w:rPr>
          <w:rFonts w:eastAsia="Arial"/>
        </w:rPr>
        <w:t>Aktivace: 0 akcí  (hlásí se na začátku kola, před hodem na INI)</w:t>
      </w:r>
      <w:r w:rsidRPr="000F46E9">
        <w:rPr>
          <w:rFonts w:eastAsia="Arial"/>
        </w:rPr>
        <w:tab/>
        <w:t>Trvání: 1 kolo</w:t>
      </w:r>
      <w:r w:rsidRPr="000F46E9">
        <w:rPr>
          <w:rFonts w:eastAsia="Arial"/>
        </w:rPr>
        <w:tab/>
        <w:t>Četnost: 1x za kolo</w:t>
      </w:r>
    </w:p>
    <w:p w:rsidR="000F46E9" w:rsidRPr="000F46E9" w:rsidRDefault="000F46E9" w:rsidP="000F46E9">
      <w:pPr>
        <w:widowControl w:val="0"/>
        <w:spacing w:line="240" w:lineRule="auto"/>
        <w:rPr>
          <w:rFonts w:eastAsia="Arial"/>
        </w:rPr>
      </w:pPr>
      <w:r w:rsidRPr="000F46E9">
        <w:rPr>
          <w:rFonts w:eastAsia="Arial"/>
        </w:rPr>
        <w:t xml:space="preserve">Tento manévr má 4 znalostní stupně. </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 xml:space="preserve">Podmínka: může použít jen postava vybavená štítem (bez ohledu na jeho velikost) </w:t>
      </w:r>
    </w:p>
    <w:p w:rsidR="000F46E9" w:rsidRPr="000F46E9" w:rsidRDefault="000F46E9" w:rsidP="000F46E9">
      <w:pPr>
        <w:widowControl w:val="0"/>
        <w:spacing w:line="240" w:lineRule="auto"/>
        <w:rPr>
          <w:rFonts w:eastAsia="Arial"/>
        </w:rPr>
      </w:pPr>
      <w:r w:rsidRPr="000F46E9">
        <w:rPr>
          <w:rFonts w:eastAsia="Arial"/>
        </w:rPr>
        <w:t xml:space="preserve">Postava se v daném kole může pouze bránit, používat Střeh nebo se pohnout o 1 hex (3 stopy) za akci. Na všechny své obrany (za 2 akce, nesmí se jednat o Uhnutí) má bonus dle tabulky. </w:t>
      </w:r>
    </w:p>
    <w:tbl>
      <w:tblPr>
        <w:tblW w:w="1183" w:type="dxa"/>
        <w:jc w:val="center"/>
        <w:tblCellMar>
          <w:left w:w="70" w:type="dxa"/>
          <w:right w:w="70" w:type="dxa"/>
        </w:tblCellMar>
        <w:tblLook w:val="04A0" w:firstRow="1" w:lastRow="0" w:firstColumn="1" w:lastColumn="0" w:noHBand="0" w:noVBand="1"/>
      </w:tblPr>
      <w:tblGrid>
        <w:gridCol w:w="564"/>
        <w:gridCol w:w="619"/>
      </w:tblGrid>
      <w:tr w:rsidR="000F46E9" w:rsidRPr="000F46E9" w:rsidTr="00427474">
        <w:trPr>
          <w:trHeight w:val="269"/>
          <w:jc w:val="center"/>
        </w:trPr>
        <w:tc>
          <w:tcPr>
            <w:tcW w:w="56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r>
      <w:tr w:rsidR="000F46E9" w:rsidRPr="000F46E9" w:rsidTr="00427474">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6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r>
      <w:tr w:rsidR="000F46E9" w:rsidRPr="000F46E9" w:rsidTr="00427474">
        <w:trPr>
          <w:trHeight w:val="269"/>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6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r>
      <w:tr w:rsidR="000F46E9" w:rsidRPr="000F46E9" w:rsidTr="00427474">
        <w:trPr>
          <w:trHeight w:val="222"/>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IV</w:t>
            </w:r>
          </w:p>
        </w:tc>
        <w:tc>
          <w:tcPr>
            <w:tcW w:w="6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r>
    </w:tbl>
    <w:p w:rsidR="000F46E9" w:rsidRPr="000F46E9" w:rsidRDefault="000F46E9" w:rsidP="000F46E9">
      <w:pPr>
        <w:widowControl w:val="0"/>
        <w:spacing w:line="240" w:lineRule="auto"/>
        <w:rPr>
          <w:rFonts w:eastAsia="Arial"/>
          <w:b/>
          <w:u w:val="single"/>
        </w:rPr>
      </w:pPr>
    </w:p>
    <w:p w:rsidR="000F46E9" w:rsidRPr="000F46E9" w:rsidRDefault="000F46E9" w:rsidP="000F46E9">
      <w:pPr>
        <w:widowControl w:val="0"/>
        <w:spacing w:line="240" w:lineRule="auto"/>
        <w:rPr>
          <w:rFonts w:eastAsia="Arial"/>
          <w:b/>
          <w:u w:val="single"/>
        </w:rPr>
      </w:pPr>
      <w:r w:rsidRPr="000F46E9">
        <w:rPr>
          <w:rFonts w:eastAsia="Arial"/>
          <w:b/>
          <w:u w:val="single"/>
        </w:rPr>
        <w:t>Odstrčení</w:t>
      </w:r>
    </w:p>
    <w:p w:rsidR="000F46E9" w:rsidRPr="000F46E9" w:rsidRDefault="000F46E9" w:rsidP="000F46E9">
      <w:pPr>
        <w:widowControl w:val="0"/>
        <w:spacing w:line="240" w:lineRule="auto"/>
        <w:rPr>
          <w:rFonts w:eastAsia="Arial"/>
        </w:rPr>
      </w:pPr>
      <w:r w:rsidRPr="000F46E9">
        <w:rPr>
          <w:rFonts w:eastAsia="Arial"/>
        </w:rPr>
        <w:t>Aktivace: 3 akce</w:t>
      </w:r>
      <w:r w:rsidRPr="000F46E9">
        <w:rPr>
          <w:rFonts w:eastAsia="Arial"/>
        </w:rPr>
        <w:tab/>
        <w:t>(hlásí se v reakci na útok)</w:t>
      </w:r>
      <w:r w:rsidRPr="000F46E9">
        <w:rPr>
          <w:rFonts w:eastAsia="Arial"/>
        </w:rPr>
        <w:tab/>
      </w:r>
      <w:r w:rsidRPr="000F46E9">
        <w:rPr>
          <w:rFonts w:eastAsia="Arial"/>
        </w:rPr>
        <w:tab/>
        <w:t>Trvání: 1 obrana</w:t>
      </w:r>
      <w:r w:rsidRPr="000F46E9">
        <w:rPr>
          <w:rFonts w:eastAsia="Arial"/>
        </w:rPr>
        <w:tab/>
      </w:r>
      <w:r w:rsidRPr="000F46E9">
        <w:rPr>
          <w:rFonts w:eastAsia="Arial"/>
        </w:rPr>
        <w:tab/>
      </w:r>
      <w:r w:rsidRPr="000F46E9">
        <w:rPr>
          <w:rFonts w:eastAsia="Arial"/>
        </w:rPr>
        <w:tab/>
        <w:t>Četnost: max. 1x za 2 kola</w:t>
      </w:r>
    </w:p>
    <w:p w:rsidR="000F46E9" w:rsidRPr="000F46E9" w:rsidRDefault="000F46E9" w:rsidP="000F46E9">
      <w:pPr>
        <w:widowControl w:val="0"/>
        <w:spacing w:line="240" w:lineRule="auto"/>
        <w:rPr>
          <w:rFonts w:eastAsia="Arial"/>
        </w:rPr>
      </w:pPr>
      <w:r w:rsidRPr="000F46E9">
        <w:rPr>
          <w:rFonts w:eastAsia="Arial"/>
        </w:rPr>
        <w:t xml:space="preserve">Tento manévr má pouze 1 znalostní stupeň. </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šermíř, žoldnéř, rytíř,</w:t>
      </w:r>
    </w:p>
    <w:p w:rsidR="000F46E9" w:rsidRPr="000F46E9" w:rsidRDefault="000F46E9" w:rsidP="000F46E9">
      <w:pPr>
        <w:widowControl w:val="0"/>
        <w:spacing w:line="240" w:lineRule="auto"/>
        <w:rPr>
          <w:rFonts w:eastAsia="Arial"/>
        </w:rPr>
      </w:pPr>
      <w:r w:rsidRPr="000F46E9">
        <w:rPr>
          <w:rFonts w:eastAsia="Arial"/>
        </w:rPr>
        <w:t>Postava využije svou sílu k tomu, aby odstrčila svého společníka na sousedním hexu o 1 hex (3 stopy), sáma se postavila na jeho místo a namísto něj čelila útoku, který byl na společníka veden.</w:t>
      </w:r>
    </w:p>
    <w:p w:rsidR="000F46E9" w:rsidRPr="000F46E9" w:rsidRDefault="000F46E9" w:rsidP="000F46E9">
      <w:pPr>
        <w:widowControl w:val="0"/>
        <w:spacing w:line="240" w:lineRule="auto"/>
        <w:rPr>
          <w:rFonts w:eastAsia="Arial"/>
          <w:b/>
          <w:u w:val="single"/>
        </w:rPr>
      </w:pPr>
      <w:r w:rsidRPr="000F46E9">
        <w:rPr>
          <w:rFonts w:eastAsia="Arial"/>
        </w:rPr>
        <w:t>Hází si normálně na obranu (OZ nebo OU) proti útoku, který původně směřoval na jejího společníka.</w:t>
      </w:r>
    </w:p>
    <w:p w:rsidR="000F46E9" w:rsidRPr="000F46E9" w:rsidRDefault="000F46E9" w:rsidP="000F46E9">
      <w:pPr>
        <w:widowControl w:val="0"/>
        <w:spacing w:line="240" w:lineRule="auto"/>
        <w:rPr>
          <w:rFonts w:eastAsia="Arial"/>
          <w:b/>
          <w:u w:val="single"/>
        </w:rPr>
      </w:pPr>
    </w:p>
    <w:p w:rsidR="000F46E9" w:rsidRPr="000F46E9" w:rsidRDefault="000F46E9" w:rsidP="000F46E9">
      <w:pPr>
        <w:widowControl w:val="0"/>
        <w:spacing w:line="240" w:lineRule="auto"/>
        <w:rPr>
          <w:rFonts w:eastAsia="Arial"/>
          <w:b/>
        </w:rPr>
      </w:pPr>
      <w:r w:rsidRPr="000F46E9">
        <w:rPr>
          <w:rFonts w:eastAsia="Arial"/>
          <w:b/>
          <w:u w:val="single"/>
        </w:rPr>
        <w:t>Střeh</w:t>
      </w:r>
      <w:r w:rsidRPr="000F46E9">
        <w:rPr>
          <w:rFonts w:eastAsia="Arial"/>
          <w:b/>
        </w:rPr>
        <w:t xml:space="preserve"> </w:t>
      </w:r>
    </w:p>
    <w:p w:rsidR="000F46E9" w:rsidRPr="000F46E9" w:rsidRDefault="000F46E9" w:rsidP="000F46E9">
      <w:pPr>
        <w:widowControl w:val="0"/>
        <w:spacing w:line="240" w:lineRule="auto"/>
        <w:rPr>
          <w:rFonts w:eastAsia="Arial"/>
        </w:rPr>
      </w:pPr>
      <w:r w:rsidRPr="000F46E9">
        <w:rPr>
          <w:rFonts w:eastAsia="Arial"/>
        </w:rPr>
        <w:t>Aktivace: 1 akce</w:t>
      </w:r>
      <w:r w:rsidRPr="000F46E9">
        <w:rPr>
          <w:rFonts w:eastAsia="Arial"/>
        </w:rPr>
        <w:tab/>
      </w:r>
      <w:r w:rsidRPr="000F46E9">
        <w:rPr>
          <w:rFonts w:eastAsia="Arial"/>
        </w:rPr>
        <w:tab/>
        <w:t>Trvání: do provedení další akce</w:t>
      </w:r>
      <w:r w:rsidRPr="000F46E9">
        <w:rPr>
          <w:rFonts w:eastAsia="Arial"/>
        </w:rPr>
        <w:tab/>
      </w:r>
      <w:r w:rsidRPr="000F46E9">
        <w:rPr>
          <w:rFonts w:eastAsia="Arial"/>
        </w:rPr>
        <w:tab/>
        <w:t>Četnost: neomezena</w:t>
      </w:r>
    </w:p>
    <w:p w:rsidR="000F46E9" w:rsidRPr="000F46E9" w:rsidRDefault="000F46E9" w:rsidP="000F46E9">
      <w:pPr>
        <w:widowControl w:val="0"/>
        <w:spacing w:line="240" w:lineRule="auto"/>
        <w:rPr>
          <w:rFonts w:eastAsia="Arial"/>
        </w:rPr>
      </w:pPr>
      <w:r w:rsidRPr="000F46E9">
        <w:rPr>
          <w:rFonts w:eastAsia="Arial"/>
        </w:rPr>
        <w:t xml:space="preserve">Tento manévr má jen 1 znalostní stupeň. </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rPr>
          <w:rFonts w:eastAsia="Arial"/>
        </w:rPr>
      </w:pPr>
      <w:r w:rsidRPr="000F46E9">
        <w:rPr>
          <w:rFonts w:eastAsia="Arial"/>
          <w:b/>
          <w:u w:val="single"/>
        </w:rPr>
        <w:t>Výpad</w:t>
      </w:r>
      <w:r w:rsidRPr="000F46E9">
        <w:rPr>
          <w:rFonts w:eastAsia="Arial"/>
        </w:rPr>
        <w:t xml:space="preserve"> </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t>Trvání: 1 útok + 1 obrana či útok</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 xml:space="preserve">Tento manévr má 5 znalostních stupňů. </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lastRenderedPageBreak/>
        <w:t xml:space="preserve">Za cenu vlastního odkrytí podnikne postava nečekaný výpad, kterým se pokusí zasáhnout zranitelné místo protivníka. </w:t>
      </w:r>
    </w:p>
    <w:p w:rsidR="000F46E9" w:rsidRPr="000F46E9" w:rsidRDefault="000F46E9" w:rsidP="000F46E9">
      <w:pPr>
        <w:widowControl w:val="0"/>
        <w:spacing w:line="240" w:lineRule="auto"/>
        <w:rPr>
          <w:rFonts w:eastAsia="Arial"/>
        </w:rPr>
      </w:pPr>
      <w:r w:rsidRPr="000F46E9">
        <w:rPr>
          <w:rFonts w:eastAsia="Arial"/>
        </w:rPr>
        <w:t xml:space="preserve">Na tento útok má bonus k ÚČ až tolik, kolik odpovídá její znalosti, ale při nejbližším dalším útoku či obraně (ve stejném čí následujícím kole) bude mít postih ve stejné výši (k ÚČ, OČ či OU).  </w:t>
      </w:r>
    </w:p>
    <w:tbl>
      <w:tblPr>
        <w:tblW w:w="1698" w:type="dxa"/>
        <w:jc w:val="center"/>
        <w:tblCellMar>
          <w:left w:w="70" w:type="dxa"/>
          <w:right w:w="70" w:type="dxa"/>
        </w:tblCellMar>
        <w:tblLook w:val="04A0" w:firstRow="1" w:lastRow="0" w:firstColumn="1" w:lastColumn="0" w:noHBand="0" w:noVBand="1"/>
      </w:tblPr>
      <w:tblGrid>
        <w:gridCol w:w="679"/>
        <w:gridCol w:w="1019"/>
      </w:tblGrid>
      <w:tr w:rsidR="000F46E9" w:rsidRPr="000F46E9" w:rsidTr="00427474">
        <w:trPr>
          <w:trHeight w:val="247"/>
          <w:jc w:val="center"/>
        </w:trPr>
        <w:tc>
          <w:tcPr>
            <w:tcW w:w="67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r>
      <w:tr w:rsidR="000F46E9" w:rsidRPr="000F46E9" w:rsidTr="0042747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10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r>
      <w:tr w:rsidR="000F46E9" w:rsidRPr="000F46E9" w:rsidTr="0042747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10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r>
      <w:tr w:rsidR="000F46E9" w:rsidRPr="000F46E9" w:rsidTr="0042747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IV</w:t>
            </w:r>
          </w:p>
        </w:tc>
        <w:tc>
          <w:tcPr>
            <w:tcW w:w="10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r>
      <w:tr w:rsidR="000F46E9" w:rsidRPr="000F46E9" w:rsidTr="00427474">
        <w:trPr>
          <w:trHeight w:val="247"/>
          <w:jc w:val="center"/>
        </w:trPr>
        <w:tc>
          <w:tcPr>
            <w:tcW w:w="6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V</w:t>
            </w:r>
          </w:p>
        </w:tc>
        <w:tc>
          <w:tcPr>
            <w:tcW w:w="1019"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+5</w:t>
            </w:r>
          </w:p>
        </w:tc>
      </w:tr>
    </w:tbl>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u w:val="single"/>
        </w:rPr>
      </w:pPr>
      <w:r w:rsidRPr="000F46E9">
        <w:rPr>
          <w:rFonts w:eastAsia="Arial"/>
          <w:b/>
          <w:u w:val="single"/>
        </w:rPr>
        <w:t xml:space="preserve">Zuřivý úder </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t>Trvání: 1 útok</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 xml:space="preserve">Tento manévr má 5 znalostních stupňů. </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 xml:space="preserve">Postava vloží do útoku veškerou svou sílu. Nehledí na přesnost zásahu, ale snaží se způsobit co největší zranění. </w:t>
      </w:r>
    </w:p>
    <w:p w:rsidR="000F46E9" w:rsidRPr="000F46E9" w:rsidRDefault="000F46E9" w:rsidP="000F46E9">
      <w:pPr>
        <w:widowControl w:val="0"/>
        <w:spacing w:line="240" w:lineRule="auto"/>
        <w:rPr>
          <w:rFonts w:eastAsia="Arial"/>
        </w:rPr>
      </w:pPr>
      <w:r w:rsidRPr="000F46E9">
        <w:rPr>
          <w:rFonts w:eastAsia="Arial"/>
        </w:rPr>
        <w:t xml:space="preserve">Postava má postih k ÚČ dle tabulky, ale odpovídající bonus ke ZZ. (Lze využít na kterémkoliv z naučených stupňů)  </w:t>
      </w:r>
    </w:p>
    <w:tbl>
      <w:tblPr>
        <w:tblW w:w="2367" w:type="dxa"/>
        <w:jc w:val="center"/>
        <w:tblCellMar>
          <w:left w:w="70" w:type="dxa"/>
          <w:right w:w="70" w:type="dxa"/>
        </w:tblCellMar>
        <w:tblLook w:val="04A0" w:firstRow="1" w:lastRow="0" w:firstColumn="1" w:lastColumn="0" w:noHBand="0" w:noVBand="1"/>
      </w:tblPr>
      <w:tblGrid>
        <w:gridCol w:w="725"/>
        <w:gridCol w:w="821"/>
        <w:gridCol w:w="821"/>
      </w:tblGrid>
      <w:tr w:rsidR="000F46E9" w:rsidRPr="000F46E9" w:rsidTr="00427474">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St.</w:t>
            </w:r>
          </w:p>
        </w:tc>
        <w:tc>
          <w:tcPr>
            <w:tcW w:w="821" w:type="dxa"/>
            <w:tcBorders>
              <w:top w:val="single" w:sz="4" w:space="0" w:color="auto"/>
              <w:left w:val="nil"/>
              <w:bottom w:val="single" w:sz="4" w:space="0" w:color="auto"/>
              <w:right w:val="single" w:sz="4" w:space="0" w:color="auto"/>
            </w:tcBorders>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ÚČ</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ZZ</w:t>
            </w:r>
          </w:p>
        </w:tc>
      </w:tr>
      <w:tr w:rsidR="000F46E9" w:rsidRPr="000F46E9" w:rsidTr="00427474">
        <w:trPr>
          <w:trHeight w:val="227"/>
          <w:jc w:val="center"/>
        </w:trPr>
        <w:tc>
          <w:tcPr>
            <w:tcW w:w="7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821" w:type="dxa"/>
            <w:tcBorders>
              <w:top w:val="single" w:sz="4" w:space="0" w:color="auto"/>
              <w:left w:val="nil"/>
              <w:bottom w:val="single" w:sz="4" w:space="0" w:color="auto"/>
              <w:right w:val="single" w:sz="4" w:space="0" w:color="auto"/>
            </w:tcBorders>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c>
          <w:tcPr>
            <w:tcW w:w="8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r>
      <w:tr w:rsidR="000F46E9" w:rsidRPr="000F46E9" w:rsidTr="0042747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821" w:type="dxa"/>
            <w:tcBorders>
              <w:top w:val="single" w:sz="4" w:space="0" w:color="auto"/>
              <w:left w:val="nil"/>
              <w:bottom w:val="single" w:sz="4" w:space="0" w:color="auto"/>
              <w:right w:val="single" w:sz="4" w:space="0" w:color="auto"/>
            </w:tcBorders>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r>
      <w:tr w:rsidR="000F46E9" w:rsidRPr="000F46E9" w:rsidTr="0042747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821" w:type="dxa"/>
            <w:tcBorders>
              <w:top w:val="single" w:sz="4" w:space="0" w:color="auto"/>
              <w:left w:val="nil"/>
              <w:bottom w:val="single" w:sz="4" w:space="0" w:color="auto"/>
              <w:right w:val="single" w:sz="4" w:space="0" w:color="auto"/>
            </w:tcBorders>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r>
      <w:tr w:rsidR="000F46E9" w:rsidRPr="000F46E9" w:rsidTr="0042747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IV</w:t>
            </w:r>
          </w:p>
        </w:tc>
        <w:tc>
          <w:tcPr>
            <w:tcW w:w="821" w:type="dxa"/>
            <w:tcBorders>
              <w:top w:val="single" w:sz="4" w:space="0" w:color="auto"/>
              <w:left w:val="nil"/>
              <w:bottom w:val="single" w:sz="4" w:space="0" w:color="auto"/>
              <w:right w:val="single" w:sz="4" w:space="0" w:color="auto"/>
            </w:tcBorders>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+SIL</w:t>
            </w:r>
          </w:p>
        </w:tc>
      </w:tr>
      <w:tr w:rsidR="000F46E9" w:rsidRPr="000F46E9" w:rsidTr="00427474">
        <w:trPr>
          <w:trHeight w:val="227"/>
          <w:jc w:val="center"/>
        </w:trPr>
        <w:tc>
          <w:tcPr>
            <w:tcW w:w="725"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V</w:t>
            </w:r>
          </w:p>
        </w:tc>
        <w:tc>
          <w:tcPr>
            <w:tcW w:w="821" w:type="dxa"/>
            <w:tcBorders>
              <w:top w:val="single" w:sz="4" w:space="0" w:color="auto"/>
              <w:left w:val="nil"/>
              <w:bottom w:val="single" w:sz="4" w:space="0" w:color="auto"/>
              <w:right w:val="single" w:sz="4" w:space="0" w:color="auto"/>
            </w:tcBorders>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-5</w:t>
            </w:r>
          </w:p>
        </w:tc>
        <w:tc>
          <w:tcPr>
            <w:tcW w:w="82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+SIL+3</w:t>
            </w:r>
          </w:p>
        </w:tc>
      </w:tr>
    </w:tbl>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rPr>
          <w:rFonts w:eastAsia="Arial"/>
        </w:rPr>
      </w:pPr>
    </w:p>
    <w:p w:rsidR="000F46E9" w:rsidRPr="000F46E9" w:rsidRDefault="000F46E9" w:rsidP="000F46E9">
      <w:pPr>
        <w:widowControl w:val="0"/>
        <w:spacing w:line="240" w:lineRule="auto"/>
        <w:jc w:val="left"/>
        <w:rPr>
          <w:rFonts w:eastAsia="Arial"/>
        </w:rPr>
      </w:pPr>
    </w:p>
    <w:p w:rsidR="000F46E9" w:rsidRPr="000F46E9" w:rsidRDefault="000F46E9" w:rsidP="000F46E9">
      <w:pPr>
        <w:keepNext/>
        <w:widowControl w:val="0"/>
        <w:spacing w:line="288" w:lineRule="auto"/>
        <w:jc w:val="left"/>
        <w:outlineLvl w:val="1"/>
        <w:rPr>
          <w:rFonts w:ascii="Calibri Light" w:eastAsia="Times New Roman" w:hAnsi="Calibri Light"/>
          <w:b/>
          <w:bCs/>
          <w:i/>
          <w:iCs/>
          <w:sz w:val="28"/>
          <w:szCs w:val="28"/>
        </w:rPr>
      </w:pPr>
      <w:r w:rsidRPr="000F46E9">
        <w:rPr>
          <w:rFonts w:ascii="Calibri Light" w:eastAsia="Times New Roman" w:hAnsi="Calibri Light"/>
          <w:b/>
          <w:bCs/>
          <w:i/>
          <w:iCs/>
          <w:sz w:val="28"/>
          <w:szCs w:val="28"/>
        </w:rPr>
        <w:t>3.2. Pokr</w:t>
      </w:r>
      <w:bookmarkStart w:id="38" w:name="Pokrocile_BM"/>
      <w:bookmarkEnd w:id="38"/>
      <w:r w:rsidRPr="000F46E9">
        <w:rPr>
          <w:rFonts w:ascii="Calibri Light" w:eastAsia="Times New Roman" w:hAnsi="Calibri Light"/>
          <w:b/>
          <w:bCs/>
          <w:i/>
          <w:iCs/>
          <w:sz w:val="28"/>
          <w:szCs w:val="28"/>
        </w:rPr>
        <w:t>očilé</w:t>
      </w:r>
    </w:p>
    <w:p w:rsidR="000F46E9" w:rsidRPr="000F46E9" w:rsidRDefault="000F46E9" w:rsidP="000F46E9">
      <w:pPr>
        <w:widowControl w:val="0"/>
        <w:spacing w:line="240" w:lineRule="auto"/>
        <w:jc w:val="left"/>
        <w:rPr>
          <w:rFonts w:eastAsia="Arial"/>
        </w:rPr>
      </w:pPr>
      <w:r w:rsidRPr="000F46E9">
        <w:rPr>
          <w:rFonts w:eastAsia="Arial"/>
        </w:rPr>
        <w:t xml:space="preserve">Tyto manévry může (v libovolném pořadí) studovat postava od </w:t>
      </w:r>
      <w:r>
        <w:rPr>
          <w:rFonts w:eastAsia="Arial"/>
        </w:rPr>
        <w:t>6</w:t>
      </w:r>
      <w:r w:rsidRPr="000F46E9">
        <w:rPr>
          <w:rFonts w:eastAsia="Arial"/>
        </w:rPr>
        <w:t>. úrovně.</w:t>
      </w: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rPr>
          <w:rFonts w:eastAsia="Arial"/>
          <w:u w:val="single"/>
        </w:rPr>
      </w:pPr>
      <w:r w:rsidRPr="000F46E9">
        <w:rPr>
          <w:rFonts w:eastAsia="Arial"/>
          <w:b/>
          <w:u w:val="single"/>
        </w:rPr>
        <w:t>Dvojité krytí</w:t>
      </w:r>
      <w:r w:rsidRPr="000F46E9">
        <w:rPr>
          <w:rFonts w:eastAsia="Arial"/>
          <w:u w:val="single"/>
        </w:rPr>
        <w:t xml:space="preserve"> </w:t>
      </w:r>
    </w:p>
    <w:p w:rsidR="000F46E9" w:rsidRPr="000F46E9" w:rsidRDefault="000F46E9" w:rsidP="000F46E9">
      <w:pPr>
        <w:widowControl w:val="0"/>
        <w:spacing w:line="240" w:lineRule="auto"/>
        <w:rPr>
          <w:rFonts w:eastAsia="Arial"/>
        </w:rPr>
      </w:pPr>
      <w:r w:rsidRPr="000F46E9">
        <w:rPr>
          <w:rFonts w:eastAsia="Arial"/>
        </w:rPr>
        <w:t>Aktivace: 2 akce  (hlásí se před hodem na obranu)</w:t>
      </w:r>
      <w:r w:rsidRPr="000F46E9">
        <w:rPr>
          <w:rFonts w:eastAsia="Arial"/>
        </w:rPr>
        <w:tab/>
      </w:r>
      <w:r w:rsidRPr="000F46E9">
        <w:rPr>
          <w:rFonts w:eastAsia="Arial"/>
        </w:rPr>
        <w:tab/>
        <w:t>Trvání: 1 obrana</w:t>
      </w:r>
      <w:r w:rsidRPr="000F46E9">
        <w:rPr>
          <w:rFonts w:eastAsia="Arial"/>
        </w:rPr>
        <w:tab/>
      </w:r>
      <w:r w:rsidRPr="000F46E9">
        <w:rPr>
          <w:rFonts w:eastAsia="Arial"/>
        </w:rPr>
        <w:tab/>
        <w:t>Četnost: 1x za kolo</w:t>
      </w:r>
    </w:p>
    <w:p w:rsidR="000F46E9" w:rsidRPr="000F46E9" w:rsidRDefault="000F46E9" w:rsidP="000F46E9">
      <w:pPr>
        <w:widowControl w:val="0"/>
        <w:spacing w:line="240" w:lineRule="auto"/>
        <w:jc w:val="left"/>
        <w:rPr>
          <w:rFonts w:eastAsia="Arial"/>
        </w:rPr>
      </w:pPr>
      <w:r w:rsidRPr="000F46E9">
        <w:rPr>
          <w:rFonts w:eastAsia="Arial"/>
        </w:rPr>
        <w:t>Tento manévr má jen 1 znalostní stupeň.</w:t>
      </w:r>
    </w:p>
    <w:p w:rsidR="000F46E9" w:rsidRPr="000F46E9" w:rsidRDefault="000F46E9" w:rsidP="000F46E9">
      <w:pPr>
        <w:widowControl w:val="0"/>
        <w:spacing w:line="240" w:lineRule="auto"/>
        <w:jc w:val="left"/>
        <w:rPr>
          <w:rFonts w:eastAsia="Arial"/>
        </w:rPr>
      </w:pPr>
      <w:r w:rsidRPr="000F46E9">
        <w:rPr>
          <w:rFonts w:eastAsia="Arial"/>
        </w:rPr>
        <w:t xml:space="preserve">Dostupné pro: </w:t>
      </w:r>
      <w:r w:rsidRPr="000F46E9">
        <w:rPr>
          <w:rFonts w:eastAsia="Arial"/>
          <w:color w:val="00B050"/>
        </w:rPr>
        <w:t>bojovník, šermíř, rytíř,</w:t>
      </w:r>
    </w:p>
    <w:p w:rsidR="000F46E9" w:rsidRPr="000F46E9" w:rsidRDefault="000F46E9" w:rsidP="000F46E9">
      <w:pPr>
        <w:widowControl w:val="0"/>
        <w:spacing w:line="240" w:lineRule="auto"/>
        <w:rPr>
          <w:rFonts w:eastAsia="Arial"/>
        </w:rPr>
      </w:pPr>
      <w:r w:rsidRPr="000F46E9">
        <w:rPr>
          <w:rFonts w:eastAsia="Arial"/>
        </w:rPr>
        <w:t>Předpoklad: postava je ozbrojena jednoruční zbraní v každé ruce</w:t>
      </w:r>
    </w:p>
    <w:p w:rsidR="000F46E9" w:rsidRPr="000F46E9" w:rsidRDefault="000F46E9" w:rsidP="000F46E9">
      <w:pPr>
        <w:widowControl w:val="0"/>
        <w:spacing w:line="240" w:lineRule="auto"/>
        <w:rPr>
          <w:rFonts w:eastAsia="Arial"/>
        </w:rPr>
      </w:pPr>
      <w:r w:rsidRPr="000F46E9">
        <w:rPr>
          <w:rFonts w:eastAsia="Arial"/>
        </w:rPr>
        <w:t xml:space="preserve">Postava vyhodnotí obě zbraně odděleně (nikoliv jako bonus ke zbrani hlavní). Pokud v obraně (kde využívá obranu zbraně) nevykryje útok hlavní zbraní může si v téže akci obrana hodit ještě jednou a využít kryt vedlejší zbraně. </w:t>
      </w:r>
    </w:p>
    <w:p w:rsidR="000F46E9" w:rsidRPr="000F46E9" w:rsidRDefault="000F46E9" w:rsidP="000F46E9">
      <w:pPr>
        <w:widowControl w:val="0"/>
        <w:spacing w:line="240" w:lineRule="auto"/>
        <w:rPr>
          <w:rFonts w:eastAsia="Arial"/>
        </w:rPr>
      </w:pPr>
    </w:p>
    <w:p w:rsidR="000F46E9" w:rsidRPr="000F46E9" w:rsidRDefault="000F46E9" w:rsidP="000F46E9">
      <w:pPr>
        <w:widowControl w:val="0"/>
        <w:spacing w:line="240" w:lineRule="auto"/>
        <w:rPr>
          <w:rFonts w:eastAsia="Arial"/>
          <w:b/>
          <w:u w:val="single"/>
        </w:rPr>
      </w:pPr>
      <w:r w:rsidRPr="000F46E9">
        <w:rPr>
          <w:rFonts w:eastAsia="Arial"/>
          <w:b/>
          <w:u w:val="single"/>
        </w:rPr>
        <w:t>Dvojsek</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1x za kolo</w:t>
      </w:r>
    </w:p>
    <w:p w:rsidR="000F46E9" w:rsidRPr="000F46E9" w:rsidRDefault="000F46E9" w:rsidP="000F46E9">
      <w:pPr>
        <w:widowControl w:val="0"/>
        <w:spacing w:line="240" w:lineRule="auto"/>
        <w:jc w:val="left"/>
        <w:rPr>
          <w:rFonts w:eastAsia="Arial"/>
        </w:rPr>
      </w:pPr>
      <w:r w:rsidRPr="000F46E9">
        <w:rPr>
          <w:rFonts w:eastAsia="Arial"/>
        </w:rPr>
        <w:t>Tento manévr má jen 1 znalostní stupeň.</w:t>
      </w:r>
    </w:p>
    <w:p w:rsidR="000F46E9" w:rsidRPr="000F46E9" w:rsidRDefault="000F46E9" w:rsidP="000F46E9">
      <w:pPr>
        <w:widowControl w:val="0"/>
        <w:spacing w:line="240" w:lineRule="auto"/>
        <w:jc w:val="left"/>
        <w:rPr>
          <w:rFonts w:eastAsia="Arial"/>
        </w:rPr>
      </w:pPr>
      <w:r w:rsidRPr="000F46E9">
        <w:rPr>
          <w:rFonts w:eastAsia="Arial"/>
        </w:rPr>
        <w:t xml:space="preserve">Dostupné pro: </w:t>
      </w:r>
      <w:r w:rsidRPr="000F46E9">
        <w:rPr>
          <w:rFonts w:eastAsia="Arial"/>
          <w:color w:val="00B050"/>
        </w:rPr>
        <w:t>bojovník, šermíř, rytíř,</w:t>
      </w:r>
    </w:p>
    <w:p w:rsidR="000F46E9" w:rsidRPr="000F46E9" w:rsidRDefault="000F46E9" w:rsidP="000F46E9">
      <w:pPr>
        <w:widowControl w:val="0"/>
        <w:spacing w:line="240" w:lineRule="auto"/>
        <w:rPr>
          <w:rFonts w:eastAsia="Arial"/>
        </w:rPr>
      </w:pPr>
      <w:r w:rsidRPr="000F46E9">
        <w:rPr>
          <w:rFonts w:eastAsia="Arial"/>
        </w:rPr>
        <w:t>Předpoklad: postava je ozbrojena jednoruční zbraní v každé ruce</w:t>
      </w:r>
    </w:p>
    <w:p w:rsidR="000F46E9" w:rsidRPr="000F46E9" w:rsidRDefault="000F46E9" w:rsidP="000F46E9">
      <w:pPr>
        <w:widowControl w:val="0"/>
        <w:spacing w:line="240" w:lineRule="auto"/>
        <w:rPr>
          <w:rFonts w:eastAsia="Arial"/>
          <w:u w:val="single"/>
        </w:rPr>
      </w:pPr>
      <w:r w:rsidRPr="000F46E9">
        <w:rPr>
          <w:rFonts w:eastAsia="Arial"/>
        </w:rPr>
        <w:t xml:space="preserve">Postava vyhodnotí obě zbraně odděleně (nikoliv jako bonus ke zbrani hlavní). Pokud v útoku neprojde útok hlavní zbraní, můžě si v rámci téže akce útok hodit ještě jednou a využít útočné číslo vedlejší zbraně.  </w:t>
      </w: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rPr>
          <w:rFonts w:eastAsia="Arial"/>
          <w:b/>
          <w:u w:val="single"/>
        </w:rPr>
      </w:pPr>
      <w:r w:rsidRPr="000F46E9">
        <w:rPr>
          <w:rFonts w:eastAsia="Arial"/>
          <w:b/>
          <w:u w:val="single"/>
        </w:rPr>
        <w:t xml:space="preserve">Klamný výpad </w:t>
      </w:r>
    </w:p>
    <w:p w:rsidR="000F46E9" w:rsidRPr="000F46E9" w:rsidRDefault="000F46E9" w:rsidP="000F46E9">
      <w:pPr>
        <w:widowControl w:val="0"/>
        <w:spacing w:line="240" w:lineRule="auto"/>
        <w:rPr>
          <w:rFonts w:eastAsia="Arial"/>
        </w:rPr>
      </w:pPr>
      <w:r w:rsidRPr="000F46E9">
        <w:rPr>
          <w:rFonts w:eastAsia="Arial"/>
        </w:rPr>
        <w:t>Aktivace: 4 akce  (hlásí se před hodem na první útok)</w:t>
      </w:r>
      <w:r w:rsidRPr="000F46E9">
        <w:rPr>
          <w:rFonts w:eastAsia="Arial"/>
        </w:rPr>
        <w:tab/>
      </w:r>
      <w:r w:rsidRPr="000F46E9">
        <w:rPr>
          <w:rFonts w:eastAsia="Arial"/>
        </w:rPr>
        <w:tab/>
        <w:t>Trvání: 2 útoky</w:t>
      </w:r>
      <w:r w:rsidRPr="000F46E9">
        <w:rPr>
          <w:rFonts w:eastAsia="Arial"/>
        </w:rPr>
        <w:tab/>
      </w:r>
      <w:r w:rsidRPr="000F46E9">
        <w:rPr>
          <w:rFonts w:eastAsia="Arial"/>
        </w:rPr>
        <w:tab/>
        <w:t>Četnost: max. 1x za 2 kola</w:t>
      </w:r>
    </w:p>
    <w:p w:rsidR="000F46E9" w:rsidRPr="000F46E9" w:rsidRDefault="000F46E9" w:rsidP="000F46E9">
      <w:pPr>
        <w:widowControl w:val="0"/>
        <w:spacing w:line="240" w:lineRule="auto"/>
        <w:rPr>
          <w:rFonts w:eastAsia="Arial"/>
        </w:rPr>
      </w:pPr>
      <w:r w:rsidRPr="000F46E9">
        <w:rPr>
          <w:rFonts w:eastAsia="Arial"/>
        </w:rPr>
        <w:t xml:space="preserve">Tento manévr má 4 znalostní stupně. </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u w:val="single"/>
        </w:rPr>
      </w:pPr>
      <w:r w:rsidRPr="000F46E9">
        <w:rPr>
          <w:rFonts w:eastAsia="Arial"/>
        </w:rPr>
        <w:t>Předpoklad: znalost manévru Výpad na st. II</w:t>
      </w:r>
    </w:p>
    <w:p w:rsidR="000F46E9" w:rsidRPr="000F46E9" w:rsidRDefault="000F46E9" w:rsidP="000F46E9">
      <w:pPr>
        <w:widowControl w:val="0"/>
        <w:spacing w:line="240" w:lineRule="auto"/>
        <w:rPr>
          <w:rFonts w:eastAsia="Arial"/>
        </w:rPr>
      </w:pPr>
      <w:r w:rsidRPr="000F46E9">
        <w:rPr>
          <w:rFonts w:eastAsia="Arial"/>
        </w:rPr>
        <w:t xml:space="preserve">Postava naznačí útok, který má přimět protivníka, aby se odkryl a následně zaútočí z nečekaného směru. </w:t>
      </w:r>
    </w:p>
    <w:p w:rsidR="000F46E9" w:rsidRPr="000F46E9" w:rsidRDefault="000F46E9" w:rsidP="000F46E9">
      <w:pPr>
        <w:widowControl w:val="0"/>
        <w:spacing w:line="240" w:lineRule="auto"/>
        <w:rPr>
          <w:rFonts w:eastAsia="Arial"/>
        </w:rPr>
      </w:pPr>
      <w:r w:rsidRPr="000F46E9">
        <w:rPr>
          <w:rFonts w:eastAsia="Arial"/>
        </w:rPr>
        <w:t xml:space="preserve">Skládá se ze dvou útoků následujících bezprostředně po sobě (bez vložení jiné akce, nesmí se ani bránit či uhýbat). Při prvním útoku si postava nehází na útok ani na zranění (toto obránci dopředu nehlásí, ví to jen PJ) a její útok tak pravděpodobně selže. </w:t>
      </w:r>
    </w:p>
    <w:p w:rsidR="000F46E9" w:rsidRPr="000F46E9" w:rsidRDefault="000F46E9" w:rsidP="000F46E9">
      <w:pPr>
        <w:widowControl w:val="0"/>
        <w:spacing w:line="240" w:lineRule="auto"/>
        <w:rPr>
          <w:rFonts w:eastAsia="Arial"/>
        </w:rPr>
      </w:pPr>
      <w:r w:rsidRPr="000F46E9">
        <w:rPr>
          <w:rFonts w:eastAsia="Arial"/>
        </w:rPr>
        <w:t xml:space="preserve">Naopak v následujícím útoku si proti stejnému protivníkovi hází na útok 3x a vybírá si nejlepší hod. Zranění se pak zvyšuje o hodnotu z tabulky. </w:t>
      </w:r>
    </w:p>
    <w:tbl>
      <w:tblPr>
        <w:tblW w:w="1508" w:type="dxa"/>
        <w:jc w:val="center"/>
        <w:tblCellMar>
          <w:left w:w="70" w:type="dxa"/>
          <w:right w:w="70" w:type="dxa"/>
        </w:tblCellMar>
        <w:tblLook w:val="04A0" w:firstRow="1" w:lastRow="0" w:firstColumn="1" w:lastColumn="0" w:noHBand="0" w:noVBand="1"/>
      </w:tblPr>
      <w:tblGrid>
        <w:gridCol w:w="603"/>
        <w:gridCol w:w="905"/>
      </w:tblGrid>
      <w:tr w:rsidR="000F46E9" w:rsidRPr="000F46E9" w:rsidTr="00427474">
        <w:trPr>
          <w:trHeight w:val="260"/>
          <w:jc w:val="center"/>
        </w:trPr>
        <w:tc>
          <w:tcPr>
            <w:tcW w:w="6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905" w:type="dxa"/>
            <w:tcBorders>
              <w:top w:val="single" w:sz="4" w:space="0" w:color="auto"/>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r>
      <w:tr w:rsidR="000F46E9" w:rsidRPr="000F46E9" w:rsidTr="00427474">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905"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r>
      <w:tr w:rsidR="000F46E9" w:rsidRPr="000F46E9" w:rsidTr="00427474">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905"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+k6+</w:t>
            </w:r>
          </w:p>
        </w:tc>
      </w:tr>
      <w:tr w:rsidR="000F46E9" w:rsidRPr="000F46E9" w:rsidTr="00427474">
        <w:trPr>
          <w:trHeight w:val="260"/>
          <w:jc w:val="center"/>
        </w:trPr>
        <w:tc>
          <w:tcPr>
            <w:tcW w:w="603"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IV</w:t>
            </w:r>
          </w:p>
        </w:tc>
        <w:tc>
          <w:tcPr>
            <w:tcW w:w="905"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+2k6+</w:t>
            </w:r>
          </w:p>
        </w:tc>
      </w:tr>
    </w:tbl>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b/>
        </w:rPr>
      </w:pPr>
      <w:r w:rsidRPr="000F46E9">
        <w:rPr>
          <w:rFonts w:eastAsia="Arial"/>
          <w:b/>
          <w:u w:val="single"/>
        </w:rPr>
        <w:t>Kruhový sek</w:t>
      </w:r>
      <w:r w:rsidRPr="000F46E9">
        <w:rPr>
          <w:rFonts w:eastAsia="Arial"/>
          <w:b/>
        </w:rPr>
        <w:t xml:space="preserve"> </w:t>
      </w:r>
    </w:p>
    <w:p w:rsidR="000F46E9" w:rsidRPr="000F46E9" w:rsidRDefault="000F46E9" w:rsidP="000F46E9">
      <w:pPr>
        <w:widowControl w:val="0"/>
        <w:spacing w:line="240" w:lineRule="auto"/>
        <w:rPr>
          <w:rFonts w:eastAsia="Arial"/>
        </w:rPr>
      </w:pPr>
      <w:r w:rsidRPr="000F46E9">
        <w:rPr>
          <w:rFonts w:eastAsia="Arial"/>
        </w:rPr>
        <w:t>Aktivace: 4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Tento manévr má jen 1 znalostní stupeň.</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Předpoklad: postava ozbrojena sečnou nebo drtivou zbraní</w:t>
      </w:r>
    </w:p>
    <w:p w:rsidR="000F46E9" w:rsidRPr="000F46E9" w:rsidRDefault="000F46E9" w:rsidP="000F46E9">
      <w:pPr>
        <w:widowControl w:val="0"/>
        <w:spacing w:line="240" w:lineRule="auto"/>
        <w:rPr>
          <w:rFonts w:eastAsia="Arial"/>
        </w:rPr>
      </w:pPr>
      <w:r w:rsidRPr="000F46E9">
        <w:rPr>
          <w:rFonts w:eastAsia="Arial"/>
        </w:rPr>
        <w:t xml:space="preserve">Postava se roztočí a zaútočí na všechny bytosti (nepřátele i přátele) které ji obklopují. </w:t>
      </w:r>
    </w:p>
    <w:p w:rsidR="000F46E9" w:rsidRPr="000F46E9" w:rsidRDefault="000F46E9" w:rsidP="000F46E9">
      <w:pPr>
        <w:widowControl w:val="0"/>
        <w:spacing w:line="240" w:lineRule="auto"/>
        <w:rPr>
          <w:rFonts w:eastAsia="Arial"/>
          <w:u w:val="single"/>
        </w:rPr>
      </w:pPr>
      <w:r w:rsidRPr="000F46E9">
        <w:rPr>
          <w:rFonts w:eastAsia="Arial"/>
        </w:rPr>
        <w:lastRenderedPageBreak/>
        <w:t xml:space="preserve">Postava má postih -2 k ÚČ i ZZ. Útok je ale veden na všechny bytosti v dosahu zbraně (mohou uhýbat či se bránit). Na útok i zranění se hází pouze 1x, hodnoty platí pro všechny cíle.  </w:t>
      </w:r>
    </w:p>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b/>
        </w:rPr>
      </w:pPr>
      <w:r w:rsidRPr="000F46E9">
        <w:rPr>
          <w:rFonts w:eastAsia="Arial"/>
          <w:b/>
          <w:u w:val="single"/>
        </w:rPr>
        <w:t>Lámání kopí</w:t>
      </w:r>
    </w:p>
    <w:p w:rsidR="000F46E9" w:rsidRPr="000F46E9" w:rsidRDefault="000F46E9" w:rsidP="000F46E9">
      <w:pPr>
        <w:widowControl w:val="0"/>
        <w:spacing w:line="240" w:lineRule="auto"/>
        <w:rPr>
          <w:rFonts w:eastAsia="Arial"/>
        </w:rPr>
      </w:pPr>
      <w:r w:rsidRPr="000F46E9">
        <w:rPr>
          <w:rFonts w:eastAsia="Arial"/>
        </w:rPr>
        <w:t>Aktivace: 1 akce  (hlásí se po úspěšné obraně)</w:t>
      </w:r>
      <w:r w:rsidRPr="000F46E9">
        <w:rPr>
          <w:rFonts w:eastAsia="Arial"/>
        </w:rPr>
        <w:tab/>
      </w:r>
      <w:r w:rsidRPr="000F46E9">
        <w:rPr>
          <w:rFonts w:eastAsia="Arial"/>
        </w:rPr>
        <w:tab/>
        <w:t>Trvání: ihned</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Tento manévr má 3 znalostní stupně.</w:t>
      </w:r>
    </w:p>
    <w:p w:rsidR="000F46E9" w:rsidRPr="000F46E9" w:rsidRDefault="000F46E9" w:rsidP="000F46E9">
      <w:pPr>
        <w:widowControl w:val="0"/>
        <w:spacing w:line="240" w:lineRule="auto"/>
        <w:rPr>
          <w:rFonts w:eastAsia="Arial"/>
        </w:rPr>
      </w:pPr>
      <w:r w:rsidRPr="000F46E9">
        <w:rPr>
          <w:rFonts w:eastAsia="Arial"/>
        </w:rPr>
        <w:t>Dostupné pro:</w:t>
      </w:r>
      <w:r w:rsidRPr="000F46E9">
        <w:rPr>
          <w:rFonts w:eastAsia="Arial"/>
          <w:color w:val="00B050"/>
        </w:rPr>
        <w:t xml:space="preserve"> rytíř</w:t>
      </w:r>
    </w:p>
    <w:p w:rsidR="000F46E9" w:rsidRPr="000F46E9" w:rsidRDefault="000F46E9" w:rsidP="000F46E9">
      <w:pPr>
        <w:widowControl w:val="0"/>
        <w:spacing w:line="240" w:lineRule="auto"/>
        <w:rPr>
          <w:rFonts w:eastAsia="Arial"/>
        </w:rPr>
      </w:pPr>
      <w:r w:rsidRPr="000F46E9">
        <w:rPr>
          <w:rFonts w:eastAsia="Arial"/>
        </w:rPr>
        <w:t xml:space="preserve">Předpoklad: </w:t>
      </w:r>
      <w:r w:rsidRPr="000F46E9">
        <w:rPr>
          <w:rFonts w:eastAsia="Arial"/>
          <w:color w:val="00B050"/>
        </w:rPr>
        <w:t xml:space="preserve">rytíř </w:t>
      </w:r>
      <w:r w:rsidRPr="000F46E9">
        <w:rPr>
          <w:rFonts w:eastAsia="Arial"/>
        </w:rPr>
        <w:t>má v rukou sečnou zbraň, protivník zbraň s dřevěnou násadou (kopí, hůl, sudlici, ...)</w:t>
      </w:r>
    </w:p>
    <w:p w:rsidR="000F46E9" w:rsidRPr="000F46E9" w:rsidRDefault="000F46E9" w:rsidP="000F46E9">
      <w:pPr>
        <w:widowControl w:val="0"/>
        <w:spacing w:line="240" w:lineRule="auto"/>
        <w:rPr>
          <w:rFonts w:eastAsia="Arial"/>
        </w:rPr>
      </w:pPr>
      <w:r w:rsidRPr="000F46E9">
        <w:rPr>
          <w:rFonts w:eastAsia="Arial"/>
        </w:rPr>
        <w:t xml:space="preserve">Pro </w:t>
      </w:r>
      <w:r w:rsidRPr="000F46E9">
        <w:rPr>
          <w:rFonts w:eastAsia="Arial"/>
          <w:color w:val="00B050"/>
        </w:rPr>
        <w:t>rytíře</w:t>
      </w:r>
      <w:r w:rsidRPr="000F46E9">
        <w:rPr>
          <w:rFonts w:eastAsia="Arial"/>
        </w:rPr>
        <w:t xml:space="preserve"> a jeho koně představují kopí hrozbu, se kterou se díky této schopnosti naučí rázně vypořádat. </w:t>
      </w:r>
      <w:r w:rsidRPr="000F46E9">
        <w:rPr>
          <w:rFonts w:eastAsia="Arial"/>
          <w:color w:val="00B050"/>
        </w:rPr>
        <w:t>Rytíř</w:t>
      </w:r>
      <w:r w:rsidRPr="000F46E9">
        <w:rPr>
          <w:rFonts w:eastAsia="Arial"/>
        </w:rPr>
        <w:t xml:space="preserve"> se pokusí při střetu zbraní přeseknout dřevěnou část protivníkovy zbraně. </w:t>
      </w:r>
    </w:p>
    <w:p w:rsidR="000F46E9" w:rsidRPr="000F46E9" w:rsidRDefault="000F46E9" w:rsidP="000F46E9">
      <w:pPr>
        <w:widowControl w:val="0"/>
        <w:spacing w:line="240" w:lineRule="auto"/>
        <w:rPr>
          <w:rFonts w:eastAsia="Arial"/>
        </w:rPr>
      </w:pPr>
      <w:r w:rsidRPr="000F46E9">
        <w:rPr>
          <w:rFonts w:eastAsia="Arial"/>
        </w:rPr>
        <w:t>Může se o to pokusit buď v případě, že útočil a protivník se takovou zbraní</w:t>
      </w:r>
      <w:r w:rsidRPr="000F46E9">
        <w:rPr>
          <w:rFonts w:eastAsia="Arial"/>
          <w:b/>
        </w:rPr>
        <w:t xml:space="preserve"> úspěšně</w:t>
      </w:r>
      <w:r w:rsidRPr="000F46E9">
        <w:rPr>
          <w:rFonts w:eastAsia="Arial"/>
        </w:rPr>
        <w:t xml:space="preserve"> bránil nebo v případě, že protivník takovouto zbraní útočil a </w:t>
      </w:r>
      <w:r w:rsidRPr="000F46E9">
        <w:rPr>
          <w:rFonts w:eastAsia="Arial"/>
          <w:color w:val="00B050"/>
        </w:rPr>
        <w:t>rytíř</w:t>
      </w:r>
      <w:r w:rsidRPr="000F46E9">
        <w:rPr>
          <w:rFonts w:eastAsia="Arial"/>
        </w:rPr>
        <w:t xml:space="preserve"> se </w:t>
      </w:r>
      <w:r w:rsidRPr="000F46E9">
        <w:rPr>
          <w:rFonts w:eastAsia="Arial"/>
          <w:b/>
        </w:rPr>
        <w:t>úspěšně</w:t>
      </w:r>
      <w:r w:rsidRPr="000F46E9">
        <w:rPr>
          <w:rFonts w:eastAsia="Arial"/>
        </w:rPr>
        <w:t xml:space="preserve"> bránil. </w:t>
      </w:r>
    </w:p>
    <w:p w:rsidR="000F46E9" w:rsidRPr="000F46E9" w:rsidRDefault="000F46E9" w:rsidP="000F46E9">
      <w:pPr>
        <w:widowControl w:val="0"/>
        <w:spacing w:line="240" w:lineRule="auto"/>
        <w:rPr>
          <w:rFonts w:eastAsia="Arial"/>
        </w:rPr>
      </w:pPr>
      <w:r w:rsidRPr="000F46E9">
        <w:rPr>
          <w:rFonts w:eastAsia="Arial"/>
        </w:rPr>
        <w:t xml:space="preserve">Pokus o přeseknutí protivníkovy dřevěné zbraně probíhá jako hod k%. Šance je uvedena v tabulce. (Pokud </w:t>
      </w:r>
      <w:r w:rsidRPr="000F46E9">
        <w:rPr>
          <w:rFonts w:eastAsia="Arial"/>
          <w:color w:val="00B050"/>
        </w:rPr>
        <w:t xml:space="preserve">rytíř </w:t>
      </w:r>
      <w:r w:rsidRPr="000F46E9">
        <w:rPr>
          <w:rFonts w:eastAsia="Arial"/>
        </w:rPr>
        <w:t>hodí stejně nebo méně, než uvádí tabulka, byl jeho pokus úspěšný a protivníkova zbraň byla zničena)</w:t>
      </w:r>
    </w:p>
    <w:p w:rsidR="000F46E9" w:rsidRPr="000F46E9" w:rsidRDefault="000F46E9" w:rsidP="000F46E9">
      <w:pPr>
        <w:widowControl w:val="0"/>
        <w:spacing w:line="240" w:lineRule="auto"/>
        <w:rPr>
          <w:rFonts w:eastAsia="Arial"/>
        </w:rPr>
      </w:pPr>
      <w:r w:rsidRPr="000F46E9">
        <w:rPr>
          <w:rFonts w:eastAsia="Arial"/>
        </w:rPr>
        <w:t xml:space="preserve">Magické zbraně je možné zničit pouze, pokud v </w:t>
      </w:r>
      <w:r w:rsidRPr="000F46E9">
        <w:rPr>
          <w:rFonts w:eastAsia="Arial"/>
          <w:color w:val="00B050"/>
        </w:rPr>
        <w:t>rytířově</w:t>
      </w:r>
      <w:r w:rsidRPr="000F46E9">
        <w:rPr>
          <w:rFonts w:eastAsia="Arial"/>
        </w:rPr>
        <w:t xml:space="preserve"> zbrani je démon z vyšší sféry než v protivníkově. Šance na úspěch je v tomto případě i tak poloviční, než uvádí tabulka. (Kouzelnické hole jsou z hlediska těchto pravidel pokládány za magický předmět s démonem ze sféry, odpovídající jejímu stupni.). (sSil = stupeň síly </w:t>
      </w:r>
      <w:r w:rsidRPr="000F46E9">
        <w:rPr>
          <w:rFonts w:eastAsia="Arial"/>
          <w:color w:val="00B050"/>
        </w:rPr>
        <w:t>rytíře</w:t>
      </w:r>
      <w:r w:rsidRPr="000F46E9">
        <w:rPr>
          <w:rFonts w:eastAsia="Arial"/>
        </w:rPr>
        <w:t>)</w:t>
      </w:r>
    </w:p>
    <w:tbl>
      <w:tblPr>
        <w:tblW w:w="2302" w:type="dxa"/>
        <w:jc w:val="center"/>
        <w:tblCellMar>
          <w:left w:w="70" w:type="dxa"/>
          <w:right w:w="70" w:type="dxa"/>
        </w:tblCellMar>
        <w:tblLook w:val="04A0" w:firstRow="1" w:lastRow="0" w:firstColumn="1" w:lastColumn="0" w:noHBand="0" w:noVBand="1"/>
      </w:tblPr>
      <w:tblGrid>
        <w:gridCol w:w="862"/>
        <w:gridCol w:w="1440"/>
      </w:tblGrid>
      <w:tr w:rsidR="000F46E9" w:rsidRPr="000F46E9" w:rsidTr="00427474">
        <w:trPr>
          <w:trHeight w:val="241"/>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F46E9" w:rsidRPr="000F46E9" w:rsidRDefault="000F46E9" w:rsidP="000F46E9">
            <w:pPr>
              <w:spacing w:line="240" w:lineRule="auto"/>
              <w:jc w:val="left"/>
              <w:rPr>
                <w:rFonts w:eastAsia="Times New Roman"/>
                <w:b/>
                <w:bCs/>
                <w:noProof w:val="0"/>
                <w:color w:val="000000"/>
                <w:lang w:eastAsia="cs-CZ"/>
              </w:rPr>
            </w:pPr>
            <w:r w:rsidRPr="000F46E9">
              <w:rPr>
                <w:rFonts w:eastAsia="Times New Roman"/>
                <w:b/>
                <w:bCs/>
                <w:noProof w:val="0"/>
                <w:color w:val="000000"/>
                <w:lang w:eastAsia="cs-CZ"/>
              </w:rPr>
              <w:t>Stup.</w:t>
            </w:r>
          </w:p>
        </w:tc>
        <w:tc>
          <w:tcPr>
            <w:tcW w:w="1440" w:type="dxa"/>
            <w:tcBorders>
              <w:top w:val="single" w:sz="4" w:space="0" w:color="auto"/>
              <w:left w:val="nil"/>
              <w:bottom w:val="single" w:sz="4" w:space="0" w:color="auto"/>
              <w:right w:val="single" w:sz="4" w:space="0" w:color="auto"/>
            </w:tcBorders>
            <w:shd w:val="clear" w:color="000000" w:fill="D7E4BC"/>
            <w:noWrap/>
            <w:vAlign w:val="bottom"/>
            <w:hideMark/>
          </w:tcPr>
          <w:p w:rsidR="000F46E9" w:rsidRPr="000F46E9" w:rsidRDefault="000F46E9" w:rsidP="000F46E9">
            <w:pPr>
              <w:spacing w:line="240" w:lineRule="auto"/>
              <w:jc w:val="center"/>
              <w:rPr>
                <w:rFonts w:eastAsia="Times New Roman"/>
                <w:b/>
                <w:bCs/>
                <w:noProof w:val="0"/>
                <w:color w:val="000000"/>
                <w:lang w:eastAsia="cs-CZ"/>
              </w:rPr>
            </w:pPr>
            <w:r w:rsidRPr="000F46E9">
              <w:rPr>
                <w:rFonts w:eastAsia="Times New Roman"/>
                <w:b/>
                <w:bCs/>
                <w:noProof w:val="0"/>
                <w:color w:val="000000"/>
                <w:lang w:eastAsia="cs-CZ"/>
              </w:rPr>
              <w:t>Šance</w:t>
            </w:r>
          </w:p>
        </w:tc>
      </w:tr>
      <w:tr w:rsidR="000F46E9" w:rsidRPr="000F46E9" w:rsidTr="0042747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spacing w:line="240" w:lineRule="auto"/>
              <w:jc w:val="center"/>
              <w:rPr>
                <w:rFonts w:eastAsia="Times New Roman"/>
                <w:noProof w:val="0"/>
                <w:color w:val="000000"/>
                <w:lang w:eastAsia="cs-CZ"/>
              </w:rPr>
            </w:pPr>
            <w:r w:rsidRPr="000F46E9">
              <w:rPr>
                <w:rFonts w:eastAsia="Times New Roman"/>
                <w:noProof w:val="0"/>
                <w:color w:val="000000"/>
                <w:lang w:eastAsia="cs-CZ"/>
              </w:rPr>
              <w:t>I</w:t>
            </w:r>
          </w:p>
        </w:tc>
        <w:tc>
          <w:tcPr>
            <w:tcW w:w="14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spacing w:line="240" w:lineRule="auto"/>
              <w:jc w:val="center"/>
              <w:rPr>
                <w:rFonts w:eastAsia="Times New Roman"/>
                <w:noProof w:val="0"/>
                <w:color w:val="000000"/>
                <w:lang w:eastAsia="cs-CZ"/>
              </w:rPr>
            </w:pPr>
            <w:r w:rsidRPr="000F46E9">
              <w:rPr>
                <w:rFonts w:eastAsia="Times New Roman"/>
                <w:noProof w:val="0"/>
                <w:color w:val="000000"/>
                <w:lang w:eastAsia="cs-CZ"/>
              </w:rPr>
              <w:t xml:space="preserve">2x </w:t>
            </w:r>
            <w:proofErr w:type="spellStart"/>
            <w:r w:rsidRPr="000F46E9">
              <w:rPr>
                <w:rFonts w:eastAsia="Times New Roman"/>
                <w:noProof w:val="0"/>
                <w:color w:val="000000"/>
                <w:lang w:eastAsia="cs-CZ"/>
              </w:rPr>
              <w:t>sSil</w:t>
            </w:r>
            <w:proofErr w:type="spellEnd"/>
            <w:r w:rsidRPr="000F46E9">
              <w:rPr>
                <w:rFonts w:eastAsia="Times New Roman"/>
                <w:noProof w:val="0"/>
                <w:color w:val="000000"/>
                <w:lang w:eastAsia="cs-CZ"/>
              </w:rPr>
              <w:t xml:space="preserve"> %</w:t>
            </w:r>
          </w:p>
        </w:tc>
      </w:tr>
      <w:tr w:rsidR="000F46E9" w:rsidRPr="000F46E9" w:rsidTr="0042747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spacing w:line="240" w:lineRule="auto"/>
              <w:jc w:val="center"/>
              <w:rPr>
                <w:rFonts w:eastAsia="Times New Roman"/>
                <w:noProof w:val="0"/>
                <w:color w:val="000000"/>
                <w:lang w:eastAsia="cs-CZ"/>
              </w:rPr>
            </w:pPr>
            <w:r w:rsidRPr="000F46E9">
              <w:rPr>
                <w:rFonts w:eastAsia="Times New Roman"/>
                <w:noProof w:val="0"/>
                <w:color w:val="000000"/>
                <w:lang w:eastAsia="cs-CZ"/>
              </w:rPr>
              <w:t>II</w:t>
            </w:r>
          </w:p>
        </w:tc>
        <w:tc>
          <w:tcPr>
            <w:tcW w:w="14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spacing w:line="240" w:lineRule="auto"/>
              <w:jc w:val="center"/>
              <w:rPr>
                <w:rFonts w:eastAsia="Times New Roman"/>
                <w:noProof w:val="0"/>
                <w:color w:val="000000"/>
                <w:lang w:eastAsia="cs-CZ"/>
              </w:rPr>
            </w:pPr>
            <w:r w:rsidRPr="000F46E9">
              <w:rPr>
                <w:rFonts w:eastAsia="Times New Roman"/>
                <w:noProof w:val="0"/>
                <w:color w:val="000000"/>
                <w:lang w:eastAsia="cs-CZ"/>
              </w:rPr>
              <w:t xml:space="preserve">3x </w:t>
            </w:r>
            <w:proofErr w:type="spellStart"/>
            <w:r w:rsidRPr="000F46E9">
              <w:rPr>
                <w:rFonts w:eastAsia="Times New Roman"/>
                <w:noProof w:val="0"/>
                <w:color w:val="000000"/>
                <w:lang w:eastAsia="cs-CZ"/>
              </w:rPr>
              <w:t>sSil</w:t>
            </w:r>
            <w:proofErr w:type="spellEnd"/>
            <w:r w:rsidRPr="000F46E9">
              <w:rPr>
                <w:rFonts w:eastAsia="Times New Roman"/>
                <w:noProof w:val="0"/>
                <w:color w:val="000000"/>
                <w:lang w:eastAsia="cs-CZ"/>
              </w:rPr>
              <w:t xml:space="preserve"> %</w:t>
            </w:r>
          </w:p>
        </w:tc>
      </w:tr>
      <w:tr w:rsidR="000F46E9" w:rsidRPr="000F46E9" w:rsidTr="00427474">
        <w:trPr>
          <w:trHeight w:val="241"/>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spacing w:line="240" w:lineRule="auto"/>
              <w:jc w:val="center"/>
              <w:rPr>
                <w:rFonts w:eastAsia="Times New Roman"/>
                <w:noProof w:val="0"/>
                <w:color w:val="000000"/>
                <w:lang w:eastAsia="cs-CZ"/>
              </w:rPr>
            </w:pPr>
            <w:r w:rsidRPr="000F46E9">
              <w:rPr>
                <w:rFonts w:eastAsia="Times New Roman"/>
                <w:noProof w:val="0"/>
                <w:color w:val="000000"/>
                <w:lang w:eastAsia="cs-CZ"/>
              </w:rPr>
              <w:t>III</w:t>
            </w:r>
          </w:p>
        </w:tc>
        <w:tc>
          <w:tcPr>
            <w:tcW w:w="14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spacing w:line="240" w:lineRule="auto"/>
              <w:jc w:val="center"/>
              <w:rPr>
                <w:rFonts w:eastAsia="Times New Roman"/>
                <w:noProof w:val="0"/>
                <w:color w:val="000000"/>
                <w:lang w:eastAsia="cs-CZ"/>
              </w:rPr>
            </w:pPr>
            <w:r w:rsidRPr="000F46E9">
              <w:rPr>
                <w:rFonts w:eastAsia="Times New Roman"/>
                <w:noProof w:val="0"/>
                <w:color w:val="000000"/>
                <w:lang w:eastAsia="cs-CZ"/>
              </w:rPr>
              <w:t xml:space="preserve">4x </w:t>
            </w:r>
            <w:proofErr w:type="spellStart"/>
            <w:r w:rsidRPr="000F46E9">
              <w:rPr>
                <w:rFonts w:eastAsia="Times New Roman"/>
                <w:noProof w:val="0"/>
                <w:color w:val="000000"/>
                <w:lang w:eastAsia="cs-CZ"/>
              </w:rPr>
              <w:t>sSil</w:t>
            </w:r>
            <w:proofErr w:type="spellEnd"/>
            <w:r w:rsidRPr="000F46E9">
              <w:rPr>
                <w:rFonts w:eastAsia="Times New Roman"/>
                <w:noProof w:val="0"/>
                <w:color w:val="000000"/>
                <w:lang w:eastAsia="cs-CZ"/>
              </w:rPr>
              <w:t xml:space="preserve"> %</w:t>
            </w:r>
          </w:p>
        </w:tc>
      </w:tr>
    </w:tbl>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color w:val="C00000"/>
          <w:u w:val="single"/>
        </w:rPr>
      </w:pPr>
      <w:r w:rsidRPr="000F46E9">
        <w:rPr>
          <w:rFonts w:eastAsia="Arial"/>
          <w:b/>
          <w:u w:val="single"/>
        </w:rPr>
        <w:t>Nájezd</w:t>
      </w:r>
    </w:p>
    <w:p w:rsidR="000F46E9" w:rsidRPr="000F46E9" w:rsidRDefault="000F46E9" w:rsidP="000F46E9">
      <w:pPr>
        <w:widowControl w:val="0"/>
        <w:spacing w:line="240" w:lineRule="auto"/>
        <w:rPr>
          <w:rFonts w:eastAsia="Arial"/>
        </w:rPr>
      </w:pPr>
      <w:r w:rsidRPr="000F46E9">
        <w:rPr>
          <w:rFonts w:eastAsia="Arial"/>
        </w:rPr>
        <w:t>Aktivace: 3 akce + 2 akce za každý další útok (hlásí se před pohybem)</w:t>
      </w:r>
      <w:r w:rsidRPr="000F46E9">
        <w:rPr>
          <w:rFonts w:eastAsia="Arial"/>
        </w:rPr>
        <w:tab/>
        <w:t>Trvání: níže</w:t>
      </w:r>
      <w:r w:rsidRPr="000F46E9">
        <w:rPr>
          <w:rFonts w:eastAsia="Arial"/>
        </w:rPr>
        <w:tab/>
        <w:t>Četnost: max. 1x za 6 kol</w:t>
      </w:r>
    </w:p>
    <w:p w:rsidR="000F46E9" w:rsidRPr="000F46E9" w:rsidRDefault="000F46E9" w:rsidP="000F46E9">
      <w:pPr>
        <w:widowControl w:val="0"/>
        <w:spacing w:line="240" w:lineRule="auto"/>
        <w:rPr>
          <w:rFonts w:eastAsia="Arial"/>
        </w:rPr>
      </w:pPr>
      <w:r w:rsidRPr="000F46E9">
        <w:rPr>
          <w:rFonts w:eastAsia="Arial"/>
        </w:rPr>
        <w:t>Tento manévr má pouze 1 znalostní stupeň</w:t>
      </w:r>
    </w:p>
    <w:p w:rsidR="000F46E9" w:rsidRPr="000F46E9" w:rsidRDefault="000F46E9" w:rsidP="000F46E9">
      <w:pPr>
        <w:widowControl w:val="0"/>
        <w:spacing w:line="240" w:lineRule="auto"/>
        <w:rPr>
          <w:rFonts w:eastAsia="Arial"/>
        </w:rPr>
      </w:pPr>
      <w:r w:rsidRPr="000F46E9">
        <w:rPr>
          <w:rFonts w:eastAsia="Arial"/>
        </w:rPr>
        <w:t>Dostupné pro:</w:t>
      </w:r>
      <w:r w:rsidRPr="000F46E9">
        <w:rPr>
          <w:rFonts w:eastAsia="Arial"/>
          <w:color w:val="00B050"/>
        </w:rPr>
        <w:t xml:space="preserve"> rytíř</w:t>
      </w:r>
    </w:p>
    <w:p w:rsidR="000F46E9" w:rsidRPr="000F46E9" w:rsidRDefault="000F46E9" w:rsidP="000F46E9">
      <w:pPr>
        <w:widowControl w:val="0"/>
        <w:spacing w:line="240" w:lineRule="auto"/>
        <w:rPr>
          <w:rFonts w:eastAsia="Arial"/>
        </w:rPr>
      </w:pPr>
      <w:r w:rsidRPr="000F46E9">
        <w:rPr>
          <w:rFonts w:eastAsia="Arial"/>
        </w:rPr>
        <w:t xml:space="preserve">Předpoklad: </w:t>
      </w:r>
      <w:r w:rsidRPr="000F46E9">
        <w:rPr>
          <w:rFonts w:eastAsia="Arial"/>
          <w:color w:val="00B050"/>
        </w:rPr>
        <w:t xml:space="preserve">rytíř </w:t>
      </w:r>
      <w:r w:rsidRPr="000F46E9">
        <w:rPr>
          <w:rFonts w:eastAsia="Arial"/>
        </w:rPr>
        <w:t xml:space="preserve">sedí na koni (nebo jiném jezdeckém zvířeti) a před útokem na prvního protivníka se na něm pohne alespoň o 10 sáhů. </w:t>
      </w:r>
    </w:p>
    <w:p w:rsidR="000F46E9" w:rsidRPr="000F46E9" w:rsidRDefault="000F46E9" w:rsidP="000F46E9">
      <w:pPr>
        <w:widowControl w:val="0"/>
        <w:spacing w:line="240" w:lineRule="auto"/>
        <w:rPr>
          <w:rFonts w:eastAsia="Arial"/>
        </w:rPr>
      </w:pPr>
      <w:r w:rsidRPr="000F46E9">
        <w:rPr>
          <w:rFonts w:eastAsia="Arial"/>
          <w:color w:val="00B050"/>
        </w:rPr>
        <w:t>Rytíř</w:t>
      </w:r>
      <w:r w:rsidRPr="000F46E9">
        <w:rPr>
          <w:rFonts w:eastAsia="Arial"/>
        </w:rPr>
        <w:t xml:space="preserve"> se plnou rychlostí rozjede na koni proti protivníkovi (přestože kůň běží, rytíř může útočit), zaútočí na něj a pokračuje v jízdě dál, přičemž může zaútočit na dalšího protivníka. Má bonus +1 k ÚČ a +2 ke ZZ. Tyto bonusy ztrácí, pokud některý útok mine cíl (nebo se protivník útoku ubrání) nebo se kůň zastaví. Dokud jsou jeho útoky úspěšné, nemůže být také on ani jeho kůň cílem příležitostných útoků při projíždění kolem nepřátel. </w:t>
      </w:r>
    </w:p>
    <w:p w:rsidR="000F46E9" w:rsidRPr="000F46E9" w:rsidRDefault="000F46E9" w:rsidP="000F46E9">
      <w:pPr>
        <w:widowControl w:val="0"/>
        <w:spacing w:line="240" w:lineRule="auto"/>
        <w:rPr>
          <w:rFonts w:eastAsia="Arial"/>
          <w:u w:val="single"/>
        </w:rPr>
      </w:pPr>
      <w:r w:rsidRPr="000F46E9">
        <w:rPr>
          <w:rFonts w:eastAsia="Arial"/>
        </w:rPr>
        <w:t xml:space="preserve">Kůň se musí zastavit, pokud nemá volný prostor k pohybu, přičemž může na 5 sázích 1x změnit směr a to nejvýše o 60 stupňů (1 hranu hexu). </w:t>
      </w:r>
    </w:p>
    <w:p w:rsidR="000F46E9" w:rsidRPr="000F46E9" w:rsidRDefault="000F46E9" w:rsidP="000F46E9">
      <w:pPr>
        <w:widowControl w:val="0"/>
        <w:spacing w:line="240" w:lineRule="auto"/>
        <w:rPr>
          <w:rFonts w:eastAsia="Arial"/>
        </w:rPr>
      </w:pPr>
      <w:r w:rsidRPr="000F46E9">
        <w:rPr>
          <w:rFonts w:eastAsia="Arial"/>
          <w:u w:val="single"/>
        </w:rPr>
        <w:t xml:space="preserve"> </w:t>
      </w:r>
      <w:r w:rsidRPr="000F46E9">
        <w:rPr>
          <w:rFonts w:eastAsia="Arial"/>
        </w:rPr>
        <w:t xml:space="preserve">Pokud je rozdíl mezi hodem na útok a na obranu větší než 10, musí si první zasažený protivník navíc hodit záchranný hod SIL ~ číslo dle tabulky závislé na třídě velikosti obránce ~ 0. Pokud neuspěje, byl sražen na zem (stav Ležící). </w:t>
      </w:r>
    </w:p>
    <w:tbl>
      <w:tblPr>
        <w:tblW w:w="953" w:type="dxa"/>
        <w:jc w:val="center"/>
        <w:tblCellMar>
          <w:left w:w="70" w:type="dxa"/>
          <w:right w:w="70" w:type="dxa"/>
        </w:tblCellMar>
        <w:tblLook w:val="04A0" w:firstRow="1" w:lastRow="0" w:firstColumn="1" w:lastColumn="0" w:noHBand="0" w:noVBand="1"/>
      </w:tblPr>
      <w:tblGrid>
        <w:gridCol w:w="479"/>
        <w:gridCol w:w="474"/>
      </w:tblGrid>
      <w:tr w:rsidR="000F46E9" w:rsidRPr="000F46E9" w:rsidTr="00427474">
        <w:trPr>
          <w:trHeight w:val="258"/>
          <w:jc w:val="center"/>
        </w:trPr>
        <w:tc>
          <w:tcPr>
            <w:tcW w:w="47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Vel.</w:t>
            </w:r>
          </w:p>
        </w:tc>
        <w:tc>
          <w:tcPr>
            <w:tcW w:w="474" w:type="dxa"/>
            <w:tcBorders>
              <w:top w:val="single" w:sz="4" w:space="0" w:color="auto"/>
              <w:left w:val="nil"/>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Past</w:t>
            </w:r>
          </w:p>
        </w:tc>
      </w:tr>
      <w:tr w:rsidR="000F46E9" w:rsidRPr="000F46E9" w:rsidTr="00427474">
        <w:trPr>
          <w:trHeight w:val="258"/>
          <w:jc w:val="center"/>
        </w:trPr>
        <w:tc>
          <w:tcPr>
            <w:tcW w:w="4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A</w:t>
            </w:r>
          </w:p>
        </w:tc>
        <w:tc>
          <w:tcPr>
            <w:tcW w:w="47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15</w:t>
            </w:r>
          </w:p>
        </w:tc>
      </w:tr>
      <w:tr w:rsidR="000F46E9" w:rsidRPr="000F46E9" w:rsidTr="00427474">
        <w:trPr>
          <w:trHeight w:val="258"/>
          <w:jc w:val="center"/>
        </w:trPr>
        <w:tc>
          <w:tcPr>
            <w:tcW w:w="4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B</w:t>
            </w:r>
          </w:p>
        </w:tc>
        <w:tc>
          <w:tcPr>
            <w:tcW w:w="47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13</w:t>
            </w:r>
          </w:p>
        </w:tc>
      </w:tr>
      <w:tr w:rsidR="000F46E9" w:rsidRPr="000F46E9" w:rsidTr="00427474">
        <w:trPr>
          <w:trHeight w:val="258"/>
          <w:jc w:val="center"/>
        </w:trPr>
        <w:tc>
          <w:tcPr>
            <w:tcW w:w="479"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C</w:t>
            </w:r>
          </w:p>
        </w:tc>
        <w:tc>
          <w:tcPr>
            <w:tcW w:w="474"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11</w:t>
            </w:r>
          </w:p>
        </w:tc>
      </w:tr>
    </w:tbl>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u w:val="single"/>
        </w:rPr>
      </w:pPr>
      <w:r w:rsidRPr="000F46E9">
        <w:rPr>
          <w:rFonts w:eastAsia="Arial"/>
          <w:b/>
          <w:u w:val="single"/>
        </w:rPr>
        <w:t>Odsek</w:t>
      </w:r>
      <w:r w:rsidRPr="000F46E9">
        <w:rPr>
          <w:rFonts w:eastAsia="Arial"/>
          <w:u w:val="single"/>
        </w:rPr>
        <w:t xml:space="preserve"> </w:t>
      </w:r>
    </w:p>
    <w:p w:rsidR="000F46E9" w:rsidRPr="000F46E9" w:rsidRDefault="000F46E9" w:rsidP="000F46E9">
      <w:pPr>
        <w:widowControl w:val="0"/>
        <w:spacing w:line="240" w:lineRule="auto"/>
        <w:rPr>
          <w:rFonts w:eastAsia="Arial"/>
        </w:rPr>
      </w:pPr>
      <w:r w:rsidRPr="000F46E9">
        <w:rPr>
          <w:rFonts w:eastAsia="Arial"/>
        </w:rPr>
        <w:t>Aktivace: 2 akce  (hlásí se před hodem na obranu)</w:t>
      </w:r>
      <w:r w:rsidRPr="000F46E9">
        <w:rPr>
          <w:rFonts w:eastAsia="Arial"/>
        </w:rPr>
        <w:tab/>
      </w:r>
      <w:r w:rsidRPr="000F46E9">
        <w:rPr>
          <w:rFonts w:eastAsia="Arial"/>
        </w:rPr>
        <w:tab/>
        <w:t>Trvání: 1 obrana</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Tento manévr má jen 1 znalostní stupeň</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šermíř, rytíř</w:t>
      </w:r>
    </w:p>
    <w:p w:rsidR="000F46E9" w:rsidRPr="000F46E9" w:rsidRDefault="000F46E9" w:rsidP="000F46E9">
      <w:pPr>
        <w:widowControl w:val="0"/>
        <w:spacing w:line="240" w:lineRule="auto"/>
        <w:rPr>
          <w:rFonts w:eastAsia="Arial"/>
        </w:rPr>
      </w:pPr>
      <w:r w:rsidRPr="000F46E9">
        <w:rPr>
          <w:rFonts w:eastAsia="Arial"/>
        </w:rPr>
        <w:t>Předpoklad: postava je ozbrojena sečnou nebo drtivou zbraní</w:t>
      </w:r>
    </w:p>
    <w:p w:rsidR="000F46E9" w:rsidRPr="000F46E9" w:rsidRDefault="000F46E9" w:rsidP="000F46E9">
      <w:pPr>
        <w:widowControl w:val="0"/>
        <w:spacing w:line="240" w:lineRule="auto"/>
        <w:rPr>
          <w:rFonts w:eastAsia="Arial"/>
          <w:u w:val="single"/>
        </w:rPr>
      </w:pPr>
      <w:r w:rsidRPr="000F46E9">
        <w:rPr>
          <w:rFonts w:eastAsia="Arial"/>
        </w:rPr>
        <w:t xml:space="preserve">Postava má postih -1 k hodu na obranu, ale pokud uspěje, byla soupeřova zbraň vychýlenena ze směru, protivník se odkryl a má postih -2 k náhledujícímu hodu na útok či obranu.  </w:t>
      </w:r>
    </w:p>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rPr>
      </w:pPr>
      <w:r w:rsidRPr="000F46E9">
        <w:rPr>
          <w:rFonts w:eastAsia="Arial"/>
          <w:b/>
          <w:u w:val="single"/>
        </w:rPr>
        <w:t xml:space="preserve">Odskok </w:t>
      </w:r>
    </w:p>
    <w:p w:rsidR="000F46E9" w:rsidRPr="000F46E9" w:rsidRDefault="000F46E9" w:rsidP="000F46E9">
      <w:pPr>
        <w:widowControl w:val="0"/>
        <w:spacing w:line="240" w:lineRule="auto"/>
        <w:rPr>
          <w:rFonts w:eastAsia="Arial"/>
        </w:rPr>
      </w:pPr>
      <w:r w:rsidRPr="000F46E9">
        <w:rPr>
          <w:rFonts w:eastAsia="Arial"/>
        </w:rPr>
        <w:t>Aktivace: 3 akce  (hlásí se v reakci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max. 1x za boj</w:t>
      </w:r>
    </w:p>
    <w:p w:rsidR="000F46E9" w:rsidRPr="000F46E9" w:rsidRDefault="000F46E9" w:rsidP="000F46E9">
      <w:pPr>
        <w:widowControl w:val="0"/>
        <w:spacing w:line="240" w:lineRule="auto"/>
        <w:rPr>
          <w:rFonts w:eastAsia="Arial"/>
        </w:rPr>
      </w:pPr>
      <w:r w:rsidRPr="000F46E9">
        <w:rPr>
          <w:rFonts w:eastAsia="Arial"/>
        </w:rPr>
        <w:t>Tento manévr má jen 1 znalostní stupeň.</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u w:val="single"/>
        </w:rPr>
      </w:pPr>
      <w:r w:rsidRPr="000F46E9">
        <w:rPr>
          <w:rFonts w:eastAsia="Arial"/>
        </w:rPr>
        <w:t>Umožní vyhout se jednomu útoku vedenému shora, protivníkem alespoň o 1 třídu větším. Postava si nemusí házet na obranu (úspěch je automatický) a přemístí se o 1 až 2 sáhy (pouze přes neobsazené hexy)</w:t>
      </w:r>
    </w:p>
    <w:p w:rsidR="000F46E9" w:rsidRPr="000F46E9" w:rsidRDefault="000F46E9" w:rsidP="000F46E9">
      <w:pPr>
        <w:widowControl w:val="0"/>
        <w:spacing w:line="240" w:lineRule="auto"/>
        <w:rPr>
          <w:rFonts w:eastAsia="Arial"/>
          <w:u w:val="single"/>
        </w:rPr>
      </w:pPr>
    </w:p>
    <w:p w:rsidR="000F46E9" w:rsidRPr="000F46E9" w:rsidRDefault="000F46E9" w:rsidP="000F46E9">
      <w:pPr>
        <w:widowControl w:val="0"/>
        <w:spacing w:line="240" w:lineRule="auto"/>
        <w:rPr>
          <w:rFonts w:eastAsia="Arial"/>
          <w:b/>
        </w:rPr>
      </w:pPr>
      <w:r w:rsidRPr="000F46E9">
        <w:rPr>
          <w:rFonts w:eastAsia="Arial"/>
          <w:b/>
          <w:u w:val="single"/>
        </w:rPr>
        <w:t>Odzbrojení</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 xml:space="preserve">Tento manévr má jen 1 znalostní stupeň. </w:t>
      </w:r>
    </w:p>
    <w:p w:rsidR="000F46E9" w:rsidRPr="000F46E9" w:rsidRDefault="000F46E9" w:rsidP="000F46E9">
      <w:pPr>
        <w:widowControl w:val="0"/>
        <w:spacing w:line="240" w:lineRule="auto"/>
        <w:rPr>
          <w:rFonts w:eastAsia="Arial"/>
          <w:u w:val="single"/>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 xml:space="preserve">Předpoklad: protivník se brání zbraní (nikoliv štítem nebo neuhýbá). Znalost manévru Cílený výpad na st. I. </w:t>
      </w:r>
    </w:p>
    <w:p w:rsidR="000F46E9" w:rsidRPr="000F46E9" w:rsidRDefault="000F46E9" w:rsidP="000F46E9">
      <w:pPr>
        <w:widowControl w:val="0"/>
        <w:spacing w:line="240" w:lineRule="auto"/>
        <w:rPr>
          <w:rFonts w:eastAsia="Arial"/>
        </w:rPr>
      </w:pPr>
      <w:r w:rsidRPr="000F46E9">
        <w:rPr>
          <w:rFonts w:eastAsia="Arial"/>
        </w:rPr>
        <w:t xml:space="preserve">Postava se pokusí vyrazit protivníkovi zbraň z ruky. </w:t>
      </w:r>
    </w:p>
    <w:p w:rsidR="000F46E9" w:rsidRPr="000F46E9" w:rsidRDefault="000F46E9" w:rsidP="000F46E9">
      <w:pPr>
        <w:widowControl w:val="0"/>
        <w:spacing w:line="240" w:lineRule="auto"/>
        <w:rPr>
          <w:rFonts w:eastAsia="Arial"/>
        </w:rPr>
      </w:pPr>
      <w:r w:rsidRPr="000F46E9">
        <w:rPr>
          <w:rFonts w:eastAsia="Arial"/>
        </w:rPr>
        <w:t xml:space="preserve">Hází si normáně na útok, ale pokud uspěje, není protivník zraněn. Namísto toho  si obránce hází záchranný hod na SIL ~ 11 + SIL útočníka ~ 0. Pokud neuspěje, byla mu zbraň vyražena z ruky. </w:t>
      </w:r>
    </w:p>
    <w:p w:rsidR="000F46E9" w:rsidRPr="000F46E9" w:rsidRDefault="000F46E9" w:rsidP="000F46E9">
      <w:pPr>
        <w:widowControl w:val="0"/>
        <w:spacing w:line="240" w:lineRule="auto"/>
        <w:rPr>
          <w:rFonts w:eastAsia="Arial"/>
        </w:rPr>
      </w:pPr>
    </w:p>
    <w:p w:rsidR="000F46E9" w:rsidRPr="000F46E9" w:rsidRDefault="000F46E9" w:rsidP="000F46E9">
      <w:pPr>
        <w:widowControl w:val="0"/>
        <w:spacing w:line="240" w:lineRule="auto"/>
        <w:rPr>
          <w:rFonts w:eastAsia="Arial"/>
          <w:u w:val="single"/>
        </w:rPr>
      </w:pPr>
      <w:r w:rsidRPr="000F46E9">
        <w:rPr>
          <w:rFonts w:eastAsia="Arial"/>
          <w:b/>
          <w:u w:val="single"/>
        </w:rPr>
        <w:lastRenderedPageBreak/>
        <w:t>Podkopnutí</w:t>
      </w:r>
      <w:r w:rsidRPr="000F46E9">
        <w:rPr>
          <w:rFonts w:eastAsia="Arial"/>
          <w:u w:val="single"/>
        </w:rPr>
        <w:t xml:space="preserve"> </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max. 1x za kolo</w:t>
      </w:r>
    </w:p>
    <w:p w:rsidR="000F46E9" w:rsidRPr="000F46E9" w:rsidRDefault="000F46E9" w:rsidP="000F46E9">
      <w:pPr>
        <w:widowControl w:val="0"/>
        <w:spacing w:line="240" w:lineRule="auto"/>
        <w:rPr>
          <w:rFonts w:eastAsia="Arial"/>
        </w:rPr>
      </w:pPr>
      <w:r w:rsidRPr="000F46E9">
        <w:rPr>
          <w:rFonts w:eastAsia="Arial"/>
        </w:rPr>
        <w:t>Tento manévr má jen 1 znalostní stupeň.</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 xml:space="preserve">Namísto způsobení zranění podkopne postava protivníkovi nohy a povalí jej na zem. Protivník si hází záchranný hod Akrobacie ~ 11+SIL postavy ~ 0. Pokud neuspěje, upadne (stav Ležící). </w:t>
      </w:r>
    </w:p>
    <w:p w:rsidR="000F46E9" w:rsidRPr="000F46E9" w:rsidRDefault="000F46E9" w:rsidP="000F46E9">
      <w:pPr>
        <w:widowControl w:val="0"/>
        <w:spacing w:line="240" w:lineRule="auto"/>
        <w:rPr>
          <w:rFonts w:eastAsia="Arial"/>
        </w:rPr>
      </w:pPr>
    </w:p>
    <w:p w:rsidR="000F46E9" w:rsidRPr="000F46E9" w:rsidRDefault="000F46E9" w:rsidP="000F46E9">
      <w:pPr>
        <w:widowControl w:val="0"/>
        <w:spacing w:line="240" w:lineRule="auto"/>
        <w:rPr>
          <w:rFonts w:eastAsia="Arial"/>
          <w:b/>
          <w:u w:val="single"/>
        </w:rPr>
      </w:pPr>
      <w:r w:rsidRPr="000F46E9">
        <w:rPr>
          <w:rFonts w:eastAsia="Arial"/>
          <w:b/>
          <w:u w:val="single"/>
        </w:rPr>
        <w:t xml:space="preserve">Přidržení u země </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neomez.</w:t>
      </w:r>
    </w:p>
    <w:p w:rsidR="000F46E9" w:rsidRPr="000F46E9" w:rsidRDefault="000F46E9" w:rsidP="000F46E9">
      <w:pPr>
        <w:widowControl w:val="0"/>
        <w:spacing w:line="240" w:lineRule="auto"/>
        <w:rPr>
          <w:rFonts w:eastAsia="Arial"/>
        </w:rPr>
      </w:pPr>
      <w:r w:rsidRPr="000F46E9">
        <w:rPr>
          <w:rFonts w:eastAsia="Arial"/>
        </w:rPr>
        <w:t xml:space="preserve">Tento manévr má jen 1 znalostní stupeň. </w:t>
      </w:r>
    </w:p>
    <w:p w:rsidR="000F46E9" w:rsidRPr="000F46E9" w:rsidRDefault="000F46E9" w:rsidP="000F46E9">
      <w:pPr>
        <w:widowControl w:val="0"/>
        <w:spacing w:line="240" w:lineRule="auto"/>
        <w:rPr>
          <w:rFonts w:eastAsia="Arial"/>
          <w:u w:val="single"/>
        </w:rPr>
      </w:pPr>
      <w:r w:rsidRPr="000F46E9">
        <w:rPr>
          <w:rFonts w:eastAsia="Arial"/>
        </w:rPr>
        <w:t xml:space="preserve">Dostupné pro: </w:t>
      </w:r>
      <w:r w:rsidRPr="000F46E9">
        <w:rPr>
          <w:rFonts w:eastAsia="Arial"/>
          <w:color w:val="00B050"/>
        </w:rPr>
        <w:t>bojovník, šermíř, žoldnéř, rytíř,</w:t>
      </w:r>
    </w:p>
    <w:p w:rsidR="000F46E9" w:rsidRPr="000F46E9" w:rsidRDefault="000F46E9" w:rsidP="000F46E9">
      <w:pPr>
        <w:widowControl w:val="0"/>
        <w:spacing w:line="240" w:lineRule="auto"/>
        <w:rPr>
          <w:rFonts w:eastAsia="Arial"/>
        </w:rPr>
      </w:pPr>
      <w:r w:rsidRPr="000F46E9">
        <w:rPr>
          <w:rFonts w:eastAsia="Arial"/>
        </w:rPr>
        <w:t>Předpoklad: Ležící protivník.</w:t>
      </w:r>
    </w:p>
    <w:p w:rsidR="000F46E9" w:rsidRPr="000F46E9" w:rsidRDefault="000F46E9" w:rsidP="000F46E9">
      <w:pPr>
        <w:widowControl w:val="0"/>
        <w:spacing w:line="240" w:lineRule="auto"/>
        <w:rPr>
          <w:rFonts w:eastAsia="Arial"/>
        </w:rPr>
      </w:pPr>
      <w:r w:rsidRPr="000F46E9">
        <w:rPr>
          <w:rFonts w:eastAsia="Arial"/>
        </w:rPr>
        <w:t xml:space="preserve">Při úspěšném útoku na ležícího protivníka, který se poukouší vstát, utrpí protivník pouze stínové zranění, ale je přerušeno jeho vstávání (ztrácí 3 akce na vstávání vynaložené). </w:t>
      </w:r>
    </w:p>
    <w:p w:rsidR="000F46E9" w:rsidRPr="000F46E9" w:rsidRDefault="000F46E9" w:rsidP="000F46E9">
      <w:pPr>
        <w:widowControl w:val="0"/>
        <w:spacing w:line="240" w:lineRule="auto"/>
        <w:rPr>
          <w:rFonts w:eastAsia="Arial"/>
        </w:rPr>
      </w:pPr>
      <w:r w:rsidRPr="000F46E9">
        <w:rPr>
          <w:rFonts w:eastAsia="Arial"/>
        </w:rPr>
        <w:t xml:space="preserve">Tento manévr (útok) lze provést jako hlášenou reakci na pokus protivníka vstát. </w:t>
      </w:r>
    </w:p>
    <w:p w:rsidR="000F46E9" w:rsidRPr="000F46E9" w:rsidRDefault="000F46E9" w:rsidP="000F46E9">
      <w:pPr>
        <w:widowControl w:val="0"/>
        <w:spacing w:line="240" w:lineRule="auto"/>
        <w:rPr>
          <w:rFonts w:eastAsia="Arial"/>
        </w:rPr>
      </w:pPr>
    </w:p>
    <w:p w:rsidR="000F46E9" w:rsidRPr="000F46E9" w:rsidRDefault="000F46E9" w:rsidP="000F46E9">
      <w:pPr>
        <w:widowControl w:val="0"/>
        <w:spacing w:line="240" w:lineRule="auto"/>
        <w:rPr>
          <w:rFonts w:eastAsia="Arial"/>
          <w:b/>
        </w:rPr>
      </w:pPr>
      <w:r w:rsidRPr="000F46E9">
        <w:rPr>
          <w:rFonts w:eastAsia="Arial"/>
          <w:b/>
          <w:u w:val="single"/>
        </w:rPr>
        <w:t>Úder hromu</w:t>
      </w:r>
      <w:r w:rsidRPr="000F46E9">
        <w:rPr>
          <w:rFonts w:eastAsia="Arial"/>
          <w:b/>
        </w:rPr>
        <w:t xml:space="preserve"> </w:t>
      </w:r>
    </w:p>
    <w:p w:rsidR="000F46E9" w:rsidRPr="000F46E9" w:rsidRDefault="000F46E9" w:rsidP="000F46E9">
      <w:pPr>
        <w:widowControl w:val="0"/>
        <w:spacing w:line="240" w:lineRule="auto"/>
        <w:rPr>
          <w:rFonts w:eastAsia="Arial"/>
        </w:rPr>
      </w:pPr>
      <w:r w:rsidRPr="000F46E9">
        <w:rPr>
          <w:rFonts w:eastAsia="Arial"/>
        </w:rPr>
        <w:t>Aktivace: 4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max. 1x za 6 kol</w:t>
      </w:r>
    </w:p>
    <w:p w:rsidR="000F46E9" w:rsidRPr="000F46E9" w:rsidRDefault="000F46E9" w:rsidP="000F46E9">
      <w:pPr>
        <w:widowControl w:val="0"/>
        <w:spacing w:line="240" w:lineRule="auto"/>
        <w:rPr>
          <w:rFonts w:eastAsia="Arial"/>
        </w:rPr>
      </w:pPr>
      <w:r w:rsidRPr="000F46E9">
        <w:rPr>
          <w:rFonts w:eastAsia="Arial"/>
        </w:rPr>
        <w:t>Tento manévr má jen 1 znalostní stupeň</w:t>
      </w:r>
    </w:p>
    <w:p w:rsidR="000F46E9" w:rsidRPr="000F46E9" w:rsidRDefault="000F46E9" w:rsidP="000F46E9">
      <w:pPr>
        <w:widowControl w:val="0"/>
        <w:spacing w:line="240" w:lineRule="auto"/>
        <w:rPr>
          <w:rFonts w:eastAsia="Arial"/>
        </w:rPr>
      </w:pPr>
      <w:r w:rsidRPr="000F46E9">
        <w:rPr>
          <w:rFonts w:eastAsia="Arial"/>
        </w:rPr>
        <w:t xml:space="preserve">Dostupné pro: </w:t>
      </w:r>
      <w:r w:rsidRPr="000F46E9">
        <w:rPr>
          <w:rFonts w:eastAsia="Arial"/>
          <w:color w:val="00B050"/>
        </w:rPr>
        <w:t>rytíř, bojovník</w:t>
      </w:r>
      <w:r w:rsidRPr="000F46E9">
        <w:rPr>
          <w:rFonts w:eastAsia="Arial"/>
        </w:rPr>
        <w:t xml:space="preserve">, </w:t>
      </w:r>
      <w:r w:rsidRPr="000F46E9">
        <w:rPr>
          <w:rFonts w:eastAsia="Arial"/>
          <w:color w:val="00B050"/>
        </w:rPr>
        <w:t>šermíř, žoldnéř</w:t>
      </w:r>
    </w:p>
    <w:p w:rsidR="000F46E9" w:rsidRPr="000F46E9" w:rsidRDefault="000F46E9" w:rsidP="000F46E9">
      <w:pPr>
        <w:widowControl w:val="0"/>
        <w:spacing w:line="240" w:lineRule="auto"/>
        <w:rPr>
          <w:rFonts w:eastAsia="Arial"/>
        </w:rPr>
      </w:pPr>
      <w:r w:rsidRPr="000F46E9">
        <w:rPr>
          <w:rFonts w:eastAsia="Arial"/>
        </w:rPr>
        <w:t xml:space="preserve">Předpoklad: postava je ozbrojena obouruční zbraní. Znalost manévru Zuřivý úder na st. I. </w:t>
      </w:r>
    </w:p>
    <w:p w:rsidR="000F46E9" w:rsidRPr="000F46E9" w:rsidRDefault="000F46E9" w:rsidP="000F46E9">
      <w:pPr>
        <w:widowControl w:val="0"/>
        <w:spacing w:line="240" w:lineRule="auto"/>
        <w:rPr>
          <w:rFonts w:eastAsia="Arial"/>
        </w:rPr>
      </w:pPr>
      <w:r w:rsidRPr="000F46E9">
        <w:rPr>
          <w:rFonts w:eastAsia="Arial"/>
        </w:rPr>
        <w:t xml:space="preserve">Celou svoji energii soustředí postava do strašlivého úderu. </w:t>
      </w:r>
    </w:p>
    <w:p w:rsidR="000F46E9" w:rsidRPr="000F46E9" w:rsidRDefault="000F46E9" w:rsidP="000F46E9">
      <w:pPr>
        <w:widowControl w:val="0"/>
        <w:spacing w:line="240" w:lineRule="auto"/>
        <w:rPr>
          <w:rFonts w:eastAsia="Arial"/>
        </w:rPr>
      </w:pPr>
      <w:r w:rsidRPr="000F46E9">
        <w:rPr>
          <w:rFonts w:eastAsia="Arial"/>
        </w:rPr>
        <w:t xml:space="preserve">Postavě přibude 1 bod únavy, ale pokud svým útokem zasáhne, způsobí dvojnásobné zranění. Zraněný si navíc hází  záchranný hod na ODL ~ 15 ~ 0.  A pokud neuspěje, má po 1k6 kol postih -6 na iniciativu. </w:t>
      </w: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jc w:val="left"/>
        <w:rPr>
          <w:rFonts w:eastAsia="Arial"/>
          <w:b/>
          <w:u w:val="single"/>
        </w:rPr>
      </w:pPr>
      <w:r w:rsidRPr="000F46E9">
        <w:rPr>
          <w:rFonts w:eastAsia="Arial"/>
          <w:b/>
          <w:u w:val="single"/>
        </w:rPr>
        <w:t>Vrh zbraní</w:t>
      </w:r>
    </w:p>
    <w:p w:rsidR="000F46E9" w:rsidRPr="000F46E9" w:rsidRDefault="000F46E9" w:rsidP="000F46E9">
      <w:pPr>
        <w:widowControl w:val="0"/>
        <w:spacing w:line="240" w:lineRule="auto"/>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neomez.</w:t>
      </w:r>
    </w:p>
    <w:p w:rsidR="000F46E9" w:rsidRPr="000F46E9" w:rsidRDefault="000F46E9" w:rsidP="000F46E9">
      <w:pPr>
        <w:widowControl w:val="0"/>
        <w:spacing w:line="240" w:lineRule="auto"/>
        <w:jc w:val="left"/>
        <w:rPr>
          <w:rFonts w:eastAsia="Arial"/>
        </w:rPr>
      </w:pPr>
      <w:r w:rsidRPr="000F46E9">
        <w:rPr>
          <w:rFonts w:eastAsia="Arial"/>
        </w:rPr>
        <w:t>Tento manévr má jen 1 znalostní stupeň</w:t>
      </w:r>
    </w:p>
    <w:p w:rsidR="000F46E9" w:rsidRPr="000F46E9" w:rsidRDefault="000F46E9" w:rsidP="000F46E9">
      <w:pPr>
        <w:widowControl w:val="0"/>
        <w:spacing w:line="240" w:lineRule="auto"/>
        <w:jc w:val="left"/>
        <w:rPr>
          <w:rFonts w:eastAsia="Arial"/>
          <w:b/>
          <w:color w:val="00B050"/>
        </w:rPr>
      </w:pPr>
      <w:r w:rsidRPr="000F46E9">
        <w:rPr>
          <w:rFonts w:eastAsia="Arial"/>
        </w:rPr>
        <w:t xml:space="preserve">Dostupné pro: </w:t>
      </w:r>
      <w:r w:rsidRPr="000F46E9">
        <w:rPr>
          <w:rFonts w:eastAsia="Arial"/>
          <w:color w:val="00B050"/>
        </w:rPr>
        <w:t>rytíř, bojovník</w:t>
      </w:r>
      <w:r w:rsidRPr="000F46E9">
        <w:rPr>
          <w:rFonts w:eastAsia="Arial"/>
        </w:rPr>
        <w:t xml:space="preserve">, </w:t>
      </w:r>
      <w:r w:rsidRPr="000F46E9">
        <w:rPr>
          <w:rFonts w:eastAsia="Arial"/>
          <w:color w:val="00B050"/>
        </w:rPr>
        <w:t>šermíř, žoldnéř</w:t>
      </w:r>
    </w:p>
    <w:p w:rsidR="000F46E9" w:rsidRPr="000F46E9" w:rsidRDefault="000F46E9" w:rsidP="000F46E9">
      <w:pPr>
        <w:widowControl w:val="0"/>
        <w:spacing w:line="240" w:lineRule="auto"/>
        <w:jc w:val="left"/>
        <w:rPr>
          <w:rFonts w:eastAsia="Arial"/>
        </w:rPr>
      </w:pPr>
      <w:r w:rsidRPr="000F46E9">
        <w:rPr>
          <w:rFonts w:eastAsia="Arial"/>
        </w:rPr>
        <w:t xml:space="preserve">Bez postihu k ÚČ dokáže postava vrhnout i libovolnou zbraň pro boj nablízko. </w:t>
      </w:r>
    </w:p>
    <w:p w:rsidR="000F46E9" w:rsidRPr="000F46E9" w:rsidRDefault="000F46E9" w:rsidP="000F46E9">
      <w:pPr>
        <w:widowControl w:val="0"/>
        <w:spacing w:line="240" w:lineRule="auto"/>
        <w:jc w:val="left"/>
        <w:rPr>
          <w:rFonts w:eastAsia="Arial"/>
        </w:rPr>
      </w:pPr>
      <w:r w:rsidRPr="000F46E9">
        <w:rPr>
          <w:rFonts w:eastAsia="Arial"/>
        </w:rPr>
        <w:t xml:space="preserve">Pokud Vrh ovládá alespoň Velmi dobře, může si započítat i bonusy k ÚČ, které má u dané zbraně pro boj nablízko. </w:t>
      </w:r>
    </w:p>
    <w:p w:rsidR="000F46E9" w:rsidRPr="000F46E9" w:rsidRDefault="000F46E9" w:rsidP="000F46E9">
      <w:pPr>
        <w:widowControl w:val="0"/>
        <w:spacing w:line="240" w:lineRule="auto"/>
        <w:jc w:val="left"/>
        <w:rPr>
          <w:rFonts w:eastAsia="Arial"/>
        </w:rPr>
      </w:pPr>
      <w:r w:rsidRPr="000F46E9">
        <w:rPr>
          <w:rFonts w:eastAsia="Arial"/>
        </w:rPr>
        <w:t xml:space="preserve">Pokud Vrh ovládá alespoň Dokonale, může si zpočítat i bonusy k ZZ, které má u dané zbraně pro boj nablízko. </w:t>
      </w:r>
    </w:p>
    <w:p w:rsidR="000F46E9" w:rsidRPr="000F46E9" w:rsidRDefault="000F46E9" w:rsidP="000F46E9">
      <w:pPr>
        <w:widowControl w:val="0"/>
        <w:spacing w:line="240" w:lineRule="auto"/>
        <w:jc w:val="left"/>
        <w:rPr>
          <w:rFonts w:eastAsia="Arial"/>
        </w:rPr>
      </w:pPr>
      <w:r w:rsidRPr="000F46E9">
        <w:rPr>
          <w:rFonts w:eastAsia="Arial"/>
        </w:rPr>
        <w:t xml:space="preserve">Pokud Vrh ovládá Mistrně, může si započítat i bonusy na INI, které má u dané zbraně pro boj nablízko.  </w:t>
      </w:r>
    </w:p>
    <w:p w:rsidR="000F46E9" w:rsidRPr="000F46E9" w:rsidRDefault="000F46E9" w:rsidP="000F46E9">
      <w:pPr>
        <w:widowControl w:val="0"/>
        <w:spacing w:line="240" w:lineRule="auto"/>
        <w:jc w:val="left"/>
        <w:rPr>
          <w:rFonts w:eastAsia="Arial"/>
        </w:rPr>
      </w:pPr>
    </w:p>
    <w:p w:rsidR="000F46E9" w:rsidRPr="000F46E9" w:rsidRDefault="000F46E9" w:rsidP="000F46E9">
      <w:pPr>
        <w:keepNext/>
        <w:widowControl w:val="0"/>
        <w:spacing w:line="288" w:lineRule="auto"/>
        <w:jc w:val="left"/>
        <w:outlineLvl w:val="1"/>
        <w:rPr>
          <w:rFonts w:ascii="Calibri Light" w:eastAsia="Times New Roman" w:hAnsi="Calibri Light"/>
          <w:b/>
          <w:bCs/>
          <w:i/>
          <w:iCs/>
          <w:sz w:val="28"/>
          <w:szCs w:val="28"/>
        </w:rPr>
      </w:pPr>
      <w:r w:rsidRPr="000F46E9">
        <w:rPr>
          <w:rFonts w:ascii="Calibri Light" w:eastAsia="Times New Roman" w:hAnsi="Calibri Light"/>
          <w:b/>
          <w:bCs/>
          <w:i/>
          <w:iCs/>
          <w:sz w:val="28"/>
          <w:szCs w:val="28"/>
        </w:rPr>
        <w:t>3.3. Mistr</w:t>
      </w:r>
      <w:bookmarkStart w:id="39" w:name="Mistrovske_BM"/>
      <w:bookmarkEnd w:id="39"/>
      <w:r w:rsidRPr="000F46E9">
        <w:rPr>
          <w:rFonts w:ascii="Calibri Light" w:eastAsia="Times New Roman" w:hAnsi="Calibri Light"/>
          <w:b/>
          <w:bCs/>
          <w:i/>
          <w:iCs/>
          <w:sz w:val="28"/>
          <w:szCs w:val="28"/>
        </w:rPr>
        <w:t>ovské</w:t>
      </w:r>
    </w:p>
    <w:p w:rsidR="000F46E9" w:rsidRPr="000F46E9" w:rsidRDefault="000F46E9" w:rsidP="000F46E9">
      <w:pPr>
        <w:widowControl w:val="0"/>
        <w:spacing w:line="240" w:lineRule="auto"/>
        <w:jc w:val="left"/>
        <w:rPr>
          <w:rFonts w:eastAsia="Arial"/>
        </w:rPr>
      </w:pPr>
      <w:r w:rsidRPr="000F46E9">
        <w:rPr>
          <w:rFonts w:eastAsia="Arial"/>
        </w:rPr>
        <w:t>Tyto manévry může (v libovolném pořadí) studovat postava od 16. úrovně.</w:t>
      </w:r>
    </w:p>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jc w:val="left"/>
        <w:rPr>
          <w:rFonts w:eastAsia="Arial"/>
        </w:rPr>
      </w:pPr>
      <w:r w:rsidRPr="000F46E9">
        <w:rPr>
          <w:rFonts w:eastAsia="Arial"/>
          <w:b/>
          <w:u w:val="single"/>
        </w:rPr>
        <w:t>Omráčení štítem</w:t>
      </w:r>
    </w:p>
    <w:p w:rsidR="000F46E9" w:rsidRPr="000F46E9" w:rsidRDefault="000F46E9" w:rsidP="000F46E9">
      <w:pPr>
        <w:widowControl w:val="0"/>
        <w:spacing w:line="240" w:lineRule="auto"/>
        <w:jc w:val="left"/>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1x za kolo</w:t>
      </w:r>
    </w:p>
    <w:p w:rsidR="000F46E9" w:rsidRPr="000F46E9" w:rsidRDefault="000F46E9" w:rsidP="000F46E9">
      <w:pPr>
        <w:widowControl w:val="0"/>
        <w:spacing w:line="240" w:lineRule="auto"/>
        <w:jc w:val="left"/>
        <w:rPr>
          <w:rFonts w:eastAsia="Arial"/>
        </w:rPr>
      </w:pPr>
      <w:r w:rsidRPr="000F46E9">
        <w:rPr>
          <w:rFonts w:eastAsia="Arial"/>
        </w:rPr>
        <w:t>Tento manévr má 3 znalostní stupně.</w:t>
      </w:r>
    </w:p>
    <w:p w:rsidR="000F46E9" w:rsidRPr="000F46E9" w:rsidRDefault="000F46E9" w:rsidP="000F46E9">
      <w:pPr>
        <w:widowControl w:val="0"/>
        <w:spacing w:line="240" w:lineRule="auto"/>
        <w:jc w:val="left"/>
        <w:rPr>
          <w:rFonts w:eastAsia="Arial"/>
        </w:rPr>
      </w:pPr>
      <w:r w:rsidRPr="000F46E9">
        <w:rPr>
          <w:rFonts w:eastAsia="Arial"/>
        </w:rPr>
        <w:t xml:space="preserve">Dostupné pro: </w:t>
      </w:r>
      <w:r w:rsidRPr="000F46E9">
        <w:rPr>
          <w:rFonts w:eastAsia="Arial"/>
          <w:color w:val="00B050"/>
        </w:rPr>
        <w:t>rytíř</w:t>
      </w:r>
    </w:p>
    <w:p w:rsidR="000F46E9" w:rsidRPr="000F46E9" w:rsidRDefault="000F46E9" w:rsidP="000F46E9">
      <w:pPr>
        <w:widowControl w:val="0"/>
        <w:spacing w:line="240" w:lineRule="auto"/>
        <w:jc w:val="left"/>
        <w:rPr>
          <w:rFonts w:eastAsia="Arial"/>
        </w:rPr>
      </w:pPr>
      <w:r w:rsidRPr="000F46E9">
        <w:rPr>
          <w:rFonts w:eastAsia="Arial"/>
        </w:rPr>
        <w:t>Předpoklad: útok štítem (úder), úspěšný zásah protivníka do hlavy, kvalita zbroje hlavy protivníka není &gt; 5</w:t>
      </w:r>
    </w:p>
    <w:p w:rsidR="000F46E9" w:rsidRPr="000F46E9" w:rsidRDefault="000F46E9" w:rsidP="000F46E9">
      <w:pPr>
        <w:widowControl w:val="0"/>
        <w:spacing w:line="240" w:lineRule="auto"/>
        <w:jc w:val="left"/>
        <w:rPr>
          <w:rFonts w:eastAsia="Arial"/>
        </w:rPr>
      </w:pPr>
      <w:r w:rsidRPr="000F46E9">
        <w:rPr>
          <w:rFonts w:eastAsia="Arial"/>
        </w:rPr>
        <w:t xml:space="preserve">Postava se pokusí využít svého štítu k tomu, aby protivníka nečekaným úderem do hlavy omráčila. Pokud jej úspěšně zasáhne, utrpí navíc protivník stínové zranění (A) ve výši, kterou udává tabulka. S rostoucí znalostí se také snižuje postih za útok štítem na hlavu. </w:t>
      </w:r>
    </w:p>
    <w:tbl>
      <w:tblPr>
        <w:tblW w:w="2261" w:type="dxa"/>
        <w:jc w:val="center"/>
        <w:tblCellMar>
          <w:left w:w="70" w:type="dxa"/>
          <w:right w:w="70" w:type="dxa"/>
        </w:tblCellMar>
        <w:tblLook w:val="04A0" w:firstRow="1" w:lastRow="0" w:firstColumn="1" w:lastColumn="0" w:noHBand="0" w:noVBand="1"/>
      </w:tblPr>
      <w:tblGrid>
        <w:gridCol w:w="741"/>
        <w:gridCol w:w="640"/>
        <w:gridCol w:w="880"/>
      </w:tblGrid>
      <w:tr w:rsidR="000F46E9" w:rsidRPr="000F46E9" w:rsidTr="00427474">
        <w:trPr>
          <w:trHeight w:val="300"/>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K 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Zranění</w:t>
            </w:r>
          </w:p>
        </w:tc>
      </w:tr>
      <w:tr w:rsidR="000F46E9" w:rsidRPr="000F46E9" w:rsidTr="00427474">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6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-5</w:t>
            </w:r>
          </w:p>
        </w:tc>
        <w:tc>
          <w:tcPr>
            <w:tcW w:w="88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1k6</w:t>
            </w:r>
          </w:p>
        </w:tc>
      </w:tr>
      <w:tr w:rsidR="000F46E9" w:rsidRPr="000F46E9" w:rsidTr="00427474">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6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c>
          <w:tcPr>
            <w:tcW w:w="88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2k8</w:t>
            </w:r>
          </w:p>
        </w:tc>
      </w:tr>
      <w:tr w:rsidR="000F46E9" w:rsidRPr="000F46E9" w:rsidTr="00427474">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6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w:t>
            </w:r>
          </w:p>
        </w:tc>
        <w:tc>
          <w:tcPr>
            <w:tcW w:w="88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3k10</w:t>
            </w:r>
          </w:p>
        </w:tc>
      </w:tr>
    </w:tbl>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jc w:val="left"/>
        <w:rPr>
          <w:rFonts w:eastAsia="Arial"/>
        </w:rPr>
      </w:pPr>
      <w:r w:rsidRPr="000F46E9">
        <w:rPr>
          <w:rFonts w:eastAsia="Arial"/>
          <w:b/>
          <w:u w:val="single"/>
        </w:rPr>
        <w:t>Smrtící úder</w:t>
      </w:r>
    </w:p>
    <w:p w:rsidR="000F46E9" w:rsidRPr="000F46E9" w:rsidRDefault="000F46E9" w:rsidP="000F46E9">
      <w:pPr>
        <w:widowControl w:val="0"/>
        <w:spacing w:line="240" w:lineRule="auto"/>
        <w:jc w:val="left"/>
        <w:rPr>
          <w:rFonts w:eastAsia="Arial"/>
        </w:rPr>
      </w:pPr>
      <w:r w:rsidRPr="000F46E9">
        <w:rPr>
          <w:rFonts w:eastAsia="Arial"/>
        </w:rPr>
        <w:t>Aktivace: 2 akce  (hlásí se před hodem na útok)</w:t>
      </w:r>
      <w:r w:rsidRPr="000F46E9">
        <w:rPr>
          <w:rFonts w:eastAsia="Arial"/>
        </w:rPr>
        <w:tab/>
      </w:r>
      <w:r w:rsidRPr="000F46E9">
        <w:rPr>
          <w:rFonts w:eastAsia="Arial"/>
        </w:rPr>
        <w:tab/>
        <w:t>Trvání: 1 útok</w:t>
      </w:r>
      <w:r w:rsidRPr="000F46E9">
        <w:rPr>
          <w:rFonts w:eastAsia="Arial"/>
        </w:rPr>
        <w:tab/>
      </w:r>
      <w:r w:rsidRPr="000F46E9">
        <w:rPr>
          <w:rFonts w:eastAsia="Arial"/>
        </w:rPr>
        <w:tab/>
        <w:t>Četnost: 1x za 2 kola</w:t>
      </w:r>
    </w:p>
    <w:p w:rsidR="000F46E9" w:rsidRPr="000F46E9" w:rsidRDefault="000F46E9" w:rsidP="000F46E9">
      <w:pPr>
        <w:widowControl w:val="0"/>
        <w:spacing w:line="240" w:lineRule="auto"/>
        <w:jc w:val="left"/>
        <w:rPr>
          <w:rFonts w:eastAsia="Arial"/>
        </w:rPr>
      </w:pPr>
      <w:r w:rsidRPr="000F46E9">
        <w:rPr>
          <w:rFonts w:eastAsia="Arial"/>
        </w:rPr>
        <w:t>Tento manévr má 3 znalostní stupně.</w:t>
      </w:r>
    </w:p>
    <w:p w:rsidR="000F46E9" w:rsidRPr="000F46E9" w:rsidRDefault="000F46E9" w:rsidP="000F46E9">
      <w:pPr>
        <w:widowControl w:val="0"/>
        <w:spacing w:line="240" w:lineRule="auto"/>
        <w:jc w:val="left"/>
        <w:rPr>
          <w:rFonts w:eastAsia="Arial"/>
        </w:rPr>
      </w:pPr>
      <w:r w:rsidRPr="000F46E9">
        <w:rPr>
          <w:rFonts w:eastAsia="Arial"/>
        </w:rPr>
        <w:t xml:space="preserve">Dostupné pro: </w:t>
      </w:r>
      <w:r w:rsidRPr="000F46E9">
        <w:rPr>
          <w:rFonts w:eastAsia="Arial"/>
          <w:color w:val="00B050"/>
        </w:rPr>
        <w:t>rytíř</w:t>
      </w:r>
      <w:r w:rsidRPr="000F46E9">
        <w:rPr>
          <w:rFonts w:eastAsia="Arial"/>
        </w:rPr>
        <w:t>,</w:t>
      </w:r>
      <w:r w:rsidRPr="000F46E9">
        <w:rPr>
          <w:rFonts w:eastAsia="Arial"/>
          <w:color w:val="00B050"/>
        </w:rPr>
        <w:t xml:space="preserve"> šermíř</w:t>
      </w:r>
    </w:p>
    <w:p w:rsidR="000F46E9" w:rsidRPr="000F46E9" w:rsidRDefault="000F46E9" w:rsidP="000F46E9">
      <w:pPr>
        <w:widowControl w:val="0"/>
        <w:spacing w:line="240" w:lineRule="auto"/>
        <w:rPr>
          <w:rFonts w:eastAsia="Arial"/>
        </w:rPr>
      </w:pPr>
      <w:r w:rsidRPr="000F46E9">
        <w:rPr>
          <w:rFonts w:eastAsia="Arial"/>
        </w:rPr>
        <w:t>Předpoklad: úspěšný odhad protivníka (toto je potřeba provést i v případě, že svého nepřítele dobře zná)</w:t>
      </w:r>
    </w:p>
    <w:p w:rsidR="000F46E9" w:rsidRPr="000F46E9" w:rsidRDefault="000F46E9" w:rsidP="000F46E9">
      <w:pPr>
        <w:widowControl w:val="0"/>
        <w:spacing w:line="240" w:lineRule="auto"/>
        <w:rPr>
          <w:rFonts w:eastAsia="Arial"/>
        </w:rPr>
      </w:pPr>
      <w:r w:rsidRPr="000F46E9">
        <w:rPr>
          <w:rFonts w:eastAsia="Arial"/>
        </w:rPr>
        <w:t xml:space="preserve">Postava se zaměří na odhalené slabé místo protivníka dle své znalosti za cenu jistého postihu k ÚČ získává výhodu při hodech na zranění (ZZ). Manévr lze pak proti tomuto protivníkovi použít v boji i opakovně. </w:t>
      </w:r>
    </w:p>
    <w:tbl>
      <w:tblPr>
        <w:tblW w:w="2261" w:type="dxa"/>
        <w:jc w:val="center"/>
        <w:tblCellMar>
          <w:left w:w="70" w:type="dxa"/>
          <w:right w:w="70" w:type="dxa"/>
        </w:tblCellMar>
        <w:tblLook w:val="04A0" w:firstRow="1" w:lastRow="0" w:firstColumn="1" w:lastColumn="0" w:noHBand="0" w:noVBand="1"/>
      </w:tblPr>
      <w:tblGrid>
        <w:gridCol w:w="741"/>
        <w:gridCol w:w="640"/>
        <w:gridCol w:w="880"/>
      </w:tblGrid>
      <w:tr w:rsidR="000F46E9" w:rsidRPr="000F46E9" w:rsidTr="00427474">
        <w:trPr>
          <w:trHeight w:val="300"/>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Stupeň</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K ÚČ</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F46E9" w:rsidRPr="000F46E9" w:rsidRDefault="000F46E9" w:rsidP="000F46E9">
            <w:pPr>
              <w:widowControl w:val="0"/>
              <w:spacing w:line="240" w:lineRule="auto"/>
              <w:rPr>
                <w:rFonts w:eastAsia="Arial"/>
                <w:lang w:eastAsia="cs-CZ"/>
              </w:rPr>
            </w:pPr>
            <w:r w:rsidRPr="000F46E9">
              <w:rPr>
                <w:rFonts w:eastAsia="Arial"/>
                <w:lang w:eastAsia="cs-CZ"/>
              </w:rPr>
              <w:t>Ke ZZ</w:t>
            </w:r>
          </w:p>
        </w:tc>
      </w:tr>
      <w:tr w:rsidR="000F46E9" w:rsidRPr="000F46E9" w:rsidTr="00427474">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w:t>
            </w:r>
          </w:p>
        </w:tc>
        <w:tc>
          <w:tcPr>
            <w:tcW w:w="6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w:t>
            </w:r>
          </w:p>
        </w:tc>
      </w:tr>
      <w:tr w:rsidR="000F46E9" w:rsidRPr="000F46E9" w:rsidTr="00427474">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w:t>
            </w:r>
          </w:p>
        </w:tc>
        <w:tc>
          <w:tcPr>
            <w:tcW w:w="6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+5</w:t>
            </w:r>
          </w:p>
        </w:tc>
      </w:tr>
      <w:tr w:rsidR="000F46E9" w:rsidRPr="000F46E9" w:rsidTr="00427474">
        <w:trPr>
          <w:trHeight w:val="300"/>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III</w:t>
            </w:r>
          </w:p>
        </w:tc>
        <w:tc>
          <w:tcPr>
            <w:tcW w:w="64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0F46E9" w:rsidRPr="000F46E9" w:rsidRDefault="000F46E9" w:rsidP="000F46E9">
            <w:pPr>
              <w:widowControl w:val="0"/>
              <w:spacing w:line="240" w:lineRule="auto"/>
              <w:jc w:val="center"/>
              <w:rPr>
                <w:rFonts w:eastAsia="Arial"/>
                <w:lang w:eastAsia="cs-CZ"/>
              </w:rPr>
            </w:pPr>
            <w:r w:rsidRPr="000F46E9">
              <w:rPr>
                <w:rFonts w:eastAsia="Arial"/>
                <w:lang w:eastAsia="cs-CZ"/>
              </w:rPr>
              <w:t>+4+1k6+</w:t>
            </w:r>
          </w:p>
        </w:tc>
      </w:tr>
    </w:tbl>
    <w:p w:rsidR="000F46E9" w:rsidRPr="000F46E9" w:rsidRDefault="000F46E9" w:rsidP="000F46E9">
      <w:pPr>
        <w:widowControl w:val="0"/>
        <w:spacing w:line="240" w:lineRule="auto"/>
        <w:jc w:val="left"/>
        <w:rPr>
          <w:rFonts w:eastAsia="Arial"/>
        </w:rPr>
      </w:pPr>
    </w:p>
    <w:p w:rsidR="000F46E9" w:rsidRPr="000F46E9" w:rsidRDefault="000F46E9" w:rsidP="000F46E9">
      <w:pPr>
        <w:widowControl w:val="0"/>
        <w:spacing w:line="240" w:lineRule="auto"/>
        <w:jc w:val="left"/>
        <w:rPr>
          <w:rFonts w:eastAsia="Arial"/>
        </w:rPr>
      </w:pPr>
    </w:p>
    <w:p w:rsidR="00427474" w:rsidRDefault="00427474"/>
    <w:sectPr w:rsidR="00427474" w:rsidSect="00427474">
      <w:footnotePr>
        <w:numRestart w:val="eachPage"/>
      </w:footnotePr>
      <w:endnotePr>
        <w:numFmt w:val="decimal"/>
        <w:numStart w:val="0"/>
      </w:endnotePr>
      <w:type w:val="continuous"/>
      <w:pgSz w:w="11906" w:h="16838"/>
      <w:pgMar w:top="680" w:right="567" w:bottom="851" w:left="680" w:header="454" w:footer="454"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FF5" w:rsidRDefault="00F53FF5">
      <w:pPr>
        <w:spacing w:line="240" w:lineRule="auto"/>
      </w:pPr>
      <w:r>
        <w:separator/>
      </w:r>
    </w:p>
  </w:endnote>
  <w:endnote w:type="continuationSeparator" w:id="0">
    <w:p w:rsidR="00F53FF5" w:rsidRDefault="00F53F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5EB" w:rsidRPr="00227499" w:rsidRDefault="007D75EB" w:rsidP="00427474">
    <w:pPr>
      <w:pStyle w:val="Zpat"/>
      <w:tabs>
        <w:tab w:val="clear" w:pos="4536"/>
        <w:tab w:val="center" w:pos="284"/>
        <w:tab w:val="right" w:pos="5954"/>
        <w:tab w:val="left" w:pos="9072"/>
      </w:tabs>
      <w:rPr>
        <w:sz w:val="20"/>
      </w:rPr>
    </w:pPr>
    <w:r w:rsidRPr="002A5B86">
      <w:rPr>
        <w:sz w:val="20"/>
      </w:rPr>
      <w:t>Verze: 202</w:t>
    </w:r>
    <w:r>
      <w:rPr>
        <w:sz w:val="20"/>
      </w:rPr>
      <w:t>7</w:t>
    </w:r>
    <w:r w:rsidRPr="002A5B86">
      <w:rPr>
        <w:sz w:val="20"/>
      </w:rPr>
      <w:t>.0</w:t>
    </w:r>
    <w:r>
      <w:rPr>
        <w:sz w:val="20"/>
      </w:rPr>
      <w:t>1</w:t>
    </w:r>
    <w:r>
      <w:tab/>
    </w:r>
    <w:r w:rsidRPr="00227499">
      <w:rPr>
        <w:sz w:val="20"/>
      </w:rPr>
      <w:t>Strana</w:t>
    </w:r>
    <w:r w:rsidRPr="00E20A8F">
      <w:rPr>
        <w:sz w:val="20"/>
      </w:rPr>
      <w:t xml:space="preserve"> - </w:t>
    </w:r>
    <w:r w:rsidRPr="00E20A8F">
      <w:rPr>
        <w:sz w:val="20"/>
      </w:rPr>
      <w:fldChar w:fldCharType="begin"/>
    </w:r>
    <w:r w:rsidRPr="00E20A8F">
      <w:rPr>
        <w:sz w:val="20"/>
      </w:rPr>
      <w:instrText xml:space="preserve"> PAGE   \* MERGEFORMAT </w:instrText>
    </w:r>
    <w:r w:rsidRPr="00E20A8F">
      <w:rPr>
        <w:sz w:val="20"/>
      </w:rPr>
      <w:fldChar w:fldCharType="separate"/>
    </w:r>
    <w:r w:rsidR="00CE294F">
      <w:rPr>
        <w:sz w:val="20"/>
      </w:rPr>
      <w:t>19</w:t>
    </w:r>
    <w:r w:rsidRPr="00E20A8F">
      <w:rPr>
        <w:sz w:val="20"/>
      </w:rPr>
      <w:fldChar w:fldCharType="end"/>
    </w:r>
    <w:r w:rsidRPr="00E20A8F">
      <w:rPr>
        <w:sz w:val="20"/>
      </w:rPr>
      <w:t xml:space="preserve"> -</w:t>
    </w:r>
    <w:r>
      <w:tab/>
    </w:r>
    <w:r w:rsidRPr="00227499">
      <w:rPr>
        <w:sz w:val="20"/>
      </w:rPr>
      <w:t xml:space="preserve">Tisk: </w:t>
    </w:r>
    <w:r w:rsidRPr="00227499">
      <w:rPr>
        <w:sz w:val="20"/>
      </w:rPr>
      <w:fldChar w:fldCharType="begin"/>
    </w:r>
    <w:r w:rsidRPr="00227499">
      <w:rPr>
        <w:sz w:val="20"/>
      </w:rPr>
      <w:instrText xml:space="preserve"> DATE  \@ "d. M. yy"  \* MERGEFORMAT </w:instrText>
    </w:r>
    <w:r w:rsidRPr="00227499">
      <w:rPr>
        <w:sz w:val="20"/>
      </w:rPr>
      <w:fldChar w:fldCharType="separate"/>
    </w:r>
    <w:r w:rsidR="00CE294F">
      <w:rPr>
        <w:sz w:val="20"/>
      </w:rPr>
      <w:t>11. 10. 26</w:t>
    </w:r>
    <w:r w:rsidRPr="00227499">
      <w:rPr>
        <w:sz w:val="20"/>
      </w:rPr>
      <w:fldChar w:fldCharType="end"/>
    </w:r>
    <w:r w:rsidRPr="00227499">
      <w:rPr>
        <w:sz w:val="20"/>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FF5" w:rsidRDefault="00F53FF5">
      <w:pPr>
        <w:spacing w:line="240" w:lineRule="auto"/>
      </w:pPr>
      <w:r>
        <w:separator/>
      </w:r>
    </w:p>
  </w:footnote>
  <w:footnote w:type="continuationSeparator" w:id="0">
    <w:p w:rsidR="00F53FF5" w:rsidRDefault="00F53F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2" w15:restartNumberingAfterBreak="0">
    <w:nsid w:val="5B8D0119"/>
    <w:multiLevelType w:val="hybridMultilevel"/>
    <w:tmpl w:val="50F40B9E"/>
    <w:lvl w:ilvl="0" w:tplc="0405000F">
      <w:start w:val="1"/>
      <w:numFmt w:val="decimal"/>
      <w:lvlText w:val="%1."/>
      <w:lvlJc w:val="left"/>
      <w:pPr>
        <w:ind w:left="502"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6353264D"/>
    <w:multiLevelType w:val="hybridMultilevel"/>
    <w:tmpl w:val="DE8EA3F2"/>
    <w:lvl w:ilvl="0" w:tplc="DF86BDE8">
      <w:start w:val="2"/>
      <w:numFmt w:val="bullet"/>
      <w:lvlText w:val="-"/>
      <w:lvlJc w:val="left"/>
      <w:pPr>
        <w:ind w:left="720" w:hanging="360"/>
      </w:pPr>
      <w:rPr>
        <w:rFonts w:ascii="Times New Roman" w:eastAsia="Arial" w:hAnsi="Times New Roman" w:cs="Times New Roman" w:hint="default"/>
        <w:u w:val="none"/>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6" w15:restartNumberingAfterBreak="0">
    <w:nsid w:val="71CB3E15"/>
    <w:multiLevelType w:val="hybridMultilevel"/>
    <w:tmpl w:val="DA3CC604"/>
    <w:lvl w:ilvl="0" w:tplc="07C22218">
      <w:start w:val="14"/>
      <w:numFmt w:val="decimal"/>
      <w:lvlText w:val="%1."/>
      <w:lvlJc w:val="left"/>
      <w:pPr>
        <w:ind w:left="720" w:hanging="360"/>
      </w:pPr>
      <w:rPr>
        <w:rFonts w:hint="default"/>
        <w:b/>
        <w:color w:val="auto"/>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6"/>
  </w:num>
  <w:num w:numId="5">
    <w:abstractNumId w:val="4"/>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6E9"/>
    <w:rsid w:val="000243DD"/>
    <w:rsid w:val="000363A5"/>
    <w:rsid w:val="00040E72"/>
    <w:rsid w:val="00081428"/>
    <w:rsid w:val="000875DE"/>
    <w:rsid w:val="000F46E9"/>
    <w:rsid w:val="0012096F"/>
    <w:rsid w:val="00161DFF"/>
    <w:rsid w:val="00243930"/>
    <w:rsid w:val="002B0166"/>
    <w:rsid w:val="0037295B"/>
    <w:rsid w:val="00377166"/>
    <w:rsid w:val="003A7AB3"/>
    <w:rsid w:val="00427474"/>
    <w:rsid w:val="007361EE"/>
    <w:rsid w:val="007C1653"/>
    <w:rsid w:val="007D28C6"/>
    <w:rsid w:val="007D75EB"/>
    <w:rsid w:val="009402DB"/>
    <w:rsid w:val="00977B91"/>
    <w:rsid w:val="00A654FA"/>
    <w:rsid w:val="00A66DBC"/>
    <w:rsid w:val="00AD0698"/>
    <w:rsid w:val="00B0298D"/>
    <w:rsid w:val="00B26A09"/>
    <w:rsid w:val="00B6652D"/>
    <w:rsid w:val="00BA7A65"/>
    <w:rsid w:val="00CE294F"/>
    <w:rsid w:val="00CE357C"/>
    <w:rsid w:val="00D26865"/>
    <w:rsid w:val="00EA23CB"/>
    <w:rsid w:val="00EE0D55"/>
    <w:rsid w:val="00F53FF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BD23"/>
  <w15:chartTrackingRefBased/>
  <w15:docId w15:val="{2E054A4F-651D-4968-8868-054B316F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0F46E9"/>
  </w:style>
  <w:style w:type="paragraph" w:customStyle="1" w:styleId="Poznmka">
    <w:name w:val="Poznámka"/>
    <w:basedOn w:val="Normln"/>
    <w:rsid w:val="000F46E9"/>
    <w:pPr>
      <w:widowControl w:val="0"/>
      <w:spacing w:line="288" w:lineRule="auto"/>
      <w:jc w:val="left"/>
    </w:pPr>
    <w:rPr>
      <w:rFonts w:ascii="Arial" w:eastAsia="Arial" w:hAnsi="Arial"/>
      <w:i/>
    </w:rPr>
  </w:style>
  <w:style w:type="paragraph" w:customStyle="1" w:styleId="Nadpis">
    <w:name w:val="Nadpis"/>
    <w:basedOn w:val="Normln"/>
    <w:next w:val="Normln"/>
    <w:rsid w:val="000F46E9"/>
    <w:pPr>
      <w:widowControl w:val="0"/>
      <w:spacing w:before="360" w:after="180" w:line="288" w:lineRule="auto"/>
      <w:jc w:val="left"/>
    </w:pPr>
    <w:rPr>
      <w:rFonts w:ascii="Arial" w:eastAsia="Arial" w:hAnsi="Arial"/>
      <w:sz w:val="40"/>
    </w:rPr>
  </w:style>
  <w:style w:type="paragraph" w:customStyle="1" w:styleId="Stnovannadpis">
    <w:name w:val="Stínovaný nadpis"/>
    <w:basedOn w:val="Normln"/>
    <w:next w:val="Normln"/>
    <w:rsid w:val="000F46E9"/>
    <w:pPr>
      <w:widowControl w:val="0"/>
      <w:shd w:val="solid" w:color="000000" w:fill="auto"/>
      <w:spacing w:before="360" w:after="180" w:line="288" w:lineRule="auto"/>
      <w:jc w:val="center"/>
    </w:pPr>
    <w:rPr>
      <w:rFonts w:ascii="Arial" w:eastAsia="Arial" w:hAnsi="Arial"/>
      <w:b/>
      <w:color w:val="FFFFFF"/>
      <w:sz w:val="36"/>
    </w:rPr>
  </w:style>
  <w:style w:type="character" w:styleId="Sledovanodkaz">
    <w:name w:val="FollowedHyperlink"/>
    <w:uiPriority w:val="99"/>
    <w:semiHidden/>
    <w:unhideWhenUsed/>
    <w:rsid w:val="000F46E9"/>
    <w:rPr>
      <w:color w:val="800080"/>
      <w:u w:val="single"/>
    </w:rPr>
  </w:style>
  <w:style w:type="paragraph" w:styleId="Zhlav">
    <w:name w:val="header"/>
    <w:basedOn w:val="Normln"/>
    <w:link w:val="ZhlavChar"/>
    <w:uiPriority w:val="99"/>
    <w:unhideWhenUsed/>
    <w:rsid w:val="000F46E9"/>
    <w:pPr>
      <w:widowControl w:val="0"/>
      <w:tabs>
        <w:tab w:val="center" w:pos="4536"/>
        <w:tab w:val="right" w:pos="9072"/>
      </w:tabs>
      <w:spacing w:line="288" w:lineRule="auto"/>
      <w:jc w:val="left"/>
    </w:pPr>
    <w:rPr>
      <w:rFonts w:ascii="Arial" w:eastAsia="Arial" w:hAnsi="Arial"/>
      <w:sz w:val="24"/>
    </w:rPr>
  </w:style>
  <w:style w:type="character" w:customStyle="1" w:styleId="ZhlavChar">
    <w:name w:val="Záhlaví Char"/>
    <w:basedOn w:val="Standardnpsmoodstavce"/>
    <w:link w:val="Zhlav"/>
    <w:uiPriority w:val="99"/>
    <w:rsid w:val="000F46E9"/>
    <w:rPr>
      <w:rFonts w:ascii="Arial" w:eastAsia="Arial" w:hAnsi="Arial" w:cs="Times New Roman"/>
      <w:noProof/>
      <w:sz w:val="24"/>
      <w:szCs w:val="20"/>
      <w:lang w:eastAsia="ja-JP"/>
    </w:rPr>
  </w:style>
  <w:style w:type="paragraph" w:styleId="Zpat">
    <w:name w:val="footer"/>
    <w:basedOn w:val="Normln"/>
    <w:link w:val="ZpatChar"/>
    <w:uiPriority w:val="99"/>
    <w:unhideWhenUsed/>
    <w:rsid w:val="000F46E9"/>
    <w:pPr>
      <w:widowControl w:val="0"/>
      <w:tabs>
        <w:tab w:val="center" w:pos="4536"/>
        <w:tab w:val="right" w:pos="9072"/>
      </w:tabs>
      <w:spacing w:line="288" w:lineRule="auto"/>
      <w:jc w:val="left"/>
    </w:pPr>
    <w:rPr>
      <w:rFonts w:ascii="Arial" w:eastAsia="Arial" w:hAnsi="Arial"/>
      <w:sz w:val="24"/>
    </w:rPr>
  </w:style>
  <w:style w:type="character" w:customStyle="1" w:styleId="ZpatChar">
    <w:name w:val="Zápatí Char"/>
    <w:basedOn w:val="Standardnpsmoodstavce"/>
    <w:link w:val="Zpat"/>
    <w:uiPriority w:val="99"/>
    <w:rsid w:val="000F46E9"/>
    <w:rPr>
      <w:rFonts w:ascii="Arial" w:eastAsia="Arial" w:hAnsi="Arial" w:cs="Times New Roman"/>
      <w:noProof/>
      <w:sz w:val="24"/>
      <w:szCs w:val="20"/>
      <w:lang w:eastAsia="ja-JP"/>
    </w:rPr>
  </w:style>
  <w:style w:type="paragraph" w:styleId="Textbubliny">
    <w:name w:val="Balloon Text"/>
    <w:basedOn w:val="Normln"/>
    <w:link w:val="TextbublinyChar"/>
    <w:uiPriority w:val="99"/>
    <w:semiHidden/>
    <w:unhideWhenUsed/>
    <w:rsid w:val="000F46E9"/>
    <w:pPr>
      <w:widowControl w:val="0"/>
      <w:spacing w:line="240" w:lineRule="auto"/>
      <w:jc w:val="left"/>
    </w:pPr>
    <w:rPr>
      <w:rFonts w:ascii="Tahoma" w:eastAsia="Arial" w:hAnsi="Tahoma" w:cs="Tahoma"/>
      <w:sz w:val="16"/>
      <w:szCs w:val="16"/>
    </w:rPr>
  </w:style>
  <w:style w:type="character" w:customStyle="1" w:styleId="TextbublinyChar">
    <w:name w:val="Text bubliny Char"/>
    <w:basedOn w:val="Standardnpsmoodstavce"/>
    <w:link w:val="Textbubliny"/>
    <w:uiPriority w:val="99"/>
    <w:semiHidden/>
    <w:rsid w:val="000F46E9"/>
    <w:rPr>
      <w:rFonts w:ascii="Tahoma" w:eastAsia="Arial"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D22EF-F7C5-4E76-A0AE-A4DBBB285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9648</Words>
  <Characters>56925</Characters>
  <Application>Microsoft Office Word</Application>
  <DocSecurity>0</DocSecurity>
  <Lines>474</Lines>
  <Paragraphs>132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12</cp:revision>
  <cp:lastPrinted>2026-10-11T20:28:00Z</cp:lastPrinted>
  <dcterms:created xsi:type="dcterms:W3CDTF">2025-12-30T10:10:00Z</dcterms:created>
  <dcterms:modified xsi:type="dcterms:W3CDTF">2026-10-11T20:28:00Z</dcterms:modified>
</cp:coreProperties>
</file>