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5E6CA" w14:textId="77777777" w:rsidR="004F1107" w:rsidRDefault="004F1107" w:rsidP="00E65635">
      <w:bookmarkStart w:id="0" w:name="_Hlk36589932"/>
      <w:r>
        <w:t xml:space="preserve">  </w:t>
      </w:r>
    </w:p>
    <w:sdt>
      <w:sdtPr>
        <w:id w:val="-599796214"/>
      </w:sdtPr>
      <w:sdtEndPr>
        <w:rPr>
          <w:rFonts w:ascii="Myriad Pro" w:hAnsi="Myriad Pro"/>
          <w:sz w:val="26"/>
          <w:szCs w:val="26"/>
        </w:rPr>
      </w:sdtEndPr>
      <w:sdtContent>
        <w:sdt>
          <w:sdtPr>
            <w:rPr>
              <w:rFonts w:ascii="Myriad Pro" w:hAnsi="Myriad Pro"/>
              <w:i/>
              <w:color w:val="4F6228" w:themeColor="accent3" w:themeShade="80"/>
            </w:rPr>
            <w:id w:val="1372342452"/>
          </w:sdtPr>
          <w:sdtEndPr/>
          <w:sdtContent>
            <w:p w14:paraId="4643A67A" w14:textId="77777777" w:rsidR="00E65635" w:rsidRPr="0050054B" w:rsidRDefault="00B12FF7" w:rsidP="00E65635">
              <w:pPr>
                <w:rPr>
                  <w:rFonts w:ascii="Myriad Pro" w:hAnsi="Myriad Pro"/>
                  <w:i/>
                  <w:color w:val="4F6228" w:themeColor="accent3" w:themeShade="80"/>
                </w:rPr>
              </w:pPr>
              <w:r>
                <w:rPr>
                  <w:rFonts w:ascii="Myriad Pro" w:hAnsi="Myriad Pro"/>
                  <w:i/>
                  <w:noProof/>
                  <w:color w:val="4F6228" w:themeColor="accent3" w:themeShade="80"/>
                </w:rPr>
                <w:pict w14:anchorId="6A4558EE">
                  <v:group id="Группа 32" o:spid="_x0000_s1026" style="position:absolute;margin-left:358.05pt;margin-top:0;width:238pt;height:841.55pt;z-index:251660288;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">
                    <v:rect id="Прямоугольник 33" o:spid="_x0000_s1027" alt="Light vertical" style="position:absolute;width:1385;height:1005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AXMAA&#10;AADbAAAADwAAAGRycy9kb3ducmV2LnhtbESPT4vCMBTE78J+h/AWvNm0CiJdo7iKsHjzD+z10Tyb&#10;YvJSmmztfnsjCB6HmfkNs1wPzoqeutB4VlBkOQjiyuuGawWX836yABEiskbrmRT8U4D16mO0xFL7&#10;Ox+pP8VaJAiHEhWYGNtSylAZchgy3xIn7+o7hzHJrpa6w3uCOyuneT6XDhtOCwZb2hqqbqc/p2D4&#10;/kXpraErSpcf+n2xK7ZWqfHnsPkCEWmI7/Cr/aMVzGbw/JJ+gF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WAXMAAAADbAAAADwAAAAAAAAAAAAAAAACYAgAAZHJzL2Rvd25y&#10;ZXYueG1sUEsFBgAAAAAEAAQA9QAAAIUDAAAAAA==&#10;" filled="f" stroked="f">
                      <v:textbox>
                        <w:txbxContent>
                          <w:p w14:paraId="3700F5C6" w14:textId="77777777" w:rsidR="006F7A44" w:rsidRDefault="006F7A44" w:rsidP="00E65635">
                            <w:pPr>
                              <w:jc w:val="center"/>
                            </w:pPr>
                            <w:r>
                              <w:t>ё</w:t>
                            </w:r>
                          </w:p>
                        </w:txbxContent>
                      </v:textbox>
                    </v:rect>
                    <v:rect id="Прямоугольник 34" o:spid="_x0000_s1028" style="position:absolute;left:1246;width:29718;height:1005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A0s8UA&#10;AADbAAAADwAAAGRycy9kb3ducmV2LnhtbESPS4vCQBCE74L/YWjBy6ITXRGJjhJ3kX2dfKB4azJt&#10;Esz0hMxsjP/eWVjwWFTVV9Ri1ZpSNFS7wrKC0TACQZxaXXCm4LDfDGYgnEfWWFomBXdysFp2OwuM&#10;tb3xlpqdz0SAsItRQe59FUvp0pwMuqGtiIN3sbVBH2SdSV3jLcBNKcdRNJUGCw4LOVb0llN63f0a&#10;BcevZDJ+N+XVn84/65ePJJt9N4lS/V6bzEF4av0z/N/+1ApeJ/D3JfwAu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0DSzxQAAANsAAAAPAAAAAAAAAAAAAAAAAJgCAABkcnMv&#10;ZG93bnJldi54bWxQSwUGAAAAAAQABAD1AAAAigMAAAAA&#10;" fillcolor="#4e6128 [1606]" stroked="f"/>
                    <v:rect id="Прямоугольник 35" o:spid="_x0000_s1029" style="position:absolute;left:138;width:30998;height:23774;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9JbMEA&#10;AADaAAAADwAAAGRycy9kb3ducmV2LnhtbESPT2vCQBTE70K/w/IEb3VjBWlTVzEtQo8aPfT4mn0m&#10;0ezbkF3zp5/eFQSPw8xvhlmue1OJlhpXWlYwm0YgiDOrS84VHA/b13cQziNrrCyTgoEcrFcvoyXG&#10;2na8pzb1uQgl7GJUUHhfx1K6rCCDbmpr4uCdbGPQB9nkUjfYhXJTybcoWkiDJYeFAmv6Kii7pFej&#10;YM7/mx3V54/f5Nv8SZmUp4FSpSbjfvMJwlPvn+EH/aMDB/cr4QbI1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SWzBAAAA2gAAAA8AAAAAAAAAAAAAAAAAmAIAAGRycy9kb3du&#10;cmV2LnhtbFBLBQYAAAAABAAEAPUAAACGAwAAAAA=&#10;" filled="f" stroked="f">
                      <v:textbox inset="28.8pt,14.4pt,14.4pt,14.4pt">
                        <w:txbxContent>
                          <w:p w14:paraId="750B12A1" w14:textId="77777777" w:rsidR="006F7A44" w:rsidRPr="00DC2CC1" w:rsidRDefault="006F7A44" w:rsidP="00E65635">
                            <w:pPr>
                              <w:pStyle w:val="af1"/>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bRGMIA&#10;AADaAAAADwAAAGRycy9kb3ducmV2LnhtbESPT2vCQBTE74LfYXmCN920lmLTbIJWBI8ae+jxNfvy&#10;p82+DdlVYz+9KxQ8DjPzGybJBtOKM/WusazgaR6BIC6sbrhS8HnczpYgnEfW2FomBVdykKXjUYKx&#10;thc+0Dn3lQgQdjEqqL3vYildUZNBN7cdcfBK2xv0QfaV1D1eAty08jmKXqXBhsNCjR191FT85iej&#10;YMF/qz11P29f6435lnLdlFfKlZpOhtU7CE+Df4T/2zut4AXuV8INkO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1tEYwgAAANoAAAAPAAAAAAAAAAAAAAAAAJgCAABkcnMvZG93&#10;bnJldi54bWxQSwUGAAAAAAQABAD1AAAAhwMAAAAA&#10;" filled="f" stroked="f">
                      <v:textbox inset="28.8pt,14.4pt,14.4pt,14.4pt">
                        <w:txbxContent>
                          <w:p w14:paraId="789BCE6C" w14:textId="77777777" w:rsidR="006F7A44" w:rsidRDefault="006F7A44" w:rsidP="00E65635">
                            <w:pPr>
                              <w:pStyle w:val="af1"/>
                              <w:spacing w:line="360" w:lineRule="auto"/>
                              <w:rPr>
                                <w:color w:val="FFFFFF" w:themeColor="background1"/>
                              </w:rPr>
                            </w:pPr>
                          </w:p>
                        </w:txbxContent>
                      </v:textbox>
                    </v:rect>
                    <w10:wrap anchorx="page" anchory="page"/>
                  </v:group>
                </w:pict>
              </w:r>
              <w:r w:rsidR="00E65635" w:rsidRPr="0050054B">
                <w:rPr>
                  <w:rFonts w:ascii="Myriad Pro" w:hAnsi="Myriad Pro"/>
                  <w:i/>
                  <w:noProof/>
                  <w:color w:val="4F6228" w:themeColor="accent3" w:themeShade="80"/>
                </w:rPr>
                <w:drawing>
                  <wp:inline distT="0" distB="0" distL="0" distR="0" wp14:anchorId="01719E9F" wp14:editId="7EDEEC69">
                    <wp:extent cx="2108959" cy="923925"/>
                    <wp:effectExtent l="0" t="0" r="571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2C568105" w14:textId="30065738" w:rsidR="00E65635" w:rsidRPr="000561AB" w:rsidRDefault="00B12FF7" w:rsidP="00E65635">
              <w:pPr>
                <w:rPr>
                  <w:rFonts w:ascii="Myriad Pro" w:hAnsi="Myriad Pro"/>
                  <w:i/>
                  <w:color w:val="4F6228" w:themeColor="accent3" w:themeShade="80"/>
                </w:rPr>
              </w:pPr>
            </w:p>
          </w:sdtContent>
        </w:sdt>
        <w:p w14:paraId="0DA06979" w14:textId="7E4CD7D5" w:rsidR="00E65635" w:rsidRDefault="00B12FF7" w:rsidP="00E65635">
          <w:pPr>
            <w:spacing w:after="160" w:line="259" w:lineRule="auto"/>
            <w:rPr>
              <w:rFonts w:ascii="Myriad Pro" w:hAnsi="Myriad Pro"/>
              <w:sz w:val="26"/>
              <w:szCs w:val="26"/>
            </w:rPr>
          </w:pPr>
          <w:r>
            <w:rPr>
              <w:rFonts w:ascii="Myriad Pro" w:hAnsi="Myriad Pro"/>
              <w:i/>
              <w:noProof/>
              <w:color w:val="4F6228" w:themeColor="accent3" w:themeShade="80"/>
            </w:rPr>
            <w:pict w14:anchorId="49207041">
              <v:rect id="Прямоугольник 16" o:spid="_x0000_s1031" style="position:absolute;margin-left:0;margin-top:213pt;width:537.45pt;height:344.7pt;z-index:251661312;visibility:visible;mso-position-horizontal:left;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" o:allowincell="f" fillcolor="#c4bc96 [2414]" stroked="f" strokecolor="black [3213]" strokeweight="1.5pt">
                <v:textbox inset="14.4pt,,14.4pt">
                  <w:txbxContent>
                    <w:p w14:paraId="365B7D28" w14:textId="77777777" w:rsidR="006F7A44" w:rsidRDefault="006F7A44" w:rsidP="00B12FF7">
                      <w:pPr>
                        <w:pStyle w:val="af1"/>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6EDD2B6A" w14:textId="77777777" w:rsidR="006F7A44" w:rsidRPr="009A6702" w:rsidRDefault="006F7A44" w:rsidP="00B12FF7">
                      <w:pPr>
                        <w:pStyle w:val="af1"/>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w:t>
                      </w:r>
                      <w:r w:rsidRPr="002B28EC">
                        <w:rPr>
                          <w:rFonts w:ascii="Myriad Pro" w:hAnsi="Myriad Pro" w:cs="Times New Roman"/>
                          <w:b/>
                          <w:sz w:val="36"/>
                          <w:szCs w:val="36"/>
                          <w:shd w:val="clear" w:color="auto" w:fill="C4BC96" w:themeFill="background2" w:themeFillShade="BF"/>
                        </w:rPr>
                        <w:t>подготов</w:t>
                      </w:r>
                      <w:r>
                        <w:rPr>
                          <w:rFonts w:ascii="Myriad Pro" w:hAnsi="Myriad Pro" w:cs="Times New Roman"/>
                          <w:b/>
                          <w:sz w:val="36"/>
                          <w:szCs w:val="36"/>
                          <w:shd w:val="clear" w:color="auto" w:fill="C4BC96" w:themeFill="background2" w:themeFillShade="BF"/>
                        </w:rPr>
                        <w:t>ки</w:t>
                      </w:r>
                      <w:r w:rsidRPr="002B28EC">
                        <w:rPr>
                          <w:rFonts w:ascii="Myriad Pro" w:hAnsi="Myriad Pro" w:cs="Times New Roman"/>
                          <w:b/>
                          <w:sz w:val="36"/>
                          <w:szCs w:val="36"/>
                          <w:shd w:val="clear" w:color="auto" w:fill="C4BC96" w:themeFill="background2" w:themeFillShade="BF"/>
                        </w:rPr>
                        <w:t xml:space="preserve">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w:t>
                      </w:r>
                      <w:r>
                        <w:rPr>
                          <w:rFonts w:ascii="Myriad Pro" w:hAnsi="Myriad Pro" w:cs="Times New Roman"/>
                          <w:b/>
                          <w:sz w:val="36"/>
                          <w:szCs w:val="36"/>
                          <w:shd w:val="clear" w:color="auto" w:fill="C4BC96" w:themeFill="background2" w:themeFillShade="BF"/>
                        </w:rPr>
                        <w:t>в отношении</w:t>
                      </w:r>
                      <w:r w:rsidRPr="009A6702">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br/>
                      </w:r>
                      <w:r w:rsidRPr="009A6702">
                        <w:rPr>
                          <w:rFonts w:ascii="Myriad Pro" w:hAnsi="Myriad Pro" w:cs="Times New Roman"/>
                          <w:b/>
                          <w:sz w:val="36"/>
                          <w:szCs w:val="36"/>
                          <w:shd w:val="clear" w:color="auto" w:fill="C4BC96" w:themeFill="background2" w:themeFillShade="BF"/>
                        </w:rPr>
                        <w:t>Архангельского филиала ПАО «МРСК Северо-Запада»</w:t>
                      </w:r>
                    </w:p>
                    <w:p w14:paraId="6B2F119B" w14:textId="77777777" w:rsidR="00B12FF7" w:rsidRDefault="00B12FF7" w:rsidP="00B12FF7">
                      <w:pPr>
                        <w:pStyle w:val="af1"/>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p>
                    <w:p w14:paraId="35D77114" w14:textId="5C3B54BF" w:rsidR="006F7A44" w:rsidRPr="009A6702" w:rsidRDefault="006F7A44" w:rsidP="00B12FF7">
                      <w:pPr>
                        <w:pStyle w:val="af1"/>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9A6702">
                        <w:rPr>
                          <w:rFonts w:ascii="Myriad Pro" w:hAnsi="Myriad Pro" w:cs="Times New Roman"/>
                          <w:b/>
                          <w:sz w:val="28"/>
                          <w:szCs w:val="28"/>
                          <w:shd w:val="clear" w:color="auto" w:fill="C4BC96" w:themeFill="background2" w:themeFillShade="BF"/>
                        </w:rPr>
                        <w:t xml:space="preserve">по Договору </w:t>
                      </w:r>
                      <w:r w:rsidR="00BE6E8F">
                        <w:rPr>
                          <w:rFonts w:ascii="Myriad Pro" w:hAnsi="Myriad Pro" w:cs="Times New Roman"/>
                          <w:b/>
                          <w:sz w:val="28"/>
                          <w:szCs w:val="28"/>
                          <w:shd w:val="clear" w:color="auto" w:fill="C4BC96" w:themeFill="background2" w:themeFillShade="BF"/>
                        </w:rPr>
                        <w:t xml:space="preserve">на </w:t>
                      </w:r>
                      <w:r w:rsidRPr="009A6702">
                        <w:rPr>
                          <w:rFonts w:ascii="Myriad Pro" w:hAnsi="Myriad Pro" w:cs="Times New Roman"/>
                          <w:b/>
                          <w:sz w:val="28"/>
                          <w:szCs w:val="28"/>
                          <w:shd w:val="clear" w:color="auto" w:fill="C4BC96" w:themeFill="background2" w:themeFillShade="BF"/>
                        </w:rPr>
                        <w:t>оказани</w:t>
                      </w:r>
                      <w:r w:rsidR="00BE6E8F">
                        <w:rPr>
                          <w:rFonts w:ascii="Myriad Pro" w:hAnsi="Myriad Pro" w:cs="Times New Roman"/>
                          <w:b/>
                          <w:sz w:val="28"/>
                          <w:szCs w:val="28"/>
                          <w:shd w:val="clear" w:color="auto" w:fill="C4BC96" w:themeFill="background2" w:themeFillShade="BF"/>
                        </w:rPr>
                        <w:t>е</w:t>
                      </w:r>
                      <w:r w:rsidRPr="009A6702">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sidR="00BE6E8F">
                        <w:rPr>
                          <w:rFonts w:ascii="Myriad Pro" w:hAnsi="Myriad Pro" w:cs="Times New Roman"/>
                          <w:b/>
                          <w:sz w:val="28"/>
                          <w:szCs w:val="28"/>
                          <w:shd w:val="clear" w:color="auto" w:fill="C4BC96" w:themeFill="background2" w:themeFillShade="BF"/>
                        </w:rPr>
                        <w:br/>
                      </w:r>
                      <w:r w:rsidRPr="009A6702">
                        <w:rPr>
                          <w:rFonts w:ascii="Myriad Pro" w:hAnsi="Myriad Pro" w:cs="Times New Roman"/>
                          <w:b/>
                          <w:sz w:val="28"/>
                          <w:szCs w:val="28"/>
                          <w:shd w:val="clear" w:color="auto" w:fill="C4BC96" w:themeFill="background2" w:themeFillShade="BF"/>
                        </w:rPr>
                        <w:t>за период 2017-2019</w:t>
                      </w:r>
                      <w:r w:rsidR="00BE6E8F">
                        <w:rPr>
                          <w:rFonts w:ascii="Myriad Pro" w:hAnsi="Myriad Pro" w:cs="Times New Roman"/>
                          <w:b/>
                          <w:sz w:val="28"/>
                          <w:szCs w:val="28"/>
                          <w:shd w:val="clear" w:color="auto" w:fill="C4BC96" w:themeFill="background2" w:themeFillShade="BF"/>
                        </w:rPr>
                        <w:t xml:space="preserve"> </w:t>
                      </w:r>
                      <w:r w:rsidRPr="009A6702">
                        <w:rPr>
                          <w:rFonts w:ascii="Myriad Pro" w:hAnsi="Myriad Pro" w:cs="Times New Roman"/>
                          <w:b/>
                          <w:sz w:val="28"/>
                          <w:szCs w:val="28"/>
                          <w:shd w:val="clear" w:color="auto" w:fill="C4BC96" w:themeFill="background2" w:themeFillShade="BF"/>
                        </w:rPr>
                        <w:t>гг.,</w:t>
                      </w:r>
                    </w:p>
                    <w:p w14:paraId="2519D194" w14:textId="77777777" w:rsidR="006F7A44" w:rsidRPr="009A6702" w:rsidRDefault="006F7A44" w:rsidP="00B12FF7">
                      <w:pPr>
                        <w:pStyle w:val="af1"/>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9A6702">
                        <w:rPr>
                          <w:rFonts w:ascii="Myriad Pro" w:hAnsi="Myriad Pro" w:cs="Times New Roman"/>
                          <w:b/>
                          <w:sz w:val="28"/>
                          <w:szCs w:val="28"/>
                          <w:shd w:val="clear" w:color="auto" w:fill="C4BC96" w:themeFill="background2" w:themeFillShade="BF"/>
                        </w:rPr>
                        <w:t>№ 59/105/20 от 11.02.2020 года</w:t>
                      </w:r>
                    </w:p>
                    <w:p w14:paraId="6A89CEEA" w14:textId="77777777" w:rsidR="006F7A44" w:rsidRPr="0050171A" w:rsidRDefault="006F7A44" w:rsidP="00B12FF7">
                      <w:pPr>
                        <w:pStyle w:val="af1"/>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A6702">
                        <w:rPr>
                          <w:rFonts w:ascii="Myriad Pro" w:hAnsi="Myriad Pro" w:cs="Times New Roman"/>
                          <w:b/>
                          <w:sz w:val="36"/>
                          <w:szCs w:val="36"/>
                          <w:shd w:val="clear" w:color="auto" w:fill="C4BC96" w:themeFill="background2" w:themeFillShade="BF"/>
                        </w:rPr>
                        <w:t>Этап 1.</w:t>
                      </w:r>
                      <w:r>
                        <w:rPr>
                          <w:rFonts w:ascii="Myriad Pro" w:hAnsi="Myriad Pro" w:cs="Times New Roman"/>
                          <w:b/>
                          <w:sz w:val="36"/>
                          <w:szCs w:val="36"/>
                          <w:shd w:val="clear" w:color="auto" w:fill="C4BC96" w:themeFill="background2" w:themeFillShade="BF"/>
                        </w:rPr>
                        <w:t>2</w:t>
                      </w:r>
                      <w:r w:rsidRPr="009A6702">
                        <w:rPr>
                          <w:rFonts w:ascii="Myriad Pro" w:hAnsi="Myriad Pro" w:cs="Times New Roman"/>
                          <w:b/>
                          <w:sz w:val="36"/>
                          <w:szCs w:val="36"/>
                          <w:shd w:val="clear" w:color="auto" w:fill="C4BC96" w:themeFill="background2" w:themeFillShade="BF"/>
                        </w:rPr>
                        <w:t>.1</w:t>
                      </w:r>
                    </w:p>
                    <w:p w14:paraId="43D3D108" w14:textId="77777777" w:rsidR="006F7A44" w:rsidRPr="00983CF3" w:rsidRDefault="006F7A44" w:rsidP="00BF3F56">
                      <w:pPr>
                        <w:pStyle w:val="af1"/>
                        <w:shd w:val="clear" w:color="auto" w:fill="C4BC96" w:themeFill="background2" w:themeFillShade="BF"/>
                        <w:jc w:val="center"/>
                        <w:rPr>
                          <w:rFonts w:ascii="Myriad Pro" w:hAnsi="Myriad Pro" w:cs="Times New Roman"/>
                          <w:b/>
                          <w:sz w:val="36"/>
                          <w:szCs w:val="36"/>
                          <w:shd w:val="clear" w:color="auto" w:fill="C4BC96" w:themeFill="background2" w:themeFillShade="BF"/>
                          <w:lang w:val="en-US"/>
                        </w:rPr>
                      </w:pPr>
                    </w:p>
                  </w:txbxContent>
                </v:textbox>
                <w10:wrap anchorx="page" anchory="page"/>
              </v:rect>
            </w:pict>
          </w:r>
          <w:r w:rsidR="00E65635">
            <w:rPr>
              <w:rFonts w:ascii="Myriad Pro" w:hAnsi="Myriad Pro"/>
              <w:sz w:val="26"/>
              <w:szCs w:val="26"/>
            </w:rPr>
            <w:br w:type="page"/>
          </w:r>
        </w:p>
      </w:sdtContent>
    </w:sdt>
    <w:bookmarkEnd w:id="0" w:displacedByCustomXml="next"/>
    <w:sdt>
      <w:sdtPr>
        <w:rPr>
          <w:rFonts w:ascii="Myriad Pro" w:eastAsiaTheme="minorHAnsi" w:hAnsi="Myriad Pro" w:cstheme="minorBidi"/>
          <w:i/>
          <w:color w:val="4F6228" w:themeColor="accent3" w:themeShade="80"/>
          <w:sz w:val="24"/>
          <w:szCs w:val="24"/>
          <w:lang w:eastAsia="en-US"/>
        </w:rPr>
        <w:id w:val="163989845"/>
      </w:sdtPr>
      <w:sdtEndPr>
        <w:rPr>
          <w:rFonts w:eastAsia="Times New Roman" w:cs="Times New Roman"/>
          <w:bCs/>
          <w:lang w:eastAsia="ru-RU"/>
        </w:rPr>
      </w:sdtEndPr>
      <w:sdtContent>
        <w:p w14:paraId="5DFAF377" w14:textId="77777777" w:rsidR="00E65635" w:rsidRDefault="00E65635" w:rsidP="00E65635">
          <w:pPr>
            <w:pStyle w:val="ac"/>
            <w:rPr>
              <w:rFonts w:ascii="Myriad Pro" w:hAnsi="Myriad Pro"/>
              <w:i/>
              <w:color w:val="4F6228" w:themeColor="accent3" w:themeShade="80"/>
              <w:sz w:val="24"/>
              <w:szCs w:val="24"/>
            </w:rPr>
          </w:pPr>
          <w:r w:rsidRPr="00136E17">
            <w:rPr>
              <w:rFonts w:ascii="Myriad Pro" w:hAnsi="Myriad Pro"/>
              <w:i/>
              <w:color w:val="4F6228" w:themeColor="accent3" w:themeShade="80"/>
              <w:sz w:val="24"/>
              <w:szCs w:val="24"/>
            </w:rPr>
            <w:t>Оглавление</w:t>
          </w:r>
        </w:p>
        <w:p w14:paraId="7F5AF205" w14:textId="77777777" w:rsidR="00C745DE" w:rsidRPr="00C745DE" w:rsidRDefault="00C745DE" w:rsidP="00C745DE"/>
        <w:p w14:paraId="5F03A931" w14:textId="6705581B" w:rsidR="00145FB2" w:rsidRPr="00B12FF7" w:rsidRDefault="00BC5059">
          <w:pPr>
            <w:pStyle w:val="32"/>
            <w:tabs>
              <w:tab w:val="left" w:pos="880"/>
              <w:tab w:val="right" w:leader="dot" w:pos="9345"/>
            </w:tabs>
            <w:rPr>
              <w:rFonts w:ascii="Myriad Pro" w:eastAsiaTheme="minorEastAsia" w:hAnsi="Myriad Pro" w:cstheme="minorBidi"/>
              <w:noProof/>
              <w:sz w:val="22"/>
              <w:szCs w:val="22"/>
            </w:rPr>
          </w:pPr>
          <w:r w:rsidRPr="00934EFA">
            <w:rPr>
              <w:rFonts w:ascii="Myriad Pro" w:hAnsi="Myriad Pro"/>
              <w:b/>
              <w:bCs/>
              <w:i/>
              <w:color w:val="4F6228" w:themeColor="accent3" w:themeShade="80"/>
              <w:sz w:val="22"/>
              <w:szCs w:val="22"/>
            </w:rPr>
            <w:fldChar w:fldCharType="begin"/>
          </w:r>
          <w:r w:rsidR="00E65635" w:rsidRPr="00934EFA">
            <w:rPr>
              <w:rFonts w:ascii="Myriad Pro" w:hAnsi="Myriad Pro"/>
              <w:b/>
              <w:bCs/>
              <w:i/>
              <w:color w:val="4F6228" w:themeColor="accent3" w:themeShade="80"/>
              <w:sz w:val="22"/>
              <w:szCs w:val="22"/>
            </w:rPr>
            <w:instrText xml:space="preserve"> TOC \o "1-3" \h \z \u </w:instrText>
          </w:r>
          <w:r w:rsidRPr="00934EFA">
            <w:rPr>
              <w:rFonts w:ascii="Myriad Pro" w:hAnsi="Myriad Pro"/>
              <w:b/>
              <w:bCs/>
              <w:i/>
              <w:color w:val="4F6228" w:themeColor="accent3" w:themeShade="80"/>
              <w:sz w:val="22"/>
              <w:szCs w:val="22"/>
            </w:rPr>
            <w:fldChar w:fldCharType="separate"/>
          </w:r>
          <w:bookmarkStart w:id="1" w:name="_GoBack"/>
          <w:r w:rsidR="00B12FF7" w:rsidRPr="00B12FF7">
            <w:rPr>
              <w:rFonts w:ascii="Myriad Pro" w:hAnsi="Myriad Pro"/>
              <w:noProof/>
            </w:rPr>
            <w:fldChar w:fldCharType="begin"/>
          </w:r>
          <w:r w:rsidR="00B12FF7" w:rsidRPr="00B12FF7">
            <w:rPr>
              <w:rFonts w:ascii="Myriad Pro" w:hAnsi="Myriad Pro"/>
              <w:noProof/>
            </w:rPr>
            <w:instrText xml:space="preserve"> HYPERLINK \l "_Toc46157908" </w:instrText>
          </w:r>
          <w:r w:rsidR="00B12FF7" w:rsidRPr="00B12FF7">
            <w:rPr>
              <w:rFonts w:ascii="Myriad Pro" w:hAnsi="Myriad Pro"/>
              <w:noProof/>
            </w:rPr>
          </w:r>
          <w:r w:rsidR="00B12FF7" w:rsidRPr="00B12FF7">
            <w:rPr>
              <w:rFonts w:ascii="Myriad Pro" w:hAnsi="Myriad Pro"/>
              <w:noProof/>
            </w:rPr>
            <w:fldChar w:fldCharType="separate"/>
          </w:r>
          <w:r w:rsidR="00145FB2" w:rsidRPr="00B12FF7">
            <w:rPr>
              <w:rStyle w:val="aa"/>
              <w:rFonts w:ascii="Myriad Pro" w:hAnsi="Myriad Pro"/>
              <w:b/>
              <w:noProof/>
            </w:rPr>
            <w:t>1.</w:t>
          </w:r>
          <w:r w:rsidR="00145FB2" w:rsidRPr="00B12FF7">
            <w:rPr>
              <w:rFonts w:ascii="Myriad Pro" w:eastAsiaTheme="minorEastAsia" w:hAnsi="Myriad Pro" w:cstheme="minorBidi"/>
              <w:noProof/>
              <w:sz w:val="22"/>
              <w:szCs w:val="22"/>
            </w:rPr>
            <w:tab/>
          </w:r>
          <w:r w:rsidR="00145FB2" w:rsidRPr="00B12FF7">
            <w:rPr>
              <w:rStyle w:val="aa"/>
              <w:rFonts w:ascii="Myriad Pro" w:hAnsi="Myriad Pro"/>
              <w:b/>
              <w:noProof/>
            </w:rPr>
            <w:t>Вводная часть</w:t>
          </w:r>
          <w:r w:rsidR="00145FB2" w:rsidRPr="00B12FF7">
            <w:rPr>
              <w:rFonts w:ascii="Myriad Pro" w:hAnsi="Myriad Pro"/>
              <w:noProof/>
              <w:webHidden/>
            </w:rPr>
            <w:tab/>
          </w:r>
          <w:r w:rsidRPr="00B12FF7">
            <w:rPr>
              <w:rFonts w:ascii="Myriad Pro" w:hAnsi="Myriad Pro"/>
              <w:noProof/>
              <w:webHidden/>
            </w:rPr>
            <w:fldChar w:fldCharType="begin"/>
          </w:r>
          <w:r w:rsidR="00145FB2" w:rsidRPr="00B12FF7">
            <w:rPr>
              <w:rFonts w:ascii="Myriad Pro" w:hAnsi="Myriad Pro"/>
              <w:noProof/>
              <w:webHidden/>
            </w:rPr>
            <w:instrText xml:space="preserve"> PAGEREF _Toc46157908 \h </w:instrText>
          </w:r>
          <w:r w:rsidRPr="00B12FF7">
            <w:rPr>
              <w:rFonts w:ascii="Myriad Pro" w:hAnsi="Myriad Pro"/>
              <w:noProof/>
              <w:webHidden/>
            </w:rPr>
          </w:r>
          <w:r w:rsidRPr="00B12FF7">
            <w:rPr>
              <w:rFonts w:ascii="Myriad Pro" w:hAnsi="Myriad Pro"/>
              <w:noProof/>
              <w:webHidden/>
            </w:rPr>
            <w:fldChar w:fldCharType="separate"/>
          </w:r>
          <w:r w:rsidR="00B12FF7">
            <w:rPr>
              <w:rFonts w:ascii="Myriad Pro" w:hAnsi="Myriad Pro"/>
              <w:noProof/>
              <w:webHidden/>
            </w:rPr>
            <w:t>5</w:t>
          </w:r>
          <w:r w:rsidRPr="00B12FF7">
            <w:rPr>
              <w:rFonts w:ascii="Myriad Pro" w:hAnsi="Myriad Pro"/>
              <w:noProof/>
              <w:webHidden/>
            </w:rPr>
            <w:fldChar w:fldCharType="end"/>
          </w:r>
          <w:r w:rsidR="00B12FF7" w:rsidRPr="00B12FF7">
            <w:rPr>
              <w:rFonts w:ascii="Myriad Pro" w:hAnsi="Myriad Pro"/>
              <w:noProof/>
            </w:rPr>
            <w:fldChar w:fldCharType="end"/>
          </w:r>
        </w:p>
        <w:p w14:paraId="2A7EB4EA" w14:textId="3327D7B5" w:rsidR="00145FB2" w:rsidRPr="00B12FF7" w:rsidRDefault="00B12FF7">
          <w:pPr>
            <w:pStyle w:val="32"/>
            <w:tabs>
              <w:tab w:val="left" w:pos="1100"/>
              <w:tab w:val="right" w:leader="dot" w:pos="9345"/>
            </w:tabs>
            <w:rPr>
              <w:rFonts w:ascii="Myriad Pro" w:eastAsiaTheme="minorEastAsia" w:hAnsi="Myriad Pro" w:cstheme="minorBidi"/>
              <w:noProof/>
              <w:sz w:val="22"/>
              <w:szCs w:val="22"/>
            </w:rPr>
          </w:pPr>
          <w:hyperlink w:anchor="_Toc46157909" w:history="1">
            <w:r w:rsidR="00145FB2" w:rsidRPr="00B12FF7">
              <w:rPr>
                <w:rStyle w:val="aa"/>
                <w:rFonts w:ascii="Myriad Pro" w:hAnsi="Myriad Pro"/>
                <w:b/>
                <w:noProof/>
              </w:rPr>
              <w:t>1.1.</w:t>
            </w:r>
            <w:r w:rsidR="00145FB2" w:rsidRPr="00B12FF7">
              <w:rPr>
                <w:rFonts w:ascii="Myriad Pro" w:eastAsiaTheme="minorEastAsia" w:hAnsi="Myriad Pro" w:cstheme="minorBidi"/>
                <w:noProof/>
                <w:sz w:val="22"/>
                <w:szCs w:val="22"/>
              </w:rPr>
              <w:tab/>
            </w:r>
            <w:r w:rsidR="00145FB2" w:rsidRPr="00B12FF7">
              <w:rPr>
                <w:rStyle w:val="aa"/>
                <w:rFonts w:ascii="Myriad Pro" w:hAnsi="Myriad Pro"/>
                <w:b/>
                <w:noProof/>
              </w:rPr>
              <w:t>Сведения о Заказчике</w:t>
            </w:r>
            <w:r w:rsidR="00145FB2" w:rsidRPr="00B12FF7">
              <w:rPr>
                <w:rFonts w:ascii="Myriad Pro" w:hAnsi="Myriad Pro"/>
                <w:noProof/>
                <w:webHidden/>
              </w:rPr>
              <w:tab/>
            </w:r>
            <w:r w:rsidR="00BC5059" w:rsidRPr="00B12FF7">
              <w:rPr>
                <w:rFonts w:ascii="Myriad Pro" w:hAnsi="Myriad Pro"/>
                <w:noProof/>
                <w:webHidden/>
              </w:rPr>
              <w:fldChar w:fldCharType="begin"/>
            </w:r>
            <w:r w:rsidR="00145FB2" w:rsidRPr="00B12FF7">
              <w:rPr>
                <w:rFonts w:ascii="Myriad Pro" w:hAnsi="Myriad Pro"/>
                <w:noProof/>
                <w:webHidden/>
              </w:rPr>
              <w:instrText xml:space="preserve"> PAGEREF _Toc46157909 \h </w:instrText>
            </w:r>
            <w:r w:rsidR="00BC5059" w:rsidRPr="00B12FF7">
              <w:rPr>
                <w:rFonts w:ascii="Myriad Pro" w:hAnsi="Myriad Pro"/>
                <w:noProof/>
                <w:webHidden/>
              </w:rPr>
            </w:r>
            <w:r w:rsidR="00BC5059" w:rsidRPr="00B12FF7">
              <w:rPr>
                <w:rFonts w:ascii="Myriad Pro" w:hAnsi="Myriad Pro"/>
                <w:noProof/>
                <w:webHidden/>
              </w:rPr>
              <w:fldChar w:fldCharType="separate"/>
            </w:r>
            <w:r>
              <w:rPr>
                <w:rFonts w:ascii="Myriad Pro" w:hAnsi="Myriad Pro"/>
                <w:noProof/>
                <w:webHidden/>
              </w:rPr>
              <w:t>5</w:t>
            </w:r>
            <w:r w:rsidR="00BC5059" w:rsidRPr="00B12FF7">
              <w:rPr>
                <w:rFonts w:ascii="Myriad Pro" w:hAnsi="Myriad Pro"/>
                <w:noProof/>
                <w:webHidden/>
              </w:rPr>
              <w:fldChar w:fldCharType="end"/>
            </w:r>
          </w:hyperlink>
        </w:p>
        <w:p w14:paraId="59EF2F00" w14:textId="6026F07D" w:rsidR="00145FB2" w:rsidRPr="00B12FF7" w:rsidRDefault="00B12FF7">
          <w:pPr>
            <w:pStyle w:val="32"/>
            <w:tabs>
              <w:tab w:val="left" w:pos="1100"/>
              <w:tab w:val="right" w:leader="dot" w:pos="9345"/>
            </w:tabs>
            <w:rPr>
              <w:rFonts w:ascii="Myriad Pro" w:eastAsiaTheme="minorEastAsia" w:hAnsi="Myriad Pro" w:cstheme="minorBidi"/>
              <w:noProof/>
              <w:sz w:val="22"/>
              <w:szCs w:val="22"/>
            </w:rPr>
          </w:pPr>
          <w:hyperlink w:anchor="_Toc46157910" w:history="1">
            <w:r w:rsidR="00145FB2" w:rsidRPr="00B12FF7">
              <w:rPr>
                <w:rStyle w:val="aa"/>
                <w:rFonts w:ascii="Myriad Pro" w:hAnsi="Myriad Pro"/>
                <w:b/>
                <w:noProof/>
              </w:rPr>
              <w:t>1.2.</w:t>
            </w:r>
            <w:r w:rsidR="00145FB2" w:rsidRPr="00B12FF7">
              <w:rPr>
                <w:rFonts w:ascii="Myriad Pro" w:eastAsiaTheme="minorEastAsia" w:hAnsi="Myriad Pro" w:cstheme="minorBidi"/>
                <w:noProof/>
                <w:sz w:val="22"/>
                <w:szCs w:val="22"/>
              </w:rPr>
              <w:tab/>
            </w:r>
            <w:r w:rsidR="00145FB2" w:rsidRPr="00B12FF7">
              <w:rPr>
                <w:rStyle w:val="aa"/>
                <w:rFonts w:ascii="Myriad Pro" w:hAnsi="Myriad Pro"/>
                <w:b/>
                <w:noProof/>
              </w:rPr>
              <w:t>Сведения об Исполнителе</w:t>
            </w:r>
            <w:r w:rsidR="00145FB2" w:rsidRPr="00B12FF7">
              <w:rPr>
                <w:rFonts w:ascii="Myriad Pro" w:hAnsi="Myriad Pro"/>
                <w:noProof/>
                <w:webHidden/>
              </w:rPr>
              <w:tab/>
            </w:r>
            <w:r w:rsidR="00BC5059" w:rsidRPr="00B12FF7">
              <w:rPr>
                <w:rFonts w:ascii="Myriad Pro" w:hAnsi="Myriad Pro"/>
                <w:noProof/>
                <w:webHidden/>
              </w:rPr>
              <w:fldChar w:fldCharType="begin"/>
            </w:r>
            <w:r w:rsidR="00145FB2" w:rsidRPr="00B12FF7">
              <w:rPr>
                <w:rFonts w:ascii="Myriad Pro" w:hAnsi="Myriad Pro"/>
                <w:noProof/>
                <w:webHidden/>
              </w:rPr>
              <w:instrText xml:space="preserve"> PAGEREF _Toc46157910 \h </w:instrText>
            </w:r>
            <w:r w:rsidR="00BC5059" w:rsidRPr="00B12FF7">
              <w:rPr>
                <w:rFonts w:ascii="Myriad Pro" w:hAnsi="Myriad Pro"/>
                <w:noProof/>
                <w:webHidden/>
              </w:rPr>
            </w:r>
            <w:r w:rsidR="00BC5059" w:rsidRPr="00B12FF7">
              <w:rPr>
                <w:rFonts w:ascii="Myriad Pro" w:hAnsi="Myriad Pro"/>
                <w:noProof/>
                <w:webHidden/>
              </w:rPr>
              <w:fldChar w:fldCharType="separate"/>
            </w:r>
            <w:r>
              <w:rPr>
                <w:rFonts w:ascii="Myriad Pro" w:hAnsi="Myriad Pro"/>
                <w:noProof/>
                <w:webHidden/>
              </w:rPr>
              <w:t>5</w:t>
            </w:r>
            <w:r w:rsidR="00BC5059" w:rsidRPr="00B12FF7">
              <w:rPr>
                <w:rFonts w:ascii="Myriad Pro" w:hAnsi="Myriad Pro"/>
                <w:noProof/>
                <w:webHidden/>
              </w:rPr>
              <w:fldChar w:fldCharType="end"/>
            </w:r>
          </w:hyperlink>
        </w:p>
        <w:p w14:paraId="47EB0378" w14:textId="785261A9" w:rsidR="00145FB2" w:rsidRPr="00B12FF7" w:rsidRDefault="00B12FF7">
          <w:pPr>
            <w:pStyle w:val="32"/>
            <w:tabs>
              <w:tab w:val="left" w:pos="1100"/>
              <w:tab w:val="right" w:leader="dot" w:pos="9345"/>
            </w:tabs>
            <w:rPr>
              <w:rFonts w:ascii="Myriad Pro" w:eastAsiaTheme="minorEastAsia" w:hAnsi="Myriad Pro" w:cstheme="minorBidi"/>
              <w:noProof/>
              <w:sz w:val="22"/>
              <w:szCs w:val="22"/>
            </w:rPr>
          </w:pPr>
          <w:hyperlink w:anchor="_Toc46157911" w:history="1">
            <w:r w:rsidR="00145FB2" w:rsidRPr="00B12FF7">
              <w:rPr>
                <w:rStyle w:val="aa"/>
                <w:rFonts w:ascii="Myriad Pro" w:hAnsi="Myriad Pro"/>
                <w:b/>
                <w:noProof/>
              </w:rPr>
              <w:t>1.3.</w:t>
            </w:r>
            <w:r w:rsidR="00145FB2" w:rsidRPr="00B12FF7">
              <w:rPr>
                <w:rFonts w:ascii="Myriad Pro" w:eastAsiaTheme="minorEastAsia" w:hAnsi="Myriad Pro" w:cstheme="minorBidi"/>
                <w:noProof/>
                <w:sz w:val="22"/>
                <w:szCs w:val="22"/>
              </w:rPr>
              <w:tab/>
            </w:r>
            <w:r w:rsidR="00145FB2" w:rsidRPr="00B12FF7">
              <w:rPr>
                <w:rStyle w:val="aa"/>
                <w:rFonts w:ascii="Myriad Pro" w:hAnsi="Myriad Pro"/>
                <w:b/>
                <w:noProof/>
              </w:rPr>
              <w:t>Основание для оказания услуг</w:t>
            </w:r>
            <w:r w:rsidR="00145FB2" w:rsidRPr="00B12FF7">
              <w:rPr>
                <w:rFonts w:ascii="Myriad Pro" w:hAnsi="Myriad Pro"/>
                <w:noProof/>
                <w:webHidden/>
              </w:rPr>
              <w:tab/>
            </w:r>
            <w:r w:rsidR="00BC5059" w:rsidRPr="00B12FF7">
              <w:rPr>
                <w:rFonts w:ascii="Myriad Pro" w:hAnsi="Myriad Pro"/>
                <w:noProof/>
                <w:webHidden/>
              </w:rPr>
              <w:fldChar w:fldCharType="begin"/>
            </w:r>
            <w:r w:rsidR="00145FB2" w:rsidRPr="00B12FF7">
              <w:rPr>
                <w:rFonts w:ascii="Myriad Pro" w:hAnsi="Myriad Pro"/>
                <w:noProof/>
                <w:webHidden/>
              </w:rPr>
              <w:instrText xml:space="preserve"> PAGEREF _Toc46157911 \h </w:instrText>
            </w:r>
            <w:r w:rsidR="00BC5059" w:rsidRPr="00B12FF7">
              <w:rPr>
                <w:rFonts w:ascii="Myriad Pro" w:hAnsi="Myriad Pro"/>
                <w:noProof/>
                <w:webHidden/>
              </w:rPr>
            </w:r>
            <w:r w:rsidR="00BC5059" w:rsidRPr="00B12FF7">
              <w:rPr>
                <w:rFonts w:ascii="Myriad Pro" w:hAnsi="Myriad Pro"/>
                <w:noProof/>
                <w:webHidden/>
              </w:rPr>
              <w:fldChar w:fldCharType="separate"/>
            </w:r>
            <w:r>
              <w:rPr>
                <w:rFonts w:ascii="Myriad Pro" w:hAnsi="Myriad Pro"/>
                <w:noProof/>
                <w:webHidden/>
              </w:rPr>
              <w:t>6</w:t>
            </w:r>
            <w:r w:rsidR="00BC5059" w:rsidRPr="00B12FF7">
              <w:rPr>
                <w:rFonts w:ascii="Myriad Pro" w:hAnsi="Myriad Pro"/>
                <w:noProof/>
                <w:webHidden/>
              </w:rPr>
              <w:fldChar w:fldCharType="end"/>
            </w:r>
          </w:hyperlink>
        </w:p>
        <w:p w14:paraId="1DF0DEB9" w14:textId="532B5E0D" w:rsidR="00145FB2" w:rsidRPr="00B12FF7" w:rsidRDefault="00B12FF7">
          <w:pPr>
            <w:pStyle w:val="32"/>
            <w:tabs>
              <w:tab w:val="left" w:pos="1100"/>
              <w:tab w:val="right" w:leader="dot" w:pos="9345"/>
            </w:tabs>
            <w:rPr>
              <w:rFonts w:ascii="Myriad Pro" w:eastAsiaTheme="minorEastAsia" w:hAnsi="Myriad Pro" w:cstheme="minorBidi"/>
              <w:noProof/>
              <w:sz w:val="22"/>
              <w:szCs w:val="22"/>
            </w:rPr>
          </w:pPr>
          <w:hyperlink w:anchor="_Toc46157912" w:history="1">
            <w:r w:rsidR="00145FB2" w:rsidRPr="00B12FF7">
              <w:rPr>
                <w:rStyle w:val="aa"/>
                <w:rFonts w:ascii="Myriad Pro" w:hAnsi="Myriad Pro"/>
                <w:b/>
                <w:noProof/>
              </w:rPr>
              <w:t>1.4.</w:t>
            </w:r>
            <w:r w:rsidR="00145FB2" w:rsidRPr="00B12FF7">
              <w:rPr>
                <w:rFonts w:ascii="Myriad Pro" w:eastAsiaTheme="minorEastAsia" w:hAnsi="Myriad Pro" w:cstheme="minorBidi"/>
                <w:noProof/>
                <w:sz w:val="22"/>
                <w:szCs w:val="22"/>
              </w:rPr>
              <w:tab/>
            </w:r>
            <w:r w:rsidR="00145FB2" w:rsidRPr="00B12FF7">
              <w:rPr>
                <w:rStyle w:val="aa"/>
                <w:rFonts w:ascii="Myriad Pro" w:hAnsi="Myriad Pro"/>
                <w:b/>
                <w:noProof/>
              </w:rPr>
              <w:t>Цель оказания услуг</w:t>
            </w:r>
            <w:r w:rsidR="00145FB2" w:rsidRPr="00B12FF7">
              <w:rPr>
                <w:rFonts w:ascii="Myriad Pro" w:hAnsi="Myriad Pro"/>
                <w:noProof/>
                <w:webHidden/>
              </w:rPr>
              <w:tab/>
            </w:r>
            <w:r w:rsidR="00BC5059" w:rsidRPr="00B12FF7">
              <w:rPr>
                <w:rFonts w:ascii="Myriad Pro" w:hAnsi="Myriad Pro"/>
                <w:noProof/>
                <w:webHidden/>
              </w:rPr>
              <w:fldChar w:fldCharType="begin"/>
            </w:r>
            <w:r w:rsidR="00145FB2" w:rsidRPr="00B12FF7">
              <w:rPr>
                <w:rFonts w:ascii="Myriad Pro" w:hAnsi="Myriad Pro"/>
                <w:noProof/>
                <w:webHidden/>
              </w:rPr>
              <w:instrText xml:space="preserve"> PAGEREF _Toc46157912 \h </w:instrText>
            </w:r>
            <w:r w:rsidR="00BC5059" w:rsidRPr="00B12FF7">
              <w:rPr>
                <w:rFonts w:ascii="Myriad Pro" w:hAnsi="Myriad Pro"/>
                <w:noProof/>
                <w:webHidden/>
              </w:rPr>
            </w:r>
            <w:r w:rsidR="00BC5059" w:rsidRPr="00B12FF7">
              <w:rPr>
                <w:rFonts w:ascii="Myriad Pro" w:hAnsi="Myriad Pro"/>
                <w:noProof/>
                <w:webHidden/>
              </w:rPr>
              <w:fldChar w:fldCharType="separate"/>
            </w:r>
            <w:r>
              <w:rPr>
                <w:rFonts w:ascii="Myriad Pro" w:hAnsi="Myriad Pro"/>
                <w:noProof/>
                <w:webHidden/>
              </w:rPr>
              <w:t>6</w:t>
            </w:r>
            <w:r w:rsidR="00BC5059" w:rsidRPr="00B12FF7">
              <w:rPr>
                <w:rFonts w:ascii="Myriad Pro" w:hAnsi="Myriad Pro"/>
                <w:noProof/>
                <w:webHidden/>
              </w:rPr>
              <w:fldChar w:fldCharType="end"/>
            </w:r>
          </w:hyperlink>
        </w:p>
        <w:p w14:paraId="3C9D27AA" w14:textId="1945418F" w:rsidR="00145FB2" w:rsidRPr="00B12FF7" w:rsidRDefault="00B12FF7">
          <w:pPr>
            <w:pStyle w:val="32"/>
            <w:tabs>
              <w:tab w:val="left" w:pos="1100"/>
              <w:tab w:val="right" w:leader="dot" w:pos="9345"/>
            </w:tabs>
            <w:rPr>
              <w:rFonts w:ascii="Myriad Pro" w:eastAsiaTheme="minorEastAsia" w:hAnsi="Myriad Pro" w:cstheme="minorBidi"/>
              <w:noProof/>
              <w:sz w:val="22"/>
              <w:szCs w:val="22"/>
            </w:rPr>
          </w:pPr>
          <w:hyperlink w:anchor="_Toc46157913" w:history="1">
            <w:r w:rsidR="00145FB2" w:rsidRPr="00B12FF7">
              <w:rPr>
                <w:rStyle w:val="aa"/>
                <w:rFonts w:ascii="Myriad Pro" w:hAnsi="Myriad Pro"/>
                <w:b/>
                <w:noProof/>
              </w:rPr>
              <w:t>1.5.</w:t>
            </w:r>
            <w:r w:rsidR="00145FB2" w:rsidRPr="00B12FF7">
              <w:rPr>
                <w:rFonts w:ascii="Myriad Pro" w:eastAsiaTheme="minorEastAsia" w:hAnsi="Myriad Pro" w:cstheme="minorBidi"/>
                <w:noProof/>
                <w:sz w:val="22"/>
                <w:szCs w:val="22"/>
              </w:rPr>
              <w:tab/>
            </w:r>
            <w:r w:rsidR="00145FB2" w:rsidRPr="00B12FF7">
              <w:rPr>
                <w:rStyle w:val="aa"/>
                <w:rFonts w:ascii="Myriad Pro" w:hAnsi="Myriad Pro"/>
                <w:b/>
                <w:noProof/>
              </w:rPr>
              <w:t>Нормативно-правовая база</w:t>
            </w:r>
            <w:r w:rsidR="00145FB2" w:rsidRPr="00B12FF7">
              <w:rPr>
                <w:rFonts w:ascii="Myriad Pro" w:hAnsi="Myriad Pro"/>
                <w:noProof/>
                <w:webHidden/>
              </w:rPr>
              <w:tab/>
            </w:r>
            <w:r w:rsidR="00BC5059" w:rsidRPr="00B12FF7">
              <w:rPr>
                <w:rFonts w:ascii="Myriad Pro" w:hAnsi="Myriad Pro"/>
                <w:noProof/>
                <w:webHidden/>
              </w:rPr>
              <w:fldChar w:fldCharType="begin"/>
            </w:r>
            <w:r w:rsidR="00145FB2" w:rsidRPr="00B12FF7">
              <w:rPr>
                <w:rFonts w:ascii="Myriad Pro" w:hAnsi="Myriad Pro"/>
                <w:noProof/>
                <w:webHidden/>
              </w:rPr>
              <w:instrText xml:space="preserve"> PAGEREF _Toc46157913 \h </w:instrText>
            </w:r>
            <w:r w:rsidR="00BC5059" w:rsidRPr="00B12FF7">
              <w:rPr>
                <w:rFonts w:ascii="Myriad Pro" w:hAnsi="Myriad Pro"/>
                <w:noProof/>
                <w:webHidden/>
              </w:rPr>
            </w:r>
            <w:r w:rsidR="00BC5059" w:rsidRPr="00B12FF7">
              <w:rPr>
                <w:rFonts w:ascii="Myriad Pro" w:hAnsi="Myriad Pro"/>
                <w:noProof/>
                <w:webHidden/>
              </w:rPr>
              <w:fldChar w:fldCharType="separate"/>
            </w:r>
            <w:r>
              <w:rPr>
                <w:rFonts w:ascii="Myriad Pro" w:hAnsi="Myriad Pro"/>
                <w:noProof/>
                <w:webHidden/>
              </w:rPr>
              <w:t>8</w:t>
            </w:r>
            <w:r w:rsidR="00BC5059" w:rsidRPr="00B12FF7">
              <w:rPr>
                <w:rFonts w:ascii="Myriad Pro" w:hAnsi="Myriad Pro"/>
                <w:noProof/>
                <w:webHidden/>
              </w:rPr>
              <w:fldChar w:fldCharType="end"/>
            </w:r>
          </w:hyperlink>
        </w:p>
        <w:p w14:paraId="74077108" w14:textId="0135F136" w:rsidR="00145FB2" w:rsidRPr="00B12FF7" w:rsidRDefault="00B12FF7">
          <w:pPr>
            <w:pStyle w:val="32"/>
            <w:tabs>
              <w:tab w:val="left" w:pos="880"/>
              <w:tab w:val="right" w:leader="dot" w:pos="9345"/>
            </w:tabs>
            <w:rPr>
              <w:rFonts w:ascii="Myriad Pro" w:eastAsiaTheme="minorEastAsia" w:hAnsi="Myriad Pro" w:cstheme="minorBidi"/>
              <w:noProof/>
              <w:sz w:val="22"/>
              <w:szCs w:val="22"/>
            </w:rPr>
          </w:pPr>
          <w:hyperlink w:anchor="_Toc46157914" w:history="1">
            <w:r w:rsidR="00145FB2" w:rsidRPr="00B12FF7">
              <w:rPr>
                <w:rStyle w:val="aa"/>
                <w:rFonts w:ascii="Myriad Pro" w:hAnsi="Myriad Pro"/>
                <w:b/>
                <w:noProof/>
              </w:rPr>
              <w:t>2.</w:t>
            </w:r>
            <w:r w:rsidR="00145FB2" w:rsidRPr="00B12FF7">
              <w:rPr>
                <w:rFonts w:ascii="Myriad Pro" w:eastAsiaTheme="minorEastAsia" w:hAnsi="Myriad Pro" w:cstheme="minorBidi"/>
                <w:noProof/>
                <w:sz w:val="22"/>
                <w:szCs w:val="22"/>
              </w:rPr>
              <w:tab/>
            </w:r>
            <w:r w:rsidR="00145FB2" w:rsidRPr="00B12FF7">
              <w:rPr>
                <w:rStyle w:val="aa"/>
                <w:rFonts w:ascii="Myriad Pro" w:hAnsi="Myriad Pro"/>
                <w:b/>
                <w:noProof/>
              </w:rPr>
              <w:t>Фрагментарные рекомендации и предложения к формированию пакета обосновывающих документов, предоставляемых Архангельским филиалом ПАО «МРСК Северо-Запада» в регулирующие органы в рамках рассмотрения дел об установлении тарифов по результатам экспертизы тарифно-балансовых решений на 2019 год.</w:t>
            </w:r>
            <w:r w:rsidR="00145FB2" w:rsidRPr="00B12FF7">
              <w:rPr>
                <w:rFonts w:ascii="Myriad Pro" w:hAnsi="Myriad Pro"/>
                <w:noProof/>
                <w:webHidden/>
              </w:rPr>
              <w:tab/>
            </w:r>
            <w:r w:rsidR="00BC5059" w:rsidRPr="00B12FF7">
              <w:rPr>
                <w:rFonts w:ascii="Myriad Pro" w:hAnsi="Myriad Pro"/>
                <w:noProof/>
                <w:webHidden/>
              </w:rPr>
              <w:fldChar w:fldCharType="begin"/>
            </w:r>
            <w:r w:rsidR="00145FB2" w:rsidRPr="00B12FF7">
              <w:rPr>
                <w:rFonts w:ascii="Myriad Pro" w:hAnsi="Myriad Pro"/>
                <w:noProof/>
                <w:webHidden/>
              </w:rPr>
              <w:instrText xml:space="preserve"> PAGEREF _Toc46157914 \h </w:instrText>
            </w:r>
            <w:r w:rsidR="00BC5059" w:rsidRPr="00B12FF7">
              <w:rPr>
                <w:rFonts w:ascii="Myriad Pro" w:hAnsi="Myriad Pro"/>
                <w:noProof/>
                <w:webHidden/>
              </w:rPr>
            </w:r>
            <w:r w:rsidR="00BC5059" w:rsidRPr="00B12FF7">
              <w:rPr>
                <w:rFonts w:ascii="Myriad Pro" w:hAnsi="Myriad Pro"/>
                <w:noProof/>
                <w:webHidden/>
              </w:rPr>
              <w:fldChar w:fldCharType="separate"/>
            </w:r>
            <w:r>
              <w:rPr>
                <w:rFonts w:ascii="Myriad Pro" w:hAnsi="Myriad Pro"/>
                <w:noProof/>
                <w:webHidden/>
              </w:rPr>
              <w:t>12</w:t>
            </w:r>
            <w:r w:rsidR="00BC5059" w:rsidRPr="00B12FF7">
              <w:rPr>
                <w:rFonts w:ascii="Myriad Pro" w:hAnsi="Myriad Pro"/>
                <w:noProof/>
                <w:webHidden/>
              </w:rPr>
              <w:fldChar w:fldCharType="end"/>
            </w:r>
          </w:hyperlink>
        </w:p>
        <w:p w14:paraId="5C883CA9" w14:textId="1B2D17BC" w:rsidR="00145FB2" w:rsidRPr="00B12FF7" w:rsidRDefault="00B12FF7">
          <w:pPr>
            <w:pStyle w:val="32"/>
            <w:tabs>
              <w:tab w:val="left" w:pos="880"/>
              <w:tab w:val="right" w:leader="dot" w:pos="9345"/>
            </w:tabs>
            <w:rPr>
              <w:rFonts w:ascii="Myriad Pro" w:eastAsiaTheme="minorEastAsia" w:hAnsi="Myriad Pro" w:cstheme="minorBidi"/>
              <w:noProof/>
              <w:sz w:val="22"/>
              <w:szCs w:val="22"/>
            </w:rPr>
          </w:pPr>
          <w:hyperlink w:anchor="_Toc46157915" w:history="1">
            <w:r w:rsidR="00145FB2" w:rsidRPr="00B12FF7">
              <w:rPr>
                <w:rStyle w:val="aa"/>
                <w:rFonts w:ascii="Myriad Pro" w:hAnsi="Myriad Pro"/>
                <w:b/>
                <w:noProof/>
              </w:rPr>
              <w:t>3.</w:t>
            </w:r>
            <w:r w:rsidR="00145FB2" w:rsidRPr="00B12FF7">
              <w:rPr>
                <w:rFonts w:ascii="Myriad Pro" w:eastAsiaTheme="minorEastAsia" w:hAnsi="Myriad Pro" w:cstheme="minorBidi"/>
                <w:noProof/>
                <w:sz w:val="22"/>
                <w:szCs w:val="22"/>
              </w:rPr>
              <w:tab/>
            </w:r>
            <w:r w:rsidR="00145FB2" w:rsidRPr="00B12FF7">
              <w:rPr>
                <w:rStyle w:val="aa"/>
                <w:rFonts w:ascii="Myriad Pro" w:hAnsi="Myriad Pro"/>
                <w:b/>
                <w:noProof/>
              </w:rPr>
              <w:t>Фрагментарные рекомендации и предложения к формированию балансов электрической энергии (мощности), принимаемых регулирующими органами в расчет тарифов Архангельского филиала ПАО «МРСК Северо-Запада» по результатам экспертизы тарифно-балансовых решений на 2019 год</w:t>
            </w:r>
            <w:r w:rsidR="00145FB2" w:rsidRPr="00B12FF7">
              <w:rPr>
                <w:rFonts w:ascii="Myriad Pro" w:hAnsi="Myriad Pro"/>
                <w:noProof/>
                <w:webHidden/>
              </w:rPr>
              <w:tab/>
            </w:r>
            <w:r w:rsidR="00BC5059" w:rsidRPr="00B12FF7">
              <w:rPr>
                <w:rFonts w:ascii="Myriad Pro" w:hAnsi="Myriad Pro"/>
                <w:noProof/>
                <w:webHidden/>
              </w:rPr>
              <w:fldChar w:fldCharType="begin"/>
            </w:r>
            <w:r w:rsidR="00145FB2" w:rsidRPr="00B12FF7">
              <w:rPr>
                <w:rFonts w:ascii="Myriad Pro" w:hAnsi="Myriad Pro"/>
                <w:noProof/>
                <w:webHidden/>
              </w:rPr>
              <w:instrText xml:space="preserve"> PAGEREF _Toc46157915 \h </w:instrText>
            </w:r>
            <w:r w:rsidR="00BC5059" w:rsidRPr="00B12FF7">
              <w:rPr>
                <w:rFonts w:ascii="Myriad Pro" w:hAnsi="Myriad Pro"/>
                <w:noProof/>
                <w:webHidden/>
              </w:rPr>
            </w:r>
            <w:r w:rsidR="00BC5059" w:rsidRPr="00B12FF7">
              <w:rPr>
                <w:rFonts w:ascii="Myriad Pro" w:hAnsi="Myriad Pro"/>
                <w:noProof/>
                <w:webHidden/>
              </w:rPr>
              <w:fldChar w:fldCharType="separate"/>
            </w:r>
            <w:r>
              <w:rPr>
                <w:rFonts w:ascii="Myriad Pro" w:hAnsi="Myriad Pro"/>
                <w:noProof/>
                <w:webHidden/>
              </w:rPr>
              <w:t>16</w:t>
            </w:r>
            <w:r w:rsidR="00BC5059" w:rsidRPr="00B12FF7">
              <w:rPr>
                <w:rFonts w:ascii="Myriad Pro" w:hAnsi="Myriad Pro"/>
                <w:noProof/>
                <w:webHidden/>
              </w:rPr>
              <w:fldChar w:fldCharType="end"/>
            </w:r>
          </w:hyperlink>
        </w:p>
        <w:p w14:paraId="718C09DD" w14:textId="53923EC3" w:rsidR="00145FB2" w:rsidRPr="00B12FF7" w:rsidRDefault="00B12FF7">
          <w:pPr>
            <w:pStyle w:val="32"/>
            <w:tabs>
              <w:tab w:val="left" w:pos="880"/>
              <w:tab w:val="right" w:leader="dot" w:pos="9345"/>
            </w:tabs>
            <w:rPr>
              <w:rFonts w:ascii="Myriad Pro" w:eastAsiaTheme="minorEastAsia" w:hAnsi="Myriad Pro" w:cstheme="minorBidi"/>
              <w:noProof/>
              <w:sz w:val="22"/>
              <w:szCs w:val="22"/>
            </w:rPr>
          </w:pPr>
          <w:hyperlink w:anchor="_Toc46157916" w:history="1">
            <w:r w:rsidR="00145FB2" w:rsidRPr="00B12FF7">
              <w:rPr>
                <w:rStyle w:val="aa"/>
                <w:rFonts w:ascii="Myriad Pro" w:hAnsi="Myriad Pro"/>
                <w:b/>
                <w:noProof/>
              </w:rPr>
              <w:t>4.</w:t>
            </w:r>
            <w:r w:rsidR="00145FB2" w:rsidRPr="00B12FF7">
              <w:rPr>
                <w:rFonts w:ascii="Myriad Pro" w:eastAsiaTheme="minorEastAsia" w:hAnsi="Myriad Pro" w:cstheme="minorBidi"/>
                <w:noProof/>
                <w:sz w:val="22"/>
                <w:szCs w:val="22"/>
              </w:rPr>
              <w:tab/>
            </w:r>
            <w:r w:rsidR="00145FB2" w:rsidRPr="00B12FF7">
              <w:rPr>
                <w:rStyle w:val="aa"/>
                <w:rFonts w:ascii="Myriad Pro" w:hAnsi="Myriad Pro"/>
                <w:b/>
                <w:noProof/>
              </w:rPr>
              <w:t>Фрагментарные рекомендации и предложения по формированию необходимой валовой выручки, принимаемой регулирующими органами в расчет тарифов Архангельского филиала ПАО «МРСК Северо-Запада»  по результатам экспертизы тарифно-балансовых решений на 2019 год</w:t>
            </w:r>
            <w:r w:rsidR="00145FB2" w:rsidRPr="00B12FF7">
              <w:rPr>
                <w:rFonts w:ascii="Myriad Pro" w:hAnsi="Myriad Pro"/>
                <w:noProof/>
                <w:webHidden/>
              </w:rPr>
              <w:tab/>
            </w:r>
            <w:r w:rsidR="00BC5059" w:rsidRPr="00B12FF7">
              <w:rPr>
                <w:rFonts w:ascii="Myriad Pro" w:hAnsi="Myriad Pro"/>
                <w:noProof/>
                <w:webHidden/>
              </w:rPr>
              <w:fldChar w:fldCharType="begin"/>
            </w:r>
            <w:r w:rsidR="00145FB2" w:rsidRPr="00B12FF7">
              <w:rPr>
                <w:rFonts w:ascii="Myriad Pro" w:hAnsi="Myriad Pro"/>
                <w:noProof/>
                <w:webHidden/>
              </w:rPr>
              <w:instrText xml:space="preserve"> PAGEREF _Toc46157916 \h </w:instrText>
            </w:r>
            <w:r w:rsidR="00BC5059" w:rsidRPr="00B12FF7">
              <w:rPr>
                <w:rFonts w:ascii="Myriad Pro" w:hAnsi="Myriad Pro"/>
                <w:noProof/>
                <w:webHidden/>
              </w:rPr>
            </w:r>
            <w:r w:rsidR="00BC5059" w:rsidRPr="00B12FF7">
              <w:rPr>
                <w:rFonts w:ascii="Myriad Pro" w:hAnsi="Myriad Pro"/>
                <w:noProof/>
                <w:webHidden/>
              </w:rPr>
              <w:fldChar w:fldCharType="separate"/>
            </w:r>
            <w:r>
              <w:rPr>
                <w:rFonts w:ascii="Myriad Pro" w:hAnsi="Myriad Pro"/>
                <w:noProof/>
                <w:webHidden/>
              </w:rPr>
              <w:t>19</w:t>
            </w:r>
            <w:r w:rsidR="00BC5059" w:rsidRPr="00B12FF7">
              <w:rPr>
                <w:rFonts w:ascii="Myriad Pro" w:hAnsi="Myriad Pro"/>
                <w:noProof/>
                <w:webHidden/>
              </w:rPr>
              <w:fldChar w:fldCharType="end"/>
            </w:r>
          </w:hyperlink>
        </w:p>
        <w:p w14:paraId="246367C3" w14:textId="0E7F1AC0" w:rsidR="00145FB2" w:rsidRPr="00B12FF7" w:rsidRDefault="00B12FF7">
          <w:pPr>
            <w:pStyle w:val="32"/>
            <w:tabs>
              <w:tab w:val="left" w:pos="1100"/>
              <w:tab w:val="right" w:leader="dot" w:pos="9345"/>
            </w:tabs>
            <w:rPr>
              <w:rFonts w:ascii="Myriad Pro" w:eastAsiaTheme="minorEastAsia" w:hAnsi="Myriad Pro" w:cstheme="minorBidi"/>
              <w:noProof/>
              <w:sz w:val="22"/>
              <w:szCs w:val="22"/>
            </w:rPr>
          </w:pPr>
          <w:hyperlink w:anchor="_Toc46157917" w:history="1">
            <w:r w:rsidR="00145FB2" w:rsidRPr="00B12FF7">
              <w:rPr>
                <w:rStyle w:val="aa"/>
                <w:rFonts w:ascii="Myriad Pro" w:hAnsi="Myriad Pro"/>
                <w:b/>
                <w:noProof/>
              </w:rPr>
              <w:t>4.1.</w:t>
            </w:r>
            <w:r w:rsidR="00145FB2" w:rsidRPr="00B12FF7">
              <w:rPr>
                <w:rFonts w:ascii="Myriad Pro" w:eastAsiaTheme="minorEastAsia" w:hAnsi="Myriad Pro" w:cstheme="minorBidi"/>
                <w:noProof/>
                <w:sz w:val="22"/>
                <w:szCs w:val="22"/>
              </w:rPr>
              <w:tab/>
            </w:r>
            <w:r w:rsidR="00145FB2" w:rsidRPr="00B12FF7">
              <w:rPr>
                <w:rStyle w:val="aa"/>
                <w:rFonts w:ascii="Myriad Pro" w:hAnsi="Myriad Pro"/>
                <w:b/>
                <w:noProof/>
              </w:rPr>
              <w:t>Рекомендации в части формирования базового уровня подконтрольных расходов</w:t>
            </w:r>
            <w:r w:rsidR="00145FB2" w:rsidRPr="00B12FF7">
              <w:rPr>
                <w:rFonts w:ascii="Myriad Pro" w:hAnsi="Myriad Pro"/>
                <w:noProof/>
                <w:webHidden/>
              </w:rPr>
              <w:tab/>
            </w:r>
            <w:r w:rsidR="00BC5059" w:rsidRPr="00B12FF7">
              <w:rPr>
                <w:rFonts w:ascii="Myriad Pro" w:hAnsi="Myriad Pro"/>
                <w:noProof/>
                <w:webHidden/>
              </w:rPr>
              <w:fldChar w:fldCharType="begin"/>
            </w:r>
            <w:r w:rsidR="00145FB2" w:rsidRPr="00B12FF7">
              <w:rPr>
                <w:rFonts w:ascii="Myriad Pro" w:hAnsi="Myriad Pro"/>
                <w:noProof/>
                <w:webHidden/>
              </w:rPr>
              <w:instrText xml:space="preserve"> PAGEREF _Toc46157917 \h </w:instrText>
            </w:r>
            <w:r w:rsidR="00BC5059" w:rsidRPr="00B12FF7">
              <w:rPr>
                <w:rFonts w:ascii="Myriad Pro" w:hAnsi="Myriad Pro"/>
                <w:noProof/>
                <w:webHidden/>
              </w:rPr>
            </w:r>
            <w:r w:rsidR="00BC5059" w:rsidRPr="00B12FF7">
              <w:rPr>
                <w:rFonts w:ascii="Myriad Pro" w:hAnsi="Myriad Pro"/>
                <w:noProof/>
                <w:webHidden/>
              </w:rPr>
              <w:fldChar w:fldCharType="separate"/>
            </w:r>
            <w:r>
              <w:rPr>
                <w:rFonts w:ascii="Myriad Pro" w:hAnsi="Myriad Pro"/>
                <w:noProof/>
                <w:webHidden/>
              </w:rPr>
              <w:t>19</w:t>
            </w:r>
            <w:r w:rsidR="00BC5059" w:rsidRPr="00B12FF7">
              <w:rPr>
                <w:rFonts w:ascii="Myriad Pro" w:hAnsi="Myriad Pro"/>
                <w:noProof/>
                <w:webHidden/>
              </w:rPr>
              <w:fldChar w:fldCharType="end"/>
            </w:r>
          </w:hyperlink>
        </w:p>
        <w:p w14:paraId="14905CB7" w14:textId="41A94442" w:rsidR="00145FB2" w:rsidRPr="00B12FF7" w:rsidRDefault="00B12FF7">
          <w:pPr>
            <w:pStyle w:val="32"/>
            <w:tabs>
              <w:tab w:val="left" w:pos="1100"/>
              <w:tab w:val="right" w:leader="dot" w:pos="9345"/>
            </w:tabs>
            <w:rPr>
              <w:rFonts w:ascii="Myriad Pro" w:eastAsiaTheme="minorEastAsia" w:hAnsi="Myriad Pro" w:cstheme="minorBidi"/>
              <w:noProof/>
              <w:sz w:val="22"/>
              <w:szCs w:val="22"/>
            </w:rPr>
          </w:pPr>
          <w:hyperlink w:anchor="_Toc46157918" w:history="1">
            <w:r w:rsidR="00145FB2" w:rsidRPr="00B12FF7">
              <w:rPr>
                <w:rStyle w:val="aa"/>
                <w:rFonts w:ascii="Myriad Pro" w:hAnsi="Myriad Pro"/>
                <w:b/>
                <w:noProof/>
              </w:rPr>
              <w:t>4.2.</w:t>
            </w:r>
            <w:r w:rsidR="00145FB2" w:rsidRPr="00B12FF7">
              <w:rPr>
                <w:rFonts w:ascii="Myriad Pro" w:eastAsiaTheme="minorEastAsia" w:hAnsi="Myriad Pro" w:cstheme="minorBidi"/>
                <w:noProof/>
                <w:sz w:val="22"/>
                <w:szCs w:val="22"/>
              </w:rPr>
              <w:tab/>
            </w:r>
            <w:r w:rsidR="00145FB2" w:rsidRPr="00B12FF7">
              <w:rPr>
                <w:rStyle w:val="aa"/>
                <w:rFonts w:ascii="Myriad Pro" w:hAnsi="Myriad Pro"/>
                <w:b/>
                <w:noProof/>
              </w:rPr>
              <w:t>Рекомендации в части формирования долгосрочных параметров регулирования</w:t>
            </w:r>
            <w:r w:rsidR="00145FB2" w:rsidRPr="00B12FF7">
              <w:rPr>
                <w:rFonts w:ascii="Myriad Pro" w:hAnsi="Myriad Pro"/>
                <w:noProof/>
                <w:webHidden/>
              </w:rPr>
              <w:tab/>
            </w:r>
            <w:r w:rsidR="00BC5059" w:rsidRPr="00B12FF7">
              <w:rPr>
                <w:rFonts w:ascii="Myriad Pro" w:hAnsi="Myriad Pro"/>
                <w:noProof/>
                <w:webHidden/>
              </w:rPr>
              <w:fldChar w:fldCharType="begin"/>
            </w:r>
            <w:r w:rsidR="00145FB2" w:rsidRPr="00B12FF7">
              <w:rPr>
                <w:rFonts w:ascii="Myriad Pro" w:hAnsi="Myriad Pro"/>
                <w:noProof/>
                <w:webHidden/>
              </w:rPr>
              <w:instrText xml:space="preserve"> PAGEREF _Toc46157918 \h </w:instrText>
            </w:r>
            <w:r w:rsidR="00BC5059" w:rsidRPr="00B12FF7">
              <w:rPr>
                <w:rFonts w:ascii="Myriad Pro" w:hAnsi="Myriad Pro"/>
                <w:noProof/>
                <w:webHidden/>
              </w:rPr>
            </w:r>
            <w:r w:rsidR="00BC5059" w:rsidRPr="00B12FF7">
              <w:rPr>
                <w:rFonts w:ascii="Myriad Pro" w:hAnsi="Myriad Pro"/>
                <w:noProof/>
                <w:webHidden/>
              </w:rPr>
              <w:fldChar w:fldCharType="separate"/>
            </w:r>
            <w:r>
              <w:rPr>
                <w:rFonts w:ascii="Myriad Pro" w:hAnsi="Myriad Pro"/>
                <w:noProof/>
                <w:webHidden/>
              </w:rPr>
              <w:t>28</w:t>
            </w:r>
            <w:r w:rsidR="00BC5059" w:rsidRPr="00B12FF7">
              <w:rPr>
                <w:rFonts w:ascii="Myriad Pro" w:hAnsi="Myriad Pro"/>
                <w:noProof/>
                <w:webHidden/>
              </w:rPr>
              <w:fldChar w:fldCharType="end"/>
            </w:r>
          </w:hyperlink>
        </w:p>
        <w:p w14:paraId="014186CA" w14:textId="10B191F8" w:rsidR="00145FB2" w:rsidRPr="00B12FF7" w:rsidRDefault="00B12FF7">
          <w:pPr>
            <w:pStyle w:val="32"/>
            <w:tabs>
              <w:tab w:val="left" w:pos="1100"/>
              <w:tab w:val="right" w:leader="dot" w:pos="9345"/>
            </w:tabs>
            <w:rPr>
              <w:rFonts w:ascii="Myriad Pro" w:eastAsiaTheme="minorEastAsia" w:hAnsi="Myriad Pro" w:cstheme="minorBidi"/>
              <w:noProof/>
              <w:sz w:val="22"/>
              <w:szCs w:val="22"/>
            </w:rPr>
          </w:pPr>
          <w:hyperlink w:anchor="_Toc46157919" w:history="1">
            <w:r w:rsidR="00145FB2" w:rsidRPr="00B12FF7">
              <w:rPr>
                <w:rStyle w:val="aa"/>
                <w:rFonts w:ascii="Myriad Pro" w:hAnsi="Myriad Pro"/>
                <w:b/>
                <w:noProof/>
              </w:rPr>
              <w:t>4.3.</w:t>
            </w:r>
            <w:r w:rsidR="00145FB2" w:rsidRPr="00B12FF7">
              <w:rPr>
                <w:rFonts w:ascii="Myriad Pro" w:eastAsiaTheme="minorEastAsia" w:hAnsi="Myriad Pro" w:cstheme="minorBidi"/>
                <w:noProof/>
                <w:sz w:val="22"/>
                <w:szCs w:val="22"/>
              </w:rPr>
              <w:tab/>
            </w:r>
            <w:r w:rsidR="00145FB2" w:rsidRPr="00B12FF7">
              <w:rPr>
                <w:rStyle w:val="aa"/>
                <w:rFonts w:ascii="Myriad Pro" w:hAnsi="Myriad Pro"/>
                <w:b/>
                <w:noProof/>
              </w:rPr>
              <w:t>Рекомендации в части формирования уровня неподконтрольных расходов</w:t>
            </w:r>
            <w:r w:rsidR="00145FB2" w:rsidRPr="00B12FF7">
              <w:rPr>
                <w:rFonts w:ascii="Myriad Pro" w:hAnsi="Myriad Pro"/>
                <w:noProof/>
                <w:webHidden/>
              </w:rPr>
              <w:tab/>
            </w:r>
            <w:r w:rsidR="00BC5059" w:rsidRPr="00B12FF7">
              <w:rPr>
                <w:rFonts w:ascii="Myriad Pro" w:hAnsi="Myriad Pro"/>
                <w:noProof/>
                <w:webHidden/>
              </w:rPr>
              <w:fldChar w:fldCharType="begin"/>
            </w:r>
            <w:r w:rsidR="00145FB2" w:rsidRPr="00B12FF7">
              <w:rPr>
                <w:rFonts w:ascii="Myriad Pro" w:hAnsi="Myriad Pro"/>
                <w:noProof/>
                <w:webHidden/>
              </w:rPr>
              <w:instrText xml:space="preserve"> PAGEREF _Toc46157919 \h </w:instrText>
            </w:r>
            <w:r w:rsidR="00BC5059" w:rsidRPr="00B12FF7">
              <w:rPr>
                <w:rFonts w:ascii="Myriad Pro" w:hAnsi="Myriad Pro"/>
                <w:noProof/>
                <w:webHidden/>
              </w:rPr>
            </w:r>
            <w:r w:rsidR="00BC5059" w:rsidRPr="00B12FF7">
              <w:rPr>
                <w:rFonts w:ascii="Myriad Pro" w:hAnsi="Myriad Pro"/>
                <w:noProof/>
                <w:webHidden/>
              </w:rPr>
              <w:fldChar w:fldCharType="separate"/>
            </w:r>
            <w:r>
              <w:rPr>
                <w:rFonts w:ascii="Myriad Pro" w:hAnsi="Myriad Pro"/>
                <w:noProof/>
                <w:webHidden/>
              </w:rPr>
              <w:t>30</w:t>
            </w:r>
            <w:r w:rsidR="00BC5059" w:rsidRPr="00B12FF7">
              <w:rPr>
                <w:rFonts w:ascii="Myriad Pro" w:hAnsi="Myriad Pro"/>
                <w:noProof/>
                <w:webHidden/>
              </w:rPr>
              <w:fldChar w:fldCharType="end"/>
            </w:r>
          </w:hyperlink>
        </w:p>
        <w:p w14:paraId="49DCB099" w14:textId="43D0E85E" w:rsidR="00145FB2" w:rsidRPr="00B12FF7" w:rsidRDefault="00B12FF7">
          <w:pPr>
            <w:pStyle w:val="32"/>
            <w:tabs>
              <w:tab w:val="right" w:leader="dot" w:pos="9345"/>
            </w:tabs>
            <w:rPr>
              <w:rFonts w:ascii="Myriad Pro" w:eastAsiaTheme="minorEastAsia" w:hAnsi="Myriad Pro" w:cstheme="minorBidi"/>
              <w:noProof/>
              <w:sz w:val="22"/>
              <w:szCs w:val="22"/>
            </w:rPr>
          </w:pPr>
          <w:hyperlink w:anchor="_Toc46157920" w:history="1">
            <w:r w:rsidR="00145FB2" w:rsidRPr="00B12FF7">
              <w:rPr>
                <w:rStyle w:val="aa"/>
                <w:rFonts w:ascii="Myriad Pro" w:hAnsi="Myriad Pro"/>
                <w:b/>
                <w:noProof/>
              </w:rPr>
              <w:t>По статье «Расходы на обслуживание кредитных ресурсов»:</w:t>
            </w:r>
            <w:r w:rsidR="00145FB2" w:rsidRPr="00B12FF7">
              <w:rPr>
                <w:rFonts w:ascii="Myriad Pro" w:hAnsi="Myriad Pro"/>
                <w:noProof/>
                <w:webHidden/>
              </w:rPr>
              <w:tab/>
            </w:r>
            <w:r w:rsidR="00BC5059" w:rsidRPr="00B12FF7">
              <w:rPr>
                <w:rFonts w:ascii="Myriad Pro" w:hAnsi="Myriad Pro"/>
                <w:noProof/>
                <w:webHidden/>
              </w:rPr>
              <w:fldChar w:fldCharType="begin"/>
            </w:r>
            <w:r w:rsidR="00145FB2" w:rsidRPr="00B12FF7">
              <w:rPr>
                <w:rFonts w:ascii="Myriad Pro" w:hAnsi="Myriad Pro"/>
                <w:noProof/>
                <w:webHidden/>
              </w:rPr>
              <w:instrText xml:space="preserve"> PAGEREF _Toc46157920 \h </w:instrText>
            </w:r>
            <w:r w:rsidR="00BC5059" w:rsidRPr="00B12FF7">
              <w:rPr>
                <w:rFonts w:ascii="Myriad Pro" w:hAnsi="Myriad Pro"/>
                <w:noProof/>
                <w:webHidden/>
              </w:rPr>
            </w:r>
            <w:r w:rsidR="00BC5059" w:rsidRPr="00B12FF7">
              <w:rPr>
                <w:rFonts w:ascii="Myriad Pro" w:hAnsi="Myriad Pro"/>
                <w:noProof/>
                <w:webHidden/>
              </w:rPr>
              <w:fldChar w:fldCharType="separate"/>
            </w:r>
            <w:r>
              <w:rPr>
                <w:rFonts w:ascii="Myriad Pro" w:hAnsi="Myriad Pro"/>
                <w:noProof/>
                <w:webHidden/>
              </w:rPr>
              <w:t>32</w:t>
            </w:r>
            <w:r w:rsidR="00BC5059" w:rsidRPr="00B12FF7">
              <w:rPr>
                <w:rFonts w:ascii="Myriad Pro" w:hAnsi="Myriad Pro"/>
                <w:noProof/>
                <w:webHidden/>
              </w:rPr>
              <w:fldChar w:fldCharType="end"/>
            </w:r>
          </w:hyperlink>
        </w:p>
        <w:p w14:paraId="326FC6C9" w14:textId="079561A3" w:rsidR="00145FB2" w:rsidRPr="00B12FF7" w:rsidRDefault="00B12FF7">
          <w:pPr>
            <w:pStyle w:val="32"/>
            <w:tabs>
              <w:tab w:val="left" w:pos="1100"/>
              <w:tab w:val="right" w:leader="dot" w:pos="9345"/>
            </w:tabs>
            <w:rPr>
              <w:rFonts w:ascii="Myriad Pro" w:eastAsiaTheme="minorEastAsia" w:hAnsi="Myriad Pro" w:cstheme="minorBidi"/>
              <w:noProof/>
              <w:sz w:val="22"/>
              <w:szCs w:val="22"/>
            </w:rPr>
          </w:pPr>
          <w:hyperlink w:anchor="_Toc46157921" w:history="1">
            <w:r w:rsidR="00145FB2" w:rsidRPr="00B12FF7">
              <w:rPr>
                <w:rStyle w:val="aa"/>
                <w:rFonts w:ascii="Myriad Pro" w:hAnsi="Myriad Pro"/>
                <w:b/>
                <w:noProof/>
              </w:rPr>
              <w:t>4.4.</w:t>
            </w:r>
            <w:r w:rsidR="00145FB2" w:rsidRPr="00B12FF7">
              <w:rPr>
                <w:rFonts w:ascii="Myriad Pro" w:eastAsiaTheme="minorEastAsia" w:hAnsi="Myriad Pro" w:cstheme="minorBidi"/>
                <w:noProof/>
                <w:sz w:val="22"/>
                <w:szCs w:val="22"/>
              </w:rPr>
              <w:tab/>
            </w:r>
            <w:r w:rsidR="00145FB2" w:rsidRPr="00B12FF7">
              <w:rPr>
                <w:rStyle w:val="aa"/>
                <w:rFonts w:ascii="Myriad Pro" w:hAnsi="Myriad Pro"/>
                <w:b/>
                <w:noProof/>
              </w:rPr>
              <w:t>Рекомендации в части расходов на компенсацию потерь</w:t>
            </w:r>
            <w:r w:rsidR="00145FB2" w:rsidRPr="00B12FF7">
              <w:rPr>
                <w:rFonts w:ascii="Myriad Pro" w:hAnsi="Myriad Pro"/>
                <w:noProof/>
                <w:webHidden/>
              </w:rPr>
              <w:tab/>
            </w:r>
            <w:r w:rsidR="00BC5059" w:rsidRPr="00B12FF7">
              <w:rPr>
                <w:rFonts w:ascii="Myriad Pro" w:hAnsi="Myriad Pro"/>
                <w:noProof/>
                <w:webHidden/>
              </w:rPr>
              <w:fldChar w:fldCharType="begin"/>
            </w:r>
            <w:r w:rsidR="00145FB2" w:rsidRPr="00B12FF7">
              <w:rPr>
                <w:rFonts w:ascii="Myriad Pro" w:hAnsi="Myriad Pro"/>
                <w:noProof/>
                <w:webHidden/>
              </w:rPr>
              <w:instrText xml:space="preserve"> PAGEREF _Toc46157921 \h </w:instrText>
            </w:r>
            <w:r w:rsidR="00BC5059" w:rsidRPr="00B12FF7">
              <w:rPr>
                <w:rFonts w:ascii="Myriad Pro" w:hAnsi="Myriad Pro"/>
                <w:noProof/>
                <w:webHidden/>
              </w:rPr>
            </w:r>
            <w:r w:rsidR="00BC5059" w:rsidRPr="00B12FF7">
              <w:rPr>
                <w:rFonts w:ascii="Myriad Pro" w:hAnsi="Myriad Pro"/>
                <w:noProof/>
                <w:webHidden/>
              </w:rPr>
              <w:fldChar w:fldCharType="separate"/>
            </w:r>
            <w:r>
              <w:rPr>
                <w:rFonts w:ascii="Myriad Pro" w:hAnsi="Myriad Pro"/>
                <w:noProof/>
                <w:webHidden/>
              </w:rPr>
              <w:t>35</w:t>
            </w:r>
            <w:r w:rsidR="00BC5059" w:rsidRPr="00B12FF7">
              <w:rPr>
                <w:rFonts w:ascii="Myriad Pro" w:hAnsi="Myriad Pro"/>
                <w:noProof/>
                <w:webHidden/>
              </w:rPr>
              <w:fldChar w:fldCharType="end"/>
            </w:r>
          </w:hyperlink>
        </w:p>
        <w:p w14:paraId="0529CCDD" w14:textId="13E8BC65" w:rsidR="00145FB2" w:rsidRDefault="00B12FF7">
          <w:pPr>
            <w:pStyle w:val="32"/>
            <w:tabs>
              <w:tab w:val="left" w:pos="1100"/>
              <w:tab w:val="right" w:leader="dot" w:pos="9345"/>
            </w:tabs>
            <w:rPr>
              <w:rFonts w:asciiTheme="minorHAnsi" w:eastAsiaTheme="minorEastAsia" w:hAnsiTheme="minorHAnsi" w:cstheme="minorBidi"/>
              <w:noProof/>
              <w:sz w:val="22"/>
              <w:szCs w:val="22"/>
            </w:rPr>
          </w:pPr>
          <w:hyperlink w:anchor="_Toc46157922" w:history="1">
            <w:r w:rsidR="00145FB2" w:rsidRPr="00B12FF7">
              <w:rPr>
                <w:rStyle w:val="aa"/>
                <w:rFonts w:ascii="Myriad Pro" w:hAnsi="Myriad Pro"/>
                <w:b/>
                <w:noProof/>
              </w:rPr>
              <w:t>4.5.</w:t>
            </w:r>
            <w:r w:rsidR="00145FB2" w:rsidRPr="00B12FF7">
              <w:rPr>
                <w:rFonts w:ascii="Myriad Pro" w:eastAsiaTheme="minorEastAsia" w:hAnsi="Myriad Pro" w:cstheme="minorBidi"/>
                <w:noProof/>
                <w:sz w:val="22"/>
                <w:szCs w:val="22"/>
              </w:rPr>
              <w:tab/>
            </w:r>
            <w:r w:rsidR="00145FB2" w:rsidRPr="00B12FF7">
              <w:rPr>
                <w:rStyle w:val="aa"/>
                <w:rFonts w:ascii="Myriad Pro" w:hAnsi="Myriad Pro"/>
                <w:b/>
                <w:noProof/>
              </w:rPr>
              <w:t>Рекомендации в части расчета корректировок необходимой валовой выручки</w:t>
            </w:r>
            <w:r w:rsidR="00145FB2" w:rsidRPr="00B12FF7">
              <w:rPr>
                <w:rFonts w:ascii="Myriad Pro" w:hAnsi="Myriad Pro"/>
                <w:noProof/>
                <w:webHidden/>
              </w:rPr>
              <w:tab/>
            </w:r>
            <w:r w:rsidR="00BC5059" w:rsidRPr="00B12FF7">
              <w:rPr>
                <w:rFonts w:ascii="Myriad Pro" w:hAnsi="Myriad Pro"/>
                <w:noProof/>
                <w:webHidden/>
              </w:rPr>
              <w:fldChar w:fldCharType="begin"/>
            </w:r>
            <w:r w:rsidR="00145FB2" w:rsidRPr="00B12FF7">
              <w:rPr>
                <w:rFonts w:ascii="Myriad Pro" w:hAnsi="Myriad Pro"/>
                <w:noProof/>
                <w:webHidden/>
              </w:rPr>
              <w:instrText xml:space="preserve"> PAGEREF _Toc46157922 \h </w:instrText>
            </w:r>
            <w:r w:rsidR="00BC5059" w:rsidRPr="00B12FF7">
              <w:rPr>
                <w:rFonts w:ascii="Myriad Pro" w:hAnsi="Myriad Pro"/>
                <w:noProof/>
                <w:webHidden/>
              </w:rPr>
            </w:r>
            <w:r w:rsidR="00BC5059" w:rsidRPr="00B12FF7">
              <w:rPr>
                <w:rFonts w:ascii="Myriad Pro" w:hAnsi="Myriad Pro"/>
                <w:noProof/>
                <w:webHidden/>
              </w:rPr>
              <w:fldChar w:fldCharType="separate"/>
            </w:r>
            <w:r>
              <w:rPr>
                <w:rFonts w:ascii="Myriad Pro" w:hAnsi="Myriad Pro"/>
                <w:noProof/>
                <w:webHidden/>
              </w:rPr>
              <w:t>38</w:t>
            </w:r>
            <w:r w:rsidR="00BC5059" w:rsidRPr="00B12FF7">
              <w:rPr>
                <w:rFonts w:ascii="Myriad Pro" w:hAnsi="Myriad Pro"/>
                <w:noProof/>
                <w:webHidden/>
              </w:rPr>
              <w:fldChar w:fldCharType="end"/>
            </w:r>
          </w:hyperlink>
          <w:bookmarkEnd w:id="1"/>
        </w:p>
        <w:p w14:paraId="2FA4E479" w14:textId="77777777" w:rsidR="00E65635" w:rsidRPr="000561AB" w:rsidRDefault="00BC5059" w:rsidP="00934EFA">
          <w:pPr>
            <w:pStyle w:val="32"/>
            <w:tabs>
              <w:tab w:val="left" w:pos="1100"/>
              <w:tab w:val="right" w:leader="dot" w:pos="9338"/>
            </w:tabs>
            <w:jc w:val="both"/>
            <w:rPr>
              <w:rFonts w:ascii="Myriad Pro" w:hAnsi="Myriad Pro"/>
            </w:rPr>
          </w:pPr>
          <w:r w:rsidRPr="00934EFA">
            <w:rPr>
              <w:rFonts w:ascii="Myriad Pro" w:hAnsi="Myriad Pro"/>
              <w:b/>
              <w:bCs/>
              <w:i/>
              <w:color w:val="4F6228" w:themeColor="accent3" w:themeShade="80"/>
              <w:sz w:val="22"/>
              <w:szCs w:val="22"/>
            </w:rPr>
            <w:fldChar w:fldCharType="end"/>
          </w:r>
        </w:p>
      </w:sdtContent>
    </w:sdt>
    <w:p w14:paraId="63DDB38C" w14:textId="77777777" w:rsidR="00E65635" w:rsidRPr="000561AB" w:rsidRDefault="00E65635" w:rsidP="00E65635">
      <w:pPr>
        <w:spacing w:line="360" w:lineRule="auto"/>
        <w:rPr>
          <w:rFonts w:ascii="Myriad Pro" w:hAnsi="Myriad Pro"/>
          <w:b/>
          <w:color w:val="4F6228" w:themeColor="accent3" w:themeShade="80"/>
          <w:sz w:val="28"/>
          <w:szCs w:val="28"/>
        </w:rPr>
      </w:pPr>
      <w:r w:rsidRPr="000561AB">
        <w:rPr>
          <w:rFonts w:ascii="Myriad Pro" w:hAnsi="Myriad Pro"/>
          <w:b/>
          <w:color w:val="4F6228" w:themeColor="accent3" w:themeShade="80"/>
          <w:sz w:val="28"/>
          <w:szCs w:val="28"/>
        </w:rPr>
        <w:br w:type="page"/>
      </w:r>
    </w:p>
    <w:p w14:paraId="4B3DE789" w14:textId="77777777" w:rsidR="00E65635" w:rsidRPr="00566511" w:rsidRDefault="00E65635" w:rsidP="00B12FF7">
      <w:pPr>
        <w:keepLines/>
        <w:shd w:val="clear" w:color="auto" w:fill="FFFFFF"/>
        <w:spacing w:line="360" w:lineRule="auto"/>
        <w:ind w:firstLine="567"/>
        <w:contextualSpacing/>
        <w:jc w:val="both"/>
        <w:rPr>
          <w:rFonts w:ascii="Myriad Pro" w:hAnsi="Myriad Pro"/>
          <w:sz w:val="25"/>
          <w:szCs w:val="25"/>
        </w:rPr>
      </w:pPr>
      <w:r w:rsidRPr="00566511">
        <w:rPr>
          <w:rFonts w:ascii="Myriad Pro" w:hAnsi="Myriad Pro"/>
          <w:sz w:val="25"/>
          <w:szCs w:val="25"/>
        </w:rPr>
        <w:lastRenderedPageBreak/>
        <w:t>Настоящий Отчет</w:t>
      </w:r>
      <w:r w:rsidR="00274A42" w:rsidRPr="00274A42">
        <w:rPr>
          <w:rFonts w:ascii="Myriad Pro" w:hAnsi="Myriad Pro"/>
          <w:sz w:val="25"/>
          <w:szCs w:val="25"/>
        </w:rPr>
        <w:t xml:space="preserve"> </w:t>
      </w:r>
      <w:r w:rsidRPr="00566511">
        <w:rPr>
          <w:rFonts w:ascii="Myriad Pro" w:hAnsi="Myriad Pro"/>
          <w:sz w:val="25"/>
          <w:szCs w:val="25"/>
        </w:rPr>
        <w:t xml:space="preserve">по результатам анализа принятых регулирующим органом тарифно-балансовых решений за 2019 год в отношении </w:t>
      </w:r>
      <w:r w:rsidR="00A91AA2">
        <w:rPr>
          <w:rFonts w:ascii="Myriad Pro" w:hAnsi="Myriad Pro"/>
          <w:sz w:val="25"/>
          <w:szCs w:val="25"/>
        </w:rPr>
        <w:t xml:space="preserve">ПАО «МРСК Северо-Запада» </w:t>
      </w:r>
      <w:r w:rsidRPr="00566511">
        <w:rPr>
          <w:rFonts w:ascii="Myriad Pro" w:hAnsi="Myriad Pro"/>
          <w:sz w:val="25"/>
          <w:szCs w:val="25"/>
        </w:rPr>
        <w:t>(далее – Заказчик) составлен ООО</w:t>
      </w:r>
      <w:r w:rsidR="00274A42" w:rsidRPr="00274A42">
        <w:rPr>
          <w:rFonts w:ascii="Myriad Pro" w:hAnsi="Myriad Pro"/>
          <w:sz w:val="25"/>
          <w:szCs w:val="25"/>
        </w:rPr>
        <w:t xml:space="preserve"> </w:t>
      </w:r>
      <w:r w:rsidRPr="00566511">
        <w:rPr>
          <w:rFonts w:ascii="Myriad Pro" w:hAnsi="Myriad Pro"/>
          <w:sz w:val="25"/>
          <w:szCs w:val="25"/>
        </w:rPr>
        <w:t>«Экспертная компания ЭПАР» (далее – Исполнитель)</w:t>
      </w:r>
      <w:r w:rsidR="00A91AA2">
        <w:rPr>
          <w:rFonts w:ascii="Myriad Pro" w:hAnsi="Myriad Pro"/>
          <w:sz w:val="25"/>
          <w:szCs w:val="25"/>
        </w:rPr>
        <w:t xml:space="preserve"> </w:t>
      </w:r>
      <w:r w:rsidRPr="00566511">
        <w:rPr>
          <w:rFonts w:ascii="Myriad Pro" w:hAnsi="Myriad Pro"/>
          <w:sz w:val="25"/>
          <w:szCs w:val="25"/>
        </w:rPr>
        <w:t xml:space="preserve">на основании экспертизы тарифно-балансовых решений, принятых регулирующим органом в отношении </w:t>
      </w:r>
      <w:r w:rsidR="006F7A44">
        <w:rPr>
          <w:rFonts w:ascii="Myriad Pro" w:hAnsi="Myriad Pro"/>
          <w:sz w:val="25"/>
          <w:szCs w:val="25"/>
        </w:rPr>
        <w:t xml:space="preserve">Архангельского филиала ПАО «МРСК Северо-Запада» </w:t>
      </w:r>
      <w:r w:rsidR="00A91AA2">
        <w:rPr>
          <w:rFonts w:ascii="Myriad Pro" w:hAnsi="Myriad Pro"/>
          <w:sz w:val="25"/>
          <w:szCs w:val="25"/>
        </w:rPr>
        <w:t xml:space="preserve"> </w:t>
      </w:r>
      <w:r w:rsidRPr="00566511">
        <w:rPr>
          <w:rFonts w:ascii="Myriad Pro" w:hAnsi="Myriad Pro"/>
          <w:sz w:val="25"/>
          <w:szCs w:val="25"/>
        </w:rPr>
        <w:t>при установлении регулируемых тарифов на услуги по передаче электрической энергии</w:t>
      </w:r>
      <w:r w:rsidR="00934EFA">
        <w:rPr>
          <w:rFonts w:ascii="Myriad Pro" w:hAnsi="Myriad Pro"/>
          <w:sz w:val="25"/>
          <w:szCs w:val="25"/>
        </w:rPr>
        <w:t xml:space="preserve"> с применением</w:t>
      </w:r>
      <w:r w:rsidRPr="00566511">
        <w:rPr>
          <w:rFonts w:ascii="Myriad Pro" w:hAnsi="Myriad Pro"/>
          <w:sz w:val="25"/>
          <w:szCs w:val="25"/>
        </w:rPr>
        <w:t xml:space="preserve"> метод</w:t>
      </w:r>
      <w:r w:rsidR="00934EFA">
        <w:rPr>
          <w:rFonts w:ascii="Myriad Pro" w:hAnsi="Myriad Pro"/>
          <w:sz w:val="25"/>
          <w:szCs w:val="25"/>
        </w:rPr>
        <w:t>а</w:t>
      </w:r>
      <w:r w:rsidRPr="00566511">
        <w:rPr>
          <w:rFonts w:ascii="Myriad Pro" w:hAnsi="Myriad Pro"/>
          <w:sz w:val="25"/>
          <w:szCs w:val="25"/>
        </w:rPr>
        <w:t xml:space="preserve"> долгосрочной индексации необходимой валовой выручки на 2019 год на территории </w:t>
      </w:r>
      <w:r w:rsidR="000A64ED">
        <w:rPr>
          <w:rFonts w:ascii="Myriad Pro" w:hAnsi="Myriad Pro"/>
          <w:sz w:val="25"/>
          <w:szCs w:val="25"/>
        </w:rPr>
        <w:t>Архангельской области</w:t>
      </w:r>
      <w:r w:rsidRPr="00566511">
        <w:rPr>
          <w:rFonts w:ascii="Myriad Pro" w:hAnsi="Myriad Pro"/>
          <w:sz w:val="25"/>
          <w:szCs w:val="25"/>
        </w:rPr>
        <w:t xml:space="preserve">, экспертизы обосновывающих материалов, предоставленных </w:t>
      </w:r>
      <w:r w:rsidR="006F7A44">
        <w:rPr>
          <w:rFonts w:ascii="Myriad Pro" w:hAnsi="Myriad Pro"/>
          <w:sz w:val="25"/>
          <w:szCs w:val="25"/>
        </w:rPr>
        <w:t xml:space="preserve">Архангельским филиалом ПАО «МРСК Северо-Запада» </w:t>
      </w:r>
      <w:r w:rsidR="00A91AA2">
        <w:rPr>
          <w:rFonts w:ascii="Myriad Pro" w:hAnsi="Myriad Pro"/>
          <w:sz w:val="25"/>
          <w:szCs w:val="25"/>
        </w:rPr>
        <w:t xml:space="preserve"> </w:t>
      </w:r>
      <w:r w:rsidR="00274A42" w:rsidRPr="00274A42">
        <w:rPr>
          <w:rFonts w:ascii="Myriad Pro" w:hAnsi="Myriad Pro"/>
          <w:sz w:val="25"/>
          <w:szCs w:val="25"/>
        </w:rPr>
        <w:t xml:space="preserve"> </w:t>
      </w:r>
      <w:r w:rsidRPr="00566511">
        <w:rPr>
          <w:rFonts w:ascii="Myriad Pro" w:hAnsi="Myriad Pro"/>
          <w:sz w:val="25"/>
          <w:szCs w:val="25"/>
        </w:rPr>
        <w:t>в регулирующий орган –</w:t>
      </w:r>
      <w:r w:rsidR="00A91AA2">
        <w:rPr>
          <w:rFonts w:ascii="Myriad Pro" w:hAnsi="Myriad Pro"/>
          <w:sz w:val="25"/>
          <w:szCs w:val="25"/>
        </w:rPr>
        <w:t xml:space="preserve"> </w:t>
      </w:r>
      <w:r w:rsidR="000A64ED" w:rsidRPr="009A6702">
        <w:rPr>
          <w:rFonts w:ascii="Myriad Pro" w:hAnsi="Myriad Pro"/>
          <w:sz w:val="26"/>
          <w:szCs w:val="26"/>
        </w:rPr>
        <w:t xml:space="preserve">Агентство по тарифам и ценам Архангельской области </w:t>
      </w:r>
      <w:r w:rsidR="000A64ED">
        <w:rPr>
          <w:rFonts w:ascii="Myriad Pro" w:hAnsi="Myriad Pro"/>
          <w:sz w:val="26"/>
          <w:szCs w:val="26"/>
        </w:rPr>
        <w:t>в</w:t>
      </w:r>
      <w:r w:rsidRPr="00566511">
        <w:rPr>
          <w:rFonts w:ascii="Myriad Pro" w:hAnsi="Myriad Pro"/>
          <w:sz w:val="25"/>
          <w:szCs w:val="25"/>
        </w:rPr>
        <w:t xml:space="preserve"> рамках рассмотрения дел об установлении тарифов, экспертизы обоснованности решений, принятых регулирующим органом при определении необходимой валовой выручки</w:t>
      </w:r>
      <w:r w:rsidR="00A91AA2">
        <w:rPr>
          <w:rFonts w:ascii="Myriad Pro" w:hAnsi="Myriad Pro"/>
          <w:sz w:val="25"/>
          <w:szCs w:val="25"/>
        </w:rPr>
        <w:t xml:space="preserve"> </w:t>
      </w:r>
      <w:r w:rsidRPr="00566511">
        <w:rPr>
          <w:rFonts w:ascii="Myriad Pro" w:hAnsi="Myriad Pro"/>
          <w:sz w:val="25"/>
          <w:szCs w:val="25"/>
        </w:rPr>
        <w:t xml:space="preserve">(далее – НВВ) </w:t>
      </w:r>
      <w:r w:rsidR="006F7A44">
        <w:rPr>
          <w:rFonts w:ascii="Myriad Pro" w:hAnsi="Myriad Pro"/>
          <w:sz w:val="25"/>
          <w:szCs w:val="25"/>
        </w:rPr>
        <w:t xml:space="preserve">Архангельского филиала ПАО «МРСК Северо-Запада» </w:t>
      </w:r>
      <w:r w:rsidR="00A91AA2">
        <w:rPr>
          <w:rFonts w:ascii="Myriad Pro" w:hAnsi="Myriad Pro"/>
          <w:sz w:val="25"/>
          <w:szCs w:val="25"/>
        </w:rPr>
        <w:t xml:space="preserve"> </w:t>
      </w:r>
      <w:r w:rsidRPr="00566511">
        <w:rPr>
          <w:rFonts w:ascii="Myriad Pro" w:hAnsi="Myriad Pro"/>
          <w:sz w:val="25"/>
          <w:szCs w:val="25"/>
        </w:rPr>
        <w:t xml:space="preserve"> при установлении тарифов на услуги по передаче электрической энергии, а именно:</w:t>
      </w:r>
    </w:p>
    <w:p w14:paraId="20E85F45" w14:textId="77777777" w:rsidR="00566511" w:rsidRPr="00566511" w:rsidRDefault="00566511" w:rsidP="00B12FF7">
      <w:pPr>
        <w:pStyle w:val="a3"/>
        <w:keepLines/>
        <w:numPr>
          <w:ilvl w:val="0"/>
          <w:numId w:val="13"/>
        </w:numPr>
        <w:spacing w:line="360" w:lineRule="auto"/>
        <w:ind w:left="0" w:firstLine="567"/>
        <w:jc w:val="both"/>
        <w:rPr>
          <w:rFonts w:ascii="Myriad Pro" w:hAnsi="Myriad Pro"/>
          <w:sz w:val="25"/>
          <w:szCs w:val="25"/>
        </w:rPr>
      </w:pPr>
      <w:r w:rsidRPr="00566511">
        <w:rPr>
          <w:rFonts w:ascii="Myriad Pro" w:hAnsi="Myriad Pro"/>
          <w:sz w:val="25"/>
          <w:szCs w:val="25"/>
        </w:rPr>
        <w:t xml:space="preserve">Подготовка фрагментарных рекомендаций и предложений к формированию пакета обосновывающих документов, предоставляемых </w:t>
      </w:r>
      <w:r w:rsidR="006F7A44">
        <w:rPr>
          <w:rFonts w:ascii="Myriad Pro" w:hAnsi="Myriad Pro"/>
          <w:sz w:val="25"/>
          <w:szCs w:val="25"/>
        </w:rPr>
        <w:t xml:space="preserve">Архангельским филиалом ПАО «МРСК Северо-Запада» </w:t>
      </w:r>
      <w:r w:rsidR="00A91AA2">
        <w:rPr>
          <w:rFonts w:ascii="Myriad Pro" w:hAnsi="Myriad Pro"/>
          <w:sz w:val="25"/>
          <w:szCs w:val="25"/>
        </w:rPr>
        <w:t xml:space="preserve"> </w:t>
      </w:r>
      <w:r w:rsidRPr="00566511">
        <w:rPr>
          <w:rFonts w:ascii="Myriad Pro" w:hAnsi="Myriad Pro"/>
          <w:sz w:val="25"/>
          <w:szCs w:val="25"/>
        </w:rPr>
        <w:t xml:space="preserve"> в регулирующие органы в рамках рассмотрения дел об установлении тарифов по результатам экспертизы тарифно-балансовых решений на 2019 год.</w:t>
      </w:r>
    </w:p>
    <w:p w14:paraId="0D9B8E25" w14:textId="77777777" w:rsidR="00566511" w:rsidRPr="00566511" w:rsidRDefault="00566511" w:rsidP="00B12FF7">
      <w:pPr>
        <w:pStyle w:val="a3"/>
        <w:keepLines/>
        <w:numPr>
          <w:ilvl w:val="0"/>
          <w:numId w:val="13"/>
        </w:numPr>
        <w:spacing w:line="360" w:lineRule="auto"/>
        <w:ind w:left="0" w:firstLine="567"/>
        <w:jc w:val="both"/>
        <w:rPr>
          <w:rFonts w:ascii="Myriad Pro" w:hAnsi="Myriad Pro"/>
          <w:sz w:val="25"/>
          <w:szCs w:val="25"/>
        </w:rPr>
      </w:pPr>
      <w:r w:rsidRPr="00566511">
        <w:rPr>
          <w:rFonts w:ascii="Myriad Pro" w:hAnsi="Myriad Pro"/>
          <w:sz w:val="25"/>
          <w:szCs w:val="25"/>
        </w:rPr>
        <w:t xml:space="preserve">Подготовка фрагментарных рекомендаций и предложений к формированию балансов электрической энергии (мощности), принимаемых регулирующими органами в расчет тарифов </w:t>
      </w:r>
      <w:r w:rsidR="006F7A44">
        <w:rPr>
          <w:rFonts w:ascii="Myriad Pro" w:hAnsi="Myriad Pro"/>
          <w:sz w:val="25"/>
          <w:szCs w:val="25"/>
        </w:rPr>
        <w:t xml:space="preserve">Архангельского филиала ПАО «МРСК Северо-Запада» </w:t>
      </w:r>
      <w:r w:rsidRPr="00566511">
        <w:rPr>
          <w:rFonts w:ascii="Myriad Pro" w:hAnsi="Myriad Pro"/>
          <w:sz w:val="25"/>
          <w:szCs w:val="25"/>
        </w:rPr>
        <w:t>по результатам экспертизы тарифно-балансовых решений на 2019 год.</w:t>
      </w:r>
    </w:p>
    <w:p w14:paraId="23A8DE23" w14:textId="77777777" w:rsidR="00566511" w:rsidRPr="00566511" w:rsidRDefault="00566511" w:rsidP="00B12FF7">
      <w:pPr>
        <w:pStyle w:val="a3"/>
        <w:keepLines/>
        <w:numPr>
          <w:ilvl w:val="0"/>
          <w:numId w:val="13"/>
        </w:numPr>
        <w:spacing w:line="360" w:lineRule="auto"/>
        <w:ind w:left="0" w:firstLine="567"/>
        <w:jc w:val="both"/>
        <w:rPr>
          <w:rFonts w:ascii="Myriad Pro" w:hAnsi="Myriad Pro"/>
          <w:sz w:val="25"/>
          <w:szCs w:val="25"/>
        </w:rPr>
      </w:pPr>
      <w:r w:rsidRPr="00566511">
        <w:rPr>
          <w:rFonts w:ascii="Myriad Pro" w:hAnsi="Myriad Pro"/>
          <w:sz w:val="25"/>
          <w:szCs w:val="25"/>
        </w:rPr>
        <w:t xml:space="preserve">Подготовка фрагментарных рекомендаций и предложений по формированию необходимой валовой выручки, принимаемой регулирующими органами в расчет тарифов </w:t>
      </w:r>
      <w:r w:rsidR="006F7A44">
        <w:rPr>
          <w:rFonts w:ascii="Myriad Pro" w:hAnsi="Myriad Pro"/>
          <w:sz w:val="25"/>
          <w:szCs w:val="25"/>
        </w:rPr>
        <w:t xml:space="preserve">Архангельского филиала ПАО «МРСК Северо-Запада» </w:t>
      </w:r>
      <w:r w:rsidRPr="00566511">
        <w:rPr>
          <w:rFonts w:ascii="Myriad Pro" w:hAnsi="Myriad Pro"/>
          <w:sz w:val="25"/>
          <w:szCs w:val="25"/>
        </w:rPr>
        <w:t>по результатам экспертизы тарифно-балансовых решений на 2019 год.</w:t>
      </w:r>
    </w:p>
    <w:p w14:paraId="205E9D23" w14:textId="77777777" w:rsidR="00E65635" w:rsidRPr="00566511" w:rsidRDefault="00E65635" w:rsidP="00B12FF7">
      <w:pPr>
        <w:keepLines/>
        <w:shd w:val="clear" w:color="auto" w:fill="FFFFFF"/>
        <w:spacing w:line="360" w:lineRule="auto"/>
        <w:ind w:firstLine="567"/>
        <w:jc w:val="both"/>
        <w:rPr>
          <w:rFonts w:ascii="Myriad Pro" w:hAnsi="Myriad Pro"/>
          <w:sz w:val="25"/>
          <w:szCs w:val="25"/>
        </w:rPr>
      </w:pPr>
      <w:r w:rsidRPr="00566511">
        <w:rPr>
          <w:rFonts w:ascii="Myriad Pro" w:hAnsi="Myriad Pro"/>
          <w:sz w:val="25"/>
          <w:szCs w:val="25"/>
        </w:rPr>
        <w:lastRenderedPageBreak/>
        <w:t>Исполнителем рассматривались и принимались во внимание все представленные документы, имеющие значение для оценки обоснованности принятых регулирующим органом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68BF18EF" w14:textId="77777777" w:rsidR="00E65635" w:rsidRDefault="00E65635" w:rsidP="00B12FF7">
      <w:pPr>
        <w:keepLines/>
        <w:shd w:val="clear" w:color="auto" w:fill="FFFFFF"/>
        <w:spacing w:before="100" w:beforeAutospacing="1" w:after="100" w:afterAutospacing="1" w:line="360" w:lineRule="auto"/>
        <w:jc w:val="center"/>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«ЭК ЭПАР»</w:t>
      </w:r>
      <w:r>
        <w:rPr>
          <w:rFonts w:ascii="Myriad Pro" w:hAnsi="Myriad Pro"/>
          <w:sz w:val="26"/>
          <w:szCs w:val="26"/>
        </w:rPr>
        <w:tab/>
        <w:t>______________</w:t>
      </w:r>
      <w:r w:rsidRPr="00282B4C">
        <w:rPr>
          <w:rFonts w:ascii="Myriad Pro" w:hAnsi="Myriad Pro"/>
          <w:sz w:val="26"/>
          <w:szCs w:val="26"/>
        </w:rPr>
        <w:t>В. Н. Логинов</w:t>
      </w:r>
    </w:p>
    <w:p w14:paraId="3CAF895C" w14:textId="77777777" w:rsidR="00B12FF7" w:rsidRDefault="00B12FF7" w:rsidP="00566511">
      <w:pPr>
        <w:pStyle w:val="3"/>
        <w:numPr>
          <w:ilvl w:val="0"/>
          <w:numId w:val="14"/>
        </w:numPr>
        <w:spacing w:line="360" w:lineRule="auto"/>
        <w:ind w:left="0" w:firstLine="0"/>
        <w:rPr>
          <w:rFonts w:ascii="Myriad Pro" w:hAnsi="Myriad Pro"/>
          <w:b/>
          <w:color w:val="4F6228" w:themeColor="accent3" w:themeShade="80"/>
          <w:sz w:val="28"/>
          <w:szCs w:val="28"/>
        </w:rPr>
        <w:sectPr w:rsidR="00B12FF7" w:rsidSect="00BB217E">
          <w:headerReference w:type="default" r:id="rId11"/>
          <w:footerReference w:type="default" r:id="rId12"/>
          <w:footerReference w:type="first" r:id="rId13"/>
          <w:pgSz w:w="11906" w:h="16838"/>
          <w:pgMar w:top="1134" w:right="850" w:bottom="1134" w:left="1701" w:header="708" w:footer="708" w:gutter="0"/>
          <w:cols w:space="708"/>
          <w:titlePg/>
          <w:docGrid w:linePitch="360"/>
        </w:sectPr>
      </w:pPr>
      <w:bookmarkStart w:id="2" w:name="_Toc33284677"/>
      <w:bookmarkStart w:id="3" w:name="_Toc46157908"/>
    </w:p>
    <w:p w14:paraId="062C8522" w14:textId="4B41F70D" w:rsidR="00E65635" w:rsidRDefault="00E65635" w:rsidP="00566511">
      <w:pPr>
        <w:pStyle w:val="3"/>
        <w:numPr>
          <w:ilvl w:val="0"/>
          <w:numId w:val="14"/>
        </w:numPr>
        <w:spacing w:line="360" w:lineRule="auto"/>
        <w:ind w:left="0" w:firstLine="0"/>
        <w:rPr>
          <w:rFonts w:ascii="Myriad Pro" w:hAnsi="Myriad Pro"/>
          <w:b/>
          <w:color w:val="4F6228" w:themeColor="accent3" w:themeShade="80"/>
          <w:sz w:val="28"/>
          <w:szCs w:val="28"/>
        </w:rPr>
      </w:pPr>
      <w:r w:rsidRPr="006C2AE2">
        <w:rPr>
          <w:rFonts w:ascii="Myriad Pro" w:hAnsi="Myriad Pro"/>
          <w:b/>
          <w:color w:val="4F6228" w:themeColor="accent3" w:themeShade="80"/>
          <w:sz w:val="28"/>
          <w:szCs w:val="28"/>
        </w:rPr>
        <w:lastRenderedPageBreak/>
        <w:t>Вводная часть</w:t>
      </w:r>
      <w:bookmarkEnd w:id="2"/>
      <w:bookmarkEnd w:id="3"/>
    </w:p>
    <w:p w14:paraId="74FC29F0" w14:textId="77777777" w:rsidR="00E65635" w:rsidRPr="0029734F" w:rsidRDefault="00E65635" w:rsidP="00E6563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4" w:name="_Toc248812124"/>
      <w:bookmarkStart w:id="5" w:name="_Toc251080790"/>
      <w:bookmarkStart w:id="6" w:name="_Toc251081231"/>
      <w:bookmarkStart w:id="7" w:name="_Toc254262910"/>
      <w:bookmarkStart w:id="8" w:name="_Toc255981063"/>
      <w:bookmarkStart w:id="9" w:name="_Toc255983162"/>
      <w:bookmarkStart w:id="10" w:name="_Toc414542858"/>
      <w:bookmarkStart w:id="11" w:name="_Toc437621356"/>
      <w:bookmarkStart w:id="12" w:name="_Toc33284678"/>
      <w:bookmarkStart w:id="13" w:name="_Toc46157909"/>
      <w:r w:rsidRPr="0029734F">
        <w:rPr>
          <w:rFonts w:ascii="Myriad Pro" w:hAnsi="Myriad Pro"/>
          <w:b/>
          <w:color w:val="4F6228" w:themeColor="accent3" w:themeShade="80"/>
          <w:sz w:val="28"/>
          <w:szCs w:val="28"/>
        </w:rPr>
        <w:t>Сведения о Заказчике</w:t>
      </w:r>
      <w:bookmarkEnd w:id="4"/>
      <w:bookmarkEnd w:id="5"/>
      <w:bookmarkEnd w:id="6"/>
      <w:bookmarkEnd w:id="7"/>
      <w:bookmarkEnd w:id="8"/>
      <w:bookmarkEnd w:id="9"/>
      <w:bookmarkEnd w:id="10"/>
      <w:bookmarkEnd w:id="11"/>
      <w:bookmarkEnd w:id="12"/>
      <w:bookmarkEnd w:id="13"/>
    </w:p>
    <w:tbl>
      <w:tblPr>
        <w:tblStyle w:val="17"/>
        <w:tblW w:w="9355" w:type="dxa"/>
        <w:tblInd w:w="-5" w:type="dxa"/>
        <w:tblLayout w:type="fixed"/>
        <w:tblLook w:val="01E0" w:firstRow="1" w:lastRow="1" w:firstColumn="1" w:lastColumn="1" w:noHBand="0" w:noVBand="0"/>
      </w:tblPr>
      <w:tblGrid>
        <w:gridCol w:w="108"/>
        <w:gridCol w:w="3407"/>
        <w:gridCol w:w="5840"/>
      </w:tblGrid>
      <w:tr w:rsidR="00E65635" w:rsidRPr="00BE12D7" w14:paraId="09891F19" w14:textId="77777777" w:rsidTr="00934E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5" w:type="dxa"/>
            <w:gridSpan w:val="2"/>
          </w:tcPr>
          <w:p w14:paraId="08E1CC0F" w14:textId="77777777" w:rsidR="00E65635" w:rsidRPr="00BE12D7" w:rsidRDefault="00E65635" w:rsidP="00BB217E">
            <w:pPr>
              <w:pStyle w:val="a8"/>
              <w:spacing w:line="360" w:lineRule="auto"/>
              <w:rPr>
                <w:rFonts w:ascii="Myriad Pro" w:hAnsi="Myriad Pro"/>
                <w:b w:val="0"/>
                <w:i w:val="0"/>
                <w:sz w:val="26"/>
                <w:szCs w:val="26"/>
              </w:rPr>
            </w:pPr>
            <w:bookmarkStart w:id="14" w:name="_Hlk36590111"/>
            <w:r w:rsidRPr="00BE12D7">
              <w:rPr>
                <w:rFonts w:ascii="Myriad Pro" w:hAnsi="Myriad Pro"/>
                <w:b w:val="0"/>
                <w:i w:val="0"/>
                <w:sz w:val="26"/>
                <w:szCs w:val="26"/>
              </w:rPr>
              <w:t>Наименование</w:t>
            </w:r>
          </w:p>
        </w:tc>
        <w:tc>
          <w:tcPr>
            <w:tcW w:w="5840" w:type="dxa"/>
          </w:tcPr>
          <w:p w14:paraId="595E1644" w14:textId="77777777" w:rsidR="00E65635" w:rsidRPr="00BE12D7" w:rsidRDefault="00E65635" w:rsidP="00BB217E">
            <w:pPr>
              <w:pStyle w:val="a8"/>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BE12D7">
              <w:rPr>
                <w:rFonts w:ascii="Myriad Pro" w:hAnsi="Myriad Pro"/>
                <w:b w:val="0"/>
                <w:i w:val="0"/>
                <w:sz w:val="26"/>
                <w:szCs w:val="26"/>
              </w:rPr>
              <w:t>Информация</w:t>
            </w:r>
          </w:p>
        </w:tc>
      </w:tr>
      <w:tr w:rsidR="00934EFA" w:rsidRPr="00934EFA" w14:paraId="03D24B80" w14:textId="77777777" w:rsidTr="00934EFA">
        <w:trPr>
          <w:gridBefore w:val="1"/>
          <w:wBefore w:w="108" w:type="dxa"/>
        </w:trPr>
        <w:tc>
          <w:tcPr>
            <w:cnfStyle w:val="001000000000" w:firstRow="0" w:lastRow="0" w:firstColumn="1" w:lastColumn="0" w:oddVBand="0" w:evenVBand="0" w:oddHBand="0" w:evenHBand="0" w:firstRowFirstColumn="0" w:firstRowLastColumn="0" w:lastRowFirstColumn="0" w:lastRowLastColumn="0"/>
            <w:tcW w:w="3402" w:type="dxa"/>
          </w:tcPr>
          <w:p w14:paraId="6C7AC73D" w14:textId="77777777" w:rsidR="00934EFA" w:rsidRPr="00934EFA" w:rsidRDefault="00934EFA" w:rsidP="00934EFA">
            <w:pPr>
              <w:pStyle w:val="a8"/>
              <w:spacing w:before="0" w:after="0"/>
              <w:contextualSpacing/>
              <w:rPr>
                <w:rFonts w:ascii="Myriad Pro" w:hAnsi="Myriad Pro"/>
                <w:i w:val="0"/>
                <w:sz w:val="26"/>
                <w:szCs w:val="26"/>
              </w:rPr>
            </w:pPr>
            <w:r w:rsidRPr="00934EFA">
              <w:rPr>
                <w:rFonts w:ascii="Myriad Pro" w:hAnsi="Myriad Pro"/>
                <w:i w:val="0"/>
                <w:sz w:val="26"/>
                <w:szCs w:val="26"/>
              </w:rPr>
              <w:t>Организационно-правовая форма и полное наименование Заказчика</w:t>
            </w:r>
          </w:p>
        </w:tc>
        <w:tc>
          <w:tcPr>
            <w:tcW w:w="5840" w:type="dxa"/>
          </w:tcPr>
          <w:p w14:paraId="3D3A621A" w14:textId="77777777" w:rsidR="00934EFA" w:rsidRPr="00934EFA" w:rsidRDefault="00934EFA" w:rsidP="00934EFA">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34EFA">
              <w:rPr>
                <w:rFonts w:ascii="Myriad Pro" w:hAnsi="Myriad Pro"/>
                <w:i w:val="0"/>
                <w:sz w:val="26"/>
                <w:szCs w:val="26"/>
              </w:rPr>
              <w:t>Публичное акционерное общество «Межрегиональная распределительная сетевая компания Северо-Запада»</w:t>
            </w:r>
          </w:p>
        </w:tc>
      </w:tr>
      <w:tr w:rsidR="00934EFA" w:rsidRPr="00934EFA" w14:paraId="635B5CB7" w14:textId="77777777" w:rsidTr="00934EFA">
        <w:trPr>
          <w:gridBefore w:val="1"/>
          <w:wBefore w:w="108" w:type="dxa"/>
        </w:trPr>
        <w:tc>
          <w:tcPr>
            <w:cnfStyle w:val="001000000000" w:firstRow="0" w:lastRow="0" w:firstColumn="1" w:lastColumn="0" w:oddVBand="0" w:evenVBand="0" w:oddHBand="0" w:evenHBand="0" w:firstRowFirstColumn="0" w:firstRowLastColumn="0" w:lastRowFirstColumn="0" w:lastRowLastColumn="0"/>
            <w:tcW w:w="3402" w:type="dxa"/>
          </w:tcPr>
          <w:p w14:paraId="35A72EFD" w14:textId="77777777" w:rsidR="00934EFA" w:rsidRPr="00934EFA" w:rsidRDefault="00934EFA" w:rsidP="00934EFA">
            <w:pPr>
              <w:pStyle w:val="a8"/>
              <w:spacing w:before="0" w:after="0"/>
              <w:contextualSpacing/>
              <w:rPr>
                <w:rFonts w:ascii="Myriad Pro" w:hAnsi="Myriad Pro"/>
                <w:i w:val="0"/>
                <w:sz w:val="26"/>
                <w:szCs w:val="26"/>
              </w:rPr>
            </w:pPr>
            <w:r w:rsidRPr="00934EFA">
              <w:rPr>
                <w:rFonts w:ascii="Myriad Pro" w:hAnsi="Myriad Pro"/>
                <w:i w:val="0"/>
                <w:sz w:val="26"/>
                <w:szCs w:val="26"/>
              </w:rPr>
              <w:t>Краткое наименование Заказчика</w:t>
            </w:r>
          </w:p>
        </w:tc>
        <w:tc>
          <w:tcPr>
            <w:tcW w:w="5840" w:type="dxa"/>
          </w:tcPr>
          <w:p w14:paraId="69C2704E" w14:textId="77777777" w:rsidR="00934EFA" w:rsidRPr="00934EFA" w:rsidRDefault="00934EFA" w:rsidP="00934EFA">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34EFA">
              <w:rPr>
                <w:rFonts w:ascii="Myriad Pro" w:hAnsi="Myriad Pro"/>
                <w:i w:val="0"/>
                <w:sz w:val="26"/>
                <w:szCs w:val="26"/>
              </w:rPr>
              <w:t>ПАО «МРСК Северо-Запада»</w:t>
            </w:r>
          </w:p>
        </w:tc>
      </w:tr>
      <w:tr w:rsidR="00934EFA" w:rsidRPr="00934EFA" w14:paraId="0BEBF3F5" w14:textId="77777777" w:rsidTr="00934EFA">
        <w:trPr>
          <w:gridBefore w:val="1"/>
          <w:wBefore w:w="108" w:type="dxa"/>
        </w:trPr>
        <w:tc>
          <w:tcPr>
            <w:cnfStyle w:val="001000000000" w:firstRow="0" w:lastRow="0" w:firstColumn="1" w:lastColumn="0" w:oddVBand="0" w:evenVBand="0" w:oddHBand="0" w:evenHBand="0" w:firstRowFirstColumn="0" w:firstRowLastColumn="0" w:lastRowFirstColumn="0" w:lastRowLastColumn="0"/>
            <w:tcW w:w="3402" w:type="dxa"/>
          </w:tcPr>
          <w:p w14:paraId="4300C667" w14:textId="77777777" w:rsidR="00934EFA" w:rsidRPr="00934EFA" w:rsidRDefault="00934EFA" w:rsidP="00934EFA">
            <w:pPr>
              <w:pStyle w:val="a8"/>
              <w:spacing w:before="0" w:after="0"/>
              <w:contextualSpacing/>
              <w:rPr>
                <w:rFonts w:ascii="Myriad Pro" w:hAnsi="Myriad Pro"/>
                <w:i w:val="0"/>
                <w:sz w:val="26"/>
                <w:szCs w:val="26"/>
              </w:rPr>
            </w:pPr>
            <w:r w:rsidRPr="00934EFA">
              <w:rPr>
                <w:rFonts w:ascii="Myriad Pro" w:hAnsi="Myriad Pro"/>
                <w:i w:val="0"/>
                <w:sz w:val="26"/>
                <w:szCs w:val="26"/>
              </w:rPr>
              <w:t>ОГРН</w:t>
            </w:r>
          </w:p>
        </w:tc>
        <w:tc>
          <w:tcPr>
            <w:tcW w:w="5840" w:type="dxa"/>
          </w:tcPr>
          <w:p w14:paraId="0FC822CE" w14:textId="77777777" w:rsidR="00934EFA" w:rsidRPr="00934EFA" w:rsidRDefault="00934EFA" w:rsidP="00934EFA">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934EFA">
              <w:rPr>
                <w:rFonts w:ascii="Myriad Pro" w:hAnsi="Myriad Pro"/>
                <w:i w:val="0"/>
                <w:sz w:val="26"/>
                <w:szCs w:val="26"/>
              </w:rPr>
              <w:t>1047855175785</w:t>
            </w:r>
          </w:p>
        </w:tc>
      </w:tr>
      <w:tr w:rsidR="00934EFA" w:rsidRPr="00934EFA" w14:paraId="38BF4DEC" w14:textId="77777777" w:rsidTr="00934EFA">
        <w:trPr>
          <w:gridBefore w:val="1"/>
          <w:wBefore w:w="108" w:type="dxa"/>
        </w:trPr>
        <w:tc>
          <w:tcPr>
            <w:cnfStyle w:val="001000000000" w:firstRow="0" w:lastRow="0" w:firstColumn="1" w:lastColumn="0" w:oddVBand="0" w:evenVBand="0" w:oddHBand="0" w:evenHBand="0" w:firstRowFirstColumn="0" w:firstRowLastColumn="0" w:lastRowFirstColumn="0" w:lastRowLastColumn="0"/>
            <w:tcW w:w="3402" w:type="dxa"/>
          </w:tcPr>
          <w:p w14:paraId="75FABD8A" w14:textId="77777777" w:rsidR="00934EFA" w:rsidRPr="00934EFA" w:rsidRDefault="00934EFA" w:rsidP="00934EFA">
            <w:pPr>
              <w:pStyle w:val="a8"/>
              <w:spacing w:before="0" w:after="0"/>
              <w:contextualSpacing/>
              <w:rPr>
                <w:rFonts w:ascii="Myriad Pro" w:hAnsi="Myriad Pro"/>
                <w:i w:val="0"/>
                <w:sz w:val="26"/>
                <w:szCs w:val="26"/>
              </w:rPr>
            </w:pPr>
            <w:r w:rsidRPr="00934EFA">
              <w:rPr>
                <w:rFonts w:ascii="Myriad Pro" w:hAnsi="Myriad Pro"/>
                <w:i w:val="0"/>
                <w:sz w:val="26"/>
                <w:szCs w:val="26"/>
              </w:rPr>
              <w:t>ИНН / КПП</w:t>
            </w:r>
          </w:p>
        </w:tc>
        <w:tc>
          <w:tcPr>
            <w:tcW w:w="5840" w:type="dxa"/>
          </w:tcPr>
          <w:p w14:paraId="2F465889" w14:textId="77777777" w:rsidR="00934EFA" w:rsidRPr="00934EFA" w:rsidRDefault="00934EFA" w:rsidP="00934EFA">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34EFA">
              <w:rPr>
                <w:rFonts w:ascii="Myriad Pro" w:hAnsi="Myriad Pro"/>
                <w:i w:val="0"/>
                <w:sz w:val="26"/>
                <w:szCs w:val="26"/>
              </w:rPr>
              <w:t>7802312751/781001001</w:t>
            </w:r>
          </w:p>
        </w:tc>
      </w:tr>
      <w:tr w:rsidR="00934EFA" w:rsidRPr="00934EFA" w14:paraId="18FEFC05" w14:textId="77777777" w:rsidTr="00934EFA">
        <w:trPr>
          <w:gridBefore w:val="1"/>
          <w:wBefore w:w="108" w:type="dxa"/>
        </w:trPr>
        <w:tc>
          <w:tcPr>
            <w:cnfStyle w:val="001000000000" w:firstRow="0" w:lastRow="0" w:firstColumn="1" w:lastColumn="0" w:oddVBand="0" w:evenVBand="0" w:oddHBand="0" w:evenHBand="0" w:firstRowFirstColumn="0" w:firstRowLastColumn="0" w:lastRowFirstColumn="0" w:lastRowLastColumn="0"/>
            <w:tcW w:w="3402" w:type="dxa"/>
          </w:tcPr>
          <w:p w14:paraId="1E1D1B85" w14:textId="77777777" w:rsidR="00934EFA" w:rsidRPr="00934EFA" w:rsidRDefault="00934EFA" w:rsidP="00934EFA">
            <w:pPr>
              <w:pStyle w:val="a8"/>
              <w:spacing w:before="0" w:after="0"/>
              <w:contextualSpacing/>
              <w:rPr>
                <w:rFonts w:ascii="Myriad Pro" w:hAnsi="Myriad Pro"/>
                <w:i w:val="0"/>
                <w:sz w:val="26"/>
                <w:szCs w:val="26"/>
              </w:rPr>
            </w:pPr>
            <w:r w:rsidRPr="00934EFA">
              <w:rPr>
                <w:rFonts w:ascii="Myriad Pro" w:hAnsi="Myriad Pro"/>
                <w:i w:val="0"/>
                <w:sz w:val="26"/>
                <w:szCs w:val="26"/>
              </w:rPr>
              <w:t>Юридический адрес Заказчика</w:t>
            </w:r>
          </w:p>
        </w:tc>
        <w:tc>
          <w:tcPr>
            <w:tcW w:w="5840" w:type="dxa"/>
          </w:tcPr>
          <w:p w14:paraId="5DB58D6A" w14:textId="77777777" w:rsidR="00934EFA" w:rsidRPr="00934EFA" w:rsidRDefault="00934EFA" w:rsidP="00934EFA">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34EFA">
              <w:rPr>
                <w:rFonts w:ascii="Myriad Pro" w:hAnsi="Myriad Pro"/>
                <w:i w:val="0"/>
                <w:sz w:val="26"/>
                <w:szCs w:val="26"/>
              </w:rPr>
              <w:t>196 247, г. Санкт-Петербург, площадь Конституции, дом 3, литер А, помещение 16Н</w:t>
            </w:r>
          </w:p>
        </w:tc>
      </w:tr>
      <w:tr w:rsidR="00934EFA" w:rsidRPr="00934EFA" w14:paraId="0CB87063" w14:textId="77777777" w:rsidTr="00934EFA">
        <w:trPr>
          <w:gridBefore w:val="1"/>
          <w:wBefore w:w="108" w:type="dxa"/>
        </w:trPr>
        <w:tc>
          <w:tcPr>
            <w:cnfStyle w:val="001000000000" w:firstRow="0" w:lastRow="0" w:firstColumn="1" w:lastColumn="0" w:oddVBand="0" w:evenVBand="0" w:oddHBand="0" w:evenHBand="0" w:firstRowFirstColumn="0" w:firstRowLastColumn="0" w:lastRowFirstColumn="0" w:lastRowLastColumn="0"/>
            <w:tcW w:w="3402" w:type="dxa"/>
          </w:tcPr>
          <w:p w14:paraId="0916FD7F" w14:textId="77777777" w:rsidR="00934EFA" w:rsidRPr="00934EFA" w:rsidRDefault="00934EFA" w:rsidP="00934EFA">
            <w:pPr>
              <w:pStyle w:val="a8"/>
              <w:spacing w:before="0" w:after="0"/>
              <w:contextualSpacing/>
              <w:rPr>
                <w:rFonts w:ascii="Myriad Pro" w:hAnsi="Myriad Pro"/>
                <w:i w:val="0"/>
                <w:sz w:val="26"/>
                <w:szCs w:val="26"/>
              </w:rPr>
            </w:pPr>
            <w:r w:rsidRPr="00934EFA">
              <w:rPr>
                <w:rFonts w:ascii="Myriad Pro" w:hAnsi="Myriad Pro"/>
                <w:i w:val="0"/>
                <w:sz w:val="26"/>
                <w:szCs w:val="26"/>
              </w:rPr>
              <w:t>Место нахождения Заказчика</w:t>
            </w:r>
          </w:p>
        </w:tc>
        <w:tc>
          <w:tcPr>
            <w:tcW w:w="5840" w:type="dxa"/>
          </w:tcPr>
          <w:p w14:paraId="5207B505" w14:textId="77777777" w:rsidR="00934EFA" w:rsidRPr="00934EFA" w:rsidRDefault="00934EFA" w:rsidP="00934EFA">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34EFA">
              <w:rPr>
                <w:rFonts w:ascii="Myriad Pro" w:hAnsi="Myriad Pro"/>
                <w:i w:val="0"/>
                <w:sz w:val="26"/>
                <w:szCs w:val="26"/>
              </w:rPr>
              <w:t>196 247, г. Санкт-Петербург, площадь Конституции, дом 3, литер А, помещение 16Н</w:t>
            </w:r>
          </w:p>
        </w:tc>
      </w:tr>
      <w:tr w:rsidR="00934EFA" w:rsidRPr="00934EFA" w14:paraId="1A48EF51" w14:textId="77777777" w:rsidTr="00934EFA">
        <w:trPr>
          <w:gridBefore w:val="1"/>
          <w:wBefore w:w="108" w:type="dxa"/>
        </w:trPr>
        <w:tc>
          <w:tcPr>
            <w:cnfStyle w:val="001000000000" w:firstRow="0" w:lastRow="0" w:firstColumn="1" w:lastColumn="0" w:oddVBand="0" w:evenVBand="0" w:oddHBand="0" w:evenHBand="0" w:firstRowFirstColumn="0" w:firstRowLastColumn="0" w:lastRowFirstColumn="0" w:lastRowLastColumn="0"/>
            <w:tcW w:w="3402" w:type="dxa"/>
          </w:tcPr>
          <w:p w14:paraId="1ABC4B34" w14:textId="77777777" w:rsidR="00934EFA" w:rsidRPr="00934EFA" w:rsidRDefault="00934EFA" w:rsidP="00934EFA">
            <w:pPr>
              <w:pStyle w:val="a8"/>
              <w:spacing w:before="0" w:after="0"/>
              <w:contextualSpacing/>
              <w:rPr>
                <w:rFonts w:ascii="Myriad Pro" w:hAnsi="Myriad Pro"/>
                <w:i w:val="0"/>
                <w:sz w:val="26"/>
                <w:szCs w:val="26"/>
              </w:rPr>
            </w:pPr>
            <w:r w:rsidRPr="00934EFA">
              <w:rPr>
                <w:rFonts w:ascii="Myriad Pro" w:hAnsi="Myriad Pro"/>
                <w:i w:val="0"/>
                <w:sz w:val="26"/>
                <w:szCs w:val="26"/>
              </w:rPr>
              <w:t>Реквизиты Заказчика</w:t>
            </w:r>
          </w:p>
        </w:tc>
        <w:tc>
          <w:tcPr>
            <w:tcW w:w="5840" w:type="dxa"/>
          </w:tcPr>
          <w:p w14:paraId="449DB713" w14:textId="77777777" w:rsidR="00934EFA" w:rsidRPr="00934EFA" w:rsidRDefault="00934EFA" w:rsidP="00934EFA">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934EFA">
              <w:rPr>
                <w:rFonts w:ascii="Myriad Pro" w:hAnsi="Myriad Pro"/>
                <w:sz w:val="26"/>
                <w:szCs w:val="26"/>
              </w:rPr>
              <w:t>Ф. ОПЕРУ Банка ВТБ (ПАО) в Санкт-Петербурге г. Санкт-Петербург</w:t>
            </w:r>
          </w:p>
          <w:p w14:paraId="71851BAE" w14:textId="77777777" w:rsidR="00934EFA" w:rsidRPr="00934EFA" w:rsidRDefault="00934EFA" w:rsidP="00934EFA">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934EFA">
              <w:rPr>
                <w:rFonts w:ascii="Myriad Pro" w:hAnsi="Myriad Pro"/>
                <w:sz w:val="26"/>
                <w:szCs w:val="26"/>
              </w:rPr>
              <w:t>р/</w:t>
            </w:r>
            <w:proofErr w:type="spellStart"/>
            <w:r w:rsidRPr="00934EFA">
              <w:rPr>
                <w:rFonts w:ascii="Myriad Pro" w:hAnsi="Myriad Pro"/>
                <w:sz w:val="26"/>
                <w:szCs w:val="26"/>
              </w:rPr>
              <w:t>сч</w:t>
            </w:r>
            <w:proofErr w:type="spellEnd"/>
            <w:r w:rsidRPr="00934EFA">
              <w:rPr>
                <w:rFonts w:ascii="Myriad Pro" w:hAnsi="Myriad Pro"/>
                <w:sz w:val="26"/>
                <w:szCs w:val="26"/>
              </w:rPr>
              <w:t xml:space="preserve"> 40702810539000005887</w:t>
            </w:r>
          </w:p>
          <w:p w14:paraId="1A83E2DE" w14:textId="77777777" w:rsidR="00934EFA" w:rsidRPr="00934EFA" w:rsidRDefault="00934EFA" w:rsidP="00934EFA">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934EFA">
              <w:rPr>
                <w:rFonts w:ascii="Myriad Pro" w:hAnsi="Myriad Pro"/>
                <w:sz w:val="26"/>
                <w:szCs w:val="26"/>
              </w:rPr>
              <w:t>БИК 044030704</w:t>
            </w:r>
          </w:p>
          <w:p w14:paraId="50A30D7A" w14:textId="77777777" w:rsidR="00934EFA" w:rsidRPr="00934EFA" w:rsidRDefault="00934EFA" w:rsidP="00934EFA">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934EFA">
              <w:rPr>
                <w:rFonts w:ascii="Myriad Pro" w:hAnsi="Myriad Pro"/>
                <w:sz w:val="26"/>
                <w:szCs w:val="26"/>
              </w:rPr>
              <w:t>к/с 30101810200000000704 в ГРКЦ ГУ Банка России по г. Санкт-Петербургу</w:t>
            </w:r>
          </w:p>
        </w:tc>
      </w:tr>
      <w:tr w:rsidR="00934EFA" w:rsidRPr="00934EFA" w14:paraId="4ACCD218" w14:textId="77777777" w:rsidTr="00934EFA">
        <w:trPr>
          <w:gridBefore w:val="1"/>
          <w:wBefore w:w="108" w:type="dxa"/>
        </w:trPr>
        <w:tc>
          <w:tcPr>
            <w:cnfStyle w:val="001000000000" w:firstRow="0" w:lastRow="0" w:firstColumn="1" w:lastColumn="0" w:oddVBand="0" w:evenVBand="0" w:oddHBand="0" w:evenHBand="0" w:firstRowFirstColumn="0" w:firstRowLastColumn="0" w:lastRowFirstColumn="0" w:lastRowLastColumn="0"/>
            <w:tcW w:w="3402" w:type="dxa"/>
          </w:tcPr>
          <w:p w14:paraId="7B11C2C6" w14:textId="77777777" w:rsidR="00934EFA" w:rsidRPr="00934EFA" w:rsidRDefault="00934EFA" w:rsidP="00934EFA">
            <w:pPr>
              <w:pStyle w:val="a8"/>
              <w:spacing w:before="0" w:after="0"/>
              <w:contextualSpacing/>
              <w:rPr>
                <w:rFonts w:ascii="Myriad Pro" w:hAnsi="Myriad Pro"/>
                <w:i w:val="0"/>
                <w:sz w:val="26"/>
                <w:szCs w:val="26"/>
              </w:rPr>
            </w:pPr>
            <w:r w:rsidRPr="00934EFA">
              <w:rPr>
                <w:rFonts w:ascii="Myriad Pro" w:hAnsi="Myriad Pro"/>
                <w:i w:val="0"/>
                <w:sz w:val="26"/>
                <w:szCs w:val="26"/>
              </w:rPr>
              <w:t xml:space="preserve">Получатель услуги </w:t>
            </w:r>
          </w:p>
        </w:tc>
        <w:tc>
          <w:tcPr>
            <w:tcW w:w="5840" w:type="dxa"/>
          </w:tcPr>
          <w:p w14:paraId="736A29A7" w14:textId="77777777" w:rsidR="00934EFA" w:rsidRPr="00934EFA" w:rsidRDefault="00934EFA" w:rsidP="00934EFA">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934EFA">
              <w:rPr>
                <w:rFonts w:ascii="Myriad Pro" w:hAnsi="Myriad Pro"/>
                <w:sz w:val="26"/>
                <w:szCs w:val="26"/>
              </w:rPr>
              <w:t xml:space="preserve">Архангельский филиал </w:t>
            </w:r>
            <w:r w:rsidRPr="00934EFA">
              <w:rPr>
                <w:rFonts w:ascii="Myriad Pro" w:hAnsi="Myriad Pro"/>
                <w:sz w:val="26"/>
                <w:szCs w:val="26"/>
              </w:rPr>
              <w:br/>
              <w:t>ПАО «МРСК Северо-Запада»</w:t>
            </w:r>
          </w:p>
        </w:tc>
      </w:tr>
      <w:tr w:rsidR="00934EFA" w:rsidRPr="00934EFA" w14:paraId="40FBB318" w14:textId="77777777" w:rsidTr="00934EFA">
        <w:trPr>
          <w:gridBefore w:val="1"/>
          <w:wBefore w:w="108" w:type="dxa"/>
        </w:trPr>
        <w:tc>
          <w:tcPr>
            <w:cnfStyle w:val="001000000000" w:firstRow="0" w:lastRow="0" w:firstColumn="1" w:lastColumn="0" w:oddVBand="0" w:evenVBand="0" w:oddHBand="0" w:evenHBand="0" w:firstRowFirstColumn="0" w:firstRowLastColumn="0" w:lastRowFirstColumn="0" w:lastRowLastColumn="0"/>
            <w:tcW w:w="3402" w:type="dxa"/>
          </w:tcPr>
          <w:p w14:paraId="2EA4C83F" w14:textId="77777777" w:rsidR="00934EFA" w:rsidRPr="00934EFA" w:rsidRDefault="00934EFA" w:rsidP="00934EFA">
            <w:pPr>
              <w:pStyle w:val="a8"/>
              <w:spacing w:before="0" w:after="0"/>
              <w:contextualSpacing/>
              <w:rPr>
                <w:rFonts w:ascii="Myriad Pro" w:hAnsi="Myriad Pro"/>
                <w:i w:val="0"/>
                <w:sz w:val="26"/>
                <w:szCs w:val="26"/>
              </w:rPr>
            </w:pPr>
            <w:r w:rsidRPr="00934EFA">
              <w:rPr>
                <w:rFonts w:ascii="Myriad Pro" w:hAnsi="Myriad Pro"/>
                <w:i w:val="0"/>
                <w:sz w:val="26"/>
                <w:szCs w:val="26"/>
              </w:rPr>
              <w:t>Юридический и почтовый адрес</w:t>
            </w:r>
          </w:p>
        </w:tc>
        <w:tc>
          <w:tcPr>
            <w:tcW w:w="5840" w:type="dxa"/>
          </w:tcPr>
          <w:p w14:paraId="02A2F773" w14:textId="77777777" w:rsidR="00934EFA" w:rsidRPr="00934EFA" w:rsidRDefault="00934EFA" w:rsidP="00934EFA">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934EFA">
              <w:rPr>
                <w:rFonts w:ascii="Myriad Pro" w:hAnsi="Myriad Pro"/>
                <w:sz w:val="26"/>
                <w:szCs w:val="26"/>
              </w:rPr>
              <w:t>163 000, г. Архангельск, ул. Свободы, дом 3</w:t>
            </w:r>
          </w:p>
        </w:tc>
      </w:tr>
    </w:tbl>
    <w:p w14:paraId="13128208" w14:textId="77777777" w:rsidR="00E65635" w:rsidRPr="0029734F" w:rsidRDefault="00E65635" w:rsidP="00E6563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5" w:name="_Toc437621357"/>
      <w:bookmarkStart w:id="16" w:name="_Toc33284679"/>
      <w:bookmarkStart w:id="17" w:name="_Toc46157910"/>
      <w:bookmarkEnd w:id="14"/>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5"/>
      <w:bookmarkEnd w:id="16"/>
      <w:bookmarkEnd w:id="17"/>
    </w:p>
    <w:tbl>
      <w:tblPr>
        <w:tblStyle w:val="17"/>
        <w:tblW w:w="9242" w:type="dxa"/>
        <w:tblInd w:w="-5" w:type="dxa"/>
        <w:tblLayout w:type="fixed"/>
        <w:tblLook w:val="01E0" w:firstRow="1" w:lastRow="1" w:firstColumn="1" w:lastColumn="1" w:noHBand="0" w:noVBand="0"/>
      </w:tblPr>
      <w:tblGrid>
        <w:gridCol w:w="3402"/>
        <w:gridCol w:w="5840"/>
      </w:tblGrid>
      <w:tr w:rsidR="00E65635" w:rsidRPr="004E59DD" w14:paraId="3C7EB6BD" w14:textId="77777777" w:rsidTr="00BB21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48131D03" w14:textId="77777777" w:rsidR="00E65635" w:rsidRPr="004E59DD" w:rsidRDefault="00E65635" w:rsidP="00BB217E">
            <w:pPr>
              <w:pStyle w:val="a8"/>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204CC718" w14:textId="77777777" w:rsidR="00E65635" w:rsidRPr="004E59DD" w:rsidRDefault="00E65635" w:rsidP="00BB217E">
            <w:pPr>
              <w:pStyle w:val="a8"/>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E65635" w:rsidRPr="004E59DD" w14:paraId="4D7B24F1" w14:textId="77777777" w:rsidTr="00BB217E">
        <w:tc>
          <w:tcPr>
            <w:cnfStyle w:val="001000000000" w:firstRow="0" w:lastRow="0" w:firstColumn="1" w:lastColumn="0" w:oddVBand="0" w:evenVBand="0" w:oddHBand="0" w:evenHBand="0" w:firstRowFirstColumn="0" w:firstRowLastColumn="0" w:lastRowFirstColumn="0" w:lastRowLastColumn="0"/>
            <w:tcW w:w="3402" w:type="dxa"/>
          </w:tcPr>
          <w:p w14:paraId="64355463" w14:textId="77777777" w:rsidR="00E65635" w:rsidRPr="004E59DD" w:rsidRDefault="00E65635" w:rsidP="00BB217E">
            <w:pPr>
              <w:pStyle w:val="a8"/>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6CF35119" w14:textId="77777777" w:rsidR="00E65635" w:rsidRPr="004E59DD" w:rsidRDefault="00E65635" w:rsidP="00BB217E">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E65635" w:rsidRPr="004E59DD" w14:paraId="2B68D70C" w14:textId="77777777" w:rsidTr="00BB217E">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08450AF2" w14:textId="77777777" w:rsidR="00E65635" w:rsidRPr="004E59DD" w:rsidRDefault="00E65635" w:rsidP="00BB217E">
            <w:pPr>
              <w:pStyle w:val="a8"/>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5BC18DC6" w14:textId="77777777" w:rsidR="00E65635" w:rsidRPr="004E59DD" w:rsidRDefault="00E65635" w:rsidP="00BB217E">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E65635" w:rsidRPr="004E59DD" w14:paraId="29375F39" w14:textId="77777777" w:rsidTr="00BB217E">
        <w:tc>
          <w:tcPr>
            <w:cnfStyle w:val="001000000000" w:firstRow="0" w:lastRow="0" w:firstColumn="1" w:lastColumn="0" w:oddVBand="0" w:evenVBand="0" w:oddHBand="0" w:evenHBand="0" w:firstRowFirstColumn="0" w:firstRowLastColumn="0" w:lastRowFirstColumn="0" w:lastRowLastColumn="0"/>
            <w:tcW w:w="3402" w:type="dxa"/>
          </w:tcPr>
          <w:p w14:paraId="700EB356" w14:textId="77777777" w:rsidR="00E65635" w:rsidRPr="004E59DD" w:rsidRDefault="00E65635" w:rsidP="00BB217E">
            <w:pPr>
              <w:pStyle w:val="a8"/>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7F02CB1F" w14:textId="77777777" w:rsidR="00E65635" w:rsidRPr="004E59DD" w:rsidRDefault="00E65635" w:rsidP="00BB217E">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E65635" w:rsidRPr="004E59DD" w14:paraId="543CA59F" w14:textId="77777777" w:rsidTr="00BB217E">
        <w:tc>
          <w:tcPr>
            <w:cnfStyle w:val="001000000000" w:firstRow="0" w:lastRow="0" w:firstColumn="1" w:lastColumn="0" w:oddVBand="0" w:evenVBand="0" w:oddHBand="0" w:evenHBand="0" w:firstRowFirstColumn="0" w:firstRowLastColumn="0" w:lastRowFirstColumn="0" w:lastRowLastColumn="0"/>
            <w:tcW w:w="3402" w:type="dxa"/>
          </w:tcPr>
          <w:p w14:paraId="4C4CC408" w14:textId="77777777" w:rsidR="00E65635" w:rsidRPr="004E59DD" w:rsidRDefault="00E65635" w:rsidP="00BB217E">
            <w:pPr>
              <w:pStyle w:val="a8"/>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380934D5" w14:textId="77777777" w:rsidR="00E65635" w:rsidRPr="004E59DD" w:rsidRDefault="00E65635" w:rsidP="00BB217E">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E65635" w:rsidRPr="004E59DD" w14:paraId="5A693FF6" w14:textId="77777777" w:rsidTr="00BB217E">
        <w:tc>
          <w:tcPr>
            <w:cnfStyle w:val="001000000000" w:firstRow="0" w:lastRow="0" w:firstColumn="1" w:lastColumn="0" w:oddVBand="0" w:evenVBand="0" w:oddHBand="0" w:evenHBand="0" w:firstRowFirstColumn="0" w:firstRowLastColumn="0" w:lastRowFirstColumn="0" w:lastRowLastColumn="0"/>
            <w:tcW w:w="3402" w:type="dxa"/>
          </w:tcPr>
          <w:p w14:paraId="35AAA139" w14:textId="77777777" w:rsidR="00E65635" w:rsidRPr="004E59DD" w:rsidRDefault="00E65635" w:rsidP="00BB217E">
            <w:pPr>
              <w:pStyle w:val="a8"/>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6DF7E717" w14:textId="77777777" w:rsidR="00E65635" w:rsidRPr="004E59DD" w:rsidRDefault="00E65635" w:rsidP="00BB217E">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E65635" w:rsidRPr="004E59DD" w14:paraId="2571074D" w14:textId="77777777" w:rsidTr="00BB217E">
        <w:tc>
          <w:tcPr>
            <w:cnfStyle w:val="001000000000" w:firstRow="0" w:lastRow="0" w:firstColumn="1" w:lastColumn="0" w:oddVBand="0" w:evenVBand="0" w:oddHBand="0" w:evenHBand="0" w:firstRowFirstColumn="0" w:firstRowLastColumn="0" w:lastRowFirstColumn="0" w:lastRowLastColumn="0"/>
            <w:tcW w:w="3402" w:type="dxa"/>
          </w:tcPr>
          <w:p w14:paraId="12C79BB5" w14:textId="77777777" w:rsidR="00E65635" w:rsidRPr="004E59DD" w:rsidRDefault="00E65635" w:rsidP="00BB217E">
            <w:pPr>
              <w:pStyle w:val="a8"/>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0EAD3258" w14:textId="77777777" w:rsidR="00E65635" w:rsidRPr="004E59DD" w:rsidRDefault="00E65635" w:rsidP="00BB217E">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E65635" w:rsidRPr="004E59DD" w14:paraId="25C70A62" w14:textId="77777777" w:rsidTr="00BB217E">
        <w:tc>
          <w:tcPr>
            <w:cnfStyle w:val="001000000000" w:firstRow="0" w:lastRow="0" w:firstColumn="1" w:lastColumn="0" w:oddVBand="0" w:evenVBand="0" w:oddHBand="0" w:evenHBand="0" w:firstRowFirstColumn="0" w:firstRowLastColumn="0" w:lastRowFirstColumn="0" w:lastRowLastColumn="0"/>
            <w:tcW w:w="3402" w:type="dxa"/>
          </w:tcPr>
          <w:p w14:paraId="7C31EAB0" w14:textId="77777777" w:rsidR="00E65635" w:rsidRPr="004E59DD" w:rsidRDefault="00E65635" w:rsidP="00BB217E">
            <w:pPr>
              <w:pStyle w:val="a8"/>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22055A59" w14:textId="77777777" w:rsidR="00E65635" w:rsidRPr="004E59DD" w:rsidRDefault="00E65635" w:rsidP="00BB217E">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t>ПАО РОСБАНК</w:t>
            </w:r>
            <w:r w:rsidRPr="004E59DD">
              <w:rPr>
                <w:rFonts w:ascii="Myriad Pro" w:hAnsi="Myriad Pro"/>
                <w:i w:val="0"/>
                <w:sz w:val="26"/>
                <w:szCs w:val="26"/>
              </w:rPr>
              <w:br/>
              <w:t>к/с 30101810000000000256</w:t>
            </w:r>
          </w:p>
          <w:p w14:paraId="4267DE46" w14:textId="77777777" w:rsidR="00E65635" w:rsidRPr="004E59DD" w:rsidRDefault="00E65635" w:rsidP="00BB217E">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5FE61B1B" w14:textId="77777777" w:rsidR="00E65635" w:rsidRDefault="00E65635" w:rsidP="00E6563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sectPr w:rsidR="00E65635" w:rsidSect="00B12FF7">
          <w:pgSz w:w="11906" w:h="16838"/>
          <w:pgMar w:top="1134" w:right="850" w:bottom="1134" w:left="1701" w:header="708" w:footer="708" w:gutter="0"/>
          <w:cols w:space="708"/>
          <w:docGrid w:linePitch="360"/>
        </w:sectPr>
      </w:pPr>
      <w:bookmarkStart w:id="18" w:name="_Toc437621358"/>
    </w:p>
    <w:p w14:paraId="19AABBEB" w14:textId="77777777" w:rsidR="00E65635" w:rsidRDefault="00E65635" w:rsidP="00E6563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9" w:name="_Toc33284680"/>
      <w:bookmarkStart w:id="20" w:name="_Toc46157911"/>
      <w:r w:rsidRPr="001335E3">
        <w:rPr>
          <w:rFonts w:ascii="Myriad Pro" w:hAnsi="Myriad Pro"/>
          <w:b/>
          <w:color w:val="4F6228" w:themeColor="accent3" w:themeShade="80"/>
          <w:sz w:val="28"/>
          <w:szCs w:val="28"/>
        </w:rPr>
        <w:lastRenderedPageBreak/>
        <w:t xml:space="preserve">Основание для </w:t>
      </w:r>
      <w:bookmarkEnd w:id="18"/>
      <w:r>
        <w:rPr>
          <w:rFonts w:ascii="Myriad Pro" w:hAnsi="Myriad Pro"/>
          <w:b/>
          <w:color w:val="4F6228" w:themeColor="accent3" w:themeShade="80"/>
          <w:sz w:val="28"/>
          <w:szCs w:val="28"/>
        </w:rPr>
        <w:t>оказания услуг</w:t>
      </w:r>
      <w:bookmarkEnd w:id="19"/>
      <w:bookmarkEnd w:id="20"/>
    </w:p>
    <w:p w14:paraId="45F7E96F" w14:textId="77777777" w:rsidR="00E65635" w:rsidRDefault="00E65635" w:rsidP="00E65635">
      <w:pPr>
        <w:pStyle w:val="22"/>
        <w:spacing w:before="0" w:line="360" w:lineRule="auto"/>
        <w:ind w:left="0" w:firstLine="567"/>
        <w:jc w:val="both"/>
        <w:rPr>
          <w:rFonts w:ascii="Myriad Pro" w:eastAsiaTheme="minorHAnsi" w:hAnsi="Myriad Pro"/>
          <w:b w:val="0"/>
          <w:i w:val="0"/>
          <w:color w:val="000000" w:themeColor="text1"/>
          <w:sz w:val="26"/>
          <w:szCs w:val="26"/>
          <w:lang w:eastAsia="en-US"/>
        </w:rPr>
      </w:pPr>
      <w:r w:rsidRPr="00934EFA">
        <w:rPr>
          <w:rFonts w:ascii="Myriad Pro" w:eastAsiaTheme="minorHAnsi" w:hAnsi="Myriad Pro"/>
          <w:b w:val="0"/>
          <w:i w:val="0"/>
          <w:color w:val="000000" w:themeColor="text1"/>
          <w:sz w:val="26"/>
          <w:szCs w:val="26"/>
          <w:lang w:eastAsia="en-US"/>
        </w:rPr>
        <w:t xml:space="preserve">Основанием для оказания услуг является договор </w:t>
      </w:r>
      <w:bookmarkStart w:id="21" w:name="_Hlk36590137"/>
      <w:r w:rsidR="00D706FA" w:rsidRPr="00934EFA">
        <w:rPr>
          <w:rFonts w:ascii="Myriad Pro" w:eastAsiaTheme="minorHAnsi" w:hAnsi="Myriad Pro"/>
          <w:b w:val="0"/>
          <w:i w:val="0"/>
          <w:color w:val="000000" w:themeColor="text1"/>
          <w:sz w:val="26"/>
          <w:szCs w:val="26"/>
          <w:lang w:eastAsia="en-US"/>
        </w:rPr>
        <w:t xml:space="preserve">№ </w:t>
      </w:r>
      <w:r w:rsidR="00934EFA" w:rsidRPr="00934EFA">
        <w:rPr>
          <w:rFonts w:ascii="Myriad Pro" w:eastAsiaTheme="minorHAnsi" w:hAnsi="Myriad Pro"/>
          <w:b w:val="0"/>
          <w:i w:val="0"/>
          <w:color w:val="000000" w:themeColor="text1"/>
          <w:sz w:val="26"/>
          <w:szCs w:val="26"/>
          <w:lang w:eastAsia="en-US"/>
        </w:rPr>
        <w:t>59/150/20</w:t>
      </w:r>
      <w:r w:rsidR="0074670C" w:rsidRPr="00934EFA">
        <w:rPr>
          <w:rFonts w:ascii="Myriad Pro" w:eastAsiaTheme="minorHAnsi" w:hAnsi="Myriad Pro"/>
          <w:b w:val="0"/>
          <w:i w:val="0"/>
          <w:color w:val="000000" w:themeColor="text1"/>
          <w:sz w:val="26"/>
          <w:szCs w:val="26"/>
          <w:lang w:eastAsia="en-US"/>
        </w:rPr>
        <w:t xml:space="preserve"> </w:t>
      </w:r>
      <w:r w:rsidR="00D706FA" w:rsidRPr="00934EFA">
        <w:rPr>
          <w:rFonts w:ascii="Myriad Pro" w:eastAsiaTheme="minorHAnsi" w:hAnsi="Myriad Pro"/>
          <w:b w:val="0"/>
          <w:i w:val="0"/>
          <w:color w:val="000000" w:themeColor="text1"/>
          <w:sz w:val="26"/>
          <w:szCs w:val="26"/>
          <w:lang w:eastAsia="en-US"/>
        </w:rPr>
        <w:t xml:space="preserve">от </w:t>
      </w:r>
      <w:r w:rsidR="00934EFA" w:rsidRPr="00934EFA">
        <w:rPr>
          <w:rFonts w:ascii="Myriad Pro" w:eastAsiaTheme="minorHAnsi" w:hAnsi="Myriad Pro"/>
          <w:b w:val="0"/>
          <w:i w:val="0"/>
          <w:color w:val="000000" w:themeColor="text1"/>
          <w:sz w:val="26"/>
          <w:szCs w:val="26"/>
          <w:lang w:eastAsia="en-US"/>
        </w:rPr>
        <w:t>11</w:t>
      </w:r>
      <w:r w:rsidR="00D706FA" w:rsidRPr="00934EFA">
        <w:rPr>
          <w:rFonts w:ascii="Myriad Pro" w:eastAsiaTheme="minorHAnsi" w:hAnsi="Myriad Pro"/>
          <w:b w:val="0"/>
          <w:i w:val="0"/>
          <w:color w:val="000000" w:themeColor="text1"/>
          <w:sz w:val="26"/>
          <w:szCs w:val="26"/>
          <w:lang w:eastAsia="en-US"/>
        </w:rPr>
        <w:t>.0</w:t>
      </w:r>
      <w:r w:rsidR="00934EFA" w:rsidRPr="00934EFA">
        <w:rPr>
          <w:rFonts w:ascii="Myriad Pro" w:eastAsiaTheme="minorHAnsi" w:hAnsi="Myriad Pro"/>
          <w:b w:val="0"/>
          <w:i w:val="0"/>
          <w:color w:val="000000" w:themeColor="text1"/>
          <w:sz w:val="26"/>
          <w:szCs w:val="26"/>
          <w:lang w:eastAsia="en-US"/>
        </w:rPr>
        <w:t>2</w:t>
      </w:r>
      <w:r w:rsidR="00D706FA" w:rsidRPr="00934EFA">
        <w:rPr>
          <w:rFonts w:ascii="Myriad Pro" w:eastAsiaTheme="minorHAnsi" w:hAnsi="Myriad Pro"/>
          <w:b w:val="0"/>
          <w:i w:val="0"/>
          <w:color w:val="000000" w:themeColor="text1"/>
          <w:sz w:val="26"/>
          <w:szCs w:val="26"/>
          <w:lang w:eastAsia="en-US"/>
        </w:rPr>
        <w:t>.2020</w:t>
      </w:r>
      <w:r>
        <w:rPr>
          <w:rFonts w:ascii="Myriad Pro" w:eastAsiaTheme="minorHAnsi" w:hAnsi="Myriad Pro"/>
          <w:b w:val="0"/>
          <w:i w:val="0"/>
          <w:color w:val="000000" w:themeColor="text1"/>
          <w:sz w:val="26"/>
          <w:szCs w:val="26"/>
          <w:lang w:eastAsia="en-US"/>
        </w:rPr>
        <w:t xml:space="preserve"> года на оказание</w:t>
      </w:r>
      <w:r w:rsidRPr="0067514F">
        <w:rPr>
          <w:rFonts w:ascii="Myriad Pro" w:eastAsiaTheme="minorHAnsi" w:hAnsi="Myriad Pro"/>
          <w:b w:val="0"/>
          <w:i w:val="0"/>
          <w:color w:val="000000" w:themeColor="text1"/>
          <w:sz w:val="26"/>
          <w:szCs w:val="26"/>
          <w:lang w:eastAsia="en-US"/>
        </w:rPr>
        <w:t xml:space="preserve"> услуг </w:t>
      </w:r>
      <w:r>
        <w:rPr>
          <w:rFonts w:ascii="Myriad Pro" w:eastAsiaTheme="minorHAnsi" w:hAnsi="Myriad Pro"/>
          <w:b w:val="0"/>
          <w:i w:val="0"/>
          <w:color w:val="000000" w:themeColor="text1"/>
          <w:sz w:val="26"/>
          <w:szCs w:val="26"/>
          <w:lang w:eastAsia="en-US"/>
        </w:rPr>
        <w:t>по проведению экспертизы тарифно-балансовых решений, принятых регулирующими органами за период 2017-2019</w:t>
      </w:r>
      <w:r w:rsidR="006230D7">
        <w:rPr>
          <w:rFonts w:ascii="Myriad Pro" w:eastAsiaTheme="minorHAnsi" w:hAnsi="Myriad Pro"/>
          <w:b w:val="0"/>
          <w:i w:val="0"/>
          <w:color w:val="000000" w:themeColor="text1"/>
          <w:sz w:val="26"/>
          <w:szCs w:val="26"/>
          <w:lang w:eastAsia="en-US"/>
        </w:rPr>
        <w:t xml:space="preserve"> </w:t>
      </w:r>
      <w:r>
        <w:rPr>
          <w:rFonts w:ascii="Myriad Pro" w:eastAsiaTheme="minorHAnsi" w:hAnsi="Myriad Pro"/>
          <w:b w:val="0"/>
          <w:i w:val="0"/>
          <w:color w:val="000000" w:themeColor="text1"/>
          <w:sz w:val="26"/>
          <w:szCs w:val="26"/>
          <w:lang w:eastAsia="en-US"/>
        </w:rPr>
        <w:t xml:space="preserve">гг., </w:t>
      </w:r>
      <w:r w:rsidRPr="000A273A">
        <w:rPr>
          <w:rFonts w:ascii="Myriad Pro" w:eastAsiaTheme="minorHAnsi" w:hAnsi="Myriad Pro"/>
          <w:b w:val="0"/>
          <w:i w:val="0"/>
          <w:color w:val="000000" w:themeColor="text1"/>
          <w:sz w:val="26"/>
          <w:szCs w:val="26"/>
          <w:lang w:eastAsia="en-US"/>
        </w:rPr>
        <w:t xml:space="preserve">заключенный между Обществом с ограниченной ответственностью </w:t>
      </w:r>
      <w:r>
        <w:rPr>
          <w:rFonts w:ascii="Myriad Pro" w:eastAsiaTheme="minorHAnsi" w:hAnsi="Myriad Pro"/>
          <w:b w:val="0"/>
          <w:i w:val="0"/>
          <w:color w:val="000000" w:themeColor="text1"/>
          <w:sz w:val="26"/>
          <w:szCs w:val="26"/>
          <w:lang w:eastAsia="en-US"/>
        </w:rPr>
        <w:t>«Экспертная компания ЭПАР»</w:t>
      </w:r>
      <w:r w:rsidRPr="000A273A">
        <w:rPr>
          <w:rFonts w:ascii="Myriad Pro" w:eastAsiaTheme="minorHAnsi" w:hAnsi="Myriad Pro"/>
          <w:b w:val="0"/>
          <w:i w:val="0"/>
          <w:color w:val="000000" w:themeColor="text1"/>
          <w:sz w:val="26"/>
          <w:szCs w:val="26"/>
          <w:lang w:eastAsia="en-US"/>
        </w:rPr>
        <w:t xml:space="preserve"> (ООО</w:t>
      </w:r>
      <w:r w:rsidR="001C778A">
        <w:rPr>
          <w:rFonts w:ascii="Myriad Pro" w:eastAsiaTheme="minorHAnsi" w:hAnsi="Myriad Pro"/>
          <w:b w:val="0"/>
          <w:i w:val="0"/>
          <w:color w:val="000000" w:themeColor="text1"/>
          <w:sz w:val="26"/>
          <w:szCs w:val="26"/>
          <w:lang w:eastAsia="en-US"/>
        </w:rPr>
        <w:t> </w:t>
      </w:r>
      <w:r>
        <w:rPr>
          <w:rFonts w:ascii="Myriad Pro" w:eastAsiaTheme="minorHAnsi" w:hAnsi="Myriad Pro"/>
          <w:b w:val="0"/>
          <w:i w:val="0"/>
          <w:color w:val="000000" w:themeColor="text1"/>
          <w:sz w:val="26"/>
          <w:szCs w:val="26"/>
          <w:lang w:eastAsia="en-US"/>
        </w:rPr>
        <w:t>«ЭК ЭПАР»)</w:t>
      </w:r>
      <w:r w:rsidRPr="000A273A">
        <w:rPr>
          <w:rFonts w:ascii="Myriad Pro" w:eastAsiaTheme="minorHAnsi" w:hAnsi="Myriad Pro"/>
          <w:b w:val="0"/>
          <w:i w:val="0"/>
          <w:color w:val="000000" w:themeColor="text1"/>
          <w:sz w:val="26"/>
          <w:szCs w:val="26"/>
          <w:lang w:eastAsia="en-US"/>
        </w:rPr>
        <w:t xml:space="preserve">, </w:t>
      </w:r>
      <w:r w:rsidR="00934EFA" w:rsidRPr="00EA5A92">
        <w:rPr>
          <w:rFonts w:ascii="Myriad Pro" w:eastAsiaTheme="minorHAnsi" w:hAnsi="Myriad Pro"/>
          <w:b w:val="0"/>
          <w:i w:val="0"/>
          <w:color w:val="000000" w:themeColor="text1"/>
          <w:sz w:val="26"/>
          <w:szCs w:val="26"/>
          <w:lang w:eastAsia="en-US"/>
        </w:rPr>
        <w:t xml:space="preserve">в лице Генерального директора Логинова Виктора Никитовича, и </w:t>
      </w:r>
      <w:r w:rsidR="00934EFA" w:rsidRPr="005010C1">
        <w:rPr>
          <w:rFonts w:ascii="Myriad Pro" w:eastAsiaTheme="minorHAnsi" w:hAnsi="Myriad Pro"/>
          <w:b w:val="0"/>
          <w:i w:val="0"/>
          <w:color w:val="000000" w:themeColor="text1"/>
          <w:sz w:val="26"/>
          <w:szCs w:val="26"/>
          <w:lang w:eastAsia="en-US"/>
        </w:rPr>
        <w:t>Публичн</w:t>
      </w:r>
      <w:r w:rsidR="00934EFA">
        <w:rPr>
          <w:rFonts w:ascii="Myriad Pro" w:eastAsiaTheme="minorHAnsi" w:hAnsi="Myriad Pro"/>
          <w:b w:val="0"/>
          <w:i w:val="0"/>
          <w:color w:val="000000" w:themeColor="text1"/>
          <w:sz w:val="26"/>
          <w:szCs w:val="26"/>
          <w:lang w:eastAsia="en-US"/>
        </w:rPr>
        <w:t>ым</w:t>
      </w:r>
      <w:r w:rsidR="00934EFA" w:rsidRPr="005010C1">
        <w:rPr>
          <w:rFonts w:ascii="Myriad Pro" w:eastAsiaTheme="minorHAnsi" w:hAnsi="Myriad Pro"/>
          <w:b w:val="0"/>
          <w:i w:val="0"/>
          <w:color w:val="000000" w:themeColor="text1"/>
          <w:sz w:val="26"/>
          <w:szCs w:val="26"/>
          <w:lang w:eastAsia="en-US"/>
        </w:rPr>
        <w:t xml:space="preserve"> акционерн</w:t>
      </w:r>
      <w:r w:rsidR="00934EFA">
        <w:rPr>
          <w:rFonts w:ascii="Myriad Pro" w:eastAsiaTheme="minorHAnsi" w:hAnsi="Myriad Pro"/>
          <w:b w:val="0"/>
          <w:i w:val="0"/>
          <w:color w:val="000000" w:themeColor="text1"/>
          <w:sz w:val="26"/>
          <w:szCs w:val="26"/>
          <w:lang w:eastAsia="en-US"/>
        </w:rPr>
        <w:t>ым</w:t>
      </w:r>
      <w:r w:rsidR="00934EFA" w:rsidRPr="005010C1">
        <w:rPr>
          <w:rFonts w:ascii="Myriad Pro" w:eastAsiaTheme="minorHAnsi" w:hAnsi="Myriad Pro"/>
          <w:b w:val="0"/>
          <w:i w:val="0"/>
          <w:color w:val="000000" w:themeColor="text1"/>
          <w:sz w:val="26"/>
          <w:szCs w:val="26"/>
          <w:lang w:eastAsia="en-US"/>
        </w:rPr>
        <w:t xml:space="preserve"> общество</w:t>
      </w:r>
      <w:r w:rsidR="00934EFA">
        <w:rPr>
          <w:rFonts w:ascii="Myriad Pro" w:eastAsiaTheme="minorHAnsi" w:hAnsi="Myriad Pro"/>
          <w:b w:val="0"/>
          <w:i w:val="0"/>
          <w:color w:val="000000" w:themeColor="text1"/>
          <w:sz w:val="26"/>
          <w:szCs w:val="26"/>
          <w:lang w:eastAsia="en-US"/>
        </w:rPr>
        <w:t>м</w:t>
      </w:r>
      <w:r w:rsidR="00934EFA" w:rsidRPr="005010C1">
        <w:rPr>
          <w:rFonts w:ascii="Myriad Pro" w:eastAsiaTheme="minorHAnsi" w:hAnsi="Myriad Pro"/>
          <w:b w:val="0"/>
          <w:i w:val="0"/>
          <w:color w:val="000000" w:themeColor="text1"/>
          <w:sz w:val="26"/>
          <w:szCs w:val="26"/>
          <w:lang w:eastAsia="en-US"/>
        </w:rPr>
        <w:t xml:space="preserve"> «Межрегиональная распределительная сетевая компания Северо-Запада»</w:t>
      </w:r>
      <w:r w:rsidR="00934EFA" w:rsidRPr="00EA5A92">
        <w:rPr>
          <w:rFonts w:ascii="Myriad Pro" w:eastAsiaTheme="minorHAnsi" w:hAnsi="Myriad Pro"/>
          <w:b w:val="0"/>
          <w:i w:val="0"/>
          <w:color w:val="000000" w:themeColor="text1"/>
          <w:sz w:val="26"/>
          <w:szCs w:val="26"/>
          <w:lang w:eastAsia="en-US"/>
        </w:rPr>
        <w:t xml:space="preserve"> (ПАО</w:t>
      </w:r>
      <w:r w:rsidR="00934EFA">
        <w:rPr>
          <w:rFonts w:ascii="Myriad Pro" w:eastAsiaTheme="minorHAnsi" w:hAnsi="Myriad Pro"/>
          <w:b w:val="0"/>
          <w:i w:val="0"/>
          <w:color w:val="000000" w:themeColor="text1"/>
          <w:sz w:val="26"/>
          <w:szCs w:val="26"/>
          <w:lang w:eastAsia="en-US"/>
        </w:rPr>
        <w:t> </w:t>
      </w:r>
      <w:r w:rsidR="00934EFA" w:rsidRPr="00EA5A92">
        <w:rPr>
          <w:rFonts w:ascii="Myriad Pro" w:eastAsiaTheme="minorHAnsi" w:hAnsi="Myriad Pro"/>
          <w:b w:val="0"/>
          <w:i w:val="0"/>
          <w:color w:val="000000" w:themeColor="text1"/>
          <w:sz w:val="26"/>
          <w:szCs w:val="26"/>
          <w:lang w:eastAsia="en-US"/>
        </w:rPr>
        <w:t xml:space="preserve">«МРСК Северо-Запада»), в лице </w:t>
      </w:r>
      <w:r w:rsidR="00934EFA">
        <w:rPr>
          <w:rFonts w:ascii="Myriad Pro" w:eastAsiaTheme="minorHAnsi" w:hAnsi="Myriad Pro"/>
          <w:b w:val="0"/>
          <w:i w:val="0"/>
          <w:color w:val="000000" w:themeColor="text1"/>
          <w:sz w:val="26"/>
          <w:szCs w:val="26"/>
          <w:lang w:eastAsia="en-US"/>
        </w:rPr>
        <w:t>З</w:t>
      </w:r>
      <w:r w:rsidR="00934EFA" w:rsidRPr="00EA5A92">
        <w:rPr>
          <w:rFonts w:ascii="Myriad Pro" w:eastAsiaTheme="minorHAnsi" w:hAnsi="Myriad Pro"/>
          <w:b w:val="0"/>
          <w:i w:val="0"/>
          <w:color w:val="000000" w:themeColor="text1"/>
          <w:sz w:val="26"/>
          <w:szCs w:val="26"/>
          <w:lang w:eastAsia="en-US"/>
        </w:rPr>
        <w:t>аместителя Генерального директор</w:t>
      </w:r>
      <w:r w:rsidR="00934EFA">
        <w:rPr>
          <w:rFonts w:ascii="Myriad Pro" w:eastAsiaTheme="minorHAnsi" w:hAnsi="Myriad Pro"/>
          <w:b w:val="0"/>
          <w:i w:val="0"/>
          <w:color w:val="000000" w:themeColor="text1"/>
          <w:sz w:val="26"/>
          <w:szCs w:val="26"/>
          <w:lang w:eastAsia="en-US"/>
        </w:rPr>
        <w:t>а</w:t>
      </w:r>
      <w:r w:rsidR="00934EFA" w:rsidRPr="00EA5A92">
        <w:rPr>
          <w:rFonts w:ascii="Myriad Pro" w:eastAsiaTheme="minorHAnsi" w:hAnsi="Myriad Pro"/>
          <w:b w:val="0"/>
          <w:i w:val="0"/>
          <w:color w:val="000000" w:themeColor="text1"/>
          <w:sz w:val="26"/>
          <w:szCs w:val="26"/>
          <w:lang w:eastAsia="en-US"/>
        </w:rPr>
        <w:t xml:space="preserve"> по экономике и финансам Шадриной Людмилы Владимировн</w:t>
      </w:r>
      <w:r w:rsidR="004F2C18">
        <w:rPr>
          <w:rFonts w:ascii="Myriad Pro" w:eastAsiaTheme="minorHAnsi" w:hAnsi="Myriad Pro"/>
          <w:b w:val="0"/>
          <w:i w:val="0"/>
          <w:color w:val="000000" w:themeColor="text1"/>
          <w:sz w:val="26"/>
          <w:szCs w:val="26"/>
          <w:lang w:eastAsia="en-US"/>
        </w:rPr>
        <w:t>ы</w:t>
      </w:r>
      <w:r w:rsidR="00D706FA" w:rsidRPr="004F2C18">
        <w:rPr>
          <w:rFonts w:ascii="Myriad Pro" w:eastAsiaTheme="minorHAnsi" w:hAnsi="Myriad Pro"/>
          <w:b w:val="0"/>
          <w:i w:val="0"/>
          <w:color w:val="000000" w:themeColor="text1"/>
          <w:sz w:val="26"/>
          <w:szCs w:val="26"/>
          <w:lang w:eastAsia="en-US"/>
        </w:rPr>
        <w:t>.</w:t>
      </w:r>
      <w:bookmarkEnd w:id="21"/>
    </w:p>
    <w:p w14:paraId="52C3109A" w14:textId="77777777" w:rsidR="00E65635" w:rsidRDefault="00E65635" w:rsidP="00E65635">
      <w:pPr>
        <w:pStyle w:val="22"/>
        <w:spacing w:before="0" w:line="360" w:lineRule="auto"/>
        <w:ind w:left="0" w:firstLine="567"/>
        <w:jc w:val="both"/>
        <w:rPr>
          <w:rFonts w:ascii="Myriad Pro" w:eastAsiaTheme="minorHAnsi" w:hAnsi="Myriad Pro"/>
          <w:b w:val="0"/>
          <w:i w:val="0"/>
          <w:color w:val="000000" w:themeColor="text1"/>
          <w:sz w:val="26"/>
          <w:szCs w:val="26"/>
          <w:lang w:eastAsia="en-US"/>
        </w:rPr>
      </w:pPr>
    </w:p>
    <w:p w14:paraId="2060D683" w14:textId="77777777" w:rsidR="00E65635" w:rsidRPr="000561AB" w:rsidRDefault="00E65635" w:rsidP="00E6563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2" w:name="_Toc46157912"/>
      <w:r w:rsidRPr="000561AB">
        <w:rPr>
          <w:rFonts w:ascii="Myriad Pro" w:hAnsi="Myriad Pro"/>
          <w:b/>
          <w:color w:val="4F6228" w:themeColor="accent3" w:themeShade="80"/>
          <w:sz w:val="28"/>
          <w:szCs w:val="28"/>
        </w:rPr>
        <w:t>Цель оказания услуг</w:t>
      </w:r>
      <w:bookmarkEnd w:id="22"/>
    </w:p>
    <w:p w14:paraId="3E122F04" w14:textId="77777777" w:rsidR="00934EFA" w:rsidRDefault="00934EFA" w:rsidP="00E65635">
      <w:pPr>
        <w:spacing w:line="360" w:lineRule="auto"/>
        <w:ind w:firstLine="567"/>
        <w:contextualSpacing/>
        <w:jc w:val="both"/>
        <w:rPr>
          <w:rFonts w:ascii="Myriad Pro" w:eastAsia="Calibri" w:hAnsi="Myriad Pro"/>
          <w:sz w:val="26"/>
          <w:szCs w:val="26"/>
        </w:rPr>
      </w:pPr>
    </w:p>
    <w:p w14:paraId="5AA2749C" w14:textId="77777777" w:rsidR="00934EFA" w:rsidRPr="00EA5A92" w:rsidRDefault="00934EFA" w:rsidP="00934EFA">
      <w:pPr>
        <w:spacing w:line="360" w:lineRule="auto"/>
        <w:ind w:firstLine="567"/>
        <w:contextualSpacing/>
        <w:jc w:val="both"/>
        <w:rPr>
          <w:rFonts w:ascii="Myriad Pro" w:hAnsi="Myriad Pro"/>
          <w:sz w:val="26"/>
          <w:szCs w:val="26"/>
        </w:rPr>
      </w:pPr>
      <w:bookmarkStart w:id="23" w:name="_Hlk37762639"/>
      <w:r w:rsidRPr="00EA5A92">
        <w:rPr>
          <w:rFonts w:ascii="Myriad Pro" w:hAnsi="Myriad Pro"/>
          <w:sz w:val="26"/>
          <w:szCs w:val="26"/>
        </w:rPr>
        <w:t>Экспертиза тарифно-балансовых решений, принятых Агентством по тарифам и ценам Архангельской области в отношении Архангельского филиала ПАО «МРСК Северо-Запада» при установлении регулируемых тарифов</w:t>
      </w:r>
      <w:r>
        <w:rPr>
          <w:rFonts w:ascii="Myriad Pro" w:hAnsi="Myriad Pro"/>
          <w:sz w:val="26"/>
          <w:szCs w:val="26"/>
        </w:rPr>
        <w:t>.</w:t>
      </w:r>
    </w:p>
    <w:p w14:paraId="25605B71" w14:textId="77777777" w:rsidR="00934EFA" w:rsidRPr="00EA5A92" w:rsidRDefault="00934EFA" w:rsidP="00934EFA">
      <w:pPr>
        <w:spacing w:line="360" w:lineRule="auto"/>
        <w:ind w:firstLine="567"/>
        <w:contextualSpacing/>
        <w:jc w:val="both"/>
        <w:rPr>
          <w:rFonts w:ascii="Myriad Pro" w:hAnsi="Myriad Pro"/>
          <w:sz w:val="26"/>
          <w:szCs w:val="26"/>
        </w:rPr>
      </w:pPr>
      <w:r w:rsidRPr="00EA5A92">
        <w:rPr>
          <w:rFonts w:ascii="Myriad Pro" w:hAnsi="Myriad Pro"/>
          <w:sz w:val="26"/>
          <w:szCs w:val="26"/>
        </w:rPr>
        <w:t>Экспертиза обосновывающих материалов, предоставляемых Архангельским филиалом ПАО «МРСК Северо-Запада» в Агентство по тарифам и ценам Архангельской области в рамках рассмотрения дел об установлении тарифов</w:t>
      </w:r>
      <w:r>
        <w:rPr>
          <w:rFonts w:ascii="Myriad Pro" w:hAnsi="Myriad Pro"/>
          <w:sz w:val="26"/>
          <w:szCs w:val="26"/>
        </w:rPr>
        <w:t>.</w:t>
      </w:r>
    </w:p>
    <w:p w14:paraId="7CA0BE90" w14:textId="77777777" w:rsidR="00934EFA" w:rsidRPr="00EA5A92" w:rsidRDefault="00934EFA" w:rsidP="00934EFA">
      <w:pPr>
        <w:spacing w:line="360" w:lineRule="auto"/>
        <w:ind w:firstLine="567"/>
        <w:contextualSpacing/>
        <w:jc w:val="both"/>
        <w:rPr>
          <w:rFonts w:ascii="Myriad Pro" w:hAnsi="Myriad Pro"/>
          <w:sz w:val="26"/>
          <w:szCs w:val="26"/>
        </w:rPr>
      </w:pPr>
      <w:r w:rsidRPr="00EA5A92">
        <w:rPr>
          <w:rFonts w:ascii="Myriad Pro" w:hAnsi="Myriad Pro"/>
          <w:sz w:val="26"/>
          <w:szCs w:val="26"/>
        </w:rPr>
        <w:t>Экспертиза обоснованности решений, принятых Агентством по тарифам и ценам Архангельской области при определении необходимой валовой выручки Архангельского филиала ПАО «МРСК Северо-Запада» при установлении тарифов</w:t>
      </w:r>
      <w:r>
        <w:rPr>
          <w:rFonts w:ascii="Myriad Pro" w:hAnsi="Myriad Pro"/>
          <w:sz w:val="26"/>
          <w:szCs w:val="26"/>
        </w:rPr>
        <w:t>.</w:t>
      </w:r>
    </w:p>
    <w:p w14:paraId="3DBB8336" w14:textId="77777777" w:rsidR="00934EFA" w:rsidRDefault="00934EFA" w:rsidP="00934EFA">
      <w:pPr>
        <w:spacing w:line="360" w:lineRule="auto"/>
        <w:ind w:firstLine="567"/>
        <w:contextualSpacing/>
        <w:jc w:val="both"/>
        <w:rPr>
          <w:rFonts w:ascii="Myriad Pro" w:hAnsi="Myriad Pro"/>
          <w:sz w:val="26"/>
          <w:szCs w:val="26"/>
        </w:rPr>
      </w:pPr>
      <w:r w:rsidRPr="00EA5A92">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Агентством по тарифам и ценам Архангельской области.</w:t>
      </w:r>
    </w:p>
    <w:bookmarkEnd w:id="23"/>
    <w:p w14:paraId="5DA593D8" w14:textId="77777777" w:rsidR="00E65635" w:rsidRPr="00E65635" w:rsidRDefault="00E65635" w:rsidP="00E65635">
      <w:pPr>
        <w:spacing w:line="360" w:lineRule="auto"/>
        <w:ind w:firstLine="567"/>
        <w:contextualSpacing/>
        <w:jc w:val="both"/>
        <w:rPr>
          <w:rFonts w:ascii="Myriad Pro" w:eastAsia="Calibri" w:hAnsi="Myriad Pro"/>
          <w:sz w:val="26"/>
          <w:szCs w:val="26"/>
        </w:rPr>
      </w:pPr>
    </w:p>
    <w:p w14:paraId="3425AE85" w14:textId="77777777" w:rsidR="00E65635" w:rsidRPr="000561AB" w:rsidRDefault="00E65635" w:rsidP="00E65635">
      <w:pPr>
        <w:tabs>
          <w:tab w:val="left" w:pos="993"/>
        </w:tabs>
        <w:spacing w:line="360" w:lineRule="auto"/>
        <w:jc w:val="both"/>
        <w:rPr>
          <w:rFonts w:ascii="Myriad Pro" w:eastAsia="Calibri" w:hAnsi="Myriad Pro"/>
          <w:b/>
          <w:sz w:val="26"/>
          <w:szCs w:val="26"/>
          <w:u w:val="single"/>
        </w:rPr>
      </w:pPr>
      <w:r w:rsidRPr="000561AB">
        <w:rPr>
          <w:rFonts w:ascii="Myriad Pro" w:eastAsia="Calibri" w:hAnsi="Myriad Pro"/>
          <w:b/>
          <w:sz w:val="26"/>
          <w:szCs w:val="26"/>
          <w:u w:val="single"/>
        </w:rPr>
        <w:t>Этап № 1.</w:t>
      </w:r>
      <w:r w:rsidR="00BB217E" w:rsidRPr="00BB217E">
        <w:rPr>
          <w:rFonts w:ascii="Myriad Pro" w:eastAsia="Calibri" w:hAnsi="Myriad Pro"/>
          <w:b/>
          <w:sz w:val="26"/>
          <w:szCs w:val="26"/>
          <w:u w:val="single"/>
        </w:rPr>
        <w:t>2</w:t>
      </w:r>
      <w:r w:rsidRPr="000561AB">
        <w:rPr>
          <w:rFonts w:ascii="Myriad Pro" w:eastAsia="Calibri" w:hAnsi="Myriad Pro"/>
          <w:b/>
          <w:sz w:val="26"/>
          <w:szCs w:val="26"/>
          <w:u w:val="single"/>
        </w:rPr>
        <w:t>.</w:t>
      </w:r>
      <w:r w:rsidR="00BB217E" w:rsidRPr="00BB217E">
        <w:rPr>
          <w:rFonts w:ascii="Myriad Pro" w:eastAsia="Calibri" w:hAnsi="Myriad Pro"/>
          <w:b/>
          <w:sz w:val="26"/>
          <w:szCs w:val="26"/>
          <w:u w:val="single"/>
        </w:rPr>
        <w:t>1</w:t>
      </w:r>
      <w:r w:rsidRPr="000561AB">
        <w:rPr>
          <w:rFonts w:ascii="Myriad Pro" w:eastAsia="Calibri" w:hAnsi="Myriad Pro"/>
          <w:b/>
          <w:sz w:val="26"/>
          <w:szCs w:val="26"/>
          <w:u w:val="single"/>
        </w:rPr>
        <w:t xml:space="preserve">. </w:t>
      </w:r>
    </w:p>
    <w:p w14:paraId="24A4F11F" w14:textId="0FE82128" w:rsidR="00E65635" w:rsidRPr="00E65635" w:rsidRDefault="001C778A" w:rsidP="001C778A">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2.1.1. </w:t>
      </w:r>
      <w:r w:rsidR="00E65635" w:rsidRPr="00E65635">
        <w:rPr>
          <w:rFonts w:ascii="Myriad Pro" w:eastAsia="Calibri" w:hAnsi="Myriad Pro"/>
          <w:sz w:val="26"/>
          <w:szCs w:val="26"/>
        </w:rPr>
        <w:t xml:space="preserve">Подготовка фрагментарных рекомендаций и предложений к формированию пакета обосновывающих документов, предоставляемых </w:t>
      </w:r>
      <w:r w:rsidR="006F7A44">
        <w:rPr>
          <w:rFonts w:ascii="Myriad Pro" w:eastAsia="Calibri" w:hAnsi="Myriad Pro"/>
          <w:sz w:val="26"/>
          <w:szCs w:val="26"/>
        </w:rPr>
        <w:t xml:space="preserve">Архангельским филиалом ПАО «МРСК Северо-Запада» </w:t>
      </w:r>
      <w:r w:rsidR="00E65635" w:rsidRPr="00E65635">
        <w:rPr>
          <w:rFonts w:ascii="Myriad Pro" w:eastAsia="Calibri" w:hAnsi="Myriad Pro"/>
          <w:sz w:val="26"/>
          <w:szCs w:val="26"/>
        </w:rPr>
        <w:t xml:space="preserve">в </w:t>
      </w:r>
      <w:r w:rsidR="008C7C65" w:rsidRPr="00EA5A92">
        <w:rPr>
          <w:rFonts w:ascii="Myriad Pro" w:hAnsi="Myriad Pro"/>
          <w:sz w:val="26"/>
          <w:szCs w:val="26"/>
        </w:rPr>
        <w:t xml:space="preserve">Агентство по тарифам и </w:t>
      </w:r>
      <w:r w:rsidR="008C7C65" w:rsidRPr="00EA5A92">
        <w:rPr>
          <w:rFonts w:ascii="Myriad Pro" w:hAnsi="Myriad Pro"/>
          <w:sz w:val="26"/>
          <w:szCs w:val="26"/>
        </w:rPr>
        <w:lastRenderedPageBreak/>
        <w:t>ценам Архангельской области</w:t>
      </w:r>
      <w:r w:rsidR="008C7C65" w:rsidRPr="00E65635">
        <w:rPr>
          <w:rFonts w:ascii="Myriad Pro" w:eastAsia="Calibri" w:hAnsi="Myriad Pro"/>
          <w:sz w:val="26"/>
          <w:szCs w:val="26"/>
        </w:rPr>
        <w:t xml:space="preserve"> </w:t>
      </w:r>
      <w:r w:rsidR="00E65635" w:rsidRPr="00E65635">
        <w:rPr>
          <w:rFonts w:ascii="Myriad Pro" w:eastAsia="Calibri" w:hAnsi="Myriad Pro"/>
          <w:sz w:val="26"/>
          <w:szCs w:val="26"/>
        </w:rPr>
        <w:t>в рамках рассмотрения дел об установлении тарифов по результатам экспертизы тарифно-балансовых решений на 2019 год.</w:t>
      </w:r>
    </w:p>
    <w:p w14:paraId="66C2ECB4" w14:textId="35E53A40" w:rsidR="00E65635" w:rsidRPr="00E65635" w:rsidRDefault="001C778A" w:rsidP="00E65635">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2.1.2. </w:t>
      </w:r>
      <w:r w:rsidR="00E65635" w:rsidRPr="00E65635">
        <w:rPr>
          <w:rFonts w:ascii="Myriad Pro" w:eastAsia="Calibri" w:hAnsi="Myriad Pro"/>
          <w:sz w:val="26"/>
          <w:szCs w:val="26"/>
        </w:rPr>
        <w:t xml:space="preserve">Подготовка фрагментарных рекомендаций и предложений к формированию балансов электрической энергии (мощности), принимаемых </w:t>
      </w:r>
      <w:r w:rsidR="008C7C65" w:rsidRPr="00EA5A92">
        <w:rPr>
          <w:rFonts w:ascii="Myriad Pro" w:hAnsi="Myriad Pro"/>
          <w:sz w:val="26"/>
          <w:szCs w:val="26"/>
        </w:rPr>
        <w:t>Агентство</w:t>
      </w:r>
      <w:r w:rsidR="008C7C65">
        <w:rPr>
          <w:rFonts w:ascii="Myriad Pro" w:hAnsi="Myriad Pro"/>
          <w:sz w:val="26"/>
          <w:szCs w:val="26"/>
        </w:rPr>
        <w:t>м</w:t>
      </w:r>
      <w:r w:rsidR="008C7C65" w:rsidRPr="00EA5A92">
        <w:rPr>
          <w:rFonts w:ascii="Myriad Pro" w:hAnsi="Myriad Pro"/>
          <w:sz w:val="26"/>
          <w:szCs w:val="26"/>
        </w:rPr>
        <w:t xml:space="preserve"> по тарифам и ценам Архангельской области</w:t>
      </w:r>
      <w:r w:rsidR="008C7C65" w:rsidRPr="00E65635">
        <w:rPr>
          <w:rFonts w:ascii="Myriad Pro" w:eastAsia="Calibri" w:hAnsi="Myriad Pro"/>
          <w:sz w:val="26"/>
          <w:szCs w:val="26"/>
        </w:rPr>
        <w:t xml:space="preserve"> </w:t>
      </w:r>
      <w:r w:rsidR="00E65635" w:rsidRPr="00E65635">
        <w:rPr>
          <w:rFonts w:ascii="Myriad Pro" w:eastAsia="Calibri" w:hAnsi="Myriad Pro"/>
          <w:sz w:val="26"/>
          <w:szCs w:val="26"/>
        </w:rPr>
        <w:t xml:space="preserve">в расчет тарифов </w:t>
      </w:r>
      <w:r w:rsidR="006F7A44">
        <w:rPr>
          <w:rFonts w:ascii="Myriad Pro" w:eastAsia="Calibri" w:hAnsi="Myriad Pro"/>
          <w:sz w:val="26"/>
          <w:szCs w:val="26"/>
        </w:rPr>
        <w:t xml:space="preserve">Архангельского филиала ПАО «МРСК Северо-Запада» </w:t>
      </w:r>
      <w:r w:rsidR="00E65635" w:rsidRPr="00E65635">
        <w:rPr>
          <w:rFonts w:ascii="Myriad Pro" w:eastAsia="Calibri" w:hAnsi="Myriad Pro"/>
          <w:sz w:val="26"/>
          <w:szCs w:val="26"/>
        </w:rPr>
        <w:t xml:space="preserve"> по результатам экспертизы тарифно-балансовых решений на 2019 год.</w:t>
      </w:r>
    </w:p>
    <w:p w14:paraId="5EFFA94E" w14:textId="18684AF0" w:rsidR="00E65635" w:rsidRPr="00E65635" w:rsidRDefault="001C778A" w:rsidP="00E65635">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2.1.3. </w:t>
      </w:r>
      <w:r w:rsidR="00E65635" w:rsidRPr="00E65635">
        <w:rPr>
          <w:rFonts w:ascii="Myriad Pro" w:eastAsia="Calibri" w:hAnsi="Myriad Pro"/>
          <w:sz w:val="26"/>
          <w:szCs w:val="26"/>
        </w:rPr>
        <w:t xml:space="preserve">Подготовка фрагментарных рекомендаций и предложений по формированию необходимой валовой выручки, принимаемой </w:t>
      </w:r>
      <w:r w:rsidR="008C7C65" w:rsidRPr="00EA5A92">
        <w:rPr>
          <w:rFonts w:ascii="Myriad Pro" w:hAnsi="Myriad Pro"/>
          <w:sz w:val="26"/>
          <w:szCs w:val="26"/>
        </w:rPr>
        <w:t>Агентство</w:t>
      </w:r>
      <w:r w:rsidR="008C7C65">
        <w:rPr>
          <w:rFonts w:ascii="Myriad Pro" w:hAnsi="Myriad Pro"/>
          <w:sz w:val="26"/>
          <w:szCs w:val="26"/>
        </w:rPr>
        <w:t>м</w:t>
      </w:r>
      <w:r w:rsidR="008C7C65" w:rsidRPr="00EA5A92">
        <w:rPr>
          <w:rFonts w:ascii="Myriad Pro" w:hAnsi="Myriad Pro"/>
          <w:sz w:val="26"/>
          <w:szCs w:val="26"/>
        </w:rPr>
        <w:t xml:space="preserve"> по тарифам и ценам Архангельской области</w:t>
      </w:r>
      <w:r w:rsidR="00E65635" w:rsidRPr="00E65635">
        <w:rPr>
          <w:rFonts w:ascii="Myriad Pro" w:eastAsia="Calibri" w:hAnsi="Myriad Pro"/>
          <w:sz w:val="26"/>
          <w:szCs w:val="26"/>
        </w:rPr>
        <w:t xml:space="preserve"> в расчет тарифов </w:t>
      </w:r>
      <w:r w:rsidR="006F7A44">
        <w:rPr>
          <w:rFonts w:ascii="Myriad Pro" w:eastAsia="Calibri" w:hAnsi="Myriad Pro"/>
          <w:sz w:val="26"/>
          <w:szCs w:val="26"/>
        </w:rPr>
        <w:t xml:space="preserve">Архангельского филиала ПАО «МРСК Северо-Запада» </w:t>
      </w:r>
      <w:r w:rsidR="00E65635" w:rsidRPr="00E65635">
        <w:rPr>
          <w:rFonts w:ascii="Myriad Pro" w:eastAsia="Calibri" w:hAnsi="Myriad Pro"/>
          <w:sz w:val="26"/>
          <w:szCs w:val="26"/>
        </w:rPr>
        <w:t>по результатам экспертизы тарифно-балансовых решений на 2019 год.</w:t>
      </w:r>
    </w:p>
    <w:p w14:paraId="110EEF1A" w14:textId="77777777" w:rsidR="00333362" w:rsidRDefault="00333362" w:rsidP="00333362">
      <w:pPr>
        <w:tabs>
          <w:tab w:val="left" w:pos="993"/>
        </w:tabs>
        <w:spacing w:line="360" w:lineRule="auto"/>
        <w:jc w:val="both"/>
        <w:rPr>
          <w:rFonts w:ascii="Myriad Pro" w:eastAsia="Calibri" w:hAnsi="Myriad Pro"/>
          <w:sz w:val="26"/>
          <w:szCs w:val="26"/>
        </w:rPr>
      </w:pPr>
    </w:p>
    <w:p w14:paraId="04F78327" w14:textId="77777777" w:rsidR="00333362" w:rsidRDefault="00333362">
      <w:pPr>
        <w:rPr>
          <w:rFonts w:ascii="Myriad Pro" w:eastAsia="Calibri" w:hAnsi="Myriad Pro"/>
          <w:sz w:val="26"/>
          <w:szCs w:val="26"/>
        </w:rPr>
      </w:pPr>
      <w:r>
        <w:rPr>
          <w:rFonts w:ascii="Myriad Pro" w:eastAsia="Calibri" w:hAnsi="Myriad Pro"/>
          <w:sz w:val="26"/>
          <w:szCs w:val="26"/>
        </w:rPr>
        <w:br w:type="page"/>
      </w:r>
    </w:p>
    <w:p w14:paraId="266F2651" w14:textId="77777777" w:rsidR="00F12105" w:rsidRDefault="00144B00" w:rsidP="00FE32D9">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4" w:name="_Toc36231909"/>
      <w:bookmarkStart w:id="25" w:name="_Toc46157913"/>
      <w:r>
        <w:rPr>
          <w:rFonts w:ascii="Myriad Pro" w:hAnsi="Myriad Pro"/>
          <w:b/>
          <w:color w:val="4F6228" w:themeColor="accent3" w:themeShade="80"/>
          <w:sz w:val="28"/>
          <w:szCs w:val="28"/>
        </w:rPr>
        <w:lastRenderedPageBreak/>
        <w:t>Нормативн</w:t>
      </w:r>
      <w:r w:rsidR="006D4323">
        <w:rPr>
          <w:rFonts w:ascii="Myriad Pro" w:hAnsi="Myriad Pro"/>
          <w:b/>
          <w:color w:val="4F6228" w:themeColor="accent3" w:themeShade="80"/>
          <w:sz w:val="28"/>
          <w:szCs w:val="28"/>
        </w:rPr>
        <w:t>о-правовая</w:t>
      </w:r>
      <w:r>
        <w:rPr>
          <w:rFonts w:ascii="Myriad Pro" w:hAnsi="Myriad Pro"/>
          <w:b/>
          <w:color w:val="4F6228" w:themeColor="accent3" w:themeShade="80"/>
          <w:sz w:val="28"/>
          <w:szCs w:val="28"/>
        </w:rPr>
        <w:t xml:space="preserve"> база</w:t>
      </w:r>
      <w:bookmarkEnd w:id="24"/>
      <w:bookmarkEnd w:id="25"/>
    </w:p>
    <w:p w14:paraId="111DBF48" w14:textId="77777777" w:rsidR="008B15B9" w:rsidRPr="00700007" w:rsidRDefault="006D4323" w:rsidP="008B15B9">
      <w:pPr>
        <w:spacing w:line="360" w:lineRule="auto"/>
        <w:ind w:firstLine="567"/>
        <w:contextualSpacing/>
        <w:jc w:val="both"/>
        <w:rPr>
          <w:rFonts w:ascii="Myriad Pro" w:hAnsi="Myriad Pro"/>
          <w:sz w:val="26"/>
          <w:szCs w:val="26"/>
        </w:rPr>
      </w:pPr>
      <w:r w:rsidRPr="00700007">
        <w:rPr>
          <w:rFonts w:ascii="Myriad Pro" w:eastAsia="Calibri" w:hAnsi="Myriad Pro"/>
          <w:sz w:val="26"/>
          <w:szCs w:val="26"/>
        </w:rPr>
        <w:t>При проведении анализа</w:t>
      </w:r>
      <w:r w:rsidR="003C6CE8">
        <w:rPr>
          <w:rFonts w:ascii="Myriad Pro" w:eastAsia="Calibri" w:hAnsi="Myriad Pro"/>
          <w:sz w:val="26"/>
          <w:szCs w:val="26"/>
        </w:rPr>
        <w:t xml:space="preserve"> </w:t>
      </w:r>
      <w:r w:rsidR="008F622C" w:rsidRPr="00700007">
        <w:rPr>
          <w:rFonts w:ascii="Myriad Pro" w:eastAsia="Calibri" w:hAnsi="Myriad Pro"/>
          <w:sz w:val="26"/>
          <w:szCs w:val="26"/>
        </w:rPr>
        <w:t>Исполнитель руководствовался следующими норматив</w:t>
      </w:r>
      <w:r w:rsidR="00C85B62">
        <w:rPr>
          <w:rFonts w:ascii="Myriad Pro" w:eastAsia="Calibri" w:hAnsi="Myriad Pro"/>
          <w:sz w:val="26"/>
          <w:szCs w:val="26"/>
        </w:rPr>
        <w:t xml:space="preserve">ными </w:t>
      </w:r>
      <w:r w:rsidR="008F622C" w:rsidRPr="00700007">
        <w:rPr>
          <w:rFonts w:ascii="Myriad Pro" w:eastAsia="Calibri" w:hAnsi="Myriad Pro"/>
          <w:sz w:val="26"/>
          <w:szCs w:val="26"/>
        </w:rPr>
        <w:t>правовыми актами</w:t>
      </w:r>
      <w:r w:rsidR="000D4EB1">
        <w:rPr>
          <w:rFonts w:ascii="Myriad Pro" w:eastAsia="Calibri" w:hAnsi="Myriad Pro"/>
          <w:sz w:val="26"/>
          <w:szCs w:val="26"/>
        </w:rPr>
        <w:t xml:space="preserve"> (в редакциях, действующих на момент установления тарифов на передачу электрической энергии)</w:t>
      </w:r>
      <w:r w:rsidR="00144B00" w:rsidRPr="00700007">
        <w:rPr>
          <w:rFonts w:ascii="Myriad Pro" w:eastAsia="Calibri" w:hAnsi="Myriad Pro"/>
          <w:sz w:val="26"/>
          <w:szCs w:val="26"/>
        </w:rPr>
        <w:t>:</w:t>
      </w:r>
    </w:p>
    <w:p w14:paraId="3D3FD611" w14:textId="77777777" w:rsidR="00914080" w:rsidRPr="00700007" w:rsidRDefault="00914080" w:rsidP="00FE32D9">
      <w:pPr>
        <w:pStyle w:val="a3"/>
        <w:numPr>
          <w:ilvl w:val="0"/>
          <w:numId w:val="4"/>
        </w:numPr>
        <w:spacing w:line="360" w:lineRule="auto"/>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55042AC2" w14:textId="77777777" w:rsidR="00914080" w:rsidRDefault="00914080" w:rsidP="00FE32D9">
      <w:pPr>
        <w:pStyle w:val="a3"/>
        <w:numPr>
          <w:ilvl w:val="0"/>
          <w:numId w:val="4"/>
        </w:numPr>
        <w:spacing w:line="360" w:lineRule="auto"/>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1BE9337D" w14:textId="77777777" w:rsidR="00EA461B" w:rsidRPr="007A1F46" w:rsidRDefault="00EA461B" w:rsidP="00FE32D9">
      <w:pPr>
        <w:pStyle w:val="a3"/>
        <w:numPr>
          <w:ilvl w:val="0"/>
          <w:numId w:val="4"/>
        </w:numPr>
        <w:spacing w:line="360" w:lineRule="auto"/>
        <w:jc w:val="both"/>
        <w:rPr>
          <w:rFonts w:ascii="Myriad Pro" w:hAnsi="Myriad Pro"/>
          <w:sz w:val="26"/>
          <w:szCs w:val="26"/>
        </w:rPr>
      </w:pPr>
      <w:r w:rsidRPr="007A1F46">
        <w:rPr>
          <w:rFonts w:ascii="Myriad Pro" w:hAnsi="Myriad Pro"/>
          <w:sz w:val="26"/>
          <w:szCs w:val="26"/>
        </w:rPr>
        <w:t>Постановление Правительства Российской Федерации от 06.07.1998 г. № 700 «О введении раздельного учета затрат по регулируемым видам деятельности в энергетике»</w:t>
      </w:r>
      <w:r w:rsidR="005F770C">
        <w:rPr>
          <w:rFonts w:ascii="Myriad Pro" w:hAnsi="Myriad Pro"/>
          <w:sz w:val="26"/>
          <w:szCs w:val="26"/>
        </w:rPr>
        <w:t>;</w:t>
      </w:r>
    </w:p>
    <w:p w14:paraId="5C69022C" w14:textId="77777777" w:rsidR="00914080" w:rsidRDefault="00914080" w:rsidP="00FE32D9">
      <w:pPr>
        <w:pStyle w:val="a3"/>
        <w:numPr>
          <w:ilvl w:val="0"/>
          <w:numId w:val="4"/>
        </w:numPr>
        <w:spacing w:line="360" w:lineRule="auto"/>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w:t>
      </w:r>
      <w:r w:rsidR="003C6CE8">
        <w:rPr>
          <w:rFonts w:ascii="Myriad Pro" w:hAnsi="Myriad Pro"/>
          <w:sz w:val="26"/>
          <w:szCs w:val="26"/>
        </w:rPr>
        <w:t xml:space="preserve"> </w:t>
      </w:r>
      <w:r w:rsidR="004B7D28">
        <w:rPr>
          <w:rFonts w:ascii="Myriad Pro" w:hAnsi="Myriad Pro"/>
          <w:sz w:val="26"/>
          <w:szCs w:val="26"/>
        </w:rPr>
        <w:t>(далее – Основы ценообразования)</w:t>
      </w:r>
      <w:r w:rsidRPr="00700007">
        <w:rPr>
          <w:rFonts w:ascii="Myriad Pro" w:hAnsi="Myriad Pro"/>
          <w:sz w:val="26"/>
          <w:szCs w:val="26"/>
        </w:rPr>
        <w:t xml:space="preserve"> «Правилами государственного регулирования (пересмотра, применения) цен (тарифов) в электроэнергетике»</w:t>
      </w:r>
      <w:r w:rsidR="004B7D28">
        <w:rPr>
          <w:rFonts w:ascii="Myriad Pro" w:hAnsi="Myriad Pro"/>
          <w:sz w:val="26"/>
          <w:szCs w:val="26"/>
        </w:rPr>
        <w:t xml:space="preserve"> (далее – Правила</w:t>
      </w:r>
      <w:r w:rsidRPr="00700007">
        <w:rPr>
          <w:rFonts w:ascii="Myriad Pro" w:hAnsi="Myriad Pro"/>
          <w:sz w:val="26"/>
          <w:szCs w:val="26"/>
        </w:rPr>
        <w:t>);</w:t>
      </w:r>
    </w:p>
    <w:p w14:paraId="438541ED" w14:textId="77777777" w:rsidR="00914080" w:rsidRDefault="00914080" w:rsidP="00FE32D9">
      <w:pPr>
        <w:pStyle w:val="a3"/>
        <w:numPr>
          <w:ilvl w:val="0"/>
          <w:numId w:val="4"/>
        </w:numPr>
        <w:spacing w:line="360" w:lineRule="auto"/>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6A3F092C" w14:textId="77777777" w:rsidR="00EA461B" w:rsidRPr="007A1F46" w:rsidRDefault="00EA461B" w:rsidP="00FE32D9">
      <w:pPr>
        <w:pStyle w:val="a3"/>
        <w:numPr>
          <w:ilvl w:val="0"/>
          <w:numId w:val="4"/>
        </w:numPr>
        <w:spacing w:line="360" w:lineRule="auto"/>
        <w:jc w:val="both"/>
        <w:rPr>
          <w:rFonts w:ascii="Myriad Pro" w:hAnsi="Myriad Pro"/>
          <w:sz w:val="26"/>
          <w:szCs w:val="26"/>
        </w:rPr>
      </w:pPr>
      <w:r w:rsidRPr="007A1F46">
        <w:rPr>
          <w:rFonts w:ascii="Myriad Pro" w:hAnsi="Myriad Pro"/>
          <w:sz w:val="26"/>
          <w:szCs w:val="26"/>
        </w:rPr>
        <w:t>Постановление Правительства Российской Федерации от 27.12.2010 г. № 1172 «Об утверждении правил оптового рынка электрической энергии и мощности и о внесении изменений в некоторые акты Правительства РФ по вопросам организации функционирования оптового рынка электрической энергии и мощности»</w:t>
      </w:r>
      <w:r w:rsidR="005F770C">
        <w:rPr>
          <w:rFonts w:ascii="Myriad Pro" w:hAnsi="Myriad Pro"/>
          <w:sz w:val="26"/>
          <w:szCs w:val="26"/>
        </w:rPr>
        <w:t>;</w:t>
      </w:r>
    </w:p>
    <w:p w14:paraId="0F4FC24A" w14:textId="77777777" w:rsidR="00EA461B" w:rsidRPr="007A1F46" w:rsidRDefault="00EA461B" w:rsidP="00FE32D9">
      <w:pPr>
        <w:pStyle w:val="a3"/>
        <w:numPr>
          <w:ilvl w:val="0"/>
          <w:numId w:val="4"/>
        </w:numPr>
        <w:spacing w:line="360" w:lineRule="auto"/>
        <w:jc w:val="both"/>
        <w:rPr>
          <w:rFonts w:ascii="Myriad Pro" w:hAnsi="Myriad Pro"/>
          <w:sz w:val="26"/>
          <w:szCs w:val="26"/>
        </w:rPr>
      </w:pPr>
      <w:r w:rsidRPr="007A1F46">
        <w:rPr>
          <w:rFonts w:ascii="Myriad Pro" w:hAnsi="Myriad Pro"/>
          <w:sz w:val="26"/>
          <w:szCs w:val="26"/>
        </w:rPr>
        <w:t>Постановление Правительства Российской Федерации от 04.05.2012 г. № 442 «О функционировании розничных рынков электрической энергии, полном и (или) частичном ограничении режима потребления электрической энергии»</w:t>
      </w:r>
      <w:r w:rsidR="005F770C">
        <w:rPr>
          <w:rFonts w:ascii="Myriad Pro" w:hAnsi="Myriad Pro"/>
          <w:sz w:val="26"/>
          <w:szCs w:val="26"/>
        </w:rPr>
        <w:t>;</w:t>
      </w:r>
    </w:p>
    <w:p w14:paraId="01DD5A8B" w14:textId="77777777" w:rsidR="00EA461B" w:rsidRPr="007A1F46" w:rsidRDefault="00EA461B" w:rsidP="00FE32D9">
      <w:pPr>
        <w:pStyle w:val="a3"/>
        <w:numPr>
          <w:ilvl w:val="0"/>
          <w:numId w:val="4"/>
        </w:numPr>
        <w:spacing w:line="360" w:lineRule="auto"/>
        <w:jc w:val="both"/>
        <w:rPr>
          <w:rFonts w:ascii="Myriad Pro" w:hAnsi="Myriad Pro"/>
          <w:sz w:val="26"/>
          <w:szCs w:val="26"/>
        </w:rPr>
      </w:pPr>
      <w:r w:rsidRPr="007A1F46">
        <w:rPr>
          <w:rFonts w:ascii="Myriad Pro" w:hAnsi="Myriad Pro"/>
          <w:sz w:val="26"/>
          <w:szCs w:val="26"/>
        </w:rPr>
        <w:lastRenderedPageBreak/>
        <w:t>Постановление Правительства Р</w:t>
      </w:r>
      <w:r w:rsidR="005F770C">
        <w:rPr>
          <w:rFonts w:ascii="Myriad Pro" w:hAnsi="Myriad Pro"/>
          <w:sz w:val="26"/>
          <w:szCs w:val="26"/>
        </w:rPr>
        <w:t xml:space="preserve">оссийской </w:t>
      </w:r>
      <w:r w:rsidRPr="007A1F46">
        <w:rPr>
          <w:rFonts w:ascii="Myriad Pro" w:hAnsi="Myriad Pro"/>
          <w:sz w:val="26"/>
          <w:szCs w:val="26"/>
        </w:rPr>
        <w:t>Ф</w:t>
      </w:r>
      <w:r w:rsidR="005F770C">
        <w:rPr>
          <w:rFonts w:ascii="Myriad Pro" w:hAnsi="Myriad Pro"/>
          <w:sz w:val="26"/>
          <w:szCs w:val="26"/>
        </w:rPr>
        <w:t>едерации</w:t>
      </w:r>
      <w:r w:rsidRPr="007A1F46">
        <w:rPr>
          <w:rFonts w:ascii="Myriad Pro" w:hAnsi="Myriad Pro"/>
          <w:sz w:val="26"/>
          <w:szCs w:val="26"/>
        </w:rPr>
        <w:t xml:space="preserve"> от 01.12.2009 г. № 977 «Об инвестиционных программах субъектов электроэнергетики»</w:t>
      </w:r>
      <w:r w:rsidR="005F770C">
        <w:rPr>
          <w:rFonts w:ascii="Myriad Pro" w:hAnsi="Myriad Pro"/>
          <w:sz w:val="26"/>
          <w:szCs w:val="26"/>
        </w:rPr>
        <w:t>;</w:t>
      </w:r>
    </w:p>
    <w:p w14:paraId="23E728D1" w14:textId="77777777" w:rsidR="00914080" w:rsidRDefault="00914080" w:rsidP="00FE32D9">
      <w:pPr>
        <w:pStyle w:val="a3"/>
        <w:numPr>
          <w:ilvl w:val="0"/>
          <w:numId w:val="4"/>
        </w:numPr>
        <w:spacing w:line="360" w:lineRule="auto"/>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003C6CE8">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№585</w:t>
      </w:r>
      <w:r>
        <w:rPr>
          <w:rFonts w:ascii="Myriad Pro" w:hAnsi="Myriad Pro"/>
          <w:sz w:val="26"/>
          <w:szCs w:val="26"/>
        </w:rPr>
        <w:t xml:space="preserve"> «</w:t>
      </w:r>
      <w:r w:rsidRPr="00883917">
        <w:rPr>
          <w:rFonts w:ascii="Myriad Pro" w:hAnsi="Myriad Pro"/>
          <w:sz w:val="26"/>
          <w:szCs w:val="26"/>
        </w:rPr>
        <w:t>Об утверждении Порядка</w:t>
      </w:r>
      <w:r w:rsidR="003C6CE8">
        <w:rPr>
          <w:rFonts w:ascii="Myriad Pro" w:hAnsi="Myriad Pro"/>
          <w:sz w:val="26"/>
          <w:szCs w:val="26"/>
        </w:rPr>
        <w:t xml:space="preserve"> </w:t>
      </w:r>
      <w:r w:rsidRPr="00883917">
        <w:rPr>
          <w:rFonts w:ascii="Myriad Pro" w:hAnsi="Myriad Pro"/>
          <w:sz w:val="26"/>
          <w:szCs w:val="26"/>
        </w:rPr>
        <w:t>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761594BE" w14:textId="77777777" w:rsidR="003C620E" w:rsidRPr="007A1F46" w:rsidRDefault="003C620E" w:rsidP="00CD4307">
      <w:pPr>
        <w:pStyle w:val="a3"/>
        <w:numPr>
          <w:ilvl w:val="0"/>
          <w:numId w:val="4"/>
        </w:numPr>
        <w:spacing w:line="360" w:lineRule="auto"/>
        <w:jc w:val="both"/>
        <w:rPr>
          <w:rFonts w:ascii="Myriad Pro" w:hAnsi="Myriad Pro"/>
          <w:sz w:val="26"/>
          <w:szCs w:val="26"/>
        </w:rPr>
      </w:pPr>
      <w:r w:rsidRPr="007A1F46">
        <w:rPr>
          <w:rFonts w:ascii="Myriad Pro" w:hAnsi="Myriad Pro"/>
          <w:sz w:val="26"/>
          <w:szCs w:val="26"/>
        </w:rPr>
        <w:t xml:space="preserve">Приказ </w:t>
      </w:r>
      <w:r w:rsidR="00DA2B28" w:rsidRPr="00575412">
        <w:rPr>
          <w:rFonts w:ascii="Myriad Pro" w:hAnsi="Myriad Pro"/>
          <w:sz w:val="26"/>
          <w:szCs w:val="26"/>
        </w:rPr>
        <w:t xml:space="preserve">Министерства энергетики Российской Федерации </w:t>
      </w:r>
      <w:r w:rsidRPr="007A1F46">
        <w:rPr>
          <w:rFonts w:ascii="Myriad Pro" w:hAnsi="Myriad Pro"/>
          <w:sz w:val="26"/>
          <w:szCs w:val="26"/>
        </w:rPr>
        <w:t>от 26.09.2017 №877 «Об утверждении нормативов потерь электрической энергии при ее передаче по сетям территориальных сетевых организаций»</w:t>
      </w:r>
      <w:r w:rsidR="00767662">
        <w:rPr>
          <w:rFonts w:ascii="Myriad Pro" w:hAnsi="Myriad Pro"/>
          <w:sz w:val="26"/>
          <w:szCs w:val="26"/>
        </w:rPr>
        <w:t>;</w:t>
      </w:r>
    </w:p>
    <w:p w14:paraId="34F8446B" w14:textId="77777777" w:rsidR="00914080" w:rsidRDefault="00914080" w:rsidP="00FE32D9">
      <w:pPr>
        <w:pStyle w:val="a3"/>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33659F67" w14:textId="77777777" w:rsidR="00914080" w:rsidRDefault="00914080" w:rsidP="00FE32D9">
      <w:pPr>
        <w:pStyle w:val="a3"/>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5CA106C9" w14:textId="77777777" w:rsidR="00914080" w:rsidRPr="00700007" w:rsidRDefault="00914080" w:rsidP="00FE32D9">
      <w:pPr>
        <w:pStyle w:val="a3"/>
        <w:numPr>
          <w:ilvl w:val="0"/>
          <w:numId w:val="4"/>
        </w:numPr>
        <w:spacing w:line="360" w:lineRule="auto"/>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00C21EA6">
        <w:rPr>
          <w:rFonts w:ascii="Myriad Pro" w:hAnsi="Myriad Pro"/>
          <w:sz w:val="26"/>
          <w:szCs w:val="26"/>
        </w:rPr>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288E3B17" w14:textId="77777777" w:rsidR="00914080" w:rsidRPr="007A1F46" w:rsidRDefault="00914080" w:rsidP="00FE32D9">
      <w:pPr>
        <w:pStyle w:val="a3"/>
        <w:numPr>
          <w:ilvl w:val="0"/>
          <w:numId w:val="4"/>
        </w:numPr>
        <w:spacing w:line="360" w:lineRule="auto"/>
        <w:jc w:val="both"/>
        <w:rPr>
          <w:rFonts w:ascii="Myriad Pro" w:hAnsi="Myriad Pro"/>
          <w:sz w:val="26"/>
          <w:szCs w:val="26"/>
        </w:rPr>
      </w:pPr>
      <w:r w:rsidRPr="007A1F46">
        <w:rPr>
          <w:rFonts w:ascii="Myriad Pro" w:hAnsi="Myriad Pro"/>
          <w:sz w:val="26"/>
          <w:szCs w:val="26"/>
        </w:rPr>
        <w:lastRenderedPageBreak/>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розничном(потребительском) рынке» (далее – Методические указания № 20-э/2);</w:t>
      </w:r>
    </w:p>
    <w:p w14:paraId="737DB4AC" w14:textId="77777777" w:rsidR="00914080" w:rsidRPr="007A1F46" w:rsidRDefault="00914080" w:rsidP="00FE32D9">
      <w:pPr>
        <w:pStyle w:val="a3"/>
        <w:numPr>
          <w:ilvl w:val="0"/>
          <w:numId w:val="4"/>
        </w:numPr>
        <w:spacing w:line="360" w:lineRule="auto"/>
        <w:jc w:val="both"/>
        <w:rPr>
          <w:rFonts w:ascii="Myriad Pro" w:hAnsi="Myriad Pro"/>
          <w:sz w:val="26"/>
          <w:szCs w:val="26"/>
        </w:rPr>
      </w:pPr>
      <w:r w:rsidRPr="007A1F46">
        <w:rPr>
          <w:rFonts w:ascii="Myriad Pro" w:hAnsi="Myriad Pro"/>
          <w:sz w:val="26"/>
          <w:szCs w:val="26"/>
        </w:rPr>
        <w:t>Приказ ФСТ России от 12 апреля 2012г.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 53-э/1);</w:t>
      </w:r>
    </w:p>
    <w:p w14:paraId="38892A17" w14:textId="77777777" w:rsidR="00914080" w:rsidRPr="007A1F46" w:rsidRDefault="00914080" w:rsidP="00FE32D9">
      <w:pPr>
        <w:pStyle w:val="a3"/>
        <w:numPr>
          <w:ilvl w:val="0"/>
          <w:numId w:val="4"/>
        </w:numPr>
        <w:spacing w:line="360" w:lineRule="auto"/>
        <w:jc w:val="both"/>
        <w:rPr>
          <w:rFonts w:ascii="Myriad Pro" w:hAnsi="Myriad Pro"/>
          <w:sz w:val="26"/>
          <w:szCs w:val="26"/>
        </w:rPr>
      </w:pPr>
      <w:r w:rsidRPr="007A1F46">
        <w:rPr>
          <w:rFonts w:ascii="Myriad Pro" w:hAnsi="Myriad Pro"/>
          <w:sz w:val="26"/>
          <w:szCs w:val="26"/>
        </w:rPr>
        <w:t xml:space="preserve">Приказ </w:t>
      </w:r>
      <w:r w:rsidR="00DA2B28" w:rsidRPr="00575412">
        <w:rPr>
          <w:rFonts w:ascii="Myriad Pro" w:hAnsi="Myriad Pro"/>
          <w:sz w:val="26"/>
          <w:szCs w:val="26"/>
        </w:rPr>
        <w:t xml:space="preserve">Министерства энергетики Российской Федерации </w:t>
      </w:r>
      <w:r w:rsidRPr="007A1F46">
        <w:rPr>
          <w:rFonts w:ascii="Myriad Pro" w:hAnsi="Myriad Pro"/>
          <w:sz w:val="26"/>
          <w:szCs w:val="26"/>
        </w:rPr>
        <w:t>от 29.11.2016 №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 1256);</w:t>
      </w:r>
    </w:p>
    <w:p w14:paraId="012074B9" w14:textId="250B4208" w:rsidR="00914080" w:rsidRPr="007A1F46" w:rsidRDefault="00914080" w:rsidP="00FE32D9">
      <w:pPr>
        <w:pStyle w:val="a3"/>
        <w:numPr>
          <w:ilvl w:val="0"/>
          <w:numId w:val="4"/>
        </w:numPr>
        <w:spacing w:line="360" w:lineRule="auto"/>
        <w:jc w:val="both"/>
        <w:rPr>
          <w:rFonts w:ascii="Myriad Pro" w:hAnsi="Myriad Pro"/>
          <w:sz w:val="26"/>
          <w:szCs w:val="26"/>
        </w:rPr>
      </w:pPr>
      <w:r w:rsidRPr="007A1F46">
        <w:rPr>
          <w:rFonts w:ascii="Myriad Pro" w:hAnsi="Myriad Pro"/>
          <w:sz w:val="26"/>
          <w:szCs w:val="26"/>
        </w:rPr>
        <w:t xml:space="preserve">Приказ </w:t>
      </w:r>
      <w:r w:rsidR="00DA2B28" w:rsidRPr="00575412">
        <w:rPr>
          <w:rFonts w:ascii="Myriad Pro" w:hAnsi="Myriad Pro"/>
          <w:sz w:val="26"/>
          <w:szCs w:val="26"/>
        </w:rPr>
        <w:t xml:space="preserve">Министерства энергетики Российской Федерации </w:t>
      </w:r>
      <w:r w:rsidRPr="007A1F46">
        <w:rPr>
          <w:rFonts w:ascii="Myriad Pro" w:hAnsi="Myriad Pro"/>
          <w:sz w:val="26"/>
          <w:szCs w:val="26"/>
        </w:rPr>
        <w:t>от 25.04.2018 № 320</w:t>
      </w:r>
      <w:r w:rsidR="00C21EA6">
        <w:rPr>
          <w:rFonts w:ascii="Myriad Pro" w:hAnsi="Myriad Pro"/>
          <w:sz w:val="26"/>
          <w:szCs w:val="26"/>
        </w:rPr>
        <w:t xml:space="preserve"> </w:t>
      </w:r>
      <w:r w:rsidRPr="007A1F46">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w:t>
      </w:r>
      <w:r w:rsidRPr="007A1F46">
        <w:rPr>
          <w:rFonts w:ascii="Myriad Pro" w:hAnsi="Myriad Pro"/>
          <w:sz w:val="26"/>
          <w:szCs w:val="26"/>
        </w:rPr>
        <w:lastRenderedPageBreak/>
        <w:t>содержащих информацию об отчетах о реализации инвестиционной программы и об обосновывающих их материалах» (далее – Приказ №</w:t>
      </w:r>
      <w:r w:rsidR="00B12FF7">
        <w:rPr>
          <w:rFonts w:ascii="Myriad Pro" w:hAnsi="Myriad Pro"/>
          <w:sz w:val="26"/>
          <w:szCs w:val="26"/>
        </w:rPr>
        <w:t> </w:t>
      </w:r>
      <w:r w:rsidRPr="007A1F46">
        <w:rPr>
          <w:rFonts w:ascii="Myriad Pro" w:hAnsi="Myriad Pro"/>
          <w:sz w:val="26"/>
          <w:szCs w:val="26"/>
        </w:rPr>
        <w:t>320);</w:t>
      </w:r>
    </w:p>
    <w:p w14:paraId="552A91CE" w14:textId="77777777" w:rsidR="00914080" w:rsidRPr="007A1F46" w:rsidRDefault="00BC1344" w:rsidP="00FE32D9">
      <w:pPr>
        <w:pStyle w:val="a3"/>
        <w:numPr>
          <w:ilvl w:val="0"/>
          <w:numId w:val="4"/>
        </w:numPr>
        <w:spacing w:line="360" w:lineRule="auto"/>
        <w:jc w:val="both"/>
        <w:rPr>
          <w:rFonts w:ascii="Myriad Pro" w:hAnsi="Myriad Pro"/>
          <w:sz w:val="26"/>
          <w:szCs w:val="26"/>
        </w:rPr>
      </w:pPr>
      <w:r>
        <w:rPr>
          <w:rFonts w:ascii="Myriad Pro" w:hAnsi="Myriad Pro"/>
          <w:sz w:val="26"/>
          <w:szCs w:val="26"/>
        </w:rPr>
        <w:t>н</w:t>
      </w:r>
      <w:r w:rsidR="00914080" w:rsidRPr="007A1F46">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5D28794E" w14:textId="77777777" w:rsidR="00F12105" w:rsidRPr="007A1F46" w:rsidRDefault="00144B00" w:rsidP="00FE32D9">
      <w:pPr>
        <w:pStyle w:val="a3"/>
        <w:numPr>
          <w:ilvl w:val="0"/>
          <w:numId w:val="4"/>
        </w:numPr>
        <w:spacing w:line="360" w:lineRule="auto"/>
        <w:jc w:val="both"/>
        <w:rPr>
          <w:rFonts w:ascii="Myriad Pro" w:hAnsi="Myriad Pro"/>
          <w:sz w:val="26"/>
          <w:szCs w:val="26"/>
        </w:rPr>
      </w:pPr>
      <w:r w:rsidRPr="007A1F46">
        <w:rPr>
          <w:rFonts w:ascii="Myriad Pro" w:hAnsi="Myriad Pro"/>
          <w:sz w:val="26"/>
          <w:szCs w:val="26"/>
        </w:rPr>
        <w:t>иные нормативн</w:t>
      </w:r>
      <w:r w:rsidR="00AA1E0A" w:rsidRPr="007A1F46">
        <w:rPr>
          <w:rFonts w:ascii="Myriad Pro" w:hAnsi="Myriad Pro"/>
          <w:sz w:val="26"/>
          <w:szCs w:val="26"/>
        </w:rPr>
        <w:t>о-правовые акты</w:t>
      </w:r>
      <w:r w:rsidR="00342015" w:rsidRPr="007A1F46">
        <w:rPr>
          <w:rFonts w:ascii="Myriad Pro" w:hAnsi="Myriad Pro"/>
          <w:sz w:val="26"/>
          <w:szCs w:val="26"/>
        </w:rPr>
        <w:t xml:space="preserve"> Российской Федерации</w:t>
      </w:r>
      <w:r w:rsidR="00AA1E0A" w:rsidRPr="007A1F46">
        <w:rPr>
          <w:rFonts w:ascii="Myriad Pro" w:hAnsi="Myriad Pro"/>
          <w:sz w:val="26"/>
          <w:szCs w:val="26"/>
        </w:rPr>
        <w:t>, необходимые для анализа.</w:t>
      </w:r>
    </w:p>
    <w:p w14:paraId="74C29919" w14:textId="77777777" w:rsidR="00F86E7A" w:rsidRPr="004A1463" w:rsidRDefault="0089184D" w:rsidP="004A1463">
      <w:pPr>
        <w:spacing w:line="360" w:lineRule="auto"/>
        <w:ind w:firstLine="567"/>
        <w:contextualSpacing/>
        <w:jc w:val="both"/>
        <w:rPr>
          <w:rFonts w:ascii="Myriad Pro" w:hAnsi="Myriad Pro"/>
          <w:sz w:val="26"/>
          <w:szCs w:val="26"/>
        </w:rPr>
      </w:pPr>
      <w:r w:rsidRPr="004A1463">
        <w:rPr>
          <w:rFonts w:ascii="Myriad Pro" w:hAnsi="Myriad Pro"/>
          <w:sz w:val="26"/>
          <w:szCs w:val="26"/>
        </w:rPr>
        <w:br w:type="page"/>
      </w:r>
    </w:p>
    <w:p w14:paraId="68784645" w14:textId="77777777" w:rsidR="00C11BC1" w:rsidRDefault="009A1B7D" w:rsidP="00FE32D9">
      <w:pPr>
        <w:pStyle w:val="3"/>
        <w:numPr>
          <w:ilvl w:val="0"/>
          <w:numId w:val="2"/>
        </w:numPr>
        <w:tabs>
          <w:tab w:val="left" w:pos="567"/>
        </w:tabs>
        <w:spacing w:line="360" w:lineRule="auto"/>
        <w:jc w:val="both"/>
        <w:rPr>
          <w:rFonts w:ascii="Myriad Pro" w:hAnsi="Myriad Pro"/>
          <w:b/>
          <w:color w:val="4F6228" w:themeColor="accent3" w:themeShade="80"/>
          <w:sz w:val="28"/>
          <w:szCs w:val="28"/>
        </w:rPr>
      </w:pPr>
      <w:bookmarkStart w:id="26" w:name="_Toc36231911"/>
      <w:bookmarkStart w:id="27" w:name="_Toc46157914"/>
      <w:r>
        <w:rPr>
          <w:rFonts w:ascii="Myriad Pro" w:hAnsi="Myriad Pro"/>
          <w:b/>
          <w:color w:val="4F6228" w:themeColor="accent3" w:themeShade="80"/>
          <w:sz w:val="28"/>
          <w:szCs w:val="28"/>
        </w:rPr>
        <w:lastRenderedPageBreak/>
        <w:t>Ф</w:t>
      </w:r>
      <w:r w:rsidR="008E47F8" w:rsidRPr="008E47F8">
        <w:rPr>
          <w:rFonts w:ascii="Myriad Pro" w:hAnsi="Myriad Pro"/>
          <w:b/>
          <w:color w:val="4F6228" w:themeColor="accent3" w:themeShade="80"/>
          <w:sz w:val="28"/>
          <w:szCs w:val="28"/>
        </w:rPr>
        <w:t>рагментарны</w:t>
      </w:r>
      <w:r>
        <w:rPr>
          <w:rFonts w:ascii="Myriad Pro" w:hAnsi="Myriad Pro"/>
          <w:b/>
          <w:color w:val="4F6228" w:themeColor="accent3" w:themeShade="80"/>
          <w:sz w:val="28"/>
          <w:szCs w:val="28"/>
        </w:rPr>
        <w:t>е</w:t>
      </w:r>
      <w:r w:rsidR="008E47F8" w:rsidRPr="008E47F8">
        <w:rPr>
          <w:rFonts w:ascii="Myriad Pro" w:hAnsi="Myriad Pro"/>
          <w:b/>
          <w:color w:val="4F6228" w:themeColor="accent3" w:themeShade="80"/>
          <w:sz w:val="28"/>
          <w:szCs w:val="28"/>
        </w:rPr>
        <w:t xml:space="preserve"> рекомендаци</w:t>
      </w:r>
      <w:r>
        <w:rPr>
          <w:rFonts w:ascii="Myriad Pro" w:hAnsi="Myriad Pro"/>
          <w:b/>
          <w:color w:val="4F6228" w:themeColor="accent3" w:themeShade="80"/>
          <w:sz w:val="28"/>
          <w:szCs w:val="28"/>
        </w:rPr>
        <w:t>и</w:t>
      </w:r>
      <w:r w:rsidR="008E47F8" w:rsidRPr="008E47F8">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008E47F8" w:rsidRPr="008E47F8">
        <w:rPr>
          <w:rFonts w:ascii="Myriad Pro" w:hAnsi="Myriad Pro"/>
          <w:b/>
          <w:color w:val="4F6228" w:themeColor="accent3" w:themeShade="80"/>
          <w:sz w:val="28"/>
          <w:szCs w:val="28"/>
        </w:rPr>
        <w:t xml:space="preserve"> к формированию пакета обосновывающих документов, предоставляемых </w:t>
      </w:r>
      <w:r w:rsidR="006F7A44">
        <w:rPr>
          <w:rFonts w:ascii="Myriad Pro" w:hAnsi="Myriad Pro"/>
          <w:b/>
          <w:color w:val="4F6228" w:themeColor="accent3" w:themeShade="80"/>
          <w:sz w:val="28"/>
          <w:szCs w:val="28"/>
        </w:rPr>
        <w:t xml:space="preserve">Архангельским филиалом ПАО «МРСК Северо-Запада» </w:t>
      </w:r>
      <w:r w:rsidR="008E47F8" w:rsidRPr="008E47F8">
        <w:rPr>
          <w:rFonts w:ascii="Myriad Pro" w:hAnsi="Myriad Pro"/>
          <w:b/>
          <w:color w:val="4F6228" w:themeColor="accent3" w:themeShade="80"/>
          <w:sz w:val="28"/>
          <w:szCs w:val="28"/>
        </w:rPr>
        <w:t>в регулирующие органы в рамках рассмотрения дел об установлении тарифов по результатам экспертизы тарифно-балансовых решений на 2019 год</w:t>
      </w:r>
      <w:bookmarkEnd w:id="26"/>
      <w:r w:rsidR="00E43A8F">
        <w:rPr>
          <w:rFonts w:ascii="Myriad Pro" w:hAnsi="Myriad Pro"/>
          <w:b/>
          <w:color w:val="4F6228" w:themeColor="accent3" w:themeShade="80"/>
          <w:sz w:val="28"/>
          <w:szCs w:val="28"/>
        </w:rPr>
        <w:t>.</w:t>
      </w:r>
      <w:bookmarkEnd w:id="27"/>
    </w:p>
    <w:p w14:paraId="692CBE60" w14:textId="77777777" w:rsidR="00934EFA" w:rsidRDefault="00934EFA" w:rsidP="00E43A8F">
      <w:pPr>
        <w:spacing w:line="360" w:lineRule="auto"/>
        <w:ind w:firstLine="567"/>
        <w:contextualSpacing/>
        <w:jc w:val="both"/>
        <w:rPr>
          <w:rFonts w:ascii="Myriad Pro" w:eastAsia="Calibri" w:hAnsi="Myriad Pro"/>
          <w:sz w:val="26"/>
          <w:szCs w:val="26"/>
        </w:rPr>
      </w:pPr>
    </w:p>
    <w:p w14:paraId="749045A2" w14:textId="77777777" w:rsidR="0044040B" w:rsidRPr="0053664C" w:rsidRDefault="0044040B" w:rsidP="00E43A8F">
      <w:pPr>
        <w:spacing w:line="360" w:lineRule="auto"/>
        <w:ind w:firstLine="567"/>
        <w:contextualSpacing/>
        <w:jc w:val="both"/>
        <w:rPr>
          <w:rFonts w:ascii="Myriad Pro" w:eastAsia="Calibri" w:hAnsi="Myriad Pro"/>
          <w:sz w:val="26"/>
          <w:szCs w:val="26"/>
        </w:rPr>
      </w:pPr>
      <w:r w:rsidRPr="0053664C">
        <w:rPr>
          <w:rFonts w:ascii="Myriad Pro" w:eastAsia="Calibri" w:hAnsi="Myriad Pro"/>
          <w:sz w:val="26"/>
          <w:szCs w:val="26"/>
        </w:rPr>
        <w:t xml:space="preserve">Исполнителем был произведен анализ Экспертного заключения по расчету долгосрочных параметров регулирования, необходимой валовой выручки и тарифов на услуги по передаче электрической энергии, оказываемые </w:t>
      </w:r>
      <w:r w:rsidR="006F7A44">
        <w:rPr>
          <w:rFonts w:ascii="Myriad Pro" w:eastAsia="Calibri" w:hAnsi="Myriad Pro"/>
          <w:sz w:val="26"/>
          <w:szCs w:val="26"/>
        </w:rPr>
        <w:t>Архангельским филиалом ПАО «МРСК Северо-Запада»</w:t>
      </w:r>
      <w:r w:rsidRPr="0053664C">
        <w:rPr>
          <w:rFonts w:ascii="Myriad Pro" w:eastAsia="Calibri" w:hAnsi="Myriad Pro"/>
          <w:sz w:val="26"/>
          <w:szCs w:val="26"/>
        </w:rPr>
        <w:t>, на долгосрочный</w:t>
      </w:r>
      <w:r>
        <w:rPr>
          <w:rFonts w:ascii="Myriad Pro" w:eastAsia="Calibri" w:hAnsi="Myriad Pro"/>
          <w:sz w:val="26"/>
          <w:szCs w:val="26"/>
        </w:rPr>
        <w:t xml:space="preserve"> период регулирования 2019-2023 гг.</w:t>
      </w:r>
      <w:r w:rsidRPr="0053664C">
        <w:rPr>
          <w:rFonts w:ascii="Myriad Pro" w:eastAsia="Calibri" w:hAnsi="Myriad Pro"/>
          <w:sz w:val="26"/>
          <w:szCs w:val="26"/>
        </w:rPr>
        <w:t xml:space="preserve"> </w:t>
      </w:r>
      <w:r>
        <w:rPr>
          <w:rFonts w:ascii="Myriad Pro" w:eastAsia="Calibri" w:hAnsi="Myriad Pro"/>
          <w:sz w:val="26"/>
          <w:szCs w:val="26"/>
        </w:rPr>
        <w:t xml:space="preserve">на территории Архангельской области </w:t>
      </w:r>
      <w:r w:rsidRPr="0053664C">
        <w:rPr>
          <w:rFonts w:ascii="Myriad Pro" w:eastAsia="Calibri" w:hAnsi="Myriad Pro"/>
          <w:sz w:val="26"/>
          <w:szCs w:val="26"/>
        </w:rPr>
        <w:t>(далее</w:t>
      </w:r>
      <w:r>
        <w:rPr>
          <w:rFonts w:ascii="Myriad Pro" w:eastAsia="Calibri" w:hAnsi="Myriad Pro"/>
          <w:sz w:val="26"/>
          <w:szCs w:val="26"/>
        </w:rPr>
        <w:t xml:space="preserve"> - </w:t>
      </w:r>
      <w:r w:rsidRPr="0053664C">
        <w:rPr>
          <w:rFonts w:ascii="Myriad Pro" w:eastAsia="Calibri" w:hAnsi="Myriad Pro"/>
          <w:sz w:val="26"/>
          <w:szCs w:val="26"/>
        </w:rPr>
        <w:t>Экспертное заключение) на предмет его соответствия требованиям п. 23 Правил.</w:t>
      </w:r>
    </w:p>
    <w:p w14:paraId="5DCC531B" w14:textId="77777777" w:rsidR="0044040B" w:rsidRPr="0053664C" w:rsidRDefault="0044040B" w:rsidP="0044040B">
      <w:pPr>
        <w:spacing w:line="360" w:lineRule="auto"/>
        <w:ind w:firstLine="567"/>
        <w:contextualSpacing/>
        <w:jc w:val="both"/>
        <w:rPr>
          <w:rFonts w:ascii="Myriad Pro" w:eastAsia="Calibri" w:hAnsi="Myriad Pro"/>
          <w:sz w:val="26"/>
          <w:szCs w:val="26"/>
        </w:rPr>
      </w:pPr>
      <w:r w:rsidRPr="0053664C">
        <w:rPr>
          <w:rFonts w:ascii="Myriad Pro" w:eastAsia="Calibri" w:hAnsi="Myriad Pro"/>
          <w:sz w:val="26"/>
          <w:szCs w:val="26"/>
        </w:rPr>
        <w:t>По результатам анализа Экспертного заключения Исполнитель отмечает следующее:</w:t>
      </w:r>
    </w:p>
    <w:p w14:paraId="029D2B5F" w14:textId="77777777" w:rsidR="0044040B" w:rsidRPr="0053664C" w:rsidRDefault="0044040B" w:rsidP="0044040B">
      <w:pPr>
        <w:pStyle w:val="a3"/>
        <w:numPr>
          <w:ilvl w:val="0"/>
          <w:numId w:val="45"/>
        </w:numPr>
        <w:spacing w:line="360" w:lineRule="auto"/>
        <w:ind w:left="0" w:firstLine="567"/>
        <w:jc w:val="both"/>
        <w:rPr>
          <w:rFonts w:ascii="Myriad Pro" w:hAnsi="Myriad Pro"/>
          <w:sz w:val="26"/>
          <w:szCs w:val="26"/>
        </w:rPr>
      </w:pPr>
      <w:r w:rsidRPr="0053664C">
        <w:rPr>
          <w:rFonts w:ascii="Myriad Pro" w:hAnsi="Myriad Pro"/>
          <w:sz w:val="26"/>
          <w:szCs w:val="26"/>
        </w:rPr>
        <w:t xml:space="preserve">Агентством по тарифам и ценам Архангельской области произведена оценка достоверности данных, приведенных в предложении </w:t>
      </w:r>
      <w:r w:rsidR="006F7A44">
        <w:rPr>
          <w:rFonts w:ascii="Myriad Pro" w:hAnsi="Myriad Pro"/>
          <w:sz w:val="26"/>
          <w:szCs w:val="26"/>
        </w:rPr>
        <w:t xml:space="preserve">Архангельского филиала ПАО «МРСК Северо-Запада» </w:t>
      </w:r>
      <w:r w:rsidRPr="0053664C">
        <w:rPr>
          <w:rFonts w:ascii="Myriad Pro" w:hAnsi="Myriad Pro"/>
          <w:sz w:val="26"/>
          <w:szCs w:val="26"/>
        </w:rPr>
        <w:t xml:space="preserve"> об установлении тарифов на 2019 год;</w:t>
      </w:r>
    </w:p>
    <w:p w14:paraId="629598F3" w14:textId="77777777" w:rsidR="0044040B" w:rsidRPr="0053664C" w:rsidRDefault="0044040B" w:rsidP="0044040B">
      <w:pPr>
        <w:pStyle w:val="a3"/>
        <w:numPr>
          <w:ilvl w:val="0"/>
          <w:numId w:val="45"/>
        </w:numPr>
        <w:spacing w:line="360" w:lineRule="auto"/>
        <w:ind w:left="0" w:firstLine="567"/>
        <w:jc w:val="both"/>
        <w:rPr>
          <w:rFonts w:ascii="Myriad Pro" w:hAnsi="Myriad Pro"/>
          <w:sz w:val="26"/>
          <w:szCs w:val="26"/>
        </w:rPr>
      </w:pPr>
      <w:r w:rsidRPr="0053664C">
        <w:rPr>
          <w:rFonts w:ascii="Myriad Pro" w:hAnsi="Myriad Pro"/>
          <w:sz w:val="26"/>
          <w:szCs w:val="26"/>
        </w:rPr>
        <w:t xml:space="preserve">Отражены показатели, характеризующие финансовое состояние </w:t>
      </w:r>
      <w:r w:rsidR="006F7A44">
        <w:rPr>
          <w:rFonts w:ascii="Myriad Pro" w:hAnsi="Myriad Pro"/>
          <w:sz w:val="26"/>
          <w:szCs w:val="26"/>
        </w:rPr>
        <w:t>Архангельского филиала ПАО «МРСК Северо-Запада»</w:t>
      </w:r>
      <w:r w:rsidRPr="0053664C">
        <w:rPr>
          <w:rFonts w:ascii="Myriad Pro" w:hAnsi="Myriad Pro"/>
          <w:sz w:val="26"/>
          <w:szCs w:val="26"/>
        </w:rPr>
        <w:t xml:space="preserve">, в том числе приведена динамика финансовых результатов </w:t>
      </w:r>
      <w:r w:rsidR="006F7A44">
        <w:rPr>
          <w:rFonts w:ascii="Myriad Pro" w:hAnsi="Myriad Pro"/>
          <w:sz w:val="26"/>
          <w:szCs w:val="26"/>
        </w:rPr>
        <w:t xml:space="preserve">Архангельского филиала ПАО «МРСК Северо-Запада» </w:t>
      </w:r>
      <w:r w:rsidRPr="0053664C">
        <w:rPr>
          <w:rFonts w:ascii="Myriad Pro" w:hAnsi="Myriad Pro"/>
          <w:sz w:val="26"/>
          <w:szCs w:val="26"/>
        </w:rPr>
        <w:t xml:space="preserve"> за 2015-2017 годы, определены показатели, характеризующие финансовое состояние организации по данным бухгалтерского баланса организации по состоянию на 31.12.2015, 31.12.2016, 31.12.2017. При этом</w:t>
      </w:r>
      <w:r>
        <w:rPr>
          <w:rFonts w:ascii="Myriad Pro" w:hAnsi="Myriad Pro"/>
          <w:sz w:val="26"/>
          <w:szCs w:val="26"/>
        </w:rPr>
        <w:t xml:space="preserve"> </w:t>
      </w:r>
      <w:r w:rsidRPr="0053664C">
        <w:rPr>
          <w:rFonts w:ascii="Myriad Pro" w:hAnsi="Myriad Pro"/>
          <w:sz w:val="26"/>
          <w:szCs w:val="26"/>
        </w:rPr>
        <w:t>в Экспертном заключении на 2019 год не указаны причины изменения чистой прибыли (убытка), не отражены показатели, характеризующие финансовую устойчивость;</w:t>
      </w:r>
    </w:p>
    <w:p w14:paraId="2019A063" w14:textId="77777777" w:rsidR="0044040B" w:rsidRPr="0053664C" w:rsidRDefault="0044040B" w:rsidP="0044040B">
      <w:pPr>
        <w:pStyle w:val="a3"/>
        <w:numPr>
          <w:ilvl w:val="0"/>
          <w:numId w:val="45"/>
        </w:numPr>
        <w:spacing w:line="360" w:lineRule="auto"/>
        <w:ind w:left="0" w:firstLine="567"/>
        <w:jc w:val="both"/>
        <w:rPr>
          <w:rFonts w:ascii="Myriad Pro" w:hAnsi="Myriad Pro"/>
          <w:sz w:val="26"/>
          <w:szCs w:val="26"/>
        </w:rPr>
      </w:pPr>
      <w:r w:rsidRPr="0053664C">
        <w:rPr>
          <w:rFonts w:ascii="Myriad Pro" w:hAnsi="Myriad Pro"/>
          <w:sz w:val="26"/>
          <w:szCs w:val="26"/>
        </w:rPr>
        <w:t xml:space="preserve">В Экспертном заключении на 2019 год указаны плановые и фактические технико-экономические показатели (отпуск </w:t>
      </w:r>
      <w:r>
        <w:rPr>
          <w:rFonts w:ascii="Myriad Pro" w:hAnsi="Myriad Pro"/>
          <w:sz w:val="26"/>
          <w:szCs w:val="26"/>
        </w:rPr>
        <w:t xml:space="preserve">электрической энергии </w:t>
      </w:r>
      <w:r w:rsidRPr="0053664C">
        <w:rPr>
          <w:rFonts w:ascii="Myriad Pro" w:hAnsi="Myriad Pro"/>
          <w:sz w:val="26"/>
          <w:szCs w:val="26"/>
        </w:rPr>
        <w:t xml:space="preserve">в сеть, объем потерь, расходы электрической энергии на производственные </w:t>
      </w:r>
      <w:r w:rsidRPr="0053664C">
        <w:rPr>
          <w:rFonts w:ascii="Myriad Pro" w:hAnsi="Myriad Pro"/>
          <w:sz w:val="26"/>
          <w:szCs w:val="26"/>
        </w:rPr>
        <w:lastRenderedPageBreak/>
        <w:t>нужды, полезный отпуск электрической энергии) за 2016-2017 годы и плановые показатели за 2018 год. При этом</w:t>
      </w:r>
      <w:r>
        <w:rPr>
          <w:rFonts w:ascii="Myriad Pro" w:hAnsi="Myriad Pro"/>
          <w:sz w:val="26"/>
          <w:szCs w:val="26"/>
        </w:rPr>
        <w:t>,</w:t>
      </w:r>
      <w:r w:rsidRPr="0053664C">
        <w:rPr>
          <w:rFonts w:ascii="Myriad Pro" w:hAnsi="Myriad Pro"/>
          <w:sz w:val="26"/>
          <w:szCs w:val="26"/>
        </w:rPr>
        <w:t xml:space="preserve"> не отражены экономические показатели</w:t>
      </w:r>
      <w:r w:rsidRPr="00910E1C">
        <w:rPr>
          <w:rFonts w:ascii="Myriad Pro" w:hAnsi="Myriad Pro"/>
          <w:sz w:val="26"/>
          <w:szCs w:val="26"/>
        </w:rPr>
        <w:t>:</w:t>
      </w:r>
      <w:r w:rsidRPr="0053664C">
        <w:rPr>
          <w:rFonts w:ascii="Myriad Pro" w:hAnsi="Myriad Pro"/>
          <w:sz w:val="26"/>
          <w:szCs w:val="26"/>
        </w:rPr>
        <w:t xml:space="preserve"> средний тариф на передачу электроэнергии, выручка, расходы на оплату технологических потерь, финансовый результат от деятельности. Не проведен анализ основных технико-экономических показателей за 2016-2019 годы;</w:t>
      </w:r>
    </w:p>
    <w:p w14:paraId="122AB4FC" w14:textId="77777777" w:rsidR="0044040B" w:rsidRPr="0053664C" w:rsidRDefault="0044040B" w:rsidP="0044040B">
      <w:pPr>
        <w:pStyle w:val="a3"/>
        <w:numPr>
          <w:ilvl w:val="0"/>
          <w:numId w:val="45"/>
        </w:numPr>
        <w:spacing w:line="360" w:lineRule="auto"/>
        <w:ind w:left="0" w:firstLine="567"/>
        <w:jc w:val="both"/>
        <w:rPr>
          <w:rFonts w:ascii="Myriad Pro" w:hAnsi="Myriad Pro"/>
          <w:sz w:val="26"/>
          <w:szCs w:val="26"/>
        </w:rPr>
      </w:pPr>
      <w:r w:rsidRPr="0053664C">
        <w:rPr>
          <w:rFonts w:ascii="Myriad Pro" w:hAnsi="Myriad Pro"/>
          <w:sz w:val="26"/>
          <w:szCs w:val="26"/>
        </w:rPr>
        <w:t>Агентством по тарифам и ценам Архангельской области не приведен сравнительный анализ динамики расходов и величины необходимой прибыли, утвержденных на 2019 год, по отношению к 2018 году;</w:t>
      </w:r>
    </w:p>
    <w:p w14:paraId="0B6DD1CF" w14:textId="77777777" w:rsidR="0044040B" w:rsidRPr="0053664C" w:rsidRDefault="0044040B" w:rsidP="0044040B">
      <w:pPr>
        <w:pStyle w:val="a3"/>
        <w:numPr>
          <w:ilvl w:val="0"/>
          <w:numId w:val="45"/>
        </w:numPr>
        <w:spacing w:line="360" w:lineRule="auto"/>
        <w:ind w:left="0" w:firstLine="567"/>
        <w:jc w:val="both"/>
        <w:rPr>
          <w:rFonts w:ascii="Myriad Pro" w:hAnsi="Myriad Pro"/>
          <w:sz w:val="26"/>
          <w:szCs w:val="26"/>
        </w:rPr>
      </w:pPr>
      <w:r w:rsidRPr="0053664C">
        <w:rPr>
          <w:rFonts w:ascii="Myriad Pro" w:hAnsi="Myriad Pro"/>
          <w:sz w:val="26"/>
          <w:szCs w:val="26"/>
        </w:rPr>
        <w:t>Агентством по тарифам и ценам Архангельской области отражен факт соответствия расчета цен (тарифов) и формы пред</w:t>
      </w:r>
      <w:r>
        <w:rPr>
          <w:rFonts w:ascii="Myriad Pro" w:hAnsi="Myriad Pro"/>
          <w:sz w:val="26"/>
          <w:szCs w:val="26"/>
        </w:rPr>
        <w:t>о</w:t>
      </w:r>
      <w:r w:rsidRPr="0053664C">
        <w:rPr>
          <w:rFonts w:ascii="Myriad Pro" w:hAnsi="Myriad Pro"/>
          <w:sz w:val="26"/>
          <w:szCs w:val="26"/>
        </w:rPr>
        <w:t xml:space="preserve">ставления предложения </w:t>
      </w:r>
      <w:r w:rsidR="006F7A44">
        <w:rPr>
          <w:rFonts w:ascii="Myriad Pro" w:hAnsi="Myriad Pro"/>
          <w:sz w:val="26"/>
          <w:szCs w:val="26"/>
        </w:rPr>
        <w:t xml:space="preserve">Архангельского филиала ПАО «МРСК Северо-Запада» </w:t>
      </w:r>
      <w:r w:rsidRPr="0053664C">
        <w:rPr>
          <w:rFonts w:ascii="Myriad Pro" w:hAnsi="Myriad Pro"/>
          <w:sz w:val="26"/>
          <w:szCs w:val="26"/>
        </w:rPr>
        <w:t>на 2019 год нормативно-методическим документам по вопросам регулирования цен (тарифов);</w:t>
      </w:r>
    </w:p>
    <w:p w14:paraId="0F16B6C3" w14:textId="77777777" w:rsidR="0044040B" w:rsidRPr="0053664C" w:rsidRDefault="0044040B" w:rsidP="0044040B">
      <w:pPr>
        <w:pStyle w:val="a3"/>
        <w:numPr>
          <w:ilvl w:val="0"/>
          <w:numId w:val="45"/>
        </w:numPr>
        <w:spacing w:line="360" w:lineRule="auto"/>
        <w:ind w:left="0" w:firstLine="567"/>
        <w:jc w:val="both"/>
        <w:rPr>
          <w:rFonts w:ascii="Myriad Pro" w:hAnsi="Myriad Pro"/>
          <w:sz w:val="26"/>
          <w:szCs w:val="26"/>
        </w:rPr>
      </w:pPr>
      <w:r w:rsidRPr="0053664C">
        <w:rPr>
          <w:rFonts w:ascii="Myriad Pro" w:hAnsi="Myriad Pro"/>
          <w:sz w:val="26"/>
          <w:szCs w:val="26"/>
        </w:rPr>
        <w:t>В Экспертном заключении произведен анализ соответствия организации 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РФ от 28.02.2015 № 184;</w:t>
      </w:r>
    </w:p>
    <w:p w14:paraId="756E1208" w14:textId="77777777" w:rsidR="0044040B" w:rsidRPr="0053664C" w:rsidRDefault="0044040B" w:rsidP="0044040B">
      <w:pPr>
        <w:pStyle w:val="a3"/>
        <w:numPr>
          <w:ilvl w:val="0"/>
          <w:numId w:val="45"/>
        </w:numPr>
        <w:spacing w:line="360" w:lineRule="auto"/>
        <w:ind w:left="0" w:firstLine="567"/>
        <w:jc w:val="both"/>
        <w:rPr>
          <w:rFonts w:ascii="Myriad Pro" w:hAnsi="Myriad Pro"/>
          <w:sz w:val="26"/>
          <w:szCs w:val="26"/>
        </w:rPr>
      </w:pPr>
      <w:r w:rsidRPr="0053664C">
        <w:rPr>
          <w:rFonts w:ascii="Myriad Pro" w:hAnsi="Myriad Pro"/>
          <w:sz w:val="26"/>
          <w:szCs w:val="26"/>
        </w:rPr>
        <w:t xml:space="preserve">Агентством по тарифам и ценам Архангельской области в Экспертном заключении проведен расчет и представлены результаты расчета долгосрочных параметров регулирования на 2019-2023 гг.; </w:t>
      </w:r>
    </w:p>
    <w:p w14:paraId="1AB6A9C8" w14:textId="77777777" w:rsidR="0044040B" w:rsidRPr="0053664C" w:rsidRDefault="0044040B" w:rsidP="0044040B">
      <w:pPr>
        <w:pStyle w:val="a3"/>
        <w:numPr>
          <w:ilvl w:val="0"/>
          <w:numId w:val="45"/>
        </w:numPr>
        <w:spacing w:line="360" w:lineRule="auto"/>
        <w:ind w:left="0" w:firstLine="567"/>
        <w:jc w:val="both"/>
        <w:rPr>
          <w:rFonts w:ascii="Myriad Pro" w:hAnsi="Myriad Pro"/>
          <w:sz w:val="26"/>
          <w:szCs w:val="26"/>
        </w:rPr>
      </w:pPr>
      <w:r w:rsidRPr="0053664C">
        <w:rPr>
          <w:rFonts w:ascii="Myriad Pro" w:hAnsi="Myriad Pro"/>
          <w:sz w:val="26"/>
          <w:szCs w:val="26"/>
        </w:rPr>
        <w:t>Агентством по тарифам и ценам Архангельской области по ряду статей затрат не приводится обоснование выбранной позиции по признанию расходов экономически обоснованными</w:t>
      </w:r>
      <w:r>
        <w:rPr>
          <w:rFonts w:ascii="Myriad Pro" w:hAnsi="Myriad Pro"/>
          <w:sz w:val="26"/>
          <w:szCs w:val="26"/>
        </w:rPr>
        <w:t xml:space="preserve"> или необоснованными</w:t>
      </w:r>
      <w:r w:rsidRPr="0053664C">
        <w:rPr>
          <w:rFonts w:ascii="Myriad Pro" w:hAnsi="Myriad Pro"/>
          <w:sz w:val="26"/>
          <w:szCs w:val="26"/>
        </w:rPr>
        <w:t>, не указываются ссылки на нормативные документы на основании которых был сделан соответствующий вывод;</w:t>
      </w:r>
    </w:p>
    <w:p w14:paraId="6C9C0E48" w14:textId="77777777" w:rsidR="0044040B" w:rsidRPr="0053664C" w:rsidRDefault="0044040B" w:rsidP="0044040B">
      <w:pPr>
        <w:pStyle w:val="a3"/>
        <w:numPr>
          <w:ilvl w:val="0"/>
          <w:numId w:val="45"/>
        </w:numPr>
        <w:spacing w:line="360" w:lineRule="auto"/>
        <w:ind w:left="0" w:firstLine="567"/>
        <w:jc w:val="both"/>
        <w:rPr>
          <w:rFonts w:ascii="Myriad Pro" w:hAnsi="Myriad Pro"/>
          <w:sz w:val="26"/>
          <w:szCs w:val="26"/>
        </w:rPr>
      </w:pPr>
      <w:r w:rsidRPr="0053664C">
        <w:rPr>
          <w:rFonts w:ascii="Myriad Pro" w:hAnsi="Myriad Pro"/>
          <w:sz w:val="26"/>
          <w:szCs w:val="26"/>
        </w:rPr>
        <w:t xml:space="preserve">При проведении постатейного анализа экономической обоснованности расходов Агентством по тарифам и ценам Архангельской области не указан перечень расчетных и обосновывающих материалов, представленных </w:t>
      </w:r>
      <w:r w:rsidR="006F7A44">
        <w:rPr>
          <w:rFonts w:ascii="Myriad Pro" w:hAnsi="Myriad Pro"/>
          <w:sz w:val="26"/>
          <w:szCs w:val="26"/>
        </w:rPr>
        <w:t xml:space="preserve">Архангельским филиалом ПАО «МРСК Северо-Запада» </w:t>
      </w:r>
      <w:r w:rsidRPr="0053664C">
        <w:rPr>
          <w:rFonts w:ascii="Myriad Pro" w:hAnsi="Myriad Pro"/>
          <w:sz w:val="26"/>
          <w:szCs w:val="26"/>
        </w:rPr>
        <w:t xml:space="preserve"> в составе </w:t>
      </w:r>
      <w:r>
        <w:rPr>
          <w:rFonts w:ascii="Myriad Pro" w:hAnsi="Myriad Pro"/>
          <w:sz w:val="26"/>
          <w:szCs w:val="26"/>
        </w:rPr>
        <w:t>материалов тарифного дела</w:t>
      </w:r>
      <w:r w:rsidRPr="0053664C">
        <w:rPr>
          <w:rFonts w:ascii="Myriad Pro" w:hAnsi="Myriad Pro"/>
          <w:sz w:val="26"/>
          <w:szCs w:val="26"/>
        </w:rPr>
        <w:t xml:space="preserve"> (за исключением следующих статей затрат: плата за аренду имущества и лизинг, расходы на обслуживание заемных средств, расходы на формирование резерва по сомнительным долгам).</w:t>
      </w:r>
    </w:p>
    <w:p w14:paraId="39DCDBF0" w14:textId="77777777" w:rsidR="0044040B" w:rsidRDefault="0044040B" w:rsidP="0044040B">
      <w:pPr>
        <w:pStyle w:val="a3"/>
        <w:numPr>
          <w:ilvl w:val="0"/>
          <w:numId w:val="45"/>
        </w:numPr>
        <w:spacing w:line="360" w:lineRule="auto"/>
        <w:ind w:left="0" w:firstLine="567"/>
        <w:jc w:val="both"/>
        <w:rPr>
          <w:rFonts w:ascii="Myriad Pro" w:hAnsi="Myriad Pro"/>
          <w:sz w:val="26"/>
          <w:szCs w:val="26"/>
        </w:rPr>
      </w:pPr>
      <w:r w:rsidRPr="0053664C">
        <w:rPr>
          <w:rFonts w:ascii="Myriad Pro" w:hAnsi="Myriad Pro"/>
          <w:sz w:val="26"/>
          <w:szCs w:val="26"/>
        </w:rPr>
        <w:lastRenderedPageBreak/>
        <w:t>Агентством по тарифам и ценам Архангельской области приведены балансовые показатели (фактические за 2016-2017 годы и утвержденные на 2018-2019 годы). На 2019 год приведены балансы электрической энергии по уровням напряжения в разрезе по полугодиям.</w:t>
      </w:r>
    </w:p>
    <w:p w14:paraId="68EE62B9" w14:textId="77777777" w:rsidR="0044040B" w:rsidRPr="0053664C" w:rsidRDefault="0044040B" w:rsidP="0044040B">
      <w:pPr>
        <w:pStyle w:val="a3"/>
        <w:numPr>
          <w:ilvl w:val="0"/>
          <w:numId w:val="45"/>
        </w:numPr>
        <w:spacing w:line="360" w:lineRule="auto"/>
        <w:ind w:left="0" w:firstLine="567"/>
        <w:jc w:val="both"/>
        <w:rPr>
          <w:rFonts w:ascii="Myriad Pro" w:hAnsi="Myriad Pro"/>
          <w:sz w:val="26"/>
          <w:szCs w:val="26"/>
        </w:rPr>
      </w:pPr>
      <w:r>
        <w:rPr>
          <w:rFonts w:ascii="Myriad Pro" w:hAnsi="Myriad Pro"/>
          <w:sz w:val="26"/>
          <w:szCs w:val="26"/>
        </w:rPr>
        <w:t xml:space="preserve">В экспертном заключении Агентства по тарифам и ценам Архангельской области не </w:t>
      </w:r>
      <w:r w:rsidRPr="000561AB">
        <w:rPr>
          <w:rFonts w:ascii="Myriad Pro" w:hAnsi="Myriad Pro"/>
          <w:sz w:val="26"/>
          <w:szCs w:val="26"/>
        </w:rPr>
        <w:t>отражен расчет расходов по оплате электрической энергии на компенсацию потерь</w:t>
      </w:r>
      <w:r>
        <w:rPr>
          <w:rFonts w:ascii="Myriad Pro" w:hAnsi="Myriad Pro"/>
          <w:sz w:val="26"/>
          <w:szCs w:val="26"/>
        </w:rPr>
        <w:t>.</w:t>
      </w:r>
    </w:p>
    <w:p w14:paraId="1C4E3990" w14:textId="77777777" w:rsidR="0044040B" w:rsidRPr="00A14AA5" w:rsidRDefault="0044040B" w:rsidP="0044040B">
      <w:pPr>
        <w:spacing w:line="360" w:lineRule="auto"/>
        <w:ind w:firstLine="567"/>
        <w:jc w:val="both"/>
        <w:rPr>
          <w:rFonts w:ascii="Myriad Pro" w:eastAsia="Calibri" w:hAnsi="Myriad Pro"/>
          <w:sz w:val="26"/>
          <w:szCs w:val="26"/>
        </w:rPr>
      </w:pPr>
      <w:r>
        <w:rPr>
          <w:rFonts w:ascii="Myriad Pro" w:eastAsia="Calibri" w:hAnsi="Myriad Pro"/>
          <w:sz w:val="26"/>
          <w:szCs w:val="26"/>
        </w:rPr>
        <w:t>На основании изложенного выше Исполнитель считает, что Э</w:t>
      </w:r>
      <w:r w:rsidRPr="00A14AA5">
        <w:rPr>
          <w:rFonts w:ascii="Myriad Pro" w:eastAsia="Calibri" w:hAnsi="Myriad Pro"/>
          <w:sz w:val="26"/>
          <w:szCs w:val="26"/>
        </w:rPr>
        <w:t xml:space="preserve">кспертное заключение </w:t>
      </w:r>
      <w:r>
        <w:rPr>
          <w:rFonts w:ascii="Myriad Pro" w:eastAsia="Calibri" w:hAnsi="Myriad Pro"/>
          <w:sz w:val="26"/>
          <w:szCs w:val="26"/>
        </w:rPr>
        <w:t>А</w:t>
      </w:r>
      <w:r>
        <w:rPr>
          <w:rFonts w:ascii="Myriad Pro" w:hAnsi="Myriad Pro"/>
          <w:sz w:val="26"/>
          <w:szCs w:val="26"/>
        </w:rPr>
        <w:t xml:space="preserve">гентства по тарифам и ценам Архангельской области частично </w:t>
      </w:r>
      <w:r w:rsidRPr="00A14AA5">
        <w:rPr>
          <w:rFonts w:ascii="Myriad Pro" w:eastAsia="Calibri" w:hAnsi="Myriad Pro"/>
          <w:sz w:val="26"/>
          <w:szCs w:val="26"/>
        </w:rPr>
        <w:t>не соответствуют действующим положениям нормативных правовых актов в сфере регулирования тарифов на услуги по передаче электрической энергии</w:t>
      </w:r>
      <w:r>
        <w:rPr>
          <w:rFonts w:ascii="Myriad Pro" w:eastAsia="Calibri" w:hAnsi="Myriad Pro"/>
          <w:sz w:val="26"/>
          <w:szCs w:val="26"/>
        </w:rPr>
        <w:t>.</w:t>
      </w:r>
    </w:p>
    <w:p w14:paraId="00030170" w14:textId="77777777" w:rsidR="00934EFA" w:rsidRDefault="00934EFA" w:rsidP="0044040B">
      <w:pPr>
        <w:spacing w:line="360" w:lineRule="auto"/>
        <w:ind w:firstLine="567"/>
        <w:contextualSpacing/>
        <w:jc w:val="both"/>
        <w:rPr>
          <w:rFonts w:ascii="Myriad Pro" w:eastAsia="Calibri" w:hAnsi="Myriad Pro"/>
          <w:sz w:val="26"/>
          <w:szCs w:val="26"/>
        </w:rPr>
      </w:pPr>
    </w:p>
    <w:p w14:paraId="0E5ADB0A" w14:textId="77777777" w:rsidR="00C93F7F" w:rsidRPr="00F56332" w:rsidRDefault="00C93F7F" w:rsidP="00C93F7F">
      <w:pPr>
        <w:keepNext/>
        <w:spacing w:line="360" w:lineRule="auto"/>
        <w:contextualSpacing/>
        <w:jc w:val="both"/>
        <w:rPr>
          <w:rFonts w:ascii="Myriad Pro" w:eastAsia="Calibri" w:hAnsi="Myriad Pro"/>
          <w:b/>
          <w:sz w:val="26"/>
          <w:szCs w:val="26"/>
        </w:rPr>
      </w:pPr>
      <w:r>
        <w:rPr>
          <w:rFonts w:ascii="Myriad Pro" w:eastAsia="Calibri" w:hAnsi="Myriad Pro"/>
          <w:b/>
          <w:sz w:val="26"/>
          <w:szCs w:val="26"/>
        </w:rPr>
        <w:t>ФРАГМЕНТАРНЫЕ РЕКОМЕНДАЦИИ</w:t>
      </w:r>
      <w:r w:rsidRPr="00F56332">
        <w:rPr>
          <w:rFonts w:ascii="Myriad Pro" w:eastAsia="Calibri" w:hAnsi="Myriad Pro"/>
          <w:b/>
          <w:sz w:val="26"/>
          <w:szCs w:val="26"/>
        </w:rPr>
        <w:t xml:space="preserve"> ИСПОЛНИТЕЛЯ</w:t>
      </w:r>
    </w:p>
    <w:p w14:paraId="4E91CEB3" w14:textId="77777777" w:rsidR="00C93F7F" w:rsidRDefault="00C93F7F" w:rsidP="00C93F7F">
      <w:pPr>
        <w:spacing w:line="360" w:lineRule="auto"/>
        <w:ind w:firstLine="567"/>
        <w:jc w:val="both"/>
        <w:rPr>
          <w:rFonts w:ascii="Myriad Pro" w:eastAsia="Calibri" w:hAnsi="Myriad Pro"/>
          <w:sz w:val="26"/>
          <w:szCs w:val="26"/>
        </w:rPr>
      </w:pPr>
      <w:r w:rsidRPr="004964F7">
        <w:rPr>
          <w:rFonts w:ascii="Myriad Pro" w:eastAsia="Calibri" w:hAnsi="Myriad Pro"/>
          <w:sz w:val="26"/>
          <w:szCs w:val="26"/>
        </w:rPr>
        <w:t xml:space="preserve">С целью исключения рисков изъятия расходов по отдельным статьям затрат по результатам проверки обоснованности решений </w:t>
      </w:r>
      <w:r w:rsidRPr="003C14D9">
        <w:rPr>
          <w:rFonts w:ascii="Myriad Pro" w:eastAsia="Calibri" w:hAnsi="Myriad Pro"/>
          <w:iCs/>
          <w:sz w:val="26"/>
          <w:szCs w:val="26"/>
        </w:rPr>
        <w:t>Агентства по тарифам и ценам Архангельской области</w:t>
      </w:r>
      <w:r w:rsidRPr="004964F7">
        <w:rPr>
          <w:rFonts w:ascii="Myriad Pro" w:eastAsia="Calibri" w:hAnsi="Myriad Pro"/>
          <w:sz w:val="26"/>
          <w:szCs w:val="26"/>
        </w:rPr>
        <w:t xml:space="preserve"> или их невключения в необходимую валовую выручку </w:t>
      </w:r>
      <w:r w:rsidR="006F7A44">
        <w:rPr>
          <w:rFonts w:ascii="Myriad Pro" w:eastAsia="Calibri" w:hAnsi="Myriad Pro"/>
          <w:sz w:val="26"/>
          <w:szCs w:val="26"/>
        </w:rPr>
        <w:t xml:space="preserve">Архангельского филиала ПАО «МРСК Северо-Запада» </w:t>
      </w:r>
      <w:r w:rsidRPr="004964F7">
        <w:rPr>
          <w:rFonts w:ascii="Myriad Pro" w:eastAsia="Calibri" w:hAnsi="Myriad Pro"/>
          <w:sz w:val="26"/>
          <w:szCs w:val="26"/>
        </w:rPr>
        <w:t>на очередной период регулирования Исполнитель рекомендует формировать пакет обосновывающих материалов в следующем составе (дополнительно к представляемым</w:t>
      </w:r>
      <w:r>
        <w:rPr>
          <w:rFonts w:ascii="Myriad Pro" w:eastAsia="Calibri" w:hAnsi="Myriad Pro"/>
          <w:sz w:val="26"/>
          <w:szCs w:val="26"/>
        </w:rPr>
        <w:t xml:space="preserve"> </w:t>
      </w:r>
      <w:r w:rsidR="006F7A44">
        <w:rPr>
          <w:rFonts w:ascii="Myriad Pro" w:eastAsia="Calibri" w:hAnsi="Myriad Pro"/>
          <w:sz w:val="26"/>
          <w:szCs w:val="26"/>
        </w:rPr>
        <w:t xml:space="preserve">Архангельским филиалом ПАО «МРСК Северо-Запада» </w:t>
      </w:r>
      <w:r>
        <w:rPr>
          <w:rFonts w:ascii="Myriad Pro" w:eastAsia="Calibri" w:hAnsi="Myriad Pro"/>
          <w:iCs/>
          <w:sz w:val="26"/>
          <w:szCs w:val="26"/>
        </w:rPr>
        <w:t xml:space="preserve"> </w:t>
      </w:r>
      <w:r w:rsidRPr="004964F7">
        <w:rPr>
          <w:rFonts w:ascii="Myriad Pro" w:eastAsia="Calibri" w:hAnsi="Myriad Pro"/>
          <w:sz w:val="26"/>
          <w:szCs w:val="26"/>
        </w:rPr>
        <w:t>обосновывающим материалам):</w:t>
      </w:r>
    </w:p>
    <w:p w14:paraId="4AB375F1" w14:textId="77777777" w:rsidR="00934EFA" w:rsidRDefault="00934EFA" w:rsidP="00C93F7F">
      <w:pPr>
        <w:pStyle w:val="a3"/>
        <w:spacing w:line="360" w:lineRule="auto"/>
        <w:ind w:left="567"/>
        <w:jc w:val="both"/>
        <w:rPr>
          <w:rFonts w:ascii="Myriad Pro" w:hAnsi="Myriad Pro"/>
          <w:b/>
          <w:color w:val="4F6228" w:themeColor="accent3" w:themeShade="80"/>
          <w:sz w:val="26"/>
          <w:szCs w:val="26"/>
        </w:rPr>
      </w:pPr>
    </w:p>
    <w:p w14:paraId="61C076AA" w14:textId="77777777" w:rsidR="00C93F7F" w:rsidRPr="007722E3" w:rsidRDefault="00C93F7F" w:rsidP="00C93F7F">
      <w:pPr>
        <w:pStyle w:val="a3"/>
        <w:spacing w:line="360" w:lineRule="auto"/>
        <w:ind w:left="567"/>
        <w:jc w:val="both"/>
        <w:rPr>
          <w:rFonts w:ascii="Myriad Pro" w:hAnsi="Myriad Pro"/>
          <w:b/>
          <w:color w:val="4F6228" w:themeColor="accent3" w:themeShade="80"/>
          <w:sz w:val="26"/>
          <w:szCs w:val="26"/>
        </w:rPr>
      </w:pPr>
      <w:r w:rsidRPr="007722E3">
        <w:rPr>
          <w:rFonts w:ascii="Myriad Pro" w:hAnsi="Myriad Pro"/>
          <w:b/>
          <w:color w:val="4F6228" w:themeColor="accent3" w:themeShade="80"/>
          <w:sz w:val="26"/>
          <w:szCs w:val="26"/>
        </w:rPr>
        <w:t>По всем статьям затрат:</w:t>
      </w:r>
    </w:p>
    <w:p w14:paraId="2F9548FA" w14:textId="77777777" w:rsidR="00C93F7F" w:rsidRPr="00D072F1" w:rsidRDefault="00C93F7F" w:rsidP="00C93F7F">
      <w:pPr>
        <w:spacing w:line="360" w:lineRule="auto"/>
        <w:ind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 xml:space="preserve">- </w:t>
      </w:r>
      <w:r w:rsidRPr="00D072F1">
        <w:rPr>
          <w:rFonts w:ascii="Myriad Pro" w:hAnsi="Myriad Pro"/>
          <w:color w:val="0D0D0D" w:themeColor="text1" w:themeTint="F2"/>
          <w:sz w:val="26"/>
          <w:szCs w:val="26"/>
        </w:rPr>
        <w:t>пояснительная записка с обоснованием потребности и экономической целесообразности расходов, нормативного обоснования необходимости осуществления расходов;</w:t>
      </w:r>
    </w:p>
    <w:p w14:paraId="0D1D63E8" w14:textId="77777777" w:rsidR="00C93F7F" w:rsidRPr="00D072F1" w:rsidRDefault="00C93F7F" w:rsidP="00C93F7F">
      <w:pPr>
        <w:spacing w:line="360" w:lineRule="auto"/>
        <w:ind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 xml:space="preserve">-  </w:t>
      </w:r>
      <w:r w:rsidRPr="00D072F1">
        <w:rPr>
          <w:rFonts w:ascii="Myriad Pro" w:hAnsi="Myriad Pro"/>
          <w:color w:val="0D0D0D" w:themeColor="text1" w:themeTint="F2"/>
          <w:sz w:val="26"/>
          <w:szCs w:val="26"/>
        </w:rPr>
        <w:t>расчет, обосновывающий увеличение расходов на очередной период регулирования с указанием причин увеличения расходов. Расчет должен содержать количественные и стоимостные показатели, обеспечивающие прозрачность формирования расходов по статьям;</w:t>
      </w:r>
    </w:p>
    <w:p w14:paraId="3B8E80E4" w14:textId="77777777" w:rsidR="00C93F7F" w:rsidRPr="00D072F1" w:rsidRDefault="00C93F7F" w:rsidP="00C93F7F">
      <w:pPr>
        <w:tabs>
          <w:tab w:val="left" w:pos="0"/>
        </w:tabs>
        <w:spacing w:line="360" w:lineRule="auto"/>
        <w:ind w:firstLine="567"/>
        <w:jc w:val="both"/>
        <w:rPr>
          <w:rFonts w:ascii="Myriad Pro" w:hAnsi="Myriad Pro"/>
          <w:sz w:val="26"/>
          <w:szCs w:val="26"/>
        </w:rPr>
      </w:pPr>
      <w:r>
        <w:rPr>
          <w:rFonts w:ascii="Myriad Pro" w:hAnsi="Myriad Pro"/>
          <w:sz w:val="26"/>
          <w:szCs w:val="26"/>
        </w:rPr>
        <w:lastRenderedPageBreak/>
        <w:t xml:space="preserve">- </w:t>
      </w:r>
      <w:r w:rsidRPr="00D072F1">
        <w:rPr>
          <w:rFonts w:ascii="Myriad Pro" w:hAnsi="Myriad Pro"/>
          <w:sz w:val="26"/>
          <w:szCs w:val="26"/>
        </w:rPr>
        <w:t>документы, подтверждающие фактические экономически обоснованные расходы за прошедший период регулирования (оборотно-сальдовые ведомости, анализ счетов учета расходов по статьям, реестры актов выполненных работ/оказанных услуг с указанием реквизитов договоров и закупочных процедур)</w:t>
      </w:r>
      <w:r w:rsidRPr="00D072F1">
        <w:rPr>
          <w:rFonts w:ascii="Myriad Pro" w:hAnsi="Myriad Pro"/>
          <w:color w:val="0D0D0D" w:themeColor="text1" w:themeTint="F2"/>
          <w:sz w:val="26"/>
          <w:szCs w:val="26"/>
        </w:rPr>
        <w:t>;</w:t>
      </w:r>
    </w:p>
    <w:p w14:paraId="64F37ADA" w14:textId="77777777" w:rsidR="00C93F7F" w:rsidRPr="00D072F1" w:rsidRDefault="00C93F7F" w:rsidP="00C93F7F">
      <w:pPr>
        <w:spacing w:line="360" w:lineRule="auto"/>
        <w:ind w:firstLine="567"/>
        <w:jc w:val="both"/>
        <w:rPr>
          <w:rFonts w:ascii="Myriad Pro" w:hAnsi="Myriad Pro"/>
          <w:sz w:val="26"/>
          <w:szCs w:val="26"/>
        </w:rPr>
      </w:pPr>
      <w:r>
        <w:rPr>
          <w:rFonts w:ascii="Myriad Pro" w:hAnsi="Myriad Pro"/>
          <w:sz w:val="26"/>
          <w:szCs w:val="26"/>
        </w:rPr>
        <w:t xml:space="preserve">-  </w:t>
      </w:r>
      <w:r w:rsidRPr="00D072F1">
        <w:rPr>
          <w:rFonts w:ascii="Myriad Pro" w:hAnsi="Myriad Pro"/>
          <w:sz w:val="26"/>
          <w:szCs w:val="26"/>
        </w:rPr>
        <w:t xml:space="preserve">копии договоров, с приложениями о пролонгации на очередной период регулирования, </w:t>
      </w:r>
    </w:p>
    <w:p w14:paraId="6BBCD6BB" w14:textId="77777777" w:rsidR="00C93F7F" w:rsidRPr="00D072F1" w:rsidRDefault="00C93F7F" w:rsidP="00C93F7F">
      <w:pPr>
        <w:spacing w:line="360" w:lineRule="auto"/>
        <w:ind w:firstLine="567"/>
        <w:jc w:val="both"/>
        <w:rPr>
          <w:rFonts w:ascii="Myriad Pro" w:hAnsi="Myriad Pro"/>
          <w:sz w:val="26"/>
          <w:szCs w:val="26"/>
        </w:rPr>
      </w:pPr>
      <w:r>
        <w:rPr>
          <w:rFonts w:ascii="Myriad Pro" w:hAnsi="Myriad Pro"/>
          <w:sz w:val="26"/>
          <w:szCs w:val="26"/>
        </w:rPr>
        <w:t xml:space="preserve">-   </w:t>
      </w:r>
      <w:r w:rsidRPr="00D072F1">
        <w:rPr>
          <w:rFonts w:ascii="Myriad Pro" w:hAnsi="Myriad Pro"/>
          <w:sz w:val="26"/>
          <w:szCs w:val="26"/>
        </w:rPr>
        <w:t>копии договоров, заключенные на плановый период регулирования при наличии</w:t>
      </w:r>
      <w:r w:rsidR="00C34C17">
        <w:rPr>
          <w:rFonts w:ascii="Myriad Pro" w:hAnsi="Myriad Pro"/>
          <w:sz w:val="26"/>
          <w:szCs w:val="26"/>
        </w:rPr>
        <w:t>.</w:t>
      </w:r>
    </w:p>
    <w:p w14:paraId="4686C675" w14:textId="77777777" w:rsidR="00934EFA" w:rsidRDefault="00934EFA" w:rsidP="0044040B">
      <w:pPr>
        <w:spacing w:line="360" w:lineRule="auto"/>
        <w:ind w:firstLine="567"/>
        <w:jc w:val="both"/>
        <w:rPr>
          <w:rFonts w:ascii="Myriad Pro" w:eastAsia="Calibri" w:hAnsi="Myriad Pro"/>
          <w:sz w:val="26"/>
          <w:szCs w:val="26"/>
        </w:rPr>
      </w:pPr>
      <w:r>
        <w:rPr>
          <w:rFonts w:ascii="Myriad Pro" w:eastAsia="Calibri" w:hAnsi="Myriad Pro"/>
          <w:sz w:val="26"/>
          <w:szCs w:val="26"/>
        </w:rPr>
        <w:br w:type="page"/>
      </w:r>
    </w:p>
    <w:p w14:paraId="3B786087" w14:textId="77777777" w:rsidR="004D7D17" w:rsidRDefault="009A1B7D" w:rsidP="00FE32D9">
      <w:pPr>
        <w:pStyle w:val="3"/>
        <w:numPr>
          <w:ilvl w:val="0"/>
          <w:numId w:val="2"/>
        </w:numPr>
        <w:tabs>
          <w:tab w:val="left" w:pos="567"/>
        </w:tabs>
        <w:spacing w:line="360" w:lineRule="auto"/>
        <w:jc w:val="both"/>
        <w:rPr>
          <w:rFonts w:ascii="Myriad Pro" w:hAnsi="Myriad Pro"/>
          <w:b/>
          <w:color w:val="4F6228" w:themeColor="accent3" w:themeShade="80"/>
          <w:sz w:val="28"/>
          <w:szCs w:val="28"/>
        </w:rPr>
      </w:pPr>
      <w:bookmarkStart w:id="28" w:name="_Toc36231914"/>
      <w:bookmarkStart w:id="29" w:name="_Toc46157915"/>
      <w:r>
        <w:rPr>
          <w:rFonts w:ascii="Myriad Pro" w:hAnsi="Myriad Pro"/>
          <w:b/>
          <w:color w:val="4F6228" w:themeColor="accent3" w:themeShade="80"/>
          <w:sz w:val="28"/>
          <w:szCs w:val="28"/>
        </w:rPr>
        <w:lastRenderedPageBreak/>
        <w:t>Ф</w:t>
      </w:r>
      <w:r w:rsidR="008E47F8" w:rsidRPr="008E47F8">
        <w:rPr>
          <w:rFonts w:ascii="Myriad Pro" w:hAnsi="Myriad Pro"/>
          <w:b/>
          <w:color w:val="4F6228" w:themeColor="accent3" w:themeShade="80"/>
          <w:sz w:val="28"/>
          <w:szCs w:val="28"/>
        </w:rPr>
        <w:t>рагментарны</w:t>
      </w:r>
      <w:r>
        <w:rPr>
          <w:rFonts w:ascii="Myriad Pro" w:hAnsi="Myriad Pro"/>
          <w:b/>
          <w:color w:val="4F6228" w:themeColor="accent3" w:themeShade="80"/>
          <w:sz w:val="28"/>
          <w:szCs w:val="28"/>
        </w:rPr>
        <w:t>е</w:t>
      </w:r>
      <w:r w:rsidR="008E47F8" w:rsidRPr="008E47F8">
        <w:rPr>
          <w:rFonts w:ascii="Myriad Pro" w:hAnsi="Myriad Pro"/>
          <w:b/>
          <w:color w:val="4F6228" w:themeColor="accent3" w:themeShade="80"/>
          <w:sz w:val="28"/>
          <w:szCs w:val="28"/>
        </w:rPr>
        <w:t xml:space="preserve"> рекомендаци</w:t>
      </w:r>
      <w:r>
        <w:rPr>
          <w:rFonts w:ascii="Myriad Pro" w:hAnsi="Myriad Pro"/>
          <w:b/>
          <w:color w:val="4F6228" w:themeColor="accent3" w:themeShade="80"/>
          <w:sz w:val="28"/>
          <w:szCs w:val="28"/>
        </w:rPr>
        <w:t>и</w:t>
      </w:r>
      <w:r w:rsidR="008E47F8" w:rsidRPr="008E47F8">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008E47F8" w:rsidRPr="008E47F8">
        <w:rPr>
          <w:rFonts w:ascii="Myriad Pro" w:hAnsi="Myriad Pro"/>
          <w:b/>
          <w:color w:val="4F6228" w:themeColor="accent3" w:themeShade="80"/>
          <w:sz w:val="28"/>
          <w:szCs w:val="28"/>
        </w:rPr>
        <w:t xml:space="preserve"> к формированию балансов электрической энергии (мощности), принимаемых регулирующими органами в расчет тарифов </w:t>
      </w:r>
      <w:r w:rsidR="006F7A44">
        <w:rPr>
          <w:rFonts w:ascii="Myriad Pro" w:hAnsi="Myriad Pro"/>
          <w:b/>
          <w:color w:val="4F6228" w:themeColor="accent3" w:themeShade="80"/>
          <w:sz w:val="28"/>
          <w:szCs w:val="28"/>
        </w:rPr>
        <w:t xml:space="preserve">Архангельского филиала ПАО «МРСК Северо-Запада» </w:t>
      </w:r>
      <w:r w:rsidR="008E47F8" w:rsidRPr="008E47F8">
        <w:rPr>
          <w:rFonts w:ascii="Myriad Pro" w:hAnsi="Myriad Pro"/>
          <w:b/>
          <w:color w:val="4F6228" w:themeColor="accent3" w:themeShade="80"/>
          <w:sz w:val="28"/>
          <w:szCs w:val="28"/>
        </w:rPr>
        <w:t>по результатам экспертизы тарифно-балансовых решений на 2019 год</w:t>
      </w:r>
      <w:bookmarkEnd w:id="28"/>
      <w:bookmarkEnd w:id="29"/>
    </w:p>
    <w:p w14:paraId="141BF5B6" w14:textId="77777777" w:rsidR="00326BAE" w:rsidRDefault="00E43A8F" w:rsidP="00934EFA">
      <w:pPr>
        <w:pStyle w:val="a3"/>
        <w:autoSpaceDE w:val="0"/>
        <w:autoSpaceDN w:val="0"/>
        <w:adjustRightInd w:val="0"/>
        <w:spacing w:line="360" w:lineRule="auto"/>
        <w:ind w:left="0" w:firstLine="567"/>
        <w:jc w:val="both"/>
        <w:rPr>
          <w:rFonts w:ascii="Myriad Pro" w:hAnsi="Myriad Pro"/>
          <w:sz w:val="26"/>
          <w:szCs w:val="26"/>
        </w:rPr>
      </w:pPr>
      <w:r w:rsidRPr="00E43A8F">
        <w:rPr>
          <w:rFonts w:ascii="Myriad Pro" w:hAnsi="Myriad Pro"/>
          <w:sz w:val="26"/>
          <w:szCs w:val="26"/>
        </w:rPr>
        <w:t xml:space="preserve">Основной составляющей при расчете тарифов на услуги по передаче электрической энергии являются балансовые показатели, утвержденные ФАС России в сводном прогнозном балансе производства и поставок электрической энергии (мощности) в рамках ЕЭС России. </w:t>
      </w:r>
    </w:p>
    <w:p w14:paraId="0FADF25B" w14:textId="77777777" w:rsidR="00326BAE" w:rsidRDefault="00E43A8F" w:rsidP="00934EFA">
      <w:pPr>
        <w:pStyle w:val="a3"/>
        <w:autoSpaceDE w:val="0"/>
        <w:autoSpaceDN w:val="0"/>
        <w:adjustRightInd w:val="0"/>
        <w:spacing w:line="360" w:lineRule="auto"/>
        <w:ind w:left="0" w:firstLine="567"/>
        <w:jc w:val="both"/>
        <w:rPr>
          <w:rFonts w:ascii="Myriad Pro" w:hAnsi="Myriad Pro"/>
          <w:sz w:val="26"/>
          <w:szCs w:val="26"/>
        </w:rPr>
      </w:pPr>
      <w:r w:rsidRPr="00E43A8F">
        <w:rPr>
          <w:rFonts w:ascii="Myriad Pro" w:hAnsi="Myriad Pro"/>
          <w:sz w:val="26"/>
          <w:szCs w:val="26"/>
        </w:rPr>
        <w:t>Единые (котловые) тарифы на услуги по передаче электрической энергии, которые служат для расчетов между электросетевыми организациями и потребителями, устанавливаются дифференцированно по уровням напряжения:</w:t>
      </w:r>
    </w:p>
    <w:p w14:paraId="1F37391E" w14:textId="77777777" w:rsidR="00326BAE" w:rsidRDefault="00E43A8F" w:rsidP="00934EFA">
      <w:pPr>
        <w:pStyle w:val="a3"/>
        <w:autoSpaceDE w:val="0"/>
        <w:autoSpaceDN w:val="0"/>
        <w:adjustRightInd w:val="0"/>
        <w:spacing w:line="360" w:lineRule="auto"/>
        <w:ind w:left="567"/>
        <w:jc w:val="both"/>
        <w:rPr>
          <w:rFonts w:ascii="Myriad Pro" w:hAnsi="Myriad Pro"/>
          <w:sz w:val="26"/>
          <w:szCs w:val="26"/>
        </w:rPr>
      </w:pPr>
      <w:r w:rsidRPr="00E43A8F">
        <w:rPr>
          <w:rFonts w:ascii="Myriad Pro" w:hAnsi="Myriad Pro"/>
          <w:sz w:val="26"/>
          <w:szCs w:val="26"/>
        </w:rPr>
        <w:t>в двухставочном выражении:</w:t>
      </w:r>
    </w:p>
    <w:p w14:paraId="2497063F" w14:textId="77777777" w:rsidR="00326BAE" w:rsidRDefault="00E43A8F" w:rsidP="00934EFA">
      <w:pPr>
        <w:pStyle w:val="a3"/>
        <w:autoSpaceDE w:val="0"/>
        <w:autoSpaceDN w:val="0"/>
        <w:adjustRightInd w:val="0"/>
        <w:spacing w:line="360" w:lineRule="auto"/>
        <w:ind w:left="567"/>
        <w:jc w:val="both"/>
        <w:rPr>
          <w:rFonts w:ascii="Myriad Pro" w:hAnsi="Myriad Pro"/>
          <w:sz w:val="26"/>
          <w:szCs w:val="26"/>
        </w:rPr>
      </w:pPr>
      <w:r w:rsidRPr="00E43A8F">
        <w:rPr>
          <w:rFonts w:ascii="Myriad Pro" w:hAnsi="Myriad Pro"/>
          <w:sz w:val="26"/>
          <w:szCs w:val="26"/>
        </w:rPr>
        <w:t>- ставка на содержание электрических сетей рассчитывается за МВт заявленной мощности потребителя;</w:t>
      </w:r>
    </w:p>
    <w:p w14:paraId="50D76A44" w14:textId="77777777" w:rsidR="00326BAE" w:rsidRDefault="00E43A8F" w:rsidP="00934EFA">
      <w:pPr>
        <w:pStyle w:val="a3"/>
        <w:autoSpaceDE w:val="0"/>
        <w:autoSpaceDN w:val="0"/>
        <w:adjustRightInd w:val="0"/>
        <w:spacing w:line="360" w:lineRule="auto"/>
        <w:ind w:left="567"/>
        <w:jc w:val="both"/>
        <w:rPr>
          <w:rFonts w:ascii="Myriad Pro" w:hAnsi="Myriad Pro"/>
          <w:sz w:val="26"/>
          <w:szCs w:val="26"/>
        </w:rPr>
      </w:pPr>
      <w:r w:rsidRPr="00E43A8F">
        <w:rPr>
          <w:rFonts w:ascii="Myriad Pro" w:hAnsi="Myriad Pro"/>
          <w:sz w:val="26"/>
          <w:szCs w:val="26"/>
        </w:rPr>
        <w:t>- ставка на оплату технологического расхода (потерь) электроэнергии рассчитывается на плановый отпуск из сети электроэнергии потребителям;</w:t>
      </w:r>
    </w:p>
    <w:p w14:paraId="73148233" w14:textId="77777777" w:rsidR="00326BAE" w:rsidRDefault="00E43A8F" w:rsidP="00934EFA">
      <w:pPr>
        <w:pStyle w:val="a3"/>
        <w:autoSpaceDE w:val="0"/>
        <w:autoSpaceDN w:val="0"/>
        <w:adjustRightInd w:val="0"/>
        <w:spacing w:line="360" w:lineRule="auto"/>
        <w:ind w:left="567"/>
        <w:jc w:val="both"/>
        <w:rPr>
          <w:rFonts w:ascii="Myriad Pro" w:hAnsi="Myriad Pro"/>
          <w:sz w:val="26"/>
          <w:szCs w:val="26"/>
        </w:rPr>
      </w:pPr>
      <w:r w:rsidRPr="00E43A8F">
        <w:rPr>
          <w:rFonts w:ascii="Myriad Pro" w:hAnsi="Myriad Pro"/>
          <w:sz w:val="26"/>
          <w:szCs w:val="26"/>
        </w:rPr>
        <w:t xml:space="preserve"> в одноставочном выражении - на плановый отпуск из сети электроэнергии потребителям.</w:t>
      </w:r>
    </w:p>
    <w:p w14:paraId="74D3D403" w14:textId="77777777" w:rsidR="00326BAE" w:rsidRDefault="00E43A8F" w:rsidP="00934EFA">
      <w:pPr>
        <w:pStyle w:val="a3"/>
        <w:autoSpaceDE w:val="0"/>
        <w:autoSpaceDN w:val="0"/>
        <w:adjustRightInd w:val="0"/>
        <w:spacing w:line="360" w:lineRule="auto"/>
        <w:ind w:left="0" w:firstLine="567"/>
        <w:jc w:val="both"/>
        <w:rPr>
          <w:rFonts w:ascii="Myriad Pro" w:hAnsi="Myriad Pro"/>
          <w:sz w:val="26"/>
          <w:szCs w:val="26"/>
        </w:rPr>
      </w:pPr>
      <w:r w:rsidRPr="00E43A8F">
        <w:rPr>
          <w:rFonts w:ascii="Myriad Pro" w:hAnsi="Myriad Pro"/>
          <w:sz w:val="26"/>
          <w:szCs w:val="26"/>
        </w:rPr>
        <w:t>Итоговые балансовые решения принимаются ФАС России не позднее, чем за 2 месяца до начала соответствующего периода регулирования с максимальным сроком продления не более, чем на 30 дней.</w:t>
      </w:r>
    </w:p>
    <w:p w14:paraId="7D797018" w14:textId="77777777" w:rsidR="00326BAE" w:rsidRDefault="00E43A8F" w:rsidP="00934EFA">
      <w:pPr>
        <w:pStyle w:val="a3"/>
        <w:autoSpaceDE w:val="0"/>
        <w:autoSpaceDN w:val="0"/>
        <w:adjustRightInd w:val="0"/>
        <w:spacing w:line="360" w:lineRule="auto"/>
        <w:ind w:left="0" w:firstLine="567"/>
        <w:jc w:val="both"/>
        <w:rPr>
          <w:rFonts w:ascii="Myriad Pro" w:hAnsi="Myriad Pro"/>
          <w:sz w:val="26"/>
          <w:szCs w:val="26"/>
        </w:rPr>
      </w:pPr>
      <w:r w:rsidRPr="00E43A8F">
        <w:rPr>
          <w:rFonts w:ascii="Myriad Pro" w:hAnsi="Myriad Pro"/>
          <w:sz w:val="26"/>
          <w:szCs w:val="26"/>
        </w:rPr>
        <w:t xml:space="preserve">Согласно нормативным документам установлен следующий порядок формирования сводного прогнозного баланса. Электросетевая организация два раза в год предоставляет в орган исполнительной власти субъекта Российской Федерации, Системный оператор, Ассоциацию «НП Совет рынка» 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информацию по нормативам технологических потерь электроэнергии при передаче по </w:t>
      </w:r>
      <w:r w:rsidRPr="00E43A8F">
        <w:rPr>
          <w:rFonts w:ascii="Myriad Pro" w:hAnsi="Myriad Pro"/>
          <w:sz w:val="26"/>
          <w:szCs w:val="26"/>
        </w:rPr>
        <w:lastRenderedPageBreak/>
        <w:t>электрическим сетям, утвержденным Минэнерго России: не позднее 1 апреля и 15 августа (уточненные предложения).</w:t>
      </w:r>
    </w:p>
    <w:p w14:paraId="36CE5669" w14:textId="77777777" w:rsidR="00326BAE" w:rsidRDefault="00E43A8F" w:rsidP="00934EFA">
      <w:pPr>
        <w:pStyle w:val="a3"/>
        <w:autoSpaceDE w:val="0"/>
        <w:autoSpaceDN w:val="0"/>
        <w:adjustRightInd w:val="0"/>
        <w:spacing w:line="360" w:lineRule="auto"/>
        <w:ind w:left="0" w:firstLine="567"/>
        <w:jc w:val="both"/>
        <w:rPr>
          <w:rFonts w:ascii="Myriad Pro" w:hAnsi="Myriad Pro"/>
          <w:sz w:val="26"/>
          <w:szCs w:val="26"/>
        </w:rPr>
      </w:pPr>
      <w:r w:rsidRPr="00E43A8F">
        <w:rPr>
          <w:rFonts w:ascii="Myriad Pro" w:hAnsi="Myriad Pro"/>
          <w:sz w:val="26"/>
          <w:szCs w:val="26"/>
        </w:rPr>
        <w:t>На основании рассмотрения таких предложений региональным регулирующим органом и Системным оператором формируется обобщенное по субъекту Российской Федерации предложение по сводным прогнозным балансам, которое в дальнейшем является основанием для формирования ФАС России сводного прогнозного баланса производства и поставок электрической энергии (мощности) в рамках ЕЭС России, а также параметром расчета регулируемы цен (тарифов).</w:t>
      </w:r>
    </w:p>
    <w:p w14:paraId="24D5C034" w14:textId="77777777" w:rsidR="00C34C17" w:rsidRPr="005D010E" w:rsidRDefault="00C34C17" w:rsidP="00C34C17">
      <w:pPr>
        <w:spacing w:line="360" w:lineRule="auto"/>
        <w:ind w:firstLine="709"/>
        <w:jc w:val="both"/>
        <w:rPr>
          <w:rFonts w:cs="Myriad Pro"/>
        </w:rPr>
      </w:pPr>
      <w:r w:rsidRPr="00934EFA">
        <w:rPr>
          <w:rStyle w:val="afff1"/>
          <w:rFonts w:ascii="Myriad Pro" w:hAnsi="Myriad Pro"/>
          <w:b w:val="0"/>
          <w:iCs/>
          <w:sz w:val="26"/>
          <w:szCs w:val="26"/>
        </w:rPr>
        <w:t xml:space="preserve">Исполнителем рекомендуется </w:t>
      </w:r>
      <w:r w:rsidRPr="00C34C17">
        <w:rPr>
          <w:rFonts w:ascii="Myriad Pro" w:hAnsi="Myriad Pro" w:cs="Myriad Pro"/>
          <w:sz w:val="26"/>
          <w:szCs w:val="26"/>
        </w:rPr>
        <w:t>при направлении</w:t>
      </w:r>
      <w:r w:rsidRPr="005D010E">
        <w:rPr>
          <w:rFonts w:ascii="Myriad Pro" w:hAnsi="Myriad Pro" w:cs="Myriad Pro"/>
          <w:sz w:val="26"/>
          <w:szCs w:val="26"/>
        </w:rPr>
        <w:t xml:space="preserve"> предложений по параметрам Сводного прогнозного баланса на 2021 год согласовать показатели за 2018-2021 годы с гарантирующими поставщиками в целях предоставления единой позиции в Агентство по тарифам </w:t>
      </w:r>
      <w:r>
        <w:rPr>
          <w:rFonts w:ascii="Myriad Pro" w:hAnsi="Myriad Pro" w:cs="Myriad Pro"/>
          <w:sz w:val="26"/>
          <w:szCs w:val="26"/>
        </w:rPr>
        <w:t xml:space="preserve">и ценам </w:t>
      </w:r>
      <w:r w:rsidRPr="005D010E">
        <w:rPr>
          <w:rFonts w:ascii="Myriad Pro" w:hAnsi="Myriad Pro" w:cs="Myriad Pro"/>
          <w:sz w:val="26"/>
          <w:szCs w:val="26"/>
        </w:rPr>
        <w:t>А</w:t>
      </w:r>
      <w:r>
        <w:rPr>
          <w:rFonts w:ascii="Myriad Pro" w:hAnsi="Myriad Pro" w:cs="Myriad Pro"/>
          <w:sz w:val="26"/>
          <w:szCs w:val="26"/>
        </w:rPr>
        <w:t>рхангельской</w:t>
      </w:r>
      <w:r w:rsidRPr="005D010E">
        <w:rPr>
          <w:rFonts w:ascii="Myriad Pro" w:hAnsi="Myriad Pro" w:cs="Myriad Pro"/>
          <w:sz w:val="26"/>
          <w:szCs w:val="26"/>
        </w:rPr>
        <w:t xml:space="preserve"> области  и ФАС России. </w:t>
      </w:r>
    </w:p>
    <w:p w14:paraId="373B5E5D" w14:textId="77777777" w:rsidR="00C34C17" w:rsidRPr="005D010E" w:rsidRDefault="00C34C17" w:rsidP="00C34C17">
      <w:pPr>
        <w:spacing w:line="360" w:lineRule="auto"/>
        <w:ind w:firstLine="709"/>
        <w:jc w:val="both"/>
        <w:rPr>
          <w:rFonts w:ascii="Myriad Pro" w:hAnsi="Myriad Pro" w:cs="Myriad Pro"/>
          <w:sz w:val="26"/>
          <w:szCs w:val="26"/>
        </w:rPr>
      </w:pPr>
      <w:r w:rsidRPr="005D010E">
        <w:rPr>
          <w:rFonts w:ascii="Myriad Pro" w:hAnsi="Myriad Pro" w:cs="Myriad Pro"/>
          <w:sz w:val="26"/>
          <w:szCs w:val="26"/>
        </w:rPr>
        <w:t xml:space="preserve">В подтверждение объема оплачиваемой мощности конечными потребителями целесообразно представить реестр потребителей с распределением мощности по группам (категориям) потребителей: потребители, рассчитывающиеся по одноставочным и двухставочным тарифам, в динамике предыдущих периодов. По потребителям, рассчитывающимся по одноставочным тарифам, в подтверждение мощности необходимо представить выборочные замеры нагрузки в часы утреннего и вечернего максимумов нагрузки ОЭС (в случае отсутствия, данных возможно привести справочную информацию по отдельным категориям потребителей) и годовой объем потребления электрической энергии. </w:t>
      </w:r>
    </w:p>
    <w:p w14:paraId="7B9FD698" w14:textId="77777777" w:rsidR="00C34C17" w:rsidRPr="005D010E" w:rsidRDefault="00C34C17" w:rsidP="00C34C17">
      <w:pPr>
        <w:spacing w:line="360" w:lineRule="auto"/>
        <w:ind w:firstLine="709"/>
        <w:jc w:val="both"/>
        <w:rPr>
          <w:rFonts w:ascii="Myriad Pro" w:hAnsi="Myriad Pro" w:cs="Myriad Pro"/>
          <w:sz w:val="26"/>
          <w:szCs w:val="26"/>
        </w:rPr>
      </w:pPr>
      <w:r w:rsidRPr="005D010E">
        <w:rPr>
          <w:rFonts w:ascii="Myriad Pro" w:hAnsi="Myriad Pro" w:cs="Myriad Pro"/>
          <w:sz w:val="26"/>
          <w:szCs w:val="26"/>
        </w:rPr>
        <w:t>В случае существенного прироста тарифов на услуги по передаче электрической энергии на планируемый период регулирования Исполнителем предлагается согласовать поэтапный график доведения величины мощности до</w:t>
      </w:r>
      <w:r>
        <w:rPr>
          <w:rFonts w:ascii="Myriad Pro" w:hAnsi="Myriad Pro" w:cs="Myriad Pro"/>
          <w:color w:val="000000" w:themeColor="text1"/>
          <w:sz w:val="26"/>
          <w:szCs w:val="26"/>
        </w:rPr>
        <w:t xml:space="preserve"> </w:t>
      </w:r>
      <w:r w:rsidRPr="005D010E">
        <w:rPr>
          <w:rFonts w:ascii="Myriad Pro" w:hAnsi="Myriad Pro" w:cs="Myriad Pro"/>
          <w:sz w:val="26"/>
          <w:szCs w:val="26"/>
        </w:rPr>
        <w:t>фактического значения между участниками рынка электрической энергии (мощности) и Агентством по тарифам</w:t>
      </w:r>
      <w:r>
        <w:rPr>
          <w:rFonts w:ascii="Myriad Pro" w:hAnsi="Myriad Pro" w:cs="Myriad Pro"/>
          <w:sz w:val="26"/>
          <w:szCs w:val="26"/>
        </w:rPr>
        <w:t xml:space="preserve"> и ценам</w:t>
      </w:r>
      <w:r w:rsidRPr="005D010E">
        <w:rPr>
          <w:rFonts w:ascii="Myriad Pro" w:hAnsi="Myriad Pro" w:cs="Myriad Pro"/>
          <w:sz w:val="26"/>
          <w:szCs w:val="26"/>
        </w:rPr>
        <w:t xml:space="preserve"> </w:t>
      </w:r>
      <w:r>
        <w:rPr>
          <w:rFonts w:ascii="Myriad Pro" w:hAnsi="Myriad Pro" w:cs="Myriad Pro"/>
          <w:sz w:val="26"/>
          <w:szCs w:val="26"/>
        </w:rPr>
        <w:t>Архангельской</w:t>
      </w:r>
      <w:r w:rsidRPr="005D010E">
        <w:rPr>
          <w:rFonts w:ascii="Myriad Pro" w:hAnsi="Myriad Pro" w:cs="Myriad Pro"/>
          <w:sz w:val="26"/>
          <w:szCs w:val="26"/>
        </w:rPr>
        <w:t xml:space="preserve"> области.</w:t>
      </w:r>
    </w:p>
    <w:p w14:paraId="3DF889FE" w14:textId="77777777" w:rsidR="00C34C17" w:rsidRPr="005D010E" w:rsidRDefault="00C34C17" w:rsidP="00C34C17">
      <w:pPr>
        <w:pStyle w:val="ConsPlusTitle"/>
        <w:spacing w:line="360" w:lineRule="auto"/>
        <w:ind w:firstLine="709"/>
        <w:jc w:val="both"/>
        <w:rPr>
          <w:rFonts w:ascii="Myriad Pro" w:eastAsiaTheme="minorHAnsi" w:hAnsi="Myriad Pro" w:cs="Myriad Pro"/>
          <w:b w:val="0"/>
          <w:sz w:val="26"/>
          <w:szCs w:val="26"/>
          <w:lang w:eastAsia="en-US"/>
        </w:rPr>
      </w:pPr>
      <w:r w:rsidRPr="005D010E">
        <w:rPr>
          <w:rFonts w:ascii="Myriad Pro" w:eastAsiaTheme="minorHAnsi" w:hAnsi="Myriad Pro" w:cs="Myriad Pro"/>
          <w:b w:val="0"/>
          <w:sz w:val="26"/>
          <w:szCs w:val="26"/>
          <w:lang w:eastAsia="en-US"/>
        </w:rPr>
        <w:t xml:space="preserve">Кроме того, Исполнитель рекомендует направить обращение в Минэнерго России с описанием проблемы с приложением всех подтверждающих расчетов и </w:t>
      </w:r>
      <w:r w:rsidRPr="005D010E">
        <w:rPr>
          <w:rFonts w:ascii="Myriad Pro" w:eastAsiaTheme="minorHAnsi" w:hAnsi="Myriad Pro" w:cs="Myriad Pro"/>
          <w:b w:val="0"/>
          <w:sz w:val="26"/>
          <w:szCs w:val="26"/>
          <w:lang w:eastAsia="en-US"/>
        </w:rPr>
        <w:lastRenderedPageBreak/>
        <w:t>материалов, для дальнейшего обсуждения и выработки единой позиции на площадке Минэнерго России. Минэнерго России, как федеральный орган исполнительной власти</w:t>
      </w:r>
      <w:r>
        <w:rPr>
          <w:rFonts w:ascii="Myriad Pro" w:eastAsiaTheme="minorHAnsi" w:hAnsi="Myriad Pro" w:cs="Myriad Pro"/>
          <w:b w:val="0"/>
          <w:sz w:val="26"/>
          <w:szCs w:val="26"/>
          <w:lang w:eastAsia="en-US"/>
        </w:rPr>
        <w:t>,</w:t>
      </w:r>
      <w:r w:rsidRPr="005D010E">
        <w:rPr>
          <w:rFonts w:ascii="Myriad Pro" w:eastAsiaTheme="minorHAnsi" w:hAnsi="Myriad Pro" w:cs="Myriad Pro"/>
          <w:b w:val="0"/>
          <w:sz w:val="26"/>
          <w:szCs w:val="26"/>
          <w:lang w:eastAsia="en-US"/>
        </w:rPr>
        <w:t xml:space="preserve"> осуществляющий функции по выработке и реализации государственной политики и нормативно-правовому регулированию в сфере топливно-энергетического комплекса, в том числе по вопросам электроэнергетики, является участником формирования параметров Сводного прогнозного баланса с правом наложения «вето» на значимые вопросы в регулировании в сфере электроэнергетики. Кроме того</w:t>
      </w:r>
      <w:r w:rsidR="00C62CC6">
        <w:rPr>
          <w:rFonts w:ascii="Myriad Pro" w:eastAsiaTheme="minorHAnsi" w:hAnsi="Myriad Pro" w:cs="Myriad Pro"/>
          <w:b w:val="0"/>
          <w:sz w:val="26"/>
          <w:szCs w:val="26"/>
          <w:lang w:eastAsia="en-US"/>
        </w:rPr>
        <w:t>,</w:t>
      </w:r>
      <w:r w:rsidRPr="005D010E">
        <w:rPr>
          <w:rFonts w:ascii="Myriad Pro" w:eastAsiaTheme="minorHAnsi" w:hAnsi="Myriad Pro" w:cs="Myriad Pro"/>
          <w:b w:val="0"/>
          <w:sz w:val="26"/>
          <w:szCs w:val="26"/>
          <w:lang w:eastAsia="en-US"/>
        </w:rPr>
        <w:t xml:space="preserve"> согласно Положения о Минэнерго России, утвержденного Постановлением Правительства Российской Федерации от 28 мая 2008 г. № 400,</w:t>
      </w:r>
      <w:r>
        <w:rPr>
          <w:rFonts w:ascii="Myriad Pro" w:eastAsiaTheme="minorHAnsi" w:hAnsi="Myriad Pro" w:cs="Myriad Pro"/>
          <w:b w:val="0"/>
          <w:sz w:val="26"/>
          <w:szCs w:val="26"/>
          <w:lang w:eastAsia="en-US"/>
        </w:rPr>
        <w:t xml:space="preserve"> </w:t>
      </w:r>
      <w:r w:rsidRPr="005D010E">
        <w:rPr>
          <w:rFonts w:ascii="Myriad Pro" w:eastAsiaTheme="minorHAnsi" w:hAnsi="Myriad Pro" w:cs="Myriad Pro"/>
          <w:b w:val="0"/>
          <w:sz w:val="26"/>
          <w:szCs w:val="26"/>
          <w:lang w:eastAsia="en-US"/>
        </w:rPr>
        <w:t xml:space="preserve">Минэнерго России осуществляет полномочия по формированию и обеспечению функционирования государственной системы долгосрочного прогнозирования спроса и предложения на оптовом и розничных рынках электрической энергии и мощности, в том числе отвечает за разработку прогноза топливно-энергетического баланса и системы мер, направленных на обеспечение потребностей экономики в электрической и тепловой энергии. </w:t>
      </w:r>
    </w:p>
    <w:p w14:paraId="02D2AA05" w14:textId="77777777" w:rsidR="002F0271" w:rsidRPr="00934EFA" w:rsidRDefault="00934EFA" w:rsidP="00934EFA">
      <w:pPr>
        <w:pStyle w:val="3"/>
        <w:numPr>
          <w:ilvl w:val="0"/>
          <w:numId w:val="2"/>
        </w:numPr>
        <w:tabs>
          <w:tab w:val="left" w:pos="567"/>
        </w:tabs>
        <w:spacing w:line="360" w:lineRule="auto"/>
        <w:jc w:val="both"/>
        <w:rPr>
          <w:rFonts w:ascii="Myriad Pro" w:hAnsi="Myriad Pro"/>
          <w:b/>
          <w:color w:val="4F6228" w:themeColor="accent3" w:themeShade="80"/>
          <w:sz w:val="28"/>
          <w:szCs w:val="28"/>
        </w:rPr>
      </w:pPr>
      <w:bookmarkStart w:id="30" w:name="_Toc36231917"/>
      <w:bookmarkStart w:id="31" w:name="_Hlk35321570"/>
      <w:r w:rsidRPr="00934EFA">
        <w:rPr>
          <w:rFonts w:ascii="Myriad Pro" w:eastAsia="Calibri" w:hAnsi="Myriad Pro" w:cs="Times New Roman"/>
          <w:color w:val="auto"/>
          <w:sz w:val="26"/>
          <w:szCs w:val="26"/>
        </w:rPr>
        <w:br w:type="page"/>
      </w:r>
      <w:bookmarkStart w:id="32" w:name="_Toc46157916"/>
      <w:r w:rsidR="009A1B7D" w:rsidRPr="00934EFA">
        <w:rPr>
          <w:rFonts w:ascii="Myriad Pro" w:hAnsi="Myriad Pro"/>
          <w:b/>
          <w:color w:val="4F6228" w:themeColor="accent3" w:themeShade="80"/>
          <w:sz w:val="28"/>
          <w:szCs w:val="28"/>
        </w:rPr>
        <w:lastRenderedPageBreak/>
        <w:t>Ф</w:t>
      </w:r>
      <w:r w:rsidR="002F0271" w:rsidRPr="00934EFA">
        <w:rPr>
          <w:rFonts w:ascii="Myriad Pro" w:hAnsi="Myriad Pro"/>
          <w:b/>
          <w:color w:val="4F6228" w:themeColor="accent3" w:themeShade="80"/>
          <w:sz w:val="28"/>
          <w:szCs w:val="28"/>
        </w:rPr>
        <w:t>рагментарны</w:t>
      </w:r>
      <w:r w:rsidR="009A1B7D" w:rsidRPr="00934EFA">
        <w:rPr>
          <w:rFonts w:ascii="Myriad Pro" w:hAnsi="Myriad Pro"/>
          <w:b/>
          <w:color w:val="4F6228" w:themeColor="accent3" w:themeShade="80"/>
          <w:sz w:val="28"/>
          <w:szCs w:val="28"/>
        </w:rPr>
        <w:t>е</w:t>
      </w:r>
      <w:r w:rsidR="002F0271" w:rsidRPr="00934EFA">
        <w:rPr>
          <w:rFonts w:ascii="Myriad Pro" w:hAnsi="Myriad Pro"/>
          <w:b/>
          <w:color w:val="4F6228" w:themeColor="accent3" w:themeShade="80"/>
          <w:sz w:val="28"/>
          <w:szCs w:val="28"/>
        </w:rPr>
        <w:t xml:space="preserve"> рекомендаци</w:t>
      </w:r>
      <w:r w:rsidR="009A1B7D" w:rsidRPr="00934EFA">
        <w:rPr>
          <w:rFonts w:ascii="Myriad Pro" w:hAnsi="Myriad Pro"/>
          <w:b/>
          <w:color w:val="4F6228" w:themeColor="accent3" w:themeShade="80"/>
          <w:sz w:val="28"/>
          <w:szCs w:val="28"/>
        </w:rPr>
        <w:t>и</w:t>
      </w:r>
      <w:r w:rsidR="002F0271" w:rsidRPr="00934EFA">
        <w:rPr>
          <w:rFonts w:ascii="Myriad Pro" w:hAnsi="Myriad Pro"/>
          <w:b/>
          <w:color w:val="4F6228" w:themeColor="accent3" w:themeShade="80"/>
          <w:sz w:val="28"/>
          <w:szCs w:val="28"/>
        </w:rPr>
        <w:t xml:space="preserve"> и предложени</w:t>
      </w:r>
      <w:r w:rsidR="009A1B7D" w:rsidRPr="00934EFA">
        <w:rPr>
          <w:rFonts w:ascii="Myriad Pro" w:hAnsi="Myriad Pro"/>
          <w:b/>
          <w:color w:val="4F6228" w:themeColor="accent3" w:themeShade="80"/>
          <w:sz w:val="28"/>
          <w:szCs w:val="28"/>
        </w:rPr>
        <w:t>я</w:t>
      </w:r>
      <w:r w:rsidR="002F0271" w:rsidRPr="00934EFA">
        <w:rPr>
          <w:rFonts w:ascii="Myriad Pro" w:hAnsi="Myriad Pro"/>
          <w:b/>
          <w:color w:val="4F6228" w:themeColor="accent3" w:themeShade="80"/>
          <w:sz w:val="28"/>
          <w:szCs w:val="28"/>
        </w:rPr>
        <w:t xml:space="preserve"> по формированию необходимой валовой выручки, принимаемой регулирующими органами в расчет тарифов </w:t>
      </w:r>
      <w:r w:rsidR="006F7A44">
        <w:rPr>
          <w:rFonts w:ascii="Myriad Pro" w:hAnsi="Myriad Pro"/>
          <w:b/>
          <w:color w:val="4F6228" w:themeColor="accent3" w:themeShade="80"/>
          <w:sz w:val="28"/>
          <w:szCs w:val="28"/>
        </w:rPr>
        <w:t xml:space="preserve">Архангельского филиала ПАО «МРСК Северо-Запада» </w:t>
      </w:r>
      <w:r w:rsidR="007852F9" w:rsidRPr="00934EFA">
        <w:rPr>
          <w:rFonts w:ascii="Myriad Pro" w:hAnsi="Myriad Pro"/>
          <w:b/>
          <w:color w:val="4F6228" w:themeColor="accent3" w:themeShade="80"/>
          <w:sz w:val="28"/>
          <w:szCs w:val="28"/>
        </w:rPr>
        <w:t xml:space="preserve"> </w:t>
      </w:r>
      <w:r w:rsidR="002F0271" w:rsidRPr="00934EFA">
        <w:rPr>
          <w:rFonts w:ascii="Myriad Pro" w:hAnsi="Myriad Pro"/>
          <w:b/>
          <w:color w:val="4F6228" w:themeColor="accent3" w:themeShade="80"/>
          <w:sz w:val="28"/>
          <w:szCs w:val="28"/>
        </w:rPr>
        <w:t>по</w:t>
      </w:r>
      <w:r w:rsidR="007852F9" w:rsidRPr="00934EFA">
        <w:rPr>
          <w:rFonts w:ascii="Myriad Pro" w:hAnsi="Myriad Pro"/>
          <w:b/>
          <w:color w:val="4F6228" w:themeColor="accent3" w:themeShade="80"/>
          <w:sz w:val="28"/>
          <w:szCs w:val="28"/>
        </w:rPr>
        <w:t xml:space="preserve"> </w:t>
      </w:r>
      <w:r w:rsidR="002F0271" w:rsidRPr="00934EFA">
        <w:rPr>
          <w:rFonts w:ascii="Myriad Pro" w:hAnsi="Myriad Pro"/>
          <w:b/>
          <w:color w:val="4F6228" w:themeColor="accent3" w:themeShade="80"/>
          <w:sz w:val="28"/>
          <w:szCs w:val="28"/>
        </w:rPr>
        <w:t>результатам экспертизы тарифно-балансовых решений на 2019 год</w:t>
      </w:r>
      <w:bookmarkEnd w:id="30"/>
      <w:bookmarkEnd w:id="32"/>
    </w:p>
    <w:p w14:paraId="66D14600" w14:textId="77777777" w:rsidR="000C3ACB" w:rsidRDefault="000C3ACB" w:rsidP="002362E3">
      <w:pPr>
        <w:pStyle w:val="a3"/>
        <w:widowControl w:val="0"/>
        <w:autoSpaceDE w:val="0"/>
        <w:autoSpaceDN w:val="0"/>
        <w:adjustRightInd w:val="0"/>
        <w:ind w:left="0" w:firstLine="709"/>
        <w:jc w:val="center"/>
        <w:rPr>
          <w:rFonts w:ascii="Arial" w:hAnsi="Arial" w:cs="Arial"/>
          <w:sz w:val="20"/>
          <w:szCs w:val="20"/>
        </w:rPr>
      </w:pPr>
    </w:p>
    <w:p w14:paraId="05775316" w14:textId="77777777" w:rsidR="00C700E3" w:rsidRDefault="009A1B7D" w:rsidP="002362E3">
      <w:pPr>
        <w:pStyle w:val="3"/>
        <w:numPr>
          <w:ilvl w:val="1"/>
          <w:numId w:val="2"/>
        </w:numPr>
        <w:tabs>
          <w:tab w:val="left" w:pos="567"/>
        </w:tabs>
        <w:spacing w:line="360" w:lineRule="auto"/>
        <w:ind w:left="0" w:firstLine="0"/>
        <w:jc w:val="both"/>
        <w:rPr>
          <w:rFonts w:ascii="Myriad Pro" w:hAnsi="Myriad Pro"/>
          <w:b/>
          <w:color w:val="4F6228" w:themeColor="accent3" w:themeShade="80"/>
          <w:sz w:val="28"/>
          <w:szCs w:val="28"/>
        </w:rPr>
      </w:pPr>
      <w:bookmarkStart w:id="33" w:name="_Toc36585455"/>
      <w:bookmarkStart w:id="34" w:name="_Toc46157917"/>
      <w:r>
        <w:rPr>
          <w:rFonts w:ascii="Myriad Pro" w:hAnsi="Myriad Pro"/>
          <w:b/>
          <w:color w:val="4F6228" w:themeColor="accent3" w:themeShade="80"/>
          <w:sz w:val="28"/>
          <w:szCs w:val="28"/>
        </w:rPr>
        <w:t>Р</w:t>
      </w:r>
      <w:r w:rsidR="000158B6">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0158B6">
        <w:rPr>
          <w:rFonts w:ascii="Myriad Pro" w:hAnsi="Myriad Pro"/>
          <w:b/>
          <w:color w:val="4F6228" w:themeColor="accent3" w:themeShade="80"/>
          <w:sz w:val="28"/>
          <w:szCs w:val="28"/>
        </w:rPr>
        <w:t xml:space="preserve"> в части ф</w:t>
      </w:r>
      <w:r w:rsidR="00EC64ED" w:rsidRPr="00C700E3">
        <w:rPr>
          <w:rFonts w:ascii="Myriad Pro" w:hAnsi="Myriad Pro"/>
          <w:b/>
          <w:color w:val="4F6228" w:themeColor="accent3" w:themeShade="80"/>
          <w:sz w:val="28"/>
          <w:szCs w:val="28"/>
        </w:rPr>
        <w:t>ормировани</w:t>
      </w:r>
      <w:r w:rsidR="000158B6">
        <w:rPr>
          <w:rFonts w:ascii="Myriad Pro" w:hAnsi="Myriad Pro"/>
          <w:b/>
          <w:color w:val="4F6228" w:themeColor="accent3" w:themeShade="80"/>
          <w:sz w:val="28"/>
          <w:szCs w:val="28"/>
        </w:rPr>
        <w:t>я</w:t>
      </w:r>
      <w:r w:rsidR="00EC64ED" w:rsidRPr="00C700E3">
        <w:rPr>
          <w:rFonts w:ascii="Myriad Pro" w:hAnsi="Myriad Pro"/>
          <w:b/>
          <w:color w:val="4F6228" w:themeColor="accent3" w:themeShade="80"/>
          <w:sz w:val="28"/>
          <w:szCs w:val="28"/>
        </w:rPr>
        <w:t xml:space="preserve"> базового уровня подконтрольных расходов</w:t>
      </w:r>
      <w:bookmarkEnd w:id="33"/>
      <w:bookmarkEnd w:id="34"/>
    </w:p>
    <w:p w14:paraId="4DBB1862" w14:textId="77777777" w:rsidR="002362E3" w:rsidRDefault="002362E3" w:rsidP="002362E3">
      <w:pPr>
        <w:pStyle w:val="a3"/>
        <w:spacing w:line="360" w:lineRule="auto"/>
        <w:ind w:left="0" w:firstLine="851"/>
        <w:jc w:val="both"/>
        <w:rPr>
          <w:rFonts w:ascii="Myriad Pro" w:hAnsi="Myriad Pro"/>
          <w:color w:val="000000" w:themeColor="text1"/>
          <w:sz w:val="26"/>
          <w:szCs w:val="26"/>
        </w:rPr>
      </w:pPr>
      <w:r w:rsidRPr="002362E3">
        <w:rPr>
          <w:rFonts w:ascii="Myriad Pro" w:hAnsi="Myriad Pro"/>
          <w:color w:val="000000" w:themeColor="text1"/>
          <w:sz w:val="26"/>
          <w:szCs w:val="26"/>
        </w:rPr>
        <w:t>Уровень подконтрольных расходов на первый (базовый) год долгосрочного периода регулирования (базовый уровень подконтрольных расходов) устанавливается регулирующими органами в соответствии с п.12 Методических указаний № 98-э методом экономически обоснованных расходов. При установлении базового уровня подконтрольных расходов учитываются результаты анализа обоснованности расходов регулируемой организации, понесенных в предыдущем периоде регулирования, и результаты проведения контрольных мероприятий.</w:t>
      </w:r>
    </w:p>
    <w:p w14:paraId="1DA33395" w14:textId="77777777" w:rsidR="00C0621D" w:rsidRPr="000561AB" w:rsidRDefault="00C0621D" w:rsidP="00C0621D">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Согласно п. 12 Методических указаний №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w:t>
      </w:r>
    </w:p>
    <w:p w14:paraId="18FE95A7" w14:textId="77777777" w:rsidR="00C0621D" w:rsidRPr="000561AB" w:rsidRDefault="00C0621D" w:rsidP="00C0621D">
      <w:pPr>
        <w:pStyle w:val="a3"/>
        <w:numPr>
          <w:ilvl w:val="0"/>
          <w:numId w:val="29"/>
        </w:numPr>
        <w:spacing w:line="360" w:lineRule="auto"/>
        <w:jc w:val="both"/>
        <w:rPr>
          <w:rFonts w:ascii="Myriad Pro" w:hAnsi="Myriad Pro"/>
          <w:color w:val="000000" w:themeColor="text1"/>
          <w:sz w:val="26"/>
          <w:szCs w:val="26"/>
        </w:rPr>
      </w:pPr>
      <w:r w:rsidRPr="000561AB">
        <w:rPr>
          <w:rFonts w:ascii="Myriad Pro" w:hAnsi="Myriad Pro"/>
          <w:color w:val="000000" w:themeColor="text1"/>
          <w:sz w:val="26"/>
          <w:szCs w:val="26"/>
        </w:rPr>
        <w:t>сырье и материалы, определяемые в соответствии с пунктом 25 Основ ценообразования № 1178;</w:t>
      </w:r>
    </w:p>
    <w:p w14:paraId="79BFD5D2" w14:textId="77777777" w:rsidR="00C0621D" w:rsidRPr="000561AB" w:rsidRDefault="00C0621D" w:rsidP="00C0621D">
      <w:pPr>
        <w:pStyle w:val="a3"/>
        <w:numPr>
          <w:ilvl w:val="0"/>
          <w:numId w:val="29"/>
        </w:numPr>
        <w:spacing w:line="360" w:lineRule="auto"/>
        <w:jc w:val="both"/>
        <w:rPr>
          <w:rFonts w:ascii="Myriad Pro" w:hAnsi="Myriad Pro"/>
          <w:color w:val="000000" w:themeColor="text1"/>
          <w:sz w:val="26"/>
          <w:szCs w:val="26"/>
        </w:rPr>
      </w:pPr>
      <w:r w:rsidRPr="000561AB">
        <w:rPr>
          <w:rFonts w:ascii="Myriad Pro" w:hAnsi="Myriad Pro"/>
          <w:color w:val="000000" w:themeColor="text1"/>
          <w:sz w:val="26"/>
          <w:szCs w:val="26"/>
        </w:rPr>
        <w:t>ремонт основных средств, определяемый на основе пункта 26 Основ ценообразования № 1178;</w:t>
      </w:r>
    </w:p>
    <w:p w14:paraId="4F7AD54B" w14:textId="77777777" w:rsidR="00C0621D" w:rsidRPr="000561AB" w:rsidRDefault="00C0621D" w:rsidP="00C0621D">
      <w:pPr>
        <w:pStyle w:val="a3"/>
        <w:numPr>
          <w:ilvl w:val="0"/>
          <w:numId w:val="29"/>
        </w:numPr>
        <w:spacing w:line="360" w:lineRule="auto"/>
        <w:jc w:val="both"/>
        <w:rPr>
          <w:rFonts w:ascii="Myriad Pro" w:hAnsi="Myriad Pro"/>
          <w:color w:val="000000" w:themeColor="text1"/>
          <w:sz w:val="26"/>
          <w:szCs w:val="26"/>
        </w:rPr>
      </w:pPr>
      <w:r w:rsidRPr="000561AB">
        <w:rPr>
          <w:rFonts w:ascii="Myriad Pro" w:hAnsi="Myriad Pro"/>
          <w:color w:val="000000" w:themeColor="text1"/>
          <w:sz w:val="26"/>
          <w:szCs w:val="26"/>
        </w:rPr>
        <w:t>оплата труда, определяемая на основе пункта 27 Основ ценообразования №1178;</w:t>
      </w:r>
    </w:p>
    <w:p w14:paraId="36558FC3" w14:textId="77777777" w:rsidR="00C0621D" w:rsidRPr="000561AB" w:rsidRDefault="00C0621D" w:rsidP="00C0621D">
      <w:pPr>
        <w:pStyle w:val="a3"/>
        <w:numPr>
          <w:ilvl w:val="0"/>
          <w:numId w:val="29"/>
        </w:numPr>
        <w:spacing w:line="360" w:lineRule="auto"/>
        <w:jc w:val="both"/>
        <w:rPr>
          <w:rFonts w:ascii="Myriad Pro" w:hAnsi="Myriad Pro"/>
          <w:color w:val="000000" w:themeColor="text1"/>
          <w:sz w:val="26"/>
          <w:szCs w:val="26"/>
        </w:rPr>
      </w:pPr>
      <w:r w:rsidRPr="000561AB">
        <w:rPr>
          <w:rFonts w:ascii="Myriad Pro" w:hAnsi="Myriad Pro"/>
          <w:color w:val="000000" w:themeColor="text1"/>
          <w:sz w:val="26"/>
          <w:szCs w:val="26"/>
        </w:rPr>
        <w:t>другие подконтрольные расходы, в том числе расходы по коллективным договорам и другие расходы, осуществляемые из прибыли регулируемой организации.</w:t>
      </w:r>
    </w:p>
    <w:p w14:paraId="0B790CCD" w14:textId="77777777" w:rsidR="00C0621D" w:rsidRPr="000561AB" w:rsidRDefault="00C0621D" w:rsidP="00C0621D">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lastRenderedPageBreak/>
        <w:t xml:space="preserve">Нормами законодательства (п. 38 Основ ценообразования № 1178), действующими на момент принятия </w:t>
      </w:r>
      <w:r w:rsidR="00CE7D80">
        <w:rPr>
          <w:rFonts w:ascii="Myriad Pro" w:eastAsia="Calibri" w:hAnsi="Myriad Pro"/>
          <w:sz w:val="26"/>
          <w:szCs w:val="26"/>
        </w:rPr>
        <w:t>Агентством по тарифам и ценам Архангельской области</w:t>
      </w:r>
      <w:r w:rsidR="007852F9">
        <w:rPr>
          <w:rFonts w:ascii="Myriad Pro" w:eastAsia="Calibri" w:hAnsi="Myriad Pro"/>
          <w:sz w:val="26"/>
          <w:szCs w:val="26"/>
        </w:rPr>
        <w:t xml:space="preserve"> </w:t>
      </w:r>
      <w:r w:rsidRPr="000561AB">
        <w:rPr>
          <w:rFonts w:ascii="Myriad Pro" w:eastAsia="Calibri" w:hAnsi="Myriad Pro"/>
          <w:sz w:val="26"/>
          <w:szCs w:val="26"/>
        </w:rPr>
        <w:t xml:space="preserve">тарифно-балансового решения, установлен порядок определения базового уровня подконтрольных расходов, а именно: «базовый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w:t>
      </w:r>
    </w:p>
    <w:p w14:paraId="3DECC999" w14:textId="77777777" w:rsidR="00326BAE" w:rsidRDefault="00C0621D" w:rsidP="00934EFA">
      <w:pPr>
        <w:spacing w:line="360" w:lineRule="auto"/>
        <w:ind w:firstLine="567"/>
        <w:jc w:val="both"/>
        <w:rPr>
          <w:rFonts w:ascii="Myriad Pro" w:eastAsia="Calibri" w:hAnsi="Myriad Pro"/>
          <w:sz w:val="26"/>
          <w:szCs w:val="26"/>
        </w:rPr>
      </w:pPr>
      <w:r w:rsidRPr="000561AB">
        <w:rPr>
          <w:rFonts w:ascii="Myriad Pro" w:eastAsia="Calibri" w:hAnsi="Myriad Pro"/>
          <w:sz w:val="26"/>
          <w:szCs w:val="26"/>
        </w:rPr>
        <w:t xml:space="preserve">Исполнитель отмечает, что утвержден базовый уровень </w:t>
      </w:r>
      <w:r w:rsidR="00D706FA" w:rsidRPr="00934EFA">
        <w:rPr>
          <w:rFonts w:ascii="Myriad Pro" w:eastAsia="Calibri" w:hAnsi="Myriad Pro"/>
          <w:sz w:val="26"/>
          <w:szCs w:val="26"/>
        </w:rPr>
        <w:t xml:space="preserve">операционных, подконтрольных расходов </w:t>
      </w:r>
      <w:r w:rsidR="00B74FB6" w:rsidRPr="003E34DE">
        <w:rPr>
          <w:rFonts w:ascii="Myriad Pro" w:eastAsia="Calibri" w:hAnsi="Myriad Pro"/>
          <w:sz w:val="26"/>
          <w:szCs w:val="26"/>
        </w:rPr>
        <w:t>в 70% доли</w:t>
      </w:r>
      <w:r w:rsidR="00D706FA" w:rsidRPr="00934EFA">
        <w:rPr>
          <w:rFonts w:ascii="Myriad Pro" w:eastAsia="Calibri" w:hAnsi="Myriad Pro"/>
          <w:sz w:val="26"/>
          <w:szCs w:val="26"/>
        </w:rPr>
        <w:t xml:space="preserve"> от базового уровня операционных, подконтрольных расходов, рассчитанных методом экономически </w:t>
      </w:r>
      <w:r w:rsidR="00B74FB6" w:rsidRPr="000561AB">
        <w:rPr>
          <w:rFonts w:ascii="Myriad Pro" w:eastAsia="Calibri" w:hAnsi="Myriad Pro"/>
          <w:sz w:val="26"/>
          <w:szCs w:val="26"/>
        </w:rPr>
        <w:t xml:space="preserve">обоснованных расходов (затрат) </w:t>
      </w:r>
      <w:r w:rsidR="00B74FB6" w:rsidRPr="003E34DE">
        <w:rPr>
          <w:rFonts w:ascii="Myriad Pro" w:eastAsia="Calibri" w:hAnsi="Myriad Pro"/>
          <w:sz w:val="26"/>
          <w:szCs w:val="26"/>
        </w:rPr>
        <w:t>и 30% доли</w:t>
      </w:r>
      <w:r w:rsidR="00D706FA" w:rsidRPr="00934EFA">
        <w:rPr>
          <w:rFonts w:ascii="Myriad Pro" w:eastAsia="Calibri" w:hAnsi="Myriad Pro"/>
          <w:sz w:val="26"/>
          <w:szCs w:val="26"/>
        </w:rPr>
        <w:t xml:space="preserve"> от базового уровня операционных, подконтрольных расходов с применением метода сравнения аналогов.</w:t>
      </w:r>
      <w:r w:rsidR="00B74FB6">
        <w:rPr>
          <w:rFonts w:ascii="Myriad Pro" w:eastAsia="Calibri" w:hAnsi="Myriad Pro"/>
          <w:sz w:val="26"/>
          <w:szCs w:val="26"/>
        </w:rPr>
        <w:t xml:space="preserve"> </w:t>
      </w:r>
    </w:p>
    <w:p w14:paraId="3FFEC41B" w14:textId="77777777" w:rsidR="00326BAE" w:rsidRDefault="00C645DC" w:rsidP="004F2C18">
      <w:pPr>
        <w:spacing w:line="360" w:lineRule="auto"/>
        <w:jc w:val="both"/>
        <w:rPr>
          <w:rFonts w:ascii="Myriad Pro" w:hAnsi="Myriad Pro"/>
          <w:b/>
          <w:sz w:val="26"/>
          <w:szCs w:val="26"/>
        </w:rPr>
      </w:pPr>
      <w:r>
        <w:rPr>
          <w:rFonts w:ascii="Myriad Pro" w:eastAsia="Calibri" w:hAnsi="Myriad Pro"/>
          <w:sz w:val="26"/>
          <w:szCs w:val="26"/>
        </w:rPr>
        <w:tab/>
      </w:r>
      <w:r>
        <w:rPr>
          <w:rFonts w:ascii="Myriad Pro" w:hAnsi="Myriad Pro"/>
          <w:color w:val="000000"/>
          <w:sz w:val="26"/>
          <w:szCs w:val="26"/>
        </w:rPr>
        <w:t>Исполнитель рекомендует предоставлять полный пакет документов для подтверждения подконтрольных расходов на базовый период, т.к. впоследствии этот параметр будет определять деятельность компании на протяжении всего долгосрочного периода регулирования</w:t>
      </w:r>
      <w:r w:rsidR="00C93F7F">
        <w:rPr>
          <w:rFonts w:ascii="Myriad Pro" w:hAnsi="Myriad Pro"/>
          <w:b/>
          <w:sz w:val="26"/>
          <w:szCs w:val="26"/>
        </w:rPr>
        <w:t>.</w:t>
      </w:r>
    </w:p>
    <w:p w14:paraId="2BB60B43" w14:textId="77777777" w:rsidR="00326BAE" w:rsidRDefault="00326BAE" w:rsidP="00934EFA">
      <w:pPr>
        <w:spacing w:line="360" w:lineRule="auto"/>
        <w:jc w:val="both"/>
        <w:rPr>
          <w:rFonts w:ascii="Myriad Pro" w:hAnsi="Myriad Pro"/>
          <w:b/>
          <w:sz w:val="26"/>
          <w:szCs w:val="26"/>
        </w:rPr>
      </w:pPr>
    </w:p>
    <w:p w14:paraId="01DADFD0" w14:textId="77777777" w:rsidR="00C93F7F" w:rsidRDefault="00C93F7F" w:rsidP="003D61CC">
      <w:pPr>
        <w:pStyle w:val="a3"/>
        <w:spacing w:line="360" w:lineRule="auto"/>
        <w:ind w:left="567" w:hanging="567"/>
        <w:jc w:val="both"/>
        <w:rPr>
          <w:rFonts w:ascii="Myriad Pro" w:hAnsi="Myriad Pro"/>
          <w:b/>
          <w:color w:val="4F6228" w:themeColor="accent3" w:themeShade="80"/>
          <w:sz w:val="26"/>
          <w:szCs w:val="26"/>
        </w:rPr>
      </w:pPr>
      <w:r w:rsidRPr="007722E3">
        <w:rPr>
          <w:rFonts w:ascii="Myriad Pro" w:hAnsi="Myriad Pro"/>
          <w:b/>
          <w:color w:val="4F6228" w:themeColor="accent3" w:themeShade="80"/>
          <w:sz w:val="26"/>
          <w:szCs w:val="26"/>
        </w:rPr>
        <w:t>По статье «Сырье, материалы, запасные части, инструмент, топливо»:</w:t>
      </w:r>
    </w:p>
    <w:p w14:paraId="44C8D334" w14:textId="77777777" w:rsidR="004771D2" w:rsidRPr="007722E3" w:rsidRDefault="004771D2" w:rsidP="00934EFA">
      <w:pPr>
        <w:pStyle w:val="a3"/>
        <w:spacing w:line="360" w:lineRule="auto"/>
        <w:ind w:left="0" w:firstLine="567"/>
        <w:jc w:val="both"/>
        <w:rPr>
          <w:rFonts w:ascii="Myriad Pro" w:hAnsi="Myriad Pro"/>
          <w:b/>
          <w:color w:val="4F6228" w:themeColor="accent3" w:themeShade="80"/>
          <w:sz w:val="26"/>
          <w:szCs w:val="26"/>
        </w:rPr>
      </w:pPr>
      <w:r>
        <w:rPr>
          <w:rFonts w:ascii="Myriad Pro" w:hAnsi="Myriad Pro"/>
          <w:sz w:val="26"/>
          <w:szCs w:val="26"/>
        </w:rPr>
        <w:t>Исполнитель рекомендует при формировании предложения по уровню расходов на «сырье, материалы, запасные части, инструмент, топливо»:</w:t>
      </w:r>
    </w:p>
    <w:p w14:paraId="675B44E9" w14:textId="77777777" w:rsidR="00C93F7F" w:rsidRPr="00D072F1" w:rsidRDefault="00C93F7F" w:rsidP="00C93F7F">
      <w:pPr>
        <w:spacing w:line="360" w:lineRule="auto"/>
        <w:ind w:firstLine="567"/>
        <w:jc w:val="both"/>
        <w:rPr>
          <w:rFonts w:ascii="Myriad Pro" w:hAnsi="Myriad Pro"/>
          <w:sz w:val="26"/>
          <w:szCs w:val="26"/>
        </w:rPr>
      </w:pPr>
      <w:r>
        <w:rPr>
          <w:rFonts w:ascii="Myriad Pro" w:hAnsi="Myriad Pro"/>
          <w:sz w:val="26"/>
          <w:szCs w:val="26"/>
        </w:rPr>
        <w:t xml:space="preserve">-  </w:t>
      </w:r>
      <w:r w:rsidR="004771D2">
        <w:rPr>
          <w:rFonts w:ascii="Myriad Pro" w:hAnsi="Myriad Pro"/>
          <w:sz w:val="26"/>
          <w:szCs w:val="26"/>
        </w:rPr>
        <w:t xml:space="preserve">производить </w:t>
      </w:r>
      <w:r w:rsidRPr="00D072F1">
        <w:rPr>
          <w:rFonts w:ascii="Myriad Pro" w:hAnsi="Myriad Pro"/>
          <w:sz w:val="26"/>
          <w:szCs w:val="26"/>
        </w:rPr>
        <w:t>расчет расходов на специальную одежду и специальную обувь, а также средства индивидуальной защиты и материалы на охрану труда на каждый год долгосрочного периода регулирования, с предложением для включения в состав базового уровня среднегодового значения за пятилетний период. При определении потребности в соответствующих расходах учитывать сроки списания специальной одежды и специальной обуви;</w:t>
      </w:r>
    </w:p>
    <w:p w14:paraId="336F9961" w14:textId="77777777" w:rsidR="00C93F7F" w:rsidRPr="00D072F1" w:rsidRDefault="00C93F7F" w:rsidP="00C93F7F">
      <w:pPr>
        <w:spacing w:line="360" w:lineRule="auto"/>
        <w:ind w:firstLine="567"/>
        <w:jc w:val="both"/>
        <w:rPr>
          <w:rFonts w:ascii="Myriad Pro" w:hAnsi="Myriad Pro"/>
          <w:sz w:val="26"/>
          <w:szCs w:val="26"/>
        </w:rPr>
      </w:pPr>
      <w:r>
        <w:rPr>
          <w:rFonts w:ascii="Myriad Pro" w:hAnsi="Myriad Pro"/>
          <w:sz w:val="26"/>
          <w:szCs w:val="26"/>
        </w:rPr>
        <w:t xml:space="preserve">- </w:t>
      </w:r>
      <w:r w:rsidR="004771D2">
        <w:rPr>
          <w:rFonts w:ascii="Myriad Pro" w:hAnsi="Myriad Pro"/>
          <w:sz w:val="26"/>
          <w:szCs w:val="26"/>
        </w:rPr>
        <w:t xml:space="preserve">предоставлять </w:t>
      </w:r>
      <w:r w:rsidRPr="00D072F1">
        <w:rPr>
          <w:rFonts w:ascii="Myriad Pro" w:hAnsi="Myriad Pro"/>
          <w:sz w:val="26"/>
          <w:szCs w:val="26"/>
        </w:rPr>
        <w:t xml:space="preserve">план закупок по филиалу с включением </w:t>
      </w:r>
      <w:r w:rsidR="004771D2">
        <w:rPr>
          <w:rFonts w:ascii="Myriad Pro" w:hAnsi="Myriad Pro"/>
          <w:sz w:val="26"/>
          <w:szCs w:val="26"/>
        </w:rPr>
        <w:t>с включением величины заявленных</w:t>
      </w:r>
      <w:r w:rsidRPr="00D072F1">
        <w:rPr>
          <w:rFonts w:ascii="Myriad Pro" w:hAnsi="Myriad Pro"/>
          <w:sz w:val="26"/>
          <w:szCs w:val="26"/>
        </w:rPr>
        <w:t xml:space="preserve"> </w:t>
      </w:r>
      <w:r w:rsidR="004771D2">
        <w:rPr>
          <w:rFonts w:ascii="Myriad Pro" w:hAnsi="Myriad Pro"/>
          <w:sz w:val="26"/>
          <w:szCs w:val="26"/>
        </w:rPr>
        <w:t>расходов</w:t>
      </w:r>
      <w:r w:rsidRPr="00D072F1">
        <w:rPr>
          <w:rFonts w:ascii="Myriad Pro" w:hAnsi="Myriad Pro"/>
          <w:sz w:val="26"/>
          <w:szCs w:val="26"/>
        </w:rPr>
        <w:t>;</w:t>
      </w:r>
    </w:p>
    <w:p w14:paraId="5B5BE5F1" w14:textId="77777777" w:rsidR="003D61CC" w:rsidRDefault="00C93F7F">
      <w:pPr>
        <w:spacing w:line="360" w:lineRule="auto"/>
        <w:ind w:firstLine="567"/>
        <w:jc w:val="both"/>
        <w:rPr>
          <w:rFonts w:ascii="Myriad Pro" w:hAnsi="Myriad Pro"/>
          <w:sz w:val="26"/>
          <w:szCs w:val="26"/>
        </w:rPr>
      </w:pPr>
      <w:r>
        <w:rPr>
          <w:rFonts w:ascii="Myriad Pro" w:hAnsi="Myriad Pro"/>
          <w:sz w:val="26"/>
          <w:szCs w:val="26"/>
        </w:rPr>
        <w:t xml:space="preserve">- </w:t>
      </w:r>
      <w:r w:rsidR="004771D2">
        <w:rPr>
          <w:rFonts w:ascii="Myriad Pro" w:hAnsi="Myriad Pro"/>
          <w:sz w:val="26"/>
          <w:szCs w:val="26"/>
        </w:rPr>
        <w:t xml:space="preserve">для обоснования использованных в расчетах </w:t>
      </w:r>
      <w:r w:rsidRPr="00D072F1">
        <w:rPr>
          <w:rFonts w:ascii="Myriad Pro" w:hAnsi="Myriad Pro"/>
          <w:sz w:val="26"/>
          <w:szCs w:val="26"/>
        </w:rPr>
        <w:t xml:space="preserve">цен </w:t>
      </w:r>
      <w:r w:rsidR="004771D2">
        <w:rPr>
          <w:rFonts w:ascii="Myriad Pro" w:hAnsi="Myriad Pro"/>
          <w:sz w:val="26"/>
          <w:szCs w:val="26"/>
        </w:rPr>
        <w:t xml:space="preserve">предоставлять </w:t>
      </w:r>
      <w:r w:rsidRPr="00D072F1">
        <w:rPr>
          <w:rFonts w:ascii="Myriad Pro" w:hAnsi="Myriad Pro"/>
          <w:sz w:val="26"/>
          <w:szCs w:val="26"/>
        </w:rPr>
        <w:t>коммерческие предложения, прайс-листы, счета, первичные документы бухгалтерского учета</w:t>
      </w:r>
      <w:r w:rsidR="003D61CC">
        <w:rPr>
          <w:rFonts w:ascii="Myriad Pro" w:hAnsi="Myriad Pro"/>
          <w:sz w:val="26"/>
          <w:szCs w:val="26"/>
        </w:rPr>
        <w:t>.</w:t>
      </w:r>
    </w:p>
    <w:p w14:paraId="338CFF0A" w14:textId="77777777" w:rsidR="00C93F7F" w:rsidRDefault="00C93F7F" w:rsidP="00C93F7F">
      <w:pPr>
        <w:spacing w:line="360" w:lineRule="auto"/>
        <w:jc w:val="both"/>
        <w:rPr>
          <w:rFonts w:ascii="Myriad Pro" w:hAnsi="Myriad Pro"/>
          <w:b/>
          <w:color w:val="4F6228" w:themeColor="accent3" w:themeShade="80"/>
          <w:sz w:val="26"/>
          <w:szCs w:val="26"/>
        </w:rPr>
      </w:pPr>
      <w:r w:rsidRPr="007722E3">
        <w:rPr>
          <w:rFonts w:ascii="Myriad Pro" w:hAnsi="Myriad Pro"/>
          <w:b/>
          <w:color w:val="4F6228" w:themeColor="accent3" w:themeShade="80"/>
          <w:sz w:val="26"/>
          <w:szCs w:val="26"/>
        </w:rPr>
        <w:lastRenderedPageBreak/>
        <w:t>По статье «Работы и услуги производственного характера»:</w:t>
      </w:r>
    </w:p>
    <w:p w14:paraId="4320E2FF" w14:textId="77777777" w:rsidR="004771D2" w:rsidRPr="007722E3" w:rsidRDefault="004771D2" w:rsidP="00934EFA">
      <w:pPr>
        <w:pStyle w:val="a3"/>
        <w:spacing w:line="360" w:lineRule="auto"/>
        <w:ind w:left="0" w:firstLine="567"/>
        <w:jc w:val="both"/>
        <w:rPr>
          <w:rFonts w:ascii="Myriad Pro" w:hAnsi="Myriad Pro"/>
          <w:b/>
          <w:color w:val="4F6228" w:themeColor="accent3" w:themeShade="80"/>
          <w:sz w:val="26"/>
          <w:szCs w:val="26"/>
        </w:rPr>
      </w:pPr>
      <w:r>
        <w:rPr>
          <w:rFonts w:ascii="Myriad Pro" w:hAnsi="Myriad Pro"/>
          <w:sz w:val="26"/>
          <w:szCs w:val="26"/>
        </w:rPr>
        <w:t>Исполнитель рекомендует при формировании предложения по уровню расходов на «работы и услуги производственного характера»:</w:t>
      </w:r>
    </w:p>
    <w:p w14:paraId="5FB12B99" w14:textId="77777777" w:rsidR="004771D2" w:rsidRDefault="00C93F7F" w:rsidP="00C93F7F">
      <w:pPr>
        <w:tabs>
          <w:tab w:val="left" w:pos="567"/>
        </w:tabs>
        <w:spacing w:line="360" w:lineRule="auto"/>
        <w:ind w:firstLine="567"/>
        <w:jc w:val="both"/>
        <w:rPr>
          <w:rFonts w:ascii="Myriad Pro" w:hAnsi="Myriad Pro"/>
          <w:sz w:val="26"/>
          <w:szCs w:val="26"/>
        </w:rPr>
      </w:pPr>
      <w:r>
        <w:rPr>
          <w:rFonts w:ascii="Myriad Pro" w:hAnsi="Myriad Pro"/>
          <w:sz w:val="26"/>
          <w:szCs w:val="26"/>
        </w:rPr>
        <w:t xml:space="preserve">- </w:t>
      </w:r>
      <w:r w:rsidR="004771D2">
        <w:rPr>
          <w:rFonts w:ascii="Myriad Pro" w:hAnsi="Myriad Pro"/>
          <w:sz w:val="26"/>
          <w:szCs w:val="26"/>
        </w:rPr>
        <w:t xml:space="preserve">предоставлять </w:t>
      </w:r>
      <w:r w:rsidR="004771D2" w:rsidRPr="00D072F1">
        <w:rPr>
          <w:rFonts w:ascii="Myriad Pro" w:hAnsi="Myriad Pro"/>
          <w:sz w:val="26"/>
          <w:szCs w:val="26"/>
        </w:rPr>
        <w:t>утвержденные планы-графики ремонта оборудования, зданий и сооружений за истекший год и на плановый период;</w:t>
      </w:r>
    </w:p>
    <w:p w14:paraId="2AE27A0E" w14:textId="77777777" w:rsidR="00C93F7F" w:rsidRDefault="004771D2">
      <w:pPr>
        <w:tabs>
          <w:tab w:val="left" w:pos="567"/>
        </w:tabs>
        <w:spacing w:line="360" w:lineRule="auto"/>
        <w:ind w:firstLine="567"/>
        <w:jc w:val="both"/>
        <w:rPr>
          <w:rFonts w:ascii="Myriad Pro" w:hAnsi="Myriad Pro"/>
          <w:sz w:val="26"/>
          <w:szCs w:val="26"/>
        </w:rPr>
      </w:pPr>
      <w:r>
        <w:rPr>
          <w:rFonts w:ascii="Myriad Pro" w:hAnsi="Myriad Pro"/>
          <w:sz w:val="26"/>
          <w:szCs w:val="26"/>
        </w:rPr>
        <w:t xml:space="preserve">- при планировании расходов на уровне существенно превышающем фактические расходы за предшествующие периоды предоставлять </w:t>
      </w:r>
      <w:r w:rsidR="00C93F7F" w:rsidRPr="00D072F1">
        <w:rPr>
          <w:rFonts w:ascii="Myriad Pro" w:hAnsi="Myriad Pro"/>
          <w:sz w:val="26"/>
          <w:szCs w:val="26"/>
        </w:rPr>
        <w:t xml:space="preserve">дополнительные пояснения относительно значительного превышения плановых затрат над фактическими </w:t>
      </w:r>
      <w:r>
        <w:rPr>
          <w:rFonts w:ascii="Myriad Pro" w:hAnsi="Myriad Pro"/>
          <w:sz w:val="26"/>
          <w:szCs w:val="26"/>
        </w:rPr>
        <w:t>данными</w:t>
      </w:r>
      <w:r w:rsidR="00C93F7F" w:rsidRPr="00D072F1">
        <w:rPr>
          <w:rFonts w:ascii="Myriad Pro" w:hAnsi="Myriad Pro"/>
          <w:sz w:val="26"/>
          <w:szCs w:val="26"/>
        </w:rPr>
        <w:t>;</w:t>
      </w:r>
    </w:p>
    <w:p w14:paraId="4D712D06" w14:textId="77777777" w:rsidR="00C93F7F" w:rsidRDefault="00C93F7F" w:rsidP="00C93F7F">
      <w:pPr>
        <w:spacing w:line="360" w:lineRule="auto"/>
        <w:ind w:firstLine="567"/>
        <w:jc w:val="both"/>
        <w:rPr>
          <w:rFonts w:ascii="Myriad Pro" w:hAnsi="Myriad Pro"/>
          <w:sz w:val="26"/>
          <w:szCs w:val="26"/>
        </w:rPr>
      </w:pPr>
      <w:r>
        <w:rPr>
          <w:rFonts w:ascii="Myriad Pro" w:hAnsi="Myriad Pro"/>
          <w:sz w:val="26"/>
          <w:szCs w:val="26"/>
        </w:rPr>
        <w:t>- к</w:t>
      </w:r>
      <w:r w:rsidRPr="0070258D">
        <w:rPr>
          <w:rFonts w:ascii="Myriad Pro" w:hAnsi="Myriad Pro"/>
          <w:sz w:val="26"/>
          <w:szCs w:val="26"/>
        </w:rPr>
        <w:t>опии договоров на выполнение работ (услуг) с приложением сметной документации за истекший период в полном объеме.</w:t>
      </w:r>
    </w:p>
    <w:p w14:paraId="09D91307" w14:textId="77777777" w:rsidR="004771D2" w:rsidRDefault="004771D2" w:rsidP="00C93F7F">
      <w:pPr>
        <w:spacing w:line="360" w:lineRule="auto"/>
        <w:ind w:firstLine="567"/>
        <w:jc w:val="both"/>
        <w:rPr>
          <w:rFonts w:ascii="Myriad Pro" w:hAnsi="Myriad Pro"/>
          <w:sz w:val="26"/>
          <w:szCs w:val="26"/>
        </w:rPr>
      </w:pPr>
    </w:p>
    <w:p w14:paraId="67BBB0D5" w14:textId="77777777" w:rsidR="00C93F7F" w:rsidRDefault="00C93F7F" w:rsidP="00934EFA">
      <w:pPr>
        <w:pStyle w:val="a3"/>
        <w:spacing w:line="360" w:lineRule="auto"/>
        <w:ind w:left="567" w:hanging="567"/>
        <w:jc w:val="both"/>
        <w:rPr>
          <w:rFonts w:ascii="Myriad Pro" w:eastAsia="Times New Roman" w:hAnsi="Myriad Pro"/>
          <w:b/>
          <w:color w:val="4F6228" w:themeColor="accent3" w:themeShade="80"/>
          <w:sz w:val="26"/>
          <w:szCs w:val="26"/>
        </w:rPr>
      </w:pPr>
      <w:r w:rsidRPr="007722E3">
        <w:rPr>
          <w:rFonts w:ascii="Myriad Pro" w:eastAsia="Times New Roman" w:hAnsi="Myriad Pro"/>
          <w:b/>
          <w:color w:val="4F6228" w:themeColor="accent3" w:themeShade="80"/>
          <w:sz w:val="26"/>
          <w:szCs w:val="26"/>
        </w:rPr>
        <w:t>По статье «Оплата труда»:</w:t>
      </w:r>
    </w:p>
    <w:p w14:paraId="267BCB8C" w14:textId="017ADA17" w:rsidR="00C93F7F" w:rsidRDefault="004771D2" w:rsidP="00934EFA">
      <w:pPr>
        <w:pStyle w:val="a3"/>
        <w:spacing w:line="360" w:lineRule="auto"/>
        <w:ind w:left="0" w:firstLine="567"/>
        <w:jc w:val="both"/>
        <w:rPr>
          <w:rFonts w:ascii="Myriad Pro" w:hAnsi="Myriad Pro"/>
          <w:sz w:val="26"/>
          <w:szCs w:val="26"/>
        </w:rPr>
      </w:pPr>
      <w:r>
        <w:rPr>
          <w:rFonts w:ascii="Myriad Pro" w:hAnsi="Myriad Pro"/>
          <w:sz w:val="26"/>
          <w:szCs w:val="26"/>
        </w:rPr>
        <w:t>Исполнитель рекомендует при формировании предложения по уровню расходов на «оплату труда» п</w:t>
      </w:r>
      <w:r w:rsidR="007729A9">
        <w:rPr>
          <w:rFonts w:ascii="Myriad Pro" w:hAnsi="Myriad Pro"/>
          <w:sz w:val="26"/>
          <w:szCs w:val="26"/>
        </w:rPr>
        <w:t xml:space="preserve">редоставлять </w:t>
      </w:r>
      <w:r w:rsidR="00C93F7F" w:rsidRPr="00D072F1">
        <w:rPr>
          <w:rFonts w:ascii="Myriad Pro" w:hAnsi="Myriad Pro"/>
          <w:sz w:val="26"/>
          <w:szCs w:val="26"/>
        </w:rPr>
        <w:t>лок</w:t>
      </w:r>
      <w:r w:rsidR="009414A9">
        <w:rPr>
          <w:rFonts w:ascii="Myriad Pro" w:hAnsi="Myriad Pro"/>
          <w:sz w:val="26"/>
          <w:szCs w:val="26"/>
        </w:rPr>
        <w:t xml:space="preserve">альные нормативные акты </w:t>
      </w:r>
      <w:r w:rsidR="006F7A44">
        <w:rPr>
          <w:rFonts w:ascii="Myriad Pro" w:hAnsi="Myriad Pro"/>
          <w:sz w:val="26"/>
          <w:szCs w:val="26"/>
        </w:rPr>
        <w:t>ПАО</w:t>
      </w:r>
      <w:r w:rsidR="00B12FF7">
        <w:rPr>
          <w:rFonts w:ascii="Myriad Pro" w:hAnsi="Myriad Pro"/>
          <w:sz w:val="26"/>
          <w:szCs w:val="26"/>
        </w:rPr>
        <w:t> </w:t>
      </w:r>
      <w:r w:rsidR="006F7A44">
        <w:rPr>
          <w:rFonts w:ascii="Myriad Pro" w:hAnsi="Myriad Pro"/>
          <w:sz w:val="26"/>
          <w:szCs w:val="26"/>
        </w:rPr>
        <w:t>«МРСК Северо-Запада»</w:t>
      </w:r>
      <w:r w:rsidR="00C93F7F" w:rsidRPr="00D072F1">
        <w:rPr>
          <w:rFonts w:ascii="Myriad Pro" w:hAnsi="Myriad Pro"/>
          <w:sz w:val="26"/>
          <w:szCs w:val="26"/>
        </w:rPr>
        <w:t>, определяющие порядок премирования работников.</w:t>
      </w:r>
    </w:p>
    <w:p w14:paraId="763C9079" w14:textId="77777777" w:rsidR="007729A9" w:rsidRPr="00D072F1" w:rsidRDefault="007729A9" w:rsidP="00934EFA">
      <w:pPr>
        <w:pStyle w:val="a3"/>
        <w:rPr>
          <w:rFonts w:ascii="Myriad Pro" w:hAnsi="Myriad Pro"/>
          <w:sz w:val="26"/>
          <w:szCs w:val="26"/>
        </w:rPr>
      </w:pPr>
    </w:p>
    <w:p w14:paraId="0C7F7144" w14:textId="77777777" w:rsidR="00C93F7F" w:rsidRDefault="00C93F7F" w:rsidP="00934EFA">
      <w:pPr>
        <w:pStyle w:val="a3"/>
        <w:spacing w:line="360" w:lineRule="auto"/>
        <w:ind w:left="567" w:hanging="567"/>
        <w:jc w:val="both"/>
        <w:rPr>
          <w:rFonts w:ascii="Myriad Pro" w:eastAsia="Times New Roman" w:hAnsi="Myriad Pro"/>
          <w:b/>
          <w:color w:val="4F6228" w:themeColor="accent3" w:themeShade="80"/>
          <w:sz w:val="26"/>
          <w:szCs w:val="26"/>
        </w:rPr>
      </w:pPr>
      <w:r w:rsidRPr="007722E3">
        <w:rPr>
          <w:rFonts w:ascii="Myriad Pro" w:eastAsia="Times New Roman" w:hAnsi="Myriad Pro"/>
          <w:b/>
          <w:color w:val="4F6228" w:themeColor="accent3" w:themeShade="80"/>
          <w:sz w:val="26"/>
          <w:szCs w:val="26"/>
        </w:rPr>
        <w:t>По статье «Прочие затраты»:</w:t>
      </w:r>
    </w:p>
    <w:p w14:paraId="1028E232" w14:textId="77777777" w:rsidR="007729A9" w:rsidRPr="007722E3" w:rsidRDefault="007729A9" w:rsidP="00934EFA">
      <w:pPr>
        <w:pStyle w:val="a3"/>
        <w:spacing w:line="360" w:lineRule="auto"/>
        <w:ind w:left="0" w:firstLine="567"/>
        <w:jc w:val="both"/>
        <w:rPr>
          <w:rFonts w:ascii="Myriad Pro" w:eastAsia="Times New Roman" w:hAnsi="Myriad Pro"/>
          <w:b/>
          <w:color w:val="4F6228" w:themeColor="accent3" w:themeShade="80"/>
          <w:sz w:val="26"/>
          <w:szCs w:val="26"/>
        </w:rPr>
      </w:pPr>
      <w:r>
        <w:rPr>
          <w:rFonts w:ascii="Myriad Pro" w:hAnsi="Myriad Pro"/>
          <w:sz w:val="26"/>
          <w:szCs w:val="26"/>
        </w:rPr>
        <w:t xml:space="preserve">Исполнитель рекомендует при направлении предложения по уровню прочих расходов </w:t>
      </w:r>
      <w:r w:rsidRPr="004964F7">
        <w:rPr>
          <w:rFonts w:ascii="Myriad Pro" w:hAnsi="Myriad Pro"/>
          <w:sz w:val="26"/>
          <w:szCs w:val="26"/>
        </w:rPr>
        <w:t>формировать пакет обосновывающих материалов</w:t>
      </w:r>
      <w:r>
        <w:rPr>
          <w:rFonts w:ascii="Myriad Pro" w:hAnsi="Myriad Pro"/>
          <w:sz w:val="26"/>
          <w:szCs w:val="26"/>
        </w:rPr>
        <w:t xml:space="preserve"> с включением в их состав следующих документов:</w:t>
      </w:r>
    </w:p>
    <w:p w14:paraId="0B7A5D40" w14:textId="77777777" w:rsidR="00C93F7F" w:rsidRPr="008962B9" w:rsidRDefault="00C93F7F" w:rsidP="00C93F7F">
      <w:pPr>
        <w:spacing w:line="360" w:lineRule="auto"/>
        <w:jc w:val="both"/>
        <w:rPr>
          <w:rFonts w:ascii="Myriad Pro" w:hAnsi="Myriad Pro"/>
          <w:sz w:val="26"/>
          <w:szCs w:val="26"/>
        </w:rPr>
      </w:pPr>
      <w:r w:rsidRPr="008962B9">
        <w:rPr>
          <w:rFonts w:ascii="Myriad Pro" w:hAnsi="Myriad Pro"/>
          <w:sz w:val="26"/>
          <w:szCs w:val="26"/>
        </w:rPr>
        <w:t>1) Расходы на негосударственное пенсионное обеспечение</w:t>
      </w:r>
    </w:p>
    <w:p w14:paraId="705825DB" w14:textId="77777777" w:rsidR="00C93F7F" w:rsidRPr="007D63F4" w:rsidRDefault="00C93F7F" w:rsidP="00C93F7F">
      <w:pPr>
        <w:spacing w:line="360" w:lineRule="auto"/>
        <w:ind w:firstLine="567"/>
        <w:jc w:val="both"/>
        <w:rPr>
          <w:rFonts w:ascii="Myriad Pro" w:eastAsia="Calibri" w:hAnsi="Myriad Pro"/>
          <w:sz w:val="26"/>
          <w:szCs w:val="26"/>
        </w:rPr>
      </w:pPr>
      <w:r>
        <w:rPr>
          <w:rFonts w:ascii="Myriad Pro" w:eastAsia="Calibri" w:hAnsi="Myriad Pro"/>
          <w:sz w:val="26"/>
          <w:szCs w:val="26"/>
        </w:rPr>
        <w:t>- п</w:t>
      </w:r>
      <w:r w:rsidRPr="007D63F4">
        <w:rPr>
          <w:rFonts w:ascii="Myriad Pro" w:eastAsia="Calibri" w:hAnsi="Myriad Pro"/>
          <w:sz w:val="26"/>
          <w:szCs w:val="26"/>
        </w:rPr>
        <w:t>рограмму (проект программы) негосударственного пенсионного обеспечения работников ПАО «МРСК Северо-Запада» на первый год долгосрочного периода регулирования;</w:t>
      </w:r>
    </w:p>
    <w:p w14:paraId="00B138F3" w14:textId="77777777" w:rsidR="00C93F7F" w:rsidRDefault="00C93F7F" w:rsidP="00C93F7F">
      <w:pPr>
        <w:spacing w:line="360" w:lineRule="auto"/>
        <w:ind w:firstLine="567"/>
        <w:jc w:val="both"/>
        <w:rPr>
          <w:rFonts w:ascii="Myriad Pro" w:hAnsi="Myriad Pro"/>
          <w:sz w:val="26"/>
          <w:szCs w:val="26"/>
        </w:rPr>
      </w:pPr>
      <w:r>
        <w:rPr>
          <w:rFonts w:ascii="Myriad Pro" w:hAnsi="Myriad Pro"/>
          <w:sz w:val="26"/>
          <w:szCs w:val="26"/>
        </w:rPr>
        <w:t xml:space="preserve">-  </w:t>
      </w:r>
      <w:r w:rsidRPr="007B1219">
        <w:rPr>
          <w:rFonts w:ascii="Myriad Pro" w:hAnsi="Myriad Pro"/>
          <w:sz w:val="26"/>
          <w:szCs w:val="26"/>
        </w:rPr>
        <w:t>расчет эффективности реализации Программы негосударственного пенсионного обеспечения работников ПАО «МРСК Северо-Запада» в предшествующих периодах, отражающий снижение текучести кадров филиала, и, как следствие, сокращение расходов на поиск новых сотрудников организации и подготовку кадров;</w:t>
      </w:r>
    </w:p>
    <w:p w14:paraId="29E27574" w14:textId="77777777" w:rsidR="007729A9" w:rsidRPr="007B1219" w:rsidRDefault="007729A9" w:rsidP="00C93F7F">
      <w:pPr>
        <w:spacing w:line="360" w:lineRule="auto"/>
        <w:ind w:firstLine="567"/>
        <w:jc w:val="both"/>
        <w:rPr>
          <w:rFonts w:ascii="Myriad Pro" w:hAnsi="Myriad Pro"/>
          <w:sz w:val="26"/>
          <w:szCs w:val="26"/>
        </w:rPr>
      </w:pPr>
    </w:p>
    <w:p w14:paraId="6FC0BF4D" w14:textId="77777777" w:rsidR="00C93F7F" w:rsidRPr="008962B9" w:rsidRDefault="00C93F7F" w:rsidP="00C93F7F">
      <w:pPr>
        <w:spacing w:line="360" w:lineRule="auto"/>
        <w:jc w:val="both"/>
        <w:rPr>
          <w:rFonts w:ascii="Myriad Pro" w:hAnsi="Myriad Pro"/>
          <w:sz w:val="26"/>
          <w:szCs w:val="26"/>
        </w:rPr>
      </w:pPr>
      <w:r w:rsidRPr="008962B9">
        <w:rPr>
          <w:rFonts w:ascii="Myriad Pro" w:hAnsi="Myriad Pro"/>
          <w:sz w:val="26"/>
          <w:szCs w:val="26"/>
        </w:rPr>
        <w:lastRenderedPageBreak/>
        <w:t>2) Услуги сторонних организаций</w:t>
      </w:r>
    </w:p>
    <w:p w14:paraId="5077E259" w14:textId="77777777" w:rsidR="00C93F7F" w:rsidRPr="008962B9" w:rsidRDefault="00C93F7F" w:rsidP="00C93F7F">
      <w:pPr>
        <w:pStyle w:val="a3"/>
        <w:numPr>
          <w:ilvl w:val="1"/>
          <w:numId w:val="54"/>
        </w:numPr>
        <w:tabs>
          <w:tab w:val="left" w:pos="567"/>
        </w:tabs>
        <w:autoSpaceDE w:val="0"/>
        <w:autoSpaceDN w:val="0"/>
        <w:adjustRightInd w:val="0"/>
        <w:spacing w:line="360" w:lineRule="auto"/>
        <w:jc w:val="both"/>
        <w:rPr>
          <w:rFonts w:ascii="Myriad Pro" w:hAnsi="Myriad Pro"/>
          <w:i/>
          <w:sz w:val="26"/>
          <w:szCs w:val="26"/>
        </w:rPr>
      </w:pPr>
      <w:r w:rsidRPr="008962B9">
        <w:rPr>
          <w:rFonts w:ascii="Myriad Pro" w:hAnsi="Myriad Pro"/>
          <w:i/>
          <w:sz w:val="26"/>
          <w:szCs w:val="26"/>
        </w:rPr>
        <w:t>Услуги связи и аренда каналов связи</w:t>
      </w:r>
    </w:p>
    <w:p w14:paraId="22334BD2" w14:textId="77777777" w:rsidR="00C93F7F" w:rsidRPr="00735EB3" w:rsidRDefault="00C93F7F" w:rsidP="00C93F7F">
      <w:pPr>
        <w:pStyle w:val="a3"/>
        <w:tabs>
          <w:tab w:val="left" w:pos="567"/>
        </w:tabs>
        <w:spacing w:line="360" w:lineRule="auto"/>
        <w:ind w:left="0"/>
        <w:jc w:val="both"/>
        <w:rPr>
          <w:rFonts w:ascii="Myriad Pro" w:hAnsi="Myriad Pro"/>
          <w:sz w:val="26"/>
          <w:szCs w:val="26"/>
        </w:rPr>
      </w:pPr>
      <w:r>
        <w:rPr>
          <w:rFonts w:ascii="Myriad Pro" w:hAnsi="Myriad Pro"/>
          <w:sz w:val="26"/>
          <w:szCs w:val="26"/>
        </w:rPr>
        <w:tab/>
        <w:t>-  д</w:t>
      </w:r>
      <w:r w:rsidRPr="00735EB3">
        <w:rPr>
          <w:rFonts w:ascii="Myriad Pro" w:hAnsi="Myriad Pro"/>
          <w:sz w:val="26"/>
          <w:szCs w:val="26"/>
        </w:rPr>
        <w:t>ополнительные пояснения о значительном превышении плановых расходов в сравнении с фактическими затратами с приложением подробных расчетов, а также обоснования позиции увеличения плановых затрат с точки зрения действующего законодательства и необходимости использования в производственной деятельности;</w:t>
      </w:r>
    </w:p>
    <w:p w14:paraId="24F088D0" w14:textId="77777777" w:rsidR="00C93F7F" w:rsidRDefault="00C93F7F" w:rsidP="00C93F7F">
      <w:pPr>
        <w:pStyle w:val="a3"/>
        <w:autoSpaceDE w:val="0"/>
        <w:autoSpaceDN w:val="0"/>
        <w:adjustRightInd w:val="0"/>
        <w:spacing w:line="360" w:lineRule="auto"/>
        <w:ind w:left="0" w:firstLine="567"/>
        <w:jc w:val="both"/>
        <w:rPr>
          <w:rFonts w:ascii="Myriad Pro" w:hAnsi="Myriad Pro"/>
          <w:sz w:val="26"/>
          <w:szCs w:val="26"/>
        </w:rPr>
      </w:pPr>
      <w:r>
        <w:rPr>
          <w:rFonts w:ascii="Myriad Pro" w:hAnsi="Myriad Pro"/>
          <w:sz w:val="26"/>
          <w:szCs w:val="26"/>
        </w:rPr>
        <w:t>-  р</w:t>
      </w:r>
      <w:r w:rsidRPr="00217DA8">
        <w:rPr>
          <w:rFonts w:ascii="Myriad Pro" w:hAnsi="Myriad Pro"/>
          <w:sz w:val="26"/>
          <w:szCs w:val="26"/>
        </w:rPr>
        <w:t xml:space="preserve">асчет ожидаемых результатов и улучшений </w:t>
      </w:r>
      <w:r>
        <w:rPr>
          <w:rFonts w:ascii="Myriad Pro" w:hAnsi="Myriad Pro"/>
          <w:sz w:val="26"/>
          <w:szCs w:val="26"/>
        </w:rPr>
        <w:t>в случаи использования нового (к примеру, спутниковых телефонов) оборудования для обеспечения мобильной, стационарной телефонной связи.</w:t>
      </w:r>
    </w:p>
    <w:p w14:paraId="3ABD5F04" w14:textId="77777777" w:rsidR="007729A9" w:rsidRDefault="007729A9" w:rsidP="00C93F7F">
      <w:pPr>
        <w:pStyle w:val="a3"/>
        <w:autoSpaceDE w:val="0"/>
        <w:autoSpaceDN w:val="0"/>
        <w:adjustRightInd w:val="0"/>
        <w:spacing w:line="360" w:lineRule="auto"/>
        <w:ind w:left="0" w:firstLine="567"/>
        <w:jc w:val="both"/>
        <w:rPr>
          <w:rFonts w:ascii="Myriad Pro" w:hAnsi="Myriad Pro"/>
          <w:sz w:val="26"/>
          <w:szCs w:val="26"/>
        </w:rPr>
      </w:pPr>
    </w:p>
    <w:p w14:paraId="0DF2F2EC" w14:textId="77777777" w:rsidR="00C93F7F" w:rsidRPr="008962B9" w:rsidRDefault="00C93F7F" w:rsidP="00C93F7F">
      <w:pPr>
        <w:pStyle w:val="a3"/>
        <w:numPr>
          <w:ilvl w:val="1"/>
          <w:numId w:val="54"/>
        </w:numPr>
        <w:tabs>
          <w:tab w:val="left" w:pos="567"/>
        </w:tabs>
        <w:autoSpaceDE w:val="0"/>
        <w:autoSpaceDN w:val="0"/>
        <w:adjustRightInd w:val="0"/>
        <w:spacing w:line="360" w:lineRule="auto"/>
        <w:jc w:val="both"/>
        <w:rPr>
          <w:rFonts w:ascii="Myriad Pro" w:hAnsi="Myriad Pro"/>
          <w:i/>
          <w:sz w:val="26"/>
          <w:szCs w:val="26"/>
        </w:rPr>
      </w:pPr>
      <w:r w:rsidRPr="008962B9">
        <w:rPr>
          <w:rFonts w:ascii="Myriad Pro" w:hAnsi="Myriad Pro"/>
          <w:i/>
          <w:sz w:val="26"/>
          <w:szCs w:val="26"/>
        </w:rPr>
        <w:t>Почтово-телеграфные расходы</w:t>
      </w:r>
    </w:p>
    <w:p w14:paraId="3C5E12BD" w14:textId="77777777" w:rsidR="00C93F7F" w:rsidRDefault="00C93F7F" w:rsidP="00C93F7F">
      <w:pPr>
        <w:spacing w:line="360" w:lineRule="auto"/>
        <w:ind w:firstLine="567"/>
        <w:jc w:val="both"/>
        <w:rPr>
          <w:rFonts w:ascii="Myriad Pro" w:eastAsia="Calibri" w:hAnsi="Myriad Pro"/>
          <w:sz w:val="26"/>
          <w:szCs w:val="26"/>
        </w:rPr>
      </w:pPr>
      <w:r>
        <w:rPr>
          <w:rFonts w:ascii="Myriad Pro" w:hAnsi="Myriad Pro"/>
          <w:sz w:val="26"/>
          <w:szCs w:val="26"/>
        </w:rPr>
        <w:t>- д</w:t>
      </w:r>
      <w:r w:rsidRPr="00735EB3">
        <w:rPr>
          <w:rFonts w:ascii="Myriad Pro" w:hAnsi="Myriad Pro"/>
          <w:sz w:val="26"/>
          <w:szCs w:val="26"/>
        </w:rPr>
        <w:t>ополнительные пояснения о значительном превышении плановых расходов в сравнении с фактическими затратами с приложением подробных расчетов</w:t>
      </w:r>
      <w:r w:rsidRPr="00735EB3">
        <w:rPr>
          <w:rFonts w:ascii="Myriad Pro" w:eastAsia="Calibri" w:hAnsi="Myriad Pro"/>
          <w:sz w:val="26"/>
          <w:szCs w:val="26"/>
        </w:rPr>
        <w:t>.</w:t>
      </w:r>
    </w:p>
    <w:p w14:paraId="0001AFAF" w14:textId="77777777" w:rsidR="007729A9" w:rsidRPr="00735EB3" w:rsidRDefault="007729A9" w:rsidP="00C93F7F">
      <w:pPr>
        <w:spacing w:line="360" w:lineRule="auto"/>
        <w:ind w:firstLine="567"/>
        <w:jc w:val="both"/>
        <w:rPr>
          <w:rFonts w:ascii="Myriad Pro" w:eastAsia="Calibri" w:hAnsi="Myriad Pro"/>
          <w:sz w:val="26"/>
          <w:szCs w:val="26"/>
        </w:rPr>
      </w:pPr>
    </w:p>
    <w:p w14:paraId="5BBD89F0" w14:textId="77777777" w:rsidR="00C93F7F" w:rsidRPr="008962B9" w:rsidRDefault="00C93F7F" w:rsidP="00C93F7F">
      <w:pPr>
        <w:pStyle w:val="a3"/>
        <w:numPr>
          <w:ilvl w:val="1"/>
          <w:numId w:val="54"/>
        </w:numPr>
        <w:tabs>
          <w:tab w:val="left" w:pos="567"/>
        </w:tabs>
        <w:autoSpaceDE w:val="0"/>
        <w:autoSpaceDN w:val="0"/>
        <w:adjustRightInd w:val="0"/>
        <w:spacing w:line="360" w:lineRule="auto"/>
        <w:jc w:val="both"/>
        <w:rPr>
          <w:rFonts w:ascii="Myriad Pro" w:hAnsi="Myriad Pro"/>
          <w:i/>
          <w:sz w:val="26"/>
          <w:szCs w:val="26"/>
        </w:rPr>
      </w:pPr>
      <w:r w:rsidRPr="008962B9">
        <w:rPr>
          <w:rFonts w:ascii="Myriad Pro" w:hAnsi="Myriad Pro"/>
          <w:i/>
          <w:sz w:val="26"/>
          <w:szCs w:val="26"/>
        </w:rPr>
        <w:t>Расходы рекламного характера и расходы на услуги PR</w:t>
      </w:r>
    </w:p>
    <w:p w14:paraId="1161B354" w14:textId="77777777" w:rsidR="00C93F7F" w:rsidRPr="007E4422" w:rsidRDefault="00C93F7F" w:rsidP="00C93F7F">
      <w:pPr>
        <w:autoSpaceDE w:val="0"/>
        <w:autoSpaceDN w:val="0"/>
        <w:adjustRightInd w:val="0"/>
        <w:spacing w:line="360" w:lineRule="auto"/>
        <w:ind w:firstLine="567"/>
        <w:jc w:val="both"/>
        <w:rPr>
          <w:rFonts w:ascii="Myriad Pro" w:eastAsia="Calibri" w:hAnsi="Myriad Pro"/>
          <w:sz w:val="26"/>
          <w:szCs w:val="26"/>
        </w:rPr>
      </w:pPr>
      <w:r>
        <w:rPr>
          <w:rFonts w:ascii="Myriad Pro" w:eastAsia="Calibri" w:hAnsi="Myriad Pro"/>
          <w:sz w:val="26"/>
          <w:szCs w:val="26"/>
        </w:rPr>
        <w:t>- дополнительные пояснения, отражающие</w:t>
      </w:r>
      <w:r w:rsidRPr="007E4422">
        <w:rPr>
          <w:rFonts w:ascii="Myriad Pro" w:eastAsia="Calibri" w:hAnsi="Myriad Pro"/>
          <w:sz w:val="26"/>
          <w:szCs w:val="26"/>
        </w:rPr>
        <w:t xml:space="preserve"> взаимосвязь расходов на формирование имиджа и статуса компании непосредственно с производственной деятельностью филиала в части оказания услуг по передаче электрической энергии;</w:t>
      </w:r>
    </w:p>
    <w:p w14:paraId="6C295782" w14:textId="77777777" w:rsidR="00C93F7F" w:rsidRDefault="00C93F7F" w:rsidP="00C93F7F">
      <w:pPr>
        <w:autoSpaceDE w:val="0"/>
        <w:autoSpaceDN w:val="0"/>
        <w:adjustRightInd w:val="0"/>
        <w:spacing w:line="360" w:lineRule="auto"/>
        <w:ind w:firstLine="567"/>
        <w:jc w:val="both"/>
        <w:rPr>
          <w:rFonts w:ascii="Myriad Pro" w:eastAsia="Calibri" w:hAnsi="Myriad Pro"/>
          <w:sz w:val="26"/>
          <w:szCs w:val="26"/>
        </w:rPr>
      </w:pPr>
      <w:r>
        <w:rPr>
          <w:rFonts w:ascii="Myriad Pro" w:eastAsia="Calibri" w:hAnsi="Myriad Pro"/>
          <w:sz w:val="26"/>
          <w:szCs w:val="26"/>
        </w:rPr>
        <w:t>- о</w:t>
      </w:r>
      <w:r w:rsidRPr="007E4422">
        <w:rPr>
          <w:rFonts w:ascii="Myriad Pro" w:eastAsia="Calibri" w:hAnsi="Myriad Pro"/>
          <w:sz w:val="26"/>
          <w:szCs w:val="26"/>
        </w:rPr>
        <w:t>боснование цен, на выпуск сувенирной продукции, публикации и трансляции в СМИ, на участие в</w:t>
      </w:r>
      <w:r>
        <w:rPr>
          <w:rFonts w:ascii="Myriad Pro" w:eastAsia="Calibri" w:hAnsi="Myriad Pro"/>
          <w:sz w:val="26"/>
          <w:szCs w:val="26"/>
        </w:rPr>
        <w:t xml:space="preserve"> тематических</w:t>
      </w:r>
      <w:r w:rsidRPr="007E4422">
        <w:rPr>
          <w:rFonts w:ascii="Myriad Pro" w:eastAsia="Calibri" w:hAnsi="Myriad Pro"/>
          <w:sz w:val="26"/>
          <w:szCs w:val="26"/>
        </w:rPr>
        <w:t xml:space="preserve"> конференци</w:t>
      </w:r>
      <w:r>
        <w:rPr>
          <w:rFonts w:ascii="Myriad Pro" w:eastAsia="Calibri" w:hAnsi="Myriad Pro"/>
          <w:sz w:val="26"/>
          <w:szCs w:val="26"/>
        </w:rPr>
        <w:t>ях</w:t>
      </w:r>
      <w:r w:rsidRPr="007E4422">
        <w:rPr>
          <w:rFonts w:ascii="Myriad Pro" w:eastAsia="Calibri" w:hAnsi="Myriad Pro"/>
          <w:sz w:val="26"/>
          <w:szCs w:val="26"/>
        </w:rPr>
        <w:t xml:space="preserve"> (коммерческие предложения, прайс-листы, счета, первичные документы бухгалтерского учета), позволяющие сделать вывод об обоснованности заявленных расход</w:t>
      </w:r>
      <w:r>
        <w:rPr>
          <w:rFonts w:ascii="Myriad Pro" w:eastAsia="Calibri" w:hAnsi="Myriad Pro"/>
          <w:sz w:val="26"/>
          <w:szCs w:val="26"/>
        </w:rPr>
        <w:t>ов</w:t>
      </w:r>
      <w:r w:rsidRPr="007E4422">
        <w:rPr>
          <w:rFonts w:ascii="Myriad Pro" w:eastAsia="Calibri" w:hAnsi="Myriad Pro"/>
          <w:sz w:val="26"/>
          <w:szCs w:val="26"/>
        </w:rPr>
        <w:t>.</w:t>
      </w:r>
    </w:p>
    <w:p w14:paraId="090F06B3" w14:textId="77777777" w:rsidR="00934EFA" w:rsidRPr="007E4422" w:rsidRDefault="00934EFA" w:rsidP="00C93F7F">
      <w:pPr>
        <w:autoSpaceDE w:val="0"/>
        <w:autoSpaceDN w:val="0"/>
        <w:adjustRightInd w:val="0"/>
        <w:spacing w:line="360" w:lineRule="auto"/>
        <w:ind w:firstLine="567"/>
        <w:jc w:val="both"/>
        <w:rPr>
          <w:rFonts w:ascii="Myriad Pro" w:eastAsia="Calibri" w:hAnsi="Myriad Pro"/>
          <w:sz w:val="26"/>
          <w:szCs w:val="26"/>
        </w:rPr>
      </w:pPr>
    </w:p>
    <w:p w14:paraId="2080A6DE" w14:textId="77777777" w:rsidR="00C93F7F" w:rsidRPr="008962B9" w:rsidRDefault="00C93F7F" w:rsidP="00C93F7F">
      <w:pPr>
        <w:pStyle w:val="a3"/>
        <w:numPr>
          <w:ilvl w:val="1"/>
          <w:numId w:val="54"/>
        </w:numPr>
        <w:tabs>
          <w:tab w:val="left" w:pos="567"/>
        </w:tabs>
        <w:autoSpaceDE w:val="0"/>
        <w:autoSpaceDN w:val="0"/>
        <w:adjustRightInd w:val="0"/>
        <w:spacing w:line="360" w:lineRule="auto"/>
        <w:jc w:val="both"/>
        <w:rPr>
          <w:rFonts w:ascii="Myriad Pro" w:hAnsi="Myriad Pro"/>
          <w:i/>
          <w:sz w:val="26"/>
          <w:szCs w:val="26"/>
        </w:rPr>
      </w:pPr>
      <w:r w:rsidRPr="008962B9">
        <w:rPr>
          <w:rFonts w:ascii="Myriad Pro" w:hAnsi="Myriad Pro"/>
          <w:i/>
          <w:sz w:val="26"/>
          <w:szCs w:val="26"/>
        </w:rPr>
        <w:t>Расходы на подготовку кадров</w:t>
      </w:r>
    </w:p>
    <w:p w14:paraId="028E6214" w14:textId="77777777" w:rsidR="00C93F7F" w:rsidRPr="005D6F19" w:rsidRDefault="00C93F7F" w:rsidP="00C93F7F">
      <w:pPr>
        <w:autoSpaceDE w:val="0"/>
        <w:autoSpaceDN w:val="0"/>
        <w:adjustRightInd w:val="0"/>
        <w:spacing w:line="360" w:lineRule="auto"/>
        <w:ind w:firstLine="567"/>
        <w:jc w:val="both"/>
        <w:rPr>
          <w:rFonts w:ascii="Myriad Pro" w:eastAsia="Calibri" w:hAnsi="Myriad Pro"/>
          <w:sz w:val="26"/>
          <w:szCs w:val="26"/>
        </w:rPr>
      </w:pPr>
      <w:r>
        <w:rPr>
          <w:rFonts w:ascii="Myriad Pro" w:eastAsia="Calibri" w:hAnsi="Myriad Pro"/>
          <w:sz w:val="26"/>
          <w:szCs w:val="26"/>
        </w:rPr>
        <w:t>- л</w:t>
      </w:r>
      <w:r w:rsidRPr="005D6F19">
        <w:rPr>
          <w:rFonts w:ascii="Myriad Pro" w:eastAsia="Calibri" w:hAnsi="Myriad Pro"/>
          <w:sz w:val="26"/>
          <w:szCs w:val="26"/>
        </w:rPr>
        <w:t xml:space="preserve">окальный нормативный акт о порядке проведения обучения в </w:t>
      </w:r>
      <w:r w:rsidR="007F52D4">
        <w:rPr>
          <w:rFonts w:ascii="Myriad Pro" w:eastAsia="Calibri" w:hAnsi="Myriad Pro"/>
          <w:sz w:val="26"/>
          <w:szCs w:val="26"/>
        </w:rPr>
        <w:t xml:space="preserve">Архангельском </w:t>
      </w:r>
      <w:r w:rsidRPr="005D6F19">
        <w:rPr>
          <w:rFonts w:ascii="Myriad Pro" w:eastAsia="Calibri" w:hAnsi="Myriad Pro"/>
          <w:sz w:val="26"/>
          <w:szCs w:val="26"/>
        </w:rPr>
        <w:t>филиале ПАО «МРСК Северо-Запада»;</w:t>
      </w:r>
    </w:p>
    <w:p w14:paraId="2B553B0F" w14:textId="77777777" w:rsidR="00C93F7F" w:rsidRPr="005D6F19" w:rsidRDefault="00C93F7F" w:rsidP="00C93F7F">
      <w:pPr>
        <w:autoSpaceDE w:val="0"/>
        <w:autoSpaceDN w:val="0"/>
        <w:adjustRightInd w:val="0"/>
        <w:spacing w:line="360" w:lineRule="auto"/>
        <w:ind w:firstLine="567"/>
        <w:jc w:val="both"/>
        <w:rPr>
          <w:rFonts w:ascii="Myriad Pro" w:eastAsia="Calibri" w:hAnsi="Myriad Pro"/>
          <w:sz w:val="26"/>
          <w:szCs w:val="26"/>
        </w:rPr>
      </w:pPr>
      <w:r>
        <w:rPr>
          <w:rFonts w:ascii="Myriad Pro" w:eastAsia="Calibri" w:hAnsi="Myriad Pro"/>
          <w:sz w:val="26"/>
          <w:szCs w:val="26"/>
        </w:rPr>
        <w:t>- п</w:t>
      </w:r>
      <w:r w:rsidRPr="005D6F19">
        <w:rPr>
          <w:rFonts w:ascii="Myriad Pro" w:eastAsia="Calibri" w:hAnsi="Myriad Pro"/>
          <w:sz w:val="26"/>
          <w:szCs w:val="26"/>
        </w:rPr>
        <w:t xml:space="preserve">ояснения по увеличению стоимости </w:t>
      </w:r>
      <w:r>
        <w:rPr>
          <w:rFonts w:ascii="Myriad Pro" w:eastAsia="Calibri" w:hAnsi="Myriad Pro"/>
          <w:sz w:val="26"/>
          <w:szCs w:val="26"/>
        </w:rPr>
        <w:t>обучения персонала</w:t>
      </w:r>
      <w:r w:rsidR="007729A9">
        <w:rPr>
          <w:rFonts w:ascii="Myriad Pro" w:eastAsia="Calibri" w:hAnsi="Myriad Pro"/>
          <w:sz w:val="26"/>
          <w:szCs w:val="26"/>
        </w:rPr>
        <w:t>,</w:t>
      </w:r>
      <w:r>
        <w:rPr>
          <w:rFonts w:ascii="Myriad Pro" w:eastAsia="Calibri" w:hAnsi="Myriad Pro"/>
          <w:sz w:val="26"/>
          <w:szCs w:val="26"/>
        </w:rPr>
        <w:t xml:space="preserve"> в случае если увеличение стоимости обучения в плановом периоде прогнозируется (</w:t>
      </w:r>
      <w:r w:rsidRPr="005D6F19">
        <w:rPr>
          <w:rFonts w:ascii="Myriad Pro" w:eastAsia="Calibri" w:hAnsi="Myriad Pro"/>
          <w:sz w:val="26"/>
          <w:szCs w:val="26"/>
        </w:rPr>
        <w:t xml:space="preserve">в </w:t>
      </w:r>
      <w:r w:rsidRPr="005D6F19">
        <w:rPr>
          <w:rFonts w:ascii="Myriad Pro" w:eastAsia="Calibri" w:hAnsi="Myriad Pro"/>
          <w:sz w:val="26"/>
          <w:szCs w:val="26"/>
        </w:rPr>
        <w:lastRenderedPageBreak/>
        <w:t xml:space="preserve">сравнении со стоимостью </w:t>
      </w:r>
      <w:r>
        <w:rPr>
          <w:rFonts w:ascii="Myriad Pro" w:eastAsia="Calibri" w:hAnsi="Myriad Pro"/>
          <w:sz w:val="26"/>
          <w:szCs w:val="26"/>
        </w:rPr>
        <w:t xml:space="preserve">в предшествующем периоде) </w:t>
      </w:r>
      <w:r w:rsidRPr="005D6F19">
        <w:rPr>
          <w:rFonts w:ascii="Myriad Pro" w:eastAsia="Calibri" w:hAnsi="Myriad Pro"/>
          <w:sz w:val="26"/>
          <w:szCs w:val="26"/>
        </w:rPr>
        <w:t>более чем на величину индекса потребительских цен;</w:t>
      </w:r>
    </w:p>
    <w:p w14:paraId="7FC78537" w14:textId="77777777" w:rsidR="00C93F7F" w:rsidRPr="005D6F19" w:rsidRDefault="00C93F7F" w:rsidP="00C93F7F">
      <w:pPr>
        <w:autoSpaceDE w:val="0"/>
        <w:autoSpaceDN w:val="0"/>
        <w:adjustRightInd w:val="0"/>
        <w:spacing w:line="360" w:lineRule="auto"/>
        <w:ind w:firstLine="567"/>
        <w:jc w:val="both"/>
        <w:rPr>
          <w:rFonts w:ascii="Myriad Pro" w:eastAsia="Calibri" w:hAnsi="Myriad Pro"/>
          <w:sz w:val="26"/>
          <w:szCs w:val="26"/>
        </w:rPr>
      </w:pPr>
      <w:r>
        <w:rPr>
          <w:rFonts w:ascii="Myriad Pro" w:eastAsia="Calibri" w:hAnsi="Myriad Pro"/>
          <w:sz w:val="26"/>
          <w:szCs w:val="26"/>
        </w:rPr>
        <w:t>- м</w:t>
      </w:r>
      <w:r w:rsidRPr="005D6F19">
        <w:rPr>
          <w:rFonts w:ascii="Myriad Pro" w:eastAsia="Calibri" w:hAnsi="Myriad Pro"/>
          <w:sz w:val="26"/>
          <w:szCs w:val="26"/>
        </w:rPr>
        <w:t xml:space="preserve">ониторинг цен по образовательным учреждениям, расположенным на территории Архангельской области;  </w:t>
      </w:r>
    </w:p>
    <w:p w14:paraId="244E8CDD" w14:textId="77777777" w:rsidR="00C93F7F" w:rsidRPr="005D6F19" w:rsidRDefault="00C93F7F" w:rsidP="00C93F7F">
      <w:pPr>
        <w:autoSpaceDE w:val="0"/>
        <w:autoSpaceDN w:val="0"/>
        <w:adjustRightInd w:val="0"/>
        <w:spacing w:line="360" w:lineRule="auto"/>
        <w:ind w:firstLine="567"/>
        <w:jc w:val="both"/>
        <w:rPr>
          <w:rFonts w:ascii="Myriad Pro" w:eastAsia="Calibri" w:hAnsi="Myriad Pro"/>
          <w:sz w:val="26"/>
          <w:szCs w:val="26"/>
        </w:rPr>
      </w:pPr>
      <w:r>
        <w:rPr>
          <w:rFonts w:ascii="Myriad Pro" w:eastAsia="Calibri" w:hAnsi="Myriad Pro"/>
          <w:sz w:val="26"/>
          <w:szCs w:val="26"/>
        </w:rPr>
        <w:t>- д</w:t>
      </w:r>
      <w:r w:rsidRPr="005D6F19">
        <w:rPr>
          <w:rFonts w:ascii="Myriad Pro" w:eastAsia="Calibri" w:hAnsi="Myriad Pro"/>
          <w:sz w:val="26"/>
          <w:szCs w:val="26"/>
        </w:rPr>
        <w:t>окументы, подтверждающие плановую стоимость обучения (коммерческие предложения, прайс-листы и др.);</w:t>
      </w:r>
    </w:p>
    <w:p w14:paraId="747EB3C1" w14:textId="77777777" w:rsidR="00C93F7F" w:rsidRPr="005D6F19" w:rsidRDefault="00C93F7F" w:rsidP="00C93F7F">
      <w:pPr>
        <w:autoSpaceDE w:val="0"/>
        <w:autoSpaceDN w:val="0"/>
        <w:adjustRightInd w:val="0"/>
        <w:spacing w:line="360" w:lineRule="auto"/>
        <w:ind w:firstLine="567"/>
        <w:jc w:val="both"/>
        <w:rPr>
          <w:rFonts w:ascii="Myriad Pro" w:eastAsia="Calibri" w:hAnsi="Myriad Pro"/>
          <w:sz w:val="26"/>
          <w:szCs w:val="26"/>
        </w:rPr>
      </w:pPr>
      <w:r>
        <w:rPr>
          <w:rFonts w:ascii="Myriad Pro" w:eastAsia="Calibri" w:hAnsi="Myriad Pro"/>
          <w:sz w:val="26"/>
          <w:szCs w:val="26"/>
        </w:rPr>
        <w:t>- о</w:t>
      </w:r>
      <w:r w:rsidRPr="005D6F19">
        <w:rPr>
          <w:rFonts w:ascii="Myriad Pro" w:eastAsia="Calibri" w:hAnsi="Myriad Pro"/>
          <w:sz w:val="26"/>
          <w:szCs w:val="26"/>
        </w:rPr>
        <w:t>боснования по существенному увеличению числа обучаемых сотрудников в плановом периоде в сравнении с предшествующим годом;</w:t>
      </w:r>
    </w:p>
    <w:p w14:paraId="3BC2D92B" w14:textId="77777777" w:rsidR="00C93F7F" w:rsidRDefault="00C93F7F" w:rsidP="00C93F7F">
      <w:pPr>
        <w:autoSpaceDE w:val="0"/>
        <w:autoSpaceDN w:val="0"/>
        <w:adjustRightInd w:val="0"/>
        <w:spacing w:line="360" w:lineRule="auto"/>
        <w:ind w:firstLine="567"/>
        <w:jc w:val="both"/>
        <w:rPr>
          <w:rFonts w:ascii="Myriad Pro" w:eastAsia="Calibri" w:hAnsi="Myriad Pro"/>
          <w:sz w:val="26"/>
          <w:szCs w:val="26"/>
        </w:rPr>
      </w:pPr>
      <w:r>
        <w:rPr>
          <w:rFonts w:ascii="Myriad Pro" w:eastAsia="Calibri" w:hAnsi="Myriad Pro"/>
          <w:sz w:val="26"/>
          <w:szCs w:val="26"/>
        </w:rPr>
        <w:t>- и</w:t>
      </w:r>
      <w:r w:rsidRPr="005D6F19">
        <w:rPr>
          <w:rFonts w:ascii="Myriad Pro" w:eastAsia="Calibri" w:hAnsi="Myriad Pro"/>
          <w:sz w:val="26"/>
          <w:szCs w:val="26"/>
        </w:rPr>
        <w:t>нформацию о планируемых программах  обучения в плановом периоде с приложением соответствующих п</w:t>
      </w:r>
      <w:r>
        <w:rPr>
          <w:rFonts w:ascii="Myriad Pro" w:eastAsia="Calibri" w:hAnsi="Myriad Pro"/>
          <w:sz w:val="26"/>
          <w:szCs w:val="26"/>
        </w:rPr>
        <w:t>рограмм.</w:t>
      </w:r>
    </w:p>
    <w:p w14:paraId="3D120962" w14:textId="77777777" w:rsidR="00C93F7F" w:rsidRPr="00875FFC" w:rsidRDefault="00C93F7F" w:rsidP="00C93F7F">
      <w:pPr>
        <w:autoSpaceDE w:val="0"/>
        <w:autoSpaceDN w:val="0"/>
        <w:adjustRightInd w:val="0"/>
        <w:spacing w:line="360" w:lineRule="auto"/>
        <w:ind w:firstLine="567"/>
        <w:jc w:val="both"/>
        <w:rPr>
          <w:rFonts w:ascii="Myriad Pro" w:eastAsia="Calibri" w:hAnsi="Myriad Pro"/>
          <w:sz w:val="26"/>
          <w:szCs w:val="26"/>
        </w:rPr>
      </w:pPr>
    </w:p>
    <w:p w14:paraId="77FEC85E" w14:textId="77777777" w:rsidR="00C93F7F" w:rsidRPr="008962B9" w:rsidRDefault="00C93F7F" w:rsidP="00C93F7F">
      <w:pPr>
        <w:pStyle w:val="a3"/>
        <w:numPr>
          <w:ilvl w:val="1"/>
          <w:numId w:val="54"/>
        </w:numPr>
        <w:tabs>
          <w:tab w:val="left" w:pos="567"/>
        </w:tabs>
        <w:autoSpaceDE w:val="0"/>
        <w:autoSpaceDN w:val="0"/>
        <w:adjustRightInd w:val="0"/>
        <w:spacing w:line="360" w:lineRule="auto"/>
        <w:jc w:val="both"/>
        <w:rPr>
          <w:rFonts w:ascii="Myriad Pro" w:hAnsi="Myriad Pro"/>
          <w:i/>
          <w:sz w:val="26"/>
          <w:szCs w:val="26"/>
        </w:rPr>
      </w:pPr>
      <w:r w:rsidRPr="008962B9">
        <w:rPr>
          <w:rFonts w:ascii="Myriad Pro" w:hAnsi="Myriad Pro"/>
          <w:i/>
          <w:sz w:val="26"/>
          <w:szCs w:val="26"/>
        </w:rPr>
        <w:t>Медицинские осмотры и обследования</w:t>
      </w:r>
    </w:p>
    <w:p w14:paraId="0459C134" w14:textId="77777777" w:rsidR="00C93F7F" w:rsidRPr="00875FFC" w:rsidRDefault="00C93F7F" w:rsidP="00C93F7F">
      <w:pPr>
        <w:spacing w:line="360" w:lineRule="auto"/>
        <w:ind w:firstLine="567"/>
        <w:jc w:val="both"/>
        <w:rPr>
          <w:rFonts w:ascii="Myriad Pro" w:hAnsi="Myriad Pro"/>
          <w:sz w:val="26"/>
          <w:szCs w:val="26"/>
        </w:rPr>
      </w:pPr>
      <w:r>
        <w:rPr>
          <w:rFonts w:ascii="Myriad Pro" w:hAnsi="Myriad Pro"/>
          <w:sz w:val="26"/>
          <w:szCs w:val="26"/>
        </w:rPr>
        <w:t>- о</w:t>
      </w:r>
      <w:r w:rsidRPr="00875FFC">
        <w:rPr>
          <w:rFonts w:ascii="Myriad Pro" w:hAnsi="Myriad Pro"/>
          <w:sz w:val="26"/>
          <w:szCs w:val="26"/>
        </w:rPr>
        <w:t xml:space="preserve">боснования (коммерческие предложения, прайс-листы и др.) по увеличению стоимости проводимых медицинских осмотров в плановом году в сравнении с фактом предшествующего периода; </w:t>
      </w:r>
    </w:p>
    <w:p w14:paraId="02558F88" w14:textId="77777777" w:rsidR="00C93F7F" w:rsidRPr="00875FFC" w:rsidRDefault="00C93F7F" w:rsidP="00C93F7F">
      <w:pPr>
        <w:spacing w:line="360" w:lineRule="auto"/>
        <w:ind w:firstLine="567"/>
        <w:jc w:val="both"/>
        <w:rPr>
          <w:rFonts w:ascii="Myriad Pro" w:hAnsi="Myriad Pro"/>
          <w:sz w:val="26"/>
          <w:szCs w:val="26"/>
        </w:rPr>
      </w:pPr>
      <w:r>
        <w:rPr>
          <w:rFonts w:ascii="Myriad Pro" w:hAnsi="Myriad Pro"/>
          <w:sz w:val="26"/>
          <w:szCs w:val="26"/>
        </w:rPr>
        <w:t>- м</w:t>
      </w:r>
      <w:r w:rsidRPr="00875FFC">
        <w:rPr>
          <w:rFonts w:ascii="Myriad Pro" w:hAnsi="Myriad Pro"/>
          <w:sz w:val="26"/>
          <w:szCs w:val="26"/>
        </w:rPr>
        <w:t xml:space="preserve">ониторинг стоимости медицинских услуг на территории Архангельской области; </w:t>
      </w:r>
    </w:p>
    <w:p w14:paraId="27700B41" w14:textId="77777777" w:rsidR="00C93F7F" w:rsidRPr="00875FFC" w:rsidRDefault="00C93F7F" w:rsidP="00C93F7F">
      <w:pPr>
        <w:spacing w:line="360" w:lineRule="auto"/>
        <w:ind w:firstLine="567"/>
        <w:jc w:val="both"/>
        <w:rPr>
          <w:rFonts w:ascii="Myriad Pro" w:hAnsi="Myriad Pro"/>
          <w:sz w:val="26"/>
          <w:szCs w:val="26"/>
        </w:rPr>
      </w:pPr>
      <w:r>
        <w:rPr>
          <w:rFonts w:ascii="Myriad Pro" w:hAnsi="Myriad Pro"/>
          <w:sz w:val="26"/>
          <w:szCs w:val="26"/>
        </w:rPr>
        <w:t>- п</w:t>
      </w:r>
      <w:r w:rsidRPr="00875FFC">
        <w:rPr>
          <w:rFonts w:ascii="Myriad Pro" w:hAnsi="Myriad Pro"/>
          <w:sz w:val="26"/>
          <w:szCs w:val="26"/>
        </w:rPr>
        <w:t>риказ руководителя филиала или согласованный план-график по направлению работников  организации на прохождение периодического профосмотра;</w:t>
      </w:r>
    </w:p>
    <w:p w14:paraId="106C94F6" w14:textId="77777777" w:rsidR="00C93F7F" w:rsidRDefault="00C93F7F" w:rsidP="00C93F7F">
      <w:pPr>
        <w:spacing w:line="360" w:lineRule="auto"/>
        <w:ind w:firstLine="567"/>
        <w:jc w:val="both"/>
        <w:rPr>
          <w:rFonts w:ascii="Myriad Pro" w:hAnsi="Myriad Pro"/>
          <w:sz w:val="26"/>
          <w:szCs w:val="26"/>
        </w:rPr>
      </w:pPr>
      <w:r>
        <w:rPr>
          <w:rFonts w:ascii="Myriad Pro" w:hAnsi="Myriad Pro"/>
          <w:sz w:val="26"/>
          <w:szCs w:val="26"/>
        </w:rPr>
        <w:t>- с</w:t>
      </w:r>
      <w:r w:rsidRPr="00875FFC">
        <w:rPr>
          <w:rFonts w:ascii="Myriad Pro" w:hAnsi="Myriad Pro"/>
          <w:sz w:val="26"/>
          <w:szCs w:val="26"/>
        </w:rPr>
        <w:t>татистические данные о вновь принимаемых сотрудниках в предшествующих периодах (три года), позволяющие сделать вывод о правильности планирования количества нового персонала, подлежащего направлению на осмотры</w:t>
      </w:r>
      <w:r w:rsidR="007729A9">
        <w:rPr>
          <w:rFonts w:ascii="Myriad Pro" w:hAnsi="Myriad Pro"/>
          <w:sz w:val="26"/>
          <w:szCs w:val="26"/>
        </w:rPr>
        <w:t>.</w:t>
      </w:r>
    </w:p>
    <w:p w14:paraId="309B4B67" w14:textId="77777777" w:rsidR="007729A9" w:rsidRPr="00875FFC" w:rsidRDefault="007729A9" w:rsidP="00C93F7F">
      <w:pPr>
        <w:spacing w:line="360" w:lineRule="auto"/>
        <w:ind w:firstLine="567"/>
        <w:jc w:val="both"/>
        <w:rPr>
          <w:rFonts w:ascii="Myriad Pro" w:hAnsi="Myriad Pro"/>
          <w:sz w:val="26"/>
          <w:szCs w:val="26"/>
        </w:rPr>
      </w:pPr>
    </w:p>
    <w:p w14:paraId="50A8846F" w14:textId="77777777" w:rsidR="00C93F7F" w:rsidRPr="008962B9" w:rsidRDefault="00C93F7F" w:rsidP="00C93F7F">
      <w:pPr>
        <w:pStyle w:val="a3"/>
        <w:numPr>
          <w:ilvl w:val="1"/>
          <w:numId w:val="54"/>
        </w:numPr>
        <w:tabs>
          <w:tab w:val="left" w:pos="567"/>
        </w:tabs>
        <w:autoSpaceDE w:val="0"/>
        <w:autoSpaceDN w:val="0"/>
        <w:adjustRightInd w:val="0"/>
        <w:spacing w:line="360" w:lineRule="auto"/>
        <w:jc w:val="both"/>
        <w:rPr>
          <w:rFonts w:ascii="Myriad Pro" w:hAnsi="Myriad Pro"/>
          <w:i/>
          <w:sz w:val="26"/>
          <w:szCs w:val="26"/>
        </w:rPr>
      </w:pPr>
      <w:r w:rsidRPr="008962B9">
        <w:rPr>
          <w:rFonts w:ascii="Myriad Pro" w:hAnsi="Myriad Pro"/>
          <w:i/>
          <w:sz w:val="26"/>
          <w:szCs w:val="26"/>
        </w:rPr>
        <w:t>Техосмотр, регистрация и пропуски автотранспорта</w:t>
      </w:r>
    </w:p>
    <w:p w14:paraId="6BED843E" w14:textId="77777777" w:rsidR="00C93F7F" w:rsidRPr="00875FFC" w:rsidRDefault="00C93F7F" w:rsidP="00C93F7F">
      <w:pPr>
        <w:spacing w:line="360" w:lineRule="auto"/>
        <w:ind w:firstLine="567"/>
        <w:jc w:val="both"/>
        <w:rPr>
          <w:rFonts w:ascii="Myriad Pro" w:hAnsi="Myriad Pro"/>
          <w:sz w:val="26"/>
          <w:szCs w:val="26"/>
        </w:rPr>
      </w:pPr>
      <w:r>
        <w:rPr>
          <w:rFonts w:ascii="Myriad Pro" w:hAnsi="Myriad Pro"/>
          <w:sz w:val="26"/>
          <w:szCs w:val="26"/>
        </w:rPr>
        <w:t>- р</w:t>
      </w:r>
      <w:r w:rsidRPr="00875FFC">
        <w:rPr>
          <w:rFonts w:ascii="Myriad Pro" w:hAnsi="Myriad Pro"/>
          <w:sz w:val="26"/>
          <w:szCs w:val="26"/>
        </w:rPr>
        <w:t>асчет расходов, выполненный исходя из количества автомобилей, подлежащих проведению технического обслуживания с указанием сроков эксплуатации автомобилей и потребности в техническом обслуживании с приведением ссылок на нормативную документацию;</w:t>
      </w:r>
    </w:p>
    <w:p w14:paraId="11F72A46" w14:textId="77777777" w:rsidR="00C93F7F" w:rsidRPr="00875FFC" w:rsidRDefault="00C93F7F" w:rsidP="00C93F7F">
      <w:pPr>
        <w:spacing w:line="360" w:lineRule="auto"/>
        <w:ind w:firstLine="567"/>
        <w:jc w:val="both"/>
        <w:rPr>
          <w:rFonts w:ascii="Myriad Pro" w:hAnsi="Myriad Pro"/>
          <w:sz w:val="26"/>
          <w:szCs w:val="26"/>
        </w:rPr>
      </w:pPr>
      <w:r>
        <w:rPr>
          <w:rFonts w:ascii="Myriad Pro" w:hAnsi="Myriad Pro"/>
          <w:sz w:val="26"/>
          <w:szCs w:val="26"/>
        </w:rPr>
        <w:lastRenderedPageBreak/>
        <w:t>- о</w:t>
      </w:r>
      <w:r w:rsidRPr="00875FFC">
        <w:rPr>
          <w:rFonts w:ascii="Myriad Pro" w:hAnsi="Myriad Pro"/>
          <w:sz w:val="26"/>
          <w:szCs w:val="26"/>
        </w:rPr>
        <w:t>боснование используемых в расчетах цен на техническое обслуживание (коммерческие предложения, прайс-листы, счета, первичные документы бухгалтерского учета);</w:t>
      </w:r>
    </w:p>
    <w:p w14:paraId="521D7AB2" w14:textId="77777777" w:rsidR="00C93F7F" w:rsidRDefault="00C93F7F" w:rsidP="00C93F7F">
      <w:pPr>
        <w:spacing w:line="360" w:lineRule="auto"/>
        <w:ind w:firstLine="567"/>
        <w:jc w:val="both"/>
        <w:rPr>
          <w:rFonts w:ascii="Myriad Pro" w:hAnsi="Myriad Pro"/>
          <w:sz w:val="26"/>
          <w:szCs w:val="26"/>
        </w:rPr>
      </w:pPr>
      <w:r>
        <w:rPr>
          <w:rFonts w:ascii="Myriad Pro" w:hAnsi="Myriad Pro"/>
          <w:sz w:val="26"/>
          <w:szCs w:val="26"/>
        </w:rPr>
        <w:t>- м</w:t>
      </w:r>
      <w:r w:rsidRPr="00875FFC">
        <w:rPr>
          <w:rFonts w:ascii="Myriad Pro" w:hAnsi="Myriad Pro"/>
          <w:sz w:val="26"/>
          <w:szCs w:val="26"/>
        </w:rPr>
        <w:t>ониторинг цен на соответствующие услуги на территории г.Архангельск и Архангельской области.</w:t>
      </w:r>
    </w:p>
    <w:p w14:paraId="4FF8F281" w14:textId="77777777" w:rsidR="007729A9" w:rsidRPr="00875FFC" w:rsidRDefault="007729A9" w:rsidP="00C93F7F">
      <w:pPr>
        <w:spacing w:line="360" w:lineRule="auto"/>
        <w:ind w:firstLine="567"/>
        <w:jc w:val="both"/>
        <w:rPr>
          <w:rFonts w:ascii="Myriad Pro" w:hAnsi="Myriad Pro"/>
          <w:sz w:val="26"/>
          <w:szCs w:val="26"/>
        </w:rPr>
      </w:pPr>
    </w:p>
    <w:p w14:paraId="1C7C11A9" w14:textId="77777777" w:rsidR="00C93F7F" w:rsidRPr="008962B9" w:rsidRDefault="00C93F7F" w:rsidP="00C93F7F">
      <w:pPr>
        <w:pStyle w:val="a3"/>
        <w:numPr>
          <w:ilvl w:val="1"/>
          <w:numId w:val="54"/>
        </w:numPr>
        <w:tabs>
          <w:tab w:val="left" w:pos="567"/>
        </w:tabs>
        <w:autoSpaceDE w:val="0"/>
        <w:autoSpaceDN w:val="0"/>
        <w:adjustRightInd w:val="0"/>
        <w:spacing w:line="360" w:lineRule="auto"/>
        <w:jc w:val="both"/>
        <w:rPr>
          <w:rFonts w:ascii="Myriad Pro" w:hAnsi="Myriad Pro"/>
          <w:i/>
          <w:sz w:val="26"/>
          <w:szCs w:val="26"/>
        </w:rPr>
      </w:pPr>
      <w:r w:rsidRPr="008962B9">
        <w:rPr>
          <w:rFonts w:ascii="Myriad Pro" w:hAnsi="Myriad Pro"/>
          <w:i/>
          <w:sz w:val="26"/>
          <w:szCs w:val="26"/>
        </w:rPr>
        <w:t>Расходы на IT-услуги</w:t>
      </w:r>
    </w:p>
    <w:p w14:paraId="5EBE4F38" w14:textId="77777777" w:rsidR="00C93F7F" w:rsidRPr="005136CD" w:rsidRDefault="00C93F7F" w:rsidP="00C93F7F">
      <w:pPr>
        <w:spacing w:line="360" w:lineRule="auto"/>
        <w:ind w:firstLine="567"/>
        <w:jc w:val="both"/>
        <w:rPr>
          <w:rFonts w:ascii="Myriad Pro" w:hAnsi="Myriad Pro"/>
          <w:sz w:val="26"/>
          <w:szCs w:val="26"/>
        </w:rPr>
      </w:pPr>
      <w:r>
        <w:rPr>
          <w:rFonts w:ascii="Myriad Pro" w:hAnsi="Myriad Pro"/>
          <w:sz w:val="26"/>
          <w:szCs w:val="26"/>
        </w:rPr>
        <w:t>- п</w:t>
      </w:r>
      <w:r w:rsidRPr="005136CD">
        <w:rPr>
          <w:rFonts w:ascii="Myriad Pro" w:hAnsi="Myriad Pro"/>
          <w:sz w:val="26"/>
          <w:szCs w:val="26"/>
        </w:rPr>
        <w:t xml:space="preserve">одробный расчет расходов на услуги по разработке, внедрению и сопровождению информационных систем и ПО, а также расходов на информационные системы и программное обеспечение, выполненный на долгосрочный период и отражающий период списания в бухгалтерском учете стоимости соответствующих расходов; </w:t>
      </w:r>
    </w:p>
    <w:p w14:paraId="45F1F47B" w14:textId="554BD671" w:rsidR="00C93F7F" w:rsidRPr="005136CD" w:rsidRDefault="00C93F7F" w:rsidP="00C93F7F">
      <w:pPr>
        <w:spacing w:line="360" w:lineRule="auto"/>
        <w:ind w:firstLine="567"/>
        <w:jc w:val="both"/>
        <w:rPr>
          <w:rFonts w:ascii="Myriad Pro" w:hAnsi="Myriad Pro"/>
          <w:sz w:val="26"/>
          <w:szCs w:val="26"/>
        </w:rPr>
      </w:pPr>
      <w:r>
        <w:rPr>
          <w:rFonts w:ascii="Myriad Pro" w:hAnsi="Myriad Pro"/>
          <w:sz w:val="26"/>
          <w:szCs w:val="26"/>
        </w:rPr>
        <w:t>- и</w:t>
      </w:r>
      <w:r w:rsidRPr="005136CD">
        <w:rPr>
          <w:rFonts w:ascii="Myriad Pro" w:hAnsi="Myriad Pro"/>
          <w:sz w:val="26"/>
          <w:szCs w:val="26"/>
        </w:rPr>
        <w:t xml:space="preserve">нформацию о количестве лицензий, которые </w:t>
      </w:r>
      <w:r w:rsidR="007F52D4">
        <w:rPr>
          <w:rFonts w:ascii="Myriad Pro" w:hAnsi="Myriad Pro"/>
          <w:sz w:val="26"/>
          <w:szCs w:val="26"/>
        </w:rPr>
        <w:t xml:space="preserve">Архангельский </w:t>
      </w:r>
      <w:r w:rsidRPr="005136CD">
        <w:rPr>
          <w:rFonts w:ascii="Myriad Pro" w:hAnsi="Myriad Pro"/>
          <w:sz w:val="26"/>
          <w:szCs w:val="26"/>
        </w:rPr>
        <w:t xml:space="preserve">филиал </w:t>
      </w:r>
      <w:r w:rsidRPr="005136CD">
        <w:rPr>
          <w:rFonts w:ascii="Myriad Pro" w:eastAsia="Calibri" w:hAnsi="Myriad Pro"/>
          <w:sz w:val="26"/>
          <w:szCs w:val="26"/>
        </w:rPr>
        <w:t>ПАО</w:t>
      </w:r>
      <w:r w:rsidR="00B12FF7">
        <w:rPr>
          <w:rFonts w:ascii="Myriad Pro" w:eastAsia="Calibri" w:hAnsi="Myriad Pro"/>
          <w:sz w:val="26"/>
          <w:szCs w:val="26"/>
        </w:rPr>
        <w:t> </w:t>
      </w:r>
      <w:r w:rsidRPr="005136CD">
        <w:rPr>
          <w:rFonts w:ascii="Myriad Pro" w:eastAsia="Calibri" w:hAnsi="Myriad Pro"/>
          <w:sz w:val="26"/>
          <w:szCs w:val="26"/>
        </w:rPr>
        <w:t>«МРСК Северо-Запада» планирует (и на основании каких данных) приобрести для используемого в производственной деятельности программного обеспечения</w:t>
      </w:r>
      <w:r w:rsidR="007729A9">
        <w:rPr>
          <w:rFonts w:ascii="Myriad Pro" w:eastAsia="Calibri" w:hAnsi="Myriad Pro"/>
          <w:sz w:val="26"/>
          <w:szCs w:val="26"/>
        </w:rPr>
        <w:t xml:space="preserve"> в плановом периоде</w:t>
      </w:r>
      <w:r w:rsidRPr="005136CD">
        <w:rPr>
          <w:rFonts w:ascii="Myriad Pro" w:eastAsia="Calibri" w:hAnsi="Myriad Pro"/>
          <w:sz w:val="26"/>
          <w:szCs w:val="26"/>
        </w:rPr>
        <w:t xml:space="preserve">; </w:t>
      </w:r>
    </w:p>
    <w:p w14:paraId="6E3CE40E" w14:textId="77777777" w:rsidR="00C93F7F" w:rsidRPr="005136CD" w:rsidRDefault="00C93F7F" w:rsidP="00C93F7F">
      <w:pPr>
        <w:spacing w:line="360" w:lineRule="auto"/>
        <w:ind w:firstLine="567"/>
        <w:jc w:val="both"/>
        <w:rPr>
          <w:rFonts w:ascii="Myriad Pro" w:hAnsi="Myriad Pro"/>
          <w:sz w:val="26"/>
          <w:szCs w:val="26"/>
        </w:rPr>
      </w:pPr>
      <w:r>
        <w:rPr>
          <w:rFonts w:ascii="Myriad Pro" w:eastAsia="Calibri" w:hAnsi="Myriad Pro"/>
          <w:sz w:val="26"/>
          <w:szCs w:val="26"/>
        </w:rPr>
        <w:t>- п</w:t>
      </w:r>
      <w:r w:rsidRPr="005136CD">
        <w:rPr>
          <w:rFonts w:ascii="Myriad Pro" w:eastAsia="Calibri" w:hAnsi="Myriad Pro"/>
          <w:sz w:val="26"/>
          <w:szCs w:val="26"/>
        </w:rPr>
        <w:t>ояснительную записку с отражением цели закупки нового программного обеспечения и результатов внедрения от данного программного обеспечения;</w:t>
      </w:r>
    </w:p>
    <w:p w14:paraId="3105D0F7" w14:textId="77777777" w:rsidR="00C93F7F" w:rsidRPr="005136CD" w:rsidRDefault="00C93F7F" w:rsidP="00C93F7F">
      <w:pPr>
        <w:spacing w:line="360" w:lineRule="auto"/>
        <w:ind w:firstLine="567"/>
        <w:jc w:val="both"/>
        <w:rPr>
          <w:rFonts w:ascii="Myriad Pro" w:hAnsi="Myriad Pro"/>
          <w:sz w:val="26"/>
          <w:szCs w:val="26"/>
        </w:rPr>
      </w:pPr>
      <w:r>
        <w:rPr>
          <w:rFonts w:ascii="Myriad Pro" w:eastAsia="Calibri" w:hAnsi="Myriad Pro"/>
          <w:sz w:val="26"/>
          <w:szCs w:val="26"/>
        </w:rPr>
        <w:t>- о</w:t>
      </w:r>
      <w:r w:rsidRPr="005136CD">
        <w:rPr>
          <w:rFonts w:ascii="Myriad Pro" w:eastAsia="Calibri" w:hAnsi="Myriad Pro"/>
          <w:sz w:val="26"/>
          <w:szCs w:val="26"/>
        </w:rPr>
        <w:t>боротно – сальдовую ведомость по 97 счету, подтверждающую фактическое списание расходов в предшествующем периоде.</w:t>
      </w:r>
    </w:p>
    <w:p w14:paraId="472E7284" w14:textId="77777777" w:rsidR="00C93F7F" w:rsidRDefault="00C93F7F" w:rsidP="00C93F7F">
      <w:pPr>
        <w:pStyle w:val="a3"/>
        <w:spacing w:line="276" w:lineRule="auto"/>
        <w:ind w:left="0" w:firstLine="709"/>
        <w:jc w:val="both"/>
        <w:rPr>
          <w:rFonts w:ascii="Myriad Pro" w:hAnsi="Myriad Pro"/>
          <w:b/>
          <w:sz w:val="26"/>
          <w:szCs w:val="26"/>
        </w:rPr>
      </w:pPr>
    </w:p>
    <w:p w14:paraId="5BEC032D" w14:textId="77777777" w:rsidR="00C93F7F" w:rsidRPr="008962B9" w:rsidRDefault="00C93F7F" w:rsidP="00C93F7F">
      <w:pPr>
        <w:pStyle w:val="a3"/>
        <w:spacing w:after="200" w:line="276" w:lineRule="auto"/>
        <w:ind w:left="0"/>
        <w:jc w:val="both"/>
        <w:rPr>
          <w:rFonts w:ascii="Myriad Pro" w:hAnsi="Myriad Pro"/>
          <w:sz w:val="26"/>
          <w:szCs w:val="26"/>
        </w:rPr>
      </w:pPr>
      <w:r w:rsidRPr="008962B9">
        <w:rPr>
          <w:rFonts w:ascii="Myriad Pro" w:hAnsi="Myriad Pro"/>
          <w:sz w:val="26"/>
          <w:szCs w:val="26"/>
        </w:rPr>
        <w:t xml:space="preserve">3) </w:t>
      </w:r>
      <w:r>
        <w:rPr>
          <w:rFonts w:ascii="Myriad Pro" w:hAnsi="Myriad Pro"/>
          <w:sz w:val="26"/>
          <w:szCs w:val="26"/>
        </w:rPr>
        <w:t xml:space="preserve"> </w:t>
      </w:r>
      <w:r w:rsidRPr="008962B9">
        <w:rPr>
          <w:rFonts w:ascii="Myriad Pro" w:hAnsi="Myriad Pro"/>
          <w:sz w:val="26"/>
          <w:szCs w:val="26"/>
        </w:rPr>
        <w:t>Расходы на лицензирование, получение сертификатов, регистрационных свидетельств.</w:t>
      </w:r>
    </w:p>
    <w:p w14:paraId="0842AB4B" w14:textId="77777777" w:rsidR="00C93F7F" w:rsidRPr="00CD1D96" w:rsidRDefault="00C93F7F" w:rsidP="00C93F7F">
      <w:pPr>
        <w:spacing w:after="200" w:line="360" w:lineRule="auto"/>
        <w:ind w:firstLine="567"/>
        <w:jc w:val="both"/>
        <w:rPr>
          <w:rFonts w:ascii="Myriad Pro" w:hAnsi="Myriad Pro"/>
          <w:sz w:val="26"/>
          <w:szCs w:val="26"/>
        </w:rPr>
      </w:pPr>
      <w:r>
        <w:rPr>
          <w:rFonts w:ascii="Myriad Pro" w:hAnsi="Myriad Pro"/>
          <w:sz w:val="26"/>
          <w:szCs w:val="26"/>
        </w:rPr>
        <w:t>- д</w:t>
      </w:r>
      <w:r w:rsidRPr="00CD1D96">
        <w:rPr>
          <w:rFonts w:ascii="Myriad Pro" w:hAnsi="Myriad Pro"/>
          <w:sz w:val="26"/>
          <w:szCs w:val="26"/>
        </w:rPr>
        <w:t xml:space="preserve">окументы, обосновывающие плановые расходы </w:t>
      </w:r>
      <w:r w:rsidRPr="00CD1D96">
        <w:rPr>
          <w:rFonts w:ascii="Myriad Pro" w:eastAsia="Calibri" w:hAnsi="Myriad Pro"/>
          <w:sz w:val="26"/>
          <w:szCs w:val="26"/>
        </w:rPr>
        <w:t>на лицензирование, получение сертификатов, регистрационных свидетельств, к которым относятся</w:t>
      </w:r>
      <w:r w:rsidRPr="00CD1D96">
        <w:rPr>
          <w:rFonts w:ascii="Myriad Pro" w:hAnsi="Myriad Pro"/>
          <w:sz w:val="26"/>
          <w:szCs w:val="26"/>
        </w:rPr>
        <w:t xml:space="preserve">  договоры, коммерческие предложения, прайс - листы на выполнение соответствующих работ/услуг;</w:t>
      </w:r>
    </w:p>
    <w:p w14:paraId="00B21CD7" w14:textId="77777777" w:rsidR="00C93F7F" w:rsidRPr="008962B9" w:rsidRDefault="00C93F7F" w:rsidP="00C93F7F">
      <w:pPr>
        <w:pStyle w:val="a3"/>
        <w:spacing w:after="200" w:line="276" w:lineRule="auto"/>
        <w:ind w:left="0"/>
        <w:jc w:val="both"/>
        <w:rPr>
          <w:rFonts w:ascii="Myriad Pro" w:hAnsi="Myriad Pro"/>
          <w:sz w:val="26"/>
          <w:szCs w:val="26"/>
        </w:rPr>
      </w:pPr>
      <w:r w:rsidRPr="008962B9">
        <w:rPr>
          <w:rFonts w:ascii="Myriad Pro" w:hAnsi="Myriad Pro"/>
          <w:sz w:val="26"/>
          <w:szCs w:val="26"/>
        </w:rPr>
        <w:t>4) Расходы на страхование</w:t>
      </w:r>
    </w:p>
    <w:p w14:paraId="4C09073F" w14:textId="77777777" w:rsidR="00C93F7F" w:rsidRPr="00340589" w:rsidRDefault="00C93F7F" w:rsidP="00C93F7F">
      <w:pPr>
        <w:pStyle w:val="a3"/>
        <w:tabs>
          <w:tab w:val="left" w:pos="567"/>
        </w:tabs>
        <w:spacing w:line="360" w:lineRule="auto"/>
        <w:ind w:left="0" w:firstLine="567"/>
        <w:jc w:val="both"/>
        <w:rPr>
          <w:rFonts w:ascii="Myriad Pro" w:hAnsi="Myriad Pro"/>
          <w:sz w:val="26"/>
          <w:szCs w:val="26"/>
        </w:rPr>
      </w:pPr>
      <w:r>
        <w:rPr>
          <w:rFonts w:ascii="Myriad Pro" w:hAnsi="Myriad Pro"/>
          <w:sz w:val="26"/>
          <w:szCs w:val="26"/>
        </w:rPr>
        <w:t>- р</w:t>
      </w:r>
      <w:r w:rsidRPr="00340589">
        <w:rPr>
          <w:rFonts w:ascii="Myriad Pro" w:hAnsi="Myriad Pro"/>
          <w:sz w:val="26"/>
          <w:szCs w:val="26"/>
        </w:rPr>
        <w:t>асчет расходов на добровольное медицинское страхование персонала с разделением расходов на страхование для основного производственного персонала и прочего персонала филиала;</w:t>
      </w:r>
    </w:p>
    <w:p w14:paraId="1167DD00" w14:textId="77777777" w:rsidR="00C93F7F" w:rsidRPr="00973BAD" w:rsidRDefault="00C93F7F" w:rsidP="00C93F7F">
      <w:pPr>
        <w:spacing w:line="360" w:lineRule="auto"/>
        <w:ind w:firstLine="567"/>
        <w:jc w:val="both"/>
        <w:rPr>
          <w:rFonts w:ascii="Myriad Pro" w:hAnsi="Myriad Pro"/>
          <w:sz w:val="26"/>
          <w:szCs w:val="26"/>
        </w:rPr>
      </w:pPr>
      <w:r>
        <w:rPr>
          <w:rFonts w:ascii="Myriad Pro" w:hAnsi="Myriad Pro"/>
          <w:sz w:val="26"/>
          <w:szCs w:val="26"/>
        </w:rPr>
        <w:lastRenderedPageBreak/>
        <w:t>-  р</w:t>
      </w:r>
      <w:r w:rsidRPr="00973BAD">
        <w:rPr>
          <w:rFonts w:ascii="Myriad Pro" w:hAnsi="Myriad Pro"/>
          <w:sz w:val="26"/>
          <w:szCs w:val="26"/>
        </w:rPr>
        <w:t>асчет расходов на добровольное страхование имущества (в разрезе каждого объекта) с разделением расходов на страхование основных производственных объектов и прочих объектов филиала;</w:t>
      </w:r>
    </w:p>
    <w:p w14:paraId="5895F129" w14:textId="77777777" w:rsidR="00C93F7F" w:rsidRPr="00973BAD" w:rsidRDefault="00C93F7F" w:rsidP="00C93F7F">
      <w:pPr>
        <w:spacing w:line="360" w:lineRule="auto"/>
        <w:ind w:firstLine="567"/>
        <w:jc w:val="both"/>
        <w:rPr>
          <w:rFonts w:ascii="Myriad Pro" w:hAnsi="Myriad Pro"/>
          <w:sz w:val="26"/>
          <w:szCs w:val="26"/>
        </w:rPr>
      </w:pPr>
      <w:r>
        <w:rPr>
          <w:rFonts w:ascii="Myriad Pro" w:hAnsi="Myriad Pro"/>
          <w:sz w:val="26"/>
          <w:szCs w:val="26"/>
        </w:rPr>
        <w:t>- р</w:t>
      </w:r>
      <w:r w:rsidRPr="00973BAD">
        <w:rPr>
          <w:rFonts w:ascii="Myriad Pro" w:hAnsi="Myriad Pro"/>
          <w:sz w:val="26"/>
          <w:szCs w:val="26"/>
        </w:rPr>
        <w:t xml:space="preserve">асчет расходов на страхование транспортных средств (в разрезе каждого транспортного средства) с разделением расходов на страхование специальной техники, непосредственно занятой в производственном процессе и прочих вспомогательных транспортных средств; </w:t>
      </w:r>
    </w:p>
    <w:p w14:paraId="0B519986" w14:textId="77777777" w:rsidR="00C93F7F" w:rsidRPr="00973BAD" w:rsidRDefault="00C93F7F" w:rsidP="00C93F7F">
      <w:pPr>
        <w:spacing w:line="360" w:lineRule="auto"/>
        <w:ind w:firstLine="567"/>
        <w:jc w:val="both"/>
        <w:rPr>
          <w:rFonts w:ascii="Myriad Pro" w:hAnsi="Myriad Pro"/>
          <w:sz w:val="26"/>
          <w:szCs w:val="26"/>
        </w:rPr>
      </w:pPr>
      <w:r>
        <w:rPr>
          <w:rFonts w:ascii="Myriad Pro" w:hAnsi="Myriad Pro"/>
          <w:sz w:val="26"/>
          <w:szCs w:val="26"/>
        </w:rPr>
        <w:t>- р</w:t>
      </w:r>
      <w:r w:rsidRPr="00973BAD">
        <w:rPr>
          <w:rFonts w:ascii="Myriad Pro" w:hAnsi="Myriad Pro"/>
          <w:sz w:val="26"/>
          <w:szCs w:val="26"/>
        </w:rPr>
        <w:t>еестр и копии страховых полисов на истекший год, предшествующий первому (базовому) году долгосрочного периода регулирования;</w:t>
      </w:r>
    </w:p>
    <w:p w14:paraId="547B652C" w14:textId="77777777" w:rsidR="00C93F7F" w:rsidRDefault="00C93F7F" w:rsidP="00C93F7F">
      <w:pPr>
        <w:spacing w:line="360" w:lineRule="auto"/>
        <w:ind w:firstLine="567"/>
        <w:jc w:val="both"/>
        <w:rPr>
          <w:rFonts w:ascii="Myriad Pro" w:hAnsi="Myriad Pro"/>
          <w:sz w:val="26"/>
          <w:szCs w:val="26"/>
        </w:rPr>
      </w:pPr>
      <w:r>
        <w:rPr>
          <w:rFonts w:ascii="Myriad Pro" w:hAnsi="Myriad Pro"/>
          <w:sz w:val="26"/>
          <w:szCs w:val="26"/>
        </w:rPr>
        <w:t>- в</w:t>
      </w:r>
      <w:r w:rsidRPr="00973BAD">
        <w:rPr>
          <w:rFonts w:ascii="Myriad Pro" w:hAnsi="Myriad Pro"/>
          <w:sz w:val="26"/>
          <w:szCs w:val="26"/>
        </w:rPr>
        <w:t xml:space="preserve"> пояснительной записке приводить позиции судов по учету в составе необходимой валовой выручки соответствующих расходов.</w:t>
      </w:r>
    </w:p>
    <w:p w14:paraId="1CE52B5E" w14:textId="77777777" w:rsidR="007729A9" w:rsidRPr="00973BAD" w:rsidRDefault="007729A9" w:rsidP="00C93F7F">
      <w:pPr>
        <w:spacing w:line="360" w:lineRule="auto"/>
        <w:ind w:firstLine="567"/>
        <w:jc w:val="both"/>
        <w:rPr>
          <w:rFonts w:ascii="Myriad Pro" w:hAnsi="Myriad Pro"/>
          <w:sz w:val="26"/>
          <w:szCs w:val="26"/>
        </w:rPr>
      </w:pPr>
    </w:p>
    <w:p w14:paraId="1EBD7B95" w14:textId="77777777" w:rsidR="00C93F7F" w:rsidRPr="008962B9" w:rsidRDefault="00C93F7F" w:rsidP="00C93F7F">
      <w:pPr>
        <w:spacing w:after="200" w:line="276" w:lineRule="auto"/>
        <w:jc w:val="both"/>
        <w:rPr>
          <w:rFonts w:ascii="Myriad Pro" w:hAnsi="Myriad Pro"/>
          <w:sz w:val="26"/>
          <w:szCs w:val="26"/>
        </w:rPr>
      </w:pPr>
      <w:r w:rsidRPr="008962B9">
        <w:rPr>
          <w:rFonts w:ascii="Myriad Pro" w:hAnsi="Myriad Pro"/>
          <w:sz w:val="26"/>
          <w:szCs w:val="26"/>
        </w:rPr>
        <w:t>5) Командировочные расходы</w:t>
      </w:r>
    </w:p>
    <w:p w14:paraId="663AD313" w14:textId="77777777" w:rsidR="00C93F7F" w:rsidRPr="00A6324C" w:rsidRDefault="00C93F7F" w:rsidP="00C93F7F">
      <w:pPr>
        <w:tabs>
          <w:tab w:val="left" w:pos="567"/>
        </w:tabs>
        <w:spacing w:line="360" w:lineRule="auto"/>
        <w:jc w:val="both"/>
        <w:rPr>
          <w:rFonts w:ascii="Myriad Pro" w:eastAsia="Calibri" w:hAnsi="Myriad Pro"/>
          <w:sz w:val="26"/>
          <w:szCs w:val="26"/>
        </w:rPr>
      </w:pPr>
      <w:r>
        <w:rPr>
          <w:rFonts w:ascii="Myriad Pro" w:eastAsia="Calibri" w:hAnsi="Myriad Pro"/>
          <w:sz w:val="26"/>
          <w:szCs w:val="26"/>
        </w:rPr>
        <w:tab/>
        <w:t>-  п</w:t>
      </w:r>
      <w:r w:rsidRPr="00A6324C">
        <w:rPr>
          <w:rFonts w:ascii="Myriad Pro" w:eastAsia="Calibri" w:hAnsi="Myriad Pro"/>
          <w:sz w:val="26"/>
          <w:szCs w:val="26"/>
        </w:rPr>
        <w:t>лан командировок на предстоящий период регулирования;</w:t>
      </w:r>
    </w:p>
    <w:p w14:paraId="79C078D5" w14:textId="77777777" w:rsidR="00C93F7F" w:rsidRPr="00A6324C" w:rsidRDefault="00C93F7F" w:rsidP="00C93F7F">
      <w:pPr>
        <w:tabs>
          <w:tab w:val="left" w:pos="567"/>
        </w:tabs>
        <w:spacing w:after="20" w:line="360" w:lineRule="auto"/>
        <w:jc w:val="both"/>
        <w:rPr>
          <w:rFonts w:ascii="Myriad Pro" w:eastAsia="Calibri" w:hAnsi="Myriad Pro"/>
          <w:sz w:val="26"/>
          <w:szCs w:val="26"/>
        </w:rPr>
      </w:pPr>
      <w:r>
        <w:rPr>
          <w:rFonts w:ascii="Myriad Pro" w:eastAsia="Calibri" w:hAnsi="Myriad Pro"/>
          <w:sz w:val="26"/>
          <w:szCs w:val="26"/>
        </w:rPr>
        <w:tab/>
        <w:t>- л</w:t>
      </w:r>
      <w:r w:rsidRPr="00A6324C">
        <w:rPr>
          <w:rFonts w:ascii="Myriad Pro" w:eastAsia="Calibri" w:hAnsi="Myriad Pro"/>
          <w:sz w:val="26"/>
          <w:szCs w:val="26"/>
        </w:rPr>
        <w:t xml:space="preserve">окальные нормативные акты, действующие в </w:t>
      </w:r>
      <w:r w:rsidR="007F52D4">
        <w:rPr>
          <w:rFonts w:ascii="Myriad Pro" w:eastAsia="Calibri" w:hAnsi="Myriad Pro"/>
          <w:sz w:val="26"/>
          <w:szCs w:val="26"/>
        </w:rPr>
        <w:t xml:space="preserve">Архангельском филиале </w:t>
      </w:r>
      <w:r w:rsidRPr="00A6324C">
        <w:rPr>
          <w:rFonts w:ascii="Myriad Pro" w:eastAsia="Calibri" w:hAnsi="Myriad Pro"/>
          <w:sz w:val="26"/>
          <w:szCs w:val="26"/>
        </w:rPr>
        <w:t>ПАО «МРСК Северо-Запада», регламентирующие порядок направления сотрудников филиала в командировки и устанавливающ</w:t>
      </w:r>
      <w:r w:rsidR="007729A9">
        <w:rPr>
          <w:rFonts w:ascii="Myriad Pro" w:eastAsia="Calibri" w:hAnsi="Myriad Pro"/>
          <w:sz w:val="26"/>
          <w:szCs w:val="26"/>
        </w:rPr>
        <w:t>ие</w:t>
      </w:r>
      <w:r w:rsidRPr="00A6324C">
        <w:rPr>
          <w:rFonts w:ascii="Myriad Pro" w:eastAsia="Calibri" w:hAnsi="Myriad Pro"/>
          <w:sz w:val="26"/>
          <w:szCs w:val="26"/>
        </w:rPr>
        <w:t xml:space="preserve"> лимиты принимаемых к учету расходов, связанных с командировками персонала (стоимость проживания, стоимость проезда и др.);</w:t>
      </w:r>
    </w:p>
    <w:p w14:paraId="67E88A06" w14:textId="77777777" w:rsidR="00C93F7F" w:rsidRPr="00A6324C" w:rsidRDefault="00C93F7F" w:rsidP="00C93F7F">
      <w:pPr>
        <w:tabs>
          <w:tab w:val="left" w:pos="567"/>
        </w:tabs>
        <w:spacing w:after="20" w:line="360" w:lineRule="auto"/>
        <w:jc w:val="both"/>
        <w:rPr>
          <w:rFonts w:ascii="Myriad Pro" w:eastAsia="Calibri" w:hAnsi="Myriad Pro"/>
          <w:sz w:val="26"/>
          <w:szCs w:val="26"/>
        </w:rPr>
      </w:pPr>
      <w:r>
        <w:rPr>
          <w:rFonts w:ascii="Myriad Pro" w:eastAsia="Calibri" w:hAnsi="Myriad Pro"/>
          <w:sz w:val="26"/>
          <w:szCs w:val="26"/>
        </w:rPr>
        <w:tab/>
        <w:t>- м</w:t>
      </w:r>
      <w:r w:rsidRPr="00A6324C">
        <w:rPr>
          <w:rFonts w:ascii="Myriad Pro" w:eastAsia="Calibri" w:hAnsi="Myriad Pro"/>
          <w:sz w:val="26"/>
          <w:szCs w:val="26"/>
        </w:rPr>
        <w:t>атериалы, обосновывающие используемые в расчетах показатели по стоимости проезда и найма жилья;</w:t>
      </w:r>
    </w:p>
    <w:p w14:paraId="5F03F1C1" w14:textId="77777777" w:rsidR="00C93F7F" w:rsidRDefault="00C93F7F" w:rsidP="00C93F7F">
      <w:pPr>
        <w:tabs>
          <w:tab w:val="left" w:pos="567"/>
        </w:tabs>
        <w:spacing w:after="20" w:line="360" w:lineRule="auto"/>
        <w:ind w:firstLine="567"/>
        <w:jc w:val="both"/>
        <w:rPr>
          <w:rFonts w:ascii="Myriad Pro" w:eastAsia="Calibri" w:hAnsi="Myriad Pro"/>
          <w:sz w:val="26"/>
          <w:szCs w:val="26"/>
        </w:rPr>
      </w:pPr>
      <w:r>
        <w:rPr>
          <w:rFonts w:ascii="Myriad Pro" w:eastAsia="Calibri" w:hAnsi="Myriad Pro"/>
          <w:sz w:val="26"/>
          <w:szCs w:val="26"/>
        </w:rPr>
        <w:t>- д</w:t>
      </w:r>
      <w:r w:rsidRPr="00A6324C">
        <w:rPr>
          <w:rFonts w:ascii="Myriad Pro" w:eastAsia="Calibri" w:hAnsi="Myriad Pro"/>
          <w:sz w:val="26"/>
          <w:szCs w:val="26"/>
        </w:rPr>
        <w:t>окументы, подтверждающие фактические расходы (приказы о направлении в командировки, журналы командировок в предшествующем периоде, первичные документы, подтверждающие фактические расходы).</w:t>
      </w:r>
    </w:p>
    <w:p w14:paraId="355E5055" w14:textId="77777777" w:rsidR="007729A9" w:rsidRPr="00A6324C" w:rsidRDefault="007729A9" w:rsidP="00C93F7F">
      <w:pPr>
        <w:tabs>
          <w:tab w:val="left" w:pos="567"/>
        </w:tabs>
        <w:spacing w:after="20" w:line="360" w:lineRule="auto"/>
        <w:ind w:firstLine="567"/>
        <w:jc w:val="both"/>
        <w:rPr>
          <w:rFonts w:ascii="Myriad Pro" w:eastAsia="Calibri" w:hAnsi="Myriad Pro"/>
          <w:sz w:val="26"/>
          <w:szCs w:val="26"/>
        </w:rPr>
      </w:pPr>
    </w:p>
    <w:p w14:paraId="7E3C90D6" w14:textId="77777777" w:rsidR="00C93F7F" w:rsidRPr="008962B9" w:rsidRDefault="00C93F7F" w:rsidP="00C93F7F">
      <w:pPr>
        <w:spacing w:after="200" w:line="276" w:lineRule="auto"/>
        <w:jc w:val="both"/>
        <w:rPr>
          <w:rFonts w:ascii="Myriad Pro" w:hAnsi="Myriad Pro"/>
          <w:sz w:val="26"/>
          <w:szCs w:val="26"/>
        </w:rPr>
      </w:pPr>
      <w:r w:rsidRPr="008962B9">
        <w:rPr>
          <w:rFonts w:ascii="Myriad Pro" w:hAnsi="Myriad Pro"/>
          <w:sz w:val="26"/>
          <w:szCs w:val="26"/>
        </w:rPr>
        <w:t>6) Представительские расходы</w:t>
      </w:r>
    </w:p>
    <w:p w14:paraId="748D5847" w14:textId="77777777" w:rsidR="00C93F7F" w:rsidRPr="00A6324C" w:rsidRDefault="00C93F7F" w:rsidP="00C93F7F">
      <w:pPr>
        <w:tabs>
          <w:tab w:val="left" w:pos="567"/>
        </w:tabs>
        <w:autoSpaceDE w:val="0"/>
        <w:autoSpaceDN w:val="0"/>
        <w:adjustRightInd w:val="0"/>
        <w:spacing w:line="360" w:lineRule="auto"/>
        <w:ind w:firstLine="567"/>
        <w:jc w:val="both"/>
        <w:rPr>
          <w:rFonts w:ascii="Myriad Pro" w:eastAsia="Calibri" w:hAnsi="Myriad Pro"/>
          <w:sz w:val="26"/>
          <w:szCs w:val="26"/>
        </w:rPr>
      </w:pPr>
      <w:r>
        <w:rPr>
          <w:rFonts w:ascii="Myriad Pro" w:eastAsia="Calibri" w:hAnsi="Myriad Pro"/>
          <w:sz w:val="26"/>
          <w:szCs w:val="26"/>
        </w:rPr>
        <w:t>- п</w:t>
      </w:r>
      <w:r w:rsidRPr="00A6324C">
        <w:rPr>
          <w:rFonts w:ascii="Myriad Pro" w:eastAsia="Calibri" w:hAnsi="Myriad Pro"/>
          <w:sz w:val="26"/>
          <w:szCs w:val="26"/>
        </w:rPr>
        <w:t>ояснительную записку с обоснованием взаимосвязи представительских расходов непосредственно</w:t>
      </w:r>
      <w:r w:rsidR="007729A9">
        <w:rPr>
          <w:rFonts w:ascii="Myriad Pro" w:eastAsia="Calibri" w:hAnsi="Myriad Pro"/>
          <w:sz w:val="26"/>
          <w:szCs w:val="26"/>
        </w:rPr>
        <w:t xml:space="preserve"> связанных</w:t>
      </w:r>
      <w:r w:rsidRPr="00A6324C">
        <w:rPr>
          <w:rFonts w:ascii="Myriad Pro" w:eastAsia="Calibri" w:hAnsi="Myriad Pro"/>
          <w:sz w:val="26"/>
          <w:szCs w:val="26"/>
        </w:rPr>
        <w:t xml:space="preserve"> с деятельностью по передаче электрической энергии;</w:t>
      </w:r>
    </w:p>
    <w:p w14:paraId="6D80836B" w14:textId="77777777" w:rsidR="00C93F7F" w:rsidRPr="00A6324C" w:rsidRDefault="00C93F7F" w:rsidP="00C93F7F">
      <w:pPr>
        <w:autoSpaceDE w:val="0"/>
        <w:autoSpaceDN w:val="0"/>
        <w:adjustRightInd w:val="0"/>
        <w:spacing w:line="360" w:lineRule="auto"/>
        <w:ind w:firstLine="567"/>
        <w:jc w:val="both"/>
        <w:rPr>
          <w:rFonts w:ascii="Myriad Pro" w:eastAsia="Calibri" w:hAnsi="Myriad Pro"/>
          <w:sz w:val="26"/>
          <w:szCs w:val="26"/>
        </w:rPr>
      </w:pPr>
      <w:r>
        <w:rPr>
          <w:rFonts w:ascii="Myriad Pro" w:eastAsia="Calibri" w:hAnsi="Myriad Pro"/>
          <w:sz w:val="26"/>
          <w:szCs w:val="26"/>
        </w:rPr>
        <w:lastRenderedPageBreak/>
        <w:t>- д</w:t>
      </w:r>
      <w:r w:rsidRPr="00A6324C">
        <w:rPr>
          <w:rFonts w:ascii="Myriad Pro" w:eastAsia="Calibri" w:hAnsi="Myriad Pro"/>
          <w:sz w:val="26"/>
          <w:szCs w:val="26"/>
        </w:rPr>
        <w:t>окументы, подтверждающие стоимость соответствующих затрат (коммерческие предложения, прайс-листы, счета);</w:t>
      </w:r>
    </w:p>
    <w:p w14:paraId="763E81CD" w14:textId="77777777" w:rsidR="00C93F7F" w:rsidRDefault="00C93F7F" w:rsidP="00C93F7F">
      <w:pPr>
        <w:autoSpaceDE w:val="0"/>
        <w:autoSpaceDN w:val="0"/>
        <w:adjustRightInd w:val="0"/>
        <w:spacing w:line="360" w:lineRule="auto"/>
        <w:ind w:firstLine="567"/>
        <w:jc w:val="both"/>
        <w:rPr>
          <w:rFonts w:ascii="Myriad Pro" w:eastAsia="Calibri" w:hAnsi="Myriad Pro"/>
          <w:sz w:val="26"/>
          <w:szCs w:val="26"/>
        </w:rPr>
      </w:pPr>
      <w:r>
        <w:rPr>
          <w:rFonts w:ascii="Myriad Pro" w:eastAsia="Calibri" w:hAnsi="Myriad Pro"/>
          <w:sz w:val="26"/>
          <w:szCs w:val="26"/>
        </w:rPr>
        <w:t>- п</w:t>
      </w:r>
      <w:r w:rsidRPr="00A6324C">
        <w:rPr>
          <w:rFonts w:ascii="Myriad Pro" w:eastAsia="Calibri" w:hAnsi="Myriad Pro"/>
          <w:sz w:val="26"/>
          <w:szCs w:val="26"/>
        </w:rPr>
        <w:t>ервичные документы, подтверждающие фактические расходы за истекший год, предшествующий первому (базовому) году долг</w:t>
      </w:r>
      <w:r>
        <w:rPr>
          <w:rFonts w:ascii="Myriad Pro" w:eastAsia="Calibri" w:hAnsi="Myriad Pro"/>
          <w:sz w:val="26"/>
          <w:szCs w:val="26"/>
        </w:rPr>
        <w:t>осрочного периода регулирования.</w:t>
      </w:r>
    </w:p>
    <w:p w14:paraId="57067EE5" w14:textId="77777777" w:rsidR="007729A9" w:rsidRDefault="007729A9" w:rsidP="00C93F7F">
      <w:pPr>
        <w:autoSpaceDE w:val="0"/>
        <w:autoSpaceDN w:val="0"/>
        <w:adjustRightInd w:val="0"/>
        <w:spacing w:line="360" w:lineRule="auto"/>
        <w:ind w:firstLine="567"/>
        <w:jc w:val="both"/>
        <w:rPr>
          <w:rFonts w:ascii="Myriad Pro" w:eastAsia="Calibri" w:hAnsi="Myriad Pro"/>
          <w:sz w:val="26"/>
          <w:szCs w:val="26"/>
        </w:rPr>
      </w:pPr>
    </w:p>
    <w:p w14:paraId="2F3F06E9" w14:textId="77777777" w:rsidR="00C93F7F" w:rsidRPr="008962B9" w:rsidRDefault="00C93F7F" w:rsidP="00C93F7F">
      <w:pPr>
        <w:tabs>
          <w:tab w:val="left" w:pos="0"/>
        </w:tabs>
        <w:spacing w:line="360" w:lineRule="auto"/>
        <w:jc w:val="both"/>
        <w:rPr>
          <w:rFonts w:ascii="Myriad Pro" w:hAnsi="Myriad Pro"/>
          <w:sz w:val="26"/>
          <w:szCs w:val="26"/>
        </w:rPr>
      </w:pPr>
      <w:r w:rsidRPr="008962B9">
        <w:rPr>
          <w:rFonts w:ascii="Myriad Pro" w:hAnsi="Myriad Pro"/>
          <w:sz w:val="26"/>
          <w:szCs w:val="26"/>
        </w:rPr>
        <w:t>7) Управленческие расходы</w:t>
      </w:r>
    </w:p>
    <w:p w14:paraId="1FF8EBD1" w14:textId="77777777" w:rsidR="00C93F7F" w:rsidRPr="00A6324C" w:rsidRDefault="00C93F7F" w:rsidP="00C93F7F">
      <w:pPr>
        <w:tabs>
          <w:tab w:val="left" w:pos="567"/>
        </w:tabs>
        <w:spacing w:line="360" w:lineRule="auto"/>
        <w:ind w:firstLine="567"/>
        <w:jc w:val="both"/>
        <w:rPr>
          <w:rFonts w:ascii="Myriad Pro" w:eastAsia="Calibri" w:hAnsi="Myriad Pro"/>
          <w:sz w:val="26"/>
          <w:szCs w:val="26"/>
        </w:rPr>
      </w:pPr>
      <w:r>
        <w:rPr>
          <w:rFonts w:ascii="Myriad Pro" w:eastAsia="Calibri" w:hAnsi="Myriad Pro"/>
          <w:sz w:val="26"/>
          <w:szCs w:val="26"/>
        </w:rPr>
        <w:t>- д</w:t>
      </w:r>
      <w:r w:rsidRPr="00A6324C">
        <w:rPr>
          <w:rFonts w:ascii="Myriad Pro" w:eastAsia="Calibri" w:hAnsi="Myriad Pro"/>
          <w:sz w:val="26"/>
          <w:szCs w:val="26"/>
        </w:rPr>
        <w:t xml:space="preserve">окументы, подтверждающие отсутствие в штате филиала персонала, выполняющего соответствующие функции (заключения независимых экспертов); </w:t>
      </w:r>
    </w:p>
    <w:p w14:paraId="2B7B7C3B" w14:textId="77777777" w:rsidR="00C93F7F" w:rsidRPr="00A6324C" w:rsidRDefault="00C93F7F" w:rsidP="00C93F7F">
      <w:pPr>
        <w:spacing w:line="360" w:lineRule="auto"/>
        <w:ind w:firstLine="567"/>
        <w:jc w:val="both"/>
        <w:rPr>
          <w:rFonts w:ascii="Myriad Pro" w:eastAsia="Calibri" w:hAnsi="Myriad Pro"/>
          <w:sz w:val="26"/>
          <w:szCs w:val="26"/>
        </w:rPr>
      </w:pPr>
      <w:r>
        <w:rPr>
          <w:rFonts w:ascii="Myriad Pro" w:eastAsia="Calibri" w:hAnsi="Myriad Pro"/>
          <w:sz w:val="26"/>
          <w:szCs w:val="26"/>
        </w:rPr>
        <w:t>- р</w:t>
      </w:r>
      <w:r w:rsidRPr="00A6324C">
        <w:rPr>
          <w:rFonts w:ascii="Myriad Pro" w:eastAsia="Calibri" w:hAnsi="Myriad Pro"/>
          <w:sz w:val="26"/>
          <w:szCs w:val="26"/>
        </w:rPr>
        <w:t xml:space="preserve">асчет нормативной численности персонала филиала для выполнения функций Исполнительного аппарата. Расчет расходов на оплату труда, страховые взносы, содержание данного персонала (персонала по выполнению функций Исполнительного аппарата) и иные расходы, непосредственно связанные с выполнением функций управления. Сопоставление полученных расчетов с расходами на вышестоящие органы управления; </w:t>
      </w:r>
    </w:p>
    <w:p w14:paraId="3B59ABF7" w14:textId="77777777" w:rsidR="00C93F7F" w:rsidRPr="00A6324C" w:rsidRDefault="00C93F7F" w:rsidP="00C93F7F">
      <w:pPr>
        <w:spacing w:line="360" w:lineRule="auto"/>
        <w:ind w:firstLine="567"/>
        <w:jc w:val="both"/>
        <w:rPr>
          <w:rFonts w:ascii="Myriad Pro" w:eastAsia="Calibri" w:hAnsi="Myriad Pro"/>
          <w:sz w:val="26"/>
          <w:szCs w:val="26"/>
        </w:rPr>
      </w:pPr>
      <w:r>
        <w:rPr>
          <w:rFonts w:ascii="Myriad Pro" w:eastAsia="Calibri" w:hAnsi="Myriad Pro"/>
          <w:sz w:val="26"/>
          <w:szCs w:val="26"/>
        </w:rPr>
        <w:t>- э</w:t>
      </w:r>
      <w:r w:rsidRPr="00A6324C">
        <w:rPr>
          <w:rFonts w:ascii="Myriad Pro" w:eastAsia="Calibri" w:hAnsi="Myriad Pro"/>
          <w:sz w:val="26"/>
          <w:szCs w:val="26"/>
        </w:rPr>
        <w:t>кспертные заключения независимых экспертов, подтверждающие экономическую целесообразность консолидированных функций управления;</w:t>
      </w:r>
    </w:p>
    <w:p w14:paraId="7A26F5F9" w14:textId="77777777" w:rsidR="00C93F7F" w:rsidRPr="00A6324C" w:rsidRDefault="00C93F7F" w:rsidP="00C93F7F">
      <w:pPr>
        <w:spacing w:line="360" w:lineRule="auto"/>
        <w:ind w:firstLine="567"/>
        <w:jc w:val="both"/>
        <w:rPr>
          <w:rFonts w:ascii="Myriad Pro" w:hAnsi="Myriad Pro"/>
          <w:sz w:val="26"/>
          <w:szCs w:val="26"/>
        </w:rPr>
      </w:pPr>
      <w:r>
        <w:rPr>
          <w:rFonts w:ascii="Myriad Pro" w:hAnsi="Myriad Pro"/>
          <w:sz w:val="26"/>
          <w:szCs w:val="26"/>
        </w:rPr>
        <w:t>- д</w:t>
      </w:r>
      <w:r w:rsidRPr="00A6324C">
        <w:rPr>
          <w:rFonts w:ascii="Myriad Pro" w:hAnsi="Myriad Pro"/>
          <w:sz w:val="26"/>
          <w:szCs w:val="26"/>
        </w:rPr>
        <w:t>окументы, подтверждающие размер расходов на аренду имущества (инвентаризационные карточки по форме № ОС-6 и декларации об оплате налога на имущество);</w:t>
      </w:r>
    </w:p>
    <w:p w14:paraId="43B74A17" w14:textId="77777777" w:rsidR="00C93F7F" w:rsidRDefault="00C93F7F" w:rsidP="00C93F7F">
      <w:pPr>
        <w:spacing w:line="360" w:lineRule="auto"/>
        <w:ind w:firstLine="567"/>
        <w:jc w:val="both"/>
        <w:rPr>
          <w:rFonts w:ascii="Myriad Pro" w:hAnsi="Myriad Pro"/>
          <w:sz w:val="26"/>
          <w:szCs w:val="26"/>
        </w:rPr>
      </w:pPr>
      <w:r>
        <w:rPr>
          <w:rFonts w:ascii="Myriad Pro" w:hAnsi="Myriad Pro"/>
          <w:sz w:val="26"/>
          <w:szCs w:val="26"/>
        </w:rPr>
        <w:t xml:space="preserve">- </w:t>
      </w:r>
      <w:r w:rsidRPr="00A6324C">
        <w:rPr>
          <w:rFonts w:ascii="Myriad Pro" w:hAnsi="Myriad Pro"/>
          <w:sz w:val="26"/>
          <w:szCs w:val="26"/>
        </w:rPr>
        <w:t>документы, подтверждающие оказание услуг (выполнения работ) в интересах филиалов общества (аудиторские заключения, в которых отражено исследование документации по всем филиалам общества; подтверждение нотариальных услуг – доверенности на руководителя филиалов, юристов филиалов, копии уставных документов и т.д.; отчеты об оказании услуг (выполнении работ), в которых отражается информация о проведенном анализе, обследовании и т.д. документов или имущества филиалов общества). Например, по договору на осуществление технического надзора на объектах электросетевого хозяйства предоставляется отчет о проведенном надзоре (справки о соответствии объектов) с указанием перечня объектов, что позволяет установить их принадлежность к конкретному филиалу общества.</w:t>
      </w:r>
    </w:p>
    <w:p w14:paraId="69A23F47" w14:textId="77777777" w:rsidR="007729A9" w:rsidRPr="00A6324C" w:rsidRDefault="007729A9" w:rsidP="00C93F7F">
      <w:pPr>
        <w:spacing w:line="360" w:lineRule="auto"/>
        <w:ind w:firstLine="567"/>
        <w:jc w:val="both"/>
        <w:rPr>
          <w:rFonts w:ascii="Myriad Pro" w:hAnsi="Myriad Pro"/>
          <w:sz w:val="26"/>
          <w:szCs w:val="26"/>
        </w:rPr>
      </w:pPr>
    </w:p>
    <w:p w14:paraId="1062685A" w14:textId="77777777" w:rsidR="00C93F7F" w:rsidRPr="008962B9" w:rsidRDefault="00C93F7F" w:rsidP="00C93F7F">
      <w:pPr>
        <w:spacing w:after="200" w:line="276" w:lineRule="auto"/>
        <w:jc w:val="both"/>
        <w:rPr>
          <w:rFonts w:ascii="Myriad Pro" w:hAnsi="Myriad Pro"/>
          <w:sz w:val="26"/>
          <w:szCs w:val="26"/>
        </w:rPr>
      </w:pPr>
      <w:r w:rsidRPr="008962B9">
        <w:rPr>
          <w:rFonts w:ascii="Myriad Pro" w:hAnsi="Myriad Pro"/>
          <w:sz w:val="26"/>
          <w:szCs w:val="26"/>
        </w:rPr>
        <w:t>8) Расходы на НИОКР</w:t>
      </w:r>
    </w:p>
    <w:p w14:paraId="2A4A0B34" w14:textId="77777777" w:rsidR="00C93F7F" w:rsidRPr="00A6324C" w:rsidRDefault="00C93F7F" w:rsidP="00C93F7F">
      <w:pPr>
        <w:autoSpaceDE w:val="0"/>
        <w:autoSpaceDN w:val="0"/>
        <w:adjustRightInd w:val="0"/>
        <w:spacing w:line="360" w:lineRule="auto"/>
        <w:ind w:firstLine="567"/>
        <w:jc w:val="both"/>
        <w:rPr>
          <w:rFonts w:ascii="Myriad Pro" w:eastAsia="Calibri" w:hAnsi="Myriad Pro"/>
          <w:sz w:val="26"/>
          <w:szCs w:val="26"/>
        </w:rPr>
      </w:pPr>
      <w:r>
        <w:rPr>
          <w:rFonts w:ascii="Myriad Pro" w:eastAsia="Calibri" w:hAnsi="Myriad Pro"/>
          <w:sz w:val="26"/>
          <w:szCs w:val="26"/>
        </w:rPr>
        <w:t>- п</w:t>
      </w:r>
      <w:r w:rsidRPr="00A6324C">
        <w:rPr>
          <w:rFonts w:ascii="Myriad Pro" w:eastAsia="Calibri" w:hAnsi="Myriad Pro"/>
          <w:sz w:val="26"/>
          <w:szCs w:val="26"/>
        </w:rPr>
        <w:t>ояснительную записку с отражением информации о том, каким образом научно – исследовательские работы будут применены в производственной деятельности по передаче электрической энергии;</w:t>
      </w:r>
    </w:p>
    <w:p w14:paraId="759CA0CE" w14:textId="77777777" w:rsidR="00C93F7F" w:rsidRPr="00A6324C" w:rsidRDefault="00C93F7F" w:rsidP="00C93F7F">
      <w:pPr>
        <w:autoSpaceDE w:val="0"/>
        <w:autoSpaceDN w:val="0"/>
        <w:adjustRightInd w:val="0"/>
        <w:spacing w:line="360" w:lineRule="auto"/>
        <w:ind w:firstLine="567"/>
        <w:jc w:val="both"/>
        <w:rPr>
          <w:rFonts w:ascii="Myriad Pro" w:eastAsia="Calibri" w:hAnsi="Myriad Pro"/>
          <w:sz w:val="26"/>
          <w:szCs w:val="26"/>
        </w:rPr>
      </w:pPr>
      <w:r>
        <w:rPr>
          <w:rFonts w:ascii="Myriad Pro" w:eastAsia="Calibri" w:hAnsi="Myriad Pro"/>
          <w:sz w:val="26"/>
          <w:szCs w:val="26"/>
        </w:rPr>
        <w:t>- р</w:t>
      </w:r>
      <w:r w:rsidRPr="00A6324C">
        <w:rPr>
          <w:rFonts w:ascii="Myriad Pro" w:eastAsia="Calibri" w:hAnsi="Myriad Pro"/>
          <w:sz w:val="26"/>
          <w:szCs w:val="26"/>
        </w:rPr>
        <w:t>езультаты научно – исследовательских разработок за предшествующие периоды;</w:t>
      </w:r>
    </w:p>
    <w:p w14:paraId="14D1F3A7" w14:textId="77777777" w:rsidR="00C93F7F" w:rsidRDefault="00C93F7F" w:rsidP="00C93F7F">
      <w:pPr>
        <w:autoSpaceDE w:val="0"/>
        <w:autoSpaceDN w:val="0"/>
        <w:adjustRightInd w:val="0"/>
        <w:spacing w:line="360" w:lineRule="auto"/>
        <w:ind w:firstLine="567"/>
        <w:jc w:val="both"/>
        <w:rPr>
          <w:rFonts w:ascii="Myriad Pro" w:eastAsia="Calibri" w:hAnsi="Myriad Pro"/>
          <w:sz w:val="26"/>
          <w:szCs w:val="26"/>
        </w:rPr>
      </w:pPr>
      <w:r>
        <w:rPr>
          <w:rFonts w:ascii="Myriad Pro" w:eastAsia="Calibri" w:hAnsi="Myriad Pro"/>
          <w:sz w:val="26"/>
          <w:szCs w:val="26"/>
        </w:rPr>
        <w:t>- о</w:t>
      </w:r>
      <w:r w:rsidRPr="00235FD3">
        <w:rPr>
          <w:rFonts w:ascii="Myriad Pro" w:eastAsia="Calibri" w:hAnsi="Myriad Pro"/>
          <w:sz w:val="26"/>
          <w:szCs w:val="26"/>
        </w:rPr>
        <w:t>боснование стоимости расходов на НИОКР (коммерческие предложения, прайс-листы, счета, первичные документы бухгалтерского учета).</w:t>
      </w:r>
    </w:p>
    <w:p w14:paraId="557D0809" w14:textId="77777777" w:rsidR="007729A9" w:rsidRPr="00235FD3" w:rsidRDefault="007729A9" w:rsidP="00C93F7F">
      <w:pPr>
        <w:autoSpaceDE w:val="0"/>
        <w:autoSpaceDN w:val="0"/>
        <w:adjustRightInd w:val="0"/>
        <w:spacing w:line="360" w:lineRule="auto"/>
        <w:ind w:firstLine="567"/>
        <w:jc w:val="both"/>
        <w:rPr>
          <w:rFonts w:ascii="Myriad Pro" w:eastAsia="Calibri" w:hAnsi="Myriad Pro"/>
          <w:sz w:val="26"/>
          <w:szCs w:val="26"/>
        </w:rPr>
      </w:pPr>
    </w:p>
    <w:p w14:paraId="38AA2E37" w14:textId="77777777" w:rsidR="00C93F7F" w:rsidRPr="008962B9" w:rsidRDefault="00C93F7F" w:rsidP="00C93F7F">
      <w:pPr>
        <w:spacing w:line="360" w:lineRule="auto"/>
        <w:jc w:val="both"/>
        <w:rPr>
          <w:rFonts w:ascii="Myriad Pro" w:hAnsi="Myriad Pro"/>
          <w:sz w:val="26"/>
          <w:szCs w:val="26"/>
        </w:rPr>
      </w:pPr>
      <w:r w:rsidRPr="008962B9">
        <w:rPr>
          <w:rFonts w:ascii="Myriad Pro" w:hAnsi="Myriad Pro"/>
          <w:sz w:val="26"/>
          <w:szCs w:val="26"/>
        </w:rPr>
        <w:t xml:space="preserve">9) Другие прочие расходы </w:t>
      </w:r>
    </w:p>
    <w:p w14:paraId="73BBD1DD" w14:textId="77777777" w:rsidR="00C93F7F" w:rsidRPr="005F5E93" w:rsidRDefault="00C93F7F" w:rsidP="00C93F7F">
      <w:pPr>
        <w:spacing w:line="360" w:lineRule="auto"/>
        <w:ind w:firstLine="567"/>
        <w:jc w:val="both"/>
        <w:rPr>
          <w:rFonts w:ascii="Myriad Pro" w:hAnsi="Myriad Pro"/>
          <w:sz w:val="26"/>
          <w:szCs w:val="26"/>
        </w:rPr>
      </w:pPr>
      <w:r>
        <w:rPr>
          <w:rFonts w:ascii="Myriad Pro" w:hAnsi="Myriad Pro"/>
          <w:sz w:val="26"/>
          <w:szCs w:val="26"/>
        </w:rPr>
        <w:t>- о</w:t>
      </w:r>
      <w:r w:rsidRPr="005F5E93">
        <w:rPr>
          <w:rFonts w:ascii="Myriad Pro" w:hAnsi="Myriad Pro"/>
          <w:sz w:val="26"/>
          <w:szCs w:val="26"/>
        </w:rPr>
        <w:t>боснования расходов в части компенсации расходов за использование личного автотранспорта, оплаты проездных документов (Приказ руководителя с указанием должностей (профессий) персонала с разъездным характером работы, отчеты структурных подразделений об использовании личного транспорта, ведомости, подтверждающие покупку сотрудниками проездных билетов);</w:t>
      </w:r>
    </w:p>
    <w:p w14:paraId="076EFBFB" w14:textId="77777777" w:rsidR="00C93F7F" w:rsidRPr="005F5E93" w:rsidRDefault="00C93F7F" w:rsidP="00C93F7F">
      <w:pPr>
        <w:spacing w:line="360" w:lineRule="auto"/>
        <w:ind w:firstLine="567"/>
        <w:jc w:val="both"/>
        <w:rPr>
          <w:rFonts w:ascii="Myriad Pro" w:hAnsi="Myriad Pro"/>
          <w:sz w:val="26"/>
          <w:szCs w:val="26"/>
        </w:rPr>
      </w:pPr>
      <w:r>
        <w:rPr>
          <w:rFonts w:ascii="Myriad Pro" w:hAnsi="Myriad Pro"/>
          <w:sz w:val="26"/>
          <w:szCs w:val="26"/>
        </w:rPr>
        <w:t>- с</w:t>
      </w:r>
      <w:r w:rsidRPr="005F5E93">
        <w:rPr>
          <w:rFonts w:ascii="Myriad Pro" w:hAnsi="Myriad Pro"/>
          <w:sz w:val="26"/>
          <w:szCs w:val="26"/>
        </w:rPr>
        <w:t>татистические данные о случаях нетрудоспособности в предшествующих периодах;</w:t>
      </w:r>
    </w:p>
    <w:p w14:paraId="47C586DA" w14:textId="77777777" w:rsidR="00C93F7F" w:rsidRDefault="00C93F7F" w:rsidP="00C93F7F">
      <w:pPr>
        <w:spacing w:line="360" w:lineRule="auto"/>
        <w:ind w:firstLine="567"/>
        <w:jc w:val="both"/>
        <w:rPr>
          <w:rFonts w:ascii="Myriad Pro" w:hAnsi="Myriad Pro"/>
          <w:sz w:val="26"/>
          <w:szCs w:val="26"/>
        </w:rPr>
      </w:pPr>
      <w:r>
        <w:rPr>
          <w:rFonts w:ascii="Myriad Pro" w:hAnsi="Myriad Pro"/>
          <w:sz w:val="26"/>
          <w:szCs w:val="26"/>
        </w:rPr>
        <w:t>- п</w:t>
      </w:r>
      <w:r w:rsidRPr="005F5E93">
        <w:rPr>
          <w:rFonts w:ascii="Myriad Pro" w:hAnsi="Myriad Pro"/>
          <w:sz w:val="26"/>
          <w:szCs w:val="26"/>
        </w:rPr>
        <w:t>ервичные документы, подтверждающие фактические расходы за предшествующий период.</w:t>
      </w:r>
    </w:p>
    <w:p w14:paraId="7FD33BA6" w14:textId="77777777" w:rsidR="00326BAE" w:rsidRPr="00934EFA" w:rsidRDefault="00326BAE" w:rsidP="00934EFA">
      <w:pPr>
        <w:pStyle w:val="a3"/>
        <w:keepNext/>
        <w:spacing w:line="360" w:lineRule="auto"/>
        <w:ind w:left="0" w:firstLine="567"/>
        <w:jc w:val="both"/>
        <w:rPr>
          <w:rFonts w:ascii="Myriad Pro" w:hAnsi="Myriad Pro"/>
          <w:b/>
          <w:sz w:val="16"/>
          <w:szCs w:val="26"/>
        </w:rPr>
      </w:pPr>
    </w:p>
    <w:p w14:paraId="65A44311" w14:textId="77777777" w:rsidR="003D61CC" w:rsidRPr="00934EFA" w:rsidRDefault="003D61CC" w:rsidP="00934EFA">
      <w:pPr>
        <w:spacing w:line="360" w:lineRule="auto"/>
        <w:jc w:val="both"/>
        <w:rPr>
          <w:rFonts w:ascii="Myriad Pro" w:hAnsi="Myriad Pro"/>
          <w:sz w:val="26"/>
          <w:szCs w:val="26"/>
        </w:rPr>
      </w:pPr>
      <w:r>
        <w:rPr>
          <w:rFonts w:ascii="Myriad Pro" w:hAnsi="Myriad Pro"/>
          <w:sz w:val="26"/>
          <w:szCs w:val="26"/>
        </w:rPr>
        <w:t xml:space="preserve">10) </w:t>
      </w:r>
      <w:r w:rsidRPr="00934EFA">
        <w:rPr>
          <w:rFonts w:ascii="Myriad Pro" w:hAnsi="Myriad Pro"/>
          <w:sz w:val="26"/>
          <w:szCs w:val="26"/>
        </w:rPr>
        <w:t>По статье «Расходы социального характера из прибыли»:</w:t>
      </w:r>
    </w:p>
    <w:p w14:paraId="69ADD570" w14:textId="77777777" w:rsidR="003D61CC" w:rsidRPr="002D6CE9" w:rsidRDefault="003D61CC" w:rsidP="003D61CC">
      <w:pPr>
        <w:pStyle w:val="a3"/>
        <w:spacing w:line="360" w:lineRule="auto"/>
        <w:ind w:left="0" w:firstLine="567"/>
        <w:jc w:val="both"/>
        <w:rPr>
          <w:rFonts w:ascii="Myriad Pro" w:hAnsi="Myriad Pro"/>
          <w:sz w:val="26"/>
          <w:szCs w:val="26"/>
        </w:rPr>
      </w:pPr>
      <w:r>
        <w:rPr>
          <w:rFonts w:ascii="Myriad Pro" w:hAnsi="Myriad Pro"/>
          <w:sz w:val="26"/>
          <w:szCs w:val="26"/>
        </w:rPr>
        <w:t>- пояснительную записку</w:t>
      </w:r>
      <w:r w:rsidRPr="002D6CE9">
        <w:rPr>
          <w:rFonts w:ascii="Myriad Pro" w:hAnsi="Myriad Pro"/>
          <w:sz w:val="26"/>
          <w:szCs w:val="26"/>
        </w:rPr>
        <w:t xml:space="preserve"> с обоснованием заявляемых расходов со ссылками на положения действующего Отраслевого тарифного соглашения в электроэнергетике и коллективного договора ПАО «МРСК Северо-Запада»;</w:t>
      </w:r>
    </w:p>
    <w:p w14:paraId="4CE229F7" w14:textId="77777777" w:rsidR="003D61CC" w:rsidRPr="002D6CE9" w:rsidRDefault="003D61CC" w:rsidP="003D61CC">
      <w:pPr>
        <w:spacing w:line="360" w:lineRule="auto"/>
        <w:ind w:firstLine="567"/>
        <w:jc w:val="both"/>
        <w:rPr>
          <w:rFonts w:ascii="Myriad Pro" w:hAnsi="Myriad Pro"/>
          <w:sz w:val="26"/>
          <w:szCs w:val="26"/>
        </w:rPr>
      </w:pPr>
      <w:r>
        <w:rPr>
          <w:rFonts w:ascii="Myriad Pro" w:hAnsi="Myriad Pro"/>
          <w:sz w:val="26"/>
          <w:szCs w:val="26"/>
        </w:rPr>
        <w:t xml:space="preserve">- </w:t>
      </w:r>
      <w:r w:rsidRPr="002D6CE9">
        <w:rPr>
          <w:rFonts w:ascii="Myriad Pro" w:hAnsi="Myriad Pro"/>
          <w:sz w:val="26"/>
          <w:szCs w:val="26"/>
        </w:rPr>
        <w:t>расчет расходов по видам выплат с приложением документов, подтверждающих количество сотрудников и</w:t>
      </w:r>
      <w:r>
        <w:rPr>
          <w:rFonts w:ascii="Myriad Pro" w:hAnsi="Myriad Pro"/>
          <w:sz w:val="26"/>
          <w:szCs w:val="26"/>
        </w:rPr>
        <w:t xml:space="preserve"> стоимостные параметры расходов.</w:t>
      </w:r>
    </w:p>
    <w:p w14:paraId="1B70C160" w14:textId="77777777" w:rsidR="00544802" w:rsidRPr="00934EFA" w:rsidRDefault="00934EFA" w:rsidP="00934EFA">
      <w:pPr>
        <w:pStyle w:val="3"/>
        <w:numPr>
          <w:ilvl w:val="1"/>
          <w:numId w:val="2"/>
        </w:numPr>
        <w:tabs>
          <w:tab w:val="left" w:pos="567"/>
        </w:tabs>
        <w:spacing w:line="360" w:lineRule="auto"/>
        <w:ind w:left="0" w:firstLine="709"/>
        <w:jc w:val="both"/>
        <w:rPr>
          <w:rFonts w:ascii="Myriad Pro" w:hAnsi="Myriad Pro"/>
          <w:b/>
          <w:color w:val="4F6228" w:themeColor="accent3" w:themeShade="80"/>
          <w:sz w:val="28"/>
          <w:szCs w:val="28"/>
        </w:rPr>
      </w:pPr>
      <w:r w:rsidRPr="00934EFA">
        <w:rPr>
          <w:rFonts w:ascii="Myriad Pro" w:eastAsia="Times New Roman" w:hAnsi="Myriad Pro" w:cs="Times New Roman"/>
          <w:color w:val="auto"/>
          <w:sz w:val="26"/>
          <w:szCs w:val="26"/>
        </w:rPr>
        <w:br w:type="page"/>
      </w:r>
      <w:bookmarkStart w:id="35" w:name="_Toc46157918"/>
      <w:r w:rsidR="009A1B7D" w:rsidRPr="00934EFA">
        <w:rPr>
          <w:rFonts w:ascii="Myriad Pro" w:hAnsi="Myriad Pro"/>
          <w:b/>
          <w:color w:val="4F6228" w:themeColor="accent3" w:themeShade="80"/>
          <w:sz w:val="28"/>
          <w:szCs w:val="28"/>
        </w:rPr>
        <w:lastRenderedPageBreak/>
        <w:t>Р</w:t>
      </w:r>
      <w:r w:rsidR="000158B6" w:rsidRPr="00934EFA">
        <w:rPr>
          <w:rFonts w:ascii="Myriad Pro" w:hAnsi="Myriad Pro"/>
          <w:b/>
          <w:color w:val="4F6228" w:themeColor="accent3" w:themeShade="80"/>
          <w:sz w:val="28"/>
          <w:szCs w:val="28"/>
        </w:rPr>
        <w:t>екомендаци</w:t>
      </w:r>
      <w:r w:rsidR="009A1B7D" w:rsidRPr="00934EFA">
        <w:rPr>
          <w:rFonts w:ascii="Myriad Pro" w:hAnsi="Myriad Pro"/>
          <w:b/>
          <w:color w:val="4F6228" w:themeColor="accent3" w:themeShade="80"/>
          <w:sz w:val="28"/>
          <w:szCs w:val="28"/>
        </w:rPr>
        <w:t>и</w:t>
      </w:r>
      <w:r w:rsidR="000158B6" w:rsidRPr="00934EFA">
        <w:rPr>
          <w:rFonts w:ascii="Myriad Pro" w:hAnsi="Myriad Pro"/>
          <w:b/>
          <w:color w:val="4F6228" w:themeColor="accent3" w:themeShade="80"/>
          <w:sz w:val="28"/>
          <w:szCs w:val="28"/>
        </w:rPr>
        <w:t xml:space="preserve"> в части ф</w:t>
      </w:r>
      <w:r w:rsidR="00C700E3" w:rsidRPr="00934EFA">
        <w:rPr>
          <w:rFonts w:ascii="Myriad Pro" w:hAnsi="Myriad Pro"/>
          <w:b/>
          <w:color w:val="4F6228" w:themeColor="accent3" w:themeShade="80"/>
          <w:sz w:val="28"/>
          <w:szCs w:val="28"/>
        </w:rPr>
        <w:t>ормировани</w:t>
      </w:r>
      <w:r w:rsidR="000158B6" w:rsidRPr="00934EFA">
        <w:rPr>
          <w:rFonts w:ascii="Myriad Pro" w:hAnsi="Myriad Pro"/>
          <w:b/>
          <w:color w:val="4F6228" w:themeColor="accent3" w:themeShade="80"/>
          <w:sz w:val="28"/>
          <w:szCs w:val="28"/>
        </w:rPr>
        <w:t>я</w:t>
      </w:r>
      <w:r w:rsidR="00C700E3" w:rsidRPr="00934EFA">
        <w:rPr>
          <w:rFonts w:ascii="Myriad Pro" w:hAnsi="Myriad Pro"/>
          <w:b/>
          <w:color w:val="4F6228" w:themeColor="accent3" w:themeShade="80"/>
          <w:sz w:val="28"/>
          <w:szCs w:val="28"/>
        </w:rPr>
        <w:t xml:space="preserve"> долгосрочных параметров регулирования</w:t>
      </w:r>
      <w:bookmarkEnd w:id="35"/>
      <w:r w:rsidR="00C700E3" w:rsidRPr="00934EFA">
        <w:rPr>
          <w:rFonts w:ascii="Myriad Pro" w:hAnsi="Myriad Pro"/>
          <w:b/>
          <w:color w:val="4F6228" w:themeColor="accent3" w:themeShade="80"/>
          <w:sz w:val="28"/>
          <w:szCs w:val="28"/>
        </w:rPr>
        <w:t xml:space="preserve"> </w:t>
      </w:r>
    </w:p>
    <w:p w14:paraId="4FB72EC8" w14:textId="77777777" w:rsidR="00C93F7F" w:rsidRPr="002534AE" w:rsidRDefault="00C93F7F" w:rsidP="00C93F7F">
      <w:pPr>
        <w:spacing w:line="360" w:lineRule="auto"/>
        <w:ind w:firstLine="567"/>
        <w:contextualSpacing/>
        <w:jc w:val="both"/>
        <w:rPr>
          <w:rFonts w:ascii="Myriad Pro" w:eastAsia="Calibri" w:hAnsi="Myriad Pro"/>
          <w:iCs/>
          <w:sz w:val="26"/>
          <w:szCs w:val="26"/>
        </w:rPr>
      </w:pPr>
      <w:r w:rsidRPr="002534AE">
        <w:rPr>
          <w:rFonts w:ascii="Myriad Pro" w:eastAsia="Calibri" w:hAnsi="Myriad Pro"/>
          <w:iCs/>
          <w:sz w:val="26"/>
          <w:szCs w:val="26"/>
        </w:rPr>
        <w:t xml:space="preserve">Долгосрочные параметры регулирования </w:t>
      </w:r>
      <w:r w:rsidR="00956B62">
        <w:rPr>
          <w:rFonts w:ascii="Myriad Pro" w:eastAsia="Calibri" w:hAnsi="Myriad Pro"/>
          <w:iCs/>
          <w:sz w:val="26"/>
          <w:szCs w:val="26"/>
        </w:rPr>
        <w:t xml:space="preserve">Архангельского </w:t>
      </w:r>
      <w:r w:rsidRPr="002534AE">
        <w:rPr>
          <w:rFonts w:ascii="Myriad Pro" w:eastAsia="Calibri" w:hAnsi="Myriad Pro"/>
          <w:iCs/>
          <w:sz w:val="26"/>
          <w:szCs w:val="26"/>
        </w:rPr>
        <w:t xml:space="preserve">филиала </w:t>
      </w:r>
      <w:r>
        <w:rPr>
          <w:rFonts w:ascii="Myriad Pro" w:eastAsia="Calibri" w:hAnsi="Myriad Pro"/>
          <w:iCs/>
          <w:sz w:val="26"/>
          <w:szCs w:val="26"/>
        </w:rPr>
        <w:br/>
        <w:t>ПАО </w:t>
      </w:r>
      <w:r w:rsidRPr="002534AE">
        <w:rPr>
          <w:rFonts w:ascii="Myriad Pro" w:eastAsia="Calibri" w:hAnsi="Myriad Pro"/>
          <w:iCs/>
          <w:sz w:val="26"/>
          <w:szCs w:val="26"/>
        </w:rPr>
        <w:t>«МРСК</w:t>
      </w:r>
      <w:r>
        <w:rPr>
          <w:rFonts w:ascii="Myriad Pro" w:eastAsia="Calibri" w:hAnsi="Myriad Pro"/>
          <w:iCs/>
          <w:sz w:val="26"/>
          <w:szCs w:val="26"/>
        </w:rPr>
        <w:t> </w:t>
      </w:r>
      <w:r w:rsidRPr="002534AE">
        <w:rPr>
          <w:rFonts w:ascii="Myriad Pro" w:eastAsia="Calibri" w:hAnsi="Myriad Pro"/>
          <w:iCs/>
          <w:sz w:val="26"/>
          <w:szCs w:val="26"/>
        </w:rPr>
        <w:t>Северо-Запада» на 2019-2023 годы были утверждены постановлением Агентства по тарифам и ценам Архангельской области от 26.12.2018 г. № 80-э/1 «Об установлении долгосрочных параметров регулирования и необходимой валовой выручки для территориальной сетевой организации ПАО</w:t>
      </w:r>
      <w:r>
        <w:rPr>
          <w:rFonts w:ascii="Myriad Pro" w:eastAsia="Calibri" w:hAnsi="Myriad Pro"/>
          <w:iCs/>
          <w:sz w:val="26"/>
          <w:szCs w:val="26"/>
        </w:rPr>
        <w:t> </w:t>
      </w:r>
      <w:r w:rsidRPr="002534AE">
        <w:rPr>
          <w:rFonts w:ascii="Myriad Pro" w:eastAsia="Calibri" w:hAnsi="Myriad Pro"/>
          <w:iCs/>
          <w:sz w:val="26"/>
          <w:szCs w:val="26"/>
        </w:rPr>
        <w:t>«МРСК Северо-Запада», в отношении которой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w:t>
      </w:r>
    </w:p>
    <w:p w14:paraId="418A7D42" w14:textId="77777777" w:rsidR="00C93F7F" w:rsidRPr="002534AE" w:rsidRDefault="00C93F7F" w:rsidP="00C93F7F">
      <w:pPr>
        <w:pStyle w:val="a3"/>
        <w:numPr>
          <w:ilvl w:val="0"/>
          <w:numId w:val="59"/>
        </w:numPr>
        <w:spacing w:line="360" w:lineRule="auto"/>
        <w:ind w:left="1281" w:hanging="357"/>
        <w:jc w:val="both"/>
        <w:rPr>
          <w:rFonts w:ascii="Myriad Pro" w:hAnsi="Myriad Pro"/>
          <w:iCs/>
          <w:sz w:val="26"/>
          <w:szCs w:val="26"/>
        </w:rPr>
      </w:pPr>
      <w:r w:rsidRPr="002534AE">
        <w:rPr>
          <w:rFonts w:ascii="Myriad Pro" w:hAnsi="Myriad Pro"/>
          <w:iCs/>
          <w:sz w:val="26"/>
          <w:szCs w:val="26"/>
        </w:rPr>
        <w:t>базовый уровень подконтрольных расходов – 2 261,7 млн. руб.;</w:t>
      </w:r>
    </w:p>
    <w:p w14:paraId="78F41534" w14:textId="77777777" w:rsidR="00C93F7F" w:rsidRPr="002534AE" w:rsidRDefault="00C93F7F" w:rsidP="00C93F7F">
      <w:pPr>
        <w:pStyle w:val="a3"/>
        <w:numPr>
          <w:ilvl w:val="0"/>
          <w:numId w:val="59"/>
        </w:numPr>
        <w:spacing w:line="360" w:lineRule="auto"/>
        <w:ind w:left="1281" w:hanging="357"/>
        <w:jc w:val="both"/>
        <w:rPr>
          <w:rFonts w:ascii="Myriad Pro" w:hAnsi="Myriad Pro"/>
          <w:iCs/>
          <w:sz w:val="26"/>
          <w:szCs w:val="26"/>
        </w:rPr>
      </w:pPr>
      <w:r w:rsidRPr="002534AE">
        <w:rPr>
          <w:rFonts w:ascii="Myriad Pro" w:hAnsi="Myriad Pro"/>
          <w:iCs/>
          <w:sz w:val="26"/>
          <w:szCs w:val="26"/>
        </w:rPr>
        <w:t>индекс эффективности подконтрольных расходов – 2%;</w:t>
      </w:r>
    </w:p>
    <w:p w14:paraId="46DE6FFD" w14:textId="77777777" w:rsidR="00C93F7F" w:rsidRPr="002534AE" w:rsidRDefault="00C93F7F" w:rsidP="00C93F7F">
      <w:pPr>
        <w:pStyle w:val="a3"/>
        <w:numPr>
          <w:ilvl w:val="0"/>
          <w:numId w:val="59"/>
        </w:numPr>
        <w:spacing w:line="360" w:lineRule="auto"/>
        <w:ind w:left="1281" w:hanging="357"/>
        <w:jc w:val="both"/>
        <w:rPr>
          <w:rFonts w:ascii="Myriad Pro" w:hAnsi="Myriad Pro"/>
          <w:iCs/>
          <w:sz w:val="26"/>
          <w:szCs w:val="26"/>
        </w:rPr>
      </w:pPr>
      <w:r w:rsidRPr="002534AE">
        <w:rPr>
          <w:rFonts w:ascii="Myriad Pro" w:hAnsi="Myriad Pro"/>
          <w:iCs/>
          <w:sz w:val="26"/>
          <w:szCs w:val="26"/>
        </w:rPr>
        <w:t>коэффициент эластичности подконтрольных расходов – 0,75;</w:t>
      </w:r>
    </w:p>
    <w:p w14:paraId="5E7B1FBD" w14:textId="77777777" w:rsidR="00C93F7F" w:rsidRPr="002534AE" w:rsidRDefault="00C93F7F" w:rsidP="00C93F7F">
      <w:pPr>
        <w:pStyle w:val="a3"/>
        <w:numPr>
          <w:ilvl w:val="0"/>
          <w:numId w:val="59"/>
        </w:numPr>
        <w:spacing w:line="360" w:lineRule="auto"/>
        <w:ind w:left="1281" w:hanging="357"/>
        <w:jc w:val="both"/>
        <w:rPr>
          <w:rFonts w:ascii="Myriad Pro" w:hAnsi="Myriad Pro"/>
          <w:iCs/>
          <w:sz w:val="26"/>
          <w:szCs w:val="26"/>
        </w:rPr>
      </w:pPr>
      <w:r w:rsidRPr="002534AE">
        <w:rPr>
          <w:rFonts w:ascii="Myriad Pro" w:hAnsi="Myriad Pro"/>
          <w:iCs/>
          <w:sz w:val="26"/>
          <w:szCs w:val="26"/>
        </w:rPr>
        <w:t>уровень качества оказываемых услуг -</w:t>
      </w:r>
      <w:r>
        <w:rPr>
          <w:rFonts w:ascii="Myriad Pro" w:hAnsi="Myriad Pro"/>
          <w:iCs/>
          <w:sz w:val="26"/>
          <w:szCs w:val="26"/>
        </w:rPr>
        <w:t xml:space="preserve"> </w:t>
      </w:r>
      <w:r w:rsidRPr="002534AE">
        <w:rPr>
          <w:rFonts w:ascii="Myriad Pro" w:hAnsi="Myriad Pro"/>
          <w:iCs/>
          <w:sz w:val="26"/>
          <w:szCs w:val="26"/>
        </w:rPr>
        <w:t>1,0</w:t>
      </w:r>
      <w:r>
        <w:rPr>
          <w:rFonts w:ascii="Myriad Pro" w:hAnsi="Myriad Pro"/>
          <w:iCs/>
          <w:sz w:val="26"/>
          <w:szCs w:val="26"/>
        </w:rPr>
        <w:t>;</w:t>
      </w:r>
    </w:p>
    <w:p w14:paraId="347D85E7" w14:textId="77777777" w:rsidR="00C93F7F" w:rsidRPr="002534AE" w:rsidRDefault="00C93F7F" w:rsidP="00C93F7F">
      <w:pPr>
        <w:pStyle w:val="a3"/>
        <w:numPr>
          <w:ilvl w:val="0"/>
          <w:numId w:val="59"/>
        </w:numPr>
        <w:spacing w:line="360" w:lineRule="auto"/>
        <w:ind w:left="1281" w:hanging="357"/>
        <w:jc w:val="both"/>
        <w:rPr>
          <w:rFonts w:ascii="Myriad Pro" w:hAnsi="Myriad Pro"/>
          <w:iCs/>
          <w:sz w:val="26"/>
          <w:szCs w:val="26"/>
        </w:rPr>
      </w:pPr>
      <w:r w:rsidRPr="002534AE">
        <w:rPr>
          <w:rFonts w:ascii="Myriad Pro" w:hAnsi="Myriad Pro"/>
          <w:iCs/>
          <w:sz w:val="26"/>
          <w:szCs w:val="26"/>
        </w:rPr>
        <w:t>уровень надежности оказываемых услуг;</w:t>
      </w:r>
    </w:p>
    <w:p w14:paraId="4E86CC81" w14:textId="77777777" w:rsidR="00C93F7F" w:rsidRPr="002534AE" w:rsidRDefault="00C93F7F" w:rsidP="00C93F7F">
      <w:pPr>
        <w:pStyle w:val="a3"/>
        <w:numPr>
          <w:ilvl w:val="0"/>
          <w:numId w:val="59"/>
        </w:numPr>
        <w:spacing w:line="360" w:lineRule="auto"/>
        <w:ind w:left="1281" w:hanging="357"/>
        <w:jc w:val="both"/>
        <w:rPr>
          <w:rFonts w:ascii="Myriad Pro" w:hAnsi="Myriad Pro"/>
          <w:iCs/>
          <w:sz w:val="26"/>
          <w:szCs w:val="26"/>
        </w:rPr>
      </w:pPr>
      <w:r w:rsidRPr="002534AE">
        <w:rPr>
          <w:rFonts w:ascii="Myriad Pro" w:hAnsi="Myriad Pro"/>
          <w:iCs/>
          <w:sz w:val="26"/>
          <w:szCs w:val="26"/>
        </w:rPr>
        <w:t>уровень потерь электрический энергии при ее передаче по электрическим сетям -</w:t>
      </w:r>
      <w:r>
        <w:rPr>
          <w:rFonts w:ascii="Myriad Pro" w:hAnsi="Myriad Pro"/>
          <w:iCs/>
          <w:sz w:val="26"/>
          <w:szCs w:val="26"/>
        </w:rPr>
        <w:t xml:space="preserve"> </w:t>
      </w:r>
      <w:r w:rsidRPr="002534AE">
        <w:rPr>
          <w:rFonts w:ascii="Myriad Pro" w:hAnsi="Myriad Pro"/>
          <w:iCs/>
          <w:sz w:val="26"/>
          <w:szCs w:val="26"/>
        </w:rPr>
        <w:t>9,43%.</w:t>
      </w:r>
    </w:p>
    <w:p w14:paraId="246045AF" w14:textId="77777777" w:rsidR="00FB301E" w:rsidRDefault="00FB301E" w:rsidP="00FB301E">
      <w:pPr>
        <w:spacing w:line="360" w:lineRule="auto"/>
        <w:ind w:firstLine="709"/>
        <w:jc w:val="both"/>
        <w:rPr>
          <w:rFonts w:ascii="Myriad Pro" w:hAnsi="Myriad Pro"/>
          <w:sz w:val="26"/>
          <w:szCs w:val="26"/>
        </w:rPr>
      </w:pPr>
      <w:r>
        <w:rPr>
          <w:rFonts w:ascii="Myriad Pro" w:hAnsi="Myriad Pro"/>
          <w:sz w:val="26"/>
          <w:szCs w:val="26"/>
        </w:rPr>
        <w:t xml:space="preserve">Исполнитель отмечает, что ФАС России разработан проект приказа </w:t>
      </w:r>
      <w:r w:rsidR="007A195A">
        <w:rPr>
          <w:rFonts w:ascii="Myriad Pro" w:hAnsi="Myriad Pro"/>
          <w:sz w:val="26"/>
          <w:szCs w:val="26"/>
        </w:rPr>
        <w:br/>
      </w:r>
      <w:r>
        <w:rPr>
          <w:rFonts w:ascii="Myriad Pro" w:hAnsi="Myriad Pro"/>
          <w:sz w:val="26"/>
          <w:szCs w:val="26"/>
        </w:rPr>
        <w:t xml:space="preserve">«О внесении изменений в Методические указания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утвержденные приказом ФСТ России от 18 марта 2015 г. № 421-э» (размещен на официальном сайте для размещения информации о подготовке федеральными органами исполнительной власти проектов нормативных правовых актов и результатах их общественного обсуждения https://regulation.gov.ru/, ID проекта 01/02/02-20/00099339). </w:t>
      </w:r>
    </w:p>
    <w:p w14:paraId="1C5E15BB" w14:textId="77777777" w:rsidR="00FB301E" w:rsidRDefault="00FB301E" w:rsidP="00FB301E">
      <w:pPr>
        <w:spacing w:line="360" w:lineRule="auto"/>
        <w:ind w:firstLine="709"/>
        <w:jc w:val="both"/>
        <w:rPr>
          <w:rFonts w:ascii="Myriad Pro" w:hAnsi="Myriad Pro"/>
          <w:sz w:val="26"/>
          <w:szCs w:val="26"/>
        </w:rPr>
      </w:pPr>
      <w:r>
        <w:rPr>
          <w:rFonts w:ascii="Myriad Pro" w:hAnsi="Myriad Pro"/>
          <w:sz w:val="26"/>
          <w:szCs w:val="26"/>
        </w:rPr>
        <w:t xml:space="preserve">После утверждения в установленном порядке указанного проекта приказа Исполнитель рекомендует </w:t>
      </w:r>
      <w:r w:rsidR="00956B62">
        <w:rPr>
          <w:rFonts w:ascii="Myriad Pro" w:hAnsi="Myriad Pro"/>
          <w:sz w:val="26"/>
          <w:szCs w:val="26"/>
        </w:rPr>
        <w:t xml:space="preserve">Архангельскому </w:t>
      </w:r>
      <w:r>
        <w:rPr>
          <w:rFonts w:ascii="Myriad Pro" w:hAnsi="Myriad Pro"/>
          <w:sz w:val="26"/>
          <w:szCs w:val="26"/>
        </w:rPr>
        <w:t xml:space="preserve">филиалу ПАО «МРСК Северо-Запада» на следующий долгосрочный период регулирования осуществлять расчет </w:t>
      </w:r>
      <w:r>
        <w:rPr>
          <w:rFonts w:ascii="Myriad Pro" w:hAnsi="Myriad Pro"/>
          <w:sz w:val="26"/>
          <w:szCs w:val="26"/>
        </w:rPr>
        <w:lastRenderedPageBreak/>
        <w:t xml:space="preserve">индекса эффективности операционных подконтрольных расходов с применением при установлении базового уровня подконтрольных расходов метода сравнения аналогов в соответствии с положениями данного нормативного правового акта. </w:t>
      </w:r>
    </w:p>
    <w:p w14:paraId="60746187" w14:textId="77777777" w:rsidR="007A195A" w:rsidRDefault="007A195A" w:rsidP="00934EFA">
      <w:pPr>
        <w:spacing w:after="160" w:line="360" w:lineRule="auto"/>
        <w:ind w:firstLine="709"/>
        <w:jc w:val="both"/>
      </w:pPr>
      <w:r>
        <w:br w:type="page"/>
      </w:r>
    </w:p>
    <w:p w14:paraId="6BCE5387" w14:textId="77777777" w:rsidR="00A201F5" w:rsidRDefault="009A1B7D" w:rsidP="00A201F5">
      <w:pPr>
        <w:pStyle w:val="3"/>
        <w:numPr>
          <w:ilvl w:val="1"/>
          <w:numId w:val="2"/>
        </w:numPr>
        <w:tabs>
          <w:tab w:val="left" w:pos="567"/>
        </w:tabs>
        <w:spacing w:line="360" w:lineRule="auto"/>
        <w:ind w:left="0" w:firstLine="709"/>
        <w:jc w:val="both"/>
        <w:rPr>
          <w:rFonts w:ascii="Myriad Pro" w:hAnsi="Myriad Pro"/>
          <w:b/>
          <w:color w:val="4F6228" w:themeColor="accent3" w:themeShade="80"/>
          <w:sz w:val="28"/>
          <w:szCs w:val="28"/>
        </w:rPr>
      </w:pPr>
      <w:bookmarkStart w:id="36" w:name="_Toc46157919"/>
      <w:bookmarkEnd w:id="31"/>
      <w:r>
        <w:rPr>
          <w:rFonts w:ascii="Myriad Pro" w:hAnsi="Myriad Pro"/>
          <w:b/>
          <w:color w:val="4F6228" w:themeColor="accent3" w:themeShade="80"/>
          <w:sz w:val="28"/>
          <w:szCs w:val="28"/>
        </w:rPr>
        <w:lastRenderedPageBreak/>
        <w:t>Р</w:t>
      </w:r>
      <w:r w:rsidR="004A05A8">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4A05A8">
        <w:rPr>
          <w:rFonts w:ascii="Myriad Pro" w:hAnsi="Myriad Pro"/>
          <w:b/>
          <w:color w:val="4F6228" w:themeColor="accent3" w:themeShade="80"/>
          <w:sz w:val="28"/>
          <w:szCs w:val="28"/>
        </w:rPr>
        <w:t xml:space="preserve"> в части ф</w:t>
      </w:r>
      <w:r w:rsidR="00C700E3" w:rsidRPr="00EC64ED">
        <w:rPr>
          <w:rFonts w:ascii="Myriad Pro" w:hAnsi="Myriad Pro"/>
          <w:b/>
          <w:color w:val="4F6228" w:themeColor="accent3" w:themeShade="80"/>
          <w:sz w:val="28"/>
          <w:szCs w:val="28"/>
        </w:rPr>
        <w:t>ормировани</w:t>
      </w:r>
      <w:r w:rsidR="004A05A8">
        <w:rPr>
          <w:rFonts w:ascii="Myriad Pro" w:hAnsi="Myriad Pro"/>
          <w:b/>
          <w:color w:val="4F6228" w:themeColor="accent3" w:themeShade="80"/>
          <w:sz w:val="28"/>
          <w:szCs w:val="28"/>
        </w:rPr>
        <w:t>я</w:t>
      </w:r>
      <w:r w:rsidR="00274A42" w:rsidRPr="00274A42">
        <w:rPr>
          <w:rFonts w:ascii="Myriad Pro" w:hAnsi="Myriad Pro"/>
          <w:b/>
          <w:color w:val="4F6228" w:themeColor="accent3" w:themeShade="80"/>
          <w:sz w:val="28"/>
          <w:szCs w:val="28"/>
        </w:rPr>
        <w:t xml:space="preserve"> </w:t>
      </w:r>
      <w:r w:rsidR="00115FB7">
        <w:rPr>
          <w:rFonts w:ascii="Myriad Pro" w:hAnsi="Myriad Pro"/>
          <w:b/>
          <w:color w:val="4F6228" w:themeColor="accent3" w:themeShade="80"/>
          <w:sz w:val="28"/>
          <w:szCs w:val="28"/>
        </w:rPr>
        <w:t xml:space="preserve">уровня </w:t>
      </w:r>
      <w:r w:rsidR="00C700E3">
        <w:rPr>
          <w:rFonts w:ascii="Myriad Pro" w:hAnsi="Myriad Pro"/>
          <w:b/>
          <w:color w:val="4F6228" w:themeColor="accent3" w:themeShade="80"/>
          <w:sz w:val="28"/>
          <w:szCs w:val="28"/>
        </w:rPr>
        <w:t>не</w:t>
      </w:r>
      <w:r w:rsidR="00C700E3" w:rsidRPr="00EC64ED">
        <w:rPr>
          <w:rFonts w:ascii="Myriad Pro" w:hAnsi="Myriad Pro"/>
          <w:b/>
          <w:color w:val="4F6228" w:themeColor="accent3" w:themeShade="80"/>
          <w:sz w:val="28"/>
          <w:szCs w:val="28"/>
        </w:rPr>
        <w:t>подконтрольных расходов</w:t>
      </w:r>
      <w:bookmarkEnd w:id="36"/>
    </w:p>
    <w:p w14:paraId="656759ED" w14:textId="77777777" w:rsidR="00326BAE" w:rsidRPr="00934EFA" w:rsidRDefault="00326BAE" w:rsidP="00934EFA"/>
    <w:p w14:paraId="48F1CAEA" w14:textId="77777777" w:rsidR="00326BAE" w:rsidRPr="00D31DC9" w:rsidRDefault="00D706FA" w:rsidP="00D31DC9">
      <w:pPr>
        <w:spacing w:line="360" w:lineRule="auto"/>
        <w:jc w:val="both"/>
        <w:rPr>
          <w:rFonts w:ascii="Myriad Pro" w:eastAsia="Calibri" w:hAnsi="Myriad Pro"/>
          <w:b/>
          <w:color w:val="4F6228" w:themeColor="accent3" w:themeShade="80"/>
          <w:sz w:val="26"/>
          <w:szCs w:val="26"/>
        </w:rPr>
      </w:pPr>
      <w:r w:rsidRPr="00D31DC9">
        <w:rPr>
          <w:rFonts w:ascii="Myriad Pro" w:eastAsia="Calibri" w:hAnsi="Myriad Pro"/>
          <w:b/>
          <w:color w:val="4F6228" w:themeColor="accent3" w:themeShade="80"/>
          <w:sz w:val="26"/>
          <w:szCs w:val="26"/>
        </w:rPr>
        <w:t>По статье «Расходы на оплату услуг организаций, осуществляющих регулируемые виды деятельности»:</w:t>
      </w:r>
    </w:p>
    <w:p w14:paraId="7F024979" w14:textId="03478754" w:rsidR="00C93F7F" w:rsidRPr="003F5075" w:rsidRDefault="00C93F7F" w:rsidP="00C93F7F">
      <w:pPr>
        <w:spacing w:line="360" w:lineRule="auto"/>
        <w:ind w:firstLine="567"/>
        <w:jc w:val="both"/>
        <w:rPr>
          <w:rFonts w:ascii="Myriad Pro" w:eastAsia="Calibri" w:hAnsi="Myriad Pro"/>
          <w:sz w:val="26"/>
          <w:szCs w:val="26"/>
        </w:rPr>
      </w:pPr>
      <w:r>
        <w:rPr>
          <w:rFonts w:ascii="Myriad Pro" w:eastAsia="Calibri" w:hAnsi="Myriad Pro"/>
          <w:sz w:val="26"/>
          <w:szCs w:val="26"/>
        </w:rPr>
        <w:t>П</w:t>
      </w:r>
      <w:r w:rsidRPr="009E2BC5">
        <w:rPr>
          <w:rFonts w:ascii="Myriad Pro" w:eastAsia="Calibri" w:hAnsi="Myriad Pro"/>
          <w:sz w:val="26"/>
          <w:szCs w:val="26"/>
        </w:rPr>
        <w:t>ри планировании расходов по данной статье</w:t>
      </w:r>
      <w:r w:rsidR="00956B62">
        <w:rPr>
          <w:rFonts w:ascii="Myriad Pro" w:eastAsia="Calibri" w:hAnsi="Myriad Pro"/>
          <w:sz w:val="26"/>
          <w:szCs w:val="26"/>
        </w:rPr>
        <w:t xml:space="preserve"> Архангельскому</w:t>
      </w:r>
      <w:r w:rsidRPr="009E2BC5">
        <w:rPr>
          <w:rFonts w:ascii="Myriad Pro" w:eastAsia="Calibri" w:hAnsi="Myriad Pro"/>
          <w:sz w:val="26"/>
          <w:szCs w:val="26"/>
        </w:rPr>
        <w:t xml:space="preserve"> филиалу ПАО</w:t>
      </w:r>
      <w:r w:rsidR="00B12FF7">
        <w:rPr>
          <w:rFonts w:ascii="Myriad Pro" w:eastAsia="Calibri" w:hAnsi="Myriad Pro"/>
          <w:sz w:val="26"/>
          <w:szCs w:val="26"/>
        </w:rPr>
        <w:t> </w:t>
      </w:r>
      <w:r w:rsidRPr="009E2BC5">
        <w:rPr>
          <w:rFonts w:ascii="Myriad Pro" w:eastAsia="Calibri" w:hAnsi="Myriad Pro"/>
          <w:sz w:val="26"/>
          <w:szCs w:val="26"/>
        </w:rPr>
        <w:t>«МРСК Северо-Запада» рекомендуется учитывать  Постановления регулирующего органа об установлении цен (тарифов) на тепловую энергию в текущем периоде регулирования с применением на предстоящий период регулирования соот</w:t>
      </w:r>
      <w:r>
        <w:rPr>
          <w:rFonts w:ascii="Myriad Pro" w:eastAsia="Calibri" w:hAnsi="Myriad Pro"/>
          <w:sz w:val="26"/>
          <w:szCs w:val="26"/>
        </w:rPr>
        <w:t xml:space="preserve">ветствующих индексов-дефляторов, </w:t>
      </w:r>
      <w:r w:rsidRPr="003F5075">
        <w:rPr>
          <w:rFonts w:ascii="Myriad Pro" w:eastAsia="Calibri" w:hAnsi="Myriad Pro"/>
          <w:sz w:val="26"/>
          <w:szCs w:val="26"/>
        </w:rPr>
        <w:t>Постановления регулирующего органа об установлении цен (тарифов) на холодную воду и услуги водоотведения в текущем периоде регулирования с применением на предстоящий период регулирования ИЦП по виду деятельности «Водоснабжение; водоотведение, организация сбора и утилизация отходов, деятельн</w:t>
      </w:r>
      <w:r>
        <w:rPr>
          <w:rFonts w:ascii="Myriad Pro" w:eastAsia="Calibri" w:hAnsi="Myriad Pro"/>
          <w:sz w:val="26"/>
          <w:szCs w:val="26"/>
        </w:rPr>
        <w:t>ость по ликвидации загрязнений».</w:t>
      </w:r>
    </w:p>
    <w:p w14:paraId="15C99854" w14:textId="77777777" w:rsidR="007A195A" w:rsidRDefault="007A195A" w:rsidP="00934EFA">
      <w:pPr>
        <w:pStyle w:val="a3"/>
        <w:spacing w:line="360" w:lineRule="auto"/>
        <w:ind w:left="567"/>
        <w:jc w:val="both"/>
        <w:rPr>
          <w:rFonts w:ascii="Myriad Pro" w:eastAsia="Times New Roman" w:hAnsi="Myriad Pro"/>
          <w:b/>
          <w:color w:val="4F6228" w:themeColor="accent3" w:themeShade="80"/>
          <w:sz w:val="26"/>
          <w:szCs w:val="26"/>
        </w:rPr>
      </w:pPr>
    </w:p>
    <w:p w14:paraId="71E57B3F" w14:textId="77777777" w:rsidR="00326BAE" w:rsidRPr="00D31DC9" w:rsidRDefault="00D706FA" w:rsidP="00D31DC9">
      <w:pPr>
        <w:spacing w:line="360" w:lineRule="auto"/>
        <w:jc w:val="both"/>
        <w:rPr>
          <w:rFonts w:ascii="Myriad Pro" w:eastAsia="Calibri" w:hAnsi="Myriad Pro"/>
          <w:b/>
          <w:color w:val="4F6228" w:themeColor="accent3" w:themeShade="80"/>
          <w:sz w:val="26"/>
          <w:szCs w:val="26"/>
        </w:rPr>
      </w:pPr>
      <w:r w:rsidRPr="00D31DC9">
        <w:rPr>
          <w:rFonts w:ascii="Myriad Pro" w:eastAsia="Calibri" w:hAnsi="Myriad Pro"/>
          <w:b/>
          <w:color w:val="4F6228" w:themeColor="accent3" w:themeShade="80"/>
          <w:sz w:val="26"/>
          <w:szCs w:val="26"/>
        </w:rPr>
        <w:t>По статье «Арендная плата»:</w:t>
      </w:r>
    </w:p>
    <w:p w14:paraId="0BB60A97" w14:textId="77777777" w:rsidR="003D61CC" w:rsidRPr="00934EFA" w:rsidRDefault="003D61CC" w:rsidP="007A195A">
      <w:pPr>
        <w:spacing w:line="360" w:lineRule="auto"/>
        <w:ind w:firstLine="567"/>
        <w:jc w:val="both"/>
        <w:rPr>
          <w:rFonts w:ascii="Myriad Pro" w:hAnsi="Myriad Pro"/>
          <w:b/>
          <w:color w:val="4F6228" w:themeColor="accent3" w:themeShade="80"/>
          <w:sz w:val="26"/>
          <w:szCs w:val="26"/>
        </w:rPr>
      </w:pPr>
      <w:r>
        <w:rPr>
          <w:rFonts w:ascii="Myriad Pro" w:hAnsi="Myriad Pro"/>
          <w:sz w:val="26"/>
          <w:szCs w:val="26"/>
        </w:rPr>
        <w:t xml:space="preserve">Исполнитель рекомендует </w:t>
      </w:r>
      <w:r w:rsidR="00956B62">
        <w:rPr>
          <w:rFonts w:ascii="Myriad Pro" w:hAnsi="Myriad Pro"/>
          <w:sz w:val="26"/>
          <w:szCs w:val="26"/>
        </w:rPr>
        <w:t xml:space="preserve">Архангельскому </w:t>
      </w:r>
      <w:r>
        <w:rPr>
          <w:rFonts w:ascii="Myriad Pro" w:hAnsi="Myriad Pro"/>
          <w:sz w:val="26"/>
          <w:szCs w:val="26"/>
        </w:rPr>
        <w:t>филиалу ПАО «МРСК Северо-Запада» при формировании тарифного приложения</w:t>
      </w:r>
      <w:r w:rsidRPr="003D61CC">
        <w:rPr>
          <w:rFonts w:ascii="Myriad Pro" w:eastAsia="Calibri" w:hAnsi="Myriad Pro"/>
          <w:sz w:val="26"/>
          <w:szCs w:val="26"/>
        </w:rPr>
        <w:t xml:space="preserve"> </w:t>
      </w:r>
      <w:r>
        <w:rPr>
          <w:rFonts w:ascii="Myriad Pro" w:eastAsia="Calibri" w:hAnsi="Myriad Pro"/>
          <w:sz w:val="26"/>
          <w:szCs w:val="26"/>
        </w:rPr>
        <w:t xml:space="preserve">по </w:t>
      </w:r>
      <w:r w:rsidRPr="00934EFA">
        <w:rPr>
          <w:rFonts w:ascii="Myriad Pro" w:eastAsia="Calibri" w:hAnsi="Myriad Pro"/>
          <w:sz w:val="26"/>
          <w:szCs w:val="26"/>
        </w:rPr>
        <w:t xml:space="preserve">статье </w:t>
      </w:r>
      <w:r>
        <w:rPr>
          <w:rFonts w:ascii="Myriad Pro" w:eastAsia="Calibri" w:hAnsi="Myriad Pro"/>
          <w:sz w:val="26"/>
          <w:szCs w:val="26"/>
        </w:rPr>
        <w:t>«арендная плата»:</w:t>
      </w:r>
      <w:r w:rsidRPr="00934EFA">
        <w:rPr>
          <w:rFonts w:ascii="Myriad Pro" w:eastAsia="Calibri" w:hAnsi="Myriad Pro"/>
          <w:sz w:val="26"/>
          <w:szCs w:val="26"/>
        </w:rPr>
        <w:t xml:space="preserve">  </w:t>
      </w:r>
    </w:p>
    <w:p w14:paraId="61C0E924" w14:textId="77777777" w:rsidR="00C93F7F" w:rsidRPr="00AF7E49" w:rsidRDefault="00C93F7F" w:rsidP="00C93F7F">
      <w:pPr>
        <w:spacing w:line="360" w:lineRule="auto"/>
        <w:ind w:firstLine="567"/>
        <w:jc w:val="both"/>
        <w:rPr>
          <w:rFonts w:ascii="Myriad Pro" w:eastAsia="Calibri" w:hAnsi="Myriad Pro"/>
          <w:sz w:val="26"/>
          <w:szCs w:val="26"/>
        </w:rPr>
      </w:pPr>
      <w:r>
        <w:rPr>
          <w:rFonts w:ascii="Myriad Pro" w:eastAsia="Calibri" w:hAnsi="Myriad Pro"/>
          <w:sz w:val="26"/>
          <w:szCs w:val="26"/>
        </w:rPr>
        <w:t>-</w:t>
      </w:r>
      <w:r w:rsidR="003D61CC">
        <w:rPr>
          <w:rFonts w:ascii="Myriad Pro" w:eastAsia="Calibri" w:hAnsi="Myriad Pro"/>
          <w:sz w:val="26"/>
          <w:szCs w:val="26"/>
        </w:rPr>
        <w:t xml:space="preserve"> предоставлять </w:t>
      </w:r>
      <w:r>
        <w:rPr>
          <w:rFonts w:ascii="Myriad Pro" w:eastAsia="Calibri" w:hAnsi="Myriad Pro"/>
          <w:sz w:val="26"/>
          <w:szCs w:val="26"/>
        </w:rPr>
        <w:t>д</w:t>
      </w:r>
      <w:r w:rsidRPr="00AF7E49">
        <w:rPr>
          <w:rFonts w:ascii="Myriad Pro" w:eastAsia="Calibri" w:hAnsi="Myriad Pro"/>
          <w:sz w:val="26"/>
          <w:szCs w:val="26"/>
        </w:rPr>
        <w:t>окументы, подтверждающие продление сроков действия договоров аренды на регулируемый период;</w:t>
      </w:r>
    </w:p>
    <w:p w14:paraId="40BD0350" w14:textId="77777777" w:rsidR="00C93F7F" w:rsidRDefault="00C93F7F" w:rsidP="00C93F7F">
      <w:pPr>
        <w:spacing w:line="360" w:lineRule="auto"/>
        <w:ind w:firstLine="567"/>
        <w:jc w:val="both"/>
        <w:rPr>
          <w:rFonts w:ascii="Myriad Pro" w:eastAsia="Calibri" w:hAnsi="Myriad Pro"/>
          <w:sz w:val="26"/>
          <w:szCs w:val="26"/>
        </w:rPr>
      </w:pPr>
      <w:r>
        <w:rPr>
          <w:rFonts w:ascii="Myriad Pro" w:eastAsia="Calibri" w:hAnsi="Myriad Pro"/>
          <w:sz w:val="26"/>
          <w:szCs w:val="26"/>
        </w:rPr>
        <w:t xml:space="preserve">- </w:t>
      </w:r>
      <w:r w:rsidR="00D93C03">
        <w:rPr>
          <w:rFonts w:ascii="Myriad Pro" w:eastAsia="Calibri" w:hAnsi="Myriad Pro"/>
          <w:sz w:val="26"/>
          <w:szCs w:val="26"/>
        </w:rPr>
        <w:t xml:space="preserve">направлять в регулирующий орган </w:t>
      </w:r>
      <w:r>
        <w:rPr>
          <w:rFonts w:ascii="Myriad Pro" w:eastAsia="Calibri" w:hAnsi="Myriad Pro"/>
          <w:sz w:val="26"/>
          <w:szCs w:val="26"/>
        </w:rPr>
        <w:t>и</w:t>
      </w:r>
      <w:r w:rsidRPr="00AF7E49">
        <w:rPr>
          <w:rFonts w:ascii="Myriad Pro" w:eastAsia="Calibri" w:hAnsi="Myriad Pro"/>
          <w:sz w:val="26"/>
          <w:szCs w:val="26"/>
        </w:rPr>
        <w:t>нформацию от собственников арендуемого имущества о сумме амортизации, налога на имущество, других налогов и установленных законодательством РФ обязательных платежей, связанных с владением имуществом, переданным в аренду;</w:t>
      </w:r>
    </w:p>
    <w:p w14:paraId="2E34E9DB" w14:textId="77777777" w:rsidR="00C93F7F" w:rsidRPr="00036DAE" w:rsidRDefault="00C93F7F" w:rsidP="00C93F7F">
      <w:pPr>
        <w:pStyle w:val="a3"/>
        <w:spacing w:line="360" w:lineRule="auto"/>
        <w:ind w:left="0" w:firstLine="567"/>
        <w:jc w:val="both"/>
        <w:rPr>
          <w:rFonts w:ascii="Myriad Pro" w:hAnsi="Myriad Pro"/>
          <w:sz w:val="26"/>
          <w:szCs w:val="26"/>
        </w:rPr>
      </w:pPr>
      <w:r>
        <w:rPr>
          <w:rFonts w:ascii="Myriad Pro" w:hAnsi="Myriad Pro"/>
          <w:sz w:val="26"/>
          <w:szCs w:val="26"/>
        </w:rPr>
        <w:t>-</w:t>
      </w:r>
      <w:r w:rsidR="00D93C03" w:rsidRPr="00D93C03">
        <w:rPr>
          <w:rFonts w:ascii="Myriad Pro" w:hAnsi="Myriad Pro"/>
          <w:sz w:val="26"/>
          <w:szCs w:val="26"/>
        </w:rPr>
        <w:t xml:space="preserve"> </w:t>
      </w:r>
      <w:r w:rsidR="00D93C03">
        <w:rPr>
          <w:rFonts w:ascii="Myriad Pro" w:hAnsi="Myriad Pro"/>
          <w:sz w:val="26"/>
          <w:szCs w:val="26"/>
        </w:rPr>
        <w:t>направлять в регулирующий орган копии</w:t>
      </w:r>
      <w:r>
        <w:rPr>
          <w:rFonts w:ascii="Myriad Pro" w:hAnsi="Myriad Pro"/>
          <w:sz w:val="26"/>
          <w:szCs w:val="26"/>
        </w:rPr>
        <w:t xml:space="preserve"> </w:t>
      </w:r>
      <w:r w:rsidRPr="00036DAE">
        <w:rPr>
          <w:rFonts w:ascii="Myriad Pro" w:hAnsi="Myriad Pro"/>
          <w:sz w:val="26"/>
          <w:szCs w:val="26"/>
        </w:rPr>
        <w:t>договор</w:t>
      </w:r>
      <w:r w:rsidR="00D93C03">
        <w:rPr>
          <w:rFonts w:ascii="Myriad Pro" w:hAnsi="Myriad Pro"/>
          <w:sz w:val="26"/>
          <w:szCs w:val="26"/>
        </w:rPr>
        <w:t>ов</w:t>
      </w:r>
      <w:r w:rsidRPr="00036DAE">
        <w:rPr>
          <w:rFonts w:ascii="Myriad Pro" w:hAnsi="Myriad Pro"/>
          <w:sz w:val="26"/>
          <w:szCs w:val="26"/>
        </w:rPr>
        <w:t xml:space="preserve"> аренды, расчет цены договоров аренды, подтверждающий размер арендной ставки по договорам аренды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в соответствии с указанными нормами законодательства Российской Федерации.</w:t>
      </w:r>
    </w:p>
    <w:p w14:paraId="3EFC4F93" w14:textId="77777777" w:rsidR="00C93F7F" w:rsidRPr="00036DAE" w:rsidRDefault="00C93F7F" w:rsidP="00C93F7F">
      <w:pPr>
        <w:pStyle w:val="a3"/>
        <w:spacing w:line="360" w:lineRule="auto"/>
        <w:ind w:left="0" w:firstLine="567"/>
        <w:jc w:val="both"/>
        <w:rPr>
          <w:rFonts w:ascii="Myriad Pro" w:hAnsi="Myriad Pro"/>
          <w:sz w:val="26"/>
          <w:szCs w:val="26"/>
        </w:rPr>
      </w:pPr>
      <w:r w:rsidRPr="00036DAE">
        <w:rPr>
          <w:rFonts w:ascii="Myriad Pro" w:hAnsi="Myriad Pro"/>
          <w:sz w:val="26"/>
          <w:szCs w:val="26"/>
        </w:rPr>
        <w:lastRenderedPageBreak/>
        <w:t>Кроме того, Исполнитель отмечает, что в случае, если стоимость договора аренды определена по результатам рыночной оценки стоимости имущества, то данное обстоятельство не освобождает от необходимости выполнять требования п. 28 Основ ценообразования № 1178 и не исключает возможности отражения в договоре аренды величины амортизации и налогов по арендуемому имуществу. Величина амортизации определяется исходя из стоимости имущества и срока полезного использования, определяемого в соответствии с Постановлением Правительства Российской Федерации №1 от 01.01.2002 г «О классификации основных средств, включаемых в амортизационные группы».</w:t>
      </w:r>
    </w:p>
    <w:p w14:paraId="70858C25" w14:textId="77777777" w:rsidR="007A195A" w:rsidRDefault="007A195A" w:rsidP="00934EFA">
      <w:pPr>
        <w:pStyle w:val="a3"/>
        <w:spacing w:line="360" w:lineRule="auto"/>
        <w:ind w:left="567"/>
        <w:jc w:val="both"/>
        <w:rPr>
          <w:rFonts w:ascii="Myriad Pro" w:eastAsia="Times New Roman" w:hAnsi="Myriad Pro"/>
          <w:b/>
          <w:color w:val="4F6228" w:themeColor="accent3" w:themeShade="80"/>
          <w:sz w:val="26"/>
          <w:szCs w:val="26"/>
        </w:rPr>
      </w:pPr>
    </w:p>
    <w:p w14:paraId="4E5E6E29" w14:textId="77777777" w:rsidR="00326BAE" w:rsidRPr="00D31DC9" w:rsidRDefault="00D706FA" w:rsidP="00D31DC9">
      <w:pPr>
        <w:spacing w:line="360" w:lineRule="auto"/>
        <w:jc w:val="both"/>
        <w:rPr>
          <w:rFonts w:ascii="Myriad Pro" w:eastAsia="Calibri" w:hAnsi="Myriad Pro"/>
          <w:b/>
          <w:color w:val="4F6228" w:themeColor="accent3" w:themeShade="80"/>
          <w:sz w:val="26"/>
          <w:szCs w:val="26"/>
        </w:rPr>
      </w:pPr>
      <w:r w:rsidRPr="00D31DC9">
        <w:rPr>
          <w:rFonts w:ascii="Myriad Pro" w:eastAsia="Calibri" w:hAnsi="Myriad Pro"/>
          <w:b/>
          <w:color w:val="4F6228" w:themeColor="accent3" w:themeShade="80"/>
          <w:sz w:val="26"/>
          <w:szCs w:val="26"/>
        </w:rPr>
        <w:t>По статье «Налоги»</w:t>
      </w:r>
    </w:p>
    <w:p w14:paraId="17B50B84" w14:textId="77777777" w:rsidR="00D93C03" w:rsidRPr="003D61CC" w:rsidRDefault="00D93C03" w:rsidP="007A195A">
      <w:pPr>
        <w:spacing w:line="360" w:lineRule="auto"/>
        <w:ind w:firstLine="567"/>
        <w:jc w:val="both"/>
        <w:rPr>
          <w:rFonts w:ascii="Myriad Pro" w:hAnsi="Myriad Pro"/>
          <w:b/>
          <w:color w:val="4F6228" w:themeColor="accent3" w:themeShade="80"/>
          <w:sz w:val="26"/>
          <w:szCs w:val="26"/>
        </w:rPr>
      </w:pPr>
      <w:r>
        <w:rPr>
          <w:rFonts w:ascii="Myriad Pro" w:hAnsi="Myriad Pro"/>
          <w:sz w:val="26"/>
          <w:szCs w:val="26"/>
        </w:rPr>
        <w:t xml:space="preserve">Исполнитель рекомендует </w:t>
      </w:r>
      <w:r w:rsidR="00956B62">
        <w:rPr>
          <w:rFonts w:ascii="Myriad Pro" w:hAnsi="Myriad Pro"/>
          <w:sz w:val="26"/>
          <w:szCs w:val="26"/>
        </w:rPr>
        <w:t xml:space="preserve">Архангельскому </w:t>
      </w:r>
      <w:r>
        <w:rPr>
          <w:rFonts w:ascii="Myriad Pro" w:hAnsi="Myriad Pro"/>
          <w:sz w:val="26"/>
          <w:szCs w:val="26"/>
        </w:rPr>
        <w:t>филиалу ПАО «МРСК Северо-Запада» при формировании тарифного приложения</w:t>
      </w:r>
      <w:r w:rsidRPr="003D61CC">
        <w:rPr>
          <w:rFonts w:ascii="Myriad Pro" w:eastAsia="Calibri" w:hAnsi="Myriad Pro"/>
          <w:sz w:val="26"/>
          <w:szCs w:val="26"/>
        </w:rPr>
        <w:t xml:space="preserve"> </w:t>
      </w:r>
      <w:r>
        <w:rPr>
          <w:rFonts w:ascii="Myriad Pro" w:eastAsia="Calibri" w:hAnsi="Myriad Pro"/>
          <w:sz w:val="26"/>
          <w:szCs w:val="26"/>
        </w:rPr>
        <w:t xml:space="preserve">по </w:t>
      </w:r>
      <w:r w:rsidRPr="003D61CC">
        <w:rPr>
          <w:rFonts w:ascii="Myriad Pro" w:eastAsia="Calibri" w:hAnsi="Myriad Pro"/>
          <w:sz w:val="26"/>
          <w:szCs w:val="26"/>
        </w:rPr>
        <w:t xml:space="preserve">статье </w:t>
      </w:r>
      <w:r>
        <w:rPr>
          <w:rFonts w:ascii="Myriad Pro" w:eastAsia="Calibri" w:hAnsi="Myriad Pro"/>
          <w:sz w:val="26"/>
          <w:szCs w:val="26"/>
        </w:rPr>
        <w:t>«налоги» дополнительно предоставлять в регулирующий орган:</w:t>
      </w:r>
      <w:r w:rsidRPr="003D61CC">
        <w:rPr>
          <w:rFonts w:ascii="Myriad Pro" w:eastAsia="Calibri" w:hAnsi="Myriad Pro"/>
          <w:sz w:val="26"/>
          <w:szCs w:val="26"/>
        </w:rPr>
        <w:t xml:space="preserve">  </w:t>
      </w:r>
    </w:p>
    <w:p w14:paraId="17877AA8" w14:textId="77777777" w:rsidR="00C93F7F" w:rsidRPr="00EE1977" w:rsidRDefault="00C93F7F" w:rsidP="00C93F7F">
      <w:pPr>
        <w:spacing w:line="360" w:lineRule="auto"/>
        <w:ind w:firstLine="567"/>
        <w:jc w:val="both"/>
        <w:rPr>
          <w:rFonts w:ascii="Myriad Pro" w:eastAsia="Calibri" w:hAnsi="Myriad Pro"/>
          <w:sz w:val="26"/>
          <w:szCs w:val="26"/>
        </w:rPr>
      </w:pPr>
      <w:r>
        <w:rPr>
          <w:rFonts w:ascii="Myriad Pro" w:eastAsia="Calibri" w:hAnsi="Myriad Pro"/>
          <w:sz w:val="26"/>
          <w:szCs w:val="26"/>
        </w:rPr>
        <w:t>- п</w:t>
      </w:r>
      <w:r w:rsidRPr="00EE1977">
        <w:rPr>
          <w:rFonts w:ascii="Myriad Pro" w:eastAsia="Calibri" w:hAnsi="Myriad Pro"/>
          <w:sz w:val="26"/>
          <w:szCs w:val="26"/>
        </w:rPr>
        <w:t>ообъектный расчет налога на недвижимое имущество филиала на предстоящий период регулирования;</w:t>
      </w:r>
    </w:p>
    <w:p w14:paraId="43793F3F" w14:textId="77777777" w:rsidR="00C93F7F" w:rsidRPr="00EE1977" w:rsidRDefault="00C93F7F" w:rsidP="00C93F7F">
      <w:pPr>
        <w:spacing w:line="360" w:lineRule="auto"/>
        <w:ind w:firstLine="567"/>
        <w:jc w:val="both"/>
        <w:rPr>
          <w:rFonts w:ascii="Myriad Pro" w:eastAsia="Calibri" w:hAnsi="Myriad Pro"/>
          <w:sz w:val="26"/>
          <w:szCs w:val="26"/>
        </w:rPr>
      </w:pPr>
      <w:r>
        <w:rPr>
          <w:rFonts w:ascii="Myriad Pro" w:eastAsia="Calibri" w:hAnsi="Myriad Pro"/>
          <w:sz w:val="26"/>
          <w:szCs w:val="26"/>
        </w:rPr>
        <w:t>-</w:t>
      </w:r>
      <w:r w:rsidR="00D93C03" w:rsidRPr="00D93C03">
        <w:rPr>
          <w:rFonts w:ascii="Myriad Pro" w:eastAsia="Calibri" w:hAnsi="Myriad Pro"/>
          <w:sz w:val="26"/>
          <w:szCs w:val="26"/>
        </w:rPr>
        <w:t xml:space="preserve"> </w:t>
      </w:r>
      <w:r>
        <w:rPr>
          <w:rFonts w:ascii="Myriad Pro" w:eastAsia="Calibri" w:hAnsi="Myriad Pro"/>
          <w:sz w:val="26"/>
          <w:szCs w:val="26"/>
        </w:rPr>
        <w:t>п</w:t>
      </w:r>
      <w:r w:rsidRPr="00EE1977">
        <w:rPr>
          <w:rFonts w:ascii="Myriad Pro" w:eastAsia="Calibri" w:hAnsi="Myriad Pro"/>
          <w:sz w:val="26"/>
          <w:szCs w:val="26"/>
        </w:rPr>
        <w:t>ообъектный расчет транспортного налога на предстоящий период регулирования;</w:t>
      </w:r>
    </w:p>
    <w:p w14:paraId="1D7C20EA" w14:textId="77777777" w:rsidR="00C93F7F" w:rsidRPr="00EE1977" w:rsidRDefault="00C93F7F" w:rsidP="00C93F7F">
      <w:pPr>
        <w:tabs>
          <w:tab w:val="left" w:pos="567"/>
        </w:tabs>
        <w:spacing w:line="360" w:lineRule="auto"/>
        <w:ind w:firstLine="567"/>
        <w:jc w:val="both"/>
        <w:rPr>
          <w:rFonts w:ascii="Myriad Pro" w:eastAsia="Calibri" w:hAnsi="Myriad Pro"/>
          <w:sz w:val="26"/>
          <w:szCs w:val="26"/>
        </w:rPr>
      </w:pPr>
      <w:r>
        <w:rPr>
          <w:rFonts w:ascii="Myriad Pro" w:eastAsia="Calibri" w:hAnsi="Myriad Pro"/>
          <w:sz w:val="26"/>
          <w:szCs w:val="26"/>
        </w:rPr>
        <w:t>-</w:t>
      </w:r>
      <w:r w:rsidR="00D93C03">
        <w:rPr>
          <w:rFonts w:ascii="Myriad Pro" w:eastAsia="Calibri" w:hAnsi="Myriad Pro"/>
          <w:sz w:val="26"/>
          <w:szCs w:val="26"/>
        </w:rPr>
        <w:t xml:space="preserve"> </w:t>
      </w:r>
      <w:r>
        <w:rPr>
          <w:rFonts w:ascii="Myriad Pro" w:eastAsia="Calibri" w:hAnsi="Myriad Pro"/>
          <w:sz w:val="26"/>
          <w:szCs w:val="26"/>
        </w:rPr>
        <w:t>п</w:t>
      </w:r>
      <w:r w:rsidRPr="00EE1977">
        <w:rPr>
          <w:rFonts w:ascii="Myriad Pro" w:eastAsia="Calibri" w:hAnsi="Myriad Pro"/>
          <w:sz w:val="26"/>
          <w:szCs w:val="26"/>
        </w:rPr>
        <w:t>ообъектный расчет водного налога на предстоящий период регулирования;</w:t>
      </w:r>
    </w:p>
    <w:p w14:paraId="3E07805B" w14:textId="77777777" w:rsidR="00C93F7F" w:rsidRDefault="00C93F7F" w:rsidP="00C93F7F">
      <w:pPr>
        <w:spacing w:line="360" w:lineRule="auto"/>
        <w:ind w:firstLine="567"/>
        <w:jc w:val="both"/>
        <w:rPr>
          <w:rFonts w:ascii="Myriad Pro" w:hAnsi="Myriad Pro"/>
          <w:sz w:val="26"/>
          <w:szCs w:val="26"/>
        </w:rPr>
      </w:pPr>
      <w:r>
        <w:rPr>
          <w:rFonts w:ascii="Myriad Pro" w:hAnsi="Myriad Pro"/>
          <w:sz w:val="26"/>
          <w:szCs w:val="26"/>
        </w:rPr>
        <w:t>-   у</w:t>
      </w:r>
      <w:r w:rsidRPr="00EE1977">
        <w:rPr>
          <w:rFonts w:ascii="Myriad Pro" w:hAnsi="Myriad Pro"/>
          <w:sz w:val="26"/>
          <w:szCs w:val="26"/>
        </w:rPr>
        <w:t>твержденные квартальные (годовые) лимиты водопользования;</w:t>
      </w:r>
    </w:p>
    <w:p w14:paraId="40D40A9C" w14:textId="77777777" w:rsidR="00C93F7F" w:rsidRPr="002D6CE9" w:rsidRDefault="00C93F7F" w:rsidP="00C93F7F">
      <w:pPr>
        <w:spacing w:line="360" w:lineRule="auto"/>
        <w:ind w:firstLine="567"/>
        <w:jc w:val="both"/>
        <w:rPr>
          <w:rFonts w:ascii="Myriad Pro" w:hAnsi="Myriad Pro"/>
          <w:sz w:val="26"/>
          <w:szCs w:val="26"/>
        </w:rPr>
      </w:pPr>
      <w:r>
        <w:rPr>
          <w:rFonts w:ascii="Myriad Pro" w:hAnsi="Myriad Pro"/>
          <w:sz w:val="26"/>
          <w:szCs w:val="26"/>
        </w:rPr>
        <w:t xml:space="preserve">- </w:t>
      </w:r>
      <w:r>
        <w:rPr>
          <w:rFonts w:ascii="Myriad Pro" w:eastAsia="Calibri" w:hAnsi="Myriad Pro"/>
          <w:sz w:val="26"/>
          <w:szCs w:val="26"/>
        </w:rPr>
        <w:t>з</w:t>
      </w:r>
      <w:r w:rsidRPr="00EE1977">
        <w:rPr>
          <w:rFonts w:ascii="Myriad Pro" w:eastAsia="Calibri" w:hAnsi="Myriad Pro"/>
          <w:sz w:val="26"/>
          <w:szCs w:val="26"/>
        </w:rPr>
        <w:t>акон субъекта РФ о размерах ставок транспортного налога, действующих на момент принятия решения об установлении тарифов;</w:t>
      </w:r>
    </w:p>
    <w:p w14:paraId="21A7DD90" w14:textId="77777777" w:rsidR="00C93F7F" w:rsidRDefault="00C93F7F" w:rsidP="00C93F7F">
      <w:pPr>
        <w:spacing w:line="360" w:lineRule="auto"/>
        <w:ind w:firstLine="567"/>
        <w:jc w:val="both"/>
        <w:rPr>
          <w:rFonts w:ascii="Myriad Pro" w:eastAsia="Calibri" w:hAnsi="Myriad Pro"/>
          <w:sz w:val="26"/>
          <w:szCs w:val="26"/>
        </w:rPr>
      </w:pPr>
      <w:r>
        <w:rPr>
          <w:rFonts w:ascii="Myriad Pro" w:eastAsia="Calibri" w:hAnsi="Myriad Pro"/>
          <w:sz w:val="26"/>
          <w:szCs w:val="26"/>
        </w:rPr>
        <w:t>- у</w:t>
      </w:r>
      <w:r w:rsidRPr="00EE1977">
        <w:rPr>
          <w:rFonts w:ascii="Myriad Pro" w:eastAsia="Calibri" w:hAnsi="Myriad Pro"/>
          <w:sz w:val="26"/>
          <w:szCs w:val="26"/>
        </w:rPr>
        <w:t>твержденный для филиала норматив образования отходов и лимитов на их размещение.</w:t>
      </w:r>
    </w:p>
    <w:p w14:paraId="3FEB9D74" w14:textId="77777777" w:rsidR="00D93C03" w:rsidRDefault="00D93C03" w:rsidP="00934EFA">
      <w:pPr>
        <w:pStyle w:val="a3"/>
        <w:spacing w:line="360" w:lineRule="auto"/>
        <w:ind w:left="567"/>
        <w:jc w:val="both"/>
        <w:rPr>
          <w:rFonts w:ascii="Myriad Pro" w:eastAsia="Times New Roman" w:hAnsi="Myriad Pro"/>
          <w:b/>
          <w:color w:val="4F6228" w:themeColor="accent3" w:themeShade="80"/>
          <w:sz w:val="26"/>
          <w:szCs w:val="26"/>
        </w:rPr>
      </w:pPr>
    </w:p>
    <w:p w14:paraId="4D043133" w14:textId="77777777" w:rsidR="00326BAE" w:rsidRPr="00D31DC9" w:rsidRDefault="00D706FA" w:rsidP="00D31DC9">
      <w:pPr>
        <w:spacing w:line="360" w:lineRule="auto"/>
        <w:jc w:val="both"/>
        <w:rPr>
          <w:rFonts w:ascii="Myriad Pro" w:eastAsia="Calibri" w:hAnsi="Myriad Pro"/>
          <w:b/>
          <w:color w:val="4F6228" w:themeColor="accent3" w:themeShade="80"/>
          <w:sz w:val="26"/>
          <w:szCs w:val="26"/>
        </w:rPr>
      </w:pPr>
      <w:r w:rsidRPr="00D31DC9">
        <w:rPr>
          <w:rFonts w:ascii="Myriad Pro" w:eastAsia="Calibri" w:hAnsi="Myriad Pro"/>
          <w:b/>
          <w:color w:val="4F6228" w:themeColor="accent3" w:themeShade="80"/>
          <w:sz w:val="26"/>
          <w:szCs w:val="26"/>
        </w:rPr>
        <w:t>По статье «Амортизация»:</w:t>
      </w:r>
    </w:p>
    <w:p w14:paraId="34E04500" w14:textId="77777777" w:rsidR="00D93C03" w:rsidRPr="007A195A" w:rsidRDefault="00D93C03" w:rsidP="007A195A">
      <w:pPr>
        <w:spacing w:line="360" w:lineRule="auto"/>
        <w:ind w:firstLine="567"/>
        <w:jc w:val="both"/>
        <w:rPr>
          <w:rFonts w:ascii="Myriad Pro" w:hAnsi="Myriad Pro"/>
          <w:sz w:val="26"/>
          <w:szCs w:val="26"/>
        </w:rPr>
      </w:pPr>
      <w:r>
        <w:rPr>
          <w:rFonts w:ascii="Myriad Pro" w:hAnsi="Myriad Pro"/>
          <w:sz w:val="26"/>
          <w:szCs w:val="26"/>
        </w:rPr>
        <w:t xml:space="preserve">Исполнитель рекомендует </w:t>
      </w:r>
      <w:r w:rsidR="00956B62">
        <w:rPr>
          <w:rFonts w:ascii="Myriad Pro" w:hAnsi="Myriad Pro"/>
          <w:sz w:val="26"/>
          <w:szCs w:val="26"/>
        </w:rPr>
        <w:t xml:space="preserve">Архангельскому </w:t>
      </w:r>
      <w:r>
        <w:rPr>
          <w:rFonts w:ascii="Myriad Pro" w:hAnsi="Myriad Pro"/>
          <w:sz w:val="26"/>
          <w:szCs w:val="26"/>
        </w:rPr>
        <w:t>филиалу ПАО «МРСК Северо-Запада» при формировании тарифного приложения</w:t>
      </w:r>
      <w:r w:rsidRPr="007A195A">
        <w:rPr>
          <w:rFonts w:ascii="Myriad Pro" w:hAnsi="Myriad Pro"/>
          <w:sz w:val="26"/>
          <w:szCs w:val="26"/>
        </w:rPr>
        <w:t xml:space="preserve"> по статье «амортизация» дополнительно предоставлять в регулирующий орган:  </w:t>
      </w:r>
    </w:p>
    <w:p w14:paraId="1AC3D1D1" w14:textId="77777777" w:rsidR="00C93F7F" w:rsidRDefault="00C93F7F" w:rsidP="00C93F7F">
      <w:pPr>
        <w:spacing w:line="360" w:lineRule="auto"/>
        <w:ind w:firstLine="567"/>
        <w:jc w:val="both"/>
        <w:rPr>
          <w:rFonts w:ascii="Myriad Pro" w:eastAsia="Calibri" w:hAnsi="Myriad Pro"/>
          <w:sz w:val="26"/>
          <w:szCs w:val="26"/>
        </w:rPr>
      </w:pPr>
      <w:r>
        <w:rPr>
          <w:rFonts w:ascii="Myriad Pro" w:eastAsia="Calibri" w:hAnsi="Myriad Pro"/>
          <w:sz w:val="26"/>
          <w:szCs w:val="26"/>
        </w:rPr>
        <w:lastRenderedPageBreak/>
        <w:t>- и</w:t>
      </w:r>
      <w:r w:rsidRPr="0087082C">
        <w:rPr>
          <w:rFonts w:ascii="Myriad Pro" w:eastAsia="Calibri" w:hAnsi="Myriad Pro"/>
          <w:sz w:val="26"/>
          <w:szCs w:val="26"/>
        </w:rPr>
        <w:t>нвентарные карточки учета объектов ОС по принятым на баланс организации ОС за предшествующий год и истекший период текущего года;</w:t>
      </w:r>
    </w:p>
    <w:p w14:paraId="6554F6F8" w14:textId="77777777" w:rsidR="00C93F7F" w:rsidRPr="00036DAE" w:rsidRDefault="00C93F7F" w:rsidP="00C93F7F">
      <w:pPr>
        <w:spacing w:line="360" w:lineRule="auto"/>
        <w:ind w:firstLine="567"/>
        <w:jc w:val="both"/>
        <w:rPr>
          <w:rFonts w:ascii="Myriad Pro" w:eastAsia="Calibri" w:hAnsi="Myriad Pro"/>
          <w:sz w:val="26"/>
          <w:szCs w:val="26"/>
        </w:rPr>
      </w:pPr>
      <w:r>
        <w:rPr>
          <w:rFonts w:ascii="Myriad Pro" w:eastAsia="Calibri" w:hAnsi="Myriad Pro"/>
          <w:sz w:val="26"/>
          <w:szCs w:val="26"/>
        </w:rPr>
        <w:t xml:space="preserve">- </w:t>
      </w:r>
      <w:r w:rsidRPr="00036DAE">
        <w:rPr>
          <w:rFonts w:ascii="Myriad Pro" w:eastAsia="Calibri" w:hAnsi="Myriad Pro"/>
          <w:sz w:val="26"/>
          <w:szCs w:val="26"/>
        </w:rPr>
        <w:t>акты приемки законченного строительства объекта приемочной комиссией (КС-14);</w:t>
      </w:r>
    </w:p>
    <w:p w14:paraId="07938334" w14:textId="77777777" w:rsidR="00C93F7F" w:rsidRPr="00036DAE" w:rsidRDefault="00C93F7F" w:rsidP="00C93F7F">
      <w:pPr>
        <w:spacing w:line="360" w:lineRule="auto"/>
        <w:ind w:firstLine="567"/>
        <w:jc w:val="both"/>
        <w:rPr>
          <w:rFonts w:ascii="Myriad Pro" w:eastAsia="Calibri" w:hAnsi="Myriad Pro"/>
          <w:sz w:val="26"/>
          <w:szCs w:val="26"/>
        </w:rPr>
      </w:pPr>
      <w:r>
        <w:rPr>
          <w:rFonts w:ascii="Myriad Pro" w:eastAsia="Calibri" w:hAnsi="Myriad Pro"/>
          <w:sz w:val="26"/>
          <w:szCs w:val="26"/>
        </w:rPr>
        <w:t xml:space="preserve">-  </w:t>
      </w:r>
      <w:r w:rsidRPr="00036DAE">
        <w:rPr>
          <w:rFonts w:ascii="Myriad Pro" w:eastAsia="Calibri" w:hAnsi="Myriad Pro"/>
          <w:sz w:val="26"/>
          <w:szCs w:val="26"/>
        </w:rPr>
        <w:t>акты о приемке-передаче объектов основных средств (ОС-1);</w:t>
      </w:r>
    </w:p>
    <w:p w14:paraId="7FFE20A3" w14:textId="77777777" w:rsidR="00B12FF7" w:rsidRDefault="00D706FA" w:rsidP="00B12FF7">
      <w:pPr>
        <w:spacing w:line="360" w:lineRule="auto"/>
        <w:jc w:val="both"/>
        <w:rPr>
          <w:rFonts w:ascii="Myriad Pro" w:hAnsi="Myriad Pro"/>
          <w:b/>
          <w:color w:val="4F6228" w:themeColor="accent3" w:themeShade="80"/>
          <w:sz w:val="26"/>
          <w:szCs w:val="26"/>
        </w:rPr>
      </w:pPr>
      <w:r w:rsidRPr="00934EFA">
        <w:rPr>
          <w:rFonts w:ascii="Myriad Pro" w:hAnsi="Myriad Pro"/>
          <w:b/>
          <w:color w:val="4F6228" w:themeColor="accent3" w:themeShade="80"/>
          <w:sz w:val="26"/>
          <w:szCs w:val="26"/>
        </w:rPr>
        <w:t xml:space="preserve"> </w:t>
      </w:r>
      <w:bookmarkStart w:id="37" w:name="_Toc46157920"/>
    </w:p>
    <w:p w14:paraId="411D2613" w14:textId="30DF4245" w:rsidR="00326BAE" w:rsidRPr="00B12FF7" w:rsidRDefault="00D706FA" w:rsidP="00B12FF7">
      <w:pPr>
        <w:spacing w:line="360" w:lineRule="auto"/>
        <w:jc w:val="both"/>
        <w:rPr>
          <w:rFonts w:ascii="Myriad Pro" w:eastAsia="Calibri" w:hAnsi="Myriad Pro"/>
          <w:b/>
          <w:color w:val="4F6228" w:themeColor="accent3" w:themeShade="80"/>
          <w:sz w:val="26"/>
          <w:szCs w:val="26"/>
        </w:rPr>
      </w:pPr>
      <w:r w:rsidRPr="00B12FF7">
        <w:rPr>
          <w:rFonts w:ascii="Myriad Pro" w:eastAsia="Calibri" w:hAnsi="Myriad Pro"/>
          <w:b/>
          <w:color w:val="4F6228" w:themeColor="accent3" w:themeShade="80"/>
          <w:sz w:val="26"/>
          <w:szCs w:val="26"/>
        </w:rPr>
        <w:t>По статье «Расходы на обслуживание кредитных ресурсов»:</w:t>
      </w:r>
      <w:bookmarkEnd w:id="37"/>
    </w:p>
    <w:p w14:paraId="164A8BFC" w14:textId="77777777" w:rsidR="00D93C03" w:rsidRPr="007A195A" w:rsidRDefault="00D93C03" w:rsidP="007A195A">
      <w:pPr>
        <w:spacing w:line="360" w:lineRule="auto"/>
        <w:ind w:firstLine="567"/>
        <w:jc w:val="both"/>
        <w:rPr>
          <w:rFonts w:ascii="Myriad Pro" w:hAnsi="Myriad Pro"/>
          <w:sz w:val="26"/>
          <w:szCs w:val="26"/>
        </w:rPr>
      </w:pPr>
      <w:r>
        <w:rPr>
          <w:rFonts w:ascii="Myriad Pro" w:hAnsi="Myriad Pro"/>
          <w:sz w:val="26"/>
          <w:szCs w:val="26"/>
        </w:rPr>
        <w:t xml:space="preserve">Исполнитель рекомендует </w:t>
      </w:r>
      <w:r w:rsidR="00956B62">
        <w:rPr>
          <w:rFonts w:ascii="Myriad Pro" w:hAnsi="Myriad Pro"/>
          <w:sz w:val="26"/>
          <w:szCs w:val="26"/>
        </w:rPr>
        <w:t xml:space="preserve">Архангельскому </w:t>
      </w:r>
      <w:r>
        <w:rPr>
          <w:rFonts w:ascii="Myriad Pro" w:hAnsi="Myriad Pro"/>
          <w:sz w:val="26"/>
          <w:szCs w:val="26"/>
        </w:rPr>
        <w:t>филиалу ПАО «МРСК Северо-Запада» при формировании тарифного приложения</w:t>
      </w:r>
      <w:r w:rsidRPr="007A195A">
        <w:rPr>
          <w:rFonts w:ascii="Myriad Pro" w:hAnsi="Myriad Pro"/>
          <w:sz w:val="26"/>
          <w:szCs w:val="26"/>
        </w:rPr>
        <w:t xml:space="preserve"> по статье «расходы на обслуживание кредитных ресурсов» дополнительно предоставлять в регулирующий орган:  </w:t>
      </w:r>
    </w:p>
    <w:p w14:paraId="44E8F74C" w14:textId="77777777" w:rsidR="00C93F7F" w:rsidRPr="00BB7CFD" w:rsidRDefault="00C93F7F" w:rsidP="00C93F7F">
      <w:pPr>
        <w:spacing w:line="360" w:lineRule="auto"/>
        <w:ind w:firstLine="567"/>
        <w:jc w:val="both"/>
        <w:rPr>
          <w:rFonts w:ascii="Myriad Pro" w:hAnsi="Myriad Pro"/>
          <w:sz w:val="26"/>
          <w:szCs w:val="26"/>
        </w:rPr>
      </w:pPr>
      <w:r>
        <w:rPr>
          <w:rFonts w:ascii="Myriad Pro" w:hAnsi="Myriad Pro"/>
          <w:sz w:val="26"/>
          <w:szCs w:val="26"/>
        </w:rPr>
        <w:t>- п</w:t>
      </w:r>
      <w:r w:rsidRPr="00BB7CFD">
        <w:rPr>
          <w:rFonts w:ascii="Myriad Pro" w:hAnsi="Myriad Pro"/>
          <w:sz w:val="26"/>
          <w:szCs w:val="26"/>
        </w:rPr>
        <w:t>ояснения относительно периодов и причин формирования долга, приходящегося на филиал, по состоянию на последнюю отчетную дату;</w:t>
      </w:r>
    </w:p>
    <w:p w14:paraId="3863F3A7" w14:textId="77777777" w:rsidR="00C93F7F" w:rsidRPr="00BB7CFD" w:rsidRDefault="00C93F7F" w:rsidP="00C93F7F">
      <w:pPr>
        <w:spacing w:line="360" w:lineRule="auto"/>
        <w:ind w:firstLine="567"/>
        <w:jc w:val="both"/>
        <w:rPr>
          <w:rFonts w:ascii="Myriad Pro" w:hAnsi="Myriad Pro"/>
          <w:sz w:val="26"/>
          <w:szCs w:val="26"/>
        </w:rPr>
      </w:pPr>
      <w:r>
        <w:rPr>
          <w:rFonts w:ascii="Myriad Pro" w:hAnsi="Myriad Pro"/>
          <w:sz w:val="26"/>
          <w:szCs w:val="26"/>
        </w:rPr>
        <w:t>- п</w:t>
      </w:r>
      <w:r w:rsidRPr="00BB7CFD">
        <w:rPr>
          <w:rFonts w:ascii="Myriad Pro" w:hAnsi="Myriad Pro"/>
          <w:sz w:val="26"/>
          <w:szCs w:val="26"/>
        </w:rPr>
        <w:t>лан движения потоков наличности на предстоящий период регулирования с указанием кассовых разрывов и причин его формирования;</w:t>
      </w:r>
    </w:p>
    <w:p w14:paraId="6D872DB9" w14:textId="77777777" w:rsidR="00C93F7F" w:rsidRPr="00BB7CFD" w:rsidRDefault="00C93F7F" w:rsidP="00C93F7F">
      <w:pPr>
        <w:spacing w:line="360" w:lineRule="auto"/>
        <w:ind w:firstLine="567"/>
        <w:jc w:val="both"/>
        <w:rPr>
          <w:rFonts w:ascii="Myriad Pro" w:hAnsi="Myriad Pro"/>
          <w:sz w:val="26"/>
          <w:szCs w:val="26"/>
        </w:rPr>
      </w:pPr>
      <w:r>
        <w:rPr>
          <w:rFonts w:ascii="Myriad Pro" w:hAnsi="Myriad Pro"/>
          <w:sz w:val="26"/>
          <w:szCs w:val="26"/>
        </w:rPr>
        <w:t>- р</w:t>
      </w:r>
      <w:r w:rsidRPr="00BB7CFD">
        <w:rPr>
          <w:rFonts w:ascii="Myriad Pro" w:hAnsi="Myriad Pro"/>
          <w:sz w:val="26"/>
          <w:szCs w:val="26"/>
        </w:rPr>
        <w:t>асчет процента сбора денежных средств за истекший отчетный период и на плановый период регулирования с приложением в качестве подтверждающих документов данных бухгалтерского учета;</w:t>
      </w:r>
    </w:p>
    <w:p w14:paraId="75F20D29" w14:textId="77777777" w:rsidR="00C93F7F" w:rsidRPr="00BB7CFD" w:rsidRDefault="00C93F7F" w:rsidP="00C93F7F">
      <w:pPr>
        <w:tabs>
          <w:tab w:val="left" w:pos="567"/>
        </w:tabs>
        <w:spacing w:line="360" w:lineRule="auto"/>
        <w:ind w:firstLine="567"/>
        <w:jc w:val="both"/>
        <w:rPr>
          <w:rFonts w:ascii="Myriad Pro" w:hAnsi="Myriad Pro"/>
          <w:sz w:val="26"/>
          <w:szCs w:val="26"/>
        </w:rPr>
      </w:pPr>
      <w:r>
        <w:rPr>
          <w:rFonts w:ascii="Myriad Pro" w:hAnsi="Myriad Pro"/>
          <w:sz w:val="26"/>
          <w:szCs w:val="26"/>
        </w:rPr>
        <w:t>- р</w:t>
      </w:r>
      <w:r w:rsidRPr="00BB7CFD">
        <w:rPr>
          <w:rFonts w:ascii="Myriad Pro" w:hAnsi="Myriad Pro"/>
          <w:sz w:val="26"/>
          <w:szCs w:val="26"/>
        </w:rPr>
        <w:t>асчет процентной ставки по действующим кредитным договорам на предстоящий период регулирования, выполненный исходя из оставшейся к погашению суммы долга и ставки пользования кредитными ресурсами, указанными в договорах;</w:t>
      </w:r>
    </w:p>
    <w:p w14:paraId="61EFE0F1" w14:textId="77777777" w:rsidR="00C93F7F" w:rsidRPr="00BB7CFD" w:rsidRDefault="00C93F7F" w:rsidP="00C93F7F">
      <w:pPr>
        <w:tabs>
          <w:tab w:val="left" w:pos="567"/>
        </w:tabs>
        <w:spacing w:line="360" w:lineRule="auto"/>
        <w:ind w:firstLine="567"/>
        <w:jc w:val="both"/>
        <w:rPr>
          <w:rFonts w:ascii="Myriad Pro" w:hAnsi="Myriad Pro"/>
          <w:sz w:val="26"/>
          <w:szCs w:val="26"/>
        </w:rPr>
      </w:pPr>
      <w:r>
        <w:rPr>
          <w:rFonts w:ascii="Myriad Pro" w:hAnsi="Myriad Pro"/>
          <w:sz w:val="26"/>
          <w:szCs w:val="26"/>
        </w:rPr>
        <w:t>- р</w:t>
      </w:r>
      <w:r w:rsidRPr="00BB7CFD">
        <w:rPr>
          <w:rFonts w:ascii="Myriad Pro" w:hAnsi="Myriad Pro"/>
          <w:sz w:val="26"/>
          <w:szCs w:val="26"/>
        </w:rPr>
        <w:t>асчет распределения расходов за пользование кредитными ресурсами в предстоящем периоде регулирования по филиалам ПАО «МРСК Северо-Запада», выполненным в соотве</w:t>
      </w:r>
      <w:r>
        <w:rPr>
          <w:rFonts w:ascii="Myriad Pro" w:hAnsi="Myriad Pro"/>
          <w:sz w:val="26"/>
          <w:szCs w:val="26"/>
        </w:rPr>
        <w:t>тствии с действующей методикой;</w:t>
      </w:r>
    </w:p>
    <w:p w14:paraId="4DB93535" w14:textId="77777777" w:rsidR="00B12FF7" w:rsidRDefault="00B12FF7" w:rsidP="00D31DC9">
      <w:pPr>
        <w:spacing w:line="360" w:lineRule="auto"/>
        <w:jc w:val="both"/>
        <w:rPr>
          <w:rFonts w:ascii="Myriad Pro" w:eastAsia="Calibri" w:hAnsi="Myriad Pro"/>
          <w:b/>
          <w:color w:val="4F6228" w:themeColor="accent3" w:themeShade="80"/>
          <w:sz w:val="26"/>
          <w:szCs w:val="26"/>
        </w:rPr>
      </w:pPr>
    </w:p>
    <w:p w14:paraId="4A9571EA" w14:textId="6A1F4C26" w:rsidR="00326BAE" w:rsidRPr="00D31DC9" w:rsidRDefault="00D706FA" w:rsidP="00D31DC9">
      <w:pPr>
        <w:spacing w:line="360" w:lineRule="auto"/>
        <w:jc w:val="both"/>
        <w:rPr>
          <w:rFonts w:ascii="Myriad Pro" w:eastAsia="Calibri" w:hAnsi="Myriad Pro"/>
          <w:b/>
          <w:color w:val="4F6228" w:themeColor="accent3" w:themeShade="80"/>
          <w:sz w:val="26"/>
          <w:szCs w:val="26"/>
        </w:rPr>
      </w:pPr>
      <w:r w:rsidRPr="00D31DC9">
        <w:rPr>
          <w:rFonts w:ascii="Myriad Pro" w:eastAsia="Calibri" w:hAnsi="Myriad Pro"/>
          <w:b/>
          <w:color w:val="4F6228" w:themeColor="accent3" w:themeShade="80"/>
          <w:sz w:val="26"/>
          <w:szCs w:val="26"/>
        </w:rPr>
        <w:t>По статье «Расходы на формирование резерва по сомнительным долгам»:</w:t>
      </w:r>
    </w:p>
    <w:p w14:paraId="623FFB38" w14:textId="77777777" w:rsidR="00C93F7F" w:rsidRPr="00424B83" w:rsidRDefault="00C93F7F" w:rsidP="00C93F7F">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Д</w:t>
      </w:r>
      <w:r w:rsidRPr="00424B83">
        <w:rPr>
          <w:rFonts w:ascii="Myriad Pro" w:eastAsia="Calibri" w:hAnsi="Myriad Pro"/>
          <w:color w:val="000000" w:themeColor="text1"/>
          <w:sz w:val="26"/>
          <w:szCs w:val="26"/>
        </w:rPr>
        <w:t xml:space="preserve">ля подтверждения порядка формирования резерва по сомнительным долгам, кроме представленной обществом информации, необходимо </w:t>
      </w:r>
      <w:r>
        <w:rPr>
          <w:rFonts w:ascii="Myriad Pro" w:eastAsia="Calibri" w:hAnsi="Myriad Pro"/>
          <w:color w:val="000000" w:themeColor="text1"/>
          <w:sz w:val="26"/>
          <w:szCs w:val="26"/>
        </w:rPr>
        <w:t xml:space="preserve">предоставлять </w:t>
      </w:r>
      <w:r w:rsidRPr="00424B83">
        <w:rPr>
          <w:rFonts w:ascii="Myriad Pro" w:eastAsia="Calibri" w:hAnsi="Myriad Pro"/>
          <w:color w:val="000000" w:themeColor="text1"/>
          <w:sz w:val="26"/>
          <w:szCs w:val="26"/>
        </w:rPr>
        <w:t>регулятору следующие документы:</w:t>
      </w:r>
    </w:p>
    <w:p w14:paraId="4B956BAF" w14:textId="77777777" w:rsidR="00C93F7F" w:rsidRPr="00424B83" w:rsidRDefault="00C93F7F" w:rsidP="00C93F7F">
      <w:pPr>
        <w:spacing w:line="360" w:lineRule="auto"/>
        <w:ind w:firstLine="567"/>
        <w:jc w:val="both"/>
        <w:rPr>
          <w:rFonts w:ascii="Myriad Pro" w:eastAsia="Calibri" w:hAnsi="Myriad Pro"/>
          <w:color w:val="000000" w:themeColor="text1"/>
          <w:sz w:val="26"/>
          <w:szCs w:val="26"/>
        </w:rPr>
      </w:pPr>
      <w:r w:rsidRPr="00424B83">
        <w:rPr>
          <w:rFonts w:ascii="Myriad Pro" w:eastAsia="Calibri" w:hAnsi="Myriad Pro"/>
          <w:color w:val="000000" w:themeColor="text1"/>
          <w:sz w:val="26"/>
          <w:szCs w:val="26"/>
        </w:rPr>
        <w:lastRenderedPageBreak/>
        <w:t xml:space="preserve">- анализ счета 63.0; оборотно-сальдовую ведомость по счету 63.01; приказы о проведении инвентаризации в 2015 и 2016 годах; акты инвентаризации расчетов с покупателями за 2015 и 2016 годы; расшифровку дебиторской задолженности; </w:t>
      </w:r>
    </w:p>
    <w:p w14:paraId="3E50F855" w14:textId="77777777" w:rsidR="00C93F7F" w:rsidRDefault="00C93F7F" w:rsidP="00C93F7F">
      <w:pPr>
        <w:tabs>
          <w:tab w:val="left" w:pos="567"/>
        </w:tabs>
        <w:spacing w:line="360" w:lineRule="auto"/>
        <w:ind w:firstLine="567"/>
        <w:jc w:val="both"/>
        <w:rPr>
          <w:rFonts w:ascii="Myriad Pro" w:eastAsia="Calibri" w:hAnsi="Myriad Pro"/>
          <w:color w:val="000000" w:themeColor="text1"/>
          <w:sz w:val="26"/>
          <w:szCs w:val="26"/>
        </w:rPr>
      </w:pPr>
      <w:r w:rsidRPr="00424B83">
        <w:rPr>
          <w:rFonts w:ascii="Myriad Pro" w:eastAsia="Calibri" w:hAnsi="Myriad Pro"/>
          <w:color w:val="000000" w:themeColor="text1"/>
          <w:sz w:val="26"/>
          <w:szCs w:val="26"/>
        </w:rPr>
        <w:t>- информацию о предпринимаемых мерах по судебному взысканию задолженности (копии определений о принятии исковых заявлений общества о взыскании дебиторской задолженности, если судебные дела еще находятся в производстве суда и решения о взыскании долга еще не приняты</w:t>
      </w:r>
      <w:r>
        <w:rPr>
          <w:rFonts w:ascii="Myriad Pro" w:eastAsia="Calibri" w:hAnsi="Myriad Pro"/>
          <w:color w:val="000000" w:themeColor="text1"/>
          <w:sz w:val="26"/>
          <w:szCs w:val="26"/>
        </w:rPr>
        <w:t>)</w:t>
      </w:r>
      <w:r w:rsidRPr="00424B83">
        <w:rPr>
          <w:rFonts w:ascii="Myriad Pro" w:eastAsia="Calibri" w:hAnsi="Myriad Pro"/>
          <w:color w:val="000000" w:themeColor="text1"/>
          <w:sz w:val="26"/>
          <w:szCs w:val="26"/>
        </w:rPr>
        <w:t xml:space="preserve">; </w:t>
      </w:r>
    </w:p>
    <w:p w14:paraId="4353B3F7" w14:textId="77777777" w:rsidR="00C93F7F" w:rsidRDefault="00C93F7F" w:rsidP="00C93F7F">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 </w:t>
      </w:r>
      <w:r w:rsidRPr="00424B83">
        <w:rPr>
          <w:rFonts w:ascii="Myriad Pro" w:eastAsia="Calibri" w:hAnsi="Myriad Pro"/>
          <w:color w:val="000000" w:themeColor="text1"/>
          <w:sz w:val="26"/>
          <w:szCs w:val="26"/>
        </w:rPr>
        <w:t xml:space="preserve">копии вступивших в законную силу решений о взыскании задолженности; </w:t>
      </w:r>
    </w:p>
    <w:p w14:paraId="7D2BD176" w14:textId="77777777" w:rsidR="00C93F7F" w:rsidRDefault="00C93F7F" w:rsidP="00C93F7F">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 </w:t>
      </w:r>
      <w:r w:rsidRPr="00424B83">
        <w:rPr>
          <w:rFonts w:ascii="Myriad Pro" w:eastAsia="Calibri" w:hAnsi="Myriad Pro"/>
          <w:color w:val="000000" w:themeColor="text1"/>
          <w:sz w:val="26"/>
          <w:szCs w:val="26"/>
        </w:rPr>
        <w:t xml:space="preserve">копии судебных решений о взыскании задолженности и копии определений о рассмотрении дел в апелляционной инстанции, в случае обжалования; </w:t>
      </w:r>
    </w:p>
    <w:p w14:paraId="150F87B1" w14:textId="77777777" w:rsidR="00C93F7F" w:rsidRDefault="00C93F7F" w:rsidP="00C93F7F">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 </w:t>
      </w:r>
      <w:r w:rsidRPr="00424B83">
        <w:rPr>
          <w:rFonts w:ascii="Myriad Pro" w:eastAsia="Calibri" w:hAnsi="Myriad Pro"/>
          <w:color w:val="000000" w:themeColor="text1"/>
          <w:sz w:val="26"/>
          <w:szCs w:val="26"/>
        </w:rPr>
        <w:t xml:space="preserve">копии вступивших в законную силу определений судов об утверждении мировых соглашений; </w:t>
      </w:r>
    </w:p>
    <w:p w14:paraId="0FD55377" w14:textId="77777777" w:rsidR="00C93F7F" w:rsidRDefault="00C93F7F" w:rsidP="00C93F7F">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  </w:t>
      </w:r>
      <w:r w:rsidRPr="00424B83">
        <w:rPr>
          <w:rFonts w:ascii="Myriad Pro" w:eastAsia="Calibri" w:hAnsi="Myriad Pro"/>
          <w:color w:val="000000" w:themeColor="text1"/>
          <w:sz w:val="26"/>
          <w:szCs w:val="26"/>
        </w:rPr>
        <w:t>копии постановлений о возбуждении исполнительных производств по вступившим в законную силу решениям судов;</w:t>
      </w:r>
    </w:p>
    <w:p w14:paraId="05EFBE9F" w14:textId="77777777" w:rsidR="00C93F7F" w:rsidRPr="00424B83" w:rsidRDefault="00C93F7F" w:rsidP="00C93F7F">
      <w:pPr>
        <w:tabs>
          <w:tab w:val="left" w:pos="567"/>
        </w:tabs>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 </w:t>
      </w:r>
      <w:r w:rsidRPr="00424B83">
        <w:rPr>
          <w:rFonts w:ascii="Myriad Pro" w:eastAsia="Calibri" w:hAnsi="Myriad Pro"/>
          <w:color w:val="000000" w:themeColor="text1"/>
          <w:sz w:val="26"/>
          <w:szCs w:val="26"/>
        </w:rPr>
        <w:t>текущую информацию от</w:t>
      </w:r>
      <w:r>
        <w:rPr>
          <w:rFonts w:ascii="Myriad Pro" w:eastAsia="Calibri" w:hAnsi="Myriad Pro"/>
          <w:color w:val="000000" w:themeColor="text1"/>
          <w:sz w:val="26"/>
          <w:szCs w:val="26"/>
        </w:rPr>
        <w:t xml:space="preserve"> службы судебных</w:t>
      </w:r>
      <w:r w:rsidRPr="00424B83">
        <w:rPr>
          <w:rFonts w:ascii="Myriad Pro" w:eastAsia="Calibri" w:hAnsi="Myriad Pro"/>
          <w:color w:val="000000" w:themeColor="text1"/>
          <w:sz w:val="26"/>
          <w:szCs w:val="26"/>
        </w:rPr>
        <w:t xml:space="preserve"> приставов о ходе исполнительного производства), правовые заключения о реальности получения дебиторской задолженности;</w:t>
      </w:r>
    </w:p>
    <w:p w14:paraId="59708AB0" w14:textId="77777777" w:rsidR="00C93F7F" w:rsidRPr="00424B83" w:rsidRDefault="00C93F7F" w:rsidP="00C93F7F">
      <w:pPr>
        <w:tabs>
          <w:tab w:val="left" w:pos="567"/>
        </w:tabs>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  </w:t>
      </w:r>
      <w:r w:rsidRPr="00424B83">
        <w:rPr>
          <w:rFonts w:ascii="Myriad Pro" w:eastAsia="Calibri" w:hAnsi="Myriad Pro"/>
          <w:color w:val="000000" w:themeColor="text1"/>
          <w:sz w:val="26"/>
          <w:szCs w:val="26"/>
        </w:rPr>
        <w:t>информацию о предпринимаемых мерах по внесудебному взысканию задолженности (копии соглашений о реструктуризации задолженности, соглашения или гарантийные письма третьих лиц об обязательстве погасить дебиторскую задолженность должника);</w:t>
      </w:r>
    </w:p>
    <w:p w14:paraId="4D85733B" w14:textId="77777777" w:rsidR="00C93F7F" w:rsidRDefault="00C93F7F" w:rsidP="00C93F7F">
      <w:pPr>
        <w:tabs>
          <w:tab w:val="left" w:pos="567"/>
        </w:tabs>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 </w:t>
      </w:r>
      <w:r w:rsidRPr="00424B83">
        <w:rPr>
          <w:rFonts w:ascii="Myriad Pro" w:eastAsia="Calibri" w:hAnsi="Myriad Pro"/>
          <w:color w:val="000000" w:themeColor="text1"/>
          <w:sz w:val="26"/>
          <w:szCs w:val="26"/>
        </w:rPr>
        <w:t>подтверждающие документы о невозможности получения дебиторской задолженности (копии постановлений судебных приставов об окончании исполнительного производства в связи с невозможностью взыскания, информацию о предстоящем исключении организации из Единого государственного реестра юридических лиц, выписки из Единого государственного реестра юридических лиц, подтверждающие исключение организации из ЕГРЮЛ, копии приказов общества о списании дебиторской задолженности).</w:t>
      </w:r>
    </w:p>
    <w:p w14:paraId="13A26A7D" w14:textId="77777777" w:rsidR="007A195A" w:rsidRDefault="007A195A" w:rsidP="00C93F7F">
      <w:pPr>
        <w:tabs>
          <w:tab w:val="left" w:pos="567"/>
        </w:tabs>
        <w:spacing w:line="360" w:lineRule="auto"/>
        <w:ind w:firstLine="567"/>
        <w:jc w:val="both"/>
        <w:rPr>
          <w:rFonts w:ascii="Myriad Pro" w:eastAsia="Calibri" w:hAnsi="Myriad Pro"/>
          <w:color w:val="000000" w:themeColor="text1"/>
          <w:sz w:val="26"/>
          <w:szCs w:val="26"/>
        </w:rPr>
      </w:pPr>
    </w:p>
    <w:p w14:paraId="58DBFEE5" w14:textId="77777777" w:rsidR="00326BAE" w:rsidRPr="00D31DC9" w:rsidRDefault="00D706FA" w:rsidP="00D31DC9">
      <w:pPr>
        <w:spacing w:line="360" w:lineRule="auto"/>
        <w:jc w:val="both"/>
        <w:rPr>
          <w:rFonts w:ascii="Myriad Pro" w:eastAsia="Calibri" w:hAnsi="Myriad Pro"/>
          <w:b/>
          <w:color w:val="4F6228" w:themeColor="accent3" w:themeShade="80"/>
          <w:sz w:val="26"/>
          <w:szCs w:val="26"/>
        </w:rPr>
      </w:pPr>
      <w:r w:rsidRPr="00D31DC9">
        <w:rPr>
          <w:rFonts w:ascii="Myriad Pro" w:eastAsia="Calibri" w:hAnsi="Myriad Pro"/>
          <w:b/>
          <w:color w:val="4F6228" w:themeColor="accent3" w:themeShade="80"/>
          <w:sz w:val="26"/>
          <w:szCs w:val="26"/>
        </w:rPr>
        <w:lastRenderedPageBreak/>
        <w:t>По статье «Выпадающие доходы от осуществления льготного технологического присоединения»:</w:t>
      </w:r>
    </w:p>
    <w:p w14:paraId="0ACE8DF5" w14:textId="77777777" w:rsidR="00D93C03" w:rsidRPr="00934EFA" w:rsidRDefault="00D93C03" w:rsidP="007A195A">
      <w:pPr>
        <w:spacing w:line="360" w:lineRule="auto"/>
        <w:ind w:firstLine="567"/>
        <w:jc w:val="both"/>
        <w:rPr>
          <w:rFonts w:ascii="Myriad Pro" w:hAnsi="Myriad Pro"/>
          <w:sz w:val="26"/>
          <w:szCs w:val="26"/>
        </w:rPr>
      </w:pPr>
      <w:r>
        <w:rPr>
          <w:rFonts w:ascii="Myriad Pro" w:hAnsi="Myriad Pro"/>
          <w:sz w:val="26"/>
          <w:szCs w:val="26"/>
        </w:rPr>
        <w:t xml:space="preserve">Исполнитель рекомендует </w:t>
      </w:r>
      <w:r w:rsidR="00956B62">
        <w:rPr>
          <w:rFonts w:ascii="Myriad Pro" w:hAnsi="Myriad Pro"/>
          <w:sz w:val="26"/>
          <w:szCs w:val="26"/>
        </w:rPr>
        <w:t xml:space="preserve">Архангельскому </w:t>
      </w:r>
      <w:r>
        <w:rPr>
          <w:rFonts w:ascii="Myriad Pro" w:hAnsi="Myriad Pro"/>
          <w:sz w:val="26"/>
          <w:szCs w:val="26"/>
        </w:rPr>
        <w:t>филиалу ПАО «МРСК Северо-Запада» при формировании тарифного приложения</w:t>
      </w:r>
      <w:r w:rsidRPr="007A195A">
        <w:rPr>
          <w:rFonts w:ascii="Myriad Pro" w:hAnsi="Myriad Pro"/>
          <w:sz w:val="26"/>
          <w:szCs w:val="26"/>
        </w:rPr>
        <w:t xml:space="preserve"> по статье </w:t>
      </w:r>
      <w:r w:rsidRPr="00934EFA">
        <w:rPr>
          <w:rFonts w:ascii="Myriad Pro" w:hAnsi="Myriad Pro"/>
          <w:sz w:val="26"/>
          <w:szCs w:val="26"/>
        </w:rPr>
        <w:t>«</w:t>
      </w:r>
      <w:r>
        <w:rPr>
          <w:rFonts w:ascii="Myriad Pro" w:hAnsi="Myriad Pro"/>
          <w:sz w:val="26"/>
          <w:szCs w:val="26"/>
        </w:rPr>
        <w:t>в</w:t>
      </w:r>
      <w:r w:rsidRPr="00934EFA">
        <w:rPr>
          <w:rFonts w:ascii="Myriad Pro" w:hAnsi="Myriad Pro"/>
          <w:sz w:val="26"/>
          <w:szCs w:val="26"/>
        </w:rPr>
        <w:t xml:space="preserve">ыпадающие доходы от осуществления льготного технологического присоединения» дополнительно предоставлять в регулирующий орган:  </w:t>
      </w:r>
    </w:p>
    <w:p w14:paraId="31289FA9" w14:textId="77777777" w:rsidR="00C93F7F" w:rsidRPr="00956B62" w:rsidRDefault="00C93F7F" w:rsidP="00C93F7F">
      <w:pPr>
        <w:tabs>
          <w:tab w:val="left" w:pos="567"/>
        </w:tabs>
        <w:spacing w:line="360" w:lineRule="auto"/>
        <w:ind w:firstLine="567"/>
        <w:jc w:val="both"/>
        <w:rPr>
          <w:rFonts w:ascii="Myriad Pro" w:hAnsi="Myriad Pro"/>
          <w:sz w:val="26"/>
          <w:szCs w:val="26"/>
        </w:rPr>
      </w:pPr>
      <w:r>
        <w:rPr>
          <w:rFonts w:ascii="Myriad Pro" w:hAnsi="Myriad Pro"/>
          <w:sz w:val="26"/>
          <w:szCs w:val="26"/>
        </w:rPr>
        <w:t xml:space="preserve">- </w:t>
      </w:r>
      <w:r w:rsidRPr="00C47471">
        <w:rPr>
          <w:rFonts w:ascii="Myriad Pro" w:hAnsi="Myriad Pro"/>
          <w:sz w:val="26"/>
          <w:szCs w:val="26"/>
        </w:rPr>
        <w:t xml:space="preserve">расчет </w:t>
      </w:r>
      <w:r w:rsidRPr="00C47471">
        <w:rPr>
          <w:rFonts w:ascii="Myriad Pro" w:hAnsi="Myriad Pro"/>
          <w:bCs/>
          <w:sz w:val="26"/>
          <w:szCs w:val="26"/>
        </w:rPr>
        <w:t xml:space="preserve">выпадающих доходов, связанных с осуществлением технологического присоединения к электрическим сетям, в соответствии с дифференциацией утвержденных стандартизированных ставок на территории </w:t>
      </w:r>
      <w:r w:rsidR="007948B0" w:rsidRPr="00956B62">
        <w:rPr>
          <w:rFonts w:ascii="Myriad Pro" w:hAnsi="Myriad Pro"/>
          <w:bCs/>
          <w:sz w:val="26"/>
          <w:szCs w:val="26"/>
        </w:rPr>
        <w:t xml:space="preserve">Архангельской </w:t>
      </w:r>
      <w:r w:rsidRPr="00956B62">
        <w:rPr>
          <w:rFonts w:ascii="Myriad Pro" w:hAnsi="Myriad Pro"/>
          <w:bCs/>
          <w:sz w:val="26"/>
          <w:szCs w:val="26"/>
        </w:rPr>
        <w:t xml:space="preserve"> области;</w:t>
      </w:r>
    </w:p>
    <w:p w14:paraId="7E81DDF3" w14:textId="77777777" w:rsidR="00C93F7F" w:rsidRPr="00C47471" w:rsidRDefault="00C93F7F" w:rsidP="00C93F7F">
      <w:pPr>
        <w:tabs>
          <w:tab w:val="left" w:pos="567"/>
        </w:tabs>
        <w:spacing w:line="360" w:lineRule="auto"/>
        <w:jc w:val="both"/>
        <w:rPr>
          <w:rFonts w:ascii="Myriad Pro" w:hAnsi="Myriad Pro"/>
          <w:sz w:val="26"/>
          <w:szCs w:val="26"/>
        </w:rPr>
      </w:pPr>
      <w:r w:rsidRPr="00C47471">
        <w:rPr>
          <w:rFonts w:ascii="Myriad Pro" w:hAnsi="Myriad Pro"/>
          <w:sz w:val="26"/>
          <w:szCs w:val="26"/>
        </w:rPr>
        <w:tab/>
        <w:t>- договоры об осуществлении технологического присоединения к электрическим сетям за три предшествующих года;</w:t>
      </w:r>
    </w:p>
    <w:p w14:paraId="572C9F06" w14:textId="77777777" w:rsidR="00C93F7F" w:rsidRPr="00C47471" w:rsidRDefault="00C93F7F" w:rsidP="00C93F7F">
      <w:pPr>
        <w:tabs>
          <w:tab w:val="left" w:pos="567"/>
        </w:tabs>
        <w:spacing w:line="360" w:lineRule="auto"/>
        <w:jc w:val="both"/>
        <w:rPr>
          <w:rFonts w:ascii="Myriad Pro" w:hAnsi="Myriad Pro"/>
          <w:sz w:val="26"/>
          <w:szCs w:val="26"/>
        </w:rPr>
      </w:pPr>
      <w:r w:rsidRPr="00C47471">
        <w:rPr>
          <w:rFonts w:ascii="Myriad Pro" w:hAnsi="Myriad Pro"/>
          <w:sz w:val="26"/>
          <w:szCs w:val="26"/>
        </w:rPr>
        <w:tab/>
        <w:t>- акты приемки выполненных работ на технологическое присоединение за три предшествующих года;</w:t>
      </w:r>
    </w:p>
    <w:p w14:paraId="65DD8ACF" w14:textId="77777777" w:rsidR="00C93F7F" w:rsidRPr="00C47471" w:rsidRDefault="00C93F7F" w:rsidP="00C93F7F">
      <w:pPr>
        <w:tabs>
          <w:tab w:val="left" w:pos="567"/>
        </w:tabs>
        <w:spacing w:line="360" w:lineRule="auto"/>
        <w:jc w:val="both"/>
        <w:rPr>
          <w:rFonts w:ascii="Myriad Pro" w:hAnsi="Myriad Pro"/>
          <w:sz w:val="26"/>
          <w:szCs w:val="26"/>
        </w:rPr>
      </w:pPr>
      <w:r w:rsidRPr="00C47471">
        <w:rPr>
          <w:rFonts w:ascii="Myriad Pro" w:hAnsi="Myriad Pro"/>
          <w:sz w:val="26"/>
          <w:szCs w:val="26"/>
        </w:rPr>
        <w:tab/>
        <w:t>- расшифровка финансово-хозяйственных показателей от услуг по технологическому присоединению за предыдущий отчетный период;</w:t>
      </w:r>
    </w:p>
    <w:p w14:paraId="7F231B09" w14:textId="77777777" w:rsidR="007A195A" w:rsidRDefault="00C93F7F" w:rsidP="00C93F7F">
      <w:pPr>
        <w:tabs>
          <w:tab w:val="left" w:pos="567"/>
        </w:tabs>
        <w:spacing w:line="360" w:lineRule="auto"/>
        <w:jc w:val="both"/>
        <w:rPr>
          <w:rFonts w:ascii="Myriad Pro" w:hAnsi="Myriad Pro"/>
          <w:sz w:val="26"/>
          <w:szCs w:val="26"/>
        </w:rPr>
      </w:pPr>
      <w:r w:rsidRPr="00C47471">
        <w:rPr>
          <w:rFonts w:ascii="Myriad Pro" w:hAnsi="Myriad Pro"/>
          <w:sz w:val="26"/>
          <w:szCs w:val="26"/>
        </w:rPr>
        <w:tab/>
        <w:t>- расшифровка мероприятий «последней мили», включенных в инвестиционную программу ПАО «МРСК Северо-Запада»</w:t>
      </w:r>
      <w:r w:rsidR="00956B62">
        <w:rPr>
          <w:rFonts w:ascii="Myriad Pro" w:hAnsi="Myriad Pro"/>
          <w:sz w:val="26"/>
          <w:szCs w:val="26"/>
        </w:rPr>
        <w:t xml:space="preserve"> в части Архангельского филиала</w:t>
      </w:r>
      <w:r w:rsidRPr="00C47471">
        <w:rPr>
          <w:rFonts w:ascii="Myriad Pro" w:hAnsi="Myriad Pro"/>
          <w:sz w:val="26"/>
          <w:szCs w:val="26"/>
        </w:rPr>
        <w:t>, включая структуру источников финансирования по каждому мероприятию, подтверждающая, что в расчете выпадающих расходов от льготного техприсоединения не происходит повторного учета расходов по мероприятиям «последней мили», учтенных в инвестиционной программе.</w:t>
      </w:r>
      <w:r w:rsidR="007A195A">
        <w:rPr>
          <w:rFonts w:ascii="Myriad Pro" w:hAnsi="Myriad Pro"/>
          <w:sz w:val="26"/>
          <w:szCs w:val="26"/>
        </w:rPr>
        <w:br w:type="page"/>
      </w:r>
    </w:p>
    <w:p w14:paraId="00D1216F" w14:textId="77777777" w:rsidR="00A201F5" w:rsidRDefault="009A1B7D" w:rsidP="00636BF0">
      <w:pPr>
        <w:pStyle w:val="3"/>
        <w:numPr>
          <w:ilvl w:val="1"/>
          <w:numId w:val="33"/>
        </w:numPr>
        <w:tabs>
          <w:tab w:val="left" w:pos="567"/>
          <w:tab w:val="left" w:pos="1276"/>
        </w:tabs>
        <w:spacing w:line="360" w:lineRule="auto"/>
        <w:ind w:left="0" w:firstLine="709"/>
        <w:jc w:val="both"/>
        <w:rPr>
          <w:rFonts w:ascii="Myriad Pro" w:hAnsi="Myriad Pro"/>
          <w:b/>
          <w:color w:val="4F6228" w:themeColor="accent3" w:themeShade="80"/>
          <w:sz w:val="28"/>
          <w:szCs w:val="28"/>
        </w:rPr>
      </w:pPr>
      <w:bookmarkStart w:id="38" w:name="_Toc46157921"/>
      <w:r>
        <w:rPr>
          <w:rFonts w:ascii="Myriad Pro" w:hAnsi="Myriad Pro"/>
          <w:b/>
          <w:color w:val="4F6228" w:themeColor="accent3" w:themeShade="80"/>
          <w:sz w:val="28"/>
          <w:szCs w:val="28"/>
        </w:rPr>
        <w:lastRenderedPageBreak/>
        <w:t>Р</w:t>
      </w:r>
      <w:r w:rsidR="00C700E3">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C700E3">
        <w:rPr>
          <w:rFonts w:ascii="Myriad Pro" w:hAnsi="Myriad Pro"/>
          <w:b/>
          <w:color w:val="4F6228" w:themeColor="accent3" w:themeShade="80"/>
          <w:sz w:val="28"/>
          <w:szCs w:val="28"/>
        </w:rPr>
        <w:t xml:space="preserve"> в части</w:t>
      </w:r>
      <w:r w:rsidR="006C303F">
        <w:rPr>
          <w:rFonts w:ascii="Myriad Pro" w:hAnsi="Myriad Pro"/>
          <w:b/>
          <w:color w:val="4F6228" w:themeColor="accent3" w:themeShade="80"/>
          <w:sz w:val="28"/>
          <w:szCs w:val="28"/>
        </w:rPr>
        <w:t xml:space="preserve"> расходов на компенсацию потер</w:t>
      </w:r>
      <w:r w:rsidR="00A2690E">
        <w:rPr>
          <w:rFonts w:ascii="Myriad Pro" w:hAnsi="Myriad Pro"/>
          <w:b/>
          <w:color w:val="4F6228" w:themeColor="accent3" w:themeShade="80"/>
          <w:sz w:val="28"/>
          <w:szCs w:val="28"/>
        </w:rPr>
        <w:t>ь</w:t>
      </w:r>
      <w:bookmarkEnd w:id="38"/>
    </w:p>
    <w:p w14:paraId="71FC47DC" w14:textId="77777777" w:rsidR="00326BAE" w:rsidRDefault="00326BAE" w:rsidP="00934EFA"/>
    <w:p w14:paraId="765DA706" w14:textId="77777777" w:rsidR="00E43A8F" w:rsidRPr="000561AB" w:rsidRDefault="00E43A8F" w:rsidP="00E43A8F">
      <w:pPr>
        <w:pStyle w:val="a3"/>
        <w:spacing w:line="360" w:lineRule="auto"/>
        <w:ind w:left="0" w:firstLine="567"/>
        <w:jc w:val="both"/>
        <w:rPr>
          <w:rFonts w:ascii="Myriad Pro" w:hAnsi="Myriad Pro"/>
          <w:color w:val="0D0D0D" w:themeColor="text1" w:themeTint="F2"/>
          <w:sz w:val="26"/>
          <w:szCs w:val="26"/>
        </w:rPr>
      </w:pPr>
      <w:r w:rsidRPr="000561AB">
        <w:rPr>
          <w:rFonts w:ascii="Myriad Pro" w:hAnsi="Myriad Pro"/>
          <w:color w:val="0D0D0D" w:themeColor="text1" w:themeTint="F2"/>
          <w:sz w:val="26"/>
          <w:szCs w:val="26"/>
        </w:rPr>
        <w:t xml:space="preserve">По результатам анализа документов, предоставленных </w:t>
      </w:r>
      <w:r w:rsidR="00956B62">
        <w:rPr>
          <w:rFonts w:ascii="Myriad Pro" w:hAnsi="Myriad Pro"/>
          <w:color w:val="0D0D0D" w:themeColor="text1" w:themeTint="F2"/>
          <w:sz w:val="26"/>
          <w:szCs w:val="26"/>
        </w:rPr>
        <w:t xml:space="preserve">Архангельским </w:t>
      </w:r>
      <w:r>
        <w:rPr>
          <w:rFonts w:ascii="Myriad Pro" w:hAnsi="Myriad Pro"/>
          <w:color w:val="0D0D0D" w:themeColor="text1" w:themeTint="F2"/>
          <w:sz w:val="26"/>
          <w:szCs w:val="26"/>
        </w:rPr>
        <w:t xml:space="preserve">филиалом </w:t>
      </w:r>
      <w:r w:rsidR="00956B62">
        <w:rPr>
          <w:rFonts w:ascii="Myriad Pro" w:hAnsi="Myriad Pro"/>
          <w:color w:val="0D0D0D" w:themeColor="text1" w:themeTint="F2"/>
          <w:sz w:val="26"/>
          <w:szCs w:val="26"/>
        </w:rPr>
        <w:t>ПАО «МРСК С</w:t>
      </w:r>
      <w:r>
        <w:rPr>
          <w:rFonts w:ascii="Myriad Pro" w:hAnsi="Myriad Pro"/>
          <w:color w:val="0D0D0D" w:themeColor="text1" w:themeTint="F2"/>
          <w:sz w:val="26"/>
          <w:szCs w:val="26"/>
        </w:rPr>
        <w:t xml:space="preserve">еверо-Запада» </w:t>
      </w:r>
      <w:r w:rsidRPr="000561AB">
        <w:rPr>
          <w:rFonts w:ascii="Myriad Pro" w:hAnsi="Myriad Pro"/>
          <w:color w:val="0D0D0D" w:themeColor="text1" w:themeTint="F2"/>
          <w:sz w:val="26"/>
          <w:szCs w:val="26"/>
        </w:rPr>
        <w:t xml:space="preserve">в </w:t>
      </w:r>
      <w:r>
        <w:rPr>
          <w:rFonts w:ascii="Myriad Pro" w:hAnsi="Myriad Pro"/>
          <w:color w:val="0D0D0D" w:themeColor="text1" w:themeTint="F2"/>
          <w:sz w:val="26"/>
          <w:szCs w:val="26"/>
        </w:rPr>
        <w:t>Агентство по тарифам и ценам Архангельской области</w:t>
      </w:r>
      <w:r w:rsidRPr="000561AB">
        <w:rPr>
          <w:rFonts w:ascii="Myriad Pro" w:hAnsi="Myriad Pro"/>
          <w:sz w:val="26"/>
          <w:szCs w:val="26"/>
        </w:rPr>
        <w:t xml:space="preserve"> </w:t>
      </w:r>
      <w:r w:rsidRPr="000561AB">
        <w:rPr>
          <w:rFonts w:ascii="Myriad Pro" w:hAnsi="Myriad Pro"/>
          <w:color w:val="0D0D0D" w:themeColor="text1" w:themeTint="F2"/>
          <w:sz w:val="26"/>
          <w:szCs w:val="26"/>
        </w:rPr>
        <w:t xml:space="preserve">для обоснования заявленной величины расходов на компенсацию потерь, Исполнитель отмечает следующее: </w:t>
      </w:r>
    </w:p>
    <w:p w14:paraId="01DD9056" w14:textId="77777777" w:rsidR="00E43A8F" w:rsidRPr="000561AB" w:rsidRDefault="00E43A8F" w:rsidP="00E43A8F">
      <w:pPr>
        <w:pStyle w:val="a3"/>
        <w:numPr>
          <w:ilvl w:val="0"/>
          <w:numId w:val="35"/>
        </w:numPr>
        <w:spacing w:line="360" w:lineRule="auto"/>
        <w:ind w:left="0" w:firstLine="210"/>
        <w:contextualSpacing w:val="0"/>
        <w:jc w:val="both"/>
        <w:rPr>
          <w:rFonts w:ascii="Myriad Pro" w:hAnsi="Myriad Pro"/>
          <w:color w:val="0D0D0D" w:themeColor="text1" w:themeTint="F2"/>
          <w:sz w:val="26"/>
          <w:szCs w:val="26"/>
        </w:rPr>
      </w:pPr>
      <w:r w:rsidRPr="000561AB">
        <w:rPr>
          <w:rFonts w:ascii="Myriad Pro" w:hAnsi="Myriad Pro"/>
          <w:color w:val="0D0D0D" w:themeColor="text1" w:themeTint="F2"/>
          <w:sz w:val="26"/>
          <w:szCs w:val="26"/>
        </w:rPr>
        <w:t xml:space="preserve">в составе материалов предложения </w:t>
      </w:r>
      <w:r>
        <w:rPr>
          <w:rFonts w:ascii="Myriad Pro" w:hAnsi="Myriad Pro"/>
          <w:color w:val="0D0D0D" w:themeColor="text1" w:themeTint="F2"/>
          <w:sz w:val="26"/>
          <w:szCs w:val="26"/>
        </w:rPr>
        <w:t xml:space="preserve">филиала </w:t>
      </w:r>
      <w:r w:rsidRPr="000561AB">
        <w:rPr>
          <w:rFonts w:ascii="Myriad Pro" w:hAnsi="Myriad Pro"/>
          <w:color w:val="0D0D0D" w:themeColor="text1" w:themeTint="F2"/>
          <w:sz w:val="26"/>
          <w:szCs w:val="26"/>
        </w:rPr>
        <w:t>обосновывающие документы, поясняющие принятые в расчет показатели, не представлены;</w:t>
      </w:r>
    </w:p>
    <w:p w14:paraId="2BF6F029" w14:textId="77777777" w:rsidR="00E43A8F" w:rsidRPr="000561AB" w:rsidRDefault="00E43A8F" w:rsidP="00E43A8F">
      <w:pPr>
        <w:pStyle w:val="a3"/>
        <w:numPr>
          <w:ilvl w:val="0"/>
          <w:numId w:val="35"/>
        </w:numPr>
        <w:spacing w:line="360" w:lineRule="auto"/>
        <w:ind w:left="0" w:firstLine="284"/>
        <w:contextualSpacing w:val="0"/>
        <w:jc w:val="both"/>
        <w:rPr>
          <w:rFonts w:ascii="Myriad Pro" w:hAnsi="Myriad Pro"/>
          <w:color w:val="0D0D0D" w:themeColor="text1" w:themeTint="F2"/>
          <w:sz w:val="26"/>
          <w:szCs w:val="26"/>
        </w:rPr>
      </w:pPr>
      <w:r>
        <w:rPr>
          <w:rFonts w:ascii="Myriad Pro" w:hAnsi="Myriad Pro"/>
          <w:color w:val="0D0D0D" w:themeColor="text1" w:themeTint="F2"/>
          <w:sz w:val="26"/>
          <w:szCs w:val="26"/>
        </w:rPr>
        <w:t>в Экспертном заключении Агентства по тарифам и ценам Архангельской области величина расходов на оплату технологического расхода (потерь) электрической энергии, принятая при формировании НВВ, не отражена, не проведен</w:t>
      </w:r>
      <w:r w:rsidRPr="000561AB">
        <w:rPr>
          <w:rFonts w:ascii="Myriad Pro" w:hAnsi="Myriad Pro"/>
          <w:color w:val="0D0D0D" w:themeColor="text1" w:themeTint="F2"/>
          <w:sz w:val="26"/>
          <w:szCs w:val="26"/>
        </w:rPr>
        <w:t xml:space="preserve"> анализ, заявленной </w:t>
      </w:r>
      <w:r w:rsidR="006F7A44">
        <w:rPr>
          <w:rFonts w:ascii="Myriad Pro" w:hAnsi="Myriad Pro"/>
          <w:color w:val="0D0D0D" w:themeColor="text1" w:themeTint="F2"/>
          <w:sz w:val="26"/>
          <w:szCs w:val="26"/>
        </w:rPr>
        <w:t xml:space="preserve">Архангельским филиалом ПАО «МРСК Северо-Запада» </w:t>
      </w:r>
      <w:r w:rsidRPr="000561AB">
        <w:rPr>
          <w:rFonts w:ascii="Myriad Pro" w:hAnsi="Myriad Pro"/>
          <w:color w:val="0D0D0D" w:themeColor="text1" w:themeTint="F2"/>
          <w:sz w:val="26"/>
          <w:szCs w:val="26"/>
        </w:rPr>
        <w:t xml:space="preserve"> величины расходов на компенсацию потерь не отражен, не указаны документы, предоставленные </w:t>
      </w:r>
      <w:r>
        <w:rPr>
          <w:rFonts w:ascii="Myriad Pro" w:hAnsi="Myriad Pro"/>
          <w:color w:val="0D0D0D" w:themeColor="text1" w:themeTint="F2"/>
          <w:sz w:val="26"/>
          <w:szCs w:val="26"/>
        </w:rPr>
        <w:t>филиалом</w:t>
      </w:r>
      <w:r w:rsidRPr="000561AB">
        <w:rPr>
          <w:rFonts w:ascii="Myriad Pro" w:hAnsi="Myriad Pro"/>
          <w:color w:val="0D0D0D" w:themeColor="text1" w:themeTint="F2"/>
          <w:sz w:val="26"/>
          <w:szCs w:val="26"/>
        </w:rPr>
        <w:t xml:space="preserve"> для обоснования плановых показателей.</w:t>
      </w:r>
    </w:p>
    <w:p w14:paraId="3B682239" w14:textId="77777777" w:rsidR="00E43A8F" w:rsidRDefault="00E43A8F" w:rsidP="00E43A8F">
      <w:pPr>
        <w:spacing w:line="360" w:lineRule="auto"/>
        <w:ind w:firstLine="567"/>
        <w:jc w:val="both"/>
        <w:rPr>
          <w:rFonts w:ascii="Myriad Pro" w:eastAsia="Calibri" w:hAnsi="Myriad Pro"/>
          <w:color w:val="0D0D0D" w:themeColor="text1" w:themeTint="F2"/>
          <w:sz w:val="26"/>
          <w:szCs w:val="26"/>
        </w:rPr>
      </w:pPr>
    </w:p>
    <w:p w14:paraId="24F5C092" w14:textId="77777777" w:rsidR="00E43A8F" w:rsidRPr="00923F0B" w:rsidRDefault="00E43A8F" w:rsidP="00B12FF7">
      <w:pPr>
        <w:keepNext/>
        <w:spacing w:line="360" w:lineRule="auto"/>
        <w:ind w:hanging="142"/>
        <w:jc w:val="both"/>
        <w:rPr>
          <w:rFonts w:ascii="Myriad Pro" w:hAnsi="Myriad Pro"/>
          <w:b/>
          <w:sz w:val="26"/>
          <w:szCs w:val="26"/>
        </w:rPr>
      </w:pPr>
      <w:r>
        <w:rPr>
          <w:rFonts w:ascii="Myriad Pro" w:hAnsi="Myriad Pro"/>
          <w:b/>
          <w:sz w:val="26"/>
          <w:szCs w:val="26"/>
        </w:rPr>
        <w:t xml:space="preserve">ФРАГМЕНТАРНЫЕ </w:t>
      </w:r>
      <w:r w:rsidRPr="00923F0B">
        <w:rPr>
          <w:rFonts w:ascii="Myriad Pro" w:hAnsi="Myriad Pro"/>
          <w:b/>
          <w:sz w:val="26"/>
          <w:szCs w:val="26"/>
        </w:rPr>
        <w:t>РЕКОМЕНДАЦИИ ИСПОЛНИТЕЛЯ</w:t>
      </w:r>
    </w:p>
    <w:p w14:paraId="02E96F0B" w14:textId="77777777" w:rsidR="00E43A8F" w:rsidRDefault="00E43A8F" w:rsidP="00E43A8F">
      <w:pPr>
        <w:spacing w:line="360" w:lineRule="auto"/>
        <w:ind w:firstLine="567"/>
        <w:contextualSpacing/>
        <w:jc w:val="both"/>
        <w:rPr>
          <w:rFonts w:ascii="Myriad Pro" w:eastAsia="Calibri" w:hAnsi="Myriad Pro"/>
          <w:color w:val="000000" w:themeColor="text1"/>
          <w:sz w:val="26"/>
          <w:szCs w:val="26"/>
        </w:rPr>
      </w:pPr>
      <w:r w:rsidRPr="000C405E">
        <w:rPr>
          <w:rFonts w:ascii="Myriad Pro" w:eastAsia="Calibri" w:hAnsi="Myriad Pro"/>
          <w:color w:val="000000" w:themeColor="text1"/>
          <w:sz w:val="26"/>
          <w:szCs w:val="26"/>
        </w:rPr>
        <w:t>В соответствии с положениями пункта 81 Основ ценообразования № 1178, 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r w:rsidR="007948B0">
        <w:rPr>
          <w:rFonts w:ascii="Myriad Pro" w:eastAsia="Calibri" w:hAnsi="Myriad Pro"/>
          <w:color w:val="000000" w:themeColor="text1"/>
          <w:sz w:val="26"/>
          <w:szCs w:val="26"/>
        </w:rPr>
        <w:t xml:space="preserve">   </w:t>
      </w:r>
    </w:p>
    <w:p w14:paraId="5055AFD8" w14:textId="77777777" w:rsidR="00E43A8F" w:rsidRPr="006052B4" w:rsidRDefault="00E43A8F" w:rsidP="00E43A8F">
      <w:pPr>
        <w:pStyle w:val="a3"/>
        <w:numPr>
          <w:ilvl w:val="0"/>
          <w:numId w:val="8"/>
        </w:numPr>
        <w:spacing w:line="360" w:lineRule="auto"/>
        <w:ind w:left="0" w:firstLine="567"/>
        <w:jc w:val="both"/>
        <w:rPr>
          <w:rFonts w:ascii="Myriad Pro" w:hAnsi="Myriad Pro"/>
          <w:color w:val="000000" w:themeColor="text1"/>
          <w:sz w:val="26"/>
          <w:szCs w:val="26"/>
        </w:rPr>
      </w:pPr>
      <w:r w:rsidRPr="006052B4">
        <w:rPr>
          <w:rFonts w:ascii="Myriad Pro" w:hAnsi="Myriad Pro"/>
          <w:color w:val="000000" w:themeColor="text1"/>
          <w:sz w:val="26"/>
          <w:szCs w:val="26"/>
        </w:rPr>
        <w:t>для субъектов Российской Федерации расположенных на территориях, не объединенных в ценовые зоны оптового рынка, - на основании индикативных цен на электрическую энергию (мощность), продаваемую в неценовых зонах оптового рынка, установленных Федеральной антимонопольной службой для соответствующего субъекта Российской федерации, и на основании цен на электрическую энергию (мощность), установленных для производителей (поставщиков) электрической энергии – субъектов розничных рынков;</w:t>
      </w:r>
    </w:p>
    <w:p w14:paraId="0247C9D1" w14:textId="77777777" w:rsidR="00E43A8F" w:rsidRPr="006052B4" w:rsidRDefault="00E43A8F" w:rsidP="00E43A8F">
      <w:pPr>
        <w:pStyle w:val="a3"/>
        <w:numPr>
          <w:ilvl w:val="0"/>
          <w:numId w:val="8"/>
        </w:numPr>
        <w:spacing w:line="360" w:lineRule="auto"/>
        <w:ind w:left="0" w:firstLine="567"/>
        <w:jc w:val="both"/>
        <w:rPr>
          <w:rFonts w:ascii="Myriad Pro" w:hAnsi="Myriad Pro"/>
          <w:color w:val="000000" w:themeColor="text1"/>
          <w:sz w:val="26"/>
          <w:szCs w:val="26"/>
        </w:rPr>
      </w:pPr>
      <w:bookmarkStart w:id="39" w:name="bookmark0"/>
      <w:r w:rsidRPr="006052B4">
        <w:rPr>
          <w:rFonts w:ascii="Myriad Pro" w:hAnsi="Myriad Pro"/>
          <w:color w:val="000000" w:themeColor="text1"/>
          <w:sz w:val="26"/>
          <w:szCs w:val="26"/>
        </w:rPr>
        <w:t>для субъектов Российской Федерации, расположенных на территориях</w:t>
      </w:r>
      <w:bookmarkEnd w:id="39"/>
      <w:r w:rsidRPr="006052B4">
        <w:rPr>
          <w:rFonts w:ascii="Myriad Pro" w:hAnsi="Myriad Pro"/>
          <w:color w:val="000000" w:themeColor="text1"/>
          <w:sz w:val="26"/>
          <w:szCs w:val="26"/>
        </w:rPr>
        <w:t xml:space="preserve"> ценовых зон оптового рынка, - на основании прогнозных рыночных </w:t>
      </w:r>
      <w:r w:rsidRPr="006052B4">
        <w:rPr>
          <w:rFonts w:ascii="Myriad Pro" w:hAnsi="Myriad Pro"/>
          <w:color w:val="000000" w:themeColor="text1"/>
          <w:sz w:val="26"/>
          <w:szCs w:val="26"/>
        </w:rPr>
        <w:lastRenderedPageBreak/>
        <w:t>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171600F7" w14:textId="77777777" w:rsidR="00E43A8F" w:rsidRPr="006052B4" w:rsidRDefault="00E43A8F" w:rsidP="00E43A8F">
      <w:pPr>
        <w:pStyle w:val="a3"/>
        <w:numPr>
          <w:ilvl w:val="0"/>
          <w:numId w:val="8"/>
        </w:numPr>
        <w:spacing w:line="360" w:lineRule="auto"/>
        <w:ind w:left="0" w:firstLine="567"/>
        <w:jc w:val="both"/>
        <w:rPr>
          <w:rFonts w:ascii="Myriad Pro" w:hAnsi="Myriad Pro"/>
          <w:color w:val="000000" w:themeColor="text1"/>
          <w:sz w:val="26"/>
          <w:szCs w:val="26"/>
        </w:rPr>
      </w:pPr>
      <w:r w:rsidRPr="006052B4">
        <w:rPr>
          <w:rFonts w:ascii="Myriad Pro" w:hAnsi="Myriad Pro"/>
          <w:color w:val="000000" w:themeColor="text1"/>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422FB363" w14:textId="77777777" w:rsidR="00E43A8F" w:rsidRDefault="00E43A8F" w:rsidP="00E43A8F">
      <w:pPr>
        <w:spacing w:line="360" w:lineRule="auto"/>
        <w:ind w:firstLine="567"/>
        <w:jc w:val="both"/>
        <w:rPr>
          <w:rFonts w:ascii="Myriad Pro" w:hAnsi="Myriad Pro"/>
          <w:sz w:val="26"/>
          <w:szCs w:val="26"/>
        </w:rPr>
      </w:pPr>
      <w:r w:rsidRPr="00E1309C">
        <w:rPr>
          <w:rFonts w:ascii="Myriad Pro" w:hAnsi="Myriad Pro"/>
          <w:sz w:val="26"/>
          <w:szCs w:val="26"/>
        </w:rPr>
        <w:t xml:space="preserve">На основании вышесказанного Исполнитель рекомендует формировать </w:t>
      </w:r>
      <w:r>
        <w:rPr>
          <w:rFonts w:ascii="Myriad Pro" w:hAnsi="Myriad Pro"/>
          <w:sz w:val="26"/>
          <w:szCs w:val="26"/>
        </w:rPr>
        <w:t xml:space="preserve">расходы на оплату потерь, исходя из объема потерь электрической энергии, </w:t>
      </w:r>
      <w:r w:rsidRPr="000561AB">
        <w:rPr>
          <w:rFonts w:ascii="Myriad Pro" w:hAnsi="Myriad Pro"/>
          <w:sz w:val="26"/>
          <w:szCs w:val="26"/>
        </w:rPr>
        <w:t xml:space="preserve">утвержденных для </w:t>
      </w:r>
      <w:r w:rsidR="006F7A44">
        <w:rPr>
          <w:rFonts w:ascii="Myriad Pro" w:hAnsi="Myriad Pro"/>
          <w:sz w:val="26"/>
          <w:szCs w:val="26"/>
        </w:rPr>
        <w:t xml:space="preserve">Архангельского филиала ПАО «МРСК Северо-Запада» </w:t>
      </w:r>
      <w:r>
        <w:rPr>
          <w:rFonts w:ascii="Myriad Pro" w:hAnsi="Myriad Pro"/>
          <w:sz w:val="26"/>
          <w:szCs w:val="26"/>
        </w:rPr>
        <w:t xml:space="preserve"> </w:t>
      </w:r>
      <w:r w:rsidRPr="000561AB">
        <w:rPr>
          <w:rFonts w:ascii="Myriad Pro" w:hAnsi="Myriad Pro"/>
          <w:sz w:val="26"/>
          <w:szCs w:val="26"/>
        </w:rPr>
        <w:t xml:space="preserve">в сводном прогнозном балансе электрической энергии и мощности </w:t>
      </w:r>
      <w:r>
        <w:rPr>
          <w:rFonts w:ascii="Myriad Pro" w:hAnsi="Myriad Pro"/>
          <w:sz w:val="26"/>
          <w:szCs w:val="26"/>
        </w:rPr>
        <w:t xml:space="preserve">на соответствующий период регулирования и прогнозной </w:t>
      </w:r>
      <w:r w:rsidRPr="00FC7D6A">
        <w:rPr>
          <w:rFonts w:ascii="Myriad Pro" w:hAnsi="Myriad Pro"/>
          <w:sz w:val="26"/>
          <w:szCs w:val="26"/>
        </w:rPr>
        <w:t>цен</w:t>
      </w:r>
      <w:r>
        <w:rPr>
          <w:rFonts w:ascii="Myriad Pro" w:hAnsi="Myriad Pro"/>
          <w:sz w:val="26"/>
          <w:szCs w:val="26"/>
        </w:rPr>
        <w:t>ы</w:t>
      </w:r>
      <w:r w:rsidRPr="00FC7D6A">
        <w:rPr>
          <w:rFonts w:ascii="Myriad Pro" w:hAnsi="Myriad Pro"/>
          <w:sz w:val="26"/>
          <w:szCs w:val="26"/>
        </w:rPr>
        <w:t xml:space="preserve"> покупки электрической энергии</w:t>
      </w:r>
      <w:r>
        <w:rPr>
          <w:rFonts w:ascii="Myriad Pro" w:hAnsi="Myriad Pro"/>
          <w:sz w:val="26"/>
          <w:szCs w:val="26"/>
        </w:rPr>
        <w:t xml:space="preserve"> на компенсацию потерь</w:t>
      </w:r>
      <w:r w:rsidRPr="00FC7D6A">
        <w:rPr>
          <w:rFonts w:ascii="Myriad Pro" w:hAnsi="Myriad Pro"/>
          <w:sz w:val="26"/>
          <w:szCs w:val="26"/>
        </w:rPr>
        <w:t xml:space="preserve"> в сетях</w:t>
      </w:r>
      <w:r>
        <w:rPr>
          <w:rFonts w:ascii="Myriad Pro" w:hAnsi="Myriad Pro"/>
          <w:sz w:val="26"/>
          <w:szCs w:val="26"/>
        </w:rPr>
        <w:t>.</w:t>
      </w:r>
    </w:p>
    <w:p w14:paraId="3B01BB86" w14:textId="77777777" w:rsidR="00E43A8F" w:rsidRDefault="00E43A8F" w:rsidP="00E43A8F">
      <w:pPr>
        <w:spacing w:line="360" w:lineRule="auto"/>
        <w:ind w:firstLine="567"/>
        <w:jc w:val="both"/>
        <w:rPr>
          <w:rFonts w:ascii="Myriad Pro" w:hAnsi="Myriad Pro" w:cstheme="minorBidi"/>
          <w:bCs/>
          <w:color w:val="0D0D0D" w:themeColor="text1" w:themeTint="F2"/>
          <w:sz w:val="26"/>
          <w:szCs w:val="26"/>
        </w:rPr>
      </w:pPr>
      <w:r>
        <w:rPr>
          <w:rFonts w:ascii="Myriad Pro" w:hAnsi="Myriad Pro" w:cstheme="minorBidi"/>
          <w:bCs/>
          <w:color w:val="0D0D0D" w:themeColor="text1" w:themeTint="F2"/>
          <w:sz w:val="26"/>
          <w:szCs w:val="26"/>
        </w:rPr>
        <w:t>Соответствующую цену Исполнитель рекомендует рассчитывать по полугодиям расчетного периода исходя из следующих составляющих:</w:t>
      </w:r>
    </w:p>
    <w:p w14:paraId="4C83E65C" w14:textId="77777777" w:rsidR="00E43A8F" w:rsidRDefault="00E43A8F" w:rsidP="00E43A8F">
      <w:pPr>
        <w:pStyle w:val="a3"/>
        <w:numPr>
          <w:ilvl w:val="0"/>
          <w:numId w:val="44"/>
        </w:numPr>
        <w:tabs>
          <w:tab w:val="left" w:pos="142"/>
          <w:tab w:val="left" w:pos="993"/>
        </w:tabs>
        <w:spacing w:line="360" w:lineRule="auto"/>
        <w:ind w:left="0" w:firstLine="567"/>
        <w:jc w:val="both"/>
        <w:rPr>
          <w:rFonts w:ascii="Myriad Pro" w:hAnsi="Myriad Pro"/>
          <w:sz w:val="26"/>
          <w:szCs w:val="26"/>
        </w:rPr>
      </w:pPr>
      <w:r w:rsidRPr="00A70B2A">
        <w:rPr>
          <w:rFonts w:ascii="Myriad Pro" w:hAnsi="Myriad Pro"/>
          <w:sz w:val="26"/>
          <w:szCs w:val="26"/>
        </w:rPr>
        <w:t>индикативных цен на электрическую энергию (мощность), продаваемую в неценовых зонах оптового рынка, установленных Федеральной антимонопольной службой для соответствующего субъекта Российской Федерации на текущий</w:t>
      </w:r>
      <w:r w:rsidRPr="00274A42">
        <w:rPr>
          <w:rFonts w:ascii="Myriad Pro" w:hAnsi="Myriad Pro"/>
          <w:sz w:val="26"/>
          <w:szCs w:val="26"/>
        </w:rPr>
        <w:t xml:space="preserve"> </w:t>
      </w:r>
      <w:r w:rsidRPr="00A70B2A">
        <w:rPr>
          <w:rFonts w:ascii="Myriad Pro" w:hAnsi="Myriad Pro"/>
          <w:sz w:val="26"/>
          <w:szCs w:val="26"/>
        </w:rPr>
        <w:t>период</w:t>
      </w:r>
      <w:r w:rsidRPr="00274A42">
        <w:rPr>
          <w:rFonts w:ascii="Myriad Pro" w:hAnsi="Myriad Pro"/>
          <w:sz w:val="26"/>
          <w:szCs w:val="26"/>
        </w:rPr>
        <w:t xml:space="preserve"> </w:t>
      </w:r>
      <w:r w:rsidRPr="00A70B2A">
        <w:rPr>
          <w:rFonts w:ascii="Myriad Pro" w:hAnsi="Myriad Pro" w:cs="Myriad Pro"/>
          <w:sz w:val="26"/>
          <w:szCs w:val="26"/>
        </w:rPr>
        <w:t>(на первое полугодие планируемого периода на уровне второго полугодия предыдущего периода и на второе полугодие планируемого периода с ростом в соответствии с прогнозом социально-экономического развития Российской Федерации);</w:t>
      </w:r>
    </w:p>
    <w:p w14:paraId="7B2939B9" w14:textId="77777777" w:rsidR="00E43A8F" w:rsidRDefault="00E43A8F" w:rsidP="00E43A8F">
      <w:pPr>
        <w:pStyle w:val="a3"/>
        <w:numPr>
          <w:ilvl w:val="0"/>
          <w:numId w:val="44"/>
        </w:numPr>
        <w:tabs>
          <w:tab w:val="left" w:pos="142"/>
          <w:tab w:val="left" w:pos="993"/>
        </w:tabs>
        <w:spacing w:line="360" w:lineRule="auto"/>
        <w:ind w:left="0" w:firstLine="567"/>
        <w:jc w:val="both"/>
        <w:rPr>
          <w:rFonts w:ascii="Myriad Pro" w:hAnsi="Myriad Pro" w:cs="Myriad Pro"/>
          <w:sz w:val="26"/>
          <w:szCs w:val="26"/>
        </w:rPr>
      </w:pPr>
      <w:r w:rsidRPr="00A70B2A">
        <w:rPr>
          <w:rFonts w:ascii="Myriad Pro" w:hAnsi="Myriad Pro"/>
          <w:sz w:val="26"/>
          <w:szCs w:val="26"/>
        </w:rPr>
        <w:t xml:space="preserve">цен на электрическую энергию (мощность), установленных для производителей (поставщиков) электрической энергии - субъектов розничных </w:t>
      </w:r>
      <w:r w:rsidRPr="00A70B2A">
        <w:rPr>
          <w:rFonts w:ascii="Myriad Pro" w:hAnsi="Myriad Pro"/>
          <w:sz w:val="26"/>
          <w:szCs w:val="26"/>
        </w:rPr>
        <w:lastRenderedPageBreak/>
        <w:t>рынков</w:t>
      </w:r>
      <w:r w:rsidRPr="00274A42">
        <w:rPr>
          <w:rFonts w:ascii="Myriad Pro" w:hAnsi="Myriad Pro"/>
          <w:sz w:val="26"/>
          <w:szCs w:val="26"/>
        </w:rPr>
        <w:t xml:space="preserve"> </w:t>
      </w:r>
      <w:r w:rsidRPr="00A70B2A">
        <w:rPr>
          <w:rFonts w:ascii="Myriad Pro" w:hAnsi="Myriad Pro" w:cs="Myriad Pro"/>
          <w:sz w:val="26"/>
          <w:szCs w:val="26"/>
        </w:rPr>
        <w:t>(на первое полугодие планируемого периода на уровне второго полугодия предыдущего периода и на второе полугодие планируемого периода с ростом в соответствии с прогнозом социально-экономического развития Российской Федерации);</w:t>
      </w:r>
    </w:p>
    <w:p w14:paraId="77987A65" w14:textId="77777777" w:rsidR="00E43A8F" w:rsidRDefault="00E43A8F" w:rsidP="00E43A8F">
      <w:pPr>
        <w:pStyle w:val="afff8"/>
        <w:numPr>
          <w:ilvl w:val="0"/>
          <w:numId w:val="44"/>
        </w:numPr>
        <w:tabs>
          <w:tab w:val="left" w:pos="142"/>
          <w:tab w:val="left" w:pos="993"/>
        </w:tabs>
        <w:spacing w:before="100" w:line="360" w:lineRule="auto"/>
        <w:ind w:left="0" w:firstLine="567"/>
        <w:rPr>
          <w:rFonts w:ascii="Myriad Pro" w:eastAsia="Times New Roman" w:hAnsi="Myriad Pro"/>
          <w:sz w:val="26"/>
          <w:szCs w:val="26"/>
        </w:rPr>
      </w:pPr>
      <w:r w:rsidRPr="000561AB">
        <w:rPr>
          <w:rFonts w:ascii="Myriad Pro" w:eastAsia="Times New Roman" w:hAnsi="Myriad Pro"/>
          <w:sz w:val="26"/>
          <w:szCs w:val="26"/>
        </w:rPr>
        <w:t>сбытовой надбавки</w:t>
      </w:r>
      <w:r>
        <w:rPr>
          <w:rFonts w:ascii="Myriad Pro" w:eastAsia="Times New Roman" w:hAnsi="Myriad Pro"/>
          <w:sz w:val="26"/>
          <w:szCs w:val="26"/>
        </w:rPr>
        <w:t xml:space="preserve">, установленной </w:t>
      </w:r>
      <w:r w:rsidRPr="000561AB">
        <w:rPr>
          <w:rFonts w:ascii="Myriad Pro" w:eastAsia="Times New Roman" w:hAnsi="Myriad Pro"/>
          <w:sz w:val="26"/>
          <w:szCs w:val="26"/>
        </w:rPr>
        <w:t>Служб</w:t>
      </w:r>
      <w:r>
        <w:rPr>
          <w:rFonts w:ascii="Myriad Pro" w:eastAsia="Times New Roman" w:hAnsi="Myriad Pro"/>
          <w:sz w:val="26"/>
          <w:szCs w:val="26"/>
        </w:rPr>
        <w:t>ой</w:t>
      </w:r>
      <w:r w:rsidRPr="000561AB">
        <w:rPr>
          <w:rFonts w:ascii="Myriad Pro" w:eastAsia="Times New Roman" w:hAnsi="Myriad Pro"/>
          <w:sz w:val="26"/>
          <w:szCs w:val="26"/>
        </w:rPr>
        <w:t xml:space="preserve"> по</w:t>
      </w:r>
      <w:r w:rsidRPr="000561AB">
        <w:rPr>
          <w:rFonts w:ascii="Myriad Pro" w:hAnsi="Myriad Pro"/>
          <w:sz w:val="26"/>
          <w:szCs w:val="26"/>
        </w:rPr>
        <w:t xml:space="preserve"> государственному регулированию цен и тарифов Калининградской области</w:t>
      </w:r>
      <w:r w:rsidRPr="00274A42">
        <w:rPr>
          <w:rFonts w:ascii="Myriad Pro" w:hAnsi="Myriad Pro"/>
          <w:sz w:val="26"/>
          <w:szCs w:val="26"/>
        </w:rPr>
        <w:t xml:space="preserve"> </w:t>
      </w:r>
      <w:r w:rsidRPr="00390503">
        <w:rPr>
          <w:rFonts w:ascii="Myriad Pro" w:hAnsi="Myriad Pro"/>
          <w:sz w:val="26"/>
          <w:szCs w:val="26"/>
        </w:rPr>
        <w:t>на текущий период</w:t>
      </w:r>
      <w:r w:rsidRPr="00274A42">
        <w:rPr>
          <w:rFonts w:ascii="Myriad Pro" w:hAnsi="Myriad Pro"/>
          <w:sz w:val="26"/>
          <w:szCs w:val="26"/>
        </w:rPr>
        <w:t xml:space="preserve"> </w:t>
      </w:r>
      <w:r w:rsidRPr="000561AB">
        <w:rPr>
          <w:rFonts w:ascii="Myriad Pro" w:hAnsi="Myriad Pro" w:cs="Myriad Pro"/>
          <w:sz w:val="26"/>
          <w:szCs w:val="26"/>
        </w:rPr>
        <w:t xml:space="preserve">(на первое полугодие </w:t>
      </w:r>
      <w:r>
        <w:rPr>
          <w:rFonts w:ascii="Myriad Pro" w:hAnsi="Myriad Pro" w:cs="Myriad Pro"/>
          <w:sz w:val="26"/>
          <w:szCs w:val="26"/>
        </w:rPr>
        <w:t>планируемого периода</w:t>
      </w:r>
      <w:r w:rsidRPr="000561AB">
        <w:rPr>
          <w:rFonts w:ascii="Myriad Pro" w:hAnsi="Myriad Pro" w:cs="Myriad Pro"/>
          <w:sz w:val="26"/>
          <w:szCs w:val="26"/>
        </w:rPr>
        <w:t xml:space="preserve"> на уровне второго полугодия </w:t>
      </w:r>
      <w:r>
        <w:rPr>
          <w:rFonts w:ascii="Myriad Pro" w:hAnsi="Myriad Pro" w:cs="Myriad Pro"/>
          <w:sz w:val="26"/>
          <w:szCs w:val="26"/>
        </w:rPr>
        <w:t>предыдущего периода</w:t>
      </w:r>
      <w:r w:rsidRPr="000561AB">
        <w:rPr>
          <w:rFonts w:ascii="Myriad Pro" w:hAnsi="Myriad Pro" w:cs="Myriad Pro"/>
          <w:sz w:val="26"/>
          <w:szCs w:val="26"/>
        </w:rPr>
        <w:t xml:space="preserve"> и на второе полугодие </w:t>
      </w:r>
      <w:r>
        <w:rPr>
          <w:rFonts w:ascii="Myriad Pro" w:hAnsi="Myriad Pro" w:cs="Myriad Pro"/>
          <w:sz w:val="26"/>
          <w:szCs w:val="26"/>
        </w:rPr>
        <w:t>планируемого периода</w:t>
      </w:r>
      <w:r w:rsidRPr="000561AB">
        <w:rPr>
          <w:rFonts w:ascii="Myriad Pro" w:hAnsi="Myriad Pro" w:cs="Myriad Pro"/>
          <w:sz w:val="26"/>
          <w:szCs w:val="26"/>
        </w:rPr>
        <w:t xml:space="preserve"> с ростом </w:t>
      </w:r>
      <w:r>
        <w:rPr>
          <w:rFonts w:ascii="Myriad Pro" w:hAnsi="Myriad Pro" w:cs="Myriad Pro"/>
          <w:sz w:val="26"/>
          <w:szCs w:val="26"/>
        </w:rPr>
        <w:t>в соответствии с прогнозом социально-экономического развития Российской Федерации);</w:t>
      </w:r>
    </w:p>
    <w:p w14:paraId="2F9C6F33" w14:textId="77777777" w:rsidR="00E43A8F" w:rsidRDefault="00E43A8F" w:rsidP="00E43A8F">
      <w:pPr>
        <w:pStyle w:val="a3"/>
        <w:numPr>
          <w:ilvl w:val="0"/>
          <w:numId w:val="44"/>
        </w:numPr>
        <w:tabs>
          <w:tab w:val="left" w:pos="142"/>
          <w:tab w:val="left" w:pos="993"/>
        </w:tabs>
        <w:autoSpaceDE w:val="0"/>
        <w:autoSpaceDN w:val="0"/>
        <w:adjustRightInd w:val="0"/>
        <w:spacing w:line="360" w:lineRule="auto"/>
        <w:ind w:left="0" w:firstLine="567"/>
        <w:jc w:val="both"/>
        <w:rPr>
          <w:rFonts w:ascii="Myriad Pro" w:hAnsi="Myriad Pro" w:cs="Myriad Pro"/>
          <w:sz w:val="26"/>
          <w:szCs w:val="26"/>
        </w:rPr>
      </w:pPr>
      <w:r w:rsidRPr="00A70B2A">
        <w:rPr>
          <w:rFonts w:ascii="Myriad Pro" w:hAnsi="Myriad Pro" w:cs="Myriad Pro"/>
          <w:color w:val="0D0D0D" w:themeColor="text1" w:themeTint="F2"/>
          <w:sz w:val="26"/>
          <w:szCs w:val="26"/>
        </w:rPr>
        <w:t xml:space="preserve">цены на </w:t>
      </w:r>
      <w:r w:rsidRPr="00A70B2A">
        <w:rPr>
          <w:rFonts w:ascii="Myriad Pro" w:hAnsi="Myriad Pro" w:cs="Myriad Pro"/>
          <w:sz w:val="26"/>
          <w:szCs w:val="26"/>
        </w:rPr>
        <w:t>услуги коммерческого оператора АО «АТС», утвержденной</w:t>
      </w:r>
      <w:r>
        <w:rPr>
          <w:rFonts w:ascii="Myriad Pro" w:hAnsi="Myriad Pro" w:cs="Myriad Pro"/>
          <w:sz w:val="26"/>
          <w:szCs w:val="26"/>
        </w:rPr>
        <w:t xml:space="preserve"> приказом ФАС России</w:t>
      </w:r>
      <w:r w:rsidRPr="00274A42">
        <w:rPr>
          <w:rFonts w:ascii="Myriad Pro" w:hAnsi="Myriad Pro" w:cs="Myriad Pro"/>
          <w:sz w:val="26"/>
          <w:szCs w:val="26"/>
        </w:rPr>
        <w:t xml:space="preserve"> </w:t>
      </w:r>
      <w:r w:rsidRPr="00A70B2A">
        <w:rPr>
          <w:rFonts w:ascii="Myriad Pro" w:hAnsi="Myriad Pro"/>
          <w:sz w:val="26"/>
          <w:szCs w:val="26"/>
        </w:rPr>
        <w:t xml:space="preserve">на текущий период </w:t>
      </w:r>
      <w:r w:rsidRPr="00A70B2A">
        <w:rPr>
          <w:rFonts w:ascii="Myriad Pro" w:hAnsi="Myriad Pro" w:cs="Myriad Pro"/>
          <w:sz w:val="26"/>
          <w:szCs w:val="26"/>
        </w:rPr>
        <w:t>(на первое полугодие планируемого периода на уровне второго полугодия предыдущего периода и на второе полугодие планируемого периода с ростом в соответствии с прогнозом социально-экономического развития Российской Федерации Минэкономразвития России);</w:t>
      </w:r>
    </w:p>
    <w:p w14:paraId="1F62D0C5" w14:textId="77777777" w:rsidR="00E43A8F" w:rsidRDefault="00E43A8F" w:rsidP="00E43A8F">
      <w:pPr>
        <w:pStyle w:val="a3"/>
        <w:numPr>
          <w:ilvl w:val="0"/>
          <w:numId w:val="44"/>
        </w:numPr>
        <w:tabs>
          <w:tab w:val="left" w:pos="142"/>
          <w:tab w:val="left" w:pos="993"/>
        </w:tabs>
        <w:autoSpaceDE w:val="0"/>
        <w:autoSpaceDN w:val="0"/>
        <w:adjustRightInd w:val="0"/>
        <w:spacing w:line="360" w:lineRule="auto"/>
        <w:ind w:left="0" w:firstLine="567"/>
        <w:jc w:val="both"/>
        <w:rPr>
          <w:rFonts w:ascii="Myriad Pro" w:hAnsi="Myriad Pro" w:cs="Myriad Pro"/>
          <w:sz w:val="26"/>
          <w:szCs w:val="26"/>
        </w:rPr>
      </w:pPr>
      <w:r w:rsidRPr="000561AB">
        <w:rPr>
          <w:rFonts w:ascii="Myriad Pro" w:hAnsi="Myriad Pro" w:cs="Myriad Pro"/>
          <w:sz w:val="26"/>
          <w:szCs w:val="26"/>
        </w:rPr>
        <w:t>стоимость комплексной услуги АО «ЦФР»</w:t>
      </w:r>
      <w:r>
        <w:rPr>
          <w:rFonts w:ascii="Myriad Pro" w:hAnsi="Myriad Pro" w:cs="Myriad Pro"/>
          <w:sz w:val="26"/>
          <w:szCs w:val="26"/>
        </w:rPr>
        <w:t>,</w:t>
      </w:r>
      <w:r w:rsidRPr="00274A42">
        <w:rPr>
          <w:rFonts w:ascii="Myriad Pro" w:hAnsi="Myriad Pro" w:cs="Myriad Pro"/>
          <w:sz w:val="26"/>
          <w:szCs w:val="26"/>
        </w:rPr>
        <w:t xml:space="preserve"> </w:t>
      </w:r>
      <w:r>
        <w:rPr>
          <w:rFonts w:ascii="Myriad Pro" w:hAnsi="Myriad Pro" w:cs="Myriad Pro"/>
          <w:sz w:val="26"/>
          <w:szCs w:val="26"/>
        </w:rPr>
        <w:t xml:space="preserve">утвержденной </w:t>
      </w:r>
      <w:r>
        <w:rPr>
          <w:rFonts w:ascii="Myriad Pro" w:hAnsi="Myriad Pro"/>
          <w:sz w:val="26"/>
          <w:szCs w:val="26"/>
        </w:rPr>
        <w:t xml:space="preserve">на текущий период </w:t>
      </w:r>
      <w:r w:rsidRPr="000561AB">
        <w:rPr>
          <w:rFonts w:ascii="Myriad Pro" w:hAnsi="Myriad Pro" w:cs="Myriad Pro"/>
          <w:sz w:val="26"/>
          <w:szCs w:val="26"/>
        </w:rPr>
        <w:t xml:space="preserve">(на первое полугодие </w:t>
      </w:r>
      <w:r>
        <w:rPr>
          <w:rFonts w:ascii="Myriad Pro" w:hAnsi="Myriad Pro" w:cs="Myriad Pro"/>
          <w:sz w:val="26"/>
          <w:szCs w:val="26"/>
        </w:rPr>
        <w:t>планируемого периода</w:t>
      </w:r>
      <w:r w:rsidRPr="000561AB">
        <w:rPr>
          <w:rFonts w:ascii="Myriad Pro" w:hAnsi="Myriad Pro" w:cs="Myriad Pro"/>
          <w:sz w:val="26"/>
          <w:szCs w:val="26"/>
        </w:rPr>
        <w:t xml:space="preserve"> на уровне второго полугодия </w:t>
      </w:r>
      <w:r>
        <w:rPr>
          <w:rFonts w:ascii="Myriad Pro" w:hAnsi="Myriad Pro" w:cs="Myriad Pro"/>
          <w:sz w:val="26"/>
          <w:szCs w:val="26"/>
        </w:rPr>
        <w:t>предыдущего периода</w:t>
      </w:r>
      <w:r w:rsidRPr="000561AB">
        <w:rPr>
          <w:rFonts w:ascii="Myriad Pro" w:hAnsi="Myriad Pro" w:cs="Myriad Pro"/>
          <w:sz w:val="26"/>
          <w:szCs w:val="26"/>
        </w:rPr>
        <w:t xml:space="preserve"> и на второе полугодие </w:t>
      </w:r>
      <w:r>
        <w:rPr>
          <w:rFonts w:ascii="Myriad Pro" w:hAnsi="Myriad Pro" w:cs="Myriad Pro"/>
          <w:sz w:val="26"/>
          <w:szCs w:val="26"/>
        </w:rPr>
        <w:t>планируемого периода</w:t>
      </w:r>
      <w:r w:rsidRPr="000561AB">
        <w:rPr>
          <w:rFonts w:ascii="Myriad Pro" w:hAnsi="Myriad Pro" w:cs="Myriad Pro"/>
          <w:sz w:val="26"/>
          <w:szCs w:val="26"/>
        </w:rPr>
        <w:t xml:space="preserve"> с ростом </w:t>
      </w:r>
      <w:r>
        <w:rPr>
          <w:rFonts w:ascii="Myriad Pro" w:hAnsi="Myriad Pro" w:cs="Myriad Pro"/>
          <w:sz w:val="26"/>
          <w:szCs w:val="26"/>
        </w:rPr>
        <w:t>в соответствии с прогнозом социально-экономического развития Российской Федерации</w:t>
      </w:r>
      <w:r w:rsidRPr="000561AB">
        <w:rPr>
          <w:rFonts w:ascii="Myriad Pro" w:hAnsi="Myriad Pro" w:cs="Myriad Pro"/>
          <w:sz w:val="26"/>
          <w:szCs w:val="26"/>
        </w:rPr>
        <w:t>);</w:t>
      </w:r>
    </w:p>
    <w:p w14:paraId="2CEFD5DB" w14:textId="77777777" w:rsidR="00E43A8F" w:rsidRDefault="00E43A8F" w:rsidP="00E43A8F">
      <w:pPr>
        <w:pStyle w:val="a3"/>
        <w:numPr>
          <w:ilvl w:val="0"/>
          <w:numId w:val="44"/>
        </w:numPr>
        <w:tabs>
          <w:tab w:val="left" w:pos="142"/>
          <w:tab w:val="left" w:pos="993"/>
        </w:tabs>
        <w:autoSpaceDE w:val="0"/>
        <w:autoSpaceDN w:val="0"/>
        <w:adjustRightInd w:val="0"/>
        <w:spacing w:line="360" w:lineRule="auto"/>
        <w:ind w:left="0" w:firstLine="567"/>
        <w:contextualSpacing w:val="0"/>
        <w:jc w:val="both"/>
        <w:rPr>
          <w:rFonts w:ascii="Myriad Pro" w:hAnsi="Myriad Pro" w:cs="Myriad Pro"/>
          <w:sz w:val="26"/>
          <w:szCs w:val="26"/>
        </w:rPr>
      </w:pPr>
      <w:r w:rsidRPr="000561AB">
        <w:rPr>
          <w:rFonts w:ascii="Myriad Pro" w:hAnsi="Myriad Pro" w:cs="Myriad Pro"/>
          <w:sz w:val="26"/>
          <w:szCs w:val="26"/>
        </w:rPr>
        <w:t>стоимости услуг</w:t>
      </w:r>
      <w:r>
        <w:rPr>
          <w:rFonts w:ascii="Myriad Pro" w:hAnsi="Myriad Pro" w:cs="Myriad Pro"/>
          <w:sz w:val="26"/>
          <w:szCs w:val="26"/>
        </w:rPr>
        <w:t>и</w:t>
      </w:r>
      <w:r w:rsidRPr="000561AB">
        <w:rPr>
          <w:rFonts w:ascii="Myriad Pro" w:hAnsi="Myriad Pro" w:cs="Myriad Pro"/>
          <w:sz w:val="26"/>
          <w:szCs w:val="26"/>
        </w:rPr>
        <w:t xml:space="preserve"> АО «Системный оператор Единой энергетической системы»</w:t>
      </w:r>
      <w:r>
        <w:rPr>
          <w:rFonts w:ascii="Myriad Pro" w:hAnsi="Myriad Pro" w:cs="Myriad Pro"/>
          <w:sz w:val="26"/>
          <w:szCs w:val="26"/>
        </w:rPr>
        <w:t>,</w:t>
      </w:r>
      <w:r w:rsidRPr="00274A42">
        <w:rPr>
          <w:rFonts w:ascii="Myriad Pro" w:hAnsi="Myriad Pro" w:cs="Myriad Pro"/>
          <w:sz w:val="26"/>
          <w:szCs w:val="26"/>
        </w:rPr>
        <w:t xml:space="preserve"> </w:t>
      </w:r>
      <w:r>
        <w:rPr>
          <w:rFonts w:ascii="Myriad Pro" w:hAnsi="Myriad Pro" w:cs="Myriad Pro"/>
          <w:sz w:val="26"/>
          <w:szCs w:val="26"/>
        </w:rPr>
        <w:t xml:space="preserve">утвержденной приказом ФАС России </w:t>
      </w:r>
      <w:r>
        <w:rPr>
          <w:rFonts w:ascii="Myriad Pro" w:hAnsi="Myriad Pro"/>
          <w:sz w:val="26"/>
          <w:szCs w:val="26"/>
        </w:rPr>
        <w:t xml:space="preserve">на текущий период </w:t>
      </w:r>
      <w:r w:rsidRPr="000561AB">
        <w:rPr>
          <w:rFonts w:ascii="Myriad Pro" w:hAnsi="Myriad Pro" w:cs="Myriad Pro"/>
          <w:sz w:val="26"/>
          <w:szCs w:val="26"/>
        </w:rPr>
        <w:t xml:space="preserve">(на первое полугодие </w:t>
      </w:r>
      <w:r>
        <w:rPr>
          <w:rFonts w:ascii="Myriad Pro" w:hAnsi="Myriad Pro" w:cs="Myriad Pro"/>
          <w:sz w:val="26"/>
          <w:szCs w:val="26"/>
        </w:rPr>
        <w:t>планируемого периода</w:t>
      </w:r>
      <w:r w:rsidRPr="000561AB">
        <w:rPr>
          <w:rFonts w:ascii="Myriad Pro" w:hAnsi="Myriad Pro" w:cs="Myriad Pro"/>
          <w:sz w:val="26"/>
          <w:szCs w:val="26"/>
        </w:rPr>
        <w:t xml:space="preserve"> на уровне второго полугодия </w:t>
      </w:r>
      <w:r>
        <w:rPr>
          <w:rFonts w:ascii="Myriad Pro" w:hAnsi="Myriad Pro" w:cs="Myriad Pro"/>
          <w:sz w:val="26"/>
          <w:szCs w:val="26"/>
        </w:rPr>
        <w:t>предыдущего периода</w:t>
      </w:r>
      <w:r w:rsidRPr="000561AB">
        <w:rPr>
          <w:rFonts w:ascii="Myriad Pro" w:hAnsi="Myriad Pro" w:cs="Myriad Pro"/>
          <w:sz w:val="26"/>
          <w:szCs w:val="26"/>
        </w:rPr>
        <w:t xml:space="preserve"> и на второе полугодие </w:t>
      </w:r>
      <w:r>
        <w:rPr>
          <w:rFonts w:ascii="Myriad Pro" w:hAnsi="Myriad Pro" w:cs="Myriad Pro"/>
          <w:sz w:val="26"/>
          <w:szCs w:val="26"/>
        </w:rPr>
        <w:t>планируемого периода</w:t>
      </w:r>
      <w:r w:rsidRPr="000561AB">
        <w:rPr>
          <w:rFonts w:ascii="Myriad Pro" w:hAnsi="Myriad Pro" w:cs="Myriad Pro"/>
          <w:sz w:val="26"/>
          <w:szCs w:val="26"/>
        </w:rPr>
        <w:t xml:space="preserve"> с ростом </w:t>
      </w:r>
      <w:r>
        <w:rPr>
          <w:rFonts w:ascii="Myriad Pro" w:hAnsi="Myriad Pro" w:cs="Myriad Pro"/>
          <w:sz w:val="26"/>
          <w:szCs w:val="26"/>
        </w:rPr>
        <w:t>в соответствии с прогнозом социально-экономического развития Российской Федерации</w:t>
      </w:r>
      <w:r w:rsidRPr="000561AB">
        <w:rPr>
          <w:rFonts w:ascii="Myriad Pro" w:hAnsi="Myriad Pro" w:cs="Myriad Pro"/>
          <w:sz w:val="26"/>
          <w:szCs w:val="26"/>
        </w:rPr>
        <w:t>).</w:t>
      </w:r>
    </w:p>
    <w:p w14:paraId="07EC068F" w14:textId="77777777" w:rsidR="00125CCA" w:rsidRDefault="007A195A" w:rsidP="000A129F">
      <w:pPr>
        <w:pStyle w:val="3"/>
        <w:numPr>
          <w:ilvl w:val="1"/>
          <w:numId w:val="33"/>
        </w:numPr>
        <w:tabs>
          <w:tab w:val="left" w:pos="567"/>
        </w:tabs>
        <w:spacing w:line="360" w:lineRule="auto"/>
        <w:ind w:left="0" w:firstLine="709"/>
        <w:jc w:val="both"/>
      </w:pPr>
      <w:r w:rsidRPr="003B5548">
        <w:rPr>
          <w:rFonts w:ascii="Myriad Pro" w:eastAsia="Calibri" w:hAnsi="Myriad Pro" w:cs="Myriad Pro"/>
          <w:color w:val="auto"/>
          <w:sz w:val="26"/>
          <w:szCs w:val="26"/>
        </w:rPr>
        <w:br w:type="page"/>
      </w:r>
      <w:bookmarkStart w:id="40" w:name="_Toc46157922"/>
      <w:r w:rsidR="009A1B7D" w:rsidRPr="003B5548">
        <w:rPr>
          <w:rFonts w:ascii="Myriad Pro" w:hAnsi="Myriad Pro"/>
          <w:b/>
          <w:color w:val="4F6228" w:themeColor="accent3" w:themeShade="80"/>
          <w:sz w:val="28"/>
          <w:szCs w:val="28"/>
        </w:rPr>
        <w:lastRenderedPageBreak/>
        <w:t>Р</w:t>
      </w:r>
      <w:r w:rsidR="00125CCA" w:rsidRPr="003B5548">
        <w:rPr>
          <w:rFonts w:ascii="Myriad Pro" w:hAnsi="Myriad Pro"/>
          <w:b/>
          <w:color w:val="4F6228" w:themeColor="accent3" w:themeShade="80"/>
          <w:sz w:val="28"/>
          <w:szCs w:val="28"/>
        </w:rPr>
        <w:t>екомендаци</w:t>
      </w:r>
      <w:r w:rsidR="009A1B7D" w:rsidRPr="003B5548">
        <w:rPr>
          <w:rFonts w:ascii="Myriad Pro" w:hAnsi="Myriad Pro"/>
          <w:b/>
          <w:color w:val="4F6228" w:themeColor="accent3" w:themeShade="80"/>
          <w:sz w:val="28"/>
          <w:szCs w:val="28"/>
        </w:rPr>
        <w:t>и</w:t>
      </w:r>
      <w:r w:rsidR="00125CCA" w:rsidRPr="003B5548">
        <w:rPr>
          <w:rFonts w:ascii="Myriad Pro" w:hAnsi="Myriad Pro"/>
          <w:b/>
          <w:color w:val="4F6228" w:themeColor="accent3" w:themeShade="80"/>
          <w:sz w:val="28"/>
          <w:szCs w:val="28"/>
        </w:rPr>
        <w:t xml:space="preserve"> в части расчета корректировок необходимой валовой выручк</w:t>
      </w:r>
      <w:r w:rsidR="00125CCA" w:rsidRPr="007A195A">
        <w:rPr>
          <w:rFonts w:ascii="Myriad Pro" w:hAnsi="Myriad Pro"/>
          <w:b/>
          <w:color w:val="4F6228" w:themeColor="accent3" w:themeShade="80"/>
          <w:sz w:val="28"/>
          <w:szCs w:val="28"/>
        </w:rPr>
        <w:t>и</w:t>
      </w:r>
      <w:bookmarkEnd w:id="40"/>
    </w:p>
    <w:p w14:paraId="04C440D1" w14:textId="77777777" w:rsidR="002A0A1C" w:rsidRDefault="002A0A1C" w:rsidP="002A0A1C">
      <w:pPr>
        <w:autoSpaceDE w:val="0"/>
        <w:autoSpaceDN w:val="0"/>
        <w:adjustRightInd w:val="0"/>
        <w:spacing w:line="360" w:lineRule="auto"/>
        <w:ind w:firstLine="709"/>
        <w:jc w:val="both"/>
        <w:rPr>
          <w:rFonts w:ascii="Myriad Pro" w:hAnsi="Myriad Pro" w:cs="Myriad Pro"/>
          <w:sz w:val="26"/>
          <w:szCs w:val="26"/>
        </w:rPr>
      </w:pPr>
      <w:r>
        <w:rPr>
          <w:rFonts w:ascii="Myriad Pro" w:hAnsi="Myriad Pro"/>
          <w:sz w:val="26"/>
          <w:szCs w:val="26"/>
        </w:rPr>
        <w:t xml:space="preserve">Согласно пункту 38 Основ ценообразования № 1178 </w:t>
      </w:r>
      <w:r>
        <w:rPr>
          <w:rFonts w:ascii="Myriad Pro" w:hAnsi="Myriad Pro" w:cs="Myriad Pro"/>
          <w:sz w:val="26"/>
          <w:szCs w:val="26"/>
        </w:rPr>
        <w:t>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 98-э.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77F7537C" w14:textId="77777777" w:rsidR="002A0A1C" w:rsidRDefault="002A0A1C" w:rsidP="002A0A1C">
      <w:pPr>
        <w:autoSpaceDE w:val="0"/>
        <w:autoSpaceDN w:val="0"/>
        <w:adjustRightInd w:val="0"/>
        <w:spacing w:line="360" w:lineRule="auto"/>
        <w:ind w:firstLine="567"/>
        <w:jc w:val="both"/>
        <w:rPr>
          <w:rFonts w:ascii="Myriad Pro" w:hAnsi="Myriad Pro" w:cs="Myriad Pro"/>
          <w:sz w:val="26"/>
          <w:szCs w:val="26"/>
        </w:rPr>
      </w:pPr>
      <w:r>
        <w:rPr>
          <w:rFonts w:ascii="Myriad Pro" w:hAnsi="Myriad Pro" w:cs="Myriad Pro"/>
          <w:sz w:val="26"/>
          <w:szCs w:val="26"/>
        </w:rPr>
        <w:t xml:space="preserve">Согласно положениям пункта 39 Основ ценообразования №1178, которым предусмотрено, что при изменении метода регулирования тарифов на услуги по передаче электрической энергии на основе долгосрочных параметров регулирования деятельности сетевых организаций результаты деятельности регулируемой организации за предыдущие годы до изменения метода регулирования тарифов учитываются при определении ежегодной корректировки валовой выручки в порядке, предусмотренном теми методическими указаниями, в соответствии с которыми была установлена необходимая валовая выручка на соответствующий год. </w:t>
      </w:r>
    </w:p>
    <w:p w14:paraId="664AB9C6" w14:textId="77777777" w:rsidR="002A0A1C" w:rsidRDefault="002A0A1C" w:rsidP="002A0A1C">
      <w:pPr>
        <w:autoSpaceDE w:val="0"/>
        <w:autoSpaceDN w:val="0"/>
        <w:adjustRightInd w:val="0"/>
        <w:spacing w:line="360" w:lineRule="auto"/>
        <w:ind w:firstLine="567"/>
        <w:jc w:val="both"/>
        <w:rPr>
          <w:rFonts w:ascii="Myriad Pro" w:hAnsi="Myriad Pro"/>
          <w:sz w:val="26"/>
          <w:szCs w:val="26"/>
        </w:rPr>
      </w:pPr>
      <w:r>
        <w:rPr>
          <w:rFonts w:ascii="Myriad Pro" w:hAnsi="Myriad Pro" w:cs="Myriad Pro"/>
          <w:sz w:val="26"/>
          <w:szCs w:val="26"/>
        </w:rPr>
        <w:t xml:space="preserve">Для </w:t>
      </w:r>
      <w:r w:rsidR="006F7A44">
        <w:rPr>
          <w:rFonts w:ascii="Myriad Pro" w:hAnsi="Myriad Pro" w:cs="Myriad Pro"/>
          <w:sz w:val="26"/>
          <w:szCs w:val="26"/>
        </w:rPr>
        <w:t xml:space="preserve">Архангельского филиала ПАО «МРСК Северо-Запада» </w:t>
      </w:r>
      <w:r>
        <w:rPr>
          <w:rFonts w:ascii="Myriad Pro" w:hAnsi="Myriad Pro" w:cs="Myriad Pro"/>
          <w:sz w:val="26"/>
          <w:szCs w:val="26"/>
        </w:rPr>
        <w:t xml:space="preserve"> 2019 год является первым (базовым) годом второго долгосрочного периода регулирования. В отношении </w:t>
      </w:r>
      <w:r w:rsidR="006F7A44">
        <w:rPr>
          <w:rFonts w:ascii="Myriad Pro" w:hAnsi="Myriad Pro" w:cs="Myriad Pro"/>
          <w:sz w:val="26"/>
          <w:szCs w:val="26"/>
        </w:rPr>
        <w:t xml:space="preserve">Архангельского филиала ПАО «МРСК Северо-Запада» </w:t>
      </w:r>
      <w:r>
        <w:rPr>
          <w:rFonts w:ascii="Myriad Pro" w:hAnsi="Myriad Pro" w:cs="Myriad Pro"/>
          <w:sz w:val="26"/>
          <w:szCs w:val="26"/>
        </w:rPr>
        <w:t xml:space="preserve"> в предыдущем долгосрочном периоде регулирования 2014-2018 годах применялся метод регулирования - метод долгосрочной индексации необходимой валовой выручки. Корректировки необходимой валовой выручки </w:t>
      </w:r>
      <w:r w:rsidR="006F7A44">
        <w:rPr>
          <w:rFonts w:ascii="Myriad Pro" w:hAnsi="Myriad Pro" w:cs="Myriad Pro"/>
          <w:sz w:val="26"/>
          <w:szCs w:val="26"/>
        </w:rPr>
        <w:t xml:space="preserve">Архангельского филиала ПАО «МРСК Северо-Запада» </w:t>
      </w:r>
      <w:r>
        <w:rPr>
          <w:rFonts w:ascii="Myriad Pro" w:hAnsi="Myriad Pro" w:cs="Myriad Pro"/>
          <w:sz w:val="26"/>
          <w:szCs w:val="26"/>
        </w:rPr>
        <w:t xml:space="preserve"> осуществляются в соответствии с положениями </w:t>
      </w:r>
      <w:r>
        <w:rPr>
          <w:rFonts w:ascii="Myriad Pro" w:hAnsi="Myriad Pro"/>
          <w:sz w:val="26"/>
          <w:szCs w:val="26"/>
        </w:rPr>
        <w:t>Методических указаний № 98-э.</w:t>
      </w:r>
    </w:p>
    <w:p w14:paraId="5BC5D957" w14:textId="77777777" w:rsidR="002A0A1C" w:rsidRDefault="002A0A1C" w:rsidP="002A0A1C">
      <w:pPr>
        <w:autoSpaceDE w:val="0"/>
        <w:autoSpaceDN w:val="0"/>
        <w:adjustRightInd w:val="0"/>
        <w:spacing w:line="360" w:lineRule="auto"/>
        <w:ind w:firstLine="567"/>
        <w:jc w:val="both"/>
        <w:rPr>
          <w:rFonts w:ascii="Myriad Pro" w:hAnsi="Myriad Pro"/>
          <w:sz w:val="26"/>
          <w:szCs w:val="26"/>
        </w:rPr>
      </w:pPr>
      <w:r>
        <w:rPr>
          <w:rFonts w:ascii="Myriad Pro" w:hAnsi="Myriad Pro" w:cs="Myriad Pro"/>
          <w:sz w:val="26"/>
          <w:szCs w:val="26"/>
        </w:rPr>
        <w:lastRenderedPageBreak/>
        <w:t xml:space="preserve">В соответствии </w:t>
      </w:r>
      <w:r>
        <w:rPr>
          <w:rFonts w:ascii="Myriad Pro" w:hAnsi="Myriad Pro"/>
          <w:sz w:val="26"/>
          <w:szCs w:val="26"/>
        </w:rPr>
        <w:t xml:space="preserve">с п. 11 Методическими указаниями № 98-э в составе </w:t>
      </w:r>
      <w:r>
        <w:rPr>
          <w:rFonts w:ascii="Myriad Pro" w:hAnsi="Myriad Pro" w:cs="Myriad Pro"/>
          <w:sz w:val="26"/>
          <w:szCs w:val="26"/>
        </w:rPr>
        <w:t xml:space="preserve">необходимой валовой выручки </w:t>
      </w:r>
      <w:r>
        <w:rPr>
          <w:rFonts w:ascii="Myriad Pro" w:hAnsi="Myriad Pro"/>
          <w:sz w:val="26"/>
          <w:szCs w:val="26"/>
        </w:rPr>
        <w:t>учитываются:</w:t>
      </w:r>
    </w:p>
    <w:p w14:paraId="502FB479" w14:textId="77777777" w:rsidR="002A0A1C" w:rsidRDefault="002A0A1C" w:rsidP="002A0A1C">
      <w:pPr>
        <w:pStyle w:val="a3"/>
        <w:numPr>
          <w:ilvl w:val="0"/>
          <w:numId w:val="38"/>
        </w:numPr>
        <w:autoSpaceDE w:val="0"/>
        <w:autoSpaceDN w:val="0"/>
        <w:adjustRightInd w:val="0"/>
        <w:spacing w:line="360" w:lineRule="auto"/>
        <w:ind w:left="0" w:firstLine="567"/>
        <w:jc w:val="both"/>
        <w:rPr>
          <w:rFonts w:ascii="Myriad Pro" w:hAnsi="Myriad Pro"/>
          <w:sz w:val="26"/>
          <w:szCs w:val="26"/>
        </w:rPr>
      </w:pPr>
      <w:r>
        <w:rPr>
          <w:rFonts w:ascii="Myriad Pro" w:hAnsi="Myriad Pro"/>
          <w:sz w:val="26"/>
          <w:szCs w:val="26"/>
        </w:rPr>
        <w:t>Р</w:t>
      </w:r>
      <w:r>
        <w:rPr>
          <w:rFonts w:ascii="Myriad Pro" w:eastAsiaTheme="minorHAnsi" w:hAnsi="Myriad Pro"/>
          <w:sz w:val="26"/>
          <w:szCs w:val="26"/>
        </w:rPr>
        <w:t>асходы</w:t>
      </w:r>
      <w:r>
        <w:rPr>
          <w:rFonts w:ascii="Myriad Pro" w:hAnsi="Myriad Pro"/>
          <w:sz w:val="26"/>
          <w:szCs w:val="26"/>
        </w:rPr>
        <w:t>, связанные с компенсацией незапланированных расходов (со знаком «плюс») или полученного избытка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w:t>
      </w:r>
    </w:p>
    <w:p w14:paraId="512B65F0" w14:textId="77777777" w:rsidR="002A0A1C" w:rsidRDefault="002A0A1C" w:rsidP="002A0A1C">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корректировка подконтрольных расходов в связи с изменением планируемых параметров расчета тарифов;</w:t>
      </w:r>
    </w:p>
    <w:p w14:paraId="08F29C2E" w14:textId="77777777" w:rsidR="002A0A1C" w:rsidRDefault="002A0A1C" w:rsidP="002A0A1C">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корректировка неподконтрольных расходов исходя из фактических значений указанного параметра;</w:t>
      </w:r>
    </w:p>
    <w:p w14:paraId="5E5E4B14" w14:textId="77777777" w:rsidR="002A0A1C" w:rsidRDefault="002A0A1C" w:rsidP="002A0A1C">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корректировка необходимой валовой выручки по доходам от осуществления регулируемой деятельности;</w:t>
      </w:r>
    </w:p>
    <w:p w14:paraId="62732B36" w14:textId="77777777" w:rsidR="002A0A1C" w:rsidRDefault="002A0A1C" w:rsidP="002A0A1C">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корректировка необходимой валовой выручки регулируемой организации с учетом изменения полезного отпуска и цен на электрическую энергию;</w:t>
      </w:r>
    </w:p>
    <w:p w14:paraId="774D9480" w14:textId="77777777" w:rsidR="002A0A1C" w:rsidRDefault="002A0A1C" w:rsidP="002A0A1C">
      <w:pPr>
        <w:pStyle w:val="a3"/>
        <w:numPr>
          <w:ilvl w:val="0"/>
          <w:numId w:val="38"/>
        </w:numPr>
        <w:autoSpaceDE w:val="0"/>
        <w:autoSpaceDN w:val="0"/>
        <w:adjustRightInd w:val="0"/>
        <w:spacing w:line="360" w:lineRule="auto"/>
        <w:ind w:left="0" w:firstLine="567"/>
        <w:jc w:val="both"/>
        <w:rPr>
          <w:rFonts w:ascii="Myriad Pro" w:hAnsi="Myriad Pro"/>
          <w:sz w:val="26"/>
          <w:szCs w:val="26"/>
        </w:rPr>
      </w:pPr>
      <w:r>
        <w:rPr>
          <w:rFonts w:ascii="Myriad Pro" w:hAnsi="Myriad Pro"/>
          <w:sz w:val="26"/>
          <w:szCs w:val="26"/>
        </w:rPr>
        <w:t>Корректировка необходимой валовой выручки, осуществляемая в связи с изменением (неисполнением) инвестиционной программы;</w:t>
      </w:r>
    </w:p>
    <w:p w14:paraId="7646E330" w14:textId="77777777" w:rsidR="002A0A1C" w:rsidRDefault="002A0A1C" w:rsidP="002A0A1C">
      <w:pPr>
        <w:pStyle w:val="a3"/>
        <w:numPr>
          <w:ilvl w:val="0"/>
          <w:numId w:val="38"/>
        </w:numPr>
        <w:autoSpaceDE w:val="0"/>
        <w:autoSpaceDN w:val="0"/>
        <w:adjustRightInd w:val="0"/>
        <w:spacing w:line="360" w:lineRule="auto"/>
        <w:ind w:left="0" w:firstLine="567"/>
        <w:jc w:val="both"/>
        <w:rPr>
          <w:rFonts w:ascii="Myriad Pro" w:hAnsi="Myriad Pro"/>
          <w:sz w:val="26"/>
          <w:szCs w:val="26"/>
        </w:rPr>
      </w:pPr>
      <w:r>
        <w:rPr>
          <w:rFonts w:ascii="Myriad Pro" w:hAnsi="Myriad Pro"/>
          <w:sz w:val="26"/>
          <w:szCs w:val="26"/>
        </w:rPr>
        <w:t xml:space="preserve">Величина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а также результаты деятельности регулируемой организации за предыдущие годы до начала долгосрочного периода </w:t>
      </w:r>
      <w:r w:rsidRPr="00D11B06">
        <w:rPr>
          <w:rFonts w:ascii="Myriad Pro" w:hAnsi="Myriad Pro"/>
          <w:sz w:val="26"/>
          <w:szCs w:val="26"/>
        </w:rPr>
        <w:t xml:space="preserve">регулирования методом долгосрочной индексации необходимой валовой выручки или до изменения метода регулирования согласно </w:t>
      </w:r>
      <w:hyperlink r:id="rId14" w:history="1">
        <w:r w:rsidRPr="006F4BF4">
          <w:rPr>
            <w:rFonts w:ascii="Myriad Pro" w:hAnsi="Myriad Pro"/>
            <w:sz w:val="26"/>
            <w:szCs w:val="26"/>
          </w:rPr>
          <w:t>абзацу второму пункта 39</w:t>
        </w:r>
      </w:hyperlink>
      <w:r w:rsidRPr="00D11B06">
        <w:rPr>
          <w:rFonts w:ascii="Myriad Pro" w:hAnsi="Myriad Pro"/>
          <w:sz w:val="26"/>
          <w:szCs w:val="26"/>
        </w:rPr>
        <w:t xml:space="preserve"> Основ ценообразования</w:t>
      </w:r>
      <w:r>
        <w:rPr>
          <w:rFonts w:ascii="Myriad Pro" w:hAnsi="Myriad Pro"/>
          <w:sz w:val="26"/>
          <w:szCs w:val="26"/>
        </w:rPr>
        <w:t xml:space="preserve"> № 1178.</w:t>
      </w:r>
    </w:p>
    <w:p w14:paraId="1886AFD6" w14:textId="029B8E55" w:rsidR="002A0A1C" w:rsidRDefault="002A0A1C" w:rsidP="002A0A1C">
      <w:pPr>
        <w:spacing w:line="360" w:lineRule="auto"/>
        <w:jc w:val="both"/>
        <w:rPr>
          <w:rFonts w:ascii="Myriad Pro" w:hAnsi="Myriad Pro"/>
          <w:b/>
          <w:color w:val="4F6228" w:themeColor="accent3" w:themeShade="80"/>
          <w:sz w:val="26"/>
          <w:szCs w:val="26"/>
        </w:rPr>
      </w:pPr>
    </w:p>
    <w:p w14:paraId="24B00B14" w14:textId="10A5BA97" w:rsidR="00B12FF7" w:rsidRDefault="00B12FF7" w:rsidP="002A0A1C">
      <w:pPr>
        <w:spacing w:line="360" w:lineRule="auto"/>
        <w:jc w:val="both"/>
        <w:rPr>
          <w:rFonts w:ascii="Myriad Pro" w:hAnsi="Myriad Pro"/>
          <w:b/>
          <w:color w:val="4F6228" w:themeColor="accent3" w:themeShade="80"/>
          <w:sz w:val="26"/>
          <w:szCs w:val="26"/>
        </w:rPr>
      </w:pPr>
    </w:p>
    <w:p w14:paraId="40F3DF70" w14:textId="77777777" w:rsidR="00B12FF7" w:rsidRDefault="00B12FF7" w:rsidP="002A0A1C">
      <w:pPr>
        <w:spacing w:line="360" w:lineRule="auto"/>
        <w:jc w:val="both"/>
        <w:rPr>
          <w:rFonts w:ascii="Myriad Pro" w:hAnsi="Myriad Pro"/>
          <w:b/>
          <w:color w:val="4F6228" w:themeColor="accent3" w:themeShade="80"/>
          <w:sz w:val="26"/>
          <w:szCs w:val="26"/>
        </w:rPr>
      </w:pPr>
    </w:p>
    <w:p w14:paraId="021460EA" w14:textId="77777777" w:rsidR="002A0A1C" w:rsidRDefault="002A0A1C" w:rsidP="002A0A1C">
      <w:pPr>
        <w:spacing w:line="360" w:lineRule="auto"/>
        <w:jc w:val="both"/>
        <w:rPr>
          <w:rFonts w:ascii="Myriad Pro" w:hAnsi="Myriad Pro"/>
          <w:b/>
          <w:color w:val="4F6228" w:themeColor="accent3" w:themeShade="80"/>
          <w:sz w:val="26"/>
          <w:szCs w:val="26"/>
        </w:rPr>
      </w:pPr>
      <w:r w:rsidRPr="007543C6">
        <w:rPr>
          <w:rFonts w:ascii="Myriad Pro" w:hAnsi="Myriad Pro"/>
          <w:b/>
          <w:color w:val="4F6228" w:themeColor="accent3" w:themeShade="80"/>
          <w:sz w:val="26"/>
          <w:szCs w:val="26"/>
        </w:rPr>
        <w:lastRenderedPageBreak/>
        <w:t>Корректировка подконтрольных расходов</w:t>
      </w:r>
    </w:p>
    <w:p w14:paraId="62D69F03" w14:textId="77777777" w:rsidR="002A0A1C" w:rsidRDefault="002A0A1C" w:rsidP="002A0A1C">
      <w:pPr>
        <w:spacing w:line="360" w:lineRule="auto"/>
        <w:ind w:firstLine="567"/>
        <w:jc w:val="both"/>
        <w:rPr>
          <w:rFonts w:ascii="Myriad Pro" w:hAnsi="Myriad Pro"/>
          <w:sz w:val="26"/>
          <w:szCs w:val="26"/>
          <w:shd w:val="clear" w:color="auto" w:fill="FFFFFF"/>
        </w:rPr>
      </w:pPr>
      <w:r w:rsidRPr="00B10660">
        <w:rPr>
          <w:rFonts w:ascii="Myriad Pro" w:hAnsi="Myriad Pro"/>
          <w:sz w:val="26"/>
          <w:szCs w:val="26"/>
          <w:shd w:val="clear" w:color="auto" w:fill="FFFFFF"/>
        </w:rPr>
        <w:t xml:space="preserve">Исполнитель отмечает, что </w:t>
      </w:r>
      <w:r>
        <w:rPr>
          <w:rFonts w:ascii="Myriad Pro" w:hAnsi="Myriad Pro"/>
          <w:sz w:val="26"/>
          <w:szCs w:val="26"/>
          <w:shd w:val="clear" w:color="auto" w:fill="FFFFFF"/>
        </w:rPr>
        <w:t>расчет к</w:t>
      </w:r>
      <w:r w:rsidRPr="00F36EC9">
        <w:rPr>
          <w:rFonts w:ascii="Myriad Pro" w:eastAsia="Calibri" w:hAnsi="Myriad Pro"/>
          <w:color w:val="000000" w:themeColor="text1"/>
          <w:sz w:val="26"/>
          <w:szCs w:val="26"/>
        </w:rPr>
        <w:t>орректировк</w:t>
      </w:r>
      <w:r>
        <w:rPr>
          <w:rFonts w:ascii="Myriad Pro" w:eastAsia="Calibri" w:hAnsi="Myriad Pro"/>
          <w:color w:val="000000" w:themeColor="text1"/>
          <w:sz w:val="26"/>
          <w:szCs w:val="26"/>
        </w:rPr>
        <w:t>и</w:t>
      </w:r>
      <w:r w:rsidRPr="00F36EC9">
        <w:rPr>
          <w:rFonts w:ascii="Myriad Pro" w:eastAsia="Calibri" w:hAnsi="Myriad Pro"/>
          <w:color w:val="000000" w:themeColor="text1"/>
          <w:sz w:val="26"/>
          <w:szCs w:val="26"/>
        </w:rPr>
        <w:t xml:space="preserve"> необходимой валовой выручки в части корректировки подкон</w:t>
      </w:r>
      <w:r>
        <w:rPr>
          <w:rFonts w:ascii="Myriad Pro" w:eastAsia="Calibri" w:hAnsi="Myriad Pro"/>
          <w:color w:val="000000" w:themeColor="text1"/>
          <w:sz w:val="26"/>
          <w:szCs w:val="26"/>
        </w:rPr>
        <w:t>трольных расходов</w:t>
      </w:r>
      <w:r w:rsidRPr="00B10660">
        <w:rPr>
          <w:rFonts w:ascii="Myriad Pro" w:hAnsi="Myriad Pro"/>
          <w:sz w:val="26"/>
          <w:szCs w:val="26"/>
          <w:shd w:val="clear" w:color="auto" w:fill="FFFFFF"/>
        </w:rPr>
        <w:t xml:space="preserve"> выполнен </w:t>
      </w:r>
      <w:r>
        <w:rPr>
          <w:rFonts w:ascii="Myriad Pro" w:hAnsi="Myriad Pro"/>
          <w:sz w:val="26"/>
          <w:szCs w:val="26"/>
          <w:shd w:val="clear" w:color="auto" w:fill="FFFFFF"/>
        </w:rPr>
        <w:t xml:space="preserve">как </w:t>
      </w:r>
      <w:r w:rsidR="006F7A44">
        <w:rPr>
          <w:rFonts w:ascii="Myriad Pro" w:hAnsi="Myriad Pro"/>
          <w:sz w:val="26"/>
          <w:szCs w:val="26"/>
          <w:shd w:val="clear" w:color="auto" w:fill="FFFFFF"/>
        </w:rPr>
        <w:t>Архангельским филиалом ПАО «МРСК Северо-Запада»</w:t>
      </w:r>
      <w:r>
        <w:rPr>
          <w:rFonts w:ascii="Myriad Pro" w:hAnsi="Myriad Pro"/>
          <w:sz w:val="26"/>
          <w:szCs w:val="26"/>
          <w:shd w:val="clear" w:color="auto" w:fill="FFFFFF"/>
        </w:rPr>
        <w:t xml:space="preserve">, так и Агентством по тарифам и ценам Архангельской области </w:t>
      </w:r>
      <w:r w:rsidRPr="00B10660">
        <w:rPr>
          <w:rFonts w:ascii="Myriad Pro" w:hAnsi="Myriad Pro"/>
          <w:sz w:val="26"/>
          <w:szCs w:val="26"/>
          <w:shd w:val="clear" w:color="auto" w:fill="FFFFFF"/>
        </w:rPr>
        <w:t>корректно в соответствии с п. 11 Методических указаний № 98-э.</w:t>
      </w:r>
    </w:p>
    <w:p w14:paraId="5E9F2429" w14:textId="477E18AC" w:rsidR="002A0A1C" w:rsidRDefault="002A0A1C" w:rsidP="002A0A1C">
      <w:pPr>
        <w:spacing w:line="360" w:lineRule="auto"/>
        <w:ind w:firstLine="567"/>
        <w:jc w:val="both"/>
        <w:rPr>
          <w:rFonts w:ascii="Myriad Pro" w:hAnsi="Myriad Pro"/>
          <w:sz w:val="26"/>
          <w:szCs w:val="26"/>
          <w:shd w:val="clear" w:color="auto" w:fill="FFFFFF"/>
        </w:rPr>
      </w:pPr>
      <w:r>
        <w:rPr>
          <w:rFonts w:ascii="Myriad Pro" w:hAnsi="Myriad Pro"/>
          <w:sz w:val="26"/>
          <w:szCs w:val="26"/>
          <w:shd w:val="clear" w:color="auto" w:fill="FFFFFF"/>
        </w:rPr>
        <w:t xml:space="preserve">При этом разногласия возникли в части </w:t>
      </w:r>
      <w:r>
        <w:rPr>
          <w:rFonts w:ascii="Myriad Pro" w:hAnsi="Myriad Pro"/>
          <w:bCs/>
          <w:sz w:val="26"/>
          <w:szCs w:val="26"/>
        </w:rPr>
        <w:t>фактического объема</w:t>
      </w:r>
      <w:r w:rsidRPr="00F36EC9">
        <w:rPr>
          <w:rFonts w:ascii="Myriad Pro" w:hAnsi="Myriad Pro"/>
          <w:bCs/>
          <w:sz w:val="26"/>
          <w:szCs w:val="26"/>
        </w:rPr>
        <w:t xml:space="preserve"> условных</w:t>
      </w:r>
      <w:r>
        <w:rPr>
          <w:rFonts w:ascii="Myriad Pro" w:hAnsi="Myriad Pro"/>
          <w:bCs/>
          <w:sz w:val="26"/>
          <w:szCs w:val="26"/>
        </w:rPr>
        <w:t xml:space="preserve"> единиц. В этой связи, </w:t>
      </w:r>
      <w:r w:rsidR="007A195A">
        <w:rPr>
          <w:rFonts w:ascii="Myriad Pro" w:hAnsi="Myriad Pro"/>
          <w:bCs/>
          <w:sz w:val="26"/>
          <w:szCs w:val="26"/>
        </w:rPr>
        <w:t>И</w:t>
      </w:r>
      <w:r>
        <w:rPr>
          <w:rFonts w:ascii="Myriad Pro" w:hAnsi="Myriad Pro"/>
          <w:bCs/>
          <w:sz w:val="26"/>
          <w:szCs w:val="26"/>
        </w:rPr>
        <w:t xml:space="preserve">сполнитель рекомендует </w:t>
      </w:r>
      <w:r w:rsidR="00956B62">
        <w:rPr>
          <w:rFonts w:ascii="Myriad Pro" w:hAnsi="Myriad Pro"/>
          <w:bCs/>
          <w:sz w:val="26"/>
          <w:szCs w:val="26"/>
        </w:rPr>
        <w:t xml:space="preserve">Архангельскому </w:t>
      </w:r>
      <w:r>
        <w:rPr>
          <w:rFonts w:ascii="Myriad Pro" w:hAnsi="Myriad Pro"/>
          <w:bCs/>
          <w:sz w:val="26"/>
          <w:szCs w:val="26"/>
        </w:rPr>
        <w:t>фи</w:t>
      </w:r>
      <w:r w:rsidR="0024200A">
        <w:rPr>
          <w:rFonts w:ascii="Myriad Pro" w:hAnsi="Myriad Pro"/>
          <w:bCs/>
          <w:sz w:val="26"/>
          <w:szCs w:val="26"/>
        </w:rPr>
        <w:t>лиалу ПАО</w:t>
      </w:r>
      <w:r w:rsidR="00B12FF7">
        <w:rPr>
          <w:rFonts w:ascii="Myriad Pro" w:hAnsi="Myriad Pro"/>
          <w:bCs/>
          <w:sz w:val="26"/>
          <w:szCs w:val="26"/>
        </w:rPr>
        <w:t> </w:t>
      </w:r>
      <w:r w:rsidR="0024200A">
        <w:rPr>
          <w:rFonts w:ascii="Myriad Pro" w:hAnsi="Myriad Pro"/>
          <w:bCs/>
          <w:sz w:val="26"/>
          <w:szCs w:val="26"/>
        </w:rPr>
        <w:t xml:space="preserve">«МРСК Северо-Запада» </w:t>
      </w:r>
      <w:r>
        <w:rPr>
          <w:rFonts w:ascii="Myriad Pro" w:hAnsi="Myriad Pro"/>
          <w:bCs/>
          <w:sz w:val="26"/>
          <w:szCs w:val="26"/>
        </w:rPr>
        <w:t>в</w:t>
      </w:r>
      <w:r w:rsidRPr="00BC6966">
        <w:rPr>
          <w:rFonts w:ascii="Myriad Pro" w:eastAsia="Calibri" w:hAnsi="Myriad Pro"/>
          <w:sz w:val="26"/>
          <w:szCs w:val="26"/>
        </w:rPr>
        <w:t xml:space="preserve"> целях повышения </w:t>
      </w:r>
      <w:r>
        <w:rPr>
          <w:rFonts w:ascii="Myriad Pro" w:eastAsia="Calibri" w:hAnsi="Myriad Pro"/>
          <w:sz w:val="26"/>
          <w:szCs w:val="26"/>
        </w:rPr>
        <w:t xml:space="preserve">обоснованности позиции предоставлять в Агентство по тарифам и ценам Архангельской области </w:t>
      </w:r>
      <w:r w:rsidRPr="00C47471">
        <w:rPr>
          <w:rFonts w:ascii="Myriad Pro" w:hAnsi="Myriad Pro"/>
          <w:color w:val="0D0D0D" w:themeColor="text1" w:themeTint="F2"/>
          <w:sz w:val="26"/>
          <w:szCs w:val="26"/>
        </w:rPr>
        <w:t>документально</w:t>
      </w:r>
      <w:r w:rsidR="00D93C03">
        <w:rPr>
          <w:rFonts w:ascii="Myriad Pro" w:hAnsi="Myriad Pro"/>
          <w:color w:val="0D0D0D" w:themeColor="text1" w:themeTint="F2"/>
          <w:sz w:val="26"/>
          <w:szCs w:val="26"/>
        </w:rPr>
        <w:t>е</w:t>
      </w:r>
      <w:r w:rsidRPr="00C47471">
        <w:rPr>
          <w:rFonts w:ascii="Myriad Pro" w:hAnsi="Myriad Pro"/>
          <w:color w:val="0D0D0D" w:themeColor="text1" w:themeTint="F2"/>
          <w:sz w:val="26"/>
          <w:szCs w:val="26"/>
        </w:rPr>
        <w:t xml:space="preserve"> обосновани</w:t>
      </w:r>
      <w:r>
        <w:rPr>
          <w:rFonts w:ascii="Myriad Pro" w:hAnsi="Myriad Pro"/>
          <w:color w:val="0D0D0D" w:themeColor="text1" w:themeTint="F2"/>
          <w:sz w:val="26"/>
          <w:szCs w:val="26"/>
        </w:rPr>
        <w:t>е</w:t>
      </w:r>
      <w:r w:rsidRPr="00C47471">
        <w:rPr>
          <w:rFonts w:ascii="Myriad Pro" w:hAnsi="Myriad Pro"/>
          <w:color w:val="0D0D0D" w:themeColor="text1" w:themeTint="F2"/>
          <w:sz w:val="26"/>
          <w:szCs w:val="26"/>
        </w:rPr>
        <w:t xml:space="preserve"> объема активов</w:t>
      </w:r>
      <w:r>
        <w:rPr>
          <w:rFonts w:ascii="Myriad Pro" w:hAnsi="Myriad Pro"/>
          <w:color w:val="0D0D0D" w:themeColor="text1" w:themeTint="F2"/>
          <w:sz w:val="26"/>
          <w:szCs w:val="26"/>
        </w:rPr>
        <w:t xml:space="preserve"> филиала.</w:t>
      </w:r>
    </w:p>
    <w:p w14:paraId="1A3B2338" w14:textId="77777777" w:rsidR="002A0A1C" w:rsidRPr="007543C6" w:rsidRDefault="002A0A1C" w:rsidP="002A0A1C">
      <w:pPr>
        <w:spacing w:line="360" w:lineRule="auto"/>
        <w:jc w:val="both"/>
        <w:rPr>
          <w:rFonts w:ascii="Myriad Pro" w:hAnsi="Myriad Pro"/>
          <w:b/>
          <w:color w:val="4F6228" w:themeColor="accent3" w:themeShade="80"/>
          <w:sz w:val="26"/>
          <w:szCs w:val="26"/>
        </w:rPr>
      </w:pPr>
    </w:p>
    <w:p w14:paraId="69C2EB84" w14:textId="77777777" w:rsidR="002A0A1C" w:rsidRPr="006F4BF4" w:rsidRDefault="002A0A1C" w:rsidP="002A0A1C">
      <w:pPr>
        <w:spacing w:line="360" w:lineRule="auto"/>
        <w:jc w:val="both"/>
        <w:rPr>
          <w:rFonts w:ascii="Myriad Pro" w:hAnsi="Myriad Pro"/>
          <w:b/>
          <w:color w:val="4F6228" w:themeColor="accent3" w:themeShade="80"/>
          <w:sz w:val="26"/>
          <w:szCs w:val="26"/>
        </w:rPr>
      </w:pPr>
      <w:r w:rsidRPr="006F4BF4">
        <w:rPr>
          <w:rFonts w:ascii="Myriad Pro" w:hAnsi="Myriad Pro"/>
          <w:b/>
          <w:color w:val="4F6228" w:themeColor="accent3" w:themeShade="80"/>
          <w:sz w:val="26"/>
          <w:szCs w:val="26"/>
        </w:rPr>
        <w:t>Корректировка неподконтрольных расходов</w:t>
      </w:r>
    </w:p>
    <w:p w14:paraId="75D20E6D" w14:textId="77777777" w:rsidR="002A0A1C" w:rsidRDefault="002A0A1C" w:rsidP="002A0A1C">
      <w:pPr>
        <w:autoSpaceDE w:val="0"/>
        <w:autoSpaceDN w:val="0"/>
        <w:adjustRightInd w:val="0"/>
        <w:spacing w:line="360" w:lineRule="auto"/>
        <w:ind w:firstLine="709"/>
        <w:jc w:val="both"/>
        <w:rPr>
          <w:rFonts w:ascii="Myriad Pro" w:eastAsia="Calibri" w:hAnsi="Myriad Pro"/>
          <w:sz w:val="26"/>
          <w:szCs w:val="26"/>
        </w:rPr>
      </w:pPr>
      <w:r w:rsidRPr="006F4BF4">
        <w:rPr>
          <w:rFonts w:ascii="Myriad Pro" w:hAnsi="Myriad Pro"/>
          <w:sz w:val="26"/>
          <w:szCs w:val="26"/>
        </w:rPr>
        <w:t>Исполнитель рекомендует при расчете корректировки неподконтрольных расходов учитывать рекомендации в части обоснования соответствующих фактических расходов, представленные</w:t>
      </w:r>
      <w:r>
        <w:rPr>
          <w:rFonts w:ascii="Myriad Pro" w:hAnsi="Myriad Pro"/>
          <w:sz w:val="26"/>
          <w:szCs w:val="26"/>
        </w:rPr>
        <w:t xml:space="preserve"> в настоящем отчете, а также:</w:t>
      </w:r>
    </w:p>
    <w:p w14:paraId="168065E2" w14:textId="77777777" w:rsidR="002A0A1C" w:rsidRDefault="002A0A1C" w:rsidP="002A0A1C">
      <w:pPr>
        <w:pStyle w:val="a3"/>
        <w:numPr>
          <w:ilvl w:val="0"/>
          <w:numId w:val="56"/>
        </w:numPr>
        <w:spacing w:line="360" w:lineRule="auto"/>
        <w:ind w:left="0" w:firstLine="0"/>
        <w:jc w:val="both"/>
        <w:rPr>
          <w:rFonts w:ascii="Myriad Pro" w:hAnsi="Myriad Pro"/>
          <w:sz w:val="26"/>
          <w:szCs w:val="26"/>
        </w:rPr>
      </w:pPr>
      <w:r>
        <w:rPr>
          <w:rFonts w:ascii="Myriad Pro" w:hAnsi="Myriad Pro"/>
          <w:sz w:val="26"/>
          <w:szCs w:val="26"/>
        </w:rPr>
        <w:t>В части подтверждения расходов на аренду земли и имущества</w:t>
      </w:r>
      <w:r w:rsidR="00D93C03">
        <w:rPr>
          <w:rFonts w:ascii="Myriad Pro" w:hAnsi="Myriad Pro"/>
          <w:sz w:val="26"/>
          <w:szCs w:val="26"/>
        </w:rPr>
        <w:t xml:space="preserve"> дополнительно предоставлять в регулирующий орган</w:t>
      </w:r>
      <w:r>
        <w:rPr>
          <w:rFonts w:ascii="Myriad Pro" w:hAnsi="Myriad Pro"/>
          <w:sz w:val="26"/>
          <w:szCs w:val="26"/>
        </w:rPr>
        <w:t>:</w:t>
      </w:r>
    </w:p>
    <w:p w14:paraId="56D1535C" w14:textId="77777777" w:rsidR="002A0A1C" w:rsidRPr="003F5075" w:rsidRDefault="002A0A1C" w:rsidP="002A0A1C">
      <w:pPr>
        <w:pStyle w:val="a3"/>
        <w:numPr>
          <w:ilvl w:val="0"/>
          <w:numId w:val="55"/>
        </w:numPr>
        <w:spacing w:line="360" w:lineRule="auto"/>
        <w:ind w:left="0" w:firstLine="567"/>
        <w:jc w:val="both"/>
        <w:rPr>
          <w:rFonts w:ascii="Myriad Pro" w:hAnsi="Myriad Pro"/>
          <w:sz w:val="26"/>
          <w:szCs w:val="26"/>
        </w:rPr>
      </w:pPr>
      <w:r w:rsidRPr="003F5075">
        <w:rPr>
          <w:rFonts w:ascii="Myriad Pro" w:hAnsi="Myriad Pro"/>
          <w:sz w:val="26"/>
          <w:szCs w:val="26"/>
        </w:rPr>
        <w:t xml:space="preserve">Информацию от собственников арендуемого имущества о сумме </w:t>
      </w:r>
      <w:r>
        <w:rPr>
          <w:rFonts w:ascii="Myriad Pro" w:hAnsi="Myriad Pro"/>
          <w:sz w:val="26"/>
          <w:szCs w:val="26"/>
        </w:rPr>
        <w:t xml:space="preserve">фактических за отчетный период </w:t>
      </w:r>
      <w:r w:rsidRPr="003F5075">
        <w:rPr>
          <w:rFonts w:ascii="Myriad Pro" w:hAnsi="Myriad Pro"/>
          <w:sz w:val="26"/>
          <w:szCs w:val="26"/>
        </w:rPr>
        <w:t>амортизации, налога на имущество, других налогов и установленных законодательством РФ обязательных платежей, связанных с владением имуществом, переданным в аренду;</w:t>
      </w:r>
    </w:p>
    <w:p w14:paraId="3777DC78" w14:textId="77777777" w:rsidR="002A0A1C" w:rsidRPr="003F5075" w:rsidRDefault="002A0A1C" w:rsidP="002A0A1C">
      <w:pPr>
        <w:pStyle w:val="a3"/>
        <w:numPr>
          <w:ilvl w:val="0"/>
          <w:numId w:val="55"/>
        </w:numPr>
        <w:spacing w:line="360" w:lineRule="auto"/>
        <w:ind w:left="0" w:firstLine="567"/>
        <w:jc w:val="both"/>
        <w:rPr>
          <w:rFonts w:ascii="Myriad Pro" w:hAnsi="Myriad Pro"/>
          <w:sz w:val="26"/>
          <w:szCs w:val="26"/>
        </w:rPr>
      </w:pPr>
      <w:r w:rsidRPr="003F5075">
        <w:rPr>
          <w:rFonts w:ascii="Myriad Pro" w:hAnsi="Myriad Pro"/>
          <w:sz w:val="26"/>
          <w:szCs w:val="26"/>
        </w:rPr>
        <w:t xml:space="preserve">Акты оказанных услуг по договорам аренды за </w:t>
      </w:r>
      <w:r>
        <w:rPr>
          <w:rFonts w:ascii="Myriad Pro" w:hAnsi="Myriad Pro"/>
          <w:sz w:val="26"/>
          <w:szCs w:val="26"/>
        </w:rPr>
        <w:t>отчетный год</w:t>
      </w:r>
      <w:r w:rsidRPr="003F5075">
        <w:rPr>
          <w:rFonts w:ascii="Myriad Pro" w:hAnsi="Myriad Pro"/>
          <w:sz w:val="26"/>
          <w:szCs w:val="26"/>
        </w:rPr>
        <w:t>;</w:t>
      </w:r>
    </w:p>
    <w:p w14:paraId="0C51BE97" w14:textId="77777777" w:rsidR="002A0A1C" w:rsidRDefault="002A0A1C" w:rsidP="002A0A1C">
      <w:pPr>
        <w:pStyle w:val="a3"/>
        <w:numPr>
          <w:ilvl w:val="0"/>
          <w:numId w:val="56"/>
        </w:numPr>
        <w:spacing w:line="360" w:lineRule="auto"/>
        <w:ind w:left="0" w:firstLine="0"/>
        <w:jc w:val="both"/>
        <w:rPr>
          <w:rFonts w:ascii="Myriad Pro" w:hAnsi="Myriad Pro"/>
          <w:sz w:val="26"/>
          <w:szCs w:val="26"/>
        </w:rPr>
      </w:pPr>
      <w:r w:rsidRPr="007423E4">
        <w:rPr>
          <w:rFonts w:ascii="Myriad Pro" w:hAnsi="Myriad Pro"/>
          <w:sz w:val="26"/>
          <w:szCs w:val="26"/>
        </w:rPr>
        <w:t xml:space="preserve">В части подтверждения </w:t>
      </w:r>
      <w:r>
        <w:rPr>
          <w:rFonts w:ascii="Myriad Pro" w:hAnsi="Myriad Pro"/>
          <w:sz w:val="26"/>
          <w:szCs w:val="26"/>
        </w:rPr>
        <w:t>амортизационных отчислений</w:t>
      </w:r>
      <w:r w:rsidR="00D93C03">
        <w:rPr>
          <w:rFonts w:ascii="Myriad Pro" w:hAnsi="Myriad Pro"/>
          <w:sz w:val="26"/>
          <w:szCs w:val="26"/>
        </w:rPr>
        <w:t xml:space="preserve"> дополнительно предоставлять в регулирующий орган</w:t>
      </w:r>
      <w:r w:rsidRPr="007423E4">
        <w:rPr>
          <w:rFonts w:ascii="Myriad Pro" w:hAnsi="Myriad Pro"/>
          <w:sz w:val="26"/>
          <w:szCs w:val="26"/>
        </w:rPr>
        <w:t>:</w:t>
      </w:r>
    </w:p>
    <w:p w14:paraId="370955E9" w14:textId="77777777" w:rsidR="002A0A1C" w:rsidRDefault="002A0A1C" w:rsidP="002A0A1C">
      <w:pPr>
        <w:pStyle w:val="a3"/>
        <w:numPr>
          <w:ilvl w:val="0"/>
          <w:numId w:val="57"/>
        </w:numPr>
        <w:spacing w:line="360" w:lineRule="auto"/>
        <w:ind w:left="0" w:firstLine="567"/>
        <w:jc w:val="both"/>
        <w:rPr>
          <w:rFonts w:ascii="Myriad Pro" w:hAnsi="Myriad Pro"/>
          <w:sz w:val="26"/>
          <w:szCs w:val="26"/>
        </w:rPr>
      </w:pPr>
      <w:r w:rsidRPr="007423E4">
        <w:rPr>
          <w:rFonts w:ascii="Myriad Pro" w:hAnsi="Myriad Pro"/>
          <w:sz w:val="26"/>
          <w:szCs w:val="26"/>
        </w:rPr>
        <w:t>Инвентарные карточки учета объектов основных средств по принятым на баланс организации ОС за отчетный период;</w:t>
      </w:r>
    </w:p>
    <w:p w14:paraId="7C31A82D" w14:textId="77777777" w:rsidR="002A0A1C" w:rsidRDefault="002A0A1C" w:rsidP="002A0A1C">
      <w:pPr>
        <w:pStyle w:val="a3"/>
        <w:numPr>
          <w:ilvl w:val="0"/>
          <w:numId w:val="57"/>
        </w:numPr>
        <w:spacing w:line="360" w:lineRule="auto"/>
        <w:ind w:hanging="153"/>
        <w:jc w:val="both"/>
      </w:pPr>
      <w:r w:rsidRPr="003F5075">
        <w:rPr>
          <w:rFonts w:ascii="Myriad Pro" w:hAnsi="Myriad Pro"/>
          <w:sz w:val="26"/>
          <w:szCs w:val="26"/>
        </w:rPr>
        <w:t>Отчет об использов</w:t>
      </w:r>
      <w:r>
        <w:rPr>
          <w:rFonts w:ascii="Myriad Pro" w:hAnsi="Myriad Pro"/>
          <w:sz w:val="26"/>
          <w:szCs w:val="26"/>
        </w:rPr>
        <w:t>ании амортизации;</w:t>
      </w:r>
    </w:p>
    <w:p w14:paraId="180DD311" w14:textId="77777777" w:rsidR="002A0A1C" w:rsidRDefault="002A0A1C" w:rsidP="002A0A1C">
      <w:pPr>
        <w:pStyle w:val="a3"/>
        <w:numPr>
          <w:ilvl w:val="0"/>
          <w:numId w:val="57"/>
        </w:numPr>
        <w:spacing w:line="360" w:lineRule="auto"/>
        <w:ind w:left="0" w:firstLine="567"/>
        <w:jc w:val="both"/>
      </w:pPr>
      <w:r w:rsidRPr="00762297">
        <w:rPr>
          <w:rFonts w:ascii="Myriad Pro" w:hAnsi="Myriad Pro"/>
          <w:sz w:val="26"/>
          <w:szCs w:val="26"/>
        </w:rPr>
        <w:t xml:space="preserve">Данные бухгалтерского учета по счетам учета </w:t>
      </w:r>
      <w:r>
        <w:rPr>
          <w:rFonts w:ascii="Myriad Pro" w:hAnsi="Myriad Pro"/>
          <w:sz w:val="26"/>
          <w:szCs w:val="26"/>
        </w:rPr>
        <w:t>амортизационных отчислений;</w:t>
      </w:r>
      <w:r w:rsidRPr="003F5075">
        <w:rPr>
          <w:rFonts w:ascii="Myriad Pro" w:hAnsi="Myriad Pro"/>
          <w:sz w:val="26"/>
          <w:szCs w:val="26"/>
        </w:rPr>
        <w:t xml:space="preserve"> </w:t>
      </w:r>
    </w:p>
    <w:p w14:paraId="6566EB72" w14:textId="77777777" w:rsidR="002A0A1C" w:rsidRDefault="002A0A1C" w:rsidP="002A0A1C">
      <w:pPr>
        <w:pStyle w:val="a3"/>
        <w:numPr>
          <w:ilvl w:val="0"/>
          <w:numId w:val="56"/>
        </w:numPr>
        <w:spacing w:line="360" w:lineRule="auto"/>
        <w:ind w:left="0" w:firstLine="0"/>
        <w:jc w:val="both"/>
        <w:rPr>
          <w:rFonts w:ascii="Myriad Pro" w:hAnsi="Myriad Pro"/>
          <w:sz w:val="26"/>
          <w:szCs w:val="26"/>
        </w:rPr>
      </w:pPr>
      <w:r w:rsidRPr="007423E4">
        <w:rPr>
          <w:rFonts w:ascii="Myriad Pro" w:hAnsi="Myriad Pro"/>
          <w:sz w:val="26"/>
          <w:szCs w:val="26"/>
        </w:rPr>
        <w:lastRenderedPageBreak/>
        <w:t>В части подтверждения</w:t>
      </w:r>
      <w:r>
        <w:rPr>
          <w:rFonts w:ascii="Myriad Pro" w:hAnsi="Myriad Pro"/>
          <w:sz w:val="26"/>
          <w:szCs w:val="26"/>
        </w:rPr>
        <w:t xml:space="preserve"> р</w:t>
      </w:r>
      <w:r w:rsidRPr="007423E4">
        <w:rPr>
          <w:rFonts w:ascii="Myriad Pro" w:hAnsi="Myriad Pro"/>
          <w:sz w:val="26"/>
          <w:szCs w:val="26"/>
        </w:rPr>
        <w:t>асходов на обслуживание заемных средств</w:t>
      </w:r>
      <w:r w:rsidR="00D93C03">
        <w:rPr>
          <w:rFonts w:ascii="Myriad Pro" w:hAnsi="Myriad Pro"/>
          <w:sz w:val="26"/>
          <w:szCs w:val="26"/>
        </w:rPr>
        <w:t xml:space="preserve"> дополнительно предоставлять в регулирующий орган</w:t>
      </w:r>
      <w:r w:rsidRPr="007423E4">
        <w:rPr>
          <w:rFonts w:ascii="Myriad Pro" w:hAnsi="Myriad Pro"/>
          <w:sz w:val="26"/>
          <w:szCs w:val="26"/>
        </w:rPr>
        <w:t>:</w:t>
      </w:r>
    </w:p>
    <w:p w14:paraId="38635E10" w14:textId="77777777" w:rsidR="002A0A1C" w:rsidRDefault="002A0A1C" w:rsidP="002A0A1C">
      <w:pPr>
        <w:pStyle w:val="a3"/>
        <w:numPr>
          <w:ilvl w:val="0"/>
          <w:numId w:val="58"/>
        </w:numPr>
        <w:spacing w:line="360" w:lineRule="auto"/>
        <w:ind w:left="0" w:firstLine="567"/>
        <w:jc w:val="both"/>
        <w:rPr>
          <w:rFonts w:ascii="Myriad Pro" w:hAnsi="Myriad Pro"/>
          <w:sz w:val="26"/>
          <w:szCs w:val="26"/>
        </w:rPr>
      </w:pPr>
      <w:r w:rsidRPr="007423E4">
        <w:rPr>
          <w:rFonts w:ascii="Myriad Pro" w:hAnsi="Myriad Pro"/>
          <w:sz w:val="26"/>
          <w:szCs w:val="26"/>
        </w:rPr>
        <w:t>Пояснения относительно периодов и причин формирования долга, приходящегося на филиал, по состоянию на последнюю отчетную дату;</w:t>
      </w:r>
    </w:p>
    <w:p w14:paraId="571C69FF" w14:textId="77777777" w:rsidR="002A0A1C" w:rsidRDefault="002A0A1C" w:rsidP="002A0A1C">
      <w:pPr>
        <w:pStyle w:val="a3"/>
        <w:numPr>
          <w:ilvl w:val="0"/>
          <w:numId w:val="58"/>
        </w:numPr>
        <w:spacing w:line="360" w:lineRule="auto"/>
        <w:ind w:left="0" w:firstLine="567"/>
        <w:jc w:val="both"/>
        <w:rPr>
          <w:rFonts w:ascii="Myriad Pro" w:hAnsi="Myriad Pro"/>
          <w:sz w:val="26"/>
          <w:szCs w:val="26"/>
        </w:rPr>
      </w:pPr>
      <w:r w:rsidRPr="00762297">
        <w:rPr>
          <w:rFonts w:ascii="Myriad Pro" w:hAnsi="Myriad Pro"/>
          <w:sz w:val="26"/>
          <w:szCs w:val="26"/>
        </w:rPr>
        <w:t>Отчет о движении</w:t>
      </w:r>
      <w:r w:rsidRPr="007423E4">
        <w:rPr>
          <w:rFonts w:ascii="Myriad Pro" w:hAnsi="Myriad Pro"/>
          <w:sz w:val="26"/>
          <w:szCs w:val="26"/>
        </w:rPr>
        <w:t xml:space="preserve"> потоков наличности</w:t>
      </w:r>
      <w:r w:rsidRPr="00762297">
        <w:rPr>
          <w:rFonts w:ascii="Myriad Pro" w:hAnsi="Myriad Pro"/>
          <w:sz w:val="26"/>
          <w:szCs w:val="26"/>
        </w:rPr>
        <w:t xml:space="preserve"> за отчетный период; </w:t>
      </w:r>
      <w:r w:rsidRPr="007423E4">
        <w:rPr>
          <w:rFonts w:ascii="Myriad Pro" w:hAnsi="Myriad Pro"/>
          <w:sz w:val="26"/>
          <w:szCs w:val="26"/>
        </w:rPr>
        <w:t xml:space="preserve"> </w:t>
      </w:r>
    </w:p>
    <w:p w14:paraId="781B41D6" w14:textId="77777777" w:rsidR="002A0A1C" w:rsidRDefault="002A0A1C" w:rsidP="002A0A1C">
      <w:pPr>
        <w:pStyle w:val="a3"/>
        <w:numPr>
          <w:ilvl w:val="0"/>
          <w:numId w:val="58"/>
        </w:numPr>
        <w:spacing w:line="360" w:lineRule="auto"/>
        <w:ind w:left="0" w:firstLine="567"/>
        <w:jc w:val="both"/>
        <w:rPr>
          <w:rFonts w:ascii="Myriad Pro" w:hAnsi="Myriad Pro"/>
          <w:sz w:val="26"/>
          <w:szCs w:val="26"/>
        </w:rPr>
      </w:pPr>
      <w:r>
        <w:rPr>
          <w:rFonts w:ascii="Myriad Pro" w:hAnsi="Myriad Pro"/>
          <w:sz w:val="26"/>
          <w:szCs w:val="26"/>
        </w:rPr>
        <w:t>Отчет о</w:t>
      </w:r>
      <w:r w:rsidRPr="007423E4">
        <w:rPr>
          <w:rFonts w:ascii="Myriad Pro" w:hAnsi="Myriad Pro"/>
          <w:sz w:val="26"/>
          <w:szCs w:val="26"/>
        </w:rPr>
        <w:t xml:space="preserve"> распре</w:t>
      </w:r>
      <w:r>
        <w:rPr>
          <w:rFonts w:ascii="Myriad Pro" w:hAnsi="Myriad Pro"/>
          <w:sz w:val="26"/>
          <w:szCs w:val="26"/>
        </w:rPr>
        <w:t>делении</w:t>
      </w:r>
      <w:r w:rsidRPr="007423E4">
        <w:rPr>
          <w:rFonts w:ascii="Myriad Pro" w:hAnsi="Myriad Pro"/>
          <w:sz w:val="26"/>
          <w:szCs w:val="26"/>
        </w:rPr>
        <w:t xml:space="preserve"> расходов за поль</w:t>
      </w:r>
      <w:r>
        <w:rPr>
          <w:rFonts w:ascii="Myriad Pro" w:hAnsi="Myriad Pro"/>
          <w:sz w:val="26"/>
          <w:szCs w:val="26"/>
        </w:rPr>
        <w:t>зование кредитными ресурсами в отчетном</w:t>
      </w:r>
      <w:r w:rsidRPr="007423E4">
        <w:rPr>
          <w:rFonts w:ascii="Myriad Pro" w:hAnsi="Myriad Pro"/>
          <w:sz w:val="26"/>
          <w:szCs w:val="26"/>
        </w:rPr>
        <w:t xml:space="preserve"> периоде по филиалам ПАО «МРСК Северо-Запада</w:t>
      </w:r>
      <w:r>
        <w:rPr>
          <w:rFonts w:ascii="Myriad Pro" w:hAnsi="Myriad Pro"/>
          <w:sz w:val="26"/>
          <w:szCs w:val="26"/>
        </w:rPr>
        <w:t>», сформированный в соответствии с «Методикой</w:t>
      </w:r>
      <w:r w:rsidRPr="00191FA0">
        <w:rPr>
          <w:rFonts w:ascii="Myriad Pro" w:hAnsi="Myriad Pro"/>
          <w:sz w:val="26"/>
          <w:szCs w:val="26"/>
        </w:rPr>
        <w:t xml:space="preserve"> по распределению основного долга и процентов за пользование привлекаемых кредитных ресурсов и займов по фи</w:t>
      </w:r>
      <w:r>
        <w:rPr>
          <w:rFonts w:ascii="Myriad Pro" w:hAnsi="Myriad Pro"/>
          <w:sz w:val="26"/>
          <w:szCs w:val="26"/>
        </w:rPr>
        <w:t>лиалам»</w:t>
      </w:r>
      <w:r w:rsidRPr="007423E4">
        <w:rPr>
          <w:rFonts w:ascii="Myriad Pro" w:hAnsi="Myriad Pro"/>
          <w:sz w:val="26"/>
          <w:szCs w:val="26"/>
        </w:rPr>
        <w:t xml:space="preserve">; </w:t>
      </w:r>
    </w:p>
    <w:p w14:paraId="48B9A5A7" w14:textId="77777777" w:rsidR="002A0A1C" w:rsidRDefault="002A0A1C" w:rsidP="00934EFA">
      <w:pPr>
        <w:pStyle w:val="a3"/>
        <w:numPr>
          <w:ilvl w:val="0"/>
          <w:numId w:val="56"/>
        </w:numPr>
        <w:spacing w:line="360" w:lineRule="auto"/>
        <w:ind w:left="0" w:firstLine="0"/>
        <w:jc w:val="both"/>
        <w:rPr>
          <w:rFonts w:ascii="Myriad Pro" w:hAnsi="Myriad Pro"/>
          <w:sz w:val="26"/>
          <w:szCs w:val="26"/>
        </w:rPr>
      </w:pPr>
      <w:r w:rsidRPr="006238FB">
        <w:rPr>
          <w:rFonts w:ascii="Myriad Pro" w:hAnsi="Myriad Pro"/>
          <w:sz w:val="26"/>
          <w:szCs w:val="26"/>
        </w:rPr>
        <w:t xml:space="preserve">В части </w:t>
      </w:r>
      <w:r>
        <w:rPr>
          <w:rFonts w:ascii="Myriad Pro" w:hAnsi="Myriad Pro"/>
          <w:sz w:val="26"/>
          <w:szCs w:val="26"/>
        </w:rPr>
        <w:t>расходов на формирование резервов по сомнительным долгам</w:t>
      </w:r>
      <w:r w:rsidR="00AC10F0">
        <w:rPr>
          <w:rFonts w:ascii="Myriad Pro" w:hAnsi="Myriad Pro"/>
          <w:sz w:val="26"/>
          <w:szCs w:val="26"/>
        </w:rPr>
        <w:t xml:space="preserve"> дополнительно предоставлять в регулирующий орган</w:t>
      </w:r>
      <w:r w:rsidRPr="006238FB">
        <w:rPr>
          <w:rFonts w:ascii="Myriad Pro" w:hAnsi="Myriad Pro"/>
          <w:sz w:val="26"/>
          <w:szCs w:val="26"/>
        </w:rPr>
        <w:t>:</w:t>
      </w:r>
    </w:p>
    <w:p w14:paraId="1514DBB3" w14:textId="77777777" w:rsidR="002A0A1C" w:rsidRPr="00424B83" w:rsidRDefault="002A0A1C" w:rsidP="002A0A1C">
      <w:pPr>
        <w:spacing w:line="360" w:lineRule="auto"/>
        <w:ind w:firstLine="709"/>
        <w:jc w:val="both"/>
        <w:rPr>
          <w:rFonts w:ascii="Myriad Pro" w:eastAsia="Calibri" w:hAnsi="Myriad Pro"/>
          <w:color w:val="000000" w:themeColor="text1"/>
          <w:sz w:val="26"/>
          <w:szCs w:val="26"/>
        </w:rPr>
      </w:pPr>
      <w:r w:rsidRPr="00424B83">
        <w:rPr>
          <w:rFonts w:ascii="Myriad Pro" w:eastAsia="Calibri" w:hAnsi="Myriad Pro"/>
          <w:color w:val="000000" w:themeColor="text1"/>
          <w:sz w:val="26"/>
          <w:szCs w:val="26"/>
        </w:rPr>
        <w:t xml:space="preserve">- анализ счета 63.0; оборотно-сальдовую ведомость по счету 63.01; приказы о проведении инвентаризации в 2015 и 2016 годах; акты инвентаризации расчетов с покупателями за 2015 и 2016 годы; расшифровку дебиторской задолженности; </w:t>
      </w:r>
    </w:p>
    <w:p w14:paraId="5C3D284F" w14:textId="77777777" w:rsidR="002A0A1C" w:rsidRDefault="002A0A1C" w:rsidP="002A0A1C">
      <w:pPr>
        <w:spacing w:line="360" w:lineRule="auto"/>
        <w:ind w:firstLine="709"/>
        <w:jc w:val="both"/>
        <w:rPr>
          <w:rFonts w:ascii="Myriad Pro" w:eastAsia="Calibri" w:hAnsi="Myriad Pro"/>
          <w:color w:val="000000" w:themeColor="text1"/>
          <w:sz w:val="26"/>
          <w:szCs w:val="26"/>
        </w:rPr>
      </w:pPr>
      <w:r w:rsidRPr="00424B83">
        <w:rPr>
          <w:rFonts w:ascii="Myriad Pro" w:eastAsia="Calibri" w:hAnsi="Myriad Pro"/>
          <w:color w:val="000000" w:themeColor="text1"/>
          <w:sz w:val="26"/>
          <w:szCs w:val="26"/>
        </w:rPr>
        <w:t xml:space="preserve">- информацию о предпринимаемых мерах по судебному взысканию задолженности (копии определений о принятии исковых заявлений общества о взыскании дебиторской задолженности, если судебные дела еще находятся в производстве суда и решения о взыскании долга еще не приняты; </w:t>
      </w:r>
    </w:p>
    <w:p w14:paraId="31404713" w14:textId="77777777" w:rsidR="002A0A1C" w:rsidRDefault="002A0A1C" w:rsidP="002A0A1C">
      <w:pPr>
        <w:spacing w:line="360" w:lineRule="auto"/>
        <w:ind w:firstLine="709"/>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 </w:t>
      </w:r>
      <w:r w:rsidRPr="00424B83">
        <w:rPr>
          <w:rFonts w:ascii="Myriad Pro" w:eastAsia="Calibri" w:hAnsi="Myriad Pro"/>
          <w:color w:val="000000" w:themeColor="text1"/>
          <w:sz w:val="26"/>
          <w:szCs w:val="26"/>
        </w:rPr>
        <w:t xml:space="preserve">копии вступивших в законную силу решений о взыскании задолженности; </w:t>
      </w:r>
    </w:p>
    <w:p w14:paraId="09F37EB8" w14:textId="77777777" w:rsidR="002A0A1C" w:rsidRDefault="002A0A1C" w:rsidP="002A0A1C">
      <w:pPr>
        <w:spacing w:line="360" w:lineRule="auto"/>
        <w:ind w:firstLine="709"/>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 </w:t>
      </w:r>
      <w:r w:rsidRPr="00424B83">
        <w:rPr>
          <w:rFonts w:ascii="Myriad Pro" w:eastAsia="Calibri" w:hAnsi="Myriad Pro"/>
          <w:color w:val="000000" w:themeColor="text1"/>
          <w:sz w:val="26"/>
          <w:szCs w:val="26"/>
        </w:rPr>
        <w:t xml:space="preserve">копии судебных решений о взыскании задолженности и копии определений о рассмотрении дел в апелляционной инстанции, в случае обжалования; </w:t>
      </w:r>
    </w:p>
    <w:p w14:paraId="5D511203" w14:textId="77777777" w:rsidR="002A0A1C" w:rsidRDefault="002A0A1C" w:rsidP="002A0A1C">
      <w:pPr>
        <w:spacing w:line="360" w:lineRule="auto"/>
        <w:ind w:firstLine="709"/>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 </w:t>
      </w:r>
      <w:r w:rsidRPr="00424B83">
        <w:rPr>
          <w:rFonts w:ascii="Myriad Pro" w:eastAsia="Calibri" w:hAnsi="Myriad Pro"/>
          <w:color w:val="000000" w:themeColor="text1"/>
          <w:sz w:val="26"/>
          <w:szCs w:val="26"/>
        </w:rPr>
        <w:t xml:space="preserve">копии вступивших в законную силу определений судов об утверждении мировых соглашений; </w:t>
      </w:r>
    </w:p>
    <w:p w14:paraId="0A2CEDA3" w14:textId="77777777" w:rsidR="002A0A1C" w:rsidRDefault="002A0A1C" w:rsidP="002A0A1C">
      <w:pPr>
        <w:spacing w:line="360" w:lineRule="auto"/>
        <w:ind w:firstLine="709"/>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 </w:t>
      </w:r>
      <w:r w:rsidRPr="00424B83">
        <w:rPr>
          <w:rFonts w:ascii="Myriad Pro" w:eastAsia="Calibri" w:hAnsi="Myriad Pro"/>
          <w:color w:val="000000" w:themeColor="text1"/>
          <w:sz w:val="26"/>
          <w:szCs w:val="26"/>
        </w:rPr>
        <w:t xml:space="preserve">копии постановлений о возбуждении исполнительных производств по вступившим в законную силу решениям судов; </w:t>
      </w:r>
    </w:p>
    <w:p w14:paraId="78A532F2" w14:textId="77777777" w:rsidR="002A0A1C" w:rsidRPr="00424B83" w:rsidRDefault="002A0A1C" w:rsidP="002A0A1C">
      <w:pPr>
        <w:spacing w:line="360" w:lineRule="auto"/>
        <w:ind w:firstLine="709"/>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 </w:t>
      </w:r>
      <w:r w:rsidRPr="00424B83">
        <w:rPr>
          <w:rFonts w:ascii="Myriad Pro" w:eastAsia="Calibri" w:hAnsi="Myriad Pro"/>
          <w:color w:val="000000" w:themeColor="text1"/>
          <w:sz w:val="26"/>
          <w:szCs w:val="26"/>
        </w:rPr>
        <w:t>текущую информацию от приставов о ходе исполнительного производства), правовые заключения о реальности получения дебиторской задолженности;</w:t>
      </w:r>
    </w:p>
    <w:p w14:paraId="74A0589C" w14:textId="77777777" w:rsidR="002A0A1C" w:rsidRPr="00424B83" w:rsidRDefault="002A0A1C" w:rsidP="002A0A1C">
      <w:pPr>
        <w:spacing w:line="360" w:lineRule="auto"/>
        <w:ind w:firstLine="709"/>
        <w:jc w:val="both"/>
        <w:rPr>
          <w:rFonts w:ascii="Myriad Pro" w:eastAsia="Calibri" w:hAnsi="Myriad Pro"/>
          <w:color w:val="000000" w:themeColor="text1"/>
          <w:sz w:val="26"/>
          <w:szCs w:val="26"/>
        </w:rPr>
      </w:pPr>
      <w:r w:rsidRPr="00424B83">
        <w:rPr>
          <w:rFonts w:ascii="Myriad Pro" w:eastAsia="Calibri" w:hAnsi="Myriad Pro"/>
          <w:color w:val="000000" w:themeColor="text1"/>
          <w:sz w:val="26"/>
          <w:szCs w:val="26"/>
        </w:rPr>
        <w:lastRenderedPageBreak/>
        <w:t>- информацию о предпринимаемых мерах по внесудебному взысканию задолженности (копии соглашений о реструктуризации задолженности, соглашения или гарантийные письма третьих лиц об обязательстве погасить дебиторскую задолженность должника);</w:t>
      </w:r>
    </w:p>
    <w:p w14:paraId="46744BB0" w14:textId="77777777" w:rsidR="002A0A1C" w:rsidRPr="00424B83" w:rsidRDefault="002A0A1C" w:rsidP="002A0A1C">
      <w:pPr>
        <w:spacing w:line="360" w:lineRule="auto"/>
        <w:ind w:firstLine="709"/>
        <w:jc w:val="both"/>
        <w:rPr>
          <w:rFonts w:ascii="Myriad Pro" w:eastAsia="Calibri" w:hAnsi="Myriad Pro"/>
          <w:color w:val="000000" w:themeColor="text1"/>
          <w:sz w:val="26"/>
          <w:szCs w:val="26"/>
        </w:rPr>
      </w:pPr>
      <w:r w:rsidRPr="00424B83">
        <w:rPr>
          <w:rFonts w:ascii="Myriad Pro" w:eastAsia="Calibri" w:hAnsi="Myriad Pro"/>
          <w:color w:val="000000" w:themeColor="text1"/>
          <w:sz w:val="26"/>
          <w:szCs w:val="26"/>
        </w:rPr>
        <w:t>- подтверждающие документы о невозможности получения дебиторской задолженности (копии постановлений судебных приставов об окончании исполнительного производства в связи с невозможностью взыскания, информацию о предстоящем исключении организации из Единого государственного реестра юридических лиц, выписки из Единого государственного реестра юридических лиц, подтверждающие исключение организации из ЕГРЮЛ, копии приказов общества о списании дебиторской задолженности).</w:t>
      </w:r>
    </w:p>
    <w:p w14:paraId="768871E1" w14:textId="77777777" w:rsidR="002A0A1C" w:rsidRDefault="002A0A1C" w:rsidP="002A0A1C">
      <w:pPr>
        <w:rPr>
          <w:lang w:eastAsia="en-US"/>
        </w:rPr>
      </w:pPr>
    </w:p>
    <w:p w14:paraId="6B85C7DC" w14:textId="77777777" w:rsidR="002A0A1C" w:rsidRDefault="002A0A1C" w:rsidP="002A0A1C">
      <w:pPr>
        <w:spacing w:line="360" w:lineRule="auto"/>
        <w:contextualSpacing/>
        <w:jc w:val="both"/>
        <w:rPr>
          <w:rFonts w:ascii="Myriad Pro" w:hAnsi="Myriad Pro"/>
          <w:b/>
          <w:color w:val="4F6228" w:themeColor="accent3" w:themeShade="80"/>
          <w:sz w:val="26"/>
          <w:szCs w:val="26"/>
        </w:rPr>
      </w:pPr>
      <w:r w:rsidRPr="00D11B06">
        <w:rPr>
          <w:rFonts w:ascii="Myriad Pro" w:hAnsi="Myriad Pro"/>
          <w:b/>
          <w:color w:val="4F6228" w:themeColor="accent3" w:themeShade="80"/>
          <w:sz w:val="26"/>
          <w:szCs w:val="26"/>
        </w:rPr>
        <w:t>Корре</w:t>
      </w:r>
      <w:r>
        <w:rPr>
          <w:rFonts w:ascii="Myriad Pro" w:hAnsi="Myriad Pro"/>
          <w:b/>
          <w:color w:val="4F6228" w:themeColor="accent3" w:themeShade="80"/>
          <w:sz w:val="26"/>
          <w:szCs w:val="26"/>
        </w:rPr>
        <w:t>к</w:t>
      </w:r>
      <w:r w:rsidRPr="00D11B06">
        <w:rPr>
          <w:rFonts w:ascii="Myriad Pro" w:hAnsi="Myriad Pro"/>
          <w:b/>
          <w:color w:val="4F6228" w:themeColor="accent3" w:themeShade="80"/>
          <w:sz w:val="26"/>
          <w:szCs w:val="26"/>
        </w:rPr>
        <w:t xml:space="preserve">тировка </w:t>
      </w:r>
      <w:r>
        <w:rPr>
          <w:rFonts w:ascii="Myriad Pro" w:hAnsi="Myriad Pro"/>
          <w:b/>
          <w:color w:val="4F6228" w:themeColor="accent3" w:themeShade="80"/>
          <w:sz w:val="26"/>
          <w:szCs w:val="26"/>
        </w:rPr>
        <w:t>с учетом изменения полезного отпуска и цен на электроэнергию</w:t>
      </w:r>
    </w:p>
    <w:p w14:paraId="06513E55" w14:textId="77777777" w:rsidR="002A0A1C" w:rsidRDefault="002A0A1C" w:rsidP="002A0A1C">
      <w:pPr>
        <w:spacing w:line="360" w:lineRule="auto"/>
        <w:ind w:firstLine="567"/>
        <w:jc w:val="both"/>
        <w:rPr>
          <w:rFonts w:ascii="Myriad Pro" w:hAnsi="Myriad Pro"/>
          <w:sz w:val="26"/>
          <w:szCs w:val="26"/>
          <w:shd w:val="clear" w:color="auto" w:fill="FFFFFF"/>
        </w:rPr>
      </w:pPr>
      <w:r w:rsidRPr="00B10660">
        <w:rPr>
          <w:rFonts w:ascii="Myriad Pro" w:hAnsi="Myriad Pro"/>
          <w:sz w:val="26"/>
          <w:szCs w:val="26"/>
          <w:shd w:val="clear" w:color="auto" w:fill="FFFFFF"/>
        </w:rPr>
        <w:t xml:space="preserve">Исполнитель отмечает, что расчет по корректировке необходимой валовой выручки с учетом изменения полезного отпуска и цен на электрическую энергию выполнен </w:t>
      </w:r>
      <w:r>
        <w:rPr>
          <w:rFonts w:ascii="Myriad Pro" w:hAnsi="Myriad Pro"/>
          <w:sz w:val="26"/>
          <w:szCs w:val="26"/>
          <w:shd w:val="clear" w:color="auto" w:fill="FFFFFF"/>
        </w:rPr>
        <w:t xml:space="preserve">как </w:t>
      </w:r>
      <w:r w:rsidR="006F7A44">
        <w:rPr>
          <w:rFonts w:ascii="Myriad Pro" w:hAnsi="Myriad Pro"/>
          <w:sz w:val="26"/>
          <w:szCs w:val="26"/>
          <w:shd w:val="clear" w:color="auto" w:fill="FFFFFF"/>
        </w:rPr>
        <w:t>Архангельским филиалом ПАО «МРСК Северо-Запада»</w:t>
      </w:r>
      <w:r>
        <w:rPr>
          <w:rFonts w:ascii="Myriad Pro" w:hAnsi="Myriad Pro"/>
          <w:sz w:val="26"/>
          <w:szCs w:val="26"/>
          <w:shd w:val="clear" w:color="auto" w:fill="FFFFFF"/>
        </w:rPr>
        <w:t xml:space="preserve">, так и Агентством по тарифам и ценам Архангельской области </w:t>
      </w:r>
      <w:r w:rsidRPr="00B10660">
        <w:rPr>
          <w:rFonts w:ascii="Myriad Pro" w:hAnsi="Myriad Pro"/>
          <w:sz w:val="26"/>
          <w:szCs w:val="26"/>
          <w:shd w:val="clear" w:color="auto" w:fill="FFFFFF"/>
        </w:rPr>
        <w:t>корректно в соответствии с п. 11 Методических указаний № 98-э.</w:t>
      </w:r>
    </w:p>
    <w:p w14:paraId="75D0FCA5" w14:textId="77777777" w:rsidR="002A0A1C" w:rsidRDefault="002A0A1C" w:rsidP="002A0A1C">
      <w:pPr>
        <w:spacing w:line="360" w:lineRule="auto"/>
        <w:contextualSpacing/>
        <w:jc w:val="both"/>
        <w:rPr>
          <w:rFonts w:ascii="Myriad Pro" w:hAnsi="Myriad Pro"/>
          <w:b/>
          <w:color w:val="4F6228" w:themeColor="accent3" w:themeShade="80"/>
          <w:sz w:val="26"/>
          <w:szCs w:val="26"/>
        </w:rPr>
      </w:pPr>
    </w:p>
    <w:p w14:paraId="6D7947DD" w14:textId="77777777" w:rsidR="002A0A1C" w:rsidRDefault="002A0A1C" w:rsidP="002A0A1C">
      <w:pPr>
        <w:spacing w:line="360" w:lineRule="auto"/>
        <w:contextualSpacing/>
        <w:jc w:val="both"/>
        <w:rPr>
          <w:rFonts w:ascii="Myriad Pro" w:hAnsi="Myriad Pro"/>
          <w:b/>
          <w:color w:val="4F6228" w:themeColor="accent3" w:themeShade="80"/>
          <w:sz w:val="26"/>
          <w:szCs w:val="26"/>
        </w:rPr>
      </w:pPr>
      <w:r w:rsidRPr="00781BBB">
        <w:rPr>
          <w:rFonts w:ascii="Myriad Pro" w:hAnsi="Myriad Pro"/>
          <w:b/>
          <w:color w:val="4F6228" w:themeColor="accent3" w:themeShade="80"/>
          <w:sz w:val="26"/>
          <w:szCs w:val="26"/>
        </w:rPr>
        <w:t>Корректировка в связи с изменением (неисполнением) инвестиционной программы</w:t>
      </w:r>
    </w:p>
    <w:p w14:paraId="60C6E849" w14:textId="77777777" w:rsidR="002A0A1C" w:rsidRPr="00C47471" w:rsidRDefault="002A0A1C" w:rsidP="002A0A1C">
      <w:pPr>
        <w:autoSpaceDE w:val="0"/>
        <w:autoSpaceDN w:val="0"/>
        <w:adjustRightInd w:val="0"/>
        <w:spacing w:line="360" w:lineRule="auto"/>
        <w:ind w:firstLine="567"/>
        <w:jc w:val="both"/>
        <w:rPr>
          <w:rFonts w:ascii="Myriad Pro" w:hAnsi="Myriad Pro"/>
          <w:sz w:val="26"/>
          <w:szCs w:val="26"/>
        </w:rPr>
      </w:pPr>
      <w:r w:rsidRPr="00C47471">
        <w:rPr>
          <w:rFonts w:ascii="Myriad Pro" w:hAnsi="Myriad Pro"/>
          <w:sz w:val="26"/>
          <w:szCs w:val="26"/>
        </w:rPr>
        <w:t xml:space="preserve">В целях минимизации риска по увеличению размера отрицательной корректировки необходимой валовой выручки на очередной период регулирования, осуществляемой в связи с изменением (неисполнением) инвестиционной программы, Исполнитель рекомендует </w:t>
      </w:r>
      <w:r>
        <w:rPr>
          <w:rFonts w:ascii="Myriad Pro" w:hAnsi="Myriad Pro"/>
          <w:sz w:val="26"/>
          <w:szCs w:val="26"/>
        </w:rPr>
        <w:t>П</w:t>
      </w:r>
      <w:r w:rsidRPr="00C47471">
        <w:rPr>
          <w:rFonts w:ascii="Myriad Pro" w:hAnsi="Myriad Pro"/>
          <w:sz w:val="26"/>
          <w:szCs w:val="26"/>
        </w:rPr>
        <w:t>АО «</w:t>
      </w:r>
      <w:r>
        <w:rPr>
          <w:rFonts w:ascii="Myriad Pro" w:hAnsi="Myriad Pro"/>
          <w:sz w:val="26"/>
          <w:szCs w:val="26"/>
        </w:rPr>
        <w:t>МРСК Северо-Запада</w:t>
      </w:r>
      <w:r w:rsidRPr="00C47471">
        <w:rPr>
          <w:rFonts w:ascii="Myriad Pro" w:hAnsi="Myriad Pro"/>
          <w:sz w:val="26"/>
          <w:szCs w:val="26"/>
        </w:rPr>
        <w:t>»</w:t>
      </w:r>
      <w:r>
        <w:rPr>
          <w:rFonts w:ascii="Myriad Pro" w:hAnsi="Myriad Pro"/>
          <w:sz w:val="26"/>
          <w:szCs w:val="26"/>
        </w:rPr>
        <w:t xml:space="preserve"> </w:t>
      </w:r>
      <w:r w:rsidRPr="00C47471">
        <w:rPr>
          <w:rFonts w:ascii="Myriad Pro" w:hAnsi="Myriad Pro"/>
          <w:sz w:val="26"/>
          <w:szCs w:val="26"/>
        </w:rPr>
        <w:t>проводить своевременную корректировку параметров инвестиционной программы. Кроме того, в составе предложения по установлению тарифов на услуги по передаче электрической энергии на 2021 год приложить:</w:t>
      </w:r>
    </w:p>
    <w:p w14:paraId="49CA343A" w14:textId="77777777" w:rsidR="002A0A1C" w:rsidRPr="007B1F5C" w:rsidRDefault="002A0A1C" w:rsidP="002A0A1C">
      <w:pPr>
        <w:tabs>
          <w:tab w:val="left" w:pos="0"/>
        </w:tabs>
        <w:autoSpaceDE w:val="0"/>
        <w:autoSpaceDN w:val="0"/>
        <w:adjustRightInd w:val="0"/>
        <w:spacing w:after="160" w:line="360" w:lineRule="auto"/>
        <w:jc w:val="both"/>
        <w:rPr>
          <w:rFonts w:ascii="Myriad Pro" w:hAnsi="Myriad Pro"/>
          <w:sz w:val="26"/>
          <w:szCs w:val="26"/>
        </w:rPr>
      </w:pPr>
      <w:r>
        <w:rPr>
          <w:rFonts w:ascii="Myriad Pro" w:hAnsi="Myriad Pro"/>
          <w:sz w:val="26"/>
          <w:szCs w:val="26"/>
        </w:rPr>
        <w:lastRenderedPageBreak/>
        <w:tab/>
        <w:t xml:space="preserve">- </w:t>
      </w:r>
      <w:r w:rsidRPr="007B1F5C">
        <w:rPr>
          <w:rFonts w:ascii="Myriad Pro" w:hAnsi="Myriad Pro"/>
          <w:sz w:val="26"/>
          <w:szCs w:val="26"/>
        </w:rPr>
        <w:t>документы, подтверждающие факт финансирования и освоения капитальных вложений по инвестиционным проектам, включая:</w:t>
      </w:r>
      <w:r w:rsidR="007948B0">
        <w:rPr>
          <w:rFonts w:ascii="Myriad Pro" w:hAnsi="Myriad Pro"/>
          <w:sz w:val="26"/>
          <w:szCs w:val="26"/>
        </w:rPr>
        <w:t xml:space="preserve">  </w:t>
      </w:r>
    </w:p>
    <w:p w14:paraId="6D426AA3" w14:textId="77777777" w:rsidR="002A0A1C" w:rsidRPr="00C47471" w:rsidRDefault="002A0A1C" w:rsidP="002A0A1C">
      <w:pPr>
        <w:pStyle w:val="a3"/>
        <w:numPr>
          <w:ilvl w:val="0"/>
          <w:numId w:val="27"/>
        </w:numPr>
        <w:tabs>
          <w:tab w:val="left" w:pos="993"/>
        </w:tabs>
        <w:autoSpaceDE w:val="0"/>
        <w:autoSpaceDN w:val="0"/>
        <w:adjustRightInd w:val="0"/>
        <w:spacing w:after="160" w:line="360" w:lineRule="auto"/>
        <w:ind w:left="0" w:firstLine="567"/>
        <w:jc w:val="both"/>
        <w:rPr>
          <w:rFonts w:ascii="Myriad Pro" w:hAnsi="Myriad Pro"/>
          <w:sz w:val="26"/>
          <w:szCs w:val="26"/>
        </w:rPr>
      </w:pPr>
      <w:r w:rsidRPr="00C47471">
        <w:rPr>
          <w:rFonts w:ascii="Myriad Pro" w:hAnsi="Myriad Pro"/>
          <w:sz w:val="26"/>
          <w:szCs w:val="26"/>
        </w:rPr>
        <w:t>копии платежных поручений со статусом «Оплачено»;</w:t>
      </w:r>
    </w:p>
    <w:p w14:paraId="2801D9B1" w14:textId="77777777" w:rsidR="002A0A1C" w:rsidRPr="00C47471" w:rsidRDefault="002A0A1C" w:rsidP="002A0A1C">
      <w:pPr>
        <w:pStyle w:val="a3"/>
        <w:numPr>
          <w:ilvl w:val="0"/>
          <w:numId w:val="27"/>
        </w:numPr>
        <w:tabs>
          <w:tab w:val="left" w:pos="993"/>
        </w:tabs>
        <w:autoSpaceDE w:val="0"/>
        <w:autoSpaceDN w:val="0"/>
        <w:adjustRightInd w:val="0"/>
        <w:spacing w:after="160" w:line="360" w:lineRule="auto"/>
        <w:ind w:left="0" w:firstLine="567"/>
        <w:jc w:val="both"/>
        <w:rPr>
          <w:rFonts w:ascii="Myriad Pro" w:hAnsi="Myriad Pro"/>
          <w:sz w:val="26"/>
          <w:szCs w:val="26"/>
        </w:rPr>
      </w:pPr>
      <w:r w:rsidRPr="00C47471">
        <w:rPr>
          <w:rFonts w:ascii="Myriad Pro" w:hAnsi="Myriad Pro"/>
          <w:sz w:val="26"/>
          <w:szCs w:val="26"/>
        </w:rPr>
        <w:t>выписки из оборотно-сальдовой ведомости по счетам учета (в т.ч в случае выполнения работ хоз. способом);</w:t>
      </w:r>
    </w:p>
    <w:p w14:paraId="6A09131F" w14:textId="77777777" w:rsidR="002A0A1C" w:rsidRPr="00C47471" w:rsidRDefault="002A0A1C" w:rsidP="002A0A1C">
      <w:pPr>
        <w:pStyle w:val="a3"/>
        <w:numPr>
          <w:ilvl w:val="0"/>
          <w:numId w:val="27"/>
        </w:numPr>
        <w:tabs>
          <w:tab w:val="left" w:pos="993"/>
        </w:tabs>
        <w:autoSpaceDE w:val="0"/>
        <w:autoSpaceDN w:val="0"/>
        <w:adjustRightInd w:val="0"/>
        <w:spacing w:after="160" w:line="360" w:lineRule="auto"/>
        <w:ind w:left="0" w:firstLine="567"/>
        <w:jc w:val="both"/>
        <w:rPr>
          <w:rFonts w:ascii="Myriad Pro" w:hAnsi="Myriad Pro"/>
          <w:sz w:val="26"/>
          <w:szCs w:val="26"/>
        </w:rPr>
      </w:pPr>
      <w:r w:rsidRPr="00C47471">
        <w:rPr>
          <w:rFonts w:ascii="Myriad Pro" w:hAnsi="Myriad Pro"/>
          <w:sz w:val="26"/>
          <w:szCs w:val="26"/>
        </w:rPr>
        <w:t>акты о приемке выполненных работ (по форме КС-2);</w:t>
      </w:r>
    </w:p>
    <w:p w14:paraId="792F7276" w14:textId="77777777" w:rsidR="002A0A1C" w:rsidRPr="00C47471" w:rsidRDefault="002A0A1C" w:rsidP="002A0A1C">
      <w:pPr>
        <w:pStyle w:val="a3"/>
        <w:numPr>
          <w:ilvl w:val="0"/>
          <w:numId w:val="27"/>
        </w:numPr>
        <w:tabs>
          <w:tab w:val="left" w:pos="993"/>
        </w:tabs>
        <w:autoSpaceDE w:val="0"/>
        <w:autoSpaceDN w:val="0"/>
        <w:adjustRightInd w:val="0"/>
        <w:spacing w:after="160" w:line="360" w:lineRule="auto"/>
        <w:ind w:left="0" w:firstLine="567"/>
        <w:jc w:val="both"/>
        <w:rPr>
          <w:rFonts w:ascii="Myriad Pro" w:hAnsi="Myriad Pro"/>
          <w:sz w:val="26"/>
          <w:szCs w:val="26"/>
        </w:rPr>
      </w:pPr>
      <w:r w:rsidRPr="00C47471">
        <w:rPr>
          <w:rFonts w:ascii="Myriad Pro" w:hAnsi="Myriad Pro"/>
          <w:sz w:val="26"/>
          <w:szCs w:val="26"/>
        </w:rPr>
        <w:t>справки о стоимости выполненных работ (по форме КС-3);</w:t>
      </w:r>
    </w:p>
    <w:p w14:paraId="2C470FC8" w14:textId="77777777" w:rsidR="002A0A1C" w:rsidRPr="00C47471" w:rsidRDefault="002A0A1C" w:rsidP="002A0A1C">
      <w:pPr>
        <w:pStyle w:val="a3"/>
        <w:numPr>
          <w:ilvl w:val="0"/>
          <w:numId w:val="27"/>
        </w:numPr>
        <w:tabs>
          <w:tab w:val="left" w:pos="993"/>
        </w:tabs>
        <w:autoSpaceDE w:val="0"/>
        <w:autoSpaceDN w:val="0"/>
        <w:adjustRightInd w:val="0"/>
        <w:spacing w:after="160" w:line="360" w:lineRule="auto"/>
        <w:ind w:left="0" w:firstLine="567"/>
        <w:jc w:val="both"/>
        <w:rPr>
          <w:rFonts w:ascii="Myriad Pro" w:hAnsi="Myriad Pro"/>
          <w:sz w:val="26"/>
          <w:szCs w:val="26"/>
        </w:rPr>
      </w:pPr>
      <w:r w:rsidRPr="00C47471">
        <w:rPr>
          <w:rFonts w:ascii="Myriad Pro" w:hAnsi="Myriad Pro"/>
          <w:sz w:val="26"/>
          <w:szCs w:val="26"/>
        </w:rPr>
        <w:t>товарные накладные;</w:t>
      </w:r>
    </w:p>
    <w:p w14:paraId="3D352953" w14:textId="77777777" w:rsidR="002A0A1C" w:rsidRPr="00C47471" w:rsidRDefault="002A0A1C" w:rsidP="002A0A1C">
      <w:pPr>
        <w:pStyle w:val="a3"/>
        <w:numPr>
          <w:ilvl w:val="0"/>
          <w:numId w:val="27"/>
        </w:numPr>
        <w:tabs>
          <w:tab w:val="left" w:pos="993"/>
        </w:tabs>
        <w:autoSpaceDE w:val="0"/>
        <w:autoSpaceDN w:val="0"/>
        <w:adjustRightInd w:val="0"/>
        <w:spacing w:after="160" w:line="360" w:lineRule="auto"/>
        <w:ind w:left="0" w:firstLine="567"/>
        <w:jc w:val="both"/>
        <w:rPr>
          <w:rFonts w:ascii="Myriad Pro" w:hAnsi="Myriad Pro"/>
          <w:sz w:val="26"/>
          <w:szCs w:val="26"/>
        </w:rPr>
      </w:pPr>
      <w:r w:rsidRPr="00C47471">
        <w:rPr>
          <w:rFonts w:ascii="Myriad Pro" w:hAnsi="Myriad Pro"/>
          <w:sz w:val="26"/>
          <w:szCs w:val="26"/>
        </w:rPr>
        <w:t>справки по распределению косвенных затрат;</w:t>
      </w:r>
    </w:p>
    <w:p w14:paraId="3B7F1B70" w14:textId="77777777" w:rsidR="002A0A1C" w:rsidRPr="007B1F5C" w:rsidRDefault="002A0A1C" w:rsidP="002A0A1C">
      <w:pPr>
        <w:tabs>
          <w:tab w:val="left" w:pos="567"/>
        </w:tabs>
        <w:autoSpaceDE w:val="0"/>
        <w:autoSpaceDN w:val="0"/>
        <w:adjustRightInd w:val="0"/>
        <w:spacing w:after="160" w:line="360" w:lineRule="auto"/>
        <w:jc w:val="both"/>
        <w:rPr>
          <w:rFonts w:ascii="Myriad Pro" w:hAnsi="Myriad Pro"/>
          <w:sz w:val="26"/>
          <w:szCs w:val="26"/>
        </w:rPr>
      </w:pPr>
      <w:r>
        <w:rPr>
          <w:rFonts w:ascii="Myriad Pro" w:hAnsi="Myriad Pro"/>
          <w:sz w:val="26"/>
          <w:szCs w:val="26"/>
        </w:rPr>
        <w:tab/>
        <w:t xml:space="preserve">- </w:t>
      </w:r>
      <w:r w:rsidRPr="007B1F5C">
        <w:rPr>
          <w:rFonts w:ascii="Myriad Pro" w:hAnsi="Myriad Pro"/>
          <w:sz w:val="26"/>
          <w:szCs w:val="26"/>
        </w:rPr>
        <w:t>документы, подтверждающие необходимость и экономическую обоснованность финансирования мероприятий инвестиционной программы (не предусмотренных утвержденной Инвестиционной программой ПАО «МРСК Северо-Запада» на 2019 год), такие как:</w:t>
      </w:r>
    </w:p>
    <w:p w14:paraId="164C59B4" w14:textId="77777777" w:rsidR="002A0A1C" w:rsidRPr="00C47471" w:rsidRDefault="002A0A1C" w:rsidP="002A0A1C">
      <w:pPr>
        <w:pStyle w:val="a3"/>
        <w:numPr>
          <w:ilvl w:val="0"/>
          <w:numId w:val="27"/>
        </w:numPr>
        <w:tabs>
          <w:tab w:val="left" w:pos="993"/>
        </w:tabs>
        <w:autoSpaceDE w:val="0"/>
        <w:autoSpaceDN w:val="0"/>
        <w:adjustRightInd w:val="0"/>
        <w:spacing w:after="160" w:line="360" w:lineRule="auto"/>
        <w:ind w:left="0" w:firstLine="567"/>
        <w:jc w:val="both"/>
        <w:rPr>
          <w:rFonts w:ascii="Myriad Pro" w:hAnsi="Myriad Pro"/>
          <w:sz w:val="26"/>
          <w:szCs w:val="26"/>
        </w:rPr>
      </w:pPr>
      <w:r w:rsidRPr="00C47471">
        <w:rPr>
          <w:rFonts w:ascii="Myriad Pro" w:hAnsi="Myriad Pro"/>
          <w:sz w:val="26"/>
          <w:szCs w:val="26"/>
        </w:rPr>
        <w:t>для мероприятий, реализующихся в рамках осуществления мероприятий по технологическому присоединению: реестр и копии заключенных договоров на технологическое присоединение;</w:t>
      </w:r>
    </w:p>
    <w:p w14:paraId="0A1A02D8" w14:textId="77777777" w:rsidR="002A0A1C" w:rsidRPr="00C47471" w:rsidRDefault="002A0A1C" w:rsidP="002A0A1C">
      <w:pPr>
        <w:pStyle w:val="a3"/>
        <w:numPr>
          <w:ilvl w:val="0"/>
          <w:numId w:val="27"/>
        </w:numPr>
        <w:tabs>
          <w:tab w:val="left" w:pos="993"/>
        </w:tabs>
        <w:autoSpaceDE w:val="0"/>
        <w:autoSpaceDN w:val="0"/>
        <w:adjustRightInd w:val="0"/>
        <w:spacing w:after="160" w:line="360" w:lineRule="auto"/>
        <w:ind w:left="0" w:firstLine="567"/>
        <w:jc w:val="both"/>
        <w:rPr>
          <w:rFonts w:ascii="Myriad Pro" w:hAnsi="Myriad Pro"/>
          <w:sz w:val="26"/>
          <w:szCs w:val="26"/>
        </w:rPr>
      </w:pPr>
      <w:r w:rsidRPr="00C47471">
        <w:rPr>
          <w:rFonts w:ascii="Myriad Pro" w:hAnsi="Myriad Pro"/>
          <w:sz w:val="26"/>
          <w:szCs w:val="26"/>
        </w:rPr>
        <w:t>для мероприятий, реализующихся в рамках модернизации, реконструкции или технического перевооружения: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22EBD1A4" w14:textId="77777777" w:rsidR="002A0A1C" w:rsidRPr="00C47471" w:rsidRDefault="002A0A1C" w:rsidP="002A0A1C">
      <w:pPr>
        <w:pStyle w:val="a3"/>
        <w:numPr>
          <w:ilvl w:val="0"/>
          <w:numId w:val="27"/>
        </w:numPr>
        <w:tabs>
          <w:tab w:val="left" w:pos="993"/>
        </w:tabs>
        <w:autoSpaceDE w:val="0"/>
        <w:autoSpaceDN w:val="0"/>
        <w:adjustRightInd w:val="0"/>
        <w:spacing w:after="160" w:line="360" w:lineRule="auto"/>
        <w:ind w:left="0" w:firstLine="567"/>
        <w:jc w:val="both"/>
        <w:rPr>
          <w:rFonts w:ascii="Myriad Pro" w:hAnsi="Myriad Pro"/>
          <w:sz w:val="26"/>
          <w:szCs w:val="26"/>
        </w:rPr>
      </w:pPr>
      <w:r w:rsidRPr="00C47471">
        <w:rPr>
          <w:rFonts w:ascii="Myriad Pro" w:hAnsi="Myriad Pro"/>
          <w:sz w:val="26"/>
          <w:szCs w:val="26"/>
        </w:rPr>
        <w:t>мероприятия иных направлений реализации: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4BD64AC2" w14:textId="77777777" w:rsidR="002A0A1C" w:rsidRPr="00C47471" w:rsidRDefault="002A0A1C" w:rsidP="002A0A1C">
      <w:pPr>
        <w:tabs>
          <w:tab w:val="left" w:pos="0"/>
        </w:tabs>
        <w:autoSpaceDE w:val="0"/>
        <w:autoSpaceDN w:val="0"/>
        <w:adjustRightInd w:val="0"/>
        <w:spacing w:after="160" w:line="360" w:lineRule="auto"/>
        <w:jc w:val="both"/>
        <w:rPr>
          <w:rFonts w:ascii="Myriad Pro" w:hAnsi="Myriad Pro"/>
          <w:sz w:val="26"/>
          <w:szCs w:val="26"/>
        </w:rPr>
      </w:pPr>
      <w:r w:rsidRPr="00C47471">
        <w:rPr>
          <w:rFonts w:ascii="Myriad Pro" w:hAnsi="Myriad Pro"/>
          <w:sz w:val="26"/>
          <w:szCs w:val="26"/>
        </w:rPr>
        <w:tab/>
        <w:t>- документы, подтверждающие полную стоимость мероприятий инвестиционной программы, такие как:</w:t>
      </w:r>
    </w:p>
    <w:p w14:paraId="76FEC792" w14:textId="77777777" w:rsidR="002A0A1C" w:rsidRPr="00C47471" w:rsidRDefault="002A0A1C" w:rsidP="002A0A1C">
      <w:pPr>
        <w:pStyle w:val="a3"/>
        <w:numPr>
          <w:ilvl w:val="0"/>
          <w:numId w:val="27"/>
        </w:numPr>
        <w:tabs>
          <w:tab w:val="left" w:pos="993"/>
        </w:tabs>
        <w:autoSpaceDE w:val="0"/>
        <w:autoSpaceDN w:val="0"/>
        <w:adjustRightInd w:val="0"/>
        <w:spacing w:after="160" w:line="360" w:lineRule="auto"/>
        <w:ind w:left="0" w:firstLine="567"/>
        <w:jc w:val="both"/>
        <w:rPr>
          <w:rFonts w:ascii="Myriad Pro" w:hAnsi="Myriad Pro"/>
          <w:sz w:val="26"/>
          <w:szCs w:val="26"/>
        </w:rPr>
      </w:pPr>
      <w:r w:rsidRPr="00C47471">
        <w:rPr>
          <w:rFonts w:ascii="Myriad Pro" w:hAnsi="Myriad Pro"/>
          <w:sz w:val="26"/>
          <w:szCs w:val="26"/>
        </w:rPr>
        <w:lastRenderedPageBreak/>
        <w:t>для мероприятий, имеющих утвержденную проектно-сметную документацию: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273B16BD" w14:textId="77777777" w:rsidR="002A0A1C" w:rsidRDefault="00D706FA" w:rsidP="00520E0A">
      <w:pPr>
        <w:pStyle w:val="a3"/>
        <w:numPr>
          <w:ilvl w:val="0"/>
          <w:numId w:val="27"/>
        </w:numPr>
        <w:tabs>
          <w:tab w:val="left" w:pos="993"/>
        </w:tabs>
        <w:autoSpaceDE w:val="0"/>
        <w:autoSpaceDN w:val="0"/>
        <w:adjustRightInd w:val="0"/>
        <w:spacing w:after="160" w:line="360" w:lineRule="auto"/>
        <w:ind w:left="0" w:firstLine="567"/>
        <w:jc w:val="both"/>
        <w:rPr>
          <w:rFonts w:ascii="Myriad Pro" w:hAnsi="Myriad Pro"/>
          <w:sz w:val="26"/>
          <w:szCs w:val="26"/>
        </w:rPr>
      </w:pPr>
      <w:bookmarkStart w:id="41" w:name="_Hlk41662648"/>
      <w:r w:rsidRPr="00934EFA">
        <w:rPr>
          <w:rFonts w:ascii="Myriad Pro" w:hAnsi="Myriad Pro"/>
          <w:sz w:val="26"/>
          <w:szCs w:val="26"/>
        </w:rPr>
        <w:t>для мероприятий, не имеющих утвержденную проектно-сметную документацию: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bookmarkEnd w:id="41"/>
    <w:p w14:paraId="20E41D50" w14:textId="77777777" w:rsidR="00326BAE" w:rsidRDefault="00326BAE" w:rsidP="00934EFA">
      <w:pPr>
        <w:spacing w:line="360" w:lineRule="auto"/>
        <w:ind w:firstLine="567"/>
        <w:jc w:val="both"/>
        <w:rPr>
          <w:rFonts w:ascii="Myriad Pro" w:eastAsia="Calibri" w:hAnsi="Myriad Pro"/>
          <w:sz w:val="26"/>
          <w:szCs w:val="26"/>
        </w:rPr>
      </w:pPr>
    </w:p>
    <w:sectPr w:rsidR="00326BAE" w:rsidSect="0004017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434290" w14:textId="77777777" w:rsidR="00FC0C13" w:rsidRDefault="00FC0C13" w:rsidP="001335E3">
      <w:r>
        <w:separator/>
      </w:r>
    </w:p>
  </w:endnote>
  <w:endnote w:type="continuationSeparator" w:id="0">
    <w:p w14:paraId="59512539" w14:textId="77777777" w:rsidR="00FC0C13" w:rsidRDefault="00FC0C13"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auto"/>
    <w:notTrueType/>
    <w:pitch w:val="variable"/>
    <w:sig w:usb0="00000203" w:usb1="00000000"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Furore">
    <w:altName w:val="Arial"/>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sdtPr>
    <w:sdtEndPr>
      <w:rPr>
        <w:rFonts w:ascii="Furore" w:hAnsi="Furore"/>
        <w:color w:val="4F6228" w:themeColor="accent3" w:themeShade="80"/>
      </w:rPr>
    </w:sdtEndPr>
    <w:sdtContent>
      <w:p w14:paraId="2514D8E7" w14:textId="77777777" w:rsidR="006F7A44" w:rsidRPr="00CE76BB" w:rsidRDefault="00BC5059">
        <w:pPr>
          <w:pStyle w:val="af5"/>
          <w:jc w:val="right"/>
          <w:rPr>
            <w:rFonts w:ascii="Furore" w:hAnsi="Furore"/>
            <w:color w:val="4F6228" w:themeColor="accent3" w:themeShade="80"/>
          </w:rPr>
        </w:pPr>
        <w:r w:rsidRPr="00CE76BB">
          <w:rPr>
            <w:rFonts w:ascii="Furore" w:hAnsi="Furore"/>
            <w:color w:val="4F6228" w:themeColor="accent3" w:themeShade="80"/>
          </w:rPr>
          <w:fldChar w:fldCharType="begin"/>
        </w:r>
        <w:r w:rsidR="006F7A44"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sidR="0024200A">
          <w:rPr>
            <w:rFonts w:ascii="Furore" w:hAnsi="Furore"/>
            <w:noProof/>
            <w:color w:val="4F6228" w:themeColor="accent3" w:themeShade="80"/>
          </w:rPr>
          <w:t>44</w:t>
        </w:r>
        <w:r w:rsidRPr="00CE76BB">
          <w:rPr>
            <w:rFonts w:ascii="Furore" w:hAnsi="Furore"/>
            <w:color w:val="4F6228" w:themeColor="accent3" w:themeShade="80"/>
          </w:rPr>
          <w:fldChar w:fldCharType="end"/>
        </w:r>
      </w:p>
    </w:sdtContent>
  </w:sdt>
  <w:p w14:paraId="2BD1E1F9" w14:textId="77777777" w:rsidR="006F7A44" w:rsidRPr="00CE76BB" w:rsidRDefault="006F7A44">
    <w:pPr>
      <w:pStyle w:val="af5"/>
      <w:rPr>
        <w:rFonts w:ascii="Furore" w:hAnsi="Furore"/>
        <w:color w:val="4F6228" w:themeColor="accent3"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1811057"/>
    </w:sdtPr>
    <w:sdtEndPr>
      <w:rPr>
        <w:rFonts w:ascii="Furore" w:hAnsi="Furore"/>
        <w:color w:val="4F6228" w:themeColor="accent3" w:themeShade="80"/>
      </w:rPr>
    </w:sdtEndPr>
    <w:sdtContent>
      <w:p w14:paraId="24CDEA50" w14:textId="77777777" w:rsidR="006F7A44" w:rsidRPr="00CE76BB" w:rsidRDefault="00BC5059" w:rsidP="00BB217E">
        <w:pPr>
          <w:pStyle w:val="af5"/>
          <w:jc w:val="right"/>
          <w:rPr>
            <w:rFonts w:ascii="Furore" w:hAnsi="Furore"/>
            <w:color w:val="4F6228" w:themeColor="accent3" w:themeShade="80"/>
          </w:rPr>
        </w:pPr>
        <w:r w:rsidRPr="00CE76BB">
          <w:rPr>
            <w:rFonts w:ascii="Furore" w:hAnsi="Furore"/>
            <w:color w:val="4F6228" w:themeColor="accent3" w:themeShade="80"/>
          </w:rPr>
          <w:fldChar w:fldCharType="begin"/>
        </w:r>
        <w:r w:rsidR="006F7A44"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sidR="0024200A">
          <w:rPr>
            <w:rFonts w:ascii="Furore" w:hAnsi="Furore"/>
            <w:noProof/>
            <w:color w:val="4F6228" w:themeColor="accent3" w:themeShade="80"/>
          </w:rPr>
          <w:t>1</w:t>
        </w:r>
        <w:r w:rsidRPr="00CE76BB">
          <w:rPr>
            <w:rFonts w:ascii="Furore" w:hAnsi="Furore"/>
            <w:color w:val="4F6228" w:themeColor="accent3" w:themeShade="80"/>
          </w:rPr>
          <w:fldChar w:fldCharType="end"/>
        </w:r>
      </w:p>
    </w:sdtContent>
  </w:sdt>
  <w:p w14:paraId="0AA2D515" w14:textId="77777777" w:rsidR="006F7A44" w:rsidRDefault="006F7A44">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35277A" w14:textId="77777777" w:rsidR="00FC0C13" w:rsidRDefault="00FC0C13" w:rsidP="001335E3">
      <w:r>
        <w:separator/>
      </w:r>
    </w:p>
  </w:footnote>
  <w:footnote w:type="continuationSeparator" w:id="0">
    <w:p w14:paraId="2C226B1E" w14:textId="77777777" w:rsidR="00FC0C13" w:rsidRDefault="00FC0C13"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85CF75" w14:textId="77777777" w:rsidR="006F7A44" w:rsidRPr="00717083" w:rsidRDefault="006F7A44" w:rsidP="00BB217E">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2761B87"/>
    <w:multiLevelType w:val="hybridMultilevel"/>
    <w:tmpl w:val="875C3654"/>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5873538"/>
    <w:multiLevelType w:val="hybridMultilevel"/>
    <w:tmpl w:val="BF3AB45A"/>
    <w:lvl w:ilvl="0" w:tplc="988CC8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60469BC"/>
    <w:multiLevelType w:val="hybridMultilevel"/>
    <w:tmpl w:val="0782520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79D32C6"/>
    <w:multiLevelType w:val="hybridMultilevel"/>
    <w:tmpl w:val="4B78B8D2"/>
    <w:lvl w:ilvl="0" w:tplc="988CC8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0C9E30EF"/>
    <w:multiLevelType w:val="hybridMultilevel"/>
    <w:tmpl w:val="0A40A70A"/>
    <w:lvl w:ilvl="0" w:tplc="FB0EEB5E">
      <w:start w:val="1"/>
      <w:numFmt w:val="bullet"/>
      <w:lvlText w:val=""/>
      <w:lvlJc w:val="left"/>
      <w:pPr>
        <w:ind w:left="5889"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6" w15:restartNumberingAfterBreak="0">
    <w:nsid w:val="0CD464D7"/>
    <w:multiLevelType w:val="hybridMultilevel"/>
    <w:tmpl w:val="95FEB8C8"/>
    <w:lvl w:ilvl="0" w:tplc="988CC8AC">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7" w15:restartNumberingAfterBreak="0">
    <w:nsid w:val="10E845FF"/>
    <w:multiLevelType w:val="hybridMultilevel"/>
    <w:tmpl w:val="170EE79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11F91F35"/>
    <w:multiLevelType w:val="hybridMultilevel"/>
    <w:tmpl w:val="216EFD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55A5966"/>
    <w:multiLevelType w:val="hybridMultilevel"/>
    <w:tmpl w:val="256624E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1806473D"/>
    <w:multiLevelType w:val="hybridMultilevel"/>
    <w:tmpl w:val="A5FA1262"/>
    <w:lvl w:ilvl="0" w:tplc="87DEC1BE">
      <w:start w:val="1"/>
      <w:numFmt w:val="bullet"/>
      <w:lvlText w:val=""/>
      <w:lvlJc w:val="left"/>
      <w:pPr>
        <w:ind w:left="1287" w:hanging="360"/>
      </w:pPr>
      <w:rPr>
        <w:rFonts w:ascii="Wingdings" w:hAnsi="Wingding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1C8E1B04"/>
    <w:multiLevelType w:val="hybridMultilevel"/>
    <w:tmpl w:val="266C74B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DD2343F"/>
    <w:multiLevelType w:val="hybridMultilevel"/>
    <w:tmpl w:val="0C14B9C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F8F69BB"/>
    <w:multiLevelType w:val="hybridMultilevel"/>
    <w:tmpl w:val="14321AA6"/>
    <w:lvl w:ilvl="0" w:tplc="CB203DE4">
      <w:start w:val="1"/>
      <w:numFmt w:val="bullet"/>
      <w:lvlText w:val=""/>
      <w:lvlJc w:val="left"/>
      <w:pPr>
        <w:ind w:left="870" w:hanging="360"/>
      </w:pPr>
      <w:rPr>
        <w:rFonts w:ascii="Symbol" w:hAnsi="Symbol" w:hint="default"/>
        <w:color w:val="0D0D0D" w:themeColor="text1" w:themeTint="F2"/>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15" w15:restartNumberingAfterBreak="0">
    <w:nsid w:val="20825AED"/>
    <w:multiLevelType w:val="hybridMultilevel"/>
    <w:tmpl w:val="1B62F5F8"/>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1753B7C"/>
    <w:multiLevelType w:val="hybridMultilevel"/>
    <w:tmpl w:val="7E64346C"/>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224797F"/>
    <w:multiLevelType w:val="hybridMultilevel"/>
    <w:tmpl w:val="D4BA8B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9" w15:restartNumberingAfterBreak="0">
    <w:nsid w:val="2E053FA0"/>
    <w:multiLevelType w:val="hybridMultilevel"/>
    <w:tmpl w:val="2CD08AD4"/>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FF1793B"/>
    <w:multiLevelType w:val="hybridMultilevel"/>
    <w:tmpl w:val="5ED8FF50"/>
    <w:lvl w:ilvl="0" w:tplc="0419000B">
      <w:start w:val="1"/>
      <w:numFmt w:val="bullet"/>
      <w:lvlText w:val=""/>
      <w:lvlJc w:val="left"/>
      <w:pPr>
        <w:ind w:left="1356" w:hanging="360"/>
      </w:pPr>
      <w:rPr>
        <w:rFonts w:ascii="Wingdings" w:hAnsi="Wingdings" w:hint="default"/>
      </w:rPr>
    </w:lvl>
    <w:lvl w:ilvl="1" w:tplc="04190003">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21" w15:restartNumberingAfterBreak="0">
    <w:nsid w:val="30E453F3"/>
    <w:multiLevelType w:val="hybridMultilevel"/>
    <w:tmpl w:val="B0AEAFE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35A40AB0"/>
    <w:multiLevelType w:val="multilevel"/>
    <w:tmpl w:val="6A8C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311128"/>
    <w:multiLevelType w:val="hybridMultilevel"/>
    <w:tmpl w:val="A26A5956"/>
    <w:lvl w:ilvl="0" w:tplc="8F5C5A4E">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24" w15:restartNumberingAfterBreak="0">
    <w:nsid w:val="37585EE1"/>
    <w:multiLevelType w:val="hybridMultilevel"/>
    <w:tmpl w:val="6562DBA2"/>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25" w15:restartNumberingAfterBreak="0">
    <w:nsid w:val="393D0F70"/>
    <w:multiLevelType w:val="hybridMultilevel"/>
    <w:tmpl w:val="FF26E7F8"/>
    <w:lvl w:ilvl="0" w:tplc="988CC8AC">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26" w15:restartNumberingAfterBreak="0">
    <w:nsid w:val="3C8C0E50"/>
    <w:multiLevelType w:val="hybridMultilevel"/>
    <w:tmpl w:val="8B1AC452"/>
    <w:lvl w:ilvl="0" w:tplc="0419000B">
      <w:start w:val="1"/>
      <w:numFmt w:val="bullet"/>
      <w:lvlText w:val=""/>
      <w:lvlJc w:val="left"/>
      <w:pPr>
        <w:ind w:left="870" w:hanging="360"/>
      </w:pPr>
      <w:rPr>
        <w:rFonts w:ascii="Wingdings" w:hAnsi="Wingdings" w:hint="default"/>
        <w:color w:val="0D0D0D" w:themeColor="text1" w:themeTint="F2"/>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27" w15:restartNumberingAfterBreak="0">
    <w:nsid w:val="3ECA7E5E"/>
    <w:multiLevelType w:val="hybridMultilevel"/>
    <w:tmpl w:val="216EFD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0194B76"/>
    <w:multiLevelType w:val="hybridMultilevel"/>
    <w:tmpl w:val="576ADE1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4188449B"/>
    <w:multiLevelType w:val="multilevel"/>
    <w:tmpl w:val="8238FB96"/>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42672F03"/>
    <w:multiLevelType w:val="hybridMultilevel"/>
    <w:tmpl w:val="645A25FA"/>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31" w15:restartNumberingAfterBreak="0">
    <w:nsid w:val="4603357B"/>
    <w:multiLevelType w:val="multilevel"/>
    <w:tmpl w:val="C12645CC"/>
    <w:lvl w:ilvl="0">
      <w:start w:val="1"/>
      <w:numFmt w:val="decimal"/>
      <w:lvlText w:val="%1."/>
      <w:lvlJc w:val="left"/>
      <w:pPr>
        <w:ind w:left="2836" w:hanging="360"/>
      </w:pPr>
      <w:rPr>
        <w:rFonts w:hint="default"/>
      </w:rPr>
    </w:lvl>
    <w:lvl w:ilvl="1">
      <w:start w:val="1"/>
      <w:numFmt w:val="decimal"/>
      <w:lvlText w:val="%1.%2."/>
      <w:lvlJc w:val="left"/>
      <w:pPr>
        <w:ind w:left="3268" w:hanging="432"/>
      </w:pPr>
      <w:rPr>
        <w:rFonts w:hint="default"/>
      </w:rPr>
    </w:lvl>
    <w:lvl w:ilvl="2">
      <w:start w:val="1"/>
      <w:numFmt w:val="decimal"/>
      <w:lvlText w:val="%1.%2.%3."/>
      <w:lvlJc w:val="left"/>
      <w:pPr>
        <w:ind w:left="3700" w:hanging="504"/>
      </w:pPr>
      <w:rPr>
        <w:rFonts w:hint="default"/>
      </w:rPr>
    </w:lvl>
    <w:lvl w:ilvl="3">
      <w:start w:val="1"/>
      <w:numFmt w:val="decimal"/>
      <w:lvlText w:val="%1.%2.%3.%4."/>
      <w:lvlJc w:val="left"/>
      <w:pPr>
        <w:ind w:left="4204" w:hanging="648"/>
      </w:pPr>
      <w:rPr>
        <w:rFonts w:hint="default"/>
      </w:rPr>
    </w:lvl>
    <w:lvl w:ilvl="4">
      <w:start w:val="1"/>
      <w:numFmt w:val="decimal"/>
      <w:lvlText w:val="%1.%2.%3.%4.%5."/>
      <w:lvlJc w:val="left"/>
      <w:pPr>
        <w:ind w:left="4708" w:hanging="792"/>
      </w:pPr>
      <w:rPr>
        <w:rFonts w:hint="default"/>
      </w:rPr>
    </w:lvl>
    <w:lvl w:ilvl="5">
      <w:start w:val="1"/>
      <w:numFmt w:val="decimal"/>
      <w:lvlText w:val="%1.%2.%3.%4.%5.%6."/>
      <w:lvlJc w:val="left"/>
      <w:pPr>
        <w:ind w:left="5212" w:hanging="936"/>
      </w:pPr>
      <w:rPr>
        <w:rFonts w:hint="default"/>
      </w:rPr>
    </w:lvl>
    <w:lvl w:ilvl="6">
      <w:start w:val="1"/>
      <w:numFmt w:val="decimal"/>
      <w:lvlText w:val="%1.%2.%3.%4.%5.%6.%7."/>
      <w:lvlJc w:val="left"/>
      <w:pPr>
        <w:ind w:left="5716" w:hanging="1080"/>
      </w:pPr>
      <w:rPr>
        <w:rFonts w:hint="default"/>
      </w:rPr>
    </w:lvl>
    <w:lvl w:ilvl="7">
      <w:start w:val="1"/>
      <w:numFmt w:val="decimal"/>
      <w:lvlText w:val="%1.%2.%3.%4.%5.%6.%7.%8."/>
      <w:lvlJc w:val="left"/>
      <w:pPr>
        <w:ind w:left="6220" w:hanging="1224"/>
      </w:pPr>
      <w:rPr>
        <w:rFonts w:hint="default"/>
      </w:rPr>
    </w:lvl>
    <w:lvl w:ilvl="8">
      <w:start w:val="1"/>
      <w:numFmt w:val="decimal"/>
      <w:lvlText w:val="%1.%2.%3.%4.%5.%6.%7.%8.%9."/>
      <w:lvlJc w:val="left"/>
      <w:pPr>
        <w:ind w:left="6796" w:hanging="1440"/>
      </w:pPr>
      <w:rPr>
        <w:rFonts w:hint="default"/>
      </w:rPr>
    </w:lvl>
  </w:abstractNum>
  <w:abstractNum w:abstractNumId="32" w15:restartNumberingAfterBreak="0">
    <w:nsid w:val="4A420716"/>
    <w:multiLevelType w:val="hybridMultilevel"/>
    <w:tmpl w:val="FB70BAF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4ABD7F1A"/>
    <w:multiLevelType w:val="hybridMultilevel"/>
    <w:tmpl w:val="DB40B2D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4CCE35EC"/>
    <w:multiLevelType w:val="hybridMultilevel"/>
    <w:tmpl w:val="E0466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4ECA6441"/>
    <w:multiLevelType w:val="hybridMultilevel"/>
    <w:tmpl w:val="D3BECDB8"/>
    <w:lvl w:ilvl="0" w:tplc="988CC8A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6" w15:restartNumberingAfterBreak="0">
    <w:nsid w:val="51155338"/>
    <w:multiLevelType w:val="hybridMultilevel"/>
    <w:tmpl w:val="94CE4678"/>
    <w:lvl w:ilvl="0" w:tplc="988CC8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15:restartNumberingAfterBreak="0">
    <w:nsid w:val="525677CD"/>
    <w:multiLevelType w:val="hybridMultilevel"/>
    <w:tmpl w:val="A2E84B06"/>
    <w:lvl w:ilvl="0" w:tplc="988CC8A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8" w15:restartNumberingAfterBreak="0">
    <w:nsid w:val="53D31DF1"/>
    <w:multiLevelType w:val="hybridMultilevel"/>
    <w:tmpl w:val="D22C97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58766A1A"/>
    <w:multiLevelType w:val="hybridMultilevel"/>
    <w:tmpl w:val="336E5672"/>
    <w:lvl w:ilvl="0" w:tplc="0419000B">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0" w15:restartNumberingAfterBreak="0">
    <w:nsid w:val="5C60147A"/>
    <w:multiLevelType w:val="hybridMultilevel"/>
    <w:tmpl w:val="9882312A"/>
    <w:lvl w:ilvl="0" w:tplc="988CC8AC">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41"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42" w15:restartNumberingAfterBreak="0">
    <w:nsid w:val="5EB8714A"/>
    <w:multiLevelType w:val="hybridMultilevel"/>
    <w:tmpl w:val="AE661BB0"/>
    <w:lvl w:ilvl="0" w:tplc="988CC8AC">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43"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179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4" w15:restartNumberingAfterBreak="0">
    <w:nsid w:val="61F54149"/>
    <w:multiLevelType w:val="hybridMultilevel"/>
    <w:tmpl w:val="0A3C062C"/>
    <w:lvl w:ilvl="0" w:tplc="FFE49B9A">
      <w:start w:val="1"/>
      <w:numFmt w:val="bullet"/>
      <w:lvlText w:val=""/>
      <w:lvlJc w:val="left"/>
      <w:pPr>
        <w:ind w:left="1287" w:hanging="360"/>
      </w:pPr>
      <w:rPr>
        <w:rFonts w:ascii="Wingdings" w:hAnsi="Wingding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15:restartNumberingAfterBreak="0">
    <w:nsid w:val="64A25D5D"/>
    <w:multiLevelType w:val="hybridMultilevel"/>
    <w:tmpl w:val="011C0FC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66800271"/>
    <w:multiLevelType w:val="hybridMultilevel"/>
    <w:tmpl w:val="352C5A7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7" w15:restartNumberingAfterBreak="0">
    <w:nsid w:val="6B381B28"/>
    <w:multiLevelType w:val="hybridMultilevel"/>
    <w:tmpl w:val="27D44730"/>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8" w15:restartNumberingAfterBreak="0">
    <w:nsid w:val="71D075BE"/>
    <w:multiLevelType w:val="hybridMultilevel"/>
    <w:tmpl w:val="9DB01192"/>
    <w:lvl w:ilvl="0" w:tplc="988CC8A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9" w15:restartNumberingAfterBreak="0">
    <w:nsid w:val="71E228CB"/>
    <w:multiLevelType w:val="hybridMultilevel"/>
    <w:tmpl w:val="9552D25E"/>
    <w:lvl w:ilvl="0" w:tplc="1C0C7016">
      <w:start w:val="1"/>
      <w:numFmt w:val="decimal"/>
      <w:lvlText w:val="%1)"/>
      <w:lvlJc w:val="left"/>
      <w:pPr>
        <w:ind w:left="360"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0" w15:restartNumberingAfterBreak="0">
    <w:nsid w:val="74204D50"/>
    <w:multiLevelType w:val="multilevel"/>
    <w:tmpl w:val="585AD264"/>
    <w:lvl w:ilvl="0">
      <w:start w:val="4"/>
      <w:numFmt w:val="decimal"/>
      <w:lvlText w:val="%1."/>
      <w:lvlJc w:val="left"/>
      <w:pPr>
        <w:ind w:left="480" w:hanging="480"/>
      </w:pPr>
      <w:rPr>
        <w:rFonts w:ascii="Myriad Pro" w:hAnsi="Myriad Pro" w:hint="default"/>
        <w:b/>
        <w:color w:val="4F6228" w:themeColor="accent3" w:themeShade="80"/>
        <w:sz w:val="28"/>
      </w:rPr>
    </w:lvl>
    <w:lvl w:ilvl="1">
      <w:start w:val="4"/>
      <w:numFmt w:val="decimal"/>
      <w:lvlText w:val="%1.%2."/>
      <w:lvlJc w:val="left"/>
      <w:pPr>
        <w:ind w:left="480" w:hanging="480"/>
      </w:pPr>
      <w:rPr>
        <w:rFonts w:ascii="Myriad Pro" w:hAnsi="Myriad Pro" w:hint="default"/>
        <w:b/>
        <w:color w:val="4F6228" w:themeColor="accent3" w:themeShade="80"/>
        <w:sz w:val="28"/>
      </w:rPr>
    </w:lvl>
    <w:lvl w:ilvl="2">
      <w:start w:val="1"/>
      <w:numFmt w:val="decimal"/>
      <w:lvlText w:val="%1.%2.%3."/>
      <w:lvlJc w:val="left"/>
      <w:pPr>
        <w:ind w:left="4714" w:hanging="720"/>
      </w:pPr>
      <w:rPr>
        <w:rFonts w:ascii="Myriad Pro" w:hAnsi="Myriad Pro" w:hint="default"/>
        <w:b/>
        <w:color w:val="4F6228" w:themeColor="accent3" w:themeShade="80"/>
        <w:sz w:val="28"/>
      </w:rPr>
    </w:lvl>
    <w:lvl w:ilvl="3">
      <w:start w:val="1"/>
      <w:numFmt w:val="decimal"/>
      <w:lvlText w:val="%1.%2.%3.%4."/>
      <w:lvlJc w:val="left"/>
      <w:pPr>
        <w:ind w:left="6711" w:hanging="720"/>
      </w:pPr>
      <w:rPr>
        <w:rFonts w:ascii="Myriad Pro" w:hAnsi="Myriad Pro" w:hint="default"/>
        <w:b/>
        <w:color w:val="4F6228" w:themeColor="accent3" w:themeShade="80"/>
        <w:sz w:val="28"/>
      </w:rPr>
    </w:lvl>
    <w:lvl w:ilvl="4">
      <w:start w:val="1"/>
      <w:numFmt w:val="decimal"/>
      <w:lvlText w:val="%1.%2.%3.%4.%5."/>
      <w:lvlJc w:val="left"/>
      <w:pPr>
        <w:ind w:left="9068" w:hanging="1080"/>
      </w:pPr>
      <w:rPr>
        <w:rFonts w:ascii="Myriad Pro" w:hAnsi="Myriad Pro" w:hint="default"/>
        <w:b/>
        <w:color w:val="4F6228" w:themeColor="accent3" w:themeShade="80"/>
        <w:sz w:val="28"/>
      </w:rPr>
    </w:lvl>
    <w:lvl w:ilvl="5">
      <w:start w:val="1"/>
      <w:numFmt w:val="decimal"/>
      <w:lvlText w:val="%1.%2.%3.%4.%5.%6."/>
      <w:lvlJc w:val="left"/>
      <w:pPr>
        <w:ind w:left="11065" w:hanging="1080"/>
      </w:pPr>
      <w:rPr>
        <w:rFonts w:ascii="Myriad Pro" w:hAnsi="Myriad Pro" w:hint="default"/>
        <w:b/>
        <w:color w:val="4F6228" w:themeColor="accent3" w:themeShade="80"/>
        <w:sz w:val="28"/>
      </w:rPr>
    </w:lvl>
    <w:lvl w:ilvl="6">
      <w:start w:val="1"/>
      <w:numFmt w:val="decimal"/>
      <w:lvlText w:val="%1.%2.%3.%4.%5.%6.%7."/>
      <w:lvlJc w:val="left"/>
      <w:pPr>
        <w:ind w:left="13422" w:hanging="1440"/>
      </w:pPr>
      <w:rPr>
        <w:rFonts w:ascii="Myriad Pro" w:hAnsi="Myriad Pro" w:hint="default"/>
        <w:b/>
        <w:color w:val="4F6228" w:themeColor="accent3" w:themeShade="80"/>
        <w:sz w:val="28"/>
      </w:rPr>
    </w:lvl>
    <w:lvl w:ilvl="7">
      <w:start w:val="1"/>
      <w:numFmt w:val="decimal"/>
      <w:lvlText w:val="%1.%2.%3.%4.%5.%6.%7.%8."/>
      <w:lvlJc w:val="left"/>
      <w:pPr>
        <w:ind w:left="15419" w:hanging="1440"/>
      </w:pPr>
      <w:rPr>
        <w:rFonts w:ascii="Myriad Pro" w:hAnsi="Myriad Pro" w:hint="default"/>
        <w:b/>
        <w:color w:val="4F6228" w:themeColor="accent3" w:themeShade="80"/>
        <w:sz w:val="28"/>
      </w:rPr>
    </w:lvl>
    <w:lvl w:ilvl="8">
      <w:start w:val="1"/>
      <w:numFmt w:val="decimal"/>
      <w:lvlText w:val="%1.%2.%3.%4.%5.%6.%7.%8.%9."/>
      <w:lvlJc w:val="left"/>
      <w:pPr>
        <w:ind w:left="17776" w:hanging="1800"/>
      </w:pPr>
      <w:rPr>
        <w:rFonts w:ascii="Myriad Pro" w:hAnsi="Myriad Pro" w:hint="default"/>
        <w:b/>
        <w:color w:val="4F6228" w:themeColor="accent3" w:themeShade="80"/>
        <w:sz w:val="28"/>
      </w:rPr>
    </w:lvl>
  </w:abstractNum>
  <w:abstractNum w:abstractNumId="51" w15:restartNumberingAfterBreak="0">
    <w:nsid w:val="74BC24F7"/>
    <w:multiLevelType w:val="hybridMultilevel"/>
    <w:tmpl w:val="81C605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2" w15:restartNumberingAfterBreak="0">
    <w:nsid w:val="74E6613B"/>
    <w:multiLevelType w:val="hybridMultilevel"/>
    <w:tmpl w:val="06D0937A"/>
    <w:lvl w:ilvl="0" w:tplc="B55AD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3" w15:restartNumberingAfterBreak="0">
    <w:nsid w:val="75EB10FF"/>
    <w:multiLevelType w:val="hybridMultilevel"/>
    <w:tmpl w:val="82A80C6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4"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55" w15:restartNumberingAfterBreak="0">
    <w:nsid w:val="7B9A09D8"/>
    <w:multiLevelType w:val="hybridMultilevel"/>
    <w:tmpl w:val="93F487E0"/>
    <w:lvl w:ilvl="0" w:tplc="988CC8A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6" w15:restartNumberingAfterBreak="0">
    <w:nsid w:val="7DE514E4"/>
    <w:multiLevelType w:val="multilevel"/>
    <w:tmpl w:val="5282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F0236B8"/>
    <w:multiLevelType w:val="hybridMultilevel"/>
    <w:tmpl w:val="D1702C9C"/>
    <w:lvl w:ilvl="0" w:tplc="988CC8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8" w15:restartNumberingAfterBreak="0">
    <w:nsid w:val="7F896FE8"/>
    <w:multiLevelType w:val="hybridMultilevel"/>
    <w:tmpl w:val="CA9EACB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41"/>
  </w:num>
  <w:num w:numId="2">
    <w:abstractNumId w:val="43"/>
  </w:num>
  <w:num w:numId="3">
    <w:abstractNumId w:val="0"/>
  </w:num>
  <w:num w:numId="4">
    <w:abstractNumId w:val="8"/>
  </w:num>
  <w:num w:numId="5">
    <w:abstractNumId w:val="21"/>
  </w:num>
  <w:num w:numId="6">
    <w:abstractNumId w:val="16"/>
  </w:num>
  <w:num w:numId="7">
    <w:abstractNumId w:val="5"/>
  </w:num>
  <w:num w:numId="8">
    <w:abstractNumId w:val="46"/>
  </w:num>
  <w:num w:numId="9">
    <w:abstractNumId w:val="32"/>
  </w:num>
  <w:num w:numId="10">
    <w:abstractNumId w:val="54"/>
  </w:num>
  <w:num w:numId="11">
    <w:abstractNumId w:val="17"/>
  </w:num>
  <w:num w:numId="12">
    <w:abstractNumId w:val="4"/>
  </w:num>
  <w:num w:numId="13">
    <w:abstractNumId w:val="18"/>
  </w:num>
  <w:num w:numId="14">
    <w:abstractNumId w:val="31"/>
  </w:num>
  <w:num w:numId="15">
    <w:abstractNumId w:val="39"/>
  </w:num>
  <w:num w:numId="16">
    <w:abstractNumId w:val="2"/>
  </w:num>
  <w:num w:numId="17">
    <w:abstractNumId w:val="42"/>
  </w:num>
  <w:num w:numId="18">
    <w:abstractNumId w:val="12"/>
  </w:num>
  <w:num w:numId="19">
    <w:abstractNumId w:val="35"/>
  </w:num>
  <w:num w:numId="20">
    <w:abstractNumId w:val="25"/>
  </w:num>
  <w:num w:numId="21">
    <w:abstractNumId w:val="55"/>
  </w:num>
  <w:num w:numId="22">
    <w:abstractNumId w:val="57"/>
  </w:num>
  <w:num w:numId="23">
    <w:abstractNumId w:val="48"/>
  </w:num>
  <w:num w:numId="24">
    <w:abstractNumId w:val="37"/>
  </w:num>
  <w:num w:numId="25">
    <w:abstractNumId w:val="40"/>
  </w:num>
  <w:num w:numId="26">
    <w:abstractNumId w:val="23"/>
  </w:num>
  <w:num w:numId="27">
    <w:abstractNumId w:val="20"/>
  </w:num>
  <w:num w:numId="28">
    <w:abstractNumId w:val="36"/>
  </w:num>
  <w:num w:numId="29">
    <w:abstractNumId w:val="52"/>
  </w:num>
  <w:num w:numId="30">
    <w:abstractNumId w:val="33"/>
  </w:num>
  <w:num w:numId="31">
    <w:abstractNumId w:val="45"/>
  </w:num>
  <w:num w:numId="32">
    <w:abstractNumId w:val="26"/>
  </w:num>
  <w:num w:numId="33">
    <w:abstractNumId w:val="50"/>
  </w:num>
  <w:num w:numId="34">
    <w:abstractNumId w:val="51"/>
  </w:num>
  <w:num w:numId="35">
    <w:abstractNumId w:val="14"/>
  </w:num>
  <w:num w:numId="36">
    <w:abstractNumId w:val="53"/>
  </w:num>
  <w:num w:numId="3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4"/>
  </w:num>
  <w:num w:numId="39">
    <w:abstractNumId w:val="6"/>
  </w:num>
  <w:num w:numId="40">
    <w:abstractNumId w:val="56"/>
  </w:num>
  <w:num w:numId="41">
    <w:abstractNumId w:val="22"/>
  </w:num>
  <w:num w:numId="42">
    <w:abstractNumId w:val="44"/>
  </w:num>
  <w:num w:numId="43">
    <w:abstractNumId w:val="19"/>
  </w:num>
  <w:num w:numId="44">
    <w:abstractNumId w:val="1"/>
  </w:num>
  <w:num w:numId="45">
    <w:abstractNumId w:val="28"/>
  </w:num>
  <w:num w:numId="46">
    <w:abstractNumId w:val="11"/>
  </w:num>
  <w:num w:numId="47">
    <w:abstractNumId w:val="30"/>
  </w:num>
  <w:num w:numId="48">
    <w:abstractNumId w:val="27"/>
  </w:num>
  <w:num w:numId="49">
    <w:abstractNumId w:val="47"/>
  </w:num>
  <w:num w:numId="50">
    <w:abstractNumId w:val="7"/>
  </w:num>
  <w:num w:numId="51">
    <w:abstractNumId w:val="58"/>
  </w:num>
  <w:num w:numId="52">
    <w:abstractNumId w:val="9"/>
  </w:num>
  <w:num w:numId="53">
    <w:abstractNumId w:val="15"/>
  </w:num>
  <w:num w:numId="54">
    <w:abstractNumId w:val="29"/>
  </w:num>
  <w:num w:numId="55">
    <w:abstractNumId w:val="10"/>
  </w:num>
  <w:num w:numId="56">
    <w:abstractNumId w:val="49"/>
  </w:num>
  <w:num w:numId="57">
    <w:abstractNumId w:val="13"/>
  </w:num>
  <w:num w:numId="58">
    <w:abstractNumId w:val="3"/>
  </w:num>
  <w:num w:numId="59">
    <w:abstractNumId w:val="38"/>
  </w:num>
  <w:num w:numId="60">
    <w:abstractNumId w:val="3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proofState w:spelling="clean"/>
  <w:defaultTabStop w:val="709"/>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D4D13"/>
    <w:rsid w:val="00000018"/>
    <w:rsid w:val="00001E4D"/>
    <w:rsid w:val="00002822"/>
    <w:rsid w:val="00003598"/>
    <w:rsid w:val="000035E0"/>
    <w:rsid w:val="00003710"/>
    <w:rsid w:val="00003D88"/>
    <w:rsid w:val="00004477"/>
    <w:rsid w:val="00004839"/>
    <w:rsid w:val="00005636"/>
    <w:rsid w:val="00005AB5"/>
    <w:rsid w:val="00005D79"/>
    <w:rsid w:val="0000627F"/>
    <w:rsid w:val="00006CC8"/>
    <w:rsid w:val="00007445"/>
    <w:rsid w:val="0000785D"/>
    <w:rsid w:val="000078CB"/>
    <w:rsid w:val="0000797F"/>
    <w:rsid w:val="0001088B"/>
    <w:rsid w:val="00010D1C"/>
    <w:rsid w:val="00011675"/>
    <w:rsid w:val="00012CA2"/>
    <w:rsid w:val="0001310F"/>
    <w:rsid w:val="000132CA"/>
    <w:rsid w:val="00013F79"/>
    <w:rsid w:val="000155C0"/>
    <w:rsid w:val="000158B6"/>
    <w:rsid w:val="00015F8B"/>
    <w:rsid w:val="00016634"/>
    <w:rsid w:val="000174B5"/>
    <w:rsid w:val="00017893"/>
    <w:rsid w:val="00017A03"/>
    <w:rsid w:val="00017E77"/>
    <w:rsid w:val="00020534"/>
    <w:rsid w:val="00021F80"/>
    <w:rsid w:val="000222FB"/>
    <w:rsid w:val="00022A5F"/>
    <w:rsid w:val="00022E94"/>
    <w:rsid w:val="0002320C"/>
    <w:rsid w:val="000232FE"/>
    <w:rsid w:val="0002349F"/>
    <w:rsid w:val="00023DB1"/>
    <w:rsid w:val="00024E98"/>
    <w:rsid w:val="0002542A"/>
    <w:rsid w:val="00026371"/>
    <w:rsid w:val="00026C4C"/>
    <w:rsid w:val="000274C3"/>
    <w:rsid w:val="000279B5"/>
    <w:rsid w:val="000279CA"/>
    <w:rsid w:val="00027A3A"/>
    <w:rsid w:val="00027FD6"/>
    <w:rsid w:val="0003146A"/>
    <w:rsid w:val="00031A6E"/>
    <w:rsid w:val="0003274E"/>
    <w:rsid w:val="00033078"/>
    <w:rsid w:val="00033475"/>
    <w:rsid w:val="000335FD"/>
    <w:rsid w:val="0003361A"/>
    <w:rsid w:val="000337EE"/>
    <w:rsid w:val="00034056"/>
    <w:rsid w:val="00034286"/>
    <w:rsid w:val="00034D6D"/>
    <w:rsid w:val="000352DF"/>
    <w:rsid w:val="0003544F"/>
    <w:rsid w:val="00035CF9"/>
    <w:rsid w:val="00035E95"/>
    <w:rsid w:val="0003600B"/>
    <w:rsid w:val="000360CA"/>
    <w:rsid w:val="0003655D"/>
    <w:rsid w:val="00037249"/>
    <w:rsid w:val="000375FB"/>
    <w:rsid w:val="00037CC1"/>
    <w:rsid w:val="00037FC8"/>
    <w:rsid w:val="0004017F"/>
    <w:rsid w:val="00040596"/>
    <w:rsid w:val="00040F0D"/>
    <w:rsid w:val="00041AA3"/>
    <w:rsid w:val="00042363"/>
    <w:rsid w:val="00042806"/>
    <w:rsid w:val="00042B35"/>
    <w:rsid w:val="00043FBA"/>
    <w:rsid w:val="00044169"/>
    <w:rsid w:val="000441D3"/>
    <w:rsid w:val="000449D9"/>
    <w:rsid w:val="000450FF"/>
    <w:rsid w:val="0004518F"/>
    <w:rsid w:val="00045B71"/>
    <w:rsid w:val="00045FD7"/>
    <w:rsid w:val="00046202"/>
    <w:rsid w:val="00046656"/>
    <w:rsid w:val="00046BF8"/>
    <w:rsid w:val="0004715F"/>
    <w:rsid w:val="00047590"/>
    <w:rsid w:val="00050292"/>
    <w:rsid w:val="0005046A"/>
    <w:rsid w:val="00051406"/>
    <w:rsid w:val="000514C1"/>
    <w:rsid w:val="000523D1"/>
    <w:rsid w:val="00052856"/>
    <w:rsid w:val="000529FC"/>
    <w:rsid w:val="000549EE"/>
    <w:rsid w:val="0005507F"/>
    <w:rsid w:val="000552C1"/>
    <w:rsid w:val="00055E38"/>
    <w:rsid w:val="00056467"/>
    <w:rsid w:val="000569BD"/>
    <w:rsid w:val="00057F0C"/>
    <w:rsid w:val="00057F2F"/>
    <w:rsid w:val="00060078"/>
    <w:rsid w:val="0006031B"/>
    <w:rsid w:val="00060BD8"/>
    <w:rsid w:val="00060D3E"/>
    <w:rsid w:val="00061013"/>
    <w:rsid w:val="0006178C"/>
    <w:rsid w:val="00061953"/>
    <w:rsid w:val="00061D1F"/>
    <w:rsid w:val="00063721"/>
    <w:rsid w:val="00063A63"/>
    <w:rsid w:val="00063B5E"/>
    <w:rsid w:val="00063E9D"/>
    <w:rsid w:val="000650DD"/>
    <w:rsid w:val="000654E5"/>
    <w:rsid w:val="000654EC"/>
    <w:rsid w:val="0006564F"/>
    <w:rsid w:val="000659E3"/>
    <w:rsid w:val="00067394"/>
    <w:rsid w:val="000703AE"/>
    <w:rsid w:val="000709C4"/>
    <w:rsid w:val="000710FB"/>
    <w:rsid w:val="00071AEA"/>
    <w:rsid w:val="00073337"/>
    <w:rsid w:val="00073CBC"/>
    <w:rsid w:val="00073EA4"/>
    <w:rsid w:val="0007439C"/>
    <w:rsid w:val="000747F7"/>
    <w:rsid w:val="0007613D"/>
    <w:rsid w:val="000762A3"/>
    <w:rsid w:val="00076A43"/>
    <w:rsid w:val="0007709B"/>
    <w:rsid w:val="00077800"/>
    <w:rsid w:val="00077B23"/>
    <w:rsid w:val="00077EA0"/>
    <w:rsid w:val="00080346"/>
    <w:rsid w:val="0008043F"/>
    <w:rsid w:val="0008051C"/>
    <w:rsid w:val="000805A6"/>
    <w:rsid w:val="00080649"/>
    <w:rsid w:val="00080D24"/>
    <w:rsid w:val="00080FC4"/>
    <w:rsid w:val="000810B4"/>
    <w:rsid w:val="0008163D"/>
    <w:rsid w:val="00082DA1"/>
    <w:rsid w:val="0008300C"/>
    <w:rsid w:val="0008333D"/>
    <w:rsid w:val="00083D2C"/>
    <w:rsid w:val="00083F72"/>
    <w:rsid w:val="00084302"/>
    <w:rsid w:val="0008471F"/>
    <w:rsid w:val="00084C90"/>
    <w:rsid w:val="00084CD8"/>
    <w:rsid w:val="00084E54"/>
    <w:rsid w:val="00085680"/>
    <w:rsid w:val="0008587F"/>
    <w:rsid w:val="00085CAB"/>
    <w:rsid w:val="00085D7B"/>
    <w:rsid w:val="00085F5E"/>
    <w:rsid w:val="000860E3"/>
    <w:rsid w:val="0008617E"/>
    <w:rsid w:val="00086AF6"/>
    <w:rsid w:val="000879D5"/>
    <w:rsid w:val="00087C19"/>
    <w:rsid w:val="00087CCA"/>
    <w:rsid w:val="00087DA1"/>
    <w:rsid w:val="00090D25"/>
    <w:rsid w:val="0009100B"/>
    <w:rsid w:val="00092122"/>
    <w:rsid w:val="000922E6"/>
    <w:rsid w:val="00092665"/>
    <w:rsid w:val="00094DBF"/>
    <w:rsid w:val="0009556D"/>
    <w:rsid w:val="000959CA"/>
    <w:rsid w:val="00095CD6"/>
    <w:rsid w:val="000964FE"/>
    <w:rsid w:val="000977E7"/>
    <w:rsid w:val="000A0622"/>
    <w:rsid w:val="000A129F"/>
    <w:rsid w:val="000A1465"/>
    <w:rsid w:val="000A1714"/>
    <w:rsid w:val="000A18C9"/>
    <w:rsid w:val="000A2541"/>
    <w:rsid w:val="000A2714"/>
    <w:rsid w:val="000A273A"/>
    <w:rsid w:val="000A3D6A"/>
    <w:rsid w:val="000A40DF"/>
    <w:rsid w:val="000A4334"/>
    <w:rsid w:val="000A4DBF"/>
    <w:rsid w:val="000A559F"/>
    <w:rsid w:val="000A5B47"/>
    <w:rsid w:val="000A6374"/>
    <w:rsid w:val="000A64ED"/>
    <w:rsid w:val="000A7009"/>
    <w:rsid w:val="000A72C6"/>
    <w:rsid w:val="000A7776"/>
    <w:rsid w:val="000B006E"/>
    <w:rsid w:val="000B00E2"/>
    <w:rsid w:val="000B0205"/>
    <w:rsid w:val="000B0FD3"/>
    <w:rsid w:val="000B1887"/>
    <w:rsid w:val="000B38E2"/>
    <w:rsid w:val="000B3C83"/>
    <w:rsid w:val="000B413F"/>
    <w:rsid w:val="000B543D"/>
    <w:rsid w:val="000B5560"/>
    <w:rsid w:val="000B561B"/>
    <w:rsid w:val="000B5D0F"/>
    <w:rsid w:val="000B6677"/>
    <w:rsid w:val="000B67D3"/>
    <w:rsid w:val="000B67D7"/>
    <w:rsid w:val="000B70BA"/>
    <w:rsid w:val="000B7687"/>
    <w:rsid w:val="000B7952"/>
    <w:rsid w:val="000C0A28"/>
    <w:rsid w:val="000C15F0"/>
    <w:rsid w:val="000C17D0"/>
    <w:rsid w:val="000C187A"/>
    <w:rsid w:val="000C1AA1"/>
    <w:rsid w:val="000C21F5"/>
    <w:rsid w:val="000C2926"/>
    <w:rsid w:val="000C2BB0"/>
    <w:rsid w:val="000C34FE"/>
    <w:rsid w:val="000C3ACB"/>
    <w:rsid w:val="000C3C27"/>
    <w:rsid w:val="000C3C47"/>
    <w:rsid w:val="000C430D"/>
    <w:rsid w:val="000C4D6F"/>
    <w:rsid w:val="000C5606"/>
    <w:rsid w:val="000C5A54"/>
    <w:rsid w:val="000C5C65"/>
    <w:rsid w:val="000C5E73"/>
    <w:rsid w:val="000C5EB1"/>
    <w:rsid w:val="000C68F3"/>
    <w:rsid w:val="000C7C7B"/>
    <w:rsid w:val="000C7CE0"/>
    <w:rsid w:val="000D0482"/>
    <w:rsid w:val="000D0888"/>
    <w:rsid w:val="000D132C"/>
    <w:rsid w:val="000D1849"/>
    <w:rsid w:val="000D1DCF"/>
    <w:rsid w:val="000D1E16"/>
    <w:rsid w:val="000D1E88"/>
    <w:rsid w:val="000D1EE7"/>
    <w:rsid w:val="000D1EEE"/>
    <w:rsid w:val="000D26BE"/>
    <w:rsid w:val="000D35A4"/>
    <w:rsid w:val="000D4147"/>
    <w:rsid w:val="000D451A"/>
    <w:rsid w:val="000D4899"/>
    <w:rsid w:val="000D4C3D"/>
    <w:rsid w:val="000D4EB1"/>
    <w:rsid w:val="000D5742"/>
    <w:rsid w:val="000D65F2"/>
    <w:rsid w:val="000D6D8B"/>
    <w:rsid w:val="000D71CE"/>
    <w:rsid w:val="000D7688"/>
    <w:rsid w:val="000E1165"/>
    <w:rsid w:val="000E1217"/>
    <w:rsid w:val="000E21B9"/>
    <w:rsid w:val="000E24C0"/>
    <w:rsid w:val="000E24F2"/>
    <w:rsid w:val="000E2AC5"/>
    <w:rsid w:val="000E2D39"/>
    <w:rsid w:val="000E3DDA"/>
    <w:rsid w:val="000E4157"/>
    <w:rsid w:val="000E4D3A"/>
    <w:rsid w:val="000E5EBD"/>
    <w:rsid w:val="000E6DC9"/>
    <w:rsid w:val="000E7378"/>
    <w:rsid w:val="000E7AF8"/>
    <w:rsid w:val="000F0661"/>
    <w:rsid w:val="000F0C1A"/>
    <w:rsid w:val="000F1B7B"/>
    <w:rsid w:val="000F353B"/>
    <w:rsid w:val="000F373E"/>
    <w:rsid w:val="000F3B95"/>
    <w:rsid w:val="000F3BAC"/>
    <w:rsid w:val="000F3EF5"/>
    <w:rsid w:val="000F3FE2"/>
    <w:rsid w:val="000F4272"/>
    <w:rsid w:val="000F449F"/>
    <w:rsid w:val="000F4A8E"/>
    <w:rsid w:val="000F6016"/>
    <w:rsid w:val="000F666C"/>
    <w:rsid w:val="000F66E0"/>
    <w:rsid w:val="000F67E2"/>
    <w:rsid w:val="000F6B99"/>
    <w:rsid w:val="000F71AE"/>
    <w:rsid w:val="000F7341"/>
    <w:rsid w:val="00100822"/>
    <w:rsid w:val="00101A4A"/>
    <w:rsid w:val="00101ADD"/>
    <w:rsid w:val="001023D2"/>
    <w:rsid w:val="00102D1F"/>
    <w:rsid w:val="0010316C"/>
    <w:rsid w:val="00103600"/>
    <w:rsid w:val="001037F6"/>
    <w:rsid w:val="00103B2E"/>
    <w:rsid w:val="00103EDD"/>
    <w:rsid w:val="00104D97"/>
    <w:rsid w:val="00105366"/>
    <w:rsid w:val="00105524"/>
    <w:rsid w:val="00105876"/>
    <w:rsid w:val="00106960"/>
    <w:rsid w:val="00106FEF"/>
    <w:rsid w:val="001074B8"/>
    <w:rsid w:val="00107EE7"/>
    <w:rsid w:val="0011024B"/>
    <w:rsid w:val="00110B55"/>
    <w:rsid w:val="00112A3B"/>
    <w:rsid w:val="00112DA7"/>
    <w:rsid w:val="001130E9"/>
    <w:rsid w:val="00113126"/>
    <w:rsid w:val="001156A5"/>
    <w:rsid w:val="001158A6"/>
    <w:rsid w:val="0011590D"/>
    <w:rsid w:val="00115F2C"/>
    <w:rsid w:val="00115FB7"/>
    <w:rsid w:val="00116A49"/>
    <w:rsid w:val="00116BB3"/>
    <w:rsid w:val="00116FB4"/>
    <w:rsid w:val="00117E92"/>
    <w:rsid w:val="00120403"/>
    <w:rsid w:val="00120807"/>
    <w:rsid w:val="001208DB"/>
    <w:rsid w:val="00121E56"/>
    <w:rsid w:val="00122743"/>
    <w:rsid w:val="00122F00"/>
    <w:rsid w:val="001230C1"/>
    <w:rsid w:val="00124054"/>
    <w:rsid w:val="00124684"/>
    <w:rsid w:val="0012483C"/>
    <w:rsid w:val="00125CCA"/>
    <w:rsid w:val="00125ED5"/>
    <w:rsid w:val="0012672E"/>
    <w:rsid w:val="001274AA"/>
    <w:rsid w:val="0013006C"/>
    <w:rsid w:val="001300D8"/>
    <w:rsid w:val="00131084"/>
    <w:rsid w:val="0013140D"/>
    <w:rsid w:val="001322B6"/>
    <w:rsid w:val="00132313"/>
    <w:rsid w:val="001329C0"/>
    <w:rsid w:val="001333E8"/>
    <w:rsid w:val="001335E3"/>
    <w:rsid w:val="00133E2F"/>
    <w:rsid w:val="00134B78"/>
    <w:rsid w:val="0013634C"/>
    <w:rsid w:val="001363AE"/>
    <w:rsid w:val="001368A5"/>
    <w:rsid w:val="00136C38"/>
    <w:rsid w:val="00136E17"/>
    <w:rsid w:val="00136E70"/>
    <w:rsid w:val="00137662"/>
    <w:rsid w:val="001400CC"/>
    <w:rsid w:val="0014080F"/>
    <w:rsid w:val="00141A6B"/>
    <w:rsid w:val="00141EA2"/>
    <w:rsid w:val="001432C5"/>
    <w:rsid w:val="0014381E"/>
    <w:rsid w:val="00143888"/>
    <w:rsid w:val="001442FF"/>
    <w:rsid w:val="00144B00"/>
    <w:rsid w:val="00145BDA"/>
    <w:rsid w:val="00145FB2"/>
    <w:rsid w:val="001462EF"/>
    <w:rsid w:val="0014633C"/>
    <w:rsid w:val="001474CA"/>
    <w:rsid w:val="00147CA4"/>
    <w:rsid w:val="0015006A"/>
    <w:rsid w:val="0015051B"/>
    <w:rsid w:val="001511E3"/>
    <w:rsid w:val="00151546"/>
    <w:rsid w:val="00151656"/>
    <w:rsid w:val="00151978"/>
    <w:rsid w:val="00152F7A"/>
    <w:rsid w:val="0015344A"/>
    <w:rsid w:val="00153860"/>
    <w:rsid w:val="0015398B"/>
    <w:rsid w:val="00154550"/>
    <w:rsid w:val="001553B1"/>
    <w:rsid w:val="001553D7"/>
    <w:rsid w:val="0015567A"/>
    <w:rsid w:val="0015594C"/>
    <w:rsid w:val="00155BE0"/>
    <w:rsid w:val="00155F65"/>
    <w:rsid w:val="00156125"/>
    <w:rsid w:val="00156FF5"/>
    <w:rsid w:val="001572BF"/>
    <w:rsid w:val="00157A05"/>
    <w:rsid w:val="00160414"/>
    <w:rsid w:val="001605B3"/>
    <w:rsid w:val="00160FA4"/>
    <w:rsid w:val="001613F5"/>
    <w:rsid w:val="00162FA0"/>
    <w:rsid w:val="00163065"/>
    <w:rsid w:val="0016314D"/>
    <w:rsid w:val="00163536"/>
    <w:rsid w:val="001639E7"/>
    <w:rsid w:val="001640C4"/>
    <w:rsid w:val="00164915"/>
    <w:rsid w:val="00164EFB"/>
    <w:rsid w:val="00165B50"/>
    <w:rsid w:val="00165E7C"/>
    <w:rsid w:val="00166B30"/>
    <w:rsid w:val="00167950"/>
    <w:rsid w:val="00167D46"/>
    <w:rsid w:val="001707ED"/>
    <w:rsid w:val="00170BB5"/>
    <w:rsid w:val="001727C6"/>
    <w:rsid w:val="00173825"/>
    <w:rsid w:val="00173FF4"/>
    <w:rsid w:val="00174135"/>
    <w:rsid w:val="001748B0"/>
    <w:rsid w:val="00174A48"/>
    <w:rsid w:val="0017570C"/>
    <w:rsid w:val="00175C67"/>
    <w:rsid w:val="00175DE7"/>
    <w:rsid w:val="001761D1"/>
    <w:rsid w:val="00176BF3"/>
    <w:rsid w:val="0017750A"/>
    <w:rsid w:val="00177EDD"/>
    <w:rsid w:val="00177FFD"/>
    <w:rsid w:val="00180265"/>
    <w:rsid w:val="0018064B"/>
    <w:rsid w:val="00180786"/>
    <w:rsid w:val="00181C14"/>
    <w:rsid w:val="001823F1"/>
    <w:rsid w:val="0018347F"/>
    <w:rsid w:val="00183937"/>
    <w:rsid w:val="0018410E"/>
    <w:rsid w:val="001849C9"/>
    <w:rsid w:val="00184D5A"/>
    <w:rsid w:val="001851D6"/>
    <w:rsid w:val="0018522B"/>
    <w:rsid w:val="0018555C"/>
    <w:rsid w:val="00185ECF"/>
    <w:rsid w:val="00186576"/>
    <w:rsid w:val="00186812"/>
    <w:rsid w:val="001873E3"/>
    <w:rsid w:val="0018760D"/>
    <w:rsid w:val="00187D35"/>
    <w:rsid w:val="0019046A"/>
    <w:rsid w:val="00190493"/>
    <w:rsid w:val="00190AB4"/>
    <w:rsid w:val="001919DF"/>
    <w:rsid w:val="0019239F"/>
    <w:rsid w:val="001929CB"/>
    <w:rsid w:val="001931A9"/>
    <w:rsid w:val="0019338E"/>
    <w:rsid w:val="0019386B"/>
    <w:rsid w:val="00193F43"/>
    <w:rsid w:val="001943D4"/>
    <w:rsid w:val="00194D2A"/>
    <w:rsid w:val="00195BD6"/>
    <w:rsid w:val="001961EA"/>
    <w:rsid w:val="0019642D"/>
    <w:rsid w:val="00196A46"/>
    <w:rsid w:val="00196A49"/>
    <w:rsid w:val="00196DAF"/>
    <w:rsid w:val="001A0239"/>
    <w:rsid w:val="001A046C"/>
    <w:rsid w:val="001A085B"/>
    <w:rsid w:val="001A08EA"/>
    <w:rsid w:val="001A0AB0"/>
    <w:rsid w:val="001A0D8C"/>
    <w:rsid w:val="001A1284"/>
    <w:rsid w:val="001A1636"/>
    <w:rsid w:val="001A1FCF"/>
    <w:rsid w:val="001A1FD9"/>
    <w:rsid w:val="001A2037"/>
    <w:rsid w:val="001A23F4"/>
    <w:rsid w:val="001A3559"/>
    <w:rsid w:val="001A396F"/>
    <w:rsid w:val="001A4835"/>
    <w:rsid w:val="001A4CE3"/>
    <w:rsid w:val="001A5287"/>
    <w:rsid w:val="001A538C"/>
    <w:rsid w:val="001A59A4"/>
    <w:rsid w:val="001A7A68"/>
    <w:rsid w:val="001B0161"/>
    <w:rsid w:val="001B0C5B"/>
    <w:rsid w:val="001B1016"/>
    <w:rsid w:val="001B1ADB"/>
    <w:rsid w:val="001B1BE2"/>
    <w:rsid w:val="001B239D"/>
    <w:rsid w:val="001B23B5"/>
    <w:rsid w:val="001B2530"/>
    <w:rsid w:val="001B33E5"/>
    <w:rsid w:val="001B371A"/>
    <w:rsid w:val="001B38D0"/>
    <w:rsid w:val="001B3D0B"/>
    <w:rsid w:val="001B3E20"/>
    <w:rsid w:val="001B3E58"/>
    <w:rsid w:val="001B44F6"/>
    <w:rsid w:val="001B5C7D"/>
    <w:rsid w:val="001B5FB7"/>
    <w:rsid w:val="001B6661"/>
    <w:rsid w:val="001B6B2D"/>
    <w:rsid w:val="001B6D2C"/>
    <w:rsid w:val="001B730A"/>
    <w:rsid w:val="001B766A"/>
    <w:rsid w:val="001B7FE7"/>
    <w:rsid w:val="001C116A"/>
    <w:rsid w:val="001C18C9"/>
    <w:rsid w:val="001C2251"/>
    <w:rsid w:val="001C2DA1"/>
    <w:rsid w:val="001C3693"/>
    <w:rsid w:val="001C374F"/>
    <w:rsid w:val="001C46FE"/>
    <w:rsid w:val="001C4DFB"/>
    <w:rsid w:val="001C5A90"/>
    <w:rsid w:val="001C61FA"/>
    <w:rsid w:val="001C64AE"/>
    <w:rsid w:val="001C69AD"/>
    <w:rsid w:val="001C6E7D"/>
    <w:rsid w:val="001C6F28"/>
    <w:rsid w:val="001C720F"/>
    <w:rsid w:val="001C750D"/>
    <w:rsid w:val="001C778A"/>
    <w:rsid w:val="001C7C18"/>
    <w:rsid w:val="001D00BC"/>
    <w:rsid w:val="001D0317"/>
    <w:rsid w:val="001D03E0"/>
    <w:rsid w:val="001D0F89"/>
    <w:rsid w:val="001D1448"/>
    <w:rsid w:val="001D2165"/>
    <w:rsid w:val="001D37E3"/>
    <w:rsid w:val="001D395E"/>
    <w:rsid w:val="001D3CBB"/>
    <w:rsid w:val="001D4D13"/>
    <w:rsid w:val="001D4FFA"/>
    <w:rsid w:val="001D5912"/>
    <w:rsid w:val="001D5A14"/>
    <w:rsid w:val="001D6C64"/>
    <w:rsid w:val="001D703C"/>
    <w:rsid w:val="001D7821"/>
    <w:rsid w:val="001D7837"/>
    <w:rsid w:val="001D7C14"/>
    <w:rsid w:val="001D7C33"/>
    <w:rsid w:val="001D7EE2"/>
    <w:rsid w:val="001D7FD3"/>
    <w:rsid w:val="001E0736"/>
    <w:rsid w:val="001E0757"/>
    <w:rsid w:val="001E0F19"/>
    <w:rsid w:val="001E10F0"/>
    <w:rsid w:val="001E1556"/>
    <w:rsid w:val="001E1607"/>
    <w:rsid w:val="001E1CDC"/>
    <w:rsid w:val="001E1D63"/>
    <w:rsid w:val="001E2200"/>
    <w:rsid w:val="001E2B4E"/>
    <w:rsid w:val="001E394F"/>
    <w:rsid w:val="001E41C8"/>
    <w:rsid w:val="001E4763"/>
    <w:rsid w:val="001E4A56"/>
    <w:rsid w:val="001E4E34"/>
    <w:rsid w:val="001E54A0"/>
    <w:rsid w:val="001E5E9E"/>
    <w:rsid w:val="001E6514"/>
    <w:rsid w:val="001E68D5"/>
    <w:rsid w:val="001E7376"/>
    <w:rsid w:val="001E7B58"/>
    <w:rsid w:val="001E7DCE"/>
    <w:rsid w:val="001F03DD"/>
    <w:rsid w:val="001F0656"/>
    <w:rsid w:val="001F0C6E"/>
    <w:rsid w:val="001F0D9F"/>
    <w:rsid w:val="001F17A9"/>
    <w:rsid w:val="001F2B55"/>
    <w:rsid w:val="001F2DC8"/>
    <w:rsid w:val="001F2F4C"/>
    <w:rsid w:val="001F30D5"/>
    <w:rsid w:val="001F3556"/>
    <w:rsid w:val="001F35C5"/>
    <w:rsid w:val="001F3FD7"/>
    <w:rsid w:val="001F48D0"/>
    <w:rsid w:val="001F4EC0"/>
    <w:rsid w:val="001F4FBD"/>
    <w:rsid w:val="001F50D3"/>
    <w:rsid w:val="001F518E"/>
    <w:rsid w:val="001F5673"/>
    <w:rsid w:val="001F5725"/>
    <w:rsid w:val="001F598F"/>
    <w:rsid w:val="001F6139"/>
    <w:rsid w:val="001F710F"/>
    <w:rsid w:val="001F763E"/>
    <w:rsid w:val="001F77C7"/>
    <w:rsid w:val="002004B4"/>
    <w:rsid w:val="00200C42"/>
    <w:rsid w:val="00200F4C"/>
    <w:rsid w:val="002012E8"/>
    <w:rsid w:val="00201841"/>
    <w:rsid w:val="0020213B"/>
    <w:rsid w:val="00202297"/>
    <w:rsid w:val="002027FE"/>
    <w:rsid w:val="0020292A"/>
    <w:rsid w:val="00202C5B"/>
    <w:rsid w:val="00202CB5"/>
    <w:rsid w:val="00203BAA"/>
    <w:rsid w:val="002041CA"/>
    <w:rsid w:val="00205774"/>
    <w:rsid w:val="002058B7"/>
    <w:rsid w:val="00205B35"/>
    <w:rsid w:val="002064A0"/>
    <w:rsid w:val="0020716E"/>
    <w:rsid w:val="00207806"/>
    <w:rsid w:val="0020795B"/>
    <w:rsid w:val="00207B00"/>
    <w:rsid w:val="00207B8B"/>
    <w:rsid w:val="00207C7D"/>
    <w:rsid w:val="00211159"/>
    <w:rsid w:val="002115AC"/>
    <w:rsid w:val="002117F0"/>
    <w:rsid w:val="0021188B"/>
    <w:rsid w:val="00211BCD"/>
    <w:rsid w:val="00212C74"/>
    <w:rsid w:val="00212D65"/>
    <w:rsid w:val="002139B1"/>
    <w:rsid w:val="002149F1"/>
    <w:rsid w:val="002151CE"/>
    <w:rsid w:val="0021535A"/>
    <w:rsid w:val="00215C39"/>
    <w:rsid w:val="00216623"/>
    <w:rsid w:val="00216FC6"/>
    <w:rsid w:val="00217A35"/>
    <w:rsid w:val="00220081"/>
    <w:rsid w:val="00220532"/>
    <w:rsid w:val="002205EA"/>
    <w:rsid w:val="00220B48"/>
    <w:rsid w:val="00220F8E"/>
    <w:rsid w:val="00221271"/>
    <w:rsid w:val="002215F7"/>
    <w:rsid w:val="002228D3"/>
    <w:rsid w:val="00223573"/>
    <w:rsid w:val="002239B3"/>
    <w:rsid w:val="002242C2"/>
    <w:rsid w:val="002252CE"/>
    <w:rsid w:val="0022623F"/>
    <w:rsid w:val="002267B9"/>
    <w:rsid w:val="00226EBC"/>
    <w:rsid w:val="00226F5A"/>
    <w:rsid w:val="002273FA"/>
    <w:rsid w:val="00230364"/>
    <w:rsid w:val="00230C84"/>
    <w:rsid w:val="00231E2F"/>
    <w:rsid w:val="00233506"/>
    <w:rsid w:val="00233825"/>
    <w:rsid w:val="00233F0F"/>
    <w:rsid w:val="00233F16"/>
    <w:rsid w:val="0023422A"/>
    <w:rsid w:val="0023510D"/>
    <w:rsid w:val="002351BB"/>
    <w:rsid w:val="00235497"/>
    <w:rsid w:val="00235B81"/>
    <w:rsid w:val="00235C62"/>
    <w:rsid w:val="002362E3"/>
    <w:rsid w:val="00236C1A"/>
    <w:rsid w:val="0023770F"/>
    <w:rsid w:val="002406B0"/>
    <w:rsid w:val="00240807"/>
    <w:rsid w:val="0024134B"/>
    <w:rsid w:val="002418C4"/>
    <w:rsid w:val="00241B4D"/>
    <w:rsid w:val="00241EDA"/>
    <w:rsid w:val="0024200A"/>
    <w:rsid w:val="002420B3"/>
    <w:rsid w:val="00242BA1"/>
    <w:rsid w:val="00242E50"/>
    <w:rsid w:val="0024312B"/>
    <w:rsid w:val="00243E55"/>
    <w:rsid w:val="002440D2"/>
    <w:rsid w:val="00244D20"/>
    <w:rsid w:val="00244D36"/>
    <w:rsid w:val="0024506A"/>
    <w:rsid w:val="00245589"/>
    <w:rsid w:val="00245648"/>
    <w:rsid w:val="0024568E"/>
    <w:rsid w:val="00245BBC"/>
    <w:rsid w:val="0024610E"/>
    <w:rsid w:val="00247194"/>
    <w:rsid w:val="00247471"/>
    <w:rsid w:val="002503E3"/>
    <w:rsid w:val="00250711"/>
    <w:rsid w:val="002509B6"/>
    <w:rsid w:val="00252F5A"/>
    <w:rsid w:val="00253E47"/>
    <w:rsid w:val="00254038"/>
    <w:rsid w:val="0025487E"/>
    <w:rsid w:val="00254949"/>
    <w:rsid w:val="00254C21"/>
    <w:rsid w:val="00254F6A"/>
    <w:rsid w:val="00255596"/>
    <w:rsid w:val="00255746"/>
    <w:rsid w:val="00255AE0"/>
    <w:rsid w:val="002572B3"/>
    <w:rsid w:val="00260870"/>
    <w:rsid w:val="00261293"/>
    <w:rsid w:val="0026154B"/>
    <w:rsid w:val="0026199A"/>
    <w:rsid w:val="002619C9"/>
    <w:rsid w:val="00261A6B"/>
    <w:rsid w:val="00261BD7"/>
    <w:rsid w:val="00262759"/>
    <w:rsid w:val="00263032"/>
    <w:rsid w:val="00263C36"/>
    <w:rsid w:val="0026448D"/>
    <w:rsid w:val="00264533"/>
    <w:rsid w:val="002646DA"/>
    <w:rsid w:val="00264AC4"/>
    <w:rsid w:val="00264ACD"/>
    <w:rsid w:val="00264E25"/>
    <w:rsid w:val="0026554F"/>
    <w:rsid w:val="002658C2"/>
    <w:rsid w:val="00265E7F"/>
    <w:rsid w:val="00266053"/>
    <w:rsid w:val="0026655A"/>
    <w:rsid w:val="0026786D"/>
    <w:rsid w:val="00270145"/>
    <w:rsid w:val="002701A2"/>
    <w:rsid w:val="002703F2"/>
    <w:rsid w:val="0027067A"/>
    <w:rsid w:val="0027115B"/>
    <w:rsid w:val="00271217"/>
    <w:rsid w:val="00271501"/>
    <w:rsid w:val="00271630"/>
    <w:rsid w:val="00272055"/>
    <w:rsid w:val="00273B2C"/>
    <w:rsid w:val="00274415"/>
    <w:rsid w:val="00274A42"/>
    <w:rsid w:val="00274AEE"/>
    <w:rsid w:val="00274D49"/>
    <w:rsid w:val="00275028"/>
    <w:rsid w:val="002756CC"/>
    <w:rsid w:val="002769EC"/>
    <w:rsid w:val="00276E2E"/>
    <w:rsid w:val="002771BD"/>
    <w:rsid w:val="0027735B"/>
    <w:rsid w:val="00277780"/>
    <w:rsid w:val="0027792E"/>
    <w:rsid w:val="00277E25"/>
    <w:rsid w:val="0028052E"/>
    <w:rsid w:val="002809EC"/>
    <w:rsid w:val="00280BC3"/>
    <w:rsid w:val="002814FA"/>
    <w:rsid w:val="00281720"/>
    <w:rsid w:val="00281FF0"/>
    <w:rsid w:val="00282300"/>
    <w:rsid w:val="002827C5"/>
    <w:rsid w:val="002828E9"/>
    <w:rsid w:val="00282B4C"/>
    <w:rsid w:val="00282D2F"/>
    <w:rsid w:val="00283665"/>
    <w:rsid w:val="0028398D"/>
    <w:rsid w:val="00283C59"/>
    <w:rsid w:val="0028452E"/>
    <w:rsid w:val="00284765"/>
    <w:rsid w:val="002850ED"/>
    <w:rsid w:val="002854F7"/>
    <w:rsid w:val="00285CB4"/>
    <w:rsid w:val="002865D9"/>
    <w:rsid w:val="00287B49"/>
    <w:rsid w:val="00290266"/>
    <w:rsid w:val="002910D2"/>
    <w:rsid w:val="00291812"/>
    <w:rsid w:val="00293282"/>
    <w:rsid w:val="002932E6"/>
    <w:rsid w:val="0029355D"/>
    <w:rsid w:val="00293A9E"/>
    <w:rsid w:val="00293DF5"/>
    <w:rsid w:val="002947E3"/>
    <w:rsid w:val="00295145"/>
    <w:rsid w:val="00295155"/>
    <w:rsid w:val="002957B5"/>
    <w:rsid w:val="002960CB"/>
    <w:rsid w:val="00296829"/>
    <w:rsid w:val="0029734F"/>
    <w:rsid w:val="002A0772"/>
    <w:rsid w:val="002A0A1C"/>
    <w:rsid w:val="002A1193"/>
    <w:rsid w:val="002A11C4"/>
    <w:rsid w:val="002A123A"/>
    <w:rsid w:val="002A199D"/>
    <w:rsid w:val="002A26E3"/>
    <w:rsid w:val="002A27EA"/>
    <w:rsid w:val="002A368D"/>
    <w:rsid w:val="002A3A2A"/>
    <w:rsid w:val="002A4845"/>
    <w:rsid w:val="002A5310"/>
    <w:rsid w:val="002A5395"/>
    <w:rsid w:val="002A7AE4"/>
    <w:rsid w:val="002A7BFA"/>
    <w:rsid w:val="002B0209"/>
    <w:rsid w:val="002B02F9"/>
    <w:rsid w:val="002B06E6"/>
    <w:rsid w:val="002B0C65"/>
    <w:rsid w:val="002B19B0"/>
    <w:rsid w:val="002B2631"/>
    <w:rsid w:val="002B2E59"/>
    <w:rsid w:val="002B2FD2"/>
    <w:rsid w:val="002B388C"/>
    <w:rsid w:val="002B3B91"/>
    <w:rsid w:val="002B3D6B"/>
    <w:rsid w:val="002B40CD"/>
    <w:rsid w:val="002B40E6"/>
    <w:rsid w:val="002B4CCF"/>
    <w:rsid w:val="002B62BD"/>
    <w:rsid w:val="002B638A"/>
    <w:rsid w:val="002B6577"/>
    <w:rsid w:val="002B6A5A"/>
    <w:rsid w:val="002B6D27"/>
    <w:rsid w:val="002B6E8F"/>
    <w:rsid w:val="002B6EA5"/>
    <w:rsid w:val="002B76FE"/>
    <w:rsid w:val="002B7A18"/>
    <w:rsid w:val="002B7B8E"/>
    <w:rsid w:val="002B7E57"/>
    <w:rsid w:val="002C0EB7"/>
    <w:rsid w:val="002C1880"/>
    <w:rsid w:val="002C1B03"/>
    <w:rsid w:val="002C1DEE"/>
    <w:rsid w:val="002C2650"/>
    <w:rsid w:val="002C2D1A"/>
    <w:rsid w:val="002C2E40"/>
    <w:rsid w:val="002C3A93"/>
    <w:rsid w:val="002C3EBB"/>
    <w:rsid w:val="002C41AC"/>
    <w:rsid w:val="002C433E"/>
    <w:rsid w:val="002C4AF2"/>
    <w:rsid w:val="002C54F6"/>
    <w:rsid w:val="002C56E9"/>
    <w:rsid w:val="002C5C9A"/>
    <w:rsid w:val="002C5DF5"/>
    <w:rsid w:val="002C6911"/>
    <w:rsid w:val="002C7E77"/>
    <w:rsid w:val="002D0218"/>
    <w:rsid w:val="002D0FC2"/>
    <w:rsid w:val="002D202A"/>
    <w:rsid w:val="002D2416"/>
    <w:rsid w:val="002D2EBD"/>
    <w:rsid w:val="002D3266"/>
    <w:rsid w:val="002D345C"/>
    <w:rsid w:val="002D34A0"/>
    <w:rsid w:val="002D3B62"/>
    <w:rsid w:val="002D3BA0"/>
    <w:rsid w:val="002D3EB1"/>
    <w:rsid w:val="002D4010"/>
    <w:rsid w:val="002D56E1"/>
    <w:rsid w:val="002D57D9"/>
    <w:rsid w:val="002D66A2"/>
    <w:rsid w:val="002D7FAD"/>
    <w:rsid w:val="002E0E8B"/>
    <w:rsid w:val="002E201F"/>
    <w:rsid w:val="002E2176"/>
    <w:rsid w:val="002E2508"/>
    <w:rsid w:val="002E27D0"/>
    <w:rsid w:val="002E320E"/>
    <w:rsid w:val="002E3C17"/>
    <w:rsid w:val="002E42D7"/>
    <w:rsid w:val="002E55E2"/>
    <w:rsid w:val="002E569E"/>
    <w:rsid w:val="002E59D8"/>
    <w:rsid w:val="002E5EB6"/>
    <w:rsid w:val="002E5ED3"/>
    <w:rsid w:val="002E6268"/>
    <w:rsid w:val="002E6599"/>
    <w:rsid w:val="002E6E94"/>
    <w:rsid w:val="002E6F3B"/>
    <w:rsid w:val="002E71A1"/>
    <w:rsid w:val="002E7397"/>
    <w:rsid w:val="002E76A8"/>
    <w:rsid w:val="002E7EAB"/>
    <w:rsid w:val="002F0024"/>
    <w:rsid w:val="002F0271"/>
    <w:rsid w:val="002F03F4"/>
    <w:rsid w:val="002F11B5"/>
    <w:rsid w:val="002F170E"/>
    <w:rsid w:val="002F25FF"/>
    <w:rsid w:val="002F26D5"/>
    <w:rsid w:val="002F2753"/>
    <w:rsid w:val="002F329E"/>
    <w:rsid w:val="002F3A26"/>
    <w:rsid w:val="002F4606"/>
    <w:rsid w:val="002F460B"/>
    <w:rsid w:val="002F4F2F"/>
    <w:rsid w:val="002F534E"/>
    <w:rsid w:val="002F54DB"/>
    <w:rsid w:val="002F6109"/>
    <w:rsid w:val="002F627C"/>
    <w:rsid w:val="002F6C4E"/>
    <w:rsid w:val="002F7157"/>
    <w:rsid w:val="002F7291"/>
    <w:rsid w:val="002F7767"/>
    <w:rsid w:val="002F7B3B"/>
    <w:rsid w:val="002F7B79"/>
    <w:rsid w:val="002F7E8E"/>
    <w:rsid w:val="003001D1"/>
    <w:rsid w:val="00300CCB"/>
    <w:rsid w:val="00301837"/>
    <w:rsid w:val="00301E86"/>
    <w:rsid w:val="00301EDF"/>
    <w:rsid w:val="003021ED"/>
    <w:rsid w:val="0030245A"/>
    <w:rsid w:val="00302759"/>
    <w:rsid w:val="00302FD9"/>
    <w:rsid w:val="003033E3"/>
    <w:rsid w:val="003050F6"/>
    <w:rsid w:val="003057AA"/>
    <w:rsid w:val="003061AB"/>
    <w:rsid w:val="00306757"/>
    <w:rsid w:val="00306FE7"/>
    <w:rsid w:val="00307188"/>
    <w:rsid w:val="0030754D"/>
    <w:rsid w:val="003108BB"/>
    <w:rsid w:val="00310A61"/>
    <w:rsid w:val="00310B82"/>
    <w:rsid w:val="00311613"/>
    <w:rsid w:val="0031229E"/>
    <w:rsid w:val="00312532"/>
    <w:rsid w:val="00313027"/>
    <w:rsid w:val="00313E72"/>
    <w:rsid w:val="00313F2A"/>
    <w:rsid w:val="00314D9F"/>
    <w:rsid w:val="00315386"/>
    <w:rsid w:val="003156EA"/>
    <w:rsid w:val="00315ECC"/>
    <w:rsid w:val="00316419"/>
    <w:rsid w:val="003169C0"/>
    <w:rsid w:val="00316AAD"/>
    <w:rsid w:val="00316C7F"/>
    <w:rsid w:val="00317E85"/>
    <w:rsid w:val="003200E4"/>
    <w:rsid w:val="00320644"/>
    <w:rsid w:val="003210AC"/>
    <w:rsid w:val="0032129F"/>
    <w:rsid w:val="00321A07"/>
    <w:rsid w:val="00321A69"/>
    <w:rsid w:val="0032321B"/>
    <w:rsid w:val="00324E93"/>
    <w:rsid w:val="00324EA3"/>
    <w:rsid w:val="0032574D"/>
    <w:rsid w:val="003269F4"/>
    <w:rsid w:val="00326BAE"/>
    <w:rsid w:val="003270CD"/>
    <w:rsid w:val="00327B75"/>
    <w:rsid w:val="003307CF"/>
    <w:rsid w:val="00330CC6"/>
    <w:rsid w:val="00331144"/>
    <w:rsid w:val="0033143C"/>
    <w:rsid w:val="003318AB"/>
    <w:rsid w:val="00331960"/>
    <w:rsid w:val="00332116"/>
    <w:rsid w:val="003326D4"/>
    <w:rsid w:val="00332A81"/>
    <w:rsid w:val="00332D29"/>
    <w:rsid w:val="00333362"/>
    <w:rsid w:val="003334DF"/>
    <w:rsid w:val="0033360B"/>
    <w:rsid w:val="0033375F"/>
    <w:rsid w:val="0033387A"/>
    <w:rsid w:val="00334772"/>
    <w:rsid w:val="003353C5"/>
    <w:rsid w:val="00335709"/>
    <w:rsid w:val="00335BD8"/>
    <w:rsid w:val="00336421"/>
    <w:rsid w:val="00336B9F"/>
    <w:rsid w:val="00336BFF"/>
    <w:rsid w:val="00336CCA"/>
    <w:rsid w:val="003373B4"/>
    <w:rsid w:val="003375F7"/>
    <w:rsid w:val="00337A10"/>
    <w:rsid w:val="00337EFA"/>
    <w:rsid w:val="003401EF"/>
    <w:rsid w:val="00340381"/>
    <w:rsid w:val="00340756"/>
    <w:rsid w:val="003407F2"/>
    <w:rsid w:val="00340A00"/>
    <w:rsid w:val="00340C71"/>
    <w:rsid w:val="00342015"/>
    <w:rsid w:val="00342128"/>
    <w:rsid w:val="00342951"/>
    <w:rsid w:val="00342A5A"/>
    <w:rsid w:val="003442B5"/>
    <w:rsid w:val="00345A01"/>
    <w:rsid w:val="003465C7"/>
    <w:rsid w:val="00346CDB"/>
    <w:rsid w:val="00347853"/>
    <w:rsid w:val="003478F4"/>
    <w:rsid w:val="00351243"/>
    <w:rsid w:val="003516AE"/>
    <w:rsid w:val="00351D44"/>
    <w:rsid w:val="00351E1F"/>
    <w:rsid w:val="003522F9"/>
    <w:rsid w:val="003525DF"/>
    <w:rsid w:val="003528C2"/>
    <w:rsid w:val="00352E7C"/>
    <w:rsid w:val="0035377D"/>
    <w:rsid w:val="003549D9"/>
    <w:rsid w:val="003551CF"/>
    <w:rsid w:val="003556E4"/>
    <w:rsid w:val="00355A71"/>
    <w:rsid w:val="00355A8D"/>
    <w:rsid w:val="00355A8F"/>
    <w:rsid w:val="00356274"/>
    <w:rsid w:val="00356B8D"/>
    <w:rsid w:val="00356E83"/>
    <w:rsid w:val="0035718D"/>
    <w:rsid w:val="00357909"/>
    <w:rsid w:val="00357925"/>
    <w:rsid w:val="00357D1D"/>
    <w:rsid w:val="00357DAC"/>
    <w:rsid w:val="00360F4C"/>
    <w:rsid w:val="003611D9"/>
    <w:rsid w:val="00361208"/>
    <w:rsid w:val="00361231"/>
    <w:rsid w:val="00361CCE"/>
    <w:rsid w:val="00362687"/>
    <w:rsid w:val="00362992"/>
    <w:rsid w:val="00362F5E"/>
    <w:rsid w:val="00363178"/>
    <w:rsid w:val="00363299"/>
    <w:rsid w:val="0036356B"/>
    <w:rsid w:val="003639EC"/>
    <w:rsid w:val="00364B4B"/>
    <w:rsid w:val="00364F41"/>
    <w:rsid w:val="00365B1D"/>
    <w:rsid w:val="003668EA"/>
    <w:rsid w:val="00367088"/>
    <w:rsid w:val="003679B1"/>
    <w:rsid w:val="00367C30"/>
    <w:rsid w:val="003705B9"/>
    <w:rsid w:val="00370DA7"/>
    <w:rsid w:val="0037244D"/>
    <w:rsid w:val="0037291F"/>
    <w:rsid w:val="00372F2B"/>
    <w:rsid w:val="00373186"/>
    <w:rsid w:val="00373595"/>
    <w:rsid w:val="003736C4"/>
    <w:rsid w:val="00373F90"/>
    <w:rsid w:val="00373FF1"/>
    <w:rsid w:val="00374283"/>
    <w:rsid w:val="003742AF"/>
    <w:rsid w:val="00374536"/>
    <w:rsid w:val="00374590"/>
    <w:rsid w:val="0037476F"/>
    <w:rsid w:val="00374F0A"/>
    <w:rsid w:val="00375633"/>
    <w:rsid w:val="0037634E"/>
    <w:rsid w:val="003764AC"/>
    <w:rsid w:val="003767C5"/>
    <w:rsid w:val="003767FA"/>
    <w:rsid w:val="00376DFF"/>
    <w:rsid w:val="00377778"/>
    <w:rsid w:val="003808C6"/>
    <w:rsid w:val="00380D4B"/>
    <w:rsid w:val="00380FB2"/>
    <w:rsid w:val="00382495"/>
    <w:rsid w:val="003826D8"/>
    <w:rsid w:val="00382BB9"/>
    <w:rsid w:val="00382BC8"/>
    <w:rsid w:val="00382D89"/>
    <w:rsid w:val="00383A3E"/>
    <w:rsid w:val="00383BF7"/>
    <w:rsid w:val="00383F37"/>
    <w:rsid w:val="00384259"/>
    <w:rsid w:val="003847C3"/>
    <w:rsid w:val="003848D1"/>
    <w:rsid w:val="0038521B"/>
    <w:rsid w:val="003854E4"/>
    <w:rsid w:val="003866C1"/>
    <w:rsid w:val="0038670C"/>
    <w:rsid w:val="0038709B"/>
    <w:rsid w:val="00387854"/>
    <w:rsid w:val="00387EBA"/>
    <w:rsid w:val="00390503"/>
    <w:rsid w:val="0039099C"/>
    <w:rsid w:val="00391C0C"/>
    <w:rsid w:val="00392361"/>
    <w:rsid w:val="0039286A"/>
    <w:rsid w:val="00392C06"/>
    <w:rsid w:val="00393029"/>
    <w:rsid w:val="003933F7"/>
    <w:rsid w:val="00394A1E"/>
    <w:rsid w:val="003953DD"/>
    <w:rsid w:val="0039569B"/>
    <w:rsid w:val="003957EB"/>
    <w:rsid w:val="003958F5"/>
    <w:rsid w:val="0039599F"/>
    <w:rsid w:val="00395E04"/>
    <w:rsid w:val="0039683A"/>
    <w:rsid w:val="00397356"/>
    <w:rsid w:val="003977F7"/>
    <w:rsid w:val="00397C5E"/>
    <w:rsid w:val="00397F24"/>
    <w:rsid w:val="003A0264"/>
    <w:rsid w:val="003A094A"/>
    <w:rsid w:val="003A0972"/>
    <w:rsid w:val="003A0C1F"/>
    <w:rsid w:val="003A0F56"/>
    <w:rsid w:val="003A1026"/>
    <w:rsid w:val="003A15A0"/>
    <w:rsid w:val="003A1EEF"/>
    <w:rsid w:val="003A2414"/>
    <w:rsid w:val="003A277F"/>
    <w:rsid w:val="003A3E13"/>
    <w:rsid w:val="003A506A"/>
    <w:rsid w:val="003A5279"/>
    <w:rsid w:val="003A531C"/>
    <w:rsid w:val="003A574E"/>
    <w:rsid w:val="003A59DD"/>
    <w:rsid w:val="003A5DFD"/>
    <w:rsid w:val="003A66A9"/>
    <w:rsid w:val="003A68ED"/>
    <w:rsid w:val="003A7C78"/>
    <w:rsid w:val="003A7D54"/>
    <w:rsid w:val="003B0516"/>
    <w:rsid w:val="003B073A"/>
    <w:rsid w:val="003B0890"/>
    <w:rsid w:val="003B1FD2"/>
    <w:rsid w:val="003B333C"/>
    <w:rsid w:val="003B34CC"/>
    <w:rsid w:val="003B37DF"/>
    <w:rsid w:val="003B3DD4"/>
    <w:rsid w:val="003B3E02"/>
    <w:rsid w:val="003B400B"/>
    <w:rsid w:val="003B4218"/>
    <w:rsid w:val="003B5548"/>
    <w:rsid w:val="003B56CE"/>
    <w:rsid w:val="003B5E4E"/>
    <w:rsid w:val="003B5E68"/>
    <w:rsid w:val="003B5EB3"/>
    <w:rsid w:val="003B5F0D"/>
    <w:rsid w:val="003B5FEF"/>
    <w:rsid w:val="003B65CE"/>
    <w:rsid w:val="003B757E"/>
    <w:rsid w:val="003B7796"/>
    <w:rsid w:val="003C01A5"/>
    <w:rsid w:val="003C09C6"/>
    <w:rsid w:val="003C1AA5"/>
    <w:rsid w:val="003C1E8B"/>
    <w:rsid w:val="003C210A"/>
    <w:rsid w:val="003C38E3"/>
    <w:rsid w:val="003C3A8F"/>
    <w:rsid w:val="003C4191"/>
    <w:rsid w:val="003C42B4"/>
    <w:rsid w:val="003C475C"/>
    <w:rsid w:val="003C4E6D"/>
    <w:rsid w:val="003C56DD"/>
    <w:rsid w:val="003C5DB7"/>
    <w:rsid w:val="003C620E"/>
    <w:rsid w:val="003C65FA"/>
    <w:rsid w:val="003C6AF0"/>
    <w:rsid w:val="003C6B7D"/>
    <w:rsid w:val="003C6C43"/>
    <w:rsid w:val="003C6CE8"/>
    <w:rsid w:val="003C75F1"/>
    <w:rsid w:val="003C7A4A"/>
    <w:rsid w:val="003C7B73"/>
    <w:rsid w:val="003D1384"/>
    <w:rsid w:val="003D174C"/>
    <w:rsid w:val="003D2436"/>
    <w:rsid w:val="003D331C"/>
    <w:rsid w:val="003D35CB"/>
    <w:rsid w:val="003D3CBF"/>
    <w:rsid w:val="003D4D27"/>
    <w:rsid w:val="003D4F9E"/>
    <w:rsid w:val="003D524A"/>
    <w:rsid w:val="003D5F66"/>
    <w:rsid w:val="003D61CC"/>
    <w:rsid w:val="003D68F3"/>
    <w:rsid w:val="003D6FE8"/>
    <w:rsid w:val="003D6FFB"/>
    <w:rsid w:val="003D7C3F"/>
    <w:rsid w:val="003E0E81"/>
    <w:rsid w:val="003E120C"/>
    <w:rsid w:val="003E1AEA"/>
    <w:rsid w:val="003E2A58"/>
    <w:rsid w:val="003E30BA"/>
    <w:rsid w:val="003E325A"/>
    <w:rsid w:val="003E3309"/>
    <w:rsid w:val="003E34DE"/>
    <w:rsid w:val="003E3E18"/>
    <w:rsid w:val="003E3ED7"/>
    <w:rsid w:val="003E4247"/>
    <w:rsid w:val="003E5247"/>
    <w:rsid w:val="003E56DD"/>
    <w:rsid w:val="003E57CB"/>
    <w:rsid w:val="003E60E3"/>
    <w:rsid w:val="003E61BA"/>
    <w:rsid w:val="003E677F"/>
    <w:rsid w:val="003E6BE4"/>
    <w:rsid w:val="003E729E"/>
    <w:rsid w:val="003E7312"/>
    <w:rsid w:val="003F002A"/>
    <w:rsid w:val="003F03B3"/>
    <w:rsid w:val="003F04F9"/>
    <w:rsid w:val="003F0D8B"/>
    <w:rsid w:val="003F1D75"/>
    <w:rsid w:val="003F227E"/>
    <w:rsid w:val="003F2319"/>
    <w:rsid w:val="003F2756"/>
    <w:rsid w:val="003F27DE"/>
    <w:rsid w:val="003F27F0"/>
    <w:rsid w:val="003F28A1"/>
    <w:rsid w:val="003F32A7"/>
    <w:rsid w:val="003F37AF"/>
    <w:rsid w:val="003F3B00"/>
    <w:rsid w:val="003F410C"/>
    <w:rsid w:val="003F4944"/>
    <w:rsid w:val="003F5237"/>
    <w:rsid w:val="003F536F"/>
    <w:rsid w:val="003F5E82"/>
    <w:rsid w:val="003F5F84"/>
    <w:rsid w:val="003F6323"/>
    <w:rsid w:val="003F67F5"/>
    <w:rsid w:val="003F750D"/>
    <w:rsid w:val="003F7739"/>
    <w:rsid w:val="003F7C67"/>
    <w:rsid w:val="00400179"/>
    <w:rsid w:val="0040080B"/>
    <w:rsid w:val="00401C96"/>
    <w:rsid w:val="004027CB"/>
    <w:rsid w:val="00402F9F"/>
    <w:rsid w:val="00403583"/>
    <w:rsid w:val="004036F8"/>
    <w:rsid w:val="00403C2C"/>
    <w:rsid w:val="00403E93"/>
    <w:rsid w:val="00403EC0"/>
    <w:rsid w:val="004042E9"/>
    <w:rsid w:val="0040539B"/>
    <w:rsid w:val="00405756"/>
    <w:rsid w:val="00405766"/>
    <w:rsid w:val="00405C7E"/>
    <w:rsid w:val="0040662D"/>
    <w:rsid w:val="0040741E"/>
    <w:rsid w:val="00407547"/>
    <w:rsid w:val="00407CB0"/>
    <w:rsid w:val="00410259"/>
    <w:rsid w:val="0041062F"/>
    <w:rsid w:val="00410BC4"/>
    <w:rsid w:val="00410FB1"/>
    <w:rsid w:val="00411EB4"/>
    <w:rsid w:val="00412FF7"/>
    <w:rsid w:val="0041434C"/>
    <w:rsid w:val="004145C0"/>
    <w:rsid w:val="0041481F"/>
    <w:rsid w:val="00415DBA"/>
    <w:rsid w:val="004167F2"/>
    <w:rsid w:val="00416955"/>
    <w:rsid w:val="00416D1A"/>
    <w:rsid w:val="00417415"/>
    <w:rsid w:val="00420036"/>
    <w:rsid w:val="004200FC"/>
    <w:rsid w:val="004202C4"/>
    <w:rsid w:val="00420ECF"/>
    <w:rsid w:val="0042108D"/>
    <w:rsid w:val="004212F1"/>
    <w:rsid w:val="00421EE3"/>
    <w:rsid w:val="00422A84"/>
    <w:rsid w:val="00423740"/>
    <w:rsid w:val="00424074"/>
    <w:rsid w:val="00424CA8"/>
    <w:rsid w:val="00424DB3"/>
    <w:rsid w:val="00425147"/>
    <w:rsid w:val="0042556B"/>
    <w:rsid w:val="00425658"/>
    <w:rsid w:val="004256F5"/>
    <w:rsid w:val="00425B45"/>
    <w:rsid w:val="00426A6C"/>
    <w:rsid w:val="00426AF7"/>
    <w:rsid w:val="00426E1C"/>
    <w:rsid w:val="00426E1D"/>
    <w:rsid w:val="0042783A"/>
    <w:rsid w:val="00430F0A"/>
    <w:rsid w:val="00431820"/>
    <w:rsid w:val="004319DC"/>
    <w:rsid w:val="00431B49"/>
    <w:rsid w:val="00431D3D"/>
    <w:rsid w:val="00432025"/>
    <w:rsid w:val="004324BF"/>
    <w:rsid w:val="00432679"/>
    <w:rsid w:val="004327CA"/>
    <w:rsid w:val="00433AA1"/>
    <w:rsid w:val="00433B24"/>
    <w:rsid w:val="0043450E"/>
    <w:rsid w:val="004346FA"/>
    <w:rsid w:val="004347CA"/>
    <w:rsid w:val="004351E1"/>
    <w:rsid w:val="00436BC1"/>
    <w:rsid w:val="00436BE9"/>
    <w:rsid w:val="00436E1F"/>
    <w:rsid w:val="004370F7"/>
    <w:rsid w:val="00437D96"/>
    <w:rsid w:val="00437E8A"/>
    <w:rsid w:val="0044040B"/>
    <w:rsid w:val="00440478"/>
    <w:rsid w:val="00440858"/>
    <w:rsid w:val="00440C68"/>
    <w:rsid w:val="0044158C"/>
    <w:rsid w:val="0044163F"/>
    <w:rsid w:val="00441B66"/>
    <w:rsid w:val="00441E20"/>
    <w:rsid w:val="0044202C"/>
    <w:rsid w:val="0044293C"/>
    <w:rsid w:val="00443308"/>
    <w:rsid w:val="00443F2D"/>
    <w:rsid w:val="00444243"/>
    <w:rsid w:val="004447CA"/>
    <w:rsid w:val="00444AA9"/>
    <w:rsid w:val="00444E7A"/>
    <w:rsid w:val="0044519D"/>
    <w:rsid w:val="00445686"/>
    <w:rsid w:val="00445B21"/>
    <w:rsid w:val="0044602D"/>
    <w:rsid w:val="004462EE"/>
    <w:rsid w:val="00446DD4"/>
    <w:rsid w:val="00446F52"/>
    <w:rsid w:val="00447AFF"/>
    <w:rsid w:val="00447F84"/>
    <w:rsid w:val="004502C5"/>
    <w:rsid w:val="00450757"/>
    <w:rsid w:val="00450A37"/>
    <w:rsid w:val="00451AD0"/>
    <w:rsid w:val="00451FF5"/>
    <w:rsid w:val="00452678"/>
    <w:rsid w:val="00452BAD"/>
    <w:rsid w:val="0045315B"/>
    <w:rsid w:val="00453183"/>
    <w:rsid w:val="004548F1"/>
    <w:rsid w:val="00454FE7"/>
    <w:rsid w:val="004554CB"/>
    <w:rsid w:val="00455777"/>
    <w:rsid w:val="00455C81"/>
    <w:rsid w:val="00455EB7"/>
    <w:rsid w:val="00456E0D"/>
    <w:rsid w:val="00457952"/>
    <w:rsid w:val="00457C4F"/>
    <w:rsid w:val="00457D12"/>
    <w:rsid w:val="00460430"/>
    <w:rsid w:val="004619F8"/>
    <w:rsid w:val="00461B63"/>
    <w:rsid w:val="00462012"/>
    <w:rsid w:val="00462D33"/>
    <w:rsid w:val="00463064"/>
    <w:rsid w:val="00463085"/>
    <w:rsid w:val="00463289"/>
    <w:rsid w:val="0046486E"/>
    <w:rsid w:val="00465223"/>
    <w:rsid w:val="00465488"/>
    <w:rsid w:val="00467C6C"/>
    <w:rsid w:val="00467CA9"/>
    <w:rsid w:val="00470314"/>
    <w:rsid w:val="00470440"/>
    <w:rsid w:val="004707B7"/>
    <w:rsid w:val="00471B8C"/>
    <w:rsid w:val="00471BBA"/>
    <w:rsid w:val="004721C0"/>
    <w:rsid w:val="00473CB8"/>
    <w:rsid w:val="00473FA0"/>
    <w:rsid w:val="0047544F"/>
    <w:rsid w:val="00476098"/>
    <w:rsid w:val="00476112"/>
    <w:rsid w:val="00476BED"/>
    <w:rsid w:val="004770AD"/>
    <w:rsid w:val="004771D2"/>
    <w:rsid w:val="00477238"/>
    <w:rsid w:val="0047773A"/>
    <w:rsid w:val="0047797E"/>
    <w:rsid w:val="00477E61"/>
    <w:rsid w:val="00480127"/>
    <w:rsid w:val="00481A09"/>
    <w:rsid w:val="00481CD6"/>
    <w:rsid w:val="004821D7"/>
    <w:rsid w:val="0048234A"/>
    <w:rsid w:val="004828D5"/>
    <w:rsid w:val="00483E28"/>
    <w:rsid w:val="00483E4B"/>
    <w:rsid w:val="004842C4"/>
    <w:rsid w:val="00484669"/>
    <w:rsid w:val="00484969"/>
    <w:rsid w:val="00484A63"/>
    <w:rsid w:val="0048552B"/>
    <w:rsid w:val="004855ED"/>
    <w:rsid w:val="00485B4B"/>
    <w:rsid w:val="00486459"/>
    <w:rsid w:val="00487088"/>
    <w:rsid w:val="0048741C"/>
    <w:rsid w:val="00487608"/>
    <w:rsid w:val="004902C3"/>
    <w:rsid w:val="004902D5"/>
    <w:rsid w:val="0049096B"/>
    <w:rsid w:val="0049107C"/>
    <w:rsid w:val="004927D7"/>
    <w:rsid w:val="00493A25"/>
    <w:rsid w:val="004940D8"/>
    <w:rsid w:val="00494476"/>
    <w:rsid w:val="004945A3"/>
    <w:rsid w:val="00494C4D"/>
    <w:rsid w:val="00494C8D"/>
    <w:rsid w:val="00495004"/>
    <w:rsid w:val="00496800"/>
    <w:rsid w:val="0049772C"/>
    <w:rsid w:val="0049779A"/>
    <w:rsid w:val="0049797E"/>
    <w:rsid w:val="00497FB9"/>
    <w:rsid w:val="004A05A8"/>
    <w:rsid w:val="004A0781"/>
    <w:rsid w:val="004A0963"/>
    <w:rsid w:val="004A09D6"/>
    <w:rsid w:val="004A0DF2"/>
    <w:rsid w:val="004A12F4"/>
    <w:rsid w:val="004A1463"/>
    <w:rsid w:val="004A1623"/>
    <w:rsid w:val="004A1B80"/>
    <w:rsid w:val="004A23D6"/>
    <w:rsid w:val="004A319E"/>
    <w:rsid w:val="004A4122"/>
    <w:rsid w:val="004A5078"/>
    <w:rsid w:val="004A5136"/>
    <w:rsid w:val="004A5470"/>
    <w:rsid w:val="004A5B03"/>
    <w:rsid w:val="004A5D13"/>
    <w:rsid w:val="004A5E81"/>
    <w:rsid w:val="004A69C5"/>
    <w:rsid w:val="004B0227"/>
    <w:rsid w:val="004B0476"/>
    <w:rsid w:val="004B1088"/>
    <w:rsid w:val="004B18B5"/>
    <w:rsid w:val="004B1EC0"/>
    <w:rsid w:val="004B372E"/>
    <w:rsid w:val="004B4001"/>
    <w:rsid w:val="004B45A5"/>
    <w:rsid w:val="004B4BD2"/>
    <w:rsid w:val="004B54AF"/>
    <w:rsid w:val="004B586F"/>
    <w:rsid w:val="004B617B"/>
    <w:rsid w:val="004B65BF"/>
    <w:rsid w:val="004B65DD"/>
    <w:rsid w:val="004B682D"/>
    <w:rsid w:val="004B7911"/>
    <w:rsid w:val="004B7D28"/>
    <w:rsid w:val="004C0622"/>
    <w:rsid w:val="004C16DC"/>
    <w:rsid w:val="004C1836"/>
    <w:rsid w:val="004C22DA"/>
    <w:rsid w:val="004C2354"/>
    <w:rsid w:val="004C24BE"/>
    <w:rsid w:val="004C2D0D"/>
    <w:rsid w:val="004C3029"/>
    <w:rsid w:val="004C304B"/>
    <w:rsid w:val="004C3222"/>
    <w:rsid w:val="004C3906"/>
    <w:rsid w:val="004C446E"/>
    <w:rsid w:val="004C45F1"/>
    <w:rsid w:val="004C4DAD"/>
    <w:rsid w:val="004C501E"/>
    <w:rsid w:val="004C5294"/>
    <w:rsid w:val="004C546C"/>
    <w:rsid w:val="004C54FA"/>
    <w:rsid w:val="004C57B8"/>
    <w:rsid w:val="004C5A6D"/>
    <w:rsid w:val="004C5D5A"/>
    <w:rsid w:val="004C6343"/>
    <w:rsid w:val="004D02A5"/>
    <w:rsid w:val="004D0532"/>
    <w:rsid w:val="004D122D"/>
    <w:rsid w:val="004D13A0"/>
    <w:rsid w:val="004D19F5"/>
    <w:rsid w:val="004D1DC8"/>
    <w:rsid w:val="004D2FFF"/>
    <w:rsid w:val="004D31C4"/>
    <w:rsid w:val="004D3933"/>
    <w:rsid w:val="004D3F7B"/>
    <w:rsid w:val="004D4D53"/>
    <w:rsid w:val="004D5F2D"/>
    <w:rsid w:val="004D634D"/>
    <w:rsid w:val="004D6BDF"/>
    <w:rsid w:val="004D724C"/>
    <w:rsid w:val="004D752E"/>
    <w:rsid w:val="004D7648"/>
    <w:rsid w:val="004D7D17"/>
    <w:rsid w:val="004D7F5B"/>
    <w:rsid w:val="004E0492"/>
    <w:rsid w:val="004E2D96"/>
    <w:rsid w:val="004E3021"/>
    <w:rsid w:val="004E35A3"/>
    <w:rsid w:val="004E4733"/>
    <w:rsid w:val="004E49E7"/>
    <w:rsid w:val="004E54DA"/>
    <w:rsid w:val="004E59DD"/>
    <w:rsid w:val="004E65D5"/>
    <w:rsid w:val="004E6A11"/>
    <w:rsid w:val="004E7742"/>
    <w:rsid w:val="004E7C99"/>
    <w:rsid w:val="004E7F56"/>
    <w:rsid w:val="004F1107"/>
    <w:rsid w:val="004F268A"/>
    <w:rsid w:val="004F293A"/>
    <w:rsid w:val="004F2C18"/>
    <w:rsid w:val="004F2C91"/>
    <w:rsid w:val="004F2E14"/>
    <w:rsid w:val="004F375B"/>
    <w:rsid w:val="004F46A2"/>
    <w:rsid w:val="004F4C9F"/>
    <w:rsid w:val="004F5630"/>
    <w:rsid w:val="004F5F1D"/>
    <w:rsid w:val="004F6032"/>
    <w:rsid w:val="004F6C81"/>
    <w:rsid w:val="004F6FC6"/>
    <w:rsid w:val="004F746D"/>
    <w:rsid w:val="004F74C5"/>
    <w:rsid w:val="004F7AED"/>
    <w:rsid w:val="0050054B"/>
    <w:rsid w:val="00500972"/>
    <w:rsid w:val="005016AB"/>
    <w:rsid w:val="0050171A"/>
    <w:rsid w:val="00501E86"/>
    <w:rsid w:val="00502032"/>
    <w:rsid w:val="00502A56"/>
    <w:rsid w:val="00502A5A"/>
    <w:rsid w:val="00503136"/>
    <w:rsid w:val="0050328F"/>
    <w:rsid w:val="0050332D"/>
    <w:rsid w:val="005036CA"/>
    <w:rsid w:val="00503A29"/>
    <w:rsid w:val="00503C6C"/>
    <w:rsid w:val="00504994"/>
    <w:rsid w:val="00504E90"/>
    <w:rsid w:val="00504F65"/>
    <w:rsid w:val="00505A53"/>
    <w:rsid w:val="00506277"/>
    <w:rsid w:val="0050651C"/>
    <w:rsid w:val="005073F3"/>
    <w:rsid w:val="005108EF"/>
    <w:rsid w:val="00511044"/>
    <w:rsid w:val="005114D1"/>
    <w:rsid w:val="00511634"/>
    <w:rsid w:val="005125E2"/>
    <w:rsid w:val="00513D04"/>
    <w:rsid w:val="00513F1A"/>
    <w:rsid w:val="00514BB2"/>
    <w:rsid w:val="0051518A"/>
    <w:rsid w:val="0051529E"/>
    <w:rsid w:val="0051538D"/>
    <w:rsid w:val="005160FE"/>
    <w:rsid w:val="00516932"/>
    <w:rsid w:val="005174E0"/>
    <w:rsid w:val="005178C6"/>
    <w:rsid w:val="00517AE4"/>
    <w:rsid w:val="005205F9"/>
    <w:rsid w:val="00520711"/>
    <w:rsid w:val="00520E0A"/>
    <w:rsid w:val="005213ED"/>
    <w:rsid w:val="00521D6E"/>
    <w:rsid w:val="00521F5C"/>
    <w:rsid w:val="0052216A"/>
    <w:rsid w:val="00522A12"/>
    <w:rsid w:val="00523086"/>
    <w:rsid w:val="00523918"/>
    <w:rsid w:val="00524214"/>
    <w:rsid w:val="005245EF"/>
    <w:rsid w:val="005247DB"/>
    <w:rsid w:val="00524812"/>
    <w:rsid w:val="0052493F"/>
    <w:rsid w:val="00524983"/>
    <w:rsid w:val="00524BDE"/>
    <w:rsid w:val="00525170"/>
    <w:rsid w:val="00525879"/>
    <w:rsid w:val="005259B3"/>
    <w:rsid w:val="00525C47"/>
    <w:rsid w:val="005266B7"/>
    <w:rsid w:val="005268E7"/>
    <w:rsid w:val="005269EF"/>
    <w:rsid w:val="00526A81"/>
    <w:rsid w:val="00526F65"/>
    <w:rsid w:val="00527679"/>
    <w:rsid w:val="00527713"/>
    <w:rsid w:val="00527CDF"/>
    <w:rsid w:val="005306B5"/>
    <w:rsid w:val="00530825"/>
    <w:rsid w:val="00530A52"/>
    <w:rsid w:val="005317D2"/>
    <w:rsid w:val="00531A47"/>
    <w:rsid w:val="00532117"/>
    <w:rsid w:val="005321ED"/>
    <w:rsid w:val="005322E7"/>
    <w:rsid w:val="00532329"/>
    <w:rsid w:val="0053258B"/>
    <w:rsid w:val="00532687"/>
    <w:rsid w:val="00532C27"/>
    <w:rsid w:val="00533255"/>
    <w:rsid w:val="005333DE"/>
    <w:rsid w:val="005333E5"/>
    <w:rsid w:val="00533B88"/>
    <w:rsid w:val="00533DB8"/>
    <w:rsid w:val="00533FB6"/>
    <w:rsid w:val="00534317"/>
    <w:rsid w:val="00534572"/>
    <w:rsid w:val="005345E8"/>
    <w:rsid w:val="00535137"/>
    <w:rsid w:val="00535358"/>
    <w:rsid w:val="005353CE"/>
    <w:rsid w:val="00535470"/>
    <w:rsid w:val="0053576C"/>
    <w:rsid w:val="00535C81"/>
    <w:rsid w:val="0053603D"/>
    <w:rsid w:val="00536497"/>
    <w:rsid w:val="005368A0"/>
    <w:rsid w:val="00536AAC"/>
    <w:rsid w:val="0053785C"/>
    <w:rsid w:val="00537970"/>
    <w:rsid w:val="00537BE5"/>
    <w:rsid w:val="005400E2"/>
    <w:rsid w:val="005404C1"/>
    <w:rsid w:val="0054109E"/>
    <w:rsid w:val="005416D7"/>
    <w:rsid w:val="00541B5D"/>
    <w:rsid w:val="00542109"/>
    <w:rsid w:val="0054250C"/>
    <w:rsid w:val="00542800"/>
    <w:rsid w:val="00543B14"/>
    <w:rsid w:val="00544802"/>
    <w:rsid w:val="00545051"/>
    <w:rsid w:val="005454FB"/>
    <w:rsid w:val="005458A4"/>
    <w:rsid w:val="005466D2"/>
    <w:rsid w:val="00546C17"/>
    <w:rsid w:val="00550233"/>
    <w:rsid w:val="00550DF9"/>
    <w:rsid w:val="00550EBC"/>
    <w:rsid w:val="00550F6E"/>
    <w:rsid w:val="005512AD"/>
    <w:rsid w:val="0055147C"/>
    <w:rsid w:val="0055188E"/>
    <w:rsid w:val="00551B40"/>
    <w:rsid w:val="0055234B"/>
    <w:rsid w:val="0055310C"/>
    <w:rsid w:val="00553487"/>
    <w:rsid w:val="005536E9"/>
    <w:rsid w:val="00553F76"/>
    <w:rsid w:val="00554E5A"/>
    <w:rsid w:val="00555565"/>
    <w:rsid w:val="005559EA"/>
    <w:rsid w:val="005560A3"/>
    <w:rsid w:val="0055690E"/>
    <w:rsid w:val="00556B3B"/>
    <w:rsid w:val="00557211"/>
    <w:rsid w:val="005577BD"/>
    <w:rsid w:val="00557E37"/>
    <w:rsid w:val="0056071F"/>
    <w:rsid w:val="0056089D"/>
    <w:rsid w:val="005613DF"/>
    <w:rsid w:val="005620D8"/>
    <w:rsid w:val="0056269A"/>
    <w:rsid w:val="0056279C"/>
    <w:rsid w:val="00562C79"/>
    <w:rsid w:val="00563EF1"/>
    <w:rsid w:val="005646D2"/>
    <w:rsid w:val="005648DF"/>
    <w:rsid w:val="00564935"/>
    <w:rsid w:val="005656F2"/>
    <w:rsid w:val="00565DCE"/>
    <w:rsid w:val="00566511"/>
    <w:rsid w:val="00566CC5"/>
    <w:rsid w:val="005675B7"/>
    <w:rsid w:val="0056793C"/>
    <w:rsid w:val="00567BAA"/>
    <w:rsid w:val="00567F42"/>
    <w:rsid w:val="005700FB"/>
    <w:rsid w:val="005702F7"/>
    <w:rsid w:val="00570A10"/>
    <w:rsid w:val="00570AD6"/>
    <w:rsid w:val="00570B60"/>
    <w:rsid w:val="00570F1C"/>
    <w:rsid w:val="00571768"/>
    <w:rsid w:val="005723A6"/>
    <w:rsid w:val="00572C5E"/>
    <w:rsid w:val="005730D8"/>
    <w:rsid w:val="005732AF"/>
    <w:rsid w:val="00574879"/>
    <w:rsid w:val="00574C01"/>
    <w:rsid w:val="00574C2B"/>
    <w:rsid w:val="00575155"/>
    <w:rsid w:val="005751BD"/>
    <w:rsid w:val="00575349"/>
    <w:rsid w:val="00575A33"/>
    <w:rsid w:val="0057613A"/>
    <w:rsid w:val="00576412"/>
    <w:rsid w:val="00577263"/>
    <w:rsid w:val="00577595"/>
    <w:rsid w:val="005778AE"/>
    <w:rsid w:val="00577D76"/>
    <w:rsid w:val="00577F0A"/>
    <w:rsid w:val="005800EA"/>
    <w:rsid w:val="005803D1"/>
    <w:rsid w:val="005807CB"/>
    <w:rsid w:val="005812A0"/>
    <w:rsid w:val="005819A5"/>
    <w:rsid w:val="00581B99"/>
    <w:rsid w:val="00581EE7"/>
    <w:rsid w:val="00582A7A"/>
    <w:rsid w:val="005837EC"/>
    <w:rsid w:val="00583E0B"/>
    <w:rsid w:val="005844F9"/>
    <w:rsid w:val="00584679"/>
    <w:rsid w:val="005847B7"/>
    <w:rsid w:val="00584CF1"/>
    <w:rsid w:val="0058569E"/>
    <w:rsid w:val="005865EC"/>
    <w:rsid w:val="00586A75"/>
    <w:rsid w:val="00586CD0"/>
    <w:rsid w:val="00586EA8"/>
    <w:rsid w:val="00586F7D"/>
    <w:rsid w:val="00587391"/>
    <w:rsid w:val="005875CE"/>
    <w:rsid w:val="0059026B"/>
    <w:rsid w:val="00590DB4"/>
    <w:rsid w:val="005920FF"/>
    <w:rsid w:val="005922B0"/>
    <w:rsid w:val="00592EF4"/>
    <w:rsid w:val="0059393F"/>
    <w:rsid w:val="00594486"/>
    <w:rsid w:val="00594CA7"/>
    <w:rsid w:val="0059521B"/>
    <w:rsid w:val="00595533"/>
    <w:rsid w:val="00595FF3"/>
    <w:rsid w:val="00596302"/>
    <w:rsid w:val="005965DC"/>
    <w:rsid w:val="00596693"/>
    <w:rsid w:val="00597716"/>
    <w:rsid w:val="00597D4C"/>
    <w:rsid w:val="00597F0B"/>
    <w:rsid w:val="005A17F3"/>
    <w:rsid w:val="005A18BB"/>
    <w:rsid w:val="005A19D4"/>
    <w:rsid w:val="005A210D"/>
    <w:rsid w:val="005A30B3"/>
    <w:rsid w:val="005A3EA6"/>
    <w:rsid w:val="005A3F65"/>
    <w:rsid w:val="005A4014"/>
    <w:rsid w:val="005A4073"/>
    <w:rsid w:val="005A4F9A"/>
    <w:rsid w:val="005A56B3"/>
    <w:rsid w:val="005A666C"/>
    <w:rsid w:val="005A6FF4"/>
    <w:rsid w:val="005A7070"/>
    <w:rsid w:val="005A75A0"/>
    <w:rsid w:val="005A75A1"/>
    <w:rsid w:val="005A7B4F"/>
    <w:rsid w:val="005B00DE"/>
    <w:rsid w:val="005B0BF7"/>
    <w:rsid w:val="005B0E4F"/>
    <w:rsid w:val="005B1A8A"/>
    <w:rsid w:val="005B1D4E"/>
    <w:rsid w:val="005B1E38"/>
    <w:rsid w:val="005B3379"/>
    <w:rsid w:val="005B3C8F"/>
    <w:rsid w:val="005B5486"/>
    <w:rsid w:val="005B5533"/>
    <w:rsid w:val="005B59E9"/>
    <w:rsid w:val="005B5F99"/>
    <w:rsid w:val="005B748C"/>
    <w:rsid w:val="005B7572"/>
    <w:rsid w:val="005B7A6B"/>
    <w:rsid w:val="005C0230"/>
    <w:rsid w:val="005C09D4"/>
    <w:rsid w:val="005C1267"/>
    <w:rsid w:val="005C156F"/>
    <w:rsid w:val="005C1704"/>
    <w:rsid w:val="005C1D10"/>
    <w:rsid w:val="005C23DE"/>
    <w:rsid w:val="005C25AC"/>
    <w:rsid w:val="005C2F25"/>
    <w:rsid w:val="005C30DC"/>
    <w:rsid w:val="005C368E"/>
    <w:rsid w:val="005C42A0"/>
    <w:rsid w:val="005C4556"/>
    <w:rsid w:val="005C5232"/>
    <w:rsid w:val="005C634F"/>
    <w:rsid w:val="005C6435"/>
    <w:rsid w:val="005C6464"/>
    <w:rsid w:val="005C727D"/>
    <w:rsid w:val="005C7530"/>
    <w:rsid w:val="005C77E8"/>
    <w:rsid w:val="005C7897"/>
    <w:rsid w:val="005D0CD0"/>
    <w:rsid w:val="005D104B"/>
    <w:rsid w:val="005D160C"/>
    <w:rsid w:val="005D162C"/>
    <w:rsid w:val="005D1C52"/>
    <w:rsid w:val="005D1F38"/>
    <w:rsid w:val="005D28D8"/>
    <w:rsid w:val="005D29BE"/>
    <w:rsid w:val="005D2C9C"/>
    <w:rsid w:val="005D35A9"/>
    <w:rsid w:val="005D3710"/>
    <w:rsid w:val="005D6669"/>
    <w:rsid w:val="005D686D"/>
    <w:rsid w:val="005E0283"/>
    <w:rsid w:val="005E04F7"/>
    <w:rsid w:val="005E0835"/>
    <w:rsid w:val="005E0E9D"/>
    <w:rsid w:val="005E1A6A"/>
    <w:rsid w:val="005E1B07"/>
    <w:rsid w:val="005E1C2E"/>
    <w:rsid w:val="005E2407"/>
    <w:rsid w:val="005E2CD0"/>
    <w:rsid w:val="005E2D21"/>
    <w:rsid w:val="005E2E22"/>
    <w:rsid w:val="005E2E72"/>
    <w:rsid w:val="005E2FDB"/>
    <w:rsid w:val="005E410E"/>
    <w:rsid w:val="005E45C6"/>
    <w:rsid w:val="005E4CFA"/>
    <w:rsid w:val="005E5088"/>
    <w:rsid w:val="005E5821"/>
    <w:rsid w:val="005E61DF"/>
    <w:rsid w:val="005E659D"/>
    <w:rsid w:val="005E6F45"/>
    <w:rsid w:val="005E6FE0"/>
    <w:rsid w:val="005E74EA"/>
    <w:rsid w:val="005E7A03"/>
    <w:rsid w:val="005E7A7F"/>
    <w:rsid w:val="005F0334"/>
    <w:rsid w:val="005F0C3A"/>
    <w:rsid w:val="005F13DA"/>
    <w:rsid w:val="005F1A76"/>
    <w:rsid w:val="005F1D6A"/>
    <w:rsid w:val="005F2633"/>
    <w:rsid w:val="005F2D51"/>
    <w:rsid w:val="005F340A"/>
    <w:rsid w:val="005F344E"/>
    <w:rsid w:val="005F3A50"/>
    <w:rsid w:val="005F3E18"/>
    <w:rsid w:val="005F4510"/>
    <w:rsid w:val="005F5FAB"/>
    <w:rsid w:val="005F61FE"/>
    <w:rsid w:val="005F67D9"/>
    <w:rsid w:val="005F6A4F"/>
    <w:rsid w:val="005F7515"/>
    <w:rsid w:val="005F770C"/>
    <w:rsid w:val="006001D5"/>
    <w:rsid w:val="006009C5"/>
    <w:rsid w:val="00600BFA"/>
    <w:rsid w:val="00600F63"/>
    <w:rsid w:val="00601715"/>
    <w:rsid w:val="00601B36"/>
    <w:rsid w:val="00601D67"/>
    <w:rsid w:val="006022AE"/>
    <w:rsid w:val="00602621"/>
    <w:rsid w:val="006029E8"/>
    <w:rsid w:val="00602D98"/>
    <w:rsid w:val="0060368B"/>
    <w:rsid w:val="00604219"/>
    <w:rsid w:val="0060534A"/>
    <w:rsid w:val="00605618"/>
    <w:rsid w:val="006056BB"/>
    <w:rsid w:val="0060599C"/>
    <w:rsid w:val="00605DDF"/>
    <w:rsid w:val="0060627B"/>
    <w:rsid w:val="00607018"/>
    <w:rsid w:val="0060754A"/>
    <w:rsid w:val="0060768F"/>
    <w:rsid w:val="00607D11"/>
    <w:rsid w:val="00607D24"/>
    <w:rsid w:val="006114EF"/>
    <w:rsid w:val="006115CC"/>
    <w:rsid w:val="006116C9"/>
    <w:rsid w:val="00611AA7"/>
    <w:rsid w:val="00612729"/>
    <w:rsid w:val="006130EE"/>
    <w:rsid w:val="00613A7A"/>
    <w:rsid w:val="00613E49"/>
    <w:rsid w:val="006140A2"/>
    <w:rsid w:val="006158EF"/>
    <w:rsid w:val="00616ECE"/>
    <w:rsid w:val="00617B48"/>
    <w:rsid w:val="006205EC"/>
    <w:rsid w:val="00621EF9"/>
    <w:rsid w:val="00622072"/>
    <w:rsid w:val="00622A5F"/>
    <w:rsid w:val="00622ABE"/>
    <w:rsid w:val="006230D7"/>
    <w:rsid w:val="0062318C"/>
    <w:rsid w:val="00623F20"/>
    <w:rsid w:val="00624EDA"/>
    <w:rsid w:val="00625340"/>
    <w:rsid w:val="00625C33"/>
    <w:rsid w:val="0062620D"/>
    <w:rsid w:val="006262E1"/>
    <w:rsid w:val="00626597"/>
    <w:rsid w:val="00627BAE"/>
    <w:rsid w:val="00630254"/>
    <w:rsid w:val="00632B0E"/>
    <w:rsid w:val="00632DFC"/>
    <w:rsid w:val="00633345"/>
    <w:rsid w:val="00634516"/>
    <w:rsid w:val="00634658"/>
    <w:rsid w:val="0063475D"/>
    <w:rsid w:val="00634FF2"/>
    <w:rsid w:val="006352BC"/>
    <w:rsid w:val="006353CF"/>
    <w:rsid w:val="00636B50"/>
    <w:rsid w:val="00636BF0"/>
    <w:rsid w:val="006370F5"/>
    <w:rsid w:val="006372FE"/>
    <w:rsid w:val="00640451"/>
    <w:rsid w:val="00640A69"/>
    <w:rsid w:val="00641507"/>
    <w:rsid w:val="006417E4"/>
    <w:rsid w:val="0064189C"/>
    <w:rsid w:val="00641CF6"/>
    <w:rsid w:val="00642A2F"/>
    <w:rsid w:val="00642D60"/>
    <w:rsid w:val="00642E26"/>
    <w:rsid w:val="006431BD"/>
    <w:rsid w:val="00643FE6"/>
    <w:rsid w:val="0064402B"/>
    <w:rsid w:val="00644919"/>
    <w:rsid w:val="00645A47"/>
    <w:rsid w:val="00645A72"/>
    <w:rsid w:val="0064621C"/>
    <w:rsid w:val="00646641"/>
    <w:rsid w:val="006469B7"/>
    <w:rsid w:val="00646B4C"/>
    <w:rsid w:val="0064764A"/>
    <w:rsid w:val="00650544"/>
    <w:rsid w:val="006510DF"/>
    <w:rsid w:val="00651396"/>
    <w:rsid w:val="00651FE2"/>
    <w:rsid w:val="0065200E"/>
    <w:rsid w:val="0065242E"/>
    <w:rsid w:val="006531CD"/>
    <w:rsid w:val="0065381A"/>
    <w:rsid w:val="00653CAD"/>
    <w:rsid w:val="00653D22"/>
    <w:rsid w:val="0065476A"/>
    <w:rsid w:val="00654F17"/>
    <w:rsid w:val="0065548E"/>
    <w:rsid w:val="00655644"/>
    <w:rsid w:val="00655DC3"/>
    <w:rsid w:val="006563B5"/>
    <w:rsid w:val="006573DD"/>
    <w:rsid w:val="00657558"/>
    <w:rsid w:val="0065756C"/>
    <w:rsid w:val="00657871"/>
    <w:rsid w:val="00657D92"/>
    <w:rsid w:val="00657F46"/>
    <w:rsid w:val="00661A54"/>
    <w:rsid w:val="00662118"/>
    <w:rsid w:val="00662296"/>
    <w:rsid w:val="0066343A"/>
    <w:rsid w:val="0066534B"/>
    <w:rsid w:val="006657EC"/>
    <w:rsid w:val="00665BA2"/>
    <w:rsid w:val="006660F3"/>
    <w:rsid w:val="00666137"/>
    <w:rsid w:val="00666A75"/>
    <w:rsid w:val="00666E8F"/>
    <w:rsid w:val="006675A2"/>
    <w:rsid w:val="00667F64"/>
    <w:rsid w:val="006700E2"/>
    <w:rsid w:val="00671CEF"/>
    <w:rsid w:val="006720EC"/>
    <w:rsid w:val="00672CF4"/>
    <w:rsid w:val="00672FA2"/>
    <w:rsid w:val="006730CF"/>
    <w:rsid w:val="00673BC4"/>
    <w:rsid w:val="00673D12"/>
    <w:rsid w:val="00673F01"/>
    <w:rsid w:val="00673FF4"/>
    <w:rsid w:val="006746ED"/>
    <w:rsid w:val="006747B8"/>
    <w:rsid w:val="00674999"/>
    <w:rsid w:val="0067514F"/>
    <w:rsid w:val="0067518F"/>
    <w:rsid w:val="006762A0"/>
    <w:rsid w:val="006768A7"/>
    <w:rsid w:val="00676B74"/>
    <w:rsid w:val="006776F5"/>
    <w:rsid w:val="006777EA"/>
    <w:rsid w:val="00677BDC"/>
    <w:rsid w:val="0068040F"/>
    <w:rsid w:val="00680BE2"/>
    <w:rsid w:val="00680C0D"/>
    <w:rsid w:val="006813C6"/>
    <w:rsid w:val="006814C7"/>
    <w:rsid w:val="006828DF"/>
    <w:rsid w:val="00682E0B"/>
    <w:rsid w:val="006839DC"/>
    <w:rsid w:val="00683F07"/>
    <w:rsid w:val="00686956"/>
    <w:rsid w:val="00687775"/>
    <w:rsid w:val="006903A6"/>
    <w:rsid w:val="00691541"/>
    <w:rsid w:val="00691552"/>
    <w:rsid w:val="006926DB"/>
    <w:rsid w:val="006927A5"/>
    <w:rsid w:val="00692C64"/>
    <w:rsid w:val="00692DE5"/>
    <w:rsid w:val="0069327B"/>
    <w:rsid w:val="00693B89"/>
    <w:rsid w:val="00693EC4"/>
    <w:rsid w:val="00694749"/>
    <w:rsid w:val="00695114"/>
    <w:rsid w:val="006953EF"/>
    <w:rsid w:val="006957D6"/>
    <w:rsid w:val="00696C52"/>
    <w:rsid w:val="0069747A"/>
    <w:rsid w:val="00697B94"/>
    <w:rsid w:val="006A02A3"/>
    <w:rsid w:val="006A08E9"/>
    <w:rsid w:val="006A1052"/>
    <w:rsid w:val="006A1199"/>
    <w:rsid w:val="006A13E2"/>
    <w:rsid w:val="006A2002"/>
    <w:rsid w:val="006A21F2"/>
    <w:rsid w:val="006A2793"/>
    <w:rsid w:val="006A298F"/>
    <w:rsid w:val="006A2D38"/>
    <w:rsid w:val="006A2F3E"/>
    <w:rsid w:val="006A490E"/>
    <w:rsid w:val="006A4C9F"/>
    <w:rsid w:val="006A4F96"/>
    <w:rsid w:val="006A5326"/>
    <w:rsid w:val="006A53C9"/>
    <w:rsid w:val="006A551B"/>
    <w:rsid w:val="006A61BC"/>
    <w:rsid w:val="006A6578"/>
    <w:rsid w:val="006A72E8"/>
    <w:rsid w:val="006A7ECD"/>
    <w:rsid w:val="006A7F48"/>
    <w:rsid w:val="006B0066"/>
    <w:rsid w:val="006B0381"/>
    <w:rsid w:val="006B18DB"/>
    <w:rsid w:val="006B24DD"/>
    <w:rsid w:val="006B29C4"/>
    <w:rsid w:val="006B2EC5"/>
    <w:rsid w:val="006B2F12"/>
    <w:rsid w:val="006B2F5E"/>
    <w:rsid w:val="006B325B"/>
    <w:rsid w:val="006B3312"/>
    <w:rsid w:val="006B35FE"/>
    <w:rsid w:val="006B39AD"/>
    <w:rsid w:val="006B3F81"/>
    <w:rsid w:val="006B402B"/>
    <w:rsid w:val="006B5515"/>
    <w:rsid w:val="006B5E06"/>
    <w:rsid w:val="006B5E1C"/>
    <w:rsid w:val="006B664C"/>
    <w:rsid w:val="006B77C1"/>
    <w:rsid w:val="006B7A56"/>
    <w:rsid w:val="006B7AB8"/>
    <w:rsid w:val="006B7E5C"/>
    <w:rsid w:val="006C07D9"/>
    <w:rsid w:val="006C175F"/>
    <w:rsid w:val="006C1CB0"/>
    <w:rsid w:val="006C26E6"/>
    <w:rsid w:val="006C275A"/>
    <w:rsid w:val="006C2B63"/>
    <w:rsid w:val="006C2DE9"/>
    <w:rsid w:val="006C303F"/>
    <w:rsid w:val="006C44AA"/>
    <w:rsid w:val="006C4A9F"/>
    <w:rsid w:val="006C4B11"/>
    <w:rsid w:val="006C4B23"/>
    <w:rsid w:val="006C56B4"/>
    <w:rsid w:val="006C6A78"/>
    <w:rsid w:val="006C7696"/>
    <w:rsid w:val="006C7AFF"/>
    <w:rsid w:val="006D021F"/>
    <w:rsid w:val="006D0292"/>
    <w:rsid w:val="006D0535"/>
    <w:rsid w:val="006D055F"/>
    <w:rsid w:val="006D07F6"/>
    <w:rsid w:val="006D1B76"/>
    <w:rsid w:val="006D22D3"/>
    <w:rsid w:val="006D234A"/>
    <w:rsid w:val="006D244F"/>
    <w:rsid w:val="006D2E3D"/>
    <w:rsid w:val="006D2FAE"/>
    <w:rsid w:val="006D3005"/>
    <w:rsid w:val="006D395E"/>
    <w:rsid w:val="006D401F"/>
    <w:rsid w:val="006D4294"/>
    <w:rsid w:val="006D4323"/>
    <w:rsid w:val="006D4555"/>
    <w:rsid w:val="006D4878"/>
    <w:rsid w:val="006D4984"/>
    <w:rsid w:val="006D4E48"/>
    <w:rsid w:val="006D4E95"/>
    <w:rsid w:val="006D55B1"/>
    <w:rsid w:val="006D5EC5"/>
    <w:rsid w:val="006D6215"/>
    <w:rsid w:val="006D68B2"/>
    <w:rsid w:val="006D70A3"/>
    <w:rsid w:val="006D7F69"/>
    <w:rsid w:val="006E0004"/>
    <w:rsid w:val="006E030A"/>
    <w:rsid w:val="006E0D40"/>
    <w:rsid w:val="006E153C"/>
    <w:rsid w:val="006E2321"/>
    <w:rsid w:val="006E34E1"/>
    <w:rsid w:val="006E3CFC"/>
    <w:rsid w:val="006E46EA"/>
    <w:rsid w:val="006E48DD"/>
    <w:rsid w:val="006E4AAD"/>
    <w:rsid w:val="006E4AB8"/>
    <w:rsid w:val="006E5E2B"/>
    <w:rsid w:val="006E6ED9"/>
    <w:rsid w:val="006E7273"/>
    <w:rsid w:val="006E7328"/>
    <w:rsid w:val="006F0174"/>
    <w:rsid w:val="006F0536"/>
    <w:rsid w:val="006F05A0"/>
    <w:rsid w:val="006F0CB0"/>
    <w:rsid w:val="006F12DD"/>
    <w:rsid w:val="006F1973"/>
    <w:rsid w:val="006F1A61"/>
    <w:rsid w:val="006F1CBB"/>
    <w:rsid w:val="006F1DFE"/>
    <w:rsid w:val="006F28C3"/>
    <w:rsid w:val="006F2C63"/>
    <w:rsid w:val="006F33ED"/>
    <w:rsid w:val="006F42AE"/>
    <w:rsid w:val="006F447E"/>
    <w:rsid w:val="006F4B38"/>
    <w:rsid w:val="006F4BA0"/>
    <w:rsid w:val="006F5198"/>
    <w:rsid w:val="006F51CA"/>
    <w:rsid w:val="006F52C3"/>
    <w:rsid w:val="006F5E52"/>
    <w:rsid w:val="006F6CBE"/>
    <w:rsid w:val="006F786B"/>
    <w:rsid w:val="006F7A44"/>
    <w:rsid w:val="006F7C92"/>
    <w:rsid w:val="00700007"/>
    <w:rsid w:val="00700212"/>
    <w:rsid w:val="0070064F"/>
    <w:rsid w:val="0070108B"/>
    <w:rsid w:val="0070304E"/>
    <w:rsid w:val="00703258"/>
    <w:rsid w:val="00703C89"/>
    <w:rsid w:val="00703E37"/>
    <w:rsid w:val="00704070"/>
    <w:rsid w:val="007040B8"/>
    <w:rsid w:val="00705604"/>
    <w:rsid w:val="007059F6"/>
    <w:rsid w:val="00705E14"/>
    <w:rsid w:val="00706089"/>
    <w:rsid w:val="0070640C"/>
    <w:rsid w:val="00706DFB"/>
    <w:rsid w:val="00707235"/>
    <w:rsid w:val="007073BF"/>
    <w:rsid w:val="00707891"/>
    <w:rsid w:val="00707BC4"/>
    <w:rsid w:val="00710110"/>
    <w:rsid w:val="00710147"/>
    <w:rsid w:val="0071080C"/>
    <w:rsid w:val="007109E2"/>
    <w:rsid w:val="00710F3B"/>
    <w:rsid w:val="00711741"/>
    <w:rsid w:val="00711B0B"/>
    <w:rsid w:val="007124EC"/>
    <w:rsid w:val="00712E80"/>
    <w:rsid w:val="007130A2"/>
    <w:rsid w:val="007137CB"/>
    <w:rsid w:val="007138E2"/>
    <w:rsid w:val="00713971"/>
    <w:rsid w:val="00713FAC"/>
    <w:rsid w:val="00713FF8"/>
    <w:rsid w:val="00714106"/>
    <w:rsid w:val="0071460D"/>
    <w:rsid w:val="00714AA4"/>
    <w:rsid w:val="007156A5"/>
    <w:rsid w:val="00715DE5"/>
    <w:rsid w:val="00716FBB"/>
    <w:rsid w:val="00717BAD"/>
    <w:rsid w:val="00717C85"/>
    <w:rsid w:val="00720402"/>
    <w:rsid w:val="00720D84"/>
    <w:rsid w:val="00720F1D"/>
    <w:rsid w:val="00721268"/>
    <w:rsid w:val="007218A6"/>
    <w:rsid w:val="00723BE4"/>
    <w:rsid w:val="007240D9"/>
    <w:rsid w:val="00724E64"/>
    <w:rsid w:val="00724FEB"/>
    <w:rsid w:val="00725132"/>
    <w:rsid w:val="007261D7"/>
    <w:rsid w:val="00727B99"/>
    <w:rsid w:val="00727CD5"/>
    <w:rsid w:val="00727D47"/>
    <w:rsid w:val="00731370"/>
    <w:rsid w:val="0073164A"/>
    <w:rsid w:val="0073294A"/>
    <w:rsid w:val="00732B1E"/>
    <w:rsid w:val="00732CFD"/>
    <w:rsid w:val="00732F08"/>
    <w:rsid w:val="00733BD5"/>
    <w:rsid w:val="007341A2"/>
    <w:rsid w:val="00734665"/>
    <w:rsid w:val="00734A64"/>
    <w:rsid w:val="00735693"/>
    <w:rsid w:val="007356D5"/>
    <w:rsid w:val="00735C84"/>
    <w:rsid w:val="00736287"/>
    <w:rsid w:val="00736304"/>
    <w:rsid w:val="007369AC"/>
    <w:rsid w:val="00736F35"/>
    <w:rsid w:val="00737A6C"/>
    <w:rsid w:val="00737C4C"/>
    <w:rsid w:val="007401B3"/>
    <w:rsid w:val="00740778"/>
    <w:rsid w:val="00740C90"/>
    <w:rsid w:val="00741B28"/>
    <w:rsid w:val="00743BEF"/>
    <w:rsid w:val="00744107"/>
    <w:rsid w:val="00745E51"/>
    <w:rsid w:val="0074670C"/>
    <w:rsid w:val="0074686B"/>
    <w:rsid w:val="00746D1D"/>
    <w:rsid w:val="00746EB4"/>
    <w:rsid w:val="00750539"/>
    <w:rsid w:val="00750C60"/>
    <w:rsid w:val="007532BD"/>
    <w:rsid w:val="007534E2"/>
    <w:rsid w:val="007543AC"/>
    <w:rsid w:val="00754A92"/>
    <w:rsid w:val="007550E2"/>
    <w:rsid w:val="00755C91"/>
    <w:rsid w:val="00755DA7"/>
    <w:rsid w:val="00755FF8"/>
    <w:rsid w:val="007562B2"/>
    <w:rsid w:val="00756DD0"/>
    <w:rsid w:val="0075732F"/>
    <w:rsid w:val="00760579"/>
    <w:rsid w:val="00760943"/>
    <w:rsid w:val="007613B2"/>
    <w:rsid w:val="00761E6D"/>
    <w:rsid w:val="00761F67"/>
    <w:rsid w:val="00762160"/>
    <w:rsid w:val="0076306F"/>
    <w:rsid w:val="0076323F"/>
    <w:rsid w:val="00763355"/>
    <w:rsid w:val="007635DA"/>
    <w:rsid w:val="00764E51"/>
    <w:rsid w:val="00765846"/>
    <w:rsid w:val="0076586D"/>
    <w:rsid w:val="0076613B"/>
    <w:rsid w:val="00766E64"/>
    <w:rsid w:val="0076743B"/>
    <w:rsid w:val="0076763E"/>
    <w:rsid w:val="00767662"/>
    <w:rsid w:val="00767699"/>
    <w:rsid w:val="007679F1"/>
    <w:rsid w:val="00770716"/>
    <w:rsid w:val="007709F2"/>
    <w:rsid w:val="00770A5F"/>
    <w:rsid w:val="00771301"/>
    <w:rsid w:val="00771E36"/>
    <w:rsid w:val="00772052"/>
    <w:rsid w:val="007727D3"/>
    <w:rsid w:val="007729A9"/>
    <w:rsid w:val="00772D34"/>
    <w:rsid w:val="00773489"/>
    <w:rsid w:val="007737FF"/>
    <w:rsid w:val="0077389D"/>
    <w:rsid w:val="00773D32"/>
    <w:rsid w:val="00774C42"/>
    <w:rsid w:val="00775279"/>
    <w:rsid w:val="00775517"/>
    <w:rsid w:val="007755CF"/>
    <w:rsid w:val="00775718"/>
    <w:rsid w:val="007761E1"/>
    <w:rsid w:val="007764CB"/>
    <w:rsid w:val="00777886"/>
    <w:rsid w:val="00780569"/>
    <w:rsid w:val="00780EDC"/>
    <w:rsid w:val="00780FF0"/>
    <w:rsid w:val="00781BBB"/>
    <w:rsid w:val="00782AFE"/>
    <w:rsid w:val="007832CD"/>
    <w:rsid w:val="00783589"/>
    <w:rsid w:val="007835E9"/>
    <w:rsid w:val="00783946"/>
    <w:rsid w:val="007852F9"/>
    <w:rsid w:val="007857BD"/>
    <w:rsid w:val="007859A7"/>
    <w:rsid w:val="00786BCF"/>
    <w:rsid w:val="00787828"/>
    <w:rsid w:val="007879D7"/>
    <w:rsid w:val="007904E5"/>
    <w:rsid w:val="007905A9"/>
    <w:rsid w:val="007906EA"/>
    <w:rsid w:val="00791BE8"/>
    <w:rsid w:val="00792AE7"/>
    <w:rsid w:val="0079370E"/>
    <w:rsid w:val="0079384D"/>
    <w:rsid w:val="00793B2A"/>
    <w:rsid w:val="00793E4E"/>
    <w:rsid w:val="00793F9D"/>
    <w:rsid w:val="00794127"/>
    <w:rsid w:val="00794754"/>
    <w:rsid w:val="007948B0"/>
    <w:rsid w:val="007949D5"/>
    <w:rsid w:val="00794CF7"/>
    <w:rsid w:val="0079515E"/>
    <w:rsid w:val="0079555B"/>
    <w:rsid w:val="0079584B"/>
    <w:rsid w:val="00795B15"/>
    <w:rsid w:val="00795B77"/>
    <w:rsid w:val="00795BB4"/>
    <w:rsid w:val="00796C69"/>
    <w:rsid w:val="00796CBA"/>
    <w:rsid w:val="00796DC4"/>
    <w:rsid w:val="00797471"/>
    <w:rsid w:val="0079769A"/>
    <w:rsid w:val="007A0625"/>
    <w:rsid w:val="007A08FE"/>
    <w:rsid w:val="007A09BB"/>
    <w:rsid w:val="007A129B"/>
    <w:rsid w:val="007A15C6"/>
    <w:rsid w:val="007A166C"/>
    <w:rsid w:val="007A195A"/>
    <w:rsid w:val="007A1F46"/>
    <w:rsid w:val="007A2400"/>
    <w:rsid w:val="007A2B91"/>
    <w:rsid w:val="007A30C5"/>
    <w:rsid w:val="007A3D08"/>
    <w:rsid w:val="007A5301"/>
    <w:rsid w:val="007A5640"/>
    <w:rsid w:val="007A6016"/>
    <w:rsid w:val="007A611B"/>
    <w:rsid w:val="007A6D4F"/>
    <w:rsid w:val="007A721F"/>
    <w:rsid w:val="007A7C61"/>
    <w:rsid w:val="007B0465"/>
    <w:rsid w:val="007B1103"/>
    <w:rsid w:val="007B15A7"/>
    <w:rsid w:val="007B1E3A"/>
    <w:rsid w:val="007B28C1"/>
    <w:rsid w:val="007B2B71"/>
    <w:rsid w:val="007B322C"/>
    <w:rsid w:val="007B3C78"/>
    <w:rsid w:val="007B4516"/>
    <w:rsid w:val="007B4709"/>
    <w:rsid w:val="007B4F24"/>
    <w:rsid w:val="007B4FE7"/>
    <w:rsid w:val="007B5087"/>
    <w:rsid w:val="007B5235"/>
    <w:rsid w:val="007B52D2"/>
    <w:rsid w:val="007B54F4"/>
    <w:rsid w:val="007B5B74"/>
    <w:rsid w:val="007B632D"/>
    <w:rsid w:val="007B747B"/>
    <w:rsid w:val="007B76D1"/>
    <w:rsid w:val="007C05D7"/>
    <w:rsid w:val="007C0E0C"/>
    <w:rsid w:val="007C116F"/>
    <w:rsid w:val="007C1444"/>
    <w:rsid w:val="007C17D0"/>
    <w:rsid w:val="007C1B83"/>
    <w:rsid w:val="007C2924"/>
    <w:rsid w:val="007C2B67"/>
    <w:rsid w:val="007C2BF4"/>
    <w:rsid w:val="007C302A"/>
    <w:rsid w:val="007C3611"/>
    <w:rsid w:val="007C3F13"/>
    <w:rsid w:val="007C3F50"/>
    <w:rsid w:val="007C45CA"/>
    <w:rsid w:val="007C4BDA"/>
    <w:rsid w:val="007C4E29"/>
    <w:rsid w:val="007C5A6E"/>
    <w:rsid w:val="007C5BA8"/>
    <w:rsid w:val="007C5C50"/>
    <w:rsid w:val="007C5D9C"/>
    <w:rsid w:val="007C5DD0"/>
    <w:rsid w:val="007C5F17"/>
    <w:rsid w:val="007C6552"/>
    <w:rsid w:val="007C6D6C"/>
    <w:rsid w:val="007C711D"/>
    <w:rsid w:val="007C7491"/>
    <w:rsid w:val="007C7648"/>
    <w:rsid w:val="007C78B0"/>
    <w:rsid w:val="007C7928"/>
    <w:rsid w:val="007C7FFD"/>
    <w:rsid w:val="007D0057"/>
    <w:rsid w:val="007D0376"/>
    <w:rsid w:val="007D07EA"/>
    <w:rsid w:val="007D16B3"/>
    <w:rsid w:val="007D192B"/>
    <w:rsid w:val="007D25ED"/>
    <w:rsid w:val="007D2691"/>
    <w:rsid w:val="007D2781"/>
    <w:rsid w:val="007D28E3"/>
    <w:rsid w:val="007D4993"/>
    <w:rsid w:val="007D5197"/>
    <w:rsid w:val="007D5CAF"/>
    <w:rsid w:val="007D5F0D"/>
    <w:rsid w:val="007D6F3C"/>
    <w:rsid w:val="007D725C"/>
    <w:rsid w:val="007D7594"/>
    <w:rsid w:val="007D765D"/>
    <w:rsid w:val="007D77D4"/>
    <w:rsid w:val="007E05E1"/>
    <w:rsid w:val="007E098D"/>
    <w:rsid w:val="007E09DB"/>
    <w:rsid w:val="007E0AC5"/>
    <w:rsid w:val="007E0C98"/>
    <w:rsid w:val="007E161A"/>
    <w:rsid w:val="007E16F3"/>
    <w:rsid w:val="007E1876"/>
    <w:rsid w:val="007E19CF"/>
    <w:rsid w:val="007E1D4E"/>
    <w:rsid w:val="007E24D4"/>
    <w:rsid w:val="007E2998"/>
    <w:rsid w:val="007E2EEA"/>
    <w:rsid w:val="007E3148"/>
    <w:rsid w:val="007E344B"/>
    <w:rsid w:val="007E3DE5"/>
    <w:rsid w:val="007E3F5D"/>
    <w:rsid w:val="007E4416"/>
    <w:rsid w:val="007E4500"/>
    <w:rsid w:val="007E4AEE"/>
    <w:rsid w:val="007E4EFA"/>
    <w:rsid w:val="007E4F3B"/>
    <w:rsid w:val="007E5263"/>
    <w:rsid w:val="007E5653"/>
    <w:rsid w:val="007E5C28"/>
    <w:rsid w:val="007E5FF3"/>
    <w:rsid w:val="007E6734"/>
    <w:rsid w:val="007E7490"/>
    <w:rsid w:val="007F01B1"/>
    <w:rsid w:val="007F03B5"/>
    <w:rsid w:val="007F09B1"/>
    <w:rsid w:val="007F109D"/>
    <w:rsid w:val="007F119E"/>
    <w:rsid w:val="007F120F"/>
    <w:rsid w:val="007F20AA"/>
    <w:rsid w:val="007F21D6"/>
    <w:rsid w:val="007F4558"/>
    <w:rsid w:val="007F48DB"/>
    <w:rsid w:val="007F52D4"/>
    <w:rsid w:val="007F54CF"/>
    <w:rsid w:val="007F573F"/>
    <w:rsid w:val="007F6697"/>
    <w:rsid w:val="007F6BD4"/>
    <w:rsid w:val="007F7308"/>
    <w:rsid w:val="0080002E"/>
    <w:rsid w:val="0080050C"/>
    <w:rsid w:val="00801A85"/>
    <w:rsid w:val="008020A5"/>
    <w:rsid w:val="00802ACD"/>
    <w:rsid w:val="00802F3B"/>
    <w:rsid w:val="00803413"/>
    <w:rsid w:val="00803962"/>
    <w:rsid w:val="00803C9B"/>
    <w:rsid w:val="00804937"/>
    <w:rsid w:val="00805E4B"/>
    <w:rsid w:val="0080605B"/>
    <w:rsid w:val="00806E8F"/>
    <w:rsid w:val="00807CD3"/>
    <w:rsid w:val="008104F4"/>
    <w:rsid w:val="00810753"/>
    <w:rsid w:val="00810830"/>
    <w:rsid w:val="0081093E"/>
    <w:rsid w:val="0081127D"/>
    <w:rsid w:val="008116C0"/>
    <w:rsid w:val="00811A8A"/>
    <w:rsid w:val="00811EDF"/>
    <w:rsid w:val="008121AE"/>
    <w:rsid w:val="00812716"/>
    <w:rsid w:val="00812AEF"/>
    <w:rsid w:val="00813297"/>
    <w:rsid w:val="00813CBC"/>
    <w:rsid w:val="00813E35"/>
    <w:rsid w:val="008140EA"/>
    <w:rsid w:val="00814197"/>
    <w:rsid w:val="0081441F"/>
    <w:rsid w:val="00814EBC"/>
    <w:rsid w:val="008153D3"/>
    <w:rsid w:val="008164F1"/>
    <w:rsid w:val="008167B3"/>
    <w:rsid w:val="008168CB"/>
    <w:rsid w:val="00816E86"/>
    <w:rsid w:val="00817188"/>
    <w:rsid w:val="00817867"/>
    <w:rsid w:val="008178BB"/>
    <w:rsid w:val="00817FF9"/>
    <w:rsid w:val="00821033"/>
    <w:rsid w:val="00821079"/>
    <w:rsid w:val="008218D9"/>
    <w:rsid w:val="00821CD2"/>
    <w:rsid w:val="00821D12"/>
    <w:rsid w:val="00821FBF"/>
    <w:rsid w:val="008226F6"/>
    <w:rsid w:val="008229AA"/>
    <w:rsid w:val="00822E54"/>
    <w:rsid w:val="00822FF9"/>
    <w:rsid w:val="00823D71"/>
    <w:rsid w:val="00823FCE"/>
    <w:rsid w:val="00823FF7"/>
    <w:rsid w:val="00824DF7"/>
    <w:rsid w:val="00825412"/>
    <w:rsid w:val="00825977"/>
    <w:rsid w:val="00825AAF"/>
    <w:rsid w:val="008264E6"/>
    <w:rsid w:val="008270E2"/>
    <w:rsid w:val="0082735B"/>
    <w:rsid w:val="008273A1"/>
    <w:rsid w:val="00827468"/>
    <w:rsid w:val="00830355"/>
    <w:rsid w:val="00831006"/>
    <w:rsid w:val="00831164"/>
    <w:rsid w:val="00831463"/>
    <w:rsid w:val="00831942"/>
    <w:rsid w:val="00831A8B"/>
    <w:rsid w:val="00831C41"/>
    <w:rsid w:val="00831E9B"/>
    <w:rsid w:val="0083241C"/>
    <w:rsid w:val="00832C5A"/>
    <w:rsid w:val="00832DE4"/>
    <w:rsid w:val="00832E7B"/>
    <w:rsid w:val="00833900"/>
    <w:rsid w:val="00834338"/>
    <w:rsid w:val="00834474"/>
    <w:rsid w:val="008347FD"/>
    <w:rsid w:val="00834C23"/>
    <w:rsid w:val="00835463"/>
    <w:rsid w:val="008365B1"/>
    <w:rsid w:val="008368F5"/>
    <w:rsid w:val="00836F67"/>
    <w:rsid w:val="008372A2"/>
    <w:rsid w:val="008373AA"/>
    <w:rsid w:val="008375FD"/>
    <w:rsid w:val="00837FAD"/>
    <w:rsid w:val="008408CB"/>
    <w:rsid w:val="00840C72"/>
    <w:rsid w:val="008416E5"/>
    <w:rsid w:val="00841893"/>
    <w:rsid w:val="008419C6"/>
    <w:rsid w:val="00842592"/>
    <w:rsid w:val="008428AC"/>
    <w:rsid w:val="0084294B"/>
    <w:rsid w:val="00842D7A"/>
    <w:rsid w:val="00843197"/>
    <w:rsid w:val="008433E7"/>
    <w:rsid w:val="008439F8"/>
    <w:rsid w:val="00843CF1"/>
    <w:rsid w:val="00844047"/>
    <w:rsid w:val="00846423"/>
    <w:rsid w:val="00846CD0"/>
    <w:rsid w:val="00847B7C"/>
    <w:rsid w:val="00847C1C"/>
    <w:rsid w:val="008501A7"/>
    <w:rsid w:val="00850341"/>
    <w:rsid w:val="00850C45"/>
    <w:rsid w:val="00850C5A"/>
    <w:rsid w:val="00852182"/>
    <w:rsid w:val="0085253F"/>
    <w:rsid w:val="00852673"/>
    <w:rsid w:val="00852C43"/>
    <w:rsid w:val="00852C8F"/>
    <w:rsid w:val="0085310C"/>
    <w:rsid w:val="00853213"/>
    <w:rsid w:val="008547F4"/>
    <w:rsid w:val="00854A22"/>
    <w:rsid w:val="00854ED4"/>
    <w:rsid w:val="00855706"/>
    <w:rsid w:val="00855DB2"/>
    <w:rsid w:val="0085686F"/>
    <w:rsid w:val="00856B94"/>
    <w:rsid w:val="00857559"/>
    <w:rsid w:val="00857DFB"/>
    <w:rsid w:val="008603CB"/>
    <w:rsid w:val="008606D4"/>
    <w:rsid w:val="0086071E"/>
    <w:rsid w:val="00860771"/>
    <w:rsid w:val="008608F6"/>
    <w:rsid w:val="00860ACD"/>
    <w:rsid w:val="008610CF"/>
    <w:rsid w:val="008610EC"/>
    <w:rsid w:val="008611D3"/>
    <w:rsid w:val="008612BE"/>
    <w:rsid w:val="00862224"/>
    <w:rsid w:val="00862565"/>
    <w:rsid w:val="0086269D"/>
    <w:rsid w:val="00863139"/>
    <w:rsid w:val="00863E00"/>
    <w:rsid w:val="0086459C"/>
    <w:rsid w:val="00864AA2"/>
    <w:rsid w:val="00865351"/>
    <w:rsid w:val="008658FC"/>
    <w:rsid w:val="00865CA4"/>
    <w:rsid w:val="00865D6F"/>
    <w:rsid w:val="00866092"/>
    <w:rsid w:val="008660E4"/>
    <w:rsid w:val="0086614E"/>
    <w:rsid w:val="008671A7"/>
    <w:rsid w:val="008671C8"/>
    <w:rsid w:val="00867239"/>
    <w:rsid w:val="0086737C"/>
    <w:rsid w:val="00867417"/>
    <w:rsid w:val="0086799B"/>
    <w:rsid w:val="0087017F"/>
    <w:rsid w:val="00870572"/>
    <w:rsid w:val="00871CB1"/>
    <w:rsid w:val="00871D73"/>
    <w:rsid w:val="008724DF"/>
    <w:rsid w:val="008725CF"/>
    <w:rsid w:val="008727BC"/>
    <w:rsid w:val="008737F0"/>
    <w:rsid w:val="00873942"/>
    <w:rsid w:val="00873F77"/>
    <w:rsid w:val="00874928"/>
    <w:rsid w:val="00875061"/>
    <w:rsid w:val="00875698"/>
    <w:rsid w:val="00875CA9"/>
    <w:rsid w:val="00875CAE"/>
    <w:rsid w:val="00876394"/>
    <w:rsid w:val="0087692E"/>
    <w:rsid w:val="008776BE"/>
    <w:rsid w:val="00877ACA"/>
    <w:rsid w:val="00877D1A"/>
    <w:rsid w:val="008802CF"/>
    <w:rsid w:val="008813B1"/>
    <w:rsid w:val="00881CAC"/>
    <w:rsid w:val="00881D11"/>
    <w:rsid w:val="00882B49"/>
    <w:rsid w:val="0088321F"/>
    <w:rsid w:val="00883585"/>
    <w:rsid w:val="00883917"/>
    <w:rsid w:val="008839A6"/>
    <w:rsid w:val="00884151"/>
    <w:rsid w:val="008850DF"/>
    <w:rsid w:val="0088521E"/>
    <w:rsid w:val="00885483"/>
    <w:rsid w:val="008862A0"/>
    <w:rsid w:val="00886937"/>
    <w:rsid w:val="008869C8"/>
    <w:rsid w:val="00886BD8"/>
    <w:rsid w:val="008875B2"/>
    <w:rsid w:val="00887FCF"/>
    <w:rsid w:val="008900AC"/>
    <w:rsid w:val="008902C4"/>
    <w:rsid w:val="00890622"/>
    <w:rsid w:val="00890ED8"/>
    <w:rsid w:val="008914F5"/>
    <w:rsid w:val="008917C9"/>
    <w:rsid w:val="0089184D"/>
    <w:rsid w:val="0089195B"/>
    <w:rsid w:val="008919F1"/>
    <w:rsid w:val="00891B38"/>
    <w:rsid w:val="008920C7"/>
    <w:rsid w:val="00892896"/>
    <w:rsid w:val="0089297E"/>
    <w:rsid w:val="00892A3F"/>
    <w:rsid w:val="00892E22"/>
    <w:rsid w:val="00893AD3"/>
    <w:rsid w:val="00893D08"/>
    <w:rsid w:val="0089438D"/>
    <w:rsid w:val="00895249"/>
    <w:rsid w:val="00895383"/>
    <w:rsid w:val="00895742"/>
    <w:rsid w:val="0089593E"/>
    <w:rsid w:val="00895CDF"/>
    <w:rsid w:val="00895E69"/>
    <w:rsid w:val="00896EB6"/>
    <w:rsid w:val="008979D9"/>
    <w:rsid w:val="00897BC0"/>
    <w:rsid w:val="008A00CA"/>
    <w:rsid w:val="008A0D96"/>
    <w:rsid w:val="008A0DDF"/>
    <w:rsid w:val="008A0EA3"/>
    <w:rsid w:val="008A0FB5"/>
    <w:rsid w:val="008A1D77"/>
    <w:rsid w:val="008A26DD"/>
    <w:rsid w:val="008A2867"/>
    <w:rsid w:val="008A4261"/>
    <w:rsid w:val="008A431A"/>
    <w:rsid w:val="008A43A2"/>
    <w:rsid w:val="008A4A5C"/>
    <w:rsid w:val="008A4AE3"/>
    <w:rsid w:val="008A4B65"/>
    <w:rsid w:val="008A5179"/>
    <w:rsid w:val="008A5C95"/>
    <w:rsid w:val="008A739E"/>
    <w:rsid w:val="008A758C"/>
    <w:rsid w:val="008A7C9D"/>
    <w:rsid w:val="008A7DFB"/>
    <w:rsid w:val="008A7E63"/>
    <w:rsid w:val="008B06F8"/>
    <w:rsid w:val="008B15B9"/>
    <w:rsid w:val="008B16F6"/>
    <w:rsid w:val="008B194B"/>
    <w:rsid w:val="008B1CAF"/>
    <w:rsid w:val="008B223A"/>
    <w:rsid w:val="008B363E"/>
    <w:rsid w:val="008B3668"/>
    <w:rsid w:val="008B3939"/>
    <w:rsid w:val="008B45F3"/>
    <w:rsid w:val="008B4B16"/>
    <w:rsid w:val="008B5100"/>
    <w:rsid w:val="008B57C2"/>
    <w:rsid w:val="008B651D"/>
    <w:rsid w:val="008B6BF0"/>
    <w:rsid w:val="008B6E4E"/>
    <w:rsid w:val="008B76C3"/>
    <w:rsid w:val="008B78FF"/>
    <w:rsid w:val="008B7D12"/>
    <w:rsid w:val="008B7F0A"/>
    <w:rsid w:val="008C00E1"/>
    <w:rsid w:val="008C040A"/>
    <w:rsid w:val="008C068E"/>
    <w:rsid w:val="008C1315"/>
    <w:rsid w:val="008C131A"/>
    <w:rsid w:val="008C1669"/>
    <w:rsid w:val="008C3B57"/>
    <w:rsid w:val="008C3BBA"/>
    <w:rsid w:val="008C4307"/>
    <w:rsid w:val="008C4A6F"/>
    <w:rsid w:val="008C5BBF"/>
    <w:rsid w:val="008C6321"/>
    <w:rsid w:val="008C6F35"/>
    <w:rsid w:val="008C7212"/>
    <w:rsid w:val="008C7358"/>
    <w:rsid w:val="008C77F7"/>
    <w:rsid w:val="008C7C65"/>
    <w:rsid w:val="008D006A"/>
    <w:rsid w:val="008D07E4"/>
    <w:rsid w:val="008D1488"/>
    <w:rsid w:val="008D1A52"/>
    <w:rsid w:val="008D1B88"/>
    <w:rsid w:val="008D21A9"/>
    <w:rsid w:val="008D24A1"/>
    <w:rsid w:val="008D294C"/>
    <w:rsid w:val="008D30E2"/>
    <w:rsid w:val="008D35AE"/>
    <w:rsid w:val="008D40DC"/>
    <w:rsid w:val="008D4696"/>
    <w:rsid w:val="008D5007"/>
    <w:rsid w:val="008D5307"/>
    <w:rsid w:val="008D533C"/>
    <w:rsid w:val="008D682B"/>
    <w:rsid w:val="008D7D10"/>
    <w:rsid w:val="008E0025"/>
    <w:rsid w:val="008E0A75"/>
    <w:rsid w:val="008E1440"/>
    <w:rsid w:val="008E1C3E"/>
    <w:rsid w:val="008E267E"/>
    <w:rsid w:val="008E29EB"/>
    <w:rsid w:val="008E2D02"/>
    <w:rsid w:val="008E2FF5"/>
    <w:rsid w:val="008E3D2D"/>
    <w:rsid w:val="008E3E61"/>
    <w:rsid w:val="008E42C0"/>
    <w:rsid w:val="008E47F8"/>
    <w:rsid w:val="008E4F26"/>
    <w:rsid w:val="008E4F53"/>
    <w:rsid w:val="008E5E7D"/>
    <w:rsid w:val="008E7174"/>
    <w:rsid w:val="008E738D"/>
    <w:rsid w:val="008E7F2E"/>
    <w:rsid w:val="008F0040"/>
    <w:rsid w:val="008F08EA"/>
    <w:rsid w:val="008F090F"/>
    <w:rsid w:val="008F0F7B"/>
    <w:rsid w:val="008F1908"/>
    <w:rsid w:val="008F1920"/>
    <w:rsid w:val="008F1A99"/>
    <w:rsid w:val="008F2E17"/>
    <w:rsid w:val="008F439F"/>
    <w:rsid w:val="008F43EC"/>
    <w:rsid w:val="008F4F68"/>
    <w:rsid w:val="008F5303"/>
    <w:rsid w:val="008F622C"/>
    <w:rsid w:val="008F6361"/>
    <w:rsid w:val="008F64AE"/>
    <w:rsid w:val="008F7345"/>
    <w:rsid w:val="008F7D41"/>
    <w:rsid w:val="00900361"/>
    <w:rsid w:val="009003D4"/>
    <w:rsid w:val="00901103"/>
    <w:rsid w:val="00901627"/>
    <w:rsid w:val="00901F0C"/>
    <w:rsid w:val="00902D9D"/>
    <w:rsid w:val="00902FE6"/>
    <w:rsid w:val="00903374"/>
    <w:rsid w:val="00903A22"/>
    <w:rsid w:val="00904017"/>
    <w:rsid w:val="0090435E"/>
    <w:rsid w:val="009048BF"/>
    <w:rsid w:val="00904E17"/>
    <w:rsid w:val="00905B65"/>
    <w:rsid w:val="0090623F"/>
    <w:rsid w:val="00906ADF"/>
    <w:rsid w:val="009075A1"/>
    <w:rsid w:val="00910825"/>
    <w:rsid w:val="00910D4F"/>
    <w:rsid w:val="00910E76"/>
    <w:rsid w:val="0091162D"/>
    <w:rsid w:val="00911DBA"/>
    <w:rsid w:val="0091226C"/>
    <w:rsid w:val="0091285A"/>
    <w:rsid w:val="00912A7F"/>
    <w:rsid w:val="00912EAB"/>
    <w:rsid w:val="00912F8B"/>
    <w:rsid w:val="00913136"/>
    <w:rsid w:val="00913D6C"/>
    <w:rsid w:val="00914080"/>
    <w:rsid w:val="00914199"/>
    <w:rsid w:val="009145E8"/>
    <w:rsid w:val="00914DBF"/>
    <w:rsid w:val="009158D6"/>
    <w:rsid w:val="009159B9"/>
    <w:rsid w:val="00915C98"/>
    <w:rsid w:val="00915CE8"/>
    <w:rsid w:val="00917701"/>
    <w:rsid w:val="00917AD3"/>
    <w:rsid w:val="00917AF6"/>
    <w:rsid w:val="00917D34"/>
    <w:rsid w:val="00921793"/>
    <w:rsid w:val="00921BAC"/>
    <w:rsid w:val="00921CAF"/>
    <w:rsid w:val="00921D11"/>
    <w:rsid w:val="00921DE5"/>
    <w:rsid w:val="0092248C"/>
    <w:rsid w:val="00922AC9"/>
    <w:rsid w:val="009239F0"/>
    <w:rsid w:val="00923E53"/>
    <w:rsid w:val="00923F0B"/>
    <w:rsid w:val="00925725"/>
    <w:rsid w:val="00925B36"/>
    <w:rsid w:val="00926A84"/>
    <w:rsid w:val="00926B25"/>
    <w:rsid w:val="00926DD0"/>
    <w:rsid w:val="00927E4E"/>
    <w:rsid w:val="00927FEA"/>
    <w:rsid w:val="0093167B"/>
    <w:rsid w:val="00931BD0"/>
    <w:rsid w:val="00931D4E"/>
    <w:rsid w:val="00932DDA"/>
    <w:rsid w:val="00933BE4"/>
    <w:rsid w:val="00933D72"/>
    <w:rsid w:val="00933EAB"/>
    <w:rsid w:val="0093493A"/>
    <w:rsid w:val="00934D98"/>
    <w:rsid w:val="00934EF7"/>
    <w:rsid w:val="00934EFA"/>
    <w:rsid w:val="009354BD"/>
    <w:rsid w:val="00935D78"/>
    <w:rsid w:val="0093613D"/>
    <w:rsid w:val="009371D0"/>
    <w:rsid w:val="00937558"/>
    <w:rsid w:val="00937D0D"/>
    <w:rsid w:val="00940238"/>
    <w:rsid w:val="00940FD4"/>
    <w:rsid w:val="009413B5"/>
    <w:rsid w:val="009414A9"/>
    <w:rsid w:val="00941792"/>
    <w:rsid w:val="00941C3A"/>
    <w:rsid w:val="009429C3"/>
    <w:rsid w:val="00943253"/>
    <w:rsid w:val="00943ADC"/>
    <w:rsid w:val="00943B3C"/>
    <w:rsid w:val="00943C10"/>
    <w:rsid w:val="009440D3"/>
    <w:rsid w:val="00944D14"/>
    <w:rsid w:val="009451B6"/>
    <w:rsid w:val="0094555D"/>
    <w:rsid w:val="0094580F"/>
    <w:rsid w:val="00945B4B"/>
    <w:rsid w:val="009463DD"/>
    <w:rsid w:val="009466FE"/>
    <w:rsid w:val="00946A94"/>
    <w:rsid w:val="00946B04"/>
    <w:rsid w:val="0095010F"/>
    <w:rsid w:val="00950167"/>
    <w:rsid w:val="009502C3"/>
    <w:rsid w:val="00951067"/>
    <w:rsid w:val="00951E27"/>
    <w:rsid w:val="0095212F"/>
    <w:rsid w:val="00953273"/>
    <w:rsid w:val="00953808"/>
    <w:rsid w:val="00953E83"/>
    <w:rsid w:val="0095406E"/>
    <w:rsid w:val="00954B61"/>
    <w:rsid w:val="00956B62"/>
    <w:rsid w:val="00956DA9"/>
    <w:rsid w:val="00956FC8"/>
    <w:rsid w:val="00957B9D"/>
    <w:rsid w:val="00957C71"/>
    <w:rsid w:val="00957DE3"/>
    <w:rsid w:val="009604D3"/>
    <w:rsid w:val="0096051E"/>
    <w:rsid w:val="00960E34"/>
    <w:rsid w:val="00960E6C"/>
    <w:rsid w:val="00960F00"/>
    <w:rsid w:val="00961380"/>
    <w:rsid w:val="00961B64"/>
    <w:rsid w:val="00961FA5"/>
    <w:rsid w:val="0096255B"/>
    <w:rsid w:val="00962843"/>
    <w:rsid w:val="009629FC"/>
    <w:rsid w:val="00962BD1"/>
    <w:rsid w:val="00962CF1"/>
    <w:rsid w:val="0096304F"/>
    <w:rsid w:val="0096377F"/>
    <w:rsid w:val="00963C82"/>
    <w:rsid w:val="00963F76"/>
    <w:rsid w:val="0096415A"/>
    <w:rsid w:val="009646E0"/>
    <w:rsid w:val="009655AD"/>
    <w:rsid w:val="00965962"/>
    <w:rsid w:val="00965CC4"/>
    <w:rsid w:val="00967DB6"/>
    <w:rsid w:val="00970681"/>
    <w:rsid w:val="00970754"/>
    <w:rsid w:val="0097188D"/>
    <w:rsid w:val="00972784"/>
    <w:rsid w:val="0097311B"/>
    <w:rsid w:val="0097377E"/>
    <w:rsid w:val="009747C6"/>
    <w:rsid w:val="00974BB1"/>
    <w:rsid w:val="00975BA7"/>
    <w:rsid w:val="00975E21"/>
    <w:rsid w:val="009760BD"/>
    <w:rsid w:val="0097672C"/>
    <w:rsid w:val="00976908"/>
    <w:rsid w:val="009805A7"/>
    <w:rsid w:val="00980837"/>
    <w:rsid w:val="00980845"/>
    <w:rsid w:val="00980DF0"/>
    <w:rsid w:val="0098161B"/>
    <w:rsid w:val="0098214E"/>
    <w:rsid w:val="0098216F"/>
    <w:rsid w:val="0098278B"/>
    <w:rsid w:val="00982AB4"/>
    <w:rsid w:val="00982CDE"/>
    <w:rsid w:val="00982D48"/>
    <w:rsid w:val="00983208"/>
    <w:rsid w:val="00983507"/>
    <w:rsid w:val="00983742"/>
    <w:rsid w:val="00983CF3"/>
    <w:rsid w:val="00984641"/>
    <w:rsid w:val="0098488A"/>
    <w:rsid w:val="009859A6"/>
    <w:rsid w:val="0098739C"/>
    <w:rsid w:val="00987BAD"/>
    <w:rsid w:val="00987FE9"/>
    <w:rsid w:val="009900CA"/>
    <w:rsid w:val="009918EA"/>
    <w:rsid w:val="009927D1"/>
    <w:rsid w:val="0099305C"/>
    <w:rsid w:val="009930AA"/>
    <w:rsid w:val="0099344D"/>
    <w:rsid w:val="009939D4"/>
    <w:rsid w:val="00993C37"/>
    <w:rsid w:val="00993D9C"/>
    <w:rsid w:val="00993E1D"/>
    <w:rsid w:val="009942AE"/>
    <w:rsid w:val="00995B0A"/>
    <w:rsid w:val="009963AC"/>
    <w:rsid w:val="0099657D"/>
    <w:rsid w:val="0099671C"/>
    <w:rsid w:val="0099685C"/>
    <w:rsid w:val="0099706E"/>
    <w:rsid w:val="0099786E"/>
    <w:rsid w:val="0099791A"/>
    <w:rsid w:val="00997B93"/>
    <w:rsid w:val="009A025F"/>
    <w:rsid w:val="009A072C"/>
    <w:rsid w:val="009A08A3"/>
    <w:rsid w:val="009A0DBB"/>
    <w:rsid w:val="009A126B"/>
    <w:rsid w:val="009A1271"/>
    <w:rsid w:val="009A1AAE"/>
    <w:rsid w:val="009A1B7D"/>
    <w:rsid w:val="009A1D9C"/>
    <w:rsid w:val="009A1DB1"/>
    <w:rsid w:val="009A28F8"/>
    <w:rsid w:val="009A2BEB"/>
    <w:rsid w:val="009A2EBF"/>
    <w:rsid w:val="009A4737"/>
    <w:rsid w:val="009A4AD4"/>
    <w:rsid w:val="009A5626"/>
    <w:rsid w:val="009A6734"/>
    <w:rsid w:val="009A70A8"/>
    <w:rsid w:val="009B019C"/>
    <w:rsid w:val="009B02E5"/>
    <w:rsid w:val="009B0450"/>
    <w:rsid w:val="009B13DB"/>
    <w:rsid w:val="009B2D78"/>
    <w:rsid w:val="009B41BD"/>
    <w:rsid w:val="009B54DF"/>
    <w:rsid w:val="009B5E2C"/>
    <w:rsid w:val="009B62FD"/>
    <w:rsid w:val="009B665E"/>
    <w:rsid w:val="009B66E9"/>
    <w:rsid w:val="009B6A49"/>
    <w:rsid w:val="009B6F7D"/>
    <w:rsid w:val="009B7531"/>
    <w:rsid w:val="009B7537"/>
    <w:rsid w:val="009B7F8A"/>
    <w:rsid w:val="009C023D"/>
    <w:rsid w:val="009C0526"/>
    <w:rsid w:val="009C0895"/>
    <w:rsid w:val="009C09D3"/>
    <w:rsid w:val="009C0C65"/>
    <w:rsid w:val="009C0D09"/>
    <w:rsid w:val="009C0E1C"/>
    <w:rsid w:val="009C14F0"/>
    <w:rsid w:val="009C1AB9"/>
    <w:rsid w:val="009C1BFB"/>
    <w:rsid w:val="009C2003"/>
    <w:rsid w:val="009C213B"/>
    <w:rsid w:val="009C21E5"/>
    <w:rsid w:val="009C2296"/>
    <w:rsid w:val="009C22B0"/>
    <w:rsid w:val="009C237A"/>
    <w:rsid w:val="009C2643"/>
    <w:rsid w:val="009C26C3"/>
    <w:rsid w:val="009C2B6D"/>
    <w:rsid w:val="009C2BA6"/>
    <w:rsid w:val="009C2D90"/>
    <w:rsid w:val="009C2FFF"/>
    <w:rsid w:val="009C30DB"/>
    <w:rsid w:val="009C3405"/>
    <w:rsid w:val="009C3AEA"/>
    <w:rsid w:val="009C40D4"/>
    <w:rsid w:val="009C4129"/>
    <w:rsid w:val="009C42D0"/>
    <w:rsid w:val="009C44E4"/>
    <w:rsid w:val="009C4524"/>
    <w:rsid w:val="009C467B"/>
    <w:rsid w:val="009C5229"/>
    <w:rsid w:val="009C5650"/>
    <w:rsid w:val="009C566A"/>
    <w:rsid w:val="009C573E"/>
    <w:rsid w:val="009C589C"/>
    <w:rsid w:val="009C6B0C"/>
    <w:rsid w:val="009C724B"/>
    <w:rsid w:val="009C7480"/>
    <w:rsid w:val="009C762E"/>
    <w:rsid w:val="009C764A"/>
    <w:rsid w:val="009D071A"/>
    <w:rsid w:val="009D072B"/>
    <w:rsid w:val="009D11E4"/>
    <w:rsid w:val="009D1869"/>
    <w:rsid w:val="009D1954"/>
    <w:rsid w:val="009D1CC9"/>
    <w:rsid w:val="009D21F3"/>
    <w:rsid w:val="009D34C7"/>
    <w:rsid w:val="009D365B"/>
    <w:rsid w:val="009D38F7"/>
    <w:rsid w:val="009D3EFE"/>
    <w:rsid w:val="009D4192"/>
    <w:rsid w:val="009D4C87"/>
    <w:rsid w:val="009D52C2"/>
    <w:rsid w:val="009D5328"/>
    <w:rsid w:val="009D58DA"/>
    <w:rsid w:val="009D647C"/>
    <w:rsid w:val="009D67D5"/>
    <w:rsid w:val="009D6F4F"/>
    <w:rsid w:val="009D7C93"/>
    <w:rsid w:val="009E05D3"/>
    <w:rsid w:val="009E08A1"/>
    <w:rsid w:val="009E0939"/>
    <w:rsid w:val="009E0BDA"/>
    <w:rsid w:val="009E120A"/>
    <w:rsid w:val="009E1A45"/>
    <w:rsid w:val="009E1C08"/>
    <w:rsid w:val="009E2B5B"/>
    <w:rsid w:val="009E2F87"/>
    <w:rsid w:val="009E2FE6"/>
    <w:rsid w:val="009E303F"/>
    <w:rsid w:val="009E3048"/>
    <w:rsid w:val="009E35B5"/>
    <w:rsid w:val="009E4634"/>
    <w:rsid w:val="009E4D3F"/>
    <w:rsid w:val="009E60C8"/>
    <w:rsid w:val="009E64EC"/>
    <w:rsid w:val="009E7C53"/>
    <w:rsid w:val="009F1219"/>
    <w:rsid w:val="009F23D5"/>
    <w:rsid w:val="009F3699"/>
    <w:rsid w:val="009F38AF"/>
    <w:rsid w:val="009F3B4F"/>
    <w:rsid w:val="009F3EA7"/>
    <w:rsid w:val="009F42C7"/>
    <w:rsid w:val="009F4662"/>
    <w:rsid w:val="009F4FF6"/>
    <w:rsid w:val="009F54D6"/>
    <w:rsid w:val="009F60A5"/>
    <w:rsid w:val="009F6AF5"/>
    <w:rsid w:val="009F6ECC"/>
    <w:rsid w:val="009F741E"/>
    <w:rsid w:val="009F7736"/>
    <w:rsid w:val="009F7A06"/>
    <w:rsid w:val="00A01971"/>
    <w:rsid w:val="00A0272A"/>
    <w:rsid w:val="00A02834"/>
    <w:rsid w:val="00A02F58"/>
    <w:rsid w:val="00A04931"/>
    <w:rsid w:val="00A04DAC"/>
    <w:rsid w:val="00A0517D"/>
    <w:rsid w:val="00A05948"/>
    <w:rsid w:val="00A05B91"/>
    <w:rsid w:val="00A05D9E"/>
    <w:rsid w:val="00A06179"/>
    <w:rsid w:val="00A06694"/>
    <w:rsid w:val="00A10C6B"/>
    <w:rsid w:val="00A110D2"/>
    <w:rsid w:val="00A11333"/>
    <w:rsid w:val="00A12796"/>
    <w:rsid w:val="00A12A57"/>
    <w:rsid w:val="00A12C17"/>
    <w:rsid w:val="00A12C8C"/>
    <w:rsid w:val="00A12F93"/>
    <w:rsid w:val="00A1330C"/>
    <w:rsid w:val="00A1338B"/>
    <w:rsid w:val="00A134A4"/>
    <w:rsid w:val="00A143A9"/>
    <w:rsid w:val="00A14C17"/>
    <w:rsid w:val="00A14CA8"/>
    <w:rsid w:val="00A15120"/>
    <w:rsid w:val="00A15A62"/>
    <w:rsid w:val="00A15B60"/>
    <w:rsid w:val="00A15ED5"/>
    <w:rsid w:val="00A162FB"/>
    <w:rsid w:val="00A16C89"/>
    <w:rsid w:val="00A16F68"/>
    <w:rsid w:val="00A17539"/>
    <w:rsid w:val="00A17CB4"/>
    <w:rsid w:val="00A201F5"/>
    <w:rsid w:val="00A212B6"/>
    <w:rsid w:val="00A2153F"/>
    <w:rsid w:val="00A21554"/>
    <w:rsid w:val="00A216B5"/>
    <w:rsid w:val="00A219AF"/>
    <w:rsid w:val="00A22752"/>
    <w:rsid w:val="00A2320D"/>
    <w:rsid w:val="00A23D3F"/>
    <w:rsid w:val="00A23DB8"/>
    <w:rsid w:val="00A245E2"/>
    <w:rsid w:val="00A248AA"/>
    <w:rsid w:val="00A24ED9"/>
    <w:rsid w:val="00A257A9"/>
    <w:rsid w:val="00A25D55"/>
    <w:rsid w:val="00A25D73"/>
    <w:rsid w:val="00A266A8"/>
    <w:rsid w:val="00A2690E"/>
    <w:rsid w:val="00A26F85"/>
    <w:rsid w:val="00A278A5"/>
    <w:rsid w:val="00A279F7"/>
    <w:rsid w:val="00A27BE0"/>
    <w:rsid w:val="00A3040C"/>
    <w:rsid w:val="00A31194"/>
    <w:rsid w:val="00A313B3"/>
    <w:rsid w:val="00A31EC6"/>
    <w:rsid w:val="00A3205F"/>
    <w:rsid w:val="00A324F1"/>
    <w:rsid w:val="00A32518"/>
    <w:rsid w:val="00A327A9"/>
    <w:rsid w:val="00A32A55"/>
    <w:rsid w:val="00A32A6D"/>
    <w:rsid w:val="00A3350D"/>
    <w:rsid w:val="00A339D4"/>
    <w:rsid w:val="00A342B6"/>
    <w:rsid w:val="00A34375"/>
    <w:rsid w:val="00A3443D"/>
    <w:rsid w:val="00A34BF7"/>
    <w:rsid w:val="00A3520E"/>
    <w:rsid w:val="00A3524D"/>
    <w:rsid w:val="00A35C85"/>
    <w:rsid w:val="00A35F2E"/>
    <w:rsid w:val="00A36BED"/>
    <w:rsid w:val="00A37716"/>
    <w:rsid w:val="00A37A8B"/>
    <w:rsid w:val="00A37EA9"/>
    <w:rsid w:val="00A37F7F"/>
    <w:rsid w:val="00A404A8"/>
    <w:rsid w:val="00A4070E"/>
    <w:rsid w:val="00A40783"/>
    <w:rsid w:val="00A409F8"/>
    <w:rsid w:val="00A40B97"/>
    <w:rsid w:val="00A40ED7"/>
    <w:rsid w:val="00A4189B"/>
    <w:rsid w:val="00A41F9D"/>
    <w:rsid w:val="00A4278E"/>
    <w:rsid w:val="00A42D65"/>
    <w:rsid w:val="00A43204"/>
    <w:rsid w:val="00A43386"/>
    <w:rsid w:val="00A43B71"/>
    <w:rsid w:val="00A440FB"/>
    <w:rsid w:val="00A44C53"/>
    <w:rsid w:val="00A44D9B"/>
    <w:rsid w:val="00A4560C"/>
    <w:rsid w:val="00A458AF"/>
    <w:rsid w:val="00A45ECE"/>
    <w:rsid w:val="00A46456"/>
    <w:rsid w:val="00A467BC"/>
    <w:rsid w:val="00A46AB8"/>
    <w:rsid w:val="00A46F5D"/>
    <w:rsid w:val="00A4763B"/>
    <w:rsid w:val="00A4785D"/>
    <w:rsid w:val="00A5028B"/>
    <w:rsid w:val="00A5061F"/>
    <w:rsid w:val="00A513EF"/>
    <w:rsid w:val="00A515E6"/>
    <w:rsid w:val="00A51612"/>
    <w:rsid w:val="00A517A9"/>
    <w:rsid w:val="00A522DF"/>
    <w:rsid w:val="00A52484"/>
    <w:rsid w:val="00A52BF9"/>
    <w:rsid w:val="00A52CA5"/>
    <w:rsid w:val="00A52DC4"/>
    <w:rsid w:val="00A52F2F"/>
    <w:rsid w:val="00A534ED"/>
    <w:rsid w:val="00A53515"/>
    <w:rsid w:val="00A53D4E"/>
    <w:rsid w:val="00A53D50"/>
    <w:rsid w:val="00A54345"/>
    <w:rsid w:val="00A544C3"/>
    <w:rsid w:val="00A54F87"/>
    <w:rsid w:val="00A56CF1"/>
    <w:rsid w:val="00A5766E"/>
    <w:rsid w:val="00A57D09"/>
    <w:rsid w:val="00A617C4"/>
    <w:rsid w:val="00A62224"/>
    <w:rsid w:val="00A623AC"/>
    <w:rsid w:val="00A62429"/>
    <w:rsid w:val="00A62BAB"/>
    <w:rsid w:val="00A62FBF"/>
    <w:rsid w:val="00A633AB"/>
    <w:rsid w:val="00A63C02"/>
    <w:rsid w:val="00A63C3D"/>
    <w:rsid w:val="00A64ABC"/>
    <w:rsid w:val="00A65AA2"/>
    <w:rsid w:val="00A65DCB"/>
    <w:rsid w:val="00A66072"/>
    <w:rsid w:val="00A663D1"/>
    <w:rsid w:val="00A669FF"/>
    <w:rsid w:val="00A67004"/>
    <w:rsid w:val="00A67B3D"/>
    <w:rsid w:val="00A67D87"/>
    <w:rsid w:val="00A67DB0"/>
    <w:rsid w:val="00A67DE2"/>
    <w:rsid w:val="00A709D4"/>
    <w:rsid w:val="00A70B2A"/>
    <w:rsid w:val="00A712CF"/>
    <w:rsid w:val="00A7146A"/>
    <w:rsid w:val="00A717DD"/>
    <w:rsid w:val="00A71D34"/>
    <w:rsid w:val="00A72F26"/>
    <w:rsid w:val="00A72FC7"/>
    <w:rsid w:val="00A7372B"/>
    <w:rsid w:val="00A73F74"/>
    <w:rsid w:val="00A75651"/>
    <w:rsid w:val="00A75759"/>
    <w:rsid w:val="00A76491"/>
    <w:rsid w:val="00A77BA9"/>
    <w:rsid w:val="00A77CE1"/>
    <w:rsid w:val="00A80784"/>
    <w:rsid w:val="00A80AFF"/>
    <w:rsid w:val="00A80B7D"/>
    <w:rsid w:val="00A80E7C"/>
    <w:rsid w:val="00A80FA8"/>
    <w:rsid w:val="00A817B2"/>
    <w:rsid w:val="00A82458"/>
    <w:rsid w:val="00A82E7E"/>
    <w:rsid w:val="00A8339A"/>
    <w:rsid w:val="00A839F2"/>
    <w:rsid w:val="00A844AB"/>
    <w:rsid w:val="00A84904"/>
    <w:rsid w:val="00A84CEA"/>
    <w:rsid w:val="00A84FDA"/>
    <w:rsid w:val="00A850A8"/>
    <w:rsid w:val="00A859D0"/>
    <w:rsid w:val="00A85D17"/>
    <w:rsid w:val="00A8660E"/>
    <w:rsid w:val="00A86973"/>
    <w:rsid w:val="00A86BBB"/>
    <w:rsid w:val="00A8717C"/>
    <w:rsid w:val="00A8730F"/>
    <w:rsid w:val="00A877A5"/>
    <w:rsid w:val="00A87A57"/>
    <w:rsid w:val="00A87AF0"/>
    <w:rsid w:val="00A9059A"/>
    <w:rsid w:val="00A9077C"/>
    <w:rsid w:val="00A90893"/>
    <w:rsid w:val="00A90B16"/>
    <w:rsid w:val="00A9112C"/>
    <w:rsid w:val="00A91136"/>
    <w:rsid w:val="00A9136B"/>
    <w:rsid w:val="00A913F2"/>
    <w:rsid w:val="00A91AA2"/>
    <w:rsid w:val="00A91D33"/>
    <w:rsid w:val="00A92DCF"/>
    <w:rsid w:val="00A92F81"/>
    <w:rsid w:val="00A9374A"/>
    <w:rsid w:val="00A93D3D"/>
    <w:rsid w:val="00A9457E"/>
    <w:rsid w:val="00A94F79"/>
    <w:rsid w:val="00A94F7B"/>
    <w:rsid w:val="00A9513E"/>
    <w:rsid w:val="00A97019"/>
    <w:rsid w:val="00A9736C"/>
    <w:rsid w:val="00A9757D"/>
    <w:rsid w:val="00AA025D"/>
    <w:rsid w:val="00AA059A"/>
    <w:rsid w:val="00AA1545"/>
    <w:rsid w:val="00AA154D"/>
    <w:rsid w:val="00AA1E0A"/>
    <w:rsid w:val="00AA33CE"/>
    <w:rsid w:val="00AA393E"/>
    <w:rsid w:val="00AA3C9C"/>
    <w:rsid w:val="00AA3E57"/>
    <w:rsid w:val="00AA4028"/>
    <w:rsid w:val="00AA513C"/>
    <w:rsid w:val="00AA5F19"/>
    <w:rsid w:val="00AA7967"/>
    <w:rsid w:val="00AA7B2F"/>
    <w:rsid w:val="00AA7D3D"/>
    <w:rsid w:val="00AA7D6E"/>
    <w:rsid w:val="00AB0919"/>
    <w:rsid w:val="00AB20D8"/>
    <w:rsid w:val="00AB26B8"/>
    <w:rsid w:val="00AB2B19"/>
    <w:rsid w:val="00AB3CB2"/>
    <w:rsid w:val="00AB3DAA"/>
    <w:rsid w:val="00AB41AD"/>
    <w:rsid w:val="00AB46CD"/>
    <w:rsid w:val="00AB4D75"/>
    <w:rsid w:val="00AB5238"/>
    <w:rsid w:val="00AB5393"/>
    <w:rsid w:val="00AB58B9"/>
    <w:rsid w:val="00AB58F1"/>
    <w:rsid w:val="00AB5C4F"/>
    <w:rsid w:val="00AB5CA7"/>
    <w:rsid w:val="00AB5F83"/>
    <w:rsid w:val="00AC0088"/>
    <w:rsid w:val="00AC0EC8"/>
    <w:rsid w:val="00AC10F0"/>
    <w:rsid w:val="00AC162C"/>
    <w:rsid w:val="00AC306A"/>
    <w:rsid w:val="00AC382F"/>
    <w:rsid w:val="00AC3B01"/>
    <w:rsid w:val="00AC3B53"/>
    <w:rsid w:val="00AC3D8D"/>
    <w:rsid w:val="00AC44ED"/>
    <w:rsid w:val="00AC519F"/>
    <w:rsid w:val="00AC5356"/>
    <w:rsid w:val="00AC7318"/>
    <w:rsid w:val="00AC7868"/>
    <w:rsid w:val="00AC7F8E"/>
    <w:rsid w:val="00AD0ACB"/>
    <w:rsid w:val="00AD0FA0"/>
    <w:rsid w:val="00AD261A"/>
    <w:rsid w:val="00AD2930"/>
    <w:rsid w:val="00AD299F"/>
    <w:rsid w:val="00AD2B4A"/>
    <w:rsid w:val="00AD2D47"/>
    <w:rsid w:val="00AD3087"/>
    <w:rsid w:val="00AD3135"/>
    <w:rsid w:val="00AD359A"/>
    <w:rsid w:val="00AD49C9"/>
    <w:rsid w:val="00AD4BD0"/>
    <w:rsid w:val="00AD5BF7"/>
    <w:rsid w:val="00AD69A7"/>
    <w:rsid w:val="00AD69B4"/>
    <w:rsid w:val="00AD6EFD"/>
    <w:rsid w:val="00AD7052"/>
    <w:rsid w:val="00AD768E"/>
    <w:rsid w:val="00AE0074"/>
    <w:rsid w:val="00AE119C"/>
    <w:rsid w:val="00AE22EE"/>
    <w:rsid w:val="00AE259F"/>
    <w:rsid w:val="00AE2693"/>
    <w:rsid w:val="00AE325F"/>
    <w:rsid w:val="00AE395B"/>
    <w:rsid w:val="00AE43B1"/>
    <w:rsid w:val="00AE4473"/>
    <w:rsid w:val="00AE4E9E"/>
    <w:rsid w:val="00AE6481"/>
    <w:rsid w:val="00AE6591"/>
    <w:rsid w:val="00AE660E"/>
    <w:rsid w:val="00AE70B6"/>
    <w:rsid w:val="00AE7298"/>
    <w:rsid w:val="00AE73E3"/>
    <w:rsid w:val="00AF03C0"/>
    <w:rsid w:val="00AF0433"/>
    <w:rsid w:val="00AF12D8"/>
    <w:rsid w:val="00AF1318"/>
    <w:rsid w:val="00AF208D"/>
    <w:rsid w:val="00AF20F4"/>
    <w:rsid w:val="00AF21AC"/>
    <w:rsid w:val="00AF250F"/>
    <w:rsid w:val="00AF330C"/>
    <w:rsid w:val="00AF375D"/>
    <w:rsid w:val="00AF3E0E"/>
    <w:rsid w:val="00AF44D6"/>
    <w:rsid w:val="00AF4574"/>
    <w:rsid w:val="00AF4D8B"/>
    <w:rsid w:val="00AF5A65"/>
    <w:rsid w:val="00AF5C95"/>
    <w:rsid w:val="00AF5E51"/>
    <w:rsid w:val="00AF63B0"/>
    <w:rsid w:val="00AF64C0"/>
    <w:rsid w:val="00AF6635"/>
    <w:rsid w:val="00AF6882"/>
    <w:rsid w:val="00AF7232"/>
    <w:rsid w:val="00AF72D8"/>
    <w:rsid w:val="00AF75E6"/>
    <w:rsid w:val="00AF7E81"/>
    <w:rsid w:val="00B0012C"/>
    <w:rsid w:val="00B00BA0"/>
    <w:rsid w:val="00B00C69"/>
    <w:rsid w:val="00B01446"/>
    <w:rsid w:val="00B019B6"/>
    <w:rsid w:val="00B02593"/>
    <w:rsid w:val="00B02D84"/>
    <w:rsid w:val="00B04B18"/>
    <w:rsid w:val="00B059B4"/>
    <w:rsid w:val="00B05C82"/>
    <w:rsid w:val="00B065E5"/>
    <w:rsid w:val="00B06732"/>
    <w:rsid w:val="00B06C76"/>
    <w:rsid w:val="00B07675"/>
    <w:rsid w:val="00B07690"/>
    <w:rsid w:val="00B10660"/>
    <w:rsid w:val="00B112CE"/>
    <w:rsid w:val="00B12FF7"/>
    <w:rsid w:val="00B13158"/>
    <w:rsid w:val="00B1364D"/>
    <w:rsid w:val="00B137AA"/>
    <w:rsid w:val="00B13DFA"/>
    <w:rsid w:val="00B13E6B"/>
    <w:rsid w:val="00B1412C"/>
    <w:rsid w:val="00B141F5"/>
    <w:rsid w:val="00B14AD6"/>
    <w:rsid w:val="00B14BEB"/>
    <w:rsid w:val="00B15390"/>
    <w:rsid w:val="00B15D5F"/>
    <w:rsid w:val="00B1621A"/>
    <w:rsid w:val="00B16388"/>
    <w:rsid w:val="00B163EF"/>
    <w:rsid w:val="00B168FA"/>
    <w:rsid w:val="00B16DF4"/>
    <w:rsid w:val="00B16EF1"/>
    <w:rsid w:val="00B173AC"/>
    <w:rsid w:val="00B214CF"/>
    <w:rsid w:val="00B22B9F"/>
    <w:rsid w:val="00B22CFA"/>
    <w:rsid w:val="00B2333D"/>
    <w:rsid w:val="00B234DF"/>
    <w:rsid w:val="00B23AC4"/>
    <w:rsid w:val="00B25941"/>
    <w:rsid w:val="00B25CA6"/>
    <w:rsid w:val="00B25D63"/>
    <w:rsid w:val="00B262B4"/>
    <w:rsid w:val="00B265B8"/>
    <w:rsid w:val="00B26653"/>
    <w:rsid w:val="00B26ADA"/>
    <w:rsid w:val="00B26E99"/>
    <w:rsid w:val="00B26F05"/>
    <w:rsid w:val="00B27636"/>
    <w:rsid w:val="00B27861"/>
    <w:rsid w:val="00B27C13"/>
    <w:rsid w:val="00B27E54"/>
    <w:rsid w:val="00B27FB4"/>
    <w:rsid w:val="00B30413"/>
    <w:rsid w:val="00B30950"/>
    <w:rsid w:val="00B3219E"/>
    <w:rsid w:val="00B325C6"/>
    <w:rsid w:val="00B33134"/>
    <w:rsid w:val="00B33CC7"/>
    <w:rsid w:val="00B33E6B"/>
    <w:rsid w:val="00B3472A"/>
    <w:rsid w:val="00B34F49"/>
    <w:rsid w:val="00B3613B"/>
    <w:rsid w:val="00B36CB2"/>
    <w:rsid w:val="00B3700C"/>
    <w:rsid w:val="00B376A5"/>
    <w:rsid w:val="00B40641"/>
    <w:rsid w:val="00B41283"/>
    <w:rsid w:val="00B4192C"/>
    <w:rsid w:val="00B41C16"/>
    <w:rsid w:val="00B41D89"/>
    <w:rsid w:val="00B423B7"/>
    <w:rsid w:val="00B4304B"/>
    <w:rsid w:val="00B43459"/>
    <w:rsid w:val="00B4428F"/>
    <w:rsid w:val="00B442E5"/>
    <w:rsid w:val="00B443FF"/>
    <w:rsid w:val="00B44E9A"/>
    <w:rsid w:val="00B45455"/>
    <w:rsid w:val="00B45890"/>
    <w:rsid w:val="00B46B71"/>
    <w:rsid w:val="00B472CF"/>
    <w:rsid w:val="00B5030C"/>
    <w:rsid w:val="00B5040F"/>
    <w:rsid w:val="00B5042D"/>
    <w:rsid w:val="00B508D8"/>
    <w:rsid w:val="00B509B9"/>
    <w:rsid w:val="00B50CF2"/>
    <w:rsid w:val="00B5143E"/>
    <w:rsid w:val="00B51F11"/>
    <w:rsid w:val="00B525AA"/>
    <w:rsid w:val="00B52C3A"/>
    <w:rsid w:val="00B53403"/>
    <w:rsid w:val="00B54468"/>
    <w:rsid w:val="00B55E77"/>
    <w:rsid w:val="00B56323"/>
    <w:rsid w:val="00B5683B"/>
    <w:rsid w:val="00B574A4"/>
    <w:rsid w:val="00B60A5E"/>
    <w:rsid w:val="00B60B4B"/>
    <w:rsid w:val="00B60BD0"/>
    <w:rsid w:val="00B62516"/>
    <w:rsid w:val="00B6313B"/>
    <w:rsid w:val="00B6358D"/>
    <w:rsid w:val="00B638EE"/>
    <w:rsid w:val="00B63F59"/>
    <w:rsid w:val="00B64535"/>
    <w:rsid w:val="00B64D8F"/>
    <w:rsid w:val="00B65B2C"/>
    <w:rsid w:val="00B66052"/>
    <w:rsid w:val="00B66D5D"/>
    <w:rsid w:val="00B672B6"/>
    <w:rsid w:val="00B70EA6"/>
    <w:rsid w:val="00B7208C"/>
    <w:rsid w:val="00B73AEE"/>
    <w:rsid w:val="00B740FF"/>
    <w:rsid w:val="00B742CF"/>
    <w:rsid w:val="00B74FB6"/>
    <w:rsid w:val="00B75236"/>
    <w:rsid w:val="00B75D70"/>
    <w:rsid w:val="00B762DF"/>
    <w:rsid w:val="00B7649A"/>
    <w:rsid w:val="00B7727C"/>
    <w:rsid w:val="00B773C6"/>
    <w:rsid w:val="00B77A79"/>
    <w:rsid w:val="00B800EC"/>
    <w:rsid w:val="00B80342"/>
    <w:rsid w:val="00B80880"/>
    <w:rsid w:val="00B80DBA"/>
    <w:rsid w:val="00B81C09"/>
    <w:rsid w:val="00B821B9"/>
    <w:rsid w:val="00B82542"/>
    <w:rsid w:val="00B82ECE"/>
    <w:rsid w:val="00B83050"/>
    <w:rsid w:val="00B831FC"/>
    <w:rsid w:val="00B832D9"/>
    <w:rsid w:val="00B83CEC"/>
    <w:rsid w:val="00B84431"/>
    <w:rsid w:val="00B844EA"/>
    <w:rsid w:val="00B84C1B"/>
    <w:rsid w:val="00B85231"/>
    <w:rsid w:val="00B85499"/>
    <w:rsid w:val="00B85809"/>
    <w:rsid w:val="00B85A2B"/>
    <w:rsid w:val="00B86E77"/>
    <w:rsid w:val="00B86ED6"/>
    <w:rsid w:val="00B90324"/>
    <w:rsid w:val="00B9055C"/>
    <w:rsid w:val="00B90E30"/>
    <w:rsid w:val="00B90EC0"/>
    <w:rsid w:val="00B910CE"/>
    <w:rsid w:val="00B93170"/>
    <w:rsid w:val="00B93825"/>
    <w:rsid w:val="00B940EC"/>
    <w:rsid w:val="00B9418B"/>
    <w:rsid w:val="00B941C7"/>
    <w:rsid w:val="00B94252"/>
    <w:rsid w:val="00B94253"/>
    <w:rsid w:val="00B944E8"/>
    <w:rsid w:val="00B94929"/>
    <w:rsid w:val="00B9588B"/>
    <w:rsid w:val="00B95FAF"/>
    <w:rsid w:val="00B96B2D"/>
    <w:rsid w:val="00B96E22"/>
    <w:rsid w:val="00B96E51"/>
    <w:rsid w:val="00BA0806"/>
    <w:rsid w:val="00BA10B9"/>
    <w:rsid w:val="00BA3217"/>
    <w:rsid w:val="00BA3747"/>
    <w:rsid w:val="00BA4040"/>
    <w:rsid w:val="00BA4165"/>
    <w:rsid w:val="00BA445E"/>
    <w:rsid w:val="00BA45C8"/>
    <w:rsid w:val="00BA4985"/>
    <w:rsid w:val="00BA4A3C"/>
    <w:rsid w:val="00BA4F27"/>
    <w:rsid w:val="00BA5851"/>
    <w:rsid w:val="00BA6128"/>
    <w:rsid w:val="00BA67BC"/>
    <w:rsid w:val="00BA67BF"/>
    <w:rsid w:val="00BA6ED3"/>
    <w:rsid w:val="00BA7E38"/>
    <w:rsid w:val="00BB0113"/>
    <w:rsid w:val="00BB1A7F"/>
    <w:rsid w:val="00BB1C16"/>
    <w:rsid w:val="00BB1CDC"/>
    <w:rsid w:val="00BB1E91"/>
    <w:rsid w:val="00BB217E"/>
    <w:rsid w:val="00BB231F"/>
    <w:rsid w:val="00BB2C99"/>
    <w:rsid w:val="00BB350A"/>
    <w:rsid w:val="00BB360A"/>
    <w:rsid w:val="00BB3906"/>
    <w:rsid w:val="00BB4413"/>
    <w:rsid w:val="00BB4647"/>
    <w:rsid w:val="00BB4A82"/>
    <w:rsid w:val="00BB4BB7"/>
    <w:rsid w:val="00BB4C3C"/>
    <w:rsid w:val="00BB5839"/>
    <w:rsid w:val="00BB58F0"/>
    <w:rsid w:val="00BB5B8B"/>
    <w:rsid w:val="00BB5D26"/>
    <w:rsid w:val="00BB5D3A"/>
    <w:rsid w:val="00BB690B"/>
    <w:rsid w:val="00BB6AC2"/>
    <w:rsid w:val="00BB72C7"/>
    <w:rsid w:val="00BB7705"/>
    <w:rsid w:val="00BB7751"/>
    <w:rsid w:val="00BB77B5"/>
    <w:rsid w:val="00BB7D19"/>
    <w:rsid w:val="00BB7F83"/>
    <w:rsid w:val="00BC00B3"/>
    <w:rsid w:val="00BC00B8"/>
    <w:rsid w:val="00BC087F"/>
    <w:rsid w:val="00BC1344"/>
    <w:rsid w:val="00BC16FD"/>
    <w:rsid w:val="00BC17A0"/>
    <w:rsid w:val="00BC1C3F"/>
    <w:rsid w:val="00BC1D1C"/>
    <w:rsid w:val="00BC2365"/>
    <w:rsid w:val="00BC2B5A"/>
    <w:rsid w:val="00BC2DEA"/>
    <w:rsid w:val="00BC3229"/>
    <w:rsid w:val="00BC35AF"/>
    <w:rsid w:val="00BC384E"/>
    <w:rsid w:val="00BC3BC4"/>
    <w:rsid w:val="00BC3CF6"/>
    <w:rsid w:val="00BC45B1"/>
    <w:rsid w:val="00BC48B8"/>
    <w:rsid w:val="00BC49CF"/>
    <w:rsid w:val="00BC5059"/>
    <w:rsid w:val="00BC574A"/>
    <w:rsid w:val="00BC61BF"/>
    <w:rsid w:val="00BC627D"/>
    <w:rsid w:val="00BC6966"/>
    <w:rsid w:val="00BC6F06"/>
    <w:rsid w:val="00BC7460"/>
    <w:rsid w:val="00BC75E8"/>
    <w:rsid w:val="00BD0C6A"/>
    <w:rsid w:val="00BD1295"/>
    <w:rsid w:val="00BD12D5"/>
    <w:rsid w:val="00BD1B53"/>
    <w:rsid w:val="00BD1F85"/>
    <w:rsid w:val="00BD221F"/>
    <w:rsid w:val="00BD25B4"/>
    <w:rsid w:val="00BD26BC"/>
    <w:rsid w:val="00BD2DF5"/>
    <w:rsid w:val="00BD3869"/>
    <w:rsid w:val="00BD4429"/>
    <w:rsid w:val="00BD450D"/>
    <w:rsid w:val="00BD4A62"/>
    <w:rsid w:val="00BD568A"/>
    <w:rsid w:val="00BD5752"/>
    <w:rsid w:val="00BD5CAB"/>
    <w:rsid w:val="00BD6103"/>
    <w:rsid w:val="00BD62DB"/>
    <w:rsid w:val="00BD6D3B"/>
    <w:rsid w:val="00BD6EAA"/>
    <w:rsid w:val="00BD711D"/>
    <w:rsid w:val="00BE1D91"/>
    <w:rsid w:val="00BE255D"/>
    <w:rsid w:val="00BE2560"/>
    <w:rsid w:val="00BE2912"/>
    <w:rsid w:val="00BE2D10"/>
    <w:rsid w:val="00BE31D3"/>
    <w:rsid w:val="00BE3C79"/>
    <w:rsid w:val="00BE402B"/>
    <w:rsid w:val="00BE4393"/>
    <w:rsid w:val="00BE5B98"/>
    <w:rsid w:val="00BE5BD9"/>
    <w:rsid w:val="00BE5EC2"/>
    <w:rsid w:val="00BE6AC9"/>
    <w:rsid w:val="00BE6E8F"/>
    <w:rsid w:val="00BE706B"/>
    <w:rsid w:val="00BF010E"/>
    <w:rsid w:val="00BF0CFF"/>
    <w:rsid w:val="00BF0E02"/>
    <w:rsid w:val="00BF11B0"/>
    <w:rsid w:val="00BF159A"/>
    <w:rsid w:val="00BF15E5"/>
    <w:rsid w:val="00BF2C87"/>
    <w:rsid w:val="00BF347E"/>
    <w:rsid w:val="00BF3F56"/>
    <w:rsid w:val="00BF428B"/>
    <w:rsid w:val="00BF596E"/>
    <w:rsid w:val="00BF65A0"/>
    <w:rsid w:val="00BF73D8"/>
    <w:rsid w:val="00BF7653"/>
    <w:rsid w:val="00BF783C"/>
    <w:rsid w:val="00BF7B93"/>
    <w:rsid w:val="00BF7CF6"/>
    <w:rsid w:val="00C01246"/>
    <w:rsid w:val="00C0132B"/>
    <w:rsid w:val="00C013C5"/>
    <w:rsid w:val="00C014F7"/>
    <w:rsid w:val="00C0229F"/>
    <w:rsid w:val="00C0237C"/>
    <w:rsid w:val="00C0246B"/>
    <w:rsid w:val="00C028F2"/>
    <w:rsid w:val="00C0333D"/>
    <w:rsid w:val="00C03358"/>
    <w:rsid w:val="00C03DB7"/>
    <w:rsid w:val="00C04549"/>
    <w:rsid w:val="00C048C7"/>
    <w:rsid w:val="00C04A00"/>
    <w:rsid w:val="00C04B18"/>
    <w:rsid w:val="00C0538D"/>
    <w:rsid w:val="00C05697"/>
    <w:rsid w:val="00C05CD7"/>
    <w:rsid w:val="00C0621D"/>
    <w:rsid w:val="00C06A72"/>
    <w:rsid w:val="00C07B46"/>
    <w:rsid w:val="00C104E6"/>
    <w:rsid w:val="00C105C3"/>
    <w:rsid w:val="00C107DB"/>
    <w:rsid w:val="00C110D3"/>
    <w:rsid w:val="00C11B3F"/>
    <w:rsid w:val="00C11BC1"/>
    <w:rsid w:val="00C1251F"/>
    <w:rsid w:val="00C1279F"/>
    <w:rsid w:val="00C1363B"/>
    <w:rsid w:val="00C13D91"/>
    <w:rsid w:val="00C13E9B"/>
    <w:rsid w:val="00C1407C"/>
    <w:rsid w:val="00C14306"/>
    <w:rsid w:val="00C14547"/>
    <w:rsid w:val="00C156D2"/>
    <w:rsid w:val="00C1582A"/>
    <w:rsid w:val="00C15A07"/>
    <w:rsid w:val="00C15D73"/>
    <w:rsid w:val="00C15D79"/>
    <w:rsid w:val="00C15DFA"/>
    <w:rsid w:val="00C160EB"/>
    <w:rsid w:val="00C16D20"/>
    <w:rsid w:val="00C171E8"/>
    <w:rsid w:val="00C171F6"/>
    <w:rsid w:val="00C17A70"/>
    <w:rsid w:val="00C202D2"/>
    <w:rsid w:val="00C20BD5"/>
    <w:rsid w:val="00C20C47"/>
    <w:rsid w:val="00C217E6"/>
    <w:rsid w:val="00C21EA6"/>
    <w:rsid w:val="00C22167"/>
    <w:rsid w:val="00C22A40"/>
    <w:rsid w:val="00C22A42"/>
    <w:rsid w:val="00C22B2F"/>
    <w:rsid w:val="00C22F1A"/>
    <w:rsid w:val="00C234A7"/>
    <w:rsid w:val="00C238D9"/>
    <w:rsid w:val="00C23A65"/>
    <w:rsid w:val="00C23D60"/>
    <w:rsid w:val="00C23E9A"/>
    <w:rsid w:val="00C240B3"/>
    <w:rsid w:val="00C2485D"/>
    <w:rsid w:val="00C253BF"/>
    <w:rsid w:val="00C256CA"/>
    <w:rsid w:val="00C25B72"/>
    <w:rsid w:val="00C26541"/>
    <w:rsid w:val="00C26757"/>
    <w:rsid w:val="00C271A3"/>
    <w:rsid w:val="00C2776B"/>
    <w:rsid w:val="00C27839"/>
    <w:rsid w:val="00C27968"/>
    <w:rsid w:val="00C313D4"/>
    <w:rsid w:val="00C317DF"/>
    <w:rsid w:val="00C31B1B"/>
    <w:rsid w:val="00C323CC"/>
    <w:rsid w:val="00C3304B"/>
    <w:rsid w:val="00C3457A"/>
    <w:rsid w:val="00C34632"/>
    <w:rsid w:val="00C34C17"/>
    <w:rsid w:val="00C36443"/>
    <w:rsid w:val="00C366CA"/>
    <w:rsid w:val="00C369B3"/>
    <w:rsid w:val="00C36EE7"/>
    <w:rsid w:val="00C379D8"/>
    <w:rsid w:val="00C37D64"/>
    <w:rsid w:val="00C40A87"/>
    <w:rsid w:val="00C41090"/>
    <w:rsid w:val="00C414D7"/>
    <w:rsid w:val="00C41C25"/>
    <w:rsid w:val="00C42F1A"/>
    <w:rsid w:val="00C4423A"/>
    <w:rsid w:val="00C4473E"/>
    <w:rsid w:val="00C4489F"/>
    <w:rsid w:val="00C4537A"/>
    <w:rsid w:val="00C45CBA"/>
    <w:rsid w:val="00C45CEB"/>
    <w:rsid w:val="00C46324"/>
    <w:rsid w:val="00C4645F"/>
    <w:rsid w:val="00C46805"/>
    <w:rsid w:val="00C46A6F"/>
    <w:rsid w:val="00C470BF"/>
    <w:rsid w:val="00C471ED"/>
    <w:rsid w:val="00C4734D"/>
    <w:rsid w:val="00C47656"/>
    <w:rsid w:val="00C4769D"/>
    <w:rsid w:val="00C50944"/>
    <w:rsid w:val="00C509C2"/>
    <w:rsid w:val="00C50EA7"/>
    <w:rsid w:val="00C51113"/>
    <w:rsid w:val="00C51887"/>
    <w:rsid w:val="00C51CF5"/>
    <w:rsid w:val="00C52447"/>
    <w:rsid w:val="00C529CE"/>
    <w:rsid w:val="00C52BD4"/>
    <w:rsid w:val="00C52EED"/>
    <w:rsid w:val="00C533D1"/>
    <w:rsid w:val="00C538D4"/>
    <w:rsid w:val="00C543A5"/>
    <w:rsid w:val="00C55305"/>
    <w:rsid w:val="00C55516"/>
    <w:rsid w:val="00C55726"/>
    <w:rsid w:val="00C55DFA"/>
    <w:rsid w:val="00C560EF"/>
    <w:rsid w:val="00C578F9"/>
    <w:rsid w:val="00C60630"/>
    <w:rsid w:val="00C609F0"/>
    <w:rsid w:val="00C60C8C"/>
    <w:rsid w:val="00C610B4"/>
    <w:rsid w:val="00C62A87"/>
    <w:rsid w:val="00C62AB1"/>
    <w:rsid w:val="00C62CC6"/>
    <w:rsid w:val="00C62EB8"/>
    <w:rsid w:val="00C63121"/>
    <w:rsid w:val="00C6333A"/>
    <w:rsid w:val="00C63AE5"/>
    <w:rsid w:val="00C63E60"/>
    <w:rsid w:val="00C6443D"/>
    <w:rsid w:val="00C645DC"/>
    <w:rsid w:val="00C6471F"/>
    <w:rsid w:val="00C6510D"/>
    <w:rsid w:val="00C65120"/>
    <w:rsid w:val="00C65831"/>
    <w:rsid w:val="00C661E0"/>
    <w:rsid w:val="00C666AB"/>
    <w:rsid w:val="00C66DCB"/>
    <w:rsid w:val="00C66E44"/>
    <w:rsid w:val="00C675D1"/>
    <w:rsid w:val="00C67CE1"/>
    <w:rsid w:val="00C700E3"/>
    <w:rsid w:val="00C7020B"/>
    <w:rsid w:val="00C70247"/>
    <w:rsid w:val="00C702CE"/>
    <w:rsid w:val="00C70406"/>
    <w:rsid w:val="00C708CA"/>
    <w:rsid w:val="00C70CF9"/>
    <w:rsid w:val="00C71017"/>
    <w:rsid w:val="00C7211D"/>
    <w:rsid w:val="00C7221C"/>
    <w:rsid w:val="00C726ED"/>
    <w:rsid w:val="00C72DD5"/>
    <w:rsid w:val="00C72E0E"/>
    <w:rsid w:val="00C72E23"/>
    <w:rsid w:val="00C73448"/>
    <w:rsid w:val="00C73549"/>
    <w:rsid w:val="00C7354B"/>
    <w:rsid w:val="00C7390E"/>
    <w:rsid w:val="00C73A56"/>
    <w:rsid w:val="00C73CB8"/>
    <w:rsid w:val="00C745DE"/>
    <w:rsid w:val="00C749D5"/>
    <w:rsid w:val="00C7588A"/>
    <w:rsid w:val="00C76095"/>
    <w:rsid w:val="00C76E17"/>
    <w:rsid w:val="00C76F15"/>
    <w:rsid w:val="00C77760"/>
    <w:rsid w:val="00C77CAB"/>
    <w:rsid w:val="00C8094C"/>
    <w:rsid w:val="00C80AA9"/>
    <w:rsid w:val="00C80D68"/>
    <w:rsid w:val="00C80E7F"/>
    <w:rsid w:val="00C80EE8"/>
    <w:rsid w:val="00C8112F"/>
    <w:rsid w:val="00C813B6"/>
    <w:rsid w:val="00C818AB"/>
    <w:rsid w:val="00C821C7"/>
    <w:rsid w:val="00C82B4C"/>
    <w:rsid w:val="00C82F3C"/>
    <w:rsid w:val="00C8352C"/>
    <w:rsid w:val="00C839D6"/>
    <w:rsid w:val="00C84C7F"/>
    <w:rsid w:val="00C84E2E"/>
    <w:rsid w:val="00C84EB5"/>
    <w:rsid w:val="00C85B62"/>
    <w:rsid w:val="00C85FF2"/>
    <w:rsid w:val="00C86215"/>
    <w:rsid w:val="00C86A8B"/>
    <w:rsid w:val="00C87371"/>
    <w:rsid w:val="00C876D1"/>
    <w:rsid w:val="00C87CA3"/>
    <w:rsid w:val="00C90538"/>
    <w:rsid w:val="00C9053F"/>
    <w:rsid w:val="00C90F4C"/>
    <w:rsid w:val="00C914A5"/>
    <w:rsid w:val="00C91ACB"/>
    <w:rsid w:val="00C91D41"/>
    <w:rsid w:val="00C92258"/>
    <w:rsid w:val="00C92B47"/>
    <w:rsid w:val="00C92DB7"/>
    <w:rsid w:val="00C9393C"/>
    <w:rsid w:val="00C93F7F"/>
    <w:rsid w:val="00C9414E"/>
    <w:rsid w:val="00C94C14"/>
    <w:rsid w:val="00C95166"/>
    <w:rsid w:val="00C951BF"/>
    <w:rsid w:val="00C95375"/>
    <w:rsid w:val="00C958BA"/>
    <w:rsid w:val="00C95926"/>
    <w:rsid w:val="00C965ED"/>
    <w:rsid w:val="00C96AC9"/>
    <w:rsid w:val="00C97DAB"/>
    <w:rsid w:val="00CA0184"/>
    <w:rsid w:val="00CA1741"/>
    <w:rsid w:val="00CA18F9"/>
    <w:rsid w:val="00CA21C1"/>
    <w:rsid w:val="00CA2738"/>
    <w:rsid w:val="00CA2B21"/>
    <w:rsid w:val="00CA374B"/>
    <w:rsid w:val="00CA3B98"/>
    <w:rsid w:val="00CA3FEA"/>
    <w:rsid w:val="00CA4757"/>
    <w:rsid w:val="00CA5402"/>
    <w:rsid w:val="00CA645B"/>
    <w:rsid w:val="00CA73D0"/>
    <w:rsid w:val="00CA7866"/>
    <w:rsid w:val="00CA7CB4"/>
    <w:rsid w:val="00CA7FF1"/>
    <w:rsid w:val="00CB03E9"/>
    <w:rsid w:val="00CB047A"/>
    <w:rsid w:val="00CB0EEE"/>
    <w:rsid w:val="00CB0F4F"/>
    <w:rsid w:val="00CB1211"/>
    <w:rsid w:val="00CB26F1"/>
    <w:rsid w:val="00CB2ABD"/>
    <w:rsid w:val="00CB56F4"/>
    <w:rsid w:val="00CB62A4"/>
    <w:rsid w:val="00CB6347"/>
    <w:rsid w:val="00CB640C"/>
    <w:rsid w:val="00CB647F"/>
    <w:rsid w:val="00CB7088"/>
    <w:rsid w:val="00CB7D82"/>
    <w:rsid w:val="00CB7DF6"/>
    <w:rsid w:val="00CC0329"/>
    <w:rsid w:val="00CC09D4"/>
    <w:rsid w:val="00CC0EE2"/>
    <w:rsid w:val="00CC109A"/>
    <w:rsid w:val="00CC11C0"/>
    <w:rsid w:val="00CC16CA"/>
    <w:rsid w:val="00CC16E2"/>
    <w:rsid w:val="00CC197E"/>
    <w:rsid w:val="00CC20C8"/>
    <w:rsid w:val="00CC2630"/>
    <w:rsid w:val="00CC3747"/>
    <w:rsid w:val="00CC4F94"/>
    <w:rsid w:val="00CC576C"/>
    <w:rsid w:val="00CC5845"/>
    <w:rsid w:val="00CC64AA"/>
    <w:rsid w:val="00CC677D"/>
    <w:rsid w:val="00CC74A6"/>
    <w:rsid w:val="00CC7C21"/>
    <w:rsid w:val="00CD00C0"/>
    <w:rsid w:val="00CD0D06"/>
    <w:rsid w:val="00CD1031"/>
    <w:rsid w:val="00CD13CF"/>
    <w:rsid w:val="00CD1574"/>
    <w:rsid w:val="00CD2315"/>
    <w:rsid w:val="00CD392F"/>
    <w:rsid w:val="00CD3F38"/>
    <w:rsid w:val="00CD4307"/>
    <w:rsid w:val="00CD457E"/>
    <w:rsid w:val="00CD4E63"/>
    <w:rsid w:val="00CD51C9"/>
    <w:rsid w:val="00CD525C"/>
    <w:rsid w:val="00CD53D5"/>
    <w:rsid w:val="00CD5B36"/>
    <w:rsid w:val="00CD5C58"/>
    <w:rsid w:val="00CD5D55"/>
    <w:rsid w:val="00CD6EC7"/>
    <w:rsid w:val="00CD7064"/>
    <w:rsid w:val="00CD72A5"/>
    <w:rsid w:val="00CD78B4"/>
    <w:rsid w:val="00CE0139"/>
    <w:rsid w:val="00CE0628"/>
    <w:rsid w:val="00CE08A8"/>
    <w:rsid w:val="00CE10AF"/>
    <w:rsid w:val="00CE1188"/>
    <w:rsid w:val="00CE1229"/>
    <w:rsid w:val="00CE2300"/>
    <w:rsid w:val="00CE2968"/>
    <w:rsid w:val="00CE2F2F"/>
    <w:rsid w:val="00CE3758"/>
    <w:rsid w:val="00CE388F"/>
    <w:rsid w:val="00CE447A"/>
    <w:rsid w:val="00CE5347"/>
    <w:rsid w:val="00CE61CA"/>
    <w:rsid w:val="00CE6417"/>
    <w:rsid w:val="00CE6E3B"/>
    <w:rsid w:val="00CE7D80"/>
    <w:rsid w:val="00CF018F"/>
    <w:rsid w:val="00CF11AD"/>
    <w:rsid w:val="00CF1799"/>
    <w:rsid w:val="00CF26BC"/>
    <w:rsid w:val="00CF3099"/>
    <w:rsid w:val="00CF3499"/>
    <w:rsid w:val="00CF506C"/>
    <w:rsid w:val="00CF5441"/>
    <w:rsid w:val="00CF5556"/>
    <w:rsid w:val="00CF58AA"/>
    <w:rsid w:val="00CF5DC5"/>
    <w:rsid w:val="00CF6085"/>
    <w:rsid w:val="00CF6A17"/>
    <w:rsid w:val="00CF720B"/>
    <w:rsid w:val="00CF759E"/>
    <w:rsid w:val="00D00283"/>
    <w:rsid w:val="00D006ED"/>
    <w:rsid w:val="00D01114"/>
    <w:rsid w:val="00D02B00"/>
    <w:rsid w:val="00D02ED3"/>
    <w:rsid w:val="00D02F8F"/>
    <w:rsid w:val="00D03237"/>
    <w:rsid w:val="00D035C3"/>
    <w:rsid w:val="00D03ADA"/>
    <w:rsid w:val="00D03FD7"/>
    <w:rsid w:val="00D04BCA"/>
    <w:rsid w:val="00D05349"/>
    <w:rsid w:val="00D05A5B"/>
    <w:rsid w:val="00D05C99"/>
    <w:rsid w:val="00D05E54"/>
    <w:rsid w:val="00D0691D"/>
    <w:rsid w:val="00D06F5B"/>
    <w:rsid w:val="00D07704"/>
    <w:rsid w:val="00D07A4A"/>
    <w:rsid w:val="00D07AC7"/>
    <w:rsid w:val="00D117B6"/>
    <w:rsid w:val="00D11A4B"/>
    <w:rsid w:val="00D11B06"/>
    <w:rsid w:val="00D128BB"/>
    <w:rsid w:val="00D129A7"/>
    <w:rsid w:val="00D13EDB"/>
    <w:rsid w:val="00D14857"/>
    <w:rsid w:val="00D14AC4"/>
    <w:rsid w:val="00D1555C"/>
    <w:rsid w:val="00D16341"/>
    <w:rsid w:val="00D163EA"/>
    <w:rsid w:val="00D17691"/>
    <w:rsid w:val="00D1795A"/>
    <w:rsid w:val="00D17F68"/>
    <w:rsid w:val="00D203A5"/>
    <w:rsid w:val="00D21399"/>
    <w:rsid w:val="00D21BE2"/>
    <w:rsid w:val="00D21CE7"/>
    <w:rsid w:val="00D224B1"/>
    <w:rsid w:val="00D22927"/>
    <w:rsid w:val="00D22998"/>
    <w:rsid w:val="00D22DF3"/>
    <w:rsid w:val="00D231B5"/>
    <w:rsid w:val="00D2386E"/>
    <w:rsid w:val="00D23DAE"/>
    <w:rsid w:val="00D2487E"/>
    <w:rsid w:val="00D24C9E"/>
    <w:rsid w:val="00D252BE"/>
    <w:rsid w:val="00D25A46"/>
    <w:rsid w:val="00D263E4"/>
    <w:rsid w:val="00D27938"/>
    <w:rsid w:val="00D27DAB"/>
    <w:rsid w:val="00D27E15"/>
    <w:rsid w:val="00D311E7"/>
    <w:rsid w:val="00D31DC9"/>
    <w:rsid w:val="00D31FB3"/>
    <w:rsid w:val="00D32174"/>
    <w:rsid w:val="00D3278D"/>
    <w:rsid w:val="00D32F8C"/>
    <w:rsid w:val="00D3333D"/>
    <w:rsid w:val="00D33724"/>
    <w:rsid w:val="00D33E13"/>
    <w:rsid w:val="00D343DB"/>
    <w:rsid w:val="00D3470A"/>
    <w:rsid w:val="00D34DB9"/>
    <w:rsid w:val="00D356F8"/>
    <w:rsid w:val="00D358D5"/>
    <w:rsid w:val="00D359CE"/>
    <w:rsid w:val="00D35A46"/>
    <w:rsid w:val="00D36109"/>
    <w:rsid w:val="00D36AE1"/>
    <w:rsid w:val="00D3777C"/>
    <w:rsid w:val="00D37B59"/>
    <w:rsid w:val="00D37C3D"/>
    <w:rsid w:val="00D37CBA"/>
    <w:rsid w:val="00D37CE9"/>
    <w:rsid w:val="00D37F1D"/>
    <w:rsid w:val="00D37F78"/>
    <w:rsid w:val="00D4037C"/>
    <w:rsid w:val="00D40514"/>
    <w:rsid w:val="00D40610"/>
    <w:rsid w:val="00D41717"/>
    <w:rsid w:val="00D424A4"/>
    <w:rsid w:val="00D43702"/>
    <w:rsid w:val="00D44526"/>
    <w:rsid w:val="00D445C7"/>
    <w:rsid w:val="00D44A1F"/>
    <w:rsid w:val="00D44B71"/>
    <w:rsid w:val="00D44C1E"/>
    <w:rsid w:val="00D453E2"/>
    <w:rsid w:val="00D45B0E"/>
    <w:rsid w:val="00D45F4A"/>
    <w:rsid w:val="00D463F6"/>
    <w:rsid w:val="00D4657F"/>
    <w:rsid w:val="00D4736D"/>
    <w:rsid w:val="00D47559"/>
    <w:rsid w:val="00D47C82"/>
    <w:rsid w:val="00D50033"/>
    <w:rsid w:val="00D50595"/>
    <w:rsid w:val="00D50EF8"/>
    <w:rsid w:val="00D51ADF"/>
    <w:rsid w:val="00D51D3D"/>
    <w:rsid w:val="00D51E12"/>
    <w:rsid w:val="00D52392"/>
    <w:rsid w:val="00D5253B"/>
    <w:rsid w:val="00D532A8"/>
    <w:rsid w:val="00D5352F"/>
    <w:rsid w:val="00D53849"/>
    <w:rsid w:val="00D55928"/>
    <w:rsid w:val="00D55EB1"/>
    <w:rsid w:val="00D57036"/>
    <w:rsid w:val="00D5750F"/>
    <w:rsid w:val="00D578FA"/>
    <w:rsid w:val="00D628D8"/>
    <w:rsid w:val="00D6334E"/>
    <w:rsid w:val="00D63421"/>
    <w:rsid w:val="00D63673"/>
    <w:rsid w:val="00D638DC"/>
    <w:rsid w:val="00D63C7D"/>
    <w:rsid w:val="00D643D6"/>
    <w:rsid w:val="00D6495D"/>
    <w:rsid w:val="00D64E65"/>
    <w:rsid w:val="00D6566A"/>
    <w:rsid w:val="00D656A0"/>
    <w:rsid w:val="00D65C12"/>
    <w:rsid w:val="00D6760C"/>
    <w:rsid w:val="00D67C29"/>
    <w:rsid w:val="00D67EC8"/>
    <w:rsid w:val="00D706FA"/>
    <w:rsid w:val="00D707BF"/>
    <w:rsid w:val="00D70C9A"/>
    <w:rsid w:val="00D71714"/>
    <w:rsid w:val="00D72A41"/>
    <w:rsid w:val="00D72AAE"/>
    <w:rsid w:val="00D72F8F"/>
    <w:rsid w:val="00D73264"/>
    <w:rsid w:val="00D739F6"/>
    <w:rsid w:val="00D73D3D"/>
    <w:rsid w:val="00D753A2"/>
    <w:rsid w:val="00D75762"/>
    <w:rsid w:val="00D764EB"/>
    <w:rsid w:val="00D77008"/>
    <w:rsid w:val="00D777AF"/>
    <w:rsid w:val="00D77C44"/>
    <w:rsid w:val="00D80F2C"/>
    <w:rsid w:val="00D81AF7"/>
    <w:rsid w:val="00D81D90"/>
    <w:rsid w:val="00D81DA7"/>
    <w:rsid w:val="00D81F15"/>
    <w:rsid w:val="00D8237B"/>
    <w:rsid w:val="00D82524"/>
    <w:rsid w:val="00D82BB3"/>
    <w:rsid w:val="00D82F9C"/>
    <w:rsid w:val="00D831BE"/>
    <w:rsid w:val="00D83322"/>
    <w:rsid w:val="00D8353F"/>
    <w:rsid w:val="00D8364F"/>
    <w:rsid w:val="00D836BD"/>
    <w:rsid w:val="00D83AEB"/>
    <w:rsid w:val="00D84072"/>
    <w:rsid w:val="00D84C85"/>
    <w:rsid w:val="00D853A1"/>
    <w:rsid w:val="00D855E7"/>
    <w:rsid w:val="00D859B0"/>
    <w:rsid w:val="00D85BE3"/>
    <w:rsid w:val="00D85D67"/>
    <w:rsid w:val="00D85F0B"/>
    <w:rsid w:val="00D866F4"/>
    <w:rsid w:val="00D8704D"/>
    <w:rsid w:val="00D870B9"/>
    <w:rsid w:val="00D900D8"/>
    <w:rsid w:val="00D9049E"/>
    <w:rsid w:val="00D90EC5"/>
    <w:rsid w:val="00D90EFC"/>
    <w:rsid w:val="00D91C93"/>
    <w:rsid w:val="00D91E27"/>
    <w:rsid w:val="00D9219C"/>
    <w:rsid w:val="00D927AA"/>
    <w:rsid w:val="00D92F97"/>
    <w:rsid w:val="00D930FB"/>
    <w:rsid w:val="00D93135"/>
    <w:rsid w:val="00D9378D"/>
    <w:rsid w:val="00D9399A"/>
    <w:rsid w:val="00D93C03"/>
    <w:rsid w:val="00D94C71"/>
    <w:rsid w:val="00D95698"/>
    <w:rsid w:val="00D956ED"/>
    <w:rsid w:val="00D959DA"/>
    <w:rsid w:val="00D969C2"/>
    <w:rsid w:val="00D97B50"/>
    <w:rsid w:val="00DA0156"/>
    <w:rsid w:val="00DA026B"/>
    <w:rsid w:val="00DA0596"/>
    <w:rsid w:val="00DA066C"/>
    <w:rsid w:val="00DA0A46"/>
    <w:rsid w:val="00DA17A5"/>
    <w:rsid w:val="00DA18EA"/>
    <w:rsid w:val="00DA2106"/>
    <w:rsid w:val="00DA2776"/>
    <w:rsid w:val="00DA2B28"/>
    <w:rsid w:val="00DA343B"/>
    <w:rsid w:val="00DA3942"/>
    <w:rsid w:val="00DA3A4B"/>
    <w:rsid w:val="00DA465A"/>
    <w:rsid w:val="00DA5463"/>
    <w:rsid w:val="00DA5C63"/>
    <w:rsid w:val="00DA5C8F"/>
    <w:rsid w:val="00DA60D7"/>
    <w:rsid w:val="00DA631F"/>
    <w:rsid w:val="00DA6520"/>
    <w:rsid w:val="00DA660E"/>
    <w:rsid w:val="00DA6B46"/>
    <w:rsid w:val="00DA6C8F"/>
    <w:rsid w:val="00DA6FFB"/>
    <w:rsid w:val="00DA7329"/>
    <w:rsid w:val="00DA79C0"/>
    <w:rsid w:val="00DB01F8"/>
    <w:rsid w:val="00DB0C85"/>
    <w:rsid w:val="00DB18D3"/>
    <w:rsid w:val="00DB1EB2"/>
    <w:rsid w:val="00DB2A70"/>
    <w:rsid w:val="00DB3612"/>
    <w:rsid w:val="00DB374C"/>
    <w:rsid w:val="00DB3C26"/>
    <w:rsid w:val="00DB43C9"/>
    <w:rsid w:val="00DB4CAD"/>
    <w:rsid w:val="00DB4E31"/>
    <w:rsid w:val="00DB61B7"/>
    <w:rsid w:val="00DB6F06"/>
    <w:rsid w:val="00DB7128"/>
    <w:rsid w:val="00DB7458"/>
    <w:rsid w:val="00DC00A1"/>
    <w:rsid w:val="00DC01F1"/>
    <w:rsid w:val="00DC2CC1"/>
    <w:rsid w:val="00DC2CFC"/>
    <w:rsid w:val="00DC3DDA"/>
    <w:rsid w:val="00DC493F"/>
    <w:rsid w:val="00DC4B47"/>
    <w:rsid w:val="00DC4D55"/>
    <w:rsid w:val="00DC4F91"/>
    <w:rsid w:val="00DC526D"/>
    <w:rsid w:val="00DC52D9"/>
    <w:rsid w:val="00DC5EA3"/>
    <w:rsid w:val="00DC6437"/>
    <w:rsid w:val="00DC66F6"/>
    <w:rsid w:val="00DC72A5"/>
    <w:rsid w:val="00DC761D"/>
    <w:rsid w:val="00DD14C3"/>
    <w:rsid w:val="00DD1DDB"/>
    <w:rsid w:val="00DD256B"/>
    <w:rsid w:val="00DD2A8E"/>
    <w:rsid w:val="00DD2FE6"/>
    <w:rsid w:val="00DD3358"/>
    <w:rsid w:val="00DD3720"/>
    <w:rsid w:val="00DD3D56"/>
    <w:rsid w:val="00DD40C8"/>
    <w:rsid w:val="00DD489C"/>
    <w:rsid w:val="00DD516A"/>
    <w:rsid w:val="00DD52AD"/>
    <w:rsid w:val="00DD5808"/>
    <w:rsid w:val="00DD77C7"/>
    <w:rsid w:val="00DD7BE3"/>
    <w:rsid w:val="00DD7D19"/>
    <w:rsid w:val="00DD7DD4"/>
    <w:rsid w:val="00DE02E5"/>
    <w:rsid w:val="00DE07AD"/>
    <w:rsid w:val="00DE0A5A"/>
    <w:rsid w:val="00DE0BBA"/>
    <w:rsid w:val="00DE1C0B"/>
    <w:rsid w:val="00DE1CB8"/>
    <w:rsid w:val="00DE21B1"/>
    <w:rsid w:val="00DE249C"/>
    <w:rsid w:val="00DE313F"/>
    <w:rsid w:val="00DE33E0"/>
    <w:rsid w:val="00DE340E"/>
    <w:rsid w:val="00DE3741"/>
    <w:rsid w:val="00DE44B3"/>
    <w:rsid w:val="00DE4B85"/>
    <w:rsid w:val="00DE4C2A"/>
    <w:rsid w:val="00DE5121"/>
    <w:rsid w:val="00DE58E9"/>
    <w:rsid w:val="00DE62BC"/>
    <w:rsid w:val="00DF05EB"/>
    <w:rsid w:val="00DF089F"/>
    <w:rsid w:val="00DF13C0"/>
    <w:rsid w:val="00DF1403"/>
    <w:rsid w:val="00DF1426"/>
    <w:rsid w:val="00DF1B98"/>
    <w:rsid w:val="00DF2339"/>
    <w:rsid w:val="00DF252E"/>
    <w:rsid w:val="00DF2538"/>
    <w:rsid w:val="00DF3566"/>
    <w:rsid w:val="00DF3A36"/>
    <w:rsid w:val="00DF479E"/>
    <w:rsid w:val="00DF4A32"/>
    <w:rsid w:val="00DF4E96"/>
    <w:rsid w:val="00DF6496"/>
    <w:rsid w:val="00DF6603"/>
    <w:rsid w:val="00DF66A7"/>
    <w:rsid w:val="00DF66C3"/>
    <w:rsid w:val="00DF66CE"/>
    <w:rsid w:val="00DF66D0"/>
    <w:rsid w:val="00DF7422"/>
    <w:rsid w:val="00DF7678"/>
    <w:rsid w:val="00DF790F"/>
    <w:rsid w:val="00DF7988"/>
    <w:rsid w:val="00DF7E1B"/>
    <w:rsid w:val="00E005E9"/>
    <w:rsid w:val="00E015FA"/>
    <w:rsid w:val="00E01A10"/>
    <w:rsid w:val="00E01CE2"/>
    <w:rsid w:val="00E01DD8"/>
    <w:rsid w:val="00E0250B"/>
    <w:rsid w:val="00E02EB6"/>
    <w:rsid w:val="00E043A0"/>
    <w:rsid w:val="00E04440"/>
    <w:rsid w:val="00E04726"/>
    <w:rsid w:val="00E04818"/>
    <w:rsid w:val="00E04D86"/>
    <w:rsid w:val="00E05258"/>
    <w:rsid w:val="00E053FD"/>
    <w:rsid w:val="00E063CA"/>
    <w:rsid w:val="00E06DF4"/>
    <w:rsid w:val="00E072C5"/>
    <w:rsid w:val="00E07605"/>
    <w:rsid w:val="00E07AFC"/>
    <w:rsid w:val="00E1060D"/>
    <w:rsid w:val="00E10E15"/>
    <w:rsid w:val="00E111DC"/>
    <w:rsid w:val="00E112CE"/>
    <w:rsid w:val="00E121E3"/>
    <w:rsid w:val="00E12F62"/>
    <w:rsid w:val="00E1309C"/>
    <w:rsid w:val="00E132B3"/>
    <w:rsid w:val="00E141F4"/>
    <w:rsid w:val="00E14420"/>
    <w:rsid w:val="00E1448A"/>
    <w:rsid w:val="00E14591"/>
    <w:rsid w:val="00E14D06"/>
    <w:rsid w:val="00E14E4F"/>
    <w:rsid w:val="00E14F22"/>
    <w:rsid w:val="00E1505B"/>
    <w:rsid w:val="00E15608"/>
    <w:rsid w:val="00E15C2F"/>
    <w:rsid w:val="00E15DF3"/>
    <w:rsid w:val="00E17C5D"/>
    <w:rsid w:val="00E205DE"/>
    <w:rsid w:val="00E20F37"/>
    <w:rsid w:val="00E21226"/>
    <w:rsid w:val="00E21A1A"/>
    <w:rsid w:val="00E222F9"/>
    <w:rsid w:val="00E22D22"/>
    <w:rsid w:val="00E22DB9"/>
    <w:rsid w:val="00E23490"/>
    <w:rsid w:val="00E23746"/>
    <w:rsid w:val="00E237FA"/>
    <w:rsid w:val="00E23832"/>
    <w:rsid w:val="00E24336"/>
    <w:rsid w:val="00E24446"/>
    <w:rsid w:val="00E26818"/>
    <w:rsid w:val="00E2708D"/>
    <w:rsid w:val="00E273FB"/>
    <w:rsid w:val="00E3121D"/>
    <w:rsid w:val="00E3125C"/>
    <w:rsid w:val="00E31A3C"/>
    <w:rsid w:val="00E32F66"/>
    <w:rsid w:val="00E32F95"/>
    <w:rsid w:val="00E333E6"/>
    <w:rsid w:val="00E33712"/>
    <w:rsid w:val="00E3387C"/>
    <w:rsid w:val="00E3426C"/>
    <w:rsid w:val="00E3475B"/>
    <w:rsid w:val="00E349D7"/>
    <w:rsid w:val="00E34F5D"/>
    <w:rsid w:val="00E34FD5"/>
    <w:rsid w:val="00E3528F"/>
    <w:rsid w:val="00E35C81"/>
    <w:rsid w:val="00E35D52"/>
    <w:rsid w:val="00E365AD"/>
    <w:rsid w:val="00E37107"/>
    <w:rsid w:val="00E4014D"/>
    <w:rsid w:val="00E402D5"/>
    <w:rsid w:val="00E408E9"/>
    <w:rsid w:val="00E4103A"/>
    <w:rsid w:val="00E4104C"/>
    <w:rsid w:val="00E4140B"/>
    <w:rsid w:val="00E41A93"/>
    <w:rsid w:val="00E429AD"/>
    <w:rsid w:val="00E433D7"/>
    <w:rsid w:val="00E43A8F"/>
    <w:rsid w:val="00E43BB1"/>
    <w:rsid w:val="00E43F5A"/>
    <w:rsid w:val="00E444F2"/>
    <w:rsid w:val="00E450A4"/>
    <w:rsid w:val="00E46443"/>
    <w:rsid w:val="00E467C3"/>
    <w:rsid w:val="00E46F83"/>
    <w:rsid w:val="00E47189"/>
    <w:rsid w:val="00E47AF4"/>
    <w:rsid w:val="00E47F09"/>
    <w:rsid w:val="00E50C42"/>
    <w:rsid w:val="00E50CFC"/>
    <w:rsid w:val="00E50E9C"/>
    <w:rsid w:val="00E51633"/>
    <w:rsid w:val="00E52874"/>
    <w:rsid w:val="00E530CC"/>
    <w:rsid w:val="00E533AD"/>
    <w:rsid w:val="00E53719"/>
    <w:rsid w:val="00E54F11"/>
    <w:rsid w:val="00E5573E"/>
    <w:rsid w:val="00E561B5"/>
    <w:rsid w:val="00E576FD"/>
    <w:rsid w:val="00E6070B"/>
    <w:rsid w:val="00E60900"/>
    <w:rsid w:val="00E620B9"/>
    <w:rsid w:val="00E63A14"/>
    <w:rsid w:val="00E63E3C"/>
    <w:rsid w:val="00E63E99"/>
    <w:rsid w:val="00E64549"/>
    <w:rsid w:val="00E64AE9"/>
    <w:rsid w:val="00E6562E"/>
    <w:rsid w:val="00E65635"/>
    <w:rsid w:val="00E657CB"/>
    <w:rsid w:val="00E65967"/>
    <w:rsid w:val="00E65993"/>
    <w:rsid w:val="00E661BD"/>
    <w:rsid w:val="00E66B9D"/>
    <w:rsid w:val="00E66E6C"/>
    <w:rsid w:val="00E67960"/>
    <w:rsid w:val="00E704E1"/>
    <w:rsid w:val="00E70641"/>
    <w:rsid w:val="00E70C01"/>
    <w:rsid w:val="00E70FFA"/>
    <w:rsid w:val="00E71056"/>
    <w:rsid w:val="00E71317"/>
    <w:rsid w:val="00E71E6C"/>
    <w:rsid w:val="00E721E7"/>
    <w:rsid w:val="00E724A1"/>
    <w:rsid w:val="00E72CF1"/>
    <w:rsid w:val="00E72F32"/>
    <w:rsid w:val="00E73826"/>
    <w:rsid w:val="00E741BD"/>
    <w:rsid w:val="00E745B1"/>
    <w:rsid w:val="00E74C1A"/>
    <w:rsid w:val="00E74C9F"/>
    <w:rsid w:val="00E75D47"/>
    <w:rsid w:val="00E7600B"/>
    <w:rsid w:val="00E76C03"/>
    <w:rsid w:val="00E773D8"/>
    <w:rsid w:val="00E808C7"/>
    <w:rsid w:val="00E80912"/>
    <w:rsid w:val="00E8121D"/>
    <w:rsid w:val="00E8141B"/>
    <w:rsid w:val="00E81F80"/>
    <w:rsid w:val="00E8223B"/>
    <w:rsid w:val="00E83274"/>
    <w:rsid w:val="00E83F99"/>
    <w:rsid w:val="00E84387"/>
    <w:rsid w:val="00E84609"/>
    <w:rsid w:val="00E84B21"/>
    <w:rsid w:val="00E84DB5"/>
    <w:rsid w:val="00E84F15"/>
    <w:rsid w:val="00E85AA4"/>
    <w:rsid w:val="00E85FD4"/>
    <w:rsid w:val="00E862EB"/>
    <w:rsid w:val="00E86788"/>
    <w:rsid w:val="00E86F28"/>
    <w:rsid w:val="00E87613"/>
    <w:rsid w:val="00E8789E"/>
    <w:rsid w:val="00E878E4"/>
    <w:rsid w:val="00E87AA9"/>
    <w:rsid w:val="00E900FE"/>
    <w:rsid w:val="00E90120"/>
    <w:rsid w:val="00E906C8"/>
    <w:rsid w:val="00E907A9"/>
    <w:rsid w:val="00E90862"/>
    <w:rsid w:val="00E90A7F"/>
    <w:rsid w:val="00E91122"/>
    <w:rsid w:val="00E91545"/>
    <w:rsid w:val="00E919FD"/>
    <w:rsid w:val="00E91D25"/>
    <w:rsid w:val="00E92293"/>
    <w:rsid w:val="00E9293D"/>
    <w:rsid w:val="00E92D4B"/>
    <w:rsid w:val="00E92E77"/>
    <w:rsid w:val="00E93252"/>
    <w:rsid w:val="00E93AF4"/>
    <w:rsid w:val="00E93DD6"/>
    <w:rsid w:val="00E93F55"/>
    <w:rsid w:val="00E94E66"/>
    <w:rsid w:val="00E9529E"/>
    <w:rsid w:val="00E95723"/>
    <w:rsid w:val="00E95A71"/>
    <w:rsid w:val="00E95C1D"/>
    <w:rsid w:val="00E961FD"/>
    <w:rsid w:val="00E965DC"/>
    <w:rsid w:val="00E96EE1"/>
    <w:rsid w:val="00E97078"/>
    <w:rsid w:val="00E972D0"/>
    <w:rsid w:val="00EA0417"/>
    <w:rsid w:val="00EA0C84"/>
    <w:rsid w:val="00EA0CA9"/>
    <w:rsid w:val="00EA10A1"/>
    <w:rsid w:val="00EA1764"/>
    <w:rsid w:val="00EA19C6"/>
    <w:rsid w:val="00EA1CA5"/>
    <w:rsid w:val="00EA1FA3"/>
    <w:rsid w:val="00EA263B"/>
    <w:rsid w:val="00EA29F2"/>
    <w:rsid w:val="00EA2BE6"/>
    <w:rsid w:val="00EA2EEF"/>
    <w:rsid w:val="00EA35BE"/>
    <w:rsid w:val="00EA3710"/>
    <w:rsid w:val="00EA3DFD"/>
    <w:rsid w:val="00EA461B"/>
    <w:rsid w:val="00EA5082"/>
    <w:rsid w:val="00EA5429"/>
    <w:rsid w:val="00EA5522"/>
    <w:rsid w:val="00EA5CA2"/>
    <w:rsid w:val="00EA6537"/>
    <w:rsid w:val="00EA71C8"/>
    <w:rsid w:val="00EA752C"/>
    <w:rsid w:val="00EA7D71"/>
    <w:rsid w:val="00EB0D5A"/>
    <w:rsid w:val="00EB1207"/>
    <w:rsid w:val="00EB13D0"/>
    <w:rsid w:val="00EB15C8"/>
    <w:rsid w:val="00EB21CA"/>
    <w:rsid w:val="00EB23A3"/>
    <w:rsid w:val="00EB2CE2"/>
    <w:rsid w:val="00EB2DDC"/>
    <w:rsid w:val="00EB35FD"/>
    <w:rsid w:val="00EB3A53"/>
    <w:rsid w:val="00EB3CA2"/>
    <w:rsid w:val="00EB3F6D"/>
    <w:rsid w:val="00EB44C0"/>
    <w:rsid w:val="00EB4B64"/>
    <w:rsid w:val="00EB4F22"/>
    <w:rsid w:val="00EB501A"/>
    <w:rsid w:val="00EB54FC"/>
    <w:rsid w:val="00EB5AC0"/>
    <w:rsid w:val="00EB5AC9"/>
    <w:rsid w:val="00EB5B4C"/>
    <w:rsid w:val="00EB5BFD"/>
    <w:rsid w:val="00EB6022"/>
    <w:rsid w:val="00EB6297"/>
    <w:rsid w:val="00EB63BB"/>
    <w:rsid w:val="00EB77A5"/>
    <w:rsid w:val="00EB7F30"/>
    <w:rsid w:val="00EB7F44"/>
    <w:rsid w:val="00EC03E6"/>
    <w:rsid w:val="00EC0BDD"/>
    <w:rsid w:val="00EC0BE8"/>
    <w:rsid w:val="00EC1701"/>
    <w:rsid w:val="00EC2025"/>
    <w:rsid w:val="00EC2078"/>
    <w:rsid w:val="00EC2139"/>
    <w:rsid w:val="00EC262E"/>
    <w:rsid w:val="00EC2B6E"/>
    <w:rsid w:val="00EC377C"/>
    <w:rsid w:val="00EC3A57"/>
    <w:rsid w:val="00EC3E02"/>
    <w:rsid w:val="00EC3F0E"/>
    <w:rsid w:val="00EC4580"/>
    <w:rsid w:val="00EC4A9C"/>
    <w:rsid w:val="00EC5064"/>
    <w:rsid w:val="00EC5B7F"/>
    <w:rsid w:val="00EC6161"/>
    <w:rsid w:val="00EC64ED"/>
    <w:rsid w:val="00EC72F3"/>
    <w:rsid w:val="00EC76E2"/>
    <w:rsid w:val="00EC77BD"/>
    <w:rsid w:val="00EC7DDF"/>
    <w:rsid w:val="00ED0BB0"/>
    <w:rsid w:val="00ED17ED"/>
    <w:rsid w:val="00ED183D"/>
    <w:rsid w:val="00ED2037"/>
    <w:rsid w:val="00ED2064"/>
    <w:rsid w:val="00ED2943"/>
    <w:rsid w:val="00ED29ED"/>
    <w:rsid w:val="00ED2B39"/>
    <w:rsid w:val="00ED38CE"/>
    <w:rsid w:val="00ED4285"/>
    <w:rsid w:val="00ED4820"/>
    <w:rsid w:val="00ED657E"/>
    <w:rsid w:val="00ED6FB7"/>
    <w:rsid w:val="00ED7667"/>
    <w:rsid w:val="00ED7B62"/>
    <w:rsid w:val="00EE2B1F"/>
    <w:rsid w:val="00EE36B0"/>
    <w:rsid w:val="00EE3B02"/>
    <w:rsid w:val="00EE3D0D"/>
    <w:rsid w:val="00EE5C23"/>
    <w:rsid w:val="00EE6E78"/>
    <w:rsid w:val="00EE7661"/>
    <w:rsid w:val="00EF0072"/>
    <w:rsid w:val="00EF037C"/>
    <w:rsid w:val="00EF1053"/>
    <w:rsid w:val="00EF1C58"/>
    <w:rsid w:val="00EF29EB"/>
    <w:rsid w:val="00EF2A2E"/>
    <w:rsid w:val="00EF2EA2"/>
    <w:rsid w:val="00EF3DF0"/>
    <w:rsid w:val="00EF47C6"/>
    <w:rsid w:val="00EF4AC2"/>
    <w:rsid w:val="00EF4D69"/>
    <w:rsid w:val="00EF5337"/>
    <w:rsid w:val="00EF5B5E"/>
    <w:rsid w:val="00EF5FC5"/>
    <w:rsid w:val="00EF6EEF"/>
    <w:rsid w:val="00EF70D0"/>
    <w:rsid w:val="00EF7468"/>
    <w:rsid w:val="00EF7AF3"/>
    <w:rsid w:val="00EF7CEE"/>
    <w:rsid w:val="00F0031E"/>
    <w:rsid w:val="00F006DB"/>
    <w:rsid w:val="00F01D8D"/>
    <w:rsid w:val="00F02415"/>
    <w:rsid w:val="00F0289E"/>
    <w:rsid w:val="00F02B9D"/>
    <w:rsid w:val="00F02DF3"/>
    <w:rsid w:val="00F0358C"/>
    <w:rsid w:val="00F03895"/>
    <w:rsid w:val="00F04977"/>
    <w:rsid w:val="00F058B9"/>
    <w:rsid w:val="00F06136"/>
    <w:rsid w:val="00F06410"/>
    <w:rsid w:val="00F0684D"/>
    <w:rsid w:val="00F06B59"/>
    <w:rsid w:val="00F07A41"/>
    <w:rsid w:val="00F103DB"/>
    <w:rsid w:val="00F1087D"/>
    <w:rsid w:val="00F109BD"/>
    <w:rsid w:val="00F11646"/>
    <w:rsid w:val="00F12105"/>
    <w:rsid w:val="00F12274"/>
    <w:rsid w:val="00F1270E"/>
    <w:rsid w:val="00F12F06"/>
    <w:rsid w:val="00F139C6"/>
    <w:rsid w:val="00F13B6D"/>
    <w:rsid w:val="00F13C45"/>
    <w:rsid w:val="00F14436"/>
    <w:rsid w:val="00F14F93"/>
    <w:rsid w:val="00F15E85"/>
    <w:rsid w:val="00F16979"/>
    <w:rsid w:val="00F16A9D"/>
    <w:rsid w:val="00F16E23"/>
    <w:rsid w:val="00F17650"/>
    <w:rsid w:val="00F202F6"/>
    <w:rsid w:val="00F20884"/>
    <w:rsid w:val="00F20D5A"/>
    <w:rsid w:val="00F20D88"/>
    <w:rsid w:val="00F218AE"/>
    <w:rsid w:val="00F2305A"/>
    <w:rsid w:val="00F23246"/>
    <w:rsid w:val="00F2389E"/>
    <w:rsid w:val="00F24297"/>
    <w:rsid w:val="00F24902"/>
    <w:rsid w:val="00F2499B"/>
    <w:rsid w:val="00F24D5D"/>
    <w:rsid w:val="00F25890"/>
    <w:rsid w:val="00F25FD4"/>
    <w:rsid w:val="00F26B94"/>
    <w:rsid w:val="00F27D13"/>
    <w:rsid w:val="00F30102"/>
    <w:rsid w:val="00F30160"/>
    <w:rsid w:val="00F30463"/>
    <w:rsid w:val="00F305DC"/>
    <w:rsid w:val="00F30DC7"/>
    <w:rsid w:val="00F31B51"/>
    <w:rsid w:val="00F31C2F"/>
    <w:rsid w:val="00F32048"/>
    <w:rsid w:val="00F323CE"/>
    <w:rsid w:val="00F32C8B"/>
    <w:rsid w:val="00F32FBF"/>
    <w:rsid w:val="00F33599"/>
    <w:rsid w:val="00F3479E"/>
    <w:rsid w:val="00F35139"/>
    <w:rsid w:val="00F355E8"/>
    <w:rsid w:val="00F36109"/>
    <w:rsid w:val="00F361ED"/>
    <w:rsid w:val="00F36B4E"/>
    <w:rsid w:val="00F36E1D"/>
    <w:rsid w:val="00F372A1"/>
    <w:rsid w:val="00F378DE"/>
    <w:rsid w:val="00F37956"/>
    <w:rsid w:val="00F37BCC"/>
    <w:rsid w:val="00F37C53"/>
    <w:rsid w:val="00F402BD"/>
    <w:rsid w:val="00F402EF"/>
    <w:rsid w:val="00F404B0"/>
    <w:rsid w:val="00F405F4"/>
    <w:rsid w:val="00F41369"/>
    <w:rsid w:val="00F4169F"/>
    <w:rsid w:val="00F41F95"/>
    <w:rsid w:val="00F423E8"/>
    <w:rsid w:val="00F4255A"/>
    <w:rsid w:val="00F4344A"/>
    <w:rsid w:val="00F43557"/>
    <w:rsid w:val="00F4359B"/>
    <w:rsid w:val="00F43C1E"/>
    <w:rsid w:val="00F43C64"/>
    <w:rsid w:val="00F43D7D"/>
    <w:rsid w:val="00F43EC6"/>
    <w:rsid w:val="00F444C2"/>
    <w:rsid w:val="00F44578"/>
    <w:rsid w:val="00F44BEF"/>
    <w:rsid w:val="00F45236"/>
    <w:rsid w:val="00F453E6"/>
    <w:rsid w:val="00F45A1E"/>
    <w:rsid w:val="00F45D05"/>
    <w:rsid w:val="00F45F7D"/>
    <w:rsid w:val="00F4637B"/>
    <w:rsid w:val="00F46A32"/>
    <w:rsid w:val="00F47120"/>
    <w:rsid w:val="00F47133"/>
    <w:rsid w:val="00F471AD"/>
    <w:rsid w:val="00F47231"/>
    <w:rsid w:val="00F474BA"/>
    <w:rsid w:val="00F4793F"/>
    <w:rsid w:val="00F47967"/>
    <w:rsid w:val="00F47A51"/>
    <w:rsid w:val="00F50B30"/>
    <w:rsid w:val="00F50E28"/>
    <w:rsid w:val="00F5156F"/>
    <w:rsid w:val="00F5181A"/>
    <w:rsid w:val="00F51EB3"/>
    <w:rsid w:val="00F51F6B"/>
    <w:rsid w:val="00F521C6"/>
    <w:rsid w:val="00F52E7D"/>
    <w:rsid w:val="00F531CF"/>
    <w:rsid w:val="00F535FF"/>
    <w:rsid w:val="00F53902"/>
    <w:rsid w:val="00F53A70"/>
    <w:rsid w:val="00F53D79"/>
    <w:rsid w:val="00F54039"/>
    <w:rsid w:val="00F540F1"/>
    <w:rsid w:val="00F546C4"/>
    <w:rsid w:val="00F55D5F"/>
    <w:rsid w:val="00F56332"/>
    <w:rsid w:val="00F56543"/>
    <w:rsid w:val="00F5700C"/>
    <w:rsid w:val="00F57562"/>
    <w:rsid w:val="00F57653"/>
    <w:rsid w:val="00F57882"/>
    <w:rsid w:val="00F57D1E"/>
    <w:rsid w:val="00F6004E"/>
    <w:rsid w:val="00F60699"/>
    <w:rsid w:val="00F60CA9"/>
    <w:rsid w:val="00F61878"/>
    <w:rsid w:val="00F62B26"/>
    <w:rsid w:val="00F62BFD"/>
    <w:rsid w:val="00F64517"/>
    <w:rsid w:val="00F64773"/>
    <w:rsid w:val="00F65BAE"/>
    <w:rsid w:val="00F67370"/>
    <w:rsid w:val="00F674D3"/>
    <w:rsid w:val="00F675DF"/>
    <w:rsid w:val="00F67B4F"/>
    <w:rsid w:val="00F702E6"/>
    <w:rsid w:val="00F70B6A"/>
    <w:rsid w:val="00F7115C"/>
    <w:rsid w:val="00F714B9"/>
    <w:rsid w:val="00F71BBB"/>
    <w:rsid w:val="00F7205C"/>
    <w:rsid w:val="00F73D94"/>
    <w:rsid w:val="00F75652"/>
    <w:rsid w:val="00F75CF4"/>
    <w:rsid w:val="00F75DB3"/>
    <w:rsid w:val="00F76A1F"/>
    <w:rsid w:val="00F76A77"/>
    <w:rsid w:val="00F76E91"/>
    <w:rsid w:val="00F77282"/>
    <w:rsid w:val="00F77C23"/>
    <w:rsid w:val="00F80915"/>
    <w:rsid w:val="00F80C24"/>
    <w:rsid w:val="00F82197"/>
    <w:rsid w:val="00F82875"/>
    <w:rsid w:val="00F837EF"/>
    <w:rsid w:val="00F8428F"/>
    <w:rsid w:val="00F842F1"/>
    <w:rsid w:val="00F844BF"/>
    <w:rsid w:val="00F847F2"/>
    <w:rsid w:val="00F8490E"/>
    <w:rsid w:val="00F84B59"/>
    <w:rsid w:val="00F84F16"/>
    <w:rsid w:val="00F8535E"/>
    <w:rsid w:val="00F8554A"/>
    <w:rsid w:val="00F860B2"/>
    <w:rsid w:val="00F86BD0"/>
    <w:rsid w:val="00F86E7A"/>
    <w:rsid w:val="00F871D3"/>
    <w:rsid w:val="00F87530"/>
    <w:rsid w:val="00F876A0"/>
    <w:rsid w:val="00F876ED"/>
    <w:rsid w:val="00F87935"/>
    <w:rsid w:val="00F87D0F"/>
    <w:rsid w:val="00F87E63"/>
    <w:rsid w:val="00F9027A"/>
    <w:rsid w:val="00F905FD"/>
    <w:rsid w:val="00F9072D"/>
    <w:rsid w:val="00F90D5B"/>
    <w:rsid w:val="00F90FA4"/>
    <w:rsid w:val="00F912D9"/>
    <w:rsid w:val="00F915A1"/>
    <w:rsid w:val="00F920BE"/>
    <w:rsid w:val="00F92181"/>
    <w:rsid w:val="00F924F4"/>
    <w:rsid w:val="00F9296A"/>
    <w:rsid w:val="00F9407D"/>
    <w:rsid w:val="00F943A1"/>
    <w:rsid w:val="00F94EAC"/>
    <w:rsid w:val="00F95E71"/>
    <w:rsid w:val="00F964D5"/>
    <w:rsid w:val="00F96782"/>
    <w:rsid w:val="00F9687E"/>
    <w:rsid w:val="00F96B31"/>
    <w:rsid w:val="00F96EB3"/>
    <w:rsid w:val="00F97244"/>
    <w:rsid w:val="00F978C1"/>
    <w:rsid w:val="00F97A06"/>
    <w:rsid w:val="00F97D7F"/>
    <w:rsid w:val="00F97DEA"/>
    <w:rsid w:val="00FA0A53"/>
    <w:rsid w:val="00FA1694"/>
    <w:rsid w:val="00FA1A75"/>
    <w:rsid w:val="00FA276F"/>
    <w:rsid w:val="00FA434C"/>
    <w:rsid w:val="00FA463A"/>
    <w:rsid w:val="00FA49B5"/>
    <w:rsid w:val="00FA4DF7"/>
    <w:rsid w:val="00FA5492"/>
    <w:rsid w:val="00FA560B"/>
    <w:rsid w:val="00FA5ADB"/>
    <w:rsid w:val="00FA60B6"/>
    <w:rsid w:val="00FA629D"/>
    <w:rsid w:val="00FA6594"/>
    <w:rsid w:val="00FA6630"/>
    <w:rsid w:val="00FA704C"/>
    <w:rsid w:val="00FA74BE"/>
    <w:rsid w:val="00FA7650"/>
    <w:rsid w:val="00FA7FBF"/>
    <w:rsid w:val="00FB03F1"/>
    <w:rsid w:val="00FB1625"/>
    <w:rsid w:val="00FB16D1"/>
    <w:rsid w:val="00FB2723"/>
    <w:rsid w:val="00FB27E9"/>
    <w:rsid w:val="00FB2957"/>
    <w:rsid w:val="00FB2B41"/>
    <w:rsid w:val="00FB301E"/>
    <w:rsid w:val="00FB335D"/>
    <w:rsid w:val="00FB3A8E"/>
    <w:rsid w:val="00FB41C9"/>
    <w:rsid w:val="00FB4F45"/>
    <w:rsid w:val="00FB586A"/>
    <w:rsid w:val="00FB67CE"/>
    <w:rsid w:val="00FB6F95"/>
    <w:rsid w:val="00FB7191"/>
    <w:rsid w:val="00FB757F"/>
    <w:rsid w:val="00FB75CC"/>
    <w:rsid w:val="00FB76AF"/>
    <w:rsid w:val="00FB7A8C"/>
    <w:rsid w:val="00FC0068"/>
    <w:rsid w:val="00FC09DB"/>
    <w:rsid w:val="00FC0BFF"/>
    <w:rsid w:val="00FC0C13"/>
    <w:rsid w:val="00FC2A31"/>
    <w:rsid w:val="00FC3F79"/>
    <w:rsid w:val="00FC4A2A"/>
    <w:rsid w:val="00FC4BD3"/>
    <w:rsid w:val="00FC4CEC"/>
    <w:rsid w:val="00FC52F7"/>
    <w:rsid w:val="00FC61C6"/>
    <w:rsid w:val="00FC628C"/>
    <w:rsid w:val="00FC68C5"/>
    <w:rsid w:val="00FC703D"/>
    <w:rsid w:val="00FC7131"/>
    <w:rsid w:val="00FC72AB"/>
    <w:rsid w:val="00FC7424"/>
    <w:rsid w:val="00FC78B6"/>
    <w:rsid w:val="00FC7D6A"/>
    <w:rsid w:val="00FD01FA"/>
    <w:rsid w:val="00FD0CFE"/>
    <w:rsid w:val="00FD0FF5"/>
    <w:rsid w:val="00FD2958"/>
    <w:rsid w:val="00FD29B3"/>
    <w:rsid w:val="00FD2B92"/>
    <w:rsid w:val="00FD2C10"/>
    <w:rsid w:val="00FD3AAB"/>
    <w:rsid w:val="00FD3D60"/>
    <w:rsid w:val="00FD4193"/>
    <w:rsid w:val="00FD4709"/>
    <w:rsid w:val="00FD52D6"/>
    <w:rsid w:val="00FD52F6"/>
    <w:rsid w:val="00FD5990"/>
    <w:rsid w:val="00FD5B63"/>
    <w:rsid w:val="00FD5D14"/>
    <w:rsid w:val="00FD5F5A"/>
    <w:rsid w:val="00FD620F"/>
    <w:rsid w:val="00FD6291"/>
    <w:rsid w:val="00FD6662"/>
    <w:rsid w:val="00FD6EBC"/>
    <w:rsid w:val="00FD75EB"/>
    <w:rsid w:val="00FD7993"/>
    <w:rsid w:val="00FD7AF8"/>
    <w:rsid w:val="00FE059B"/>
    <w:rsid w:val="00FE0925"/>
    <w:rsid w:val="00FE0CC8"/>
    <w:rsid w:val="00FE0DDE"/>
    <w:rsid w:val="00FE11F3"/>
    <w:rsid w:val="00FE12C7"/>
    <w:rsid w:val="00FE1ED3"/>
    <w:rsid w:val="00FE2597"/>
    <w:rsid w:val="00FE2A25"/>
    <w:rsid w:val="00FE32D9"/>
    <w:rsid w:val="00FE3780"/>
    <w:rsid w:val="00FE41BD"/>
    <w:rsid w:val="00FE43AB"/>
    <w:rsid w:val="00FE61B0"/>
    <w:rsid w:val="00FE647F"/>
    <w:rsid w:val="00FE66BC"/>
    <w:rsid w:val="00FE76A0"/>
    <w:rsid w:val="00FE76B1"/>
    <w:rsid w:val="00FE7D59"/>
    <w:rsid w:val="00FF02C1"/>
    <w:rsid w:val="00FF08D9"/>
    <w:rsid w:val="00FF1223"/>
    <w:rsid w:val="00FF1FF2"/>
    <w:rsid w:val="00FF2912"/>
    <w:rsid w:val="00FF2F5E"/>
    <w:rsid w:val="00FF30F5"/>
    <w:rsid w:val="00FF339A"/>
    <w:rsid w:val="00FF3402"/>
    <w:rsid w:val="00FF37CE"/>
    <w:rsid w:val="00FF3805"/>
    <w:rsid w:val="00FF3931"/>
    <w:rsid w:val="00FF4808"/>
    <w:rsid w:val="00FF4851"/>
    <w:rsid w:val="00FF4E6F"/>
    <w:rsid w:val="00FF5170"/>
    <w:rsid w:val="00FF5173"/>
    <w:rsid w:val="00FF598D"/>
    <w:rsid w:val="00FF662A"/>
    <w:rsid w:val="00FF7583"/>
    <w:rsid w:val="00FF7642"/>
    <w:rsid w:val="00FF7BD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21C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3DE5"/>
    <w:pPr>
      <w:spacing w:after="0" w:line="240" w:lineRule="auto"/>
    </w:pPr>
    <w:rPr>
      <w:rFonts w:ascii="Times New Roman" w:eastAsia="Times New Roman" w:hAnsi="Times New Roman" w:cs="Times New Roman"/>
      <w:sz w:val="24"/>
      <w:szCs w:val="24"/>
      <w:lang w:eastAsia="ru-RU"/>
    </w:rPr>
  </w:style>
  <w:style w:type="paragraph" w:styleId="10">
    <w:name w:val="heading 1"/>
    <w:aliases w:val="Заголовок1,Заголовок параграфа (1.),Section,Section Heading,level2 hdg,111"/>
    <w:basedOn w:val="a"/>
    <w:next w:val="a"/>
    <w:link w:val="11"/>
    <w:uiPriority w:val="9"/>
    <w:qFormat/>
    <w:rsid w:val="001F2DC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0">
    <w:name w:val="heading 2"/>
    <w:aliases w:val="Reset numbering,h2,h21,Заголовок пункта (1.1),5,222"/>
    <w:basedOn w:val="a"/>
    <w:next w:val="a"/>
    <w:link w:val="21"/>
    <w:uiPriority w:val="99"/>
    <w:unhideWhenUsed/>
    <w:qFormat/>
    <w:rsid w:val="001D4D1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
    <w:next w:val="a"/>
    <w:link w:val="30"/>
    <w:uiPriority w:val="9"/>
    <w:unhideWhenUsed/>
    <w:qFormat/>
    <w:rsid w:val="001D4D13"/>
    <w:pPr>
      <w:keepNext/>
      <w:keepLines/>
      <w:spacing w:before="40"/>
      <w:outlineLvl w:val="2"/>
    </w:pPr>
    <w:rPr>
      <w:rFonts w:asciiTheme="majorHAnsi" w:eastAsiaTheme="majorEastAsia" w:hAnsiTheme="majorHAnsi" w:cstheme="majorBidi"/>
      <w:color w:val="243F60" w:themeColor="accent1" w:themeShade="7F"/>
    </w:rPr>
  </w:style>
  <w:style w:type="paragraph" w:styleId="40">
    <w:name w:val="heading 4"/>
    <w:basedOn w:val="a"/>
    <w:next w:val="a"/>
    <w:link w:val="41"/>
    <w:uiPriority w:val="9"/>
    <w:unhideWhenUsed/>
    <w:qFormat/>
    <w:rsid w:val="001F2DC8"/>
    <w:pPr>
      <w:keepNext/>
      <w:keepLines/>
      <w:spacing w:before="40"/>
      <w:outlineLvl w:val="3"/>
    </w:pPr>
    <w:rPr>
      <w:rFonts w:ascii="Calibri Light" w:hAnsi="Calibri Light"/>
      <w:i/>
      <w:iCs/>
      <w:color w:val="2E74B5"/>
    </w:rPr>
  </w:style>
  <w:style w:type="paragraph" w:styleId="5">
    <w:name w:val="heading 5"/>
    <w:basedOn w:val="a"/>
    <w:next w:val="a"/>
    <w:link w:val="50"/>
    <w:uiPriority w:val="9"/>
    <w:unhideWhenUsed/>
    <w:qFormat/>
    <w:rsid w:val="00590DB4"/>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Bullet List,FooterText,numbered,List Paragraph,ПАРАГРАФ,Абзац списка2,Нумерованый список,List Paragraph1,Абзац списка1"/>
    <w:basedOn w:val="a"/>
    <w:link w:val="a4"/>
    <w:uiPriority w:val="34"/>
    <w:qFormat/>
    <w:rsid w:val="001D4D13"/>
    <w:pPr>
      <w:ind w:left="720"/>
      <w:contextualSpacing/>
    </w:pPr>
    <w:rPr>
      <w:rFonts w:ascii="Calibri" w:eastAsia="Calibri" w:hAnsi="Calibri"/>
    </w:rPr>
  </w:style>
  <w:style w:type="character" w:customStyle="1" w:styleId="21">
    <w:name w:val="Заголовок 2 Знак"/>
    <w:aliases w:val="Reset numbering Знак,h2 Знак,h21 Знак,Заголовок пункта (1.1) Знак,5 Знак,222 Знак"/>
    <w:basedOn w:val="a0"/>
    <w:link w:val="20"/>
    <w:uiPriority w:val="99"/>
    <w:rsid w:val="001D4D13"/>
    <w:rPr>
      <w:rFonts w:asciiTheme="majorHAnsi" w:eastAsiaTheme="majorEastAsia" w:hAnsiTheme="majorHAnsi" w:cstheme="majorBidi"/>
      <w:color w:val="365F91" w:themeColor="accent1" w:themeShade="BF"/>
      <w:sz w:val="26"/>
      <w:szCs w:val="26"/>
    </w:rPr>
  </w:style>
  <w:style w:type="paragraph" w:styleId="a5">
    <w:name w:val="Title"/>
    <w:basedOn w:val="a"/>
    <w:next w:val="a"/>
    <w:link w:val="a6"/>
    <w:uiPriority w:val="10"/>
    <w:qFormat/>
    <w:rsid w:val="001D4D13"/>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0"/>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
    <w:uiPriority w:val="99"/>
    <w:rsid w:val="00A839F2"/>
    <w:pPr>
      <w:spacing w:before="120" w:after="120"/>
      <w:ind w:left="1701"/>
      <w:jc w:val="both"/>
    </w:pPr>
    <w:rPr>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basedOn w:val="a0"/>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0"/>
    <w:link w:val="40"/>
    <w:uiPriority w:val="9"/>
    <w:rsid w:val="001F2DC8"/>
    <w:rPr>
      <w:rFonts w:ascii="Calibri Light" w:eastAsia="Times New Roman" w:hAnsi="Calibri Light" w:cs="Times New Roman"/>
      <w:i/>
      <w:iCs/>
      <w:color w:val="2E74B5"/>
    </w:rPr>
  </w:style>
  <w:style w:type="character" w:styleId="a7">
    <w:name w:val="Strong"/>
    <w:basedOn w:val="a0"/>
    <w:uiPriority w:val="22"/>
    <w:qFormat/>
    <w:rsid w:val="001F2DC8"/>
    <w:rPr>
      <w:b/>
      <w:bCs/>
    </w:rPr>
  </w:style>
  <w:style w:type="paragraph" w:customStyle="1" w:styleId="22">
    <w:name w:val="?Заголовок2"/>
    <w:basedOn w:val="a"/>
    <w:link w:val="23"/>
    <w:qFormat/>
    <w:rsid w:val="001F2DC8"/>
    <w:pPr>
      <w:keepNext/>
      <w:spacing w:before="320" w:line="340" w:lineRule="exact"/>
      <w:ind w:left="284"/>
    </w:pPr>
    <w:rPr>
      <w:rFonts w:ascii="CharterC" w:hAnsi="CharterC"/>
      <w:b/>
      <w:i/>
      <w:sz w:val="32"/>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8">
    <w:name w:val="?Текст таблицы"/>
    <w:basedOn w:val="a"/>
    <w:link w:val="a9"/>
    <w:qFormat/>
    <w:rsid w:val="001F2DC8"/>
    <w:pPr>
      <w:spacing w:before="20" w:after="20"/>
    </w:pPr>
    <w:rPr>
      <w:rFonts w:ascii="CharterC" w:hAnsi="CharterC"/>
      <w:i/>
      <w:sz w:val="18"/>
    </w:rPr>
  </w:style>
  <w:style w:type="character" w:customStyle="1" w:styleId="a9">
    <w:name w:val="?Текст таблицы Знак"/>
    <w:link w:val="a8"/>
    <w:rsid w:val="001F2DC8"/>
    <w:rPr>
      <w:rFonts w:ascii="CharterC" w:eastAsia="Times New Roman" w:hAnsi="CharterC" w:cs="Times New Roman"/>
      <w:i/>
      <w:sz w:val="18"/>
      <w:szCs w:val="24"/>
      <w:lang w:eastAsia="ru-RU"/>
    </w:rPr>
  </w:style>
  <w:style w:type="paragraph" w:customStyle="1" w:styleId="2">
    <w:name w:val="Заголовок2"/>
    <w:basedOn w:val="22"/>
    <w:next w:val="a"/>
    <w:link w:val="24"/>
    <w:qFormat/>
    <w:rsid w:val="001F2DC8"/>
    <w:pPr>
      <w:numPr>
        <w:ilvl w:val="1"/>
        <w:numId w:val="1"/>
      </w:numPr>
      <w:spacing w:line="288" w:lineRule="auto"/>
      <w:jc w:val="both"/>
    </w:pPr>
    <w:rPr>
      <w:rFonts w:ascii="Myriad Pro" w:hAnsi="Myriad Pro"/>
      <w:i w:val="0"/>
      <w:color w:val="76923C" w:themeColor="accent3" w:themeShade="BF"/>
      <w:sz w:val="28"/>
      <w:szCs w:val="28"/>
    </w:rPr>
  </w:style>
  <w:style w:type="character" w:customStyle="1" w:styleId="24">
    <w:name w:val="Заголовок2 Знак"/>
    <w:basedOn w:val="23"/>
    <w:link w:val="2"/>
    <w:rsid w:val="001F2DC8"/>
    <w:rPr>
      <w:rFonts w:ascii="Myriad Pro" w:eastAsia="Times New Roman" w:hAnsi="Myriad Pro" w:cs="Times New Roman"/>
      <w:b/>
      <w:i w:val="0"/>
      <w:color w:val="76923C" w:themeColor="accent3" w:themeShade="BF"/>
      <w:sz w:val="28"/>
      <w:szCs w:val="28"/>
      <w:lang w:eastAsia="ru-RU"/>
    </w:rPr>
  </w:style>
  <w:style w:type="character" w:customStyle="1" w:styleId="25">
    <w:name w:val="Основной текст (2)_"/>
    <w:basedOn w:val="a0"/>
    <w:link w:val="26"/>
    <w:rsid w:val="001F2DC8"/>
    <w:rPr>
      <w:rFonts w:ascii="Times New Roman" w:eastAsia="Times New Roman" w:hAnsi="Times New Roman" w:cs="Times New Roman"/>
      <w:shd w:val="clear" w:color="auto" w:fill="FFFFFF"/>
    </w:rPr>
  </w:style>
  <w:style w:type="paragraph" w:customStyle="1" w:styleId="26">
    <w:name w:val="Основной текст (2)"/>
    <w:basedOn w:val="a"/>
    <w:link w:val="25"/>
    <w:rsid w:val="001F2DC8"/>
    <w:pPr>
      <w:widowControl w:val="0"/>
      <w:shd w:val="clear" w:color="auto" w:fill="FFFFFF"/>
      <w:spacing w:line="360" w:lineRule="exact"/>
      <w:jc w:val="both"/>
    </w:pPr>
  </w:style>
  <w:style w:type="paragraph" w:customStyle="1" w:styleId="410">
    <w:name w:val="Заголовок 41"/>
    <w:basedOn w:val="a"/>
    <w:next w:val="a"/>
    <w:uiPriority w:val="9"/>
    <w:unhideWhenUsed/>
    <w:qFormat/>
    <w:rsid w:val="001F2DC8"/>
    <w:pPr>
      <w:keepNext/>
      <w:keepLines/>
      <w:spacing w:before="40"/>
      <w:outlineLvl w:val="3"/>
    </w:pPr>
    <w:rPr>
      <w:rFonts w:ascii="Calibri Light" w:hAnsi="Calibri Light"/>
      <w:i/>
      <w:iCs/>
      <w:color w:val="2E74B5"/>
    </w:rPr>
  </w:style>
  <w:style w:type="numbering" w:customStyle="1" w:styleId="12">
    <w:name w:val="Нет списка1"/>
    <w:next w:val="a2"/>
    <w:uiPriority w:val="99"/>
    <w:semiHidden/>
    <w:unhideWhenUsed/>
    <w:rsid w:val="001F2DC8"/>
  </w:style>
  <w:style w:type="character" w:customStyle="1" w:styleId="apple-converted-space">
    <w:name w:val="apple-converted-space"/>
    <w:basedOn w:val="a0"/>
    <w:rsid w:val="001F2DC8"/>
  </w:style>
  <w:style w:type="character" w:styleId="aa">
    <w:name w:val="Hyperlink"/>
    <w:basedOn w:val="a0"/>
    <w:uiPriority w:val="99"/>
    <w:unhideWhenUsed/>
    <w:rsid w:val="001F2DC8"/>
    <w:rPr>
      <w:color w:val="0000FF"/>
      <w:u w:val="single"/>
    </w:rPr>
  </w:style>
  <w:style w:type="paragraph" w:styleId="ab">
    <w:name w:val="Normal (Web)"/>
    <w:basedOn w:val="a"/>
    <w:uiPriority w:val="99"/>
    <w:unhideWhenUsed/>
    <w:rsid w:val="001F2DC8"/>
    <w:pPr>
      <w:spacing w:before="100" w:beforeAutospacing="1" w:after="100" w:afterAutospacing="1"/>
    </w:pPr>
  </w:style>
  <w:style w:type="character" w:customStyle="1" w:styleId="13">
    <w:name w:val="Просмотренная гиперссылка1"/>
    <w:basedOn w:val="a0"/>
    <w:uiPriority w:val="99"/>
    <w:semiHidden/>
    <w:unhideWhenUsed/>
    <w:rsid w:val="001F2DC8"/>
    <w:rPr>
      <w:color w:val="954F72"/>
      <w:u w:val="single"/>
    </w:rPr>
  </w:style>
  <w:style w:type="paragraph" w:customStyle="1" w:styleId="font5">
    <w:name w:val="font5"/>
    <w:basedOn w:val="a"/>
    <w:rsid w:val="001F2DC8"/>
    <w:pPr>
      <w:spacing w:before="100" w:beforeAutospacing="1" w:after="100" w:afterAutospacing="1"/>
    </w:pPr>
  </w:style>
  <w:style w:type="paragraph" w:customStyle="1" w:styleId="xl65">
    <w:name w:val="xl65"/>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c">
    <w:name w:val="TOC Heading"/>
    <w:basedOn w:val="10"/>
    <w:next w:val="a"/>
    <w:uiPriority w:val="39"/>
    <w:unhideWhenUsed/>
    <w:qFormat/>
    <w:rsid w:val="001F2DC8"/>
    <w:pPr>
      <w:outlineLvl w:val="9"/>
    </w:pPr>
  </w:style>
  <w:style w:type="paragraph" w:styleId="27">
    <w:name w:val="toc 2"/>
    <w:basedOn w:val="a"/>
    <w:next w:val="a"/>
    <w:autoRedefine/>
    <w:uiPriority w:val="39"/>
    <w:unhideWhenUsed/>
    <w:rsid w:val="001F2DC8"/>
    <w:pPr>
      <w:spacing w:after="100"/>
      <w:ind w:left="220"/>
    </w:pPr>
    <w:rPr>
      <w:rFonts w:ascii="Myriad Pro" w:hAnsi="Myriad Pro"/>
    </w:rPr>
  </w:style>
  <w:style w:type="paragraph" w:styleId="14">
    <w:name w:val="toc 1"/>
    <w:basedOn w:val="a"/>
    <w:next w:val="a"/>
    <w:autoRedefine/>
    <w:uiPriority w:val="39"/>
    <w:unhideWhenUsed/>
    <w:rsid w:val="001F2DC8"/>
    <w:pPr>
      <w:spacing w:after="100"/>
    </w:pPr>
    <w:rPr>
      <w:rFonts w:ascii="Myriad Pro" w:hAnsi="Myriad Pro"/>
    </w:rPr>
  </w:style>
  <w:style w:type="paragraph" w:customStyle="1" w:styleId="31">
    <w:name w:val="Оглавление 31"/>
    <w:basedOn w:val="a"/>
    <w:next w:val="a"/>
    <w:autoRedefine/>
    <w:uiPriority w:val="39"/>
    <w:unhideWhenUsed/>
    <w:rsid w:val="001F2DC8"/>
    <w:pPr>
      <w:spacing w:after="100"/>
      <w:ind w:left="440"/>
    </w:pPr>
  </w:style>
  <w:style w:type="paragraph" w:styleId="ad">
    <w:name w:val="endnote text"/>
    <w:basedOn w:val="a"/>
    <w:link w:val="ae"/>
    <w:uiPriority w:val="99"/>
    <w:semiHidden/>
    <w:unhideWhenUsed/>
    <w:rsid w:val="001F2DC8"/>
    <w:rPr>
      <w:rFonts w:ascii="Myriad Pro" w:hAnsi="Myriad Pro"/>
      <w:sz w:val="20"/>
      <w:szCs w:val="20"/>
    </w:rPr>
  </w:style>
  <w:style w:type="character" w:customStyle="1" w:styleId="ae">
    <w:name w:val="Текст концевой сноски Знак"/>
    <w:basedOn w:val="a0"/>
    <w:link w:val="ad"/>
    <w:uiPriority w:val="99"/>
    <w:semiHidden/>
    <w:rsid w:val="001F2DC8"/>
    <w:rPr>
      <w:rFonts w:ascii="Myriad Pro" w:hAnsi="Myriad Pro"/>
      <w:sz w:val="20"/>
      <w:szCs w:val="20"/>
    </w:rPr>
  </w:style>
  <w:style w:type="character" w:styleId="af">
    <w:name w:val="endnote reference"/>
    <w:basedOn w:val="a0"/>
    <w:uiPriority w:val="99"/>
    <w:semiHidden/>
    <w:unhideWhenUsed/>
    <w:rsid w:val="001F2DC8"/>
    <w:rPr>
      <w:vertAlign w:val="superscript"/>
    </w:rPr>
  </w:style>
  <w:style w:type="character" w:customStyle="1" w:styleId="2115pt">
    <w:name w:val="Основной текст (2) + 11;5 pt;Курсив"/>
    <w:basedOn w:val="25"/>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basedOn w:val="25"/>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0">
    <w:name w:val="FollowedHyperlink"/>
    <w:basedOn w:val="a0"/>
    <w:uiPriority w:val="99"/>
    <w:semiHidden/>
    <w:unhideWhenUsed/>
    <w:rsid w:val="001F2DC8"/>
    <w:rPr>
      <w:color w:val="800080" w:themeColor="followedHyperlink"/>
      <w:u w:val="single"/>
    </w:rPr>
  </w:style>
  <w:style w:type="character" w:customStyle="1" w:styleId="411">
    <w:name w:val="Заголовок 4 Знак1"/>
    <w:basedOn w:val="a0"/>
    <w:uiPriority w:val="9"/>
    <w:semiHidden/>
    <w:rsid w:val="001F2DC8"/>
    <w:rPr>
      <w:rFonts w:asciiTheme="majorHAnsi" w:eastAsiaTheme="majorEastAsia" w:hAnsiTheme="majorHAnsi" w:cstheme="majorBidi"/>
      <w:i/>
      <w:iCs/>
      <w:color w:val="365F91" w:themeColor="accent1" w:themeShade="BF"/>
    </w:rPr>
  </w:style>
  <w:style w:type="paragraph" w:styleId="af1">
    <w:name w:val="No Spacing"/>
    <w:link w:val="af2"/>
    <w:uiPriority w:val="1"/>
    <w:qFormat/>
    <w:rsid w:val="0029734F"/>
    <w:pPr>
      <w:spacing w:after="0" w:line="240" w:lineRule="auto"/>
    </w:pPr>
    <w:rPr>
      <w:rFonts w:eastAsiaTheme="minorEastAsia"/>
      <w:lang w:eastAsia="ru-RU"/>
    </w:rPr>
  </w:style>
  <w:style w:type="character" w:customStyle="1" w:styleId="af2">
    <w:name w:val="Без интервала Знак"/>
    <w:basedOn w:val="a0"/>
    <w:link w:val="af1"/>
    <w:uiPriority w:val="1"/>
    <w:rsid w:val="0029734F"/>
    <w:rPr>
      <w:rFonts w:eastAsiaTheme="minorEastAsia"/>
      <w:lang w:eastAsia="ru-RU"/>
    </w:rPr>
  </w:style>
  <w:style w:type="paragraph" w:styleId="32">
    <w:name w:val="toc 3"/>
    <w:basedOn w:val="a"/>
    <w:next w:val="a"/>
    <w:autoRedefine/>
    <w:uiPriority w:val="39"/>
    <w:unhideWhenUsed/>
    <w:rsid w:val="0029734F"/>
    <w:pPr>
      <w:spacing w:after="100"/>
      <w:ind w:left="440"/>
    </w:pPr>
  </w:style>
  <w:style w:type="paragraph" w:styleId="af3">
    <w:name w:val="header"/>
    <w:aliases w:val="encabezado,Header Char1,Header Char Char,Header Char2 Char Char,Header Char1 Char Char Char,Header Char Char Char Char Char,Header Char Char1 Char Char,Header Char,Header Char2 Char,Header Char1 Char Char,Header Char Char Char Char Зн"/>
    <w:basedOn w:val="a"/>
    <w:link w:val="af4"/>
    <w:uiPriority w:val="99"/>
    <w:unhideWhenUsed/>
    <w:rsid w:val="001335E3"/>
    <w:pPr>
      <w:tabs>
        <w:tab w:val="center" w:pos="4677"/>
        <w:tab w:val="right" w:pos="9355"/>
      </w:tabs>
    </w:pPr>
  </w:style>
  <w:style w:type="character" w:customStyle="1" w:styleId="af4">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0"/>
    <w:link w:val="af3"/>
    <w:uiPriority w:val="99"/>
    <w:rsid w:val="001335E3"/>
  </w:style>
  <w:style w:type="paragraph" w:styleId="af5">
    <w:name w:val="footer"/>
    <w:basedOn w:val="a"/>
    <w:link w:val="af6"/>
    <w:uiPriority w:val="99"/>
    <w:unhideWhenUsed/>
    <w:rsid w:val="001335E3"/>
    <w:pPr>
      <w:tabs>
        <w:tab w:val="center" w:pos="4677"/>
        <w:tab w:val="right" w:pos="9355"/>
      </w:tabs>
    </w:pPr>
  </w:style>
  <w:style w:type="character" w:customStyle="1" w:styleId="af6">
    <w:name w:val="Нижний колонтитул Знак"/>
    <w:basedOn w:val="a0"/>
    <w:link w:val="af5"/>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0"/>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0"/>
    <w:link w:val="16"/>
    <w:rsid w:val="00C86215"/>
    <w:rPr>
      <w:rFonts w:ascii="Times New Roman" w:eastAsia="Times New Roman" w:hAnsi="Times New Roman" w:cs="Times New Roman"/>
      <w:b/>
      <w:bCs/>
      <w:sz w:val="28"/>
      <w:szCs w:val="28"/>
      <w:shd w:val="clear" w:color="auto" w:fill="FFFFFF"/>
    </w:rPr>
  </w:style>
  <w:style w:type="character" w:customStyle="1" w:styleId="29">
    <w:name w:val="Подпись к таблице (2)_"/>
    <w:basedOn w:val="a0"/>
    <w:link w:val="2a"/>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5"/>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5"/>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5"/>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5"/>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
    <w:link w:val="33"/>
    <w:rsid w:val="00C86215"/>
    <w:pPr>
      <w:widowControl w:val="0"/>
      <w:shd w:val="clear" w:color="auto" w:fill="FFFFFF"/>
      <w:spacing w:after="240" w:line="310" w:lineRule="exact"/>
      <w:jc w:val="right"/>
    </w:pPr>
    <w:rPr>
      <w:b/>
      <w:bCs/>
      <w:sz w:val="28"/>
      <w:szCs w:val="28"/>
    </w:rPr>
  </w:style>
  <w:style w:type="paragraph" w:customStyle="1" w:styleId="16">
    <w:name w:val="Заголовок №1"/>
    <w:basedOn w:val="a"/>
    <w:link w:val="15"/>
    <w:rsid w:val="00C86215"/>
    <w:pPr>
      <w:widowControl w:val="0"/>
      <w:shd w:val="clear" w:color="auto" w:fill="FFFFFF"/>
      <w:spacing w:line="480" w:lineRule="exact"/>
      <w:jc w:val="right"/>
      <w:outlineLvl w:val="0"/>
    </w:pPr>
    <w:rPr>
      <w:b/>
      <w:bCs/>
      <w:sz w:val="28"/>
      <w:szCs w:val="28"/>
    </w:rPr>
  </w:style>
  <w:style w:type="paragraph" w:customStyle="1" w:styleId="2a">
    <w:name w:val="Подпись к таблице (2)"/>
    <w:basedOn w:val="a"/>
    <w:link w:val="29"/>
    <w:rsid w:val="00C86215"/>
    <w:pPr>
      <w:widowControl w:val="0"/>
      <w:shd w:val="clear" w:color="auto" w:fill="FFFFFF"/>
      <w:spacing w:line="310" w:lineRule="exact"/>
    </w:pPr>
    <w:rPr>
      <w:b/>
      <w:bCs/>
      <w:sz w:val="28"/>
      <w:szCs w:val="28"/>
    </w:rPr>
  </w:style>
  <w:style w:type="table" w:styleId="af7">
    <w:name w:val="Table Grid"/>
    <w:basedOn w:val="a1"/>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9">
    <w:name w:val="Balloon Text"/>
    <w:basedOn w:val="a"/>
    <w:link w:val="afa"/>
    <w:uiPriority w:val="99"/>
    <w:semiHidden/>
    <w:unhideWhenUsed/>
    <w:rsid w:val="005F6A4F"/>
    <w:rPr>
      <w:rFonts w:ascii="Segoe UI" w:hAnsi="Segoe UI" w:cs="Segoe UI"/>
      <w:sz w:val="18"/>
      <w:szCs w:val="18"/>
    </w:rPr>
  </w:style>
  <w:style w:type="character" w:customStyle="1" w:styleId="afa">
    <w:name w:val="Текст выноски Знак"/>
    <w:basedOn w:val="a0"/>
    <w:link w:val="af9"/>
    <w:uiPriority w:val="99"/>
    <w:semiHidden/>
    <w:rsid w:val="005F6A4F"/>
    <w:rPr>
      <w:rFonts w:ascii="Segoe UI" w:hAnsi="Segoe UI" w:cs="Segoe UI"/>
      <w:sz w:val="18"/>
      <w:szCs w:val="18"/>
    </w:rPr>
  </w:style>
  <w:style w:type="paragraph" w:customStyle="1" w:styleId="afb">
    <w:name w:val="Текст записки"/>
    <w:basedOn w:val="a"/>
    <w:rsid w:val="003F5237"/>
    <w:pPr>
      <w:suppressAutoHyphens/>
      <w:spacing w:after="120" w:line="276" w:lineRule="auto"/>
      <w:ind w:firstLine="709"/>
      <w:jc w:val="both"/>
    </w:pPr>
    <w:rPr>
      <w:rFonts w:ascii="Calibri" w:hAnsi="Calibri" w:cs="Calibri"/>
      <w:sz w:val="28"/>
      <w:szCs w:val="26"/>
      <w:lang w:eastAsia="ar-SA"/>
    </w:rPr>
  </w:style>
  <w:style w:type="paragraph" w:customStyle="1" w:styleId="afc">
    <w:name w:val="Текст ТЭП"/>
    <w:basedOn w:val="a"/>
    <w:qFormat/>
    <w:rsid w:val="003F5237"/>
    <w:pPr>
      <w:spacing w:line="312" w:lineRule="auto"/>
      <w:ind w:left="1418" w:right="284" w:firstLine="851"/>
      <w:jc w:val="both"/>
    </w:pPr>
    <w:rPr>
      <w:sz w:val="28"/>
      <w:szCs w:val="20"/>
    </w:rPr>
  </w:style>
  <w:style w:type="table" w:customStyle="1" w:styleId="17">
    <w:name w:val="Стиль1"/>
    <w:basedOn w:val="a1"/>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d">
    <w:name w:val="Emphasis"/>
    <w:basedOn w:val="a0"/>
    <w:uiPriority w:val="20"/>
    <w:qFormat/>
    <w:rsid w:val="00487608"/>
    <w:rPr>
      <w:i/>
      <w:iCs/>
    </w:rPr>
  </w:style>
  <w:style w:type="character" w:customStyle="1" w:styleId="editsection">
    <w:name w:val="editsection"/>
    <w:basedOn w:val="a0"/>
    <w:rsid w:val="00487608"/>
  </w:style>
  <w:style w:type="character" w:customStyle="1" w:styleId="mw-headline">
    <w:name w:val="mw-headline"/>
    <w:basedOn w:val="a0"/>
    <w:rsid w:val="00487608"/>
  </w:style>
  <w:style w:type="character" w:customStyle="1" w:styleId="w">
    <w:name w:val="w"/>
    <w:basedOn w:val="a0"/>
    <w:rsid w:val="00487608"/>
  </w:style>
  <w:style w:type="paragraph" w:customStyle="1" w:styleId="bodytext">
    <w:name w:val="bodytext"/>
    <w:basedOn w:val="a"/>
    <w:rsid w:val="00487608"/>
    <w:pPr>
      <w:spacing w:before="100" w:beforeAutospacing="1" w:after="100" w:afterAutospacing="1"/>
    </w:pPr>
  </w:style>
  <w:style w:type="character" w:customStyle="1" w:styleId="2105pt">
    <w:name w:val="Основной текст (2) + 10;5 pt;Полужирный"/>
    <w:basedOn w:val="25"/>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0"/>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0"/>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
    <w:uiPriority w:val="99"/>
    <w:rsid w:val="00590DB4"/>
    <w:pPr>
      <w:numPr>
        <w:numId w:val="3"/>
      </w:numPr>
      <w:tabs>
        <w:tab w:val="clear" w:pos="360"/>
        <w:tab w:val="num" w:pos="1209"/>
      </w:tabs>
      <w:spacing w:before="180" w:after="60"/>
      <w:ind w:left="1209"/>
    </w:pPr>
    <w:rPr>
      <w:rFonts w:ascii="Garamond" w:hAnsi="Garamond"/>
      <w:szCs w:val="20"/>
      <w:lang w:val="en-GB"/>
    </w:rPr>
  </w:style>
  <w:style w:type="character" w:styleId="afe">
    <w:name w:val="page number"/>
    <w:basedOn w:val="a0"/>
    <w:uiPriority w:val="99"/>
    <w:rsid w:val="00590DB4"/>
    <w:rPr>
      <w:rFonts w:cs="Times New Roman"/>
    </w:rPr>
  </w:style>
  <w:style w:type="character" w:customStyle="1" w:styleId="aff">
    <w:name w:val="Текст примечания Знак"/>
    <w:basedOn w:val="a0"/>
    <w:link w:val="aff0"/>
    <w:semiHidden/>
    <w:rsid w:val="00590DB4"/>
    <w:rPr>
      <w:rFonts w:ascii="Times New Roman" w:eastAsia="Times New Roman" w:hAnsi="Times New Roman" w:cs="Times New Roman"/>
      <w:sz w:val="20"/>
      <w:szCs w:val="20"/>
      <w:lang w:eastAsia="ru-RU"/>
    </w:rPr>
  </w:style>
  <w:style w:type="paragraph" w:styleId="aff0">
    <w:name w:val="annotation text"/>
    <w:basedOn w:val="a"/>
    <w:link w:val="aff"/>
    <w:semiHidden/>
    <w:rsid w:val="00590DB4"/>
    <w:rPr>
      <w:sz w:val="20"/>
      <w:szCs w:val="20"/>
    </w:rPr>
  </w:style>
  <w:style w:type="character" w:customStyle="1" w:styleId="18">
    <w:name w:val="Текст примечания Знак1"/>
    <w:basedOn w:val="a0"/>
    <w:uiPriority w:val="99"/>
    <w:semiHidden/>
    <w:rsid w:val="00590DB4"/>
    <w:rPr>
      <w:sz w:val="20"/>
      <w:szCs w:val="20"/>
    </w:rPr>
  </w:style>
  <w:style w:type="character" w:customStyle="1" w:styleId="aff1">
    <w:name w:val="Тема примечания Знак"/>
    <w:basedOn w:val="aff"/>
    <w:link w:val="aff2"/>
    <w:uiPriority w:val="99"/>
    <w:semiHidden/>
    <w:rsid w:val="00590DB4"/>
    <w:rPr>
      <w:rFonts w:ascii="Times New Roman" w:eastAsia="Times New Roman" w:hAnsi="Times New Roman" w:cs="Times New Roman"/>
      <w:b/>
      <w:bCs/>
      <w:sz w:val="20"/>
      <w:szCs w:val="20"/>
      <w:lang w:eastAsia="ru-RU"/>
    </w:rPr>
  </w:style>
  <w:style w:type="paragraph" w:styleId="aff2">
    <w:name w:val="annotation subject"/>
    <w:basedOn w:val="aff0"/>
    <w:next w:val="aff0"/>
    <w:link w:val="aff1"/>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3">
    <w:name w:val="annotation reference"/>
    <w:basedOn w:val="a0"/>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0"/>
    <w:rsid w:val="00590DB4"/>
  </w:style>
  <w:style w:type="character" w:customStyle="1" w:styleId="2TimesNewRoman">
    <w:name w:val="Основной текст (2) + Times New Roman"/>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5"/>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5"/>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5"/>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5"/>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5"/>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
    <w:rsid w:val="006E0004"/>
    <w:pPr>
      <w:jc w:val="both"/>
    </w:pPr>
    <w:rPr>
      <w:rFonts w:ascii="Arial" w:eastAsia="Arial" w:hAnsi="Arial" w:cs="Arial"/>
      <w:color w:val="000000"/>
      <w:sz w:val="20"/>
      <w:shd w:val="clear" w:color="auto" w:fill="FFFFFF"/>
    </w:rPr>
  </w:style>
  <w:style w:type="paragraph" w:customStyle="1" w:styleId="aff4">
    <w:name w:val="?Основной текст"/>
    <w:basedOn w:val="a"/>
    <w:link w:val="aff5"/>
    <w:uiPriority w:val="99"/>
    <w:qFormat/>
    <w:rsid w:val="00B75236"/>
    <w:pPr>
      <w:spacing w:before="52" w:line="300" w:lineRule="exact"/>
      <w:ind w:left="284" w:firstLine="170"/>
      <w:jc w:val="both"/>
    </w:pPr>
    <w:rPr>
      <w:rFonts w:ascii="CharterC" w:hAnsi="CharterC"/>
    </w:rPr>
  </w:style>
  <w:style w:type="character" w:customStyle="1" w:styleId="aff5">
    <w:name w:val="?Основной текст Знак"/>
    <w:link w:val="aff4"/>
    <w:uiPriority w:val="99"/>
    <w:rsid w:val="00B75236"/>
    <w:rPr>
      <w:rFonts w:ascii="CharterC" w:eastAsia="Times New Roman" w:hAnsi="CharterC" w:cs="Times New Roman"/>
      <w:szCs w:val="24"/>
      <w:lang w:eastAsia="ru-RU"/>
    </w:rPr>
  </w:style>
  <w:style w:type="paragraph" w:customStyle="1" w:styleId="Textbody">
    <w:name w:val="Text body"/>
    <w:basedOn w:val="a"/>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5"/>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6">
    <w:name w:val="Знак"/>
    <w:basedOn w:val="a"/>
    <w:rsid w:val="000A273A"/>
    <w:pPr>
      <w:spacing w:line="240" w:lineRule="exact"/>
    </w:pPr>
    <w:rPr>
      <w:rFonts w:ascii="Verdana" w:hAnsi="Verdana" w:cs="Verdana"/>
      <w:sz w:val="20"/>
      <w:szCs w:val="20"/>
      <w:lang w:val="en-US"/>
    </w:rPr>
  </w:style>
  <w:style w:type="character" w:customStyle="1" w:styleId="2Georgia85pt">
    <w:name w:val="Основной текст (2) + Georgia;8;5 pt"/>
    <w:basedOn w:val="25"/>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basedOn w:val="25"/>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basedOn w:val="25"/>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
    <w:rsid w:val="002A7AE4"/>
    <w:pPr>
      <w:spacing w:before="100" w:beforeAutospacing="1" w:after="100" w:afterAutospacing="1"/>
    </w:pPr>
    <w:rPr>
      <w:lang w:val="en-US"/>
    </w:rPr>
  </w:style>
  <w:style w:type="paragraph" w:customStyle="1" w:styleId="s9">
    <w:name w:val="s_9"/>
    <w:basedOn w:val="a"/>
    <w:rsid w:val="002A7AE4"/>
    <w:pPr>
      <w:spacing w:before="100" w:beforeAutospacing="1" w:after="100" w:afterAutospacing="1"/>
    </w:pPr>
    <w:rPr>
      <w:lang w:val="en-US"/>
    </w:rPr>
  </w:style>
  <w:style w:type="paragraph" w:styleId="aff7">
    <w:name w:val="Body Text"/>
    <w:aliases w:val="Заг1"/>
    <w:basedOn w:val="a"/>
    <w:link w:val="aff8"/>
    <w:rsid w:val="00042363"/>
    <w:rPr>
      <w:szCs w:val="20"/>
    </w:rPr>
  </w:style>
  <w:style w:type="character" w:customStyle="1" w:styleId="aff8">
    <w:name w:val="Основной текст Знак"/>
    <w:aliases w:val="Заг1 Знак"/>
    <w:basedOn w:val="a0"/>
    <w:link w:val="aff7"/>
    <w:rsid w:val="00042363"/>
    <w:rPr>
      <w:rFonts w:ascii="Times New Roman" w:eastAsia="Times New Roman" w:hAnsi="Times New Roman" w:cs="Times New Roman"/>
      <w:sz w:val="24"/>
      <w:szCs w:val="20"/>
    </w:rPr>
  </w:style>
  <w:style w:type="character" w:customStyle="1" w:styleId="Bodytext2">
    <w:name w:val="Body text (2)_"/>
    <w:basedOn w:val="a0"/>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
    <w:link w:val="Bodytext2"/>
    <w:rsid w:val="00A62FBF"/>
    <w:pPr>
      <w:widowControl w:val="0"/>
      <w:shd w:val="clear" w:color="auto" w:fill="FFFFFF"/>
      <w:spacing w:line="295" w:lineRule="exact"/>
      <w:ind w:hanging="1380"/>
      <w:jc w:val="both"/>
    </w:p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0"/>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
    <w:link w:val="Bodytext7"/>
    <w:rsid w:val="007F54CF"/>
    <w:pPr>
      <w:widowControl w:val="0"/>
      <w:shd w:val="clear" w:color="auto" w:fill="FFFFFF"/>
      <w:spacing w:line="284" w:lineRule="exact"/>
    </w:pPr>
    <w:rPr>
      <w:sz w:val="26"/>
      <w:szCs w:val="26"/>
    </w:rPr>
  </w:style>
  <w:style w:type="character" w:customStyle="1" w:styleId="1a">
    <w:name w:val="Неразрешенное упоминание1"/>
    <w:basedOn w:val="a0"/>
    <w:uiPriority w:val="99"/>
    <w:semiHidden/>
    <w:unhideWhenUsed/>
    <w:rsid w:val="00A2153F"/>
    <w:rPr>
      <w:color w:val="605E5C"/>
      <w:shd w:val="clear" w:color="auto" w:fill="E1DFDD"/>
    </w:rPr>
  </w:style>
  <w:style w:type="character" w:customStyle="1" w:styleId="28pt">
    <w:name w:val="Основной текст (2) + 8 pt"/>
    <w:basedOn w:val="25"/>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5"/>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0"/>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
    <w:link w:val="42"/>
    <w:rsid w:val="003A15A0"/>
    <w:pPr>
      <w:widowControl w:val="0"/>
      <w:shd w:val="clear" w:color="auto" w:fill="FFFFFF"/>
      <w:spacing w:line="320" w:lineRule="exact"/>
    </w:pPr>
    <w:rPr>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0"/>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5"/>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0"/>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1B6661"/>
    <w:rPr>
      <w:rFonts w:ascii="Courier New" w:eastAsia="Times New Roman" w:hAnsi="Courier New" w:cs="Courier New"/>
      <w:sz w:val="20"/>
      <w:szCs w:val="20"/>
      <w:lang w:eastAsia="ru-RU"/>
    </w:rPr>
  </w:style>
  <w:style w:type="character" w:customStyle="1" w:styleId="a4">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0"/>
    <w:link w:val="a3"/>
    <w:uiPriority w:val="34"/>
    <w:rsid w:val="00713FAC"/>
    <w:rPr>
      <w:rFonts w:ascii="Calibri" w:eastAsia="Calibri" w:hAnsi="Calibri" w:cs="Times New Roman"/>
    </w:rPr>
  </w:style>
  <w:style w:type="paragraph" w:customStyle="1" w:styleId="formattext">
    <w:name w:val="formattext"/>
    <w:basedOn w:val="a"/>
    <w:rsid w:val="00714106"/>
    <w:pPr>
      <w:spacing w:before="100" w:beforeAutospacing="1" w:after="100" w:afterAutospacing="1"/>
    </w:pPr>
  </w:style>
  <w:style w:type="character" w:customStyle="1" w:styleId="doctitleimportant">
    <w:name w:val="doc__title_important"/>
    <w:basedOn w:val="a0"/>
    <w:rsid w:val="009C0895"/>
  </w:style>
  <w:style w:type="character" w:customStyle="1" w:styleId="aff9">
    <w:name w:val="Колонтитул_"/>
    <w:basedOn w:val="a0"/>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a">
    <w:name w:val="Колонтитул"/>
    <w:basedOn w:val="aff9"/>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5"/>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0"/>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5"/>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5"/>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5"/>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b">
    <w:name w:val="Подпись к таблице_"/>
    <w:basedOn w:val="a0"/>
    <w:link w:val="affc"/>
    <w:rsid w:val="008A0FB5"/>
    <w:rPr>
      <w:rFonts w:ascii="Times New Roman" w:eastAsia="Times New Roman" w:hAnsi="Times New Roman" w:cs="Times New Roman"/>
      <w:shd w:val="clear" w:color="auto" w:fill="FFFFFF"/>
    </w:rPr>
  </w:style>
  <w:style w:type="paragraph" w:customStyle="1" w:styleId="affc">
    <w:name w:val="Подпись к таблице"/>
    <w:basedOn w:val="a"/>
    <w:link w:val="affb"/>
    <w:rsid w:val="008A0FB5"/>
    <w:pPr>
      <w:widowControl w:val="0"/>
      <w:shd w:val="clear" w:color="auto" w:fill="FFFFFF"/>
      <w:spacing w:line="284" w:lineRule="exact"/>
      <w:ind w:hanging="380"/>
    </w:pPr>
  </w:style>
  <w:style w:type="character" w:customStyle="1" w:styleId="210pt1">
    <w:name w:val="Основной текст (2) + 10 pt;Курсив"/>
    <w:basedOn w:val="25"/>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5"/>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
    <w:link w:val="37"/>
    <w:uiPriority w:val="99"/>
    <w:semiHidden/>
    <w:unhideWhenUsed/>
    <w:rsid w:val="006F33ED"/>
    <w:pPr>
      <w:spacing w:after="120"/>
    </w:pPr>
    <w:rPr>
      <w:sz w:val="16"/>
      <w:szCs w:val="16"/>
    </w:rPr>
  </w:style>
  <w:style w:type="character" w:customStyle="1" w:styleId="37">
    <w:name w:val="Основной текст 3 Знак"/>
    <w:basedOn w:val="a0"/>
    <w:link w:val="36"/>
    <w:uiPriority w:val="99"/>
    <w:semiHidden/>
    <w:rsid w:val="006F33ED"/>
    <w:rPr>
      <w:sz w:val="16"/>
      <w:szCs w:val="16"/>
    </w:rPr>
  </w:style>
  <w:style w:type="paragraph" w:styleId="2d">
    <w:name w:val="Body Text 2"/>
    <w:basedOn w:val="a"/>
    <w:link w:val="2e"/>
    <w:unhideWhenUsed/>
    <w:rsid w:val="00534317"/>
    <w:pPr>
      <w:spacing w:after="120" w:line="480" w:lineRule="auto"/>
    </w:pPr>
  </w:style>
  <w:style w:type="character" w:customStyle="1" w:styleId="2e">
    <w:name w:val="Основной текст 2 Знак"/>
    <w:basedOn w:val="a0"/>
    <w:link w:val="2d"/>
    <w:rsid w:val="00534317"/>
  </w:style>
  <w:style w:type="character" w:customStyle="1" w:styleId="38">
    <w:name w:val="Заголовок №3_"/>
    <w:basedOn w:val="a0"/>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
    <w:link w:val="38"/>
    <w:rsid w:val="00534317"/>
    <w:pPr>
      <w:widowControl w:val="0"/>
      <w:shd w:val="clear" w:color="auto" w:fill="FFFFFF"/>
      <w:spacing w:before="260" w:after="260" w:line="254" w:lineRule="exact"/>
      <w:outlineLvl w:val="2"/>
    </w:pPr>
    <w:rPr>
      <w:b/>
      <w:bCs/>
      <w:sz w:val="23"/>
      <w:szCs w:val="23"/>
    </w:rPr>
  </w:style>
  <w:style w:type="character" w:customStyle="1" w:styleId="8">
    <w:name w:val="Основной текст (8)_"/>
    <w:basedOn w:val="a0"/>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0"/>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5"/>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5"/>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5"/>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
    <w:link w:val="8"/>
    <w:rsid w:val="00534317"/>
    <w:pPr>
      <w:widowControl w:val="0"/>
      <w:shd w:val="clear" w:color="auto" w:fill="FFFFFF"/>
      <w:spacing w:line="270" w:lineRule="exact"/>
    </w:pPr>
    <w:rPr>
      <w:b/>
      <w:bCs/>
      <w:sz w:val="23"/>
      <w:szCs w:val="23"/>
    </w:rPr>
  </w:style>
  <w:style w:type="character" w:styleId="affd">
    <w:name w:val="Placeholder Text"/>
    <w:basedOn w:val="a0"/>
    <w:uiPriority w:val="99"/>
    <w:semiHidden/>
    <w:rsid w:val="00534317"/>
    <w:rPr>
      <w:color w:val="808080"/>
    </w:rPr>
  </w:style>
  <w:style w:type="character" w:customStyle="1" w:styleId="2f">
    <w:name w:val="Заголовок №2_"/>
    <w:basedOn w:val="a0"/>
    <w:link w:val="2f0"/>
    <w:rsid w:val="00B82ECE"/>
    <w:rPr>
      <w:rFonts w:ascii="Times New Roman" w:eastAsia="Times New Roman" w:hAnsi="Times New Roman" w:cs="Times New Roman"/>
      <w:b/>
      <w:bCs/>
      <w:shd w:val="clear" w:color="auto" w:fill="FFFFFF"/>
    </w:rPr>
  </w:style>
  <w:style w:type="character" w:customStyle="1" w:styleId="2f1">
    <w:name w:val="Основной текст (2) + Курсив"/>
    <w:basedOn w:val="25"/>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
    <w:link w:val="2f"/>
    <w:rsid w:val="00B82ECE"/>
    <w:pPr>
      <w:widowControl w:val="0"/>
      <w:shd w:val="clear" w:color="auto" w:fill="FFFFFF"/>
      <w:spacing w:line="244" w:lineRule="exact"/>
      <w:jc w:val="center"/>
      <w:outlineLvl w:val="1"/>
    </w:pPr>
    <w:rPr>
      <w:b/>
      <w:bCs/>
    </w:rPr>
  </w:style>
  <w:style w:type="paragraph" w:customStyle="1" w:styleId="affe">
    <w:name w:val="Заголовок статья"/>
    <w:basedOn w:val="39"/>
    <w:link w:val="afff"/>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5"/>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
    <w:name w:val="Заголовок статья Знак"/>
    <w:basedOn w:val="a0"/>
    <w:link w:val="affe"/>
    <w:rsid w:val="00A94F79"/>
    <w:rPr>
      <w:rFonts w:ascii="Myriad Pro" w:eastAsia="Times New Roman" w:hAnsi="Myriad Pro" w:cs="Times New Roman"/>
      <w:b/>
      <w:bCs/>
      <w:sz w:val="26"/>
      <w:szCs w:val="26"/>
      <w:shd w:val="clear" w:color="auto" w:fill="FFFFFF"/>
    </w:rPr>
  </w:style>
  <w:style w:type="paragraph" w:styleId="46">
    <w:name w:val="toc 4"/>
    <w:basedOn w:val="a"/>
    <w:next w:val="a"/>
    <w:autoRedefine/>
    <w:uiPriority w:val="39"/>
    <w:unhideWhenUsed/>
    <w:rsid w:val="006927A5"/>
    <w:pPr>
      <w:spacing w:after="100"/>
      <w:ind w:left="660"/>
    </w:pPr>
    <w:rPr>
      <w:rFonts w:eastAsiaTheme="minorEastAsia"/>
    </w:rPr>
  </w:style>
  <w:style w:type="paragraph" w:styleId="51">
    <w:name w:val="toc 5"/>
    <w:basedOn w:val="a"/>
    <w:next w:val="a"/>
    <w:autoRedefine/>
    <w:uiPriority w:val="39"/>
    <w:unhideWhenUsed/>
    <w:rsid w:val="006927A5"/>
    <w:pPr>
      <w:spacing w:after="100"/>
      <w:ind w:left="880"/>
    </w:pPr>
    <w:rPr>
      <w:rFonts w:eastAsiaTheme="minorEastAsia"/>
    </w:rPr>
  </w:style>
  <w:style w:type="paragraph" w:styleId="6">
    <w:name w:val="toc 6"/>
    <w:basedOn w:val="a"/>
    <w:next w:val="a"/>
    <w:autoRedefine/>
    <w:uiPriority w:val="39"/>
    <w:unhideWhenUsed/>
    <w:rsid w:val="006927A5"/>
    <w:pPr>
      <w:spacing w:after="100"/>
      <w:ind w:left="1100"/>
    </w:pPr>
    <w:rPr>
      <w:rFonts w:eastAsiaTheme="minorEastAsia"/>
    </w:rPr>
  </w:style>
  <w:style w:type="paragraph" w:styleId="7">
    <w:name w:val="toc 7"/>
    <w:basedOn w:val="a"/>
    <w:next w:val="a"/>
    <w:autoRedefine/>
    <w:uiPriority w:val="39"/>
    <w:unhideWhenUsed/>
    <w:rsid w:val="006927A5"/>
    <w:pPr>
      <w:spacing w:after="100"/>
      <w:ind w:left="1320"/>
    </w:pPr>
    <w:rPr>
      <w:rFonts w:eastAsiaTheme="minorEastAsia"/>
    </w:rPr>
  </w:style>
  <w:style w:type="paragraph" w:styleId="81">
    <w:name w:val="toc 8"/>
    <w:basedOn w:val="a"/>
    <w:next w:val="a"/>
    <w:autoRedefine/>
    <w:uiPriority w:val="39"/>
    <w:unhideWhenUsed/>
    <w:rsid w:val="006927A5"/>
    <w:pPr>
      <w:spacing w:after="100"/>
      <w:ind w:left="1540"/>
    </w:pPr>
    <w:rPr>
      <w:rFonts w:eastAsiaTheme="minorEastAsia"/>
    </w:rPr>
  </w:style>
  <w:style w:type="paragraph" w:styleId="9">
    <w:name w:val="toc 9"/>
    <w:basedOn w:val="a"/>
    <w:next w:val="a"/>
    <w:autoRedefine/>
    <w:uiPriority w:val="39"/>
    <w:unhideWhenUsed/>
    <w:rsid w:val="006927A5"/>
    <w:pPr>
      <w:spacing w:after="100"/>
      <w:ind w:left="1760"/>
    </w:pPr>
    <w:rPr>
      <w:rFonts w:eastAsiaTheme="minorEastAsia"/>
    </w:rPr>
  </w:style>
  <w:style w:type="paragraph" w:styleId="afff0">
    <w:name w:val="Revision"/>
    <w:hidden/>
    <w:uiPriority w:val="99"/>
    <w:semiHidden/>
    <w:rsid w:val="000D1EE7"/>
    <w:pPr>
      <w:spacing w:after="0" w:line="240" w:lineRule="auto"/>
    </w:pPr>
  </w:style>
  <w:style w:type="character" w:customStyle="1" w:styleId="2TrebuchetMS65pt">
    <w:name w:val="Основной текст (2) + Trebuchet MS;6;5 pt"/>
    <w:basedOn w:val="25"/>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1">
    <w:name w:val="Цветовое выделение"/>
    <w:uiPriority w:val="99"/>
    <w:rsid w:val="00C8112F"/>
    <w:rPr>
      <w:b/>
      <w:bCs/>
      <w:color w:val="26282F"/>
    </w:rPr>
  </w:style>
  <w:style w:type="paragraph" w:styleId="afff2">
    <w:name w:val="Document Map"/>
    <w:basedOn w:val="a"/>
    <w:link w:val="afff3"/>
    <w:uiPriority w:val="99"/>
    <w:semiHidden/>
    <w:unhideWhenUsed/>
    <w:rsid w:val="00873942"/>
    <w:rPr>
      <w:rFonts w:ascii="Tahoma" w:hAnsi="Tahoma" w:cs="Tahoma"/>
      <w:sz w:val="16"/>
      <w:szCs w:val="16"/>
    </w:rPr>
  </w:style>
  <w:style w:type="character" w:customStyle="1" w:styleId="afff3">
    <w:name w:val="Схема документа Знак"/>
    <w:basedOn w:val="a0"/>
    <w:link w:val="afff2"/>
    <w:uiPriority w:val="99"/>
    <w:semiHidden/>
    <w:rsid w:val="00873942"/>
    <w:rPr>
      <w:rFonts w:ascii="Tahoma" w:hAnsi="Tahoma" w:cs="Tahoma"/>
      <w:sz w:val="16"/>
      <w:szCs w:val="16"/>
    </w:rPr>
  </w:style>
  <w:style w:type="paragraph" w:customStyle="1" w:styleId="msonormalbullet1gif">
    <w:name w:val="msonormalbullet1.gif"/>
    <w:basedOn w:val="a"/>
    <w:rsid w:val="00EA3710"/>
    <w:pPr>
      <w:spacing w:before="100" w:beforeAutospacing="1" w:after="100" w:afterAutospacing="1"/>
    </w:pPr>
  </w:style>
  <w:style w:type="paragraph" w:customStyle="1" w:styleId="msonormalbullet2gif">
    <w:name w:val="msonormalbullet2.gif"/>
    <w:basedOn w:val="a"/>
    <w:rsid w:val="00EA3710"/>
    <w:pPr>
      <w:spacing w:before="100" w:beforeAutospacing="1" w:after="100" w:afterAutospacing="1"/>
    </w:pPr>
  </w:style>
  <w:style w:type="paragraph" w:customStyle="1" w:styleId="msonormalbullet3gif">
    <w:name w:val="msonormalbullet3.gif"/>
    <w:basedOn w:val="a"/>
    <w:rsid w:val="00EA3710"/>
    <w:pPr>
      <w:spacing w:before="100" w:beforeAutospacing="1" w:after="100" w:afterAutospacing="1"/>
    </w:pPr>
  </w:style>
  <w:style w:type="paragraph" w:customStyle="1" w:styleId="msonormal0">
    <w:name w:val="msonormal"/>
    <w:basedOn w:val="a"/>
    <w:rsid w:val="00807CD3"/>
    <w:pPr>
      <w:spacing w:before="100" w:beforeAutospacing="1" w:after="100" w:afterAutospacing="1"/>
    </w:pPr>
  </w:style>
  <w:style w:type="paragraph" w:customStyle="1" w:styleId="xl64">
    <w:name w:val="xl64"/>
    <w:basedOn w:val="a"/>
    <w:rsid w:val="00807CD3"/>
    <w:pPr>
      <w:spacing w:before="100" w:beforeAutospacing="1" w:after="100" w:afterAutospacing="1"/>
      <w:textAlignment w:val="center"/>
    </w:pPr>
    <w:rPr>
      <w:sz w:val="28"/>
      <w:szCs w:val="28"/>
    </w:rPr>
  </w:style>
  <w:style w:type="paragraph" w:customStyle="1" w:styleId="xl67">
    <w:name w:val="xl67"/>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68">
    <w:name w:val="xl68"/>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8"/>
      <w:szCs w:val="28"/>
    </w:rPr>
  </w:style>
  <w:style w:type="paragraph" w:customStyle="1" w:styleId="xl69">
    <w:name w:val="xl69"/>
    <w:basedOn w:val="a"/>
    <w:rsid w:val="00807CD3"/>
    <w:pPr>
      <w:spacing w:before="100" w:beforeAutospacing="1" w:after="100" w:afterAutospacing="1"/>
      <w:textAlignment w:val="center"/>
    </w:pPr>
    <w:rPr>
      <w:b/>
      <w:bCs/>
      <w:sz w:val="28"/>
      <w:szCs w:val="28"/>
    </w:rPr>
  </w:style>
  <w:style w:type="paragraph" w:customStyle="1" w:styleId="xl70">
    <w:name w:val="xl70"/>
    <w:basedOn w:val="a"/>
    <w:rsid w:val="00807CD3"/>
    <w:pPr>
      <w:pBdr>
        <w:top w:val="single" w:sz="4" w:space="0" w:color="auto"/>
        <w:left w:val="single" w:sz="4" w:space="0" w:color="auto"/>
        <w:bottom w:val="single" w:sz="4" w:space="0" w:color="auto"/>
      </w:pBdr>
      <w:spacing w:before="100" w:beforeAutospacing="1" w:after="100" w:afterAutospacing="1"/>
      <w:textAlignment w:val="center"/>
    </w:pPr>
    <w:rPr>
      <w:sz w:val="28"/>
      <w:szCs w:val="28"/>
    </w:rPr>
  </w:style>
  <w:style w:type="paragraph" w:customStyle="1" w:styleId="xl71">
    <w:name w:val="xl71"/>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8"/>
      <w:szCs w:val="28"/>
    </w:rPr>
  </w:style>
  <w:style w:type="paragraph" w:customStyle="1" w:styleId="xl72">
    <w:name w:val="xl72"/>
    <w:basedOn w:val="a"/>
    <w:rsid w:val="00807CD3"/>
    <w:pPr>
      <w:shd w:val="clear" w:color="000000" w:fill="E2EFDA"/>
      <w:spacing w:before="100" w:beforeAutospacing="1" w:after="100" w:afterAutospacing="1"/>
      <w:textAlignment w:val="center"/>
    </w:pPr>
    <w:rPr>
      <w:b/>
      <w:bCs/>
      <w:sz w:val="28"/>
      <w:szCs w:val="28"/>
    </w:rPr>
  </w:style>
  <w:style w:type="paragraph" w:customStyle="1" w:styleId="xl73">
    <w:name w:val="xl73"/>
    <w:basedOn w:val="a"/>
    <w:rsid w:val="00807CD3"/>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b/>
      <w:bCs/>
      <w:sz w:val="28"/>
      <w:szCs w:val="28"/>
    </w:rPr>
  </w:style>
  <w:style w:type="paragraph" w:customStyle="1" w:styleId="xl74">
    <w:name w:val="xl74"/>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8"/>
      <w:szCs w:val="28"/>
    </w:rPr>
  </w:style>
  <w:style w:type="paragraph" w:customStyle="1" w:styleId="xl75">
    <w:name w:val="xl75"/>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76">
    <w:name w:val="xl76"/>
    <w:basedOn w:val="a"/>
    <w:rsid w:val="00807CD3"/>
    <w:pPr>
      <w:spacing w:before="100" w:beforeAutospacing="1" w:after="100" w:afterAutospacing="1"/>
      <w:textAlignment w:val="center"/>
    </w:pPr>
    <w:rPr>
      <w:b/>
      <w:bCs/>
      <w:color w:val="33CC33"/>
      <w:sz w:val="28"/>
      <w:szCs w:val="28"/>
    </w:rPr>
  </w:style>
  <w:style w:type="paragraph" w:styleId="afff4">
    <w:name w:val="caption"/>
    <w:basedOn w:val="a"/>
    <w:next w:val="a"/>
    <w:uiPriority w:val="35"/>
    <w:unhideWhenUsed/>
    <w:qFormat/>
    <w:rsid w:val="007A1F46"/>
    <w:pPr>
      <w:spacing w:after="200"/>
    </w:pPr>
    <w:rPr>
      <w:i/>
      <w:iCs/>
      <w:color w:val="1F497D" w:themeColor="text2"/>
      <w:sz w:val="18"/>
      <w:szCs w:val="18"/>
    </w:rPr>
  </w:style>
  <w:style w:type="paragraph" w:styleId="afff5">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
    <w:link w:val="afff6"/>
    <w:uiPriority w:val="99"/>
    <w:rsid w:val="003D1384"/>
    <w:pPr>
      <w:spacing w:line="276" w:lineRule="auto"/>
      <w:ind w:firstLine="567"/>
      <w:jc w:val="both"/>
    </w:pPr>
    <w:rPr>
      <w:rFonts w:ascii="Verdana" w:hAnsi="Verdana"/>
      <w:sz w:val="20"/>
      <w:szCs w:val="20"/>
    </w:rPr>
  </w:style>
  <w:style w:type="character" w:customStyle="1" w:styleId="afff6">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0"/>
    <w:link w:val="afff5"/>
    <w:uiPriority w:val="99"/>
    <w:rsid w:val="003D1384"/>
    <w:rPr>
      <w:rFonts w:ascii="Verdana" w:eastAsia="Times New Roman" w:hAnsi="Verdana" w:cs="Times New Roman"/>
      <w:sz w:val="20"/>
      <w:szCs w:val="20"/>
      <w:lang w:eastAsia="ru-RU"/>
    </w:rPr>
  </w:style>
  <w:style w:type="character" w:styleId="afff7">
    <w:name w:val="footnote reference"/>
    <w:uiPriority w:val="99"/>
    <w:rsid w:val="003D1384"/>
    <w:rPr>
      <w:vertAlign w:val="superscript"/>
    </w:rPr>
  </w:style>
  <w:style w:type="paragraph" w:customStyle="1" w:styleId="afff8">
    <w:name w:val="ОТЧЕТ СуперОкс"/>
    <w:basedOn w:val="a3"/>
    <w:qFormat/>
    <w:rsid w:val="003D1384"/>
    <w:pPr>
      <w:spacing w:line="276" w:lineRule="auto"/>
      <w:ind w:left="0" w:firstLine="567"/>
      <w:contextualSpacing w:val="0"/>
      <w:jc w:val="both"/>
    </w:pPr>
    <w:rPr>
      <w:rFonts w:ascii="Times New Roman" w:eastAsiaTheme="minorHAnsi" w:hAnsi="Times New Roman"/>
      <w:color w:val="0D0D0D" w:themeColor="text1" w:themeTint="F2"/>
      <w:sz w:val="28"/>
    </w:rPr>
  </w:style>
  <w:style w:type="paragraph" w:customStyle="1" w:styleId="1">
    <w:name w:val="ДУ_Заголовок_1"/>
    <w:basedOn w:val="14"/>
    <w:qFormat/>
    <w:rsid w:val="006A13E2"/>
    <w:pPr>
      <w:numPr>
        <w:numId w:val="10"/>
      </w:numPr>
      <w:tabs>
        <w:tab w:val="left" w:pos="600"/>
        <w:tab w:val="right" w:leader="dot" w:pos="9487"/>
      </w:tabs>
      <w:spacing w:after="120" w:line="276" w:lineRule="auto"/>
      <w:jc w:val="center"/>
      <w:outlineLvl w:val="0"/>
    </w:pPr>
    <w:rPr>
      <w:rFonts w:ascii="Times New Roman" w:hAnsi="Times New Roman"/>
      <w:b/>
      <w:color w:val="002060"/>
      <w:sz w:val="28"/>
    </w:rPr>
  </w:style>
  <w:style w:type="character" w:customStyle="1" w:styleId="350">
    <w:name w:val="Основной текст (35)_"/>
    <w:basedOn w:val="a0"/>
    <w:link w:val="351"/>
    <w:rsid w:val="00A82458"/>
    <w:rPr>
      <w:rFonts w:ascii="Times New Roman" w:eastAsia="Times New Roman" w:hAnsi="Times New Roman" w:cs="Times New Roman"/>
      <w:sz w:val="26"/>
      <w:szCs w:val="26"/>
      <w:shd w:val="clear" w:color="auto" w:fill="FFFFFF"/>
    </w:rPr>
  </w:style>
  <w:style w:type="paragraph" w:customStyle="1" w:styleId="351">
    <w:name w:val="Основной текст (35)"/>
    <w:basedOn w:val="a"/>
    <w:link w:val="350"/>
    <w:rsid w:val="00A82458"/>
    <w:pPr>
      <w:widowControl w:val="0"/>
      <w:shd w:val="clear" w:color="auto" w:fill="FFFFFF"/>
      <w:spacing w:line="326" w:lineRule="exact"/>
      <w:ind w:hanging="320"/>
    </w:pPr>
    <w:rPr>
      <w:sz w:val="26"/>
      <w:szCs w:val="26"/>
      <w:lang w:eastAsia="en-US"/>
    </w:rPr>
  </w:style>
  <w:style w:type="character" w:customStyle="1" w:styleId="352">
    <w:name w:val="Основной текст (35) + Полужирный"/>
    <w:basedOn w:val="a0"/>
    <w:rsid w:val="00A82458"/>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basedOn w:val="a0"/>
    <w:rsid w:val="00A82458"/>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basedOn w:val="a0"/>
    <w:link w:val="53"/>
    <w:rsid w:val="00A82458"/>
    <w:rPr>
      <w:rFonts w:ascii="Times New Roman" w:eastAsia="Times New Roman" w:hAnsi="Times New Roman" w:cs="Times New Roman"/>
      <w:sz w:val="30"/>
      <w:szCs w:val="30"/>
      <w:shd w:val="clear" w:color="auto" w:fill="FFFFFF"/>
    </w:rPr>
  </w:style>
  <w:style w:type="paragraph" w:customStyle="1" w:styleId="53">
    <w:name w:val="Основной текст (5)"/>
    <w:basedOn w:val="a"/>
    <w:link w:val="52"/>
    <w:rsid w:val="00A82458"/>
    <w:pPr>
      <w:widowControl w:val="0"/>
      <w:shd w:val="clear" w:color="auto" w:fill="FFFFFF"/>
      <w:spacing w:line="557" w:lineRule="exact"/>
    </w:pPr>
    <w:rPr>
      <w:sz w:val="30"/>
      <w:szCs w:val="30"/>
      <w:lang w:eastAsia="en-US"/>
    </w:rPr>
  </w:style>
  <w:style w:type="character" w:customStyle="1" w:styleId="afff9">
    <w:name w:val="Основной текст_"/>
    <w:basedOn w:val="a0"/>
    <w:link w:val="200"/>
    <w:rsid w:val="00A82458"/>
    <w:rPr>
      <w:rFonts w:ascii="Times New Roman" w:eastAsia="Times New Roman" w:hAnsi="Times New Roman" w:cs="Times New Roman"/>
      <w:shd w:val="clear" w:color="auto" w:fill="FFFFFF"/>
    </w:rPr>
  </w:style>
  <w:style w:type="character" w:customStyle="1" w:styleId="70">
    <w:name w:val="Основной текст7"/>
    <w:basedOn w:val="afff9"/>
    <w:rsid w:val="00A82458"/>
    <w:rPr>
      <w:rFonts w:ascii="Times New Roman" w:eastAsia="Times New Roman" w:hAnsi="Times New Roman" w:cs="Times New Roman"/>
      <w:color w:val="000000"/>
      <w:spacing w:val="0"/>
      <w:w w:val="100"/>
      <w:position w:val="0"/>
      <w:shd w:val="clear" w:color="auto" w:fill="FFFFFF"/>
      <w:lang w:val="ru-RU" w:eastAsia="ru-RU" w:bidi="ru-RU"/>
    </w:rPr>
  </w:style>
  <w:style w:type="character" w:customStyle="1" w:styleId="90">
    <w:name w:val="Основной текст9"/>
    <w:basedOn w:val="afff9"/>
    <w:rsid w:val="00A8245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200">
    <w:name w:val="Основной текст20"/>
    <w:basedOn w:val="a"/>
    <w:link w:val="afff9"/>
    <w:rsid w:val="00A82458"/>
    <w:pPr>
      <w:widowControl w:val="0"/>
      <w:shd w:val="clear" w:color="auto" w:fill="FFFFFF"/>
      <w:spacing w:line="269" w:lineRule="exact"/>
      <w:ind w:hanging="1680"/>
      <w:jc w:val="both"/>
    </w:pPr>
    <w:rPr>
      <w:sz w:val="22"/>
      <w:szCs w:val="22"/>
      <w:lang w:eastAsia="en-US"/>
    </w:rPr>
  </w:style>
  <w:style w:type="paragraph" w:customStyle="1" w:styleId="240">
    <w:name w:val="Основной текст24"/>
    <w:basedOn w:val="a"/>
    <w:rsid w:val="00A82458"/>
    <w:pPr>
      <w:widowControl w:val="0"/>
      <w:shd w:val="clear" w:color="auto" w:fill="FFFFFF"/>
      <w:spacing w:line="0" w:lineRule="atLeast"/>
      <w:ind w:hanging="280"/>
      <w:jc w:val="center"/>
    </w:pPr>
    <w:rPr>
      <w:color w:val="000000"/>
      <w:sz w:val="26"/>
      <w:szCs w:val="26"/>
      <w:lang w:bidi="ru-RU"/>
    </w:rPr>
  </w:style>
  <w:style w:type="character" w:customStyle="1" w:styleId="100">
    <w:name w:val="Основной текст (10)_"/>
    <w:basedOn w:val="a0"/>
    <w:link w:val="101"/>
    <w:rsid w:val="00A82458"/>
    <w:rPr>
      <w:rFonts w:ascii="Times New Roman" w:eastAsia="Times New Roman" w:hAnsi="Times New Roman" w:cs="Times New Roman"/>
      <w:sz w:val="26"/>
      <w:szCs w:val="26"/>
      <w:shd w:val="clear" w:color="auto" w:fill="FFFFFF"/>
    </w:rPr>
  </w:style>
  <w:style w:type="paragraph" w:customStyle="1" w:styleId="101">
    <w:name w:val="Основной текст (10)"/>
    <w:basedOn w:val="a"/>
    <w:link w:val="100"/>
    <w:rsid w:val="00A82458"/>
    <w:pPr>
      <w:widowControl w:val="0"/>
      <w:shd w:val="clear" w:color="auto" w:fill="FFFFFF"/>
      <w:spacing w:line="346" w:lineRule="exact"/>
      <w:ind w:hanging="340"/>
      <w:jc w:val="both"/>
    </w:pPr>
    <w:rPr>
      <w:sz w:val="26"/>
      <w:szCs w:val="26"/>
      <w:lang w:eastAsia="en-US"/>
    </w:rPr>
  </w:style>
  <w:style w:type="paragraph" w:customStyle="1" w:styleId="msonormalmailrucssattributepostfix">
    <w:name w:val="msonormal_mailru_css_attribute_postfix"/>
    <w:basedOn w:val="a"/>
    <w:rsid w:val="00C543A5"/>
    <w:pPr>
      <w:spacing w:before="100" w:beforeAutospacing="1" w:after="100" w:afterAutospacing="1"/>
    </w:pPr>
  </w:style>
  <w:style w:type="character" w:customStyle="1" w:styleId="yd-madl-4aq-6jcvli8ta">
    <w:name w:val="yd-madl-4aq-6jcvli8ta"/>
    <w:basedOn w:val="a0"/>
    <w:rsid w:val="005A75A0"/>
  </w:style>
  <w:style w:type="character" w:customStyle="1" w:styleId="2f7jbdeknusz3x937xsys3">
    <w:name w:val="_2f7jbdeknusz3x937xsys3"/>
    <w:basedOn w:val="a0"/>
    <w:rsid w:val="005A75A0"/>
  </w:style>
  <w:style w:type="paragraph" w:customStyle="1" w:styleId="headertext">
    <w:name w:val="headertext"/>
    <w:basedOn w:val="a"/>
    <w:rsid w:val="00DF252E"/>
    <w:pPr>
      <w:spacing w:before="100" w:beforeAutospacing="1" w:after="100" w:afterAutospacing="1"/>
    </w:pPr>
  </w:style>
  <w:style w:type="paragraph" w:customStyle="1" w:styleId="50274920b0735b22f31a7eed7895174cconsplusnormal">
    <w:name w:val="50274920b0735b22f31a7eed7895174cconsplusnormal"/>
    <w:basedOn w:val="a"/>
    <w:rsid w:val="00264E25"/>
    <w:pPr>
      <w:spacing w:before="100" w:beforeAutospacing="1" w:after="100" w:afterAutospacing="1"/>
    </w:pPr>
  </w:style>
  <w:style w:type="paragraph" w:customStyle="1" w:styleId="16e8fe397c434fa3d1d469df2cb8c7fagif">
    <w:name w:val="16e8fe397c434fa3d1d469df2cb8c7fa.gif"/>
    <w:basedOn w:val="a"/>
    <w:rsid w:val="00264E25"/>
    <w:pPr>
      <w:spacing w:before="100" w:beforeAutospacing="1" w:after="100" w:afterAutospacing="1"/>
    </w:pPr>
  </w:style>
  <w:style w:type="paragraph" w:customStyle="1" w:styleId="1b">
    <w:name w:val="Основной текст1"/>
    <w:basedOn w:val="a"/>
    <w:rsid w:val="00BD568A"/>
    <w:pPr>
      <w:widowControl w:val="0"/>
      <w:shd w:val="clear" w:color="auto" w:fill="FFFFFF"/>
      <w:spacing w:after="200" w:line="271" w:lineRule="auto"/>
      <w:ind w:firstLine="400"/>
    </w:pPr>
    <w:rPr>
      <w:sz w:val="28"/>
      <w:szCs w:val="28"/>
      <w:lang w:eastAsia="en-US"/>
    </w:rPr>
  </w:style>
  <w:style w:type="paragraph" w:styleId="afffa">
    <w:name w:val="Plain Text"/>
    <w:basedOn w:val="a"/>
    <w:link w:val="afffb"/>
    <w:uiPriority w:val="99"/>
    <w:semiHidden/>
    <w:unhideWhenUsed/>
    <w:rsid w:val="000A129F"/>
    <w:rPr>
      <w:rFonts w:ascii="Calibri" w:eastAsiaTheme="minorHAnsi" w:hAnsi="Calibri" w:cstheme="minorBidi"/>
      <w:sz w:val="22"/>
      <w:szCs w:val="21"/>
      <w:lang w:eastAsia="en-US"/>
    </w:rPr>
  </w:style>
  <w:style w:type="character" w:customStyle="1" w:styleId="afffb">
    <w:name w:val="Текст Знак"/>
    <w:basedOn w:val="a0"/>
    <w:link w:val="afffa"/>
    <w:uiPriority w:val="99"/>
    <w:semiHidden/>
    <w:rsid w:val="000A129F"/>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66680">
      <w:bodyDiv w:val="1"/>
      <w:marLeft w:val="0"/>
      <w:marRight w:val="0"/>
      <w:marTop w:val="0"/>
      <w:marBottom w:val="0"/>
      <w:divBdr>
        <w:top w:val="none" w:sz="0" w:space="0" w:color="auto"/>
        <w:left w:val="none" w:sz="0" w:space="0" w:color="auto"/>
        <w:bottom w:val="none" w:sz="0" w:space="0" w:color="auto"/>
        <w:right w:val="none" w:sz="0" w:space="0" w:color="auto"/>
      </w:divBdr>
    </w:div>
    <w:div w:id="27411196">
      <w:bodyDiv w:val="1"/>
      <w:marLeft w:val="0"/>
      <w:marRight w:val="0"/>
      <w:marTop w:val="0"/>
      <w:marBottom w:val="0"/>
      <w:divBdr>
        <w:top w:val="none" w:sz="0" w:space="0" w:color="auto"/>
        <w:left w:val="none" w:sz="0" w:space="0" w:color="auto"/>
        <w:bottom w:val="none" w:sz="0" w:space="0" w:color="auto"/>
        <w:right w:val="none" w:sz="0" w:space="0" w:color="auto"/>
      </w:divBdr>
    </w:div>
    <w:div w:id="31537300">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39013225">
      <w:bodyDiv w:val="1"/>
      <w:marLeft w:val="0"/>
      <w:marRight w:val="0"/>
      <w:marTop w:val="0"/>
      <w:marBottom w:val="0"/>
      <w:divBdr>
        <w:top w:val="none" w:sz="0" w:space="0" w:color="auto"/>
        <w:left w:val="none" w:sz="0" w:space="0" w:color="auto"/>
        <w:bottom w:val="none" w:sz="0" w:space="0" w:color="auto"/>
        <w:right w:val="none" w:sz="0" w:space="0" w:color="auto"/>
      </w:divBdr>
    </w:div>
    <w:div w:id="42289662">
      <w:bodyDiv w:val="1"/>
      <w:marLeft w:val="0"/>
      <w:marRight w:val="0"/>
      <w:marTop w:val="0"/>
      <w:marBottom w:val="0"/>
      <w:divBdr>
        <w:top w:val="none" w:sz="0" w:space="0" w:color="auto"/>
        <w:left w:val="none" w:sz="0" w:space="0" w:color="auto"/>
        <w:bottom w:val="none" w:sz="0" w:space="0" w:color="auto"/>
        <w:right w:val="none" w:sz="0" w:space="0" w:color="auto"/>
      </w:divBdr>
    </w:div>
    <w:div w:id="49118262">
      <w:bodyDiv w:val="1"/>
      <w:marLeft w:val="0"/>
      <w:marRight w:val="0"/>
      <w:marTop w:val="0"/>
      <w:marBottom w:val="0"/>
      <w:divBdr>
        <w:top w:val="none" w:sz="0" w:space="0" w:color="auto"/>
        <w:left w:val="none" w:sz="0" w:space="0" w:color="auto"/>
        <w:bottom w:val="none" w:sz="0" w:space="0" w:color="auto"/>
        <w:right w:val="none" w:sz="0" w:space="0" w:color="auto"/>
      </w:divBdr>
    </w:div>
    <w:div w:id="66806350">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1316087">
      <w:bodyDiv w:val="1"/>
      <w:marLeft w:val="0"/>
      <w:marRight w:val="0"/>
      <w:marTop w:val="0"/>
      <w:marBottom w:val="0"/>
      <w:divBdr>
        <w:top w:val="none" w:sz="0" w:space="0" w:color="auto"/>
        <w:left w:val="none" w:sz="0" w:space="0" w:color="auto"/>
        <w:bottom w:val="none" w:sz="0" w:space="0" w:color="auto"/>
        <w:right w:val="none" w:sz="0" w:space="0" w:color="auto"/>
      </w:divBdr>
    </w:div>
    <w:div w:id="121465587">
      <w:bodyDiv w:val="1"/>
      <w:marLeft w:val="0"/>
      <w:marRight w:val="0"/>
      <w:marTop w:val="0"/>
      <w:marBottom w:val="0"/>
      <w:divBdr>
        <w:top w:val="none" w:sz="0" w:space="0" w:color="auto"/>
        <w:left w:val="none" w:sz="0" w:space="0" w:color="auto"/>
        <w:bottom w:val="none" w:sz="0" w:space="0" w:color="auto"/>
        <w:right w:val="none" w:sz="0" w:space="0" w:color="auto"/>
      </w:divBdr>
    </w:div>
    <w:div w:id="124734204">
      <w:bodyDiv w:val="1"/>
      <w:marLeft w:val="0"/>
      <w:marRight w:val="0"/>
      <w:marTop w:val="0"/>
      <w:marBottom w:val="0"/>
      <w:divBdr>
        <w:top w:val="none" w:sz="0" w:space="0" w:color="auto"/>
        <w:left w:val="none" w:sz="0" w:space="0" w:color="auto"/>
        <w:bottom w:val="none" w:sz="0" w:space="0" w:color="auto"/>
        <w:right w:val="none" w:sz="0" w:space="0" w:color="auto"/>
      </w:divBdr>
    </w:div>
    <w:div w:id="139227986">
      <w:bodyDiv w:val="1"/>
      <w:marLeft w:val="0"/>
      <w:marRight w:val="0"/>
      <w:marTop w:val="0"/>
      <w:marBottom w:val="0"/>
      <w:divBdr>
        <w:top w:val="none" w:sz="0" w:space="0" w:color="auto"/>
        <w:left w:val="none" w:sz="0" w:space="0" w:color="auto"/>
        <w:bottom w:val="none" w:sz="0" w:space="0" w:color="auto"/>
        <w:right w:val="none" w:sz="0" w:space="0" w:color="auto"/>
      </w:divBdr>
    </w:div>
    <w:div w:id="141695953">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6187921">
      <w:bodyDiv w:val="1"/>
      <w:marLeft w:val="0"/>
      <w:marRight w:val="0"/>
      <w:marTop w:val="0"/>
      <w:marBottom w:val="0"/>
      <w:divBdr>
        <w:top w:val="none" w:sz="0" w:space="0" w:color="auto"/>
        <w:left w:val="none" w:sz="0" w:space="0" w:color="auto"/>
        <w:bottom w:val="none" w:sz="0" w:space="0" w:color="auto"/>
        <w:right w:val="none" w:sz="0" w:space="0" w:color="auto"/>
      </w:divBdr>
    </w:div>
    <w:div w:id="202327919">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7230832">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54636742">
      <w:bodyDiv w:val="1"/>
      <w:marLeft w:val="0"/>
      <w:marRight w:val="0"/>
      <w:marTop w:val="0"/>
      <w:marBottom w:val="0"/>
      <w:divBdr>
        <w:top w:val="none" w:sz="0" w:space="0" w:color="auto"/>
        <w:left w:val="none" w:sz="0" w:space="0" w:color="auto"/>
        <w:bottom w:val="none" w:sz="0" w:space="0" w:color="auto"/>
        <w:right w:val="none" w:sz="0" w:space="0" w:color="auto"/>
      </w:divBdr>
    </w:div>
    <w:div w:id="256183197">
      <w:bodyDiv w:val="1"/>
      <w:marLeft w:val="0"/>
      <w:marRight w:val="0"/>
      <w:marTop w:val="0"/>
      <w:marBottom w:val="0"/>
      <w:divBdr>
        <w:top w:val="none" w:sz="0" w:space="0" w:color="auto"/>
        <w:left w:val="none" w:sz="0" w:space="0" w:color="auto"/>
        <w:bottom w:val="none" w:sz="0" w:space="0" w:color="auto"/>
        <w:right w:val="none" w:sz="0" w:space="0" w:color="auto"/>
      </w:divBdr>
    </w:div>
    <w:div w:id="258875238">
      <w:bodyDiv w:val="1"/>
      <w:marLeft w:val="0"/>
      <w:marRight w:val="0"/>
      <w:marTop w:val="0"/>
      <w:marBottom w:val="0"/>
      <w:divBdr>
        <w:top w:val="none" w:sz="0" w:space="0" w:color="auto"/>
        <w:left w:val="none" w:sz="0" w:space="0" w:color="auto"/>
        <w:bottom w:val="none" w:sz="0" w:space="0" w:color="auto"/>
        <w:right w:val="none" w:sz="0" w:space="0" w:color="auto"/>
      </w:divBdr>
    </w:div>
    <w:div w:id="262078849">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86401598">
      <w:bodyDiv w:val="1"/>
      <w:marLeft w:val="0"/>
      <w:marRight w:val="0"/>
      <w:marTop w:val="0"/>
      <w:marBottom w:val="0"/>
      <w:divBdr>
        <w:top w:val="none" w:sz="0" w:space="0" w:color="auto"/>
        <w:left w:val="none" w:sz="0" w:space="0" w:color="auto"/>
        <w:bottom w:val="none" w:sz="0" w:space="0" w:color="auto"/>
        <w:right w:val="none" w:sz="0" w:space="0" w:color="auto"/>
      </w:divBdr>
    </w:div>
    <w:div w:id="289826268">
      <w:bodyDiv w:val="1"/>
      <w:marLeft w:val="0"/>
      <w:marRight w:val="0"/>
      <w:marTop w:val="0"/>
      <w:marBottom w:val="0"/>
      <w:divBdr>
        <w:top w:val="none" w:sz="0" w:space="0" w:color="auto"/>
        <w:left w:val="none" w:sz="0" w:space="0" w:color="auto"/>
        <w:bottom w:val="none" w:sz="0" w:space="0" w:color="auto"/>
        <w:right w:val="none" w:sz="0" w:space="0" w:color="auto"/>
      </w:divBdr>
    </w:div>
    <w:div w:id="305277486">
      <w:bodyDiv w:val="1"/>
      <w:marLeft w:val="0"/>
      <w:marRight w:val="0"/>
      <w:marTop w:val="0"/>
      <w:marBottom w:val="0"/>
      <w:divBdr>
        <w:top w:val="none" w:sz="0" w:space="0" w:color="auto"/>
        <w:left w:val="none" w:sz="0" w:space="0" w:color="auto"/>
        <w:bottom w:val="none" w:sz="0" w:space="0" w:color="auto"/>
        <w:right w:val="none" w:sz="0" w:space="0" w:color="auto"/>
      </w:divBdr>
    </w:div>
    <w:div w:id="332605725">
      <w:bodyDiv w:val="1"/>
      <w:marLeft w:val="0"/>
      <w:marRight w:val="0"/>
      <w:marTop w:val="0"/>
      <w:marBottom w:val="0"/>
      <w:divBdr>
        <w:top w:val="none" w:sz="0" w:space="0" w:color="auto"/>
        <w:left w:val="none" w:sz="0" w:space="0" w:color="auto"/>
        <w:bottom w:val="none" w:sz="0" w:space="0" w:color="auto"/>
        <w:right w:val="none" w:sz="0" w:space="0" w:color="auto"/>
      </w:divBdr>
    </w:div>
    <w:div w:id="345257989">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7222346">
      <w:bodyDiv w:val="1"/>
      <w:marLeft w:val="0"/>
      <w:marRight w:val="0"/>
      <w:marTop w:val="0"/>
      <w:marBottom w:val="0"/>
      <w:divBdr>
        <w:top w:val="none" w:sz="0" w:space="0" w:color="auto"/>
        <w:left w:val="none" w:sz="0" w:space="0" w:color="auto"/>
        <w:bottom w:val="none" w:sz="0" w:space="0" w:color="auto"/>
        <w:right w:val="none" w:sz="0" w:space="0" w:color="auto"/>
      </w:divBdr>
    </w:div>
    <w:div w:id="402023054">
      <w:bodyDiv w:val="1"/>
      <w:marLeft w:val="0"/>
      <w:marRight w:val="0"/>
      <w:marTop w:val="0"/>
      <w:marBottom w:val="0"/>
      <w:divBdr>
        <w:top w:val="none" w:sz="0" w:space="0" w:color="auto"/>
        <w:left w:val="none" w:sz="0" w:space="0" w:color="auto"/>
        <w:bottom w:val="none" w:sz="0" w:space="0" w:color="auto"/>
        <w:right w:val="none" w:sz="0" w:space="0" w:color="auto"/>
      </w:divBdr>
    </w:div>
    <w:div w:id="423458328">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5292760">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7943523">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8054579">
      <w:bodyDiv w:val="1"/>
      <w:marLeft w:val="0"/>
      <w:marRight w:val="0"/>
      <w:marTop w:val="0"/>
      <w:marBottom w:val="0"/>
      <w:divBdr>
        <w:top w:val="none" w:sz="0" w:space="0" w:color="auto"/>
        <w:left w:val="none" w:sz="0" w:space="0" w:color="auto"/>
        <w:bottom w:val="none" w:sz="0" w:space="0" w:color="auto"/>
        <w:right w:val="none" w:sz="0" w:space="0" w:color="auto"/>
      </w:divBdr>
    </w:div>
    <w:div w:id="508256310">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0708746">
      <w:bodyDiv w:val="1"/>
      <w:marLeft w:val="0"/>
      <w:marRight w:val="0"/>
      <w:marTop w:val="0"/>
      <w:marBottom w:val="0"/>
      <w:divBdr>
        <w:top w:val="none" w:sz="0" w:space="0" w:color="auto"/>
        <w:left w:val="none" w:sz="0" w:space="0" w:color="auto"/>
        <w:bottom w:val="none" w:sz="0" w:space="0" w:color="auto"/>
        <w:right w:val="none" w:sz="0" w:space="0" w:color="auto"/>
      </w:divBdr>
    </w:div>
    <w:div w:id="527984773">
      <w:bodyDiv w:val="1"/>
      <w:marLeft w:val="0"/>
      <w:marRight w:val="0"/>
      <w:marTop w:val="0"/>
      <w:marBottom w:val="0"/>
      <w:divBdr>
        <w:top w:val="none" w:sz="0" w:space="0" w:color="auto"/>
        <w:left w:val="none" w:sz="0" w:space="0" w:color="auto"/>
        <w:bottom w:val="none" w:sz="0" w:space="0" w:color="auto"/>
        <w:right w:val="none" w:sz="0" w:space="0" w:color="auto"/>
      </w:divBdr>
    </w:div>
    <w:div w:id="550969236">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79365800">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2956320">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31591965">
      <w:bodyDiv w:val="1"/>
      <w:marLeft w:val="0"/>
      <w:marRight w:val="0"/>
      <w:marTop w:val="0"/>
      <w:marBottom w:val="0"/>
      <w:divBdr>
        <w:top w:val="none" w:sz="0" w:space="0" w:color="auto"/>
        <w:left w:val="none" w:sz="0" w:space="0" w:color="auto"/>
        <w:bottom w:val="none" w:sz="0" w:space="0" w:color="auto"/>
        <w:right w:val="none" w:sz="0" w:space="0" w:color="auto"/>
      </w:divBdr>
    </w:div>
    <w:div w:id="637029086">
      <w:bodyDiv w:val="1"/>
      <w:marLeft w:val="0"/>
      <w:marRight w:val="0"/>
      <w:marTop w:val="0"/>
      <w:marBottom w:val="0"/>
      <w:divBdr>
        <w:top w:val="none" w:sz="0" w:space="0" w:color="auto"/>
        <w:left w:val="none" w:sz="0" w:space="0" w:color="auto"/>
        <w:bottom w:val="none" w:sz="0" w:space="0" w:color="auto"/>
        <w:right w:val="none" w:sz="0" w:space="0" w:color="auto"/>
      </w:divBdr>
    </w:div>
    <w:div w:id="681274683">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87829520">
      <w:bodyDiv w:val="1"/>
      <w:marLeft w:val="0"/>
      <w:marRight w:val="0"/>
      <w:marTop w:val="0"/>
      <w:marBottom w:val="0"/>
      <w:divBdr>
        <w:top w:val="none" w:sz="0" w:space="0" w:color="auto"/>
        <w:left w:val="none" w:sz="0" w:space="0" w:color="auto"/>
        <w:bottom w:val="none" w:sz="0" w:space="0" w:color="auto"/>
        <w:right w:val="none" w:sz="0" w:space="0" w:color="auto"/>
      </w:divBdr>
    </w:div>
    <w:div w:id="704214274">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63378168">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624305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41511243">
      <w:bodyDiv w:val="1"/>
      <w:marLeft w:val="0"/>
      <w:marRight w:val="0"/>
      <w:marTop w:val="0"/>
      <w:marBottom w:val="0"/>
      <w:divBdr>
        <w:top w:val="none" w:sz="0" w:space="0" w:color="auto"/>
        <w:left w:val="none" w:sz="0" w:space="0" w:color="auto"/>
        <w:bottom w:val="none" w:sz="0" w:space="0" w:color="auto"/>
        <w:right w:val="none" w:sz="0" w:space="0" w:color="auto"/>
      </w:divBdr>
    </w:div>
    <w:div w:id="856188393">
      <w:bodyDiv w:val="1"/>
      <w:marLeft w:val="0"/>
      <w:marRight w:val="0"/>
      <w:marTop w:val="0"/>
      <w:marBottom w:val="0"/>
      <w:divBdr>
        <w:top w:val="none" w:sz="0" w:space="0" w:color="auto"/>
        <w:left w:val="none" w:sz="0" w:space="0" w:color="auto"/>
        <w:bottom w:val="none" w:sz="0" w:space="0" w:color="auto"/>
        <w:right w:val="none" w:sz="0" w:space="0" w:color="auto"/>
      </w:divBdr>
    </w:div>
    <w:div w:id="861361001">
      <w:bodyDiv w:val="1"/>
      <w:marLeft w:val="0"/>
      <w:marRight w:val="0"/>
      <w:marTop w:val="0"/>
      <w:marBottom w:val="0"/>
      <w:divBdr>
        <w:top w:val="none" w:sz="0" w:space="0" w:color="auto"/>
        <w:left w:val="none" w:sz="0" w:space="0" w:color="auto"/>
        <w:bottom w:val="none" w:sz="0" w:space="0" w:color="auto"/>
        <w:right w:val="none" w:sz="0" w:space="0" w:color="auto"/>
      </w:divBdr>
    </w:div>
    <w:div w:id="871962091">
      <w:bodyDiv w:val="1"/>
      <w:marLeft w:val="0"/>
      <w:marRight w:val="0"/>
      <w:marTop w:val="0"/>
      <w:marBottom w:val="0"/>
      <w:divBdr>
        <w:top w:val="none" w:sz="0" w:space="0" w:color="auto"/>
        <w:left w:val="none" w:sz="0" w:space="0" w:color="auto"/>
        <w:bottom w:val="none" w:sz="0" w:space="0" w:color="auto"/>
        <w:right w:val="none" w:sz="0" w:space="0" w:color="auto"/>
      </w:divBdr>
    </w:div>
    <w:div w:id="913198651">
      <w:bodyDiv w:val="1"/>
      <w:marLeft w:val="0"/>
      <w:marRight w:val="0"/>
      <w:marTop w:val="0"/>
      <w:marBottom w:val="0"/>
      <w:divBdr>
        <w:top w:val="none" w:sz="0" w:space="0" w:color="auto"/>
        <w:left w:val="none" w:sz="0" w:space="0" w:color="auto"/>
        <w:bottom w:val="none" w:sz="0" w:space="0" w:color="auto"/>
        <w:right w:val="none" w:sz="0" w:space="0" w:color="auto"/>
      </w:divBdr>
    </w:div>
    <w:div w:id="914818551">
      <w:bodyDiv w:val="1"/>
      <w:marLeft w:val="0"/>
      <w:marRight w:val="0"/>
      <w:marTop w:val="0"/>
      <w:marBottom w:val="0"/>
      <w:divBdr>
        <w:top w:val="none" w:sz="0" w:space="0" w:color="auto"/>
        <w:left w:val="none" w:sz="0" w:space="0" w:color="auto"/>
        <w:bottom w:val="none" w:sz="0" w:space="0" w:color="auto"/>
        <w:right w:val="none" w:sz="0" w:space="0" w:color="auto"/>
      </w:divBdr>
    </w:div>
    <w:div w:id="917592185">
      <w:bodyDiv w:val="1"/>
      <w:marLeft w:val="0"/>
      <w:marRight w:val="0"/>
      <w:marTop w:val="0"/>
      <w:marBottom w:val="0"/>
      <w:divBdr>
        <w:top w:val="none" w:sz="0" w:space="0" w:color="auto"/>
        <w:left w:val="none" w:sz="0" w:space="0" w:color="auto"/>
        <w:bottom w:val="none" w:sz="0" w:space="0" w:color="auto"/>
        <w:right w:val="none" w:sz="0" w:space="0" w:color="auto"/>
      </w:divBdr>
    </w:div>
    <w:div w:id="943418674">
      <w:bodyDiv w:val="1"/>
      <w:marLeft w:val="0"/>
      <w:marRight w:val="0"/>
      <w:marTop w:val="0"/>
      <w:marBottom w:val="0"/>
      <w:divBdr>
        <w:top w:val="none" w:sz="0" w:space="0" w:color="auto"/>
        <w:left w:val="none" w:sz="0" w:space="0" w:color="auto"/>
        <w:bottom w:val="none" w:sz="0" w:space="0" w:color="auto"/>
        <w:right w:val="none" w:sz="0" w:space="0" w:color="auto"/>
      </w:divBdr>
    </w:div>
    <w:div w:id="946934254">
      <w:bodyDiv w:val="1"/>
      <w:marLeft w:val="0"/>
      <w:marRight w:val="0"/>
      <w:marTop w:val="0"/>
      <w:marBottom w:val="0"/>
      <w:divBdr>
        <w:top w:val="none" w:sz="0" w:space="0" w:color="auto"/>
        <w:left w:val="none" w:sz="0" w:space="0" w:color="auto"/>
        <w:bottom w:val="none" w:sz="0" w:space="0" w:color="auto"/>
        <w:right w:val="none" w:sz="0" w:space="0" w:color="auto"/>
      </w:divBdr>
    </w:div>
    <w:div w:id="953097640">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5526814">
      <w:bodyDiv w:val="1"/>
      <w:marLeft w:val="0"/>
      <w:marRight w:val="0"/>
      <w:marTop w:val="0"/>
      <w:marBottom w:val="0"/>
      <w:divBdr>
        <w:top w:val="none" w:sz="0" w:space="0" w:color="auto"/>
        <w:left w:val="none" w:sz="0" w:space="0" w:color="auto"/>
        <w:bottom w:val="none" w:sz="0" w:space="0" w:color="auto"/>
        <w:right w:val="none" w:sz="0" w:space="0" w:color="auto"/>
      </w:divBdr>
    </w:div>
    <w:div w:id="984549815">
      <w:bodyDiv w:val="1"/>
      <w:marLeft w:val="0"/>
      <w:marRight w:val="0"/>
      <w:marTop w:val="0"/>
      <w:marBottom w:val="0"/>
      <w:divBdr>
        <w:top w:val="none" w:sz="0" w:space="0" w:color="auto"/>
        <w:left w:val="none" w:sz="0" w:space="0" w:color="auto"/>
        <w:bottom w:val="none" w:sz="0" w:space="0" w:color="auto"/>
        <w:right w:val="none" w:sz="0" w:space="0" w:color="auto"/>
      </w:divBdr>
    </w:div>
    <w:div w:id="989135913">
      <w:bodyDiv w:val="1"/>
      <w:marLeft w:val="0"/>
      <w:marRight w:val="0"/>
      <w:marTop w:val="0"/>
      <w:marBottom w:val="0"/>
      <w:divBdr>
        <w:top w:val="none" w:sz="0" w:space="0" w:color="auto"/>
        <w:left w:val="none" w:sz="0" w:space="0" w:color="auto"/>
        <w:bottom w:val="none" w:sz="0" w:space="0" w:color="auto"/>
        <w:right w:val="none" w:sz="0" w:space="0" w:color="auto"/>
      </w:divBdr>
    </w:div>
    <w:div w:id="1010334072">
      <w:bodyDiv w:val="1"/>
      <w:marLeft w:val="0"/>
      <w:marRight w:val="0"/>
      <w:marTop w:val="0"/>
      <w:marBottom w:val="0"/>
      <w:divBdr>
        <w:top w:val="none" w:sz="0" w:space="0" w:color="auto"/>
        <w:left w:val="none" w:sz="0" w:space="0" w:color="auto"/>
        <w:bottom w:val="none" w:sz="0" w:space="0" w:color="auto"/>
        <w:right w:val="none" w:sz="0" w:space="0" w:color="auto"/>
      </w:divBdr>
    </w:div>
    <w:div w:id="1030841734">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69964446">
      <w:bodyDiv w:val="1"/>
      <w:marLeft w:val="0"/>
      <w:marRight w:val="0"/>
      <w:marTop w:val="0"/>
      <w:marBottom w:val="0"/>
      <w:divBdr>
        <w:top w:val="none" w:sz="0" w:space="0" w:color="auto"/>
        <w:left w:val="none" w:sz="0" w:space="0" w:color="auto"/>
        <w:bottom w:val="none" w:sz="0" w:space="0" w:color="auto"/>
        <w:right w:val="none" w:sz="0" w:space="0" w:color="auto"/>
      </w:divBdr>
    </w:div>
    <w:div w:id="1074468888">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079600016">
      <w:bodyDiv w:val="1"/>
      <w:marLeft w:val="0"/>
      <w:marRight w:val="0"/>
      <w:marTop w:val="0"/>
      <w:marBottom w:val="0"/>
      <w:divBdr>
        <w:top w:val="none" w:sz="0" w:space="0" w:color="auto"/>
        <w:left w:val="none" w:sz="0" w:space="0" w:color="auto"/>
        <w:bottom w:val="none" w:sz="0" w:space="0" w:color="auto"/>
        <w:right w:val="none" w:sz="0" w:space="0" w:color="auto"/>
      </w:divBdr>
    </w:div>
    <w:div w:id="1110508846">
      <w:bodyDiv w:val="1"/>
      <w:marLeft w:val="0"/>
      <w:marRight w:val="0"/>
      <w:marTop w:val="0"/>
      <w:marBottom w:val="0"/>
      <w:divBdr>
        <w:top w:val="none" w:sz="0" w:space="0" w:color="auto"/>
        <w:left w:val="none" w:sz="0" w:space="0" w:color="auto"/>
        <w:bottom w:val="none" w:sz="0" w:space="0" w:color="auto"/>
        <w:right w:val="none" w:sz="0" w:space="0" w:color="auto"/>
      </w:divBdr>
    </w:div>
    <w:div w:id="1132553684">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2984867">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1971316">
      <w:bodyDiv w:val="1"/>
      <w:marLeft w:val="0"/>
      <w:marRight w:val="0"/>
      <w:marTop w:val="0"/>
      <w:marBottom w:val="0"/>
      <w:divBdr>
        <w:top w:val="none" w:sz="0" w:space="0" w:color="auto"/>
        <w:left w:val="none" w:sz="0" w:space="0" w:color="auto"/>
        <w:bottom w:val="none" w:sz="0" w:space="0" w:color="auto"/>
        <w:right w:val="none" w:sz="0" w:space="0" w:color="auto"/>
      </w:divBdr>
    </w:div>
    <w:div w:id="1192692704">
      <w:bodyDiv w:val="1"/>
      <w:marLeft w:val="0"/>
      <w:marRight w:val="0"/>
      <w:marTop w:val="0"/>
      <w:marBottom w:val="0"/>
      <w:divBdr>
        <w:top w:val="none" w:sz="0" w:space="0" w:color="auto"/>
        <w:left w:val="none" w:sz="0" w:space="0" w:color="auto"/>
        <w:bottom w:val="none" w:sz="0" w:space="0" w:color="auto"/>
        <w:right w:val="none" w:sz="0" w:space="0" w:color="auto"/>
      </w:divBdr>
    </w:div>
    <w:div w:id="1230577110">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9214920">
      <w:bodyDiv w:val="1"/>
      <w:marLeft w:val="0"/>
      <w:marRight w:val="0"/>
      <w:marTop w:val="0"/>
      <w:marBottom w:val="0"/>
      <w:divBdr>
        <w:top w:val="none" w:sz="0" w:space="0" w:color="auto"/>
        <w:left w:val="none" w:sz="0" w:space="0" w:color="auto"/>
        <w:bottom w:val="none" w:sz="0" w:space="0" w:color="auto"/>
        <w:right w:val="none" w:sz="0" w:space="0" w:color="auto"/>
      </w:divBdr>
    </w:div>
    <w:div w:id="1272012750">
      <w:bodyDiv w:val="1"/>
      <w:marLeft w:val="0"/>
      <w:marRight w:val="0"/>
      <w:marTop w:val="0"/>
      <w:marBottom w:val="0"/>
      <w:divBdr>
        <w:top w:val="none" w:sz="0" w:space="0" w:color="auto"/>
        <w:left w:val="none" w:sz="0" w:space="0" w:color="auto"/>
        <w:bottom w:val="none" w:sz="0" w:space="0" w:color="auto"/>
        <w:right w:val="none" w:sz="0" w:space="0" w:color="auto"/>
      </w:divBdr>
    </w:div>
    <w:div w:id="1298560535">
      <w:bodyDiv w:val="1"/>
      <w:marLeft w:val="0"/>
      <w:marRight w:val="0"/>
      <w:marTop w:val="0"/>
      <w:marBottom w:val="0"/>
      <w:divBdr>
        <w:top w:val="none" w:sz="0" w:space="0" w:color="auto"/>
        <w:left w:val="none" w:sz="0" w:space="0" w:color="auto"/>
        <w:bottom w:val="none" w:sz="0" w:space="0" w:color="auto"/>
        <w:right w:val="none" w:sz="0" w:space="0" w:color="auto"/>
      </w:divBdr>
    </w:div>
    <w:div w:id="1300918744">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1135589">
      <w:bodyDiv w:val="1"/>
      <w:marLeft w:val="0"/>
      <w:marRight w:val="0"/>
      <w:marTop w:val="0"/>
      <w:marBottom w:val="0"/>
      <w:divBdr>
        <w:top w:val="none" w:sz="0" w:space="0" w:color="auto"/>
        <w:left w:val="none" w:sz="0" w:space="0" w:color="auto"/>
        <w:bottom w:val="none" w:sz="0" w:space="0" w:color="auto"/>
        <w:right w:val="none" w:sz="0" w:space="0" w:color="auto"/>
      </w:divBdr>
    </w:div>
    <w:div w:id="1314217632">
      <w:bodyDiv w:val="1"/>
      <w:marLeft w:val="0"/>
      <w:marRight w:val="0"/>
      <w:marTop w:val="0"/>
      <w:marBottom w:val="0"/>
      <w:divBdr>
        <w:top w:val="none" w:sz="0" w:space="0" w:color="auto"/>
        <w:left w:val="none" w:sz="0" w:space="0" w:color="auto"/>
        <w:bottom w:val="none" w:sz="0" w:space="0" w:color="auto"/>
        <w:right w:val="none" w:sz="0" w:space="0" w:color="auto"/>
      </w:divBdr>
    </w:div>
    <w:div w:id="1320383920">
      <w:bodyDiv w:val="1"/>
      <w:marLeft w:val="0"/>
      <w:marRight w:val="0"/>
      <w:marTop w:val="0"/>
      <w:marBottom w:val="0"/>
      <w:divBdr>
        <w:top w:val="none" w:sz="0" w:space="0" w:color="auto"/>
        <w:left w:val="none" w:sz="0" w:space="0" w:color="auto"/>
        <w:bottom w:val="none" w:sz="0" w:space="0" w:color="auto"/>
        <w:right w:val="none" w:sz="0" w:space="0" w:color="auto"/>
      </w:divBdr>
    </w:div>
    <w:div w:id="1333872337">
      <w:bodyDiv w:val="1"/>
      <w:marLeft w:val="0"/>
      <w:marRight w:val="0"/>
      <w:marTop w:val="0"/>
      <w:marBottom w:val="0"/>
      <w:divBdr>
        <w:top w:val="none" w:sz="0" w:space="0" w:color="auto"/>
        <w:left w:val="none" w:sz="0" w:space="0" w:color="auto"/>
        <w:bottom w:val="none" w:sz="0" w:space="0" w:color="auto"/>
        <w:right w:val="none" w:sz="0" w:space="0" w:color="auto"/>
      </w:divBdr>
    </w:div>
    <w:div w:id="1335302290">
      <w:bodyDiv w:val="1"/>
      <w:marLeft w:val="0"/>
      <w:marRight w:val="0"/>
      <w:marTop w:val="0"/>
      <w:marBottom w:val="0"/>
      <w:divBdr>
        <w:top w:val="none" w:sz="0" w:space="0" w:color="auto"/>
        <w:left w:val="none" w:sz="0" w:space="0" w:color="auto"/>
        <w:bottom w:val="none" w:sz="0" w:space="0" w:color="auto"/>
        <w:right w:val="none" w:sz="0" w:space="0" w:color="auto"/>
      </w:divBdr>
    </w:div>
    <w:div w:id="1344937824">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3457612">
      <w:bodyDiv w:val="1"/>
      <w:marLeft w:val="0"/>
      <w:marRight w:val="0"/>
      <w:marTop w:val="0"/>
      <w:marBottom w:val="0"/>
      <w:divBdr>
        <w:top w:val="none" w:sz="0" w:space="0" w:color="auto"/>
        <w:left w:val="none" w:sz="0" w:space="0" w:color="auto"/>
        <w:bottom w:val="none" w:sz="0" w:space="0" w:color="auto"/>
        <w:right w:val="none" w:sz="0" w:space="0" w:color="auto"/>
      </w:divBdr>
    </w:div>
    <w:div w:id="1393505990">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08188692">
      <w:bodyDiv w:val="1"/>
      <w:marLeft w:val="0"/>
      <w:marRight w:val="0"/>
      <w:marTop w:val="0"/>
      <w:marBottom w:val="0"/>
      <w:divBdr>
        <w:top w:val="none" w:sz="0" w:space="0" w:color="auto"/>
        <w:left w:val="none" w:sz="0" w:space="0" w:color="auto"/>
        <w:bottom w:val="none" w:sz="0" w:space="0" w:color="auto"/>
        <w:right w:val="none" w:sz="0" w:space="0" w:color="auto"/>
      </w:divBdr>
    </w:div>
    <w:div w:id="1431782426">
      <w:bodyDiv w:val="1"/>
      <w:marLeft w:val="0"/>
      <w:marRight w:val="0"/>
      <w:marTop w:val="0"/>
      <w:marBottom w:val="0"/>
      <w:divBdr>
        <w:top w:val="none" w:sz="0" w:space="0" w:color="auto"/>
        <w:left w:val="none" w:sz="0" w:space="0" w:color="auto"/>
        <w:bottom w:val="none" w:sz="0" w:space="0" w:color="auto"/>
        <w:right w:val="none" w:sz="0" w:space="0" w:color="auto"/>
      </w:divBdr>
    </w:div>
    <w:div w:id="1431898380">
      <w:bodyDiv w:val="1"/>
      <w:marLeft w:val="0"/>
      <w:marRight w:val="0"/>
      <w:marTop w:val="0"/>
      <w:marBottom w:val="0"/>
      <w:divBdr>
        <w:top w:val="none" w:sz="0" w:space="0" w:color="auto"/>
        <w:left w:val="none" w:sz="0" w:space="0" w:color="auto"/>
        <w:bottom w:val="none" w:sz="0" w:space="0" w:color="auto"/>
        <w:right w:val="none" w:sz="0" w:space="0" w:color="auto"/>
      </w:divBdr>
    </w:div>
    <w:div w:id="1443106307">
      <w:bodyDiv w:val="1"/>
      <w:marLeft w:val="0"/>
      <w:marRight w:val="0"/>
      <w:marTop w:val="0"/>
      <w:marBottom w:val="0"/>
      <w:divBdr>
        <w:top w:val="none" w:sz="0" w:space="0" w:color="auto"/>
        <w:left w:val="none" w:sz="0" w:space="0" w:color="auto"/>
        <w:bottom w:val="none" w:sz="0" w:space="0" w:color="auto"/>
        <w:right w:val="none" w:sz="0" w:space="0" w:color="auto"/>
      </w:divBdr>
    </w:div>
    <w:div w:id="148223811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2452760">
      <w:bodyDiv w:val="1"/>
      <w:marLeft w:val="0"/>
      <w:marRight w:val="0"/>
      <w:marTop w:val="0"/>
      <w:marBottom w:val="0"/>
      <w:divBdr>
        <w:top w:val="none" w:sz="0" w:space="0" w:color="auto"/>
        <w:left w:val="none" w:sz="0" w:space="0" w:color="auto"/>
        <w:bottom w:val="none" w:sz="0" w:space="0" w:color="auto"/>
        <w:right w:val="none" w:sz="0" w:space="0" w:color="auto"/>
      </w:divBdr>
    </w:div>
    <w:div w:id="1542017135">
      <w:bodyDiv w:val="1"/>
      <w:marLeft w:val="0"/>
      <w:marRight w:val="0"/>
      <w:marTop w:val="0"/>
      <w:marBottom w:val="0"/>
      <w:divBdr>
        <w:top w:val="none" w:sz="0" w:space="0" w:color="auto"/>
        <w:left w:val="none" w:sz="0" w:space="0" w:color="auto"/>
        <w:bottom w:val="none" w:sz="0" w:space="0" w:color="auto"/>
        <w:right w:val="none" w:sz="0" w:space="0" w:color="auto"/>
      </w:divBdr>
    </w:div>
    <w:div w:id="1557204477">
      <w:bodyDiv w:val="1"/>
      <w:marLeft w:val="0"/>
      <w:marRight w:val="0"/>
      <w:marTop w:val="0"/>
      <w:marBottom w:val="0"/>
      <w:divBdr>
        <w:top w:val="none" w:sz="0" w:space="0" w:color="auto"/>
        <w:left w:val="none" w:sz="0" w:space="0" w:color="auto"/>
        <w:bottom w:val="none" w:sz="0" w:space="0" w:color="auto"/>
        <w:right w:val="none" w:sz="0" w:space="0" w:color="auto"/>
      </w:divBdr>
    </w:div>
    <w:div w:id="1560559367">
      <w:bodyDiv w:val="1"/>
      <w:marLeft w:val="0"/>
      <w:marRight w:val="0"/>
      <w:marTop w:val="0"/>
      <w:marBottom w:val="0"/>
      <w:divBdr>
        <w:top w:val="none" w:sz="0" w:space="0" w:color="auto"/>
        <w:left w:val="none" w:sz="0" w:space="0" w:color="auto"/>
        <w:bottom w:val="none" w:sz="0" w:space="0" w:color="auto"/>
        <w:right w:val="none" w:sz="0" w:space="0" w:color="auto"/>
      </w:divBdr>
    </w:div>
    <w:div w:id="1610968126">
      <w:bodyDiv w:val="1"/>
      <w:marLeft w:val="0"/>
      <w:marRight w:val="0"/>
      <w:marTop w:val="0"/>
      <w:marBottom w:val="0"/>
      <w:divBdr>
        <w:top w:val="none" w:sz="0" w:space="0" w:color="auto"/>
        <w:left w:val="none" w:sz="0" w:space="0" w:color="auto"/>
        <w:bottom w:val="none" w:sz="0" w:space="0" w:color="auto"/>
        <w:right w:val="none" w:sz="0" w:space="0" w:color="auto"/>
      </w:divBdr>
    </w:div>
    <w:div w:id="1616905360">
      <w:bodyDiv w:val="1"/>
      <w:marLeft w:val="0"/>
      <w:marRight w:val="0"/>
      <w:marTop w:val="0"/>
      <w:marBottom w:val="0"/>
      <w:divBdr>
        <w:top w:val="none" w:sz="0" w:space="0" w:color="auto"/>
        <w:left w:val="none" w:sz="0" w:space="0" w:color="auto"/>
        <w:bottom w:val="none" w:sz="0" w:space="0" w:color="auto"/>
        <w:right w:val="none" w:sz="0" w:space="0" w:color="auto"/>
      </w:divBdr>
    </w:div>
    <w:div w:id="1631210305">
      <w:bodyDiv w:val="1"/>
      <w:marLeft w:val="0"/>
      <w:marRight w:val="0"/>
      <w:marTop w:val="0"/>
      <w:marBottom w:val="0"/>
      <w:divBdr>
        <w:top w:val="none" w:sz="0" w:space="0" w:color="auto"/>
        <w:left w:val="none" w:sz="0" w:space="0" w:color="auto"/>
        <w:bottom w:val="none" w:sz="0" w:space="0" w:color="auto"/>
        <w:right w:val="none" w:sz="0" w:space="0" w:color="auto"/>
      </w:divBdr>
    </w:div>
    <w:div w:id="1649629437">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07558924">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44519930">
      <w:bodyDiv w:val="1"/>
      <w:marLeft w:val="0"/>
      <w:marRight w:val="0"/>
      <w:marTop w:val="0"/>
      <w:marBottom w:val="0"/>
      <w:divBdr>
        <w:top w:val="none" w:sz="0" w:space="0" w:color="auto"/>
        <w:left w:val="none" w:sz="0" w:space="0" w:color="auto"/>
        <w:bottom w:val="none" w:sz="0" w:space="0" w:color="auto"/>
        <w:right w:val="none" w:sz="0" w:space="0" w:color="auto"/>
      </w:divBdr>
      <w:divsChild>
        <w:div w:id="332799775">
          <w:marLeft w:val="0"/>
          <w:marRight w:val="0"/>
          <w:marTop w:val="0"/>
          <w:marBottom w:val="0"/>
          <w:divBdr>
            <w:top w:val="none" w:sz="0" w:space="0" w:color="auto"/>
            <w:left w:val="none" w:sz="0" w:space="0" w:color="auto"/>
            <w:bottom w:val="none" w:sz="0" w:space="0" w:color="auto"/>
            <w:right w:val="none" w:sz="0" w:space="0" w:color="auto"/>
          </w:divBdr>
        </w:div>
        <w:div w:id="1055471899">
          <w:marLeft w:val="0"/>
          <w:marRight w:val="0"/>
          <w:marTop w:val="0"/>
          <w:marBottom w:val="0"/>
          <w:divBdr>
            <w:top w:val="none" w:sz="0" w:space="0" w:color="auto"/>
            <w:left w:val="none" w:sz="0" w:space="0" w:color="auto"/>
            <w:bottom w:val="none" w:sz="0" w:space="0" w:color="auto"/>
            <w:right w:val="none" w:sz="0" w:space="0" w:color="auto"/>
          </w:divBdr>
          <w:divsChild>
            <w:div w:id="122308222">
              <w:marLeft w:val="0"/>
              <w:marRight w:val="0"/>
              <w:marTop w:val="0"/>
              <w:marBottom w:val="0"/>
              <w:divBdr>
                <w:top w:val="none" w:sz="0" w:space="0" w:color="auto"/>
                <w:left w:val="none" w:sz="0" w:space="0" w:color="auto"/>
                <w:bottom w:val="none" w:sz="0" w:space="0" w:color="auto"/>
                <w:right w:val="none" w:sz="0" w:space="0" w:color="auto"/>
              </w:divBdr>
            </w:div>
            <w:div w:id="360715016">
              <w:marLeft w:val="0"/>
              <w:marRight w:val="0"/>
              <w:marTop w:val="0"/>
              <w:marBottom w:val="0"/>
              <w:divBdr>
                <w:top w:val="none" w:sz="0" w:space="0" w:color="auto"/>
                <w:left w:val="none" w:sz="0" w:space="0" w:color="auto"/>
                <w:bottom w:val="none" w:sz="0" w:space="0" w:color="auto"/>
                <w:right w:val="none" w:sz="0" w:space="0" w:color="auto"/>
              </w:divBdr>
            </w:div>
            <w:div w:id="984819661">
              <w:marLeft w:val="-586"/>
              <w:marRight w:val="-586"/>
              <w:marTop w:val="0"/>
              <w:marBottom w:val="0"/>
              <w:divBdr>
                <w:top w:val="none" w:sz="0" w:space="0" w:color="auto"/>
                <w:left w:val="none" w:sz="0" w:space="0" w:color="auto"/>
                <w:bottom w:val="none" w:sz="0" w:space="0" w:color="auto"/>
                <w:right w:val="none" w:sz="0" w:space="0" w:color="auto"/>
              </w:divBdr>
              <w:divsChild>
                <w:div w:id="385495135">
                  <w:marLeft w:val="0"/>
                  <w:marRight w:val="0"/>
                  <w:marTop w:val="0"/>
                  <w:marBottom w:val="0"/>
                  <w:divBdr>
                    <w:top w:val="single" w:sz="6" w:space="31" w:color="E6E6E6"/>
                    <w:left w:val="none" w:sz="0" w:space="0" w:color="auto"/>
                    <w:bottom w:val="single" w:sz="6" w:space="31" w:color="E6E6E6"/>
                    <w:right w:val="none" w:sz="0" w:space="0" w:color="auto"/>
                  </w:divBdr>
                </w:div>
              </w:divsChild>
            </w:div>
            <w:div w:id="1061825279">
              <w:marLeft w:val="0"/>
              <w:marRight w:val="0"/>
              <w:marTop w:val="0"/>
              <w:marBottom w:val="0"/>
              <w:divBdr>
                <w:top w:val="none" w:sz="0" w:space="0" w:color="auto"/>
                <w:left w:val="none" w:sz="0" w:space="0" w:color="auto"/>
                <w:bottom w:val="none" w:sz="0" w:space="0" w:color="auto"/>
                <w:right w:val="none" w:sz="0" w:space="0" w:color="auto"/>
              </w:divBdr>
              <w:divsChild>
                <w:div w:id="41254045">
                  <w:marLeft w:val="33"/>
                  <w:marRight w:val="33"/>
                  <w:marTop w:val="419"/>
                  <w:marBottom w:val="251"/>
                  <w:divBdr>
                    <w:top w:val="none" w:sz="0" w:space="0" w:color="auto"/>
                    <w:left w:val="none" w:sz="0" w:space="0" w:color="auto"/>
                    <w:bottom w:val="none" w:sz="0" w:space="0" w:color="auto"/>
                    <w:right w:val="none" w:sz="0" w:space="0" w:color="auto"/>
                  </w:divBdr>
                </w:div>
                <w:div w:id="1979990391">
                  <w:marLeft w:val="33"/>
                  <w:marRight w:val="33"/>
                  <w:marTop w:val="419"/>
                  <w:marBottom w:val="251"/>
                  <w:divBdr>
                    <w:top w:val="none" w:sz="0" w:space="0" w:color="auto"/>
                    <w:left w:val="none" w:sz="0" w:space="0" w:color="auto"/>
                    <w:bottom w:val="none" w:sz="0" w:space="0" w:color="auto"/>
                    <w:right w:val="none" w:sz="0" w:space="0" w:color="auto"/>
                  </w:divBdr>
                </w:div>
              </w:divsChild>
            </w:div>
            <w:div w:id="1465848406">
              <w:marLeft w:val="0"/>
              <w:marRight w:val="0"/>
              <w:marTop w:val="0"/>
              <w:marBottom w:val="0"/>
              <w:divBdr>
                <w:top w:val="none" w:sz="0" w:space="0" w:color="auto"/>
                <w:left w:val="none" w:sz="0" w:space="0" w:color="auto"/>
                <w:bottom w:val="none" w:sz="0" w:space="0" w:color="auto"/>
                <w:right w:val="none" w:sz="0" w:space="0" w:color="auto"/>
              </w:divBdr>
              <w:divsChild>
                <w:div w:id="1303269901">
                  <w:marLeft w:val="0"/>
                  <w:marRight w:val="0"/>
                  <w:marTop w:val="0"/>
                  <w:marBottom w:val="0"/>
                  <w:divBdr>
                    <w:top w:val="none" w:sz="0" w:space="0" w:color="auto"/>
                    <w:left w:val="none" w:sz="0" w:space="0" w:color="auto"/>
                    <w:bottom w:val="none" w:sz="0" w:space="0" w:color="auto"/>
                    <w:right w:val="none" w:sz="0" w:space="0" w:color="auto"/>
                  </w:divBdr>
                  <w:divsChild>
                    <w:div w:id="12301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4730">
              <w:marLeft w:val="0"/>
              <w:marRight w:val="0"/>
              <w:marTop w:val="0"/>
              <w:marBottom w:val="0"/>
              <w:divBdr>
                <w:top w:val="none" w:sz="0" w:space="0" w:color="auto"/>
                <w:left w:val="none" w:sz="0" w:space="0" w:color="auto"/>
                <w:bottom w:val="none" w:sz="0" w:space="0" w:color="auto"/>
                <w:right w:val="none" w:sz="0" w:space="0" w:color="auto"/>
              </w:divBdr>
            </w:div>
            <w:div w:id="1820227347">
              <w:marLeft w:val="10331"/>
              <w:marRight w:val="0"/>
              <w:marTop w:val="0"/>
              <w:marBottom w:val="0"/>
              <w:divBdr>
                <w:top w:val="none" w:sz="0" w:space="0" w:color="auto"/>
                <w:left w:val="none" w:sz="0" w:space="0" w:color="auto"/>
                <w:bottom w:val="none" w:sz="0" w:space="0" w:color="auto"/>
                <w:right w:val="none" w:sz="0" w:space="0" w:color="auto"/>
              </w:divBdr>
            </w:div>
            <w:div w:id="1859193303">
              <w:marLeft w:val="0"/>
              <w:marRight w:val="0"/>
              <w:marTop w:val="0"/>
              <w:marBottom w:val="0"/>
              <w:divBdr>
                <w:top w:val="none" w:sz="0" w:space="0" w:color="auto"/>
                <w:left w:val="none" w:sz="0" w:space="0" w:color="auto"/>
                <w:bottom w:val="none" w:sz="0" w:space="0" w:color="auto"/>
                <w:right w:val="none" w:sz="0" w:space="0" w:color="auto"/>
              </w:divBdr>
            </w:div>
          </w:divsChild>
        </w:div>
        <w:div w:id="1094471078">
          <w:marLeft w:val="0"/>
          <w:marRight w:val="0"/>
          <w:marTop w:val="0"/>
          <w:marBottom w:val="0"/>
          <w:divBdr>
            <w:top w:val="none" w:sz="0" w:space="0" w:color="auto"/>
            <w:left w:val="none" w:sz="0" w:space="0" w:color="auto"/>
            <w:bottom w:val="none" w:sz="0" w:space="0" w:color="auto"/>
            <w:right w:val="none" w:sz="0" w:space="0" w:color="auto"/>
          </w:divBdr>
          <w:divsChild>
            <w:div w:id="1790932048">
              <w:marLeft w:val="0"/>
              <w:marRight w:val="0"/>
              <w:marTop w:val="0"/>
              <w:marBottom w:val="0"/>
              <w:divBdr>
                <w:top w:val="none" w:sz="0" w:space="0" w:color="auto"/>
                <w:left w:val="none" w:sz="0" w:space="0" w:color="auto"/>
                <w:bottom w:val="none" w:sz="0" w:space="0" w:color="auto"/>
                <w:right w:val="none" w:sz="0" w:space="0" w:color="auto"/>
              </w:divBdr>
            </w:div>
          </w:divsChild>
        </w:div>
        <w:div w:id="1355424504">
          <w:marLeft w:val="0"/>
          <w:marRight w:val="0"/>
          <w:marTop w:val="0"/>
          <w:marBottom w:val="0"/>
          <w:divBdr>
            <w:top w:val="none" w:sz="0" w:space="0" w:color="auto"/>
            <w:left w:val="none" w:sz="0" w:space="0" w:color="auto"/>
            <w:bottom w:val="none" w:sz="0" w:space="0" w:color="auto"/>
            <w:right w:val="none" w:sz="0" w:space="0" w:color="auto"/>
          </w:divBdr>
          <w:divsChild>
            <w:div w:id="2118868974">
              <w:marLeft w:val="0"/>
              <w:marRight w:val="0"/>
              <w:marTop w:val="0"/>
              <w:marBottom w:val="0"/>
              <w:divBdr>
                <w:top w:val="none" w:sz="0" w:space="0" w:color="auto"/>
                <w:left w:val="none" w:sz="0" w:space="0" w:color="auto"/>
                <w:bottom w:val="none" w:sz="0" w:space="0" w:color="auto"/>
                <w:right w:val="none" w:sz="0" w:space="0" w:color="auto"/>
              </w:divBdr>
              <w:divsChild>
                <w:div w:id="16242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9160">
          <w:marLeft w:val="0"/>
          <w:marRight w:val="0"/>
          <w:marTop w:val="0"/>
          <w:marBottom w:val="0"/>
          <w:divBdr>
            <w:top w:val="single" w:sz="6" w:space="4" w:color="E0E0E0"/>
            <w:left w:val="single" w:sz="6" w:space="0" w:color="E0E0E0"/>
            <w:bottom w:val="single" w:sz="6" w:space="0" w:color="E0E0E0"/>
            <w:right w:val="single" w:sz="6" w:space="0" w:color="E0E0E0"/>
          </w:divBdr>
          <w:divsChild>
            <w:div w:id="1036007977">
              <w:marLeft w:val="0"/>
              <w:marRight w:val="0"/>
              <w:marTop w:val="0"/>
              <w:marBottom w:val="0"/>
              <w:divBdr>
                <w:top w:val="none" w:sz="0" w:space="0" w:color="auto"/>
                <w:left w:val="none" w:sz="0" w:space="0" w:color="auto"/>
                <w:bottom w:val="none" w:sz="0" w:space="0" w:color="auto"/>
                <w:right w:val="none" w:sz="0" w:space="0" w:color="auto"/>
              </w:divBdr>
              <w:divsChild>
                <w:div w:id="989869164">
                  <w:marLeft w:val="0"/>
                  <w:marRight w:val="0"/>
                  <w:marTop w:val="0"/>
                  <w:marBottom w:val="0"/>
                  <w:divBdr>
                    <w:top w:val="none" w:sz="0" w:space="0" w:color="auto"/>
                    <w:left w:val="none" w:sz="0" w:space="0" w:color="auto"/>
                    <w:bottom w:val="none" w:sz="0" w:space="0" w:color="auto"/>
                    <w:right w:val="none" w:sz="0" w:space="0" w:color="auto"/>
                  </w:divBdr>
                  <w:divsChild>
                    <w:div w:id="360475098">
                      <w:marLeft w:val="0"/>
                      <w:marRight w:val="0"/>
                      <w:marTop w:val="0"/>
                      <w:marBottom w:val="0"/>
                      <w:divBdr>
                        <w:top w:val="none" w:sz="0" w:space="0" w:color="auto"/>
                        <w:left w:val="none" w:sz="0" w:space="0" w:color="auto"/>
                        <w:bottom w:val="none" w:sz="0" w:space="0" w:color="auto"/>
                        <w:right w:val="none" w:sz="0" w:space="0" w:color="auto"/>
                      </w:divBdr>
                    </w:div>
                    <w:div w:id="805853901">
                      <w:marLeft w:val="0"/>
                      <w:marRight w:val="0"/>
                      <w:marTop w:val="0"/>
                      <w:marBottom w:val="0"/>
                      <w:divBdr>
                        <w:top w:val="none" w:sz="0" w:space="0" w:color="auto"/>
                        <w:left w:val="none" w:sz="0" w:space="0" w:color="auto"/>
                        <w:bottom w:val="none" w:sz="0" w:space="0" w:color="auto"/>
                        <w:right w:val="none" w:sz="0" w:space="0" w:color="auto"/>
                      </w:divBdr>
                    </w:div>
                    <w:div w:id="19325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6668">
          <w:marLeft w:val="0"/>
          <w:marRight w:val="0"/>
          <w:marTop w:val="0"/>
          <w:marBottom w:val="0"/>
          <w:divBdr>
            <w:top w:val="none" w:sz="0" w:space="0" w:color="auto"/>
            <w:left w:val="none" w:sz="0" w:space="0" w:color="auto"/>
            <w:bottom w:val="none" w:sz="0" w:space="0" w:color="auto"/>
            <w:right w:val="none" w:sz="0" w:space="0" w:color="auto"/>
          </w:divBdr>
          <w:divsChild>
            <w:div w:id="618102228">
              <w:marLeft w:val="0"/>
              <w:marRight w:val="0"/>
              <w:marTop w:val="0"/>
              <w:marBottom w:val="0"/>
              <w:divBdr>
                <w:top w:val="none" w:sz="0" w:space="0" w:color="auto"/>
                <w:left w:val="none" w:sz="0" w:space="0" w:color="auto"/>
                <w:bottom w:val="none" w:sz="0" w:space="0" w:color="auto"/>
                <w:right w:val="none" w:sz="0" w:space="0" w:color="auto"/>
              </w:divBdr>
              <w:divsChild>
                <w:div w:id="11380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5672">
          <w:marLeft w:val="0"/>
          <w:marRight w:val="0"/>
          <w:marTop w:val="0"/>
          <w:marBottom w:val="0"/>
          <w:divBdr>
            <w:top w:val="single" w:sz="6" w:space="4" w:color="E0E0E0"/>
            <w:left w:val="single" w:sz="6" w:space="0" w:color="E0E0E0"/>
            <w:bottom w:val="single" w:sz="6" w:space="0" w:color="E0E0E0"/>
            <w:right w:val="single" w:sz="6" w:space="0" w:color="E0E0E0"/>
          </w:divBdr>
          <w:divsChild>
            <w:div w:id="2016884209">
              <w:marLeft w:val="0"/>
              <w:marRight w:val="0"/>
              <w:marTop w:val="0"/>
              <w:marBottom w:val="0"/>
              <w:divBdr>
                <w:top w:val="none" w:sz="0" w:space="0" w:color="auto"/>
                <w:left w:val="none" w:sz="0" w:space="0" w:color="auto"/>
                <w:bottom w:val="none" w:sz="0" w:space="0" w:color="auto"/>
                <w:right w:val="none" w:sz="0" w:space="0" w:color="auto"/>
              </w:divBdr>
              <w:divsChild>
                <w:div w:id="2065638799">
                  <w:marLeft w:val="0"/>
                  <w:marRight w:val="0"/>
                  <w:marTop w:val="0"/>
                  <w:marBottom w:val="0"/>
                  <w:divBdr>
                    <w:top w:val="none" w:sz="0" w:space="0" w:color="auto"/>
                    <w:left w:val="none" w:sz="0" w:space="0" w:color="auto"/>
                    <w:bottom w:val="none" w:sz="0" w:space="0" w:color="auto"/>
                    <w:right w:val="none" w:sz="0" w:space="0" w:color="auto"/>
                  </w:divBdr>
                  <w:divsChild>
                    <w:div w:id="1342583634">
                      <w:marLeft w:val="0"/>
                      <w:marRight w:val="0"/>
                      <w:marTop w:val="0"/>
                      <w:marBottom w:val="0"/>
                      <w:divBdr>
                        <w:top w:val="none" w:sz="0" w:space="0" w:color="auto"/>
                        <w:left w:val="none" w:sz="0" w:space="0" w:color="auto"/>
                        <w:bottom w:val="none" w:sz="0" w:space="0" w:color="auto"/>
                        <w:right w:val="none" w:sz="0" w:space="0" w:color="auto"/>
                      </w:divBdr>
                    </w:div>
                    <w:div w:id="1423718326">
                      <w:marLeft w:val="0"/>
                      <w:marRight w:val="0"/>
                      <w:marTop w:val="0"/>
                      <w:marBottom w:val="0"/>
                      <w:divBdr>
                        <w:top w:val="none" w:sz="0" w:space="0" w:color="auto"/>
                        <w:left w:val="none" w:sz="0" w:space="0" w:color="auto"/>
                        <w:bottom w:val="none" w:sz="0" w:space="0" w:color="auto"/>
                        <w:right w:val="none" w:sz="0" w:space="0" w:color="auto"/>
                      </w:divBdr>
                    </w:div>
                    <w:div w:id="17235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8041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6707565">
      <w:bodyDiv w:val="1"/>
      <w:marLeft w:val="0"/>
      <w:marRight w:val="0"/>
      <w:marTop w:val="0"/>
      <w:marBottom w:val="0"/>
      <w:divBdr>
        <w:top w:val="none" w:sz="0" w:space="0" w:color="auto"/>
        <w:left w:val="none" w:sz="0" w:space="0" w:color="auto"/>
        <w:bottom w:val="none" w:sz="0" w:space="0" w:color="auto"/>
        <w:right w:val="none" w:sz="0" w:space="0" w:color="auto"/>
      </w:divBdr>
    </w:div>
    <w:div w:id="1778016568">
      <w:bodyDiv w:val="1"/>
      <w:marLeft w:val="0"/>
      <w:marRight w:val="0"/>
      <w:marTop w:val="0"/>
      <w:marBottom w:val="0"/>
      <w:divBdr>
        <w:top w:val="none" w:sz="0" w:space="0" w:color="auto"/>
        <w:left w:val="none" w:sz="0" w:space="0" w:color="auto"/>
        <w:bottom w:val="none" w:sz="0" w:space="0" w:color="auto"/>
        <w:right w:val="none" w:sz="0" w:space="0" w:color="auto"/>
      </w:divBdr>
    </w:div>
    <w:div w:id="1783181668">
      <w:bodyDiv w:val="1"/>
      <w:marLeft w:val="0"/>
      <w:marRight w:val="0"/>
      <w:marTop w:val="0"/>
      <w:marBottom w:val="0"/>
      <w:divBdr>
        <w:top w:val="none" w:sz="0" w:space="0" w:color="auto"/>
        <w:left w:val="none" w:sz="0" w:space="0" w:color="auto"/>
        <w:bottom w:val="none" w:sz="0" w:space="0" w:color="auto"/>
        <w:right w:val="none" w:sz="0" w:space="0" w:color="auto"/>
      </w:divBdr>
    </w:div>
    <w:div w:id="1795096594">
      <w:bodyDiv w:val="1"/>
      <w:marLeft w:val="0"/>
      <w:marRight w:val="0"/>
      <w:marTop w:val="0"/>
      <w:marBottom w:val="0"/>
      <w:divBdr>
        <w:top w:val="none" w:sz="0" w:space="0" w:color="auto"/>
        <w:left w:val="none" w:sz="0" w:space="0" w:color="auto"/>
        <w:bottom w:val="none" w:sz="0" w:space="0" w:color="auto"/>
        <w:right w:val="none" w:sz="0" w:space="0" w:color="auto"/>
      </w:divBdr>
    </w:div>
    <w:div w:id="1807580463">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4195059">
      <w:bodyDiv w:val="1"/>
      <w:marLeft w:val="0"/>
      <w:marRight w:val="0"/>
      <w:marTop w:val="0"/>
      <w:marBottom w:val="0"/>
      <w:divBdr>
        <w:top w:val="none" w:sz="0" w:space="0" w:color="auto"/>
        <w:left w:val="none" w:sz="0" w:space="0" w:color="auto"/>
        <w:bottom w:val="none" w:sz="0" w:space="0" w:color="auto"/>
        <w:right w:val="none" w:sz="0" w:space="0" w:color="auto"/>
      </w:divBdr>
    </w:div>
    <w:div w:id="1851869281">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71410411">
      <w:bodyDiv w:val="1"/>
      <w:marLeft w:val="0"/>
      <w:marRight w:val="0"/>
      <w:marTop w:val="0"/>
      <w:marBottom w:val="0"/>
      <w:divBdr>
        <w:top w:val="none" w:sz="0" w:space="0" w:color="auto"/>
        <w:left w:val="none" w:sz="0" w:space="0" w:color="auto"/>
        <w:bottom w:val="none" w:sz="0" w:space="0" w:color="auto"/>
        <w:right w:val="none" w:sz="0" w:space="0" w:color="auto"/>
      </w:divBdr>
      <w:divsChild>
        <w:div w:id="134950906">
          <w:marLeft w:val="0"/>
          <w:marRight w:val="0"/>
          <w:marTop w:val="0"/>
          <w:marBottom w:val="0"/>
          <w:divBdr>
            <w:top w:val="none" w:sz="0" w:space="0" w:color="auto"/>
            <w:left w:val="none" w:sz="0" w:space="0" w:color="auto"/>
            <w:bottom w:val="none" w:sz="0" w:space="0" w:color="auto"/>
            <w:right w:val="none" w:sz="0" w:space="0" w:color="auto"/>
          </w:divBdr>
        </w:div>
        <w:div w:id="328991888">
          <w:marLeft w:val="0"/>
          <w:marRight w:val="0"/>
          <w:marTop w:val="0"/>
          <w:marBottom w:val="0"/>
          <w:divBdr>
            <w:top w:val="none" w:sz="0" w:space="0" w:color="auto"/>
            <w:left w:val="none" w:sz="0" w:space="0" w:color="auto"/>
            <w:bottom w:val="none" w:sz="0" w:space="0" w:color="auto"/>
            <w:right w:val="none" w:sz="0" w:space="0" w:color="auto"/>
          </w:divBdr>
          <w:divsChild>
            <w:div w:id="149446861">
              <w:marLeft w:val="0"/>
              <w:marRight w:val="0"/>
              <w:marTop w:val="0"/>
              <w:marBottom w:val="0"/>
              <w:divBdr>
                <w:top w:val="none" w:sz="0" w:space="0" w:color="auto"/>
                <w:left w:val="none" w:sz="0" w:space="0" w:color="auto"/>
                <w:bottom w:val="none" w:sz="0" w:space="0" w:color="auto"/>
                <w:right w:val="none" w:sz="0" w:space="0" w:color="auto"/>
              </w:divBdr>
            </w:div>
            <w:div w:id="588276269">
              <w:marLeft w:val="0"/>
              <w:marRight w:val="0"/>
              <w:marTop w:val="0"/>
              <w:marBottom w:val="0"/>
              <w:divBdr>
                <w:top w:val="none" w:sz="0" w:space="0" w:color="auto"/>
                <w:left w:val="none" w:sz="0" w:space="0" w:color="auto"/>
                <w:bottom w:val="none" w:sz="0" w:space="0" w:color="auto"/>
                <w:right w:val="none" w:sz="0" w:space="0" w:color="auto"/>
              </w:divBdr>
              <w:divsChild>
                <w:div w:id="1435520997">
                  <w:marLeft w:val="0"/>
                  <w:marRight w:val="0"/>
                  <w:marTop w:val="0"/>
                  <w:marBottom w:val="0"/>
                  <w:divBdr>
                    <w:top w:val="none" w:sz="0" w:space="0" w:color="auto"/>
                    <w:left w:val="none" w:sz="0" w:space="0" w:color="auto"/>
                    <w:bottom w:val="none" w:sz="0" w:space="0" w:color="auto"/>
                    <w:right w:val="none" w:sz="0" w:space="0" w:color="auto"/>
                  </w:divBdr>
                  <w:divsChild>
                    <w:div w:id="13800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2652">
              <w:marLeft w:val="0"/>
              <w:marRight w:val="0"/>
              <w:marTop w:val="0"/>
              <w:marBottom w:val="0"/>
              <w:divBdr>
                <w:top w:val="none" w:sz="0" w:space="0" w:color="auto"/>
                <w:left w:val="none" w:sz="0" w:space="0" w:color="auto"/>
                <w:bottom w:val="none" w:sz="0" w:space="0" w:color="auto"/>
                <w:right w:val="none" w:sz="0" w:space="0" w:color="auto"/>
              </w:divBdr>
            </w:div>
            <w:div w:id="711081454">
              <w:marLeft w:val="0"/>
              <w:marRight w:val="0"/>
              <w:marTop w:val="0"/>
              <w:marBottom w:val="0"/>
              <w:divBdr>
                <w:top w:val="none" w:sz="0" w:space="0" w:color="auto"/>
                <w:left w:val="none" w:sz="0" w:space="0" w:color="auto"/>
                <w:bottom w:val="none" w:sz="0" w:space="0" w:color="auto"/>
                <w:right w:val="none" w:sz="0" w:space="0" w:color="auto"/>
              </w:divBdr>
            </w:div>
            <w:div w:id="832571354">
              <w:marLeft w:val="-586"/>
              <w:marRight w:val="-586"/>
              <w:marTop w:val="0"/>
              <w:marBottom w:val="0"/>
              <w:divBdr>
                <w:top w:val="none" w:sz="0" w:space="0" w:color="auto"/>
                <w:left w:val="none" w:sz="0" w:space="0" w:color="auto"/>
                <w:bottom w:val="none" w:sz="0" w:space="0" w:color="auto"/>
                <w:right w:val="none" w:sz="0" w:space="0" w:color="auto"/>
              </w:divBdr>
              <w:divsChild>
                <w:div w:id="1596553112">
                  <w:marLeft w:val="0"/>
                  <w:marRight w:val="0"/>
                  <w:marTop w:val="0"/>
                  <w:marBottom w:val="0"/>
                  <w:divBdr>
                    <w:top w:val="single" w:sz="6" w:space="31" w:color="E6E6E6"/>
                    <w:left w:val="none" w:sz="0" w:space="0" w:color="auto"/>
                    <w:bottom w:val="single" w:sz="6" w:space="31" w:color="E6E6E6"/>
                    <w:right w:val="none" w:sz="0" w:space="0" w:color="auto"/>
                  </w:divBdr>
                </w:div>
              </w:divsChild>
            </w:div>
            <w:div w:id="1553421438">
              <w:marLeft w:val="10331"/>
              <w:marRight w:val="0"/>
              <w:marTop w:val="0"/>
              <w:marBottom w:val="0"/>
              <w:divBdr>
                <w:top w:val="none" w:sz="0" w:space="0" w:color="auto"/>
                <w:left w:val="none" w:sz="0" w:space="0" w:color="auto"/>
                <w:bottom w:val="none" w:sz="0" w:space="0" w:color="auto"/>
                <w:right w:val="none" w:sz="0" w:space="0" w:color="auto"/>
              </w:divBdr>
            </w:div>
            <w:div w:id="1900093745">
              <w:marLeft w:val="0"/>
              <w:marRight w:val="0"/>
              <w:marTop w:val="0"/>
              <w:marBottom w:val="0"/>
              <w:divBdr>
                <w:top w:val="none" w:sz="0" w:space="0" w:color="auto"/>
                <w:left w:val="none" w:sz="0" w:space="0" w:color="auto"/>
                <w:bottom w:val="none" w:sz="0" w:space="0" w:color="auto"/>
                <w:right w:val="none" w:sz="0" w:space="0" w:color="auto"/>
              </w:divBdr>
            </w:div>
            <w:div w:id="1901861070">
              <w:marLeft w:val="0"/>
              <w:marRight w:val="0"/>
              <w:marTop w:val="0"/>
              <w:marBottom w:val="0"/>
              <w:divBdr>
                <w:top w:val="none" w:sz="0" w:space="0" w:color="auto"/>
                <w:left w:val="none" w:sz="0" w:space="0" w:color="auto"/>
                <w:bottom w:val="none" w:sz="0" w:space="0" w:color="auto"/>
                <w:right w:val="none" w:sz="0" w:space="0" w:color="auto"/>
              </w:divBdr>
              <w:divsChild>
                <w:div w:id="911354963">
                  <w:marLeft w:val="33"/>
                  <w:marRight w:val="33"/>
                  <w:marTop w:val="419"/>
                  <w:marBottom w:val="251"/>
                  <w:divBdr>
                    <w:top w:val="none" w:sz="0" w:space="0" w:color="auto"/>
                    <w:left w:val="none" w:sz="0" w:space="0" w:color="auto"/>
                    <w:bottom w:val="none" w:sz="0" w:space="0" w:color="auto"/>
                    <w:right w:val="none" w:sz="0" w:space="0" w:color="auto"/>
                  </w:divBdr>
                </w:div>
                <w:div w:id="1125734511">
                  <w:marLeft w:val="33"/>
                  <w:marRight w:val="33"/>
                  <w:marTop w:val="419"/>
                  <w:marBottom w:val="251"/>
                  <w:divBdr>
                    <w:top w:val="none" w:sz="0" w:space="0" w:color="auto"/>
                    <w:left w:val="none" w:sz="0" w:space="0" w:color="auto"/>
                    <w:bottom w:val="none" w:sz="0" w:space="0" w:color="auto"/>
                    <w:right w:val="none" w:sz="0" w:space="0" w:color="auto"/>
                  </w:divBdr>
                </w:div>
              </w:divsChild>
            </w:div>
          </w:divsChild>
        </w:div>
        <w:div w:id="1124691992">
          <w:marLeft w:val="0"/>
          <w:marRight w:val="0"/>
          <w:marTop w:val="0"/>
          <w:marBottom w:val="0"/>
          <w:divBdr>
            <w:top w:val="single" w:sz="6" w:space="4" w:color="E0E0E0"/>
            <w:left w:val="single" w:sz="6" w:space="0" w:color="E0E0E0"/>
            <w:bottom w:val="single" w:sz="6" w:space="0" w:color="E0E0E0"/>
            <w:right w:val="single" w:sz="6" w:space="0" w:color="E0E0E0"/>
          </w:divBdr>
          <w:divsChild>
            <w:div w:id="874848243">
              <w:marLeft w:val="0"/>
              <w:marRight w:val="0"/>
              <w:marTop w:val="0"/>
              <w:marBottom w:val="0"/>
              <w:divBdr>
                <w:top w:val="none" w:sz="0" w:space="0" w:color="auto"/>
                <w:left w:val="none" w:sz="0" w:space="0" w:color="auto"/>
                <w:bottom w:val="none" w:sz="0" w:space="0" w:color="auto"/>
                <w:right w:val="none" w:sz="0" w:space="0" w:color="auto"/>
              </w:divBdr>
              <w:divsChild>
                <w:div w:id="1150944995">
                  <w:marLeft w:val="0"/>
                  <w:marRight w:val="0"/>
                  <w:marTop w:val="0"/>
                  <w:marBottom w:val="0"/>
                  <w:divBdr>
                    <w:top w:val="none" w:sz="0" w:space="0" w:color="auto"/>
                    <w:left w:val="none" w:sz="0" w:space="0" w:color="auto"/>
                    <w:bottom w:val="none" w:sz="0" w:space="0" w:color="auto"/>
                    <w:right w:val="none" w:sz="0" w:space="0" w:color="auto"/>
                  </w:divBdr>
                  <w:divsChild>
                    <w:div w:id="780302316">
                      <w:marLeft w:val="0"/>
                      <w:marRight w:val="0"/>
                      <w:marTop w:val="0"/>
                      <w:marBottom w:val="0"/>
                      <w:divBdr>
                        <w:top w:val="none" w:sz="0" w:space="0" w:color="auto"/>
                        <w:left w:val="none" w:sz="0" w:space="0" w:color="auto"/>
                        <w:bottom w:val="none" w:sz="0" w:space="0" w:color="auto"/>
                        <w:right w:val="none" w:sz="0" w:space="0" w:color="auto"/>
                      </w:divBdr>
                    </w:div>
                    <w:div w:id="1168641406">
                      <w:marLeft w:val="0"/>
                      <w:marRight w:val="0"/>
                      <w:marTop w:val="0"/>
                      <w:marBottom w:val="0"/>
                      <w:divBdr>
                        <w:top w:val="none" w:sz="0" w:space="0" w:color="auto"/>
                        <w:left w:val="none" w:sz="0" w:space="0" w:color="auto"/>
                        <w:bottom w:val="none" w:sz="0" w:space="0" w:color="auto"/>
                        <w:right w:val="none" w:sz="0" w:space="0" w:color="auto"/>
                      </w:divBdr>
                    </w:div>
                    <w:div w:id="21469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6736">
          <w:marLeft w:val="0"/>
          <w:marRight w:val="0"/>
          <w:marTop w:val="0"/>
          <w:marBottom w:val="0"/>
          <w:divBdr>
            <w:top w:val="none" w:sz="0" w:space="0" w:color="auto"/>
            <w:left w:val="none" w:sz="0" w:space="0" w:color="auto"/>
            <w:bottom w:val="none" w:sz="0" w:space="0" w:color="auto"/>
            <w:right w:val="none" w:sz="0" w:space="0" w:color="auto"/>
          </w:divBdr>
          <w:divsChild>
            <w:div w:id="553665296">
              <w:marLeft w:val="0"/>
              <w:marRight w:val="0"/>
              <w:marTop w:val="0"/>
              <w:marBottom w:val="0"/>
              <w:divBdr>
                <w:top w:val="none" w:sz="0" w:space="0" w:color="auto"/>
                <w:left w:val="none" w:sz="0" w:space="0" w:color="auto"/>
                <w:bottom w:val="none" w:sz="0" w:space="0" w:color="auto"/>
                <w:right w:val="none" w:sz="0" w:space="0" w:color="auto"/>
              </w:divBdr>
            </w:div>
          </w:divsChild>
        </w:div>
        <w:div w:id="1515076414">
          <w:marLeft w:val="0"/>
          <w:marRight w:val="0"/>
          <w:marTop w:val="0"/>
          <w:marBottom w:val="0"/>
          <w:divBdr>
            <w:top w:val="none" w:sz="0" w:space="0" w:color="auto"/>
            <w:left w:val="none" w:sz="0" w:space="0" w:color="auto"/>
            <w:bottom w:val="none" w:sz="0" w:space="0" w:color="auto"/>
            <w:right w:val="none" w:sz="0" w:space="0" w:color="auto"/>
          </w:divBdr>
          <w:divsChild>
            <w:div w:id="372273419">
              <w:marLeft w:val="0"/>
              <w:marRight w:val="0"/>
              <w:marTop w:val="0"/>
              <w:marBottom w:val="0"/>
              <w:divBdr>
                <w:top w:val="none" w:sz="0" w:space="0" w:color="auto"/>
                <w:left w:val="none" w:sz="0" w:space="0" w:color="auto"/>
                <w:bottom w:val="none" w:sz="0" w:space="0" w:color="auto"/>
                <w:right w:val="none" w:sz="0" w:space="0" w:color="auto"/>
              </w:divBdr>
              <w:divsChild>
                <w:div w:id="16348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9113">
          <w:marLeft w:val="0"/>
          <w:marRight w:val="0"/>
          <w:marTop w:val="0"/>
          <w:marBottom w:val="0"/>
          <w:divBdr>
            <w:top w:val="none" w:sz="0" w:space="0" w:color="auto"/>
            <w:left w:val="none" w:sz="0" w:space="0" w:color="auto"/>
            <w:bottom w:val="none" w:sz="0" w:space="0" w:color="auto"/>
            <w:right w:val="none" w:sz="0" w:space="0" w:color="auto"/>
          </w:divBdr>
          <w:divsChild>
            <w:div w:id="673609939">
              <w:marLeft w:val="0"/>
              <w:marRight w:val="0"/>
              <w:marTop w:val="0"/>
              <w:marBottom w:val="0"/>
              <w:divBdr>
                <w:top w:val="none" w:sz="0" w:space="0" w:color="auto"/>
                <w:left w:val="none" w:sz="0" w:space="0" w:color="auto"/>
                <w:bottom w:val="none" w:sz="0" w:space="0" w:color="auto"/>
                <w:right w:val="none" w:sz="0" w:space="0" w:color="auto"/>
              </w:divBdr>
              <w:divsChild>
                <w:div w:id="2901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201">
          <w:marLeft w:val="0"/>
          <w:marRight w:val="0"/>
          <w:marTop w:val="0"/>
          <w:marBottom w:val="0"/>
          <w:divBdr>
            <w:top w:val="single" w:sz="6" w:space="4" w:color="E0E0E0"/>
            <w:left w:val="single" w:sz="6" w:space="0" w:color="E0E0E0"/>
            <w:bottom w:val="single" w:sz="6" w:space="0" w:color="E0E0E0"/>
            <w:right w:val="single" w:sz="6" w:space="0" w:color="E0E0E0"/>
          </w:divBdr>
          <w:divsChild>
            <w:div w:id="714432475">
              <w:marLeft w:val="0"/>
              <w:marRight w:val="0"/>
              <w:marTop w:val="0"/>
              <w:marBottom w:val="0"/>
              <w:divBdr>
                <w:top w:val="none" w:sz="0" w:space="0" w:color="auto"/>
                <w:left w:val="none" w:sz="0" w:space="0" w:color="auto"/>
                <w:bottom w:val="none" w:sz="0" w:space="0" w:color="auto"/>
                <w:right w:val="none" w:sz="0" w:space="0" w:color="auto"/>
              </w:divBdr>
              <w:divsChild>
                <w:div w:id="496968000">
                  <w:marLeft w:val="0"/>
                  <w:marRight w:val="0"/>
                  <w:marTop w:val="0"/>
                  <w:marBottom w:val="0"/>
                  <w:divBdr>
                    <w:top w:val="none" w:sz="0" w:space="0" w:color="auto"/>
                    <w:left w:val="none" w:sz="0" w:space="0" w:color="auto"/>
                    <w:bottom w:val="none" w:sz="0" w:space="0" w:color="auto"/>
                    <w:right w:val="none" w:sz="0" w:space="0" w:color="auto"/>
                  </w:divBdr>
                  <w:divsChild>
                    <w:div w:id="52310806">
                      <w:marLeft w:val="0"/>
                      <w:marRight w:val="0"/>
                      <w:marTop w:val="0"/>
                      <w:marBottom w:val="0"/>
                      <w:divBdr>
                        <w:top w:val="none" w:sz="0" w:space="0" w:color="auto"/>
                        <w:left w:val="none" w:sz="0" w:space="0" w:color="auto"/>
                        <w:bottom w:val="none" w:sz="0" w:space="0" w:color="auto"/>
                        <w:right w:val="none" w:sz="0" w:space="0" w:color="auto"/>
                      </w:divBdr>
                    </w:div>
                    <w:div w:id="1401975253">
                      <w:marLeft w:val="0"/>
                      <w:marRight w:val="0"/>
                      <w:marTop w:val="0"/>
                      <w:marBottom w:val="0"/>
                      <w:divBdr>
                        <w:top w:val="none" w:sz="0" w:space="0" w:color="auto"/>
                        <w:left w:val="none" w:sz="0" w:space="0" w:color="auto"/>
                        <w:bottom w:val="none" w:sz="0" w:space="0" w:color="auto"/>
                        <w:right w:val="none" w:sz="0" w:space="0" w:color="auto"/>
                      </w:divBdr>
                    </w:div>
                    <w:div w:id="17576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6967">
      <w:bodyDiv w:val="1"/>
      <w:marLeft w:val="0"/>
      <w:marRight w:val="0"/>
      <w:marTop w:val="0"/>
      <w:marBottom w:val="0"/>
      <w:divBdr>
        <w:top w:val="none" w:sz="0" w:space="0" w:color="auto"/>
        <w:left w:val="none" w:sz="0" w:space="0" w:color="auto"/>
        <w:bottom w:val="none" w:sz="0" w:space="0" w:color="auto"/>
        <w:right w:val="none" w:sz="0" w:space="0" w:color="auto"/>
      </w:divBdr>
    </w:div>
    <w:div w:id="1920601023">
      <w:bodyDiv w:val="1"/>
      <w:marLeft w:val="0"/>
      <w:marRight w:val="0"/>
      <w:marTop w:val="0"/>
      <w:marBottom w:val="0"/>
      <w:divBdr>
        <w:top w:val="none" w:sz="0" w:space="0" w:color="auto"/>
        <w:left w:val="none" w:sz="0" w:space="0" w:color="auto"/>
        <w:bottom w:val="none" w:sz="0" w:space="0" w:color="auto"/>
        <w:right w:val="none" w:sz="0" w:space="0" w:color="auto"/>
      </w:divBdr>
    </w:div>
    <w:div w:id="1922446487">
      <w:bodyDiv w:val="1"/>
      <w:marLeft w:val="0"/>
      <w:marRight w:val="0"/>
      <w:marTop w:val="0"/>
      <w:marBottom w:val="0"/>
      <w:divBdr>
        <w:top w:val="none" w:sz="0" w:space="0" w:color="auto"/>
        <w:left w:val="none" w:sz="0" w:space="0" w:color="auto"/>
        <w:bottom w:val="none" w:sz="0" w:space="0" w:color="auto"/>
        <w:right w:val="none" w:sz="0" w:space="0" w:color="auto"/>
      </w:divBdr>
    </w:div>
    <w:div w:id="1936867277">
      <w:bodyDiv w:val="1"/>
      <w:marLeft w:val="0"/>
      <w:marRight w:val="0"/>
      <w:marTop w:val="0"/>
      <w:marBottom w:val="0"/>
      <w:divBdr>
        <w:top w:val="none" w:sz="0" w:space="0" w:color="auto"/>
        <w:left w:val="none" w:sz="0" w:space="0" w:color="auto"/>
        <w:bottom w:val="none" w:sz="0" w:space="0" w:color="auto"/>
        <w:right w:val="none" w:sz="0" w:space="0" w:color="auto"/>
      </w:divBdr>
    </w:div>
    <w:div w:id="1951013771">
      <w:bodyDiv w:val="1"/>
      <w:marLeft w:val="0"/>
      <w:marRight w:val="0"/>
      <w:marTop w:val="0"/>
      <w:marBottom w:val="0"/>
      <w:divBdr>
        <w:top w:val="none" w:sz="0" w:space="0" w:color="auto"/>
        <w:left w:val="none" w:sz="0" w:space="0" w:color="auto"/>
        <w:bottom w:val="none" w:sz="0" w:space="0" w:color="auto"/>
        <w:right w:val="none" w:sz="0" w:space="0" w:color="auto"/>
      </w:divBdr>
    </w:div>
    <w:div w:id="1955867173">
      <w:bodyDiv w:val="1"/>
      <w:marLeft w:val="0"/>
      <w:marRight w:val="0"/>
      <w:marTop w:val="0"/>
      <w:marBottom w:val="0"/>
      <w:divBdr>
        <w:top w:val="none" w:sz="0" w:space="0" w:color="auto"/>
        <w:left w:val="none" w:sz="0" w:space="0" w:color="auto"/>
        <w:bottom w:val="none" w:sz="0" w:space="0" w:color="auto"/>
        <w:right w:val="none" w:sz="0" w:space="0" w:color="auto"/>
      </w:divBdr>
    </w:div>
    <w:div w:id="1963002656">
      <w:bodyDiv w:val="1"/>
      <w:marLeft w:val="0"/>
      <w:marRight w:val="0"/>
      <w:marTop w:val="0"/>
      <w:marBottom w:val="0"/>
      <w:divBdr>
        <w:top w:val="none" w:sz="0" w:space="0" w:color="auto"/>
        <w:left w:val="none" w:sz="0" w:space="0" w:color="auto"/>
        <w:bottom w:val="none" w:sz="0" w:space="0" w:color="auto"/>
        <w:right w:val="none" w:sz="0" w:space="0" w:color="auto"/>
      </w:divBdr>
    </w:div>
    <w:div w:id="1967537576">
      <w:bodyDiv w:val="1"/>
      <w:marLeft w:val="0"/>
      <w:marRight w:val="0"/>
      <w:marTop w:val="0"/>
      <w:marBottom w:val="0"/>
      <w:divBdr>
        <w:top w:val="none" w:sz="0" w:space="0" w:color="auto"/>
        <w:left w:val="none" w:sz="0" w:space="0" w:color="auto"/>
        <w:bottom w:val="none" w:sz="0" w:space="0" w:color="auto"/>
        <w:right w:val="none" w:sz="0" w:space="0" w:color="auto"/>
      </w:divBdr>
    </w:div>
    <w:div w:id="1978607739">
      <w:bodyDiv w:val="1"/>
      <w:marLeft w:val="0"/>
      <w:marRight w:val="0"/>
      <w:marTop w:val="0"/>
      <w:marBottom w:val="0"/>
      <w:divBdr>
        <w:top w:val="none" w:sz="0" w:space="0" w:color="auto"/>
        <w:left w:val="none" w:sz="0" w:space="0" w:color="auto"/>
        <w:bottom w:val="none" w:sz="0" w:space="0" w:color="auto"/>
        <w:right w:val="none" w:sz="0" w:space="0" w:color="auto"/>
      </w:divBdr>
    </w:div>
    <w:div w:id="1980841884">
      <w:bodyDiv w:val="1"/>
      <w:marLeft w:val="0"/>
      <w:marRight w:val="0"/>
      <w:marTop w:val="0"/>
      <w:marBottom w:val="0"/>
      <w:divBdr>
        <w:top w:val="none" w:sz="0" w:space="0" w:color="auto"/>
        <w:left w:val="none" w:sz="0" w:space="0" w:color="auto"/>
        <w:bottom w:val="none" w:sz="0" w:space="0" w:color="auto"/>
        <w:right w:val="none" w:sz="0" w:space="0" w:color="auto"/>
      </w:divBdr>
    </w:div>
    <w:div w:id="1987398228">
      <w:bodyDiv w:val="1"/>
      <w:marLeft w:val="0"/>
      <w:marRight w:val="0"/>
      <w:marTop w:val="0"/>
      <w:marBottom w:val="0"/>
      <w:divBdr>
        <w:top w:val="none" w:sz="0" w:space="0" w:color="auto"/>
        <w:left w:val="none" w:sz="0" w:space="0" w:color="auto"/>
        <w:bottom w:val="none" w:sz="0" w:space="0" w:color="auto"/>
        <w:right w:val="none" w:sz="0" w:space="0" w:color="auto"/>
      </w:divBdr>
    </w:div>
    <w:div w:id="1991909688">
      <w:bodyDiv w:val="1"/>
      <w:marLeft w:val="0"/>
      <w:marRight w:val="0"/>
      <w:marTop w:val="0"/>
      <w:marBottom w:val="0"/>
      <w:divBdr>
        <w:top w:val="none" w:sz="0" w:space="0" w:color="auto"/>
        <w:left w:val="none" w:sz="0" w:space="0" w:color="auto"/>
        <w:bottom w:val="none" w:sz="0" w:space="0" w:color="auto"/>
        <w:right w:val="none" w:sz="0" w:space="0" w:color="auto"/>
      </w:divBdr>
    </w:div>
    <w:div w:id="2010328997">
      <w:bodyDiv w:val="1"/>
      <w:marLeft w:val="0"/>
      <w:marRight w:val="0"/>
      <w:marTop w:val="0"/>
      <w:marBottom w:val="0"/>
      <w:divBdr>
        <w:top w:val="none" w:sz="0" w:space="0" w:color="auto"/>
        <w:left w:val="none" w:sz="0" w:space="0" w:color="auto"/>
        <w:bottom w:val="none" w:sz="0" w:space="0" w:color="auto"/>
        <w:right w:val="none" w:sz="0" w:space="0" w:color="auto"/>
      </w:divBdr>
    </w:div>
    <w:div w:id="2025354544">
      <w:bodyDiv w:val="1"/>
      <w:marLeft w:val="0"/>
      <w:marRight w:val="0"/>
      <w:marTop w:val="0"/>
      <w:marBottom w:val="0"/>
      <w:divBdr>
        <w:top w:val="none" w:sz="0" w:space="0" w:color="auto"/>
        <w:left w:val="none" w:sz="0" w:space="0" w:color="auto"/>
        <w:bottom w:val="none" w:sz="0" w:space="0" w:color="auto"/>
        <w:right w:val="none" w:sz="0" w:space="0" w:color="auto"/>
      </w:divBdr>
    </w:div>
    <w:div w:id="2032147006">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3578067">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4184810">
      <w:bodyDiv w:val="1"/>
      <w:marLeft w:val="0"/>
      <w:marRight w:val="0"/>
      <w:marTop w:val="0"/>
      <w:marBottom w:val="0"/>
      <w:divBdr>
        <w:top w:val="none" w:sz="0" w:space="0" w:color="auto"/>
        <w:left w:val="none" w:sz="0" w:space="0" w:color="auto"/>
        <w:bottom w:val="none" w:sz="0" w:space="0" w:color="auto"/>
        <w:right w:val="none" w:sz="0" w:space="0" w:color="auto"/>
      </w:divBdr>
    </w:div>
    <w:div w:id="2089574490">
      <w:bodyDiv w:val="1"/>
      <w:marLeft w:val="0"/>
      <w:marRight w:val="0"/>
      <w:marTop w:val="0"/>
      <w:marBottom w:val="0"/>
      <w:divBdr>
        <w:top w:val="none" w:sz="0" w:space="0" w:color="auto"/>
        <w:left w:val="none" w:sz="0" w:space="0" w:color="auto"/>
        <w:bottom w:val="none" w:sz="0" w:space="0" w:color="auto"/>
        <w:right w:val="none" w:sz="0" w:space="0" w:color="auto"/>
      </w:divBdr>
    </w:div>
    <w:div w:id="2094736435">
      <w:bodyDiv w:val="1"/>
      <w:marLeft w:val="0"/>
      <w:marRight w:val="0"/>
      <w:marTop w:val="0"/>
      <w:marBottom w:val="0"/>
      <w:divBdr>
        <w:top w:val="none" w:sz="0" w:space="0" w:color="auto"/>
        <w:left w:val="none" w:sz="0" w:space="0" w:color="auto"/>
        <w:bottom w:val="none" w:sz="0" w:space="0" w:color="auto"/>
        <w:right w:val="none" w:sz="0" w:space="0" w:color="auto"/>
      </w:divBdr>
    </w:div>
    <w:div w:id="2100985250">
      <w:bodyDiv w:val="1"/>
      <w:marLeft w:val="0"/>
      <w:marRight w:val="0"/>
      <w:marTop w:val="0"/>
      <w:marBottom w:val="0"/>
      <w:divBdr>
        <w:top w:val="none" w:sz="0" w:space="0" w:color="auto"/>
        <w:left w:val="none" w:sz="0" w:space="0" w:color="auto"/>
        <w:bottom w:val="none" w:sz="0" w:space="0" w:color="auto"/>
        <w:right w:val="none" w:sz="0" w:space="0" w:color="auto"/>
      </w:divBdr>
    </w:div>
    <w:div w:id="2107529024">
      <w:bodyDiv w:val="1"/>
      <w:marLeft w:val="0"/>
      <w:marRight w:val="0"/>
      <w:marTop w:val="0"/>
      <w:marBottom w:val="0"/>
      <w:divBdr>
        <w:top w:val="none" w:sz="0" w:space="0" w:color="auto"/>
        <w:left w:val="none" w:sz="0" w:space="0" w:color="auto"/>
        <w:bottom w:val="none" w:sz="0" w:space="0" w:color="auto"/>
        <w:right w:val="none" w:sz="0" w:space="0" w:color="auto"/>
      </w:divBdr>
    </w:div>
    <w:div w:id="2113088475">
      <w:bodyDiv w:val="1"/>
      <w:marLeft w:val="0"/>
      <w:marRight w:val="0"/>
      <w:marTop w:val="0"/>
      <w:marBottom w:val="0"/>
      <w:divBdr>
        <w:top w:val="none" w:sz="0" w:space="0" w:color="auto"/>
        <w:left w:val="none" w:sz="0" w:space="0" w:color="auto"/>
        <w:bottom w:val="none" w:sz="0" w:space="0" w:color="auto"/>
        <w:right w:val="none" w:sz="0" w:space="0" w:color="auto"/>
      </w:divBdr>
    </w:div>
    <w:div w:id="214473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microsoft.com/office/2007/relationships/hdphoto" Target="NUL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login.consultant.ru/link/?req=doc&amp;base=LAW&amp;n=342649&amp;date=20.01.2020&amp;dst=547&amp;fld=134" TargetMode="Externa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6FECC0-0D8C-4E96-8D3D-D8D9CEF2A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9782</Words>
  <Characters>55761</Characters>
  <Application>Microsoft Office Word</Application>
  <DocSecurity>0</DocSecurity>
  <Lines>464</Lines>
  <Paragraphs>130</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65413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2020-07-20T13:17:00Z</dcterms:created>
  <dcterms:modified xsi:type="dcterms:W3CDTF">2020-07-21T11:07:00Z</dcterms:modified>
</cp:coreProperties>
</file>