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449C8F27" w14:textId="77777777" w:rsidR="00E65635" w:rsidRPr="0050054B" w:rsidRDefault="00F1271E"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0D41BD1F" wp14:editId="2E00F5AD">
                        <wp:simplePos x="0" y="0"/>
                        <wp:positionH relativeFrom="page">
                          <wp:posOffset>4547235</wp:posOffset>
                        </wp:positionH>
                        <wp:positionV relativeFrom="page">
                          <wp:posOffset>0</wp:posOffset>
                        </wp:positionV>
                        <wp:extent cx="301752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25F36FEF" w14:textId="77777777" w:rsidR="006C3CDB" w:rsidRDefault="006C3CDB"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070EE382" w14:textId="77777777" w:rsidR="006C3CDB" w:rsidRPr="00DC2CC1" w:rsidRDefault="006C3CDB" w:rsidP="00E65635">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2277F61E" w14:textId="77777777" w:rsidR="006C3CDB" w:rsidRDefault="006C3CDB" w:rsidP="00E65635">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41BD1F" id="Группа 32" o:spid="_x0000_s1026" style="position:absolute;margin-left:358.05pt;margin-top:0;width:237.6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25F36FEF" w14:textId="77777777" w:rsidR="006C3CDB" w:rsidRDefault="006C3CDB"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070EE382" w14:textId="77777777" w:rsidR="006C3CDB" w:rsidRPr="00DC2CC1" w:rsidRDefault="006C3CDB" w:rsidP="00E65635">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2277F61E" w14:textId="77777777" w:rsidR="006C3CDB" w:rsidRDefault="006C3CDB" w:rsidP="00E65635">
                                <w:pPr>
                                  <w:pStyle w:val="af3"/>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75DDB627" wp14:editId="55A1DADF">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52CA4DB" w14:textId="77777777" w:rsidR="00E65635" w:rsidRPr="000561AB" w:rsidRDefault="00F1271E"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3D567BA6" wp14:editId="39D25297">
                        <wp:simplePos x="0" y="0"/>
                        <wp:positionH relativeFrom="page">
                          <wp:align>left</wp:align>
                        </wp:positionH>
                        <wp:positionV relativeFrom="page">
                          <wp:posOffset>2705100</wp:posOffset>
                        </wp:positionV>
                        <wp:extent cx="6730365" cy="4377690"/>
                        <wp:effectExtent l="0" t="0" r="381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28D98172"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3B47B5C6"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w:t>
                                    </w:r>
                                    <w:proofErr w:type="spellStart"/>
                                    <w:r w:rsidRPr="00F01426">
                                      <w:rPr>
                                        <w:rFonts w:ascii="Myriad Pro" w:hAnsi="Myriad Pro" w:cs="Times New Roman"/>
                                        <w:b/>
                                        <w:sz w:val="36"/>
                                        <w:szCs w:val="36"/>
                                        <w:shd w:val="clear" w:color="auto" w:fill="C4BC96" w:themeFill="background2" w:themeFillShade="BF"/>
                                      </w:rPr>
                                      <w:t>Хакасэнерго</w:t>
                                    </w:r>
                                    <w:proofErr w:type="spellEnd"/>
                                    <w:r>
                                      <w:rPr>
                                        <w:rFonts w:ascii="Myriad Pro" w:hAnsi="Myriad Pro" w:cs="Times New Roman"/>
                                        <w:b/>
                                        <w:sz w:val="36"/>
                                        <w:szCs w:val="36"/>
                                        <w:shd w:val="clear" w:color="auto" w:fill="C4BC96" w:themeFill="background2" w:themeFillShade="BF"/>
                                      </w:rPr>
                                      <w:t>»</w:t>
                                    </w:r>
                                  </w:p>
                                  <w:p w14:paraId="49155215"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1FAD1B6"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lang w:val="en-US"/>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1E4C040B" w14:textId="77777777" w:rsidR="006C3CDB" w:rsidRPr="00983CF3" w:rsidRDefault="006C3CDB" w:rsidP="005B04F2">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567BA6"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HXSAIAADoEAAAOAAAAZHJzL2Uyb0RvYy54bWysU82O0zAQviPxDpbvNGm7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" o:allowincell="f" fillcolor="#c4bc96 [2414]" stroked="f" strokecolor="black [3213]" strokeweight="1.5pt">
                        <v:textbox inset="14.4pt,,14.4pt">
                          <w:txbxContent>
                            <w:p w14:paraId="28D98172"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3B47B5C6"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w:t>
                              </w:r>
                              <w:proofErr w:type="spellStart"/>
                              <w:r w:rsidRPr="00F01426">
                                <w:rPr>
                                  <w:rFonts w:ascii="Myriad Pro" w:hAnsi="Myriad Pro" w:cs="Times New Roman"/>
                                  <w:b/>
                                  <w:sz w:val="36"/>
                                  <w:szCs w:val="36"/>
                                  <w:shd w:val="clear" w:color="auto" w:fill="C4BC96" w:themeFill="background2" w:themeFillShade="BF"/>
                                </w:rPr>
                                <w:t>Хакасэнерго</w:t>
                              </w:r>
                              <w:proofErr w:type="spellEnd"/>
                              <w:r>
                                <w:rPr>
                                  <w:rFonts w:ascii="Myriad Pro" w:hAnsi="Myriad Pro" w:cs="Times New Roman"/>
                                  <w:b/>
                                  <w:sz w:val="36"/>
                                  <w:szCs w:val="36"/>
                                  <w:shd w:val="clear" w:color="auto" w:fill="C4BC96" w:themeFill="background2" w:themeFillShade="BF"/>
                                </w:rPr>
                                <w:t>»</w:t>
                              </w:r>
                            </w:p>
                            <w:p w14:paraId="49155215"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1FAD1B6" w14:textId="77777777" w:rsidR="006C3CDB" w:rsidRPr="00D65E1A" w:rsidRDefault="006C3CDB"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lang w:val="en-US"/>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1E4C040B" w14:textId="77777777" w:rsidR="006C3CDB" w:rsidRPr="00983CF3" w:rsidRDefault="006C3CDB" w:rsidP="005B04F2">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txbxContent>
                        </v:textbox>
                        <w10:wrap anchorx="page" anchory="page"/>
                      </v:rect>
                    </w:pict>
                  </mc:Fallback>
                </mc:AlternateContent>
              </w:r>
            </w:p>
          </w:sdtContent>
        </w:sdt>
        <w:p w14:paraId="5CBD4FA8"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color w:val="000000" w:themeColor="text1"/>
          <w:sz w:val="22"/>
          <w:szCs w:val="22"/>
          <w:lang w:eastAsia="ru-RU"/>
        </w:rPr>
      </w:sdtEndPr>
      <w:sdtContent>
        <w:p w14:paraId="65A5C1A9" w14:textId="77777777" w:rsidR="00E65635" w:rsidRPr="00DA250D" w:rsidRDefault="00E65635" w:rsidP="00C3414D">
          <w:pPr>
            <w:pStyle w:val="ae"/>
            <w:spacing w:before="0"/>
            <w:rPr>
              <w:rFonts w:ascii="Myriad Pro" w:hAnsi="Myriad Pro"/>
              <w:b/>
              <w:bCs/>
              <w:i/>
              <w:color w:val="4F6228" w:themeColor="accent3" w:themeShade="80"/>
              <w:sz w:val="24"/>
              <w:szCs w:val="24"/>
            </w:rPr>
          </w:pPr>
          <w:r w:rsidRPr="00DA250D">
            <w:rPr>
              <w:rFonts w:ascii="Myriad Pro" w:hAnsi="Myriad Pro"/>
              <w:b/>
              <w:bCs/>
              <w:i/>
              <w:color w:val="4F6228" w:themeColor="accent3" w:themeShade="80"/>
              <w:sz w:val="24"/>
              <w:szCs w:val="24"/>
            </w:rPr>
            <w:t>Оглавление</w:t>
          </w:r>
        </w:p>
        <w:p w14:paraId="2303643C" w14:textId="77777777" w:rsidR="00C745DE" w:rsidRPr="0034362D" w:rsidRDefault="00C745DE" w:rsidP="00C3414D">
          <w:pPr>
            <w:jc w:val="both"/>
            <w:rPr>
              <w:rFonts w:ascii="Myriad Pro" w:hAnsi="Myriad Pro"/>
              <w:sz w:val="22"/>
              <w:szCs w:val="22"/>
            </w:rPr>
          </w:pPr>
        </w:p>
        <w:p w14:paraId="591CCE4F" w14:textId="39F7BEB8" w:rsidR="00D01B79" w:rsidRPr="00A407FD" w:rsidRDefault="00037AFA" w:rsidP="00A407FD">
          <w:pPr>
            <w:pStyle w:val="32"/>
            <w:tabs>
              <w:tab w:val="left" w:pos="567"/>
              <w:tab w:val="right" w:leader="dot" w:pos="9345"/>
            </w:tabs>
            <w:ind w:left="0"/>
            <w:jc w:val="both"/>
            <w:rPr>
              <w:rFonts w:ascii="Myriad Pro" w:eastAsiaTheme="minorEastAsia" w:hAnsi="Myriad Pro" w:cstheme="minorBidi"/>
              <w:b/>
              <w:bCs/>
              <w:noProof/>
              <w:sz w:val="22"/>
              <w:szCs w:val="22"/>
            </w:rPr>
          </w:pPr>
          <w:r w:rsidRPr="0034362D">
            <w:rPr>
              <w:rFonts w:ascii="Myriad Pro" w:hAnsi="Myriad Pro"/>
              <w:b/>
              <w:bCs/>
              <w:i/>
              <w:color w:val="000000" w:themeColor="text1"/>
              <w:sz w:val="22"/>
              <w:szCs w:val="22"/>
            </w:rPr>
            <w:fldChar w:fldCharType="begin"/>
          </w:r>
          <w:r w:rsidR="00E65635" w:rsidRPr="0034362D">
            <w:rPr>
              <w:rFonts w:ascii="Myriad Pro" w:hAnsi="Myriad Pro"/>
              <w:b/>
              <w:bCs/>
              <w:i/>
              <w:color w:val="000000" w:themeColor="text1"/>
              <w:sz w:val="22"/>
              <w:szCs w:val="22"/>
            </w:rPr>
            <w:instrText xml:space="preserve"> TOC \o "1-3" \h \z \u </w:instrText>
          </w:r>
          <w:r w:rsidRPr="0034362D">
            <w:rPr>
              <w:rFonts w:ascii="Myriad Pro" w:hAnsi="Myriad Pro"/>
              <w:b/>
              <w:bCs/>
              <w:i/>
              <w:color w:val="000000" w:themeColor="text1"/>
              <w:sz w:val="22"/>
              <w:szCs w:val="22"/>
            </w:rPr>
            <w:fldChar w:fldCharType="separate"/>
          </w:r>
          <w:bookmarkStart w:id="1" w:name="_GoBack"/>
          <w:r w:rsidR="00DD3E85">
            <w:fldChar w:fldCharType="begin"/>
          </w:r>
          <w:r w:rsidR="00DD3E85">
            <w:instrText xml:space="preserve"> HYPERLINK \l "_Toc63937108" </w:instrText>
          </w:r>
          <w:r w:rsidR="00DD3E85">
            <w:fldChar w:fldCharType="separate"/>
          </w:r>
          <w:r w:rsidR="00D01B79" w:rsidRPr="00A407FD">
            <w:rPr>
              <w:rStyle w:val="ac"/>
              <w:rFonts w:ascii="Myriad Pro" w:hAnsi="Myriad Pro"/>
              <w:b/>
              <w:bCs/>
              <w:noProof/>
              <w:sz w:val="22"/>
              <w:szCs w:val="22"/>
            </w:rPr>
            <w:t>1.</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Вводная часть</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_Toc63937108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sidR="00DD3E85">
            <w:rPr>
              <w:rFonts w:ascii="Myriad Pro" w:hAnsi="Myriad Pro"/>
              <w:b/>
              <w:bCs/>
              <w:noProof/>
              <w:webHidden/>
              <w:sz w:val="22"/>
              <w:szCs w:val="22"/>
            </w:rPr>
            <w:t>4</w:t>
          </w:r>
          <w:r w:rsidR="00D01B79" w:rsidRPr="00A407FD">
            <w:rPr>
              <w:rFonts w:ascii="Myriad Pro" w:hAnsi="Myriad Pro"/>
              <w:b/>
              <w:bCs/>
              <w:noProof/>
              <w:webHidden/>
              <w:sz w:val="22"/>
              <w:szCs w:val="22"/>
            </w:rPr>
            <w:fldChar w:fldCharType="end"/>
          </w:r>
          <w:r w:rsidR="00DD3E85">
            <w:rPr>
              <w:rFonts w:ascii="Myriad Pro" w:hAnsi="Myriad Pro"/>
              <w:b/>
              <w:bCs/>
              <w:noProof/>
              <w:sz w:val="22"/>
              <w:szCs w:val="22"/>
            </w:rPr>
            <w:fldChar w:fldCharType="end"/>
          </w:r>
        </w:p>
        <w:p w14:paraId="41239CCB" w14:textId="567E72CB" w:rsidR="00D01B79" w:rsidRPr="00A407FD" w:rsidRDefault="00DD3E85" w:rsidP="00A407FD">
          <w:pPr>
            <w:pStyle w:val="32"/>
            <w:tabs>
              <w:tab w:val="left" w:pos="567"/>
              <w:tab w:val="left" w:pos="1100"/>
              <w:tab w:val="right" w:leader="dot" w:pos="9345"/>
            </w:tabs>
            <w:ind w:left="0"/>
            <w:jc w:val="both"/>
            <w:rPr>
              <w:rFonts w:ascii="Myriad Pro" w:eastAsiaTheme="minorEastAsia" w:hAnsi="Myriad Pro" w:cstheme="minorBidi"/>
              <w:b/>
              <w:bCs/>
              <w:noProof/>
              <w:sz w:val="22"/>
              <w:szCs w:val="22"/>
            </w:rPr>
          </w:pPr>
          <w:hyperlink w:anchor="_Toc63937109" w:history="1">
            <w:r w:rsidR="00D01B79" w:rsidRPr="00A407FD">
              <w:rPr>
                <w:rStyle w:val="ac"/>
                <w:rFonts w:ascii="Myriad Pro" w:hAnsi="Myriad Pro"/>
                <w:b/>
                <w:bCs/>
                <w:noProof/>
                <w:sz w:val="22"/>
                <w:szCs w:val="22"/>
              </w:rPr>
              <w:t>1.1.</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Сведения о Заказчике</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_Toc63937109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4</w:t>
            </w:r>
            <w:r w:rsidR="00D01B79" w:rsidRPr="00A407FD">
              <w:rPr>
                <w:rFonts w:ascii="Myriad Pro" w:hAnsi="Myriad Pro"/>
                <w:b/>
                <w:bCs/>
                <w:noProof/>
                <w:webHidden/>
                <w:sz w:val="22"/>
                <w:szCs w:val="22"/>
              </w:rPr>
              <w:fldChar w:fldCharType="end"/>
            </w:r>
          </w:hyperlink>
        </w:p>
        <w:p w14:paraId="0E42E766" w14:textId="3B98907A" w:rsidR="00D01B79" w:rsidRPr="00A407FD" w:rsidRDefault="00DD3E85" w:rsidP="00A407FD">
          <w:pPr>
            <w:pStyle w:val="32"/>
            <w:tabs>
              <w:tab w:val="left" w:pos="567"/>
              <w:tab w:val="left" w:pos="1100"/>
              <w:tab w:val="right" w:leader="dot" w:pos="9345"/>
            </w:tabs>
            <w:ind w:left="0"/>
            <w:jc w:val="both"/>
            <w:rPr>
              <w:rFonts w:ascii="Myriad Pro" w:eastAsiaTheme="minorEastAsia" w:hAnsi="Myriad Pro" w:cstheme="minorBidi"/>
              <w:b/>
              <w:bCs/>
              <w:noProof/>
              <w:sz w:val="22"/>
              <w:szCs w:val="22"/>
            </w:rPr>
          </w:pPr>
          <w:hyperlink w:anchor="_Toc63937110" w:history="1">
            <w:r w:rsidR="00D01B79" w:rsidRPr="00A407FD">
              <w:rPr>
                <w:rStyle w:val="ac"/>
                <w:rFonts w:ascii="Myriad Pro" w:hAnsi="Myriad Pro"/>
                <w:b/>
                <w:bCs/>
                <w:noProof/>
                <w:sz w:val="22"/>
                <w:szCs w:val="22"/>
              </w:rPr>
              <w:t>1.2.</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Сведения об Исполнителе</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_Toc63937110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4</w:t>
            </w:r>
            <w:r w:rsidR="00D01B79" w:rsidRPr="00A407FD">
              <w:rPr>
                <w:rFonts w:ascii="Myriad Pro" w:hAnsi="Myriad Pro"/>
                <w:b/>
                <w:bCs/>
                <w:noProof/>
                <w:webHidden/>
                <w:sz w:val="22"/>
                <w:szCs w:val="22"/>
              </w:rPr>
              <w:fldChar w:fldCharType="end"/>
            </w:r>
          </w:hyperlink>
        </w:p>
        <w:p w14:paraId="37B3EAC1" w14:textId="72BAF2BA" w:rsidR="00D01B79" w:rsidRPr="00A407FD" w:rsidRDefault="00DD3E85" w:rsidP="00A407FD">
          <w:pPr>
            <w:pStyle w:val="32"/>
            <w:tabs>
              <w:tab w:val="left" w:pos="567"/>
              <w:tab w:val="left" w:pos="1100"/>
              <w:tab w:val="right" w:leader="dot" w:pos="9345"/>
            </w:tabs>
            <w:ind w:left="0"/>
            <w:jc w:val="both"/>
            <w:rPr>
              <w:rFonts w:ascii="Myriad Pro" w:eastAsiaTheme="minorEastAsia" w:hAnsi="Myriad Pro" w:cstheme="minorBidi"/>
              <w:b/>
              <w:bCs/>
              <w:noProof/>
              <w:sz w:val="22"/>
              <w:szCs w:val="22"/>
            </w:rPr>
          </w:pPr>
          <w:hyperlink w:anchor="_Toc63937111" w:history="1">
            <w:r w:rsidR="00D01B79" w:rsidRPr="00A407FD">
              <w:rPr>
                <w:rStyle w:val="ac"/>
                <w:rFonts w:ascii="Myriad Pro" w:hAnsi="Myriad Pro"/>
                <w:b/>
                <w:bCs/>
                <w:noProof/>
                <w:sz w:val="22"/>
                <w:szCs w:val="22"/>
              </w:rPr>
              <w:t>1.3.</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Основание для оказания услуг</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_Toc63937111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5</w:t>
            </w:r>
            <w:r w:rsidR="00D01B79" w:rsidRPr="00A407FD">
              <w:rPr>
                <w:rFonts w:ascii="Myriad Pro" w:hAnsi="Myriad Pro"/>
                <w:b/>
                <w:bCs/>
                <w:noProof/>
                <w:webHidden/>
                <w:sz w:val="22"/>
                <w:szCs w:val="22"/>
              </w:rPr>
              <w:fldChar w:fldCharType="end"/>
            </w:r>
          </w:hyperlink>
        </w:p>
        <w:p w14:paraId="0C41B885" w14:textId="2EA70419" w:rsidR="00D01B79" w:rsidRPr="00A407FD" w:rsidRDefault="00DD3E85" w:rsidP="00A407FD">
          <w:pPr>
            <w:pStyle w:val="32"/>
            <w:tabs>
              <w:tab w:val="left" w:pos="567"/>
              <w:tab w:val="left" w:pos="1100"/>
              <w:tab w:val="right" w:leader="dot" w:pos="9345"/>
            </w:tabs>
            <w:ind w:left="0"/>
            <w:jc w:val="both"/>
            <w:rPr>
              <w:rFonts w:ascii="Myriad Pro" w:eastAsiaTheme="minorEastAsia" w:hAnsi="Myriad Pro" w:cstheme="minorBidi"/>
              <w:b/>
              <w:bCs/>
              <w:noProof/>
              <w:sz w:val="22"/>
              <w:szCs w:val="22"/>
            </w:rPr>
          </w:pPr>
          <w:hyperlink w:anchor="_Toc63937112" w:history="1">
            <w:r w:rsidR="00D01B79" w:rsidRPr="00A407FD">
              <w:rPr>
                <w:rStyle w:val="ac"/>
                <w:rFonts w:ascii="Myriad Pro" w:hAnsi="Myriad Pro"/>
                <w:b/>
                <w:bCs/>
                <w:noProof/>
                <w:sz w:val="22"/>
                <w:szCs w:val="22"/>
              </w:rPr>
              <w:t>1.4.</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Цель оказания услуг</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_Toc63937112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5</w:t>
            </w:r>
            <w:r w:rsidR="00D01B79" w:rsidRPr="00A407FD">
              <w:rPr>
                <w:rFonts w:ascii="Myriad Pro" w:hAnsi="Myriad Pro"/>
                <w:b/>
                <w:bCs/>
                <w:noProof/>
                <w:webHidden/>
                <w:sz w:val="22"/>
                <w:szCs w:val="22"/>
              </w:rPr>
              <w:fldChar w:fldCharType="end"/>
            </w:r>
          </w:hyperlink>
        </w:p>
        <w:p w14:paraId="505087F4" w14:textId="50C6B7F3" w:rsidR="00D01B79" w:rsidRPr="00A407FD" w:rsidRDefault="00DD3E85" w:rsidP="00A407FD">
          <w:pPr>
            <w:pStyle w:val="32"/>
            <w:tabs>
              <w:tab w:val="left" w:pos="567"/>
              <w:tab w:val="left" w:pos="1100"/>
              <w:tab w:val="right" w:leader="dot" w:pos="9345"/>
            </w:tabs>
            <w:ind w:left="0"/>
            <w:jc w:val="both"/>
            <w:rPr>
              <w:rFonts w:ascii="Myriad Pro" w:eastAsiaTheme="minorEastAsia" w:hAnsi="Myriad Pro" w:cstheme="minorBidi"/>
              <w:b/>
              <w:bCs/>
              <w:noProof/>
              <w:sz w:val="22"/>
              <w:szCs w:val="22"/>
            </w:rPr>
          </w:pPr>
          <w:hyperlink w:anchor="_Toc63937113" w:history="1">
            <w:r w:rsidR="00D01B79" w:rsidRPr="00A407FD">
              <w:rPr>
                <w:rStyle w:val="ac"/>
                <w:rFonts w:ascii="Myriad Pro" w:hAnsi="Myriad Pro"/>
                <w:b/>
                <w:bCs/>
                <w:noProof/>
                <w:sz w:val="22"/>
                <w:szCs w:val="22"/>
              </w:rPr>
              <w:t>1.5.</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Нормативно-правовая база</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_Toc63937113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7</w:t>
            </w:r>
            <w:r w:rsidR="00D01B79" w:rsidRPr="00A407FD">
              <w:rPr>
                <w:rFonts w:ascii="Myriad Pro" w:hAnsi="Myriad Pro"/>
                <w:b/>
                <w:bCs/>
                <w:noProof/>
                <w:webHidden/>
                <w:sz w:val="22"/>
                <w:szCs w:val="22"/>
              </w:rPr>
              <w:fldChar w:fldCharType="end"/>
            </w:r>
          </w:hyperlink>
        </w:p>
        <w:p w14:paraId="3C7C79FA" w14:textId="7888788A" w:rsidR="00D01B79" w:rsidRPr="00A407FD" w:rsidRDefault="00DD3E85" w:rsidP="00A407FD">
          <w:pPr>
            <w:pStyle w:val="32"/>
            <w:tabs>
              <w:tab w:val="left" w:pos="567"/>
              <w:tab w:val="right" w:leader="dot" w:pos="9345"/>
            </w:tabs>
            <w:ind w:left="0"/>
            <w:jc w:val="both"/>
            <w:rPr>
              <w:rFonts w:ascii="Myriad Pro" w:eastAsiaTheme="minorEastAsia" w:hAnsi="Myriad Pro" w:cstheme="minorBidi"/>
              <w:b/>
              <w:bCs/>
              <w:noProof/>
              <w:sz w:val="22"/>
              <w:szCs w:val="22"/>
            </w:rPr>
          </w:pPr>
          <w:hyperlink w:anchor="_Toc63937114" w:history="1">
            <w:r w:rsidR="00D01B79" w:rsidRPr="00A407FD">
              <w:rPr>
                <w:rStyle w:val="ac"/>
                <w:rFonts w:ascii="Myriad Pro" w:hAnsi="Myriad Pro"/>
                <w:b/>
                <w:bCs/>
                <w:noProof/>
                <w:sz w:val="22"/>
                <w:szCs w:val="22"/>
              </w:rPr>
              <w:t>2.</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Краткая характеристика проблем, выявленных в результате экспертизы тарифно-балансовых решений, принятых Министерством экономического развития (Государственным комитетом по тарифам и энергетике) Республики Хакасия</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_Toc63937114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11</w:t>
            </w:r>
            <w:r w:rsidR="00D01B79" w:rsidRPr="00A407FD">
              <w:rPr>
                <w:rFonts w:ascii="Myriad Pro" w:hAnsi="Myriad Pro"/>
                <w:b/>
                <w:bCs/>
                <w:noProof/>
                <w:webHidden/>
                <w:sz w:val="22"/>
                <w:szCs w:val="22"/>
              </w:rPr>
              <w:fldChar w:fldCharType="end"/>
            </w:r>
          </w:hyperlink>
        </w:p>
        <w:p w14:paraId="0E603999" w14:textId="5F41C182" w:rsidR="00D01B79" w:rsidRPr="00A407FD" w:rsidRDefault="00DD3E85" w:rsidP="00A407FD">
          <w:pPr>
            <w:pStyle w:val="32"/>
            <w:tabs>
              <w:tab w:val="left" w:pos="567"/>
              <w:tab w:val="right" w:leader="dot" w:pos="9345"/>
            </w:tabs>
            <w:ind w:left="0"/>
            <w:jc w:val="both"/>
            <w:rPr>
              <w:rFonts w:ascii="Myriad Pro" w:eastAsiaTheme="minorEastAsia" w:hAnsi="Myriad Pro" w:cstheme="minorBidi"/>
              <w:b/>
              <w:bCs/>
              <w:noProof/>
              <w:sz w:val="22"/>
              <w:szCs w:val="22"/>
            </w:rPr>
          </w:pPr>
          <w:hyperlink w:anchor="_Toc63937115" w:history="1">
            <w:r w:rsidR="00D01B79" w:rsidRPr="00A407FD">
              <w:rPr>
                <w:rStyle w:val="ac"/>
                <w:rFonts w:ascii="Myriad Pro" w:hAnsi="Myriad Pro"/>
                <w:b/>
                <w:bCs/>
                <w:noProof/>
                <w:sz w:val="22"/>
                <w:szCs w:val="22"/>
              </w:rPr>
              <w:t>3.</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Способы решения проблем, существующих в тарифном регулировании филиала ПАО «Россети Сибирь» - «Хакасэнерго»,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_Toc63937115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36</w:t>
            </w:r>
            <w:r w:rsidR="00D01B79" w:rsidRPr="00A407FD">
              <w:rPr>
                <w:rFonts w:ascii="Myriad Pro" w:hAnsi="Myriad Pro"/>
                <w:b/>
                <w:bCs/>
                <w:noProof/>
                <w:webHidden/>
                <w:sz w:val="22"/>
                <w:szCs w:val="22"/>
              </w:rPr>
              <w:fldChar w:fldCharType="end"/>
            </w:r>
          </w:hyperlink>
        </w:p>
        <w:p w14:paraId="1C8E6AE4" w14:textId="1A894552" w:rsidR="00D01B79" w:rsidRPr="00A407FD" w:rsidRDefault="00DD3E85" w:rsidP="00A407FD">
          <w:pPr>
            <w:pStyle w:val="32"/>
            <w:tabs>
              <w:tab w:val="left" w:pos="567"/>
              <w:tab w:val="right" w:leader="dot" w:pos="9345"/>
            </w:tabs>
            <w:ind w:left="0"/>
            <w:jc w:val="both"/>
            <w:rPr>
              <w:rFonts w:ascii="Myriad Pro" w:eastAsiaTheme="minorEastAsia" w:hAnsi="Myriad Pro" w:cstheme="minorBidi"/>
              <w:b/>
              <w:bCs/>
              <w:noProof/>
              <w:sz w:val="22"/>
              <w:szCs w:val="22"/>
            </w:rPr>
          </w:pPr>
          <w:hyperlink w:anchor="_Toc63937116" w:history="1">
            <w:r w:rsidR="00D01B79" w:rsidRPr="00A407FD">
              <w:rPr>
                <w:rStyle w:val="ac"/>
                <w:rFonts w:ascii="Myriad Pro" w:hAnsi="Myriad Pro"/>
                <w:b/>
                <w:bCs/>
                <w:noProof/>
                <w:sz w:val="22"/>
                <w:szCs w:val="22"/>
              </w:rPr>
              <w:t>4.</w:t>
            </w:r>
            <w:r w:rsidR="00D01B79" w:rsidRPr="00A407FD">
              <w:rPr>
                <w:rFonts w:ascii="Myriad Pro" w:eastAsiaTheme="minorEastAsia" w:hAnsi="Myriad Pro" w:cstheme="minorBidi"/>
                <w:b/>
                <w:bCs/>
                <w:noProof/>
                <w:sz w:val="22"/>
                <w:szCs w:val="22"/>
              </w:rPr>
              <w:tab/>
            </w:r>
            <w:r w:rsidR="00D01B79" w:rsidRPr="00A407FD">
              <w:rPr>
                <w:rStyle w:val="ac"/>
                <w:rFonts w:ascii="Myriad Pro" w:hAnsi="Myriad Pro"/>
                <w:b/>
                <w:bCs/>
                <w:noProof/>
                <w:sz w:val="22"/>
                <w:szCs w:val="22"/>
              </w:rPr>
              <w:t>Формирование позиции филиала ПАО «Россети Сибирь» - «Хакасэнерго» в отношении выявленных нарушений законодательства Министерством экономического развития Республики Хакасия при принятии тарифно-балансовых решений, рекомендации и предложения по формированию документального обоснования позиции филиала ПАО «Россети Сибирь» - «Хакасэнерго»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Министерства экономического развития Республики Хакасия</w:t>
            </w:r>
            <w:r w:rsidR="00D01B79" w:rsidRPr="00A407FD">
              <w:rPr>
                <w:rFonts w:ascii="Myriad Pro" w:hAnsi="Myriad Pro"/>
                <w:b/>
                <w:bCs/>
                <w:noProof/>
                <w:webHidden/>
                <w:sz w:val="22"/>
                <w:szCs w:val="22"/>
              </w:rPr>
              <w:tab/>
            </w:r>
            <w:r w:rsidR="00D01B79" w:rsidRPr="00A407FD">
              <w:rPr>
                <w:rFonts w:ascii="Myriad Pro" w:hAnsi="Myriad Pro"/>
                <w:b/>
                <w:bCs/>
                <w:noProof/>
                <w:webHidden/>
                <w:sz w:val="22"/>
                <w:szCs w:val="22"/>
              </w:rPr>
              <w:fldChar w:fldCharType="begin"/>
            </w:r>
            <w:r w:rsidR="00D01B79" w:rsidRPr="00A407FD">
              <w:rPr>
                <w:rFonts w:ascii="Myriad Pro" w:hAnsi="Myriad Pro"/>
                <w:b/>
                <w:bCs/>
                <w:noProof/>
                <w:webHidden/>
                <w:sz w:val="22"/>
                <w:szCs w:val="22"/>
              </w:rPr>
              <w:instrText xml:space="preserve"> PAGEREF _Toc63937116 \h </w:instrText>
            </w:r>
            <w:r w:rsidR="00D01B79" w:rsidRPr="00A407FD">
              <w:rPr>
                <w:rFonts w:ascii="Myriad Pro" w:hAnsi="Myriad Pro"/>
                <w:b/>
                <w:bCs/>
                <w:noProof/>
                <w:webHidden/>
                <w:sz w:val="22"/>
                <w:szCs w:val="22"/>
              </w:rPr>
            </w:r>
            <w:r w:rsidR="00D01B79" w:rsidRPr="00A407FD">
              <w:rPr>
                <w:rFonts w:ascii="Myriad Pro" w:hAnsi="Myriad Pro"/>
                <w:b/>
                <w:bCs/>
                <w:noProof/>
                <w:webHidden/>
                <w:sz w:val="22"/>
                <w:szCs w:val="22"/>
              </w:rPr>
              <w:fldChar w:fldCharType="separate"/>
            </w:r>
            <w:r>
              <w:rPr>
                <w:rFonts w:ascii="Myriad Pro" w:hAnsi="Myriad Pro"/>
                <w:b/>
                <w:bCs/>
                <w:noProof/>
                <w:webHidden/>
                <w:sz w:val="22"/>
                <w:szCs w:val="22"/>
              </w:rPr>
              <w:t>63</w:t>
            </w:r>
            <w:r w:rsidR="00D01B79" w:rsidRPr="00A407FD">
              <w:rPr>
                <w:rFonts w:ascii="Myriad Pro" w:hAnsi="Myriad Pro"/>
                <w:b/>
                <w:bCs/>
                <w:noProof/>
                <w:webHidden/>
                <w:sz w:val="22"/>
                <w:szCs w:val="22"/>
              </w:rPr>
              <w:fldChar w:fldCharType="end"/>
            </w:r>
          </w:hyperlink>
          <w:bookmarkEnd w:id="1"/>
        </w:p>
        <w:p w14:paraId="60F3C077" w14:textId="1EA76B2C" w:rsidR="00E65635" w:rsidRPr="00797D30" w:rsidRDefault="00037AFA" w:rsidP="0034362D">
          <w:pPr>
            <w:pStyle w:val="32"/>
            <w:tabs>
              <w:tab w:val="left" w:pos="1100"/>
              <w:tab w:val="right" w:leader="dot" w:pos="9338"/>
            </w:tabs>
            <w:jc w:val="both"/>
            <w:rPr>
              <w:rFonts w:ascii="Myriad Pro" w:hAnsi="Myriad Pro"/>
              <w:b/>
              <w:bCs/>
              <w:color w:val="000000" w:themeColor="text1"/>
              <w:sz w:val="22"/>
              <w:szCs w:val="22"/>
            </w:rPr>
          </w:pPr>
          <w:r w:rsidRPr="0034362D">
            <w:rPr>
              <w:rFonts w:ascii="Myriad Pro" w:hAnsi="Myriad Pro"/>
              <w:b/>
              <w:bCs/>
              <w:i/>
              <w:color w:val="000000" w:themeColor="text1"/>
              <w:sz w:val="22"/>
              <w:szCs w:val="22"/>
            </w:rPr>
            <w:fldChar w:fldCharType="end"/>
          </w:r>
        </w:p>
      </w:sdtContent>
    </w:sdt>
    <w:p w14:paraId="022B8B52"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5B8C8674" w14:textId="77777777" w:rsidR="00D65E1A" w:rsidRPr="00D65E1A" w:rsidRDefault="004A2ACD" w:rsidP="00D65E1A">
      <w:pPr>
        <w:shd w:val="clear" w:color="auto" w:fill="FFFFFF"/>
        <w:spacing w:line="360" w:lineRule="auto"/>
        <w:ind w:firstLine="567"/>
        <w:contextualSpacing/>
        <w:jc w:val="both"/>
        <w:rPr>
          <w:rFonts w:ascii="Myriad Pro" w:hAnsi="Myriad Pro"/>
          <w:sz w:val="26"/>
          <w:szCs w:val="26"/>
        </w:rPr>
      </w:pPr>
      <w:r w:rsidRPr="007E4CFA">
        <w:rPr>
          <w:rFonts w:ascii="Myriad Pro" w:hAnsi="Myriad Pro"/>
          <w:sz w:val="26"/>
          <w:szCs w:val="26"/>
        </w:rPr>
        <w:lastRenderedPageBreak/>
        <w:t xml:space="preserve">Настоящий Отчет </w:t>
      </w:r>
      <w:r w:rsidR="005B04F2" w:rsidRPr="009A6702">
        <w:rPr>
          <w:rFonts w:ascii="Myriad Pro" w:hAnsi="Myriad Pro"/>
          <w:sz w:val="26"/>
          <w:szCs w:val="26"/>
        </w:rPr>
        <w:t xml:space="preserve">по результатам </w:t>
      </w:r>
      <w:r w:rsidR="005B04F2" w:rsidRPr="00E0447E">
        <w:rPr>
          <w:rFonts w:ascii="Myriad Pro" w:hAnsi="Myriad Pro"/>
          <w:sz w:val="26"/>
          <w:szCs w:val="26"/>
        </w:rPr>
        <w:t>подготовк</w:t>
      </w:r>
      <w:r w:rsidR="005B04F2">
        <w:rPr>
          <w:rFonts w:ascii="Myriad Pro" w:hAnsi="Myriad Pro"/>
          <w:sz w:val="26"/>
          <w:szCs w:val="26"/>
        </w:rPr>
        <w:t>и</w:t>
      </w:r>
      <w:r w:rsidR="005B04F2" w:rsidRPr="00E0447E">
        <w:rPr>
          <w:rFonts w:ascii="Myriad Pro" w:hAnsi="Myriad Pro"/>
          <w:sz w:val="26"/>
          <w:szCs w:val="2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D40052">
        <w:rPr>
          <w:rFonts w:ascii="Myriad Pro" w:hAnsi="Myriad Pro"/>
          <w:sz w:val="26"/>
          <w:szCs w:val="26"/>
        </w:rPr>
        <w:t xml:space="preserve"> </w:t>
      </w:r>
      <w:r w:rsidRPr="007E4CFA">
        <w:rPr>
          <w:rFonts w:ascii="Myriad Pro" w:hAnsi="Myriad Pro"/>
          <w:sz w:val="26"/>
          <w:szCs w:val="26"/>
        </w:rPr>
        <w:t xml:space="preserve">в отношении </w:t>
      </w:r>
      <w:r w:rsidR="004F39AE">
        <w:rPr>
          <w:rFonts w:ascii="Myriad Pro" w:hAnsi="Myriad Pro"/>
          <w:color w:val="000000" w:themeColor="text1"/>
          <w:sz w:val="26"/>
          <w:szCs w:val="26"/>
        </w:rPr>
        <w:t>ПАО «Россети Сибирь»</w:t>
      </w:r>
      <w:r w:rsidR="004F39AE" w:rsidRPr="007E4CFA">
        <w:rPr>
          <w:rFonts w:ascii="Myriad Pro" w:hAnsi="Myriad Pro"/>
          <w:sz w:val="26"/>
          <w:szCs w:val="26"/>
        </w:rPr>
        <w:t xml:space="preserve"> </w:t>
      </w:r>
      <w:r w:rsidRPr="007E4CFA">
        <w:rPr>
          <w:rFonts w:ascii="Myriad Pro" w:hAnsi="Myriad Pro"/>
          <w:sz w:val="26"/>
          <w:szCs w:val="26"/>
        </w:rPr>
        <w:t>(далее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w:t>
      </w:r>
      <w:r w:rsidR="003D7FB3">
        <w:rPr>
          <w:rFonts w:ascii="Myriad Pro" w:hAnsi="Myriad Pro"/>
          <w:sz w:val="26"/>
          <w:szCs w:val="26"/>
        </w:rPr>
        <w:t xml:space="preserve">Россети </w:t>
      </w:r>
      <w:r w:rsidRPr="007E4CFA">
        <w:rPr>
          <w:rFonts w:ascii="Myriad Pro" w:hAnsi="Myriad Pro"/>
          <w:sz w:val="26"/>
          <w:szCs w:val="26"/>
        </w:rPr>
        <w:t>Сибир</w:t>
      </w:r>
      <w:r w:rsidR="003D7FB3">
        <w:rPr>
          <w:rFonts w:ascii="Myriad Pro" w:hAnsi="Myriad Pro"/>
          <w:sz w:val="26"/>
          <w:szCs w:val="26"/>
        </w:rPr>
        <w:t>ь</w:t>
      </w:r>
      <w:r w:rsidRPr="007E4CFA">
        <w:rPr>
          <w:rFonts w:ascii="Myriad Pro" w:hAnsi="Myriad Pro"/>
          <w:sz w:val="26"/>
          <w:szCs w:val="26"/>
        </w:rPr>
        <w:t>» - «</w:t>
      </w:r>
      <w:proofErr w:type="spellStart"/>
      <w:r w:rsidRPr="007E4CFA">
        <w:rPr>
          <w:rFonts w:ascii="Myriad Pro" w:hAnsi="Myriad Pro"/>
          <w:sz w:val="26"/>
          <w:szCs w:val="26"/>
        </w:rPr>
        <w:t>Хакасэнерго</w:t>
      </w:r>
      <w:proofErr w:type="spellEnd"/>
      <w:r w:rsidRPr="007E4CFA">
        <w:rPr>
          <w:rFonts w:ascii="Myriad Pro" w:hAnsi="Myriad Pro"/>
          <w:sz w:val="26"/>
          <w:szCs w:val="26"/>
        </w:rPr>
        <w:t xml:space="preserve">» (далее – регулируемая организация, </w:t>
      </w:r>
      <w:r w:rsidR="003D7FB3">
        <w:rPr>
          <w:rFonts w:ascii="Myriad Pro" w:hAnsi="Myriad Pro"/>
          <w:sz w:val="26"/>
          <w:szCs w:val="26"/>
        </w:rPr>
        <w:t>Ф</w:t>
      </w:r>
      <w:r w:rsidRPr="007E4CFA">
        <w:rPr>
          <w:rFonts w:ascii="Myriad Pro" w:hAnsi="Myriad Pro"/>
          <w:sz w:val="26"/>
          <w:szCs w:val="26"/>
        </w:rPr>
        <w:t xml:space="preserve">илиал) при установлении регулируемых тарифов на услуги по передаче электрической энергии </w:t>
      </w:r>
      <w:r>
        <w:rPr>
          <w:rFonts w:ascii="Myriad Pro" w:hAnsi="Myriad Pro"/>
          <w:sz w:val="26"/>
          <w:szCs w:val="26"/>
        </w:rPr>
        <w:t xml:space="preserve">с применением </w:t>
      </w:r>
      <w:r w:rsidRPr="005C7E42">
        <w:rPr>
          <w:rFonts w:ascii="Myriad Pro" w:hAnsi="Myriad Pro"/>
          <w:sz w:val="26"/>
          <w:szCs w:val="26"/>
        </w:rPr>
        <w:t xml:space="preserve">метода </w:t>
      </w:r>
      <w:r w:rsidR="00D40052" w:rsidRPr="005C7E42">
        <w:rPr>
          <w:rFonts w:ascii="Myriad Pro" w:hAnsi="Myriad Pro"/>
          <w:sz w:val="26"/>
          <w:szCs w:val="26"/>
        </w:rPr>
        <w:t>долгосрочной индексации необходимой валовой выручки на 2017-201</w:t>
      </w:r>
      <w:r w:rsidR="003D7FB3" w:rsidRPr="005C7E42">
        <w:rPr>
          <w:rFonts w:ascii="Myriad Pro" w:hAnsi="Myriad Pro"/>
          <w:sz w:val="26"/>
          <w:szCs w:val="26"/>
        </w:rPr>
        <w:t>9</w:t>
      </w:r>
      <w:r w:rsidR="00D40052" w:rsidRPr="005C7E42">
        <w:rPr>
          <w:rFonts w:ascii="Myriad Pro" w:hAnsi="Myriad Pro"/>
          <w:sz w:val="26"/>
          <w:szCs w:val="26"/>
        </w:rPr>
        <w:t xml:space="preserve"> г</w:t>
      </w:r>
      <w:r w:rsidR="005B04F2">
        <w:rPr>
          <w:rFonts w:ascii="Myriad Pro" w:hAnsi="Myriad Pro"/>
          <w:sz w:val="26"/>
          <w:szCs w:val="26"/>
        </w:rPr>
        <w:t>оды</w:t>
      </w:r>
      <w:r w:rsidRPr="005C7E42">
        <w:rPr>
          <w:rFonts w:ascii="Myriad Pro" w:hAnsi="Myriad Pro"/>
          <w:sz w:val="26"/>
          <w:szCs w:val="26"/>
        </w:rPr>
        <w:t xml:space="preserve"> на</w:t>
      </w:r>
      <w:r w:rsidRPr="007E4CFA">
        <w:rPr>
          <w:rFonts w:ascii="Myriad Pro" w:hAnsi="Myriad Pro"/>
          <w:sz w:val="26"/>
          <w:szCs w:val="26"/>
        </w:rPr>
        <w:t xml:space="preserve"> территории Республики Хакасия, экспертизы обосновывающих материалов, предоставленных филиалом ПАО «</w:t>
      </w:r>
      <w:r w:rsidR="003D7FB3">
        <w:rPr>
          <w:rFonts w:ascii="Myriad Pro" w:hAnsi="Myriad Pro"/>
          <w:sz w:val="26"/>
          <w:szCs w:val="26"/>
        </w:rPr>
        <w:t>Россети</w:t>
      </w:r>
      <w:r w:rsidRPr="007E4CFA">
        <w:rPr>
          <w:rFonts w:ascii="Myriad Pro" w:hAnsi="Myriad Pro"/>
          <w:sz w:val="26"/>
          <w:szCs w:val="26"/>
        </w:rPr>
        <w:t xml:space="preserve"> Сибир</w:t>
      </w:r>
      <w:r w:rsidR="003D7FB3">
        <w:rPr>
          <w:rFonts w:ascii="Myriad Pro" w:hAnsi="Myriad Pro"/>
          <w:sz w:val="26"/>
          <w:szCs w:val="26"/>
        </w:rPr>
        <w:t>ь</w:t>
      </w:r>
      <w:r w:rsidRPr="007E4CFA">
        <w:rPr>
          <w:rFonts w:ascii="Myriad Pro" w:hAnsi="Myriad Pro"/>
          <w:sz w:val="26"/>
          <w:szCs w:val="26"/>
        </w:rPr>
        <w:t>»</w:t>
      </w:r>
      <w:r w:rsidR="003D7FB3">
        <w:rPr>
          <w:rFonts w:ascii="Myriad Pro" w:hAnsi="Myriad Pro"/>
          <w:sz w:val="26"/>
          <w:szCs w:val="26"/>
        </w:rPr>
        <w:t xml:space="preserve"> </w:t>
      </w:r>
      <w:r w:rsidRPr="007E4CFA">
        <w:rPr>
          <w:rFonts w:ascii="Myriad Pro" w:hAnsi="Myriad Pro"/>
          <w:sz w:val="26"/>
          <w:szCs w:val="26"/>
        </w:rPr>
        <w:t>-</w:t>
      </w:r>
      <w:r w:rsidR="003D7FB3">
        <w:rPr>
          <w:rFonts w:ascii="Myriad Pro" w:hAnsi="Myriad Pro"/>
          <w:sz w:val="26"/>
          <w:szCs w:val="26"/>
        </w:rPr>
        <w:t xml:space="preserve"> </w:t>
      </w:r>
      <w:r w:rsidRPr="007E4CFA">
        <w:rPr>
          <w:rFonts w:ascii="Myriad Pro" w:hAnsi="Myriad Pro"/>
          <w:sz w:val="26"/>
          <w:szCs w:val="26"/>
        </w:rPr>
        <w:t>«</w:t>
      </w:r>
      <w:proofErr w:type="spellStart"/>
      <w:r w:rsidRPr="007E4CFA">
        <w:rPr>
          <w:rFonts w:ascii="Myriad Pro" w:hAnsi="Myriad Pro"/>
          <w:sz w:val="26"/>
          <w:szCs w:val="26"/>
        </w:rPr>
        <w:t>Хакасэнерго</w:t>
      </w:r>
      <w:proofErr w:type="spellEnd"/>
      <w:r w:rsidRPr="007E4CFA">
        <w:rPr>
          <w:rFonts w:ascii="Myriad Pro" w:hAnsi="Myriad Pro"/>
          <w:sz w:val="26"/>
          <w:szCs w:val="26"/>
        </w:rPr>
        <w:t xml:space="preserve">» в </w:t>
      </w:r>
      <w:r w:rsidR="00D20F97">
        <w:rPr>
          <w:rFonts w:ascii="Myriad Pro" w:hAnsi="Myriad Pro"/>
          <w:sz w:val="26"/>
          <w:szCs w:val="26"/>
        </w:rPr>
        <w:t>р</w:t>
      </w:r>
      <w:r w:rsidRPr="007E4CFA">
        <w:rPr>
          <w:rFonts w:ascii="Myriad Pro" w:hAnsi="Myriad Pro"/>
          <w:sz w:val="26"/>
          <w:szCs w:val="26"/>
        </w:rPr>
        <w:t xml:space="preserve">егулирующий орган – Министерство экономического развития Республики Хакасия </w:t>
      </w:r>
      <w:r>
        <w:rPr>
          <w:rFonts w:ascii="Myriad Pro" w:hAnsi="Myriad Pro"/>
          <w:sz w:val="26"/>
          <w:szCs w:val="26"/>
        </w:rPr>
        <w:t xml:space="preserve">(далее – </w:t>
      </w:r>
      <w:r w:rsidR="005C7E42">
        <w:rPr>
          <w:rFonts w:ascii="Myriad Pro" w:hAnsi="Myriad Pro"/>
          <w:sz w:val="26"/>
          <w:szCs w:val="26"/>
        </w:rPr>
        <w:t>р</w:t>
      </w:r>
      <w:r>
        <w:rPr>
          <w:rFonts w:ascii="Myriad Pro" w:hAnsi="Myriad Pro"/>
          <w:sz w:val="26"/>
          <w:szCs w:val="26"/>
        </w:rPr>
        <w:t>егулирующий орган, Министерство</w:t>
      </w:r>
      <w:r w:rsidR="00DB0838">
        <w:rPr>
          <w:rFonts w:ascii="Myriad Pro" w:hAnsi="Myriad Pro"/>
          <w:sz w:val="26"/>
          <w:szCs w:val="26"/>
        </w:rPr>
        <w:t xml:space="preserve">, </w:t>
      </w:r>
      <w:r w:rsidR="00DB0838" w:rsidRPr="00B03FC4">
        <w:rPr>
          <w:rFonts w:ascii="Myriad Pro" w:hAnsi="Myriad Pro"/>
          <w:sz w:val="26"/>
          <w:szCs w:val="26"/>
        </w:rPr>
        <w:t>Минэкономразвития РХ</w:t>
      </w:r>
      <w:r>
        <w:rPr>
          <w:rFonts w:ascii="Myriad Pro" w:hAnsi="Myriad Pro"/>
          <w:sz w:val="26"/>
          <w:szCs w:val="26"/>
        </w:rPr>
        <w:t xml:space="preserve">) </w:t>
      </w:r>
      <w:r w:rsidRPr="007E4CFA">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w:t>
      </w:r>
      <w:r w:rsidR="003D7FB3">
        <w:rPr>
          <w:rFonts w:ascii="Myriad Pro" w:hAnsi="Myriad Pro"/>
          <w:sz w:val="26"/>
          <w:szCs w:val="26"/>
        </w:rPr>
        <w:t>Россети</w:t>
      </w:r>
      <w:r w:rsidRPr="007E4CFA">
        <w:rPr>
          <w:rFonts w:ascii="Myriad Pro" w:hAnsi="Myriad Pro"/>
          <w:sz w:val="26"/>
          <w:szCs w:val="26"/>
        </w:rPr>
        <w:t xml:space="preserve"> Сибир</w:t>
      </w:r>
      <w:r w:rsidR="003D7FB3">
        <w:rPr>
          <w:rFonts w:ascii="Myriad Pro" w:hAnsi="Myriad Pro"/>
          <w:sz w:val="26"/>
          <w:szCs w:val="26"/>
        </w:rPr>
        <w:t>ь</w:t>
      </w:r>
      <w:r w:rsidRPr="007E4CFA">
        <w:rPr>
          <w:rFonts w:ascii="Myriad Pro" w:hAnsi="Myriad Pro"/>
          <w:sz w:val="26"/>
          <w:szCs w:val="26"/>
        </w:rPr>
        <w:t>» - «</w:t>
      </w:r>
      <w:proofErr w:type="spellStart"/>
      <w:r w:rsidRPr="007E4CFA">
        <w:rPr>
          <w:rFonts w:ascii="Myriad Pro" w:hAnsi="Myriad Pro"/>
          <w:sz w:val="26"/>
          <w:szCs w:val="26"/>
        </w:rPr>
        <w:t>Хакасэнерго</w:t>
      </w:r>
      <w:proofErr w:type="spellEnd"/>
      <w:r w:rsidRPr="007E4CFA">
        <w:rPr>
          <w:rFonts w:ascii="Myriad Pro" w:hAnsi="Myriad Pro"/>
          <w:sz w:val="26"/>
          <w:szCs w:val="26"/>
        </w:rPr>
        <w:t>» при установлении тарифов на услуги по передаче электрической энергии</w:t>
      </w:r>
      <w:r w:rsidR="00D65E1A" w:rsidRPr="00D65E1A">
        <w:rPr>
          <w:rFonts w:ascii="Myriad Pro" w:hAnsi="Myriad Pro"/>
          <w:sz w:val="26"/>
          <w:szCs w:val="26"/>
        </w:rPr>
        <w:t>.</w:t>
      </w:r>
    </w:p>
    <w:p w14:paraId="390EFCCA"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4A2ACD" w:rsidRPr="007E4CFA">
        <w:rPr>
          <w:rFonts w:ascii="Myriad Pro" w:hAnsi="Myriad Pro"/>
          <w:sz w:val="26"/>
          <w:szCs w:val="26"/>
        </w:rPr>
        <w:t>Министерство</w:t>
      </w:r>
      <w:r w:rsidR="005C7E42">
        <w:rPr>
          <w:rFonts w:ascii="Myriad Pro" w:hAnsi="Myriad Pro"/>
          <w:sz w:val="26"/>
          <w:szCs w:val="26"/>
        </w:rPr>
        <w:t>м</w:t>
      </w:r>
      <w:r w:rsidR="004A2ACD" w:rsidRPr="007E4CFA">
        <w:rPr>
          <w:rFonts w:ascii="Myriad Pro" w:hAnsi="Myriad Pro"/>
          <w:sz w:val="26"/>
          <w:szCs w:val="26"/>
        </w:rPr>
        <w:t xml:space="preserve"> экономического развития Республики Хакасия</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F04AA67"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4109DCCD" w14:textId="77777777" w:rsidR="00F03879" w:rsidRPr="00282B4C" w:rsidRDefault="00F03879" w:rsidP="00F03879">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w:t>
      </w:r>
      <w:r w:rsidRPr="00282B4C">
        <w:rPr>
          <w:rFonts w:ascii="Myriad Pro" w:hAnsi="Myriad Pro"/>
          <w:sz w:val="26"/>
          <w:szCs w:val="26"/>
        </w:rPr>
        <w:t>В. Н. Логинов</w:t>
      </w:r>
    </w:p>
    <w:p w14:paraId="326884D5"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EBCA97B" w14:textId="77777777" w:rsidR="00D65E1A" w:rsidRDefault="00D65E1A" w:rsidP="00741E43">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63937108"/>
      <w:r w:rsidRPr="006C2AE2">
        <w:rPr>
          <w:rFonts w:ascii="Myriad Pro" w:hAnsi="Myriad Pro"/>
          <w:b/>
          <w:color w:val="4F6228" w:themeColor="accent3" w:themeShade="80"/>
          <w:sz w:val="28"/>
          <w:szCs w:val="28"/>
        </w:rPr>
        <w:lastRenderedPageBreak/>
        <w:t>Вводная часть</w:t>
      </w:r>
      <w:bookmarkEnd w:id="2"/>
      <w:bookmarkEnd w:id="3"/>
    </w:p>
    <w:p w14:paraId="56BEC62C"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63937109"/>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10" w:type="dxa"/>
        <w:tblLayout w:type="fixed"/>
        <w:tblLook w:val="01E0" w:firstRow="1" w:lastRow="1" w:firstColumn="1" w:lastColumn="1" w:noHBand="0" w:noVBand="0"/>
      </w:tblPr>
      <w:tblGrid>
        <w:gridCol w:w="3402"/>
        <w:gridCol w:w="5840"/>
      </w:tblGrid>
      <w:tr w:rsidR="00D65E1A" w:rsidRPr="004E59DD" w14:paraId="09FC6215" w14:textId="77777777" w:rsidTr="00D40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C574CD"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51ECF1E"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40052" w:rsidRPr="00716427" w14:paraId="34506D8E"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324B6B3D" w14:textId="77777777" w:rsidR="00D40052" w:rsidRPr="00716427" w:rsidRDefault="00D40052" w:rsidP="00D40052">
            <w:pPr>
              <w:pStyle w:val="aa"/>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125DD210" w14:textId="77777777" w:rsidR="00D40052" w:rsidRPr="00AA5234" w:rsidRDefault="00D40052" w:rsidP="00D4005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 xml:space="preserve">Публичное акционерное общество </w:t>
            </w:r>
            <w:r>
              <w:rPr>
                <w:rFonts w:ascii="Myriad Pro" w:hAnsi="Myriad Pro"/>
                <w:i w:val="0"/>
                <w:sz w:val="26"/>
                <w:szCs w:val="26"/>
                <w:shd w:val="clear" w:color="auto" w:fill="FFFFFF"/>
              </w:rPr>
              <w:br/>
            </w:r>
            <w:r w:rsidRPr="00255689">
              <w:rPr>
                <w:rFonts w:ascii="Myriad Pro" w:hAnsi="Myriad Pro"/>
                <w:i w:val="0"/>
                <w:sz w:val="26"/>
                <w:szCs w:val="26"/>
                <w:shd w:val="clear" w:color="auto" w:fill="FFFFFF"/>
              </w:rPr>
              <w:t>«Россети Сибирь»</w:t>
            </w:r>
          </w:p>
        </w:tc>
      </w:tr>
      <w:tr w:rsidR="00D40052" w:rsidRPr="00716427" w14:paraId="3B25E7D3"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0C87ADD7" w14:textId="77777777" w:rsidR="00D40052" w:rsidRPr="00716427" w:rsidRDefault="00D40052" w:rsidP="00D40052">
            <w:pPr>
              <w:pStyle w:val="aa"/>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4C24CEFF" w14:textId="77777777" w:rsidR="00D40052" w:rsidRPr="00AA5234" w:rsidRDefault="00D40052" w:rsidP="00D4005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ПАО «Россети Сибирь»</w:t>
            </w:r>
          </w:p>
        </w:tc>
      </w:tr>
      <w:tr w:rsidR="00D40052" w:rsidRPr="00716427" w14:paraId="03E5AFA3"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383B65AA" w14:textId="77777777" w:rsidR="00D40052" w:rsidRPr="00716427" w:rsidRDefault="00D40052" w:rsidP="00D40052">
            <w:pPr>
              <w:pStyle w:val="aa"/>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59B806B2" w14:textId="77777777" w:rsidR="00D40052" w:rsidRPr="00AA5234" w:rsidRDefault="00D40052" w:rsidP="00D4005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1052460054327</w:t>
            </w:r>
          </w:p>
        </w:tc>
      </w:tr>
      <w:tr w:rsidR="00D40052" w:rsidRPr="00716427" w14:paraId="5AA12CF0"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1D8FB2F2" w14:textId="77777777" w:rsidR="00D40052" w:rsidRPr="00716427" w:rsidRDefault="00D40052" w:rsidP="00D40052">
            <w:pPr>
              <w:pStyle w:val="aa"/>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2CD0A044" w14:textId="77777777" w:rsidR="00D40052" w:rsidRPr="00AA5234" w:rsidRDefault="00D40052" w:rsidP="00D4005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2460069527/ 246001001</w:t>
            </w:r>
          </w:p>
        </w:tc>
      </w:tr>
      <w:tr w:rsidR="007608DD" w:rsidRPr="00716427" w14:paraId="02AAAEE2"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7445E407"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3849CF83"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3C3C8BF8"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6903C2DB"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50573296"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16965ADD"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79D27D03"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1B12C6B7"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3A5E203D"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4807A21F"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67E3508F" w14:textId="3377F9C0"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FC363E">
              <w:rPr>
                <w:rFonts w:ascii="Myriad Pro" w:hAnsi="Myriad Pro"/>
                <w:sz w:val="26"/>
                <w:szCs w:val="26"/>
              </w:rPr>
              <w:t xml:space="preserve"> </w:t>
            </w:r>
            <w:r w:rsidRPr="00AA5234">
              <w:rPr>
                <w:rFonts w:ascii="Myriad Pro" w:hAnsi="Myriad Pro"/>
                <w:sz w:val="26"/>
                <w:szCs w:val="26"/>
              </w:rPr>
              <w:t>№</w:t>
            </w:r>
            <w:r w:rsidR="00A407FD">
              <w:rPr>
                <w:rFonts w:ascii="Myriad Pro" w:hAnsi="Myriad Pro"/>
                <w:sz w:val="26"/>
                <w:szCs w:val="26"/>
              </w:rPr>
              <w:t xml:space="preserve"> </w:t>
            </w:r>
            <w:r w:rsidRPr="00AA5234">
              <w:rPr>
                <w:rFonts w:ascii="Myriad Pro" w:hAnsi="Myriad Pro"/>
                <w:sz w:val="26"/>
                <w:szCs w:val="26"/>
              </w:rPr>
              <w:t>30101810800000000627</w:t>
            </w:r>
          </w:p>
        </w:tc>
      </w:tr>
      <w:tr w:rsidR="004A2ACD" w:rsidRPr="00716427" w14:paraId="16699ADD"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21288CC1" w14:textId="77777777" w:rsidR="004A2ACD" w:rsidRPr="007E4CFA" w:rsidRDefault="004A2ACD" w:rsidP="00924CF8">
            <w:pPr>
              <w:pStyle w:val="aa"/>
              <w:spacing w:before="0" w:after="0"/>
              <w:contextualSpacing/>
              <w:rPr>
                <w:rFonts w:ascii="Myriad Pro" w:hAnsi="Myriad Pro"/>
                <w:i w:val="0"/>
                <w:sz w:val="26"/>
                <w:szCs w:val="26"/>
              </w:rPr>
            </w:pPr>
            <w:r w:rsidRPr="007E4CFA">
              <w:rPr>
                <w:rFonts w:ascii="Myriad Pro" w:hAnsi="Myriad Pro"/>
                <w:i w:val="0"/>
                <w:sz w:val="26"/>
                <w:szCs w:val="26"/>
              </w:rPr>
              <w:t xml:space="preserve">Получатель услуги </w:t>
            </w:r>
          </w:p>
        </w:tc>
        <w:tc>
          <w:tcPr>
            <w:tcW w:w="5840" w:type="dxa"/>
          </w:tcPr>
          <w:p w14:paraId="2BAC91FF" w14:textId="77777777" w:rsidR="004A2ACD" w:rsidRPr="007E4CFA" w:rsidRDefault="004A2ACD" w:rsidP="00924CF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E4CFA">
              <w:rPr>
                <w:rFonts w:ascii="Myriad Pro" w:hAnsi="Myriad Pro"/>
                <w:sz w:val="26"/>
                <w:szCs w:val="26"/>
              </w:rPr>
              <w:t>Филиал ПАО «</w:t>
            </w:r>
            <w:proofErr w:type="spellStart"/>
            <w:r w:rsidR="000474A8">
              <w:rPr>
                <w:rFonts w:ascii="Myriad Pro" w:hAnsi="Myriad Pro"/>
                <w:sz w:val="26"/>
                <w:szCs w:val="26"/>
              </w:rPr>
              <w:t>Россети</w:t>
            </w:r>
            <w:proofErr w:type="spellEnd"/>
            <w:r w:rsidRPr="007E4CFA">
              <w:rPr>
                <w:rFonts w:ascii="Myriad Pro" w:hAnsi="Myriad Pro"/>
                <w:sz w:val="26"/>
                <w:szCs w:val="26"/>
              </w:rPr>
              <w:t xml:space="preserve"> Сибир</w:t>
            </w:r>
            <w:r w:rsidR="000474A8">
              <w:rPr>
                <w:rFonts w:ascii="Myriad Pro" w:hAnsi="Myriad Pro"/>
                <w:sz w:val="26"/>
                <w:szCs w:val="26"/>
              </w:rPr>
              <w:t>ь</w:t>
            </w:r>
            <w:r w:rsidRPr="007E4CFA">
              <w:rPr>
                <w:rFonts w:ascii="Myriad Pro" w:hAnsi="Myriad Pro"/>
                <w:sz w:val="26"/>
                <w:szCs w:val="26"/>
              </w:rPr>
              <w:t>»-«</w:t>
            </w:r>
            <w:proofErr w:type="spellStart"/>
            <w:r w:rsidRPr="007E4CFA">
              <w:rPr>
                <w:rFonts w:ascii="Myriad Pro" w:hAnsi="Myriad Pro"/>
                <w:sz w:val="26"/>
                <w:szCs w:val="26"/>
              </w:rPr>
              <w:t>Хакасэнерго</w:t>
            </w:r>
            <w:proofErr w:type="spellEnd"/>
            <w:r w:rsidRPr="007E4CFA">
              <w:rPr>
                <w:rFonts w:ascii="Myriad Pro" w:hAnsi="Myriad Pro"/>
                <w:sz w:val="26"/>
                <w:szCs w:val="26"/>
              </w:rPr>
              <w:t>»</w:t>
            </w:r>
          </w:p>
        </w:tc>
      </w:tr>
      <w:tr w:rsidR="004A2ACD" w:rsidRPr="00716427" w14:paraId="521A8161"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6C66BEBD" w14:textId="77777777" w:rsidR="004A2ACD" w:rsidRPr="007E4CFA" w:rsidRDefault="004A2ACD" w:rsidP="00924CF8">
            <w:pPr>
              <w:pStyle w:val="aa"/>
              <w:spacing w:before="0" w:after="0"/>
              <w:contextualSpacing/>
              <w:rPr>
                <w:rFonts w:ascii="Myriad Pro" w:hAnsi="Myriad Pro"/>
                <w:i w:val="0"/>
                <w:sz w:val="26"/>
                <w:szCs w:val="26"/>
              </w:rPr>
            </w:pPr>
            <w:r w:rsidRPr="007E4CFA">
              <w:rPr>
                <w:rFonts w:ascii="Myriad Pro" w:hAnsi="Myriad Pro"/>
                <w:i w:val="0"/>
                <w:sz w:val="26"/>
                <w:szCs w:val="26"/>
              </w:rPr>
              <w:t>Юридический и почтовый адрес</w:t>
            </w:r>
          </w:p>
        </w:tc>
        <w:tc>
          <w:tcPr>
            <w:tcW w:w="5840" w:type="dxa"/>
          </w:tcPr>
          <w:p w14:paraId="3CB04A2D" w14:textId="77777777" w:rsidR="004A2ACD" w:rsidRPr="007E4CFA" w:rsidRDefault="004A2ACD" w:rsidP="00924CF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E4CFA">
              <w:rPr>
                <w:rFonts w:ascii="Myriad Pro" w:hAnsi="Myriad Pro"/>
                <w:sz w:val="26"/>
                <w:szCs w:val="26"/>
              </w:rPr>
              <w:t>655 000, Республика Хакасия, г. Абакан, ул. Пушкина, 74</w:t>
            </w:r>
          </w:p>
        </w:tc>
      </w:tr>
    </w:tbl>
    <w:p w14:paraId="5DE248B1"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63937110"/>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296C2350"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D0BA211"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2553201"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2FB1DBF6"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4936A76"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166805C4"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3B3C591D"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5504934"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4152BC2"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493C545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5338AC0"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55E99B9"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4F415F73"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A7BF9C0"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1290F6B"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35733C68"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9F7A80E"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4CF6DC6E" w14:textId="0B120514" w:rsidR="00D65E1A" w:rsidRPr="00783EA6"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FC363E">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57561E01"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0E13075"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A0CC7B3"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6CCA33C2"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DC9EF7F"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6F59A86"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7735FA24"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4307CE9"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7334AB9E" w14:textId="77777777" w:rsid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8" w:name="_Toc37350636"/>
      <w:bookmarkStart w:id="19" w:name="_Toc63937111"/>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46A8B659" w14:textId="77777777" w:rsidR="00D40052" w:rsidRDefault="00D65E1A" w:rsidP="00D40052">
      <w:pPr>
        <w:keepNext/>
        <w:spacing w:line="360" w:lineRule="auto"/>
        <w:ind w:firstLine="567"/>
        <w:jc w:val="both"/>
        <w:rPr>
          <w:rFonts w:ascii="Myriad Pro" w:hAnsi="Myriad Pro"/>
          <w:bCs/>
          <w:iCs/>
          <w:color w:val="000000" w:themeColor="text1"/>
          <w:sz w:val="26"/>
          <w:szCs w:val="26"/>
        </w:rPr>
      </w:pPr>
      <w:r w:rsidRPr="00D65E1A">
        <w:rPr>
          <w:rFonts w:ascii="Myriad Pro" w:eastAsiaTheme="minorHAnsi" w:hAnsi="Myriad Pro"/>
          <w:color w:val="000000" w:themeColor="text1"/>
          <w:sz w:val="26"/>
          <w:szCs w:val="26"/>
          <w:lang w:eastAsia="en-US"/>
        </w:rPr>
        <w:t xml:space="preserve">Основанием для оказания услуг является договор </w:t>
      </w:r>
      <w:r w:rsidR="007608DD" w:rsidRPr="004A2ACD">
        <w:rPr>
          <w:rFonts w:ascii="Myriad Pro" w:eastAsiaTheme="minorHAnsi" w:hAnsi="Myriad Pro"/>
          <w:color w:val="000000" w:themeColor="text1"/>
          <w:sz w:val="26"/>
          <w:szCs w:val="26"/>
          <w:lang w:eastAsia="en-US"/>
        </w:rPr>
        <w:t xml:space="preserve">№ </w:t>
      </w:r>
      <w:r w:rsidR="004A2ACD" w:rsidRPr="004A2ACD">
        <w:rPr>
          <w:rFonts w:ascii="Myriad Pro" w:hAnsi="Myriad Pro"/>
          <w:color w:val="000000" w:themeColor="text1"/>
          <w:sz w:val="26"/>
          <w:szCs w:val="26"/>
        </w:rPr>
        <w:t>18.4000.34.20</w:t>
      </w:r>
      <w:r w:rsidR="007608DD" w:rsidRPr="00AA5234">
        <w:rPr>
          <w:rFonts w:ascii="Myriad Pro" w:eastAsiaTheme="minorHAnsi" w:hAnsi="Myriad Pro"/>
          <w:color w:val="000000" w:themeColor="text1"/>
          <w:sz w:val="26"/>
          <w:szCs w:val="26"/>
          <w:lang w:eastAsia="en-US"/>
        </w:rPr>
        <w:t xml:space="preserve"> от 29.01.2020 </w:t>
      </w:r>
      <w:r w:rsidRPr="00D65E1A">
        <w:rPr>
          <w:rFonts w:ascii="Myriad Pro" w:eastAsiaTheme="minorHAnsi" w:hAnsi="Myriad Pro"/>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color w:val="000000" w:themeColor="text1"/>
          <w:sz w:val="26"/>
          <w:szCs w:val="26"/>
          <w:lang w:eastAsia="en-US"/>
        </w:rPr>
        <w:t>Г</w:t>
      </w:r>
      <w:r w:rsidRPr="00D65E1A">
        <w:rPr>
          <w:rFonts w:ascii="Myriad Pro" w:eastAsiaTheme="minorHAnsi" w:hAnsi="Myriad Pro"/>
          <w:color w:val="000000" w:themeColor="text1"/>
          <w:sz w:val="26"/>
          <w:szCs w:val="26"/>
          <w:lang w:eastAsia="en-US"/>
        </w:rPr>
        <w:t xml:space="preserve">енерального директора В.Н. Логинова, </w:t>
      </w:r>
      <w:bookmarkStart w:id="20" w:name="_Hlk51765251"/>
      <w:r w:rsidR="00D40052" w:rsidRPr="00980AE7">
        <w:rPr>
          <w:rFonts w:ascii="Myriad Pro" w:hAnsi="Myriad Pro"/>
          <w:color w:val="000000" w:themeColor="text1"/>
          <w:sz w:val="26"/>
          <w:szCs w:val="26"/>
        </w:rPr>
        <w:t>и Публичным акционерным обществом «</w:t>
      </w:r>
      <w:r w:rsidR="00D40052">
        <w:rPr>
          <w:rFonts w:ascii="Myriad Pro" w:hAnsi="Myriad Pro"/>
          <w:color w:val="000000" w:themeColor="text1"/>
          <w:sz w:val="26"/>
          <w:szCs w:val="26"/>
        </w:rPr>
        <w:t>Россети</w:t>
      </w:r>
      <w:r w:rsidR="00D40052" w:rsidRPr="00863BCC">
        <w:rPr>
          <w:rFonts w:ascii="Myriad Pro" w:hAnsi="Myriad Pro"/>
          <w:color w:val="000000" w:themeColor="text1"/>
          <w:sz w:val="26"/>
          <w:szCs w:val="26"/>
        </w:rPr>
        <w:t xml:space="preserve"> Сибир</w:t>
      </w:r>
      <w:r w:rsidR="00D40052">
        <w:rPr>
          <w:rFonts w:ascii="Myriad Pro" w:hAnsi="Myriad Pro"/>
          <w:color w:val="000000" w:themeColor="text1"/>
          <w:sz w:val="26"/>
          <w:szCs w:val="26"/>
        </w:rPr>
        <w:t>ь</w:t>
      </w:r>
      <w:r w:rsidR="00D40052" w:rsidRPr="00980AE7">
        <w:rPr>
          <w:rFonts w:ascii="Myriad Pro" w:hAnsi="Myriad Pro"/>
          <w:color w:val="000000" w:themeColor="text1"/>
          <w:sz w:val="26"/>
          <w:szCs w:val="26"/>
        </w:rPr>
        <w:t>» (ПАО «</w:t>
      </w:r>
      <w:r w:rsidR="00D40052">
        <w:rPr>
          <w:rFonts w:ascii="Myriad Pro" w:hAnsi="Myriad Pro"/>
          <w:color w:val="000000" w:themeColor="text1"/>
          <w:sz w:val="26"/>
          <w:szCs w:val="26"/>
        </w:rPr>
        <w:t>Россети Сибирь</w:t>
      </w:r>
      <w:r w:rsidR="00D40052" w:rsidRPr="00980AE7">
        <w:rPr>
          <w:rFonts w:ascii="Myriad Pro" w:hAnsi="Myriad Pro"/>
          <w:color w:val="000000" w:themeColor="text1"/>
          <w:sz w:val="26"/>
          <w:szCs w:val="26"/>
        </w:rPr>
        <w:t xml:space="preserve">»), в лице </w:t>
      </w:r>
      <w:r w:rsidR="00D40052"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D40052" w:rsidRPr="00AA5234">
        <w:rPr>
          <w:rFonts w:ascii="Myriad Pro" w:hAnsi="Myriad Pro"/>
          <w:bCs/>
          <w:iCs/>
          <w:color w:val="000000" w:themeColor="text1"/>
          <w:sz w:val="26"/>
          <w:szCs w:val="26"/>
        </w:rPr>
        <w:t>.</w:t>
      </w:r>
      <w:bookmarkEnd w:id="20"/>
    </w:p>
    <w:p w14:paraId="5168482D" w14:textId="77777777" w:rsidR="00D65E1A" w:rsidRPr="00D65E1A" w:rsidRDefault="00D65E1A" w:rsidP="006610A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28A5CA01" w14:textId="77777777" w:rsidR="00D65E1A" w:rsidRP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21" w:name="_Toc37350637"/>
      <w:bookmarkStart w:id="22" w:name="_Toc63937112"/>
      <w:r w:rsidRPr="00D65E1A">
        <w:rPr>
          <w:rFonts w:ascii="Myriad Pro" w:hAnsi="Myriad Pro"/>
          <w:b/>
          <w:color w:val="4F6228" w:themeColor="accent3" w:themeShade="80"/>
          <w:sz w:val="28"/>
          <w:szCs w:val="28"/>
        </w:rPr>
        <w:t>Цель оказания услуг</w:t>
      </w:r>
      <w:bookmarkEnd w:id="21"/>
      <w:bookmarkEnd w:id="22"/>
    </w:p>
    <w:p w14:paraId="7B43522A"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тарифно-балансовых решений, принятых </w:t>
      </w:r>
      <w:r w:rsidR="00341ADB" w:rsidRPr="007E4CFA">
        <w:rPr>
          <w:rFonts w:ascii="Myriad Pro" w:hAnsi="Myriad Pro"/>
          <w:sz w:val="26"/>
          <w:szCs w:val="26"/>
        </w:rPr>
        <w:t>Министерством экономического развития Республики Хакасия</w:t>
      </w:r>
      <w:r w:rsidR="00341ADB" w:rsidRPr="00D65E1A">
        <w:rPr>
          <w:rFonts w:ascii="Myriad Pro" w:hAnsi="Myriad Pro"/>
          <w:sz w:val="26"/>
          <w:szCs w:val="26"/>
        </w:rPr>
        <w:t xml:space="preserve"> </w:t>
      </w:r>
      <w:r w:rsidR="005C7E42">
        <w:rPr>
          <w:rFonts w:ascii="Myriad Pro" w:hAnsi="Myriad Pro"/>
          <w:sz w:val="26"/>
          <w:szCs w:val="26"/>
        </w:rPr>
        <w:t>(</w:t>
      </w:r>
      <w:r w:rsidR="00EC286C">
        <w:rPr>
          <w:rFonts w:ascii="Myriad Pro" w:hAnsi="Myriad Pro"/>
          <w:sz w:val="26"/>
          <w:szCs w:val="26"/>
        </w:rPr>
        <w:t xml:space="preserve">до </w:t>
      </w:r>
      <w:r w:rsidR="00BC179B">
        <w:rPr>
          <w:rFonts w:ascii="Myriad Pro" w:hAnsi="Myriad Pro"/>
          <w:sz w:val="26"/>
          <w:szCs w:val="26"/>
        </w:rPr>
        <w:t>29.12.2017 г.</w:t>
      </w:r>
      <w:r w:rsidR="00EC286C">
        <w:rPr>
          <w:rFonts w:ascii="Myriad Pro" w:hAnsi="Myriad Pro"/>
          <w:sz w:val="26"/>
          <w:szCs w:val="26"/>
        </w:rPr>
        <w:t xml:space="preserve"> </w:t>
      </w:r>
      <w:r w:rsidR="005C7E42" w:rsidRPr="005C7E42">
        <w:rPr>
          <w:rFonts w:ascii="Myriad Pro" w:eastAsia="Calibri" w:hAnsi="Myriad Pro"/>
          <w:bCs/>
          <w:sz w:val="26"/>
          <w:szCs w:val="26"/>
          <w:lang w:eastAsia="en-US"/>
        </w:rPr>
        <w:t>Государственн</w:t>
      </w:r>
      <w:r w:rsidR="005C7E42">
        <w:rPr>
          <w:rFonts w:ascii="Myriad Pro" w:eastAsia="Calibri" w:hAnsi="Myriad Pro"/>
          <w:bCs/>
          <w:sz w:val="26"/>
          <w:szCs w:val="26"/>
          <w:lang w:eastAsia="en-US"/>
        </w:rPr>
        <w:t>ый</w:t>
      </w:r>
      <w:r w:rsidR="005C7E42" w:rsidRPr="005C7E42">
        <w:rPr>
          <w:rFonts w:ascii="Myriad Pro" w:eastAsia="Calibri" w:hAnsi="Myriad Pro"/>
          <w:bCs/>
          <w:sz w:val="26"/>
          <w:szCs w:val="26"/>
          <w:lang w:eastAsia="en-US"/>
        </w:rPr>
        <w:t xml:space="preserve"> комитет по тарифам и энергетике Республики Хакасия</w:t>
      </w:r>
      <w:r w:rsidR="005C7E42">
        <w:rPr>
          <w:rFonts w:ascii="Myriad Pro" w:eastAsia="Calibri" w:hAnsi="Myriad Pro"/>
          <w:bCs/>
          <w:sz w:val="26"/>
          <w:szCs w:val="26"/>
          <w:lang w:eastAsia="en-US"/>
        </w:rPr>
        <w:t>)</w:t>
      </w:r>
      <w:r w:rsidR="005C7E42" w:rsidRPr="00D65E1A">
        <w:rPr>
          <w:rFonts w:ascii="Myriad Pro" w:hAnsi="Myriad Pro"/>
          <w:sz w:val="26"/>
          <w:szCs w:val="26"/>
        </w:rPr>
        <w:t xml:space="preserve"> </w:t>
      </w:r>
      <w:r w:rsidRPr="00D65E1A">
        <w:rPr>
          <w:rFonts w:ascii="Myriad Pro" w:hAnsi="Myriad Pro"/>
          <w:sz w:val="26"/>
          <w:szCs w:val="26"/>
        </w:rPr>
        <w:t xml:space="preserve">в отношении </w:t>
      </w:r>
      <w:r w:rsidR="007608DD" w:rsidRPr="00AA5234">
        <w:rPr>
          <w:rFonts w:ascii="Myriad Pro" w:hAnsi="Myriad Pro"/>
          <w:sz w:val="26"/>
          <w:szCs w:val="26"/>
        </w:rPr>
        <w:t xml:space="preserve">филиала </w:t>
      </w:r>
      <w:r w:rsidR="00341ADB">
        <w:rPr>
          <w:rFonts w:ascii="Myriad Pro" w:hAnsi="Myriad Pro"/>
          <w:sz w:val="26"/>
          <w:szCs w:val="26"/>
        </w:rPr>
        <w:br/>
      </w:r>
      <w:r w:rsidR="007608DD" w:rsidRPr="00AA5234">
        <w:rPr>
          <w:rFonts w:ascii="Myriad Pro" w:hAnsi="Myriad Pro"/>
          <w:sz w:val="26"/>
          <w:szCs w:val="26"/>
        </w:rPr>
        <w:t>ПАО «</w:t>
      </w:r>
      <w:proofErr w:type="spellStart"/>
      <w:r w:rsidR="005C7E42">
        <w:rPr>
          <w:rFonts w:ascii="Myriad Pro" w:hAnsi="Myriad Pro"/>
          <w:sz w:val="26"/>
          <w:szCs w:val="26"/>
        </w:rPr>
        <w:t>Россети</w:t>
      </w:r>
      <w:proofErr w:type="spellEnd"/>
      <w:r w:rsidR="005C7E42">
        <w:rPr>
          <w:rFonts w:ascii="Myriad Pro" w:hAnsi="Myriad Pro"/>
          <w:sz w:val="26"/>
          <w:szCs w:val="26"/>
        </w:rPr>
        <w:t xml:space="preserve"> </w:t>
      </w:r>
      <w:r w:rsidR="007608DD" w:rsidRPr="00AA5234">
        <w:rPr>
          <w:rFonts w:ascii="Myriad Pro" w:hAnsi="Myriad Pro"/>
          <w:sz w:val="26"/>
          <w:szCs w:val="26"/>
        </w:rPr>
        <w:t>Сибир</w:t>
      </w:r>
      <w:r w:rsidR="005C7E42">
        <w:rPr>
          <w:rFonts w:ascii="Myriad Pro" w:hAnsi="Myriad Pro"/>
          <w:sz w:val="26"/>
          <w:szCs w:val="26"/>
        </w:rPr>
        <w:t>ь</w:t>
      </w:r>
      <w:r w:rsidR="007608DD" w:rsidRPr="00AA5234">
        <w:rPr>
          <w:rFonts w:ascii="Myriad Pro" w:hAnsi="Myriad Pro"/>
          <w:sz w:val="26"/>
          <w:szCs w:val="26"/>
        </w:rPr>
        <w:t>»-«</w:t>
      </w:r>
      <w:proofErr w:type="spellStart"/>
      <w:r w:rsidR="00341ADB">
        <w:rPr>
          <w:rFonts w:ascii="Myriad Pro" w:hAnsi="Myriad Pro"/>
          <w:sz w:val="26"/>
          <w:szCs w:val="26"/>
        </w:rPr>
        <w:t>Хакасэнерго</w:t>
      </w:r>
      <w:proofErr w:type="spellEnd"/>
      <w:r w:rsidR="007608DD" w:rsidRPr="00AA5234">
        <w:rPr>
          <w:rFonts w:ascii="Myriad Pro" w:hAnsi="Myriad Pro"/>
          <w:sz w:val="26"/>
          <w:szCs w:val="26"/>
        </w:rPr>
        <w:t>»</w:t>
      </w:r>
      <w:r w:rsidRPr="00D65E1A">
        <w:rPr>
          <w:rFonts w:ascii="Myriad Pro" w:hAnsi="Myriad Pro"/>
          <w:sz w:val="26"/>
          <w:szCs w:val="26"/>
        </w:rPr>
        <w:t xml:space="preserve"> при установлении регулируемых тарифов</w:t>
      </w:r>
      <w:r w:rsidR="00E44CB3">
        <w:rPr>
          <w:rFonts w:ascii="Myriad Pro" w:hAnsi="Myriad Pro"/>
          <w:sz w:val="26"/>
          <w:szCs w:val="26"/>
        </w:rPr>
        <w:t>.</w:t>
      </w:r>
    </w:p>
    <w:p w14:paraId="60B4123D"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7608DD" w:rsidRPr="00AA5234">
        <w:rPr>
          <w:rFonts w:ascii="Myriad Pro" w:hAnsi="Myriad Pro"/>
          <w:sz w:val="26"/>
          <w:szCs w:val="26"/>
        </w:rPr>
        <w:t>филиал</w:t>
      </w:r>
      <w:r w:rsidR="007608DD">
        <w:rPr>
          <w:rFonts w:ascii="Myriad Pro" w:hAnsi="Myriad Pro"/>
          <w:sz w:val="26"/>
          <w:szCs w:val="26"/>
        </w:rPr>
        <w:t>ом</w:t>
      </w:r>
      <w:r w:rsidR="007608DD" w:rsidRPr="00AA5234">
        <w:rPr>
          <w:rFonts w:ascii="Myriad Pro" w:hAnsi="Myriad Pro"/>
          <w:sz w:val="26"/>
          <w:szCs w:val="26"/>
        </w:rPr>
        <w:t xml:space="preserve"> </w:t>
      </w:r>
      <w:r w:rsidR="004A2ACD" w:rsidRPr="007E4CFA">
        <w:rPr>
          <w:rFonts w:ascii="Myriad Pro" w:hAnsi="Myriad Pro"/>
          <w:sz w:val="26"/>
          <w:szCs w:val="26"/>
        </w:rPr>
        <w:t>ПАО «</w:t>
      </w:r>
      <w:r w:rsidR="005C7E42">
        <w:rPr>
          <w:rFonts w:ascii="Myriad Pro" w:hAnsi="Myriad Pro"/>
          <w:sz w:val="26"/>
          <w:szCs w:val="26"/>
        </w:rPr>
        <w:t xml:space="preserve">Россети </w:t>
      </w:r>
      <w:r w:rsidR="004A2ACD" w:rsidRPr="007E4CFA">
        <w:rPr>
          <w:rFonts w:ascii="Myriad Pro" w:hAnsi="Myriad Pro"/>
          <w:sz w:val="26"/>
          <w:szCs w:val="26"/>
        </w:rPr>
        <w:t>Сибир</w:t>
      </w:r>
      <w:r w:rsidR="005C7E42">
        <w:rPr>
          <w:rFonts w:ascii="Myriad Pro" w:hAnsi="Myriad Pro"/>
          <w:sz w:val="26"/>
          <w:szCs w:val="26"/>
        </w:rPr>
        <w:t>ь</w:t>
      </w:r>
      <w:r w:rsidR="004A2ACD" w:rsidRPr="007E4CFA">
        <w:rPr>
          <w:rFonts w:ascii="Myriad Pro" w:hAnsi="Myriad Pro"/>
          <w:sz w:val="26"/>
          <w:szCs w:val="26"/>
        </w:rPr>
        <w:t>»</w:t>
      </w:r>
      <w:r w:rsidR="004A2ACD">
        <w:rPr>
          <w:rFonts w:ascii="Myriad Pro" w:hAnsi="Myriad Pro"/>
          <w:sz w:val="26"/>
          <w:szCs w:val="26"/>
        </w:rPr>
        <w:t xml:space="preserve"> </w:t>
      </w:r>
      <w:r w:rsidR="004A2ACD" w:rsidRPr="007E4CFA">
        <w:rPr>
          <w:rFonts w:ascii="Myriad Pro" w:hAnsi="Myriad Pro"/>
          <w:sz w:val="26"/>
          <w:szCs w:val="26"/>
        </w:rPr>
        <w:t>-</w:t>
      </w:r>
      <w:r w:rsidR="004A2ACD">
        <w:rPr>
          <w:rFonts w:ascii="Myriad Pro" w:hAnsi="Myriad Pro"/>
          <w:sz w:val="26"/>
          <w:szCs w:val="26"/>
        </w:rPr>
        <w:t xml:space="preserve"> </w:t>
      </w:r>
      <w:r w:rsidR="004A2ACD" w:rsidRPr="007E4CFA">
        <w:rPr>
          <w:rFonts w:ascii="Myriad Pro" w:hAnsi="Myriad Pro"/>
          <w:sz w:val="26"/>
          <w:szCs w:val="26"/>
        </w:rPr>
        <w:t>«</w:t>
      </w:r>
      <w:proofErr w:type="spellStart"/>
      <w:r w:rsidR="004A2ACD" w:rsidRPr="007E4CFA">
        <w:rPr>
          <w:rFonts w:ascii="Myriad Pro" w:hAnsi="Myriad Pro"/>
          <w:sz w:val="26"/>
          <w:szCs w:val="26"/>
        </w:rPr>
        <w:t>Хакасэнерго</w:t>
      </w:r>
      <w:proofErr w:type="spellEnd"/>
      <w:r w:rsidR="004A2ACD" w:rsidRPr="007E4CFA">
        <w:rPr>
          <w:rFonts w:ascii="Myriad Pro" w:hAnsi="Myriad Pro"/>
          <w:sz w:val="26"/>
          <w:szCs w:val="26"/>
        </w:rPr>
        <w:t>»</w:t>
      </w:r>
      <w:r w:rsidRPr="00D65E1A">
        <w:rPr>
          <w:rFonts w:ascii="Myriad Pro" w:hAnsi="Myriad Pro"/>
          <w:sz w:val="26"/>
          <w:szCs w:val="26"/>
        </w:rPr>
        <w:t xml:space="preserve"> в </w:t>
      </w:r>
      <w:r w:rsidR="004A2ACD" w:rsidRPr="007E4CFA">
        <w:rPr>
          <w:rFonts w:ascii="Myriad Pro" w:hAnsi="Myriad Pro"/>
          <w:sz w:val="26"/>
          <w:szCs w:val="26"/>
        </w:rPr>
        <w:t>Министерство экономического развития Республики Хакасия</w:t>
      </w:r>
      <w:r w:rsidR="004A2ACD" w:rsidRPr="00D65E1A">
        <w:rPr>
          <w:rFonts w:ascii="Myriad Pro" w:hAnsi="Myriad Pro"/>
          <w:sz w:val="26"/>
          <w:szCs w:val="26"/>
        </w:rPr>
        <w:t xml:space="preserve"> </w:t>
      </w:r>
      <w:r w:rsidRPr="00D65E1A">
        <w:rPr>
          <w:rFonts w:ascii="Myriad Pro" w:hAnsi="Myriad Pro"/>
          <w:sz w:val="26"/>
          <w:szCs w:val="26"/>
        </w:rPr>
        <w:t>в рамках рассмотрения дел об установлении тарифов</w:t>
      </w:r>
      <w:r w:rsidR="00E44CB3">
        <w:rPr>
          <w:rFonts w:ascii="Myriad Pro" w:hAnsi="Myriad Pro"/>
          <w:sz w:val="26"/>
          <w:szCs w:val="26"/>
        </w:rPr>
        <w:t>.</w:t>
      </w:r>
    </w:p>
    <w:p w14:paraId="772C8719"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4A2ACD" w:rsidRPr="007E4CFA">
        <w:rPr>
          <w:rFonts w:ascii="Myriad Pro" w:hAnsi="Myriad Pro"/>
          <w:sz w:val="26"/>
          <w:szCs w:val="26"/>
        </w:rPr>
        <w:t>Министерством экономического развития Республики Хакасия</w:t>
      </w:r>
      <w:r w:rsidR="004A2ACD" w:rsidRPr="00D65E1A">
        <w:rPr>
          <w:rFonts w:ascii="Myriad Pro" w:hAnsi="Myriad Pro"/>
          <w:sz w:val="26"/>
          <w:szCs w:val="26"/>
        </w:rPr>
        <w:t xml:space="preserve"> </w:t>
      </w:r>
      <w:r w:rsidRPr="00D65E1A">
        <w:rPr>
          <w:rFonts w:ascii="Myriad Pro" w:hAnsi="Myriad Pro"/>
          <w:sz w:val="26"/>
          <w:szCs w:val="26"/>
        </w:rPr>
        <w:t xml:space="preserve">при определении необходимой валовой выручки </w:t>
      </w:r>
      <w:r w:rsidR="007608DD" w:rsidRPr="00AA5234">
        <w:rPr>
          <w:rFonts w:ascii="Myriad Pro" w:hAnsi="Myriad Pro"/>
          <w:sz w:val="26"/>
          <w:szCs w:val="26"/>
        </w:rPr>
        <w:t>филиала ПАО «</w:t>
      </w:r>
      <w:r w:rsidR="005C7E42">
        <w:rPr>
          <w:rFonts w:ascii="Myriad Pro" w:hAnsi="Myriad Pro"/>
          <w:sz w:val="26"/>
          <w:szCs w:val="26"/>
        </w:rPr>
        <w:t>Россети</w:t>
      </w:r>
      <w:r w:rsidR="007608DD" w:rsidRPr="00AA5234">
        <w:rPr>
          <w:rFonts w:ascii="Myriad Pro" w:hAnsi="Myriad Pro"/>
          <w:sz w:val="26"/>
          <w:szCs w:val="26"/>
        </w:rPr>
        <w:t xml:space="preserve"> Сибир</w:t>
      </w:r>
      <w:r w:rsidR="005C7E42">
        <w:rPr>
          <w:rFonts w:ascii="Myriad Pro" w:hAnsi="Myriad Pro"/>
          <w:sz w:val="26"/>
          <w:szCs w:val="26"/>
        </w:rPr>
        <w:t>ь</w:t>
      </w:r>
      <w:r w:rsidR="007608DD" w:rsidRPr="00AA5234">
        <w:rPr>
          <w:rFonts w:ascii="Myriad Pro" w:hAnsi="Myriad Pro"/>
          <w:sz w:val="26"/>
          <w:szCs w:val="26"/>
        </w:rPr>
        <w:t>»</w:t>
      </w:r>
      <w:r w:rsidR="005C7E42">
        <w:rPr>
          <w:rFonts w:ascii="Myriad Pro" w:hAnsi="Myriad Pro"/>
          <w:sz w:val="26"/>
          <w:szCs w:val="26"/>
        </w:rPr>
        <w:t xml:space="preserve"> </w:t>
      </w:r>
      <w:r w:rsidR="007608DD" w:rsidRPr="00AA5234">
        <w:rPr>
          <w:rFonts w:ascii="Myriad Pro" w:hAnsi="Myriad Pro"/>
          <w:sz w:val="26"/>
          <w:szCs w:val="26"/>
        </w:rPr>
        <w:t>-</w:t>
      </w:r>
      <w:r w:rsidR="005C7E42">
        <w:rPr>
          <w:rFonts w:ascii="Myriad Pro" w:hAnsi="Myriad Pro"/>
          <w:sz w:val="26"/>
          <w:szCs w:val="26"/>
        </w:rPr>
        <w:t xml:space="preserve"> </w:t>
      </w:r>
      <w:r w:rsidR="007608DD" w:rsidRPr="00AA5234">
        <w:rPr>
          <w:rFonts w:ascii="Myriad Pro" w:hAnsi="Myriad Pro"/>
          <w:sz w:val="26"/>
          <w:szCs w:val="26"/>
        </w:rPr>
        <w:t>«</w:t>
      </w:r>
      <w:proofErr w:type="spellStart"/>
      <w:r w:rsidR="004A2ACD">
        <w:rPr>
          <w:rFonts w:ascii="Myriad Pro" w:hAnsi="Myriad Pro"/>
          <w:sz w:val="26"/>
          <w:szCs w:val="26"/>
        </w:rPr>
        <w:t>Хакасэнерго</w:t>
      </w:r>
      <w:proofErr w:type="spellEnd"/>
      <w:r w:rsidR="007608DD" w:rsidRPr="00AA5234">
        <w:rPr>
          <w:rFonts w:ascii="Myriad Pro" w:hAnsi="Myriad Pro"/>
          <w:sz w:val="26"/>
          <w:szCs w:val="26"/>
        </w:rPr>
        <w:t>»</w:t>
      </w:r>
      <w:r w:rsidRPr="00D65E1A">
        <w:rPr>
          <w:rFonts w:ascii="Myriad Pro" w:hAnsi="Myriad Pro"/>
          <w:sz w:val="26"/>
          <w:szCs w:val="26"/>
        </w:rPr>
        <w:t xml:space="preserve"> при установлении тарифов</w:t>
      </w:r>
      <w:r w:rsidR="00E44CB3">
        <w:rPr>
          <w:rFonts w:ascii="Myriad Pro" w:hAnsi="Myriad Pro"/>
          <w:sz w:val="26"/>
          <w:szCs w:val="26"/>
        </w:rPr>
        <w:t>.</w:t>
      </w:r>
    </w:p>
    <w:p w14:paraId="0247BB3A"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4A2ACD" w:rsidRPr="007E4CFA">
        <w:rPr>
          <w:rFonts w:ascii="Myriad Pro" w:hAnsi="Myriad Pro"/>
          <w:sz w:val="26"/>
          <w:szCs w:val="26"/>
        </w:rPr>
        <w:t>Министерством экономического развития Республики Хакасия</w:t>
      </w:r>
      <w:r w:rsidRPr="00D65E1A">
        <w:rPr>
          <w:rFonts w:ascii="Myriad Pro" w:hAnsi="Myriad Pro"/>
          <w:sz w:val="26"/>
          <w:szCs w:val="26"/>
        </w:rPr>
        <w:t>.</w:t>
      </w:r>
    </w:p>
    <w:p w14:paraId="14E65E57" w14:textId="77777777" w:rsidR="004A2ACD" w:rsidRPr="00D65E1A" w:rsidRDefault="004A2ACD" w:rsidP="006610AA">
      <w:pPr>
        <w:spacing w:line="360" w:lineRule="auto"/>
        <w:ind w:firstLine="567"/>
        <w:contextualSpacing/>
        <w:jc w:val="both"/>
        <w:rPr>
          <w:rFonts w:ascii="Myriad Pro" w:eastAsia="Calibri" w:hAnsi="Myriad Pro"/>
          <w:sz w:val="26"/>
          <w:szCs w:val="26"/>
        </w:rPr>
      </w:pPr>
    </w:p>
    <w:p w14:paraId="64BDE0E9" w14:textId="77777777" w:rsidR="00E850C3" w:rsidRDefault="00E850C3" w:rsidP="00E850C3">
      <w:pPr>
        <w:tabs>
          <w:tab w:val="left" w:pos="993"/>
        </w:tabs>
        <w:spacing w:line="360" w:lineRule="auto"/>
        <w:jc w:val="both"/>
        <w:rPr>
          <w:rFonts w:ascii="Myriad Pro" w:eastAsia="Calibri" w:hAnsi="Myriad Pro"/>
          <w:sz w:val="26"/>
          <w:szCs w:val="26"/>
          <w:u w:val="single"/>
        </w:rPr>
      </w:pPr>
      <w:bookmarkStart w:id="23" w:name="_Hlk51836297"/>
      <w:r w:rsidRPr="005F2D95">
        <w:rPr>
          <w:rFonts w:ascii="Myriad Pro" w:eastAsia="Calibri" w:hAnsi="Myriad Pro"/>
          <w:b/>
          <w:sz w:val="26"/>
          <w:szCs w:val="26"/>
          <w:u w:val="single"/>
        </w:rPr>
        <w:t xml:space="preserve">Этап № </w:t>
      </w:r>
      <w:r>
        <w:rPr>
          <w:rFonts w:ascii="Myriad Pro" w:eastAsia="Calibri" w:hAnsi="Myriad Pro"/>
          <w:b/>
          <w:sz w:val="26"/>
          <w:szCs w:val="26"/>
          <w:u w:val="single"/>
        </w:rPr>
        <w:t>2</w:t>
      </w:r>
      <w:r w:rsidRPr="005F2D95">
        <w:rPr>
          <w:rFonts w:ascii="Myriad Pro" w:eastAsia="Calibri" w:hAnsi="Myriad Pro"/>
          <w:b/>
          <w:sz w:val="26"/>
          <w:szCs w:val="26"/>
          <w:u w:val="single"/>
        </w:rPr>
        <w:t>.2.</w:t>
      </w:r>
      <w:r>
        <w:rPr>
          <w:rFonts w:ascii="Myriad Pro" w:eastAsia="Calibri" w:hAnsi="Myriad Pro"/>
          <w:b/>
          <w:sz w:val="26"/>
          <w:szCs w:val="26"/>
          <w:u w:val="single"/>
        </w:rPr>
        <w:t>2</w:t>
      </w:r>
      <w:r w:rsidRPr="005F2D95">
        <w:rPr>
          <w:rFonts w:ascii="Myriad Pro" w:eastAsia="Calibri" w:hAnsi="Myriad Pro"/>
          <w:b/>
          <w:sz w:val="26"/>
          <w:szCs w:val="26"/>
          <w:u w:val="single"/>
        </w:rPr>
        <w:t>.</w:t>
      </w:r>
      <w:r w:rsidRPr="005F2D95">
        <w:rPr>
          <w:rFonts w:ascii="Myriad Pro" w:eastAsia="Calibri" w:hAnsi="Myriad Pro"/>
          <w:sz w:val="26"/>
          <w:szCs w:val="26"/>
          <w:u w:val="single"/>
        </w:rPr>
        <w:t xml:space="preserve"> </w:t>
      </w:r>
    </w:p>
    <w:p w14:paraId="328E47CE" w14:textId="139BCB6C" w:rsidR="00E850C3" w:rsidRPr="003D08CD" w:rsidRDefault="004B1A6F" w:rsidP="004B1A6F">
      <w:pPr>
        <w:spacing w:line="360" w:lineRule="auto"/>
        <w:ind w:firstLine="567"/>
        <w:contextualSpacing/>
        <w:jc w:val="both"/>
        <w:rPr>
          <w:rFonts w:ascii="Myriad Pro" w:hAnsi="Myriad Pro"/>
          <w:sz w:val="26"/>
          <w:szCs w:val="26"/>
        </w:rPr>
      </w:pPr>
      <w:r>
        <w:rPr>
          <w:rFonts w:ascii="Myriad Pro" w:hAnsi="Myriad Pro"/>
          <w:sz w:val="26"/>
          <w:szCs w:val="26"/>
        </w:rPr>
        <w:t>2.1.7.</w:t>
      </w:r>
      <w:r>
        <w:rPr>
          <w:rFonts w:ascii="Myriad Pro" w:hAnsi="Myriad Pro"/>
          <w:sz w:val="26"/>
          <w:szCs w:val="26"/>
        </w:rPr>
        <w:tab/>
      </w:r>
      <w:r w:rsidR="00E850C3" w:rsidRPr="003D08CD">
        <w:rPr>
          <w:rFonts w:ascii="Myriad Pro" w:hAnsi="Myriad Pro"/>
          <w:sz w:val="26"/>
          <w:szCs w:val="26"/>
        </w:rPr>
        <w:t xml:space="preserve">Предложение способов решения проблем, существующих в тарифном регулировании </w:t>
      </w:r>
      <w:r w:rsidR="00E850C3" w:rsidRPr="005D7DF2">
        <w:rPr>
          <w:rFonts w:ascii="Myriad Pro" w:hAnsi="Myriad Pro"/>
          <w:sz w:val="26"/>
          <w:szCs w:val="26"/>
        </w:rPr>
        <w:t xml:space="preserve">филиала </w:t>
      </w:r>
      <w:r w:rsidR="00E850C3" w:rsidRPr="007E4CFA">
        <w:rPr>
          <w:rFonts w:ascii="Myriad Pro" w:hAnsi="Myriad Pro"/>
          <w:sz w:val="26"/>
          <w:szCs w:val="26"/>
        </w:rPr>
        <w:t>ПАО «</w:t>
      </w:r>
      <w:r w:rsidR="005C7E42">
        <w:rPr>
          <w:rFonts w:ascii="Myriad Pro" w:hAnsi="Myriad Pro"/>
          <w:sz w:val="26"/>
          <w:szCs w:val="26"/>
        </w:rPr>
        <w:t xml:space="preserve">Россети </w:t>
      </w:r>
      <w:r w:rsidR="00E850C3" w:rsidRPr="007E4CFA">
        <w:rPr>
          <w:rFonts w:ascii="Myriad Pro" w:hAnsi="Myriad Pro"/>
          <w:sz w:val="26"/>
          <w:szCs w:val="26"/>
        </w:rPr>
        <w:t>Сибир</w:t>
      </w:r>
      <w:r w:rsidR="005C7E42">
        <w:rPr>
          <w:rFonts w:ascii="Myriad Pro" w:hAnsi="Myriad Pro"/>
          <w:sz w:val="26"/>
          <w:szCs w:val="26"/>
        </w:rPr>
        <w:t>ь</w:t>
      </w:r>
      <w:r w:rsidR="00E850C3" w:rsidRPr="007E4CFA">
        <w:rPr>
          <w:rFonts w:ascii="Myriad Pro" w:hAnsi="Myriad Pro"/>
          <w:sz w:val="26"/>
          <w:szCs w:val="26"/>
        </w:rPr>
        <w:t>»</w:t>
      </w:r>
      <w:r w:rsidR="00E850C3">
        <w:rPr>
          <w:rFonts w:ascii="Myriad Pro" w:hAnsi="Myriad Pro"/>
          <w:sz w:val="26"/>
          <w:szCs w:val="26"/>
        </w:rPr>
        <w:t xml:space="preserve"> </w:t>
      </w:r>
      <w:r w:rsidR="00E850C3" w:rsidRPr="007E4CFA">
        <w:rPr>
          <w:rFonts w:ascii="Myriad Pro" w:hAnsi="Myriad Pro"/>
          <w:sz w:val="26"/>
          <w:szCs w:val="26"/>
        </w:rPr>
        <w:t>-</w:t>
      </w:r>
      <w:r w:rsidR="00E850C3">
        <w:rPr>
          <w:rFonts w:ascii="Myriad Pro" w:hAnsi="Myriad Pro"/>
          <w:sz w:val="26"/>
          <w:szCs w:val="26"/>
        </w:rPr>
        <w:t xml:space="preserve"> </w:t>
      </w:r>
      <w:r w:rsidR="00E850C3" w:rsidRPr="007E4CFA">
        <w:rPr>
          <w:rFonts w:ascii="Myriad Pro" w:hAnsi="Myriad Pro"/>
          <w:sz w:val="26"/>
          <w:szCs w:val="26"/>
        </w:rPr>
        <w:t>«</w:t>
      </w:r>
      <w:proofErr w:type="spellStart"/>
      <w:r w:rsidR="00E850C3" w:rsidRPr="007E4CFA">
        <w:rPr>
          <w:rFonts w:ascii="Myriad Pro" w:hAnsi="Myriad Pro"/>
          <w:sz w:val="26"/>
          <w:szCs w:val="26"/>
        </w:rPr>
        <w:t>Хакасэнерго</w:t>
      </w:r>
      <w:proofErr w:type="spellEnd"/>
      <w:r w:rsidR="00E850C3" w:rsidRPr="007E4CFA">
        <w:rPr>
          <w:rFonts w:ascii="Myriad Pro" w:hAnsi="Myriad Pro"/>
          <w:sz w:val="26"/>
          <w:szCs w:val="26"/>
        </w:rPr>
        <w:t>»</w:t>
      </w:r>
      <w:r w:rsidR="00E850C3" w:rsidRPr="003D08CD">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176573F1" w14:textId="272DEC12" w:rsidR="00E850C3" w:rsidRPr="003D08CD" w:rsidRDefault="004B1A6F" w:rsidP="004B1A6F">
      <w:pPr>
        <w:spacing w:line="360" w:lineRule="auto"/>
        <w:ind w:firstLine="567"/>
        <w:contextualSpacing/>
        <w:jc w:val="both"/>
        <w:rPr>
          <w:rFonts w:ascii="Myriad Pro" w:hAnsi="Myriad Pro"/>
          <w:sz w:val="26"/>
          <w:szCs w:val="26"/>
        </w:rPr>
      </w:pPr>
      <w:r>
        <w:rPr>
          <w:rFonts w:ascii="Myriad Pro" w:hAnsi="Myriad Pro"/>
          <w:sz w:val="26"/>
          <w:szCs w:val="26"/>
        </w:rPr>
        <w:lastRenderedPageBreak/>
        <w:t>2.1.8.</w:t>
      </w:r>
      <w:r>
        <w:rPr>
          <w:rFonts w:ascii="Myriad Pro" w:hAnsi="Myriad Pro"/>
          <w:sz w:val="26"/>
          <w:szCs w:val="26"/>
        </w:rPr>
        <w:tab/>
      </w:r>
      <w:r w:rsidR="00E850C3" w:rsidRPr="003D08CD">
        <w:rPr>
          <w:rFonts w:ascii="Myriad Pro" w:hAnsi="Myriad Pro"/>
          <w:sz w:val="26"/>
          <w:szCs w:val="26"/>
        </w:rPr>
        <w:t xml:space="preserve">Формирование позиции </w:t>
      </w:r>
      <w:r w:rsidR="00E850C3" w:rsidRPr="005D7DF2">
        <w:rPr>
          <w:rFonts w:ascii="Myriad Pro" w:hAnsi="Myriad Pro"/>
          <w:sz w:val="26"/>
          <w:szCs w:val="26"/>
        </w:rPr>
        <w:t xml:space="preserve">филиала </w:t>
      </w:r>
      <w:r w:rsidR="00E850C3" w:rsidRPr="007E4CFA">
        <w:rPr>
          <w:rFonts w:ascii="Myriad Pro" w:hAnsi="Myriad Pro"/>
          <w:sz w:val="26"/>
          <w:szCs w:val="26"/>
        </w:rPr>
        <w:t>ПАО «</w:t>
      </w:r>
      <w:r w:rsidR="005C7E42">
        <w:rPr>
          <w:rFonts w:ascii="Myriad Pro" w:hAnsi="Myriad Pro"/>
          <w:sz w:val="26"/>
          <w:szCs w:val="26"/>
        </w:rPr>
        <w:t>Россети</w:t>
      </w:r>
      <w:r w:rsidR="00E850C3" w:rsidRPr="007E4CFA">
        <w:rPr>
          <w:rFonts w:ascii="Myriad Pro" w:hAnsi="Myriad Pro"/>
          <w:sz w:val="26"/>
          <w:szCs w:val="26"/>
        </w:rPr>
        <w:t> Сибир</w:t>
      </w:r>
      <w:r w:rsidR="005C7E42">
        <w:rPr>
          <w:rFonts w:ascii="Myriad Pro" w:hAnsi="Myriad Pro"/>
          <w:sz w:val="26"/>
          <w:szCs w:val="26"/>
        </w:rPr>
        <w:t>ь</w:t>
      </w:r>
      <w:r w:rsidR="00E850C3" w:rsidRPr="007E4CFA">
        <w:rPr>
          <w:rFonts w:ascii="Myriad Pro" w:hAnsi="Myriad Pro"/>
          <w:sz w:val="26"/>
          <w:szCs w:val="26"/>
        </w:rPr>
        <w:t>»</w:t>
      </w:r>
      <w:r w:rsidR="00E850C3">
        <w:rPr>
          <w:rFonts w:ascii="Myriad Pro" w:hAnsi="Myriad Pro"/>
          <w:sz w:val="26"/>
          <w:szCs w:val="26"/>
        </w:rPr>
        <w:t xml:space="preserve"> </w:t>
      </w:r>
      <w:r w:rsidR="00E850C3" w:rsidRPr="007E4CFA">
        <w:rPr>
          <w:rFonts w:ascii="Myriad Pro" w:hAnsi="Myriad Pro"/>
          <w:sz w:val="26"/>
          <w:szCs w:val="26"/>
        </w:rPr>
        <w:t>-</w:t>
      </w:r>
      <w:r w:rsidR="00E850C3">
        <w:rPr>
          <w:rFonts w:ascii="Myriad Pro" w:hAnsi="Myriad Pro"/>
          <w:sz w:val="26"/>
          <w:szCs w:val="26"/>
        </w:rPr>
        <w:t xml:space="preserve"> </w:t>
      </w:r>
      <w:r w:rsidR="00E850C3" w:rsidRPr="007E4CFA">
        <w:rPr>
          <w:rFonts w:ascii="Myriad Pro" w:hAnsi="Myriad Pro"/>
          <w:sz w:val="26"/>
          <w:szCs w:val="26"/>
        </w:rPr>
        <w:t>«</w:t>
      </w:r>
      <w:proofErr w:type="spellStart"/>
      <w:r w:rsidR="00E850C3" w:rsidRPr="007E4CFA">
        <w:rPr>
          <w:rFonts w:ascii="Myriad Pro" w:hAnsi="Myriad Pro"/>
          <w:sz w:val="26"/>
          <w:szCs w:val="26"/>
        </w:rPr>
        <w:t>Хакасэнерго</w:t>
      </w:r>
      <w:proofErr w:type="spellEnd"/>
      <w:r w:rsidR="00E850C3" w:rsidRPr="007E4CFA">
        <w:rPr>
          <w:rFonts w:ascii="Myriad Pro" w:hAnsi="Myriad Pro"/>
          <w:sz w:val="26"/>
          <w:szCs w:val="26"/>
        </w:rPr>
        <w:t>»</w:t>
      </w:r>
      <w:r w:rsidR="00E850C3" w:rsidRPr="00D65E1A">
        <w:rPr>
          <w:rFonts w:ascii="Myriad Pro" w:hAnsi="Myriad Pro"/>
          <w:sz w:val="26"/>
          <w:szCs w:val="26"/>
        </w:rPr>
        <w:t xml:space="preserve"> </w:t>
      </w:r>
      <w:r w:rsidR="00E850C3">
        <w:rPr>
          <w:rFonts w:ascii="Myriad Pro" w:hAnsi="Myriad Pro"/>
          <w:sz w:val="26"/>
          <w:szCs w:val="26"/>
        </w:rPr>
        <w:t xml:space="preserve"> </w:t>
      </w:r>
      <w:r w:rsidR="00E850C3" w:rsidRPr="003D08CD">
        <w:rPr>
          <w:rFonts w:ascii="Myriad Pro" w:hAnsi="Myriad Pro"/>
          <w:sz w:val="26"/>
          <w:szCs w:val="26"/>
        </w:rPr>
        <w:t xml:space="preserve">в отношении выявленных нарушений законодательства </w:t>
      </w:r>
      <w:r w:rsidR="00E850C3" w:rsidRPr="007E4CFA">
        <w:rPr>
          <w:rFonts w:ascii="Myriad Pro" w:hAnsi="Myriad Pro"/>
          <w:sz w:val="26"/>
          <w:szCs w:val="26"/>
        </w:rPr>
        <w:t>Министерством экономического развития Республики Хакасия</w:t>
      </w:r>
      <w:r w:rsidR="00E850C3" w:rsidRPr="005D7DF2">
        <w:rPr>
          <w:rFonts w:ascii="Myriad Pro" w:hAnsi="Myriad Pro"/>
          <w:sz w:val="26"/>
          <w:szCs w:val="26"/>
        </w:rPr>
        <w:t xml:space="preserve"> </w:t>
      </w:r>
      <w:r w:rsidR="00E850C3" w:rsidRPr="003D08CD">
        <w:rPr>
          <w:rFonts w:ascii="Myriad Pro" w:hAnsi="Myriad Pro"/>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E850C3" w:rsidRPr="005D7DF2">
        <w:rPr>
          <w:rFonts w:ascii="Myriad Pro" w:hAnsi="Myriad Pro"/>
          <w:sz w:val="26"/>
          <w:szCs w:val="26"/>
        </w:rPr>
        <w:t xml:space="preserve">филиала </w:t>
      </w:r>
      <w:r w:rsidR="00E850C3" w:rsidRPr="007E4CFA">
        <w:rPr>
          <w:rFonts w:ascii="Myriad Pro" w:hAnsi="Myriad Pro"/>
          <w:sz w:val="26"/>
          <w:szCs w:val="26"/>
        </w:rPr>
        <w:t>ПАО «</w:t>
      </w:r>
      <w:r w:rsidR="005C7E42">
        <w:rPr>
          <w:rFonts w:ascii="Myriad Pro" w:hAnsi="Myriad Pro"/>
          <w:sz w:val="26"/>
          <w:szCs w:val="26"/>
        </w:rPr>
        <w:t>Россети</w:t>
      </w:r>
      <w:r w:rsidR="00E850C3" w:rsidRPr="007E4CFA">
        <w:rPr>
          <w:rFonts w:ascii="Myriad Pro" w:hAnsi="Myriad Pro"/>
          <w:sz w:val="26"/>
          <w:szCs w:val="26"/>
        </w:rPr>
        <w:t> Сибир</w:t>
      </w:r>
      <w:r w:rsidR="005C7E42">
        <w:rPr>
          <w:rFonts w:ascii="Myriad Pro" w:hAnsi="Myriad Pro"/>
          <w:sz w:val="26"/>
          <w:szCs w:val="26"/>
        </w:rPr>
        <w:t>ь</w:t>
      </w:r>
      <w:r w:rsidR="00E850C3" w:rsidRPr="007E4CFA">
        <w:rPr>
          <w:rFonts w:ascii="Myriad Pro" w:hAnsi="Myriad Pro"/>
          <w:sz w:val="26"/>
          <w:szCs w:val="26"/>
        </w:rPr>
        <w:t>»</w:t>
      </w:r>
      <w:r w:rsidR="00E850C3">
        <w:rPr>
          <w:rFonts w:ascii="Myriad Pro" w:hAnsi="Myriad Pro"/>
          <w:sz w:val="26"/>
          <w:szCs w:val="26"/>
        </w:rPr>
        <w:t xml:space="preserve"> </w:t>
      </w:r>
      <w:r w:rsidR="00E850C3" w:rsidRPr="007E4CFA">
        <w:rPr>
          <w:rFonts w:ascii="Myriad Pro" w:hAnsi="Myriad Pro"/>
          <w:sz w:val="26"/>
          <w:szCs w:val="26"/>
        </w:rPr>
        <w:t>-</w:t>
      </w:r>
      <w:r w:rsidR="00E850C3">
        <w:rPr>
          <w:rFonts w:ascii="Myriad Pro" w:hAnsi="Myriad Pro"/>
          <w:sz w:val="26"/>
          <w:szCs w:val="26"/>
        </w:rPr>
        <w:t xml:space="preserve"> </w:t>
      </w:r>
      <w:r w:rsidR="00E850C3" w:rsidRPr="007E4CFA">
        <w:rPr>
          <w:rFonts w:ascii="Myriad Pro" w:hAnsi="Myriad Pro"/>
          <w:sz w:val="26"/>
          <w:szCs w:val="26"/>
        </w:rPr>
        <w:t>«</w:t>
      </w:r>
      <w:proofErr w:type="spellStart"/>
      <w:r w:rsidR="00E850C3" w:rsidRPr="007E4CFA">
        <w:rPr>
          <w:rFonts w:ascii="Myriad Pro" w:hAnsi="Myriad Pro"/>
          <w:sz w:val="26"/>
          <w:szCs w:val="26"/>
        </w:rPr>
        <w:t>Хакасэнерго</w:t>
      </w:r>
      <w:proofErr w:type="spellEnd"/>
      <w:r w:rsidR="00E850C3" w:rsidRPr="007E4CFA">
        <w:rPr>
          <w:rFonts w:ascii="Myriad Pro" w:hAnsi="Myriad Pro"/>
          <w:sz w:val="26"/>
          <w:szCs w:val="26"/>
        </w:rPr>
        <w:t>»</w:t>
      </w:r>
      <w:r w:rsidR="00E850C3" w:rsidRPr="00D65E1A">
        <w:rPr>
          <w:rFonts w:ascii="Myriad Pro" w:hAnsi="Myriad Pro"/>
          <w:sz w:val="26"/>
          <w:szCs w:val="26"/>
        </w:rPr>
        <w:t xml:space="preserve"> </w:t>
      </w:r>
      <w:r w:rsidR="00E850C3" w:rsidRPr="003D08CD">
        <w:rPr>
          <w:rFonts w:ascii="Myriad Pro" w:hAnsi="Myriad Pro"/>
          <w:sz w:val="26"/>
          <w:szCs w:val="26"/>
        </w:rPr>
        <w:t xml:space="preserve">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E850C3" w:rsidRPr="007E4CFA">
        <w:rPr>
          <w:rFonts w:ascii="Myriad Pro" w:hAnsi="Myriad Pro"/>
          <w:sz w:val="26"/>
          <w:szCs w:val="26"/>
        </w:rPr>
        <w:t>Министерств</w:t>
      </w:r>
      <w:r w:rsidR="00E850C3">
        <w:rPr>
          <w:rFonts w:ascii="Myriad Pro" w:hAnsi="Myriad Pro"/>
          <w:sz w:val="26"/>
          <w:szCs w:val="26"/>
        </w:rPr>
        <w:t>а</w:t>
      </w:r>
      <w:r w:rsidR="00E850C3" w:rsidRPr="007E4CFA">
        <w:rPr>
          <w:rFonts w:ascii="Myriad Pro" w:hAnsi="Myriad Pro"/>
          <w:sz w:val="26"/>
          <w:szCs w:val="26"/>
        </w:rPr>
        <w:t xml:space="preserve"> экономического развития Республики Хакасия</w:t>
      </w:r>
      <w:r w:rsidR="00E850C3" w:rsidRPr="003D08CD">
        <w:rPr>
          <w:rFonts w:ascii="Myriad Pro" w:hAnsi="Myriad Pro"/>
          <w:sz w:val="26"/>
          <w:szCs w:val="26"/>
        </w:rPr>
        <w:t>.</w:t>
      </w:r>
    </w:p>
    <w:bookmarkEnd w:id="23"/>
    <w:p w14:paraId="2A1DB0AE" w14:textId="77777777" w:rsidR="00D65E1A" w:rsidRDefault="00D65E1A" w:rsidP="00E850C3">
      <w:pPr>
        <w:ind w:firstLine="567"/>
        <w:rPr>
          <w:rFonts w:ascii="Myriad Pro" w:eastAsia="Calibri" w:hAnsi="Myriad Pro"/>
          <w:sz w:val="26"/>
          <w:szCs w:val="26"/>
        </w:rPr>
      </w:pPr>
      <w:r>
        <w:rPr>
          <w:rFonts w:ascii="Myriad Pro" w:eastAsia="Calibri" w:hAnsi="Myriad Pro"/>
          <w:sz w:val="26"/>
          <w:szCs w:val="26"/>
        </w:rPr>
        <w:br w:type="page"/>
      </w:r>
    </w:p>
    <w:p w14:paraId="500FCBAA" w14:textId="77777777" w:rsid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24" w:name="_Toc37350638"/>
      <w:bookmarkStart w:id="25" w:name="_Toc63937113"/>
      <w:r>
        <w:rPr>
          <w:rFonts w:ascii="Myriad Pro" w:hAnsi="Myriad Pro"/>
          <w:b/>
          <w:color w:val="4F6228" w:themeColor="accent3" w:themeShade="80"/>
          <w:sz w:val="28"/>
          <w:szCs w:val="28"/>
        </w:rPr>
        <w:lastRenderedPageBreak/>
        <w:t>Нормативно-правовая база</w:t>
      </w:r>
      <w:bookmarkEnd w:id="24"/>
      <w:bookmarkEnd w:id="25"/>
    </w:p>
    <w:p w14:paraId="09052B67" w14:textId="77777777" w:rsidR="007608DD" w:rsidRPr="00700007" w:rsidRDefault="00D65E1A" w:rsidP="006610A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7608DD">
        <w:rPr>
          <w:rFonts w:ascii="Myriad Pro" w:eastAsia="Calibri" w:hAnsi="Myriad Pro"/>
          <w:sz w:val="26"/>
          <w:szCs w:val="26"/>
        </w:rPr>
        <w:t>установления тарифов на передачу электрической энергии)</w:t>
      </w:r>
      <w:r w:rsidR="007608DD" w:rsidRPr="00700007">
        <w:rPr>
          <w:rFonts w:ascii="Myriad Pro" w:eastAsia="Calibri" w:hAnsi="Myriad Pro"/>
          <w:sz w:val="26"/>
          <w:szCs w:val="26"/>
        </w:rPr>
        <w:t>:</w:t>
      </w:r>
      <w:r w:rsidR="007608DD" w:rsidRPr="00700007">
        <w:rPr>
          <w:rFonts w:ascii="Myriad Pro" w:hAnsi="Myriad Pro"/>
          <w:sz w:val="26"/>
          <w:szCs w:val="26"/>
        </w:rPr>
        <w:t xml:space="preserve"> </w:t>
      </w:r>
    </w:p>
    <w:p w14:paraId="265EBE73"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1BBD05D1"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 1178</w:t>
      </w:r>
      <w:r w:rsidRPr="000725F1">
        <w:rPr>
          <w:rFonts w:ascii="Myriad Pro" w:hAnsi="Myriad Pro"/>
          <w:sz w:val="26"/>
          <w:szCs w:val="26"/>
        </w:rPr>
        <w:t>);</w:t>
      </w:r>
    </w:p>
    <w:p w14:paraId="3D94D3B4"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18A83C0"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24.10.2014 № 1831-э «Об утверждении форм раскрытия информации субъектами рынков электрической энергии и мощности, являющимися субъектами естественных монополий» (далее - Приказ № 1831-э);</w:t>
      </w:r>
    </w:p>
    <w:p w14:paraId="09ED0AAF"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65BF9C4F"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02DC8082"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603AADBA"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4627A2BF"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Pr>
          <w:rFonts w:ascii="Myriad Pro" w:hAnsi="Myriad Pro"/>
          <w:sz w:val="26"/>
          <w:szCs w:val="26"/>
        </w:rPr>
        <w:t xml:space="preserve"> (далее - Положения ПБУ 6/01)</w:t>
      </w:r>
      <w:r w:rsidRPr="000725F1">
        <w:rPr>
          <w:rFonts w:ascii="Myriad Pro" w:hAnsi="Myriad Pro"/>
          <w:sz w:val="26"/>
          <w:szCs w:val="26"/>
        </w:rPr>
        <w:t>;</w:t>
      </w:r>
    </w:p>
    <w:p w14:paraId="799B52A0"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56BDAAC7"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54D6870"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w:t>
      </w:r>
      <w:r w:rsidRPr="000725F1">
        <w:rPr>
          <w:rFonts w:ascii="Myriad Pro" w:hAnsi="Myriad Pro"/>
          <w:sz w:val="26"/>
          <w:szCs w:val="26"/>
        </w:rPr>
        <w:lastRenderedPageBreak/>
        <w:t>17.02.2012 № 98-э и от 30.03.2012 № 228-э» (далее – Методические указания № 421-э);</w:t>
      </w:r>
    </w:p>
    <w:p w14:paraId="45AC69DA"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11.09.2014 № 215-э/1</w:t>
      </w:r>
      <w:r>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265AFE2"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121922DB"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695AF669"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1AC1C98" w14:textId="77777777" w:rsidR="007608DD" w:rsidRPr="000725F1" w:rsidRDefault="007608DD" w:rsidP="006610AA">
      <w:pPr>
        <w:pStyle w:val="a5"/>
        <w:numPr>
          <w:ilvl w:val="0"/>
          <w:numId w:val="4"/>
        </w:numPr>
        <w:spacing w:line="360" w:lineRule="auto"/>
        <w:ind w:left="709" w:firstLine="0"/>
        <w:jc w:val="both"/>
        <w:rPr>
          <w:rFonts w:ascii="Myriad Pro" w:hAnsi="Myriad Pro"/>
          <w:sz w:val="26"/>
          <w:szCs w:val="26"/>
        </w:rPr>
      </w:pPr>
      <w:r w:rsidRPr="000725F1">
        <w:rPr>
          <w:rFonts w:ascii="Myriad Pro" w:hAnsi="Myriad Pro"/>
          <w:sz w:val="26"/>
          <w:szCs w:val="26"/>
        </w:rPr>
        <w:t>Приказ Федеральной службы по тарифам от 26</w:t>
      </w:r>
      <w:r>
        <w:rPr>
          <w:rFonts w:ascii="Myriad Pro" w:hAnsi="Myriad Pro"/>
          <w:sz w:val="26"/>
          <w:szCs w:val="26"/>
        </w:rPr>
        <w:t>.10.</w:t>
      </w:r>
      <w:r w:rsidRPr="000725F1">
        <w:rPr>
          <w:rFonts w:ascii="Myriad Pro" w:hAnsi="Myriad Pro"/>
          <w:sz w:val="26"/>
          <w:szCs w:val="26"/>
        </w:rPr>
        <w:t xml:space="preserve">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w:t>
      </w:r>
      <w:r w:rsidRPr="000725F1">
        <w:rPr>
          <w:rFonts w:ascii="Myriad Pro" w:hAnsi="Myriad Pro"/>
          <w:sz w:val="26"/>
          <w:szCs w:val="26"/>
        </w:rPr>
        <w:lastRenderedPageBreak/>
        <w:t>качества поставляемых товаров и оказываемых услуг» (далее - Методические указания № 254-э/1);</w:t>
      </w:r>
    </w:p>
    <w:p w14:paraId="22D1D620" w14:textId="77777777" w:rsidR="007608DD" w:rsidRPr="00B345F0"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25.04.2018 №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7105A78" w14:textId="77777777" w:rsidR="007608DD" w:rsidRPr="00B345F0"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796BAD6B"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н</w:t>
      </w:r>
      <w:r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2E8DD6E"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 xml:space="preserve">иные </w:t>
      </w:r>
      <w:r w:rsidRPr="000725F1">
        <w:rPr>
          <w:rFonts w:ascii="Myriad Pro" w:hAnsi="Myriad Pro"/>
          <w:sz w:val="26"/>
          <w:szCs w:val="26"/>
        </w:rPr>
        <w:t>нормативно-правовые акты Российской Федерации</w:t>
      </w:r>
      <w:r>
        <w:rPr>
          <w:rFonts w:ascii="Myriad Pro" w:hAnsi="Myriad Pro"/>
          <w:sz w:val="26"/>
          <w:szCs w:val="26"/>
        </w:rPr>
        <w:t>.</w:t>
      </w:r>
    </w:p>
    <w:p w14:paraId="2A838CAB" w14:textId="77777777" w:rsidR="00D65E1A" w:rsidRPr="00D65E1A" w:rsidRDefault="00D65E1A" w:rsidP="006610AA">
      <w:pPr>
        <w:spacing w:line="360" w:lineRule="auto"/>
        <w:ind w:firstLine="567"/>
        <w:contextualSpacing/>
        <w:jc w:val="both"/>
        <w:rPr>
          <w:rFonts w:ascii="Myriad Pro" w:hAnsi="Myriad Pro"/>
          <w:sz w:val="26"/>
          <w:szCs w:val="26"/>
        </w:rPr>
      </w:pPr>
    </w:p>
    <w:p w14:paraId="13B84F72" w14:textId="77777777" w:rsidR="000F4412" w:rsidRDefault="000F4412">
      <w:pPr>
        <w:spacing w:after="160" w:line="259" w:lineRule="auto"/>
        <w:rPr>
          <w:rFonts w:ascii="Myriad Pro" w:hAnsi="Myriad Pro"/>
          <w:sz w:val="26"/>
          <w:szCs w:val="26"/>
        </w:rPr>
      </w:pPr>
      <w:r>
        <w:rPr>
          <w:rFonts w:ascii="Myriad Pro" w:hAnsi="Myriad Pro"/>
          <w:sz w:val="26"/>
          <w:szCs w:val="26"/>
        </w:rPr>
        <w:br w:type="page"/>
      </w:r>
    </w:p>
    <w:p w14:paraId="20CC7B4B" w14:textId="77777777" w:rsidR="000F4412" w:rsidRPr="005B04F2" w:rsidRDefault="000F4412" w:rsidP="005B04F2">
      <w:pPr>
        <w:pStyle w:val="3"/>
        <w:numPr>
          <w:ilvl w:val="0"/>
          <w:numId w:val="6"/>
        </w:numPr>
        <w:spacing w:line="360" w:lineRule="auto"/>
        <w:ind w:left="360"/>
        <w:jc w:val="both"/>
        <w:rPr>
          <w:rFonts w:ascii="Myriad Pro" w:hAnsi="Myriad Pro"/>
          <w:b/>
          <w:color w:val="4F6228" w:themeColor="accent3" w:themeShade="80"/>
          <w:sz w:val="28"/>
          <w:szCs w:val="28"/>
        </w:rPr>
      </w:pPr>
      <w:bookmarkStart w:id="26" w:name="_Toc54021032"/>
      <w:bookmarkStart w:id="27" w:name="_Toc54357428"/>
      <w:bookmarkStart w:id="28" w:name="_Toc63937114"/>
      <w:bookmarkStart w:id="29" w:name="_Hlk54357433"/>
      <w:r w:rsidRPr="005B04F2">
        <w:rPr>
          <w:rFonts w:ascii="Myriad Pro" w:hAnsi="Myriad Pro"/>
          <w:b/>
          <w:color w:val="4F6228" w:themeColor="accent3" w:themeShade="80"/>
          <w:sz w:val="28"/>
          <w:szCs w:val="28"/>
        </w:rPr>
        <w:lastRenderedPageBreak/>
        <w:t xml:space="preserve">Краткая характеристика проблем, выявленных в результате экспертизы тарифно-балансовых решений, принятых </w:t>
      </w:r>
      <w:bookmarkEnd w:id="26"/>
      <w:bookmarkEnd w:id="27"/>
      <w:r w:rsidRPr="005B04F2">
        <w:rPr>
          <w:rFonts w:ascii="Myriad Pro" w:hAnsi="Myriad Pro"/>
          <w:b/>
          <w:color w:val="4F6228" w:themeColor="accent3" w:themeShade="80"/>
          <w:sz w:val="28"/>
          <w:szCs w:val="28"/>
        </w:rPr>
        <w:t>Министерством экономического развития (Государственным комитетом по тарифам и энергетике) Республики Хакасия</w:t>
      </w:r>
      <w:bookmarkEnd w:id="28"/>
    </w:p>
    <w:bookmarkEnd w:id="29"/>
    <w:p w14:paraId="5FA2AC88" w14:textId="77777777" w:rsidR="000F4412" w:rsidRDefault="00EC286C" w:rsidP="00EC286C">
      <w:pPr>
        <w:spacing w:line="360" w:lineRule="auto"/>
        <w:ind w:firstLine="567"/>
        <w:jc w:val="both"/>
        <w:rPr>
          <w:rFonts w:ascii="Myriad Pro" w:eastAsia="Calibri" w:hAnsi="Myriad Pro"/>
          <w:color w:val="000000" w:themeColor="text1"/>
          <w:sz w:val="26"/>
        </w:rPr>
      </w:pPr>
      <w:r w:rsidRPr="007A16F6">
        <w:rPr>
          <w:rFonts w:ascii="Myriad Pro" w:eastAsia="Calibri" w:hAnsi="Myriad Pro"/>
          <w:color w:val="000000" w:themeColor="text1"/>
          <w:sz w:val="26"/>
        </w:rPr>
        <w:t>Филиал ПАО «</w:t>
      </w:r>
      <w:r>
        <w:rPr>
          <w:rFonts w:ascii="Myriad Pro" w:eastAsia="Calibri" w:hAnsi="Myriad Pro"/>
          <w:color w:val="000000" w:themeColor="text1"/>
          <w:sz w:val="26"/>
        </w:rPr>
        <w:t xml:space="preserve">Россети </w:t>
      </w:r>
      <w:r w:rsidRPr="007A16F6">
        <w:rPr>
          <w:rFonts w:ascii="Myriad Pro" w:eastAsia="Calibri" w:hAnsi="Myriad Pro"/>
          <w:color w:val="000000" w:themeColor="text1"/>
          <w:sz w:val="26"/>
          <w:szCs w:val="26"/>
        </w:rPr>
        <w:t>Сибир</w:t>
      </w:r>
      <w:r>
        <w:rPr>
          <w:rFonts w:ascii="Myriad Pro" w:eastAsia="Calibri" w:hAnsi="Myriad Pro"/>
          <w:color w:val="000000" w:themeColor="text1"/>
          <w:sz w:val="26"/>
          <w:szCs w:val="26"/>
        </w:rPr>
        <w:t>ь</w:t>
      </w:r>
      <w:r w:rsidRPr="007A16F6">
        <w:rPr>
          <w:rFonts w:ascii="Myriad Pro" w:eastAsia="Calibri" w:hAnsi="Myriad Pro"/>
          <w:color w:val="000000" w:themeColor="text1"/>
          <w:sz w:val="26"/>
          <w:szCs w:val="26"/>
        </w:rPr>
        <w:t>» – «</w:t>
      </w:r>
      <w:proofErr w:type="spellStart"/>
      <w:r w:rsidRPr="007A16F6">
        <w:rPr>
          <w:rFonts w:ascii="Myriad Pro" w:eastAsia="Calibri" w:hAnsi="Myriad Pro"/>
          <w:color w:val="000000" w:themeColor="text1"/>
          <w:sz w:val="26"/>
          <w:szCs w:val="26"/>
        </w:rPr>
        <w:t>Хакасэнерго</w:t>
      </w:r>
      <w:proofErr w:type="spellEnd"/>
      <w:r w:rsidRPr="007A16F6">
        <w:rPr>
          <w:rFonts w:ascii="Myriad Pro" w:eastAsia="Calibri" w:hAnsi="Myriad Pro"/>
          <w:color w:val="000000" w:themeColor="text1"/>
          <w:sz w:val="26"/>
        </w:rPr>
        <w:t xml:space="preserve">» осуществляет передачу электрической энергии по распределительным сетям 0,4–110 </w:t>
      </w:r>
      <w:proofErr w:type="spellStart"/>
      <w:r w:rsidRPr="007A16F6">
        <w:rPr>
          <w:rFonts w:ascii="Myriad Pro" w:eastAsia="Calibri" w:hAnsi="Myriad Pro"/>
          <w:color w:val="000000" w:themeColor="text1"/>
          <w:sz w:val="26"/>
        </w:rPr>
        <w:t>кВ</w:t>
      </w:r>
      <w:proofErr w:type="spellEnd"/>
      <w:r w:rsidRPr="007A16F6">
        <w:rPr>
          <w:rFonts w:ascii="Myriad Pro" w:eastAsia="Calibri" w:hAnsi="Myriad Pro"/>
          <w:color w:val="000000" w:themeColor="text1"/>
          <w:sz w:val="26"/>
        </w:rPr>
        <w:t xml:space="preserve"> на территории </w:t>
      </w:r>
      <w:r w:rsidRPr="007A16F6">
        <w:rPr>
          <w:rFonts w:ascii="Myriad Pro" w:eastAsia="Calibri" w:hAnsi="Myriad Pro"/>
          <w:color w:val="000000" w:themeColor="text1"/>
          <w:sz w:val="26"/>
          <w:szCs w:val="26"/>
        </w:rPr>
        <w:t>Республика Хакасия</w:t>
      </w:r>
      <w:r w:rsidRPr="007A16F6">
        <w:rPr>
          <w:rFonts w:ascii="Myriad Pro" w:eastAsia="Calibri" w:hAnsi="Myriad Pro"/>
          <w:color w:val="000000" w:themeColor="text1"/>
          <w:sz w:val="26"/>
        </w:rPr>
        <w:t xml:space="preserve"> площадью </w:t>
      </w:r>
      <w:r w:rsidRPr="007A16F6">
        <w:rPr>
          <w:rFonts w:ascii="Myriad Pro" w:eastAsia="Calibri" w:hAnsi="Myriad Pro"/>
          <w:color w:val="000000" w:themeColor="text1"/>
          <w:sz w:val="26"/>
          <w:szCs w:val="26"/>
        </w:rPr>
        <w:t>62</w:t>
      </w:r>
      <w:r w:rsidRPr="007A16F6">
        <w:rPr>
          <w:rFonts w:ascii="Myriad Pro" w:eastAsia="Calibri" w:hAnsi="Myriad Pro"/>
          <w:color w:val="000000" w:themeColor="text1"/>
          <w:sz w:val="26"/>
        </w:rPr>
        <w:t xml:space="preserve"> тыс. кв. км и включает в себя </w:t>
      </w:r>
      <w:r w:rsidRPr="007A16F6">
        <w:rPr>
          <w:rFonts w:ascii="Myriad Pro" w:eastAsia="Calibri" w:hAnsi="Myriad Pro"/>
          <w:color w:val="000000" w:themeColor="text1"/>
          <w:sz w:val="26"/>
          <w:szCs w:val="26"/>
        </w:rPr>
        <w:t>10</w:t>
      </w:r>
      <w:r w:rsidRPr="007A16F6">
        <w:rPr>
          <w:rFonts w:ascii="Myriad Pro" w:eastAsia="Calibri" w:hAnsi="Myriad Pro"/>
          <w:color w:val="000000" w:themeColor="text1"/>
          <w:sz w:val="26"/>
        </w:rPr>
        <w:t xml:space="preserve"> районов электрических сетей</w:t>
      </w:r>
      <w:r>
        <w:rPr>
          <w:rFonts w:ascii="Myriad Pro" w:eastAsia="Calibri" w:hAnsi="Myriad Pro"/>
          <w:color w:val="000000" w:themeColor="text1"/>
          <w:sz w:val="26"/>
        </w:rPr>
        <w:t>.</w:t>
      </w:r>
    </w:p>
    <w:p w14:paraId="7EC1D7C3" w14:textId="77777777" w:rsidR="00EC286C" w:rsidRDefault="00EC286C" w:rsidP="00EC286C">
      <w:pPr>
        <w:tabs>
          <w:tab w:val="left" w:pos="0"/>
        </w:tabs>
        <w:spacing w:line="360" w:lineRule="auto"/>
        <w:ind w:firstLine="567"/>
        <w:jc w:val="both"/>
        <w:rPr>
          <w:rFonts w:ascii="Myriad Pro" w:hAnsi="Myriad Pro"/>
          <w:sz w:val="26"/>
          <w:szCs w:val="26"/>
        </w:rPr>
      </w:pPr>
      <w:r>
        <w:rPr>
          <w:rFonts w:ascii="Myriad Pro" w:hAnsi="Myriad Pro"/>
          <w:sz w:val="26"/>
          <w:szCs w:val="26"/>
        </w:rPr>
        <w:t>В отношении ф</w:t>
      </w:r>
      <w:r w:rsidRPr="007A16F6">
        <w:rPr>
          <w:rFonts w:ascii="Myriad Pro" w:eastAsia="Calibri" w:hAnsi="Myriad Pro"/>
          <w:color w:val="000000" w:themeColor="text1"/>
          <w:sz w:val="26"/>
        </w:rPr>
        <w:t>илиал</w:t>
      </w:r>
      <w:r>
        <w:rPr>
          <w:rFonts w:ascii="Myriad Pro" w:eastAsia="Calibri" w:hAnsi="Myriad Pro"/>
          <w:color w:val="000000" w:themeColor="text1"/>
          <w:sz w:val="26"/>
        </w:rPr>
        <w:t>а</w:t>
      </w:r>
      <w:r w:rsidRPr="007A16F6">
        <w:rPr>
          <w:rFonts w:ascii="Myriad Pro" w:eastAsia="Calibri" w:hAnsi="Myriad Pro"/>
          <w:color w:val="000000" w:themeColor="text1"/>
          <w:sz w:val="26"/>
        </w:rPr>
        <w:t xml:space="preserve"> ПАО «</w:t>
      </w:r>
      <w:r>
        <w:rPr>
          <w:rFonts w:ascii="Myriad Pro" w:eastAsia="Calibri" w:hAnsi="Myriad Pro"/>
          <w:color w:val="000000" w:themeColor="text1"/>
          <w:sz w:val="26"/>
        </w:rPr>
        <w:t xml:space="preserve">Россети </w:t>
      </w:r>
      <w:r w:rsidRPr="007A16F6">
        <w:rPr>
          <w:rFonts w:ascii="Myriad Pro" w:eastAsia="Calibri" w:hAnsi="Myriad Pro"/>
          <w:color w:val="000000" w:themeColor="text1"/>
          <w:sz w:val="26"/>
          <w:szCs w:val="26"/>
        </w:rPr>
        <w:t>Сибир</w:t>
      </w:r>
      <w:r>
        <w:rPr>
          <w:rFonts w:ascii="Myriad Pro" w:eastAsia="Calibri" w:hAnsi="Myriad Pro"/>
          <w:color w:val="000000" w:themeColor="text1"/>
          <w:sz w:val="26"/>
          <w:szCs w:val="26"/>
        </w:rPr>
        <w:t>ь</w:t>
      </w:r>
      <w:r w:rsidRPr="007A16F6">
        <w:rPr>
          <w:rFonts w:ascii="Myriad Pro" w:eastAsia="Calibri" w:hAnsi="Myriad Pro"/>
          <w:color w:val="000000" w:themeColor="text1"/>
          <w:sz w:val="26"/>
          <w:szCs w:val="26"/>
        </w:rPr>
        <w:t>» – «</w:t>
      </w:r>
      <w:proofErr w:type="spellStart"/>
      <w:r w:rsidRPr="007A16F6">
        <w:rPr>
          <w:rFonts w:ascii="Myriad Pro" w:eastAsia="Calibri" w:hAnsi="Myriad Pro"/>
          <w:color w:val="000000" w:themeColor="text1"/>
          <w:sz w:val="26"/>
          <w:szCs w:val="26"/>
        </w:rPr>
        <w:t>Хакасэнерго</w:t>
      </w:r>
      <w:proofErr w:type="spellEnd"/>
      <w:r w:rsidRPr="007A16F6">
        <w:rPr>
          <w:rFonts w:ascii="Myriad Pro" w:eastAsia="Calibri" w:hAnsi="Myriad Pro"/>
          <w:color w:val="000000" w:themeColor="text1"/>
          <w:sz w:val="26"/>
        </w:rPr>
        <w:t>»</w:t>
      </w:r>
      <w:r w:rsidRPr="00EC286C">
        <w:rPr>
          <w:rFonts w:ascii="Myriad Pro" w:hAnsi="Myriad Pro"/>
          <w:sz w:val="26"/>
          <w:szCs w:val="26"/>
        </w:rPr>
        <w:t xml:space="preserve"> </w:t>
      </w:r>
      <w:r>
        <w:rPr>
          <w:rFonts w:ascii="Myriad Pro" w:hAnsi="Myriad Pro"/>
          <w:sz w:val="26"/>
          <w:szCs w:val="26"/>
        </w:rPr>
        <w:t>т</w:t>
      </w:r>
      <w:r w:rsidRPr="00EC286C">
        <w:rPr>
          <w:rFonts w:ascii="Myriad Pro" w:hAnsi="Myriad Pro"/>
          <w:sz w:val="26"/>
          <w:szCs w:val="26"/>
        </w:rPr>
        <w:t xml:space="preserve">арифное регулирование </w:t>
      </w:r>
      <w:r>
        <w:rPr>
          <w:rFonts w:ascii="Myriad Pro" w:hAnsi="Myriad Pro"/>
          <w:sz w:val="26"/>
          <w:szCs w:val="26"/>
        </w:rPr>
        <w:t>осуществляется</w:t>
      </w:r>
      <w:r w:rsidRPr="00EC286C">
        <w:rPr>
          <w:rFonts w:ascii="Myriad Pro" w:hAnsi="Myriad Pro"/>
          <w:sz w:val="26"/>
          <w:szCs w:val="26"/>
        </w:rPr>
        <w:t xml:space="preserve"> с применением метода долгосрочной индексации </w:t>
      </w:r>
      <w:r>
        <w:rPr>
          <w:rFonts w:ascii="Myriad Pro" w:hAnsi="Myriad Pro"/>
          <w:sz w:val="26"/>
          <w:szCs w:val="26"/>
        </w:rPr>
        <w:t>необходимой валовой выручки</w:t>
      </w:r>
      <w:r w:rsidRPr="00EC286C">
        <w:rPr>
          <w:rFonts w:ascii="Myriad Pro" w:hAnsi="Myriad Pro"/>
          <w:sz w:val="26"/>
          <w:szCs w:val="26"/>
        </w:rPr>
        <w:t xml:space="preserve"> в рамках очередного (второго) долгосрочного периода регулирования 2017-2021 гг.</w:t>
      </w:r>
    </w:p>
    <w:p w14:paraId="6D7F456E" w14:textId="77777777" w:rsidR="00CE4227" w:rsidRDefault="00CE4227" w:rsidP="00CE4227">
      <w:pPr>
        <w:tabs>
          <w:tab w:val="left" w:pos="0"/>
        </w:tabs>
        <w:spacing w:line="360" w:lineRule="auto"/>
        <w:ind w:firstLine="567"/>
        <w:jc w:val="both"/>
        <w:rPr>
          <w:rFonts w:ascii="Myriad Pro" w:hAnsi="Myriad Pro"/>
          <w:sz w:val="26"/>
          <w:szCs w:val="26"/>
        </w:rPr>
      </w:pPr>
      <w:r w:rsidRPr="00CE4227">
        <w:rPr>
          <w:rFonts w:ascii="Myriad Pro" w:hAnsi="Myriad Pro"/>
          <w:sz w:val="26"/>
          <w:szCs w:val="26"/>
        </w:rPr>
        <w:t>Долгосрочные параметры регулирования филиала ПАО «</w:t>
      </w:r>
      <w:r>
        <w:rPr>
          <w:rFonts w:ascii="Myriad Pro" w:hAnsi="Myriad Pro"/>
          <w:sz w:val="26"/>
          <w:szCs w:val="26"/>
        </w:rPr>
        <w:t>Россети</w:t>
      </w:r>
      <w:r w:rsidRPr="00CE4227">
        <w:rPr>
          <w:rFonts w:ascii="Myriad Pro" w:hAnsi="Myriad Pro"/>
          <w:sz w:val="26"/>
          <w:szCs w:val="26"/>
        </w:rPr>
        <w:t xml:space="preserve"> Сибир</w:t>
      </w:r>
      <w:r w:rsidR="00542140">
        <w:rPr>
          <w:rFonts w:ascii="Myriad Pro" w:hAnsi="Myriad Pro"/>
          <w:sz w:val="26"/>
          <w:szCs w:val="26"/>
        </w:rPr>
        <w:t>ь</w:t>
      </w:r>
      <w:r w:rsidRPr="00CE4227">
        <w:rPr>
          <w:rFonts w:ascii="Myriad Pro" w:hAnsi="Myriad Pro"/>
          <w:sz w:val="26"/>
          <w:szCs w:val="26"/>
        </w:rPr>
        <w:t>» – «</w:t>
      </w:r>
      <w:proofErr w:type="spellStart"/>
      <w:r w:rsidRPr="00CE4227">
        <w:rPr>
          <w:rFonts w:ascii="Myriad Pro" w:hAnsi="Myriad Pro"/>
          <w:sz w:val="26"/>
          <w:szCs w:val="26"/>
        </w:rPr>
        <w:t>Хакасэнерго</w:t>
      </w:r>
      <w:proofErr w:type="spellEnd"/>
      <w:r w:rsidRPr="00CE4227">
        <w:rPr>
          <w:rFonts w:ascii="Myriad Pro" w:hAnsi="Myriad Pro"/>
          <w:sz w:val="26"/>
          <w:szCs w:val="26"/>
        </w:rPr>
        <w:t xml:space="preserve">» на 2017-2021 </w:t>
      </w:r>
      <w:r w:rsidR="00542140">
        <w:rPr>
          <w:rFonts w:ascii="Myriad Pro" w:hAnsi="Myriad Pro"/>
          <w:sz w:val="26"/>
          <w:szCs w:val="26"/>
        </w:rPr>
        <w:t>гг.</w:t>
      </w:r>
      <w:r w:rsidRPr="00CE4227">
        <w:rPr>
          <w:rFonts w:ascii="Myriad Pro" w:hAnsi="Myriad Pro"/>
          <w:sz w:val="26"/>
          <w:szCs w:val="26"/>
        </w:rPr>
        <w:t xml:space="preserve"> были утверждены приказом </w:t>
      </w:r>
      <w:r w:rsidR="00542140">
        <w:rPr>
          <w:rFonts w:ascii="Myriad Pro" w:hAnsi="Myriad Pro"/>
          <w:sz w:val="26"/>
          <w:szCs w:val="26"/>
        </w:rPr>
        <w:t>Государственного к</w:t>
      </w:r>
      <w:r w:rsidRPr="00CE4227">
        <w:rPr>
          <w:rFonts w:ascii="Myriad Pro" w:hAnsi="Myriad Pro"/>
          <w:sz w:val="26"/>
          <w:szCs w:val="26"/>
        </w:rPr>
        <w:t xml:space="preserve">омитета </w:t>
      </w:r>
      <w:r w:rsidR="00542140">
        <w:rPr>
          <w:rFonts w:ascii="Myriad Pro" w:hAnsi="Myriad Pro"/>
          <w:sz w:val="26"/>
          <w:szCs w:val="26"/>
        </w:rPr>
        <w:t xml:space="preserve">по тарифам и энергетике Республики Хакасия </w:t>
      </w:r>
      <w:r w:rsidRPr="00CE4227">
        <w:rPr>
          <w:rFonts w:ascii="Myriad Pro" w:hAnsi="Myriad Pro"/>
          <w:sz w:val="26"/>
          <w:szCs w:val="26"/>
        </w:rPr>
        <w:t>от 29.12.2016 г. №9-э «Об установлении долгосрочных параметров регулирования для филиала ПАО «МРСК Сибири» - «</w:t>
      </w:r>
      <w:proofErr w:type="spellStart"/>
      <w:r w:rsidRPr="00CE4227">
        <w:rPr>
          <w:rFonts w:ascii="Myriad Pro" w:hAnsi="Myriad Pro"/>
          <w:sz w:val="26"/>
          <w:szCs w:val="26"/>
        </w:rPr>
        <w:t>Хакасэнерго</w:t>
      </w:r>
      <w:proofErr w:type="spellEnd"/>
      <w:r w:rsidRPr="00CE4227">
        <w:rPr>
          <w:rFonts w:ascii="Myriad Pro" w:hAnsi="Myriad Pro"/>
          <w:sz w:val="26"/>
          <w:szCs w:val="26"/>
        </w:rPr>
        <w:t xml:space="preserve">», в отношении которого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w:t>
      </w: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565"/>
        <w:gridCol w:w="799"/>
        <w:gridCol w:w="707"/>
        <w:gridCol w:w="707"/>
        <w:gridCol w:w="583"/>
        <w:gridCol w:w="710"/>
        <w:gridCol w:w="565"/>
        <w:gridCol w:w="705"/>
        <w:gridCol w:w="20"/>
        <w:gridCol w:w="858"/>
        <w:gridCol w:w="20"/>
        <w:gridCol w:w="1066"/>
        <w:gridCol w:w="20"/>
        <w:gridCol w:w="891"/>
        <w:gridCol w:w="17"/>
      </w:tblGrid>
      <w:tr w:rsidR="00146EC9" w:rsidRPr="00146EC9" w14:paraId="518CD244" w14:textId="77777777" w:rsidTr="00146EC9">
        <w:trPr>
          <w:trHeight w:val="20"/>
          <w:tblHeader/>
        </w:trPr>
        <w:tc>
          <w:tcPr>
            <w:tcW w:w="53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9774E3" w14:textId="77777777" w:rsidR="004D2615" w:rsidRPr="00146EC9" w:rsidRDefault="004D2615" w:rsidP="004D2615">
            <w:pPr>
              <w:tabs>
                <w:tab w:val="left" w:pos="0"/>
              </w:tabs>
              <w:spacing w:line="276" w:lineRule="auto"/>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 xml:space="preserve">Наименование сетевой </w:t>
            </w:r>
            <w:r w:rsidRPr="00146EC9">
              <w:rPr>
                <w:rFonts w:ascii="Myriad Pro" w:hAnsi="Myriad Pro"/>
                <w:b/>
                <w:bCs/>
                <w:color w:val="FFFFFF"/>
                <w:sz w:val="14"/>
                <w:szCs w:val="14"/>
                <w:lang w:eastAsia="zh-CN"/>
              </w:rPr>
              <w:br/>
              <w:t xml:space="preserve">организации </w:t>
            </w:r>
            <w:r w:rsidRPr="00146EC9">
              <w:rPr>
                <w:rFonts w:ascii="Myriad Pro" w:hAnsi="Myriad Pro"/>
                <w:b/>
                <w:bCs/>
                <w:color w:val="FFFFFF"/>
                <w:sz w:val="14"/>
                <w:szCs w:val="14"/>
                <w:lang w:eastAsia="zh-CN"/>
              </w:rPr>
              <w:br/>
              <w:t>в субъекте Российской Федерации</w:t>
            </w:r>
          </w:p>
        </w:tc>
        <w:tc>
          <w:tcPr>
            <w:tcW w:w="3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6BFFE8" w14:textId="77777777" w:rsidR="004D2615" w:rsidRPr="00146EC9" w:rsidRDefault="004D2615" w:rsidP="004D2615">
            <w:pPr>
              <w:tabs>
                <w:tab w:val="left" w:pos="0"/>
              </w:tabs>
              <w:spacing w:line="276" w:lineRule="auto"/>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Год</w:t>
            </w:r>
          </w:p>
        </w:tc>
        <w:tc>
          <w:tcPr>
            <w:tcW w:w="43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454026" w14:textId="77777777" w:rsidR="004D2615" w:rsidRPr="00146EC9" w:rsidRDefault="004D2615" w:rsidP="004D2615">
            <w:pPr>
              <w:tabs>
                <w:tab w:val="left" w:pos="-251"/>
              </w:tabs>
              <w:spacing w:line="276" w:lineRule="auto"/>
              <w:ind w:right="-65"/>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Базовый уровень подконтрольных расходов</w:t>
            </w:r>
          </w:p>
        </w:tc>
        <w:tc>
          <w:tcPr>
            <w:tcW w:w="3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BAB59E" w14:textId="77777777" w:rsidR="004D2615" w:rsidRPr="00146EC9" w:rsidRDefault="004D2615" w:rsidP="004D2615">
            <w:pPr>
              <w:tabs>
                <w:tab w:val="left" w:pos="-434"/>
              </w:tabs>
              <w:spacing w:line="276" w:lineRule="auto"/>
              <w:ind w:right="-119"/>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Индекс эффективности подконтрольных расходов</w:t>
            </w:r>
          </w:p>
        </w:tc>
        <w:tc>
          <w:tcPr>
            <w:tcW w:w="3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D630A4" w14:textId="77777777" w:rsidR="004D2615" w:rsidRPr="00146EC9" w:rsidRDefault="004D2615" w:rsidP="004D2615">
            <w:pPr>
              <w:tabs>
                <w:tab w:val="left" w:pos="-238"/>
              </w:tabs>
              <w:spacing w:line="276" w:lineRule="auto"/>
              <w:ind w:right="-32" w:hanging="1"/>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Коэффициент эластичности подконтрольных расходов</w:t>
            </w:r>
            <w:r w:rsidRPr="00146EC9">
              <w:rPr>
                <w:rFonts w:ascii="Myriad Pro" w:hAnsi="Myriad Pro"/>
                <w:b/>
                <w:bCs/>
                <w:color w:val="FFFFFF"/>
                <w:sz w:val="14"/>
                <w:szCs w:val="14"/>
                <w:lang w:eastAsia="zh-CN"/>
              </w:rPr>
              <w:br/>
              <w:t>по количеству активов</w:t>
            </w:r>
          </w:p>
        </w:tc>
        <w:tc>
          <w:tcPr>
            <w:tcW w:w="1400"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14A693" w14:textId="77777777" w:rsidR="004D2615" w:rsidRPr="00146EC9" w:rsidRDefault="004D2615" w:rsidP="004D2615">
            <w:pPr>
              <w:tabs>
                <w:tab w:val="left" w:pos="0"/>
              </w:tabs>
              <w:spacing w:line="276" w:lineRule="auto"/>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Величина технологического расхода (потерь) электрической энергии (уровень потерь электрической энергии при ее передаче по электрическим сетям)</w:t>
            </w:r>
          </w:p>
        </w:tc>
        <w:tc>
          <w:tcPr>
            <w:tcW w:w="476"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470237" w14:textId="77777777" w:rsidR="004D2615" w:rsidRPr="00146EC9" w:rsidRDefault="004D2615" w:rsidP="004D2615">
            <w:pPr>
              <w:tabs>
                <w:tab w:val="left" w:pos="0"/>
              </w:tabs>
              <w:spacing w:line="276" w:lineRule="auto"/>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Уровень надежности реализуемых товаров (услуг)</w:t>
            </w:r>
          </w:p>
        </w:tc>
        <w:tc>
          <w:tcPr>
            <w:tcW w:w="1081"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2C9CEC" w14:textId="77777777" w:rsidR="004D2615" w:rsidRPr="00146EC9" w:rsidRDefault="004D2615" w:rsidP="004D2615">
            <w:pPr>
              <w:tabs>
                <w:tab w:val="left" w:pos="0"/>
              </w:tabs>
              <w:spacing w:line="276" w:lineRule="auto"/>
              <w:jc w:val="center"/>
              <w:rPr>
                <w:rFonts w:ascii="Myriad Pro" w:hAnsi="Myriad Pro"/>
                <w:b/>
                <w:bCs/>
                <w:color w:val="FFFFFF"/>
                <w:sz w:val="14"/>
                <w:szCs w:val="14"/>
                <w:lang w:eastAsia="zh-CN"/>
              </w:rPr>
            </w:pPr>
            <w:r w:rsidRPr="00146EC9">
              <w:rPr>
                <w:rFonts w:ascii="Myriad Pro" w:hAnsi="Myriad Pro"/>
                <w:b/>
                <w:bCs/>
                <w:color w:val="FFFFFF"/>
                <w:sz w:val="14"/>
                <w:szCs w:val="14"/>
                <w:lang w:eastAsia="zh-CN"/>
              </w:rPr>
              <w:t>Уровень качества реализуемых товаров (услуг)</w:t>
            </w:r>
          </w:p>
        </w:tc>
      </w:tr>
      <w:tr w:rsidR="00146EC9" w:rsidRPr="00146EC9" w14:paraId="3D606564" w14:textId="77777777" w:rsidTr="00146EC9">
        <w:trPr>
          <w:trHeight w:val="20"/>
          <w:tblHeader/>
        </w:trPr>
        <w:tc>
          <w:tcPr>
            <w:tcW w:w="53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6B4DF3" w14:textId="77777777" w:rsidR="004D2615" w:rsidRPr="00146EC9" w:rsidRDefault="004D2615" w:rsidP="004D2615">
            <w:pPr>
              <w:rPr>
                <w:rFonts w:ascii="Myriad Pro" w:hAnsi="Myriad Pro"/>
                <w:b/>
                <w:bCs/>
                <w:color w:val="FFFFFF"/>
                <w:sz w:val="14"/>
                <w:szCs w:val="14"/>
                <w:lang w:eastAsia="zh-CN"/>
              </w:rPr>
            </w:pPr>
          </w:p>
        </w:tc>
        <w:tc>
          <w:tcPr>
            <w:tcW w:w="3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9A358D" w14:textId="77777777" w:rsidR="004D2615" w:rsidRPr="00146EC9" w:rsidRDefault="004D2615" w:rsidP="004D2615">
            <w:pPr>
              <w:rPr>
                <w:rFonts w:ascii="Myriad Pro" w:hAnsi="Myriad Pro"/>
                <w:b/>
                <w:bCs/>
                <w:color w:val="FFFFFF"/>
                <w:sz w:val="14"/>
                <w:szCs w:val="14"/>
                <w:lang w:eastAsia="zh-CN"/>
              </w:rPr>
            </w:pPr>
          </w:p>
        </w:tc>
        <w:tc>
          <w:tcPr>
            <w:tcW w:w="43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0526A1" w14:textId="77777777" w:rsidR="004D2615" w:rsidRPr="00146EC9" w:rsidRDefault="004D2615" w:rsidP="004D2615">
            <w:pPr>
              <w:rPr>
                <w:rFonts w:ascii="Myriad Pro" w:hAnsi="Myriad Pro"/>
                <w:b/>
                <w:bCs/>
                <w:color w:val="FFFFFF"/>
                <w:sz w:val="14"/>
                <w:szCs w:val="14"/>
                <w:lang w:eastAsia="zh-CN"/>
              </w:rPr>
            </w:pPr>
          </w:p>
        </w:tc>
        <w:tc>
          <w:tcPr>
            <w:tcW w:w="3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A7E878" w14:textId="77777777" w:rsidR="004D2615" w:rsidRPr="00146EC9" w:rsidRDefault="004D2615" w:rsidP="004D2615">
            <w:pPr>
              <w:rPr>
                <w:rFonts w:ascii="Myriad Pro" w:hAnsi="Myriad Pro"/>
                <w:b/>
                <w:bCs/>
                <w:color w:val="FFFFFF"/>
                <w:sz w:val="14"/>
                <w:szCs w:val="14"/>
                <w:lang w:eastAsia="zh-CN"/>
              </w:rPr>
            </w:pPr>
          </w:p>
        </w:tc>
        <w:tc>
          <w:tcPr>
            <w:tcW w:w="3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8E38B6" w14:textId="77777777" w:rsidR="004D2615" w:rsidRPr="00146EC9" w:rsidRDefault="004D2615" w:rsidP="004D2615">
            <w:pPr>
              <w:rPr>
                <w:rFonts w:ascii="Myriad Pro" w:hAnsi="Myriad Pro"/>
                <w:b/>
                <w:bCs/>
                <w:color w:val="FFFFFF"/>
                <w:sz w:val="14"/>
                <w:szCs w:val="14"/>
                <w:lang w:eastAsia="zh-CN"/>
              </w:rPr>
            </w:pPr>
          </w:p>
        </w:tc>
        <w:tc>
          <w:tcPr>
            <w:tcW w:w="1400"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224DFE" w14:textId="77777777" w:rsidR="004D2615" w:rsidRPr="00146EC9" w:rsidRDefault="004D2615" w:rsidP="004D2615">
            <w:pPr>
              <w:rPr>
                <w:rFonts w:ascii="Myriad Pro" w:hAnsi="Myriad Pro"/>
                <w:b/>
                <w:bCs/>
                <w:color w:val="FFFFFF"/>
                <w:sz w:val="14"/>
                <w:szCs w:val="14"/>
                <w:lang w:eastAsia="zh-CN"/>
              </w:rPr>
            </w:pPr>
          </w:p>
        </w:tc>
        <w:tc>
          <w:tcPr>
            <w:tcW w:w="476"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170C1A" w14:textId="77777777" w:rsidR="004D2615" w:rsidRPr="00146EC9" w:rsidRDefault="004D2615" w:rsidP="004D2615">
            <w:pPr>
              <w:rPr>
                <w:rFonts w:ascii="Myriad Pro" w:hAnsi="Myriad Pro"/>
                <w:b/>
                <w:bCs/>
                <w:color w:val="FFFFFF"/>
                <w:sz w:val="14"/>
                <w:szCs w:val="14"/>
                <w:lang w:eastAsia="zh-CN"/>
              </w:rPr>
            </w:pPr>
          </w:p>
        </w:tc>
        <w:tc>
          <w:tcPr>
            <w:tcW w:w="589" w:type="pct"/>
            <w:gridSpan w:val="2"/>
            <w:tcBorders>
              <w:top w:val="single" w:sz="4" w:space="0" w:color="FFFFFF"/>
              <w:left w:val="single" w:sz="4" w:space="0" w:color="FFFFFF"/>
              <w:bottom w:val="single" w:sz="4" w:space="0" w:color="FFFFFF"/>
              <w:right w:val="single" w:sz="4" w:space="0" w:color="FFFFFF"/>
            </w:tcBorders>
            <w:shd w:val="clear" w:color="auto" w:fill="4F6228"/>
            <w:hideMark/>
          </w:tcPr>
          <w:p w14:paraId="75380600"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Показатель уровня качества осуществляемого технологического присоединения к сети</w:t>
            </w:r>
          </w:p>
        </w:tc>
        <w:tc>
          <w:tcPr>
            <w:tcW w:w="492" w:type="pct"/>
            <w:gridSpan w:val="2"/>
            <w:tcBorders>
              <w:top w:val="single" w:sz="4" w:space="0" w:color="FFFFFF"/>
              <w:left w:val="single" w:sz="4" w:space="0" w:color="FFFFFF"/>
              <w:bottom w:val="single" w:sz="4" w:space="0" w:color="FFFFFF"/>
              <w:right w:val="single" w:sz="4" w:space="0" w:color="FFFFFF"/>
            </w:tcBorders>
            <w:shd w:val="clear" w:color="auto" w:fill="4F6228"/>
            <w:hideMark/>
          </w:tcPr>
          <w:p w14:paraId="014B35ED"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Показатель уровня качества обслуживания потребителей услуг</w:t>
            </w:r>
          </w:p>
        </w:tc>
      </w:tr>
      <w:tr w:rsidR="00146EC9" w:rsidRPr="00146EC9" w14:paraId="6C58E682" w14:textId="77777777" w:rsidTr="00146EC9">
        <w:trPr>
          <w:gridAfter w:val="1"/>
          <w:wAfter w:w="9" w:type="pct"/>
          <w:trHeight w:val="20"/>
          <w:tblHeader/>
        </w:trPr>
        <w:tc>
          <w:tcPr>
            <w:tcW w:w="53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1E922F" w14:textId="77777777" w:rsidR="004D2615" w:rsidRPr="00146EC9" w:rsidRDefault="004D2615" w:rsidP="004D2615">
            <w:pPr>
              <w:rPr>
                <w:rFonts w:ascii="Myriad Pro" w:hAnsi="Myriad Pro"/>
                <w:b/>
                <w:bCs/>
                <w:color w:val="FFFFFF"/>
                <w:sz w:val="14"/>
                <w:szCs w:val="14"/>
                <w:lang w:eastAsia="zh-CN"/>
              </w:rPr>
            </w:pPr>
          </w:p>
        </w:tc>
        <w:tc>
          <w:tcPr>
            <w:tcW w:w="3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AE6BF" w14:textId="77777777" w:rsidR="004D2615" w:rsidRPr="00146EC9" w:rsidRDefault="004D2615" w:rsidP="004D2615">
            <w:pPr>
              <w:rPr>
                <w:rFonts w:ascii="Myriad Pro" w:hAnsi="Myriad Pro"/>
                <w:b/>
                <w:bCs/>
                <w:color w:val="FFFFFF"/>
                <w:sz w:val="14"/>
                <w:szCs w:val="14"/>
                <w:lang w:eastAsia="zh-CN"/>
              </w:rPr>
            </w:pPr>
          </w:p>
        </w:tc>
        <w:tc>
          <w:tcPr>
            <w:tcW w:w="433"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1D306C6"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млн. руб.</w:t>
            </w:r>
          </w:p>
        </w:tc>
        <w:tc>
          <w:tcPr>
            <w:tcW w:w="383"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7B7CE84"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w:t>
            </w:r>
          </w:p>
        </w:tc>
        <w:tc>
          <w:tcPr>
            <w:tcW w:w="383"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17A9011"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w:t>
            </w:r>
          </w:p>
        </w:tc>
        <w:tc>
          <w:tcPr>
            <w:tcW w:w="31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5F5CE98"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ВН</w:t>
            </w:r>
          </w:p>
        </w:tc>
        <w:tc>
          <w:tcPr>
            <w:tcW w:w="38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2035EB5"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СН1</w:t>
            </w:r>
          </w:p>
        </w:tc>
        <w:tc>
          <w:tcPr>
            <w:tcW w:w="30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6551627"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СН2</w:t>
            </w:r>
          </w:p>
        </w:tc>
        <w:tc>
          <w:tcPr>
            <w:tcW w:w="38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93FAC2F"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НН</w:t>
            </w:r>
          </w:p>
        </w:tc>
        <w:tc>
          <w:tcPr>
            <w:tcW w:w="476"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ABD74FF"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w:t>
            </w:r>
          </w:p>
        </w:tc>
        <w:tc>
          <w:tcPr>
            <w:tcW w:w="589"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13E2005"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w:t>
            </w:r>
          </w:p>
        </w:tc>
        <w:tc>
          <w:tcPr>
            <w:tcW w:w="494"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75F414D" w14:textId="77777777" w:rsidR="004D2615" w:rsidRPr="00146EC9" w:rsidRDefault="004D2615" w:rsidP="004D2615">
            <w:pPr>
              <w:tabs>
                <w:tab w:val="left" w:pos="0"/>
              </w:tabs>
              <w:spacing w:line="276" w:lineRule="auto"/>
              <w:jc w:val="center"/>
              <w:rPr>
                <w:rFonts w:ascii="Myriad Pro" w:hAnsi="Myriad Pro"/>
                <w:color w:val="FFFFFF"/>
                <w:sz w:val="14"/>
                <w:szCs w:val="14"/>
                <w:lang w:eastAsia="zh-CN"/>
              </w:rPr>
            </w:pPr>
            <w:r w:rsidRPr="00146EC9">
              <w:rPr>
                <w:rFonts w:ascii="Myriad Pro" w:hAnsi="Myriad Pro"/>
                <w:color w:val="FFFFFF"/>
                <w:sz w:val="14"/>
                <w:szCs w:val="14"/>
                <w:lang w:eastAsia="zh-CN"/>
              </w:rPr>
              <w:t>-</w:t>
            </w:r>
          </w:p>
        </w:tc>
      </w:tr>
      <w:tr w:rsidR="00146EC9" w:rsidRPr="00146EC9" w14:paraId="0FF02048" w14:textId="77777777" w:rsidTr="00146EC9">
        <w:trPr>
          <w:gridAfter w:val="1"/>
          <w:wAfter w:w="9" w:type="pct"/>
          <w:trHeight w:val="20"/>
        </w:trPr>
        <w:tc>
          <w:tcPr>
            <w:tcW w:w="537" w:type="pct"/>
            <w:vMerge w:val="restart"/>
            <w:tcBorders>
              <w:top w:val="single" w:sz="4" w:space="0" w:color="FFFFFF"/>
            </w:tcBorders>
            <w:shd w:val="clear" w:color="auto" w:fill="auto"/>
            <w:vAlign w:val="center"/>
            <w:hideMark/>
          </w:tcPr>
          <w:p w14:paraId="29900AA1"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 xml:space="preserve">Филиал </w:t>
            </w:r>
            <w:r w:rsidRPr="00146EC9">
              <w:rPr>
                <w:rFonts w:ascii="Myriad Pro" w:hAnsi="Myriad Pro"/>
                <w:sz w:val="16"/>
                <w:szCs w:val="16"/>
                <w:lang w:eastAsia="zh-CN"/>
              </w:rPr>
              <w:br/>
              <w:t>ПАО "МРСК Сибири" - "</w:t>
            </w:r>
            <w:proofErr w:type="spellStart"/>
            <w:r w:rsidRPr="00146EC9">
              <w:rPr>
                <w:rFonts w:ascii="Myriad Pro" w:hAnsi="Myriad Pro"/>
                <w:sz w:val="16"/>
                <w:szCs w:val="16"/>
                <w:lang w:eastAsia="zh-CN"/>
              </w:rPr>
              <w:t>Хакасэнерго</w:t>
            </w:r>
            <w:proofErr w:type="spellEnd"/>
            <w:r w:rsidRPr="00146EC9">
              <w:rPr>
                <w:rFonts w:ascii="Myriad Pro" w:hAnsi="Myriad Pro"/>
                <w:sz w:val="16"/>
                <w:szCs w:val="16"/>
                <w:lang w:eastAsia="zh-CN"/>
              </w:rPr>
              <w:t>"</w:t>
            </w:r>
          </w:p>
        </w:tc>
        <w:tc>
          <w:tcPr>
            <w:tcW w:w="306" w:type="pct"/>
            <w:tcBorders>
              <w:top w:val="single" w:sz="4" w:space="0" w:color="FFFFFF"/>
            </w:tcBorders>
            <w:shd w:val="clear" w:color="auto" w:fill="auto"/>
            <w:vAlign w:val="center"/>
            <w:hideMark/>
          </w:tcPr>
          <w:p w14:paraId="15F490A4"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2017</w:t>
            </w:r>
          </w:p>
        </w:tc>
        <w:tc>
          <w:tcPr>
            <w:tcW w:w="433" w:type="pct"/>
            <w:tcBorders>
              <w:top w:val="single" w:sz="4" w:space="0" w:color="FFFFFF"/>
            </w:tcBorders>
            <w:shd w:val="clear" w:color="auto" w:fill="auto"/>
            <w:noWrap/>
            <w:vAlign w:val="center"/>
            <w:hideMark/>
          </w:tcPr>
          <w:p w14:paraId="625DA85C"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712,668</w:t>
            </w:r>
          </w:p>
        </w:tc>
        <w:tc>
          <w:tcPr>
            <w:tcW w:w="383" w:type="pct"/>
            <w:tcBorders>
              <w:top w:val="single" w:sz="4" w:space="0" w:color="FFFFFF"/>
            </w:tcBorders>
            <w:shd w:val="clear" w:color="auto" w:fill="auto"/>
            <w:noWrap/>
            <w:vAlign w:val="center"/>
            <w:hideMark/>
          </w:tcPr>
          <w:p w14:paraId="3E10C7E2"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w:t>
            </w:r>
          </w:p>
        </w:tc>
        <w:tc>
          <w:tcPr>
            <w:tcW w:w="383" w:type="pct"/>
            <w:tcBorders>
              <w:top w:val="single" w:sz="4" w:space="0" w:color="FFFFFF"/>
            </w:tcBorders>
            <w:shd w:val="clear" w:color="auto" w:fill="auto"/>
            <w:noWrap/>
            <w:vAlign w:val="center"/>
            <w:hideMark/>
          </w:tcPr>
          <w:p w14:paraId="24D1099C"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75</w:t>
            </w:r>
          </w:p>
        </w:tc>
        <w:tc>
          <w:tcPr>
            <w:tcW w:w="316" w:type="pct"/>
            <w:tcBorders>
              <w:top w:val="single" w:sz="4" w:space="0" w:color="FFFFFF"/>
            </w:tcBorders>
            <w:shd w:val="clear" w:color="auto" w:fill="auto"/>
            <w:noWrap/>
            <w:vAlign w:val="center"/>
            <w:hideMark/>
          </w:tcPr>
          <w:p w14:paraId="026A7DB7"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0,78</w:t>
            </w:r>
          </w:p>
        </w:tc>
        <w:tc>
          <w:tcPr>
            <w:tcW w:w="385" w:type="pct"/>
            <w:tcBorders>
              <w:top w:val="single" w:sz="4" w:space="0" w:color="FFFFFF"/>
            </w:tcBorders>
            <w:shd w:val="clear" w:color="auto" w:fill="auto"/>
            <w:noWrap/>
            <w:vAlign w:val="center"/>
            <w:hideMark/>
          </w:tcPr>
          <w:p w14:paraId="4A65995D"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5,15</w:t>
            </w:r>
          </w:p>
        </w:tc>
        <w:tc>
          <w:tcPr>
            <w:tcW w:w="306" w:type="pct"/>
            <w:tcBorders>
              <w:top w:val="single" w:sz="4" w:space="0" w:color="FFFFFF"/>
            </w:tcBorders>
            <w:shd w:val="clear" w:color="auto" w:fill="auto"/>
            <w:noWrap/>
            <w:vAlign w:val="center"/>
            <w:hideMark/>
          </w:tcPr>
          <w:p w14:paraId="36B9745B"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7,96</w:t>
            </w:r>
          </w:p>
        </w:tc>
        <w:tc>
          <w:tcPr>
            <w:tcW w:w="382" w:type="pct"/>
            <w:tcBorders>
              <w:top w:val="single" w:sz="4" w:space="0" w:color="FFFFFF"/>
            </w:tcBorders>
            <w:shd w:val="clear" w:color="auto" w:fill="auto"/>
            <w:noWrap/>
            <w:vAlign w:val="center"/>
            <w:hideMark/>
          </w:tcPr>
          <w:p w14:paraId="03B1A34D"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11,89</w:t>
            </w:r>
          </w:p>
        </w:tc>
        <w:tc>
          <w:tcPr>
            <w:tcW w:w="476" w:type="pct"/>
            <w:gridSpan w:val="2"/>
            <w:tcBorders>
              <w:top w:val="single" w:sz="4" w:space="0" w:color="FFFFFF"/>
            </w:tcBorders>
            <w:shd w:val="clear" w:color="auto" w:fill="auto"/>
            <w:noWrap/>
            <w:vAlign w:val="center"/>
            <w:hideMark/>
          </w:tcPr>
          <w:p w14:paraId="50D26516"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0,0242</w:t>
            </w:r>
          </w:p>
        </w:tc>
        <w:tc>
          <w:tcPr>
            <w:tcW w:w="589" w:type="pct"/>
            <w:gridSpan w:val="2"/>
            <w:tcBorders>
              <w:top w:val="single" w:sz="4" w:space="0" w:color="FFFFFF"/>
            </w:tcBorders>
            <w:shd w:val="clear" w:color="auto" w:fill="auto"/>
            <w:noWrap/>
            <w:vAlign w:val="center"/>
            <w:hideMark/>
          </w:tcPr>
          <w:p w14:paraId="327CEBF6"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1,0462</w:t>
            </w:r>
          </w:p>
        </w:tc>
        <w:tc>
          <w:tcPr>
            <w:tcW w:w="494" w:type="pct"/>
            <w:gridSpan w:val="2"/>
            <w:tcBorders>
              <w:top w:val="single" w:sz="4" w:space="0" w:color="FFFFFF"/>
            </w:tcBorders>
            <w:shd w:val="clear" w:color="auto" w:fill="auto"/>
            <w:noWrap/>
            <w:vAlign w:val="center"/>
            <w:hideMark/>
          </w:tcPr>
          <w:p w14:paraId="7D751694"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0,8975</w:t>
            </w:r>
          </w:p>
        </w:tc>
      </w:tr>
      <w:tr w:rsidR="00146EC9" w:rsidRPr="00146EC9" w14:paraId="502BC960" w14:textId="77777777" w:rsidTr="00146EC9">
        <w:trPr>
          <w:gridAfter w:val="1"/>
          <w:wAfter w:w="9" w:type="pct"/>
          <w:trHeight w:val="20"/>
        </w:trPr>
        <w:tc>
          <w:tcPr>
            <w:tcW w:w="537" w:type="pct"/>
            <w:vMerge/>
            <w:shd w:val="clear" w:color="auto" w:fill="auto"/>
            <w:vAlign w:val="center"/>
            <w:hideMark/>
          </w:tcPr>
          <w:p w14:paraId="0A132F05" w14:textId="77777777" w:rsidR="004D2615" w:rsidRPr="00146EC9" w:rsidRDefault="004D2615" w:rsidP="004D2615">
            <w:pPr>
              <w:rPr>
                <w:rFonts w:ascii="Myriad Pro" w:hAnsi="Myriad Pro"/>
                <w:sz w:val="16"/>
                <w:szCs w:val="16"/>
                <w:lang w:eastAsia="zh-CN"/>
              </w:rPr>
            </w:pPr>
          </w:p>
        </w:tc>
        <w:tc>
          <w:tcPr>
            <w:tcW w:w="306" w:type="pct"/>
            <w:shd w:val="clear" w:color="auto" w:fill="auto"/>
            <w:vAlign w:val="center"/>
            <w:hideMark/>
          </w:tcPr>
          <w:p w14:paraId="1CFF8386"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2018</w:t>
            </w:r>
          </w:p>
        </w:tc>
        <w:tc>
          <w:tcPr>
            <w:tcW w:w="433" w:type="pct"/>
            <w:shd w:val="clear" w:color="auto" w:fill="auto"/>
            <w:noWrap/>
            <w:vAlign w:val="center"/>
            <w:hideMark/>
          </w:tcPr>
          <w:p w14:paraId="116561B5"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Х</w:t>
            </w:r>
          </w:p>
        </w:tc>
        <w:tc>
          <w:tcPr>
            <w:tcW w:w="383" w:type="pct"/>
            <w:shd w:val="clear" w:color="auto" w:fill="auto"/>
            <w:noWrap/>
            <w:vAlign w:val="center"/>
            <w:hideMark/>
          </w:tcPr>
          <w:p w14:paraId="79620ECE"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w:t>
            </w:r>
          </w:p>
        </w:tc>
        <w:tc>
          <w:tcPr>
            <w:tcW w:w="383" w:type="pct"/>
            <w:shd w:val="clear" w:color="auto" w:fill="auto"/>
            <w:noWrap/>
            <w:vAlign w:val="center"/>
            <w:hideMark/>
          </w:tcPr>
          <w:p w14:paraId="41DEDB90"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75</w:t>
            </w:r>
          </w:p>
        </w:tc>
        <w:tc>
          <w:tcPr>
            <w:tcW w:w="316" w:type="pct"/>
            <w:shd w:val="clear" w:color="auto" w:fill="auto"/>
            <w:noWrap/>
            <w:vAlign w:val="center"/>
            <w:hideMark/>
          </w:tcPr>
          <w:p w14:paraId="1D99FE5A"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0,78</w:t>
            </w:r>
          </w:p>
        </w:tc>
        <w:tc>
          <w:tcPr>
            <w:tcW w:w="385" w:type="pct"/>
            <w:shd w:val="clear" w:color="auto" w:fill="auto"/>
            <w:noWrap/>
            <w:vAlign w:val="center"/>
            <w:hideMark/>
          </w:tcPr>
          <w:p w14:paraId="37BF90C5"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5,15</w:t>
            </w:r>
          </w:p>
        </w:tc>
        <w:tc>
          <w:tcPr>
            <w:tcW w:w="306" w:type="pct"/>
            <w:shd w:val="clear" w:color="auto" w:fill="auto"/>
            <w:noWrap/>
            <w:vAlign w:val="center"/>
            <w:hideMark/>
          </w:tcPr>
          <w:p w14:paraId="4B21B9BF"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7,96</w:t>
            </w:r>
          </w:p>
        </w:tc>
        <w:tc>
          <w:tcPr>
            <w:tcW w:w="382" w:type="pct"/>
            <w:shd w:val="clear" w:color="auto" w:fill="auto"/>
            <w:noWrap/>
            <w:vAlign w:val="center"/>
            <w:hideMark/>
          </w:tcPr>
          <w:p w14:paraId="67DFA89B"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11,89</w:t>
            </w:r>
          </w:p>
        </w:tc>
        <w:tc>
          <w:tcPr>
            <w:tcW w:w="476" w:type="pct"/>
            <w:gridSpan w:val="2"/>
            <w:shd w:val="clear" w:color="auto" w:fill="auto"/>
            <w:noWrap/>
            <w:vAlign w:val="center"/>
            <w:hideMark/>
          </w:tcPr>
          <w:p w14:paraId="0A542272"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0,0238</w:t>
            </w:r>
          </w:p>
        </w:tc>
        <w:tc>
          <w:tcPr>
            <w:tcW w:w="589" w:type="pct"/>
            <w:gridSpan w:val="2"/>
            <w:shd w:val="clear" w:color="auto" w:fill="auto"/>
            <w:noWrap/>
            <w:vAlign w:val="center"/>
            <w:hideMark/>
          </w:tcPr>
          <w:p w14:paraId="58BA249D"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1,0305</w:t>
            </w:r>
          </w:p>
        </w:tc>
        <w:tc>
          <w:tcPr>
            <w:tcW w:w="494" w:type="pct"/>
            <w:gridSpan w:val="2"/>
            <w:shd w:val="clear" w:color="auto" w:fill="auto"/>
            <w:noWrap/>
            <w:vAlign w:val="center"/>
            <w:hideMark/>
          </w:tcPr>
          <w:p w14:paraId="781B7386"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0,8975</w:t>
            </w:r>
          </w:p>
        </w:tc>
      </w:tr>
      <w:tr w:rsidR="00146EC9" w:rsidRPr="00146EC9" w14:paraId="39B0F7BA" w14:textId="77777777" w:rsidTr="00146EC9">
        <w:trPr>
          <w:gridAfter w:val="1"/>
          <w:wAfter w:w="9" w:type="pct"/>
          <w:trHeight w:val="20"/>
        </w:trPr>
        <w:tc>
          <w:tcPr>
            <w:tcW w:w="537" w:type="pct"/>
            <w:vMerge/>
            <w:shd w:val="clear" w:color="auto" w:fill="auto"/>
            <w:vAlign w:val="center"/>
            <w:hideMark/>
          </w:tcPr>
          <w:p w14:paraId="3AD93EB8" w14:textId="77777777" w:rsidR="004D2615" w:rsidRPr="00146EC9" w:rsidRDefault="004D2615" w:rsidP="004D2615">
            <w:pPr>
              <w:rPr>
                <w:rFonts w:ascii="Myriad Pro" w:hAnsi="Myriad Pro"/>
                <w:sz w:val="16"/>
                <w:szCs w:val="16"/>
                <w:lang w:eastAsia="zh-CN"/>
              </w:rPr>
            </w:pPr>
          </w:p>
        </w:tc>
        <w:tc>
          <w:tcPr>
            <w:tcW w:w="306" w:type="pct"/>
            <w:shd w:val="clear" w:color="auto" w:fill="auto"/>
            <w:noWrap/>
            <w:vAlign w:val="center"/>
            <w:hideMark/>
          </w:tcPr>
          <w:p w14:paraId="3B47E05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2019</w:t>
            </w:r>
          </w:p>
        </w:tc>
        <w:tc>
          <w:tcPr>
            <w:tcW w:w="433" w:type="pct"/>
            <w:shd w:val="clear" w:color="auto" w:fill="auto"/>
            <w:noWrap/>
            <w:vAlign w:val="center"/>
            <w:hideMark/>
          </w:tcPr>
          <w:p w14:paraId="4F75B4EE"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Х</w:t>
            </w:r>
          </w:p>
        </w:tc>
        <w:tc>
          <w:tcPr>
            <w:tcW w:w="383" w:type="pct"/>
            <w:shd w:val="clear" w:color="auto" w:fill="auto"/>
            <w:noWrap/>
            <w:vAlign w:val="center"/>
            <w:hideMark/>
          </w:tcPr>
          <w:p w14:paraId="71AAF410"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w:t>
            </w:r>
          </w:p>
        </w:tc>
        <w:tc>
          <w:tcPr>
            <w:tcW w:w="383" w:type="pct"/>
            <w:shd w:val="clear" w:color="auto" w:fill="auto"/>
            <w:noWrap/>
            <w:vAlign w:val="center"/>
            <w:hideMark/>
          </w:tcPr>
          <w:p w14:paraId="4661EF57"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75</w:t>
            </w:r>
          </w:p>
        </w:tc>
        <w:tc>
          <w:tcPr>
            <w:tcW w:w="316" w:type="pct"/>
            <w:shd w:val="clear" w:color="auto" w:fill="auto"/>
            <w:noWrap/>
            <w:vAlign w:val="center"/>
            <w:hideMark/>
          </w:tcPr>
          <w:p w14:paraId="3627BB3E"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0,78</w:t>
            </w:r>
          </w:p>
        </w:tc>
        <w:tc>
          <w:tcPr>
            <w:tcW w:w="385" w:type="pct"/>
            <w:shd w:val="clear" w:color="auto" w:fill="auto"/>
            <w:noWrap/>
            <w:vAlign w:val="center"/>
            <w:hideMark/>
          </w:tcPr>
          <w:p w14:paraId="2D46FCCF"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5,15</w:t>
            </w:r>
          </w:p>
        </w:tc>
        <w:tc>
          <w:tcPr>
            <w:tcW w:w="306" w:type="pct"/>
            <w:shd w:val="clear" w:color="auto" w:fill="auto"/>
            <w:noWrap/>
            <w:vAlign w:val="center"/>
            <w:hideMark/>
          </w:tcPr>
          <w:p w14:paraId="175D6F6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7,96</w:t>
            </w:r>
          </w:p>
        </w:tc>
        <w:tc>
          <w:tcPr>
            <w:tcW w:w="382" w:type="pct"/>
            <w:shd w:val="clear" w:color="auto" w:fill="auto"/>
            <w:noWrap/>
            <w:vAlign w:val="center"/>
            <w:hideMark/>
          </w:tcPr>
          <w:p w14:paraId="7686E8CD"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11,89</w:t>
            </w:r>
          </w:p>
        </w:tc>
        <w:tc>
          <w:tcPr>
            <w:tcW w:w="476" w:type="pct"/>
            <w:gridSpan w:val="2"/>
            <w:shd w:val="clear" w:color="auto" w:fill="auto"/>
            <w:noWrap/>
            <w:vAlign w:val="center"/>
            <w:hideMark/>
          </w:tcPr>
          <w:p w14:paraId="309DF76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0,0235</w:t>
            </w:r>
          </w:p>
        </w:tc>
        <w:tc>
          <w:tcPr>
            <w:tcW w:w="589" w:type="pct"/>
            <w:gridSpan w:val="2"/>
            <w:shd w:val="clear" w:color="auto" w:fill="auto"/>
            <w:noWrap/>
            <w:vAlign w:val="center"/>
            <w:hideMark/>
          </w:tcPr>
          <w:p w14:paraId="37284EA2"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1,0150</w:t>
            </w:r>
          </w:p>
        </w:tc>
        <w:tc>
          <w:tcPr>
            <w:tcW w:w="494" w:type="pct"/>
            <w:gridSpan w:val="2"/>
            <w:shd w:val="clear" w:color="auto" w:fill="auto"/>
            <w:noWrap/>
            <w:vAlign w:val="center"/>
            <w:hideMark/>
          </w:tcPr>
          <w:p w14:paraId="205D632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0,8975</w:t>
            </w:r>
          </w:p>
        </w:tc>
      </w:tr>
      <w:tr w:rsidR="00146EC9" w:rsidRPr="00146EC9" w14:paraId="7D4E1C73" w14:textId="77777777" w:rsidTr="00146EC9">
        <w:trPr>
          <w:gridAfter w:val="1"/>
          <w:wAfter w:w="9" w:type="pct"/>
          <w:trHeight w:val="20"/>
        </w:trPr>
        <w:tc>
          <w:tcPr>
            <w:tcW w:w="537" w:type="pct"/>
            <w:vMerge/>
            <w:shd w:val="clear" w:color="auto" w:fill="auto"/>
            <w:vAlign w:val="center"/>
            <w:hideMark/>
          </w:tcPr>
          <w:p w14:paraId="551C7562" w14:textId="77777777" w:rsidR="004D2615" w:rsidRPr="00146EC9" w:rsidRDefault="004D2615" w:rsidP="004D2615">
            <w:pPr>
              <w:rPr>
                <w:rFonts w:ascii="Myriad Pro" w:hAnsi="Myriad Pro"/>
                <w:sz w:val="16"/>
                <w:szCs w:val="16"/>
                <w:lang w:eastAsia="zh-CN"/>
              </w:rPr>
            </w:pPr>
          </w:p>
        </w:tc>
        <w:tc>
          <w:tcPr>
            <w:tcW w:w="306" w:type="pct"/>
            <w:shd w:val="clear" w:color="auto" w:fill="auto"/>
            <w:noWrap/>
            <w:vAlign w:val="center"/>
            <w:hideMark/>
          </w:tcPr>
          <w:p w14:paraId="3FD0102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2020</w:t>
            </w:r>
          </w:p>
        </w:tc>
        <w:tc>
          <w:tcPr>
            <w:tcW w:w="433" w:type="pct"/>
            <w:shd w:val="clear" w:color="auto" w:fill="auto"/>
            <w:noWrap/>
            <w:vAlign w:val="center"/>
            <w:hideMark/>
          </w:tcPr>
          <w:p w14:paraId="2C07D8E5"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Х</w:t>
            </w:r>
          </w:p>
        </w:tc>
        <w:tc>
          <w:tcPr>
            <w:tcW w:w="383" w:type="pct"/>
            <w:shd w:val="clear" w:color="auto" w:fill="auto"/>
            <w:noWrap/>
            <w:vAlign w:val="center"/>
            <w:hideMark/>
          </w:tcPr>
          <w:p w14:paraId="44189C49"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w:t>
            </w:r>
          </w:p>
        </w:tc>
        <w:tc>
          <w:tcPr>
            <w:tcW w:w="383" w:type="pct"/>
            <w:shd w:val="clear" w:color="auto" w:fill="auto"/>
            <w:noWrap/>
            <w:vAlign w:val="center"/>
            <w:hideMark/>
          </w:tcPr>
          <w:p w14:paraId="7F308737"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75</w:t>
            </w:r>
          </w:p>
        </w:tc>
        <w:tc>
          <w:tcPr>
            <w:tcW w:w="316" w:type="pct"/>
            <w:shd w:val="clear" w:color="auto" w:fill="auto"/>
            <w:noWrap/>
            <w:vAlign w:val="center"/>
            <w:hideMark/>
          </w:tcPr>
          <w:p w14:paraId="03C03C00"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0,78</w:t>
            </w:r>
          </w:p>
        </w:tc>
        <w:tc>
          <w:tcPr>
            <w:tcW w:w="385" w:type="pct"/>
            <w:shd w:val="clear" w:color="auto" w:fill="auto"/>
            <w:noWrap/>
            <w:vAlign w:val="center"/>
            <w:hideMark/>
          </w:tcPr>
          <w:p w14:paraId="00CA7896"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5,15</w:t>
            </w:r>
          </w:p>
        </w:tc>
        <w:tc>
          <w:tcPr>
            <w:tcW w:w="306" w:type="pct"/>
            <w:shd w:val="clear" w:color="auto" w:fill="auto"/>
            <w:noWrap/>
            <w:vAlign w:val="center"/>
            <w:hideMark/>
          </w:tcPr>
          <w:p w14:paraId="7280C8E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7,96</w:t>
            </w:r>
          </w:p>
        </w:tc>
        <w:tc>
          <w:tcPr>
            <w:tcW w:w="382" w:type="pct"/>
            <w:shd w:val="clear" w:color="auto" w:fill="auto"/>
            <w:noWrap/>
            <w:vAlign w:val="center"/>
            <w:hideMark/>
          </w:tcPr>
          <w:p w14:paraId="51A7A7B9"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11,89</w:t>
            </w:r>
          </w:p>
        </w:tc>
        <w:tc>
          <w:tcPr>
            <w:tcW w:w="476" w:type="pct"/>
            <w:gridSpan w:val="2"/>
            <w:shd w:val="clear" w:color="auto" w:fill="auto"/>
            <w:noWrap/>
            <w:vAlign w:val="center"/>
            <w:hideMark/>
          </w:tcPr>
          <w:p w14:paraId="27DA41F2"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0,0231</w:t>
            </w:r>
          </w:p>
        </w:tc>
        <w:tc>
          <w:tcPr>
            <w:tcW w:w="589" w:type="pct"/>
            <w:gridSpan w:val="2"/>
            <w:shd w:val="clear" w:color="auto" w:fill="auto"/>
            <w:noWrap/>
            <w:vAlign w:val="center"/>
            <w:hideMark/>
          </w:tcPr>
          <w:p w14:paraId="7B209D4E"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1,0000</w:t>
            </w:r>
          </w:p>
        </w:tc>
        <w:tc>
          <w:tcPr>
            <w:tcW w:w="494" w:type="pct"/>
            <w:gridSpan w:val="2"/>
            <w:shd w:val="clear" w:color="auto" w:fill="auto"/>
            <w:noWrap/>
            <w:vAlign w:val="center"/>
            <w:hideMark/>
          </w:tcPr>
          <w:p w14:paraId="2D3FA29D"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0,8975</w:t>
            </w:r>
          </w:p>
        </w:tc>
      </w:tr>
      <w:tr w:rsidR="00146EC9" w:rsidRPr="00146EC9" w14:paraId="40A9278A" w14:textId="77777777" w:rsidTr="00146EC9">
        <w:trPr>
          <w:gridAfter w:val="1"/>
          <w:wAfter w:w="9" w:type="pct"/>
          <w:trHeight w:val="20"/>
        </w:trPr>
        <w:tc>
          <w:tcPr>
            <w:tcW w:w="537" w:type="pct"/>
            <w:vMerge/>
            <w:shd w:val="clear" w:color="auto" w:fill="auto"/>
            <w:vAlign w:val="center"/>
            <w:hideMark/>
          </w:tcPr>
          <w:p w14:paraId="38A6698E" w14:textId="77777777" w:rsidR="004D2615" w:rsidRPr="00146EC9" w:rsidRDefault="004D2615" w:rsidP="004D2615">
            <w:pPr>
              <w:rPr>
                <w:rFonts w:ascii="Myriad Pro" w:hAnsi="Myriad Pro"/>
                <w:sz w:val="16"/>
                <w:szCs w:val="16"/>
                <w:lang w:eastAsia="zh-CN"/>
              </w:rPr>
            </w:pPr>
          </w:p>
        </w:tc>
        <w:tc>
          <w:tcPr>
            <w:tcW w:w="306" w:type="pct"/>
            <w:shd w:val="clear" w:color="auto" w:fill="auto"/>
            <w:noWrap/>
            <w:vAlign w:val="center"/>
            <w:hideMark/>
          </w:tcPr>
          <w:p w14:paraId="632C372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2021</w:t>
            </w:r>
          </w:p>
        </w:tc>
        <w:tc>
          <w:tcPr>
            <w:tcW w:w="433" w:type="pct"/>
            <w:shd w:val="clear" w:color="auto" w:fill="auto"/>
            <w:noWrap/>
            <w:vAlign w:val="center"/>
            <w:hideMark/>
          </w:tcPr>
          <w:p w14:paraId="324C2FA7"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Х</w:t>
            </w:r>
          </w:p>
        </w:tc>
        <w:tc>
          <w:tcPr>
            <w:tcW w:w="383" w:type="pct"/>
            <w:shd w:val="clear" w:color="auto" w:fill="auto"/>
            <w:noWrap/>
            <w:vAlign w:val="center"/>
            <w:hideMark/>
          </w:tcPr>
          <w:p w14:paraId="2FCCEFC3"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2,0</w:t>
            </w:r>
          </w:p>
        </w:tc>
        <w:tc>
          <w:tcPr>
            <w:tcW w:w="383" w:type="pct"/>
            <w:shd w:val="clear" w:color="auto" w:fill="auto"/>
            <w:noWrap/>
            <w:vAlign w:val="center"/>
            <w:hideMark/>
          </w:tcPr>
          <w:p w14:paraId="6416DA5D"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75</w:t>
            </w:r>
          </w:p>
        </w:tc>
        <w:tc>
          <w:tcPr>
            <w:tcW w:w="316" w:type="pct"/>
            <w:shd w:val="clear" w:color="auto" w:fill="auto"/>
            <w:noWrap/>
            <w:vAlign w:val="center"/>
            <w:hideMark/>
          </w:tcPr>
          <w:p w14:paraId="5BC40969"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0,78</w:t>
            </w:r>
          </w:p>
        </w:tc>
        <w:tc>
          <w:tcPr>
            <w:tcW w:w="385" w:type="pct"/>
            <w:shd w:val="clear" w:color="auto" w:fill="auto"/>
            <w:noWrap/>
            <w:vAlign w:val="center"/>
            <w:hideMark/>
          </w:tcPr>
          <w:p w14:paraId="0AA9E301"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5,15</w:t>
            </w:r>
          </w:p>
        </w:tc>
        <w:tc>
          <w:tcPr>
            <w:tcW w:w="306" w:type="pct"/>
            <w:shd w:val="clear" w:color="auto" w:fill="auto"/>
            <w:noWrap/>
            <w:vAlign w:val="center"/>
            <w:hideMark/>
          </w:tcPr>
          <w:p w14:paraId="32765962"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7,96</w:t>
            </w:r>
          </w:p>
        </w:tc>
        <w:tc>
          <w:tcPr>
            <w:tcW w:w="382" w:type="pct"/>
            <w:shd w:val="clear" w:color="auto" w:fill="auto"/>
            <w:noWrap/>
            <w:vAlign w:val="center"/>
            <w:hideMark/>
          </w:tcPr>
          <w:p w14:paraId="014FCB0A"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11,89</w:t>
            </w:r>
          </w:p>
        </w:tc>
        <w:tc>
          <w:tcPr>
            <w:tcW w:w="476" w:type="pct"/>
            <w:gridSpan w:val="2"/>
            <w:shd w:val="clear" w:color="auto" w:fill="auto"/>
            <w:noWrap/>
            <w:vAlign w:val="center"/>
            <w:hideMark/>
          </w:tcPr>
          <w:p w14:paraId="6D2CE837"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0,0228</w:t>
            </w:r>
          </w:p>
        </w:tc>
        <w:tc>
          <w:tcPr>
            <w:tcW w:w="589" w:type="pct"/>
            <w:gridSpan w:val="2"/>
            <w:shd w:val="clear" w:color="auto" w:fill="auto"/>
            <w:noWrap/>
            <w:vAlign w:val="center"/>
            <w:hideMark/>
          </w:tcPr>
          <w:p w14:paraId="6ED57EEA"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1,0000</w:t>
            </w:r>
          </w:p>
        </w:tc>
        <w:tc>
          <w:tcPr>
            <w:tcW w:w="494" w:type="pct"/>
            <w:gridSpan w:val="2"/>
            <w:shd w:val="clear" w:color="auto" w:fill="auto"/>
            <w:noWrap/>
            <w:vAlign w:val="center"/>
            <w:hideMark/>
          </w:tcPr>
          <w:p w14:paraId="0F72C2D5" w14:textId="77777777" w:rsidR="004D2615" w:rsidRPr="00146EC9" w:rsidRDefault="004D2615" w:rsidP="004D2615">
            <w:pPr>
              <w:tabs>
                <w:tab w:val="left" w:pos="0"/>
              </w:tabs>
              <w:spacing w:line="276" w:lineRule="auto"/>
              <w:jc w:val="center"/>
              <w:rPr>
                <w:rFonts w:ascii="Myriad Pro" w:hAnsi="Myriad Pro"/>
                <w:sz w:val="16"/>
                <w:szCs w:val="16"/>
                <w:lang w:eastAsia="zh-CN"/>
              </w:rPr>
            </w:pPr>
            <w:r w:rsidRPr="00146EC9">
              <w:rPr>
                <w:rFonts w:ascii="Myriad Pro" w:hAnsi="Myriad Pro"/>
                <w:sz w:val="16"/>
                <w:szCs w:val="16"/>
                <w:lang w:eastAsia="zh-CN"/>
              </w:rPr>
              <w:t>0,8975</w:t>
            </w:r>
          </w:p>
        </w:tc>
      </w:tr>
    </w:tbl>
    <w:p w14:paraId="345EC1E2" w14:textId="77777777" w:rsidR="00F67501" w:rsidRPr="00CE4227" w:rsidRDefault="00F67501" w:rsidP="00F67501">
      <w:pPr>
        <w:tabs>
          <w:tab w:val="left" w:pos="0"/>
        </w:tabs>
        <w:spacing w:line="360" w:lineRule="auto"/>
        <w:jc w:val="both"/>
        <w:rPr>
          <w:rFonts w:ascii="Myriad Pro" w:hAnsi="Myriad Pro"/>
          <w:sz w:val="26"/>
          <w:szCs w:val="26"/>
        </w:rPr>
      </w:pPr>
    </w:p>
    <w:p w14:paraId="3240D265" w14:textId="77777777" w:rsidR="00542140" w:rsidRPr="00542140" w:rsidRDefault="00542140" w:rsidP="00542140">
      <w:pPr>
        <w:spacing w:line="360" w:lineRule="auto"/>
        <w:ind w:firstLine="567"/>
        <w:contextualSpacing/>
        <w:jc w:val="both"/>
        <w:rPr>
          <w:rFonts w:ascii="Myriad Pro" w:eastAsia="Calibri" w:hAnsi="Myriad Pro"/>
          <w:color w:val="000000" w:themeColor="text1"/>
          <w:sz w:val="26"/>
          <w:szCs w:val="26"/>
        </w:rPr>
      </w:pPr>
      <w:r w:rsidRPr="00542140">
        <w:rPr>
          <w:rFonts w:ascii="Myriad Pro" w:eastAsia="Calibri" w:hAnsi="Myriad Pro"/>
          <w:color w:val="000000" w:themeColor="text1"/>
          <w:sz w:val="26"/>
          <w:szCs w:val="26"/>
        </w:rPr>
        <w:t xml:space="preserve">На основании решения Верховного Суда Республики Хакасия от 28.08.2017 по делу №3а-43/2017 и определения Верховного Суда Российской Федерации от </w:t>
      </w:r>
      <w:r w:rsidRPr="00542140">
        <w:rPr>
          <w:rFonts w:ascii="Myriad Pro" w:eastAsia="Calibri" w:hAnsi="Myriad Pro"/>
          <w:color w:val="000000" w:themeColor="text1"/>
          <w:sz w:val="26"/>
          <w:szCs w:val="26"/>
        </w:rPr>
        <w:lastRenderedPageBreak/>
        <w:t xml:space="preserve">25.01.2018 №55-АПГ17-9 Министерством экономического развития Республики Хакасия были пересмотрены долгосрочные параметры регулирования </w:t>
      </w:r>
      <w:r w:rsidR="004F7BC9">
        <w:rPr>
          <w:rFonts w:ascii="Myriad Pro" w:eastAsia="Calibri" w:hAnsi="Myriad Pro"/>
          <w:color w:val="000000" w:themeColor="text1"/>
          <w:sz w:val="26"/>
          <w:szCs w:val="26"/>
        </w:rPr>
        <w:t>ф</w:t>
      </w:r>
      <w:r w:rsidRPr="00542140">
        <w:rPr>
          <w:rFonts w:ascii="Myriad Pro" w:eastAsia="Calibri" w:hAnsi="Myriad Pro"/>
          <w:color w:val="000000" w:themeColor="text1"/>
          <w:sz w:val="26"/>
          <w:szCs w:val="26"/>
        </w:rPr>
        <w:t xml:space="preserve">илиала </w:t>
      </w:r>
      <w:r w:rsidR="004F7BC9">
        <w:rPr>
          <w:rFonts w:ascii="Myriad Pro" w:eastAsia="Calibri" w:hAnsi="Myriad Pro"/>
          <w:color w:val="000000" w:themeColor="text1"/>
          <w:sz w:val="26"/>
          <w:szCs w:val="26"/>
        </w:rPr>
        <w:t>ПАО «Россети Сибирь» - «</w:t>
      </w:r>
      <w:proofErr w:type="spellStart"/>
      <w:r w:rsidR="004F7BC9">
        <w:rPr>
          <w:rFonts w:ascii="Myriad Pro" w:eastAsia="Calibri" w:hAnsi="Myriad Pro"/>
          <w:color w:val="000000" w:themeColor="text1"/>
          <w:sz w:val="26"/>
          <w:szCs w:val="26"/>
        </w:rPr>
        <w:t>Хакасэнерго</w:t>
      </w:r>
      <w:proofErr w:type="spellEnd"/>
      <w:r w:rsidR="004F7BC9">
        <w:rPr>
          <w:rFonts w:ascii="Myriad Pro" w:eastAsia="Calibri" w:hAnsi="Myriad Pro"/>
          <w:color w:val="000000" w:themeColor="text1"/>
          <w:sz w:val="26"/>
          <w:szCs w:val="26"/>
        </w:rPr>
        <w:t xml:space="preserve">» </w:t>
      </w:r>
      <w:r w:rsidRPr="00542140">
        <w:rPr>
          <w:rFonts w:ascii="Myriad Pro" w:eastAsia="Calibri" w:hAnsi="Myriad Pro"/>
          <w:color w:val="000000" w:themeColor="text1"/>
          <w:sz w:val="26"/>
          <w:szCs w:val="26"/>
        </w:rPr>
        <w:t>в части базового уровня подконтрольных расходов.</w:t>
      </w:r>
    </w:p>
    <w:p w14:paraId="7BD4379E" w14:textId="77777777" w:rsidR="00F67501" w:rsidRPr="00F67501" w:rsidRDefault="00F67501" w:rsidP="00F67501">
      <w:pPr>
        <w:spacing w:line="360" w:lineRule="auto"/>
        <w:ind w:firstLine="567"/>
        <w:contextualSpacing/>
        <w:jc w:val="both"/>
        <w:rPr>
          <w:rFonts w:ascii="Myriad Pro" w:eastAsia="Calibri" w:hAnsi="Myriad Pro"/>
          <w:color w:val="000000" w:themeColor="text1"/>
          <w:sz w:val="26"/>
          <w:szCs w:val="26"/>
        </w:rPr>
      </w:pPr>
      <w:r w:rsidRPr="00F67501">
        <w:rPr>
          <w:rFonts w:ascii="Myriad Pro" w:eastAsia="Calibri" w:hAnsi="Myriad Pro"/>
          <w:color w:val="000000" w:themeColor="text1"/>
          <w:sz w:val="26"/>
          <w:szCs w:val="26"/>
        </w:rPr>
        <w:t>Приказом МЭР РХ от 26.12.2018 года №7-э на основании протокола заседания Правления Министерства экономического развития Республики Хакасия от 26.12.2018 г. №6 были внесены изменения и установлены следующие долгосрочные параметры регулирования для филиала:</w:t>
      </w:r>
    </w:p>
    <w:p w14:paraId="17669AD1" w14:textId="77777777" w:rsidR="00F67501" w:rsidRPr="00F67501" w:rsidRDefault="00F67501" w:rsidP="005C14E3">
      <w:pPr>
        <w:numPr>
          <w:ilvl w:val="0"/>
          <w:numId w:val="17"/>
        </w:numPr>
        <w:spacing w:line="360" w:lineRule="auto"/>
        <w:contextualSpacing/>
        <w:jc w:val="both"/>
        <w:rPr>
          <w:rFonts w:ascii="Myriad Pro" w:eastAsia="Calibri" w:hAnsi="Myriad Pro"/>
          <w:bCs/>
          <w:color w:val="000000" w:themeColor="text1"/>
          <w:sz w:val="26"/>
          <w:szCs w:val="26"/>
        </w:rPr>
      </w:pPr>
      <w:r w:rsidRPr="00F67501">
        <w:rPr>
          <w:rFonts w:ascii="Myriad Pro" w:eastAsia="Calibri" w:hAnsi="Myriad Pro"/>
          <w:bCs/>
          <w:color w:val="000000" w:themeColor="text1"/>
          <w:sz w:val="26"/>
          <w:szCs w:val="26"/>
        </w:rPr>
        <w:t>Базовый уровень подконтрольных расходов – 746 535,0 тыс. руб.;</w:t>
      </w:r>
    </w:p>
    <w:p w14:paraId="564E057D" w14:textId="77777777" w:rsidR="00F67501" w:rsidRPr="00F67501" w:rsidRDefault="00F67501" w:rsidP="005C14E3">
      <w:pPr>
        <w:numPr>
          <w:ilvl w:val="0"/>
          <w:numId w:val="17"/>
        </w:numPr>
        <w:spacing w:line="360" w:lineRule="auto"/>
        <w:contextualSpacing/>
        <w:jc w:val="both"/>
        <w:rPr>
          <w:rFonts w:ascii="Myriad Pro" w:eastAsia="Calibri" w:hAnsi="Myriad Pro"/>
          <w:bCs/>
          <w:color w:val="000000" w:themeColor="text1"/>
          <w:sz w:val="26"/>
          <w:szCs w:val="26"/>
        </w:rPr>
      </w:pPr>
      <w:r w:rsidRPr="00F67501">
        <w:rPr>
          <w:rFonts w:ascii="Myriad Pro" w:eastAsia="Calibri" w:hAnsi="Myriad Pro"/>
          <w:bCs/>
          <w:color w:val="000000" w:themeColor="text1"/>
          <w:sz w:val="26"/>
          <w:szCs w:val="26"/>
        </w:rPr>
        <w:t>Индекс эффективности подконтрольных расходов – 2%;</w:t>
      </w:r>
    </w:p>
    <w:p w14:paraId="0A3563C8" w14:textId="77777777" w:rsidR="00F67501" w:rsidRPr="00F67501" w:rsidRDefault="00F67501" w:rsidP="005C14E3">
      <w:pPr>
        <w:numPr>
          <w:ilvl w:val="0"/>
          <w:numId w:val="17"/>
        </w:numPr>
        <w:spacing w:line="360" w:lineRule="auto"/>
        <w:contextualSpacing/>
        <w:jc w:val="both"/>
        <w:rPr>
          <w:rFonts w:ascii="Myriad Pro" w:eastAsia="Calibri" w:hAnsi="Myriad Pro"/>
          <w:bCs/>
          <w:color w:val="000000" w:themeColor="text1"/>
          <w:sz w:val="26"/>
          <w:szCs w:val="26"/>
        </w:rPr>
      </w:pPr>
      <w:r w:rsidRPr="00F67501">
        <w:rPr>
          <w:rFonts w:ascii="Myriad Pro" w:eastAsia="Calibri" w:hAnsi="Myriad Pro"/>
          <w:bCs/>
          <w:color w:val="000000" w:themeColor="text1"/>
          <w:sz w:val="26"/>
          <w:szCs w:val="26"/>
        </w:rPr>
        <w:t>Коэффициент эластичности подконтрольных расходов по количеству активов – 0,75%;</w:t>
      </w:r>
    </w:p>
    <w:p w14:paraId="3D419B31" w14:textId="77777777" w:rsidR="00F67501" w:rsidRPr="00F67501" w:rsidRDefault="00F67501" w:rsidP="005C14E3">
      <w:pPr>
        <w:numPr>
          <w:ilvl w:val="0"/>
          <w:numId w:val="17"/>
        </w:numPr>
        <w:spacing w:line="360" w:lineRule="auto"/>
        <w:contextualSpacing/>
        <w:jc w:val="both"/>
        <w:rPr>
          <w:rFonts w:ascii="Myriad Pro" w:eastAsia="Calibri" w:hAnsi="Myriad Pro"/>
          <w:bCs/>
          <w:color w:val="000000" w:themeColor="text1"/>
          <w:sz w:val="26"/>
          <w:szCs w:val="26"/>
        </w:rPr>
      </w:pPr>
      <w:r w:rsidRPr="00F67501">
        <w:rPr>
          <w:rFonts w:ascii="Myriad Pro" w:eastAsia="Calibri" w:hAnsi="Myriad Pro"/>
          <w:bCs/>
          <w:color w:val="000000" w:themeColor="text1"/>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на 2019 год – 0,0235;</w:t>
      </w:r>
    </w:p>
    <w:p w14:paraId="18EB6EBC" w14:textId="77777777" w:rsidR="00F67501" w:rsidRPr="00F67501" w:rsidRDefault="00F67501" w:rsidP="005C14E3">
      <w:pPr>
        <w:numPr>
          <w:ilvl w:val="0"/>
          <w:numId w:val="17"/>
        </w:numPr>
        <w:spacing w:line="360" w:lineRule="auto"/>
        <w:contextualSpacing/>
        <w:jc w:val="both"/>
        <w:rPr>
          <w:rFonts w:ascii="Myriad Pro" w:eastAsia="Calibri" w:hAnsi="Myriad Pro"/>
          <w:bCs/>
          <w:color w:val="000000" w:themeColor="text1"/>
          <w:sz w:val="26"/>
          <w:szCs w:val="26"/>
        </w:rPr>
      </w:pPr>
      <w:r w:rsidRPr="00F67501">
        <w:rPr>
          <w:rFonts w:ascii="Myriad Pro" w:eastAsia="Calibri" w:hAnsi="Myriad Pro"/>
          <w:bCs/>
          <w:color w:val="000000" w:themeColor="text1"/>
          <w:sz w:val="26"/>
          <w:szCs w:val="26"/>
        </w:rPr>
        <w:t>Уровень потерь электрической энергии при ее передаче по электрическим сетям по уровням напряжения: ВН – 0,78%, СН1 – 5,15%, СН2 – 7,96%, НН – 11,89%;</w:t>
      </w:r>
    </w:p>
    <w:p w14:paraId="1B03E429" w14:textId="77777777" w:rsidR="00F67501" w:rsidRPr="00F67501" w:rsidRDefault="00F67501" w:rsidP="005C14E3">
      <w:pPr>
        <w:numPr>
          <w:ilvl w:val="0"/>
          <w:numId w:val="17"/>
        </w:numPr>
        <w:spacing w:line="360" w:lineRule="auto"/>
        <w:contextualSpacing/>
        <w:jc w:val="both"/>
        <w:rPr>
          <w:rFonts w:ascii="Myriad Pro" w:eastAsia="Calibri" w:hAnsi="Myriad Pro"/>
          <w:bCs/>
          <w:color w:val="000000" w:themeColor="text1"/>
          <w:sz w:val="26"/>
          <w:szCs w:val="26"/>
        </w:rPr>
      </w:pPr>
      <w:r w:rsidRPr="00F67501">
        <w:rPr>
          <w:rFonts w:ascii="Myriad Pro" w:eastAsia="Calibri" w:hAnsi="Myriad Pro"/>
          <w:bCs/>
          <w:color w:val="000000" w:themeColor="text1"/>
          <w:sz w:val="26"/>
          <w:szCs w:val="26"/>
        </w:rPr>
        <w:t>Показатель уровня качества осуществляемого технологического присоединения к сети на 2019 год - 1,015;</w:t>
      </w:r>
    </w:p>
    <w:p w14:paraId="7F54C5C4" w14:textId="77777777" w:rsidR="00F67501" w:rsidRPr="00F67501" w:rsidRDefault="00F67501" w:rsidP="005C14E3">
      <w:pPr>
        <w:numPr>
          <w:ilvl w:val="0"/>
          <w:numId w:val="17"/>
        </w:numPr>
        <w:spacing w:after="240" w:line="360" w:lineRule="auto"/>
        <w:contextualSpacing/>
        <w:jc w:val="both"/>
        <w:rPr>
          <w:rFonts w:ascii="Myriad Pro" w:eastAsia="Calibri" w:hAnsi="Myriad Pro"/>
          <w:bCs/>
          <w:color w:val="000000" w:themeColor="text1"/>
          <w:sz w:val="26"/>
          <w:szCs w:val="26"/>
        </w:rPr>
      </w:pPr>
      <w:r w:rsidRPr="00F67501">
        <w:rPr>
          <w:rFonts w:ascii="Myriad Pro" w:eastAsia="Calibri" w:hAnsi="Myriad Pro"/>
          <w:bCs/>
          <w:color w:val="000000" w:themeColor="text1"/>
          <w:sz w:val="26"/>
          <w:szCs w:val="26"/>
        </w:rPr>
        <w:t>Показатель уровня качества обслуживания потребителей услуг на 2019 год - 0,8975.</w:t>
      </w:r>
    </w:p>
    <w:p w14:paraId="7233FE57" w14:textId="77777777" w:rsidR="000F4412" w:rsidRPr="000F4412" w:rsidRDefault="00F67501" w:rsidP="005B04F2">
      <w:pPr>
        <w:tabs>
          <w:tab w:val="left" w:pos="0"/>
        </w:tabs>
        <w:spacing w:line="360" w:lineRule="auto"/>
        <w:ind w:firstLine="567"/>
        <w:jc w:val="both"/>
        <w:rPr>
          <w:rFonts w:ascii="Myriad Pro" w:eastAsia="Calibri" w:hAnsi="Myriad Pro"/>
          <w:b/>
          <w:bCs/>
          <w:sz w:val="26"/>
          <w:szCs w:val="26"/>
          <w:lang w:eastAsia="en-US"/>
        </w:rPr>
      </w:pPr>
      <w:r w:rsidRPr="00F67501">
        <w:rPr>
          <w:rFonts w:ascii="Myriad Pro" w:hAnsi="Myriad Pro"/>
          <w:sz w:val="26"/>
          <w:szCs w:val="26"/>
        </w:rPr>
        <w:t>На 2019 год единые котловые тарифы на услуги по передаче электрической энергии по сетям на территории Республики Хакасия и необходимая валовая выручка филиала ПАО «</w:t>
      </w:r>
      <w:r>
        <w:rPr>
          <w:rFonts w:ascii="Myriad Pro" w:hAnsi="Myriad Pro"/>
          <w:sz w:val="26"/>
          <w:szCs w:val="26"/>
        </w:rPr>
        <w:t>Россети</w:t>
      </w:r>
      <w:r w:rsidRPr="00F67501">
        <w:rPr>
          <w:rFonts w:ascii="Myriad Pro" w:hAnsi="Myriad Pro"/>
          <w:sz w:val="26"/>
          <w:szCs w:val="26"/>
        </w:rPr>
        <w:t xml:space="preserve"> Сибир</w:t>
      </w:r>
      <w:r>
        <w:rPr>
          <w:rFonts w:ascii="Myriad Pro" w:hAnsi="Myriad Pro"/>
          <w:sz w:val="26"/>
          <w:szCs w:val="26"/>
        </w:rPr>
        <w:t>ь</w:t>
      </w:r>
      <w:r w:rsidRPr="00F67501">
        <w:rPr>
          <w:rFonts w:ascii="Myriad Pro" w:hAnsi="Myriad Pro"/>
          <w:sz w:val="26"/>
          <w:szCs w:val="26"/>
        </w:rPr>
        <w:t>» – «</w:t>
      </w:r>
      <w:proofErr w:type="spellStart"/>
      <w:r w:rsidRPr="00F67501">
        <w:rPr>
          <w:rFonts w:ascii="Myriad Pro" w:hAnsi="Myriad Pro"/>
          <w:sz w:val="26"/>
          <w:szCs w:val="26"/>
        </w:rPr>
        <w:t>Хакасэнерго</w:t>
      </w:r>
      <w:proofErr w:type="spellEnd"/>
      <w:r w:rsidRPr="00F67501">
        <w:rPr>
          <w:rFonts w:ascii="Myriad Pro" w:hAnsi="Myriad Pro"/>
          <w:sz w:val="26"/>
          <w:szCs w:val="26"/>
        </w:rPr>
        <w:t>» в размере 2 269 400,71 тыс. руб. (без учета расходов на оплату  потерь и расходов на оплату услуг прочих ТСО) были утверждены приказом МЭР РХ от 26.12.2018 года №7-э на основании протокола заседания Правления Министерства экономического развития Республики Хакасия от 26.12.2018 г. №6 (были внесены изменения в приказ Государственного комитета по тарифам и энергетике Республики Хакасия от 29.12.2016 №9-э).</w:t>
      </w:r>
    </w:p>
    <w:p w14:paraId="4FB13F79" w14:textId="77777777" w:rsidR="000F4412" w:rsidRPr="000F4412" w:rsidRDefault="000F4412" w:rsidP="000F4412">
      <w:pPr>
        <w:spacing w:line="360" w:lineRule="auto"/>
        <w:jc w:val="both"/>
        <w:rPr>
          <w:rFonts w:ascii="Myriad Pro" w:eastAsia="Calibri" w:hAnsi="Myriad Pro"/>
          <w:b/>
          <w:bCs/>
          <w:sz w:val="26"/>
          <w:szCs w:val="26"/>
          <w:lang w:eastAsia="en-US"/>
        </w:rPr>
        <w:sectPr w:rsidR="000F4412" w:rsidRPr="000F4412">
          <w:pgSz w:w="11906" w:h="16838"/>
          <w:pgMar w:top="1134" w:right="850" w:bottom="1134" w:left="1701" w:header="708" w:footer="708" w:gutter="0"/>
          <w:cols w:space="708"/>
          <w:docGrid w:linePitch="360"/>
        </w:sectPr>
      </w:pPr>
    </w:p>
    <w:p w14:paraId="5DDCE623" w14:textId="77777777" w:rsidR="000F4412" w:rsidRPr="000F4412" w:rsidRDefault="000F4412" w:rsidP="000F4412">
      <w:pPr>
        <w:jc w:val="center"/>
        <w:rPr>
          <w:rFonts w:ascii="Myriad Pro" w:hAnsi="Myriad Pro"/>
          <w:b/>
        </w:rPr>
      </w:pPr>
      <w:bookmarkStart w:id="30" w:name="_Hlk54614813"/>
      <w:r w:rsidRPr="000F4412">
        <w:rPr>
          <w:rFonts w:ascii="Myriad Pro" w:hAnsi="Myriad Pro"/>
          <w:b/>
          <w:bCs/>
        </w:rPr>
        <w:lastRenderedPageBreak/>
        <w:t xml:space="preserve">Сводные результаты </w:t>
      </w:r>
      <w:r w:rsidR="005B04F2">
        <w:rPr>
          <w:rFonts w:ascii="Myriad Pro" w:hAnsi="Myriad Pro"/>
          <w:b/>
          <w:bCs/>
        </w:rPr>
        <w:t>экспертизы</w:t>
      </w:r>
      <w:r w:rsidRPr="000F4412">
        <w:rPr>
          <w:rFonts w:ascii="Myriad Pro" w:hAnsi="Myriad Pro"/>
        </w:rPr>
        <w:t xml:space="preserve"> </w:t>
      </w:r>
      <w:r w:rsidR="005B04F2" w:rsidRPr="000F4412">
        <w:rPr>
          <w:rFonts w:ascii="Myriad Pro" w:hAnsi="Myriad Pro"/>
          <w:b/>
        </w:rPr>
        <w:t>тарифно-балансовых решений</w:t>
      </w:r>
      <w:r w:rsidR="005B04F2">
        <w:rPr>
          <w:rFonts w:ascii="Myriad Pro" w:hAnsi="Myriad Pro"/>
          <w:b/>
        </w:rPr>
        <w:t xml:space="preserve">, </w:t>
      </w:r>
      <w:r w:rsidRPr="000F4412">
        <w:rPr>
          <w:rFonts w:ascii="Myriad Pro" w:hAnsi="Myriad Pro"/>
          <w:b/>
        </w:rPr>
        <w:t>принятых</w:t>
      </w:r>
      <w:r w:rsidRPr="000F4412">
        <w:rPr>
          <w:rFonts w:ascii="Calibri" w:eastAsia="Calibri" w:hAnsi="Calibri"/>
          <w:sz w:val="22"/>
          <w:szCs w:val="22"/>
          <w:lang w:eastAsia="en-US"/>
        </w:rPr>
        <w:t xml:space="preserve"> </w:t>
      </w:r>
      <w:r w:rsidRPr="000F4412">
        <w:rPr>
          <w:rFonts w:ascii="Myriad Pro" w:hAnsi="Myriad Pro"/>
          <w:b/>
        </w:rPr>
        <w:t>Государственным комитетом по тарифам и энергетике Республики Хакасия</w:t>
      </w:r>
      <w:r w:rsidR="005B04F2">
        <w:rPr>
          <w:rFonts w:ascii="Myriad Pro" w:hAnsi="Myriad Pro"/>
          <w:b/>
        </w:rPr>
        <w:t xml:space="preserve"> (Министерством экономического развития Республика Хакасия)</w:t>
      </w:r>
      <w:r w:rsidRPr="000F4412">
        <w:rPr>
          <w:rFonts w:ascii="Myriad Pro" w:hAnsi="Myriad Pro"/>
          <w:b/>
        </w:rPr>
        <w:t xml:space="preserve"> </w:t>
      </w:r>
      <w:r w:rsidR="004D2615">
        <w:rPr>
          <w:rFonts w:ascii="Myriad Pro" w:hAnsi="Myriad Pro"/>
          <w:b/>
        </w:rPr>
        <w:t>н</w:t>
      </w:r>
      <w:r w:rsidRPr="000F4412">
        <w:rPr>
          <w:rFonts w:ascii="Myriad Pro" w:hAnsi="Myriad Pro"/>
          <w:b/>
        </w:rPr>
        <w:t xml:space="preserve">а 2017 год в отношении филиала ПАО «Россети </w:t>
      </w:r>
      <w:r w:rsidR="00AC11F7">
        <w:rPr>
          <w:rFonts w:ascii="Myriad Pro" w:hAnsi="Myriad Pro"/>
          <w:b/>
        </w:rPr>
        <w:t>Сибирь</w:t>
      </w:r>
      <w:r w:rsidRPr="000F4412">
        <w:rPr>
          <w:rFonts w:ascii="Myriad Pro" w:hAnsi="Myriad Pro"/>
          <w:b/>
        </w:rPr>
        <w:t>» - «</w:t>
      </w:r>
      <w:proofErr w:type="spellStart"/>
      <w:r w:rsidRPr="000F4412">
        <w:rPr>
          <w:rFonts w:ascii="Myriad Pro" w:hAnsi="Myriad Pro"/>
          <w:b/>
        </w:rPr>
        <w:t>Хакасэнерго</w:t>
      </w:r>
      <w:proofErr w:type="spellEnd"/>
      <w:r w:rsidRPr="000F4412">
        <w:rPr>
          <w:rFonts w:ascii="Myriad Pro" w:hAnsi="Myriad Pro"/>
          <w:b/>
        </w:rPr>
        <w:t>»</w:t>
      </w:r>
    </w:p>
    <w:bookmarkEnd w:id="30"/>
    <w:p w14:paraId="7E75BD1B" w14:textId="77777777" w:rsidR="000F4412" w:rsidRPr="000F4412" w:rsidRDefault="000F4412" w:rsidP="000F4412">
      <w:pPr>
        <w:jc w:val="center"/>
        <w:rPr>
          <w:rFonts w:ascii="Myriad Pro" w:hAnsi="Myriad Pro"/>
        </w:rPr>
      </w:pPr>
    </w:p>
    <w:tbl>
      <w:tblPr>
        <w:tblW w:w="5000" w:type="pct"/>
        <w:tblLook w:val="04A0" w:firstRow="1" w:lastRow="0" w:firstColumn="1" w:lastColumn="0" w:noHBand="0" w:noVBand="1"/>
      </w:tblPr>
      <w:tblGrid>
        <w:gridCol w:w="6279"/>
        <w:gridCol w:w="1587"/>
        <w:gridCol w:w="1278"/>
        <w:gridCol w:w="1197"/>
        <w:gridCol w:w="1450"/>
        <w:gridCol w:w="1319"/>
        <w:gridCol w:w="1450"/>
      </w:tblGrid>
      <w:tr w:rsidR="000F4412" w:rsidRPr="000F4412" w14:paraId="085F9948" w14:textId="77777777" w:rsidTr="000F4412">
        <w:trPr>
          <w:trHeight w:val="20"/>
          <w:tblHeader/>
        </w:trPr>
        <w:tc>
          <w:tcPr>
            <w:tcW w:w="215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5E4A056"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Наименование</w:t>
            </w:r>
          </w:p>
        </w:tc>
        <w:tc>
          <w:tcPr>
            <w:tcW w:w="2844" w:type="pct"/>
            <w:gridSpan w:val="6"/>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EE7A988"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2017 год</w:t>
            </w:r>
          </w:p>
        </w:tc>
      </w:tr>
      <w:tr w:rsidR="000F4412" w:rsidRPr="000F4412" w14:paraId="7E09F1B9" w14:textId="77777777" w:rsidTr="000F4412">
        <w:trPr>
          <w:trHeight w:val="20"/>
          <w:tblHeader/>
        </w:trPr>
        <w:tc>
          <w:tcPr>
            <w:tcW w:w="2156" w:type="pct"/>
            <w:vMerge/>
            <w:tcBorders>
              <w:top w:val="single" w:sz="4" w:space="0" w:color="FFFFFF"/>
              <w:left w:val="single" w:sz="4" w:space="0" w:color="FFFFFF"/>
              <w:bottom w:val="single" w:sz="4" w:space="0" w:color="FFFFFF"/>
              <w:right w:val="single" w:sz="4" w:space="0" w:color="FFFFFF"/>
            </w:tcBorders>
            <w:vAlign w:val="center"/>
            <w:hideMark/>
          </w:tcPr>
          <w:p w14:paraId="56880E96" w14:textId="77777777" w:rsidR="000F4412" w:rsidRPr="000F4412" w:rsidRDefault="000F4412" w:rsidP="000F4412">
            <w:pPr>
              <w:rPr>
                <w:rFonts w:ascii="Myriad Pro" w:hAnsi="Myriad Pro" w:cs="Arial"/>
                <w:b/>
                <w:bCs/>
                <w:color w:val="FFFFFF"/>
                <w:sz w:val="20"/>
                <w:szCs w:val="20"/>
              </w:rPr>
            </w:pPr>
          </w:p>
        </w:tc>
        <w:tc>
          <w:tcPr>
            <w:tcW w:w="545"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CA46982"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Предложение Филиала, тыс. руб.</w:t>
            </w:r>
          </w:p>
        </w:tc>
        <w:tc>
          <w:tcPr>
            <w:tcW w:w="43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7071FA"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ТБР, тыс. руб.</w:t>
            </w:r>
          </w:p>
        </w:tc>
        <w:tc>
          <w:tcPr>
            <w:tcW w:w="41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6D13DD1"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Факт, тыс. руб.</w:t>
            </w:r>
          </w:p>
        </w:tc>
        <w:tc>
          <w:tcPr>
            <w:tcW w:w="49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43D4507"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Позиция Исполнителя (ЭОР), тыс. руб.</w:t>
            </w:r>
          </w:p>
        </w:tc>
        <w:tc>
          <w:tcPr>
            <w:tcW w:w="951"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D8E1008"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Отклонение</w:t>
            </w:r>
          </w:p>
        </w:tc>
      </w:tr>
      <w:tr w:rsidR="000F4412" w:rsidRPr="000F4412" w14:paraId="52F2D538" w14:textId="77777777" w:rsidTr="000F4412">
        <w:trPr>
          <w:trHeight w:val="20"/>
          <w:tblHeader/>
        </w:trPr>
        <w:tc>
          <w:tcPr>
            <w:tcW w:w="2156" w:type="pct"/>
            <w:vMerge/>
            <w:tcBorders>
              <w:top w:val="single" w:sz="4" w:space="0" w:color="FFFFFF"/>
              <w:left w:val="single" w:sz="4" w:space="0" w:color="FFFFFF"/>
              <w:bottom w:val="single" w:sz="4" w:space="0" w:color="FFFFFF"/>
              <w:right w:val="single" w:sz="4" w:space="0" w:color="FFFFFF"/>
            </w:tcBorders>
            <w:vAlign w:val="center"/>
            <w:hideMark/>
          </w:tcPr>
          <w:p w14:paraId="5E8B38EC" w14:textId="77777777" w:rsidR="000F4412" w:rsidRPr="000F4412" w:rsidRDefault="000F4412" w:rsidP="000F4412">
            <w:pPr>
              <w:rPr>
                <w:rFonts w:ascii="Myriad Pro" w:hAnsi="Myriad Pro" w:cs="Arial"/>
                <w:b/>
                <w:bCs/>
                <w:color w:val="FFFFFF"/>
                <w:sz w:val="20"/>
                <w:szCs w:val="20"/>
              </w:rPr>
            </w:pPr>
          </w:p>
        </w:tc>
        <w:tc>
          <w:tcPr>
            <w:tcW w:w="545" w:type="pct"/>
            <w:vMerge/>
            <w:tcBorders>
              <w:top w:val="single" w:sz="4" w:space="0" w:color="FFFFFF"/>
              <w:left w:val="single" w:sz="4" w:space="0" w:color="FFFFFF"/>
              <w:bottom w:val="single" w:sz="4" w:space="0" w:color="FFFFFF"/>
              <w:right w:val="single" w:sz="4" w:space="0" w:color="FFFFFF"/>
            </w:tcBorders>
            <w:vAlign w:val="center"/>
            <w:hideMark/>
          </w:tcPr>
          <w:p w14:paraId="1E13932C" w14:textId="77777777" w:rsidR="000F4412" w:rsidRPr="000F4412" w:rsidRDefault="000F4412" w:rsidP="000F4412">
            <w:pPr>
              <w:rPr>
                <w:rFonts w:ascii="Myriad Pro" w:hAnsi="Myriad Pro" w:cs="Arial"/>
                <w:b/>
                <w:bCs/>
                <w:color w:val="FFFFFF"/>
                <w:sz w:val="20"/>
                <w:szCs w:val="20"/>
              </w:rPr>
            </w:pPr>
          </w:p>
        </w:tc>
        <w:tc>
          <w:tcPr>
            <w:tcW w:w="439" w:type="pct"/>
            <w:vMerge/>
            <w:tcBorders>
              <w:top w:val="single" w:sz="4" w:space="0" w:color="FFFFFF"/>
              <w:left w:val="single" w:sz="4" w:space="0" w:color="FFFFFF"/>
              <w:bottom w:val="single" w:sz="4" w:space="0" w:color="FFFFFF"/>
              <w:right w:val="single" w:sz="4" w:space="0" w:color="FFFFFF"/>
            </w:tcBorders>
            <w:vAlign w:val="center"/>
            <w:hideMark/>
          </w:tcPr>
          <w:p w14:paraId="7001C5DD" w14:textId="77777777" w:rsidR="000F4412" w:rsidRPr="000F4412" w:rsidRDefault="000F4412" w:rsidP="000F4412">
            <w:pPr>
              <w:rPr>
                <w:rFonts w:ascii="Myriad Pro" w:hAnsi="Myriad Pro" w:cs="Arial"/>
                <w:b/>
                <w:bCs/>
                <w:color w:val="FFFFFF"/>
                <w:sz w:val="20"/>
                <w:szCs w:val="20"/>
              </w:rPr>
            </w:pPr>
          </w:p>
        </w:tc>
        <w:tc>
          <w:tcPr>
            <w:tcW w:w="411" w:type="pct"/>
            <w:vMerge/>
            <w:tcBorders>
              <w:top w:val="single" w:sz="4" w:space="0" w:color="FFFFFF"/>
              <w:left w:val="single" w:sz="4" w:space="0" w:color="FFFFFF"/>
              <w:bottom w:val="single" w:sz="4" w:space="0" w:color="FFFFFF"/>
              <w:right w:val="single" w:sz="4" w:space="0" w:color="FFFFFF"/>
            </w:tcBorders>
            <w:vAlign w:val="center"/>
            <w:hideMark/>
          </w:tcPr>
          <w:p w14:paraId="0F10A90C" w14:textId="77777777" w:rsidR="000F4412" w:rsidRPr="000F4412" w:rsidRDefault="000F4412" w:rsidP="000F4412">
            <w:pPr>
              <w:rPr>
                <w:rFonts w:ascii="Myriad Pro" w:hAnsi="Myriad Pro" w:cs="Arial"/>
                <w:b/>
                <w:bCs/>
                <w:color w:val="FFFFFF"/>
                <w:sz w:val="20"/>
                <w:szCs w:val="20"/>
              </w:rPr>
            </w:pPr>
          </w:p>
        </w:tc>
        <w:tc>
          <w:tcPr>
            <w:tcW w:w="498" w:type="pct"/>
            <w:vMerge/>
            <w:tcBorders>
              <w:top w:val="single" w:sz="4" w:space="0" w:color="FFFFFF"/>
              <w:left w:val="single" w:sz="4" w:space="0" w:color="FFFFFF"/>
              <w:bottom w:val="single" w:sz="4" w:space="0" w:color="FFFFFF"/>
              <w:right w:val="single" w:sz="4" w:space="0" w:color="FFFFFF"/>
            </w:tcBorders>
            <w:vAlign w:val="center"/>
            <w:hideMark/>
          </w:tcPr>
          <w:p w14:paraId="0D31EB48" w14:textId="77777777" w:rsidR="000F4412" w:rsidRPr="000F4412" w:rsidRDefault="000F4412" w:rsidP="000F4412">
            <w:pPr>
              <w:rPr>
                <w:rFonts w:ascii="Myriad Pro" w:hAnsi="Myriad Pro" w:cs="Arial"/>
                <w:b/>
                <w:bCs/>
                <w:color w:val="FFFFFF"/>
                <w:sz w:val="20"/>
                <w:szCs w:val="20"/>
              </w:rPr>
            </w:pPr>
          </w:p>
        </w:tc>
        <w:tc>
          <w:tcPr>
            <w:tcW w:w="453"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F1BEC4B"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ТБР-Факт</w:t>
            </w:r>
          </w:p>
        </w:tc>
        <w:tc>
          <w:tcPr>
            <w:tcW w:w="49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D44C97E"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ТБР-Позиция Исполнителя</w:t>
            </w:r>
          </w:p>
        </w:tc>
      </w:tr>
      <w:tr w:rsidR="000F4412" w:rsidRPr="000F4412" w14:paraId="26B9937D" w14:textId="77777777" w:rsidTr="000F4412">
        <w:trPr>
          <w:trHeight w:val="20"/>
          <w:tblHeader/>
        </w:trPr>
        <w:tc>
          <w:tcPr>
            <w:tcW w:w="2156"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8EA954B"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1</w:t>
            </w:r>
          </w:p>
        </w:tc>
        <w:tc>
          <w:tcPr>
            <w:tcW w:w="545"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A6E30D1"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2</w:t>
            </w:r>
          </w:p>
        </w:tc>
        <w:tc>
          <w:tcPr>
            <w:tcW w:w="439"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053A236"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3</w:t>
            </w:r>
          </w:p>
        </w:tc>
        <w:tc>
          <w:tcPr>
            <w:tcW w:w="411"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382B4C1"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4</w:t>
            </w:r>
          </w:p>
        </w:tc>
        <w:tc>
          <w:tcPr>
            <w:tcW w:w="498"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85D205D"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5</w:t>
            </w:r>
          </w:p>
        </w:tc>
        <w:tc>
          <w:tcPr>
            <w:tcW w:w="453"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7AF57DD"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6</w:t>
            </w:r>
          </w:p>
        </w:tc>
        <w:tc>
          <w:tcPr>
            <w:tcW w:w="498"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CCAAF73"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7</w:t>
            </w:r>
          </w:p>
        </w:tc>
      </w:tr>
      <w:tr w:rsidR="000F4412" w:rsidRPr="000F4412" w14:paraId="59ABFCCD" w14:textId="77777777" w:rsidTr="00D01B79">
        <w:trPr>
          <w:trHeight w:val="20"/>
        </w:trPr>
        <w:tc>
          <w:tcPr>
            <w:tcW w:w="2156" w:type="pct"/>
            <w:tcBorders>
              <w:top w:val="single" w:sz="4" w:space="0" w:color="FFFFFF"/>
              <w:left w:val="single" w:sz="4" w:space="0" w:color="auto"/>
              <w:bottom w:val="single" w:sz="4" w:space="0" w:color="auto"/>
              <w:right w:val="single" w:sz="4" w:space="0" w:color="auto"/>
            </w:tcBorders>
            <w:shd w:val="clear" w:color="auto" w:fill="EAF1DD" w:themeFill="accent3" w:themeFillTint="33"/>
            <w:noWrap/>
            <w:vAlign w:val="bottom"/>
            <w:hideMark/>
          </w:tcPr>
          <w:p w14:paraId="385BEB8A"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Подконтрольные расходы</w:t>
            </w:r>
          </w:p>
        </w:tc>
        <w:tc>
          <w:tcPr>
            <w:tcW w:w="545"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3967F1C3" w14:textId="272CB9D1"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1 357 664</w:t>
            </w:r>
          </w:p>
        </w:tc>
        <w:tc>
          <w:tcPr>
            <w:tcW w:w="439"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63B29D81" w14:textId="79E156B9"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712 668</w:t>
            </w:r>
          </w:p>
        </w:tc>
        <w:tc>
          <w:tcPr>
            <w:tcW w:w="411"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56514BA2" w14:textId="54C8E234"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1 640 660</w:t>
            </w:r>
          </w:p>
        </w:tc>
        <w:tc>
          <w:tcPr>
            <w:tcW w:w="498"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07CF63AA" w14:textId="399ACD6B" w:rsidR="000F4412" w:rsidRPr="000F4412" w:rsidRDefault="00E31CF1" w:rsidP="00D01B79">
            <w:pPr>
              <w:jc w:val="center"/>
              <w:rPr>
                <w:rFonts w:ascii="Myriad Pro" w:hAnsi="Myriad Pro" w:cs="Calibri"/>
                <w:b/>
                <w:bCs/>
                <w:sz w:val="20"/>
                <w:szCs w:val="20"/>
              </w:rPr>
            </w:pPr>
            <w:r w:rsidRPr="00E31CF1">
              <w:rPr>
                <w:rFonts w:ascii="Myriad Pro" w:hAnsi="Myriad Pro" w:cs="Calibri"/>
                <w:b/>
                <w:bCs/>
                <w:sz w:val="20"/>
                <w:szCs w:val="20"/>
              </w:rPr>
              <w:t xml:space="preserve">753 </w:t>
            </w:r>
            <w:r w:rsidR="00165E24">
              <w:rPr>
                <w:rFonts w:ascii="Myriad Pro" w:hAnsi="Myriad Pro" w:cs="Calibri"/>
                <w:b/>
                <w:bCs/>
                <w:sz w:val="20"/>
                <w:szCs w:val="20"/>
              </w:rPr>
              <w:t>438</w:t>
            </w:r>
          </w:p>
        </w:tc>
        <w:tc>
          <w:tcPr>
            <w:tcW w:w="453"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3A2F341E" w14:textId="02C7444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-927 992</w:t>
            </w:r>
          </w:p>
        </w:tc>
        <w:tc>
          <w:tcPr>
            <w:tcW w:w="498"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3FEF480D" w14:textId="31926F45" w:rsidR="000F4412" w:rsidRPr="000F4412" w:rsidRDefault="00165E24" w:rsidP="00D01B79">
            <w:pPr>
              <w:jc w:val="center"/>
              <w:rPr>
                <w:rFonts w:ascii="Myriad Pro" w:hAnsi="Myriad Pro" w:cs="Calibri"/>
                <w:b/>
                <w:bCs/>
                <w:sz w:val="20"/>
                <w:szCs w:val="20"/>
              </w:rPr>
            </w:pPr>
            <w:r>
              <w:rPr>
                <w:rFonts w:ascii="Myriad Pro" w:hAnsi="Myriad Pro" w:cs="Calibri"/>
                <w:b/>
                <w:bCs/>
                <w:sz w:val="20"/>
                <w:szCs w:val="20"/>
              </w:rPr>
              <w:t>-40 770</w:t>
            </w:r>
          </w:p>
        </w:tc>
      </w:tr>
      <w:tr w:rsidR="000F4412" w:rsidRPr="000F4412" w14:paraId="5783D0BF"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360E3BC2"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Материальные затраты</w:t>
            </w:r>
          </w:p>
        </w:tc>
        <w:tc>
          <w:tcPr>
            <w:tcW w:w="545" w:type="pct"/>
            <w:tcBorders>
              <w:top w:val="nil"/>
              <w:left w:val="nil"/>
              <w:bottom w:val="single" w:sz="4" w:space="0" w:color="auto"/>
              <w:right w:val="single" w:sz="4" w:space="0" w:color="auto"/>
            </w:tcBorders>
            <w:shd w:val="clear" w:color="auto" w:fill="auto"/>
            <w:vAlign w:val="center"/>
            <w:hideMark/>
          </w:tcPr>
          <w:p w14:paraId="5B1761E8" w14:textId="59C374F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232 124</w:t>
            </w:r>
          </w:p>
        </w:tc>
        <w:tc>
          <w:tcPr>
            <w:tcW w:w="439" w:type="pct"/>
            <w:tcBorders>
              <w:top w:val="nil"/>
              <w:left w:val="nil"/>
              <w:bottom w:val="single" w:sz="4" w:space="0" w:color="auto"/>
              <w:right w:val="single" w:sz="4" w:space="0" w:color="auto"/>
            </w:tcBorders>
            <w:shd w:val="clear" w:color="auto" w:fill="auto"/>
            <w:vAlign w:val="center"/>
            <w:hideMark/>
          </w:tcPr>
          <w:p w14:paraId="2B13F8B8" w14:textId="3A6C3DB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141 045</w:t>
            </w:r>
          </w:p>
        </w:tc>
        <w:tc>
          <w:tcPr>
            <w:tcW w:w="411" w:type="pct"/>
            <w:tcBorders>
              <w:top w:val="nil"/>
              <w:left w:val="nil"/>
              <w:bottom w:val="single" w:sz="4" w:space="0" w:color="auto"/>
              <w:right w:val="single" w:sz="4" w:space="0" w:color="auto"/>
            </w:tcBorders>
            <w:shd w:val="clear" w:color="auto" w:fill="auto"/>
            <w:vAlign w:val="center"/>
            <w:hideMark/>
          </w:tcPr>
          <w:p w14:paraId="383972DA" w14:textId="65878E1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176 527</w:t>
            </w:r>
          </w:p>
        </w:tc>
        <w:tc>
          <w:tcPr>
            <w:tcW w:w="498" w:type="pct"/>
            <w:tcBorders>
              <w:top w:val="nil"/>
              <w:left w:val="nil"/>
              <w:bottom w:val="single" w:sz="4" w:space="0" w:color="auto"/>
              <w:right w:val="single" w:sz="4" w:space="0" w:color="auto"/>
            </w:tcBorders>
            <w:shd w:val="clear" w:color="auto" w:fill="auto"/>
            <w:vAlign w:val="center"/>
            <w:hideMark/>
          </w:tcPr>
          <w:p w14:paraId="0EF7DE07" w14:textId="1C62B33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138 225</w:t>
            </w:r>
          </w:p>
        </w:tc>
        <w:tc>
          <w:tcPr>
            <w:tcW w:w="453" w:type="pct"/>
            <w:tcBorders>
              <w:top w:val="nil"/>
              <w:left w:val="nil"/>
              <w:bottom w:val="single" w:sz="4" w:space="0" w:color="auto"/>
              <w:right w:val="single" w:sz="4" w:space="0" w:color="auto"/>
            </w:tcBorders>
            <w:shd w:val="clear" w:color="auto" w:fill="auto"/>
            <w:vAlign w:val="center"/>
            <w:hideMark/>
          </w:tcPr>
          <w:p w14:paraId="560D7B4C" w14:textId="11821AE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-35 483</w:t>
            </w:r>
          </w:p>
        </w:tc>
        <w:tc>
          <w:tcPr>
            <w:tcW w:w="498" w:type="pct"/>
            <w:tcBorders>
              <w:top w:val="nil"/>
              <w:left w:val="nil"/>
              <w:bottom w:val="single" w:sz="4" w:space="0" w:color="auto"/>
              <w:right w:val="single" w:sz="4" w:space="0" w:color="auto"/>
            </w:tcBorders>
            <w:shd w:val="clear" w:color="auto" w:fill="auto"/>
            <w:vAlign w:val="center"/>
            <w:hideMark/>
          </w:tcPr>
          <w:p w14:paraId="5E3FFAC2" w14:textId="474FB6B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2 820</w:t>
            </w:r>
          </w:p>
        </w:tc>
      </w:tr>
      <w:tr w:rsidR="000F4412" w:rsidRPr="000F4412" w14:paraId="39944C6E"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76EC1B48"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Затраты на оплату труда</w:t>
            </w:r>
          </w:p>
        </w:tc>
        <w:tc>
          <w:tcPr>
            <w:tcW w:w="545" w:type="pct"/>
            <w:tcBorders>
              <w:top w:val="nil"/>
              <w:left w:val="nil"/>
              <w:bottom w:val="single" w:sz="4" w:space="0" w:color="auto"/>
              <w:right w:val="single" w:sz="4" w:space="0" w:color="auto"/>
            </w:tcBorders>
            <w:shd w:val="clear" w:color="auto" w:fill="auto"/>
            <w:vAlign w:val="center"/>
            <w:hideMark/>
          </w:tcPr>
          <w:p w14:paraId="5ADF8893" w14:textId="5820477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726 931</w:t>
            </w:r>
          </w:p>
        </w:tc>
        <w:tc>
          <w:tcPr>
            <w:tcW w:w="439" w:type="pct"/>
            <w:tcBorders>
              <w:top w:val="nil"/>
              <w:left w:val="nil"/>
              <w:bottom w:val="single" w:sz="4" w:space="0" w:color="auto"/>
              <w:right w:val="single" w:sz="4" w:space="0" w:color="auto"/>
            </w:tcBorders>
            <w:shd w:val="clear" w:color="auto" w:fill="auto"/>
            <w:vAlign w:val="center"/>
            <w:hideMark/>
          </w:tcPr>
          <w:p w14:paraId="4C874D23" w14:textId="69619B2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504 048</w:t>
            </w:r>
          </w:p>
        </w:tc>
        <w:tc>
          <w:tcPr>
            <w:tcW w:w="411" w:type="pct"/>
            <w:tcBorders>
              <w:top w:val="nil"/>
              <w:left w:val="nil"/>
              <w:bottom w:val="single" w:sz="4" w:space="0" w:color="auto"/>
              <w:right w:val="single" w:sz="4" w:space="0" w:color="auto"/>
            </w:tcBorders>
            <w:shd w:val="clear" w:color="auto" w:fill="auto"/>
            <w:vAlign w:val="center"/>
            <w:hideMark/>
          </w:tcPr>
          <w:p w14:paraId="7DA71A78" w14:textId="608A36F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574 534</w:t>
            </w:r>
          </w:p>
        </w:tc>
        <w:tc>
          <w:tcPr>
            <w:tcW w:w="498" w:type="pct"/>
            <w:tcBorders>
              <w:top w:val="nil"/>
              <w:left w:val="nil"/>
              <w:bottom w:val="single" w:sz="4" w:space="0" w:color="auto"/>
              <w:right w:val="single" w:sz="4" w:space="0" w:color="auto"/>
            </w:tcBorders>
            <w:shd w:val="clear" w:color="auto" w:fill="auto"/>
            <w:vAlign w:val="center"/>
            <w:hideMark/>
          </w:tcPr>
          <w:p w14:paraId="0EAF56DF" w14:textId="316B1E4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558 179</w:t>
            </w:r>
          </w:p>
        </w:tc>
        <w:tc>
          <w:tcPr>
            <w:tcW w:w="453" w:type="pct"/>
            <w:tcBorders>
              <w:top w:val="nil"/>
              <w:left w:val="nil"/>
              <w:bottom w:val="single" w:sz="4" w:space="0" w:color="auto"/>
              <w:right w:val="single" w:sz="4" w:space="0" w:color="auto"/>
            </w:tcBorders>
            <w:shd w:val="clear" w:color="auto" w:fill="auto"/>
            <w:vAlign w:val="center"/>
            <w:hideMark/>
          </w:tcPr>
          <w:p w14:paraId="77A4646D" w14:textId="7575A2B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-70 486</w:t>
            </w:r>
          </w:p>
        </w:tc>
        <w:tc>
          <w:tcPr>
            <w:tcW w:w="498" w:type="pct"/>
            <w:tcBorders>
              <w:top w:val="nil"/>
              <w:left w:val="nil"/>
              <w:bottom w:val="single" w:sz="4" w:space="0" w:color="auto"/>
              <w:right w:val="single" w:sz="4" w:space="0" w:color="auto"/>
            </w:tcBorders>
            <w:shd w:val="clear" w:color="auto" w:fill="auto"/>
            <w:vAlign w:val="center"/>
            <w:hideMark/>
          </w:tcPr>
          <w:p w14:paraId="78ADAB5F" w14:textId="3CF062A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-54 131</w:t>
            </w:r>
          </w:p>
        </w:tc>
      </w:tr>
      <w:tr w:rsidR="000F4412" w:rsidRPr="000F4412" w14:paraId="3E6268AE"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0944E79D"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Прочие расходы</w:t>
            </w:r>
          </w:p>
        </w:tc>
        <w:tc>
          <w:tcPr>
            <w:tcW w:w="545" w:type="pct"/>
            <w:tcBorders>
              <w:top w:val="nil"/>
              <w:left w:val="nil"/>
              <w:bottom w:val="single" w:sz="4" w:space="0" w:color="auto"/>
              <w:right w:val="single" w:sz="4" w:space="0" w:color="auto"/>
            </w:tcBorders>
            <w:shd w:val="clear" w:color="auto" w:fill="auto"/>
            <w:vAlign w:val="center"/>
            <w:hideMark/>
          </w:tcPr>
          <w:p w14:paraId="337628BC" w14:textId="6D04A90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398 609</w:t>
            </w:r>
          </w:p>
        </w:tc>
        <w:tc>
          <w:tcPr>
            <w:tcW w:w="439" w:type="pct"/>
            <w:tcBorders>
              <w:top w:val="nil"/>
              <w:left w:val="nil"/>
              <w:bottom w:val="single" w:sz="4" w:space="0" w:color="auto"/>
              <w:right w:val="single" w:sz="4" w:space="0" w:color="auto"/>
            </w:tcBorders>
            <w:shd w:val="clear" w:color="auto" w:fill="auto"/>
            <w:vAlign w:val="center"/>
            <w:hideMark/>
          </w:tcPr>
          <w:p w14:paraId="57057EB3" w14:textId="66D4887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67 575</w:t>
            </w:r>
          </w:p>
        </w:tc>
        <w:tc>
          <w:tcPr>
            <w:tcW w:w="411" w:type="pct"/>
            <w:tcBorders>
              <w:top w:val="nil"/>
              <w:left w:val="nil"/>
              <w:bottom w:val="single" w:sz="4" w:space="0" w:color="auto"/>
              <w:right w:val="single" w:sz="4" w:space="0" w:color="auto"/>
            </w:tcBorders>
            <w:shd w:val="clear" w:color="auto" w:fill="auto"/>
            <w:vAlign w:val="center"/>
            <w:hideMark/>
          </w:tcPr>
          <w:p w14:paraId="08DA8108" w14:textId="028530C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889 598</w:t>
            </w:r>
          </w:p>
        </w:tc>
        <w:tc>
          <w:tcPr>
            <w:tcW w:w="498" w:type="pct"/>
            <w:tcBorders>
              <w:top w:val="nil"/>
              <w:left w:val="nil"/>
              <w:bottom w:val="single" w:sz="4" w:space="0" w:color="auto"/>
              <w:right w:val="single" w:sz="4" w:space="0" w:color="auto"/>
            </w:tcBorders>
            <w:shd w:val="clear" w:color="auto" w:fill="auto"/>
            <w:vAlign w:val="center"/>
            <w:hideMark/>
          </w:tcPr>
          <w:p w14:paraId="4194C7E1" w14:textId="4AADF8F2" w:rsidR="000F4412" w:rsidRPr="000F4412" w:rsidRDefault="00165E24" w:rsidP="00D01B79">
            <w:pPr>
              <w:jc w:val="center"/>
              <w:rPr>
                <w:rFonts w:ascii="Myriad Pro" w:hAnsi="Myriad Pro" w:cs="Calibri"/>
                <w:sz w:val="20"/>
                <w:szCs w:val="20"/>
              </w:rPr>
            </w:pPr>
            <w:r>
              <w:rPr>
                <w:rFonts w:ascii="Myriad Pro" w:hAnsi="Myriad Pro" w:cs="Calibri"/>
                <w:sz w:val="20"/>
                <w:szCs w:val="20"/>
              </w:rPr>
              <w:t>57 034</w:t>
            </w:r>
          </w:p>
        </w:tc>
        <w:tc>
          <w:tcPr>
            <w:tcW w:w="453" w:type="pct"/>
            <w:tcBorders>
              <w:top w:val="nil"/>
              <w:left w:val="nil"/>
              <w:bottom w:val="single" w:sz="4" w:space="0" w:color="auto"/>
              <w:right w:val="single" w:sz="4" w:space="0" w:color="auto"/>
            </w:tcBorders>
            <w:shd w:val="clear" w:color="auto" w:fill="auto"/>
            <w:vAlign w:val="center"/>
            <w:hideMark/>
          </w:tcPr>
          <w:p w14:paraId="03C4D085" w14:textId="0F3438E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-822 024</w:t>
            </w:r>
          </w:p>
        </w:tc>
        <w:tc>
          <w:tcPr>
            <w:tcW w:w="498" w:type="pct"/>
            <w:tcBorders>
              <w:top w:val="nil"/>
              <w:left w:val="nil"/>
              <w:bottom w:val="single" w:sz="4" w:space="0" w:color="auto"/>
              <w:right w:val="single" w:sz="4" w:space="0" w:color="auto"/>
            </w:tcBorders>
            <w:shd w:val="clear" w:color="auto" w:fill="auto"/>
            <w:vAlign w:val="center"/>
            <w:hideMark/>
          </w:tcPr>
          <w:p w14:paraId="30802043" w14:textId="6177D05B" w:rsidR="000F4412" w:rsidRPr="000F4412" w:rsidRDefault="00165E24" w:rsidP="00D01B79">
            <w:pPr>
              <w:jc w:val="center"/>
              <w:rPr>
                <w:rFonts w:ascii="Myriad Pro" w:hAnsi="Myriad Pro" w:cs="Calibri"/>
                <w:sz w:val="20"/>
                <w:szCs w:val="20"/>
              </w:rPr>
            </w:pPr>
            <w:r>
              <w:rPr>
                <w:rFonts w:ascii="Myriad Pro" w:hAnsi="Myriad Pro" w:cs="Calibri"/>
                <w:sz w:val="20"/>
                <w:szCs w:val="20"/>
              </w:rPr>
              <w:t>10 541</w:t>
            </w:r>
          </w:p>
        </w:tc>
      </w:tr>
      <w:tr w:rsidR="000F4412" w:rsidRPr="000F4412" w14:paraId="68F81CEB" w14:textId="77777777" w:rsidTr="00D01B79">
        <w:trPr>
          <w:trHeight w:val="20"/>
        </w:trPr>
        <w:tc>
          <w:tcPr>
            <w:tcW w:w="2156"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6056B9D8"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 xml:space="preserve">Неподконтрольные расходы </w:t>
            </w:r>
          </w:p>
        </w:tc>
        <w:tc>
          <w:tcPr>
            <w:tcW w:w="545" w:type="pct"/>
            <w:tcBorders>
              <w:top w:val="nil"/>
              <w:left w:val="nil"/>
              <w:bottom w:val="single" w:sz="4" w:space="0" w:color="auto"/>
              <w:right w:val="single" w:sz="4" w:space="0" w:color="auto"/>
            </w:tcBorders>
            <w:shd w:val="clear" w:color="auto" w:fill="EAF1DD" w:themeFill="accent3" w:themeFillTint="33"/>
            <w:vAlign w:val="center"/>
            <w:hideMark/>
          </w:tcPr>
          <w:p w14:paraId="7A247D1D" w14:textId="4C81161D"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 xml:space="preserve">2 </w:t>
            </w:r>
            <w:r w:rsidR="004B45EB" w:rsidRPr="000F4412">
              <w:rPr>
                <w:rFonts w:ascii="Myriad Pro" w:hAnsi="Myriad Pro" w:cs="Calibri"/>
                <w:b/>
                <w:bCs/>
                <w:sz w:val="20"/>
                <w:szCs w:val="20"/>
              </w:rPr>
              <w:t>44</w:t>
            </w:r>
            <w:r w:rsidR="004B45EB">
              <w:rPr>
                <w:rFonts w:ascii="Myriad Pro" w:hAnsi="Myriad Pro" w:cs="Calibri"/>
                <w:b/>
                <w:bCs/>
                <w:sz w:val="20"/>
                <w:szCs w:val="20"/>
              </w:rPr>
              <w:t>7</w:t>
            </w:r>
            <w:r w:rsidR="004B45EB" w:rsidRPr="000F4412">
              <w:rPr>
                <w:rFonts w:ascii="Myriad Pro" w:hAnsi="Myriad Pro" w:cs="Calibri"/>
                <w:b/>
                <w:bCs/>
                <w:sz w:val="20"/>
                <w:szCs w:val="20"/>
              </w:rPr>
              <w:t xml:space="preserve"> </w:t>
            </w:r>
            <w:r w:rsidRPr="000F4412">
              <w:rPr>
                <w:rFonts w:ascii="Myriad Pro" w:hAnsi="Myriad Pro" w:cs="Calibri"/>
                <w:b/>
                <w:bCs/>
                <w:sz w:val="20"/>
                <w:szCs w:val="20"/>
              </w:rPr>
              <w:t>587</w:t>
            </w:r>
          </w:p>
        </w:tc>
        <w:tc>
          <w:tcPr>
            <w:tcW w:w="439" w:type="pct"/>
            <w:tcBorders>
              <w:top w:val="nil"/>
              <w:left w:val="nil"/>
              <w:bottom w:val="single" w:sz="4" w:space="0" w:color="auto"/>
              <w:right w:val="single" w:sz="4" w:space="0" w:color="auto"/>
            </w:tcBorders>
            <w:shd w:val="clear" w:color="auto" w:fill="EAF1DD" w:themeFill="accent3" w:themeFillTint="33"/>
            <w:vAlign w:val="center"/>
            <w:hideMark/>
          </w:tcPr>
          <w:p w14:paraId="64E0C615" w14:textId="0F3A355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2 244 588</w:t>
            </w:r>
          </w:p>
        </w:tc>
        <w:tc>
          <w:tcPr>
            <w:tcW w:w="411" w:type="pct"/>
            <w:tcBorders>
              <w:top w:val="nil"/>
              <w:left w:val="nil"/>
              <w:bottom w:val="single" w:sz="4" w:space="0" w:color="auto"/>
              <w:right w:val="single" w:sz="4" w:space="0" w:color="auto"/>
            </w:tcBorders>
            <w:shd w:val="clear" w:color="auto" w:fill="EAF1DD" w:themeFill="accent3" w:themeFillTint="33"/>
            <w:vAlign w:val="center"/>
            <w:hideMark/>
          </w:tcPr>
          <w:p w14:paraId="1E1BF9E9" w14:textId="471C5C0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2 366 744</w:t>
            </w:r>
          </w:p>
        </w:tc>
        <w:tc>
          <w:tcPr>
            <w:tcW w:w="498" w:type="pct"/>
            <w:tcBorders>
              <w:top w:val="nil"/>
              <w:left w:val="nil"/>
              <w:bottom w:val="single" w:sz="4" w:space="0" w:color="auto"/>
              <w:right w:val="single" w:sz="4" w:space="0" w:color="auto"/>
            </w:tcBorders>
            <w:shd w:val="clear" w:color="auto" w:fill="EAF1DD" w:themeFill="accent3" w:themeFillTint="33"/>
            <w:vAlign w:val="center"/>
            <w:hideMark/>
          </w:tcPr>
          <w:p w14:paraId="324F10CC" w14:textId="2602B509"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2 314 652</w:t>
            </w:r>
          </w:p>
        </w:tc>
        <w:tc>
          <w:tcPr>
            <w:tcW w:w="453" w:type="pct"/>
            <w:tcBorders>
              <w:top w:val="nil"/>
              <w:left w:val="nil"/>
              <w:bottom w:val="single" w:sz="4" w:space="0" w:color="auto"/>
              <w:right w:val="single" w:sz="4" w:space="0" w:color="auto"/>
            </w:tcBorders>
            <w:shd w:val="clear" w:color="auto" w:fill="EAF1DD" w:themeFill="accent3" w:themeFillTint="33"/>
            <w:vAlign w:val="center"/>
            <w:hideMark/>
          </w:tcPr>
          <w:p w14:paraId="1E4441F2" w14:textId="50E7DADB"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-122 155</w:t>
            </w:r>
          </w:p>
        </w:tc>
        <w:tc>
          <w:tcPr>
            <w:tcW w:w="498" w:type="pct"/>
            <w:tcBorders>
              <w:top w:val="nil"/>
              <w:left w:val="nil"/>
              <w:bottom w:val="single" w:sz="4" w:space="0" w:color="auto"/>
              <w:right w:val="single" w:sz="4" w:space="0" w:color="auto"/>
            </w:tcBorders>
            <w:shd w:val="clear" w:color="auto" w:fill="EAF1DD" w:themeFill="accent3" w:themeFillTint="33"/>
            <w:vAlign w:val="center"/>
            <w:hideMark/>
          </w:tcPr>
          <w:p w14:paraId="3BA2A09B" w14:textId="69C3F36D"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-70 064</w:t>
            </w:r>
          </w:p>
        </w:tc>
      </w:tr>
      <w:tr w:rsidR="000F4412" w:rsidRPr="000F4412" w14:paraId="18DB5B26"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117A4F92"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Оплата услуг ПАО "ФСК ЕЭС"</w:t>
            </w:r>
          </w:p>
        </w:tc>
        <w:tc>
          <w:tcPr>
            <w:tcW w:w="545" w:type="pct"/>
            <w:tcBorders>
              <w:top w:val="nil"/>
              <w:left w:val="nil"/>
              <w:bottom w:val="single" w:sz="4" w:space="0" w:color="auto"/>
              <w:right w:val="single" w:sz="4" w:space="0" w:color="auto"/>
            </w:tcBorders>
            <w:shd w:val="clear" w:color="auto" w:fill="auto"/>
            <w:vAlign w:val="center"/>
            <w:hideMark/>
          </w:tcPr>
          <w:p w14:paraId="1C4B529B" w14:textId="1D5E7DB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1 583 379</w:t>
            </w:r>
          </w:p>
        </w:tc>
        <w:tc>
          <w:tcPr>
            <w:tcW w:w="439" w:type="pct"/>
            <w:tcBorders>
              <w:top w:val="nil"/>
              <w:left w:val="nil"/>
              <w:bottom w:val="single" w:sz="4" w:space="0" w:color="auto"/>
              <w:right w:val="single" w:sz="4" w:space="0" w:color="auto"/>
            </w:tcBorders>
            <w:shd w:val="clear" w:color="auto" w:fill="auto"/>
            <w:vAlign w:val="center"/>
            <w:hideMark/>
          </w:tcPr>
          <w:p w14:paraId="10ACD17D" w14:textId="4D094BD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1 641 144</w:t>
            </w:r>
          </w:p>
        </w:tc>
        <w:tc>
          <w:tcPr>
            <w:tcW w:w="411" w:type="pct"/>
            <w:tcBorders>
              <w:top w:val="nil"/>
              <w:left w:val="nil"/>
              <w:bottom w:val="single" w:sz="4" w:space="0" w:color="auto"/>
              <w:right w:val="single" w:sz="4" w:space="0" w:color="auto"/>
            </w:tcBorders>
            <w:shd w:val="clear" w:color="auto" w:fill="auto"/>
            <w:vAlign w:val="center"/>
            <w:hideMark/>
          </w:tcPr>
          <w:p w14:paraId="50ED5F55" w14:textId="78AE5A3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1 485 793</w:t>
            </w:r>
          </w:p>
        </w:tc>
        <w:tc>
          <w:tcPr>
            <w:tcW w:w="498" w:type="pct"/>
            <w:tcBorders>
              <w:top w:val="nil"/>
              <w:left w:val="nil"/>
              <w:bottom w:val="single" w:sz="4" w:space="0" w:color="auto"/>
              <w:right w:val="single" w:sz="4" w:space="0" w:color="auto"/>
            </w:tcBorders>
            <w:shd w:val="clear" w:color="auto" w:fill="auto"/>
            <w:vAlign w:val="center"/>
            <w:hideMark/>
          </w:tcPr>
          <w:p w14:paraId="3D6F1F30" w14:textId="53C76F7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1 642 674</w:t>
            </w:r>
          </w:p>
        </w:tc>
        <w:tc>
          <w:tcPr>
            <w:tcW w:w="453" w:type="pct"/>
            <w:tcBorders>
              <w:top w:val="nil"/>
              <w:left w:val="nil"/>
              <w:bottom w:val="single" w:sz="4" w:space="0" w:color="auto"/>
              <w:right w:val="single" w:sz="4" w:space="0" w:color="auto"/>
            </w:tcBorders>
            <w:shd w:val="clear" w:color="auto" w:fill="auto"/>
            <w:vAlign w:val="center"/>
            <w:hideMark/>
          </w:tcPr>
          <w:p w14:paraId="6B0C5013" w14:textId="250BAB0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155 350</w:t>
            </w:r>
          </w:p>
        </w:tc>
        <w:tc>
          <w:tcPr>
            <w:tcW w:w="498" w:type="pct"/>
            <w:tcBorders>
              <w:top w:val="nil"/>
              <w:left w:val="nil"/>
              <w:bottom w:val="single" w:sz="4" w:space="0" w:color="auto"/>
              <w:right w:val="single" w:sz="4" w:space="0" w:color="auto"/>
            </w:tcBorders>
            <w:shd w:val="clear" w:color="auto" w:fill="auto"/>
            <w:vAlign w:val="center"/>
            <w:hideMark/>
          </w:tcPr>
          <w:p w14:paraId="5268C85C" w14:textId="4BAC147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-1 530</w:t>
            </w:r>
          </w:p>
        </w:tc>
      </w:tr>
      <w:tr w:rsidR="000F4412" w:rsidRPr="000F4412" w14:paraId="683BC27B"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32447F99"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w:t>
            </w:r>
          </w:p>
        </w:tc>
        <w:tc>
          <w:tcPr>
            <w:tcW w:w="545" w:type="pct"/>
            <w:tcBorders>
              <w:top w:val="nil"/>
              <w:left w:val="nil"/>
              <w:bottom w:val="single" w:sz="4" w:space="0" w:color="auto"/>
              <w:right w:val="single" w:sz="4" w:space="0" w:color="auto"/>
            </w:tcBorders>
            <w:shd w:val="clear" w:color="auto" w:fill="auto"/>
            <w:vAlign w:val="center"/>
            <w:hideMark/>
          </w:tcPr>
          <w:p w14:paraId="08DFCC4E" w14:textId="239AD20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4 887</w:t>
            </w:r>
          </w:p>
        </w:tc>
        <w:tc>
          <w:tcPr>
            <w:tcW w:w="439" w:type="pct"/>
            <w:tcBorders>
              <w:top w:val="nil"/>
              <w:left w:val="nil"/>
              <w:bottom w:val="single" w:sz="4" w:space="0" w:color="auto"/>
              <w:right w:val="single" w:sz="4" w:space="0" w:color="auto"/>
            </w:tcBorders>
            <w:shd w:val="clear" w:color="auto" w:fill="auto"/>
            <w:vAlign w:val="center"/>
            <w:hideMark/>
          </w:tcPr>
          <w:p w14:paraId="0CAD76E6" w14:textId="05794A5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4 562</w:t>
            </w:r>
          </w:p>
        </w:tc>
        <w:tc>
          <w:tcPr>
            <w:tcW w:w="411" w:type="pct"/>
            <w:tcBorders>
              <w:top w:val="nil"/>
              <w:left w:val="nil"/>
              <w:bottom w:val="single" w:sz="4" w:space="0" w:color="auto"/>
              <w:right w:val="single" w:sz="4" w:space="0" w:color="auto"/>
            </w:tcBorders>
            <w:shd w:val="clear" w:color="auto" w:fill="auto"/>
            <w:vAlign w:val="center"/>
            <w:hideMark/>
          </w:tcPr>
          <w:p w14:paraId="75B70F9F" w14:textId="1925AA9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4 669</w:t>
            </w:r>
          </w:p>
        </w:tc>
        <w:tc>
          <w:tcPr>
            <w:tcW w:w="498" w:type="pct"/>
            <w:tcBorders>
              <w:top w:val="nil"/>
              <w:left w:val="nil"/>
              <w:bottom w:val="single" w:sz="4" w:space="0" w:color="auto"/>
              <w:right w:val="single" w:sz="4" w:space="0" w:color="auto"/>
            </w:tcBorders>
            <w:shd w:val="clear" w:color="auto" w:fill="auto"/>
            <w:vAlign w:val="center"/>
            <w:hideMark/>
          </w:tcPr>
          <w:p w14:paraId="0ADF3E33" w14:textId="550F666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4 562</w:t>
            </w:r>
          </w:p>
        </w:tc>
        <w:tc>
          <w:tcPr>
            <w:tcW w:w="453" w:type="pct"/>
            <w:tcBorders>
              <w:top w:val="nil"/>
              <w:left w:val="nil"/>
              <w:bottom w:val="single" w:sz="4" w:space="0" w:color="auto"/>
              <w:right w:val="single" w:sz="4" w:space="0" w:color="auto"/>
            </w:tcBorders>
            <w:shd w:val="clear" w:color="auto" w:fill="auto"/>
            <w:vAlign w:val="center"/>
            <w:hideMark/>
          </w:tcPr>
          <w:p w14:paraId="3161F2AF" w14:textId="4AD7A88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-107</w:t>
            </w:r>
          </w:p>
        </w:tc>
        <w:tc>
          <w:tcPr>
            <w:tcW w:w="498" w:type="pct"/>
            <w:tcBorders>
              <w:top w:val="nil"/>
              <w:left w:val="nil"/>
              <w:bottom w:val="single" w:sz="4" w:space="0" w:color="auto"/>
              <w:right w:val="single" w:sz="4" w:space="0" w:color="auto"/>
            </w:tcBorders>
            <w:shd w:val="clear" w:color="auto" w:fill="auto"/>
            <w:vAlign w:val="center"/>
            <w:hideMark/>
          </w:tcPr>
          <w:p w14:paraId="15A7FA58" w14:textId="4E68FE3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4E7641F1"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57A0D195"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Отчисления на социальные нужды</w:t>
            </w:r>
          </w:p>
        </w:tc>
        <w:tc>
          <w:tcPr>
            <w:tcW w:w="545" w:type="pct"/>
            <w:tcBorders>
              <w:top w:val="nil"/>
              <w:left w:val="nil"/>
              <w:bottom w:val="single" w:sz="4" w:space="0" w:color="auto"/>
              <w:right w:val="single" w:sz="4" w:space="0" w:color="auto"/>
            </w:tcBorders>
            <w:shd w:val="clear" w:color="auto" w:fill="auto"/>
            <w:vAlign w:val="center"/>
            <w:hideMark/>
          </w:tcPr>
          <w:p w14:paraId="4F95265B" w14:textId="2CEE30A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220 987</w:t>
            </w:r>
          </w:p>
        </w:tc>
        <w:tc>
          <w:tcPr>
            <w:tcW w:w="439" w:type="pct"/>
            <w:tcBorders>
              <w:top w:val="nil"/>
              <w:left w:val="nil"/>
              <w:bottom w:val="single" w:sz="4" w:space="0" w:color="auto"/>
              <w:right w:val="single" w:sz="4" w:space="0" w:color="auto"/>
            </w:tcBorders>
            <w:shd w:val="clear" w:color="auto" w:fill="auto"/>
            <w:vAlign w:val="center"/>
            <w:hideMark/>
          </w:tcPr>
          <w:p w14:paraId="27ED5A1C" w14:textId="48CDE70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150 723</w:t>
            </w:r>
          </w:p>
        </w:tc>
        <w:tc>
          <w:tcPr>
            <w:tcW w:w="411" w:type="pct"/>
            <w:tcBorders>
              <w:top w:val="nil"/>
              <w:left w:val="nil"/>
              <w:bottom w:val="single" w:sz="4" w:space="0" w:color="auto"/>
              <w:right w:val="single" w:sz="4" w:space="0" w:color="auto"/>
            </w:tcBorders>
            <w:shd w:val="clear" w:color="auto" w:fill="auto"/>
            <w:vAlign w:val="center"/>
            <w:hideMark/>
          </w:tcPr>
          <w:p w14:paraId="57A6B0F9" w14:textId="1E25391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168 696</w:t>
            </w:r>
          </w:p>
        </w:tc>
        <w:tc>
          <w:tcPr>
            <w:tcW w:w="498" w:type="pct"/>
            <w:tcBorders>
              <w:top w:val="nil"/>
              <w:left w:val="nil"/>
              <w:bottom w:val="single" w:sz="4" w:space="0" w:color="auto"/>
              <w:right w:val="single" w:sz="4" w:space="0" w:color="auto"/>
            </w:tcBorders>
            <w:shd w:val="clear" w:color="auto" w:fill="auto"/>
            <w:vAlign w:val="center"/>
            <w:hideMark/>
          </w:tcPr>
          <w:p w14:paraId="30E02144" w14:textId="150BBB4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153 231</w:t>
            </w:r>
          </w:p>
        </w:tc>
        <w:tc>
          <w:tcPr>
            <w:tcW w:w="453" w:type="pct"/>
            <w:tcBorders>
              <w:top w:val="nil"/>
              <w:left w:val="nil"/>
              <w:bottom w:val="single" w:sz="4" w:space="0" w:color="auto"/>
              <w:right w:val="single" w:sz="4" w:space="0" w:color="auto"/>
            </w:tcBorders>
            <w:shd w:val="clear" w:color="auto" w:fill="auto"/>
            <w:vAlign w:val="center"/>
            <w:hideMark/>
          </w:tcPr>
          <w:p w14:paraId="2168FB42" w14:textId="7E1CC57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-17 973</w:t>
            </w:r>
          </w:p>
        </w:tc>
        <w:tc>
          <w:tcPr>
            <w:tcW w:w="498" w:type="pct"/>
            <w:tcBorders>
              <w:top w:val="nil"/>
              <w:left w:val="nil"/>
              <w:bottom w:val="single" w:sz="4" w:space="0" w:color="auto"/>
              <w:right w:val="single" w:sz="4" w:space="0" w:color="auto"/>
            </w:tcBorders>
            <w:shd w:val="clear" w:color="auto" w:fill="auto"/>
            <w:vAlign w:val="center"/>
            <w:hideMark/>
          </w:tcPr>
          <w:p w14:paraId="537BC660" w14:textId="30D17B2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-2 508</w:t>
            </w:r>
          </w:p>
        </w:tc>
      </w:tr>
      <w:tr w:rsidR="000F4412" w:rsidRPr="000F4412" w14:paraId="00CF9F0C"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29CC9810"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Арендная плата</w:t>
            </w:r>
          </w:p>
        </w:tc>
        <w:tc>
          <w:tcPr>
            <w:tcW w:w="545" w:type="pct"/>
            <w:tcBorders>
              <w:top w:val="nil"/>
              <w:left w:val="nil"/>
              <w:bottom w:val="single" w:sz="4" w:space="0" w:color="auto"/>
              <w:right w:val="single" w:sz="4" w:space="0" w:color="auto"/>
            </w:tcBorders>
            <w:shd w:val="clear" w:color="auto" w:fill="auto"/>
            <w:vAlign w:val="center"/>
            <w:hideMark/>
          </w:tcPr>
          <w:p w14:paraId="28F26BAA" w14:textId="6F6E046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18 058</w:t>
            </w:r>
          </w:p>
        </w:tc>
        <w:tc>
          <w:tcPr>
            <w:tcW w:w="439" w:type="pct"/>
            <w:tcBorders>
              <w:top w:val="nil"/>
              <w:left w:val="nil"/>
              <w:bottom w:val="single" w:sz="4" w:space="0" w:color="auto"/>
              <w:right w:val="single" w:sz="4" w:space="0" w:color="auto"/>
            </w:tcBorders>
            <w:shd w:val="clear" w:color="auto" w:fill="auto"/>
            <w:vAlign w:val="center"/>
            <w:hideMark/>
          </w:tcPr>
          <w:p w14:paraId="77192807" w14:textId="6AAB7B3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11 946</w:t>
            </w:r>
          </w:p>
        </w:tc>
        <w:tc>
          <w:tcPr>
            <w:tcW w:w="411" w:type="pct"/>
            <w:tcBorders>
              <w:top w:val="nil"/>
              <w:left w:val="nil"/>
              <w:bottom w:val="single" w:sz="4" w:space="0" w:color="auto"/>
              <w:right w:val="single" w:sz="4" w:space="0" w:color="auto"/>
            </w:tcBorders>
            <w:shd w:val="clear" w:color="auto" w:fill="auto"/>
            <w:vAlign w:val="center"/>
            <w:hideMark/>
          </w:tcPr>
          <w:p w14:paraId="1B219B7E" w14:textId="4FA3F0B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14 755</w:t>
            </w:r>
          </w:p>
        </w:tc>
        <w:tc>
          <w:tcPr>
            <w:tcW w:w="498" w:type="pct"/>
            <w:tcBorders>
              <w:top w:val="nil"/>
              <w:left w:val="nil"/>
              <w:bottom w:val="single" w:sz="4" w:space="0" w:color="auto"/>
              <w:right w:val="single" w:sz="4" w:space="0" w:color="auto"/>
            </w:tcBorders>
            <w:shd w:val="clear" w:color="auto" w:fill="auto"/>
            <w:vAlign w:val="center"/>
            <w:hideMark/>
          </w:tcPr>
          <w:p w14:paraId="7356E97E" w14:textId="5F5735C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12 497</w:t>
            </w:r>
          </w:p>
        </w:tc>
        <w:tc>
          <w:tcPr>
            <w:tcW w:w="453" w:type="pct"/>
            <w:tcBorders>
              <w:top w:val="nil"/>
              <w:left w:val="nil"/>
              <w:bottom w:val="single" w:sz="4" w:space="0" w:color="auto"/>
              <w:right w:val="single" w:sz="4" w:space="0" w:color="auto"/>
            </w:tcBorders>
            <w:shd w:val="clear" w:color="auto" w:fill="auto"/>
            <w:vAlign w:val="center"/>
            <w:hideMark/>
          </w:tcPr>
          <w:p w14:paraId="684873DE" w14:textId="2FB64F0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-2 808</w:t>
            </w:r>
          </w:p>
        </w:tc>
        <w:tc>
          <w:tcPr>
            <w:tcW w:w="498" w:type="pct"/>
            <w:tcBorders>
              <w:top w:val="nil"/>
              <w:left w:val="nil"/>
              <w:bottom w:val="single" w:sz="4" w:space="0" w:color="auto"/>
              <w:right w:val="single" w:sz="4" w:space="0" w:color="auto"/>
            </w:tcBorders>
            <w:shd w:val="clear" w:color="auto" w:fill="auto"/>
            <w:vAlign w:val="center"/>
            <w:hideMark/>
          </w:tcPr>
          <w:p w14:paraId="3E91F778" w14:textId="0002D3E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-551</w:t>
            </w:r>
          </w:p>
        </w:tc>
      </w:tr>
      <w:tr w:rsidR="000F4412" w:rsidRPr="000F4412" w14:paraId="0DED295E"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38154AC7"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Налоги</w:t>
            </w:r>
          </w:p>
        </w:tc>
        <w:tc>
          <w:tcPr>
            <w:tcW w:w="545" w:type="pct"/>
            <w:tcBorders>
              <w:top w:val="nil"/>
              <w:left w:val="nil"/>
              <w:bottom w:val="single" w:sz="4" w:space="0" w:color="auto"/>
              <w:right w:val="single" w:sz="4" w:space="0" w:color="auto"/>
            </w:tcBorders>
            <w:shd w:val="clear" w:color="auto" w:fill="auto"/>
            <w:vAlign w:val="center"/>
            <w:hideMark/>
          </w:tcPr>
          <w:p w14:paraId="23E28FB5" w14:textId="0788114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33 445</w:t>
            </w:r>
          </w:p>
        </w:tc>
        <w:tc>
          <w:tcPr>
            <w:tcW w:w="439" w:type="pct"/>
            <w:tcBorders>
              <w:top w:val="nil"/>
              <w:left w:val="nil"/>
              <w:bottom w:val="single" w:sz="4" w:space="0" w:color="auto"/>
              <w:right w:val="single" w:sz="4" w:space="0" w:color="auto"/>
            </w:tcBorders>
            <w:shd w:val="clear" w:color="auto" w:fill="auto"/>
            <w:vAlign w:val="center"/>
            <w:hideMark/>
          </w:tcPr>
          <w:p w14:paraId="45AFE8C6" w14:textId="0A0B616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37 268</w:t>
            </w:r>
          </w:p>
        </w:tc>
        <w:tc>
          <w:tcPr>
            <w:tcW w:w="411" w:type="pct"/>
            <w:tcBorders>
              <w:top w:val="nil"/>
              <w:left w:val="nil"/>
              <w:bottom w:val="single" w:sz="4" w:space="0" w:color="auto"/>
              <w:right w:val="single" w:sz="4" w:space="0" w:color="auto"/>
            </w:tcBorders>
            <w:shd w:val="clear" w:color="auto" w:fill="auto"/>
            <w:vAlign w:val="center"/>
            <w:hideMark/>
          </w:tcPr>
          <w:p w14:paraId="0881BB7D" w14:textId="71A586B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40 531</w:t>
            </w:r>
          </w:p>
        </w:tc>
        <w:tc>
          <w:tcPr>
            <w:tcW w:w="498" w:type="pct"/>
            <w:tcBorders>
              <w:top w:val="nil"/>
              <w:left w:val="nil"/>
              <w:bottom w:val="single" w:sz="4" w:space="0" w:color="auto"/>
              <w:right w:val="single" w:sz="4" w:space="0" w:color="auto"/>
            </w:tcBorders>
            <w:shd w:val="clear" w:color="auto" w:fill="auto"/>
            <w:vAlign w:val="center"/>
            <w:hideMark/>
          </w:tcPr>
          <w:p w14:paraId="74026FCA" w14:textId="762DB50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33 173</w:t>
            </w:r>
          </w:p>
        </w:tc>
        <w:tc>
          <w:tcPr>
            <w:tcW w:w="453" w:type="pct"/>
            <w:tcBorders>
              <w:top w:val="nil"/>
              <w:left w:val="nil"/>
              <w:bottom w:val="single" w:sz="4" w:space="0" w:color="auto"/>
              <w:right w:val="single" w:sz="4" w:space="0" w:color="auto"/>
            </w:tcBorders>
            <w:shd w:val="clear" w:color="auto" w:fill="auto"/>
            <w:vAlign w:val="center"/>
            <w:hideMark/>
          </w:tcPr>
          <w:p w14:paraId="1C87A03B" w14:textId="528628C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-3 263</w:t>
            </w:r>
          </w:p>
        </w:tc>
        <w:tc>
          <w:tcPr>
            <w:tcW w:w="498" w:type="pct"/>
            <w:tcBorders>
              <w:top w:val="nil"/>
              <w:left w:val="nil"/>
              <w:bottom w:val="single" w:sz="4" w:space="0" w:color="auto"/>
              <w:right w:val="single" w:sz="4" w:space="0" w:color="auto"/>
            </w:tcBorders>
            <w:shd w:val="clear" w:color="auto" w:fill="auto"/>
            <w:vAlign w:val="center"/>
            <w:hideMark/>
          </w:tcPr>
          <w:p w14:paraId="1A1AB70D" w14:textId="7FD646E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4 095</w:t>
            </w:r>
          </w:p>
        </w:tc>
      </w:tr>
      <w:tr w:rsidR="000F4412" w:rsidRPr="000F4412" w14:paraId="5B788589"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5E58C51A"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Амортизация ОС и нематериальных активов</w:t>
            </w:r>
          </w:p>
        </w:tc>
        <w:tc>
          <w:tcPr>
            <w:tcW w:w="545" w:type="pct"/>
            <w:tcBorders>
              <w:top w:val="nil"/>
              <w:left w:val="nil"/>
              <w:bottom w:val="single" w:sz="4" w:space="0" w:color="auto"/>
              <w:right w:val="single" w:sz="4" w:space="0" w:color="auto"/>
            </w:tcBorders>
            <w:shd w:val="clear" w:color="auto" w:fill="auto"/>
            <w:vAlign w:val="center"/>
            <w:hideMark/>
          </w:tcPr>
          <w:p w14:paraId="0E8E5B01" w14:textId="5A6B277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296 777</w:t>
            </w:r>
          </w:p>
        </w:tc>
        <w:tc>
          <w:tcPr>
            <w:tcW w:w="439" w:type="pct"/>
            <w:tcBorders>
              <w:top w:val="nil"/>
              <w:left w:val="nil"/>
              <w:bottom w:val="single" w:sz="4" w:space="0" w:color="auto"/>
              <w:right w:val="single" w:sz="4" w:space="0" w:color="auto"/>
            </w:tcBorders>
            <w:shd w:val="clear" w:color="auto" w:fill="auto"/>
            <w:vAlign w:val="center"/>
            <w:hideMark/>
          </w:tcPr>
          <w:p w14:paraId="0645DFB4" w14:textId="5BD603B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241 815</w:t>
            </w:r>
          </w:p>
        </w:tc>
        <w:tc>
          <w:tcPr>
            <w:tcW w:w="411" w:type="pct"/>
            <w:tcBorders>
              <w:top w:val="nil"/>
              <w:left w:val="nil"/>
              <w:bottom w:val="single" w:sz="4" w:space="0" w:color="auto"/>
              <w:right w:val="single" w:sz="4" w:space="0" w:color="auto"/>
            </w:tcBorders>
            <w:shd w:val="clear" w:color="auto" w:fill="auto"/>
            <w:vAlign w:val="center"/>
            <w:hideMark/>
          </w:tcPr>
          <w:p w14:paraId="41A3A18E" w14:textId="3C59EE4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276 780</w:t>
            </w:r>
          </w:p>
        </w:tc>
        <w:tc>
          <w:tcPr>
            <w:tcW w:w="498" w:type="pct"/>
            <w:tcBorders>
              <w:top w:val="nil"/>
              <w:left w:val="nil"/>
              <w:bottom w:val="single" w:sz="4" w:space="0" w:color="auto"/>
              <w:right w:val="single" w:sz="4" w:space="0" w:color="auto"/>
            </w:tcBorders>
            <w:shd w:val="clear" w:color="auto" w:fill="auto"/>
            <w:vAlign w:val="center"/>
            <w:hideMark/>
          </w:tcPr>
          <w:p w14:paraId="3D79A206" w14:textId="61180A3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242 449</w:t>
            </w:r>
          </w:p>
        </w:tc>
        <w:tc>
          <w:tcPr>
            <w:tcW w:w="453" w:type="pct"/>
            <w:tcBorders>
              <w:top w:val="nil"/>
              <w:left w:val="nil"/>
              <w:bottom w:val="single" w:sz="4" w:space="0" w:color="auto"/>
              <w:right w:val="single" w:sz="4" w:space="0" w:color="auto"/>
            </w:tcBorders>
            <w:shd w:val="clear" w:color="auto" w:fill="auto"/>
            <w:vAlign w:val="center"/>
            <w:hideMark/>
          </w:tcPr>
          <w:p w14:paraId="7E49870F" w14:textId="724CBEB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-34 964</w:t>
            </w:r>
          </w:p>
        </w:tc>
        <w:tc>
          <w:tcPr>
            <w:tcW w:w="498" w:type="pct"/>
            <w:tcBorders>
              <w:top w:val="nil"/>
              <w:left w:val="nil"/>
              <w:bottom w:val="single" w:sz="4" w:space="0" w:color="auto"/>
              <w:right w:val="single" w:sz="4" w:space="0" w:color="auto"/>
            </w:tcBorders>
            <w:shd w:val="clear" w:color="auto" w:fill="auto"/>
            <w:vAlign w:val="center"/>
            <w:hideMark/>
          </w:tcPr>
          <w:p w14:paraId="65CF4435" w14:textId="053C568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-634</w:t>
            </w:r>
          </w:p>
        </w:tc>
      </w:tr>
      <w:tr w:rsidR="000F4412" w:rsidRPr="000F4412" w14:paraId="73DDD3DE"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39A7C245"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Налог на прибыль</w:t>
            </w:r>
          </w:p>
        </w:tc>
        <w:tc>
          <w:tcPr>
            <w:tcW w:w="545" w:type="pct"/>
            <w:tcBorders>
              <w:top w:val="nil"/>
              <w:left w:val="nil"/>
              <w:bottom w:val="single" w:sz="4" w:space="0" w:color="auto"/>
              <w:right w:val="single" w:sz="4" w:space="0" w:color="auto"/>
            </w:tcBorders>
            <w:shd w:val="clear" w:color="auto" w:fill="auto"/>
            <w:vAlign w:val="center"/>
            <w:hideMark/>
          </w:tcPr>
          <w:p w14:paraId="73D4A150" w14:textId="76D15FB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19 304</w:t>
            </w:r>
          </w:p>
        </w:tc>
        <w:tc>
          <w:tcPr>
            <w:tcW w:w="439" w:type="pct"/>
            <w:tcBorders>
              <w:top w:val="nil"/>
              <w:left w:val="nil"/>
              <w:bottom w:val="single" w:sz="4" w:space="0" w:color="auto"/>
              <w:right w:val="single" w:sz="4" w:space="0" w:color="auto"/>
            </w:tcBorders>
            <w:shd w:val="clear" w:color="auto" w:fill="auto"/>
            <w:vAlign w:val="center"/>
            <w:hideMark/>
          </w:tcPr>
          <w:p w14:paraId="3F3D6882" w14:textId="595229C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31DF132D" w14:textId="40189A2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-104 569</w:t>
            </w:r>
          </w:p>
        </w:tc>
        <w:tc>
          <w:tcPr>
            <w:tcW w:w="498" w:type="pct"/>
            <w:tcBorders>
              <w:top w:val="nil"/>
              <w:left w:val="nil"/>
              <w:bottom w:val="single" w:sz="4" w:space="0" w:color="auto"/>
              <w:right w:val="single" w:sz="4" w:space="0" w:color="auto"/>
            </w:tcBorders>
            <w:shd w:val="clear" w:color="auto" w:fill="auto"/>
            <w:vAlign w:val="center"/>
            <w:hideMark/>
          </w:tcPr>
          <w:p w14:paraId="55EF77EB" w14:textId="0ADF414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19 304</w:t>
            </w:r>
          </w:p>
        </w:tc>
        <w:tc>
          <w:tcPr>
            <w:tcW w:w="453" w:type="pct"/>
            <w:tcBorders>
              <w:top w:val="nil"/>
              <w:left w:val="nil"/>
              <w:bottom w:val="single" w:sz="4" w:space="0" w:color="auto"/>
              <w:right w:val="single" w:sz="4" w:space="0" w:color="auto"/>
            </w:tcBorders>
            <w:shd w:val="clear" w:color="auto" w:fill="auto"/>
            <w:vAlign w:val="center"/>
            <w:hideMark/>
          </w:tcPr>
          <w:p w14:paraId="5ED852A7" w14:textId="31D842F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104 569</w:t>
            </w:r>
          </w:p>
        </w:tc>
        <w:tc>
          <w:tcPr>
            <w:tcW w:w="498" w:type="pct"/>
            <w:tcBorders>
              <w:top w:val="nil"/>
              <w:left w:val="nil"/>
              <w:bottom w:val="single" w:sz="4" w:space="0" w:color="auto"/>
              <w:right w:val="single" w:sz="4" w:space="0" w:color="auto"/>
            </w:tcBorders>
            <w:shd w:val="clear" w:color="auto" w:fill="auto"/>
            <w:vAlign w:val="center"/>
            <w:hideMark/>
          </w:tcPr>
          <w:p w14:paraId="2BE7BA2B" w14:textId="508D04F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-19 304</w:t>
            </w:r>
          </w:p>
        </w:tc>
      </w:tr>
      <w:tr w:rsidR="004B45EB" w:rsidRPr="000F4412" w14:paraId="0B399D25"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tcPr>
          <w:p w14:paraId="2015DA18" w14:textId="77777777" w:rsidR="004B45EB" w:rsidRPr="000F4412" w:rsidRDefault="004B45EB" w:rsidP="000F4412">
            <w:pPr>
              <w:rPr>
                <w:rFonts w:ascii="Myriad Pro" w:hAnsi="Myriad Pro" w:cs="Calibri"/>
                <w:color w:val="000000"/>
                <w:sz w:val="20"/>
                <w:szCs w:val="20"/>
              </w:rPr>
            </w:pPr>
            <w:r>
              <w:rPr>
                <w:rFonts w:ascii="Myriad Pro" w:hAnsi="Myriad Pro" w:cs="Calibri"/>
                <w:color w:val="000000"/>
                <w:sz w:val="20"/>
                <w:szCs w:val="20"/>
              </w:rPr>
              <w:t>За</w:t>
            </w:r>
            <w:r w:rsidRPr="004B45EB">
              <w:rPr>
                <w:rFonts w:ascii="Myriad Pro" w:hAnsi="Myriad Pro" w:cs="Calibri"/>
                <w:color w:val="000000"/>
                <w:sz w:val="20"/>
                <w:szCs w:val="20"/>
              </w:rPr>
              <w:t>траты на регистрацию имущества</w:t>
            </w:r>
          </w:p>
        </w:tc>
        <w:tc>
          <w:tcPr>
            <w:tcW w:w="545" w:type="pct"/>
            <w:tcBorders>
              <w:top w:val="nil"/>
              <w:left w:val="nil"/>
              <w:bottom w:val="single" w:sz="4" w:space="0" w:color="auto"/>
              <w:right w:val="single" w:sz="4" w:space="0" w:color="auto"/>
            </w:tcBorders>
            <w:shd w:val="clear" w:color="auto" w:fill="auto"/>
            <w:vAlign w:val="center"/>
          </w:tcPr>
          <w:p w14:paraId="015C9AAC" w14:textId="77777777" w:rsidR="004B45EB" w:rsidRPr="000F4412" w:rsidRDefault="004B45EB" w:rsidP="00D01B79">
            <w:pPr>
              <w:jc w:val="center"/>
              <w:rPr>
                <w:rFonts w:ascii="Myriad Pro" w:hAnsi="Myriad Pro" w:cs="Calibri"/>
                <w:sz w:val="20"/>
                <w:szCs w:val="20"/>
              </w:rPr>
            </w:pPr>
            <w:r>
              <w:rPr>
                <w:rFonts w:ascii="Myriad Pro" w:hAnsi="Myriad Pro" w:cs="Calibri"/>
                <w:sz w:val="20"/>
                <w:szCs w:val="20"/>
              </w:rPr>
              <w:t>1000</w:t>
            </w:r>
          </w:p>
        </w:tc>
        <w:tc>
          <w:tcPr>
            <w:tcW w:w="439" w:type="pct"/>
            <w:tcBorders>
              <w:top w:val="nil"/>
              <w:left w:val="nil"/>
              <w:bottom w:val="single" w:sz="4" w:space="0" w:color="auto"/>
              <w:right w:val="single" w:sz="4" w:space="0" w:color="auto"/>
            </w:tcBorders>
            <w:shd w:val="clear" w:color="auto" w:fill="auto"/>
            <w:vAlign w:val="center"/>
          </w:tcPr>
          <w:p w14:paraId="58A664B1" w14:textId="77777777" w:rsidR="004B45EB" w:rsidRPr="000F4412" w:rsidRDefault="004B45EB" w:rsidP="00D01B79">
            <w:pPr>
              <w:jc w:val="center"/>
              <w:rPr>
                <w:rFonts w:ascii="Myriad Pro" w:hAnsi="Myriad Pro" w:cs="Calibri"/>
                <w:sz w:val="20"/>
                <w:szCs w:val="20"/>
              </w:rPr>
            </w:pPr>
            <w:r>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tcPr>
          <w:p w14:paraId="0271BA97" w14:textId="77777777" w:rsidR="004B45EB" w:rsidRPr="000F4412" w:rsidRDefault="004B45EB" w:rsidP="00D01B79">
            <w:pPr>
              <w:jc w:val="center"/>
              <w:rPr>
                <w:rFonts w:ascii="Myriad Pro" w:hAnsi="Myriad Pro" w:cs="Calibri"/>
                <w:sz w:val="20"/>
                <w:szCs w:val="20"/>
              </w:rPr>
            </w:pPr>
            <w:r>
              <w:rPr>
                <w:rFonts w:ascii="Myriad Pro" w:hAnsi="Myriad Pro" w:cs="Calibri"/>
                <w:sz w:val="20"/>
                <w:szCs w:val="20"/>
              </w:rPr>
              <w:t>0</w:t>
            </w:r>
          </w:p>
        </w:tc>
        <w:tc>
          <w:tcPr>
            <w:tcW w:w="498" w:type="pct"/>
            <w:tcBorders>
              <w:top w:val="nil"/>
              <w:left w:val="nil"/>
              <w:bottom w:val="single" w:sz="4" w:space="0" w:color="auto"/>
              <w:right w:val="single" w:sz="4" w:space="0" w:color="auto"/>
            </w:tcBorders>
            <w:shd w:val="clear" w:color="auto" w:fill="auto"/>
            <w:vAlign w:val="center"/>
          </w:tcPr>
          <w:p w14:paraId="600FDB17" w14:textId="77777777" w:rsidR="004B45EB" w:rsidRPr="000F4412" w:rsidRDefault="004B45EB" w:rsidP="00D01B79">
            <w:pPr>
              <w:jc w:val="center"/>
              <w:rPr>
                <w:rFonts w:ascii="Myriad Pro" w:hAnsi="Myriad Pro" w:cs="Calibri"/>
                <w:sz w:val="20"/>
                <w:szCs w:val="20"/>
              </w:rPr>
            </w:pPr>
            <w:r>
              <w:rPr>
                <w:rFonts w:ascii="Myriad Pro" w:hAnsi="Myriad Pro" w:cs="Calibri"/>
                <w:sz w:val="20"/>
                <w:szCs w:val="20"/>
              </w:rPr>
              <w:t>0</w:t>
            </w:r>
          </w:p>
        </w:tc>
        <w:tc>
          <w:tcPr>
            <w:tcW w:w="453" w:type="pct"/>
            <w:tcBorders>
              <w:top w:val="nil"/>
              <w:left w:val="nil"/>
              <w:bottom w:val="single" w:sz="4" w:space="0" w:color="auto"/>
              <w:right w:val="single" w:sz="4" w:space="0" w:color="auto"/>
            </w:tcBorders>
            <w:shd w:val="clear" w:color="auto" w:fill="auto"/>
            <w:vAlign w:val="center"/>
          </w:tcPr>
          <w:p w14:paraId="5B54EFF3" w14:textId="77777777" w:rsidR="004B45EB" w:rsidRPr="000F4412" w:rsidRDefault="004B45EB" w:rsidP="00D01B79">
            <w:pPr>
              <w:jc w:val="center"/>
              <w:rPr>
                <w:rFonts w:ascii="Myriad Pro" w:hAnsi="Myriad Pro" w:cs="Calibri"/>
                <w:sz w:val="20"/>
                <w:szCs w:val="20"/>
              </w:rPr>
            </w:pPr>
            <w:r>
              <w:rPr>
                <w:rFonts w:ascii="Myriad Pro" w:hAnsi="Myriad Pro" w:cs="Calibri"/>
                <w:sz w:val="20"/>
                <w:szCs w:val="20"/>
              </w:rPr>
              <w:t>0</w:t>
            </w:r>
          </w:p>
        </w:tc>
        <w:tc>
          <w:tcPr>
            <w:tcW w:w="498" w:type="pct"/>
            <w:tcBorders>
              <w:top w:val="nil"/>
              <w:left w:val="nil"/>
              <w:bottom w:val="single" w:sz="4" w:space="0" w:color="auto"/>
              <w:right w:val="single" w:sz="4" w:space="0" w:color="auto"/>
            </w:tcBorders>
            <w:shd w:val="clear" w:color="auto" w:fill="auto"/>
            <w:vAlign w:val="center"/>
          </w:tcPr>
          <w:p w14:paraId="64863204" w14:textId="77777777" w:rsidR="004B45EB" w:rsidRPr="000F4412" w:rsidRDefault="004B45EB" w:rsidP="00D01B79">
            <w:pPr>
              <w:jc w:val="center"/>
              <w:rPr>
                <w:rFonts w:ascii="Myriad Pro" w:hAnsi="Myriad Pro" w:cs="Calibri"/>
                <w:sz w:val="20"/>
                <w:szCs w:val="20"/>
              </w:rPr>
            </w:pPr>
            <w:r>
              <w:rPr>
                <w:rFonts w:ascii="Myriad Pro" w:hAnsi="Myriad Pro" w:cs="Calibri"/>
                <w:sz w:val="20"/>
                <w:szCs w:val="20"/>
              </w:rPr>
              <w:t>0</w:t>
            </w:r>
          </w:p>
        </w:tc>
      </w:tr>
      <w:tr w:rsidR="000F4412" w:rsidRPr="000F4412" w14:paraId="2D5A0CDE"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3C4E582D"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45" w:type="pct"/>
            <w:tcBorders>
              <w:top w:val="nil"/>
              <w:left w:val="nil"/>
              <w:bottom w:val="single" w:sz="4" w:space="0" w:color="auto"/>
              <w:right w:val="single" w:sz="4" w:space="0" w:color="auto"/>
            </w:tcBorders>
            <w:shd w:val="clear" w:color="auto" w:fill="auto"/>
            <w:vAlign w:val="center"/>
            <w:hideMark/>
          </w:tcPr>
          <w:p w14:paraId="249997FB" w14:textId="4D03993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255 201</w:t>
            </w:r>
          </w:p>
        </w:tc>
        <w:tc>
          <w:tcPr>
            <w:tcW w:w="439" w:type="pct"/>
            <w:tcBorders>
              <w:top w:val="nil"/>
              <w:left w:val="nil"/>
              <w:bottom w:val="single" w:sz="4" w:space="0" w:color="auto"/>
              <w:right w:val="single" w:sz="4" w:space="0" w:color="auto"/>
            </w:tcBorders>
            <w:shd w:val="clear" w:color="auto" w:fill="auto"/>
            <w:vAlign w:val="center"/>
            <w:hideMark/>
          </w:tcPr>
          <w:p w14:paraId="336845A9" w14:textId="1E1ADDD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157 130</w:t>
            </w:r>
          </w:p>
        </w:tc>
        <w:tc>
          <w:tcPr>
            <w:tcW w:w="411" w:type="pct"/>
            <w:tcBorders>
              <w:top w:val="nil"/>
              <w:left w:val="nil"/>
              <w:bottom w:val="single" w:sz="4" w:space="0" w:color="auto"/>
              <w:right w:val="single" w:sz="4" w:space="0" w:color="auto"/>
            </w:tcBorders>
            <w:shd w:val="clear" w:color="auto" w:fill="auto"/>
            <w:vAlign w:val="center"/>
            <w:hideMark/>
          </w:tcPr>
          <w:p w14:paraId="42453731" w14:textId="07BDD77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339 729</w:t>
            </w:r>
          </w:p>
        </w:tc>
        <w:tc>
          <w:tcPr>
            <w:tcW w:w="498" w:type="pct"/>
            <w:tcBorders>
              <w:top w:val="nil"/>
              <w:left w:val="nil"/>
              <w:bottom w:val="single" w:sz="4" w:space="0" w:color="auto"/>
              <w:right w:val="single" w:sz="4" w:space="0" w:color="auto"/>
            </w:tcBorders>
            <w:shd w:val="clear" w:color="auto" w:fill="auto"/>
            <w:vAlign w:val="center"/>
            <w:hideMark/>
          </w:tcPr>
          <w:p w14:paraId="7463219F" w14:textId="190030A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206 762</w:t>
            </w:r>
          </w:p>
        </w:tc>
        <w:tc>
          <w:tcPr>
            <w:tcW w:w="453" w:type="pct"/>
            <w:tcBorders>
              <w:top w:val="nil"/>
              <w:left w:val="nil"/>
              <w:bottom w:val="single" w:sz="4" w:space="0" w:color="auto"/>
              <w:right w:val="single" w:sz="4" w:space="0" w:color="auto"/>
            </w:tcBorders>
            <w:shd w:val="clear" w:color="auto" w:fill="auto"/>
            <w:vAlign w:val="center"/>
            <w:hideMark/>
          </w:tcPr>
          <w:p w14:paraId="1A0DD443" w14:textId="3757152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-182 599</w:t>
            </w:r>
          </w:p>
        </w:tc>
        <w:tc>
          <w:tcPr>
            <w:tcW w:w="498" w:type="pct"/>
            <w:tcBorders>
              <w:top w:val="nil"/>
              <w:left w:val="nil"/>
              <w:bottom w:val="single" w:sz="4" w:space="0" w:color="auto"/>
              <w:right w:val="single" w:sz="4" w:space="0" w:color="auto"/>
            </w:tcBorders>
            <w:shd w:val="clear" w:color="auto" w:fill="auto"/>
            <w:vAlign w:val="center"/>
            <w:hideMark/>
          </w:tcPr>
          <w:p w14:paraId="1F94DFCA" w14:textId="22D3C35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-49 632</w:t>
            </w:r>
          </w:p>
        </w:tc>
      </w:tr>
      <w:tr w:rsidR="000F4412" w:rsidRPr="000F4412" w14:paraId="2DFF8DE5"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72AC7B3C"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Прочие неподконтрольные расходы</w:t>
            </w:r>
          </w:p>
        </w:tc>
        <w:tc>
          <w:tcPr>
            <w:tcW w:w="545" w:type="pct"/>
            <w:tcBorders>
              <w:top w:val="nil"/>
              <w:left w:val="nil"/>
              <w:bottom w:val="single" w:sz="4" w:space="0" w:color="auto"/>
              <w:right w:val="single" w:sz="4" w:space="0" w:color="auto"/>
            </w:tcBorders>
            <w:shd w:val="clear" w:color="auto" w:fill="auto"/>
            <w:vAlign w:val="center"/>
            <w:hideMark/>
          </w:tcPr>
          <w:p w14:paraId="5E009DCA" w14:textId="30F9238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14 550</w:t>
            </w:r>
          </w:p>
        </w:tc>
        <w:tc>
          <w:tcPr>
            <w:tcW w:w="439" w:type="pct"/>
            <w:tcBorders>
              <w:top w:val="nil"/>
              <w:left w:val="nil"/>
              <w:bottom w:val="single" w:sz="4" w:space="0" w:color="auto"/>
              <w:right w:val="single" w:sz="4" w:space="0" w:color="auto"/>
            </w:tcBorders>
            <w:shd w:val="clear" w:color="auto" w:fill="auto"/>
            <w:vAlign w:val="center"/>
            <w:hideMark/>
          </w:tcPr>
          <w:p w14:paraId="58B224EC" w14:textId="60D53D8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453F6A12" w14:textId="6FA70A9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140 360</w:t>
            </w:r>
          </w:p>
        </w:tc>
        <w:tc>
          <w:tcPr>
            <w:tcW w:w="498" w:type="pct"/>
            <w:tcBorders>
              <w:top w:val="nil"/>
              <w:left w:val="nil"/>
              <w:bottom w:val="single" w:sz="4" w:space="0" w:color="auto"/>
              <w:right w:val="single" w:sz="4" w:space="0" w:color="auto"/>
            </w:tcBorders>
            <w:shd w:val="clear" w:color="auto" w:fill="auto"/>
            <w:vAlign w:val="center"/>
            <w:hideMark/>
          </w:tcPr>
          <w:p w14:paraId="2CD50371" w14:textId="764DF77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53" w:type="pct"/>
            <w:tcBorders>
              <w:top w:val="nil"/>
              <w:left w:val="nil"/>
              <w:bottom w:val="single" w:sz="4" w:space="0" w:color="auto"/>
              <w:right w:val="single" w:sz="4" w:space="0" w:color="auto"/>
            </w:tcBorders>
            <w:shd w:val="clear" w:color="auto" w:fill="auto"/>
            <w:vAlign w:val="center"/>
            <w:hideMark/>
          </w:tcPr>
          <w:p w14:paraId="02F1C3CC" w14:textId="281B0AC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-140 360</w:t>
            </w:r>
          </w:p>
        </w:tc>
        <w:tc>
          <w:tcPr>
            <w:tcW w:w="498" w:type="pct"/>
            <w:tcBorders>
              <w:top w:val="nil"/>
              <w:left w:val="nil"/>
              <w:bottom w:val="single" w:sz="4" w:space="0" w:color="auto"/>
              <w:right w:val="single" w:sz="4" w:space="0" w:color="auto"/>
            </w:tcBorders>
            <w:shd w:val="clear" w:color="auto" w:fill="auto"/>
            <w:vAlign w:val="center"/>
            <w:hideMark/>
          </w:tcPr>
          <w:p w14:paraId="0FF11000" w14:textId="3078AAC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3CE08862" w14:textId="77777777" w:rsidTr="00D01B79">
        <w:trPr>
          <w:trHeight w:val="20"/>
        </w:trPr>
        <w:tc>
          <w:tcPr>
            <w:tcW w:w="2156"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3FF35605"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Корректировка НВВ</w:t>
            </w:r>
          </w:p>
        </w:tc>
        <w:tc>
          <w:tcPr>
            <w:tcW w:w="545" w:type="pct"/>
            <w:tcBorders>
              <w:top w:val="nil"/>
              <w:left w:val="nil"/>
              <w:bottom w:val="single" w:sz="4" w:space="0" w:color="auto"/>
              <w:right w:val="single" w:sz="4" w:space="0" w:color="auto"/>
            </w:tcBorders>
            <w:shd w:val="clear" w:color="auto" w:fill="EAF1DD" w:themeFill="accent3" w:themeFillTint="33"/>
            <w:vAlign w:val="center"/>
            <w:hideMark/>
          </w:tcPr>
          <w:p w14:paraId="7537D0C2" w14:textId="203CD9F5"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2 279 734</w:t>
            </w:r>
          </w:p>
        </w:tc>
        <w:tc>
          <w:tcPr>
            <w:tcW w:w="439" w:type="pct"/>
            <w:tcBorders>
              <w:top w:val="nil"/>
              <w:left w:val="nil"/>
              <w:bottom w:val="single" w:sz="4" w:space="0" w:color="auto"/>
              <w:right w:val="single" w:sz="4" w:space="0" w:color="auto"/>
            </w:tcBorders>
            <w:shd w:val="clear" w:color="auto" w:fill="EAF1DD" w:themeFill="accent3" w:themeFillTint="33"/>
            <w:vAlign w:val="center"/>
            <w:hideMark/>
          </w:tcPr>
          <w:p w14:paraId="7950A599" w14:textId="598245EC"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280 293</w:t>
            </w:r>
          </w:p>
        </w:tc>
        <w:tc>
          <w:tcPr>
            <w:tcW w:w="411" w:type="pct"/>
            <w:tcBorders>
              <w:top w:val="nil"/>
              <w:left w:val="nil"/>
              <w:bottom w:val="single" w:sz="4" w:space="0" w:color="auto"/>
              <w:right w:val="single" w:sz="4" w:space="0" w:color="auto"/>
            </w:tcBorders>
            <w:shd w:val="clear" w:color="auto" w:fill="EAF1DD" w:themeFill="accent3" w:themeFillTint="33"/>
            <w:vAlign w:val="center"/>
            <w:hideMark/>
          </w:tcPr>
          <w:p w14:paraId="25EDD9FE" w14:textId="75C1583B" w:rsidR="000F4412" w:rsidRPr="000F4412" w:rsidRDefault="000F4412" w:rsidP="00D01B79">
            <w:pPr>
              <w:jc w:val="center"/>
              <w:rPr>
                <w:rFonts w:ascii="Myriad Pro" w:hAnsi="Myriad Pro" w:cs="Calibri"/>
                <w:sz w:val="20"/>
                <w:szCs w:val="20"/>
              </w:rPr>
            </w:pPr>
          </w:p>
        </w:tc>
        <w:tc>
          <w:tcPr>
            <w:tcW w:w="498" w:type="pct"/>
            <w:tcBorders>
              <w:top w:val="nil"/>
              <w:left w:val="nil"/>
              <w:bottom w:val="single" w:sz="4" w:space="0" w:color="auto"/>
              <w:right w:val="single" w:sz="4" w:space="0" w:color="auto"/>
            </w:tcBorders>
            <w:shd w:val="clear" w:color="auto" w:fill="EAF1DD" w:themeFill="accent3" w:themeFillTint="33"/>
            <w:vAlign w:val="center"/>
            <w:hideMark/>
          </w:tcPr>
          <w:p w14:paraId="30D09F0B" w14:textId="1562C60C"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727 925</w:t>
            </w:r>
          </w:p>
        </w:tc>
        <w:tc>
          <w:tcPr>
            <w:tcW w:w="453" w:type="pct"/>
            <w:tcBorders>
              <w:top w:val="nil"/>
              <w:left w:val="nil"/>
              <w:bottom w:val="single" w:sz="4" w:space="0" w:color="auto"/>
              <w:right w:val="single" w:sz="4" w:space="0" w:color="auto"/>
            </w:tcBorders>
            <w:shd w:val="clear" w:color="auto" w:fill="EAF1DD" w:themeFill="accent3" w:themeFillTint="33"/>
            <w:vAlign w:val="center"/>
            <w:hideMark/>
          </w:tcPr>
          <w:p w14:paraId="4E72448F" w14:textId="09548285"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280 293</w:t>
            </w:r>
          </w:p>
        </w:tc>
        <w:tc>
          <w:tcPr>
            <w:tcW w:w="498" w:type="pct"/>
            <w:tcBorders>
              <w:top w:val="nil"/>
              <w:left w:val="nil"/>
              <w:bottom w:val="single" w:sz="4" w:space="0" w:color="auto"/>
              <w:right w:val="single" w:sz="4" w:space="0" w:color="auto"/>
            </w:tcBorders>
            <w:shd w:val="clear" w:color="auto" w:fill="EAF1DD" w:themeFill="accent3" w:themeFillTint="33"/>
            <w:vAlign w:val="center"/>
            <w:hideMark/>
          </w:tcPr>
          <w:p w14:paraId="10BCFA71" w14:textId="0A1FD8B9"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-447 631</w:t>
            </w:r>
          </w:p>
        </w:tc>
      </w:tr>
      <w:tr w:rsidR="000F4412" w:rsidRPr="000F4412" w14:paraId="1BE81F84"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0CDCEE72"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подконтрольных расходов</w:t>
            </w:r>
          </w:p>
        </w:tc>
        <w:tc>
          <w:tcPr>
            <w:tcW w:w="545" w:type="pct"/>
            <w:tcBorders>
              <w:top w:val="nil"/>
              <w:left w:val="nil"/>
              <w:bottom w:val="single" w:sz="4" w:space="0" w:color="auto"/>
              <w:right w:val="single" w:sz="4" w:space="0" w:color="auto"/>
            </w:tcBorders>
            <w:shd w:val="clear" w:color="auto" w:fill="auto"/>
            <w:vAlign w:val="center"/>
            <w:hideMark/>
          </w:tcPr>
          <w:p w14:paraId="12B452E6" w14:textId="02C9F1B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34 289</w:t>
            </w:r>
          </w:p>
        </w:tc>
        <w:tc>
          <w:tcPr>
            <w:tcW w:w="439" w:type="pct"/>
            <w:tcBorders>
              <w:top w:val="nil"/>
              <w:left w:val="nil"/>
              <w:bottom w:val="single" w:sz="4" w:space="0" w:color="auto"/>
              <w:right w:val="single" w:sz="4" w:space="0" w:color="auto"/>
            </w:tcBorders>
            <w:shd w:val="clear" w:color="auto" w:fill="auto"/>
            <w:vAlign w:val="center"/>
            <w:hideMark/>
          </w:tcPr>
          <w:p w14:paraId="2ADCFFF9" w14:textId="184B08B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7B54B2B1"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7B583C30" w14:textId="119B464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35 160</w:t>
            </w:r>
          </w:p>
        </w:tc>
        <w:tc>
          <w:tcPr>
            <w:tcW w:w="453" w:type="pct"/>
            <w:tcBorders>
              <w:top w:val="nil"/>
              <w:left w:val="nil"/>
              <w:bottom w:val="single" w:sz="4" w:space="0" w:color="auto"/>
              <w:right w:val="single" w:sz="4" w:space="0" w:color="auto"/>
            </w:tcBorders>
            <w:shd w:val="clear" w:color="auto" w:fill="auto"/>
            <w:vAlign w:val="center"/>
            <w:hideMark/>
          </w:tcPr>
          <w:p w14:paraId="030A0270"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320C460D" w14:textId="0CE3054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-35 160</w:t>
            </w:r>
          </w:p>
        </w:tc>
      </w:tr>
      <w:tr w:rsidR="000F4412" w:rsidRPr="000F4412" w14:paraId="64A9BB90"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330DDDAD"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неподконтрольных расходов</w:t>
            </w:r>
          </w:p>
        </w:tc>
        <w:tc>
          <w:tcPr>
            <w:tcW w:w="545" w:type="pct"/>
            <w:tcBorders>
              <w:top w:val="nil"/>
              <w:left w:val="nil"/>
              <w:bottom w:val="single" w:sz="4" w:space="0" w:color="auto"/>
              <w:right w:val="single" w:sz="4" w:space="0" w:color="auto"/>
            </w:tcBorders>
            <w:shd w:val="clear" w:color="auto" w:fill="auto"/>
            <w:vAlign w:val="center"/>
            <w:hideMark/>
          </w:tcPr>
          <w:p w14:paraId="35FDFDB4" w14:textId="7C4F451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225 370</w:t>
            </w:r>
          </w:p>
        </w:tc>
        <w:tc>
          <w:tcPr>
            <w:tcW w:w="439" w:type="pct"/>
            <w:tcBorders>
              <w:top w:val="nil"/>
              <w:left w:val="nil"/>
              <w:bottom w:val="single" w:sz="4" w:space="0" w:color="auto"/>
              <w:right w:val="single" w:sz="4" w:space="0" w:color="auto"/>
            </w:tcBorders>
            <w:shd w:val="clear" w:color="auto" w:fill="auto"/>
            <w:vAlign w:val="center"/>
            <w:hideMark/>
          </w:tcPr>
          <w:p w14:paraId="6BFAC3A5" w14:textId="0819A52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0E30884E"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76E9D972" w14:textId="5AE2568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-69 130</w:t>
            </w:r>
          </w:p>
        </w:tc>
        <w:tc>
          <w:tcPr>
            <w:tcW w:w="453" w:type="pct"/>
            <w:tcBorders>
              <w:top w:val="nil"/>
              <w:left w:val="nil"/>
              <w:bottom w:val="single" w:sz="4" w:space="0" w:color="auto"/>
              <w:right w:val="single" w:sz="4" w:space="0" w:color="auto"/>
            </w:tcBorders>
            <w:shd w:val="clear" w:color="auto" w:fill="auto"/>
            <w:vAlign w:val="center"/>
            <w:hideMark/>
          </w:tcPr>
          <w:p w14:paraId="0447E4B3"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551D6B49" w14:textId="381E9F8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69 130</w:t>
            </w:r>
          </w:p>
        </w:tc>
      </w:tr>
      <w:tr w:rsidR="000F4412" w:rsidRPr="000F4412" w14:paraId="0F6EDF87"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5E8D80AA"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45" w:type="pct"/>
            <w:tcBorders>
              <w:top w:val="nil"/>
              <w:left w:val="nil"/>
              <w:bottom w:val="single" w:sz="4" w:space="0" w:color="auto"/>
              <w:right w:val="single" w:sz="4" w:space="0" w:color="auto"/>
            </w:tcBorders>
            <w:shd w:val="clear" w:color="auto" w:fill="auto"/>
            <w:vAlign w:val="center"/>
            <w:hideMark/>
          </w:tcPr>
          <w:p w14:paraId="758DF589" w14:textId="09DB157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363</w:t>
            </w:r>
          </w:p>
        </w:tc>
        <w:tc>
          <w:tcPr>
            <w:tcW w:w="439" w:type="pct"/>
            <w:tcBorders>
              <w:top w:val="nil"/>
              <w:left w:val="nil"/>
              <w:bottom w:val="single" w:sz="4" w:space="0" w:color="auto"/>
              <w:right w:val="single" w:sz="4" w:space="0" w:color="auto"/>
            </w:tcBorders>
            <w:shd w:val="clear" w:color="auto" w:fill="auto"/>
            <w:vAlign w:val="center"/>
            <w:hideMark/>
          </w:tcPr>
          <w:p w14:paraId="62118BAB" w14:textId="34D3A07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5628058C"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5869B150" w14:textId="35BFE97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1 567</w:t>
            </w:r>
          </w:p>
        </w:tc>
        <w:tc>
          <w:tcPr>
            <w:tcW w:w="453" w:type="pct"/>
            <w:tcBorders>
              <w:top w:val="nil"/>
              <w:left w:val="nil"/>
              <w:bottom w:val="single" w:sz="4" w:space="0" w:color="auto"/>
              <w:right w:val="single" w:sz="4" w:space="0" w:color="auto"/>
            </w:tcBorders>
            <w:shd w:val="clear" w:color="auto" w:fill="auto"/>
            <w:vAlign w:val="center"/>
            <w:hideMark/>
          </w:tcPr>
          <w:p w14:paraId="69C421A7"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244BEA79" w14:textId="1E6B89B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-1 567</w:t>
            </w:r>
          </w:p>
        </w:tc>
      </w:tr>
      <w:tr w:rsidR="000F4412" w:rsidRPr="000F4412" w14:paraId="464DDB66"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2B820108"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lastRenderedPageBreak/>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45" w:type="pct"/>
            <w:tcBorders>
              <w:top w:val="nil"/>
              <w:left w:val="nil"/>
              <w:bottom w:val="single" w:sz="4" w:space="0" w:color="auto"/>
              <w:right w:val="single" w:sz="4" w:space="0" w:color="auto"/>
            </w:tcBorders>
            <w:shd w:val="clear" w:color="auto" w:fill="auto"/>
            <w:vAlign w:val="center"/>
            <w:hideMark/>
          </w:tcPr>
          <w:p w14:paraId="356E5238" w14:textId="4B02159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39" w:type="pct"/>
            <w:tcBorders>
              <w:top w:val="nil"/>
              <w:left w:val="nil"/>
              <w:bottom w:val="single" w:sz="4" w:space="0" w:color="auto"/>
              <w:right w:val="single" w:sz="4" w:space="0" w:color="auto"/>
            </w:tcBorders>
            <w:shd w:val="clear" w:color="auto" w:fill="auto"/>
            <w:vAlign w:val="center"/>
            <w:hideMark/>
          </w:tcPr>
          <w:p w14:paraId="6454FEAA" w14:textId="2A04297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2BBAB52C"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34C524AA" w14:textId="7CB67BC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71 232</w:t>
            </w:r>
          </w:p>
        </w:tc>
        <w:tc>
          <w:tcPr>
            <w:tcW w:w="453" w:type="pct"/>
            <w:tcBorders>
              <w:top w:val="nil"/>
              <w:left w:val="nil"/>
              <w:bottom w:val="single" w:sz="4" w:space="0" w:color="auto"/>
              <w:right w:val="single" w:sz="4" w:space="0" w:color="auto"/>
            </w:tcBorders>
            <w:shd w:val="clear" w:color="auto" w:fill="auto"/>
            <w:vAlign w:val="center"/>
            <w:hideMark/>
          </w:tcPr>
          <w:p w14:paraId="0A1C52C5"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7BA00E34" w14:textId="7FB6CC0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-71 232</w:t>
            </w:r>
          </w:p>
        </w:tc>
      </w:tr>
      <w:tr w:rsidR="000F4412" w:rsidRPr="000F4412" w14:paraId="13C508CF"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33E6B14C"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осуществляемой в связи с изменением (неисполнением) инвестиционной программы</w:t>
            </w:r>
          </w:p>
        </w:tc>
        <w:tc>
          <w:tcPr>
            <w:tcW w:w="545" w:type="pct"/>
            <w:tcBorders>
              <w:top w:val="nil"/>
              <w:left w:val="nil"/>
              <w:bottom w:val="single" w:sz="4" w:space="0" w:color="auto"/>
              <w:right w:val="single" w:sz="4" w:space="0" w:color="auto"/>
            </w:tcBorders>
            <w:shd w:val="clear" w:color="auto" w:fill="auto"/>
            <w:vAlign w:val="center"/>
            <w:hideMark/>
          </w:tcPr>
          <w:p w14:paraId="342C70E6" w14:textId="22BDB01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39" w:type="pct"/>
            <w:tcBorders>
              <w:top w:val="nil"/>
              <w:left w:val="nil"/>
              <w:bottom w:val="single" w:sz="4" w:space="0" w:color="auto"/>
              <w:right w:val="single" w:sz="4" w:space="0" w:color="auto"/>
            </w:tcBorders>
            <w:shd w:val="clear" w:color="auto" w:fill="auto"/>
            <w:vAlign w:val="center"/>
            <w:hideMark/>
          </w:tcPr>
          <w:p w14:paraId="27F3FB8D" w14:textId="621A095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56061B73"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4357F2B4" w14:textId="1BE579B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-37 724</w:t>
            </w:r>
          </w:p>
        </w:tc>
        <w:tc>
          <w:tcPr>
            <w:tcW w:w="453" w:type="pct"/>
            <w:tcBorders>
              <w:top w:val="nil"/>
              <w:left w:val="nil"/>
              <w:bottom w:val="single" w:sz="4" w:space="0" w:color="auto"/>
              <w:right w:val="single" w:sz="4" w:space="0" w:color="auto"/>
            </w:tcBorders>
            <w:shd w:val="clear" w:color="auto" w:fill="auto"/>
            <w:vAlign w:val="center"/>
            <w:hideMark/>
          </w:tcPr>
          <w:p w14:paraId="2006BAC2"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3D377660" w14:textId="4D7C42C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37 724</w:t>
            </w:r>
          </w:p>
        </w:tc>
      </w:tr>
      <w:tr w:rsidR="000F4412" w:rsidRPr="000F4412" w14:paraId="66132725"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08EFAF11"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в соответствии с п. 7 Основ ценообразования № 1178 (Расходы по судебным решениям, решениям ФСТ России о рассмотрении разногласий и досудебного урегулирования споров)</w:t>
            </w:r>
          </w:p>
        </w:tc>
        <w:tc>
          <w:tcPr>
            <w:tcW w:w="545" w:type="pct"/>
            <w:tcBorders>
              <w:top w:val="nil"/>
              <w:left w:val="nil"/>
              <w:bottom w:val="single" w:sz="4" w:space="0" w:color="auto"/>
              <w:right w:val="single" w:sz="4" w:space="0" w:color="auto"/>
            </w:tcBorders>
            <w:shd w:val="clear" w:color="auto" w:fill="auto"/>
            <w:vAlign w:val="center"/>
            <w:hideMark/>
          </w:tcPr>
          <w:p w14:paraId="6E1BC5B0" w14:textId="331A43C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1 945 907</w:t>
            </w:r>
          </w:p>
        </w:tc>
        <w:tc>
          <w:tcPr>
            <w:tcW w:w="439" w:type="pct"/>
            <w:tcBorders>
              <w:top w:val="nil"/>
              <w:left w:val="nil"/>
              <w:bottom w:val="single" w:sz="4" w:space="0" w:color="auto"/>
              <w:right w:val="single" w:sz="4" w:space="0" w:color="auto"/>
            </w:tcBorders>
            <w:shd w:val="clear" w:color="auto" w:fill="auto"/>
            <w:vAlign w:val="center"/>
            <w:hideMark/>
          </w:tcPr>
          <w:p w14:paraId="3A7BD8B7" w14:textId="11A601D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342 374</w:t>
            </w:r>
          </w:p>
        </w:tc>
        <w:tc>
          <w:tcPr>
            <w:tcW w:w="411" w:type="pct"/>
            <w:tcBorders>
              <w:top w:val="nil"/>
              <w:left w:val="nil"/>
              <w:bottom w:val="single" w:sz="4" w:space="0" w:color="auto"/>
              <w:right w:val="single" w:sz="4" w:space="0" w:color="auto"/>
            </w:tcBorders>
            <w:shd w:val="clear" w:color="auto" w:fill="auto"/>
            <w:vAlign w:val="center"/>
            <w:hideMark/>
          </w:tcPr>
          <w:p w14:paraId="3C35ADFC"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72607DA7" w14:textId="28A0FD2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342 374</w:t>
            </w:r>
          </w:p>
        </w:tc>
        <w:tc>
          <w:tcPr>
            <w:tcW w:w="453" w:type="pct"/>
            <w:tcBorders>
              <w:top w:val="nil"/>
              <w:left w:val="nil"/>
              <w:bottom w:val="single" w:sz="4" w:space="0" w:color="auto"/>
              <w:right w:val="single" w:sz="4" w:space="0" w:color="auto"/>
            </w:tcBorders>
            <w:shd w:val="clear" w:color="auto" w:fill="auto"/>
            <w:vAlign w:val="center"/>
            <w:hideMark/>
          </w:tcPr>
          <w:p w14:paraId="7AC15917"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6683B712" w14:textId="431BB00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57D1DAB5"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07D1AF14"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в соответствии с п. 7 Основ ценообразования № 1178 (ТП к ПАО "ФСК ЕЭС")</w:t>
            </w:r>
          </w:p>
        </w:tc>
        <w:tc>
          <w:tcPr>
            <w:tcW w:w="545" w:type="pct"/>
            <w:tcBorders>
              <w:top w:val="nil"/>
              <w:left w:val="nil"/>
              <w:bottom w:val="single" w:sz="4" w:space="0" w:color="auto"/>
              <w:right w:val="single" w:sz="4" w:space="0" w:color="auto"/>
            </w:tcBorders>
            <w:shd w:val="clear" w:color="auto" w:fill="auto"/>
            <w:vAlign w:val="center"/>
            <w:hideMark/>
          </w:tcPr>
          <w:p w14:paraId="123656AE" w14:textId="183D02F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855</w:t>
            </w:r>
          </w:p>
        </w:tc>
        <w:tc>
          <w:tcPr>
            <w:tcW w:w="439" w:type="pct"/>
            <w:tcBorders>
              <w:top w:val="nil"/>
              <w:left w:val="nil"/>
              <w:bottom w:val="single" w:sz="4" w:space="0" w:color="auto"/>
              <w:right w:val="single" w:sz="4" w:space="0" w:color="auto"/>
            </w:tcBorders>
            <w:shd w:val="clear" w:color="auto" w:fill="auto"/>
            <w:vAlign w:val="center"/>
            <w:hideMark/>
          </w:tcPr>
          <w:p w14:paraId="49A7FE78" w14:textId="77A7925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855</w:t>
            </w:r>
          </w:p>
        </w:tc>
        <w:tc>
          <w:tcPr>
            <w:tcW w:w="411" w:type="pct"/>
            <w:tcBorders>
              <w:top w:val="nil"/>
              <w:left w:val="nil"/>
              <w:bottom w:val="single" w:sz="4" w:space="0" w:color="auto"/>
              <w:right w:val="single" w:sz="4" w:space="0" w:color="auto"/>
            </w:tcBorders>
            <w:shd w:val="clear" w:color="auto" w:fill="auto"/>
            <w:vAlign w:val="center"/>
            <w:hideMark/>
          </w:tcPr>
          <w:p w14:paraId="4CDA1058"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64B1D622" w14:textId="72A556C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855</w:t>
            </w:r>
          </w:p>
        </w:tc>
        <w:tc>
          <w:tcPr>
            <w:tcW w:w="453" w:type="pct"/>
            <w:tcBorders>
              <w:top w:val="nil"/>
              <w:left w:val="nil"/>
              <w:bottom w:val="single" w:sz="4" w:space="0" w:color="auto"/>
              <w:right w:val="single" w:sz="4" w:space="0" w:color="auto"/>
            </w:tcBorders>
            <w:shd w:val="clear" w:color="auto" w:fill="auto"/>
            <w:vAlign w:val="center"/>
            <w:hideMark/>
          </w:tcPr>
          <w:p w14:paraId="1570D236"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243D1EC3" w14:textId="4BFE642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4844CA98"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28C0309D"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в соответствии с п. 7 Основ ценообразования № 1178 (Списание безнадежной задолженности ООО "</w:t>
            </w:r>
            <w:proofErr w:type="spellStart"/>
            <w:r w:rsidRPr="000F4412">
              <w:rPr>
                <w:rFonts w:ascii="Myriad Pro" w:hAnsi="Myriad Pro" w:cs="Calibri"/>
                <w:color w:val="000000"/>
                <w:sz w:val="20"/>
                <w:szCs w:val="20"/>
              </w:rPr>
              <w:t>Аскизсервис</w:t>
            </w:r>
            <w:proofErr w:type="spellEnd"/>
            <w:r w:rsidRPr="000F4412">
              <w:rPr>
                <w:rFonts w:ascii="Myriad Pro" w:hAnsi="Myriad Pro" w:cs="Calibri"/>
                <w:color w:val="000000"/>
                <w:sz w:val="20"/>
                <w:szCs w:val="20"/>
              </w:rPr>
              <w:t>")</w:t>
            </w:r>
          </w:p>
        </w:tc>
        <w:tc>
          <w:tcPr>
            <w:tcW w:w="545" w:type="pct"/>
            <w:tcBorders>
              <w:top w:val="nil"/>
              <w:left w:val="nil"/>
              <w:bottom w:val="single" w:sz="4" w:space="0" w:color="auto"/>
              <w:right w:val="single" w:sz="4" w:space="0" w:color="auto"/>
            </w:tcBorders>
            <w:shd w:val="clear" w:color="auto" w:fill="auto"/>
            <w:vAlign w:val="center"/>
            <w:hideMark/>
          </w:tcPr>
          <w:p w14:paraId="7015CF39" w14:textId="79555354" w:rsidR="000F4412" w:rsidRPr="000F4412" w:rsidRDefault="000F4412" w:rsidP="00D01B79">
            <w:pPr>
              <w:jc w:val="center"/>
              <w:rPr>
                <w:rFonts w:ascii="Myriad Pro" w:hAnsi="Myriad Pro" w:cs="Calibri"/>
                <w:sz w:val="20"/>
                <w:szCs w:val="20"/>
              </w:rPr>
            </w:pPr>
          </w:p>
        </w:tc>
        <w:tc>
          <w:tcPr>
            <w:tcW w:w="439" w:type="pct"/>
            <w:tcBorders>
              <w:top w:val="nil"/>
              <w:left w:val="nil"/>
              <w:bottom w:val="single" w:sz="4" w:space="0" w:color="auto"/>
              <w:right w:val="single" w:sz="4" w:space="0" w:color="auto"/>
            </w:tcBorders>
            <w:shd w:val="clear" w:color="auto" w:fill="auto"/>
            <w:vAlign w:val="center"/>
            <w:hideMark/>
          </w:tcPr>
          <w:p w14:paraId="0FBBB5E5" w14:textId="596AC6E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37 850</w:t>
            </w:r>
          </w:p>
        </w:tc>
        <w:tc>
          <w:tcPr>
            <w:tcW w:w="411" w:type="pct"/>
            <w:tcBorders>
              <w:top w:val="nil"/>
              <w:left w:val="nil"/>
              <w:bottom w:val="single" w:sz="4" w:space="0" w:color="auto"/>
              <w:right w:val="single" w:sz="4" w:space="0" w:color="auto"/>
            </w:tcBorders>
            <w:shd w:val="clear" w:color="auto" w:fill="auto"/>
            <w:vAlign w:val="center"/>
            <w:hideMark/>
          </w:tcPr>
          <w:p w14:paraId="2F3DD328"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71DA6B83" w14:textId="705E9DC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53" w:type="pct"/>
            <w:tcBorders>
              <w:top w:val="nil"/>
              <w:left w:val="nil"/>
              <w:bottom w:val="single" w:sz="4" w:space="0" w:color="auto"/>
              <w:right w:val="single" w:sz="4" w:space="0" w:color="auto"/>
            </w:tcBorders>
            <w:shd w:val="clear" w:color="auto" w:fill="auto"/>
            <w:vAlign w:val="center"/>
            <w:hideMark/>
          </w:tcPr>
          <w:p w14:paraId="635B7374"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46691483" w14:textId="78D6FAA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37 850</w:t>
            </w:r>
          </w:p>
        </w:tc>
      </w:tr>
      <w:tr w:rsidR="000F4412" w:rsidRPr="000F4412" w14:paraId="76BF6FB8"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121CFD5E"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в соответствии с п. 7 Основ ценообразования № 1178 (Отклонение фактической товарной выручки за 2014-2015 гг. от утвержденной котловой выручки, неучтенный налог на прибыль за 2014 год)</w:t>
            </w:r>
          </w:p>
        </w:tc>
        <w:tc>
          <w:tcPr>
            <w:tcW w:w="545" w:type="pct"/>
            <w:tcBorders>
              <w:top w:val="nil"/>
              <w:left w:val="nil"/>
              <w:bottom w:val="single" w:sz="4" w:space="0" w:color="auto"/>
              <w:right w:val="single" w:sz="4" w:space="0" w:color="auto"/>
            </w:tcBorders>
            <w:shd w:val="clear" w:color="auto" w:fill="auto"/>
            <w:vAlign w:val="center"/>
            <w:hideMark/>
          </w:tcPr>
          <w:p w14:paraId="7D30B1F2" w14:textId="6A5A0D1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72 950</w:t>
            </w:r>
          </w:p>
        </w:tc>
        <w:tc>
          <w:tcPr>
            <w:tcW w:w="439" w:type="pct"/>
            <w:tcBorders>
              <w:top w:val="nil"/>
              <w:left w:val="nil"/>
              <w:bottom w:val="single" w:sz="4" w:space="0" w:color="auto"/>
              <w:right w:val="single" w:sz="4" w:space="0" w:color="auto"/>
            </w:tcBorders>
            <w:shd w:val="clear" w:color="auto" w:fill="auto"/>
            <w:vAlign w:val="center"/>
            <w:hideMark/>
          </w:tcPr>
          <w:p w14:paraId="502796F6" w14:textId="1BB4148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11" w:type="pct"/>
            <w:tcBorders>
              <w:top w:val="nil"/>
              <w:left w:val="nil"/>
              <w:bottom w:val="single" w:sz="4" w:space="0" w:color="auto"/>
              <w:right w:val="single" w:sz="4" w:space="0" w:color="auto"/>
            </w:tcBorders>
            <w:shd w:val="clear" w:color="auto" w:fill="auto"/>
            <w:vAlign w:val="center"/>
            <w:hideMark/>
          </w:tcPr>
          <w:p w14:paraId="19D7338F"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6FE1C6C5" w14:textId="6684403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383 590</w:t>
            </w:r>
          </w:p>
        </w:tc>
        <w:tc>
          <w:tcPr>
            <w:tcW w:w="453" w:type="pct"/>
            <w:tcBorders>
              <w:top w:val="nil"/>
              <w:left w:val="nil"/>
              <w:bottom w:val="single" w:sz="4" w:space="0" w:color="auto"/>
              <w:right w:val="single" w:sz="4" w:space="0" w:color="auto"/>
            </w:tcBorders>
            <w:shd w:val="clear" w:color="auto" w:fill="auto"/>
            <w:vAlign w:val="center"/>
            <w:hideMark/>
          </w:tcPr>
          <w:p w14:paraId="43935AE5"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0712C941" w14:textId="7AA0F25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-383 590</w:t>
            </w:r>
          </w:p>
        </w:tc>
      </w:tr>
      <w:tr w:rsidR="000F4412" w:rsidRPr="000F4412" w14:paraId="6355C419"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292DCD06"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Исключение средств из НВВ</w:t>
            </w:r>
          </w:p>
        </w:tc>
        <w:tc>
          <w:tcPr>
            <w:tcW w:w="545" w:type="pct"/>
            <w:tcBorders>
              <w:top w:val="nil"/>
              <w:left w:val="nil"/>
              <w:bottom w:val="single" w:sz="4" w:space="0" w:color="auto"/>
              <w:right w:val="single" w:sz="4" w:space="0" w:color="auto"/>
            </w:tcBorders>
            <w:shd w:val="clear" w:color="auto" w:fill="auto"/>
            <w:vAlign w:val="center"/>
            <w:hideMark/>
          </w:tcPr>
          <w:p w14:paraId="5D1F174D" w14:textId="0B7D1A4B" w:rsidR="000F4412" w:rsidRPr="000F4412" w:rsidRDefault="000F4412" w:rsidP="00D01B79">
            <w:pPr>
              <w:jc w:val="center"/>
              <w:rPr>
                <w:rFonts w:ascii="Myriad Pro" w:hAnsi="Myriad Pro" w:cs="Calibri"/>
                <w:sz w:val="20"/>
                <w:szCs w:val="20"/>
              </w:rPr>
            </w:pPr>
          </w:p>
        </w:tc>
        <w:tc>
          <w:tcPr>
            <w:tcW w:w="439" w:type="pct"/>
            <w:tcBorders>
              <w:top w:val="nil"/>
              <w:left w:val="nil"/>
              <w:bottom w:val="single" w:sz="4" w:space="0" w:color="auto"/>
              <w:right w:val="single" w:sz="4" w:space="0" w:color="auto"/>
            </w:tcBorders>
            <w:shd w:val="clear" w:color="auto" w:fill="auto"/>
            <w:vAlign w:val="center"/>
            <w:hideMark/>
          </w:tcPr>
          <w:p w14:paraId="0CCDC0B0" w14:textId="5966754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-100 786</w:t>
            </w:r>
          </w:p>
        </w:tc>
        <w:tc>
          <w:tcPr>
            <w:tcW w:w="411" w:type="pct"/>
            <w:tcBorders>
              <w:top w:val="nil"/>
              <w:left w:val="nil"/>
              <w:bottom w:val="single" w:sz="4" w:space="0" w:color="auto"/>
              <w:right w:val="single" w:sz="4" w:space="0" w:color="auto"/>
            </w:tcBorders>
            <w:shd w:val="clear" w:color="auto" w:fill="auto"/>
            <w:vAlign w:val="center"/>
            <w:hideMark/>
          </w:tcPr>
          <w:p w14:paraId="4C65E000"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7B4F4573" w14:textId="4AAF04CE" w:rsidR="000F4412" w:rsidRPr="000F4412" w:rsidRDefault="000F4412" w:rsidP="00D01B79">
            <w:pPr>
              <w:jc w:val="center"/>
              <w:rPr>
                <w:rFonts w:ascii="Myriad Pro" w:hAnsi="Myriad Pro" w:cs="Calibri"/>
                <w:sz w:val="20"/>
                <w:szCs w:val="20"/>
              </w:rPr>
            </w:pPr>
          </w:p>
        </w:tc>
        <w:tc>
          <w:tcPr>
            <w:tcW w:w="453" w:type="pct"/>
            <w:tcBorders>
              <w:top w:val="nil"/>
              <w:left w:val="nil"/>
              <w:bottom w:val="single" w:sz="4" w:space="0" w:color="auto"/>
              <w:right w:val="single" w:sz="4" w:space="0" w:color="auto"/>
            </w:tcBorders>
            <w:shd w:val="clear" w:color="auto" w:fill="auto"/>
            <w:vAlign w:val="center"/>
            <w:hideMark/>
          </w:tcPr>
          <w:p w14:paraId="2B284ABC"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8" w:type="pct"/>
            <w:tcBorders>
              <w:top w:val="nil"/>
              <w:left w:val="nil"/>
              <w:bottom w:val="single" w:sz="4" w:space="0" w:color="auto"/>
              <w:right w:val="single" w:sz="4" w:space="0" w:color="auto"/>
            </w:tcBorders>
            <w:shd w:val="clear" w:color="auto" w:fill="auto"/>
            <w:vAlign w:val="center"/>
            <w:hideMark/>
          </w:tcPr>
          <w:p w14:paraId="43C7CECF" w14:textId="37583A0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-100 786</w:t>
            </w:r>
          </w:p>
        </w:tc>
      </w:tr>
      <w:tr w:rsidR="000F4412" w:rsidRPr="000F4412" w14:paraId="43414095"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6C50D84F"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Финансовый результат за год с учетом прочих доходов и налога на прибыль</w:t>
            </w:r>
          </w:p>
        </w:tc>
        <w:tc>
          <w:tcPr>
            <w:tcW w:w="545" w:type="pct"/>
            <w:tcBorders>
              <w:top w:val="nil"/>
              <w:left w:val="nil"/>
              <w:bottom w:val="single" w:sz="4" w:space="0" w:color="auto"/>
              <w:right w:val="single" w:sz="4" w:space="0" w:color="auto"/>
            </w:tcBorders>
            <w:shd w:val="clear" w:color="auto" w:fill="auto"/>
            <w:vAlign w:val="center"/>
            <w:hideMark/>
          </w:tcPr>
          <w:p w14:paraId="748737BF" w14:textId="4EB66380" w:rsidR="000F4412" w:rsidRPr="000F4412" w:rsidRDefault="000F4412" w:rsidP="00D01B79">
            <w:pPr>
              <w:jc w:val="center"/>
              <w:rPr>
                <w:rFonts w:ascii="Myriad Pro" w:hAnsi="Myriad Pro" w:cs="Calibri"/>
                <w:b/>
                <w:bCs/>
                <w:sz w:val="20"/>
                <w:szCs w:val="20"/>
              </w:rPr>
            </w:pPr>
          </w:p>
        </w:tc>
        <w:tc>
          <w:tcPr>
            <w:tcW w:w="439" w:type="pct"/>
            <w:tcBorders>
              <w:top w:val="nil"/>
              <w:left w:val="nil"/>
              <w:bottom w:val="single" w:sz="4" w:space="0" w:color="auto"/>
              <w:right w:val="single" w:sz="4" w:space="0" w:color="auto"/>
            </w:tcBorders>
            <w:shd w:val="clear" w:color="auto" w:fill="auto"/>
            <w:vAlign w:val="center"/>
            <w:hideMark/>
          </w:tcPr>
          <w:p w14:paraId="02728DB5" w14:textId="4613FA3E" w:rsidR="000F4412" w:rsidRPr="000F4412" w:rsidRDefault="000F4412" w:rsidP="00D01B79">
            <w:pPr>
              <w:jc w:val="center"/>
              <w:rPr>
                <w:rFonts w:ascii="Myriad Pro" w:hAnsi="Myriad Pro" w:cs="Calibri"/>
                <w:b/>
                <w:bCs/>
                <w:sz w:val="20"/>
                <w:szCs w:val="20"/>
              </w:rPr>
            </w:pPr>
          </w:p>
        </w:tc>
        <w:tc>
          <w:tcPr>
            <w:tcW w:w="411" w:type="pct"/>
            <w:tcBorders>
              <w:top w:val="nil"/>
              <w:left w:val="nil"/>
              <w:bottom w:val="single" w:sz="4" w:space="0" w:color="auto"/>
              <w:right w:val="single" w:sz="4" w:space="0" w:color="auto"/>
            </w:tcBorders>
            <w:shd w:val="clear" w:color="auto" w:fill="auto"/>
            <w:vAlign w:val="center"/>
            <w:hideMark/>
          </w:tcPr>
          <w:p w14:paraId="7FB2FAD8" w14:textId="0774071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-925 343</w:t>
            </w:r>
          </w:p>
        </w:tc>
        <w:tc>
          <w:tcPr>
            <w:tcW w:w="498" w:type="pct"/>
            <w:tcBorders>
              <w:top w:val="nil"/>
              <w:left w:val="nil"/>
              <w:bottom w:val="single" w:sz="4" w:space="0" w:color="auto"/>
              <w:right w:val="single" w:sz="4" w:space="0" w:color="auto"/>
            </w:tcBorders>
            <w:shd w:val="clear" w:color="auto" w:fill="auto"/>
            <w:vAlign w:val="center"/>
            <w:hideMark/>
          </w:tcPr>
          <w:p w14:paraId="104E231D" w14:textId="0940229F" w:rsidR="000F4412" w:rsidRPr="000F4412" w:rsidRDefault="000F4412" w:rsidP="00D01B79">
            <w:pPr>
              <w:jc w:val="center"/>
              <w:rPr>
                <w:rFonts w:ascii="Myriad Pro" w:hAnsi="Myriad Pro" w:cs="Calibri"/>
                <w:b/>
                <w:bCs/>
                <w:sz w:val="20"/>
                <w:szCs w:val="20"/>
              </w:rPr>
            </w:pPr>
          </w:p>
        </w:tc>
        <w:tc>
          <w:tcPr>
            <w:tcW w:w="453" w:type="pct"/>
            <w:tcBorders>
              <w:top w:val="nil"/>
              <w:left w:val="nil"/>
              <w:bottom w:val="single" w:sz="4" w:space="0" w:color="auto"/>
              <w:right w:val="single" w:sz="4" w:space="0" w:color="auto"/>
            </w:tcBorders>
            <w:shd w:val="clear" w:color="auto" w:fill="auto"/>
            <w:vAlign w:val="center"/>
            <w:hideMark/>
          </w:tcPr>
          <w:p w14:paraId="20A5D6A5" w14:textId="7C7CE282"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925 343</w:t>
            </w:r>
          </w:p>
        </w:tc>
        <w:tc>
          <w:tcPr>
            <w:tcW w:w="498" w:type="pct"/>
            <w:tcBorders>
              <w:top w:val="nil"/>
              <w:left w:val="nil"/>
              <w:bottom w:val="single" w:sz="4" w:space="0" w:color="auto"/>
              <w:right w:val="single" w:sz="4" w:space="0" w:color="auto"/>
            </w:tcBorders>
            <w:shd w:val="clear" w:color="auto" w:fill="auto"/>
            <w:vAlign w:val="center"/>
            <w:hideMark/>
          </w:tcPr>
          <w:p w14:paraId="152839E2" w14:textId="5E0A90A2"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0</w:t>
            </w:r>
          </w:p>
        </w:tc>
      </w:tr>
      <w:tr w:rsidR="000F4412" w:rsidRPr="000F4412" w14:paraId="261417A0" w14:textId="77777777" w:rsidTr="00D01B79">
        <w:trPr>
          <w:trHeight w:val="20"/>
        </w:trPr>
        <w:tc>
          <w:tcPr>
            <w:tcW w:w="2156" w:type="pct"/>
            <w:tcBorders>
              <w:top w:val="nil"/>
              <w:left w:val="single" w:sz="4" w:space="0" w:color="auto"/>
              <w:bottom w:val="single" w:sz="4" w:space="0" w:color="auto"/>
              <w:right w:val="single" w:sz="4" w:space="0" w:color="auto"/>
            </w:tcBorders>
            <w:shd w:val="clear" w:color="auto" w:fill="auto"/>
            <w:vAlign w:val="bottom"/>
            <w:hideMark/>
          </w:tcPr>
          <w:p w14:paraId="395777C9"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НВВ на содержание электрических сетей</w:t>
            </w:r>
          </w:p>
        </w:tc>
        <w:tc>
          <w:tcPr>
            <w:tcW w:w="545" w:type="pct"/>
            <w:tcBorders>
              <w:top w:val="nil"/>
              <w:left w:val="nil"/>
              <w:bottom w:val="single" w:sz="4" w:space="0" w:color="auto"/>
              <w:right w:val="single" w:sz="4" w:space="0" w:color="auto"/>
            </w:tcBorders>
            <w:shd w:val="clear" w:color="auto" w:fill="auto"/>
            <w:vAlign w:val="center"/>
            <w:hideMark/>
          </w:tcPr>
          <w:p w14:paraId="6B9B23D2" w14:textId="7A124B1E" w:rsidR="000F4412" w:rsidRPr="000F4412" w:rsidRDefault="002418E5" w:rsidP="00D01B79">
            <w:pPr>
              <w:jc w:val="center"/>
              <w:rPr>
                <w:rFonts w:ascii="Myriad Pro" w:hAnsi="Myriad Pro" w:cs="Calibri"/>
                <w:b/>
                <w:bCs/>
                <w:sz w:val="20"/>
                <w:szCs w:val="20"/>
              </w:rPr>
            </w:pPr>
            <w:r>
              <w:rPr>
                <w:rFonts w:ascii="Myriad Pro" w:hAnsi="Myriad Pro" w:cs="Calibri"/>
                <w:b/>
                <w:bCs/>
                <w:sz w:val="20"/>
                <w:szCs w:val="20"/>
              </w:rPr>
              <w:t xml:space="preserve"> </w:t>
            </w:r>
            <w:r w:rsidRPr="002418E5">
              <w:rPr>
                <w:rFonts w:ascii="Myriad Pro" w:hAnsi="Myriad Pro" w:cs="Calibri"/>
                <w:b/>
                <w:bCs/>
                <w:sz w:val="20"/>
                <w:szCs w:val="20"/>
              </w:rPr>
              <w:t>6 084 98</w:t>
            </w:r>
            <w:r w:rsidR="00E0183A">
              <w:rPr>
                <w:rFonts w:ascii="Myriad Pro" w:hAnsi="Myriad Pro" w:cs="Calibri"/>
                <w:b/>
                <w:bCs/>
                <w:sz w:val="20"/>
                <w:szCs w:val="20"/>
              </w:rPr>
              <w:t>5</w:t>
            </w:r>
          </w:p>
        </w:tc>
        <w:tc>
          <w:tcPr>
            <w:tcW w:w="439" w:type="pct"/>
            <w:tcBorders>
              <w:top w:val="nil"/>
              <w:left w:val="nil"/>
              <w:bottom w:val="single" w:sz="4" w:space="0" w:color="auto"/>
              <w:right w:val="single" w:sz="4" w:space="0" w:color="auto"/>
            </w:tcBorders>
            <w:shd w:val="clear" w:color="auto" w:fill="auto"/>
            <w:vAlign w:val="center"/>
            <w:hideMark/>
          </w:tcPr>
          <w:p w14:paraId="39BA2C45" w14:textId="565B76FC"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3 237 549</w:t>
            </w:r>
          </w:p>
        </w:tc>
        <w:tc>
          <w:tcPr>
            <w:tcW w:w="411" w:type="pct"/>
            <w:tcBorders>
              <w:top w:val="nil"/>
              <w:left w:val="nil"/>
              <w:bottom w:val="single" w:sz="4" w:space="0" w:color="auto"/>
              <w:right w:val="single" w:sz="4" w:space="0" w:color="auto"/>
            </w:tcBorders>
            <w:shd w:val="clear" w:color="auto" w:fill="auto"/>
            <w:vAlign w:val="center"/>
            <w:hideMark/>
          </w:tcPr>
          <w:p w14:paraId="36412C02" w14:textId="0DF07D1D"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3 082 061</w:t>
            </w:r>
          </w:p>
        </w:tc>
        <w:tc>
          <w:tcPr>
            <w:tcW w:w="498" w:type="pct"/>
            <w:tcBorders>
              <w:top w:val="nil"/>
              <w:left w:val="nil"/>
              <w:bottom w:val="single" w:sz="4" w:space="0" w:color="auto"/>
              <w:right w:val="single" w:sz="4" w:space="0" w:color="auto"/>
            </w:tcBorders>
            <w:shd w:val="clear" w:color="auto" w:fill="auto"/>
            <w:vAlign w:val="center"/>
            <w:hideMark/>
          </w:tcPr>
          <w:p w14:paraId="7D421380" w14:textId="67B8D19C" w:rsidR="000F4412" w:rsidRPr="000F4412" w:rsidRDefault="00165E24" w:rsidP="00D01B79">
            <w:pPr>
              <w:jc w:val="center"/>
              <w:rPr>
                <w:rFonts w:ascii="Myriad Pro" w:hAnsi="Myriad Pro" w:cs="Calibri"/>
                <w:b/>
                <w:bCs/>
                <w:sz w:val="20"/>
                <w:szCs w:val="20"/>
              </w:rPr>
            </w:pPr>
            <w:r>
              <w:rPr>
                <w:rFonts w:ascii="Myriad Pro" w:hAnsi="Myriad Pro" w:cs="Calibri"/>
                <w:b/>
                <w:bCs/>
                <w:sz w:val="20"/>
                <w:szCs w:val="20"/>
              </w:rPr>
              <w:t>3 796 015</w:t>
            </w:r>
            <w:r w:rsidR="002418E5">
              <w:rPr>
                <w:rFonts w:ascii="Myriad Pro" w:hAnsi="Myriad Pro" w:cs="Calibri"/>
                <w:b/>
                <w:bCs/>
                <w:sz w:val="20"/>
                <w:szCs w:val="20"/>
              </w:rPr>
              <w:t xml:space="preserve"> </w:t>
            </w:r>
          </w:p>
        </w:tc>
        <w:tc>
          <w:tcPr>
            <w:tcW w:w="453" w:type="pct"/>
            <w:tcBorders>
              <w:top w:val="nil"/>
              <w:left w:val="nil"/>
              <w:bottom w:val="single" w:sz="4" w:space="0" w:color="auto"/>
              <w:right w:val="single" w:sz="4" w:space="0" w:color="auto"/>
            </w:tcBorders>
            <w:shd w:val="clear" w:color="auto" w:fill="auto"/>
            <w:vAlign w:val="center"/>
            <w:hideMark/>
          </w:tcPr>
          <w:p w14:paraId="6AF32057" w14:textId="5DFC73A9"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155 489</w:t>
            </w:r>
          </w:p>
        </w:tc>
        <w:tc>
          <w:tcPr>
            <w:tcW w:w="498" w:type="pct"/>
            <w:tcBorders>
              <w:top w:val="nil"/>
              <w:left w:val="nil"/>
              <w:bottom w:val="single" w:sz="4" w:space="0" w:color="auto"/>
              <w:right w:val="single" w:sz="4" w:space="0" w:color="auto"/>
            </w:tcBorders>
            <w:shd w:val="clear" w:color="auto" w:fill="auto"/>
            <w:vAlign w:val="center"/>
            <w:hideMark/>
          </w:tcPr>
          <w:p w14:paraId="0C2C99C7" w14:textId="384E378C" w:rsidR="000F4412" w:rsidRPr="000F4412" w:rsidRDefault="00165E24" w:rsidP="00D01B79">
            <w:pPr>
              <w:jc w:val="center"/>
              <w:rPr>
                <w:rFonts w:ascii="Myriad Pro" w:hAnsi="Myriad Pro" w:cs="Calibri"/>
                <w:b/>
                <w:bCs/>
                <w:sz w:val="20"/>
                <w:szCs w:val="20"/>
              </w:rPr>
            </w:pPr>
            <w:r>
              <w:rPr>
                <w:rFonts w:ascii="Myriad Pro" w:hAnsi="Myriad Pro" w:cs="Calibri"/>
                <w:b/>
                <w:bCs/>
                <w:sz w:val="20"/>
                <w:szCs w:val="20"/>
              </w:rPr>
              <w:t>-558 466</w:t>
            </w:r>
          </w:p>
        </w:tc>
      </w:tr>
      <w:tr w:rsidR="000F4412" w:rsidRPr="000F4412" w14:paraId="49EB61CB" w14:textId="77777777" w:rsidTr="00D01B79">
        <w:trPr>
          <w:trHeight w:val="20"/>
        </w:trPr>
        <w:tc>
          <w:tcPr>
            <w:tcW w:w="2156" w:type="pct"/>
            <w:tcBorders>
              <w:top w:val="nil"/>
              <w:left w:val="single" w:sz="4" w:space="0" w:color="auto"/>
              <w:bottom w:val="single" w:sz="4" w:space="0" w:color="auto"/>
              <w:right w:val="single" w:sz="4" w:space="0" w:color="auto"/>
            </w:tcBorders>
            <w:shd w:val="clear" w:color="000000" w:fill="FFFFFF"/>
            <w:vAlign w:val="bottom"/>
            <w:hideMark/>
          </w:tcPr>
          <w:p w14:paraId="6BDB0EAB"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 xml:space="preserve">Величина технологического расхода (потерь) электроэнергии, млн. </w:t>
            </w:r>
            <w:proofErr w:type="spellStart"/>
            <w:r w:rsidRPr="000F4412">
              <w:rPr>
                <w:rFonts w:ascii="Myriad Pro" w:hAnsi="Myriad Pro" w:cs="Calibri"/>
                <w:color w:val="000000"/>
                <w:sz w:val="20"/>
                <w:szCs w:val="20"/>
              </w:rPr>
              <w:t>кВтч</w:t>
            </w:r>
            <w:proofErr w:type="spellEnd"/>
          </w:p>
        </w:tc>
        <w:tc>
          <w:tcPr>
            <w:tcW w:w="545" w:type="pct"/>
            <w:tcBorders>
              <w:top w:val="nil"/>
              <w:left w:val="nil"/>
              <w:bottom w:val="single" w:sz="4" w:space="0" w:color="auto"/>
              <w:right w:val="single" w:sz="4" w:space="0" w:color="auto"/>
            </w:tcBorders>
            <w:shd w:val="clear" w:color="auto" w:fill="auto"/>
            <w:noWrap/>
            <w:vAlign w:val="center"/>
            <w:hideMark/>
          </w:tcPr>
          <w:p w14:paraId="4DCEA324" w14:textId="1EB9313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255,97</w:t>
            </w:r>
          </w:p>
        </w:tc>
        <w:tc>
          <w:tcPr>
            <w:tcW w:w="439" w:type="pct"/>
            <w:tcBorders>
              <w:top w:val="nil"/>
              <w:left w:val="nil"/>
              <w:bottom w:val="single" w:sz="4" w:space="0" w:color="auto"/>
              <w:right w:val="single" w:sz="4" w:space="0" w:color="auto"/>
            </w:tcBorders>
            <w:shd w:val="clear" w:color="auto" w:fill="auto"/>
            <w:noWrap/>
            <w:vAlign w:val="center"/>
            <w:hideMark/>
          </w:tcPr>
          <w:p w14:paraId="0B558103" w14:textId="41A1390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249,98</w:t>
            </w:r>
          </w:p>
        </w:tc>
        <w:tc>
          <w:tcPr>
            <w:tcW w:w="411" w:type="pct"/>
            <w:tcBorders>
              <w:top w:val="nil"/>
              <w:left w:val="nil"/>
              <w:bottom w:val="single" w:sz="4" w:space="0" w:color="auto"/>
              <w:right w:val="single" w:sz="4" w:space="0" w:color="auto"/>
            </w:tcBorders>
            <w:shd w:val="clear" w:color="auto" w:fill="auto"/>
            <w:noWrap/>
            <w:vAlign w:val="center"/>
            <w:hideMark/>
          </w:tcPr>
          <w:p w14:paraId="6A42F6E7" w14:textId="6114E68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229,99</w:t>
            </w:r>
          </w:p>
        </w:tc>
        <w:tc>
          <w:tcPr>
            <w:tcW w:w="498" w:type="pct"/>
            <w:tcBorders>
              <w:top w:val="nil"/>
              <w:left w:val="nil"/>
              <w:bottom w:val="single" w:sz="4" w:space="0" w:color="auto"/>
              <w:right w:val="single" w:sz="4" w:space="0" w:color="auto"/>
            </w:tcBorders>
            <w:shd w:val="clear" w:color="auto" w:fill="auto"/>
            <w:noWrap/>
            <w:vAlign w:val="center"/>
            <w:hideMark/>
          </w:tcPr>
          <w:p w14:paraId="2606D935" w14:textId="79DBC87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249,98</w:t>
            </w:r>
          </w:p>
        </w:tc>
        <w:tc>
          <w:tcPr>
            <w:tcW w:w="453" w:type="pct"/>
            <w:tcBorders>
              <w:top w:val="nil"/>
              <w:left w:val="nil"/>
              <w:bottom w:val="single" w:sz="4" w:space="0" w:color="auto"/>
              <w:right w:val="single" w:sz="4" w:space="0" w:color="auto"/>
            </w:tcBorders>
            <w:shd w:val="clear" w:color="auto" w:fill="auto"/>
            <w:vAlign w:val="center"/>
            <w:hideMark/>
          </w:tcPr>
          <w:p w14:paraId="6FC77F32" w14:textId="7FA662C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20</w:t>
            </w:r>
          </w:p>
        </w:tc>
        <w:tc>
          <w:tcPr>
            <w:tcW w:w="498" w:type="pct"/>
            <w:tcBorders>
              <w:top w:val="nil"/>
              <w:left w:val="nil"/>
              <w:bottom w:val="single" w:sz="4" w:space="0" w:color="auto"/>
              <w:right w:val="single" w:sz="4" w:space="0" w:color="auto"/>
            </w:tcBorders>
            <w:shd w:val="clear" w:color="auto" w:fill="auto"/>
            <w:vAlign w:val="center"/>
            <w:hideMark/>
          </w:tcPr>
          <w:p w14:paraId="5367A32A" w14:textId="2D278B1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480A00C8" w14:textId="77777777" w:rsidTr="00D01B79">
        <w:trPr>
          <w:trHeight w:val="20"/>
        </w:trPr>
        <w:tc>
          <w:tcPr>
            <w:tcW w:w="2156" w:type="pct"/>
            <w:tcBorders>
              <w:top w:val="nil"/>
              <w:left w:val="single" w:sz="4" w:space="0" w:color="auto"/>
              <w:bottom w:val="single" w:sz="4" w:space="0" w:color="auto"/>
              <w:right w:val="single" w:sz="4" w:space="0" w:color="auto"/>
            </w:tcBorders>
            <w:shd w:val="clear" w:color="auto" w:fill="auto"/>
            <w:vAlign w:val="bottom"/>
            <w:hideMark/>
          </w:tcPr>
          <w:p w14:paraId="661372EC"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545" w:type="pct"/>
            <w:tcBorders>
              <w:top w:val="nil"/>
              <w:left w:val="nil"/>
              <w:bottom w:val="single" w:sz="4" w:space="0" w:color="auto"/>
              <w:right w:val="single" w:sz="4" w:space="0" w:color="auto"/>
            </w:tcBorders>
            <w:shd w:val="clear" w:color="auto" w:fill="auto"/>
            <w:vAlign w:val="center"/>
            <w:hideMark/>
          </w:tcPr>
          <w:p w14:paraId="132CC132" w14:textId="61109AE5"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507 533</w:t>
            </w:r>
          </w:p>
        </w:tc>
        <w:tc>
          <w:tcPr>
            <w:tcW w:w="439" w:type="pct"/>
            <w:tcBorders>
              <w:top w:val="nil"/>
              <w:left w:val="nil"/>
              <w:bottom w:val="single" w:sz="4" w:space="0" w:color="auto"/>
              <w:right w:val="single" w:sz="4" w:space="0" w:color="auto"/>
            </w:tcBorders>
            <w:shd w:val="clear" w:color="auto" w:fill="auto"/>
            <w:vAlign w:val="center"/>
            <w:hideMark/>
          </w:tcPr>
          <w:p w14:paraId="36FC5F80" w14:textId="55132858"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464 620</w:t>
            </w:r>
          </w:p>
        </w:tc>
        <w:tc>
          <w:tcPr>
            <w:tcW w:w="411" w:type="pct"/>
            <w:tcBorders>
              <w:top w:val="nil"/>
              <w:left w:val="nil"/>
              <w:bottom w:val="single" w:sz="4" w:space="0" w:color="auto"/>
              <w:right w:val="single" w:sz="4" w:space="0" w:color="auto"/>
            </w:tcBorders>
            <w:shd w:val="clear" w:color="auto" w:fill="auto"/>
            <w:vAlign w:val="center"/>
            <w:hideMark/>
          </w:tcPr>
          <w:p w14:paraId="0AE87E28" w14:textId="5AFF9A0C"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455 573</w:t>
            </w:r>
          </w:p>
        </w:tc>
        <w:tc>
          <w:tcPr>
            <w:tcW w:w="498" w:type="pct"/>
            <w:tcBorders>
              <w:top w:val="nil"/>
              <w:left w:val="nil"/>
              <w:bottom w:val="single" w:sz="4" w:space="0" w:color="auto"/>
              <w:right w:val="single" w:sz="4" w:space="0" w:color="auto"/>
            </w:tcBorders>
            <w:shd w:val="clear" w:color="auto" w:fill="auto"/>
            <w:vAlign w:val="center"/>
            <w:hideMark/>
          </w:tcPr>
          <w:p w14:paraId="143C710B" w14:textId="1AC5B5A6"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460 184</w:t>
            </w:r>
          </w:p>
        </w:tc>
        <w:tc>
          <w:tcPr>
            <w:tcW w:w="453" w:type="pct"/>
            <w:tcBorders>
              <w:top w:val="nil"/>
              <w:left w:val="nil"/>
              <w:bottom w:val="single" w:sz="4" w:space="0" w:color="auto"/>
              <w:right w:val="single" w:sz="4" w:space="0" w:color="auto"/>
            </w:tcBorders>
            <w:shd w:val="clear" w:color="auto" w:fill="auto"/>
            <w:vAlign w:val="center"/>
            <w:hideMark/>
          </w:tcPr>
          <w:p w14:paraId="6DC9626C" w14:textId="2DD65B60"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9 047</w:t>
            </w:r>
          </w:p>
        </w:tc>
        <w:tc>
          <w:tcPr>
            <w:tcW w:w="498" w:type="pct"/>
            <w:tcBorders>
              <w:top w:val="nil"/>
              <w:left w:val="nil"/>
              <w:bottom w:val="single" w:sz="4" w:space="0" w:color="auto"/>
              <w:right w:val="single" w:sz="4" w:space="0" w:color="auto"/>
            </w:tcBorders>
            <w:shd w:val="clear" w:color="auto" w:fill="auto"/>
            <w:vAlign w:val="center"/>
            <w:hideMark/>
          </w:tcPr>
          <w:p w14:paraId="61D1C89C" w14:textId="137C42F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4 436</w:t>
            </w:r>
          </w:p>
        </w:tc>
      </w:tr>
    </w:tbl>
    <w:p w14:paraId="42CCD904" w14:textId="77777777" w:rsidR="000F4412" w:rsidRPr="000F4412" w:rsidRDefault="000F4412" w:rsidP="000F4412">
      <w:pPr>
        <w:spacing w:line="360" w:lineRule="auto"/>
        <w:jc w:val="both"/>
        <w:rPr>
          <w:rFonts w:ascii="Myriad Pro" w:eastAsia="Calibri" w:hAnsi="Myriad Pro"/>
          <w:b/>
          <w:bCs/>
          <w:sz w:val="26"/>
          <w:szCs w:val="26"/>
          <w:lang w:eastAsia="en-US"/>
        </w:rPr>
      </w:pPr>
    </w:p>
    <w:p w14:paraId="47AE388F" w14:textId="77777777" w:rsidR="000F4412" w:rsidRPr="000F4412" w:rsidRDefault="000F4412" w:rsidP="000F4412">
      <w:pPr>
        <w:spacing w:after="160" w:line="259" w:lineRule="auto"/>
        <w:rPr>
          <w:rFonts w:ascii="Myriad Pro" w:eastAsia="Calibri" w:hAnsi="Myriad Pro"/>
          <w:b/>
          <w:bCs/>
          <w:sz w:val="26"/>
          <w:szCs w:val="26"/>
          <w:lang w:eastAsia="en-US"/>
        </w:rPr>
      </w:pPr>
      <w:r w:rsidRPr="000F4412">
        <w:rPr>
          <w:rFonts w:ascii="Myriad Pro" w:eastAsia="Calibri" w:hAnsi="Myriad Pro"/>
          <w:b/>
          <w:bCs/>
          <w:sz w:val="26"/>
          <w:szCs w:val="26"/>
          <w:lang w:eastAsia="en-US"/>
        </w:rPr>
        <w:br w:type="page"/>
      </w:r>
    </w:p>
    <w:p w14:paraId="01BC9215" w14:textId="77777777" w:rsidR="000F4412" w:rsidRPr="000F4412" w:rsidRDefault="000F4412" w:rsidP="000F4412">
      <w:pPr>
        <w:jc w:val="center"/>
        <w:rPr>
          <w:rFonts w:ascii="Myriad Pro" w:hAnsi="Myriad Pro"/>
          <w:b/>
        </w:rPr>
      </w:pPr>
      <w:bookmarkStart w:id="31" w:name="_Hlk54614959"/>
      <w:r w:rsidRPr="000F4412">
        <w:rPr>
          <w:rFonts w:ascii="Myriad Pro" w:hAnsi="Myriad Pro"/>
          <w:b/>
          <w:bCs/>
        </w:rPr>
        <w:lastRenderedPageBreak/>
        <w:t xml:space="preserve">Сводные результаты </w:t>
      </w:r>
      <w:r w:rsidR="005B04F2">
        <w:rPr>
          <w:rFonts w:ascii="Myriad Pro" w:hAnsi="Myriad Pro"/>
          <w:b/>
          <w:bCs/>
        </w:rPr>
        <w:t xml:space="preserve">экспертизы </w:t>
      </w:r>
      <w:r w:rsidR="005B04F2" w:rsidRPr="000F4412">
        <w:rPr>
          <w:rFonts w:ascii="Myriad Pro" w:hAnsi="Myriad Pro"/>
          <w:b/>
        </w:rPr>
        <w:t>тарифно-балансовых решений</w:t>
      </w:r>
      <w:r w:rsidR="005B04F2">
        <w:rPr>
          <w:rFonts w:ascii="Myriad Pro" w:hAnsi="Myriad Pro"/>
          <w:b/>
        </w:rPr>
        <w:t>,</w:t>
      </w:r>
      <w:r w:rsidRPr="000F4412">
        <w:rPr>
          <w:rFonts w:ascii="Myriad Pro" w:hAnsi="Myriad Pro"/>
        </w:rPr>
        <w:t xml:space="preserve"> </w:t>
      </w:r>
      <w:r w:rsidRPr="000F4412">
        <w:rPr>
          <w:rFonts w:ascii="Myriad Pro" w:hAnsi="Myriad Pro"/>
          <w:b/>
        </w:rPr>
        <w:t>принятых</w:t>
      </w:r>
      <w:r w:rsidRPr="000F4412">
        <w:rPr>
          <w:rFonts w:ascii="Calibri" w:eastAsia="Calibri" w:hAnsi="Calibri"/>
          <w:sz w:val="22"/>
          <w:szCs w:val="22"/>
          <w:lang w:eastAsia="en-US"/>
        </w:rPr>
        <w:t xml:space="preserve"> </w:t>
      </w:r>
      <w:r w:rsidRPr="000F4412">
        <w:rPr>
          <w:rFonts w:ascii="Myriad Pro" w:hAnsi="Myriad Pro"/>
          <w:b/>
        </w:rPr>
        <w:t xml:space="preserve">Государственным комитетом по тарифам и энергетике Республики Хакасия </w:t>
      </w:r>
      <w:r w:rsidR="005B04F2">
        <w:rPr>
          <w:rFonts w:ascii="Myriad Pro" w:hAnsi="Myriad Pro"/>
          <w:b/>
        </w:rPr>
        <w:t xml:space="preserve">(Министерством экономического развития Республика Хакасия) </w:t>
      </w:r>
      <w:r w:rsidR="004D2615">
        <w:rPr>
          <w:rFonts w:ascii="Myriad Pro" w:hAnsi="Myriad Pro"/>
          <w:b/>
        </w:rPr>
        <w:t>н</w:t>
      </w:r>
      <w:r w:rsidRPr="000F4412">
        <w:rPr>
          <w:rFonts w:ascii="Myriad Pro" w:hAnsi="Myriad Pro"/>
          <w:b/>
        </w:rPr>
        <w:t xml:space="preserve">а 2018 год в отношении филиала ПАО «Россети </w:t>
      </w:r>
      <w:r w:rsidR="00AC11F7">
        <w:rPr>
          <w:rFonts w:ascii="Myriad Pro" w:hAnsi="Myriad Pro"/>
          <w:b/>
        </w:rPr>
        <w:t>Сибирь</w:t>
      </w:r>
      <w:r w:rsidRPr="000F4412">
        <w:rPr>
          <w:rFonts w:ascii="Myriad Pro" w:hAnsi="Myriad Pro"/>
          <w:b/>
        </w:rPr>
        <w:t>» - «</w:t>
      </w:r>
      <w:proofErr w:type="spellStart"/>
      <w:r w:rsidRPr="000F4412">
        <w:rPr>
          <w:rFonts w:ascii="Myriad Pro" w:hAnsi="Myriad Pro"/>
          <w:b/>
        </w:rPr>
        <w:t>Хакасэнерго</w:t>
      </w:r>
      <w:proofErr w:type="spellEnd"/>
      <w:r w:rsidRPr="000F4412">
        <w:rPr>
          <w:rFonts w:ascii="Myriad Pro" w:hAnsi="Myriad Pro"/>
          <w:b/>
        </w:rPr>
        <w:t>»</w:t>
      </w:r>
    </w:p>
    <w:tbl>
      <w:tblPr>
        <w:tblW w:w="5000" w:type="pct"/>
        <w:tblLook w:val="04A0" w:firstRow="1" w:lastRow="0" w:firstColumn="1" w:lastColumn="0" w:noHBand="0" w:noVBand="1"/>
      </w:tblPr>
      <w:tblGrid>
        <w:gridCol w:w="6424"/>
        <w:gridCol w:w="1517"/>
        <w:gridCol w:w="1112"/>
        <w:gridCol w:w="1174"/>
        <w:gridCol w:w="1500"/>
        <w:gridCol w:w="1380"/>
        <w:gridCol w:w="1453"/>
      </w:tblGrid>
      <w:tr w:rsidR="000F4412" w:rsidRPr="000F4412" w14:paraId="0BA2EC72" w14:textId="77777777" w:rsidTr="000F4412">
        <w:trPr>
          <w:trHeight w:val="20"/>
          <w:tblHeader/>
        </w:trPr>
        <w:tc>
          <w:tcPr>
            <w:tcW w:w="220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bookmarkEnd w:id="31"/>
          <w:p w14:paraId="3A3CD1B9"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Наименование</w:t>
            </w:r>
          </w:p>
        </w:tc>
        <w:tc>
          <w:tcPr>
            <w:tcW w:w="2794" w:type="pct"/>
            <w:gridSpan w:val="6"/>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A46727C"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2018 год</w:t>
            </w:r>
          </w:p>
        </w:tc>
      </w:tr>
      <w:tr w:rsidR="000F4412" w:rsidRPr="000F4412" w14:paraId="62B551F5" w14:textId="77777777" w:rsidTr="000F4412">
        <w:trPr>
          <w:trHeight w:val="20"/>
          <w:tblHeader/>
        </w:trPr>
        <w:tc>
          <w:tcPr>
            <w:tcW w:w="2206" w:type="pct"/>
            <w:vMerge/>
            <w:tcBorders>
              <w:top w:val="single" w:sz="4" w:space="0" w:color="FFFFFF"/>
              <w:left w:val="single" w:sz="4" w:space="0" w:color="FFFFFF"/>
              <w:bottom w:val="single" w:sz="4" w:space="0" w:color="FFFFFF"/>
              <w:right w:val="single" w:sz="4" w:space="0" w:color="FFFFFF"/>
            </w:tcBorders>
            <w:vAlign w:val="center"/>
            <w:hideMark/>
          </w:tcPr>
          <w:p w14:paraId="04558C63" w14:textId="77777777" w:rsidR="000F4412" w:rsidRPr="000F4412" w:rsidRDefault="000F4412" w:rsidP="000F4412">
            <w:pPr>
              <w:rPr>
                <w:rFonts w:ascii="Myriad Pro" w:hAnsi="Myriad Pro" w:cs="Arial"/>
                <w:b/>
                <w:bCs/>
                <w:color w:val="FFFFFF"/>
                <w:sz w:val="20"/>
                <w:szCs w:val="20"/>
              </w:rPr>
            </w:pPr>
          </w:p>
        </w:tc>
        <w:tc>
          <w:tcPr>
            <w:tcW w:w="52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0F76391"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Предложение Филиала, тыс. руб.</w:t>
            </w:r>
          </w:p>
        </w:tc>
        <w:tc>
          <w:tcPr>
            <w:tcW w:w="38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DB394F6"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ТБР, тыс. руб.</w:t>
            </w:r>
          </w:p>
        </w:tc>
        <w:tc>
          <w:tcPr>
            <w:tcW w:w="403"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D664855"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Факт, тыс. руб.</w:t>
            </w:r>
          </w:p>
        </w:tc>
        <w:tc>
          <w:tcPr>
            <w:tcW w:w="515"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7F1A9BE"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 xml:space="preserve">Позиция Исполнителя, тыс. </w:t>
            </w:r>
            <w:proofErr w:type="spellStart"/>
            <w:r w:rsidRPr="000F4412">
              <w:rPr>
                <w:rFonts w:ascii="Myriad Pro" w:hAnsi="Myriad Pro" w:cs="Arial"/>
                <w:b/>
                <w:bCs/>
                <w:color w:val="FFFFFF"/>
                <w:sz w:val="20"/>
                <w:szCs w:val="20"/>
              </w:rPr>
              <w:t>руб</w:t>
            </w:r>
            <w:proofErr w:type="spellEnd"/>
          </w:p>
        </w:tc>
        <w:tc>
          <w:tcPr>
            <w:tcW w:w="973"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D098EBA"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Отклонение</w:t>
            </w:r>
          </w:p>
        </w:tc>
      </w:tr>
      <w:tr w:rsidR="000F4412" w:rsidRPr="000F4412" w14:paraId="0BE9D297" w14:textId="77777777" w:rsidTr="000F4412">
        <w:trPr>
          <w:trHeight w:val="20"/>
          <w:tblHeader/>
        </w:trPr>
        <w:tc>
          <w:tcPr>
            <w:tcW w:w="2206" w:type="pct"/>
            <w:vMerge/>
            <w:tcBorders>
              <w:top w:val="single" w:sz="4" w:space="0" w:color="FFFFFF"/>
              <w:left w:val="single" w:sz="4" w:space="0" w:color="FFFFFF"/>
              <w:bottom w:val="single" w:sz="4" w:space="0" w:color="FFFFFF"/>
              <w:right w:val="single" w:sz="4" w:space="0" w:color="FFFFFF"/>
            </w:tcBorders>
            <w:vAlign w:val="center"/>
            <w:hideMark/>
          </w:tcPr>
          <w:p w14:paraId="6115FC6B" w14:textId="77777777" w:rsidR="000F4412" w:rsidRPr="000F4412" w:rsidRDefault="000F4412" w:rsidP="000F4412">
            <w:pPr>
              <w:rPr>
                <w:rFonts w:ascii="Myriad Pro" w:hAnsi="Myriad Pro" w:cs="Arial"/>
                <w:b/>
                <w:bCs/>
                <w:color w:val="FFFFFF"/>
                <w:sz w:val="20"/>
                <w:szCs w:val="20"/>
              </w:rPr>
            </w:pPr>
          </w:p>
        </w:tc>
        <w:tc>
          <w:tcPr>
            <w:tcW w:w="521" w:type="pct"/>
            <w:vMerge/>
            <w:tcBorders>
              <w:top w:val="single" w:sz="4" w:space="0" w:color="FFFFFF"/>
              <w:left w:val="single" w:sz="4" w:space="0" w:color="FFFFFF"/>
              <w:bottom w:val="single" w:sz="4" w:space="0" w:color="FFFFFF"/>
              <w:right w:val="single" w:sz="4" w:space="0" w:color="FFFFFF"/>
            </w:tcBorders>
            <w:vAlign w:val="center"/>
            <w:hideMark/>
          </w:tcPr>
          <w:p w14:paraId="23817B9A" w14:textId="77777777" w:rsidR="000F4412" w:rsidRPr="000F4412" w:rsidRDefault="000F4412" w:rsidP="000F4412">
            <w:pPr>
              <w:rPr>
                <w:rFonts w:ascii="Myriad Pro" w:hAnsi="Myriad Pro" w:cs="Arial"/>
                <w:b/>
                <w:bCs/>
                <w:color w:val="FFFFFF"/>
                <w:sz w:val="20"/>
                <w:szCs w:val="20"/>
              </w:rPr>
            </w:pPr>
          </w:p>
        </w:tc>
        <w:tc>
          <w:tcPr>
            <w:tcW w:w="382" w:type="pct"/>
            <w:vMerge/>
            <w:tcBorders>
              <w:top w:val="single" w:sz="4" w:space="0" w:color="FFFFFF"/>
              <w:left w:val="single" w:sz="4" w:space="0" w:color="FFFFFF"/>
              <w:bottom w:val="single" w:sz="4" w:space="0" w:color="FFFFFF"/>
              <w:right w:val="single" w:sz="4" w:space="0" w:color="FFFFFF"/>
            </w:tcBorders>
            <w:vAlign w:val="center"/>
            <w:hideMark/>
          </w:tcPr>
          <w:p w14:paraId="396F778C" w14:textId="77777777" w:rsidR="000F4412" w:rsidRPr="000F4412" w:rsidRDefault="000F4412" w:rsidP="000F4412">
            <w:pPr>
              <w:rPr>
                <w:rFonts w:ascii="Myriad Pro" w:hAnsi="Myriad Pro" w:cs="Arial"/>
                <w:b/>
                <w:bCs/>
                <w:color w:val="FFFFFF"/>
                <w:sz w:val="20"/>
                <w:szCs w:val="20"/>
              </w:rPr>
            </w:pPr>
          </w:p>
        </w:tc>
        <w:tc>
          <w:tcPr>
            <w:tcW w:w="403" w:type="pct"/>
            <w:vMerge/>
            <w:tcBorders>
              <w:top w:val="single" w:sz="4" w:space="0" w:color="FFFFFF"/>
              <w:left w:val="single" w:sz="4" w:space="0" w:color="FFFFFF"/>
              <w:bottom w:val="single" w:sz="4" w:space="0" w:color="FFFFFF"/>
              <w:right w:val="single" w:sz="4" w:space="0" w:color="FFFFFF"/>
            </w:tcBorders>
            <w:vAlign w:val="center"/>
            <w:hideMark/>
          </w:tcPr>
          <w:p w14:paraId="0449FCF8" w14:textId="77777777" w:rsidR="000F4412" w:rsidRPr="000F4412" w:rsidRDefault="000F4412" w:rsidP="000F4412">
            <w:pPr>
              <w:rPr>
                <w:rFonts w:ascii="Myriad Pro" w:hAnsi="Myriad Pro" w:cs="Arial"/>
                <w:b/>
                <w:bCs/>
                <w:color w:val="FFFFFF"/>
                <w:sz w:val="20"/>
                <w:szCs w:val="20"/>
              </w:rPr>
            </w:pPr>
          </w:p>
        </w:tc>
        <w:tc>
          <w:tcPr>
            <w:tcW w:w="515" w:type="pct"/>
            <w:vMerge/>
            <w:tcBorders>
              <w:top w:val="single" w:sz="4" w:space="0" w:color="FFFFFF"/>
              <w:left w:val="single" w:sz="4" w:space="0" w:color="FFFFFF"/>
              <w:bottom w:val="single" w:sz="4" w:space="0" w:color="FFFFFF"/>
              <w:right w:val="single" w:sz="4" w:space="0" w:color="FFFFFF"/>
            </w:tcBorders>
            <w:vAlign w:val="center"/>
            <w:hideMark/>
          </w:tcPr>
          <w:p w14:paraId="257A7808" w14:textId="77777777" w:rsidR="000F4412" w:rsidRPr="000F4412" w:rsidRDefault="000F4412" w:rsidP="000F4412">
            <w:pPr>
              <w:rPr>
                <w:rFonts w:ascii="Myriad Pro" w:hAnsi="Myriad Pro" w:cs="Arial"/>
                <w:b/>
                <w:bCs/>
                <w:color w:val="FFFFFF"/>
                <w:sz w:val="20"/>
                <w:szCs w:val="20"/>
              </w:rPr>
            </w:pPr>
          </w:p>
        </w:tc>
        <w:tc>
          <w:tcPr>
            <w:tcW w:w="474"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65B9EC0"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ТБР-Факт</w:t>
            </w:r>
          </w:p>
        </w:tc>
        <w:tc>
          <w:tcPr>
            <w:tcW w:w="499"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3E60F67"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ТБР-Позиция Исполнителя</w:t>
            </w:r>
          </w:p>
        </w:tc>
      </w:tr>
      <w:tr w:rsidR="000F4412" w:rsidRPr="000F4412" w14:paraId="6FF759D5" w14:textId="77777777" w:rsidTr="000F4412">
        <w:trPr>
          <w:trHeight w:val="20"/>
          <w:tblHeader/>
        </w:trPr>
        <w:tc>
          <w:tcPr>
            <w:tcW w:w="2206"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4409B1C"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1</w:t>
            </w:r>
          </w:p>
        </w:tc>
        <w:tc>
          <w:tcPr>
            <w:tcW w:w="521"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D8B5A1C"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2</w:t>
            </w:r>
          </w:p>
        </w:tc>
        <w:tc>
          <w:tcPr>
            <w:tcW w:w="382"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60CD550"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3</w:t>
            </w:r>
          </w:p>
        </w:tc>
        <w:tc>
          <w:tcPr>
            <w:tcW w:w="403"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560428A"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4</w:t>
            </w:r>
          </w:p>
        </w:tc>
        <w:tc>
          <w:tcPr>
            <w:tcW w:w="515"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8E5983B"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5</w:t>
            </w:r>
          </w:p>
        </w:tc>
        <w:tc>
          <w:tcPr>
            <w:tcW w:w="474"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B0DB8B7"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6</w:t>
            </w:r>
          </w:p>
        </w:tc>
        <w:tc>
          <w:tcPr>
            <w:tcW w:w="499"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87447E9" w14:textId="77777777" w:rsidR="000F4412" w:rsidRPr="000F4412" w:rsidRDefault="000F4412" w:rsidP="000F4412">
            <w:pPr>
              <w:jc w:val="center"/>
              <w:rPr>
                <w:rFonts w:ascii="Myriad Pro" w:hAnsi="Myriad Pro" w:cs="Arial"/>
                <w:b/>
                <w:bCs/>
                <w:color w:val="FFFFFF"/>
                <w:sz w:val="20"/>
                <w:szCs w:val="20"/>
              </w:rPr>
            </w:pPr>
            <w:r w:rsidRPr="000F4412">
              <w:rPr>
                <w:rFonts w:ascii="Myriad Pro" w:hAnsi="Myriad Pro" w:cs="Arial"/>
                <w:b/>
                <w:bCs/>
                <w:color w:val="FFFFFF"/>
                <w:sz w:val="20"/>
                <w:szCs w:val="20"/>
              </w:rPr>
              <w:t>7</w:t>
            </w:r>
          </w:p>
        </w:tc>
      </w:tr>
      <w:tr w:rsidR="000F4412" w:rsidRPr="000F4412" w14:paraId="3AA5AD74" w14:textId="77777777" w:rsidTr="00D01B79">
        <w:trPr>
          <w:trHeight w:val="20"/>
        </w:trPr>
        <w:tc>
          <w:tcPr>
            <w:tcW w:w="2206" w:type="pct"/>
            <w:tcBorders>
              <w:top w:val="single" w:sz="4" w:space="0" w:color="FFFFFF"/>
              <w:left w:val="single" w:sz="4" w:space="0" w:color="auto"/>
              <w:bottom w:val="single" w:sz="4" w:space="0" w:color="auto"/>
              <w:right w:val="single" w:sz="4" w:space="0" w:color="auto"/>
            </w:tcBorders>
            <w:shd w:val="clear" w:color="auto" w:fill="EAF1DD" w:themeFill="accent3" w:themeFillTint="33"/>
            <w:noWrap/>
            <w:vAlign w:val="bottom"/>
            <w:hideMark/>
          </w:tcPr>
          <w:p w14:paraId="7F3E3650"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Подконтрольные расходы</w:t>
            </w:r>
          </w:p>
        </w:tc>
        <w:tc>
          <w:tcPr>
            <w:tcW w:w="521"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10B697AC" w14:textId="1E8E0586"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736 018</w:t>
            </w:r>
          </w:p>
        </w:tc>
        <w:tc>
          <w:tcPr>
            <w:tcW w:w="382"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47E557A8" w14:textId="49769E5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724 256</w:t>
            </w:r>
          </w:p>
        </w:tc>
        <w:tc>
          <w:tcPr>
            <w:tcW w:w="403"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4460AE62" w14:textId="66A4BC47"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1 142 868</w:t>
            </w:r>
          </w:p>
        </w:tc>
        <w:tc>
          <w:tcPr>
            <w:tcW w:w="515"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4C0EC416" w14:textId="5686A8BE" w:rsidR="000F4412" w:rsidRPr="006C3CDB" w:rsidRDefault="008B366B" w:rsidP="00D01B79">
            <w:pPr>
              <w:jc w:val="center"/>
              <w:rPr>
                <w:rFonts w:ascii="Myriad Pro" w:hAnsi="Myriad Pro" w:cs="Calibri"/>
                <w:b/>
                <w:bCs/>
                <w:sz w:val="20"/>
                <w:szCs w:val="20"/>
              </w:rPr>
            </w:pPr>
            <w:r>
              <w:rPr>
                <w:rFonts w:ascii="Myriad Pro" w:hAnsi="Myriad Pro" w:cs="Calibri"/>
                <w:b/>
                <w:bCs/>
                <w:sz w:val="20"/>
                <w:szCs w:val="20"/>
              </w:rPr>
              <w:t>730 802</w:t>
            </w:r>
          </w:p>
        </w:tc>
        <w:tc>
          <w:tcPr>
            <w:tcW w:w="474"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6D855BB4" w14:textId="58D7DFBC"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-418 612</w:t>
            </w:r>
          </w:p>
        </w:tc>
        <w:tc>
          <w:tcPr>
            <w:tcW w:w="499" w:type="pct"/>
            <w:tcBorders>
              <w:top w:val="single" w:sz="4" w:space="0" w:color="FFFFFF"/>
              <w:left w:val="nil"/>
              <w:bottom w:val="single" w:sz="4" w:space="0" w:color="auto"/>
              <w:right w:val="single" w:sz="4" w:space="0" w:color="auto"/>
            </w:tcBorders>
            <w:shd w:val="clear" w:color="auto" w:fill="EAF1DD" w:themeFill="accent3" w:themeFillTint="33"/>
            <w:vAlign w:val="center"/>
            <w:hideMark/>
          </w:tcPr>
          <w:p w14:paraId="301BEED2" w14:textId="6CAF175F" w:rsidR="000F4412" w:rsidRPr="000F4412" w:rsidRDefault="008B366B" w:rsidP="00D01B79">
            <w:pPr>
              <w:jc w:val="center"/>
              <w:rPr>
                <w:rFonts w:ascii="Myriad Pro" w:hAnsi="Myriad Pro" w:cs="Calibri"/>
                <w:b/>
                <w:bCs/>
                <w:sz w:val="20"/>
                <w:szCs w:val="20"/>
              </w:rPr>
            </w:pPr>
            <w:r>
              <w:rPr>
                <w:rFonts w:ascii="Myriad Pro" w:hAnsi="Myriad Pro" w:cs="Calibri"/>
                <w:b/>
                <w:bCs/>
                <w:sz w:val="20"/>
                <w:szCs w:val="20"/>
              </w:rPr>
              <w:t>-6 547</w:t>
            </w:r>
          </w:p>
        </w:tc>
      </w:tr>
      <w:tr w:rsidR="000F4412" w:rsidRPr="000F4412" w14:paraId="5893A09B"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0FC19B4"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Материальные затраты</w:t>
            </w:r>
          </w:p>
        </w:tc>
        <w:tc>
          <w:tcPr>
            <w:tcW w:w="521" w:type="pct"/>
            <w:tcBorders>
              <w:top w:val="nil"/>
              <w:left w:val="nil"/>
              <w:bottom w:val="single" w:sz="4" w:space="0" w:color="auto"/>
              <w:right w:val="single" w:sz="4" w:space="0" w:color="auto"/>
            </w:tcBorders>
            <w:shd w:val="clear" w:color="auto" w:fill="auto"/>
            <w:vAlign w:val="center"/>
            <w:hideMark/>
          </w:tcPr>
          <w:p w14:paraId="6272CAB5" w14:textId="14207CD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140 718</w:t>
            </w:r>
          </w:p>
        </w:tc>
        <w:tc>
          <w:tcPr>
            <w:tcW w:w="382" w:type="pct"/>
            <w:tcBorders>
              <w:top w:val="nil"/>
              <w:left w:val="nil"/>
              <w:bottom w:val="single" w:sz="4" w:space="0" w:color="auto"/>
              <w:right w:val="single" w:sz="4" w:space="0" w:color="auto"/>
            </w:tcBorders>
            <w:shd w:val="clear" w:color="auto" w:fill="auto"/>
            <w:vAlign w:val="center"/>
            <w:hideMark/>
          </w:tcPr>
          <w:p w14:paraId="68D7640F" w14:textId="3D61279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143 338</w:t>
            </w:r>
          </w:p>
        </w:tc>
        <w:tc>
          <w:tcPr>
            <w:tcW w:w="403" w:type="pct"/>
            <w:tcBorders>
              <w:top w:val="nil"/>
              <w:left w:val="nil"/>
              <w:bottom w:val="single" w:sz="4" w:space="0" w:color="auto"/>
              <w:right w:val="single" w:sz="4" w:space="0" w:color="auto"/>
            </w:tcBorders>
            <w:shd w:val="clear" w:color="auto" w:fill="auto"/>
            <w:vAlign w:val="center"/>
            <w:hideMark/>
          </w:tcPr>
          <w:p w14:paraId="2A2684BE" w14:textId="533847C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266 217</w:t>
            </w:r>
          </w:p>
        </w:tc>
        <w:tc>
          <w:tcPr>
            <w:tcW w:w="515" w:type="pct"/>
            <w:tcBorders>
              <w:top w:val="nil"/>
              <w:left w:val="nil"/>
              <w:bottom w:val="single" w:sz="4" w:space="0" w:color="auto"/>
              <w:right w:val="single" w:sz="4" w:space="0" w:color="auto"/>
            </w:tcBorders>
            <w:shd w:val="clear" w:color="auto" w:fill="auto"/>
            <w:vAlign w:val="center"/>
            <w:hideMark/>
          </w:tcPr>
          <w:p w14:paraId="22BF3914" w14:textId="50493D7D" w:rsidR="000F4412" w:rsidRPr="006C3CDB" w:rsidRDefault="006C3CDB" w:rsidP="00D01B79">
            <w:pPr>
              <w:jc w:val="center"/>
              <w:rPr>
                <w:rFonts w:ascii="Myriad Pro" w:hAnsi="Myriad Pro" w:cs="Calibri"/>
                <w:sz w:val="20"/>
                <w:szCs w:val="20"/>
              </w:rPr>
            </w:pPr>
            <w:r w:rsidRPr="00D01B79">
              <w:rPr>
                <w:rFonts w:ascii="Myriad Pro" w:hAnsi="Myriad Pro" w:cs="Calibri"/>
                <w:sz w:val="20"/>
                <w:szCs w:val="20"/>
              </w:rPr>
              <w:t>144 634</w:t>
            </w:r>
          </w:p>
        </w:tc>
        <w:tc>
          <w:tcPr>
            <w:tcW w:w="474" w:type="pct"/>
            <w:tcBorders>
              <w:top w:val="nil"/>
              <w:left w:val="nil"/>
              <w:bottom w:val="single" w:sz="4" w:space="0" w:color="auto"/>
              <w:right w:val="single" w:sz="4" w:space="0" w:color="auto"/>
            </w:tcBorders>
            <w:shd w:val="clear" w:color="auto" w:fill="auto"/>
            <w:vAlign w:val="center"/>
            <w:hideMark/>
          </w:tcPr>
          <w:p w14:paraId="1CFD75C1" w14:textId="3127B16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-122 879</w:t>
            </w:r>
          </w:p>
        </w:tc>
        <w:tc>
          <w:tcPr>
            <w:tcW w:w="499" w:type="pct"/>
            <w:tcBorders>
              <w:top w:val="nil"/>
              <w:left w:val="nil"/>
              <w:bottom w:val="single" w:sz="4" w:space="0" w:color="auto"/>
              <w:right w:val="single" w:sz="4" w:space="0" w:color="auto"/>
            </w:tcBorders>
            <w:shd w:val="clear" w:color="auto" w:fill="auto"/>
            <w:vAlign w:val="center"/>
            <w:hideMark/>
          </w:tcPr>
          <w:p w14:paraId="429B3D83" w14:textId="5ACCC6A1" w:rsidR="000F4412" w:rsidRPr="000F4412" w:rsidRDefault="008B366B" w:rsidP="00D01B79">
            <w:pPr>
              <w:jc w:val="center"/>
              <w:rPr>
                <w:rFonts w:ascii="Myriad Pro" w:hAnsi="Myriad Pro" w:cs="Calibri"/>
                <w:sz w:val="20"/>
                <w:szCs w:val="20"/>
              </w:rPr>
            </w:pPr>
            <w:r>
              <w:rPr>
                <w:rFonts w:ascii="Myriad Pro" w:hAnsi="Myriad Pro" w:cs="Calibri"/>
                <w:sz w:val="20"/>
                <w:szCs w:val="20"/>
              </w:rPr>
              <w:t>-1 296</w:t>
            </w:r>
          </w:p>
        </w:tc>
      </w:tr>
      <w:tr w:rsidR="000F4412" w:rsidRPr="000F4412" w14:paraId="575E35EA"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3285483B"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Затраты на оплату труда</w:t>
            </w:r>
          </w:p>
        </w:tc>
        <w:tc>
          <w:tcPr>
            <w:tcW w:w="521" w:type="pct"/>
            <w:tcBorders>
              <w:top w:val="nil"/>
              <w:left w:val="nil"/>
              <w:bottom w:val="single" w:sz="4" w:space="0" w:color="auto"/>
              <w:right w:val="single" w:sz="4" w:space="0" w:color="auto"/>
            </w:tcBorders>
            <w:shd w:val="clear" w:color="auto" w:fill="auto"/>
            <w:vAlign w:val="center"/>
            <w:hideMark/>
          </w:tcPr>
          <w:p w14:paraId="3E30C4D1" w14:textId="7CECFA0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543 405</w:t>
            </w:r>
          </w:p>
        </w:tc>
        <w:tc>
          <w:tcPr>
            <w:tcW w:w="382" w:type="pct"/>
            <w:tcBorders>
              <w:top w:val="nil"/>
              <w:left w:val="nil"/>
              <w:bottom w:val="single" w:sz="4" w:space="0" w:color="auto"/>
              <w:right w:val="single" w:sz="4" w:space="0" w:color="auto"/>
            </w:tcBorders>
            <w:shd w:val="clear" w:color="auto" w:fill="auto"/>
            <w:vAlign w:val="center"/>
            <w:hideMark/>
          </w:tcPr>
          <w:p w14:paraId="6FFB6768" w14:textId="2A4011A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512 244</w:t>
            </w:r>
          </w:p>
        </w:tc>
        <w:tc>
          <w:tcPr>
            <w:tcW w:w="403" w:type="pct"/>
            <w:tcBorders>
              <w:top w:val="nil"/>
              <w:left w:val="nil"/>
              <w:bottom w:val="single" w:sz="4" w:space="0" w:color="auto"/>
              <w:right w:val="single" w:sz="4" w:space="0" w:color="auto"/>
            </w:tcBorders>
            <w:shd w:val="clear" w:color="auto" w:fill="auto"/>
            <w:vAlign w:val="center"/>
            <w:hideMark/>
          </w:tcPr>
          <w:p w14:paraId="1ABAE6B0" w14:textId="76F2992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551 652</w:t>
            </w:r>
          </w:p>
        </w:tc>
        <w:tc>
          <w:tcPr>
            <w:tcW w:w="515" w:type="pct"/>
            <w:tcBorders>
              <w:top w:val="nil"/>
              <w:left w:val="nil"/>
              <w:bottom w:val="single" w:sz="4" w:space="0" w:color="auto"/>
              <w:right w:val="single" w:sz="4" w:space="0" w:color="auto"/>
            </w:tcBorders>
            <w:shd w:val="clear" w:color="auto" w:fill="auto"/>
            <w:vAlign w:val="center"/>
            <w:hideMark/>
          </w:tcPr>
          <w:p w14:paraId="0F30A29E" w14:textId="53EB14D6" w:rsidR="000F4412" w:rsidRPr="006C3CDB" w:rsidRDefault="006C3CDB" w:rsidP="00D01B79">
            <w:pPr>
              <w:jc w:val="center"/>
              <w:rPr>
                <w:rFonts w:ascii="Myriad Pro" w:hAnsi="Myriad Pro" w:cs="Calibri"/>
                <w:sz w:val="20"/>
                <w:szCs w:val="20"/>
              </w:rPr>
            </w:pPr>
            <w:r>
              <w:rPr>
                <w:rFonts w:ascii="Myriad Pro" w:hAnsi="Myriad Pro" w:cs="Calibri"/>
                <w:sz w:val="20"/>
                <w:szCs w:val="20"/>
              </w:rPr>
              <w:t>516 874</w:t>
            </w:r>
          </w:p>
        </w:tc>
        <w:tc>
          <w:tcPr>
            <w:tcW w:w="474" w:type="pct"/>
            <w:tcBorders>
              <w:top w:val="nil"/>
              <w:left w:val="nil"/>
              <w:bottom w:val="single" w:sz="4" w:space="0" w:color="auto"/>
              <w:right w:val="single" w:sz="4" w:space="0" w:color="auto"/>
            </w:tcBorders>
            <w:shd w:val="clear" w:color="auto" w:fill="auto"/>
            <w:vAlign w:val="center"/>
            <w:hideMark/>
          </w:tcPr>
          <w:p w14:paraId="57DB2F1C" w14:textId="7C8B264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-39 407</w:t>
            </w:r>
          </w:p>
        </w:tc>
        <w:tc>
          <w:tcPr>
            <w:tcW w:w="499" w:type="pct"/>
            <w:tcBorders>
              <w:top w:val="nil"/>
              <w:left w:val="nil"/>
              <w:bottom w:val="single" w:sz="4" w:space="0" w:color="auto"/>
              <w:right w:val="single" w:sz="4" w:space="0" w:color="auto"/>
            </w:tcBorders>
            <w:shd w:val="clear" w:color="auto" w:fill="auto"/>
            <w:vAlign w:val="center"/>
            <w:hideMark/>
          </w:tcPr>
          <w:p w14:paraId="0EAB295B" w14:textId="0148C8D7" w:rsidR="000F4412" w:rsidRPr="000F4412" w:rsidRDefault="008B366B" w:rsidP="00D01B79">
            <w:pPr>
              <w:jc w:val="center"/>
              <w:rPr>
                <w:rFonts w:ascii="Myriad Pro" w:hAnsi="Myriad Pro" w:cs="Calibri"/>
                <w:sz w:val="20"/>
                <w:szCs w:val="20"/>
              </w:rPr>
            </w:pPr>
            <w:r>
              <w:rPr>
                <w:rFonts w:ascii="Myriad Pro" w:hAnsi="Myriad Pro" w:cs="Calibri"/>
                <w:sz w:val="20"/>
                <w:szCs w:val="20"/>
              </w:rPr>
              <w:t>-4 630</w:t>
            </w:r>
          </w:p>
        </w:tc>
      </w:tr>
      <w:tr w:rsidR="000F4412" w:rsidRPr="000F4412" w14:paraId="773CC481"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54473224"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Прочие расходы</w:t>
            </w:r>
          </w:p>
        </w:tc>
        <w:tc>
          <w:tcPr>
            <w:tcW w:w="521" w:type="pct"/>
            <w:tcBorders>
              <w:top w:val="nil"/>
              <w:left w:val="nil"/>
              <w:bottom w:val="single" w:sz="4" w:space="0" w:color="auto"/>
              <w:right w:val="single" w:sz="4" w:space="0" w:color="auto"/>
            </w:tcBorders>
            <w:shd w:val="clear" w:color="auto" w:fill="auto"/>
            <w:vAlign w:val="center"/>
            <w:hideMark/>
          </w:tcPr>
          <w:p w14:paraId="4A5B6AA4" w14:textId="604D9F9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51 895</w:t>
            </w:r>
          </w:p>
        </w:tc>
        <w:tc>
          <w:tcPr>
            <w:tcW w:w="382" w:type="pct"/>
            <w:tcBorders>
              <w:top w:val="nil"/>
              <w:left w:val="nil"/>
              <w:bottom w:val="single" w:sz="4" w:space="0" w:color="auto"/>
              <w:right w:val="single" w:sz="4" w:space="0" w:color="auto"/>
            </w:tcBorders>
            <w:shd w:val="clear" w:color="auto" w:fill="auto"/>
            <w:vAlign w:val="center"/>
            <w:hideMark/>
          </w:tcPr>
          <w:p w14:paraId="3016EE12" w14:textId="1CEF781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68 673</w:t>
            </w:r>
          </w:p>
        </w:tc>
        <w:tc>
          <w:tcPr>
            <w:tcW w:w="403" w:type="pct"/>
            <w:tcBorders>
              <w:top w:val="nil"/>
              <w:left w:val="nil"/>
              <w:bottom w:val="single" w:sz="4" w:space="0" w:color="auto"/>
              <w:right w:val="single" w:sz="4" w:space="0" w:color="auto"/>
            </w:tcBorders>
            <w:shd w:val="clear" w:color="auto" w:fill="auto"/>
            <w:vAlign w:val="center"/>
            <w:hideMark/>
          </w:tcPr>
          <w:p w14:paraId="7AB7EFDE" w14:textId="29DFA7D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324 999</w:t>
            </w:r>
          </w:p>
        </w:tc>
        <w:tc>
          <w:tcPr>
            <w:tcW w:w="515" w:type="pct"/>
            <w:tcBorders>
              <w:top w:val="nil"/>
              <w:left w:val="nil"/>
              <w:bottom w:val="single" w:sz="4" w:space="0" w:color="auto"/>
              <w:right w:val="single" w:sz="4" w:space="0" w:color="auto"/>
            </w:tcBorders>
            <w:shd w:val="clear" w:color="auto" w:fill="auto"/>
            <w:vAlign w:val="center"/>
            <w:hideMark/>
          </w:tcPr>
          <w:p w14:paraId="7D7A14DA" w14:textId="0436722C" w:rsidR="000F4412" w:rsidRPr="006C3CDB" w:rsidRDefault="006C3CDB" w:rsidP="00D01B79">
            <w:pPr>
              <w:jc w:val="center"/>
              <w:rPr>
                <w:rFonts w:ascii="Myriad Pro" w:hAnsi="Myriad Pro" w:cs="Calibri"/>
                <w:sz w:val="20"/>
                <w:szCs w:val="20"/>
              </w:rPr>
            </w:pPr>
            <w:r>
              <w:rPr>
                <w:rFonts w:ascii="Myriad Pro" w:hAnsi="Myriad Pro" w:cs="Calibri"/>
                <w:sz w:val="20"/>
                <w:szCs w:val="20"/>
              </w:rPr>
              <w:t>69 294</w:t>
            </w:r>
          </w:p>
        </w:tc>
        <w:tc>
          <w:tcPr>
            <w:tcW w:w="474" w:type="pct"/>
            <w:tcBorders>
              <w:top w:val="nil"/>
              <w:left w:val="nil"/>
              <w:bottom w:val="single" w:sz="4" w:space="0" w:color="auto"/>
              <w:right w:val="single" w:sz="4" w:space="0" w:color="auto"/>
            </w:tcBorders>
            <w:shd w:val="clear" w:color="auto" w:fill="auto"/>
            <w:vAlign w:val="center"/>
            <w:hideMark/>
          </w:tcPr>
          <w:p w14:paraId="4F7EDD1D" w14:textId="37C6A2A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-256 326</w:t>
            </w:r>
          </w:p>
        </w:tc>
        <w:tc>
          <w:tcPr>
            <w:tcW w:w="499" w:type="pct"/>
            <w:tcBorders>
              <w:top w:val="nil"/>
              <w:left w:val="nil"/>
              <w:bottom w:val="single" w:sz="4" w:space="0" w:color="auto"/>
              <w:right w:val="single" w:sz="4" w:space="0" w:color="auto"/>
            </w:tcBorders>
            <w:shd w:val="clear" w:color="auto" w:fill="auto"/>
            <w:vAlign w:val="center"/>
            <w:hideMark/>
          </w:tcPr>
          <w:p w14:paraId="50F58D5B" w14:textId="5A5AC200" w:rsidR="000F4412" w:rsidRPr="000F4412" w:rsidRDefault="008B366B" w:rsidP="00D01B79">
            <w:pPr>
              <w:jc w:val="center"/>
              <w:rPr>
                <w:rFonts w:ascii="Myriad Pro" w:hAnsi="Myriad Pro" w:cs="Calibri"/>
                <w:sz w:val="20"/>
                <w:szCs w:val="20"/>
              </w:rPr>
            </w:pPr>
            <w:r>
              <w:rPr>
                <w:rFonts w:ascii="Myriad Pro" w:hAnsi="Myriad Pro" w:cs="Calibri"/>
                <w:sz w:val="20"/>
                <w:szCs w:val="20"/>
              </w:rPr>
              <w:t>-621</w:t>
            </w:r>
          </w:p>
        </w:tc>
      </w:tr>
      <w:tr w:rsidR="000F4412" w:rsidRPr="000F4412" w14:paraId="148AFEF4" w14:textId="77777777" w:rsidTr="00D01B79">
        <w:trPr>
          <w:trHeight w:val="20"/>
        </w:trPr>
        <w:tc>
          <w:tcPr>
            <w:tcW w:w="2206"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714B9101"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 xml:space="preserve">Неподконтрольные расходы </w:t>
            </w:r>
          </w:p>
        </w:tc>
        <w:tc>
          <w:tcPr>
            <w:tcW w:w="521" w:type="pct"/>
            <w:tcBorders>
              <w:top w:val="nil"/>
              <w:left w:val="nil"/>
              <w:bottom w:val="single" w:sz="4" w:space="0" w:color="auto"/>
              <w:right w:val="single" w:sz="4" w:space="0" w:color="auto"/>
            </w:tcBorders>
            <w:shd w:val="clear" w:color="auto" w:fill="EAF1DD" w:themeFill="accent3" w:themeFillTint="33"/>
            <w:vAlign w:val="center"/>
            <w:hideMark/>
          </w:tcPr>
          <w:p w14:paraId="7B06D536" w14:textId="66D151F7"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1 712 609</w:t>
            </w:r>
          </w:p>
        </w:tc>
        <w:tc>
          <w:tcPr>
            <w:tcW w:w="382" w:type="pct"/>
            <w:tcBorders>
              <w:top w:val="nil"/>
              <w:left w:val="nil"/>
              <w:bottom w:val="single" w:sz="4" w:space="0" w:color="auto"/>
              <w:right w:val="single" w:sz="4" w:space="0" w:color="auto"/>
            </w:tcBorders>
            <w:shd w:val="clear" w:color="auto" w:fill="EAF1DD" w:themeFill="accent3" w:themeFillTint="33"/>
            <w:vAlign w:val="center"/>
            <w:hideMark/>
          </w:tcPr>
          <w:p w14:paraId="502E7094" w14:textId="07425404"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1 258 024</w:t>
            </w:r>
          </w:p>
        </w:tc>
        <w:tc>
          <w:tcPr>
            <w:tcW w:w="403" w:type="pct"/>
            <w:tcBorders>
              <w:top w:val="nil"/>
              <w:left w:val="nil"/>
              <w:bottom w:val="single" w:sz="4" w:space="0" w:color="auto"/>
              <w:right w:val="single" w:sz="4" w:space="0" w:color="auto"/>
            </w:tcBorders>
            <w:shd w:val="clear" w:color="auto" w:fill="EAF1DD" w:themeFill="accent3" w:themeFillTint="33"/>
            <w:vAlign w:val="center"/>
            <w:hideMark/>
          </w:tcPr>
          <w:p w14:paraId="20A1B044" w14:textId="169DC46B"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2 983 362</w:t>
            </w:r>
          </w:p>
        </w:tc>
        <w:tc>
          <w:tcPr>
            <w:tcW w:w="515" w:type="pct"/>
            <w:tcBorders>
              <w:top w:val="nil"/>
              <w:left w:val="nil"/>
              <w:bottom w:val="single" w:sz="4" w:space="0" w:color="auto"/>
              <w:right w:val="single" w:sz="4" w:space="0" w:color="auto"/>
            </w:tcBorders>
            <w:shd w:val="clear" w:color="auto" w:fill="EAF1DD" w:themeFill="accent3" w:themeFillTint="33"/>
            <w:vAlign w:val="center"/>
            <w:hideMark/>
          </w:tcPr>
          <w:p w14:paraId="75F3D3A7" w14:textId="3D8501BB"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1 279 996</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260B9B4A" w14:textId="32A03A00"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-1 725 338</w:t>
            </w:r>
          </w:p>
        </w:tc>
        <w:tc>
          <w:tcPr>
            <w:tcW w:w="499" w:type="pct"/>
            <w:tcBorders>
              <w:top w:val="nil"/>
              <w:left w:val="nil"/>
              <w:bottom w:val="single" w:sz="4" w:space="0" w:color="auto"/>
              <w:right w:val="single" w:sz="4" w:space="0" w:color="auto"/>
            </w:tcBorders>
            <w:shd w:val="clear" w:color="auto" w:fill="EAF1DD" w:themeFill="accent3" w:themeFillTint="33"/>
            <w:vAlign w:val="center"/>
            <w:hideMark/>
          </w:tcPr>
          <w:p w14:paraId="265135D5" w14:textId="47DDEE6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-21 973</w:t>
            </w:r>
          </w:p>
        </w:tc>
      </w:tr>
      <w:tr w:rsidR="000F4412" w:rsidRPr="000F4412" w14:paraId="4B472504"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33639090"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Оплата услуг ПАО "ФСК ЕЭС"</w:t>
            </w:r>
          </w:p>
        </w:tc>
        <w:tc>
          <w:tcPr>
            <w:tcW w:w="521" w:type="pct"/>
            <w:tcBorders>
              <w:top w:val="nil"/>
              <w:left w:val="nil"/>
              <w:bottom w:val="single" w:sz="4" w:space="0" w:color="auto"/>
              <w:right w:val="single" w:sz="4" w:space="0" w:color="auto"/>
            </w:tcBorders>
            <w:shd w:val="clear" w:color="auto" w:fill="auto"/>
            <w:vAlign w:val="center"/>
            <w:hideMark/>
          </w:tcPr>
          <w:p w14:paraId="0DADA774" w14:textId="280F246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544 997</w:t>
            </w:r>
          </w:p>
        </w:tc>
        <w:tc>
          <w:tcPr>
            <w:tcW w:w="382" w:type="pct"/>
            <w:tcBorders>
              <w:top w:val="nil"/>
              <w:left w:val="nil"/>
              <w:bottom w:val="single" w:sz="4" w:space="0" w:color="auto"/>
              <w:right w:val="single" w:sz="4" w:space="0" w:color="auto"/>
            </w:tcBorders>
            <w:shd w:val="clear" w:color="auto" w:fill="auto"/>
            <w:vAlign w:val="center"/>
            <w:hideMark/>
          </w:tcPr>
          <w:p w14:paraId="59FDB706" w14:textId="67F383F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554 414</w:t>
            </w:r>
          </w:p>
        </w:tc>
        <w:tc>
          <w:tcPr>
            <w:tcW w:w="403" w:type="pct"/>
            <w:tcBorders>
              <w:top w:val="nil"/>
              <w:left w:val="nil"/>
              <w:bottom w:val="single" w:sz="4" w:space="0" w:color="auto"/>
              <w:right w:val="single" w:sz="4" w:space="0" w:color="auto"/>
            </w:tcBorders>
            <w:shd w:val="clear" w:color="auto" w:fill="auto"/>
            <w:vAlign w:val="center"/>
            <w:hideMark/>
          </w:tcPr>
          <w:p w14:paraId="75634F9F" w14:textId="041A75B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517 282</w:t>
            </w:r>
          </w:p>
        </w:tc>
        <w:tc>
          <w:tcPr>
            <w:tcW w:w="515" w:type="pct"/>
            <w:tcBorders>
              <w:top w:val="nil"/>
              <w:left w:val="nil"/>
              <w:bottom w:val="single" w:sz="4" w:space="0" w:color="auto"/>
              <w:right w:val="single" w:sz="4" w:space="0" w:color="auto"/>
            </w:tcBorders>
            <w:shd w:val="clear" w:color="auto" w:fill="auto"/>
            <w:vAlign w:val="center"/>
            <w:hideMark/>
          </w:tcPr>
          <w:p w14:paraId="7DF27CEC" w14:textId="0621F4C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553 703</w:t>
            </w:r>
          </w:p>
        </w:tc>
        <w:tc>
          <w:tcPr>
            <w:tcW w:w="474" w:type="pct"/>
            <w:tcBorders>
              <w:top w:val="nil"/>
              <w:left w:val="nil"/>
              <w:bottom w:val="single" w:sz="4" w:space="0" w:color="auto"/>
              <w:right w:val="single" w:sz="4" w:space="0" w:color="auto"/>
            </w:tcBorders>
            <w:shd w:val="clear" w:color="auto" w:fill="auto"/>
            <w:vAlign w:val="center"/>
            <w:hideMark/>
          </w:tcPr>
          <w:p w14:paraId="5AAF54CE" w14:textId="5FB811D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37 133</w:t>
            </w:r>
          </w:p>
        </w:tc>
        <w:tc>
          <w:tcPr>
            <w:tcW w:w="499" w:type="pct"/>
            <w:tcBorders>
              <w:top w:val="nil"/>
              <w:left w:val="nil"/>
              <w:bottom w:val="single" w:sz="4" w:space="0" w:color="auto"/>
              <w:right w:val="single" w:sz="4" w:space="0" w:color="auto"/>
            </w:tcBorders>
            <w:shd w:val="clear" w:color="auto" w:fill="auto"/>
            <w:vAlign w:val="center"/>
            <w:hideMark/>
          </w:tcPr>
          <w:p w14:paraId="13555268" w14:textId="3392457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712</w:t>
            </w:r>
          </w:p>
        </w:tc>
      </w:tr>
      <w:tr w:rsidR="000F4412" w:rsidRPr="000F4412" w14:paraId="7BF04F04"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363DE01"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w:t>
            </w:r>
          </w:p>
        </w:tc>
        <w:tc>
          <w:tcPr>
            <w:tcW w:w="521" w:type="pct"/>
            <w:tcBorders>
              <w:top w:val="nil"/>
              <w:left w:val="nil"/>
              <w:bottom w:val="single" w:sz="4" w:space="0" w:color="auto"/>
              <w:right w:val="single" w:sz="4" w:space="0" w:color="auto"/>
            </w:tcBorders>
            <w:shd w:val="clear" w:color="auto" w:fill="auto"/>
            <w:vAlign w:val="center"/>
            <w:hideMark/>
          </w:tcPr>
          <w:p w14:paraId="29486DC8" w14:textId="0D80D66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5 313</w:t>
            </w:r>
          </w:p>
        </w:tc>
        <w:tc>
          <w:tcPr>
            <w:tcW w:w="382" w:type="pct"/>
            <w:tcBorders>
              <w:top w:val="nil"/>
              <w:left w:val="nil"/>
              <w:bottom w:val="single" w:sz="4" w:space="0" w:color="auto"/>
              <w:right w:val="single" w:sz="4" w:space="0" w:color="auto"/>
            </w:tcBorders>
            <w:shd w:val="clear" w:color="auto" w:fill="auto"/>
            <w:vAlign w:val="center"/>
            <w:hideMark/>
          </w:tcPr>
          <w:p w14:paraId="5AA86BF2" w14:textId="22AF03C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4 969</w:t>
            </w:r>
          </w:p>
        </w:tc>
        <w:tc>
          <w:tcPr>
            <w:tcW w:w="403" w:type="pct"/>
            <w:tcBorders>
              <w:top w:val="nil"/>
              <w:left w:val="nil"/>
              <w:bottom w:val="single" w:sz="4" w:space="0" w:color="auto"/>
              <w:right w:val="single" w:sz="4" w:space="0" w:color="auto"/>
            </w:tcBorders>
            <w:shd w:val="clear" w:color="auto" w:fill="auto"/>
            <w:vAlign w:val="center"/>
            <w:hideMark/>
          </w:tcPr>
          <w:p w14:paraId="0A41F809" w14:textId="2F304CD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4 817</w:t>
            </w:r>
          </w:p>
        </w:tc>
        <w:tc>
          <w:tcPr>
            <w:tcW w:w="515" w:type="pct"/>
            <w:tcBorders>
              <w:top w:val="nil"/>
              <w:left w:val="nil"/>
              <w:bottom w:val="single" w:sz="4" w:space="0" w:color="auto"/>
              <w:right w:val="single" w:sz="4" w:space="0" w:color="auto"/>
            </w:tcBorders>
            <w:shd w:val="clear" w:color="auto" w:fill="auto"/>
            <w:vAlign w:val="center"/>
            <w:hideMark/>
          </w:tcPr>
          <w:p w14:paraId="1FD531EF" w14:textId="6AFFED3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5 242</w:t>
            </w:r>
          </w:p>
        </w:tc>
        <w:tc>
          <w:tcPr>
            <w:tcW w:w="474" w:type="pct"/>
            <w:tcBorders>
              <w:top w:val="nil"/>
              <w:left w:val="nil"/>
              <w:bottom w:val="single" w:sz="4" w:space="0" w:color="auto"/>
              <w:right w:val="single" w:sz="4" w:space="0" w:color="auto"/>
            </w:tcBorders>
            <w:shd w:val="clear" w:color="auto" w:fill="auto"/>
            <w:vAlign w:val="center"/>
            <w:hideMark/>
          </w:tcPr>
          <w:p w14:paraId="50E96E4C" w14:textId="773CBB3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152</w:t>
            </w:r>
          </w:p>
        </w:tc>
        <w:tc>
          <w:tcPr>
            <w:tcW w:w="499" w:type="pct"/>
            <w:tcBorders>
              <w:top w:val="nil"/>
              <w:left w:val="nil"/>
              <w:bottom w:val="single" w:sz="4" w:space="0" w:color="auto"/>
              <w:right w:val="single" w:sz="4" w:space="0" w:color="auto"/>
            </w:tcBorders>
            <w:shd w:val="clear" w:color="auto" w:fill="auto"/>
            <w:vAlign w:val="center"/>
            <w:hideMark/>
          </w:tcPr>
          <w:p w14:paraId="26393699" w14:textId="6FE6EB3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-273</w:t>
            </w:r>
          </w:p>
        </w:tc>
      </w:tr>
      <w:tr w:rsidR="000F4412" w:rsidRPr="000F4412" w14:paraId="12F0E7D3"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4D143893"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Отчисления на социальные нужды</w:t>
            </w:r>
          </w:p>
        </w:tc>
        <w:tc>
          <w:tcPr>
            <w:tcW w:w="521" w:type="pct"/>
            <w:tcBorders>
              <w:top w:val="nil"/>
              <w:left w:val="nil"/>
              <w:bottom w:val="single" w:sz="4" w:space="0" w:color="auto"/>
              <w:right w:val="single" w:sz="4" w:space="0" w:color="auto"/>
            </w:tcBorders>
            <w:shd w:val="clear" w:color="auto" w:fill="auto"/>
            <w:vAlign w:val="center"/>
            <w:hideMark/>
          </w:tcPr>
          <w:p w14:paraId="1BCB3D71" w14:textId="08DBA7A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165 195</w:t>
            </w:r>
          </w:p>
        </w:tc>
        <w:tc>
          <w:tcPr>
            <w:tcW w:w="382" w:type="pct"/>
            <w:tcBorders>
              <w:top w:val="nil"/>
              <w:left w:val="nil"/>
              <w:bottom w:val="single" w:sz="4" w:space="0" w:color="auto"/>
              <w:right w:val="single" w:sz="4" w:space="0" w:color="auto"/>
            </w:tcBorders>
            <w:shd w:val="clear" w:color="auto" w:fill="auto"/>
            <w:vAlign w:val="center"/>
            <w:hideMark/>
          </w:tcPr>
          <w:p w14:paraId="5F00C9F4" w14:textId="6DBA99F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152 598</w:t>
            </w:r>
          </w:p>
        </w:tc>
        <w:tc>
          <w:tcPr>
            <w:tcW w:w="403" w:type="pct"/>
            <w:tcBorders>
              <w:top w:val="nil"/>
              <w:left w:val="nil"/>
              <w:bottom w:val="single" w:sz="4" w:space="0" w:color="auto"/>
              <w:right w:val="single" w:sz="4" w:space="0" w:color="auto"/>
            </w:tcBorders>
            <w:shd w:val="clear" w:color="auto" w:fill="auto"/>
            <w:vAlign w:val="center"/>
            <w:hideMark/>
          </w:tcPr>
          <w:p w14:paraId="3C506E6E" w14:textId="2AB06CD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159 773</w:t>
            </w:r>
          </w:p>
        </w:tc>
        <w:tc>
          <w:tcPr>
            <w:tcW w:w="515" w:type="pct"/>
            <w:tcBorders>
              <w:top w:val="nil"/>
              <w:left w:val="nil"/>
              <w:bottom w:val="single" w:sz="4" w:space="0" w:color="auto"/>
              <w:right w:val="single" w:sz="4" w:space="0" w:color="auto"/>
            </w:tcBorders>
            <w:shd w:val="clear" w:color="auto" w:fill="auto"/>
            <w:vAlign w:val="center"/>
            <w:hideMark/>
          </w:tcPr>
          <w:p w14:paraId="74A9552A" w14:textId="4D4C809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155 722</w:t>
            </w:r>
          </w:p>
        </w:tc>
        <w:tc>
          <w:tcPr>
            <w:tcW w:w="474" w:type="pct"/>
            <w:tcBorders>
              <w:top w:val="nil"/>
              <w:left w:val="nil"/>
              <w:bottom w:val="single" w:sz="4" w:space="0" w:color="auto"/>
              <w:right w:val="single" w:sz="4" w:space="0" w:color="auto"/>
            </w:tcBorders>
            <w:shd w:val="clear" w:color="auto" w:fill="auto"/>
            <w:vAlign w:val="center"/>
            <w:hideMark/>
          </w:tcPr>
          <w:p w14:paraId="1F3518FB" w14:textId="0AEE372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-7 175</w:t>
            </w:r>
          </w:p>
        </w:tc>
        <w:tc>
          <w:tcPr>
            <w:tcW w:w="499" w:type="pct"/>
            <w:tcBorders>
              <w:top w:val="nil"/>
              <w:left w:val="nil"/>
              <w:bottom w:val="single" w:sz="4" w:space="0" w:color="auto"/>
              <w:right w:val="single" w:sz="4" w:space="0" w:color="auto"/>
            </w:tcBorders>
            <w:shd w:val="clear" w:color="auto" w:fill="auto"/>
            <w:vAlign w:val="center"/>
            <w:hideMark/>
          </w:tcPr>
          <w:p w14:paraId="530C1E3D" w14:textId="6FC707F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-3 125</w:t>
            </w:r>
          </w:p>
        </w:tc>
      </w:tr>
      <w:tr w:rsidR="000F4412" w:rsidRPr="000F4412" w14:paraId="3D049085"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3EFA3F14"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Арендная плата</w:t>
            </w:r>
          </w:p>
        </w:tc>
        <w:tc>
          <w:tcPr>
            <w:tcW w:w="521" w:type="pct"/>
            <w:tcBorders>
              <w:top w:val="nil"/>
              <w:left w:val="nil"/>
              <w:bottom w:val="single" w:sz="4" w:space="0" w:color="auto"/>
              <w:right w:val="single" w:sz="4" w:space="0" w:color="auto"/>
            </w:tcBorders>
            <w:shd w:val="clear" w:color="auto" w:fill="auto"/>
            <w:vAlign w:val="center"/>
            <w:hideMark/>
          </w:tcPr>
          <w:p w14:paraId="2152A94D" w14:textId="41899A6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15 328</w:t>
            </w:r>
          </w:p>
        </w:tc>
        <w:tc>
          <w:tcPr>
            <w:tcW w:w="382" w:type="pct"/>
            <w:tcBorders>
              <w:top w:val="nil"/>
              <w:left w:val="nil"/>
              <w:bottom w:val="single" w:sz="4" w:space="0" w:color="auto"/>
              <w:right w:val="single" w:sz="4" w:space="0" w:color="auto"/>
            </w:tcBorders>
            <w:shd w:val="clear" w:color="auto" w:fill="auto"/>
            <w:vAlign w:val="center"/>
            <w:hideMark/>
          </w:tcPr>
          <w:p w14:paraId="7B35A9F0" w14:textId="56F504B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8 482</w:t>
            </w:r>
          </w:p>
        </w:tc>
        <w:tc>
          <w:tcPr>
            <w:tcW w:w="403" w:type="pct"/>
            <w:tcBorders>
              <w:top w:val="nil"/>
              <w:left w:val="nil"/>
              <w:bottom w:val="single" w:sz="4" w:space="0" w:color="auto"/>
              <w:right w:val="single" w:sz="4" w:space="0" w:color="auto"/>
            </w:tcBorders>
            <w:shd w:val="clear" w:color="auto" w:fill="auto"/>
            <w:vAlign w:val="center"/>
            <w:hideMark/>
          </w:tcPr>
          <w:p w14:paraId="54C55A84" w14:textId="10C282C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11 553</w:t>
            </w:r>
          </w:p>
        </w:tc>
        <w:tc>
          <w:tcPr>
            <w:tcW w:w="515" w:type="pct"/>
            <w:tcBorders>
              <w:top w:val="nil"/>
              <w:left w:val="nil"/>
              <w:bottom w:val="single" w:sz="4" w:space="0" w:color="auto"/>
              <w:right w:val="single" w:sz="4" w:space="0" w:color="auto"/>
            </w:tcBorders>
            <w:shd w:val="clear" w:color="auto" w:fill="auto"/>
            <w:vAlign w:val="center"/>
            <w:hideMark/>
          </w:tcPr>
          <w:p w14:paraId="322E5D62" w14:textId="1120AD4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11 590</w:t>
            </w:r>
          </w:p>
        </w:tc>
        <w:tc>
          <w:tcPr>
            <w:tcW w:w="474" w:type="pct"/>
            <w:tcBorders>
              <w:top w:val="nil"/>
              <w:left w:val="nil"/>
              <w:bottom w:val="single" w:sz="4" w:space="0" w:color="auto"/>
              <w:right w:val="single" w:sz="4" w:space="0" w:color="auto"/>
            </w:tcBorders>
            <w:shd w:val="clear" w:color="auto" w:fill="auto"/>
            <w:vAlign w:val="center"/>
            <w:hideMark/>
          </w:tcPr>
          <w:p w14:paraId="37C153DD" w14:textId="2DA4E04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-3 071</w:t>
            </w:r>
          </w:p>
        </w:tc>
        <w:tc>
          <w:tcPr>
            <w:tcW w:w="499" w:type="pct"/>
            <w:tcBorders>
              <w:top w:val="nil"/>
              <w:left w:val="nil"/>
              <w:bottom w:val="single" w:sz="4" w:space="0" w:color="auto"/>
              <w:right w:val="single" w:sz="4" w:space="0" w:color="auto"/>
            </w:tcBorders>
            <w:shd w:val="clear" w:color="auto" w:fill="auto"/>
            <w:vAlign w:val="center"/>
            <w:hideMark/>
          </w:tcPr>
          <w:p w14:paraId="0EBB2845" w14:textId="293CC8F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-3 108</w:t>
            </w:r>
          </w:p>
        </w:tc>
      </w:tr>
      <w:tr w:rsidR="000F4412" w:rsidRPr="000F4412" w14:paraId="6FE37F1C"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732913A8"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Налоги</w:t>
            </w:r>
          </w:p>
        </w:tc>
        <w:tc>
          <w:tcPr>
            <w:tcW w:w="521" w:type="pct"/>
            <w:tcBorders>
              <w:top w:val="nil"/>
              <w:left w:val="nil"/>
              <w:bottom w:val="single" w:sz="4" w:space="0" w:color="auto"/>
              <w:right w:val="single" w:sz="4" w:space="0" w:color="auto"/>
            </w:tcBorders>
            <w:shd w:val="clear" w:color="auto" w:fill="auto"/>
            <w:vAlign w:val="center"/>
            <w:hideMark/>
          </w:tcPr>
          <w:p w14:paraId="09E40FF7" w14:textId="1BF6053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48 237</w:t>
            </w:r>
          </w:p>
        </w:tc>
        <w:tc>
          <w:tcPr>
            <w:tcW w:w="382" w:type="pct"/>
            <w:tcBorders>
              <w:top w:val="nil"/>
              <w:left w:val="nil"/>
              <w:bottom w:val="single" w:sz="4" w:space="0" w:color="auto"/>
              <w:right w:val="single" w:sz="4" w:space="0" w:color="auto"/>
            </w:tcBorders>
            <w:shd w:val="clear" w:color="auto" w:fill="auto"/>
            <w:vAlign w:val="center"/>
            <w:hideMark/>
          </w:tcPr>
          <w:p w14:paraId="0D453AFE" w14:textId="4833013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48 079</w:t>
            </w:r>
          </w:p>
        </w:tc>
        <w:tc>
          <w:tcPr>
            <w:tcW w:w="403" w:type="pct"/>
            <w:tcBorders>
              <w:top w:val="nil"/>
              <w:left w:val="nil"/>
              <w:bottom w:val="single" w:sz="4" w:space="0" w:color="auto"/>
              <w:right w:val="single" w:sz="4" w:space="0" w:color="auto"/>
            </w:tcBorders>
            <w:shd w:val="clear" w:color="auto" w:fill="auto"/>
            <w:vAlign w:val="center"/>
            <w:hideMark/>
          </w:tcPr>
          <w:p w14:paraId="33F4E7F5" w14:textId="67C3A7C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55 044</w:t>
            </w:r>
          </w:p>
        </w:tc>
        <w:tc>
          <w:tcPr>
            <w:tcW w:w="515" w:type="pct"/>
            <w:tcBorders>
              <w:top w:val="nil"/>
              <w:left w:val="nil"/>
              <w:bottom w:val="single" w:sz="4" w:space="0" w:color="auto"/>
              <w:right w:val="single" w:sz="4" w:space="0" w:color="auto"/>
            </w:tcBorders>
            <w:shd w:val="clear" w:color="auto" w:fill="auto"/>
            <w:vAlign w:val="center"/>
            <w:hideMark/>
          </w:tcPr>
          <w:p w14:paraId="557378FF" w14:textId="58093C1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48 066</w:t>
            </w:r>
          </w:p>
        </w:tc>
        <w:tc>
          <w:tcPr>
            <w:tcW w:w="474" w:type="pct"/>
            <w:tcBorders>
              <w:top w:val="nil"/>
              <w:left w:val="nil"/>
              <w:bottom w:val="single" w:sz="4" w:space="0" w:color="auto"/>
              <w:right w:val="single" w:sz="4" w:space="0" w:color="auto"/>
            </w:tcBorders>
            <w:shd w:val="clear" w:color="auto" w:fill="auto"/>
            <w:vAlign w:val="center"/>
            <w:hideMark/>
          </w:tcPr>
          <w:p w14:paraId="49F5A40E" w14:textId="7553F9C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-6 965</w:t>
            </w:r>
          </w:p>
        </w:tc>
        <w:tc>
          <w:tcPr>
            <w:tcW w:w="499" w:type="pct"/>
            <w:tcBorders>
              <w:top w:val="nil"/>
              <w:left w:val="nil"/>
              <w:bottom w:val="single" w:sz="4" w:space="0" w:color="auto"/>
              <w:right w:val="single" w:sz="4" w:space="0" w:color="auto"/>
            </w:tcBorders>
            <w:shd w:val="clear" w:color="auto" w:fill="auto"/>
            <w:vAlign w:val="center"/>
            <w:hideMark/>
          </w:tcPr>
          <w:p w14:paraId="6FA3899F" w14:textId="31A3227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13</w:t>
            </w:r>
          </w:p>
        </w:tc>
      </w:tr>
      <w:tr w:rsidR="000F4412" w:rsidRPr="000F4412" w14:paraId="281FC984"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5905A2C"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Амортизация ОС и нематериальных активов</w:t>
            </w:r>
          </w:p>
        </w:tc>
        <w:tc>
          <w:tcPr>
            <w:tcW w:w="521" w:type="pct"/>
            <w:tcBorders>
              <w:top w:val="nil"/>
              <w:left w:val="nil"/>
              <w:bottom w:val="single" w:sz="4" w:space="0" w:color="auto"/>
              <w:right w:val="single" w:sz="4" w:space="0" w:color="auto"/>
            </w:tcBorders>
            <w:shd w:val="clear" w:color="auto" w:fill="auto"/>
            <w:vAlign w:val="center"/>
            <w:hideMark/>
          </w:tcPr>
          <w:p w14:paraId="0DE00D59" w14:textId="5A6CEAF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291 223</w:t>
            </w:r>
          </w:p>
        </w:tc>
        <w:tc>
          <w:tcPr>
            <w:tcW w:w="382" w:type="pct"/>
            <w:tcBorders>
              <w:top w:val="nil"/>
              <w:left w:val="nil"/>
              <w:bottom w:val="single" w:sz="4" w:space="0" w:color="auto"/>
              <w:right w:val="single" w:sz="4" w:space="0" w:color="auto"/>
            </w:tcBorders>
            <w:shd w:val="clear" w:color="auto" w:fill="auto"/>
            <w:vAlign w:val="center"/>
            <w:hideMark/>
          </w:tcPr>
          <w:p w14:paraId="676CCE1F" w14:textId="1F7FF6F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181 494</w:t>
            </w:r>
          </w:p>
        </w:tc>
        <w:tc>
          <w:tcPr>
            <w:tcW w:w="403" w:type="pct"/>
            <w:tcBorders>
              <w:top w:val="nil"/>
              <w:left w:val="nil"/>
              <w:bottom w:val="single" w:sz="4" w:space="0" w:color="auto"/>
              <w:right w:val="single" w:sz="4" w:space="0" w:color="auto"/>
            </w:tcBorders>
            <w:shd w:val="clear" w:color="auto" w:fill="auto"/>
            <w:vAlign w:val="center"/>
            <w:hideMark/>
          </w:tcPr>
          <w:p w14:paraId="542C5D58" w14:textId="0B32B37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296 805</w:t>
            </w:r>
          </w:p>
        </w:tc>
        <w:tc>
          <w:tcPr>
            <w:tcW w:w="515" w:type="pct"/>
            <w:tcBorders>
              <w:top w:val="nil"/>
              <w:left w:val="nil"/>
              <w:bottom w:val="single" w:sz="4" w:space="0" w:color="auto"/>
              <w:right w:val="single" w:sz="4" w:space="0" w:color="auto"/>
            </w:tcBorders>
            <w:shd w:val="clear" w:color="auto" w:fill="auto"/>
            <w:vAlign w:val="center"/>
            <w:hideMark/>
          </w:tcPr>
          <w:p w14:paraId="4505C9E4" w14:textId="331B52C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184 013</w:t>
            </w:r>
          </w:p>
        </w:tc>
        <w:tc>
          <w:tcPr>
            <w:tcW w:w="474" w:type="pct"/>
            <w:tcBorders>
              <w:top w:val="nil"/>
              <w:left w:val="nil"/>
              <w:bottom w:val="single" w:sz="4" w:space="0" w:color="auto"/>
              <w:right w:val="single" w:sz="4" w:space="0" w:color="auto"/>
            </w:tcBorders>
            <w:shd w:val="clear" w:color="auto" w:fill="auto"/>
            <w:vAlign w:val="center"/>
            <w:hideMark/>
          </w:tcPr>
          <w:p w14:paraId="0A1F1044" w14:textId="3A43ED9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-115 311</w:t>
            </w:r>
          </w:p>
        </w:tc>
        <w:tc>
          <w:tcPr>
            <w:tcW w:w="499" w:type="pct"/>
            <w:tcBorders>
              <w:top w:val="nil"/>
              <w:left w:val="nil"/>
              <w:bottom w:val="single" w:sz="4" w:space="0" w:color="auto"/>
              <w:right w:val="single" w:sz="4" w:space="0" w:color="auto"/>
            </w:tcBorders>
            <w:shd w:val="clear" w:color="auto" w:fill="auto"/>
            <w:vAlign w:val="center"/>
            <w:hideMark/>
          </w:tcPr>
          <w:p w14:paraId="64BFAB69" w14:textId="5AFDB9E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-2 519</w:t>
            </w:r>
          </w:p>
        </w:tc>
      </w:tr>
      <w:tr w:rsidR="000F4412" w:rsidRPr="000F4412" w14:paraId="6DBA2BA9"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668295C8"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Проценты по кредитам банков</w:t>
            </w:r>
          </w:p>
        </w:tc>
        <w:tc>
          <w:tcPr>
            <w:tcW w:w="521" w:type="pct"/>
            <w:tcBorders>
              <w:top w:val="nil"/>
              <w:left w:val="nil"/>
              <w:bottom w:val="single" w:sz="4" w:space="0" w:color="auto"/>
              <w:right w:val="single" w:sz="4" w:space="0" w:color="auto"/>
            </w:tcBorders>
            <w:shd w:val="clear" w:color="auto" w:fill="auto"/>
            <w:vAlign w:val="center"/>
            <w:hideMark/>
          </w:tcPr>
          <w:p w14:paraId="3AB908C7" w14:textId="52D0BD4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99 793</w:t>
            </w:r>
          </w:p>
        </w:tc>
        <w:tc>
          <w:tcPr>
            <w:tcW w:w="382" w:type="pct"/>
            <w:tcBorders>
              <w:top w:val="nil"/>
              <w:left w:val="nil"/>
              <w:bottom w:val="single" w:sz="4" w:space="0" w:color="auto"/>
              <w:right w:val="single" w:sz="4" w:space="0" w:color="auto"/>
            </w:tcBorders>
            <w:shd w:val="clear" w:color="auto" w:fill="auto"/>
            <w:vAlign w:val="center"/>
            <w:hideMark/>
          </w:tcPr>
          <w:p w14:paraId="67927C14" w14:textId="2CFA7D7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79AEF789" w14:textId="20AC70A3" w:rsidR="000F4412" w:rsidRPr="000F4412" w:rsidRDefault="000F4412" w:rsidP="00D01B79">
            <w:pPr>
              <w:jc w:val="center"/>
              <w:rPr>
                <w:rFonts w:ascii="Myriad Pro" w:hAnsi="Myriad Pro" w:cs="Calibri"/>
                <w:sz w:val="20"/>
                <w:szCs w:val="20"/>
              </w:rPr>
            </w:pPr>
          </w:p>
        </w:tc>
        <w:tc>
          <w:tcPr>
            <w:tcW w:w="515" w:type="pct"/>
            <w:tcBorders>
              <w:top w:val="nil"/>
              <w:left w:val="nil"/>
              <w:bottom w:val="single" w:sz="4" w:space="0" w:color="auto"/>
              <w:right w:val="single" w:sz="4" w:space="0" w:color="auto"/>
            </w:tcBorders>
            <w:shd w:val="clear" w:color="auto" w:fill="auto"/>
            <w:vAlign w:val="center"/>
            <w:hideMark/>
          </w:tcPr>
          <w:p w14:paraId="485B2EAB" w14:textId="1269E35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19 473</w:t>
            </w:r>
          </w:p>
        </w:tc>
        <w:tc>
          <w:tcPr>
            <w:tcW w:w="474" w:type="pct"/>
            <w:tcBorders>
              <w:top w:val="nil"/>
              <w:left w:val="nil"/>
              <w:bottom w:val="single" w:sz="4" w:space="0" w:color="auto"/>
              <w:right w:val="single" w:sz="4" w:space="0" w:color="auto"/>
            </w:tcBorders>
            <w:shd w:val="clear" w:color="auto" w:fill="auto"/>
            <w:vAlign w:val="center"/>
            <w:hideMark/>
          </w:tcPr>
          <w:p w14:paraId="6D1A1F2C" w14:textId="0343A7C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99" w:type="pct"/>
            <w:tcBorders>
              <w:top w:val="nil"/>
              <w:left w:val="nil"/>
              <w:bottom w:val="single" w:sz="4" w:space="0" w:color="auto"/>
              <w:right w:val="single" w:sz="4" w:space="0" w:color="auto"/>
            </w:tcBorders>
            <w:shd w:val="clear" w:color="auto" w:fill="auto"/>
            <w:vAlign w:val="center"/>
            <w:hideMark/>
          </w:tcPr>
          <w:p w14:paraId="1E2ADF03" w14:textId="5588139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-19 473</w:t>
            </w:r>
          </w:p>
        </w:tc>
      </w:tr>
      <w:tr w:rsidR="000F4412" w:rsidRPr="000F4412" w14:paraId="25ECE344"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1A29EDBB"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Прибыль на развитие производства (капитальные вложения)</w:t>
            </w:r>
          </w:p>
        </w:tc>
        <w:tc>
          <w:tcPr>
            <w:tcW w:w="521" w:type="pct"/>
            <w:tcBorders>
              <w:top w:val="nil"/>
              <w:left w:val="nil"/>
              <w:bottom w:val="single" w:sz="4" w:space="0" w:color="auto"/>
              <w:right w:val="single" w:sz="4" w:space="0" w:color="auto"/>
            </w:tcBorders>
            <w:shd w:val="clear" w:color="auto" w:fill="auto"/>
            <w:vAlign w:val="center"/>
            <w:hideMark/>
          </w:tcPr>
          <w:p w14:paraId="5591D1CF" w14:textId="6065998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26 205</w:t>
            </w:r>
          </w:p>
        </w:tc>
        <w:tc>
          <w:tcPr>
            <w:tcW w:w="382" w:type="pct"/>
            <w:tcBorders>
              <w:top w:val="nil"/>
              <w:left w:val="nil"/>
              <w:bottom w:val="single" w:sz="4" w:space="0" w:color="auto"/>
              <w:right w:val="single" w:sz="4" w:space="0" w:color="auto"/>
            </w:tcBorders>
            <w:shd w:val="clear" w:color="auto" w:fill="auto"/>
            <w:vAlign w:val="center"/>
            <w:hideMark/>
          </w:tcPr>
          <w:p w14:paraId="562AD8DA" w14:textId="34C0781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44CDF731" w14:textId="56CBB0DE" w:rsidR="000F4412" w:rsidRPr="000F4412" w:rsidRDefault="000F4412" w:rsidP="00D01B79">
            <w:pPr>
              <w:jc w:val="center"/>
              <w:rPr>
                <w:rFonts w:ascii="Myriad Pro" w:hAnsi="Myriad Pro" w:cs="Calibri"/>
                <w:sz w:val="20"/>
                <w:szCs w:val="20"/>
              </w:rPr>
            </w:pPr>
          </w:p>
        </w:tc>
        <w:tc>
          <w:tcPr>
            <w:tcW w:w="515" w:type="pct"/>
            <w:tcBorders>
              <w:top w:val="nil"/>
              <w:left w:val="nil"/>
              <w:bottom w:val="single" w:sz="4" w:space="0" w:color="auto"/>
              <w:right w:val="single" w:sz="4" w:space="0" w:color="auto"/>
            </w:tcBorders>
            <w:shd w:val="clear" w:color="auto" w:fill="auto"/>
            <w:vAlign w:val="center"/>
            <w:hideMark/>
          </w:tcPr>
          <w:p w14:paraId="2C90DE08" w14:textId="5F4D1C6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74" w:type="pct"/>
            <w:tcBorders>
              <w:top w:val="nil"/>
              <w:left w:val="nil"/>
              <w:bottom w:val="single" w:sz="4" w:space="0" w:color="auto"/>
              <w:right w:val="single" w:sz="4" w:space="0" w:color="auto"/>
            </w:tcBorders>
            <w:shd w:val="clear" w:color="auto" w:fill="auto"/>
            <w:vAlign w:val="center"/>
            <w:hideMark/>
          </w:tcPr>
          <w:p w14:paraId="4CA29A78" w14:textId="2C484B0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99" w:type="pct"/>
            <w:tcBorders>
              <w:top w:val="nil"/>
              <w:left w:val="nil"/>
              <w:bottom w:val="single" w:sz="4" w:space="0" w:color="auto"/>
              <w:right w:val="single" w:sz="4" w:space="0" w:color="auto"/>
            </w:tcBorders>
            <w:shd w:val="clear" w:color="auto" w:fill="auto"/>
            <w:vAlign w:val="center"/>
            <w:hideMark/>
          </w:tcPr>
          <w:p w14:paraId="150CC4F7" w14:textId="6C7325A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48754230"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BD76FA3"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Налог на прибыль</w:t>
            </w:r>
          </w:p>
        </w:tc>
        <w:tc>
          <w:tcPr>
            <w:tcW w:w="521" w:type="pct"/>
            <w:tcBorders>
              <w:top w:val="nil"/>
              <w:left w:val="nil"/>
              <w:bottom w:val="single" w:sz="4" w:space="0" w:color="auto"/>
              <w:right w:val="single" w:sz="4" w:space="0" w:color="auto"/>
            </w:tcBorders>
            <w:shd w:val="clear" w:color="auto" w:fill="auto"/>
            <w:vAlign w:val="center"/>
            <w:hideMark/>
          </w:tcPr>
          <w:p w14:paraId="62E28213" w14:textId="187971C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382" w:type="pct"/>
            <w:tcBorders>
              <w:top w:val="nil"/>
              <w:left w:val="nil"/>
              <w:bottom w:val="single" w:sz="4" w:space="0" w:color="auto"/>
              <w:right w:val="single" w:sz="4" w:space="0" w:color="auto"/>
            </w:tcBorders>
            <w:shd w:val="clear" w:color="auto" w:fill="auto"/>
            <w:vAlign w:val="center"/>
            <w:hideMark/>
          </w:tcPr>
          <w:p w14:paraId="26A50625" w14:textId="060DE88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23E97ADB" w14:textId="5E9E871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-285 121</w:t>
            </w:r>
          </w:p>
        </w:tc>
        <w:tc>
          <w:tcPr>
            <w:tcW w:w="515" w:type="pct"/>
            <w:tcBorders>
              <w:top w:val="nil"/>
              <w:left w:val="nil"/>
              <w:bottom w:val="single" w:sz="4" w:space="0" w:color="auto"/>
              <w:right w:val="single" w:sz="4" w:space="0" w:color="auto"/>
            </w:tcBorders>
            <w:shd w:val="clear" w:color="auto" w:fill="auto"/>
            <w:vAlign w:val="center"/>
            <w:hideMark/>
          </w:tcPr>
          <w:p w14:paraId="4F1AECFD" w14:textId="02B072F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74" w:type="pct"/>
            <w:tcBorders>
              <w:top w:val="nil"/>
              <w:left w:val="nil"/>
              <w:bottom w:val="single" w:sz="4" w:space="0" w:color="auto"/>
              <w:right w:val="single" w:sz="4" w:space="0" w:color="auto"/>
            </w:tcBorders>
            <w:shd w:val="clear" w:color="auto" w:fill="auto"/>
            <w:vAlign w:val="center"/>
            <w:hideMark/>
          </w:tcPr>
          <w:p w14:paraId="5702800C" w14:textId="463734C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285 121</w:t>
            </w:r>
          </w:p>
        </w:tc>
        <w:tc>
          <w:tcPr>
            <w:tcW w:w="499" w:type="pct"/>
            <w:tcBorders>
              <w:top w:val="nil"/>
              <w:left w:val="nil"/>
              <w:bottom w:val="single" w:sz="4" w:space="0" w:color="auto"/>
              <w:right w:val="single" w:sz="4" w:space="0" w:color="auto"/>
            </w:tcBorders>
            <w:shd w:val="clear" w:color="auto" w:fill="auto"/>
            <w:vAlign w:val="center"/>
            <w:hideMark/>
          </w:tcPr>
          <w:p w14:paraId="15F739E8" w14:textId="4EEFFE2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144D0EB5"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5578FB29"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21" w:type="pct"/>
            <w:tcBorders>
              <w:top w:val="nil"/>
              <w:left w:val="nil"/>
              <w:bottom w:val="single" w:sz="4" w:space="0" w:color="auto"/>
              <w:right w:val="single" w:sz="4" w:space="0" w:color="auto"/>
            </w:tcBorders>
            <w:shd w:val="clear" w:color="auto" w:fill="auto"/>
            <w:vAlign w:val="center"/>
            <w:hideMark/>
          </w:tcPr>
          <w:p w14:paraId="1D4837ED" w14:textId="67F6CCF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308 170</w:t>
            </w:r>
          </w:p>
        </w:tc>
        <w:tc>
          <w:tcPr>
            <w:tcW w:w="382" w:type="pct"/>
            <w:tcBorders>
              <w:top w:val="nil"/>
              <w:left w:val="nil"/>
              <w:bottom w:val="single" w:sz="4" w:space="0" w:color="auto"/>
              <w:right w:val="single" w:sz="4" w:space="0" w:color="auto"/>
            </w:tcBorders>
            <w:shd w:val="clear" w:color="auto" w:fill="auto"/>
            <w:vAlign w:val="center"/>
            <w:hideMark/>
          </w:tcPr>
          <w:p w14:paraId="76964561" w14:textId="022186D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181 479</w:t>
            </w:r>
          </w:p>
        </w:tc>
        <w:tc>
          <w:tcPr>
            <w:tcW w:w="403" w:type="pct"/>
            <w:tcBorders>
              <w:top w:val="nil"/>
              <w:left w:val="nil"/>
              <w:bottom w:val="single" w:sz="4" w:space="0" w:color="auto"/>
              <w:right w:val="single" w:sz="4" w:space="0" w:color="auto"/>
            </w:tcBorders>
            <w:shd w:val="clear" w:color="auto" w:fill="auto"/>
            <w:vAlign w:val="center"/>
            <w:hideMark/>
          </w:tcPr>
          <w:p w14:paraId="7DF0829C" w14:textId="5B3F4DB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655 312</w:t>
            </w:r>
          </w:p>
        </w:tc>
        <w:tc>
          <w:tcPr>
            <w:tcW w:w="515" w:type="pct"/>
            <w:tcBorders>
              <w:top w:val="nil"/>
              <w:left w:val="nil"/>
              <w:bottom w:val="single" w:sz="4" w:space="0" w:color="auto"/>
              <w:right w:val="single" w:sz="4" w:space="0" w:color="auto"/>
            </w:tcBorders>
            <w:shd w:val="clear" w:color="auto" w:fill="auto"/>
            <w:vAlign w:val="center"/>
            <w:hideMark/>
          </w:tcPr>
          <w:p w14:paraId="0ECF9BED" w14:textId="269503E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175 678</w:t>
            </w:r>
          </w:p>
        </w:tc>
        <w:tc>
          <w:tcPr>
            <w:tcW w:w="474" w:type="pct"/>
            <w:tcBorders>
              <w:top w:val="nil"/>
              <w:left w:val="nil"/>
              <w:bottom w:val="single" w:sz="4" w:space="0" w:color="auto"/>
              <w:right w:val="single" w:sz="4" w:space="0" w:color="auto"/>
            </w:tcBorders>
            <w:shd w:val="clear" w:color="auto" w:fill="auto"/>
            <w:vAlign w:val="center"/>
            <w:hideMark/>
          </w:tcPr>
          <w:p w14:paraId="4D9D9350" w14:textId="3DC39C0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-473 832</w:t>
            </w:r>
          </w:p>
        </w:tc>
        <w:tc>
          <w:tcPr>
            <w:tcW w:w="499" w:type="pct"/>
            <w:tcBorders>
              <w:top w:val="nil"/>
              <w:left w:val="nil"/>
              <w:bottom w:val="single" w:sz="4" w:space="0" w:color="auto"/>
              <w:right w:val="single" w:sz="4" w:space="0" w:color="auto"/>
            </w:tcBorders>
            <w:shd w:val="clear" w:color="auto" w:fill="auto"/>
            <w:vAlign w:val="center"/>
            <w:hideMark/>
          </w:tcPr>
          <w:p w14:paraId="31293117" w14:textId="1445434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5 802</w:t>
            </w:r>
          </w:p>
        </w:tc>
      </w:tr>
      <w:tr w:rsidR="000F4412" w:rsidRPr="000F4412" w14:paraId="05CA23E6"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6B39F6F0"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Резерв по сомнительным долгам</w:t>
            </w:r>
          </w:p>
        </w:tc>
        <w:tc>
          <w:tcPr>
            <w:tcW w:w="521" w:type="pct"/>
            <w:tcBorders>
              <w:top w:val="nil"/>
              <w:left w:val="nil"/>
              <w:bottom w:val="single" w:sz="4" w:space="0" w:color="auto"/>
              <w:right w:val="single" w:sz="4" w:space="0" w:color="auto"/>
            </w:tcBorders>
            <w:shd w:val="clear" w:color="auto" w:fill="auto"/>
            <w:vAlign w:val="center"/>
            <w:hideMark/>
          </w:tcPr>
          <w:p w14:paraId="29C35671" w14:textId="403213D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126 902</w:t>
            </w:r>
          </w:p>
        </w:tc>
        <w:tc>
          <w:tcPr>
            <w:tcW w:w="382" w:type="pct"/>
            <w:tcBorders>
              <w:top w:val="nil"/>
              <w:left w:val="nil"/>
              <w:bottom w:val="single" w:sz="4" w:space="0" w:color="auto"/>
              <w:right w:val="single" w:sz="4" w:space="0" w:color="auto"/>
            </w:tcBorders>
            <w:shd w:val="clear" w:color="auto" w:fill="auto"/>
            <w:vAlign w:val="center"/>
            <w:hideMark/>
          </w:tcPr>
          <w:p w14:paraId="45D7ED44" w14:textId="5C30094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126 509</w:t>
            </w:r>
          </w:p>
        </w:tc>
        <w:tc>
          <w:tcPr>
            <w:tcW w:w="403" w:type="pct"/>
            <w:tcBorders>
              <w:top w:val="nil"/>
              <w:left w:val="nil"/>
              <w:bottom w:val="single" w:sz="4" w:space="0" w:color="auto"/>
              <w:right w:val="single" w:sz="4" w:space="0" w:color="auto"/>
            </w:tcBorders>
            <w:shd w:val="clear" w:color="auto" w:fill="auto"/>
            <w:vAlign w:val="center"/>
            <w:hideMark/>
          </w:tcPr>
          <w:p w14:paraId="07B616BC" w14:textId="39E0D165" w:rsidR="000F4412" w:rsidRPr="000F4412" w:rsidRDefault="000F4412" w:rsidP="00D01B79">
            <w:pPr>
              <w:jc w:val="center"/>
              <w:rPr>
                <w:rFonts w:ascii="Myriad Pro" w:hAnsi="Myriad Pro" w:cs="Calibri"/>
                <w:sz w:val="20"/>
                <w:szCs w:val="20"/>
              </w:rPr>
            </w:pPr>
          </w:p>
        </w:tc>
        <w:tc>
          <w:tcPr>
            <w:tcW w:w="515" w:type="pct"/>
            <w:tcBorders>
              <w:top w:val="nil"/>
              <w:left w:val="nil"/>
              <w:bottom w:val="single" w:sz="4" w:space="0" w:color="auto"/>
              <w:right w:val="single" w:sz="4" w:space="0" w:color="auto"/>
            </w:tcBorders>
            <w:shd w:val="clear" w:color="auto" w:fill="auto"/>
            <w:vAlign w:val="center"/>
            <w:hideMark/>
          </w:tcPr>
          <w:p w14:paraId="6F92D348" w14:textId="00CDD90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126 509</w:t>
            </w:r>
          </w:p>
        </w:tc>
        <w:tc>
          <w:tcPr>
            <w:tcW w:w="474" w:type="pct"/>
            <w:tcBorders>
              <w:top w:val="nil"/>
              <w:left w:val="nil"/>
              <w:bottom w:val="single" w:sz="4" w:space="0" w:color="auto"/>
              <w:right w:val="single" w:sz="4" w:space="0" w:color="auto"/>
            </w:tcBorders>
            <w:shd w:val="clear" w:color="auto" w:fill="auto"/>
            <w:vAlign w:val="center"/>
            <w:hideMark/>
          </w:tcPr>
          <w:p w14:paraId="6EC058B4" w14:textId="740C748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126 509</w:t>
            </w:r>
          </w:p>
        </w:tc>
        <w:tc>
          <w:tcPr>
            <w:tcW w:w="499" w:type="pct"/>
            <w:tcBorders>
              <w:top w:val="nil"/>
              <w:left w:val="nil"/>
              <w:bottom w:val="single" w:sz="4" w:space="0" w:color="auto"/>
              <w:right w:val="single" w:sz="4" w:space="0" w:color="auto"/>
            </w:tcBorders>
            <w:shd w:val="clear" w:color="auto" w:fill="auto"/>
            <w:vAlign w:val="center"/>
            <w:hideMark/>
          </w:tcPr>
          <w:p w14:paraId="6417F2CA" w14:textId="1CDF50B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63700D14"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36CFF357"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Расходы ПАО "Россети"</w:t>
            </w:r>
          </w:p>
        </w:tc>
        <w:tc>
          <w:tcPr>
            <w:tcW w:w="521" w:type="pct"/>
            <w:tcBorders>
              <w:top w:val="nil"/>
              <w:left w:val="nil"/>
              <w:bottom w:val="single" w:sz="4" w:space="0" w:color="auto"/>
              <w:right w:val="single" w:sz="4" w:space="0" w:color="auto"/>
            </w:tcBorders>
            <w:shd w:val="clear" w:color="auto" w:fill="auto"/>
            <w:vAlign w:val="center"/>
            <w:hideMark/>
          </w:tcPr>
          <w:p w14:paraId="62B720B4" w14:textId="3E282A4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12 028</w:t>
            </w:r>
          </w:p>
        </w:tc>
        <w:tc>
          <w:tcPr>
            <w:tcW w:w="382" w:type="pct"/>
            <w:tcBorders>
              <w:top w:val="nil"/>
              <w:left w:val="nil"/>
              <w:bottom w:val="single" w:sz="4" w:space="0" w:color="auto"/>
              <w:right w:val="single" w:sz="4" w:space="0" w:color="auto"/>
            </w:tcBorders>
            <w:shd w:val="clear" w:color="auto" w:fill="auto"/>
            <w:vAlign w:val="center"/>
            <w:hideMark/>
          </w:tcPr>
          <w:p w14:paraId="266E79E6" w14:textId="25EA258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77474498" w14:textId="22ADA58C" w:rsidR="000F4412" w:rsidRPr="000F4412" w:rsidRDefault="000F4412" w:rsidP="00D01B79">
            <w:pPr>
              <w:jc w:val="center"/>
              <w:rPr>
                <w:rFonts w:ascii="Myriad Pro" w:hAnsi="Myriad Pro" w:cs="Calibri"/>
                <w:sz w:val="20"/>
                <w:szCs w:val="20"/>
              </w:rPr>
            </w:pPr>
          </w:p>
        </w:tc>
        <w:tc>
          <w:tcPr>
            <w:tcW w:w="515" w:type="pct"/>
            <w:tcBorders>
              <w:top w:val="nil"/>
              <w:left w:val="nil"/>
              <w:bottom w:val="single" w:sz="4" w:space="0" w:color="auto"/>
              <w:right w:val="single" w:sz="4" w:space="0" w:color="auto"/>
            </w:tcBorders>
            <w:shd w:val="clear" w:color="auto" w:fill="auto"/>
            <w:vAlign w:val="center"/>
            <w:hideMark/>
          </w:tcPr>
          <w:p w14:paraId="041F6579" w14:textId="7AB4C3F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74" w:type="pct"/>
            <w:tcBorders>
              <w:top w:val="nil"/>
              <w:left w:val="nil"/>
              <w:bottom w:val="single" w:sz="4" w:space="0" w:color="auto"/>
              <w:right w:val="single" w:sz="4" w:space="0" w:color="auto"/>
            </w:tcBorders>
            <w:shd w:val="clear" w:color="auto" w:fill="auto"/>
            <w:vAlign w:val="center"/>
            <w:hideMark/>
          </w:tcPr>
          <w:p w14:paraId="438475F3" w14:textId="03CF18AD" w:rsidR="000F4412" w:rsidRPr="000F4412" w:rsidRDefault="000F4412" w:rsidP="00D01B79">
            <w:pPr>
              <w:jc w:val="center"/>
              <w:rPr>
                <w:rFonts w:ascii="Myriad Pro" w:hAnsi="Myriad Pro" w:cs="Calibri"/>
                <w:sz w:val="20"/>
                <w:szCs w:val="20"/>
              </w:rPr>
            </w:pPr>
          </w:p>
        </w:tc>
        <w:tc>
          <w:tcPr>
            <w:tcW w:w="499" w:type="pct"/>
            <w:tcBorders>
              <w:top w:val="nil"/>
              <w:left w:val="nil"/>
              <w:bottom w:val="single" w:sz="4" w:space="0" w:color="auto"/>
              <w:right w:val="single" w:sz="4" w:space="0" w:color="auto"/>
            </w:tcBorders>
            <w:shd w:val="clear" w:color="auto" w:fill="auto"/>
            <w:vAlign w:val="center"/>
            <w:hideMark/>
          </w:tcPr>
          <w:p w14:paraId="4BADBE73" w14:textId="3AF26A0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54614E29"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5CB2A728"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Прочие неподконтрольные расходы</w:t>
            </w:r>
          </w:p>
        </w:tc>
        <w:tc>
          <w:tcPr>
            <w:tcW w:w="521" w:type="pct"/>
            <w:tcBorders>
              <w:top w:val="nil"/>
              <w:left w:val="nil"/>
              <w:bottom w:val="single" w:sz="4" w:space="0" w:color="auto"/>
              <w:right w:val="single" w:sz="4" w:space="0" w:color="auto"/>
            </w:tcBorders>
            <w:shd w:val="clear" w:color="auto" w:fill="auto"/>
            <w:vAlign w:val="center"/>
            <w:hideMark/>
          </w:tcPr>
          <w:p w14:paraId="4CC3A324" w14:textId="00D99B4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69 217</w:t>
            </w:r>
          </w:p>
        </w:tc>
        <w:tc>
          <w:tcPr>
            <w:tcW w:w="382" w:type="pct"/>
            <w:tcBorders>
              <w:top w:val="nil"/>
              <w:left w:val="nil"/>
              <w:bottom w:val="single" w:sz="4" w:space="0" w:color="auto"/>
              <w:right w:val="single" w:sz="4" w:space="0" w:color="auto"/>
            </w:tcBorders>
            <w:shd w:val="clear" w:color="auto" w:fill="auto"/>
            <w:vAlign w:val="center"/>
            <w:hideMark/>
          </w:tcPr>
          <w:p w14:paraId="08566E5A" w14:textId="3727CB3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76D4371A" w14:textId="0CACBD1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1 567 898</w:t>
            </w:r>
          </w:p>
        </w:tc>
        <w:tc>
          <w:tcPr>
            <w:tcW w:w="515" w:type="pct"/>
            <w:tcBorders>
              <w:top w:val="nil"/>
              <w:left w:val="nil"/>
              <w:bottom w:val="single" w:sz="4" w:space="0" w:color="auto"/>
              <w:right w:val="single" w:sz="4" w:space="0" w:color="auto"/>
            </w:tcBorders>
            <w:shd w:val="clear" w:color="auto" w:fill="auto"/>
            <w:vAlign w:val="center"/>
            <w:hideMark/>
          </w:tcPr>
          <w:p w14:paraId="4652DA6E" w14:textId="59DE660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74" w:type="pct"/>
            <w:tcBorders>
              <w:top w:val="nil"/>
              <w:left w:val="nil"/>
              <w:bottom w:val="single" w:sz="4" w:space="0" w:color="auto"/>
              <w:right w:val="single" w:sz="4" w:space="0" w:color="auto"/>
            </w:tcBorders>
            <w:shd w:val="clear" w:color="auto" w:fill="auto"/>
            <w:vAlign w:val="center"/>
            <w:hideMark/>
          </w:tcPr>
          <w:p w14:paraId="73927CB5" w14:textId="43FC27F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-1 567 898</w:t>
            </w:r>
          </w:p>
        </w:tc>
        <w:tc>
          <w:tcPr>
            <w:tcW w:w="499" w:type="pct"/>
            <w:tcBorders>
              <w:top w:val="nil"/>
              <w:left w:val="nil"/>
              <w:bottom w:val="single" w:sz="4" w:space="0" w:color="auto"/>
              <w:right w:val="single" w:sz="4" w:space="0" w:color="auto"/>
            </w:tcBorders>
            <w:shd w:val="clear" w:color="auto" w:fill="auto"/>
            <w:vAlign w:val="center"/>
            <w:hideMark/>
          </w:tcPr>
          <w:p w14:paraId="55C72849" w14:textId="3B96861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11B8FB8D" w14:textId="77777777" w:rsidTr="00D01B79">
        <w:trPr>
          <w:trHeight w:val="20"/>
        </w:trPr>
        <w:tc>
          <w:tcPr>
            <w:tcW w:w="2206"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34006C56"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Корректировка НВВ</w:t>
            </w:r>
          </w:p>
        </w:tc>
        <w:tc>
          <w:tcPr>
            <w:tcW w:w="521" w:type="pct"/>
            <w:tcBorders>
              <w:top w:val="nil"/>
              <w:left w:val="nil"/>
              <w:bottom w:val="single" w:sz="4" w:space="0" w:color="auto"/>
              <w:right w:val="single" w:sz="4" w:space="0" w:color="auto"/>
            </w:tcBorders>
            <w:shd w:val="clear" w:color="auto" w:fill="EAF1DD" w:themeFill="accent3" w:themeFillTint="33"/>
            <w:vAlign w:val="center"/>
            <w:hideMark/>
          </w:tcPr>
          <w:p w14:paraId="0F48F93C" w14:textId="18A26218"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261 425</w:t>
            </w:r>
          </w:p>
        </w:tc>
        <w:tc>
          <w:tcPr>
            <w:tcW w:w="382" w:type="pct"/>
            <w:tcBorders>
              <w:top w:val="nil"/>
              <w:left w:val="nil"/>
              <w:bottom w:val="single" w:sz="4" w:space="0" w:color="auto"/>
              <w:right w:val="single" w:sz="4" w:space="0" w:color="auto"/>
            </w:tcBorders>
            <w:shd w:val="clear" w:color="auto" w:fill="EAF1DD" w:themeFill="accent3" w:themeFillTint="33"/>
            <w:vAlign w:val="center"/>
            <w:hideMark/>
          </w:tcPr>
          <w:p w14:paraId="7D8E2C0A" w14:textId="2899E85F"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162 234</w:t>
            </w:r>
          </w:p>
        </w:tc>
        <w:tc>
          <w:tcPr>
            <w:tcW w:w="403" w:type="pct"/>
            <w:tcBorders>
              <w:top w:val="nil"/>
              <w:left w:val="nil"/>
              <w:bottom w:val="single" w:sz="4" w:space="0" w:color="auto"/>
              <w:right w:val="single" w:sz="4" w:space="0" w:color="auto"/>
            </w:tcBorders>
            <w:shd w:val="clear" w:color="auto" w:fill="EAF1DD" w:themeFill="accent3" w:themeFillTint="33"/>
            <w:vAlign w:val="center"/>
            <w:hideMark/>
          </w:tcPr>
          <w:p w14:paraId="523C7325" w14:textId="33743A16" w:rsidR="000F4412" w:rsidRPr="000F4412" w:rsidRDefault="000F4412" w:rsidP="00D01B79">
            <w:pPr>
              <w:jc w:val="center"/>
              <w:rPr>
                <w:rFonts w:ascii="Myriad Pro" w:hAnsi="Myriad Pro" w:cs="Calibri"/>
                <w:sz w:val="20"/>
                <w:szCs w:val="20"/>
              </w:rPr>
            </w:pPr>
          </w:p>
        </w:tc>
        <w:tc>
          <w:tcPr>
            <w:tcW w:w="515" w:type="pct"/>
            <w:tcBorders>
              <w:top w:val="nil"/>
              <w:left w:val="nil"/>
              <w:bottom w:val="single" w:sz="4" w:space="0" w:color="auto"/>
              <w:right w:val="single" w:sz="4" w:space="0" w:color="auto"/>
            </w:tcBorders>
            <w:shd w:val="clear" w:color="auto" w:fill="EAF1DD" w:themeFill="accent3" w:themeFillTint="33"/>
            <w:vAlign w:val="center"/>
            <w:hideMark/>
          </w:tcPr>
          <w:p w14:paraId="741A217D" w14:textId="0CE532F7"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829 790</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2983AA74" w14:textId="4FE0E075"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162 234</w:t>
            </w:r>
          </w:p>
        </w:tc>
        <w:tc>
          <w:tcPr>
            <w:tcW w:w="499" w:type="pct"/>
            <w:tcBorders>
              <w:top w:val="nil"/>
              <w:left w:val="nil"/>
              <w:bottom w:val="single" w:sz="4" w:space="0" w:color="auto"/>
              <w:right w:val="single" w:sz="4" w:space="0" w:color="auto"/>
            </w:tcBorders>
            <w:shd w:val="clear" w:color="auto" w:fill="EAF1DD" w:themeFill="accent3" w:themeFillTint="33"/>
            <w:vAlign w:val="center"/>
            <w:hideMark/>
          </w:tcPr>
          <w:p w14:paraId="3B2EE94D" w14:textId="010FC139"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-667 556</w:t>
            </w:r>
          </w:p>
        </w:tc>
      </w:tr>
      <w:tr w:rsidR="000F4412" w:rsidRPr="000F4412" w14:paraId="02A15E93"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0971C21"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подконтрольных расходов</w:t>
            </w:r>
          </w:p>
        </w:tc>
        <w:tc>
          <w:tcPr>
            <w:tcW w:w="521" w:type="pct"/>
            <w:tcBorders>
              <w:top w:val="nil"/>
              <w:left w:val="nil"/>
              <w:bottom w:val="single" w:sz="4" w:space="0" w:color="auto"/>
              <w:right w:val="single" w:sz="4" w:space="0" w:color="auto"/>
            </w:tcBorders>
            <w:shd w:val="clear" w:color="auto" w:fill="auto"/>
            <w:vAlign w:val="center"/>
            <w:hideMark/>
          </w:tcPr>
          <w:p w14:paraId="401ED18A" w14:textId="54745D9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1 426</w:t>
            </w:r>
          </w:p>
        </w:tc>
        <w:tc>
          <w:tcPr>
            <w:tcW w:w="382" w:type="pct"/>
            <w:tcBorders>
              <w:top w:val="nil"/>
              <w:left w:val="nil"/>
              <w:bottom w:val="single" w:sz="4" w:space="0" w:color="auto"/>
              <w:right w:val="single" w:sz="4" w:space="0" w:color="auto"/>
            </w:tcBorders>
            <w:shd w:val="clear" w:color="auto" w:fill="auto"/>
            <w:vAlign w:val="center"/>
            <w:hideMark/>
          </w:tcPr>
          <w:p w14:paraId="795973C5" w14:textId="0F36E79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-4 237</w:t>
            </w:r>
          </w:p>
        </w:tc>
        <w:tc>
          <w:tcPr>
            <w:tcW w:w="403" w:type="pct"/>
            <w:tcBorders>
              <w:top w:val="nil"/>
              <w:left w:val="nil"/>
              <w:bottom w:val="single" w:sz="4" w:space="0" w:color="auto"/>
              <w:right w:val="single" w:sz="4" w:space="0" w:color="auto"/>
            </w:tcBorders>
            <w:shd w:val="clear" w:color="auto" w:fill="auto"/>
            <w:vAlign w:val="center"/>
            <w:hideMark/>
          </w:tcPr>
          <w:p w14:paraId="77BB53A9"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6885676A" w14:textId="48601FB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3 313</w:t>
            </w:r>
          </w:p>
        </w:tc>
        <w:tc>
          <w:tcPr>
            <w:tcW w:w="474" w:type="pct"/>
            <w:tcBorders>
              <w:top w:val="nil"/>
              <w:left w:val="nil"/>
              <w:bottom w:val="single" w:sz="4" w:space="0" w:color="auto"/>
              <w:right w:val="single" w:sz="4" w:space="0" w:color="auto"/>
            </w:tcBorders>
            <w:shd w:val="clear" w:color="auto" w:fill="auto"/>
            <w:vAlign w:val="center"/>
            <w:hideMark/>
          </w:tcPr>
          <w:p w14:paraId="60DD326F"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20E4BFDE" w14:textId="2AAE8E3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-7 550</w:t>
            </w:r>
          </w:p>
        </w:tc>
      </w:tr>
      <w:tr w:rsidR="000F4412" w:rsidRPr="000F4412" w14:paraId="36F358C5"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3B5E65A"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неподконтрольных расходов</w:t>
            </w:r>
          </w:p>
        </w:tc>
        <w:tc>
          <w:tcPr>
            <w:tcW w:w="521" w:type="pct"/>
            <w:tcBorders>
              <w:top w:val="nil"/>
              <w:left w:val="nil"/>
              <w:bottom w:val="single" w:sz="4" w:space="0" w:color="auto"/>
              <w:right w:val="single" w:sz="4" w:space="0" w:color="auto"/>
            </w:tcBorders>
            <w:shd w:val="clear" w:color="auto" w:fill="auto"/>
            <w:vAlign w:val="center"/>
            <w:hideMark/>
          </w:tcPr>
          <w:p w14:paraId="7452BFF8" w14:textId="0592DE2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100 491</w:t>
            </w:r>
          </w:p>
        </w:tc>
        <w:tc>
          <w:tcPr>
            <w:tcW w:w="382" w:type="pct"/>
            <w:tcBorders>
              <w:top w:val="nil"/>
              <w:left w:val="nil"/>
              <w:bottom w:val="single" w:sz="4" w:space="0" w:color="auto"/>
              <w:right w:val="single" w:sz="4" w:space="0" w:color="auto"/>
            </w:tcBorders>
            <w:shd w:val="clear" w:color="auto" w:fill="auto"/>
            <w:vAlign w:val="center"/>
            <w:hideMark/>
          </w:tcPr>
          <w:p w14:paraId="259B838C" w14:textId="6E612F8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-164 633</w:t>
            </w:r>
          </w:p>
        </w:tc>
        <w:tc>
          <w:tcPr>
            <w:tcW w:w="403" w:type="pct"/>
            <w:tcBorders>
              <w:top w:val="nil"/>
              <w:left w:val="nil"/>
              <w:bottom w:val="single" w:sz="4" w:space="0" w:color="auto"/>
              <w:right w:val="single" w:sz="4" w:space="0" w:color="auto"/>
            </w:tcBorders>
            <w:shd w:val="clear" w:color="auto" w:fill="auto"/>
            <w:vAlign w:val="center"/>
            <w:hideMark/>
          </w:tcPr>
          <w:p w14:paraId="5A126328"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0E72D272" w14:textId="2169DC3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-124 590</w:t>
            </w:r>
          </w:p>
        </w:tc>
        <w:tc>
          <w:tcPr>
            <w:tcW w:w="474" w:type="pct"/>
            <w:tcBorders>
              <w:top w:val="nil"/>
              <w:left w:val="nil"/>
              <w:bottom w:val="single" w:sz="4" w:space="0" w:color="auto"/>
              <w:right w:val="single" w:sz="4" w:space="0" w:color="auto"/>
            </w:tcBorders>
            <w:shd w:val="clear" w:color="auto" w:fill="auto"/>
            <w:vAlign w:val="center"/>
            <w:hideMark/>
          </w:tcPr>
          <w:p w14:paraId="66001BE1"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2D3A76FB" w14:textId="7532C3A2"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-40 042</w:t>
            </w:r>
          </w:p>
        </w:tc>
      </w:tr>
      <w:tr w:rsidR="000F4412" w:rsidRPr="000F4412" w14:paraId="580B2F17"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30A15263"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21" w:type="pct"/>
            <w:tcBorders>
              <w:top w:val="nil"/>
              <w:left w:val="nil"/>
              <w:bottom w:val="single" w:sz="4" w:space="0" w:color="auto"/>
              <w:right w:val="single" w:sz="4" w:space="0" w:color="auto"/>
            </w:tcBorders>
            <w:shd w:val="clear" w:color="auto" w:fill="auto"/>
            <w:vAlign w:val="center"/>
            <w:hideMark/>
          </w:tcPr>
          <w:p w14:paraId="37E26B1E" w14:textId="378815E3"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382" w:type="pct"/>
            <w:tcBorders>
              <w:top w:val="nil"/>
              <w:left w:val="nil"/>
              <w:bottom w:val="single" w:sz="4" w:space="0" w:color="auto"/>
              <w:right w:val="single" w:sz="4" w:space="0" w:color="auto"/>
            </w:tcBorders>
            <w:shd w:val="clear" w:color="auto" w:fill="auto"/>
            <w:vAlign w:val="center"/>
            <w:hideMark/>
          </w:tcPr>
          <w:p w14:paraId="04343EDC" w14:textId="7ABC7F0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635C330B"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631F24E1" w14:textId="2C61258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74" w:type="pct"/>
            <w:tcBorders>
              <w:top w:val="nil"/>
              <w:left w:val="nil"/>
              <w:bottom w:val="single" w:sz="4" w:space="0" w:color="auto"/>
              <w:right w:val="single" w:sz="4" w:space="0" w:color="auto"/>
            </w:tcBorders>
            <w:shd w:val="clear" w:color="auto" w:fill="auto"/>
            <w:vAlign w:val="center"/>
            <w:hideMark/>
          </w:tcPr>
          <w:p w14:paraId="3CD6BD8E"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1532C70E" w14:textId="25E96FB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2F3442B6"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401A5860"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lastRenderedPageBreak/>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21" w:type="pct"/>
            <w:tcBorders>
              <w:top w:val="nil"/>
              <w:left w:val="nil"/>
              <w:bottom w:val="single" w:sz="4" w:space="0" w:color="auto"/>
              <w:right w:val="single" w:sz="4" w:space="0" w:color="auto"/>
            </w:tcBorders>
            <w:shd w:val="clear" w:color="auto" w:fill="auto"/>
            <w:vAlign w:val="center"/>
            <w:hideMark/>
          </w:tcPr>
          <w:p w14:paraId="4DBD3E9B" w14:textId="076F270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16 378</w:t>
            </w:r>
          </w:p>
        </w:tc>
        <w:tc>
          <w:tcPr>
            <w:tcW w:w="382" w:type="pct"/>
            <w:tcBorders>
              <w:top w:val="nil"/>
              <w:left w:val="nil"/>
              <w:bottom w:val="single" w:sz="4" w:space="0" w:color="auto"/>
              <w:right w:val="single" w:sz="4" w:space="0" w:color="auto"/>
            </w:tcBorders>
            <w:shd w:val="clear" w:color="auto" w:fill="auto"/>
            <w:vAlign w:val="center"/>
            <w:hideMark/>
          </w:tcPr>
          <w:p w14:paraId="70179114" w14:textId="4E3A15A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16 189</w:t>
            </w:r>
          </w:p>
        </w:tc>
        <w:tc>
          <w:tcPr>
            <w:tcW w:w="403" w:type="pct"/>
            <w:tcBorders>
              <w:top w:val="nil"/>
              <w:left w:val="nil"/>
              <w:bottom w:val="single" w:sz="4" w:space="0" w:color="auto"/>
              <w:right w:val="single" w:sz="4" w:space="0" w:color="auto"/>
            </w:tcBorders>
            <w:shd w:val="clear" w:color="auto" w:fill="auto"/>
            <w:vAlign w:val="center"/>
            <w:hideMark/>
          </w:tcPr>
          <w:p w14:paraId="5325A520"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663C9603" w14:textId="255EACF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51 685</w:t>
            </w:r>
          </w:p>
        </w:tc>
        <w:tc>
          <w:tcPr>
            <w:tcW w:w="474" w:type="pct"/>
            <w:tcBorders>
              <w:top w:val="nil"/>
              <w:left w:val="nil"/>
              <w:bottom w:val="single" w:sz="4" w:space="0" w:color="auto"/>
              <w:right w:val="single" w:sz="4" w:space="0" w:color="auto"/>
            </w:tcBorders>
            <w:shd w:val="clear" w:color="auto" w:fill="auto"/>
            <w:vAlign w:val="center"/>
            <w:hideMark/>
          </w:tcPr>
          <w:p w14:paraId="3D53E5AE"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569F0FF6" w14:textId="3C1F84F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-35 496</w:t>
            </w:r>
          </w:p>
        </w:tc>
      </w:tr>
      <w:tr w:rsidR="000F4412" w:rsidRPr="000F4412" w14:paraId="3C01A706"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2EFFAA4"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осуществляемой в связи с изменением (неисполнением) инвестиционной программы</w:t>
            </w:r>
          </w:p>
        </w:tc>
        <w:tc>
          <w:tcPr>
            <w:tcW w:w="521" w:type="pct"/>
            <w:tcBorders>
              <w:top w:val="nil"/>
              <w:left w:val="nil"/>
              <w:bottom w:val="single" w:sz="4" w:space="0" w:color="auto"/>
              <w:right w:val="single" w:sz="4" w:space="0" w:color="auto"/>
            </w:tcBorders>
            <w:shd w:val="clear" w:color="auto" w:fill="auto"/>
            <w:vAlign w:val="center"/>
            <w:hideMark/>
          </w:tcPr>
          <w:p w14:paraId="4B6F13BC" w14:textId="203D82E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382" w:type="pct"/>
            <w:tcBorders>
              <w:top w:val="nil"/>
              <w:left w:val="nil"/>
              <w:bottom w:val="single" w:sz="4" w:space="0" w:color="auto"/>
              <w:right w:val="single" w:sz="4" w:space="0" w:color="auto"/>
            </w:tcBorders>
            <w:shd w:val="clear" w:color="auto" w:fill="auto"/>
            <w:vAlign w:val="center"/>
            <w:hideMark/>
          </w:tcPr>
          <w:p w14:paraId="7F54E8F0" w14:textId="72D48D9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777947A1"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02BDE2DA" w14:textId="5F48F5B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-8 715</w:t>
            </w:r>
          </w:p>
        </w:tc>
        <w:tc>
          <w:tcPr>
            <w:tcW w:w="474" w:type="pct"/>
            <w:tcBorders>
              <w:top w:val="nil"/>
              <w:left w:val="nil"/>
              <w:bottom w:val="single" w:sz="4" w:space="0" w:color="auto"/>
              <w:right w:val="single" w:sz="4" w:space="0" w:color="auto"/>
            </w:tcBorders>
            <w:shd w:val="clear" w:color="auto" w:fill="auto"/>
            <w:vAlign w:val="center"/>
            <w:hideMark/>
          </w:tcPr>
          <w:p w14:paraId="49B4864F"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2D91589F" w14:textId="0D06F36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8 715</w:t>
            </w:r>
          </w:p>
        </w:tc>
      </w:tr>
      <w:tr w:rsidR="000F4412" w:rsidRPr="000F4412" w14:paraId="163CE870"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26717429"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Выпадающие доходы, связанные с поэтапным прекращением действия механизма «последней мили»</w:t>
            </w:r>
          </w:p>
        </w:tc>
        <w:tc>
          <w:tcPr>
            <w:tcW w:w="521" w:type="pct"/>
            <w:tcBorders>
              <w:top w:val="nil"/>
              <w:left w:val="nil"/>
              <w:bottom w:val="single" w:sz="4" w:space="0" w:color="auto"/>
              <w:right w:val="single" w:sz="4" w:space="0" w:color="auto"/>
            </w:tcBorders>
            <w:shd w:val="clear" w:color="auto" w:fill="auto"/>
            <w:vAlign w:val="center"/>
            <w:hideMark/>
          </w:tcPr>
          <w:p w14:paraId="698220B5" w14:textId="5EB4774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143 129</w:t>
            </w:r>
          </w:p>
        </w:tc>
        <w:tc>
          <w:tcPr>
            <w:tcW w:w="382" w:type="pct"/>
            <w:tcBorders>
              <w:top w:val="nil"/>
              <w:left w:val="nil"/>
              <w:bottom w:val="single" w:sz="4" w:space="0" w:color="auto"/>
              <w:right w:val="single" w:sz="4" w:space="0" w:color="auto"/>
            </w:tcBorders>
            <w:shd w:val="clear" w:color="auto" w:fill="auto"/>
            <w:vAlign w:val="center"/>
            <w:hideMark/>
          </w:tcPr>
          <w:p w14:paraId="402DBB76" w14:textId="4C51D0B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03" w:type="pct"/>
            <w:tcBorders>
              <w:top w:val="nil"/>
              <w:left w:val="nil"/>
              <w:bottom w:val="single" w:sz="4" w:space="0" w:color="auto"/>
              <w:right w:val="single" w:sz="4" w:space="0" w:color="auto"/>
            </w:tcBorders>
            <w:shd w:val="clear" w:color="auto" w:fill="auto"/>
            <w:vAlign w:val="center"/>
            <w:hideMark/>
          </w:tcPr>
          <w:p w14:paraId="357D7370"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28C253CD" w14:textId="79C0CD1A"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474" w:type="pct"/>
            <w:tcBorders>
              <w:top w:val="nil"/>
              <w:left w:val="nil"/>
              <w:bottom w:val="single" w:sz="4" w:space="0" w:color="auto"/>
              <w:right w:val="single" w:sz="4" w:space="0" w:color="auto"/>
            </w:tcBorders>
            <w:shd w:val="clear" w:color="auto" w:fill="auto"/>
            <w:vAlign w:val="center"/>
            <w:hideMark/>
          </w:tcPr>
          <w:p w14:paraId="42159738"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51571E94" w14:textId="7489495D"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21B00ADB"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39ADCDE8"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в соответствии с п. 7 Основ ценообразования № 1178 (Отклонение фактически начисленной выручки за 2016 год от утвержденной котловой выручки)</w:t>
            </w:r>
          </w:p>
        </w:tc>
        <w:tc>
          <w:tcPr>
            <w:tcW w:w="521" w:type="pct"/>
            <w:tcBorders>
              <w:top w:val="nil"/>
              <w:left w:val="nil"/>
              <w:bottom w:val="single" w:sz="4" w:space="0" w:color="auto"/>
              <w:right w:val="single" w:sz="4" w:space="0" w:color="auto"/>
            </w:tcBorders>
            <w:shd w:val="clear" w:color="auto" w:fill="auto"/>
            <w:vAlign w:val="center"/>
            <w:hideMark/>
          </w:tcPr>
          <w:p w14:paraId="5BC1001E" w14:textId="51D07CC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382" w:type="pct"/>
            <w:tcBorders>
              <w:top w:val="nil"/>
              <w:left w:val="nil"/>
              <w:bottom w:val="single" w:sz="4" w:space="0" w:color="auto"/>
              <w:right w:val="single" w:sz="4" w:space="0" w:color="auto"/>
            </w:tcBorders>
            <w:shd w:val="clear" w:color="auto" w:fill="auto"/>
            <w:vAlign w:val="center"/>
            <w:hideMark/>
          </w:tcPr>
          <w:p w14:paraId="162E59A4" w14:textId="464FD235" w:rsidR="000F4412" w:rsidRPr="000F4412" w:rsidRDefault="000F4412" w:rsidP="00D01B79">
            <w:pPr>
              <w:jc w:val="center"/>
              <w:rPr>
                <w:rFonts w:ascii="Myriad Pro" w:hAnsi="Myriad Pro" w:cs="Calibri"/>
                <w:sz w:val="20"/>
                <w:szCs w:val="20"/>
              </w:rPr>
            </w:pPr>
          </w:p>
        </w:tc>
        <w:tc>
          <w:tcPr>
            <w:tcW w:w="403" w:type="pct"/>
            <w:tcBorders>
              <w:top w:val="nil"/>
              <w:left w:val="nil"/>
              <w:bottom w:val="single" w:sz="4" w:space="0" w:color="auto"/>
              <w:right w:val="single" w:sz="4" w:space="0" w:color="auto"/>
            </w:tcBorders>
            <w:shd w:val="clear" w:color="auto" w:fill="auto"/>
            <w:vAlign w:val="center"/>
            <w:hideMark/>
          </w:tcPr>
          <w:p w14:paraId="0B319AC9"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090BB8F6" w14:textId="7F40150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478 533</w:t>
            </w:r>
          </w:p>
        </w:tc>
        <w:tc>
          <w:tcPr>
            <w:tcW w:w="474" w:type="pct"/>
            <w:tcBorders>
              <w:top w:val="nil"/>
              <w:left w:val="nil"/>
              <w:bottom w:val="single" w:sz="4" w:space="0" w:color="auto"/>
              <w:right w:val="single" w:sz="4" w:space="0" w:color="auto"/>
            </w:tcBorders>
            <w:shd w:val="clear" w:color="auto" w:fill="auto"/>
            <w:vAlign w:val="center"/>
            <w:hideMark/>
          </w:tcPr>
          <w:p w14:paraId="21C361BA"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5F88E46D" w14:textId="58732B8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-478 533</w:t>
            </w:r>
          </w:p>
        </w:tc>
      </w:tr>
      <w:tr w:rsidR="000F4412" w:rsidRPr="000F4412" w14:paraId="4E804BD9"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799D448E"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в соответствии с п. 7 Основ ценообразования № 1178 (Выпадающие расходы на оплату услуг ТСО)</w:t>
            </w:r>
          </w:p>
        </w:tc>
        <w:tc>
          <w:tcPr>
            <w:tcW w:w="521" w:type="pct"/>
            <w:tcBorders>
              <w:top w:val="nil"/>
              <w:left w:val="nil"/>
              <w:bottom w:val="single" w:sz="4" w:space="0" w:color="auto"/>
              <w:right w:val="single" w:sz="4" w:space="0" w:color="auto"/>
            </w:tcBorders>
            <w:shd w:val="clear" w:color="auto" w:fill="auto"/>
            <w:vAlign w:val="center"/>
            <w:hideMark/>
          </w:tcPr>
          <w:p w14:paraId="215BE2FD" w14:textId="55596AE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382" w:type="pct"/>
            <w:tcBorders>
              <w:top w:val="nil"/>
              <w:left w:val="nil"/>
              <w:bottom w:val="single" w:sz="4" w:space="0" w:color="auto"/>
              <w:right w:val="single" w:sz="4" w:space="0" w:color="auto"/>
            </w:tcBorders>
            <w:shd w:val="clear" w:color="auto" w:fill="auto"/>
            <w:vAlign w:val="center"/>
            <w:hideMark/>
          </w:tcPr>
          <w:p w14:paraId="5D1FD0DC" w14:textId="6266F4B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19 563</w:t>
            </w:r>
          </w:p>
        </w:tc>
        <w:tc>
          <w:tcPr>
            <w:tcW w:w="403" w:type="pct"/>
            <w:tcBorders>
              <w:top w:val="nil"/>
              <w:left w:val="nil"/>
              <w:bottom w:val="single" w:sz="4" w:space="0" w:color="auto"/>
              <w:right w:val="single" w:sz="4" w:space="0" w:color="auto"/>
            </w:tcBorders>
            <w:shd w:val="clear" w:color="auto" w:fill="auto"/>
            <w:vAlign w:val="center"/>
            <w:hideMark/>
          </w:tcPr>
          <w:p w14:paraId="289C76AB"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1581436F" w14:textId="22C7C1D1"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19 563</w:t>
            </w:r>
          </w:p>
        </w:tc>
        <w:tc>
          <w:tcPr>
            <w:tcW w:w="474" w:type="pct"/>
            <w:tcBorders>
              <w:top w:val="nil"/>
              <w:left w:val="nil"/>
              <w:bottom w:val="single" w:sz="4" w:space="0" w:color="auto"/>
              <w:right w:val="single" w:sz="4" w:space="0" w:color="auto"/>
            </w:tcBorders>
            <w:shd w:val="clear" w:color="auto" w:fill="auto"/>
            <w:vAlign w:val="center"/>
            <w:hideMark/>
          </w:tcPr>
          <w:p w14:paraId="1B04AD7A"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1D7FE4FC" w14:textId="64632985"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671AE2F9"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2AEA956E"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Корректировка необходимой валовой выручки в соответствии с п. 7 Основ ценообразования № 1178 (Выпадающие доходы на основании решения Верховного суда РФ от 21.07.2016 дело № 55-АПГ 16-4)</w:t>
            </w:r>
          </w:p>
        </w:tc>
        <w:tc>
          <w:tcPr>
            <w:tcW w:w="521" w:type="pct"/>
            <w:tcBorders>
              <w:top w:val="nil"/>
              <w:left w:val="nil"/>
              <w:bottom w:val="single" w:sz="4" w:space="0" w:color="auto"/>
              <w:right w:val="single" w:sz="4" w:space="0" w:color="auto"/>
            </w:tcBorders>
            <w:shd w:val="clear" w:color="auto" w:fill="auto"/>
            <w:vAlign w:val="center"/>
            <w:hideMark/>
          </w:tcPr>
          <w:p w14:paraId="04736F63" w14:textId="4B3CAEC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382" w:type="pct"/>
            <w:tcBorders>
              <w:top w:val="nil"/>
              <w:left w:val="nil"/>
              <w:bottom w:val="single" w:sz="4" w:space="0" w:color="auto"/>
              <w:right w:val="single" w:sz="4" w:space="0" w:color="auto"/>
            </w:tcBorders>
            <w:shd w:val="clear" w:color="auto" w:fill="auto"/>
            <w:vAlign w:val="center"/>
            <w:hideMark/>
          </w:tcPr>
          <w:p w14:paraId="5B84D4F2" w14:textId="720AE65B"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410 000</w:t>
            </w:r>
          </w:p>
        </w:tc>
        <w:tc>
          <w:tcPr>
            <w:tcW w:w="403" w:type="pct"/>
            <w:tcBorders>
              <w:top w:val="nil"/>
              <w:left w:val="nil"/>
              <w:bottom w:val="single" w:sz="4" w:space="0" w:color="auto"/>
              <w:right w:val="single" w:sz="4" w:space="0" w:color="auto"/>
            </w:tcBorders>
            <w:shd w:val="clear" w:color="auto" w:fill="auto"/>
            <w:vAlign w:val="center"/>
            <w:hideMark/>
          </w:tcPr>
          <w:p w14:paraId="11EA39A9"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61B2B187" w14:textId="273422E0"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410 000</w:t>
            </w:r>
          </w:p>
        </w:tc>
        <w:tc>
          <w:tcPr>
            <w:tcW w:w="474" w:type="pct"/>
            <w:tcBorders>
              <w:top w:val="nil"/>
              <w:left w:val="nil"/>
              <w:bottom w:val="single" w:sz="4" w:space="0" w:color="auto"/>
              <w:right w:val="single" w:sz="4" w:space="0" w:color="auto"/>
            </w:tcBorders>
            <w:shd w:val="clear" w:color="auto" w:fill="auto"/>
            <w:vAlign w:val="center"/>
            <w:hideMark/>
          </w:tcPr>
          <w:p w14:paraId="1F517D88"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14499D0E" w14:textId="162AC1EC"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222141CD"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0D824FD7"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Исключение средств из НВВ</w:t>
            </w:r>
          </w:p>
        </w:tc>
        <w:tc>
          <w:tcPr>
            <w:tcW w:w="521" w:type="pct"/>
            <w:tcBorders>
              <w:top w:val="nil"/>
              <w:left w:val="nil"/>
              <w:bottom w:val="single" w:sz="4" w:space="0" w:color="auto"/>
              <w:right w:val="single" w:sz="4" w:space="0" w:color="auto"/>
            </w:tcBorders>
            <w:shd w:val="clear" w:color="auto" w:fill="auto"/>
            <w:vAlign w:val="center"/>
            <w:hideMark/>
          </w:tcPr>
          <w:p w14:paraId="5B3D955D" w14:textId="015E265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c>
          <w:tcPr>
            <w:tcW w:w="382" w:type="pct"/>
            <w:tcBorders>
              <w:top w:val="nil"/>
              <w:left w:val="nil"/>
              <w:bottom w:val="single" w:sz="4" w:space="0" w:color="auto"/>
              <w:right w:val="single" w:sz="4" w:space="0" w:color="auto"/>
            </w:tcBorders>
            <w:shd w:val="clear" w:color="auto" w:fill="auto"/>
            <w:vAlign w:val="center"/>
            <w:hideMark/>
          </w:tcPr>
          <w:p w14:paraId="6497FBB5" w14:textId="13F1CCDF"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-114 648</w:t>
            </w:r>
          </w:p>
        </w:tc>
        <w:tc>
          <w:tcPr>
            <w:tcW w:w="403" w:type="pct"/>
            <w:tcBorders>
              <w:top w:val="nil"/>
              <w:left w:val="nil"/>
              <w:bottom w:val="single" w:sz="4" w:space="0" w:color="auto"/>
              <w:right w:val="single" w:sz="4" w:space="0" w:color="auto"/>
            </w:tcBorders>
            <w:shd w:val="clear" w:color="auto" w:fill="auto"/>
            <w:vAlign w:val="center"/>
            <w:hideMark/>
          </w:tcPr>
          <w:p w14:paraId="35A03050"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515" w:type="pct"/>
            <w:tcBorders>
              <w:top w:val="nil"/>
              <w:left w:val="nil"/>
              <w:bottom w:val="single" w:sz="4" w:space="0" w:color="auto"/>
              <w:right w:val="single" w:sz="4" w:space="0" w:color="auto"/>
            </w:tcBorders>
            <w:shd w:val="clear" w:color="auto" w:fill="auto"/>
            <w:vAlign w:val="center"/>
            <w:hideMark/>
          </w:tcPr>
          <w:p w14:paraId="5D6A3392" w14:textId="3E4D44C1" w:rsidR="000F4412" w:rsidRPr="000F4412" w:rsidRDefault="000F4412" w:rsidP="00D01B79">
            <w:pPr>
              <w:jc w:val="center"/>
              <w:rPr>
                <w:rFonts w:ascii="Myriad Pro" w:hAnsi="Myriad Pro" w:cs="Calibri"/>
                <w:sz w:val="20"/>
                <w:szCs w:val="20"/>
              </w:rPr>
            </w:pPr>
          </w:p>
        </w:tc>
        <w:tc>
          <w:tcPr>
            <w:tcW w:w="474" w:type="pct"/>
            <w:tcBorders>
              <w:top w:val="nil"/>
              <w:left w:val="nil"/>
              <w:bottom w:val="single" w:sz="4" w:space="0" w:color="auto"/>
              <w:right w:val="single" w:sz="4" w:space="0" w:color="auto"/>
            </w:tcBorders>
            <w:shd w:val="clear" w:color="auto" w:fill="auto"/>
            <w:vAlign w:val="center"/>
            <w:hideMark/>
          </w:tcPr>
          <w:p w14:paraId="4E493EF5" w14:textId="77777777"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х</w:t>
            </w:r>
          </w:p>
        </w:tc>
        <w:tc>
          <w:tcPr>
            <w:tcW w:w="499" w:type="pct"/>
            <w:tcBorders>
              <w:top w:val="nil"/>
              <w:left w:val="nil"/>
              <w:bottom w:val="single" w:sz="4" w:space="0" w:color="auto"/>
              <w:right w:val="single" w:sz="4" w:space="0" w:color="auto"/>
            </w:tcBorders>
            <w:shd w:val="clear" w:color="auto" w:fill="auto"/>
            <w:vAlign w:val="center"/>
            <w:hideMark/>
          </w:tcPr>
          <w:p w14:paraId="6B010B74" w14:textId="355378DE"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-114 648</w:t>
            </w:r>
          </w:p>
        </w:tc>
      </w:tr>
      <w:tr w:rsidR="000F4412" w:rsidRPr="000F4412" w14:paraId="24E9338B"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70E6153C"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Финансовый результат за год с учетом прочих доходов и налога на прибыль</w:t>
            </w:r>
          </w:p>
        </w:tc>
        <w:tc>
          <w:tcPr>
            <w:tcW w:w="521" w:type="pct"/>
            <w:tcBorders>
              <w:top w:val="nil"/>
              <w:left w:val="nil"/>
              <w:bottom w:val="single" w:sz="4" w:space="0" w:color="auto"/>
              <w:right w:val="single" w:sz="4" w:space="0" w:color="auto"/>
            </w:tcBorders>
            <w:shd w:val="clear" w:color="auto" w:fill="auto"/>
            <w:vAlign w:val="center"/>
            <w:hideMark/>
          </w:tcPr>
          <w:p w14:paraId="45C98EBD" w14:textId="5E50A939" w:rsidR="000F4412" w:rsidRPr="000F4412" w:rsidRDefault="000F4412" w:rsidP="00D01B79">
            <w:pPr>
              <w:jc w:val="center"/>
              <w:rPr>
                <w:rFonts w:ascii="Myriad Pro" w:hAnsi="Myriad Pro" w:cs="Calibri"/>
                <w:b/>
                <w:bCs/>
                <w:sz w:val="20"/>
                <w:szCs w:val="20"/>
              </w:rPr>
            </w:pPr>
          </w:p>
        </w:tc>
        <w:tc>
          <w:tcPr>
            <w:tcW w:w="382" w:type="pct"/>
            <w:tcBorders>
              <w:top w:val="nil"/>
              <w:left w:val="nil"/>
              <w:bottom w:val="single" w:sz="4" w:space="0" w:color="auto"/>
              <w:right w:val="single" w:sz="4" w:space="0" w:color="auto"/>
            </w:tcBorders>
            <w:shd w:val="clear" w:color="auto" w:fill="auto"/>
            <w:vAlign w:val="center"/>
            <w:hideMark/>
          </w:tcPr>
          <w:p w14:paraId="6075D0E2" w14:textId="5778E1F9" w:rsidR="000F4412" w:rsidRPr="000F4412" w:rsidRDefault="000F4412" w:rsidP="00D01B79">
            <w:pPr>
              <w:jc w:val="center"/>
              <w:rPr>
                <w:rFonts w:ascii="Myriad Pro" w:hAnsi="Myriad Pro" w:cs="Calibri"/>
                <w:b/>
                <w:bCs/>
                <w:sz w:val="20"/>
                <w:szCs w:val="20"/>
              </w:rPr>
            </w:pPr>
          </w:p>
        </w:tc>
        <w:tc>
          <w:tcPr>
            <w:tcW w:w="403" w:type="pct"/>
            <w:tcBorders>
              <w:top w:val="nil"/>
              <w:left w:val="nil"/>
              <w:bottom w:val="single" w:sz="4" w:space="0" w:color="auto"/>
              <w:right w:val="single" w:sz="4" w:space="0" w:color="auto"/>
            </w:tcBorders>
            <w:shd w:val="clear" w:color="auto" w:fill="auto"/>
            <w:vAlign w:val="center"/>
            <w:hideMark/>
          </w:tcPr>
          <w:p w14:paraId="22DB6158" w14:textId="5381E75F"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-2 052 401</w:t>
            </w:r>
          </w:p>
        </w:tc>
        <w:tc>
          <w:tcPr>
            <w:tcW w:w="515" w:type="pct"/>
            <w:tcBorders>
              <w:top w:val="nil"/>
              <w:left w:val="nil"/>
              <w:bottom w:val="single" w:sz="4" w:space="0" w:color="auto"/>
              <w:right w:val="single" w:sz="4" w:space="0" w:color="auto"/>
            </w:tcBorders>
            <w:shd w:val="clear" w:color="auto" w:fill="auto"/>
            <w:vAlign w:val="center"/>
            <w:hideMark/>
          </w:tcPr>
          <w:p w14:paraId="55322E61" w14:textId="39960027" w:rsidR="000F4412" w:rsidRPr="000F4412" w:rsidRDefault="000F4412" w:rsidP="00D01B79">
            <w:pPr>
              <w:jc w:val="center"/>
              <w:rPr>
                <w:rFonts w:ascii="Myriad Pro" w:hAnsi="Myriad Pro" w:cs="Calibri"/>
                <w:b/>
                <w:bCs/>
                <w:sz w:val="20"/>
                <w:szCs w:val="20"/>
              </w:rPr>
            </w:pPr>
          </w:p>
        </w:tc>
        <w:tc>
          <w:tcPr>
            <w:tcW w:w="474" w:type="pct"/>
            <w:tcBorders>
              <w:top w:val="nil"/>
              <w:left w:val="nil"/>
              <w:bottom w:val="single" w:sz="4" w:space="0" w:color="auto"/>
              <w:right w:val="single" w:sz="4" w:space="0" w:color="auto"/>
            </w:tcBorders>
            <w:shd w:val="clear" w:color="auto" w:fill="auto"/>
            <w:vAlign w:val="center"/>
            <w:hideMark/>
          </w:tcPr>
          <w:p w14:paraId="012A2F09" w14:textId="4A90AD70"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2 052 401</w:t>
            </w:r>
          </w:p>
        </w:tc>
        <w:tc>
          <w:tcPr>
            <w:tcW w:w="499" w:type="pct"/>
            <w:tcBorders>
              <w:top w:val="nil"/>
              <w:left w:val="nil"/>
              <w:bottom w:val="single" w:sz="4" w:space="0" w:color="auto"/>
              <w:right w:val="single" w:sz="4" w:space="0" w:color="auto"/>
            </w:tcBorders>
            <w:shd w:val="clear" w:color="auto" w:fill="auto"/>
            <w:vAlign w:val="center"/>
            <w:hideMark/>
          </w:tcPr>
          <w:p w14:paraId="4A5B200B" w14:textId="2B5A704A"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0</w:t>
            </w:r>
          </w:p>
        </w:tc>
      </w:tr>
      <w:tr w:rsidR="000F4412" w:rsidRPr="000F4412" w14:paraId="36B8C813" w14:textId="77777777" w:rsidTr="00D01B79">
        <w:trPr>
          <w:trHeight w:val="20"/>
        </w:trPr>
        <w:tc>
          <w:tcPr>
            <w:tcW w:w="2206" w:type="pct"/>
            <w:tcBorders>
              <w:top w:val="nil"/>
              <w:left w:val="single" w:sz="4" w:space="0" w:color="auto"/>
              <w:bottom w:val="single" w:sz="4" w:space="0" w:color="auto"/>
              <w:right w:val="single" w:sz="4" w:space="0" w:color="auto"/>
            </w:tcBorders>
            <w:shd w:val="clear" w:color="auto" w:fill="auto"/>
            <w:vAlign w:val="bottom"/>
            <w:hideMark/>
          </w:tcPr>
          <w:p w14:paraId="216B2FDE"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НВВ на содержание электрических сетей</w:t>
            </w:r>
          </w:p>
        </w:tc>
        <w:tc>
          <w:tcPr>
            <w:tcW w:w="521" w:type="pct"/>
            <w:tcBorders>
              <w:top w:val="nil"/>
              <w:left w:val="nil"/>
              <w:bottom w:val="single" w:sz="4" w:space="0" w:color="auto"/>
              <w:right w:val="single" w:sz="4" w:space="0" w:color="auto"/>
            </w:tcBorders>
            <w:shd w:val="clear" w:color="auto" w:fill="auto"/>
            <w:vAlign w:val="center"/>
            <w:hideMark/>
          </w:tcPr>
          <w:p w14:paraId="28181F5B" w14:textId="47928F1D"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2 710 051</w:t>
            </w:r>
          </w:p>
        </w:tc>
        <w:tc>
          <w:tcPr>
            <w:tcW w:w="382" w:type="pct"/>
            <w:tcBorders>
              <w:top w:val="nil"/>
              <w:left w:val="nil"/>
              <w:bottom w:val="single" w:sz="4" w:space="0" w:color="auto"/>
              <w:right w:val="single" w:sz="4" w:space="0" w:color="auto"/>
            </w:tcBorders>
            <w:shd w:val="clear" w:color="auto" w:fill="auto"/>
            <w:vAlign w:val="center"/>
            <w:hideMark/>
          </w:tcPr>
          <w:p w14:paraId="4077B961" w14:textId="5C892945"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2 144 513</w:t>
            </w:r>
          </w:p>
        </w:tc>
        <w:tc>
          <w:tcPr>
            <w:tcW w:w="403" w:type="pct"/>
            <w:tcBorders>
              <w:top w:val="nil"/>
              <w:left w:val="nil"/>
              <w:bottom w:val="single" w:sz="4" w:space="0" w:color="auto"/>
              <w:right w:val="single" w:sz="4" w:space="0" w:color="auto"/>
            </w:tcBorders>
            <w:shd w:val="clear" w:color="auto" w:fill="auto"/>
            <w:vAlign w:val="center"/>
            <w:hideMark/>
          </w:tcPr>
          <w:p w14:paraId="4C0F977A" w14:textId="15011ED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2 073 828</w:t>
            </w:r>
          </w:p>
        </w:tc>
        <w:tc>
          <w:tcPr>
            <w:tcW w:w="515" w:type="pct"/>
            <w:tcBorders>
              <w:top w:val="nil"/>
              <w:left w:val="nil"/>
              <w:bottom w:val="single" w:sz="4" w:space="0" w:color="auto"/>
              <w:right w:val="single" w:sz="4" w:space="0" w:color="auto"/>
            </w:tcBorders>
            <w:shd w:val="clear" w:color="auto" w:fill="auto"/>
            <w:vAlign w:val="center"/>
            <w:hideMark/>
          </w:tcPr>
          <w:p w14:paraId="0D3309FA" w14:textId="67084790" w:rsidR="000F4412" w:rsidRPr="000F4412" w:rsidRDefault="008B366B" w:rsidP="00D01B79">
            <w:pPr>
              <w:jc w:val="center"/>
              <w:rPr>
                <w:rFonts w:ascii="Myriad Pro" w:hAnsi="Myriad Pro" w:cs="Calibri"/>
                <w:b/>
                <w:bCs/>
                <w:sz w:val="20"/>
                <w:szCs w:val="20"/>
              </w:rPr>
            </w:pPr>
            <w:r>
              <w:rPr>
                <w:rFonts w:ascii="Myriad Pro" w:hAnsi="Myriad Pro" w:cs="Calibri"/>
                <w:b/>
                <w:bCs/>
                <w:sz w:val="20"/>
                <w:szCs w:val="20"/>
              </w:rPr>
              <w:t>2 840 588</w:t>
            </w:r>
          </w:p>
        </w:tc>
        <w:tc>
          <w:tcPr>
            <w:tcW w:w="474" w:type="pct"/>
            <w:tcBorders>
              <w:top w:val="nil"/>
              <w:left w:val="nil"/>
              <w:bottom w:val="single" w:sz="4" w:space="0" w:color="auto"/>
              <w:right w:val="single" w:sz="4" w:space="0" w:color="auto"/>
            </w:tcBorders>
            <w:shd w:val="clear" w:color="auto" w:fill="auto"/>
            <w:vAlign w:val="center"/>
            <w:hideMark/>
          </w:tcPr>
          <w:p w14:paraId="7A126973" w14:textId="43AE4105"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70 685</w:t>
            </w:r>
          </w:p>
        </w:tc>
        <w:tc>
          <w:tcPr>
            <w:tcW w:w="499" w:type="pct"/>
            <w:tcBorders>
              <w:top w:val="nil"/>
              <w:left w:val="nil"/>
              <w:bottom w:val="single" w:sz="4" w:space="0" w:color="auto"/>
              <w:right w:val="single" w:sz="4" w:space="0" w:color="auto"/>
            </w:tcBorders>
            <w:shd w:val="clear" w:color="auto" w:fill="auto"/>
            <w:vAlign w:val="center"/>
            <w:hideMark/>
          </w:tcPr>
          <w:p w14:paraId="2F64525F" w14:textId="739028A6" w:rsidR="000F4412" w:rsidRPr="000F4412" w:rsidRDefault="008B366B" w:rsidP="00D01B79">
            <w:pPr>
              <w:jc w:val="center"/>
              <w:rPr>
                <w:rFonts w:ascii="Myriad Pro" w:hAnsi="Myriad Pro" w:cs="Calibri"/>
                <w:b/>
                <w:bCs/>
                <w:sz w:val="20"/>
                <w:szCs w:val="20"/>
              </w:rPr>
            </w:pPr>
            <w:r>
              <w:rPr>
                <w:rFonts w:ascii="Myriad Pro" w:hAnsi="Myriad Pro" w:cs="Calibri"/>
                <w:b/>
                <w:bCs/>
                <w:sz w:val="20"/>
                <w:szCs w:val="20"/>
              </w:rPr>
              <w:t>-696 075</w:t>
            </w:r>
          </w:p>
        </w:tc>
      </w:tr>
      <w:tr w:rsidR="000F4412" w:rsidRPr="000F4412" w14:paraId="41DFD5C6" w14:textId="77777777" w:rsidTr="00D01B79">
        <w:trPr>
          <w:trHeight w:val="20"/>
        </w:trPr>
        <w:tc>
          <w:tcPr>
            <w:tcW w:w="2206" w:type="pct"/>
            <w:tcBorders>
              <w:top w:val="nil"/>
              <w:left w:val="single" w:sz="4" w:space="0" w:color="auto"/>
              <w:bottom w:val="single" w:sz="4" w:space="0" w:color="auto"/>
              <w:right w:val="single" w:sz="4" w:space="0" w:color="auto"/>
            </w:tcBorders>
            <w:shd w:val="clear" w:color="000000" w:fill="FFFFFF"/>
            <w:vAlign w:val="bottom"/>
            <w:hideMark/>
          </w:tcPr>
          <w:p w14:paraId="69E05844" w14:textId="77777777" w:rsidR="000F4412" w:rsidRPr="000F4412" w:rsidRDefault="000F4412" w:rsidP="000F4412">
            <w:pPr>
              <w:rPr>
                <w:rFonts w:ascii="Myriad Pro" w:hAnsi="Myriad Pro" w:cs="Calibri"/>
                <w:color w:val="000000"/>
                <w:sz w:val="20"/>
                <w:szCs w:val="20"/>
              </w:rPr>
            </w:pPr>
            <w:r w:rsidRPr="000F4412">
              <w:rPr>
                <w:rFonts w:ascii="Myriad Pro" w:hAnsi="Myriad Pro" w:cs="Calibri"/>
                <w:color w:val="000000"/>
                <w:sz w:val="20"/>
                <w:szCs w:val="20"/>
              </w:rPr>
              <w:t xml:space="preserve">Величина технологического расхода (потерь) электроэнергии, млн. </w:t>
            </w:r>
            <w:proofErr w:type="spellStart"/>
            <w:r w:rsidRPr="000F4412">
              <w:rPr>
                <w:rFonts w:ascii="Myriad Pro" w:hAnsi="Myriad Pro" w:cs="Calibri"/>
                <w:color w:val="000000"/>
                <w:sz w:val="20"/>
                <w:szCs w:val="20"/>
              </w:rPr>
              <w:t>кВтч</w:t>
            </w:r>
            <w:proofErr w:type="spellEnd"/>
          </w:p>
        </w:tc>
        <w:tc>
          <w:tcPr>
            <w:tcW w:w="521" w:type="pct"/>
            <w:tcBorders>
              <w:top w:val="nil"/>
              <w:left w:val="nil"/>
              <w:bottom w:val="single" w:sz="4" w:space="0" w:color="auto"/>
              <w:right w:val="single" w:sz="4" w:space="0" w:color="auto"/>
            </w:tcBorders>
            <w:shd w:val="clear" w:color="auto" w:fill="auto"/>
            <w:noWrap/>
            <w:vAlign w:val="center"/>
            <w:hideMark/>
          </w:tcPr>
          <w:p w14:paraId="5EA720F6" w14:textId="0F01314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249,98</w:t>
            </w:r>
          </w:p>
        </w:tc>
        <w:tc>
          <w:tcPr>
            <w:tcW w:w="382" w:type="pct"/>
            <w:tcBorders>
              <w:top w:val="nil"/>
              <w:left w:val="nil"/>
              <w:bottom w:val="single" w:sz="4" w:space="0" w:color="auto"/>
              <w:right w:val="single" w:sz="4" w:space="0" w:color="auto"/>
            </w:tcBorders>
            <w:shd w:val="clear" w:color="auto" w:fill="auto"/>
            <w:noWrap/>
            <w:vAlign w:val="center"/>
            <w:hideMark/>
          </w:tcPr>
          <w:p w14:paraId="4CA86BA9" w14:textId="3BCBA604"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249,98</w:t>
            </w:r>
          </w:p>
        </w:tc>
        <w:tc>
          <w:tcPr>
            <w:tcW w:w="403" w:type="pct"/>
            <w:tcBorders>
              <w:top w:val="nil"/>
              <w:left w:val="nil"/>
              <w:bottom w:val="single" w:sz="4" w:space="0" w:color="auto"/>
              <w:right w:val="single" w:sz="4" w:space="0" w:color="auto"/>
            </w:tcBorders>
            <w:shd w:val="clear" w:color="auto" w:fill="auto"/>
            <w:noWrap/>
            <w:vAlign w:val="center"/>
            <w:hideMark/>
          </w:tcPr>
          <w:p w14:paraId="74371A9E" w14:textId="0EACB6A8"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209,71</w:t>
            </w:r>
          </w:p>
        </w:tc>
        <w:tc>
          <w:tcPr>
            <w:tcW w:w="515" w:type="pct"/>
            <w:tcBorders>
              <w:top w:val="nil"/>
              <w:left w:val="nil"/>
              <w:bottom w:val="single" w:sz="4" w:space="0" w:color="auto"/>
              <w:right w:val="single" w:sz="4" w:space="0" w:color="auto"/>
            </w:tcBorders>
            <w:shd w:val="clear" w:color="auto" w:fill="auto"/>
            <w:noWrap/>
            <w:vAlign w:val="center"/>
            <w:hideMark/>
          </w:tcPr>
          <w:p w14:paraId="010512A4" w14:textId="12E7FE4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249,98</w:t>
            </w:r>
          </w:p>
        </w:tc>
        <w:tc>
          <w:tcPr>
            <w:tcW w:w="474" w:type="pct"/>
            <w:tcBorders>
              <w:top w:val="nil"/>
              <w:left w:val="nil"/>
              <w:bottom w:val="single" w:sz="4" w:space="0" w:color="auto"/>
              <w:right w:val="single" w:sz="4" w:space="0" w:color="auto"/>
            </w:tcBorders>
            <w:shd w:val="clear" w:color="auto" w:fill="auto"/>
            <w:vAlign w:val="center"/>
            <w:hideMark/>
          </w:tcPr>
          <w:p w14:paraId="3AA8DF24" w14:textId="6912F349"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40</w:t>
            </w:r>
          </w:p>
        </w:tc>
        <w:tc>
          <w:tcPr>
            <w:tcW w:w="499" w:type="pct"/>
            <w:tcBorders>
              <w:top w:val="nil"/>
              <w:left w:val="nil"/>
              <w:bottom w:val="single" w:sz="4" w:space="0" w:color="auto"/>
              <w:right w:val="single" w:sz="4" w:space="0" w:color="auto"/>
            </w:tcBorders>
            <w:shd w:val="clear" w:color="auto" w:fill="auto"/>
            <w:vAlign w:val="center"/>
            <w:hideMark/>
          </w:tcPr>
          <w:p w14:paraId="7B853F71" w14:textId="170C1D46" w:rsidR="000F4412" w:rsidRPr="000F4412" w:rsidRDefault="000F4412" w:rsidP="00D01B79">
            <w:pPr>
              <w:jc w:val="center"/>
              <w:rPr>
                <w:rFonts w:ascii="Myriad Pro" w:hAnsi="Myriad Pro" w:cs="Calibri"/>
                <w:sz w:val="20"/>
                <w:szCs w:val="20"/>
              </w:rPr>
            </w:pPr>
            <w:r w:rsidRPr="000F4412">
              <w:rPr>
                <w:rFonts w:ascii="Myriad Pro" w:hAnsi="Myriad Pro" w:cs="Calibri"/>
                <w:sz w:val="20"/>
                <w:szCs w:val="20"/>
              </w:rPr>
              <w:t>0</w:t>
            </w:r>
          </w:p>
        </w:tc>
      </w:tr>
      <w:tr w:rsidR="000F4412" w:rsidRPr="000F4412" w14:paraId="3C012164" w14:textId="77777777" w:rsidTr="00D01B79">
        <w:trPr>
          <w:trHeight w:val="20"/>
        </w:trPr>
        <w:tc>
          <w:tcPr>
            <w:tcW w:w="2206" w:type="pct"/>
            <w:tcBorders>
              <w:top w:val="nil"/>
              <w:left w:val="single" w:sz="4" w:space="0" w:color="auto"/>
              <w:bottom w:val="single" w:sz="4" w:space="0" w:color="auto"/>
              <w:right w:val="single" w:sz="4" w:space="0" w:color="auto"/>
            </w:tcBorders>
            <w:shd w:val="clear" w:color="auto" w:fill="auto"/>
            <w:vAlign w:val="bottom"/>
            <w:hideMark/>
          </w:tcPr>
          <w:p w14:paraId="4318F35B" w14:textId="77777777" w:rsidR="000F4412" w:rsidRPr="000F4412" w:rsidRDefault="000F4412" w:rsidP="000F4412">
            <w:pPr>
              <w:rPr>
                <w:rFonts w:ascii="Myriad Pro" w:hAnsi="Myriad Pro" w:cs="Calibri"/>
                <w:b/>
                <w:bCs/>
                <w:color w:val="000000"/>
                <w:sz w:val="20"/>
                <w:szCs w:val="20"/>
              </w:rPr>
            </w:pPr>
            <w:r w:rsidRPr="000F4412">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521" w:type="pct"/>
            <w:tcBorders>
              <w:top w:val="nil"/>
              <w:left w:val="nil"/>
              <w:bottom w:val="single" w:sz="4" w:space="0" w:color="auto"/>
              <w:right w:val="single" w:sz="4" w:space="0" w:color="auto"/>
            </w:tcBorders>
            <w:shd w:val="clear" w:color="auto" w:fill="auto"/>
            <w:vAlign w:val="center"/>
            <w:hideMark/>
          </w:tcPr>
          <w:p w14:paraId="2F3CCF83" w14:textId="46CBD388"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525 426</w:t>
            </w:r>
          </w:p>
        </w:tc>
        <w:tc>
          <w:tcPr>
            <w:tcW w:w="382" w:type="pct"/>
            <w:tcBorders>
              <w:top w:val="nil"/>
              <w:left w:val="nil"/>
              <w:bottom w:val="single" w:sz="4" w:space="0" w:color="auto"/>
              <w:right w:val="single" w:sz="4" w:space="0" w:color="auto"/>
            </w:tcBorders>
            <w:shd w:val="clear" w:color="auto" w:fill="auto"/>
            <w:vAlign w:val="center"/>
            <w:hideMark/>
          </w:tcPr>
          <w:p w14:paraId="4AF1AC2E" w14:textId="147EDEBA"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524 782</w:t>
            </w:r>
          </w:p>
        </w:tc>
        <w:tc>
          <w:tcPr>
            <w:tcW w:w="403" w:type="pct"/>
            <w:tcBorders>
              <w:top w:val="nil"/>
              <w:left w:val="nil"/>
              <w:bottom w:val="single" w:sz="4" w:space="0" w:color="auto"/>
              <w:right w:val="single" w:sz="4" w:space="0" w:color="auto"/>
            </w:tcBorders>
            <w:shd w:val="clear" w:color="auto" w:fill="auto"/>
            <w:vAlign w:val="center"/>
            <w:hideMark/>
          </w:tcPr>
          <w:p w14:paraId="34674783" w14:textId="623342A3"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436 948</w:t>
            </w:r>
          </w:p>
        </w:tc>
        <w:tc>
          <w:tcPr>
            <w:tcW w:w="515" w:type="pct"/>
            <w:tcBorders>
              <w:top w:val="nil"/>
              <w:left w:val="nil"/>
              <w:bottom w:val="single" w:sz="4" w:space="0" w:color="auto"/>
              <w:right w:val="single" w:sz="4" w:space="0" w:color="auto"/>
            </w:tcBorders>
            <w:shd w:val="clear" w:color="auto" w:fill="auto"/>
            <w:vAlign w:val="center"/>
            <w:hideMark/>
          </w:tcPr>
          <w:p w14:paraId="792F4E85" w14:textId="6390427A"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531 429</w:t>
            </w:r>
          </w:p>
        </w:tc>
        <w:tc>
          <w:tcPr>
            <w:tcW w:w="474" w:type="pct"/>
            <w:tcBorders>
              <w:top w:val="nil"/>
              <w:left w:val="nil"/>
              <w:bottom w:val="single" w:sz="4" w:space="0" w:color="auto"/>
              <w:right w:val="single" w:sz="4" w:space="0" w:color="auto"/>
            </w:tcBorders>
            <w:shd w:val="clear" w:color="auto" w:fill="auto"/>
            <w:vAlign w:val="center"/>
            <w:hideMark/>
          </w:tcPr>
          <w:p w14:paraId="26E42DAB" w14:textId="3053254D"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87 834</w:t>
            </w:r>
          </w:p>
        </w:tc>
        <w:tc>
          <w:tcPr>
            <w:tcW w:w="499" w:type="pct"/>
            <w:tcBorders>
              <w:top w:val="nil"/>
              <w:left w:val="nil"/>
              <w:bottom w:val="single" w:sz="4" w:space="0" w:color="auto"/>
              <w:right w:val="single" w:sz="4" w:space="0" w:color="auto"/>
            </w:tcBorders>
            <w:shd w:val="clear" w:color="auto" w:fill="auto"/>
            <w:vAlign w:val="center"/>
            <w:hideMark/>
          </w:tcPr>
          <w:p w14:paraId="1AB8BB96" w14:textId="00CAD2CB" w:rsidR="000F4412" w:rsidRPr="000F4412" w:rsidRDefault="000F4412" w:rsidP="00D01B79">
            <w:pPr>
              <w:jc w:val="center"/>
              <w:rPr>
                <w:rFonts w:ascii="Myriad Pro" w:hAnsi="Myriad Pro" w:cs="Calibri"/>
                <w:b/>
                <w:bCs/>
                <w:sz w:val="20"/>
                <w:szCs w:val="20"/>
              </w:rPr>
            </w:pPr>
            <w:r w:rsidRPr="000F4412">
              <w:rPr>
                <w:rFonts w:ascii="Myriad Pro" w:hAnsi="Myriad Pro" w:cs="Calibri"/>
                <w:b/>
                <w:bCs/>
                <w:sz w:val="20"/>
                <w:szCs w:val="20"/>
              </w:rPr>
              <w:t>-6 647</w:t>
            </w:r>
          </w:p>
        </w:tc>
      </w:tr>
    </w:tbl>
    <w:p w14:paraId="126AC023" w14:textId="53241B2E" w:rsidR="000F4412" w:rsidRDefault="000F4412" w:rsidP="000F4412">
      <w:pPr>
        <w:spacing w:line="360" w:lineRule="auto"/>
        <w:jc w:val="both"/>
        <w:rPr>
          <w:rFonts w:ascii="Myriad Pro" w:eastAsia="Calibri" w:hAnsi="Myriad Pro"/>
          <w:b/>
          <w:bCs/>
          <w:sz w:val="26"/>
          <w:szCs w:val="26"/>
          <w:lang w:eastAsia="en-US"/>
        </w:rPr>
      </w:pPr>
    </w:p>
    <w:p w14:paraId="2B338EC0" w14:textId="73F829D3" w:rsidR="00D01B79" w:rsidRDefault="00D01B79" w:rsidP="000F4412">
      <w:pPr>
        <w:spacing w:line="360" w:lineRule="auto"/>
        <w:jc w:val="both"/>
        <w:rPr>
          <w:rFonts w:ascii="Myriad Pro" w:eastAsia="Calibri" w:hAnsi="Myriad Pro"/>
          <w:b/>
          <w:bCs/>
          <w:sz w:val="26"/>
          <w:szCs w:val="26"/>
          <w:lang w:eastAsia="en-US"/>
        </w:rPr>
      </w:pPr>
    </w:p>
    <w:p w14:paraId="126967D6" w14:textId="77777777" w:rsidR="00D01B79" w:rsidRPr="000F4412" w:rsidRDefault="00D01B79" w:rsidP="000F4412">
      <w:pPr>
        <w:spacing w:line="360" w:lineRule="auto"/>
        <w:jc w:val="both"/>
        <w:rPr>
          <w:rFonts w:ascii="Myriad Pro" w:eastAsia="Calibri" w:hAnsi="Myriad Pro"/>
          <w:b/>
          <w:bCs/>
          <w:sz w:val="26"/>
          <w:szCs w:val="26"/>
          <w:lang w:eastAsia="en-US"/>
        </w:rPr>
      </w:pPr>
    </w:p>
    <w:p w14:paraId="71F65FEF" w14:textId="4E747354" w:rsidR="000F4412" w:rsidRPr="000F4412" w:rsidRDefault="000F4412" w:rsidP="004D2615">
      <w:pPr>
        <w:spacing w:after="160" w:line="259" w:lineRule="auto"/>
        <w:jc w:val="center"/>
        <w:rPr>
          <w:rFonts w:ascii="Myriad Pro" w:hAnsi="Myriad Pro"/>
          <w:b/>
        </w:rPr>
      </w:pPr>
      <w:r w:rsidRPr="000F4412">
        <w:rPr>
          <w:rFonts w:ascii="Myriad Pro" w:hAnsi="Myriad Pro"/>
          <w:b/>
          <w:bCs/>
        </w:rPr>
        <w:lastRenderedPageBreak/>
        <w:t xml:space="preserve">Сводные результаты </w:t>
      </w:r>
      <w:r w:rsidR="005B04F2">
        <w:rPr>
          <w:rFonts w:ascii="Myriad Pro" w:hAnsi="Myriad Pro"/>
          <w:b/>
          <w:bCs/>
        </w:rPr>
        <w:t xml:space="preserve">экспертизы </w:t>
      </w:r>
      <w:r w:rsidR="005B04F2" w:rsidRPr="000F4412">
        <w:rPr>
          <w:rFonts w:ascii="Myriad Pro" w:hAnsi="Myriad Pro"/>
          <w:b/>
        </w:rPr>
        <w:t>тарифно-балансовых решений</w:t>
      </w:r>
      <w:r w:rsidR="005B04F2">
        <w:rPr>
          <w:rFonts w:ascii="Myriad Pro" w:hAnsi="Myriad Pro"/>
          <w:b/>
        </w:rPr>
        <w:t>,</w:t>
      </w:r>
      <w:r w:rsidRPr="000F4412">
        <w:rPr>
          <w:rFonts w:ascii="Myriad Pro" w:hAnsi="Myriad Pro"/>
        </w:rPr>
        <w:t xml:space="preserve"> </w:t>
      </w:r>
      <w:r w:rsidRPr="000F4412">
        <w:rPr>
          <w:rFonts w:ascii="Myriad Pro" w:hAnsi="Myriad Pro"/>
          <w:b/>
        </w:rPr>
        <w:t>принятых Министерства экономического развития</w:t>
      </w:r>
      <w:r w:rsidRPr="000F4412">
        <w:rPr>
          <w:rFonts w:ascii="Calibri" w:eastAsia="Calibri" w:hAnsi="Calibri"/>
          <w:sz w:val="22"/>
          <w:szCs w:val="22"/>
          <w:lang w:eastAsia="en-US"/>
        </w:rPr>
        <w:t xml:space="preserve"> </w:t>
      </w:r>
      <w:r w:rsidRPr="000F4412">
        <w:rPr>
          <w:rFonts w:ascii="Myriad Pro" w:hAnsi="Myriad Pro"/>
          <w:b/>
        </w:rPr>
        <w:t>Республики Хакасия</w:t>
      </w:r>
      <w:r w:rsidR="005B04F2">
        <w:rPr>
          <w:rFonts w:ascii="Myriad Pro" w:hAnsi="Myriad Pro"/>
          <w:b/>
        </w:rPr>
        <w:t xml:space="preserve"> (Министерством экономического развития Республика Хакасия)</w:t>
      </w:r>
      <w:r w:rsidRPr="000F4412">
        <w:rPr>
          <w:rFonts w:ascii="Myriad Pro" w:hAnsi="Myriad Pro"/>
          <w:b/>
        </w:rPr>
        <w:t xml:space="preserve"> </w:t>
      </w:r>
      <w:r w:rsidR="004D2615">
        <w:rPr>
          <w:rFonts w:ascii="Myriad Pro" w:hAnsi="Myriad Pro"/>
          <w:b/>
        </w:rPr>
        <w:t>н</w:t>
      </w:r>
      <w:r w:rsidRPr="000F4412">
        <w:rPr>
          <w:rFonts w:ascii="Myriad Pro" w:hAnsi="Myriad Pro"/>
          <w:b/>
        </w:rPr>
        <w:t xml:space="preserve">а 2019 год в отношении филиала ПАО «Россети </w:t>
      </w:r>
      <w:r w:rsidR="00AC11F7">
        <w:rPr>
          <w:rFonts w:ascii="Myriad Pro" w:hAnsi="Myriad Pro"/>
          <w:b/>
        </w:rPr>
        <w:t>Сибирь</w:t>
      </w:r>
      <w:r w:rsidRPr="000F4412">
        <w:rPr>
          <w:rFonts w:ascii="Myriad Pro" w:hAnsi="Myriad Pro"/>
          <w:b/>
        </w:rPr>
        <w:t>» - «</w:t>
      </w:r>
      <w:proofErr w:type="spellStart"/>
      <w:r w:rsidRPr="000F4412">
        <w:rPr>
          <w:rFonts w:ascii="Myriad Pro" w:hAnsi="Myriad Pro"/>
          <w:b/>
        </w:rPr>
        <w:t>Хакасэнерго</w:t>
      </w:r>
      <w:proofErr w:type="spellEnd"/>
      <w:r w:rsidRPr="000F4412">
        <w:rPr>
          <w:rFonts w:ascii="Myriad Pro" w:hAnsi="Myriad Pro"/>
          <w:b/>
        </w:rPr>
        <w:t>»</w:t>
      </w:r>
    </w:p>
    <w:tbl>
      <w:tblPr>
        <w:tblW w:w="5000" w:type="pct"/>
        <w:tblCellMar>
          <w:left w:w="0" w:type="dxa"/>
          <w:right w:w="0" w:type="dxa"/>
        </w:tblCellMar>
        <w:tblLook w:val="04A0" w:firstRow="1" w:lastRow="0" w:firstColumn="1" w:lastColumn="0" w:noHBand="0" w:noVBand="1"/>
      </w:tblPr>
      <w:tblGrid>
        <w:gridCol w:w="6680"/>
        <w:gridCol w:w="1572"/>
        <w:gridCol w:w="1238"/>
        <w:gridCol w:w="1109"/>
        <w:gridCol w:w="1404"/>
        <w:gridCol w:w="1153"/>
        <w:gridCol w:w="1404"/>
      </w:tblGrid>
      <w:tr w:rsidR="000F4412" w:rsidRPr="000F4412" w14:paraId="1E97D016" w14:textId="77777777" w:rsidTr="000F4412">
        <w:trPr>
          <w:trHeight w:val="20"/>
          <w:tblHeader/>
        </w:trPr>
        <w:tc>
          <w:tcPr>
            <w:tcW w:w="2294" w:type="pct"/>
            <w:vMerge w:val="restart"/>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13CB5215"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Наименование</w:t>
            </w:r>
          </w:p>
        </w:tc>
        <w:tc>
          <w:tcPr>
            <w:tcW w:w="2706" w:type="pct"/>
            <w:gridSpan w:val="6"/>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7A18A5A6"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 xml:space="preserve">2019 год </w:t>
            </w:r>
          </w:p>
        </w:tc>
      </w:tr>
      <w:tr w:rsidR="000F4412" w:rsidRPr="000F4412" w14:paraId="36E1A588" w14:textId="77777777" w:rsidTr="000F4412">
        <w:trPr>
          <w:trHeight w:val="20"/>
          <w:tblHeader/>
        </w:trPr>
        <w:tc>
          <w:tcPr>
            <w:tcW w:w="2294" w:type="pct"/>
            <w:vMerge/>
            <w:tcBorders>
              <w:top w:val="single" w:sz="4" w:space="0" w:color="FFFFFF"/>
              <w:left w:val="single" w:sz="4" w:space="0" w:color="FFFFFF"/>
              <w:bottom w:val="single" w:sz="4" w:space="0" w:color="FFFFFF"/>
              <w:right w:val="single" w:sz="4" w:space="0" w:color="FFFFFF"/>
            </w:tcBorders>
            <w:vAlign w:val="center"/>
            <w:hideMark/>
          </w:tcPr>
          <w:p w14:paraId="41169C5B" w14:textId="77777777" w:rsidR="000F4412" w:rsidRPr="000F4412" w:rsidRDefault="000F4412" w:rsidP="000F4412">
            <w:pPr>
              <w:rPr>
                <w:rFonts w:ascii="Myriad Pro" w:eastAsia="Calibri" w:hAnsi="Myriad Pro" w:cs="Arial"/>
                <w:b/>
                <w:bCs/>
                <w:color w:val="FFFFFF"/>
                <w:sz w:val="20"/>
                <w:szCs w:val="20"/>
                <w:lang w:eastAsia="en-US"/>
              </w:rPr>
            </w:pPr>
          </w:p>
        </w:tc>
        <w:tc>
          <w:tcPr>
            <w:tcW w:w="540" w:type="pct"/>
            <w:vMerge w:val="restart"/>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1B792A06"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Предложение Филиала, тыс. руб.</w:t>
            </w:r>
          </w:p>
        </w:tc>
        <w:tc>
          <w:tcPr>
            <w:tcW w:w="425" w:type="pct"/>
            <w:vMerge w:val="restart"/>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124DEF4A"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ТБР, тыс. руб.</w:t>
            </w:r>
          </w:p>
        </w:tc>
        <w:tc>
          <w:tcPr>
            <w:tcW w:w="381" w:type="pct"/>
            <w:vMerge w:val="restart"/>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52E1ABD2"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Факт, тыс. руб.</w:t>
            </w:r>
          </w:p>
        </w:tc>
        <w:tc>
          <w:tcPr>
            <w:tcW w:w="482" w:type="pct"/>
            <w:vMerge w:val="restart"/>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36896B22"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Позиция Исполнителя, тыс. руб.</w:t>
            </w:r>
          </w:p>
        </w:tc>
        <w:tc>
          <w:tcPr>
            <w:tcW w:w="878" w:type="pct"/>
            <w:gridSpan w:val="2"/>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50DFDB01"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Отклонение</w:t>
            </w:r>
          </w:p>
        </w:tc>
      </w:tr>
      <w:tr w:rsidR="000F4412" w:rsidRPr="000F4412" w14:paraId="373D8416" w14:textId="77777777" w:rsidTr="000F4412">
        <w:trPr>
          <w:trHeight w:val="20"/>
          <w:tblHeader/>
        </w:trPr>
        <w:tc>
          <w:tcPr>
            <w:tcW w:w="2294" w:type="pct"/>
            <w:vMerge/>
            <w:tcBorders>
              <w:top w:val="single" w:sz="4" w:space="0" w:color="FFFFFF"/>
              <w:left w:val="single" w:sz="4" w:space="0" w:color="FFFFFF"/>
              <w:bottom w:val="single" w:sz="4" w:space="0" w:color="FFFFFF"/>
              <w:right w:val="single" w:sz="4" w:space="0" w:color="FFFFFF"/>
            </w:tcBorders>
            <w:vAlign w:val="center"/>
            <w:hideMark/>
          </w:tcPr>
          <w:p w14:paraId="09982907" w14:textId="77777777" w:rsidR="000F4412" w:rsidRPr="000F4412" w:rsidRDefault="000F4412" w:rsidP="000F4412">
            <w:pPr>
              <w:rPr>
                <w:rFonts w:ascii="Myriad Pro" w:eastAsia="Calibri" w:hAnsi="Myriad Pro" w:cs="Arial"/>
                <w:b/>
                <w:bCs/>
                <w:color w:val="FFFFFF"/>
                <w:sz w:val="20"/>
                <w:szCs w:val="20"/>
                <w:lang w:eastAsia="en-US"/>
              </w:rPr>
            </w:pPr>
          </w:p>
        </w:tc>
        <w:tc>
          <w:tcPr>
            <w:tcW w:w="540" w:type="pct"/>
            <w:vMerge/>
            <w:tcBorders>
              <w:top w:val="single" w:sz="4" w:space="0" w:color="FFFFFF"/>
              <w:left w:val="single" w:sz="4" w:space="0" w:color="FFFFFF"/>
              <w:bottom w:val="single" w:sz="4" w:space="0" w:color="FFFFFF"/>
              <w:right w:val="single" w:sz="4" w:space="0" w:color="FFFFFF"/>
            </w:tcBorders>
            <w:vAlign w:val="center"/>
            <w:hideMark/>
          </w:tcPr>
          <w:p w14:paraId="2D6AA41F" w14:textId="77777777" w:rsidR="000F4412" w:rsidRPr="000F4412" w:rsidRDefault="000F4412" w:rsidP="000F4412">
            <w:pPr>
              <w:rPr>
                <w:rFonts w:ascii="Myriad Pro" w:eastAsia="Calibri" w:hAnsi="Myriad Pro" w:cs="Arial"/>
                <w:b/>
                <w:bCs/>
                <w:color w:val="FFFFFF"/>
                <w:sz w:val="20"/>
                <w:szCs w:val="20"/>
                <w:lang w:eastAsia="en-US"/>
              </w:rPr>
            </w:pPr>
          </w:p>
        </w:tc>
        <w:tc>
          <w:tcPr>
            <w:tcW w:w="425" w:type="pct"/>
            <w:vMerge/>
            <w:tcBorders>
              <w:top w:val="single" w:sz="4" w:space="0" w:color="FFFFFF"/>
              <w:left w:val="single" w:sz="4" w:space="0" w:color="FFFFFF"/>
              <w:bottom w:val="single" w:sz="4" w:space="0" w:color="FFFFFF"/>
              <w:right w:val="single" w:sz="4" w:space="0" w:color="FFFFFF"/>
            </w:tcBorders>
            <w:vAlign w:val="center"/>
            <w:hideMark/>
          </w:tcPr>
          <w:p w14:paraId="6F27040A" w14:textId="77777777" w:rsidR="000F4412" w:rsidRPr="000F4412" w:rsidRDefault="000F4412" w:rsidP="000F4412">
            <w:pPr>
              <w:rPr>
                <w:rFonts w:ascii="Myriad Pro" w:eastAsia="Calibri" w:hAnsi="Myriad Pro" w:cs="Arial"/>
                <w:b/>
                <w:bCs/>
                <w:color w:val="FFFFFF"/>
                <w:sz w:val="20"/>
                <w:szCs w:val="20"/>
                <w:lang w:eastAsia="en-US"/>
              </w:rPr>
            </w:pPr>
          </w:p>
        </w:tc>
        <w:tc>
          <w:tcPr>
            <w:tcW w:w="381" w:type="pct"/>
            <w:vMerge/>
            <w:tcBorders>
              <w:top w:val="single" w:sz="4" w:space="0" w:color="FFFFFF"/>
              <w:left w:val="single" w:sz="4" w:space="0" w:color="FFFFFF"/>
              <w:bottom w:val="single" w:sz="4" w:space="0" w:color="FFFFFF"/>
              <w:right w:val="single" w:sz="4" w:space="0" w:color="FFFFFF"/>
            </w:tcBorders>
            <w:vAlign w:val="center"/>
            <w:hideMark/>
          </w:tcPr>
          <w:p w14:paraId="46D2D81D" w14:textId="77777777" w:rsidR="000F4412" w:rsidRPr="000F4412" w:rsidRDefault="000F4412" w:rsidP="000F4412">
            <w:pPr>
              <w:rPr>
                <w:rFonts w:ascii="Myriad Pro" w:eastAsia="Calibri" w:hAnsi="Myriad Pro" w:cs="Arial"/>
                <w:b/>
                <w:bCs/>
                <w:color w:val="FFFFFF"/>
                <w:sz w:val="20"/>
                <w:szCs w:val="20"/>
                <w:lang w:eastAsia="en-US"/>
              </w:rPr>
            </w:pPr>
          </w:p>
        </w:tc>
        <w:tc>
          <w:tcPr>
            <w:tcW w:w="482" w:type="pct"/>
            <w:vMerge/>
            <w:tcBorders>
              <w:top w:val="single" w:sz="4" w:space="0" w:color="FFFFFF"/>
              <w:left w:val="single" w:sz="4" w:space="0" w:color="FFFFFF"/>
              <w:bottom w:val="single" w:sz="4" w:space="0" w:color="FFFFFF"/>
              <w:right w:val="single" w:sz="4" w:space="0" w:color="FFFFFF"/>
            </w:tcBorders>
            <w:vAlign w:val="center"/>
            <w:hideMark/>
          </w:tcPr>
          <w:p w14:paraId="21B99A57" w14:textId="77777777" w:rsidR="000F4412" w:rsidRPr="000F4412" w:rsidRDefault="000F4412" w:rsidP="000F4412">
            <w:pPr>
              <w:rPr>
                <w:rFonts w:ascii="Myriad Pro" w:eastAsia="Calibri" w:hAnsi="Myriad Pro" w:cs="Arial"/>
                <w:b/>
                <w:bCs/>
                <w:color w:val="FFFFFF"/>
                <w:sz w:val="20"/>
                <w:szCs w:val="20"/>
                <w:lang w:eastAsia="en-US"/>
              </w:rPr>
            </w:pPr>
          </w:p>
        </w:tc>
        <w:tc>
          <w:tcPr>
            <w:tcW w:w="396" w:type="pct"/>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6862D238"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ТБР-Факт</w:t>
            </w:r>
          </w:p>
        </w:tc>
        <w:tc>
          <w:tcPr>
            <w:tcW w:w="482" w:type="pct"/>
            <w:tcBorders>
              <w:top w:val="single" w:sz="4" w:space="0" w:color="FFFFFF"/>
              <w:left w:val="single" w:sz="4" w:space="0" w:color="FFFFFF"/>
              <w:bottom w:val="single" w:sz="4" w:space="0" w:color="FFFFFF"/>
              <w:right w:val="single" w:sz="4" w:space="0" w:color="FFFFFF"/>
            </w:tcBorders>
            <w:shd w:val="clear" w:color="000000" w:fill="4F6228"/>
            <w:tcMar>
              <w:top w:w="15" w:type="dxa"/>
              <w:left w:w="15" w:type="dxa"/>
              <w:bottom w:w="0" w:type="dxa"/>
              <w:right w:w="15" w:type="dxa"/>
            </w:tcMar>
            <w:vAlign w:val="center"/>
            <w:hideMark/>
          </w:tcPr>
          <w:p w14:paraId="3227ADA6"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ТБР-Позиция Исполнителя</w:t>
            </w:r>
          </w:p>
        </w:tc>
      </w:tr>
      <w:tr w:rsidR="000F4412" w:rsidRPr="000F4412" w14:paraId="2870B9BD" w14:textId="77777777" w:rsidTr="000F4412">
        <w:trPr>
          <w:trHeight w:val="20"/>
          <w:tblHeader/>
        </w:trPr>
        <w:tc>
          <w:tcPr>
            <w:tcW w:w="2294" w:type="pct"/>
            <w:tcBorders>
              <w:top w:val="single" w:sz="4" w:space="0" w:color="FFFFFF"/>
              <w:left w:val="single" w:sz="4" w:space="0" w:color="FFFFFF"/>
              <w:bottom w:val="single" w:sz="4" w:space="0" w:color="FFFFFF"/>
              <w:right w:val="single" w:sz="4" w:space="0" w:color="FFFFFF"/>
            </w:tcBorders>
            <w:shd w:val="clear" w:color="000000" w:fill="4F6228"/>
            <w:noWrap/>
            <w:tcMar>
              <w:top w:w="15" w:type="dxa"/>
              <w:left w:w="15" w:type="dxa"/>
              <w:bottom w:w="0" w:type="dxa"/>
              <w:right w:w="15" w:type="dxa"/>
            </w:tcMar>
            <w:vAlign w:val="center"/>
            <w:hideMark/>
          </w:tcPr>
          <w:p w14:paraId="4E00FE1B"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1</w:t>
            </w:r>
          </w:p>
        </w:tc>
        <w:tc>
          <w:tcPr>
            <w:tcW w:w="540" w:type="pct"/>
            <w:tcBorders>
              <w:top w:val="single" w:sz="4" w:space="0" w:color="FFFFFF"/>
              <w:left w:val="single" w:sz="4" w:space="0" w:color="FFFFFF"/>
              <w:bottom w:val="single" w:sz="4" w:space="0" w:color="FFFFFF"/>
              <w:right w:val="single" w:sz="4" w:space="0" w:color="FFFFFF"/>
            </w:tcBorders>
            <w:shd w:val="clear" w:color="000000" w:fill="4F6228"/>
            <w:noWrap/>
            <w:tcMar>
              <w:top w:w="15" w:type="dxa"/>
              <w:left w:w="15" w:type="dxa"/>
              <w:bottom w:w="0" w:type="dxa"/>
              <w:right w:w="15" w:type="dxa"/>
            </w:tcMar>
            <w:vAlign w:val="center"/>
            <w:hideMark/>
          </w:tcPr>
          <w:p w14:paraId="172141E7"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2</w:t>
            </w:r>
          </w:p>
        </w:tc>
        <w:tc>
          <w:tcPr>
            <w:tcW w:w="425" w:type="pct"/>
            <w:tcBorders>
              <w:top w:val="single" w:sz="4" w:space="0" w:color="FFFFFF"/>
              <w:left w:val="single" w:sz="4" w:space="0" w:color="FFFFFF"/>
              <w:bottom w:val="single" w:sz="4" w:space="0" w:color="FFFFFF"/>
              <w:right w:val="single" w:sz="4" w:space="0" w:color="FFFFFF"/>
            </w:tcBorders>
            <w:shd w:val="clear" w:color="000000" w:fill="4F6228"/>
            <w:noWrap/>
            <w:tcMar>
              <w:top w:w="15" w:type="dxa"/>
              <w:left w:w="15" w:type="dxa"/>
              <w:bottom w:w="0" w:type="dxa"/>
              <w:right w:w="15" w:type="dxa"/>
            </w:tcMar>
            <w:vAlign w:val="center"/>
            <w:hideMark/>
          </w:tcPr>
          <w:p w14:paraId="71EA0A90"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3</w:t>
            </w:r>
          </w:p>
        </w:tc>
        <w:tc>
          <w:tcPr>
            <w:tcW w:w="381" w:type="pct"/>
            <w:tcBorders>
              <w:top w:val="single" w:sz="4" w:space="0" w:color="FFFFFF"/>
              <w:left w:val="single" w:sz="4" w:space="0" w:color="FFFFFF"/>
              <w:bottom w:val="single" w:sz="4" w:space="0" w:color="FFFFFF"/>
              <w:right w:val="single" w:sz="4" w:space="0" w:color="FFFFFF"/>
            </w:tcBorders>
            <w:shd w:val="clear" w:color="000000" w:fill="4F6228"/>
            <w:noWrap/>
            <w:tcMar>
              <w:top w:w="15" w:type="dxa"/>
              <w:left w:w="15" w:type="dxa"/>
              <w:bottom w:w="0" w:type="dxa"/>
              <w:right w:w="15" w:type="dxa"/>
            </w:tcMar>
            <w:vAlign w:val="center"/>
            <w:hideMark/>
          </w:tcPr>
          <w:p w14:paraId="3AA439BD"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4</w:t>
            </w:r>
          </w:p>
        </w:tc>
        <w:tc>
          <w:tcPr>
            <w:tcW w:w="482" w:type="pct"/>
            <w:tcBorders>
              <w:top w:val="single" w:sz="4" w:space="0" w:color="FFFFFF"/>
              <w:left w:val="single" w:sz="4" w:space="0" w:color="FFFFFF"/>
              <w:bottom w:val="single" w:sz="4" w:space="0" w:color="FFFFFF"/>
              <w:right w:val="single" w:sz="4" w:space="0" w:color="FFFFFF"/>
            </w:tcBorders>
            <w:shd w:val="clear" w:color="000000" w:fill="4F6228"/>
            <w:noWrap/>
            <w:tcMar>
              <w:top w:w="15" w:type="dxa"/>
              <w:left w:w="15" w:type="dxa"/>
              <w:bottom w:w="0" w:type="dxa"/>
              <w:right w:w="15" w:type="dxa"/>
            </w:tcMar>
            <w:vAlign w:val="center"/>
            <w:hideMark/>
          </w:tcPr>
          <w:p w14:paraId="4947D237"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5</w:t>
            </w:r>
          </w:p>
        </w:tc>
        <w:tc>
          <w:tcPr>
            <w:tcW w:w="396" w:type="pct"/>
            <w:tcBorders>
              <w:top w:val="single" w:sz="4" w:space="0" w:color="FFFFFF"/>
              <w:left w:val="single" w:sz="4" w:space="0" w:color="FFFFFF"/>
              <w:bottom w:val="single" w:sz="4" w:space="0" w:color="FFFFFF"/>
              <w:right w:val="single" w:sz="4" w:space="0" w:color="FFFFFF"/>
            </w:tcBorders>
            <w:shd w:val="clear" w:color="000000" w:fill="4F6228"/>
            <w:noWrap/>
            <w:tcMar>
              <w:top w:w="15" w:type="dxa"/>
              <w:left w:w="15" w:type="dxa"/>
              <w:bottom w:w="0" w:type="dxa"/>
              <w:right w:w="15" w:type="dxa"/>
            </w:tcMar>
            <w:vAlign w:val="center"/>
            <w:hideMark/>
          </w:tcPr>
          <w:p w14:paraId="6358578D"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6</w:t>
            </w:r>
          </w:p>
        </w:tc>
        <w:tc>
          <w:tcPr>
            <w:tcW w:w="482" w:type="pct"/>
            <w:tcBorders>
              <w:top w:val="single" w:sz="4" w:space="0" w:color="FFFFFF"/>
              <w:left w:val="single" w:sz="4" w:space="0" w:color="FFFFFF"/>
              <w:bottom w:val="single" w:sz="4" w:space="0" w:color="FFFFFF"/>
              <w:right w:val="single" w:sz="4" w:space="0" w:color="FFFFFF"/>
            </w:tcBorders>
            <w:shd w:val="clear" w:color="000000" w:fill="4F6228"/>
            <w:noWrap/>
            <w:tcMar>
              <w:top w:w="15" w:type="dxa"/>
              <w:left w:w="15" w:type="dxa"/>
              <w:bottom w:w="0" w:type="dxa"/>
              <w:right w:w="15" w:type="dxa"/>
            </w:tcMar>
            <w:vAlign w:val="center"/>
            <w:hideMark/>
          </w:tcPr>
          <w:p w14:paraId="4F23B8AE" w14:textId="77777777" w:rsidR="000F4412" w:rsidRPr="000F4412" w:rsidRDefault="000F4412" w:rsidP="000F4412">
            <w:pPr>
              <w:jc w:val="center"/>
              <w:rPr>
                <w:rFonts w:ascii="Myriad Pro" w:eastAsia="Calibri" w:hAnsi="Myriad Pro" w:cs="Arial"/>
                <w:b/>
                <w:bCs/>
                <w:color w:val="FFFFFF"/>
                <w:sz w:val="20"/>
                <w:szCs w:val="20"/>
                <w:lang w:eastAsia="en-US"/>
              </w:rPr>
            </w:pPr>
            <w:r w:rsidRPr="000F4412">
              <w:rPr>
                <w:rFonts w:ascii="Myriad Pro" w:eastAsia="Calibri" w:hAnsi="Myriad Pro" w:cs="Arial"/>
                <w:b/>
                <w:bCs/>
                <w:color w:val="FFFFFF"/>
                <w:sz w:val="20"/>
                <w:szCs w:val="20"/>
                <w:lang w:eastAsia="en-US"/>
              </w:rPr>
              <w:t>7</w:t>
            </w:r>
          </w:p>
        </w:tc>
      </w:tr>
      <w:tr w:rsidR="000F4412" w:rsidRPr="000F4412" w14:paraId="27398805" w14:textId="77777777" w:rsidTr="00D01B79">
        <w:trPr>
          <w:trHeight w:val="20"/>
        </w:trPr>
        <w:tc>
          <w:tcPr>
            <w:tcW w:w="2294" w:type="pct"/>
            <w:tcBorders>
              <w:top w:val="single" w:sz="4" w:space="0" w:color="FFFFFF"/>
              <w:left w:val="single" w:sz="4" w:space="0" w:color="auto"/>
              <w:bottom w:val="single" w:sz="4" w:space="0" w:color="auto"/>
              <w:right w:val="single" w:sz="4" w:space="0" w:color="auto"/>
            </w:tcBorders>
            <w:shd w:val="clear" w:color="auto" w:fill="EAF1DD" w:themeFill="accent3" w:themeFillTint="33"/>
            <w:noWrap/>
            <w:tcMar>
              <w:top w:w="15" w:type="dxa"/>
              <w:left w:w="15" w:type="dxa"/>
              <w:bottom w:w="0" w:type="dxa"/>
              <w:right w:w="15" w:type="dxa"/>
            </w:tcMar>
            <w:vAlign w:val="bottom"/>
            <w:hideMark/>
          </w:tcPr>
          <w:p w14:paraId="079248ED" w14:textId="77777777" w:rsidR="000F4412" w:rsidRPr="000F4412" w:rsidRDefault="000F4412" w:rsidP="000F4412">
            <w:pPr>
              <w:rPr>
                <w:rFonts w:ascii="Myriad Pro" w:eastAsia="Calibri" w:hAnsi="Myriad Pro" w:cs="Calibri"/>
                <w:b/>
                <w:bCs/>
                <w:color w:val="000000"/>
                <w:sz w:val="20"/>
                <w:szCs w:val="20"/>
                <w:lang w:eastAsia="en-US"/>
              </w:rPr>
            </w:pPr>
            <w:r w:rsidRPr="000F4412">
              <w:rPr>
                <w:rFonts w:ascii="Myriad Pro" w:eastAsia="Calibri" w:hAnsi="Myriad Pro" w:cs="Calibri"/>
                <w:b/>
                <w:bCs/>
                <w:color w:val="000000"/>
                <w:sz w:val="20"/>
                <w:szCs w:val="20"/>
                <w:lang w:eastAsia="en-US"/>
              </w:rPr>
              <w:t>Подконтрольные расходы</w:t>
            </w:r>
          </w:p>
        </w:tc>
        <w:tc>
          <w:tcPr>
            <w:tcW w:w="540" w:type="pct"/>
            <w:tcBorders>
              <w:top w:val="single" w:sz="4" w:space="0" w:color="FFFFFF"/>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12046798" w14:textId="5775FDED"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877 277</w:t>
            </w:r>
          </w:p>
        </w:tc>
        <w:tc>
          <w:tcPr>
            <w:tcW w:w="425" w:type="pct"/>
            <w:tcBorders>
              <w:top w:val="single" w:sz="4" w:space="0" w:color="FFFFFF"/>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4E06EE3C" w14:textId="649B60C9"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778 970</w:t>
            </w:r>
          </w:p>
        </w:tc>
        <w:tc>
          <w:tcPr>
            <w:tcW w:w="381" w:type="pct"/>
            <w:tcBorders>
              <w:top w:val="single" w:sz="4" w:space="0" w:color="FFFFFF"/>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7AEE6097" w14:textId="37DCEA3E"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1 212 950</w:t>
            </w:r>
          </w:p>
        </w:tc>
        <w:tc>
          <w:tcPr>
            <w:tcW w:w="482" w:type="pct"/>
            <w:tcBorders>
              <w:top w:val="single" w:sz="4" w:space="0" w:color="FFFFFF"/>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25FC772B" w14:textId="31132397"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879 307</w:t>
            </w:r>
          </w:p>
        </w:tc>
        <w:tc>
          <w:tcPr>
            <w:tcW w:w="396" w:type="pct"/>
            <w:tcBorders>
              <w:top w:val="single" w:sz="4" w:space="0" w:color="FFFFFF"/>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61747F44" w14:textId="4649343E"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-433 980</w:t>
            </w:r>
          </w:p>
        </w:tc>
        <w:tc>
          <w:tcPr>
            <w:tcW w:w="482" w:type="pct"/>
            <w:tcBorders>
              <w:top w:val="single" w:sz="4" w:space="0" w:color="FFFFFF"/>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4D433AF4" w14:textId="016606F1"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-100 337</w:t>
            </w:r>
          </w:p>
        </w:tc>
      </w:tr>
      <w:tr w:rsidR="000F4412" w:rsidRPr="000F4412" w14:paraId="6DDF12CB"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6523F870"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Материальные затраты</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FECB9D" w14:textId="42250BEA"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267 075</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D6013A" w14:textId="2246EAF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191 744</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F9FAF2" w14:textId="15B12508"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226 548</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CC678" w14:textId="47E65DD3" w:rsidR="000F4412" w:rsidRPr="000F4412" w:rsidRDefault="000F4412" w:rsidP="00D01B79">
            <w:pPr>
              <w:jc w:val="center"/>
              <w:rPr>
                <w:rFonts w:ascii="Myriad Pro" w:eastAsia="Calibri" w:hAnsi="Myriad Pro" w:cs="Calibri"/>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F6B80B" w14:textId="6BAA512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-34 805</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FF5EA7" w14:textId="7FF8156A" w:rsidR="000F4412" w:rsidRPr="000F4412" w:rsidRDefault="000F4412" w:rsidP="00D01B79">
            <w:pPr>
              <w:jc w:val="center"/>
              <w:rPr>
                <w:rFonts w:ascii="Myriad Pro" w:eastAsia="Calibri" w:hAnsi="Myriad Pro" w:cs="Calibri"/>
                <w:sz w:val="20"/>
                <w:szCs w:val="20"/>
                <w:lang w:eastAsia="en-US"/>
              </w:rPr>
            </w:pPr>
          </w:p>
        </w:tc>
      </w:tr>
      <w:tr w:rsidR="000F4412" w:rsidRPr="000F4412" w14:paraId="47AA437C"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21E0E5B1"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Затраты на оплату труда</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D8792A" w14:textId="6B5A720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537 517</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AD0D22" w14:textId="07D54D63"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517 299</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DDB920" w14:textId="1D06968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588 940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13F06B" w14:textId="20C95811" w:rsidR="000F4412" w:rsidRPr="000F4412" w:rsidRDefault="000F4412" w:rsidP="00D01B79">
            <w:pPr>
              <w:jc w:val="center"/>
              <w:rPr>
                <w:rFonts w:ascii="Myriad Pro" w:eastAsia="Calibri" w:hAnsi="Myriad Pro" w:cs="Calibri"/>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FB1302" w14:textId="67443F4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-71 640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152145" w14:textId="403D0626" w:rsidR="000F4412" w:rsidRPr="000F4412" w:rsidRDefault="000F4412" w:rsidP="00D01B79">
            <w:pPr>
              <w:jc w:val="center"/>
              <w:rPr>
                <w:rFonts w:ascii="Myriad Pro" w:eastAsia="Calibri" w:hAnsi="Myriad Pro" w:cs="Calibri"/>
                <w:sz w:val="20"/>
                <w:szCs w:val="20"/>
                <w:lang w:eastAsia="en-US"/>
              </w:rPr>
            </w:pPr>
          </w:p>
        </w:tc>
      </w:tr>
      <w:tr w:rsidR="000F4412" w:rsidRPr="000F4412" w14:paraId="0EAFB552"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69EBC9B4"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Прочие расходы</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A6008B" w14:textId="0021BAD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72 686</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6F9B88" w14:textId="2909BE8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69 927</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AE6B61" w14:textId="75DFBEA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397 462</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5A19D7" w14:textId="23A2D575" w:rsidR="000F4412" w:rsidRPr="000F4412" w:rsidRDefault="000F4412" w:rsidP="00D01B79">
            <w:pPr>
              <w:jc w:val="center"/>
              <w:rPr>
                <w:rFonts w:ascii="Myriad Pro" w:eastAsia="Calibri" w:hAnsi="Myriad Pro" w:cs="Calibri"/>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9E3064" w14:textId="38E39E7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-327 535</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B31EC1" w14:textId="0F439846" w:rsidR="000F4412" w:rsidRPr="000F4412" w:rsidRDefault="000F4412" w:rsidP="00D01B79">
            <w:pPr>
              <w:jc w:val="center"/>
              <w:rPr>
                <w:rFonts w:ascii="Myriad Pro" w:eastAsia="Calibri" w:hAnsi="Myriad Pro" w:cs="Calibri"/>
                <w:sz w:val="20"/>
                <w:szCs w:val="20"/>
                <w:lang w:eastAsia="en-US"/>
              </w:rPr>
            </w:pPr>
          </w:p>
        </w:tc>
      </w:tr>
      <w:tr w:rsidR="000F4412" w:rsidRPr="000F4412" w14:paraId="236CD4FA" w14:textId="77777777" w:rsidTr="00D01B79">
        <w:trPr>
          <w:trHeight w:val="20"/>
        </w:trPr>
        <w:tc>
          <w:tcPr>
            <w:tcW w:w="2294" w:type="pct"/>
            <w:tcBorders>
              <w:top w:val="nil"/>
              <w:left w:val="single" w:sz="4" w:space="0" w:color="auto"/>
              <w:bottom w:val="single" w:sz="4" w:space="0" w:color="auto"/>
              <w:right w:val="single" w:sz="4" w:space="0" w:color="auto"/>
            </w:tcBorders>
            <w:shd w:val="clear" w:color="auto" w:fill="EAF1DD" w:themeFill="accent3" w:themeFillTint="33"/>
            <w:noWrap/>
            <w:tcMar>
              <w:top w:w="15" w:type="dxa"/>
              <w:left w:w="15" w:type="dxa"/>
              <w:bottom w:w="0" w:type="dxa"/>
              <w:right w:w="15" w:type="dxa"/>
            </w:tcMar>
            <w:vAlign w:val="bottom"/>
            <w:hideMark/>
          </w:tcPr>
          <w:p w14:paraId="05CBD127" w14:textId="77777777" w:rsidR="000F4412" w:rsidRPr="000F4412" w:rsidRDefault="000F4412" w:rsidP="000F4412">
            <w:pPr>
              <w:rPr>
                <w:rFonts w:ascii="Myriad Pro" w:eastAsia="Calibri" w:hAnsi="Myriad Pro" w:cs="Calibri"/>
                <w:b/>
                <w:bCs/>
                <w:color w:val="000000"/>
                <w:sz w:val="20"/>
                <w:szCs w:val="20"/>
                <w:lang w:eastAsia="en-US"/>
              </w:rPr>
            </w:pPr>
            <w:r w:rsidRPr="000F4412">
              <w:rPr>
                <w:rFonts w:ascii="Myriad Pro" w:eastAsia="Calibri" w:hAnsi="Myriad Pro" w:cs="Calibri"/>
                <w:b/>
                <w:bCs/>
                <w:color w:val="000000"/>
                <w:sz w:val="20"/>
                <w:szCs w:val="20"/>
                <w:lang w:eastAsia="en-US"/>
              </w:rPr>
              <w:t xml:space="preserve">Неподконтрольные расходы </w:t>
            </w:r>
          </w:p>
        </w:tc>
        <w:tc>
          <w:tcPr>
            <w:tcW w:w="540"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772367C8" w14:textId="2E1AA88F" w:rsidR="000F4412" w:rsidRPr="000F4412" w:rsidRDefault="003142D5" w:rsidP="00D01B79">
            <w:pPr>
              <w:jc w:val="center"/>
              <w:rPr>
                <w:rFonts w:ascii="Myriad Pro" w:eastAsia="Calibri" w:hAnsi="Myriad Pro" w:cs="Calibri"/>
                <w:b/>
                <w:bCs/>
                <w:sz w:val="20"/>
                <w:szCs w:val="20"/>
                <w:lang w:eastAsia="en-US"/>
              </w:rPr>
            </w:pPr>
            <w:r>
              <w:rPr>
                <w:rFonts w:ascii="Myriad Pro" w:eastAsia="Calibri" w:hAnsi="Myriad Pro" w:cs="Calibri"/>
                <w:b/>
                <w:bCs/>
                <w:sz w:val="20"/>
                <w:szCs w:val="20"/>
                <w:lang w:eastAsia="en-US"/>
              </w:rPr>
              <w:t>3 636 61</w:t>
            </w:r>
            <w:r w:rsidR="00FA7154">
              <w:rPr>
                <w:rFonts w:ascii="Myriad Pro" w:eastAsia="Calibri" w:hAnsi="Myriad Pro" w:cs="Calibri"/>
                <w:b/>
                <w:bCs/>
                <w:sz w:val="20"/>
                <w:szCs w:val="20"/>
                <w:lang w:eastAsia="en-US"/>
              </w:rPr>
              <w:t>3</w:t>
            </w:r>
          </w:p>
        </w:tc>
        <w:tc>
          <w:tcPr>
            <w:tcW w:w="425"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245160B7" w14:textId="4FC147FF"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1 376 952</w:t>
            </w:r>
          </w:p>
        </w:tc>
        <w:tc>
          <w:tcPr>
            <w:tcW w:w="381"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60F80619" w14:textId="44F3D781"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1 589 338</w:t>
            </w:r>
          </w:p>
        </w:tc>
        <w:tc>
          <w:tcPr>
            <w:tcW w:w="482"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260EE113" w14:textId="599F4FD8"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1 305 259</w:t>
            </w:r>
          </w:p>
        </w:tc>
        <w:tc>
          <w:tcPr>
            <w:tcW w:w="396"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23DD5046" w14:textId="4FC70575"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-212 386</w:t>
            </w:r>
          </w:p>
        </w:tc>
        <w:tc>
          <w:tcPr>
            <w:tcW w:w="482"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7C5D5402" w14:textId="21293A3D"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71 693</w:t>
            </w:r>
          </w:p>
        </w:tc>
      </w:tr>
      <w:tr w:rsidR="000F4412" w:rsidRPr="000F4412" w14:paraId="6929202F"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2133453A"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Оплата услуг ПАО "ФСК ЕЭС"</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F383B5" w14:textId="45ABFCB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537 548</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109518" w14:textId="720BE2E8"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542 571</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346122" w14:textId="4D0CCEF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504 821</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7F1DA8" w14:textId="7F6D077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565 705</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A19ABB" w14:textId="14C528D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37 750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B9FCEF" w14:textId="6ABD9A3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-23 134</w:t>
            </w:r>
          </w:p>
        </w:tc>
      </w:tr>
      <w:tr w:rsidR="000F4412" w:rsidRPr="000F4412" w14:paraId="615529DC"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69C4903A"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Расходы на оплату продукции (услуг) организаций, осуществляющих регулируемые виды деятельности</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DDE327" w14:textId="06D1704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4 564</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602017" w14:textId="2BCDB7F3"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4 475</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BBF2C9" w14:textId="0E16C2C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5 482</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5E0074" w14:textId="1A3B8D3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4 976</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445083" w14:textId="79A6061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-1 008</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D17A7F" w14:textId="7143C11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-501</w:t>
            </w:r>
          </w:p>
        </w:tc>
      </w:tr>
      <w:tr w:rsidR="000F4412" w:rsidRPr="000F4412" w14:paraId="076835F3"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1B33C0F4"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Отчисления на социальные нужды</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7E16ED" w14:textId="4F54A158"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172 983</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2441D" w14:textId="7CBE9A23"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153 300</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3BC0FC" w14:textId="372C238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171 180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676315" w14:textId="335AF03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166 837</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50E6CF" w14:textId="42BD69F5"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-17 880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B3664C" w14:textId="7796B3E4"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-13 537</w:t>
            </w:r>
          </w:p>
        </w:tc>
      </w:tr>
      <w:tr w:rsidR="000F4412" w:rsidRPr="000F4412" w14:paraId="6E209FD8"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43EA5191"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Арендная плата</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47FA8D" w14:textId="6B803480"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31 459</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63A2A7" w14:textId="306B0A50"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10 435</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63B9AF" w14:textId="157763A0"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12 131</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D74053" w14:textId="2035AC5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10 785</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CB6A25" w14:textId="46208C4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-1 695</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B3FDE9" w14:textId="69B3168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-350</w:t>
            </w:r>
          </w:p>
        </w:tc>
      </w:tr>
      <w:tr w:rsidR="000F4412" w:rsidRPr="000F4412" w14:paraId="14080398"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74A11741"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Налоги</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060721" w14:textId="1674077F"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62 079</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C7A31" w14:textId="7C504D6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61 698</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F897A6" w14:textId="2FB75AF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47 727</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DE79DF" w14:textId="28288B45"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41 437</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F62D2F" w14:textId="3673A6F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13 970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3067BA" w14:textId="0DDA185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20 261</w:t>
            </w:r>
          </w:p>
        </w:tc>
      </w:tr>
      <w:tr w:rsidR="000F4412" w:rsidRPr="000F4412" w14:paraId="1674F6E2"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127E9A77"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Амортизация ОС и нематериальных активов</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F87C35" w14:textId="02E4B90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320 630</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C1C0D6" w14:textId="1B9BA30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215 346</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0FCBCE" w14:textId="3CC9263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304 216</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0A4D30" w14:textId="0BCB2BE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244 212</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4022D9" w14:textId="0C60DBD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-88 870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85B4C7" w14:textId="7ADDCE05"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-28 866</w:t>
            </w:r>
          </w:p>
        </w:tc>
      </w:tr>
      <w:tr w:rsidR="000F4412" w:rsidRPr="000F4412" w14:paraId="016EEF50"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2030059C"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Проценты по кредитам банков</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53EC6A" w14:textId="2A3581A4"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299 505</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A187EF" w14:textId="61BB32B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70 080</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E8A52E" w14:textId="65966568"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15A8E1" w14:textId="55BD446F"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130 440</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FCB167" w14:textId="58F7479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70 080</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2EAB51" w14:textId="21834474"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-60 360</w:t>
            </w:r>
          </w:p>
        </w:tc>
      </w:tr>
      <w:tr w:rsidR="000F4412" w:rsidRPr="000F4412" w14:paraId="7A9C2E97"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17DF7BF9"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Налог на прибыль</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A3C3DD" w14:textId="43E5D7A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9DFAC4" w14:textId="638E0BE2" w:rsidR="000F4412" w:rsidRPr="000F4412" w:rsidRDefault="000F4412" w:rsidP="00D01B79">
            <w:pPr>
              <w:jc w:val="center"/>
              <w:rPr>
                <w:rFonts w:ascii="Myriad Pro" w:eastAsia="Calibri" w:hAnsi="Myriad Pro" w:cs="Calibri"/>
                <w:sz w:val="20"/>
                <w:szCs w:val="20"/>
                <w:lang w:eastAsia="en-US"/>
              </w:rPr>
            </w:pP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AA3502" w14:textId="5B6AD97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181 473</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C02E52" w14:textId="2D26319B" w:rsidR="000F4412" w:rsidRPr="000F4412" w:rsidRDefault="000F4412" w:rsidP="00D01B79">
            <w:pPr>
              <w:jc w:val="center"/>
              <w:rPr>
                <w:rFonts w:ascii="Myriad Pro" w:eastAsia="Calibri" w:hAnsi="Myriad Pro" w:cs="Calibri"/>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BDDA26" w14:textId="2D49CCB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-181 473</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66E642" w14:textId="033E83C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r>
      <w:tr w:rsidR="000F4412" w:rsidRPr="000F4412" w14:paraId="77749595"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54B45509"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2F0F9D" w14:textId="10527590"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279 897</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76CF9B" w14:textId="4674C9F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262 741</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07316A" w14:textId="0975D3F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315 144</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FFB3FA" w14:textId="08526C0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84 783</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8836C" w14:textId="5D06F73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-52 402</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C6749E" w14:textId="6F4725C3"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177 958</w:t>
            </w:r>
          </w:p>
        </w:tc>
      </w:tr>
      <w:tr w:rsidR="000F4412" w:rsidRPr="000F4412" w14:paraId="6450425E"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4E9B5A35"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Резерв по сомнительным долгам</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E07E71" w14:textId="1780A4C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243 946</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5F9111" w14:textId="3D3F02C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56 306</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4CEEC0" w14:textId="355B1A09"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7010B8" w14:textId="0302A184"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56 083</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3E3BEF" w14:textId="16FAFB0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56 306</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8E188B" w14:textId="357E011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223</w:t>
            </w:r>
          </w:p>
        </w:tc>
      </w:tr>
      <w:tr w:rsidR="000F4412" w:rsidRPr="000F4412" w14:paraId="61577E59"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760F00FD"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Расходы ПАО "Россети"</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A5D8E1" w14:textId="3DFD626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7 535</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7E0A07" w14:textId="3CB57525"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5383A9" w14:textId="185BD0DB"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EED16B" w14:textId="15680ED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E4ECC8" w14:textId="540D36AD"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5C989D" w14:textId="19F76105" w:rsidR="000F4412" w:rsidRPr="000F4412" w:rsidRDefault="000F4412" w:rsidP="00D01B79">
            <w:pPr>
              <w:jc w:val="center"/>
              <w:rPr>
                <w:rFonts w:ascii="Myriad Pro" w:eastAsia="Calibri" w:hAnsi="Myriad Pro" w:cs="Calibri"/>
                <w:sz w:val="20"/>
                <w:szCs w:val="20"/>
                <w:lang w:eastAsia="en-US"/>
              </w:rPr>
            </w:pPr>
          </w:p>
        </w:tc>
      </w:tr>
      <w:tr w:rsidR="000F4412" w:rsidRPr="000F4412" w14:paraId="6CEF67C6"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749708D3"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Прочие неподконтрольные расходы</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3A8774" w14:textId="4251ABF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1 676 469</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6B5046" w14:textId="523E466B" w:rsidR="000F4412" w:rsidRPr="000F4412" w:rsidRDefault="000F4412" w:rsidP="00D01B79">
            <w:pPr>
              <w:jc w:val="center"/>
              <w:rPr>
                <w:rFonts w:ascii="Myriad Pro" w:eastAsia="Calibri" w:hAnsi="Myriad Pro" w:cs="Calibri"/>
                <w:sz w:val="20"/>
                <w:szCs w:val="20"/>
                <w:lang w:eastAsia="en-US"/>
              </w:rPr>
            </w:pP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F34CD2" w14:textId="3A20591A"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47 164</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D6E163" w14:textId="0607194F" w:rsidR="000F4412" w:rsidRPr="000F4412" w:rsidRDefault="000F4412" w:rsidP="00D01B79">
            <w:pPr>
              <w:jc w:val="center"/>
              <w:rPr>
                <w:rFonts w:ascii="Myriad Pro" w:eastAsia="Calibri" w:hAnsi="Myriad Pro" w:cs="Calibri"/>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918FA6" w14:textId="59629D8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-47 164</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40905E" w14:textId="374215D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r>
      <w:tr w:rsidR="000F4412" w:rsidRPr="000F4412" w14:paraId="3439E157" w14:textId="77777777" w:rsidTr="00D01B79">
        <w:trPr>
          <w:trHeight w:val="20"/>
        </w:trPr>
        <w:tc>
          <w:tcPr>
            <w:tcW w:w="2294" w:type="pct"/>
            <w:tcBorders>
              <w:top w:val="nil"/>
              <w:left w:val="single" w:sz="4" w:space="0" w:color="auto"/>
              <w:bottom w:val="single" w:sz="4" w:space="0" w:color="auto"/>
              <w:right w:val="single" w:sz="4" w:space="0" w:color="auto"/>
            </w:tcBorders>
            <w:shd w:val="clear" w:color="auto" w:fill="EAF1DD" w:themeFill="accent3" w:themeFillTint="33"/>
            <w:tcMar>
              <w:top w:w="15" w:type="dxa"/>
              <w:left w:w="15" w:type="dxa"/>
              <w:bottom w:w="0" w:type="dxa"/>
              <w:right w:w="15" w:type="dxa"/>
            </w:tcMar>
            <w:vAlign w:val="bottom"/>
            <w:hideMark/>
          </w:tcPr>
          <w:p w14:paraId="376CF9E9" w14:textId="77777777" w:rsidR="000F4412" w:rsidRPr="000F4412" w:rsidRDefault="000F4412" w:rsidP="000F4412">
            <w:pPr>
              <w:rPr>
                <w:rFonts w:ascii="Myriad Pro" w:eastAsia="Calibri" w:hAnsi="Myriad Pro" w:cs="Calibri"/>
                <w:b/>
                <w:bCs/>
                <w:color w:val="000000"/>
                <w:sz w:val="20"/>
                <w:szCs w:val="20"/>
                <w:lang w:eastAsia="en-US"/>
              </w:rPr>
            </w:pPr>
            <w:r w:rsidRPr="000F4412">
              <w:rPr>
                <w:rFonts w:ascii="Myriad Pro" w:eastAsia="Calibri" w:hAnsi="Myriad Pro" w:cs="Calibri"/>
                <w:b/>
                <w:bCs/>
                <w:color w:val="000000"/>
                <w:sz w:val="20"/>
                <w:szCs w:val="20"/>
                <w:lang w:eastAsia="en-US"/>
              </w:rPr>
              <w:t>Корректировка НВВ</w:t>
            </w:r>
          </w:p>
        </w:tc>
        <w:tc>
          <w:tcPr>
            <w:tcW w:w="540"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6ABC3788" w14:textId="7D4DA69C"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2 121 125</w:t>
            </w:r>
          </w:p>
        </w:tc>
        <w:tc>
          <w:tcPr>
            <w:tcW w:w="425"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51AB5F15" w14:textId="26FD9B05"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113 479</w:t>
            </w:r>
          </w:p>
        </w:tc>
        <w:tc>
          <w:tcPr>
            <w:tcW w:w="381"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366B7A14" w14:textId="6A30DB77" w:rsidR="000F4412" w:rsidRPr="000F4412" w:rsidRDefault="000F4412" w:rsidP="00D01B79">
            <w:pPr>
              <w:jc w:val="center"/>
              <w:rPr>
                <w:rFonts w:ascii="Myriad Pro" w:eastAsia="Calibri" w:hAnsi="Myriad Pro" w:cs="Calibri"/>
                <w:b/>
                <w:bCs/>
                <w:sz w:val="20"/>
                <w:szCs w:val="20"/>
                <w:lang w:eastAsia="en-US"/>
              </w:rPr>
            </w:pPr>
          </w:p>
        </w:tc>
        <w:tc>
          <w:tcPr>
            <w:tcW w:w="482"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543715C0" w14:textId="6F605D76"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307 726</w:t>
            </w:r>
          </w:p>
        </w:tc>
        <w:tc>
          <w:tcPr>
            <w:tcW w:w="396"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604A4156" w14:textId="5EEE7406"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113 479</w:t>
            </w:r>
          </w:p>
        </w:tc>
        <w:tc>
          <w:tcPr>
            <w:tcW w:w="482" w:type="pct"/>
            <w:tcBorders>
              <w:top w:val="nil"/>
              <w:left w:val="nil"/>
              <w:bottom w:val="single" w:sz="4" w:space="0" w:color="auto"/>
              <w:right w:val="single" w:sz="4" w:space="0" w:color="auto"/>
            </w:tcBorders>
            <w:shd w:val="clear" w:color="auto" w:fill="EAF1DD" w:themeFill="accent3" w:themeFillTint="33"/>
            <w:tcMar>
              <w:top w:w="15" w:type="dxa"/>
              <w:left w:w="15" w:type="dxa"/>
              <w:bottom w:w="0" w:type="dxa"/>
              <w:right w:w="15" w:type="dxa"/>
            </w:tcMar>
            <w:vAlign w:val="center"/>
            <w:hideMark/>
          </w:tcPr>
          <w:p w14:paraId="1BB9713D" w14:textId="7CE5E344"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-194 247</w:t>
            </w:r>
          </w:p>
        </w:tc>
      </w:tr>
      <w:tr w:rsidR="000F4412" w:rsidRPr="000F4412" w14:paraId="291097D5"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2B869894"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Корректировка подконтрольных расходов</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9834AA" w14:textId="1A4CA6C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2941DD" w14:textId="09A722E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D0888A"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12D407" w14:textId="6BF275A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5CC55E"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0C832A" w14:textId="4F99101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r>
      <w:tr w:rsidR="000F4412" w:rsidRPr="000F4412" w14:paraId="04C0B4A6"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7C9D9B58"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Корректировка неподконтрольных расходов</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5D7E6C" w14:textId="3E0B1CA5"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1 186 541</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C7CE07" w14:textId="4B56BB0F"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-168 559,34</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379F63"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EA5F52" w14:textId="59531579"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-7 895</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57BC22"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D93B32" w14:textId="636BB9C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-160 664</w:t>
            </w:r>
          </w:p>
        </w:tc>
      </w:tr>
      <w:tr w:rsidR="000F4412" w:rsidRPr="000F4412" w14:paraId="173A77FE"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6FDF02B8"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Корректировка НВВ по доходам от осуществления регулируемой деятельности</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783272" w14:textId="36C37DB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155 489</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3424F0" w14:textId="04BB58B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208 975,59</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7A101D"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8E501" w14:textId="2247EA0F"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203 579</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06213F"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36251B" w14:textId="3BEAF90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5 397</w:t>
            </w:r>
          </w:p>
        </w:tc>
      </w:tr>
      <w:tr w:rsidR="000F4412" w:rsidRPr="000F4412" w14:paraId="5608C6DB"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391A166D"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lastRenderedPageBreak/>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DB348E" w14:textId="406112A8"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7C0713" w14:textId="671593F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-20 371,15</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28356D"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96620E" w14:textId="41D9676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3C6331"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B619CE" w14:textId="4C5FE47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-20 371</w:t>
            </w:r>
          </w:p>
        </w:tc>
      </w:tr>
      <w:tr w:rsidR="000F4412" w:rsidRPr="000F4412" w14:paraId="4243265D"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29C1A34A"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A21EA9" w14:textId="15CD204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42 088</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7EE587" w14:textId="795BCBE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21 193,55</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38455B"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C9A1AD" w14:textId="51A98E9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42 088</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4C6016"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0EF7BE" w14:textId="70D1246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-20 895</w:t>
            </w:r>
          </w:p>
        </w:tc>
      </w:tr>
      <w:tr w:rsidR="000F4412" w:rsidRPr="000F4412" w14:paraId="7786D625"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25239ED2"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Корректировка необходимой валовой выручки, осуществляемой в связи с изменением (неисполнением) инвестиционной программы</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909A61" w14:textId="226F726B"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7F6F00" w14:textId="2885406C"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-94 830,00</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D24532"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B53BC0" w14:textId="1B054900"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-30 823</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C1EB26"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66E5B3" w14:textId="34CE4FB4"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-64 007</w:t>
            </w:r>
          </w:p>
        </w:tc>
      </w:tr>
      <w:tr w:rsidR="000F4412" w:rsidRPr="000F4412" w14:paraId="1A3E383A"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0AD24CA5"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 xml:space="preserve">Расходы, связанные с компенсацией незапланированных расходов или полученного избытка 2012-2017гг. </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D30B84" w14:textId="69D489E6"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737 007</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6D9BEB" w14:textId="19BB30C5" w:rsidR="000F4412" w:rsidRPr="000F4412" w:rsidRDefault="000F4412" w:rsidP="00D01B79">
            <w:pPr>
              <w:jc w:val="center"/>
              <w:rPr>
                <w:rFonts w:ascii="Myriad Pro" w:eastAsia="Calibri" w:hAnsi="Myriad Pro" w:cs="Calibri"/>
                <w:sz w:val="20"/>
                <w:szCs w:val="20"/>
                <w:lang w:eastAsia="en-US"/>
              </w:rPr>
            </w:pP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0385D3"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31C872" w14:textId="3D4AC4D7" w:rsidR="000F4412" w:rsidRPr="000F4412" w:rsidRDefault="000F4412" w:rsidP="00D01B79">
            <w:pPr>
              <w:jc w:val="center"/>
              <w:rPr>
                <w:rFonts w:ascii="Myriad Pro" w:eastAsia="Calibri" w:hAnsi="Myriad Pro" w:cs="Calibri"/>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E37A42" w14:textId="77777777"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х</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D5FC56" w14:textId="786E4CAF"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0</w:t>
            </w:r>
          </w:p>
        </w:tc>
      </w:tr>
      <w:tr w:rsidR="000F4412" w:rsidRPr="000F4412" w14:paraId="69B52545"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5FFFB966" w14:textId="77777777" w:rsidR="000F4412" w:rsidRPr="000F4412" w:rsidRDefault="000F4412" w:rsidP="000F4412">
            <w:pPr>
              <w:rPr>
                <w:rFonts w:ascii="Myriad Pro" w:eastAsia="Calibri" w:hAnsi="Myriad Pro" w:cs="Calibri"/>
                <w:sz w:val="20"/>
                <w:szCs w:val="20"/>
                <w:lang w:eastAsia="en-US"/>
              </w:rPr>
            </w:pPr>
            <w:r w:rsidRPr="000F4412">
              <w:rPr>
                <w:rFonts w:ascii="Myriad Pro" w:eastAsia="Calibri" w:hAnsi="Myriad Pro" w:cs="Calibri"/>
                <w:sz w:val="20"/>
                <w:szCs w:val="20"/>
                <w:lang w:eastAsia="en-US"/>
              </w:rPr>
              <w:t>Прочие корректировки</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785DF6" w14:textId="3A80DAF2" w:rsidR="000F4412" w:rsidRPr="000F4412" w:rsidRDefault="000F4412" w:rsidP="00D01B79">
            <w:pPr>
              <w:jc w:val="center"/>
              <w:rPr>
                <w:rFonts w:ascii="Myriad Pro" w:eastAsia="Calibri" w:hAnsi="Myriad Pro" w:cs="Calibri"/>
                <w:sz w:val="20"/>
                <w:szCs w:val="20"/>
                <w:lang w:eastAsia="en-US"/>
              </w:rPr>
            </w:pP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B99363" w14:textId="7C5C5C0A"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194 386</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5821E4" w14:textId="7E43DB92"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191B5E" w14:textId="0C4B7EA2"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100 777</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3BC295" w14:textId="4745B371"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A4BB60" w14:textId="5801BE6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93 609</w:t>
            </w:r>
          </w:p>
        </w:tc>
      </w:tr>
      <w:tr w:rsidR="000F4412" w:rsidRPr="000F4412" w14:paraId="7593C81A"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6563A846"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Исключение средств из НВВ</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3B67F6" w14:textId="55F36DA2" w:rsidR="000F4412" w:rsidRPr="000F4412" w:rsidRDefault="000F4412" w:rsidP="00D01B79">
            <w:pPr>
              <w:jc w:val="center"/>
              <w:rPr>
                <w:rFonts w:ascii="Myriad Pro" w:eastAsia="Calibri" w:hAnsi="Myriad Pro" w:cs="Calibri"/>
                <w:sz w:val="20"/>
                <w:szCs w:val="20"/>
                <w:lang w:eastAsia="en-US"/>
              </w:rPr>
            </w:pP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101CBC" w14:textId="76C1BA5D"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-27 316,07</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2B465F" w14:textId="01176BD0"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37578C" w14:textId="7A8FBEEF" w:rsidR="000F4412" w:rsidRPr="000F4412" w:rsidRDefault="000F4412" w:rsidP="00D01B79">
            <w:pPr>
              <w:jc w:val="center"/>
              <w:rPr>
                <w:rFonts w:ascii="Myriad Pro" w:eastAsia="Calibri" w:hAnsi="Myriad Pro" w:cs="Calibri"/>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264FB4" w14:textId="779CD5C0" w:rsidR="000F4412" w:rsidRPr="000F4412" w:rsidRDefault="000F4412" w:rsidP="00D01B79">
            <w:pPr>
              <w:jc w:val="center"/>
              <w:rPr>
                <w:rFonts w:ascii="Myriad Pro" w:eastAsia="Calibri" w:hAnsi="Myriad Pro" w:cs="Calibri"/>
                <w:sz w:val="20"/>
                <w:szCs w:val="20"/>
                <w:lang w:eastAsia="en-US"/>
              </w:rPr>
            </w:pP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CC8EEC" w14:textId="56C126F4"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-27 316</w:t>
            </w:r>
          </w:p>
        </w:tc>
      </w:tr>
      <w:tr w:rsidR="000F4412" w:rsidRPr="000F4412" w14:paraId="66719EFD"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41707B84" w14:textId="77777777" w:rsidR="000F4412" w:rsidRPr="000F4412" w:rsidRDefault="000F4412" w:rsidP="000F4412">
            <w:pPr>
              <w:rPr>
                <w:rFonts w:ascii="Myriad Pro" w:eastAsia="Calibri" w:hAnsi="Myriad Pro" w:cs="Calibri"/>
                <w:b/>
                <w:bCs/>
                <w:color w:val="000000"/>
                <w:sz w:val="20"/>
                <w:szCs w:val="20"/>
                <w:lang w:eastAsia="en-US"/>
              </w:rPr>
            </w:pPr>
            <w:r w:rsidRPr="000F4412">
              <w:rPr>
                <w:rFonts w:ascii="Myriad Pro" w:eastAsia="Calibri" w:hAnsi="Myriad Pro" w:cs="Calibri"/>
                <w:b/>
                <w:bCs/>
                <w:color w:val="000000"/>
                <w:sz w:val="20"/>
                <w:szCs w:val="20"/>
                <w:lang w:eastAsia="en-US"/>
              </w:rPr>
              <w:t>Финансовый результат за год с учетом прочих доходов и налога на прибыль</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3F4A5A" w14:textId="4B003063" w:rsidR="000F4412" w:rsidRPr="000F4412" w:rsidRDefault="000F4412" w:rsidP="00D01B79">
            <w:pPr>
              <w:jc w:val="center"/>
              <w:rPr>
                <w:rFonts w:ascii="Myriad Pro" w:eastAsia="Calibri" w:hAnsi="Myriad Pro" w:cs="Calibri"/>
                <w:b/>
                <w:bCs/>
                <w:sz w:val="20"/>
                <w:szCs w:val="20"/>
                <w:lang w:eastAsia="en-US"/>
              </w:rPr>
            </w:pP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141889" w14:textId="614D2652" w:rsidR="000F4412" w:rsidRPr="000F4412" w:rsidRDefault="000F4412" w:rsidP="00D01B79">
            <w:pPr>
              <w:jc w:val="center"/>
              <w:rPr>
                <w:rFonts w:ascii="Myriad Pro" w:eastAsia="Calibri" w:hAnsi="Myriad Pro" w:cs="Calibri"/>
                <w:b/>
                <w:bCs/>
                <w:sz w:val="20"/>
                <w:szCs w:val="20"/>
                <w:lang w:eastAsia="en-US"/>
              </w:rPr>
            </w:pP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FE48A9" w14:textId="67C40841"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-633 541</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367634" w14:textId="667D981A" w:rsidR="000F4412" w:rsidRPr="000F4412" w:rsidRDefault="000F4412" w:rsidP="00D01B79">
            <w:pPr>
              <w:jc w:val="center"/>
              <w:rPr>
                <w:rFonts w:ascii="Myriad Pro" w:eastAsia="Calibri" w:hAnsi="Myriad Pro" w:cs="Calibri"/>
                <w:b/>
                <w:bCs/>
                <w:sz w:val="20"/>
                <w:szCs w:val="20"/>
                <w:lang w:eastAsia="en-US"/>
              </w:rPr>
            </w:pP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617791" w14:textId="7B410C43"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633 541</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34C4E0" w14:textId="098058FC"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0</w:t>
            </w:r>
          </w:p>
        </w:tc>
      </w:tr>
      <w:tr w:rsidR="000F4412" w:rsidRPr="000F4412" w14:paraId="73E45C5C" w14:textId="77777777" w:rsidTr="00D01B79">
        <w:trPr>
          <w:trHeight w:val="20"/>
        </w:trPr>
        <w:tc>
          <w:tcPr>
            <w:tcW w:w="2294"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FED330B" w14:textId="77777777" w:rsidR="000F4412" w:rsidRPr="000F4412" w:rsidRDefault="000F4412" w:rsidP="000F4412">
            <w:pPr>
              <w:rPr>
                <w:rFonts w:ascii="Myriad Pro" w:eastAsia="Calibri" w:hAnsi="Myriad Pro" w:cs="Calibri"/>
                <w:b/>
                <w:bCs/>
                <w:color w:val="000000"/>
                <w:sz w:val="20"/>
                <w:szCs w:val="20"/>
                <w:lang w:eastAsia="en-US"/>
              </w:rPr>
            </w:pPr>
            <w:r w:rsidRPr="000F4412">
              <w:rPr>
                <w:rFonts w:ascii="Myriad Pro" w:eastAsia="Calibri" w:hAnsi="Myriad Pro" w:cs="Calibri"/>
                <w:b/>
                <w:bCs/>
                <w:color w:val="000000"/>
                <w:sz w:val="20"/>
                <w:szCs w:val="20"/>
                <w:lang w:eastAsia="en-US"/>
              </w:rPr>
              <w:t>НВВ на содержание электрических сетей</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CBEC63" w14:textId="7553B3FC" w:rsidR="000F4412" w:rsidRPr="000F4412" w:rsidRDefault="003142D5" w:rsidP="00D01B79">
            <w:pPr>
              <w:jc w:val="center"/>
              <w:rPr>
                <w:rFonts w:ascii="Myriad Pro" w:eastAsia="Calibri" w:hAnsi="Myriad Pro" w:cs="Calibri"/>
                <w:b/>
                <w:bCs/>
                <w:sz w:val="20"/>
                <w:szCs w:val="20"/>
                <w:lang w:eastAsia="en-US"/>
              </w:rPr>
            </w:pPr>
            <w:r>
              <w:rPr>
                <w:rFonts w:ascii="Myriad Pro" w:eastAsia="Calibri" w:hAnsi="Myriad Pro" w:cs="Calibri"/>
                <w:b/>
                <w:bCs/>
                <w:sz w:val="20"/>
                <w:szCs w:val="20"/>
                <w:lang w:eastAsia="en-US"/>
              </w:rPr>
              <w:t xml:space="preserve"> 6 635 01</w:t>
            </w:r>
            <w:r w:rsidR="00FA7154">
              <w:rPr>
                <w:rFonts w:ascii="Myriad Pro" w:eastAsia="Calibri" w:hAnsi="Myriad Pro" w:cs="Calibri"/>
                <w:b/>
                <w:bCs/>
                <w:sz w:val="20"/>
                <w:szCs w:val="20"/>
                <w:lang w:eastAsia="en-US"/>
              </w:rPr>
              <w:t>5</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385F11" w14:textId="1BE26BBA"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2 269 401</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3E57F" w14:textId="584B908A"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2 168 746</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A7F633" w14:textId="65F4F365"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2 492 292</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9D0428" w14:textId="012A4DCD"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100 655</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B52F4C" w14:textId="4EF7585C"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-222 891</w:t>
            </w:r>
          </w:p>
        </w:tc>
      </w:tr>
      <w:tr w:rsidR="000F4412" w:rsidRPr="000F4412" w14:paraId="7644DEC1" w14:textId="77777777" w:rsidTr="00D01B79">
        <w:trPr>
          <w:trHeight w:val="20"/>
        </w:trPr>
        <w:tc>
          <w:tcPr>
            <w:tcW w:w="2294"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hideMark/>
          </w:tcPr>
          <w:p w14:paraId="1AB828E4" w14:textId="77777777" w:rsidR="000F4412" w:rsidRPr="000F4412" w:rsidRDefault="000F4412" w:rsidP="000F4412">
            <w:pPr>
              <w:rPr>
                <w:rFonts w:ascii="Myriad Pro" w:eastAsia="Calibri" w:hAnsi="Myriad Pro" w:cs="Calibri"/>
                <w:color w:val="000000"/>
                <w:sz w:val="20"/>
                <w:szCs w:val="20"/>
                <w:lang w:eastAsia="en-US"/>
              </w:rPr>
            </w:pPr>
            <w:r w:rsidRPr="000F4412">
              <w:rPr>
                <w:rFonts w:ascii="Myriad Pro" w:eastAsia="Calibri" w:hAnsi="Myriad Pro" w:cs="Calibri"/>
                <w:color w:val="000000"/>
                <w:sz w:val="20"/>
                <w:szCs w:val="20"/>
                <w:lang w:eastAsia="en-US"/>
              </w:rPr>
              <w:t xml:space="preserve">Величина технологического расхода (потерь) электроэнергии, млн. </w:t>
            </w:r>
            <w:proofErr w:type="spellStart"/>
            <w:r w:rsidRPr="000F4412">
              <w:rPr>
                <w:rFonts w:ascii="Myriad Pro" w:eastAsia="Calibri" w:hAnsi="Myriad Pro" w:cs="Calibri"/>
                <w:color w:val="000000"/>
                <w:sz w:val="20"/>
                <w:szCs w:val="20"/>
                <w:lang w:eastAsia="en-US"/>
              </w:rPr>
              <w:t>кВтч</w:t>
            </w:r>
            <w:proofErr w:type="spellEnd"/>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0562DC" w14:textId="0205A5AE"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249,98</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AE55F5" w14:textId="2DB1C480"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220,39</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246F25" w14:textId="17CC3680"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196,46</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C8C1CC" w14:textId="1053885F"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249,98</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BF8367" w14:textId="6FA35D01"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24</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20ED85" w14:textId="6933EDEA" w:rsidR="000F4412" w:rsidRPr="000F4412" w:rsidRDefault="000F4412" w:rsidP="00D01B79">
            <w:pPr>
              <w:jc w:val="center"/>
              <w:rPr>
                <w:rFonts w:ascii="Myriad Pro" w:eastAsia="Calibri" w:hAnsi="Myriad Pro" w:cs="Calibri"/>
                <w:sz w:val="20"/>
                <w:szCs w:val="20"/>
                <w:lang w:eastAsia="en-US"/>
              </w:rPr>
            </w:pPr>
            <w:r w:rsidRPr="000F4412">
              <w:rPr>
                <w:rFonts w:ascii="Myriad Pro" w:eastAsia="Calibri" w:hAnsi="Myriad Pro" w:cs="Calibri"/>
                <w:sz w:val="20"/>
                <w:szCs w:val="20"/>
                <w:lang w:eastAsia="en-US"/>
              </w:rPr>
              <w:t>-30</w:t>
            </w:r>
          </w:p>
        </w:tc>
      </w:tr>
      <w:tr w:rsidR="000F4412" w:rsidRPr="000F4412" w14:paraId="7A17358F" w14:textId="77777777" w:rsidTr="00D01B79">
        <w:trPr>
          <w:trHeight w:val="20"/>
        </w:trPr>
        <w:tc>
          <w:tcPr>
            <w:tcW w:w="2294"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B229157" w14:textId="77777777" w:rsidR="000F4412" w:rsidRPr="000F4412" w:rsidRDefault="000F4412" w:rsidP="000F4412">
            <w:pPr>
              <w:rPr>
                <w:rFonts w:ascii="Myriad Pro" w:eastAsia="Calibri" w:hAnsi="Myriad Pro" w:cs="Calibri"/>
                <w:b/>
                <w:bCs/>
                <w:color w:val="000000"/>
                <w:sz w:val="20"/>
                <w:szCs w:val="20"/>
                <w:lang w:eastAsia="en-US"/>
              </w:rPr>
            </w:pPr>
            <w:r w:rsidRPr="000F4412">
              <w:rPr>
                <w:rFonts w:ascii="Myriad Pro" w:eastAsia="Calibri" w:hAnsi="Myriad Pro" w:cs="Calibri"/>
                <w:b/>
                <w:bCs/>
                <w:color w:val="000000"/>
                <w:sz w:val="20"/>
                <w:szCs w:val="20"/>
                <w:lang w:eastAsia="en-US"/>
              </w:rPr>
              <w:t>Затраты на покупную электроэнергию, приобретаемую в целях компенсации потерь</w:t>
            </w:r>
          </w:p>
        </w:tc>
        <w:tc>
          <w:tcPr>
            <w:tcW w:w="54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2EA0EF" w14:textId="083B2245"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551 250</w:t>
            </w:r>
          </w:p>
        </w:tc>
        <w:tc>
          <w:tcPr>
            <w:tcW w:w="42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E09AA1" w14:textId="5F9E78FF"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524 579</w:t>
            </w:r>
          </w:p>
        </w:tc>
        <w:tc>
          <w:tcPr>
            <w:tcW w:w="38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992053" w14:textId="5D94B6DC"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385 462</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7A0A83" w14:textId="2D38092A"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498 653</w:t>
            </w:r>
          </w:p>
        </w:tc>
        <w:tc>
          <w:tcPr>
            <w:tcW w:w="39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F20ED2" w14:textId="59C451AB"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139 117</w:t>
            </w:r>
          </w:p>
        </w:tc>
        <w:tc>
          <w:tcPr>
            <w:tcW w:w="4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2F4FD9" w14:textId="5B7DFCEA" w:rsidR="000F4412" w:rsidRPr="000F4412" w:rsidRDefault="000F4412" w:rsidP="00D01B79">
            <w:pPr>
              <w:jc w:val="center"/>
              <w:rPr>
                <w:rFonts w:ascii="Myriad Pro" w:eastAsia="Calibri" w:hAnsi="Myriad Pro" w:cs="Calibri"/>
                <w:b/>
                <w:bCs/>
                <w:sz w:val="20"/>
                <w:szCs w:val="20"/>
                <w:lang w:eastAsia="en-US"/>
              </w:rPr>
            </w:pPr>
            <w:r w:rsidRPr="000F4412">
              <w:rPr>
                <w:rFonts w:ascii="Myriad Pro" w:eastAsia="Calibri" w:hAnsi="Myriad Pro" w:cs="Calibri"/>
                <w:b/>
                <w:bCs/>
                <w:sz w:val="20"/>
                <w:szCs w:val="20"/>
                <w:lang w:eastAsia="en-US"/>
              </w:rPr>
              <w:t>25 926</w:t>
            </w:r>
          </w:p>
        </w:tc>
      </w:tr>
    </w:tbl>
    <w:p w14:paraId="676EA735" w14:textId="77777777" w:rsidR="000F4412" w:rsidRPr="000F4412" w:rsidRDefault="000F4412" w:rsidP="000F4412">
      <w:pPr>
        <w:spacing w:after="160" w:line="259" w:lineRule="auto"/>
        <w:rPr>
          <w:rFonts w:ascii="Myriad Pro" w:eastAsia="Calibri" w:hAnsi="Myriad Pro"/>
          <w:b/>
          <w:bCs/>
          <w:sz w:val="26"/>
          <w:szCs w:val="26"/>
          <w:lang w:eastAsia="en-US"/>
        </w:rPr>
        <w:sectPr w:rsidR="000F4412" w:rsidRPr="000F4412" w:rsidSect="004B1A6F">
          <w:pgSz w:w="16838" w:h="11906" w:orient="landscape"/>
          <w:pgMar w:top="1701" w:right="1134" w:bottom="850" w:left="1134" w:header="1247" w:footer="708" w:gutter="0"/>
          <w:cols w:space="708"/>
          <w:docGrid w:linePitch="360"/>
        </w:sectPr>
      </w:pPr>
      <w:r w:rsidRPr="000F4412">
        <w:rPr>
          <w:rFonts w:ascii="Myriad Pro" w:eastAsia="Calibri" w:hAnsi="Myriad Pro"/>
          <w:b/>
          <w:bCs/>
          <w:sz w:val="26"/>
          <w:szCs w:val="26"/>
          <w:lang w:eastAsia="en-US"/>
        </w:rPr>
        <w:t xml:space="preserve"> </w:t>
      </w:r>
      <w:r w:rsidRPr="000F4412">
        <w:rPr>
          <w:rFonts w:ascii="Myriad Pro" w:eastAsia="Calibri" w:hAnsi="Myriad Pro"/>
          <w:b/>
          <w:bCs/>
          <w:sz w:val="26"/>
          <w:szCs w:val="26"/>
          <w:lang w:eastAsia="en-US"/>
        </w:rPr>
        <w:br w:type="page"/>
      </w:r>
    </w:p>
    <w:p w14:paraId="1B118AA0" w14:textId="77777777" w:rsidR="000F4412" w:rsidRPr="000F4412" w:rsidRDefault="000F4412" w:rsidP="004D2615">
      <w:pPr>
        <w:spacing w:line="360" w:lineRule="auto"/>
        <w:ind w:firstLine="567"/>
        <w:jc w:val="both"/>
        <w:rPr>
          <w:rFonts w:ascii="Myriad Pro" w:eastAsia="Calibri" w:hAnsi="Myriad Pro"/>
          <w:sz w:val="26"/>
          <w:szCs w:val="26"/>
          <w:lang w:eastAsia="en-US"/>
        </w:rPr>
      </w:pPr>
      <w:r w:rsidRPr="000F4412">
        <w:rPr>
          <w:rFonts w:ascii="Myriad Pro" w:eastAsia="Calibri" w:hAnsi="Myriad Pro"/>
          <w:sz w:val="26"/>
          <w:szCs w:val="26"/>
          <w:lang w:eastAsia="en-US"/>
        </w:rPr>
        <w:lastRenderedPageBreak/>
        <w:t>В результате экспертизы тарифно-балансовых решений Министерства экономического развития Республики Хакасия в отношении филиала ПАО «Россети Сибири»</w:t>
      </w:r>
      <w:r w:rsidR="007A1201">
        <w:rPr>
          <w:rFonts w:ascii="Myriad Pro" w:eastAsia="Calibri" w:hAnsi="Myriad Pro"/>
          <w:sz w:val="26"/>
          <w:szCs w:val="26"/>
          <w:lang w:eastAsia="en-US"/>
        </w:rPr>
        <w:t xml:space="preserve"> </w:t>
      </w:r>
      <w:r w:rsidRPr="000F4412">
        <w:rPr>
          <w:rFonts w:ascii="Myriad Pro" w:eastAsia="Calibri" w:hAnsi="Myriad Pro"/>
          <w:sz w:val="26"/>
          <w:szCs w:val="26"/>
          <w:lang w:eastAsia="en-US"/>
        </w:rPr>
        <w:t>-</w:t>
      </w:r>
      <w:r w:rsidR="007A1201">
        <w:rPr>
          <w:rFonts w:ascii="Myriad Pro" w:eastAsia="Calibri" w:hAnsi="Myriad Pro"/>
          <w:sz w:val="26"/>
          <w:szCs w:val="26"/>
          <w:lang w:eastAsia="en-US"/>
        </w:rPr>
        <w:t xml:space="preserve"> </w:t>
      </w:r>
      <w:r w:rsidRPr="000F4412">
        <w:rPr>
          <w:rFonts w:ascii="Myriad Pro" w:eastAsia="Calibri" w:hAnsi="Myriad Pro"/>
          <w:sz w:val="26"/>
          <w:szCs w:val="26"/>
          <w:lang w:eastAsia="en-US"/>
        </w:rPr>
        <w:t>«</w:t>
      </w:r>
      <w:proofErr w:type="spellStart"/>
      <w:r w:rsidRPr="000F4412">
        <w:rPr>
          <w:rFonts w:ascii="Myriad Pro" w:eastAsia="Calibri" w:hAnsi="Myriad Pro"/>
          <w:sz w:val="26"/>
          <w:szCs w:val="26"/>
          <w:lang w:eastAsia="en-US"/>
        </w:rPr>
        <w:t>Хакасэнерго</w:t>
      </w:r>
      <w:proofErr w:type="spellEnd"/>
      <w:r w:rsidRPr="000F4412">
        <w:rPr>
          <w:rFonts w:ascii="Myriad Pro" w:eastAsia="Calibri" w:hAnsi="Myriad Pro"/>
          <w:sz w:val="26"/>
          <w:szCs w:val="26"/>
          <w:lang w:eastAsia="en-US"/>
        </w:rPr>
        <w:t>» за период 2017-2019 гг. Исполнитель выделяет следующие проблемы тарифного регулирования.</w:t>
      </w:r>
    </w:p>
    <w:p w14:paraId="0AFFE4F5" w14:textId="77777777" w:rsidR="000F4412" w:rsidRPr="000F4412" w:rsidRDefault="000F4412" w:rsidP="004D2615">
      <w:pPr>
        <w:spacing w:line="360" w:lineRule="auto"/>
        <w:ind w:firstLine="567"/>
        <w:jc w:val="both"/>
        <w:rPr>
          <w:rFonts w:ascii="Myriad Pro" w:hAnsi="Myriad Pro"/>
          <w:color w:val="000000"/>
          <w:sz w:val="26"/>
          <w:szCs w:val="26"/>
        </w:rPr>
      </w:pPr>
      <w:r w:rsidRPr="000F4412">
        <w:rPr>
          <w:rFonts w:ascii="Myriad Pro" w:eastAsia="Calibri" w:hAnsi="Myriad Pro"/>
          <w:color w:val="000000"/>
          <w:sz w:val="26"/>
          <w:szCs w:val="26"/>
          <w:lang w:eastAsia="en-US"/>
        </w:rPr>
        <w:t>Исполнитель отмечает несоответствие экспертных заключений</w:t>
      </w:r>
      <w:r w:rsidRPr="000F4412">
        <w:rPr>
          <w:rFonts w:ascii="Myriad Pro" w:eastAsia="Calibri" w:hAnsi="Myriad Pro"/>
          <w:sz w:val="26"/>
          <w:szCs w:val="26"/>
          <w:lang w:eastAsia="en-US"/>
        </w:rPr>
        <w:t>, сформированных по итогам экспертизы предложений об установлении тарифов филиала ПАО</w:t>
      </w:r>
      <w:r w:rsidRPr="000F4412">
        <w:rPr>
          <w:rFonts w:ascii="Calibri" w:eastAsia="Calibri" w:hAnsi="Calibri"/>
          <w:sz w:val="22"/>
          <w:szCs w:val="22"/>
          <w:lang w:eastAsia="en-US"/>
        </w:rPr>
        <w:t> </w:t>
      </w:r>
      <w:r w:rsidRPr="000F4412">
        <w:rPr>
          <w:rFonts w:ascii="Myriad Pro" w:eastAsia="Calibri" w:hAnsi="Myriad Pro"/>
          <w:sz w:val="26"/>
          <w:szCs w:val="26"/>
          <w:lang w:eastAsia="en-US"/>
        </w:rPr>
        <w:t>«Россети Сибирь»</w:t>
      </w:r>
      <w:r w:rsidR="007A1201">
        <w:rPr>
          <w:rFonts w:ascii="Myriad Pro" w:eastAsia="Calibri" w:hAnsi="Myriad Pro"/>
          <w:sz w:val="26"/>
          <w:szCs w:val="26"/>
          <w:lang w:eastAsia="en-US"/>
        </w:rPr>
        <w:t xml:space="preserve"> </w:t>
      </w:r>
      <w:r w:rsidRPr="000F4412">
        <w:rPr>
          <w:rFonts w:ascii="Myriad Pro" w:eastAsia="Calibri" w:hAnsi="Myriad Pro"/>
          <w:sz w:val="26"/>
          <w:szCs w:val="26"/>
          <w:lang w:eastAsia="en-US"/>
        </w:rPr>
        <w:t>-</w:t>
      </w:r>
      <w:r w:rsidR="007A1201">
        <w:rPr>
          <w:rFonts w:ascii="Myriad Pro" w:eastAsia="Calibri" w:hAnsi="Myriad Pro"/>
          <w:sz w:val="26"/>
          <w:szCs w:val="26"/>
          <w:lang w:eastAsia="en-US"/>
        </w:rPr>
        <w:t xml:space="preserve"> </w:t>
      </w:r>
      <w:r w:rsidRPr="000F4412">
        <w:rPr>
          <w:rFonts w:ascii="Myriad Pro" w:eastAsia="Calibri" w:hAnsi="Myriad Pro"/>
          <w:sz w:val="26"/>
          <w:szCs w:val="26"/>
          <w:lang w:eastAsia="en-US"/>
        </w:rPr>
        <w:t>«</w:t>
      </w:r>
      <w:proofErr w:type="spellStart"/>
      <w:r w:rsidRPr="000F4412">
        <w:rPr>
          <w:rFonts w:ascii="Myriad Pro" w:eastAsia="Calibri" w:hAnsi="Myriad Pro"/>
          <w:sz w:val="26"/>
          <w:szCs w:val="26"/>
          <w:lang w:eastAsia="en-US"/>
        </w:rPr>
        <w:t>Хакасэнерго</w:t>
      </w:r>
      <w:proofErr w:type="spellEnd"/>
      <w:r w:rsidRPr="000F4412">
        <w:rPr>
          <w:rFonts w:ascii="Myriad Pro" w:eastAsia="Calibri" w:hAnsi="Myriad Pro"/>
          <w:sz w:val="26"/>
          <w:szCs w:val="26"/>
          <w:lang w:eastAsia="en-US"/>
        </w:rPr>
        <w:t xml:space="preserve">» на 2017-2019 гг., положениям пункта 23 </w:t>
      </w:r>
      <w:r w:rsidRPr="000F4412">
        <w:rPr>
          <w:rFonts w:ascii="Myriad Pro" w:eastAsia="Calibri" w:hAnsi="Myriad Pro"/>
          <w:color w:val="000000"/>
          <w:sz w:val="26"/>
          <w:szCs w:val="26"/>
          <w:lang w:eastAsia="en-US"/>
        </w:rPr>
        <w:t>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 1178).</w:t>
      </w:r>
      <w:r w:rsidRPr="000F4412">
        <w:rPr>
          <w:rFonts w:ascii="Myriad Pro" w:hAnsi="Myriad Pro"/>
          <w:color w:val="000000"/>
          <w:sz w:val="26"/>
          <w:szCs w:val="26"/>
        </w:rPr>
        <w:t xml:space="preserve"> Анализ экономической обоснованности расходов по статьям расходов отражен регулирующим органом не по всем статьям и не в полном объеме. Не приведены расчеты расходов по ряду статей затрат, частично не указаны ссылки на правовые акты, в соответствии с которыми учитываются или не учитываются в анализе расходы по статьям затрат.</w:t>
      </w:r>
    </w:p>
    <w:p w14:paraId="15FF53C3" w14:textId="77777777" w:rsidR="000F4412" w:rsidRPr="000F4412" w:rsidRDefault="000F4412" w:rsidP="004D2615">
      <w:pPr>
        <w:spacing w:line="360" w:lineRule="auto"/>
        <w:ind w:firstLine="567"/>
        <w:contextualSpacing/>
        <w:jc w:val="both"/>
        <w:rPr>
          <w:rFonts w:ascii="Myriad Pro" w:eastAsia="Calibri" w:hAnsi="Myriad Pro"/>
          <w:color w:val="000000"/>
          <w:sz w:val="26"/>
          <w:szCs w:val="26"/>
        </w:rPr>
      </w:pPr>
      <w:r w:rsidRPr="000F4412">
        <w:rPr>
          <w:rFonts w:ascii="Myriad Pro" w:eastAsia="Calibri" w:hAnsi="Myriad Pro"/>
          <w:color w:val="000000"/>
          <w:sz w:val="26"/>
          <w:szCs w:val="26"/>
        </w:rPr>
        <w:t>При анализе натуральных показателей для учета при тарифном регулировании на 2017 и 2019 год в регулирующим органом не проведен анализ динамики показателей балансов и изменения условных единиц оборудования за фактический период деятельности Филиала.</w:t>
      </w:r>
    </w:p>
    <w:p w14:paraId="7F3D21A0" w14:textId="77777777" w:rsidR="000F4412" w:rsidRDefault="000F4412" w:rsidP="004D2615">
      <w:pPr>
        <w:spacing w:line="360" w:lineRule="auto"/>
        <w:ind w:firstLine="567"/>
        <w:contextualSpacing/>
        <w:jc w:val="both"/>
        <w:rPr>
          <w:rFonts w:ascii="Myriad Pro" w:hAnsi="Myriad Pro"/>
          <w:color w:val="000000"/>
          <w:sz w:val="26"/>
          <w:szCs w:val="26"/>
        </w:rPr>
      </w:pPr>
      <w:r w:rsidRPr="000F4412">
        <w:rPr>
          <w:rFonts w:ascii="Myriad Pro" w:eastAsia="Calibri" w:hAnsi="Myriad Pro"/>
          <w:color w:val="000000"/>
          <w:sz w:val="26"/>
          <w:szCs w:val="26"/>
        </w:rPr>
        <w:t xml:space="preserve">Исполнитель отмечает наличие арифметических ошибок в экспертных заключениях регулирующего органа в части суммирования избытка средств, подлежащего исключению из НВВ Филиала, в части учета выпадающих доходов прошлых лет, в </w:t>
      </w:r>
      <w:r w:rsidRPr="000F4412">
        <w:rPr>
          <w:rFonts w:ascii="Myriad Pro" w:hAnsi="Myriad Pro"/>
          <w:color w:val="000000"/>
          <w:sz w:val="26"/>
          <w:szCs w:val="26"/>
        </w:rPr>
        <w:t>части соответствия данных таблиц и чисел по тексту экспертных заключений.</w:t>
      </w:r>
    </w:p>
    <w:p w14:paraId="673FE365" w14:textId="77777777" w:rsidR="004D2615" w:rsidRPr="000F4412" w:rsidRDefault="004D2615" w:rsidP="004D2615">
      <w:pPr>
        <w:spacing w:line="360" w:lineRule="auto"/>
        <w:ind w:firstLine="567"/>
        <w:contextualSpacing/>
        <w:jc w:val="both"/>
        <w:rPr>
          <w:rFonts w:ascii="Myriad Pro" w:eastAsia="Calibri" w:hAnsi="Myriad Pro"/>
          <w:color w:val="000000"/>
          <w:sz w:val="26"/>
          <w:szCs w:val="26"/>
        </w:rPr>
      </w:pPr>
    </w:p>
    <w:p w14:paraId="190385AA" w14:textId="77777777" w:rsidR="000F4412" w:rsidRPr="000F4412" w:rsidRDefault="000F4412" w:rsidP="000F4412">
      <w:pPr>
        <w:spacing w:line="360" w:lineRule="auto"/>
        <w:rPr>
          <w:rFonts w:ascii="Myriad Pro" w:eastAsia="Calibri" w:hAnsi="Myriad Pro"/>
          <w:bCs/>
          <w:sz w:val="26"/>
          <w:szCs w:val="26"/>
          <w:u w:val="single"/>
          <w:lang w:eastAsia="en-US"/>
        </w:rPr>
      </w:pPr>
      <w:r w:rsidRPr="000F4412">
        <w:rPr>
          <w:rFonts w:ascii="Myriad Pro" w:eastAsia="Calibri" w:hAnsi="Myriad Pro"/>
          <w:bCs/>
          <w:sz w:val="26"/>
          <w:szCs w:val="26"/>
          <w:u w:val="single"/>
          <w:lang w:eastAsia="en-US"/>
        </w:rPr>
        <w:t>2017 год</w:t>
      </w:r>
    </w:p>
    <w:p w14:paraId="372B9AC8" w14:textId="77777777" w:rsidR="000F4412" w:rsidRPr="000F4412" w:rsidRDefault="000F4412" w:rsidP="005B04F2">
      <w:pPr>
        <w:spacing w:line="360" w:lineRule="auto"/>
        <w:jc w:val="center"/>
        <w:outlineLvl w:val="3"/>
        <w:rPr>
          <w:rFonts w:ascii="Myriad Pro" w:eastAsia="Calibri" w:hAnsi="Myriad Pro"/>
          <w:b/>
          <w:i/>
          <w:iCs/>
          <w:sz w:val="26"/>
          <w:szCs w:val="26"/>
          <w:lang w:eastAsia="en-US"/>
        </w:rPr>
      </w:pPr>
      <w:r w:rsidRPr="000F4412">
        <w:rPr>
          <w:rFonts w:ascii="Myriad Pro" w:eastAsia="Calibri" w:hAnsi="Myriad Pro"/>
          <w:b/>
          <w:i/>
          <w:iCs/>
          <w:sz w:val="26"/>
          <w:szCs w:val="26"/>
          <w:lang w:eastAsia="en-US"/>
        </w:rPr>
        <w:t>Неподконтрольные расходы</w:t>
      </w:r>
    </w:p>
    <w:p w14:paraId="1EDDC433" w14:textId="77777777" w:rsidR="000F4412" w:rsidRPr="000F4412" w:rsidRDefault="000F4412" w:rsidP="005C14E3">
      <w:pPr>
        <w:numPr>
          <w:ilvl w:val="0"/>
          <w:numId w:val="11"/>
        </w:numPr>
        <w:spacing w:after="160" w:line="360" w:lineRule="auto"/>
        <w:contextualSpacing/>
        <w:jc w:val="both"/>
        <w:rPr>
          <w:rFonts w:ascii="Calibri" w:eastAsia="Calibri" w:hAnsi="Calibri"/>
          <w:i/>
          <w:iCs/>
          <w:sz w:val="22"/>
          <w:szCs w:val="22"/>
          <w:lang w:eastAsia="en-US"/>
        </w:rPr>
      </w:pPr>
      <w:r w:rsidRPr="000F4412">
        <w:rPr>
          <w:rFonts w:ascii="Myriad Pro" w:eastAsia="Calibri" w:hAnsi="Myriad Pro"/>
          <w:i/>
          <w:iCs/>
          <w:sz w:val="26"/>
          <w:szCs w:val="26"/>
          <w:lang w:eastAsia="en-US"/>
        </w:rPr>
        <w:t>Расходы по статье «Налог на прибыль»</w:t>
      </w:r>
    </w:p>
    <w:p w14:paraId="3CBC8E54" w14:textId="77777777" w:rsidR="000F4412" w:rsidRPr="000F4412" w:rsidRDefault="000F4412" w:rsidP="004D2615">
      <w:pPr>
        <w:spacing w:line="360" w:lineRule="auto"/>
        <w:ind w:firstLine="567"/>
        <w:jc w:val="both"/>
        <w:rPr>
          <w:rFonts w:ascii="Myriad Pro" w:eastAsia="Calibri" w:hAnsi="Myriad Pro"/>
          <w:bCs/>
          <w:sz w:val="26"/>
          <w:szCs w:val="26"/>
          <w:lang w:eastAsia="en-US"/>
        </w:rPr>
      </w:pPr>
      <w:r w:rsidRPr="000F4412">
        <w:rPr>
          <w:rFonts w:ascii="Myriad Pro" w:eastAsia="Calibri" w:hAnsi="Myriad Pro"/>
          <w:bCs/>
          <w:sz w:val="26"/>
          <w:szCs w:val="26"/>
          <w:lang w:eastAsia="en-US"/>
        </w:rPr>
        <w:t xml:space="preserve">Расходы по статье исключены регулирующим органом в полном объеме в связи с тем, что собственного баланса Филиал не имеет, налог на прибыль </w:t>
      </w:r>
      <w:r w:rsidRPr="000F4412">
        <w:rPr>
          <w:rFonts w:ascii="Myriad Pro" w:eastAsia="Calibri" w:hAnsi="Myriad Pro"/>
          <w:bCs/>
          <w:sz w:val="26"/>
          <w:szCs w:val="26"/>
          <w:lang w:eastAsia="en-US"/>
        </w:rPr>
        <w:lastRenderedPageBreak/>
        <w:t>рассчитывается по всему ПАО «МРСК Сибири», определить фактический размер налога на прибыль, относящийся на Филиал не представляется возможным.</w:t>
      </w:r>
    </w:p>
    <w:p w14:paraId="28ACF007" w14:textId="77777777" w:rsidR="000F4412" w:rsidRPr="000F4412" w:rsidRDefault="000F4412" w:rsidP="004D2615">
      <w:pPr>
        <w:spacing w:line="360" w:lineRule="auto"/>
        <w:ind w:firstLine="567"/>
        <w:contextualSpacing/>
        <w:jc w:val="both"/>
        <w:rPr>
          <w:rFonts w:ascii="Myriad Pro" w:eastAsia="Calibri" w:hAnsi="Myriad Pro"/>
          <w:sz w:val="26"/>
          <w:szCs w:val="26"/>
          <w:lang w:eastAsia="en-US"/>
        </w:rPr>
      </w:pPr>
      <w:r w:rsidRPr="000F4412">
        <w:rPr>
          <w:rFonts w:ascii="Myriad Pro" w:eastAsia="Calibri" w:hAnsi="Myriad Pro"/>
          <w:sz w:val="26"/>
          <w:szCs w:val="26"/>
          <w:lang w:eastAsia="en-US"/>
        </w:rPr>
        <w:t>По мнению Исполнителя указанное решение Государственного комитета по тарифам Республики Хакасия не соответствует положениям пунктов 16, 20 Основ ценообразования № 1178.</w:t>
      </w:r>
    </w:p>
    <w:p w14:paraId="0D810946" w14:textId="77777777" w:rsidR="000F4412" w:rsidRPr="000F4412" w:rsidRDefault="000F4412" w:rsidP="004D2615">
      <w:pPr>
        <w:spacing w:line="360" w:lineRule="auto"/>
        <w:ind w:firstLine="567"/>
        <w:jc w:val="both"/>
        <w:rPr>
          <w:rFonts w:ascii="Myriad Pro" w:hAnsi="Myriad Pro"/>
          <w:sz w:val="26"/>
          <w:szCs w:val="26"/>
        </w:rPr>
      </w:pPr>
      <w:r w:rsidRPr="000F4412">
        <w:rPr>
          <w:rFonts w:ascii="Myriad Pro" w:hAnsi="Myriad Pro"/>
          <w:sz w:val="26"/>
          <w:szCs w:val="26"/>
        </w:rPr>
        <w:t>В отсутствие налоговой декларации по налогу на прибыль ПАО «МРСК Сибири» за 2015 год Исполнителем определена сумма налога на прибыль за 2015 год на основании таблицы 1.3 Порядку № 585, в размере 19 304 тыс. руб.</w:t>
      </w:r>
    </w:p>
    <w:p w14:paraId="2A4D75E8" w14:textId="77777777" w:rsidR="000F4412" w:rsidRPr="000F4412" w:rsidRDefault="000F4412" w:rsidP="000F4412">
      <w:pPr>
        <w:spacing w:line="360" w:lineRule="auto"/>
        <w:jc w:val="both"/>
        <w:rPr>
          <w:rFonts w:ascii="Myriad Pro" w:hAnsi="Myriad Pro"/>
          <w:sz w:val="26"/>
          <w:szCs w:val="26"/>
        </w:rPr>
      </w:pPr>
    </w:p>
    <w:p w14:paraId="78B116F3" w14:textId="77777777" w:rsidR="000F4412" w:rsidRPr="000F4412" w:rsidRDefault="000F4412" w:rsidP="005C14E3">
      <w:pPr>
        <w:numPr>
          <w:ilvl w:val="0"/>
          <w:numId w:val="11"/>
        </w:numPr>
        <w:spacing w:after="160" w:line="360" w:lineRule="auto"/>
        <w:contextualSpacing/>
        <w:rPr>
          <w:rFonts w:ascii="Myriad Pro" w:eastAsia="Calibri" w:hAnsi="Myriad Pro"/>
          <w:bCs/>
          <w:i/>
          <w:iCs/>
          <w:sz w:val="26"/>
          <w:szCs w:val="26"/>
          <w:lang w:eastAsia="en-US"/>
        </w:rPr>
      </w:pPr>
      <w:r w:rsidRPr="000F4412">
        <w:rPr>
          <w:rFonts w:ascii="Myriad Pro" w:eastAsia="Calibri" w:hAnsi="Myriad Pro"/>
          <w:bCs/>
          <w:i/>
          <w:iCs/>
          <w:sz w:val="26"/>
          <w:szCs w:val="26"/>
          <w:lang w:eastAsia="en-US"/>
        </w:rPr>
        <w:t>Расходы по статье «Выпадающие доходы от льготного ТП</w:t>
      </w:r>
      <w:r w:rsidR="00BF06E0">
        <w:rPr>
          <w:rFonts w:ascii="Myriad Pro" w:eastAsia="Calibri" w:hAnsi="Myriad Pro"/>
          <w:bCs/>
          <w:i/>
          <w:iCs/>
          <w:sz w:val="26"/>
          <w:szCs w:val="26"/>
          <w:lang w:eastAsia="en-US"/>
        </w:rPr>
        <w:t>П</w:t>
      </w:r>
      <w:r w:rsidRPr="000F4412">
        <w:rPr>
          <w:rFonts w:ascii="Myriad Pro" w:eastAsia="Calibri" w:hAnsi="Myriad Pro"/>
          <w:bCs/>
          <w:i/>
          <w:iCs/>
          <w:sz w:val="26"/>
          <w:szCs w:val="26"/>
          <w:lang w:eastAsia="en-US"/>
        </w:rPr>
        <w:t xml:space="preserve"> (п. 87 Основ ценообразования)»</w:t>
      </w:r>
    </w:p>
    <w:p w14:paraId="3CCA6808" w14:textId="77777777" w:rsidR="000F4412" w:rsidRPr="000F4412" w:rsidRDefault="000F4412" w:rsidP="005C36CC">
      <w:pPr>
        <w:spacing w:line="360" w:lineRule="auto"/>
        <w:ind w:firstLine="567"/>
        <w:jc w:val="both"/>
        <w:rPr>
          <w:rFonts w:ascii="Myriad Pro" w:eastAsia="Calibri" w:hAnsi="Myriad Pro"/>
          <w:bCs/>
          <w:sz w:val="26"/>
          <w:szCs w:val="26"/>
          <w:lang w:eastAsia="en-US"/>
        </w:rPr>
      </w:pPr>
      <w:r w:rsidRPr="000F4412">
        <w:rPr>
          <w:rFonts w:ascii="Myriad Pro" w:eastAsia="Calibri" w:hAnsi="Myriad Pro"/>
          <w:bCs/>
          <w:sz w:val="26"/>
          <w:szCs w:val="26"/>
          <w:lang w:eastAsia="en-US"/>
        </w:rPr>
        <w:t>В экспертном заключении по делу от 12.05.2016 № 3-8/17 отсутствует анализ расходов по данной статье. В Приложении № 7 к протоколу заседания Правления Государственного комитета по тарифам и энергетике Республики Хакасия от 29.12.2016 № 10 указана величина выпадающих доходов на 2017 год, связанных с осуществлением технологического присоединения к электрическим сетям филиала ПАО «</w:t>
      </w:r>
      <w:r w:rsidR="005C36CC">
        <w:rPr>
          <w:rFonts w:ascii="Myriad Pro" w:eastAsia="Calibri" w:hAnsi="Myriad Pro"/>
          <w:bCs/>
          <w:sz w:val="26"/>
          <w:szCs w:val="26"/>
          <w:lang w:eastAsia="en-US"/>
        </w:rPr>
        <w:t>Россети</w:t>
      </w:r>
      <w:r w:rsidRPr="000F4412">
        <w:rPr>
          <w:rFonts w:ascii="Myriad Pro" w:eastAsia="Calibri" w:hAnsi="Myriad Pro"/>
          <w:bCs/>
          <w:sz w:val="26"/>
          <w:szCs w:val="26"/>
          <w:lang w:eastAsia="en-US"/>
        </w:rPr>
        <w:t xml:space="preserve"> Сибир</w:t>
      </w:r>
      <w:r w:rsidR="005C36CC">
        <w:rPr>
          <w:rFonts w:ascii="Myriad Pro" w:eastAsia="Calibri" w:hAnsi="Myriad Pro"/>
          <w:bCs/>
          <w:sz w:val="26"/>
          <w:szCs w:val="26"/>
          <w:lang w:eastAsia="en-US"/>
        </w:rPr>
        <w:t>ь</w:t>
      </w:r>
      <w:r w:rsidRPr="000F4412">
        <w:rPr>
          <w:rFonts w:ascii="Myriad Pro" w:eastAsia="Calibri" w:hAnsi="Myriad Pro"/>
          <w:bCs/>
          <w:sz w:val="26"/>
          <w:szCs w:val="26"/>
          <w:lang w:eastAsia="en-US"/>
        </w:rPr>
        <w:t>» - «</w:t>
      </w:r>
      <w:proofErr w:type="spellStart"/>
      <w:r w:rsidRPr="000F4412">
        <w:rPr>
          <w:rFonts w:ascii="Myriad Pro" w:eastAsia="Calibri" w:hAnsi="Myriad Pro"/>
          <w:bCs/>
          <w:sz w:val="26"/>
          <w:szCs w:val="26"/>
          <w:lang w:eastAsia="en-US"/>
        </w:rPr>
        <w:t>Хакасэнерго</w:t>
      </w:r>
      <w:proofErr w:type="spellEnd"/>
      <w:r w:rsidRPr="000F4412">
        <w:rPr>
          <w:rFonts w:ascii="Myriad Pro" w:eastAsia="Calibri" w:hAnsi="Myriad Pro"/>
          <w:bCs/>
          <w:sz w:val="26"/>
          <w:szCs w:val="26"/>
          <w:lang w:eastAsia="en-US"/>
        </w:rPr>
        <w:t>», в размере 157 130 тыс. руб.</w:t>
      </w:r>
    </w:p>
    <w:p w14:paraId="3C05C935" w14:textId="77777777" w:rsidR="000F4412" w:rsidRPr="000F4412" w:rsidRDefault="000F4412" w:rsidP="005C36CC">
      <w:pPr>
        <w:spacing w:line="360" w:lineRule="auto"/>
        <w:ind w:firstLine="567"/>
        <w:jc w:val="both"/>
        <w:rPr>
          <w:rFonts w:ascii="Myriad Pro" w:eastAsia="Calibri" w:hAnsi="Myriad Pro"/>
          <w:bCs/>
          <w:sz w:val="26"/>
          <w:szCs w:val="26"/>
          <w:lang w:eastAsia="en-US"/>
        </w:rPr>
      </w:pPr>
      <w:r w:rsidRPr="000F4412">
        <w:rPr>
          <w:rFonts w:ascii="Myriad Pro" w:eastAsia="Calibri" w:hAnsi="Myriad Pro"/>
          <w:bCs/>
          <w:sz w:val="26"/>
          <w:szCs w:val="26"/>
          <w:lang w:eastAsia="en-US"/>
        </w:rPr>
        <w:t>Исполнителем определены выпадающие доходы, связанные с осуществлением технологического присоединения льготных категорий потребителей, с учетом положений нормативных актов, а также с учетом фактических данных, представленных Филиалом, в размере 206 762 тыс. руб.</w:t>
      </w:r>
    </w:p>
    <w:p w14:paraId="4504C8FA" w14:textId="77777777" w:rsidR="000F4412" w:rsidRPr="000F4412" w:rsidRDefault="000F4412" w:rsidP="005C36CC">
      <w:pPr>
        <w:spacing w:line="360" w:lineRule="auto"/>
        <w:ind w:firstLine="567"/>
        <w:jc w:val="both"/>
        <w:rPr>
          <w:rFonts w:ascii="Myriad Pro" w:eastAsia="Calibri" w:hAnsi="Myriad Pro"/>
          <w:bCs/>
          <w:sz w:val="26"/>
          <w:szCs w:val="26"/>
          <w:lang w:eastAsia="en-US"/>
        </w:rPr>
      </w:pPr>
      <w:r w:rsidRPr="000F4412">
        <w:rPr>
          <w:rFonts w:ascii="Myriad Pro" w:eastAsia="Calibri" w:hAnsi="Myriad Pro"/>
          <w:color w:val="000000"/>
          <w:sz w:val="26"/>
          <w:szCs w:val="26"/>
        </w:rPr>
        <w:t xml:space="preserve">Принимая во внимание отсутствие расчета </w:t>
      </w:r>
      <w:r w:rsidRPr="000F4412">
        <w:rPr>
          <w:rFonts w:ascii="Myriad Pro" w:eastAsia="Calibri" w:hAnsi="Myriad Pro"/>
          <w:bCs/>
          <w:sz w:val="26"/>
          <w:szCs w:val="26"/>
          <w:lang w:eastAsia="en-US"/>
        </w:rPr>
        <w:t xml:space="preserve">Государственного комитета по тарифам и энергетике Республики Хакасия </w:t>
      </w:r>
      <w:r w:rsidRPr="000F4412">
        <w:rPr>
          <w:rFonts w:ascii="Myriad Pro" w:eastAsia="Calibri" w:hAnsi="Myriad Pro"/>
          <w:color w:val="000000"/>
          <w:sz w:val="26"/>
          <w:szCs w:val="26"/>
        </w:rPr>
        <w:t>расходов по статье, учтенных в НВВ Филиала на 2017 год, Исполнитель полагает, что регулирующим органом необоснованно не учтены 49 632 тыс. руб.</w:t>
      </w:r>
    </w:p>
    <w:p w14:paraId="639EE6AD" w14:textId="77777777" w:rsidR="000F4412" w:rsidRPr="000F4412" w:rsidRDefault="000F4412" w:rsidP="000F4412">
      <w:pPr>
        <w:spacing w:line="360" w:lineRule="auto"/>
        <w:rPr>
          <w:rFonts w:ascii="Myriad Pro" w:eastAsia="Calibri" w:hAnsi="Myriad Pro"/>
          <w:bCs/>
          <w:sz w:val="26"/>
          <w:szCs w:val="26"/>
          <w:lang w:eastAsia="en-US"/>
        </w:rPr>
      </w:pPr>
    </w:p>
    <w:p w14:paraId="62045C1A" w14:textId="77777777" w:rsidR="000F4412" w:rsidRPr="000F4412" w:rsidRDefault="000F4412" w:rsidP="005B04F2">
      <w:pPr>
        <w:spacing w:line="360" w:lineRule="auto"/>
        <w:jc w:val="center"/>
        <w:outlineLvl w:val="3"/>
        <w:rPr>
          <w:rFonts w:ascii="Myriad Pro" w:eastAsia="Calibri" w:hAnsi="Myriad Pro"/>
          <w:b/>
          <w:i/>
          <w:iCs/>
          <w:sz w:val="26"/>
          <w:szCs w:val="26"/>
          <w:lang w:eastAsia="en-US"/>
        </w:rPr>
      </w:pPr>
      <w:r w:rsidRPr="000F4412">
        <w:rPr>
          <w:rFonts w:ascii="Myriad Pro" w:eastAsia="Calibri" w:hAnsi="Myriad Pro"/>
          <w:b/>
          <w:i/>
          <w:iCs/>
          <w:sz w:val="26"/>
          <w:szCs w:val="26"/>
          <w:lang w:eastAsia="en-US"/>
        </w:rPr>
        <w:t>Расходы, связанные с компенсацией незапланированных расходов или полученного избытка (корректировка необходимой валовой выручки)</w:t>
      </w:r>
    </w:p>
    <w:p w14:paraId="5C4E48CE" w14:textId="77777777" w:rsidR="000F4412" w:rsidRPr="000F4412" w:rsidRDefault="000F4412" w:rsidP="000F4412">
      <w:pPr>
        <w:spacing w:line="360" w:lineRule="auto"/>
        <w:jc w:val="both"/>
        <w:rPr>
          <w:rFonts w:ascii="Myriad Pro" w:eastAsia="Calibri" w:hAnsi="Myriad Pro"/>
          <w:color w:val="000000"/>
          <w:sz w:val="26"/>
          <w:szCs w:val="26"/>
        </w:rPr>
      </w:pPr>
    </w:p>
    <w:p w14:paraId="424BEE3D" w14:textId="77777777" w:rsidR="000F4412" w:rsidRPr="000F4412" w:rsidRDefault="000F4412" w:rsidP="005C14E3">
      <w:pPr>
        <w:numPr>
          <w:ilvl w:val="0"/>
          <w:numId w:val="12"/>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подконтрольных расходов в связи с изменением планируемых параметров расчета тарифов</w:t>
      </w:r>
    </w:p>
    <w:p w14:paraId="75FF671C" w14:textId="77777777" w:rsidR="000F4412" w:rsidRPr="000F4412" w:rsidRDefault="000F4412" w:rsidP="005C36CC">
      <w:pPr>
        <w:spacing w:line="360" w:lineRule="auto"/>
        <w:ind w:firstLine="567"/>
        <w:jc w:val="both"/>
        <w:rPr>
          <w:rFonts w:ascii="Myriad Pro" w:eastAsia="Calibri" w:hAnsi="Myriad Pro"/>
          <w:bCs/>
          <w:color w:val="000000"/>
          <w:sz w:val="26"/>
          <w:szCs w:val="26"/>
        </w:rPr>
      </w:pPr>
      <w:bookmarkStart w:id="32" w:name="_Hlk54370177"/>
      <w:r w:rsidRPr="000F4412">
        <w:rPr>
          <w:rFonts w:ascii="Myriad Pro" w:eastAsia="Calibri" w:hAnsi="Myriad Pro"/>
          <w:bCs/>
          <w:color w:val="000000"/>
          <w:sz w:val="26"/>
          <w:szCs w:val="26"/>
        </w:rPr>
        <w:lastRenderedPageBreak/>
        <w:t>Государственным комитетом по тарифам и энергетике Республики Хакасия не произведен расчет корректировки подконтрольных расходов в связи с изменением планируемых параметров расчета тарифов за 2015 год. НВВ филиала на 2017 год установлена регулирующим органом без учета величины указанной корректировки.</w:t>
      </w:r>
    </w:p>
    <w:p w14:paraId="62238BEA" w14:textId="77777777" w:rsidR="000F4412" w:rsidRPr="000F4412" w:rsidRDefault="000F4412" w:rsidP="005C36CC">
      <w:pPr>
        <w:spacing w:line="360" w:lineRule="auto"/>
        <w:ind w:firstLine="567"/>
        <w:jc w:val="both"/>
        <w:rPr>
          <w:rFonts w:ascii="Myriad Pro" w:eastAsia="Calibri" w:hAnsi="Myriad Pro"/>
          <w:bCs/>
          <w:color w:val="000000"/>
          <w:sz w:val="26"/>
          <w:szCs w:val="26"/>
        </w:rPr>
      </w:pPr>
      <w:r w:rsidRPr="000F4412">
        <w:rPr>
          <w:rFonts w:ascii="Myriad Pro" w:eastAsia="Calibri" w:hAnsi="Myriad Pro"/>
          <w:bCs/>
          <w:color w:val="000000"/>
          <w:sz w:val="26"/>
          <w:szCs w:val="26"/>
        </w:rPr>
        <w:t>Исполнителем определена величина корректировки подконтрольных расходов в связи с изменением планируемых параметров расчета тарифов в соответствии с формулой 5 Методических указаний № 98-э на основании плановых и фактических показателей в размере 35 160 тыс. руб.</w:t>
      </w:r>
    </w:p>
    <w:bookmarkEnd w:id="32"/>
    <w:p w14:paraId="08BB7BD5" w14:textId="77777777" w:rsidR="000F4412" w:rsidRPr="000F4412" w:rsidRDefault="000F4412" w:rsidP="000F4412">
      <w:pPr>
        <w:spacing w:line="360" w:lineRule="auto"/>
        <w:jc w:val="both"/>
        <w:rPr>
          <w:rFonts w:ascii="Myriad Pro" w:eastAsia="Calibri" w:hAnsi="Myriad Pro"/>
          <w:bCs/>
          <w:color w:val="000000"/>
          <w:sz w:val="26"/>
          <w:szCs w:val="26"/>
        </w:rPr>
      </w:pPr>
    </w:p>
    <w:p w14:paraId="1B8A5C78" w14:textId="77777777" w:rsidR="000F4412" w:rsidRPr="000F4412" w:rsidRDefault="000F4412" w:rsidP="005C14E3">
      <w:pPr>
        <w:numPr>
          <w:ilvl w:val="0"/>
          <w:numId w:val="12"/>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необходимой валовой выручки Филиала с учетом изменения полезного отпуска и цен на электрическую энергию</w:t>
      </w:r>
    </w:p>
    <w:p w14:paraId="260A2304" w14:textId="77777777" w:rsidR="000F4412" w:rsidRPr="000F4412" w:rsidRDefault="000F4412" w:rsidP="005C36CC">
      <w:pPr>
        <w:spacing w:line="360" w:lineRule="auto"/>
        <w:ind w:firstLine="567"/>
        <w:jc w:val="both"/>
        <w:rPr>
          <w:rFonts w:ascii="Myriad Pro" w:eastAsia="Calibri" w:hAnsi="Myriad Pro"/>
          <w:bCs/>
          <w:color w:val="000000"/>
          <w:sz w:val="26"/>
          <w:szCs w:val="26"/>
        </w:rPr>
      </w:pPr>
      <w:r w:rsidRPr="000F4412">
        <w:rPr>
          <w:rFonts w:ascii="Myriad Pro" w:eastAsia="Calibri" w:hAnsi="Myriad Pro"/>
          <w:bCs/>
          <w:color w:val="000000"/>
          <w:sz w:val="26"/>
          <w:szCs w:val="26"/>
        </w:rPr>
        <w:t>Государственным комитетом по тарифам и энергетике Республики Хакасия не произведен расчет корректировки НВВ Филиала с учетом изменения полезного отпуска и цен на электрическую энергию за 2015 год. НВВ филиала на 2017 год установлена регулирующим органом без учета величины указанной корректировки.</w:t>
      </w:r>
    </w:p>
    <w:p w14:paraId="6DEE0580" w14:textId="77777777" w:rsidR="000F4412" w:rsidRPr="000F4412" w:rsidRDefault="000F4412" w:rsidP="005C36CC">
      <w:pPr>
        <w:spacing w:line="360" w:lineRule="auto"/>
        <w:ind w:firstLine="567"/>
        <w:jc w:val="both"/>
        <w:rPr>
          <w:rFonts w:ascii="Myriad Pro" w:eastAsia="Calibri" w:hAnsi="Myriad Pro"/>
          <w:bCs/>
          <w:color w:val="000000"/>
          <w:sz w:val="26"/>
          <w:szCs w:val="26"/>
        </w:rPr>
      </w:pPr>
      <w:r w:rsidRPr="000F4412">
        <w:rPr>
          <w:rFonts w:ascii="Myriad Pro" w:eastAsia="Calibri" w:hAnsi="Myriad Pro"/>
          <w:bCs/>
          <w:color w:val="000000"/>
          <w:sz w:val="26"/>
          <w:szCs w:val="26"/>
        </w:rPr>
        <w:t>Исполнителем определена величина корректировки в соответствии с формулой 8 Методических указаний № 98-э в размере 1 567 тыс. руб.</w:t>
      </w:r>
    </w:p>
    <w:p w14:paraId="5F55F06A" w14:textId="77777777" w:rsidR="000F4412" w:rsidRPr="000F4412" w:rsidRDefault="000F4412" w:rsidP="000F4412">
      <w:pPr>
        <w:spacing w:line="360" w:lineRule="auto"/>
        <w:jc w:val="both"/>
        <w:rPr>
          <w:rFonts w:ascii="Myriad Pro" w:eastAsia="Calibri" w:hAnsi="Myriad Pro"/>
          <w:b/>
          <w:bCs/>
          <w:i/>
          <w:iCs/>
          <w:color w:val="000000"/>
          <w:sz w:val="26"/>
          <w:szCs w:val="26"/>
        </w:rPr>
      </w:pPr>
    </w:p>
    <w:p w14:paraId="7EF50884" w14:textId="77777777" w:rsidR="000F4412" w:rsidRPr="000F4412" w:rsidRDefault="000F4412" w:rsidP="005C14E3">
      <w:pPr>
        <w:numPr>
          <w:ilvl w:val="0"/>
          <w:numId w:val="12"/>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необходимой валовой выручки с учетом достигнутого уровня надежности и качества производимых (реализуемых) товаров (услуг)</w:t>
      </w:r>
    </w:p>
    <w:p w14:paraId="1954B361" w14:textId="77777777" w:rsidR="000F4412" w:rsidRPr="000F4412" w:rsidRDefault="000F4412" w:rsidP="005C36CC">
      <w:pPr>
        <w:spacing w:line="360" w:lineRule="auto"/>
        <w:ind w:firstLine="567"/>
        <w:jc w:val="both"/>
        <w:rPr>
          <w:rFonts w:ascii="Myriad Pro" w:eastAsia="Calibri" w:hAnsi="Myriad Pro"/>
          <w:bCs/>
          <w:color w:val="000000"/>
          <w:sz w:val="26"/>
          <w:szCs w:val="26"/>
        </w:rPr>
      </w:pPr>
      <w:r w:rsidRPr="000F4412">
        <w:rPr>
          <w:rFonts w:ascii="Myriad Pro" w:eastAsia="Calibri" w:hAnsi="Myriad Pro"/>
          <w:bCs/>
          <w:color w:val="000000"/>
          <w:sz w:val="26"/>
          <w:szCs w:val="26"/>
          <w:lang w:eastAsia="zh-CN"/>
        </w:rPr>
        <w:t>Государственным комитетом по тарифам и энергетике Республики Хакасия не произведен расчет корректировки НВВ Филиала</w:t>
      </w:r>
      <w:r w:rsidRPr="000F4412">
        <w:rPr>
          <w:rFonts w:ascii="Myriad Pro" w:eastAsia="Calibri" w:hAnsi="Myriad Pro"/>
          <w:color w:val="000000"/>
          <w:sz w:val="26"/>
          <w:szCs w:val="26"/>
          <w:lang w:eastAsia="zh-CN"/>
        </w:rPr>
        <w:t xml:space="preserve"> с учетом надежности и качества </w:t>
      </w:r>
      <w:r w:rsidRPr="000F4412">
        <w:rPr>
          <w:rFonts w:ascii="Myriad Pro" w:eastAsia="Calibri" w:hAnsi="Myriad Pro"/>
          <w:bCs/>
          <w:color w:val="000000"/>
          <w:sz w:val="26"/>
          <w:szCs w:val="26"/>
        </w:rPr>
        <w:t>за 2015 год. НВВ филиала на 2017 год установлена регулирующим органом без учета величины указанной корректировки.</w:t>
      </w:r>
    </w:p>
    <w:p w14:paraId="61725ACA" w14:textId="77777777" w:rsidR="000F4412" w:rsidRPr="000F4412" w:rsidRDefault="000F4412" w:rsidP="005C36CC">
      <w:pPr>
        <w:tabs>
          <w:tab w:val="left" w:pos="993"/>
        </w:tabs>
        <w:autoSpaceDE w:val="0"/>
        <w:autoSpaceDN w:val="0"/>
        <w:adjustRightInd w:val="0"/>
        <w:spacing w:line="360" w:lineRule="auto"/>
        <w:ind w:firstLine="567"/>
        <w:contextualSpacing/>
        <w:jc w:val="both"/>
        <w:rPr>
          <w:rFonts w:ascii="Myriad Pro" w:hAnsi="Myriad Pro"/>
          <w:sz w:val="26"/>
          <w:szCs w:val="26"/>
          <w:lang w:eastAsia="zh-CN"/>
        </w:rPr>
      </w:pPr>
      <w:r w:rsidRPr="000F4412">
        <w:rPr>
          <w:rFonts w:ascii="Myriad Pro" w:hAnsi="Myriad Pro"/>
          <w:sz w:val="26"/>
          <w:szCs w:val="26"/>
          <w:lang w:eastAsia="zh-CN"/>
        </w:rPr>
        <w:t>Исполнителем определен размер корректировки необходимой валовой выручки с учетом надежности и качества оказываемых услуг в размере 71 232 тыс. руб.</w:t>
      </w:r>
    </w:p>
    <w:p w14:paraId="7B11ED51" w14:textId="77777777" w:rsidR="000F4412" w:rsidRPr="000F4412" w:rsidRDefault="000F4412" w:rsidP="000F4412">
      <w:pPr>
        <w:tabs>
          <w:tab w:val="left" w:pos="993"/>
        </w:tabs>
        <w:autoSpaceDE w:val="0"/>
        <w:autoSpaceDN w:val="0"/>
        <w:adjustRightInd w:val="0"/>
        <w:spacing w:line="360" w:lineRule="auto"/>
        <w:contextualSpacing/>
        <w:jc w:val="both"/>
        <w:rPr>
          <w:rFonts w:ascii="Myriad Pro" w:hAnsi="Myriad Pro"/>
          <w:sz w:val="26"/>
          <w:szCs w:val="26"/>
          <w:lang w:eastAsia="zh-CN"/>
        </w:rPr>
      </w:pPr>
    </w:p>
    <w:p w14:paraId="79CA38E1" w14:textId="77777777" w:rsidR="000F4412" w:rsidRPr="000F4412" w:rsidRDefault="000F4412" w:rsidP="005B04F2">
      <w:pPr>
        <w:keepNext/>
        <w:numPr>
          <w:ilvl w:val="0"/>
          <w:numId w:val="12"/>
        </w:numPr>
        <w:spacing w:after="160" w:line="360" w:lineRule="auto"/>
        <w:ind w:left="714" w:hanging="357"/>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lastRenderedPageBreak/>
        <w:t>Выпадающие доходы, заявленные Филиалом в расчет НВВ на 2017 год</w:t>
      </w:r>
    </w:p>
    <w:p w14:paraId="5DF504B3" w14:textId="77777777" w:rsidR="000F4412" w:rsidRPr="000F4412" w:rsidRDefault="000F4412" w:rsidP="005C36CC">
      <w:pPr>
        <w:spacing w:line="360" w:lineRule="auto"/>
        <w:ind w:firstLine="567"/>
        <w:contextualSpacing/>
        <w:jc w:val="both"/>
        <w:rPr>
          <w:rFonts w:ascii="Myriad Pro" w:eastAsia="SimSun" w:hAnsi="Myriad Pro"/>
          <w:sz w:val="26"/>
          <w:szCs w:val="26"/>
          <w:lang w:eastAsia="zh-CN"/>
        </w:rPr>
      </w:pPr>
      <w:r w:rsidRPr="000F4412">
        <w:rPr>
          <w:rFonts w:ascii="Myriad Pro" w:eastAsia="SimSun" w:hAnsi="Myriad Pro"/>
          <w:sz w:val="26"/>
          <w:szCs w:val="26"/>
          <w:lang w:eastAsia="zh-CN"/>
        </w:rPr>
        <w:t>Снижение фактических доходов Филиала за 2015 год обусловлено изменением полезного отпуска электрической энергии в сравнении с плановыми значениями по отдельным уровням напряжения.</w:t>
      </w:r>
    </w:p>
    <w:p w14:paraId="1BC235B3" w14:textId="77777777" w:rsidR="000F4412" w:rsidRPr="000F4412" w:rsidRDefault="000F4412" w:rsidP="005C36CC">
      <w:pPr>
        <w:spacing w:line="360" w:lineRule="auto"/>
        <w:ind w:firstLine="567"/>
        <w:contextualSpacing/>
        <w:jc w:val="both"/>
        <w:rPr>
          <w:rFonts w:ascii="Myriad Pro" w:eastAsia="SimSun" w:hAnsi="Myriad Pro"/>
          <w:sz w:val="26"/>
          <w:szCs w:val="26"/>
          <w:lang w:eastAsia="zh-CN"/>
        </w:rPr>
      </w:pPr>
      <w:r w:rsidRPr="000F4412">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указано, что </w:t>
      </w:r>
      <w:r w:rsidRPr="000F4412">
        <w:rPr>
          <w:rFonts w:ascii="Myriad Pro" w:eastAsia="SimSun" w:hAnsi="Myriad Pro"/>
          <w:sz w:val="26"/>
          <w:szCs w:val="26"/>
          <w:lang w:eastAsia="zh-CN"/>
        </w:rPr>
        <w:t>анализ финансово - хозяйственной деятельности предприятия за 2015 год с учетом оценки затрат по признаку экономической обоснованности не выявил у Филиала недостатка в компенсации затрат тарифным источником. На основании вышеизложенного регулирующим органом признаны экономически необоснованными заявленные выпадающие доходы за 2015 год.</w:t>
      </w:r>
    </w:p>
    <w:p w14:paraId="0492D25F" w14:textId="77777777" w:rsidR="000F4412" w:rsidRPr="000F4412" w:rsidRDefault="000F4412" w:rsidP="005C36CC">
      <w:pPr>
        <w:spacing w:line="360" w:lineRule="auto"/>
        <w:ind w:firstLine="567"/>
        <w:jc w:val="both"/>
        <w:rPr>
          <w:rFonts w:ascii="Myriad Pro" w:eastAsia="SimSun" w:hAnsi="Myriad Pro"/>
          <w:sz w:val="26"/>
          <w:szCs w:val="26"/>
          <w:lang w:eastAsia="zh-CN"/>
        </w:rPr>
      </w:pPr>
      <w:r w:rsidRPr="000F4412">
        <w:rPr>
          <w:rFonts w:ascii="Myriad Pro" w:eastAsia="SimSun" w:hAnsi="Myriad Pro"/>
          <w:sz w:val="26"/>
          <w:szCs w:val="26"/>
          <w:lang w:eastAsia="zh-CN"/>
        </w:rPr>
        <w:t>Величина недополученной товарной выручки за 2015 год определена Исполнителем в размере 72 949,81 тыс. руб. (отклонение между утвержденной котловой выручкой и фактически начисленной выручкой (без учета нагрузочных потерь)).</w:t>
      </w:r>
    </w:p>
    <w:p w14:paraId="0F9D3EC9" w14:textId="77777777" w:rsidR="000F4412" w:rsidRPr="000F4412" w:rsidRDefault="000F4412" w:rsidP="005C36CC">
      <w:pPr>
        <w:spacing w:line="360" w:lineRule="auto"/>
        <w:ind w:firstLine="567"/>
        <w:jc w:val="both"/>
        <w:rPr>
          <w:rFonts w:ascii="Myriad Pro" w:eastAsia="SimSun" w:hAnsi="Myriad Pro"/>
          <w:sz w:val="26"/>
          <w:szCs w:val="26"/>
          <w:lang w:eastAsia="zh-CN"/>
        </w:rPr>
      </w:pPr>
      <w:r w:rsidRPr="000F4412">
        <w:rPr>
          <w:rFonts w:ascii="Myriad Pro" w:eastAsia="SimSun" w:hAnsi="Myriad Pro"/>
          <w:sz w:val="26"/>
          <w:szCs w:val="26"/>
          <w:lang w:eastAsia="zh-CN"/>
        </w:rPr>
        <w:t xml:space="preserve">Исполнителем определена сумма неучтенного в НВВ Филиала на 2016 год величины налога на прибыль за 2014 год, подлежащая включению в НВВ на 2017 год в размере 39 397,29 тыс. руб. </w:t>
      </w:r>
    </w:p>
    <w:p w14:paraId="1E7E684F" w14:textId="77777777" w:rsidR="000F4412" w:rsidRPr="000F4412" w:rsidRDefault="000F4412" w:rsidP="005C36CC">
      <w:pPr>
        <w:spacing w:line="360" w:lineRule="auto"/>
        <w:ind w:firstLine="567"/>
        <w:jc w:val="both"/>
        <w:rPr>
          <w:rFonts w:ascii="Myriad Pro" w:eastAsia="SimSun" w:hAnsi="Myriad Pro"/>
          <w:sz w:val="26"/>
          <w:szCs w:val="26"/>
          <w:lang w:eastAsia="zh-CN"/>
        </w:rPr>
      </w:pPr>
      <w:r w:rsidRPr="000F4412">
        <w:rPr>
          <w:rFonts w:ascii="Myriad Pro" w:eastAsia="SimSun" w:hAnsi="Myriad Pro"/>
          <w:sz w:val="26"/>
          <w:szCs w:val="26"/>
          <w:lang w:eastAsia="zh-CN"/>
        </w:rPr>
        <w:t>Величина недополученной товарной выручки за 2014 год, по расчету Исполнителя составила 271 243,14 тыс. руб. (отклонение между утвержденной котловой выручкой и фактически начисленной выручкой (без учета нагрузочных потерь)).</w:t>
      </w:r>
    </w:p>
    <w:p w14:paraId="72745685" w14:textId="77777777" w:rsidR="000F4412" w:rsidRPr="000F4412" w:rsidRDefault="000F4412" w:rsidP="005C36CC">
      <w:pPr>
        <w:spacing w:line="360" w:lineRule="auto"/>
        <w:ind w:firstLine="567"/>
        <w:jc w:val="both"/>
        <w:rPr>
          <w:rFonts w:ascii="Myriad Pro" w:eastAsia="SimSun" w:hAnsi="Myriad Pro"/>
          <w:sz w:val="26"/>
          <w:szCs w:val="26"/>
          <w:lang w:eastAsia="zh-CN"/>
        </w:rPr>
      </w:pPr>
      <w:r w:rsidRPr="000F4412">
        <w:rPr>
          <w:rFonts w:ascii="Myriad Pro" w:eastAsia="SimSun" w:hAnsi="Myriad Pro"/>
          <w:sz w:val="26"/>
          <w:szCs w:val="26"/>
          <w:lang w:eastAsia="zh-CN"/>
        </w:rPr>
        <w:t>Величина экономически обоснованных выпадающих расходов/ недополученных доходов, подлежащих учету в НВВ Филиала на 2017 год, но не учтенных регулирующим органом, по расчету Исполнителя составляет 383 590 тыс. руб.</w:t>
      </w:r>
    </w:p>
    <w:p w14:paraId="74281284" w14:textId="77777777" w:rsidR="000F4412" w:rsidRPr="000F4412" w:rsidRDefault="000F4412" w:rsidP="000F4412">
      <w:pPr>
        <w:spacing w:line="360" w:lineRule="auto"/>
        <w:jc w:val="both"/>
        <w:rPr>
          <w:rFonts w:ascii="Myriad Pro" w:eastAsia="SimSun" w:hAnsi="Myriad Pro"/>
          <w:sz w:val="26"/>
          <w:szCs w:val="26"/>
          <w:lang w:eastAsia="zh-CN"/>
        </w:rPr>
      </w:pPr>
    </w:p>
    <w:p w14:paraId="405B48DD" w14:textId="77777777" w:rsidR="000F4412" w:rsidRPr="000F4412" w:rsidRDefault="000F4412" w:rsidP="000F4412">
      <w:pPr>
        <w:spacing w:line="360" w:lineRule="auto"/>
        <w:jc w:val="both"/>
        <w:rPr>
          <w:rFonts w:ascii="Myriad Pro" w:eastAsia="SimSun" w:hAnsi="Myriad Pro"/>
          <w:sz w:val="26"/>
          <w:szCs w:val="26"/>
          <w:u w:val="single"/>
          <w:lang w:eastAsia="zh-CN"/>
        </w:rPr>
      </w:pPr>
      <w:r w:rsidRPr="000F4412">
        <w:rPr>
          <w:rFonts w:ascii="Myriad Pro" w:eastAsia="SimSun" w:hAnsi="Myriad Pro"/>
          <w:sz w:val="26"/>
          <w:szCs w:val="26"/>
          <w:u w:val="single"/>
          <w:lang w:eastAsia="zh-CN"/>
        </w:rPr>
        <w:t>2018 год</w:t>
      </w:r>
    </w:p>
    <w:p w14:paraId="09072A51" w14:textId="77777777" w:rsidR="000F4412" w:rsidRPr="000F4412" w:rsidRDefault="000F4412" w:rsidP="005B04F2">
      <w:pPr>
        <w:spacing w:line="360" w:lineRule="auto"/>
        <w:contextualSpacing/>
        <w:jc w:val="center"/>
        <w:outlineLvl w:val="3"/>
        <w:rPr>
          <w:rFonts w:ascii="Myriad Pro" w:hAnsi="Myriad Pro"/>
          <w:b/>
          <w:bCs/>
          <w:i/>
          <w:iCs/>
          <w:color w:val="000000"/>
          <w:sz w:val="26"/>
          <w:szCs w:val="26"/>
        </w:rPr>
      </w:pPr>
      <w:r w:rsidRPr="000F4412">
        <w:rPr>
          <w:rFonts w:ascii="Myriad Pro" w:hAnsi="Myriad Pro"/>
          <w:b/>
          <w:bCs/>
          <w:i/>
          <w:iCs/>
          <w:color w:val="000000"/>
          <w:sz w:val="26"/>
          <w:szCs w:val="26"/>
        </w:rPr>
        <w:t>Подконтрольные расходы</w:t>
      </w:r>
    </w:p>
    <w:p w14:paraId="72EF2BB5" w14:textId="77777777" w:rsidR="000F4412" w:rsidRPr="000F4412" w:rsidRDefault="000F4412" w:rsidP="005C36CC">
      <w:pPr>
        <w:tabs>
          <w:tab w:val="left" w:pos="993"/>
        </w:tabs>
        <w:spacing w:line="360" w:lineRule="auto"/>
        <w:ind w:firstLine="567"/>
        <w:contextualSpacing/>
        <w:jc w:val="both"/>
        <w:rPr>
          <w:rFonts w:ascii="Myriad Pro" w:eastAsia="Calibri" w:hAnsi="Myriad Pro"/>
          <w:color w:val="000000"/>
          <w:sz w:val="26"/>
          <w:szCs w:val="26"/>
          <w:lang w:eastAsia="zh-CN"/>
        </w:rPr>
      </w:pPr>
      <w:r w:rsidRPr="000F4412">
        <w:rPr>
          <w:rFonts w:ascii="Myriad Pro" w:eastAsia="Calibri" w:hAnsi="Myriad Pro"/>
          <w:color w:val="000000"/>
          <w:sz w:val="26"/>
          <w:szCs w:val="26"/>
          <w:lang w:eastAsia="zh-CN"/>
        </w:rPr>
        <w:t xml:space="preserve">Государственным комитетом по тарифам и энергетике Республики Хакасия в расчет индекса эффективности принято на 716 условных единиц меньше, чем заявлено Филиалом. Согласно Экспертному заключению Государственного </w:t>
      </w:r>
      <w:r w:rsidRPr="000F4412">
        <w:rPr>
          <w:rFonts w:ascii="Myriad Pro" w:eastAsia="Calibri" w:hAnsi="Myriad Pro"/>
          <w:color w:val="000000"/>
          <w:sz w:val="26"/>
          <w:szCs w:val="26"/>
          <w:lang w:eastAsia="zh-CN"/>
        </w:rPr>
        <w:lastRenderedPageBreak/>
        <w:t>комитета по тарифам и энергетике Республики Хакасия по делу от 12.05.2016 № Э-8/17  регулирующим органом объем условных единиц принят в соответствии с заключением отдела перспективного развития энергетики Государственного комитета по тарифам и энергетике Республики Хакасия, на 2018 год и составил 40</w:t>
      </w:r>
      <w:r w:rsidR="005C36CC">
        <w:rPr>
          <w:rFonts w:ascii="Myriad Pro" w:eastAsia="Calibri" w:hAnsi="Myriad Pro"/>
          <w:color w:val="000000"/>
          <w:sz w:val="26"/>
          <w:szCs w:val="26"/>
          <w:lang w:eastAsia="zh-CN"/>
        </w:rPr>
        <w:t> </w:t>
      </w:r>
      <w:r w:rsidRPr="000F4412">
        <w:rPr>
          <w:rFonts w:ascii="Myriad Pro" w:eastAsia="Calibri" w:hAnsi="Myriad Pro"/>
          <w:color w:val="000000"/>
          <w:sz w:val="26"/>
          <w:szCs w:val="26"/>
          <w:lang w:eastAsia="zh-CN"/>
        </w:rPr>
        <w:t>332,22 у.е., и принят на уровне фактического объема условных единиц по итогам 2015 года.</w:t>
      </w:r>
    </w:p>
    <w:p w14:paraId="5C6CA721" w14:textId="77777777" w:rsidR="000F4412" w:rsidRPr="000F4412" w:rsidRDefault="000F4412" w:rsidP="005C36CC">
      <w:pPr>
        <w:tabs>
          <w:tab w:val="left" w:pos="0"/>
        </w:tabs>
        <w:spacing w:line="360" w:lineRule="auto"/>
        <w:ind w:firstLine="567"/>
        <w:jc w:val="both"/>
        <w:rPr>
          <w:rFonts w:ascii="Myriad Pro" w:hAnsi="Myriad Pro"/>
          <w:sz w:val="26"/>
          <w:szCs w:val="26"/>
          <w:lang w:eastAsia="zh-CN"/>
        </w:rPr>
      </w:pPr>
      <w:r w:rsidRPr="000F4412">
        <w:rPr>
          <w:rFonts w:ascii="Myriad Pro" w:hAnsi="Myriad Pro"/>
          <w:sz w:val="26"/>
          <w:szCs w:val="26"/>
          <w:lang w:eastAsia="zh-CN"/>
        </w:rPr>
        <w:t xml:space="preserve">На момент утверждения тарифно-балансовых решений для </w:t>
      </w:r>
      <w:r w:rsidR="005C36CC">
        <w:rPr>
          <w:rFonts w:ascii="Myriad Pro" w:hAnsi="Myriad Pro"/>
          <w:sz w:val="26"/>
          <w:szCs w:val="26"/>
          <w:lang w:eastAsia="zh-CN"/>
        </w:rPr>
        <w:t>ф</w:t>
      </w:r>
      <w:r w:rsidRPr="000F4412">
        <w:rPr>
          <w:rFonts w:ascii="Myriad Pro" w:hAnsi="Myriad Pro"/>
          <w:sz w:val="26"/>
          <w:szCs w:val="26"/>
          <w:lang w:eastAsia="zh-CN"/>
        </w:rPr>
        <w:t xml:space="preserve">илиала </w:t>
      </w:r>
      <w:r w:rsidR="005C36CC">
        <w:rPr>
          <w:rFonts w:ascii="Myriad Pro" w:hAnsi="Myriad Pro"/>
          <w:sz w:val="26"/>
          <w:szCs w:val="26"/>
          <w:lang w:eastAsia="zh-CN"/>
        </w:rPr>
        <w:t xml:space="preserve">ПАО «Россети Сибирь» - </w:t>
      </w:r>
      <w:r w:rsidRPr="000F4412">
        <w:rPr>
          <w:rFonts w:ascii="Myriad Pro" w:hAnsi="Myriad Pro"/>
          <w:sz w:val="26"/>
          <w:szCs w:val="26"/>
          <w:lang w:eastAsia="zh-CN"/>
        </w:rPr>
        <w:t>«</w:t>
      </w:r>
      <w:proofErr w:type="spellStart"/>
      <w:r w:rsidRPr="000F4412">
        <w:rPr>
          <w:rFonts w:ascii="Myriad Pro" w:hAnsi="Myriad Pro"/>
          <w:sz w:val="26"/>
          <w:szCs w:val="26"/>
          <w:lang w:eastAsia="zh-CN"/>
        </w:rPr>
        <w:t>Хакасэнерго</w:t>
      </w:r>
      <w:proofErr w:type="spellEnd"/>
      <w:r w:rsidRPr="000F4412">
        <w:rPr>
          <w:rFonts w:ascii="Myriad Pro" w:hAnsi="Myriad Pro"/>
          <w:sz w:val="26"/>
          <w:szCs w:val="26"/>
          <w:lang w:eastAsia="zh-CN"/>
        </w:rPr>
        <w:t>» на 2018 год регулирующий орган обладал полной информацией о фактическом размере условных единиц предприятия за 2016 год (подтвержденном документально регулируемой организацией), но не учел ее при расчете итогового коэффициента индексации подконтрольных расходов Филиала на 2018 год.</w:t>
      </w:r>
    </w:p>
    <w:p w14:paraId="4F5477E0" w14:textId="77777777" w:rsidR="000F4412" w:rsidRPr="000F4412" w:rsidRDefault="000F4412" w:rsidP="000F4412">
      <w:pPr>
        <w:tabs>
          <w:tab w:val="left" w:pos="0"/>
        </w:tabs>
        <w:spacing w:line="360" w:lineRule="auto"/>
        <w:jc w:val="both"/>
        <w:rPr>
          <w:rFonts w:ascii="Myriad Pro" w:hAnsi="Myriad Pro"/>
          <w:sz w:val="26"/>
          <w:szCs w:val="26"/>
          <w:lang w:eastAsia="zh-CN"/>
        </w:rPr>
      </w:pPr>
    </w:p>
    <w:p w14:paraId="7687B2E0" w14:textId="77777777" w:rsidR="000F4412" w:rsidRPr="000F4412" w:rsidRDefault="000F4412" w:rsidP="005B04F2">
      <w:pPr>
        <w:tabs>
          <w:tab w:val="left" w:pos="0"/>
        </w:tabs>
        <w:spacing w:line="360" w:lineRule="auto"/>
        <w:jc w:val="center"/>
        <w:outlineLvl w:val="3"/>
        <w:rPr>
          <w:rFonts w:ascii="Myriad Pro" w:hAnsi="Myriad Pro"/>
          <w:b/>
          <w:bCs/>
          <w:i/>
          <w:iCs/>
          <w:sz w:val="26"/>
          <w:szCs w:val="26"/>
          <w:lang w:eastAsia="zh-CN"/>
        </w:rPr>
      </w:pPr>
      <w:r w:rsidRPr="000F4412">
        <w:rPr>
          <w:rFonts w:ascii="Myriad Pro" w:hAnsi="Myriad Pro"/>
          <w:b/>
          <w:bCs/>
          <w:i/>
          <w:iCs/>
          <w:sz w:val="26"/>
          <w:szCs w:val="26"/>
          <w:lang w:eastAsia="zh-CN"/>
        </w:rPr>
        <w:t>Неподконтрольные расходы</w:t>
      </w:r>
    </w:p>
    <w:p w14:paraId="4EE627CC" w14:textId="77777777" w:rsidR="000F4412" w:rsidRPr="000F4412" w:rsidRDefault="000F4412" w:rsidP="005C14E3">
      <w:pPr>
        <w:numPr>
          <w:ilvl w:val="0"/>
          <w:numId w:val="13"/>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Расходы на оплату продукции (услуг) организаций, осуществляющих регулируемые виды деятельности (тепловая энергия на хозяйственные нужды)</w:t>
      </w:r>
    </w:p>
    <w:p w14:paraId="6E9190A7" w14:textId="77777777" w:rsidR="000F4412" w:rsidRPr="000F4412" w:rsidRDefault="000F4412" w:rsidP="005B04F2">
      <w:pPr>
        <w:spacing w:line="360" w:lineRule="auto"/>
        <w:ind w:firstLine="567"/>
        <w:jc w:val="both"/>
        <w:rPr>
          <w:rFonts w:ascii="Myriad Pro" w:eastAsia="Calibri" w:hAnsi="Myriad Pro"/>
          <w:color w:val="000000"/>
          <w:sz w:val="26"/>
          <w:szCs w:val="26"/>
          <w:lang w:eastAsia="zh-CN"/>
        </w:rPr>
      </w:pPr>
      <w:r w:rsidRPr="000F4412">
        <w:rPr>
          <w:rFonts w:ascii="Myriad Pro" w:eastAsia="Calibri" w:hAnsi="Myriad Pro"/>
          <w:color w:val="000000"/>
          <w:sz w:val="26"/>
          <w:szCs w:val="26"/>
          <w:lang w:eastAsia="zh-CN"/>
        </w:rPr>
        <w:t>Регулирующим органом экономически обоснованными признаны расходы по статье в размере 5 020 тыс. руб.</w:t>
      </w:r>
    </w:p>
    <w:p w14:paraId="616744D0" w14:textId="77777777" w:rsidR="000F4412" w:rsidRPr="000F4412" w:rsidRDefault="000F4412" w:rsidP="006745A6">
      <w:pPr>
        <w:spacing w:line="360" w:lineRule="auto"/>
        <w:ind w:firstLine="567"/>
        <w:jc w:val="both"/>
        <w:rPr>
          <w:rFonts w:ascii="Myriad Pro" w:eastAsia="Calibri" w:hAnsi="Myriad Pro"/>
          <w:color w:val="000000"/>
          <w:sz w:val="26"/>
          <w:szCs w:val="26"/>
          <w:lang w:eastAsia="zh-CN"/>
        </w:rPr>
      </w:pPr>
      <w:r w:rsidRPr="000F4412">
        <w:rPr>
          <w:rFonts w:ascii="Myriad Pro" w:eastAsia="Calibri" w:hAnsi="Myriad Pro"/>
          <w:color w:val="000000"/>
          <w:sz w:val="26"/>
          <w:szCs w:val="26"/>
          <w:lang w:eastAsia="zh-CN"/>
        </w:rPr>
        <w:t>При этом Государственным комитетом по тарифам и энергетике Республики Хакасия расходы по статье приняты в размере 4 969 тыс. руб. В нарушение пункта 23 Правил № 1178 в протоколе заседания Правления Государственного комитета по тарифам и энергетике Республики Хакасия от 25.12.2017 № 8 не приведены пояснения уменьшения заявленной Филиалом суммы расходов.</w:t>
      </w:r>
    </w:p>
    <w:p w14:paraId="51C7BA00" w14:textId="77777777" w:rsidR="000F4412" w:rsidRPr="000F4412" w:rsidRDefault="000F4412" w:rsidP="006745A6">
      <w:pPr>
        <w:spacing w:line="360" w:lineRule="auto"/>
        <w:ind w:firstLine="567"/>
        <w:jc w:val="both"/>
        <w:rPr>
          <w:rFonts w:ascii="Myriad Pro" w:eastAsia="Calibri" w:hAnsi="Myriad Pro"/>
          <w:color w:val="000000"/>
          <w:sz w:val="26"/>
          <w:szCs w:val="26"/>
          <w:lang w:eastAsia="zh-CN"/>
        </w:rPr>
      </w:pPr>
      <w:r w:rsidRPr="000F4412">
        <w:rPr>
          <w:rFonts w:ascii="Myriad Pro" w:eastAsia="Calibri" w:hAnsi="Myriad Pro"/>
          <w:color w:val="000000"/>
          <w:sz w:val="26"/>
          <w:szCs w:val="26"/>
          <w:lang w:eastAsia="zh-CN"/>
        </w:rPr>
        <w:t>Исполнителем определены расходы по данной статье на основании фактических данных за 2016 год по заключенным договорам в размере 5 277 тыс. руб., что на 273 тыс. руб.  больше, чем учтено в НВВ Филиала на 2018 год.</w:t>
      </w:r>
    </w:p>
    <w:p w14:paraId="7637750D" w14:textId="77777777" w:rsidR="000F4412" w:rsidRPr="000F4412" w:rsidRDefault="000F4412" w:rsidP="000F4412">
      <w:pPr>
        <w:spacing w:line="360" w:lineRule="auto"/>
        <w:rPr>
          <w:rFonts w:ascii="Myriad Pro" w:eastAsia="Calibri" w:hAnsi="Myriad Pro"/>
          <w:color w:val="000000"/>
          <w:sz w:val="26"/>
          <w:szCs w:val="26"/>
        </w:rPr>
      </w:pPr>
    </w:p>
    <w:p w14:paraId="489278DF" w14:textId="77777777" w:rsidR="000F4412" w:rsidRPr="000F4412" w:rsidRDefault="000F4412" w:rsidP="005C14E3">
      <w:pPr>
        <w:numPr>
          <w:ilvl w:val="0"/>
          <w:numId w:val="13"/>
        </w:numPr>
        <w:spacing w:after="160" w:line="360" w:lineRule="auto"/>
        <w:contextualSpacing/>
        <w:jc w:val="both"/>
        <w:rPr>
          <w:rFonts w:ascii="Myriad Pro" w:eastAsia="Calibri" w:hAnsi="Myriad Pro"/>
          <w:i/>
          <w:iCs/>
          <w:sz w:val="26"/>
          <w:szCs w:val="26"/>
          <w:lang w:eastAsia="en-US"/>
        </w:rPr>
      </w:pPr>
      <w:r w:rsidRPr="000F4412">
        <w:rPr>
          <w:rFonts w:ascii="Myriad Pro" w:eastAsia="Calibri" w:hAnsi="Myriad Pro"/>
          <w:i/>
          <w:iCs/>
          <w:color w:val="000000"/>
          <w:sz w:val="26"/>
          <w:szCs w:val="26"/>
        </w:rPr>
        <w:t>Расходы по статье «</w:t>
      </w:r>
      <w:r w:rsidRPr="000F4412">
        <w:rPr>
          <w:rFonts w:ascii="Myriad Pro" w:eastAsia="Calibri" w:hAnsi="Myriad Pro"/>
          <w:i/>
          <w:iCs/>
          <w:sz w:val="26"/>
          <w:szCs w:val="26"/>
          <w:lang w:eastAsia="en-US"/>
        </w:rPr>
        <w:t>Проценты по кредитам банков»</w:t>
      </w:r>
    </w:p>
    <w:p w14:paraId="3633D44F" w14:textId="77777777" w:rsidR="000F4412" w:rsidRPr="000F4412" w:rsidRDefault="000F4412" w:rsidP="006745A6">
      <w:pPr>
        <w:spacing w:line="360" w:lineRule="auto"/>
        <w:ind w:firstLine="567"/>
        <w:contextualSpacing/>
        <w:jc w:val="both"/>
        <w:rPr>
          <w:rFonts w:ascii="Myriad Pro" w:eastAsia="Calibri" w:hAnsi="Myriad Pro"/>
          <w:color w:val="000000"/>
          <w:sz w:val="26"/>
          <w:szCs w:val="26"/>
        </w:rPr>
      </w:pPr>
      <w:r w:rsidRPr="000F4412">
        <w:rPr>
          <w:rFonts w:ascii="Myriad Pro" w:eastAsia="Calibri" w:hAnsi="Myriad Pro"/>
          <w:color w:val="000000"/>
          <w:sz w:val="26"/>
          <w:szCs w:val="26"/>
        </w:rPr>
        <w:t xml:space="preserve">Государственным комитетом по тарифам и энергетике Республики Хакасия заявленные Филиалом расходы исключены в полном объеме, так как по мнению </w:t>
      </w:r>
      <w:r w:rsidRPr="000F4412">
        <w:rPr>
          <w:rFonts w:ascii="Myriad Pro" w:eastAsia="Calibri" w:hAnsi="Myriad Pro"/>
          <w:color w:val="000000"/>
          <w:sz w:val="26"/>
          <w:szCs w:val="26"/>
        </w:rPr>
        <w:lastRenderedPageBreak/>
        <w:t xml:space="preserve">регулирующего органа </w:t>
      </w:r>
      <w:r w:rsidRPr="000F4412">
        <w:rPr>
          <w:rFonts w:ascii="Myriad Pro" w:eastAsia="Calibri" w:hAnsi="Myriad Pro"/>
          <w:color w:val="000000"/>
          <w:sz w:val="26"/>
          <w:szCs w:val="26"/>
          <w:lang w:eastAsia="zh-CN"/>
        </w:rPr>
        <w:t xml:space="preserve">расходы на обслуживание заемных средств учитываются в составе подконтрольных расходов. </w:t>
      </w:r>
      <w:r w:rsidRPr="000F4412">
        <w:rPr>
          <w:rFonts w:ascii="Myriad Pro" w:eastAsia="Calibri" w:hAnsi="Myriad Pro"/>
          <w:color w:val="000000"/>
          <w:sz w:val="26"/>
          <w:szCs w:val="26"/>
        </w:rPr>
        <w:t>Регулирующим органом не отражен анализ экономической обоснованности расходов по данной статье затрат, как того требует пп.4 пункта 23 Правил № 1178.</w:t>
      </w:r>
    </w:p>
    <w:p w14:paraId="7D64B79B" w14:textId="77777777" w:rsidR="000F4412" w:rsidRPr="000F4412" w:rsidRDefault="000F4412" w:rsidP="006745A6">
      <w:pPr>
        <w:spacing w:line="360" w:lineRule="auto"/>
        <w:ind w:firstLine="567"/>
        <w:contextualSpacing/>
        <w:jc w:val="both"/>
        <w:rPr>
          <w:rFonts w:ascii="Myriad Pro" w:eastAsia="Calibri" w:hAnsi="Myriad Pro"/>
          <w:color w:val="000000"/>
          <w:sz w:val="26"/>
          <w:szCs w:val="26"/>
        </w:rPr>
      </w:pPr>
      <w:r w:rsidRPr="000F4412">
        <w:rPr>
          <w:rFonts w:ascii="Myriad Pro" w:eastAsia="Calibri" w:hAnsi="Myriad Pro"/>
          <w:color w:val="000000"/>
          <w:sz w:val="26"/>
          <w:szCs w:val="26"/>
        </w:rPr>
        <w:t>На основании представленных Филиалом документов определена обоснованная по мнению Исполнителя величина процентов по кредитам на 2018 год в размере 19 473 тыс. руб. Сумма необоснованно неучтенных регулирующим органом расходов составила 19 473 тыс. руб.</w:t>
      </w:r>
    </w:p>
    <w:p w14:paraId="1BE4BE81" w14:textId="77777777" w:rsidR="000F4412" w:rsidRPr="005B04F2" w:rsidRDefault="000F4412" w:rsidP="000F4412">
      <w:pPr>
        <w:spacing w:line="360" w:lineRule="auto"/>
        <w:jc w:val="center"/>
        <w:rPr>
          <w:rFonts w:ascii="Myriad Pro" w:eastAsia="Calibri" w:hAnsi="Myriad Pro"/>
          <w:bCs/>
          <w:sz w:val="26"/>
          <w:szCs w:val="26"/>
          <w:lang w:eastAsia="en-US"/>
        </w:rPr>
      </w:pPr>
    </w:p>
    <w:p w14:paraId="316D24D2" w14:textId="77777777" w:rsidR="000F4412" w:rsidRPr="000F4412" w:rsidRDefault="000F4412" w:rsidP="00A308E9">
      <w:pPr>
        <w:spacing w:line="360" w:lineRule="auto"/>
        <w:jc w:val="center"/>
        <w:outlineLvl w:val="3"/>
        <w:rPr>
          <w:rFonts w:ascii="Myriad Pro" w:eastAsia="Calibri" w:hAnsi="Myriad Pro"/>
          <w:b/>
          <w:i/>
          <w:iCs/>
          <w:sz w:val="26"/>
          <w:szCs w:val="26"/>
          <w:lang w:eastAsia="en-US"/>
        </w:rPr>
      </w:pPr>
      <w:r w:rsidRPr="000F4412">
        <w:rPr>
          <w:rFonts w:ascii="Myriad Pro" w:eastAsia="Calibri" w:hAnsi="Myriad Pro"/>
          <w:b/>
          <w:i/>
          <w:iCs/>
          <w:sz w:val="26"/>
          <w:szCs w:val="26"/>
          <w:lang w:eastAsia="en-US"/>
        </w:rPr>
        <w:t>Расходы, связанные с компенсацией незапланированных расходов или полученного избытка (корректировка необходимой валовой выручки)</w:t>
      </w:r>
    </w:p>
    <w:p w14:paraId="432A4A7B" w14:textId="77777777" w:rsidR="000F4412" w:rsidRPr="000F4412" w:rsidRDefault="000F4412" w:rsidP="000F4412">
      <w:pPr>
        <w:spacing w:line="360" w:lineRule="auto"/>
        <w:jc w:val="center"/>
        <w:rPr>
          <w:rFonts w:ascii="Myriad Pro" w:eastAsia="Calibri" w:hAnsi="Myriad Pro"/>
          <w:bCs/>
          <w:sz w:val="26"/>
          <w:szCs w:val="26"/>
          <w:lang w:eastAsia="en-US"/>
        </w:rPr>
      </w:pPr>
    </w:p>
    <w:p w14:paraId="48782162" w14:textId="77777777" w:rsidR="000F4412" w:rsidRPr="000F4412" w:rsidRDefault="000F4412" w:rsidP="005C14E3">
      <w:pPr>
        <w:numPr>
          <w:ilvl w:val="0"/>
          <w:numId w:val="15"/>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подконтрольных расходов в связи с изменением планируемых параметров расчета тарифов</w:t>
      </w:r>
    </w:p>
    <w:p w14:paraId="43A57821" w14:textId="77777777" w:rsidR="000F4412" w:rsidRPr="000F4412" w:rsidRDefault="000F4412" w:rsidP="006745A6">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 xml:space="preserve">Государственным комитетом по тарифам и энергетике Республики Хакасия произведен расчет корректировки подконтрольных расходов в связи с изменением планируемых параметров расчета тарифов за 2016 год без учета  </w:t>
      </w:r>
      <w:r w:rsidRPr="000F4412">
        <w:rPr>
          <w:rFonts w:ascii="Myriad Pro" w:eastAsia="Calibri" w:hAnsi="Myriad Pro"/>
          <w:bCs/>
          <w:color w:val="000000"/>
          <w:sz w:val="26"/>
          <w:szCs w:val="26"/>
        </w:rPr>
        <w:t>данных по объемам активов за 2014-2016 гг., направленных в адрес регулирующего органа письмом от 28.02.2017 № 1.7/23.2/2216-исх.</w:t>
      </w:r>
    </w:p>
    <w:p w14:paraId="3DFE676D" w14:textId="77777777" w:rsidR="000F4412" w:rsidRPr="000F4412" w:rsidRDefault="000F4412" w:rsidP="006745A6">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Исполнителем определена величина корректировки подконтрольных расходов в связи с изменением планируемых параметров расчета тарифов в соответствии с формулой 5 Методических указаний № 98-э в размере 3 313 тыс. руб.</w:t>
      </w:r>
      <w:r w:rsidRPr="000F4412">
        <w:rPr>
          <w:rFonts w:ascii="Calibri" w:eastAsia="Calibri" w:hAnsi="Calibri"/>
          <w:sz w:val="22"/>
          <w:szCs w:val="22"/>
          <w:lang w:eastAsia="en-US"/>
        </w:rPr>
        <w:t xml:space="preserve"> </w:t>
      </w:r>
      <w:r w:rsidRPr="000F4412">
        <w:rPr>
          <w:rFonts w:ascii="Myriad Pro" w:eastAsia="Calibri" w:hAnsi="Myriad Pro"/>
          <w:color w:val="000000"/>
          <w:sz w:val="26"/>
          <w:szCs w:val="26"/>
        </w:rPr>
        <w:t>Сумма необоснованно неучтенных регулирующим органом расходов составила 7 550 тыс. руб.</w:t>
      </w:r>
    </w:p>
    <w:p w14:paraId="63D2877A" w14:textId="77777777" w:rsidR="000F4412" w:rsidRPr="000F4412" w:rsidRDefault="000F4412" w:rsidP="000F4412">
      <w:pPr>
        <w:spacing w:line="360" w:lineRule="auto"/>
        <w:jc w:val="both"/>
        <w:rPr>
          <w:rFonts w:ascii="Myriad Pro" w:eastAsia="Calibri" w:hAnsi="Myriad Pro"/>
          <w:color w:val="000000"/>
          <w:sz w:val="26"/>
          <w:szCs w:val="26"/>
        </w:rPr>
      </w:pPr>
    </w:p>
    <w:p w14:paraId="1EA44D15" w14:textId="77777777" w:rsidR="000F4412" w:rsidRPr="000F4412" w:rsidRDefault="000F4412" w:rsidP="005C14E3">
      <w:pPr>
        <w:numPr>
          <w:ilvl w:val="0"/>
          <w:numId w:val="15"/>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неподконтрольных расходов исходя из фактических значений указанного параметра</w:t>
      </w:r>
    </w:p>
    <w:p w14:paraId="202DD87A"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bCs/>
          <w:color w:val="000000"/>
          <w:sz w:val="26"/>
          <w:szCs w:val="26"/>
          <w:lang w:eastAsia="zh-CN"/>
        </w:rPr>
        <w:t xml:space="preserve">Отчисления на социальные нужды признаны </w:t>
      </w:r>
      <w:r w:rsidRPr="000F4412">
        <w:rPr>
          <w:rFonts w:ascii="Myriad Pro" w:hAnsi="Myriad Pro"/>
          <w:bCs/>
          <w:sz w:val="26"/>
          <w:szCs w:val="26"/>
          <w:lang w:eastAsia="zh-CN"/>
        </w:rPr>
        <w:t>Государственным комитетом по тарифам и энергетике Республики Хакасия</w:t>
      </w:r>
      <w:r w:rsidRPr="000F4412">
        <w:rPr>
          <w:rFonts w:ascii="Myriad Pro" w:eastAsia="Calibri" w:hAnsi="Myriad Pro"/>
          <w:bCs/>
          <w:color w:val="000000"/>
          <w:sz w:val="26"/>
          <w:szCs w:val="26"/>
          <w:lang w:eastAsia="zh-CN"/>
        </w:rPr>
        <w:t xml:space="preserve"> экономически обоснованными в размере 141 184 тыс. руб., с учетом фактического экономически обоснованного размера расходов на оплату труда и фактического процента отчислений на </w:t>
      </w:r>
      <w:r w:rsidRPr="000F4412">
        <w:rPr>
          <w:rFonts w:ascii="Myriad Pro" w:eastAsia="Calibri" w:hAnsi="Myriad Pro"/>
          <w:bCs/>
          <w:color w:val="000000"/>
          <w:sz w:val="26"/>
          <w:szCs w:val="26"/>
          <w:lang w:eastAsia="zh-CN"/>
        </w:rPr>
        <w:lastRenderedPageBreak/>
        <w:t xml:space="preserve">социальные нужды. </w:t>
      </w:r>
      <w:r w:rsidRPr="000F4412">
        <w:rPr>
          <w:rFonts w:ascii="Myriad Pro" w:eastAsia="Calibri" w:hAnsi="Myriad Pro"/>
          <w:color w:val="000000"/>
          <w:sz w:val="26"/>
          <w:szCs w:val="26"/>
        </w:rPr>
        <w:t>Для расчета корректировки регулирующим органом расходы снижены на 11 406 тыс. руб. При этом причины уменьшения расходов Государственным комитетом по тарифам и энергетике Республики Хакасия в Экспертном заключении на 2018 год не изложены.</w:t>
      </w:r>
    </w:p>
    <w:p w14:paraId="19D67C7E"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Исполнителем в расчете корректировки учтены расходы по статье согласно представленным Филиалом данным за 2016 год</w:t>
      </w:r>
      <w:r w:rsidRPr="000F4412">
        <w:rPr>
          <w:rFonts w:ascii="Myriad Pro" w:eastAsia="Calibri" w:hAnsi="Myriad Pro"/>
          <w:bCs/>
          <w:color w:val="000000"/>
          <w:sz w:val="26"/>
          <w:szCs w:val="26"/>
          <w:lang w:eastAsia="zh-CN"/>
        </w:rPr>
        <w:t xml:space="preserve"> в размере 155 188 тыс. руб. </w:t>
      </w:r>
      <w:r w:rsidRPr="000F4412">
        <w:rPr>
          <w:rFonts w:ascii="Myriad Pro" w:eastAsia="Calibri" w:hAnsi="Myriad Pro"/>
          <w:color w:val="000000"/>
          <w:sz w:val="26"/>
          <w:szCs w:val="26"/>
        </w:rPr>
        <w:t>В отсутствие пояснений причин исключения расходов Исполнитель считает, что регулирующим органом необоснованно не учтены при расчете корректировки неподконтрольных расходов по факту за 2016 год по статье «Отчисления на социальные нужды» 25 410 тыс. руб.</w:t>
      </w:r>
    </w:p>
    <w:p w14:paraId="54729BC7"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 xml:space="preserve">Согласно Экспертному заключению </w:t>
      </w:r>
      <w:r w:rsidR="00FB0F91">
        <w:rPr>
          <w:rFonts w:ascii="Myriad Pro" w:eastAsia="Calibri" w:hAnsi="Myriad Pro"/>
          <w:color w:val="000000"/>
          <w:sz w:val="26"/>
          <w:szCs w:val="26"/>
        </w:rPr>
        <w:t>регулирующим органом</w:t>
      </w:r>
      <w:r w:rsidR="00FB0F91" w:rsidRPr="000F4412">
        <w:rPr>
          <w:rFonts w:ascii="Myriad Pro" w:eastAsia="Calibri" w:hAnsi="Myriad Pro"/>
          <w:color w:val="000000"/>
          <w:sz w:val="26"/>
          <w:szCs w:val="26"/>
        </w:rPr>
        <w:t xml:space="preserve"> </w:t>
      </w:r>
      <w:r w:rsidRPr="000F4412">
        <w:rPr>
          <w:rFonts w:ascii="Myriad Pro" w:eastAsia="Calibri" w:hAnsi="Myriad Pro"/>
          <w:color w:val="000000"/>
          <w:sz w:val="26"/>
          <w:szCs w:val="26"/>
        </w:rPr>
        <w:t>на 2018 год «Расходы по статье «Проценты за кредит» в размере 24 904,73 тыс. руб. признаны экономически необоснованными в полном объеме, так как предоставленные предприятием документы не подтверждают экономическую обоснованность данных затрат. В том числе невозможно оценить целевое назначение кредитных средств, каким образом рассчитаны %, учтенные в смете».</w:t>
      </w:r>
    </w:p>
    <w:p w14:paraId="4BCF0F5D"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 xml:space="preserve">Филиалом представлены документы, подтверждающие фактические расходы на уплату процентов по кредитам, в том числе отчеты о результатах работы с дебиторской задолженностью, движение потоков и кредиты по филиалу </w:t>
      </w:r>
      <w:r w:rsidR="00FB0F91">
        <w:rPr>
          <w:rFonts w:ascii="Myriad Pro" w:eastAsia="Calibri" w:hAnsi="Myriad Pro"/>
          <w:color w:val="000000"/>
          <w:sz w:val="26"/>
          <w:szCs w:val="26"/>
        </w:rPr>
        <w:t>ПАО</w:t>
      </w:r>
      <w:r w:rsidR="007A1201">
        <w:rPr>
          <w:rFonts w:ascii="Myriad Pro" w:eastAsia="Calibri" w:hAnsi="Myriad Pro"/>
          <w:color w:val="000000"/>
          <w:sz w:val="26"/>
          <w:szCs w:val="26"/>
        </w:rPr>
        <w:t> </w:t>
      </w:r>
      <w:r w:rsidR="00FB0F91">
        <w:rPr>
          <w:rFonts w:ascii="Myriad Pro" w:eastAsia="Calibri" w:hAnsi="Myriad Pro"/>
          <w:color w:val="000000"/>
          <w:sz w:val="26"/>
          <w:szCs w:val="26"/>
        </w:rPr>
        <w:t xml:space="preserve">«Россети Сибирь» - </w:t>
      </w:r>
      <w:r w:rsidRPr="000F4412">
        <w:rPr>
          <w:rFonts w:ascii="Myriad Pro" w:eastAsia="Calibri" w:hAnsi="Myriad Pro"/>
          <w:color w:val="000000"/>
          <w:sz w:val="26"/>
          <w:szCs w:val="26"/>
        </w:rPr>
        <w:t>«</w:t>
      </w:r>
      <w:proofErr w:type="spellStart"/>
      <w:r w:rsidRPr="000F4412">
        <w:rPr>
          <w:rFonts w:ascii="Myriad Pro" w:eastAsia="Calibri" w:hAnsi="Myriad Pro"/>
          <w:color w:val="000000"/>
          <w:sz w:val="26"/>
          <w:szCs w:val="26"/>
        </w:rPr>
        <w:t>Хакасэнерго</w:t>
      </w:r>
      <w:proofErr w:type="spellEnd"/>
      <w:r w:rsidRPr="000F4412">
        <w:rPr>
          <w:rFonts w:ascii="Myriad Pro" w:eastAsia="Calibri" w:hAnsi="Myriad Pro"/>
          <w:color w:val="000000"/>
          <w:sz w:val="26"/>
          <w:szCs w:val="26"/>
        </w:rPr>
        <w:t>» на 2016-2022 годы, кредитный портфель Филиала ПАО «</w:t>
      </w:r>
      <w:r w:rsidR="00FB0F91">
        <w:rPr>
          <w:rFonts w:ascii="Myriad Pro" w:eastAsia="Calibri" w:hAnsi="Myriad Pro"/>
          <w:color w:val="000000"/>
          <w:sz w:val="26"/>
          <w:szCs w:val="26"/>
        </w:rPr>
        <w:t>Россети</w:t>
      </w:r>
      <w:r w:rsidRPr="000F4412">
        <w:rPr>
          <w:rFonts w:ascii="Myriad Pro" w:eastAsia="Calibri" w:hAnsi="Myriad Pro"/>
          <w:color w:val="000000"/>
          <w:sz w:val="26"/>
          <w:szCs w:val="26"/>
        </w:rPr>
        <w:t xml:space="preserve"> Сибир</w:t>
      </w:r>
      <w:r w:rsidR="00FB0F91">
        <w:rPr>
          <w:rFonts w:ascii="Myriad Pro" w:eastAsia="Calibri" w:hAnsi="Myriad Pro"/>
          <w:color w:val="000000"/>
          <w:sz w:val="26"/>
          <w:szCs w:val="26"/>
        </w:rPr>
        <w:t>ь</w:t>
      </w:r>
      <w:r w:rsidRPr="000F4412">
        <w:rPr>
          <w:rFonts w:ascii="Myriad Pro" w:eastAsia="Calibri" w:hAnsi="Myriad Pro"/>
          <w:color w:val="000000"/>
          <w:sz w:val="26"/>
          <w:szCs w:val="26"/>
        </w:rPr>
        <w:t>» - «</w:t>
      </w:r>
      <w:proofErr w:type="spellStart"/>
      <w:r w:rsidRPr="000F4412">
        <w:rPr>
          <w:rFonts w:ascii="Myriad Pro" w:eastAsia="Calibri" w:hAnsi="Myriad Pro"/>
          <w:color w:val="000000"/>
          <w:sz w:val="26"/>
          <w:szCs w:val="26"/>
        </w:rPr>
        <w:t>Хакасэнерго</w:t>
      </w:r>
      <w:proofErr w:type="spellEnd"/>
      <w:r w:rsidRPr="000F4412">
        <w:rPr>
          <w:rFonts w:ascii="Myriad Pro" w:eastAsia="Calibri" w:hAnsi="Myriad Pro"/>
          <w:color w:val="000000"/>
          <w:sz w:val="26"/>
          <w:szCs w:val="26"/>
        </w:rPr>
        <w:t>» за 2016 год, анализ счета 66.01 за 2016 год, перечень кредитных соглашений и копии кредитных договоров, копии внутренних распорядительных документов ПАО «</w:t>
      </w:r>
      <w:r w:rsidR="00FB0F91">
        <w:rPr>
          <w:rFonts w:ascii="Myriad Pro" w:eastAsia="Calibri" w:hAnsi="Myriad Pro"/>
          <w:color w:val="000000"/>
          <w:sz w:val="26"/>
          <w:szCs w:val="26"/>
        </w:rPr>
        <w:t>Россети</w:t>
      </w:r>
      <w:r w:rsidRPr="000F4412">
        <w:rPr>
          <w:rFonts w:ascii="Myriad Pro" w:eastAsia="Calibri" w:hAnsi="Myriad Pro"/>
          <w:color w:val="000000"/>
          <w:sz w:val="26"/>
          <w:szCs w:val="26"/>
        </w:rPr>
        <w:t xml:space="preserve"> Сибир</w:t>
      </w:r>
      <w:r w:rsidR="00FB0F91">
        <w:rPr>
          <w:rFonts w:ascii="Myriad Pro" w:eastAsia="Calibri" w:hAnsi="Myriad Pro"/>
          <w:color w:val="000000"/>
          <w:sz w:val="26"/>
          <w:szCs w:val="26"/>
        </w:rPr>
        <w:t>ь</w:t>
      </w:r>
      <w:r w:rsidRPr="000F4412">
        <w:rPr>
          <w:rFonts w:ascii="Myriad Pro" w:eastAsia="Calibri" w:hAnsi="Myriad Pro"/>
          <w:color w:val="000000"/>
          <w:sz w:val="26"/>
          <w:szCs w:val="26"/>
        </w:rPr>
        <w:t>».</w:t>
      </w:r>
    </w:p>
    <w:p w14:paraId="618D361B"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На основании представленных документов Исполнитель считает обоснованной фактическую величину расходов на уплату процентов за кредит, подлежащую учету при корректировке неподконтрольных расходов Филиала за 2016 год, в размере 20 851 тыс. руб.</w:t>
      </w:r>
    </w:p>
    <w:p w14:paraId="0161830D"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Общая величина корректировки неподконтрольных расходов по факту за 2016 год по расчету Исполнителя составила (– 124 590) тыс. руб. Исполнитель считает, что регулирующим органом необоснованно не учтены при расчете корректировки неподконтрольных расходов по факту за 2016 год 40 042 тыс. руб.</w:t>
      </w:r>
    </w:p>
    <w:p w14:paraId="14ED4A04" w14:textId="77777777" w:rsidR="000F4412" w:rsidRPr="000F4412" w:rsidRDefault="000F4412" w:rsidP="000F4412">
      <w:pPr>
        <w:spacing w:line="360" w:lineRule="auto"/>
        <w:jc w:val="both"/>
        <w:rPr>
          <w:rFonts w:ascii="Myriad Pro" w:eastAsia="Calibri" w:hAnsi="Myriad Pro"/>
          <w:color w:val="000000"/>
          <w:sz w:val="26"/>
          <w:szCs w:val="26"/>
        </w:rPr>
      </w:pPr>
    </w:p>
    <w:p w14:paraId="6E3D2915" w14:textId="77777777" w:rsidR="000F4412" w:rsidRPr="000F4412" w:rsidRDefault="000F4412" w:rsidP="005C14E3">
      <w:pPr>
        <w:numPr>
          <w:ilvl w:val="0"/>
          <w:numId w:val="15"/>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необходимой валовой выручки с учетом достигнутого уровня надежности и качества производимых (реализуемых) товаров (услуг)</w:t>
      </w:r>
    </w:p>
    <w:p w14:paraId="3B5E07B9" w14:textId="77777777" w:rsidR="000F4412" w:rsidRPr="000F4412" w:rsidRDefault="000F4412" w:rsidP="00FB0F91">
      <w:pPr>
        <w:spacing w:line="360" w:lineRule="auto"/>
        <w:ind w:firstLine="567"/>
        <w:jc w:val="both"/>
        <w:rPr>
          <w:rFonts w:ascii="Myriad Pro" w:hAnsi="Myriad Pro"/>
          <w:sz w:val="26"/>
          <w:szCs w:val="26"/>
          <w:lang w:eastAsia="zh-CN"/>
        </w:rPr>
      </w:pPr>
      <w:r w:rsidRPr="000F4412">
        <w:rPr>
          <w:rFonts w:ascii="Myriad Pro" w:hAnsi="Myriad Pro"/>
          <w:sz w:val="26"/>
          <w:szCs w:val="26"/>
          <w:lang w:eastAsia="zh-CN"/>
        </w:rPr>
        <w:t>Величина корректировки, определенная Государственным комитетом по тарифам и энергетике Республики Хакасия, не соответствует величине корректировки, рассчитанной Исполнителем в соответствии с положениями пункта 5 Методических указаний № 254-э/1.</w:t>
      </w:r>
    </w:p>
    <w:p w14:paraId="215B1475"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Исполнителем определен размер корректировки необходимой валовой выручки с учетом надежности и качества оказываемых услуг в размере 51 685 тыс. руб., что выше установленного Государственным комитетом по тарифам и энергетике Республики Хакасия уровня на 35 496 тыс. руб.</w:t>
      </w:r>
    </w:p>
    <w:p w14:paraId="3E2C9496" w14:textId="77777777" w:rsidR="000F4412" w:rsidRPr="000F4412" w:rsidRDefault="000F4412" w:rsidP="000F4412">
      <w:pPr>
        <w:spacing w:line="360" w:lineRule="auto"/>
        <w:jc w:val="both"/>
        <w:rPr>
          <w:rFonts w:ascii="Myriad Pro" w:eastAsia="Calibri" w:hAnsi="Myriad Pro"/>
          <w:color w:val="000000"/>
          <w:sz w:val="26"/>
          <w:szCs w:val="26"/>
        </w:rPr>
      </w:pPr>
    </w:p>
    <w:p w14:paraId="4F4D0E4A" w14:textId="77777777" w:rsidR="000F4412" w:rsidRPr="000F4412" w:rsidRDefault="000F4412" w:rsidP="005C14E3">
      <w:pPr>
        <w:numPr>
          <w:ilvl w:val="0"/>
          <w:numId w:val="15"/>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 xml:space="preserve">Выпадающие доходы, заявленные </w:t>
      </w:r>
      <w:r w:rsidR="00FB0F91">
        <w:rPr>
          <w:rFonts w:ascii="Myriad Pro" w:eastAsia="Calibri" w:hAnsi="Myriad Pro"/>
          <w:i/>
          <w:iCs/>
          <w:color w:val="000000"/>
          <w:sz w:val="26"/>
          <w:szCs w:val="26"/>
        </w:rPr>
        <w:t>ф</w:t>
      </w:r>
      <w:r w:rsidRPr="000F4412">
        <w:rPr>
          <w:rFonts w:ascii="Myriad Pro" w:eastAsia="Calibri" w:hAnsi="Myriad Pro"/>
          <w:i/>
          <w:iCs/>
          <w:color w:val="000000"/>
          <w:sz w:val="26"/>
          <w:szCs w:val="26"/>
        </w:rPr>
        <w:t xml:space="preserve">илиалом </w:t>
      </w:r>
      <w:r w:rsidR="00FB0F91">
        <w:rPr>
          <w:rFonts w:ascii="Myriad Pro" w:eastAsia="Calibri" w:hAnsi="Myriad Pro"/>
          <w:i/>
          <w:iCs/>
          <w:color w:val="000000"/>
          <w:sz w:val="26"/>
          <w:szCs w:val="26"/>
        </w:rPr>
        <w:t>ПАО «Россети Сибирь» - «</w:t>
      </w:r>
      <w:proofErr w:type="spellStart"/>
      <w:r w:rsidR="00FB0F91">
        <w:rPr>
          <w:rFonts w:ascii="Myriad Pro" w:eastAsia="Calibri" w:hAnsi="Myriad Pro"/>
          <w:i/>
          <w:iCs/>
          <w:color w:val="000000"/>
          <w:sz w:val="26"/>
          <w:szCs w:val="26"/>
        </w:rPr>
        <w:t>Хакасэнерго</w:t>
      </w:r>
      <w:proofErr w:type="spellEnd"/>
      <w:r w:rsidR="00FB0F91">
        <w:rPr>
          <w:rFonts w:ascii="Myriad Pro" w:eastAsia="Calibri" w:hAnsi="Myriad Pro"/>
          <w:i/>
          <w:iCs/>
          <w:color w:val="000000"/>
          <w:sz w:val="26"/>
          <w:szCs w:val="26"/>
        </w:rPr>
        <w:t xml:space="preserve">» </w:t>
      </w:r>
      <w:r w:rsidRPr="000F4412">
        <w:rPr>
          <w:rFonts w:ascii="Myriad Pro" w:eastAsia="Calibri" w:hAnsi="Myriad Pro"/>
          <w:i/>
          <w:iCs/>
          <w:color w:val="000000"/>
          <w:sz w:val="26"/>
          <w:szCs w:val="26"/>
        </w:rPr>
        <w:t>в расчет НВВ на 2018 год</w:t>
      </w:r>
    </w:p>
    <w:p w14:paraId="5A2A17E1" w14:textId="77777777" w:rsidR="000F4412" w:rsidRPr="000F4412" w:rsidRDefault="000F4412" w:rsidP="00FB0F91">
      <w:pPr>
        <w:spacing w:line="360" w:lineRule="auto"/>
        <w:ind w:firstLine="567"/>
        <w:contextualSpacing/>
        <w:jc w:val="both"/>
        <w:rPr>
          <w:rFonts w:ascii="Myriad Pro" w:eastAsia="SimSun" w:hAnsi="Myriad Pro"/>
          <w:sz w:val="26"/>
          <w:szCs w:val="26"/>
          <w:lang w:eastAsia="zh-CN"/>
        </w:rPr>
      </w:pPr>
      <w:r w:rsidRPr="000F4412">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указано, что </w:t>
      </w:r>
      <w:r w:rsidRPr="000F4412">
        <w:rPr>
          <w:rFonts w:ascii="Myriad Pro" w:eastAsia="SimSun" w:hAnsi="Myriad Pro"/>
          <w:sz w:val="26"/>
          <w:szCs w:val="26"/>
          <w:lang w:eastAsia="zh-CN"/>
        </w:rPr>
        <w:t>проведенный в ходе экспертизы анализ финансово-хозяйственной деятельности за 2016 год выявил, что деятельность от оказания услуг по передаче электрической энергии является убыточной, в тоже время предприятием допущен значительный перерасход средств по отдельным статьям затрат. Объективных обоснований Филиалом по данному вопросу не предоставлено, все расходы, сверх установленных затрат, признаны экономически необоснованными.</w:t>
      </w:r>
    </w:p>
    <w:p w14:paraId="1BE2FB44" w14:textId="77777777" w:rsidR="000F4412" w:rsidRPr="000F4412" w:rsidRDefault="000F4412" w:rsidP="00FB0F91">
      <w:pPr>
        <w:spacing w:after="160" w:line="360" w:lineRule="auto"/>
        <w:ind w:firstLine="567"/>
        <w:contextualSpacing/>
        <w:jc w:val="both"/>
        <w:rPr>
          <w:rFonts w:ascii="Myriad Pro" w:eastAsia="SimSun" w:hAnsi="Myriad Pro"/>
          <w:sz w:val="26"/>
          <w:szCs w:val="26"/>
          <w:lang w:eastAsia="zh-CN"/>
        </w:rPr>
      </w:pPr>
      <w:r w:rsidRPr="000F4412">
        <w:rPr>
          <w:rFonts w:ascii="Myriad Pro" w:eastAsia="SimSun" w:hAnsi="Myriad Pro"/>
          <w:sz w:val="26"/>
          <w:szCs w:val="26"/>
          <w:lang w:eastAsia="zh-CN"/>
        </w:rPr>
        <w:t>Величина недополученной товарной выручки за 2016 год, по расчету Исполнителя составила 478 533,48 тыс. руб. (отклонение между утвержденной котловой выручкой и фактически начисленной выручкой (без учета нагрузочных потерь)). Данная величина определена как разница между плановой товарной выручкой на 2016 год и фактической выручкой филиала за 2016 год, отраженной в Экспертном заключении на 2018 год, а также в форме 1.3 раздельного учета.</w:t>
      </w:r>
    </w:p>
    <w:p w14:paraId="6DCE2216" w14:textId="77777777" w:rsidR="000F4412" w:rsidRPr="000F4412" w:rsidRDefault="000F4412" w:rsidP="000F4412">
      <w:pPr>
        <w:spacing w:line="360" w:lineRule="auto"/>
        <w:jc w:val="both"/>
        <w:rPr>
          <w:rFonts w:ascii="Myriad Pro" w:hAnsi="Myriad Pro"/>
          <w:color w:val="000000"/>
          <w:sz w:val="26"/>
          <w:szCs w:val="26"/>
        </w:rPr>
      </w:pPr>
    </w:p>
    <w:p w14:paraId="17FEA3A6" w14:textId="77777777" w:rsidR="000F4412" w:rsidRPr="000F4412" w:rsidRDefault="000F4412" w:rsidP="00A308E9">
      <w:pPr>
        <w:keepNext/>
        <w:spacing w:line="360" w:lineRule="auto"/>
        <w:jc w:val="both"/>
        <w:rPr>
          <w:rFonts w:ascii="Myriad Pro" w:hAnsi="Myriad Pro"/>
          <w:color w:val="000000"/>
          <w:sz w:val="26"/>
          <w:szCs w:val="26"/>
          <w:u w:val="single"/>
        </w:rPr>
      </w:pPr>
      <w:r w:rsidRPr="000F4412">
        <w:rPr>
          <w:rFonts w:ascii="Myriad Pro" w:hAnsi="Myriad Pro"/>
          <w:color w:val="000000"/>
          <w:sz w:val="26"/>
          <w:szCs w:val="26"/>
          <w:u w:val="single"/>
        </w:rPr>
        <w:lastRenderedPageBreak/>
        <w:t>2019 год</w:t>
      </w:r>
    </w:p>
    <w:p w14:paraId="1ED8E24F" w14:textId="77777777" w:rsidR="000F4412" w:rsidRPr="000F4412" w:rsidRDefault="000F4412" w:rsidP="00A308E9">
      <w:pPr>
        <w:keepNext/>
        <w:spacing w:line="360" w:lineRule="auto"/>
        <w:contextualSpacing/>
        <w:jc w:val="center"/>
        <w:outlineLvl w:val="3"/>
        <w:rPr>
          <w:rFonts w:ascii="Myriad Pro" w:hAnsi="Myriad Pro"/>
          <w:b/>
          <w:bCs/>
          <w:i/>
          <w:iCs/>
          <w:color w:val="000000"/>
          <w:sz w:val="26"/>
          <w:szCs w:val="26"/>
        </w:rPr>
      </w:pPr>
      <w:r w:rsidRPr="000F4412">
        <w:rPr>
          <w:rFonts w:ascii="Myriad Pro" w:hAnsi="Myriad Pro"/>
          <w:b/>
          <w:bCs/>
          <w:i/>
          <w:iCs/>
          <w:color w:val="000000"/>
          <w:sz w:val="26"/>
          <w:szCs w:val="26"/>
        </w:rPr>
        <w:t>Подконтрольные расходы</w:t>
      </w:r>
    </w:p>
    <w:p w14:paraId="016EC3B9" w14:textId="77777777" w:rsidR="000F4412" w:rsidRPr="000F4412" w:rsidRDefault="000F4412" w:rsidP="00FB0F91">
      <w:pPr>
        <w:spacing w:line="360" w:lineRule="auto"/>
        <w:ind w:firstLine="567"/>
        <w:jc w:val="both"/>
        <w:rPr>
          <w:rFonts w:ascii="Myriad Pro" w:hAnsi="Myriad Pro"/>
          <w:color w:val="000000"/>
          <w:sz w:val="26"/>
          <w:szCs w:val="26"/>
        </w:rPr>
      </w:pPr>
      <w:r w:rsidRPr="000F4412">
        <w:rPr>
          <w:rFonts w:ascii="Myriad Pro" w:hAnsi="Myriad Pro"/>
          <w:color w:val="000000"/>
          <w:sz w:val="26"/>
          <w:szCs w:val="26"/>
        </w:rPr>
        <w:t>В Экспертном заключении на 2019 год отсутствуют расчет пересмотренного на основании решения В</w:t>
      </w:r>
      <w:r w:rsidR="00FB0F91">
        <w:rPr>
          <w:rFonts w:ascii="Myriad Pro" w:hAnsi="Myriad Pro"/>
          <w:color w:val="000000"/>
          <w:sz w:val="26"/>
          <w:szCs w:val="26"/>
        </w:rPr>
        <w:t xml:space="preserve">ерховного </w:t>
      </w:r>
      <w:r w:rsidRPr="000F4412">
        <w:rPr>
          <w:rFonts w:ascii="Myriad Pro" w:hAnsi="Myriad Pro"/>
          <w:color w:val="000000"/>
          <w:sz w:val="26"/>
          <w:szCs w:val="26"/>
        </w:rPr>
        <w:t>С</w:t>
      </w:r>
      <w:r w:rsidR="00FB0F91">
        <w:rPr>
          <w:rFonts w:ascii="Myriad Pro" w:hAnsi="Myriad Pro"/>
          <w:color w:val="000000"/>
          <w:sz w:val="26"/>
          <w:szCs w:val="26"/>
        </w:rPr>
        <w:t>уда</w:t>
      </w:r>
      <w:r w:rsidRPr="000F4412">
        <w:rPr>
          <w:rFonts w:ascii="Myriad Pro" w:hAnsi="Myriad Pro"/>
          <w:color w:val="000000"/>
          <w:sz w:val="26"/>
          <w:szCs w:val="26"/>
        </w:rPr>
        <w:t xml:space="preserve"> Р</w:t>
      </w:r>
      <w:r w:rsidR="00FB0F91">
        <w:rPr>
          <w:rFonts w:ascii="Myriad Pro" w:hAnsi="Myriad Pro"/>
          <w:color w:val="000000"/>
          <w:sz w:val="26"/>
          <w:szCs w:val="26"/>
        </w:rPr>
        <w:t xml:space="preserve">оссийской </w:t>
      </w:r>
      <w:r w:rsidRPr="000F4412">
        <w:rPr>
          <w:rFonts w:ascii="Myriad Pro" w:hAnsi="Myriad Pro"/>
          <w:color w:val="000000"/>
          <w:sz w:val="26"/>
          <w:szCs w:val="26"/>
        </w:rPr>
        <w:t>Ф</w:t>
      </w:r>
      <w:r w:rsidR="00FB0F91">
        <w:rPr>
          <w:rFonts w:ascii="Myriad Pro" w:hAnsi="Myriad Pro"/>
          <w:color w:val="000000"/>
          <w:sz w:val="26"/>
          <w:szCs w:val="26"/>
        </w:rPr>
        <w:t>едерации</w:t>
      </w:r>
      <w:r w:rsidRPr="000F4412">
        <w:rPr>
          <w:rFonts w:ascii="Myriad Pro" w:hAnsi="Myriad Pro"/>
          <w:color w:val="000000"/>
          <w:sz w:val="26"/>
          <w:szCs w:val="26"/>
        </w:rPr>
        <w:t xml:space="preserve"> базового уровня подконтрольных расходов на 2017 год, а также перерасчет уровня подконтрольных расходов 2018 года.</w:t>
      </w:r>
    </w:p>
    <w:p w14:paraId="11574D94" w14:textId="77777777" w:rsidR="000F4412" w:rsidRPr="000F4412" w:rsidRDefault="000F4412" w:rsidP="00FB0F91">
      <w:pPr>
        <w:spacing w:line="360" w:lineRule="auto"/>
        <w:ind w:firstLine="567"/>
        <w:jc w:val="both"/>
        <w:rPr>
          <w:rFonts w:ascii="Myriad Pro" w:hAnsi="Myriad Pro"/>
          <w:color w:val="000000"/>
          <w:sz w:val="26"/>
          <w:szCs w:val="26"/>
        </w:rPr>
      </w:pPr>
      <w:r w:rsidRPr="000F4412">
        <w:rPr>
          <w:rFonts w:ascii="Myriad Pro" w:hAnsi="Myriad Pro"/>
          <w:color w:val="000000"/>
          <w:sz w:val="26"/>
          <w:szCs w:val="26"/>
        </w:rPr>
        <w:t>При определении величины коэффициента индексации подконтрольных расходов на 2019 год регулирующим органом не учтено документально подтвержденное Филиалом и признанное Министерством обоснованным количество активов Филиала по состоянию на 31.12.2017 г. (41 308,96 у.е.).</w:t>
      </w:r>
    </w:p>
    <w:p w14:paraId="5D47D12D" w14:textId="77777777" w:rsidR="000F4412" w:rsidRPr="000F4412" w:rsidRDefault="000F4412" w:rsidP="00FB0F91">
      <w:pPr>
        <w:spacing w:line="360" w:lineRule="auto"/>
        <w:ind w:firstLine="567"/>
        <w:jc w:val="both"/>
        <w:rPr>
          <w:rFonts w:ascii="Myriad Pro" w:hAnsi="Myriad Pro"/>
          <w:color w:val="000000"/>
          <w:sz w:val="26"/>
          <w:szCs w:val="26"/>
        </w:rPr>
      </w:pPr>
      <w:r w:rsidRPr="000F4412">
        <w:rPr>
          <w:rFonts w:ascii="Myriad Pro" w:hAnsi="Myriad Pro"/>
          <w:color w:val="000000"/>
          <w:sz w:val="26"/>
          <w:szCs w:val="26"/>
        </w:rPr>
        <w:t>Также при определении величины подконтрольных расходов на 2019 год регулирующим органом не были учтены решения судов по включению расходов в НВВ Филиала.</w:t>
      </w:r>
    </w:p>
    <w:p w14:paraId="27308959" w14:textId="77777777" w:rsidR="000F4412" w:rsidRPr="000F4412" w:rsidRDefault="000F4412" w:rsidP="00FB0F91">
      <w:pPr>
        <w:spacing w:line="360" w:lineRule="auto"/>
        <w:ind w:firstLine="567"/>
        <w:jc w:val="both"/>
        <w:rPr>
          <w:rFonts w:ascii="Myriad Pro" w:hAnsi="Myriad Pro"/>
          <w:color w:val="000000"/>
          <w:sz w:val="26"/>
          <w:szCs w:val="26"/>
        </w:rPr>
      </w:pPr>
      <w:r w:rsidRPr="000F4412">
        <w:rPr>
          <w:rFonts w:ascii="Myriad Pro" w:hAnsi="Myriad Pro"/>
          <w:color w:val="000000"/>
          <w:sz w:val="26"/>
          <w:szCs w:val="26"/>
        </w:rPr>
        <w:t>По мнению Исполнителя сумма необоснованно неучтенных в НВВ Филиала на 2019 год подконтрольных расходов составляет 100 337 тыс. руб.</w:t>
      </w:r>
    </w:p>
    <w:p w14:paraId="0C11DCF9" w14:textId="77777777" w:rsidR="000F4412" w:rsidRPr="000F4412" w:rsidRDefault="000F4412" w:rsidP="000F4412">
      <w:pPr>
        <w:spacing w:line="360" w:lineRule="auto"/>
        <w:jc w:val="both"/>
        <w:rPr>
          <w:rFonts w:ascii="Myriad Pro" w:hAnsi="Myriad Pro"/>
          <w:color w:val="000000"/>
          <w:sz w:val="26"/>
          <w:szCs w:val="26"/>
        </w:rPr>
      </w:pPr>
    </w:p>
    <w:p w14:paraId="2456F46E" w14:textId="77777777" w:rsidR="000F4412" w:rsidRPr="000F4412" w:rsidRDefault="000F4412" w:rsidP="000F4412">
      <w:pPr>
        <w:spacing w:line="360" w:lineRule="auto"/>
        <w:jc w:val="center"/>
        <w:rPr>
          <w:rFonts w:ascii="Myriad Pro" w:hAnsi="Myriad Pro"/>
          <w:b/>
          <w:bCs/>
          <w:i/>
          <w:iCs/>
          <w:color w:val="000000"/>
          <w:sz w:val="26"/>
          <w:szCs w:val="26"/>
        </w:rPr>
      </w:pPr>
      <w:r w:rsidRPr="000F4412">
        <w:rPr>
          <w:rFonts w:ascii="Myriad Pro" w:hAnsi="Myriad Pro"/>
          <w:b/>
          <w:bCs/>
          <w:i/>
          <w:iCs/>
          <w:color w:val="000000"/>
          <w:sz w:val="26"/>
          <w:szCs w:val="26"/>
        </w:rPr>
        <w:t>Неподконтрольные расходы</w:t>
      </w:r>
    </w:p>
    <w:p w14:paraId="36EBEDBD" w14:textId="77777777" w:rsidR="000F4412" w:rsidRPr="000F4412" w:rsidRDefault="000F4412" w:rsidP="000F4412">
      <w:pPr>
        <w:spacing w:line="360" w:lineRule="auto"/>
        <w:jc w:val="center"/>
        <w:rPr>
          <w:rFonts w:ascii="Myriad Pro" w:hAnsi="Myriad Pro"/>
          <w:b/>
          <w:bCs/>
          <w:i/>
          <w:iCs/>
          <w:color w:val="000000"/>
          <w:sz w:val="26"/>
          <w:szCs w:val="26"/>
        </w:rPr>
      </w:pPr>
    </w:p>
    <w:p w14:paraId="140C33F8" w14:textId="77777777" w:rsidR="000F4412" w:rsidRPr="000F4412" w:rsidRDefault="000F4412" w:rsidP="005C14E3">
      <w:pPr>
        <w:numPr>
          <w:ilvl w:val="0"/>
          <w:numId w:val="14"/>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Расходы по статье «Амортизация ОС и нематериальных активов»</w:t>
      </w:r>
    </w:p>
    <w:p w14:paraId="33326F6F" w14:textId="77777777" w:rsidR="000F4412" w:rsidRPr="000F4412" w:rsidRDefault="000F4412" w:rsidP="00FB0F91">
      <w:pPr>
        <w:spacing w:line="360" w:lineRule="auto"/>
        <w:ind w:firstLine="567"/>
        <w:contextualSpacing/>
        <w:jc w:val="both"/>
        <w:rPr>
          <w:rFonts w:ascii="Myriad Pro" w:eastAsia="Calibri" w:hAnsi="Myriad Pro"/>
          <w:color w:val="000000"/>
          <w:sz w:val="26"/>
          <w:szCs w:val="26"/>
          <w:lang w:eastAsia="en-US"/>
        </w:rPr>
      </w:pPr>
      <w:r w:rsidRPr="000F4412">
        <w:rPr>
          <w:rFonts w:ascii="Myriad Pro" w:eastAsia="Calibri" w:hAnsi="Myriad Pro"/>
          <w:color w:val="000000"/>
          <w:sz w:val="26"/>
          <w:szCs w:val="26"/>
        </w:rPr>
        <w:t xml:space="preserve">Исполнитель выполнил расчет амортизационных отчислений без учета </w:t>
      </w:r>
      <w:r w:rsidRPr="000F4412">
        <w:rPr>
          <w:rFonts w:ascii="Myriad Pro" w:eastAsia="Calibri" w:hAnsi="Myriad Pro"/>
          <w:color w:val="000000"/>
          <w:sz w:val="26"/>
          <w:szCs w:val="26"/>
          <w:lang w:eastAsia="en-US"/>
        </w:rPr>
        <w:t>плановых вводов основных средств в 2018-2019 гг. и основных средств с балансовой стоимостью менее 40 тыс. руб.</w:t>
      </w:r>
      <w:r w:rsidRPr="000F4412">
        <w:rPr>
          <w:rFonts w:ascii="Calibri" w:eastAsia="Calibri" w:hAnsi="Calibri"/>
          <w:sz w:val="22"/>
          <w:szCs w:val="22"/>
          <w:lang w:eastAsia="en-US"/>
        </w:rPr>
        <w:t xml:space="preserve"> </w:t>
      </w:r>
      <w:r w:rsidRPr="000F4412">
        <w:rPr>
          <w:rFonts w:ascii="Myriad Pro" w:eastAsia="Calibri" w:hAnsi="Myriad Pro"/>
          <w:color w:val="000000"/>
          <w:sz w:val="26"/>
          <w:szCs w:val="26"/>
          <w:lang w:eastAsia="en-US"/>
        </w:rPr>
        <w:t>Исполнителем в расчет принимался максимальный срок полезного использования, указанный в Классификации основных средств, включаемых в амортизационные группы (утвержденной постановлением Правительства РФ от 01.01.2002 г. №1), в соответствии с требованиями пункта 27 Основ ценообразования № 1178. Также были учтены данные инвентарного учета нематериальных активов по состоянию на 01.01.2018 г. По расчету Исполнителя расходы по статье составили 244 212 тыс. руб.</w:t>
      </w:r>
    </w:p>
    <w:p w14:paraId="30E9D3F6" w14:textId="77777777" w:rsidR="000F4412" w:rsidRPr="000F4412" w:rsidRDefault="000F4412" w:rsidP="00FB0F91">
      <w:pPr>
        <w:spacing w:line="360" w:lineRule="auto"/>
        <w:ind w:firstLine="567"/>
        <w:contextualSpacing/>
        <w:jc w:val="both"/>
        <w:rPr>
          <w:rFonts w:ascii="Myriad Pro" w:eastAsia="Calibri" w:hAnsi="Myriad Pro"/>
          <w:color w:val="000000"/>
          <w:sz w:val="26"/>
          <w:szCs w:val="26"/>
        </w:rPr>
      </w:pPr>
      <w:bookmarkStart w:id="33" w:name="_Hlk54556074"/>
      <w:r w:rsidRPr="000F4412">
        <w:rPr>
          <w:rFonts w:ascii="Myriad Pro" w:eastAsia="Calibri" w:hAnsi="Myriad Pro"/>
          <w:color w:val="000000"/>
          <w:sz w:val="26"/>
          <w:szCs w:val="26"/>
        </w:rPr>
        <w:t>Принимая во внимание отсутствие расчета амортизационных отчислений, учтенной Министерством в НВВ Филиала на 2019 год, Исполнитель полагает</w:t>
      </w:r>
      <w:bookmarkEnd w:id="33"/>
      <w:r w:rsidRPr="000F4412">
        <w:rPr>
          <w:rFonts w:ascii="Myriad Pro" w:eastAsia="Calibri" w:hAnsi="Myriad Pro"/>
          <w:color w:val="000000"/>
          <w:sz w:val="26"/>
          <w:szCs w:val="26"/>
        </w:rPr>
        <w:t xml:space="preserve">, что регулирующим органом были нарушены положения пунктов 16 и 27 Основ </w:t>
      </w:r>
      <w:r w:rsidRPr="000F4412">
        <w:rPr>
          <w:rFonts w:ascii="Myriad Pro" w:eastAsia="Calibri" w:hAnsi="Myriad Pro"/>
          <w:color w:val="000000"/>
          <w:sz w:val="26"/>
          <w:szCs w:val="26"/>
        </w:rPr>
        <w:lastRenderedPageBreak/>
        <w:t xml:space="preserve">ценообразования </w:t>
      </w:r>
      <w:r w:rsidR="00BF06E0">
        <w:rPr>
          <w:rFonts w:ascii="Myriad Pro" w:eastAsia="Calibri" w:hAnsi="Myriad Pro"/>
          <w:color w:val="000000"/>
          <w:sz w:val="26"/>
          <w:szCs w:val="26"/>
        </w:rPr>
        <w:t xml:space="preserve">№ 1178 </w:t>
      </w:r>
      <w:r w:rsidRPr="000F4412">
        <w:rPr>
          <w:rFonts w:ascii="Myriad Pro" w:eastAsia="Calibri" w:hAnsi="Myriad Pro"/>
          <w:color w:val="000000"/>
          <w:sz w:val="26"/>
          <w:szCs w:val="26"/>
        </w:rPr>
        <w:t>и величина амортизационных отчислений определена на 28 866 тыс. руб. меньше документально подтвержденной величины.</w:t>
      </w:r>
    </w:p>
    <w:p w14:paraId="157547A8" w14:textId="77777777" w:rsidR="000F4412" w:rsidRPr="000F4412" w:rsidRDefault="000F4412" w:rsidP="000F4412">
      <w:pPr>
        <w:spacing w:line="360" w:lineRule="auto"/>
        <w:contextualSpacing/>
        <w:jc w:val="both"/>
        <w:rPr>
          <w:rFonts w:ascii="Myriad Pro" w:eastAsia="Calibri" w:hAnsi="Myriad Pro"/>
          <w:color w:val="000000"/>
          <w:sz w:val="26"/>
          <w:szCs w:val="26"/>
        </w:rPr>
      </w:pPr>
    </w:p>
    <w:p w14:paraId="4F4AAFDA" w14:textId="77777777" w:rsidR="000F4412" w:rsidRPr="000F4412" w:rsidRDefault="000F4412" w:rsidP="005C14E3">
      <w:pPr>
        <w:numPr>
          <w:ilvl w:val="0"/>
          <w:numId w:val="14"/>
        </w:numPr>
        <w:spacing w:after="160" w:line="360" w:lineRule="auto"/>
        <w:contextualSpacing/>
        <w:jc w:val="both"/>
        <w:rPr>
          <w:rFonts w:ascii="Myriad Pro" w:eastAsia="Calibri" w:hAnsi="Myriad Pro"/>
          <w:i/>
          <w:iCs/>
          <w:sz w:val="26"/>
          <w:szCs w:val="26"/>
          <w:lang w:eastAsia="en-US"/>
        </w:rPr>
      </w:pPr>
      <w:r w:rsidRPr="000F4412">
        <w:rPr>
          <w:rFonts w:ascii="Myriad Pro" w:eastAsia="Calibri" w:hAnsi="Myriad Pro"/>
          <w:i/>
          <w:iCs/>
          <w:color w:val="000000"/>
          <w:sz w:val="26"/>
          <w:szCs w:val="26"/>
        </w:rPr>
        <w:t>Расходы по статье «</w:t>
      </w:r>
      <w:r w:rsidRPr="000F4412">
        <w:rPr>
          <w:rFonts w:ascii="Myriad Pro" w:eastAsia="Calibri" w:hAnsi="Myriad Pro"/>
          <w:i/>
          <w:iCs/>
          <w:sz w:val="26"/>
          <w:szCs w:val="26"/>
          <w:lang w:eastAsia="en-US"/>
        </w:rPr>
        <w:t>Проценты по кредитам банков»</w:t>
      </w:r>
    </w:p>
    <w:p w14:paraId="7F492465" w14:textId="77777777" w:rsidR="000F4412" w:rsidRPr="000F4412" w:rsidRDefault="000F4412" w:rsidP="00FB0F91">
      <w:pPr>
        <w:spacing w:line="360" w:lineRule="auto"/>
        <w:ind w:firstLine="567"/>
        <w:contextualSpacing/>
        <w:jc w:val="both"/>
        <w:rPr>
          <w:rFonts w:ascii="Myriad Pro" w:eastAsia="Calibri" w:hAnsi="Myriad Pro"/>
          <w:color w:val="000000"/>
          <w:sz w:val="26"/>
          <w:szCs w:val="26"/>
        </w:rPr>
      </w:pPr>
      <w:r w:rsidRPr="000F4412">
        <w:rPr>
          <w:rFonts w:ascii="Myriad Pro" w:eastAsia="Calibri" w:hAnsi="Myriad Pro"/>
          <w:color w:val="000000"/>
          <w:sz w:val="26"/>
          <w:szCs w:val="26"/>
        </w:rPr>
        <w:t>Министерством не отражен анализ экономической обоснованности расходов по данной статье затрат, как того требует пп.4 пункта 23 Правил № 1178.</w:t>
      </w:r>
    </w:p>
    <w:p w14:paraId="34062D9B" w14:textId="77777777" w:rsidR="000F4412" w:rsidRPr="000F4412" w:rsidRDefault="000F4412" w:rsidP="00FB0F91">
      <w:pPr>
        <w:spacing w:line="360" w:lineRule="auto"/>
        <w:ind w:firstLine="567"/>
        <w:contextualSpacing/>
        <w:jc w:val="both"/>
        <w:rPr>
          <w:rFonts w:ascii="Myriad Pro" w:eastAsia="Calibri" w:hAnsi="Myriad Pro"/>
          <w:color w:val="000000"/>
          <w:sz w:val="26"/>
          <w:szCs w:val="26"/>
        </w:rPr>
      </w:pPr>
      <w:r w:rsidRPr="000F4412">
        <w:rPr>
          <w:rFonts w:ascii="Myriad Pro" w:eastAsia="Calibri" w:hAnsi="Myriad Pro"/>
          <w:color w:val="000000"/>
          <w:sz w:val="26"/>
          <w:szCs w:val="26"/>
        </w:rPr>
        <w:t>На основании представленных Филиалом документов определена обоснованная по мнению Исполнителя величина процентов по кредитам на 2019 год в размере 130 440 тыс. руб. Сумма неучтенных регулирующим органом обоснованных расходов составила 60 360 тыс. руб.</w:t>
      </w:r>
    </w:p>
    <w:p w14:paraId="6C1050F9" w14:textId="77777777" w:rsidR="000F4412" w:rsidRPr="000F4412" w:rsidRDefault="000F4412" w:rsidP="000F4412">
      <w:pPr>
        <w:spacing w:line="360" w:lineRule="auto"/>
        <w:contextualSpacing/>
        <w:jc w:val="both"/>
        <w:rPr>
          <w:rFonts w:ascii="Myriad Pro" w:eastAsia="Calibri" w:hAnsi="Myriad Pro"/>
          <w:color w:val="000000"/>
          <w:sz w:val="26"/>
          <w:szCs w:val="26"/>
        </w:rPr>
      </w:pPr>
    </w:p>
    <w:p w14:paraId="48FF4D1A" w14:textId="77777777" w:rsidR="000F4412" w:rsidRPr="000F4412" w:rsidRDefault="000F4412" w:rsidP="000F4412">
      <w:pPr>
        <w:spacing w:line="360" w:lineRule="auto"/>
        <w:jc w:val="center"/>
        <w:rPr>
          <w:rFonts w:ascii="Myriad Pro" w:eastAsia="Calibri" w:hAnsi="Myriad Pro"/>
          <w:b/>
          <w:i/>
          <w:iCs/>
          <w:sz w:val="26"/>
          <w:szCs w:val="26"/>
          <w:lang w:eastAsia="en-US"/>
        </w:rPr>
      </w:pPr>
      <w:bookmarkStart w:id="34" w:name="_Hlk54362197"/>
      <w:r w:rsidRPr="000F4412">
        <w:rPr>
          <w:rFonts w:ascii="Myriad Pro" w:eastAsia="Calibri" w:hAnsi="Myriad Pro"/>
          <w:b/>
          <w:i/>
          <w:iCs/>
          <w:sz w:val="26"/>
          <w:szCs w:val="26"/>
          <w:lang w:eastAsia="en-US"/>
        </w:rPr>
        <w:t>Расходы, связанные с компенсацией незапланированных расходов или полученного избытка (корректировка необходимой валовой выручки)</w:t>
      </w:r>
    </w:p>
    <w:bookmarkEnd w:id="34"/>
    <w:p w14:paraId="053DC6F9" w14:textId="77777777" w:rsidR="000F4412" w:rsidRPr="000F4412" w:rsidRDefault="000F4412" w:rsidP="005C14E3">
      <w:pPr>
        <w:numPr>
          <w:ilvl w:val="0"/>
          <w:numId w:val="16"/>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неподконтрольных расходов исходя из фактических значений указанного параметра</w:t>
      </w:r>
    </w:p>
    <w:p w14:paraId="2E0700D8"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В расчете корректировки исходя из фактических значений по итогам за 2017 год регулирующим органом снижены на 62</w:t>
      </w:r>
      <w:r w:rsidR="00FB0F91">
        <w:rPr>
          <w:rFonts w:ascii="Myriad Pro" w:eastAsia="Calibri" w:hAnsi="Myriad Pro"/>
          <w:color w:val="000000"/>
          <w:sz w:val="26"/>
          <w:szCs w:val="26"/>
        </w:rPr>
        <w:t> </w:t>
      </w:r>
      <w:r w:rsidRPr="000F4412">
        <w:rPr>
          <w:rFonts w:ascii="Myriad Pro" w:eastAsia="Calibri" w:hAnsi="Myriad Pro"/>
          <w:color w:val="000000"/>
          <w:sz w:val="26"/>
          <w:szCs w:val="26"/>
        </w:rPr>
        <w:t>262</w:t>
      </w:r>
      <w:r w:rsidR="00FB0F91">
        <w:rPr>
          <w:rFonts w:ascii="Myriad Pro" w:eastAsia="Calibri" w:hAnsi="Myriad Pro"/>
          <w:color w:val="000000"/>
          <w:sz w:val="26"/>
          <w:szCs w:val="26"/>
        </w:rPr>
        <w:t xml:space="preserve"> </w:t>
      </w:r>
      <w:r w:rsidRPr="000F4412">
        <w:rPr>
          <w:rFonts w:ascii="Myriad Pro" w:eastAsia="Calibri" w:hAnsi="Myriad Pro"/>
          <w:color w:val="000000"/>
          <w:sz w:val="26"/>
          <w:szCs w:val="26"/>
        </w:rPr>
        <w:t>тыс. руб. неподконтрольные расходы, признанные им же экономически обоснованными. Также из расчета без указания причин полностью исключены выпадающие доходы от льготного ТП, сложившиеся по факту 2017 года.</w:t>
      </w:r>
    </w:p>
    <w:p w14:paraId="5DB835C2"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 xml:space="preserve">По результатам анализа представленных Филиалом материалов Исполнитель </w:t>
      </w:r>
      <w:r w:rsidR="00B54A4B" w:rsidRPr="00B54A4B">
        <w:rPr>
          <w:rFonts w:ascii="Myriad Pro" w:eastAsia="Calibri" w:hAnsi="Myriad Pro"/>
          <w:bCs/>
          <w:color w:val="000000"/>
          <w:sz w:val="26"/>
          <w:szCs w:val="26"/>
          <w:lang w:eastAsia="zh-CN"/>
        </w:rPr>
        <w:t xml:space="preserve">делает вывод о достаточном обосновании заявленного </w:t>
      </w:r>
      <w:r w:rsidR="00B54A4B">
        <w:rPr>
          <w:rFonts w:ascii="Myriad Pro" w:eastAsia="Calibri" w:hAnsi="Myriad Pro"/>
          <w:bCs/>
          <w:color w:val="000000"/>
          <w:sz w:val="26"/>
          <w:szCs w:val="26"/>
          <w:lang w:eastAsia="zh-CN"/>
        </w:rPr>
        <w:t xml:space="preserve">Филиалом расходов на уплату процентов по кредитам </w:t>
      </w:r>
      <w:r w:rsidR="00B54A4B" w:rsidRPr="00B54A4B">
        <w:rPr>
          <w:rFonts w:ascii="Myriad Pro" w:eastAsia="Calibri" w:hAnsi="Myriad Pro"/>
          <w:bCs/>
          <w:color w:val="000000"/>
          <w:sz w:val="26"/>
          <w:szCs w:val="26"/>
          <w:lang w:eastAsia="zh-CN"/>
        </w:rPr>
        <w:t>в размере 141 510 тыс. руб.</w:t>
      </w:r>
      <w:r w:rsidR="00B54A4B">
        <w:rPr>
          <w:rFonts w:ascii="Myriad Pro" w:eastAsia="Calibri" w:hAnsi="Myriad Pro"/>
          <w:bCs/>
          <w:color w:val="000000"/>
          <w:sz w:val="26"/>
          <w:szCs w:val="26"/>
          <w:lang w:eastAsia="zh-CN"/>
        </w:rPr>
        <w:t xml:space="preserve"> и </w:t>
      </w:r>
      <w:r w:rsidRPr="000F4412">
        <w:rPr>
          <w:rFonts w:ascii="Myriad Pro" w:eastAsia="Calibri" w:hAnsi="Myriad Pro"/>
          <w:color w:val="000000"/>
          <w:sz w:val="26"/>
          <w:szCs w:val="26"/>
        </w:rPr>
        <w:t>обращает внимание, что основной причиной формирования дефицита финансовых средств на ведение производственно-хозяйственной деятельности Филиала в 2017 году является наличие неплатежей со стороны гарантирующего поставщика АО «</w:t>
      </w:r>
      <w:proofErr w:type="spellStart"/>
      <w:r w:rsidRPr="000F4412">
        <w:rPr>
          <w:rFonts w:ascii="Myriad Pro" w:eastAsia="Calibri" w:hAnsi="Myriad Pro"/>
          <w:color w:val="000000"/>
          <w:sz w:val="26"/>
          <w:szCs w:val="26"/>
        </w:rPr>
        <w:t>Хакасэнергосбыт</w:t>
      </w:r>
      <w:proofErr w:type="spellEnd"/>
      <w:r w:rsidRPr="000F4412">
        <w:rPr>
          <w:rFonts w:ascii="Myriad Pro" w:eastAsia="Calibri" w:hAnsi="Myriad Pro"/>
          <w:color w:val="000000"/>
          <w:sz w:val="26"/>
          <w:szCs w:val="26"/>
        </w:rPr>
        <w:t>», лишенного статуса с апреля 2018 года.</w:t>
      </w:r>
    </w:p>
    <w:p w14:paraId="7EF344C4"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 xml:space="preserve">В Протоколе от 26.12.2018 № 6 и Экспертном заключении на 2019 год отсутствует расчет размера корректировок неподконтрольных расходов и расчет выпадающих доходов/экономии средств, учтенных в составе НВВ на 2019 год. Исполнителем выполнен расчет выпадающих доходов, связанных с </w:t>
      </w:r>
      <w:r w:rsidRPr="000F4412">
        <w:rPr>
          <w:rFonts w:ascii="Myriad Pro" w:eastAsia="Calibri" w:hAnsi="Myriad Pro"/>
          <w:color w:val="000000"/>
          <w:sz w:val="26"/>
          <w:szCs w:val="26"/>
        </w:rPr>
        <w:lastRenderedPageBreak/>
        <w:t>осуществлением технологического присоединения с учетом положений нормативных актов, а также с учетом фактических данных, представленных Филиалом. По расчету Исполнителя выпадающие доходы по пункту 87 Основ ценообразования № 87 за 2017 год составляют 172 905 тыс. руб.</w:t>
      </w:r>
    </w:p>
    <w:p w14:paraId="55A2059E"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Общая величина корректировки неподконтрольных расходов по факту за 2017 год по расчету Исполнителя составила (– 7 895) тыс. руб. В отсутствие пояснений причин исключения и расчетов Исполнитель считает, что регулирующим органом необоснованно не учтены при расчете корректировки неподконтрольных расходов по факту за 2017 год 160 664 тыс. руб.</w:t>
      </w:r>
    </w:p>
    <w:p w14:paraId="43BE6653" w14:textId="77777777" w:rsidR="000F4412" w:rsidRPr="000F4412" w:rsidRDefault="000F4412" w:rsidP="000F4412">
      <w:pPr>
        <w:spacing w:line="360" w:lineRule="auto"/>
        <w:jc w:val="both"/>
        <w:rPr>
          <w:rFonts w:ascii="Myriad Pro" w:eastAsia="Calibri" w:hAnsi="Myriad Pro"/>
          <w:b/>
          <w:bCs/>
          <w:i/>
          <w:iCs/>
          <w:color w:val="000000"/>
          <w:sz w:val="26"/>
          <w:szCs w:val="26"/>
        </w:rPr>
      </w:pPr>
    </w:p>
    <w:p w14:paraId="7A685584" w14:textId="77777777" w:rsidR="000F4412" w:rsidRPr="000F4412" w:rsidRDefault="000F4412" w:rsidP="005C14E3">
      <w:pPr>
        <w:numPr>
          <w:ilvl w:val="0"/>
          <w:numId w:val="16"/>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необходимой валовой выручки Филиала с учетом изменения полезного отпуска и цен на электрическую энергию</w:t>
      </w:r>
    </w:p>
    <w:p w14:paraId="0FA5A137" w14:textId="77777777" w:rsidR="00BF06E0"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Исполнитель обращает внимание, что проведение корректировки с учетом изменения полезного отпуска и цен на электрическую энергию в соответствии с формулой 8 Методических указаний №98-э невозможно без утвержденных показателей по величине отпуска в сеть и величине технологического расхода.</w:t>
      </w:r>
    </w:p>
    <w:p w14:paraId="602682FC" w14:textId="77777777" w:rsidR="000F4412" w:rsidRPr="000F4412" w:rsidRDefault="000F4412" w:rsidP="00FB0F91">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Расчет корректировки</w:t>
      </w:r>
      <w:r w:rsidR="00BF06E0">
        <w:rPr>
          <w:rFonts w:ascii="Myriad Pro" w:eastAsia="Calibri" w:hAnsi="Myriad Pro"/>
          <w:color w:val="000000"/>
          <w:sz w:val="26"/>
          <w:szCs w:val="26"/>
        </w:rPr>
        <w:t>,</w:t>
      </w:r>
      <w:r w:rsidRPr="000F4412">
        <w:rPr>
          <w:rFonts w:ascii="Myriad Pro" w:eastAsia="Calibri" w:hAnsi="Myriad Pro"/>
          <w:color w:val="000000"/>
          <w:sz w:val="26"/>
          <w:szCs w:val="26"/>
        </w:rPr>
        <w:t xml:space="preserve"> проведенный Министерством </w:t>
      </w:r>
      <w:r w:rsidR="00BF06E0">
        <w:rPr>
          <w:rFonts w:ascii="Myriad Pro" w:eastAsia="Calibri" w:hAnsi="Myriad Pro"/>
          <w:color w:val="000000"/>
          <w:sz w:val="26"/>
          <w:szCs w:val="26"/>
        </w:rPr>
        <w:t xml:space="preserve">экономического развития Республики Хакасия </w:t>
      </w:r>
      <w:r w:rsidRPr="000F4412">
        <w:rPr>
          <w:rFonts w:ascii="Myriad Pro" w:eastAsia="Calibri" w:hAnsi="Myriad Pro"/>
          <w:color w:val="000000"/>
          <w:sz w:val="26"/>
          <w:szCs w:val="26"/>
        </w:rPr>
        <w:t>при отсутствии данных показателей, не может соответствовать Методическим указаниям №98-э, и Исполнитель полагает, что регулирующим органом необоснованно была занижена НВВ 2019 года на 20 371 тыс. руб. в части определения корректировки с учетом изменения полезного отпуска и цен на электрическую энергию.</w:t>
      </w:r>
    </w:p>
    <w:p w14:paraId="407BECBE" w14:textId="77777777" w:rsidR="000F4412" w:rsidRPr="000F4412" w:rsidRDefault="000F4412" w:rsidP="000F4412">
      <w:pPr>
        <w:spacing w:line="360" w:lineRule="auto"/>
        <w:jc w:val="both"/>
        <w:rPr>
          <w:rFonts w:ascii="Myriad Pro" w:eastAsia="Calibri" w:hAnsi="Myriad Pro"/>
          <w:color w:val="000000"/>
          <w:sz w:val="26"/>
          <w:szCs w:val="26"/>
        </w:rPr>
      </w:pPr>
    </w:p>
    <w:p w14:paraId="6D35FDC7" w14:textId="77777777" w:rsidR="000F4412" w:rsidRPr="000F4412" w:rsidRDefault="000F4412" w:rsidP="005C14E3">
      <w:pPr>
        <w:numPr>
          <w:ilvl w:val="0"/>
          <w:numId w:val="16"/>
        </w:numPr>
        <w:spacing w:after="160" w:line="360" w:lineRule="auto"/>
        <w:contextualSpacing/>
        <w:jc w:val="both"/>
        <w:rPr>
          <w:rFonts w:ascii="Myriad Pro" w:hAnsi="Myriad Pro"/>
          <w:i/>
          <w:iCs/>
          <w:sz w:val="26"/>
          <w:szCs w:val="26"/>
          <w:lang w:eastAsia="zh-CN"/>
        </w:rPr>
      </w:pPr>
      <w:bookmarkStart w:id="35" w:name="_Hlk54610622"/>
      <w:r w:rsidRPr="000F4412">
        <w:rPr>
          <w:rFonts w:ascii="Myriad Pro" w:hAnsi="Myriad Pro"/>
          <w:i/>
          <w:iCs/>
          <w:sz w:val="26"/>
          <w:szCs w:val="26"/>
          <w:lang w:eastAsia="zh-CN"/>
        </w:rPr>
        <w:t>Корректировка необходимой валовой выручки с учетом достигнутого уровня надежности и качества производимых (реализуемых) товаров (услуг)</w:t>
      </w:r>
    </w:p>
    <w:bookmarkEnd w:id="35"/>
    <w:p w14:paraId="4B55A371" w14:textId="77777777" w:rsidR="00433B55" w:rsidRDefault="000F4412" w:rsidP="00433B55">
      <w:pPr>
        <w:spacing w:line="360" w:lineRule="auto"/>
        <w:ind w:firstLine="709"/>
        <w:jc w:val="both"/>
        <w:rPr>
          <w:rFonts w:ascii="Calibri" w:eastAsia="Calibri" w:hAnsi="Calibri"/>
          <w:sz w:val="22"/>
          <w:szCs w:val="22"/>
          <w:lang w:eastAsia="en-US"/>
        </w:rPr>
      </w:pPr>
      <w:r w:rsidRPr="000F4412">
        <w:rPr>
          <w:rFonts w:ascii="Myriad Pro" w:hAnsi="Myriad Pro"/>
          <w:sz w:val="26"/>
          <w:szCs w:val="26"/>
          <w:lang w:eastAsia="zh-CN"/>
        </w:rPr>
        <w:t xml:space="preserve">Величина корректировки НВВ с учетом достигнутого уровня надежности и качества оказываемых услуг определена регулирующим органом с нарушением Методических указаний № 98-э. Величина повышающего коэффициента, определена регулирующим органом по пункту 5 Методических указаний №254-э/1 в размере 0,013, при этом величина корректировки определена в размере 21 194 тыс. руб. </w:t>
      </w:r>
      <w:r w:rsidRPr="000F4412">
        <w:rPr>
          <w:rFonts w:ascii="Myriad Pro" w:eastAsia="Calibri" w:hAnsi="Myriad Pro"/>
          <w:color w:val="000000"/>
          <w:sz w:val="26"/>
          <w:szCs w:val="26"/>
        </w:rPr>
        <w:t xml:space="preserve">По расчету Исполнителя, выполненному исходя из величины НВВ на </w:t>
      </w:r>
      <w:r w:rsidRPr="000F4412">
        <w:rPr>
          <w:rFonts w:ascii="Myriad Pro" w:eastAsia="Calibri" w:hAnsi="Myriad Pro"/>
          <w:color w:val="000000"/>
          <w:sz w:val="26"/>
          <w:szCs w:val="26"/>
        </w:rPr>
        <w:lastRenderedPageBreak/>
        <w:t xml:space="preserve">содержание сетей, утвержденной для Филиала на 2017 год, и повышающего коэффициента </w:t>
      </w:r>
      <w:r w:rsidRPr="000F4412">
        <w:rPr>
          <w:rFonts w:ascii="Myriad Pro" w:eastAsia="Calibri" w:hAnsi="Myriad Pro"/>
          <w:sz w:val="26"/>
          <w:szCs w:val="26"/>
        </w:rPr>
        <w:t xml:space="preserve">0,013 </w:t>
      </w:r>
      <w:r w:rsidRPr="000F4412">
        <w:rPr>
          <w:rFonts w:ascii="Myriad Pro" w:eastAsia="Calibri" w:hAnsi="Myriad Pro"/>
          <w:color w:val="000000"/>
          <w:sz w:val="26"/>
          <w:szCs w:val="26"/>
        </w:rPr>
        <w:t>величина корректировки НВВ с учетом достигнутого уровня надежности и качества оказываемых услуг составляет 42 088 тыс. руб.</w:t>
      </w:r>
    </w:p>
    <w:p w14:paraId="2F6C1279" w14:textId="77777777" w:rsidR="000F4412" w:rsidRPr="000F4412" w:rsidRDefault="00433B55" w:rsidP="00433B55">
      <w:pPr>
        <w:spacing w:line="360" w:lineRule="auto"/>
        <w:ind w:firstLine="709"/>
        <w:jc w:val="both"/>
        <w:rPr>
          <w:rFonts w:ascii="Myriad Pro" w:eastAsia="Calibri" w:hAnsi="Myriad Pro"/>
          <w:color w:val="000000"/>
          <w:sz w:val="26"/>
          <w:szCs w:val="26"/>
        </w:rPr>
      </w:pPr>
      <w:r w:rsidRPr="00433B55">
        <w:rPr>
          <w:rFonts w:ascii="Myriad Pro" w:hAnsi="Myriad Pro"/>
          <w:sz w:val="26"/>
          <w:szCs w:val="26"/>
          <w:lang w:eastAsia="zh-CN"/>
        </w:rPr>
        <w:t>По мнению Исполнителя р</w:t>
      </w:r>
      <w:r w:rsidR="000F4412" w:rsidRPr="000F4412">
        <w:rPr>
          <w:rFonts w:ascii="Myriad Pro" w:hAnsi="Myriad Pro"/>
          <w:sz w:val="26"/>
          <w:szCs w:val="26"/>
          <w:lang w:eastAsia="zh-CN"/>
        </w:rPr>
        <w:t>егу</w:t>
      </w:r>
      <w:r w:rsidR="000F4412" w:rsidRPr="00433B55">
        <w:rPr>
          <w:rFonts w:ascii="Myriad Pro" w:hAnsi="Myriad Pro"/>
          <w:sz w:val="26"/>
          <w:szCs w:val="26"/>
          <w:lang w:eastAsia="zh-CN"/>
        </w:rPr>
        <w:t>лирующим</w:t>
      </w:r>
      <w:r w:rsidR="000F4412" w:rsidRPr="000F4412">
        <w:rPr>
          <w:rFonts w:ascii="Myriad Pro" w:eastAsia="Calibri" w:hAnsi="Myriad Pro"/>
          <w:color w:val="000000"/>
          <w:sz w:val="26"/>
          <w:szCs w:val="26"/>
        </w:rPr>
        <w:t xml:space="preserve"> органом необоснованно не учтены при расчете корректировки </w:t>
      </w:r>
      <w:r w:rsidR="000F4412" w:rsidRPr="000F4412">
        <w:rPr>
          <w:rFonts w:ascii="Myriad Pro" w:hAnsi="Myriad Pro"/>
          <w:sz w:val="26"/>
          <w:szCs w:val="26"/>
          <w:lang w:eastAsia="zh-CN"/>
        </w:rPr>
        <w:t xml:space="preserve">с учетом достигнутого уровня надежности и качества оказываемых услуг </w:t>
      </w:r>
      <w:r w:rsidR="000F4412" w:rsidRPr="000F4412">
        <w:rPr>
          <w:rFonts w:ascii="Myriad Pro" w:eastAsia="Calibri" w:hAnsi="Myriad Pro"/>
          <w:color w:val="000000"/>
          <w:sz w:val="26"/>
          <w:szCs w:val="26"/>
        </w:rPr>
        <w:t>по факту за 2017 год 20 894 тыс. руб.</w:t>
      </w:r>
    </w:p>
    <w:p w14:paraId="600D7F6D" w14:textId="77777777" w:rsidR="000F4412" w:rsidRPr="000F4412" w:rsidRDefault="000F4412" w:rsidP="000F4412">
      <w:pPr>
        <w:spacing w:line="360" w:lineRule="auto"/>
        <w:jc w:val="both"/>
        <w:rPr>
          <w:rFonts w:ascii="Myriad Pro" w:eastAsia="Calibri" w:hAnsi="Myriad Pro"/>
          <w:color w:val="000000"/>
          <w:sz w:val="26"/>
          <w:szCs w:val="26"/>
        </w:rPr>
      </w:pPr>
    </w:p>
    <w:p w14:paraId="00DE5FC7" w14:textId="77777777" w:rsidR="000F4412" w:rsidRPr="000F4412" w:rsidRDefault="000F4412" w:rsidP="005C14E3">
      <w:pPr>
        <w:numPr>
          <w:ilvl w:val="0"/>
          <w:numId w:val="16"/>
        </w:numPr>
        <w:spacing w:after="160" w:line="360" w:lineRule="auto"/>
        <w:contextualSpacing/>
        <w:jc w:val="both"/>
        <w:rPr>
          <w:rFonts w:ascii="Myriad Pro" w:eastAsia="Calibri" w:hAnsi="Myriad Pro"/>
          <w:i/>
          <w:iCs/>
          <w:color w:val="000000"/>
          <w:sz w:val="26"/>
          <w:szCs w:val="26"/>
        </w:rPr>
      </w:pPr>
      <w:r w:rsidRPr="000F4412">
        <w:rPr>
          <w:rFonts w:ascii="Myriad Pro" w:eastAsia="Calibri" w:hAnsi="Myriad Pro"/>
          <w:i/>
          <w:iCs/>
          <w:color w:val="000000"/>
          <w:sz w:val="26"/>
          <w:szCs w:val="26"/>
        </w:rPr>
        <w:t>Корректировка необходимой валовой выручки, осуществляемой в связи с изменением (неисполнением) инвестиционной программы</w:t>
      </w:r>
    </w:p>
    <w:p w14:paraId="6E0D0D56" w14:textId="77777777" w:rsidR="000F4412" w:rsidRPr="000F4412" w:rsidRDefault="000F4412" w:rsidP="00433B55">
      <w:pPr>
        <w:spacing w:line="360" w:lineRule="auto"/>
        <w:ind w:firstLine="567"/>
        <w:jc w:val="both"/>
        <w:rPr>
          <w:rFonts w:ascii="Myriad Pro" w:eastAsia="Calibri" w:hAnsi="Myriad Pro"/>
          <w:bCs/>
          <w:sz w:val="26"/>
          <w:szCs w:val="26"/>
          <w:lang w:eastAsia="zh-CN"/>
        </w:rPr>
      </w:pPr>
      <w:r w:rsidRPr="000F4412">
        <w:rPr>
          <w:rFonts w:ascii="Myriad Pro" w:eastAsia="Calibri" w:hAnsi="Myriad Pro"/>
          <w:sz w:val="26"/>
          <w:szCs w:val="26"/>
          <w:lang w:eastAsia="zh-CN"/>
        </w:rPr>
        <w:t xml:space="preserve">В Экспертном заключении на 2019 год </w:t>
      </w:r>
      <w:r w:rsidR="00433B55">
        <w:rPr>
          <w:rFonts w:ascii="Myriad Pro" w:eastAsia="Calibri" w:hAnsi="Myriad Pro"/>
          <w:sz w:val="26"/>
          <w:szCs w:val="26"/>
          <w:lang w:eastAsia="zh-CN"/>
        </w:rPr>
        <w:t xml:space="preserve">регулирующим органом </w:t>
      </w:r>
      <w:r w:rsidRPr="000F4412">
        <w:rPr>
          <w:rFonts w:ascii="Myriad Pro" w:eastAsia="Calibri" w:hAnsi="Myriad Pro"/>
          <w:sz w:val="26"/>
          <w:szCs w:val="26"/>
          <w:lang w:eastAsia="zh-CN"/>
        </w:rPr>
        <w:t xml:space="preserve">не отражен расчет корректировки необходимой валовой выручки, осуществляемой в связи с изменением (неисполнением) инвестиционной программы, поэтому определить правильность расчета указанной корректировки в размере </w:t>
      </w:r>
      <w:r w:rsidRPr="000F4412">
        <w:rPr>
          <w:rFonts w:ascii="Myriad Pro" w:eastAsia="Calibri" w:hAnsi="Myriad Pro"/>
          <w:color w:val="000000"/>
          <w:sz w:val="26"/>
          <w:szCs w:val="26"/>
        </w:rPr>
        <w:t xml:space="preserve">( -94 828) тыс. руб. без НДС </w:t>
      </w:r>
      <w:r w:rsidRPr="000F4412">
        <w:rPr>
          <w:rFonts w:ascii="Myriad Pro" w:eastAsia="Calibri" w:hAnsi="Myriad Pro"/>
          <w:sz w:val="26"/>
          <w:szCs w:val="26"/>
          <w:lang w:eastAsia="zh-CN"/>
        </w:rPr>
        <w:t>не представляется возможным.</w:t>
      </w:r>
    </w:p>
    <w:p w14:paraId="05C5975B" w14:textId="77777777" w:rsidR="000F4412" w:rsidRPr="000F4412" w:rsidRDefault="000F4412" w:rsidP="00433B55">
      <w:pPr>
        <w:spacing w:line="360" w:lineRule="auto"/>
        <w:ind w:firstLine="567"/>
        <w:jc w:val="both"/>
        <w:rPr>
          <w:rFonts w:ascii="Myriad Pro" w:eastAsia="Calibri" w:hAnsi="Myriad Pro"/>
          <w:color w:val="000000"/>
          <w:sz w:val="26"/>
          <w:szCs w:val="26"/>
        </w:rPr>
      </w:pPr>
      <w:r w:rsidRPr="000F4412">
        <w:rPr>
          <w:rFonts w:ascii="Myriad Pro" w:eastAsia="Calibri" w:hAnsi="Myriad Pro"/>
          <w:color w:val="000000"/>
          <w:sz w:val="26"/>
          <w:szCs w:val="26"/>
        </w:rPr>
        <w:t>На основе отчетных данных о реализации ИПР за 2017 год Исполнителем проведен расчет величины корректировки НВВ Филиала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корректировки определена Исполнителем в размере (-30 823 тыс. руб.).</w:t>
      </w:r>
      <w:r w:rsidRPr="000F4412">
        <w:rPr>
          <w:rFonts w:ascii="Calibri" w:eastAsia="Calibri" w:hAnsi="Calibri"/>
          <w:sz w:val="22"/>
          <w:szCs w:val="22"/>
          <w:lang w:eastAsia="en-US"/>
        </w:rPr>
        <w:t xml:space="preserve"> </w:t>
      </w:r>
      <w:r w:rsidRPr="000F4412">
        <w:rPr>
          <w:rFonts w:ascii="Myriad Pro" w:eastAsia="Calibri" w:hAnsi="Myriad Pro"/>
          <w:color w:val="000000"/>
          <w:sz w:val="26"/>
          <w:szCs w:val="26"/>
        </w:rPr>
        <w:t>Исполнитель полагает, что регулирующим органом необоснованно занижена НВВ 2019 года на 64 007 тыс. руб. в части определения корректировки в связи с изменением (неисполнением) инвестиционной программы.</w:t>
      </w:r>
    </w:p>
    <w:p w14:paraId="084C277F" w14:textId="77777777" w:rsidR="000F4412" w:rsidRPr="000F4412" w:rsidRDefault="000F4412" w:rsidP="000F4412">
      <w:pPr>
        <w:spacing w:line="360" w:lineRule="auto"/>
        <w:jc w:val="both"/>
        <w:rPr>
          <w:rFonts w:ascii="Myriad Pro" w:eastAsia="Calibri" w:hAnsi="Myriad Pro"/>
          <w:color w:val="000000"/>
          <w:sz w:val="26"/>
          <w:szCs w:val="26"/>
        </w:rPr>
      </w:pPr>
    </w:p>
    <w:p w14:paraId="6C93F7C5" w14:textId="77777777" w:rsidR="00A308E9" w:rsidRPr="00033C6F" w:rsidRDefault="00A308E9" w:rsidP="00A308E9">
      <w:pPr>
        <w:tabs>
          <w:tab w:val="left" w:pos="7950"/>
        </w:tabs>
        <w:spacing w:line="360" w:lineRule="auto"/>
        <w:ind w:firstLine="567"/>
        <w:jc w:val="both"/>
        <w:outlineLvl w:val="3"/>
        <w:rPr>
          <w:rFonts w:ascii="Myriad Pro" w:hAnsi="Myriad Pro"/>
          <w:b/>
          <w:bCs/>
          <w:i/>
          <w:sz w:val="26"/>
          <w:szCs w:val="26"/>
        </w:rPr>
      </w:pPr>
      <w:r w:rsidRPr="00033C6F">
        <w:rPr>
          <w:rFonts w:ascii="Myriad Pro" w:hAnsi="Myriad Pro"/>
          <w:b/>
          <w:bCs/>
          <w:i/>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03952918" w14:textId="77777777" w:rsidR="007A1201" w:rsidRPr="007A1201" w:rsidRDefault="007A1201" w:rsidP="007A1201">
      <w:pPr>
        <w:keepNext/>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0C56402F"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 xml:space="preserve">Указами Президента Российской Федерации от 25.03.2020 № 206, от </w:t>
      </w:r>
      <w:r w:rsidRPr="007A1201">
        <w:rPr>
          <w:rFonts w:ascii="Myriad Pro" w:hAnsi="Myriad Pro"/>
          <w:sz w:val="26"/>
          <w:szCs w:val="26"/>
        </w:rPr>
        <w:lastRenderedPageBreak/>
        <w:t>02.04.2020 № 239, от 28.04.2020 № 294 рабочие дни в период с 28 марта по 8 мая 2020 г. включительно были объявлены нерабочими.</w:t>
      </w:r>
    </w:p>
    <w:p w14:paraId="63E902F8"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 294 их действие не распространялось на работников непрерывно действующих организаций.</w:t>
      </w:r>
    </w:p>
    <w:p w14:paraId="7D23D143"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В соответствии с письмом Министерства труда и социальной защиты РФ от 26 марта 2020 № 14-4/10/П-2696 введение нерабочих дней в соответствии с Указом не распространяется на работников организаций, в частности:</w:t>
      </w:r>
    </w:p>
    <w:p w14:paraId="621FEA21" w14:textId="77777777" w:rsidR="007A1201" w:rsidRPr="007A1201" w:rsidRDefault="007A1201" w:rsidP="005C14E3">
      <w:pPr>
        <w:widowControl w:val="0"/>
        <w:numPr>
          <w:ilvl w:val="0"/>
          <w:numId w:val="19"/>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7D65D850" w14:textId="77777777" w:rsidR="007A1201" w:rsidRPr="007A1201" w:rsidRDefault="007A1201" w:rsidP="005C14E3">
      <w:pPr>
        <w:widowControl w:val="0"/>
        <w:numPr>
          <w:ilvl w:val="0"/>
          <w:numId w:val="19"/>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47287D95" w14:textId="77777777" w:rsidR="007A1201" w:rsidRPr="007A1201" w:rsidRDefault="007A1201" w:rsidP="005C14E3">
      <w:pPr>
        <w:widowControl w:val="0"/>
        <w:numPr>
          <w:ilvl w:val="0"/>
          <w:numId w:val="19"/>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7766952B" w14:textId="77777777" w:rsidR="007A1201" w:rsidRPr="007A1201" w:rsidRDefault="007A1201" w:rsidP="005C14E3">
      <w:pPr>
        <w:widowControl w:val="0"/>
        <w:numPr>
          <w:ilvl w:val="0"/>
          <w:numId w:val="19"/>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 xml:space="preserve"> организаций, эксплуатирующих гидротехнические сооружения;</w:t>
      </w:r>
    </w:p>
    <w:p w14:paraId="35757CDF" w14:textId="77777777" w:rsidR="007A1201" w:rsidRPr="007A1201" w:rsidRDefault="007A1201" w:rsidP="005C14E3">
      <w:pPr>
        <w:widowControl w:val="0"/>
        <w:numPr>
          <w:ilvl w:val="0"/>
          <w:numId w:val="19"/>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 xml:space="preserve"> организаций атомной промышленности; </w:t>
      </w:r>
    </w:p>
    <w:p w14:paraId="7744405D" w14:textId="77777777" w:rsidR="007A1201" w:rsidRPr="007A1201" w:rsidRDefault="007A1201" w:rsidP="005C14E3">
      <w:pPr>
        <w:widowControl w:val="0"/>
        <w:numPr>
          <w:ilvl w:val="0"/>
          <w:numId w:val="19"/>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10662952" w14:textId="77777777" w:rsidR="007A1201" w:rsidRPr="007A1201" w:rsidRDefault="007A1201" w:rsidP="005C14E3">
      <w:pPr>
        <w:widowControl w:val="0"/>
        <w:numPr>
          <w:ilvl w:val="0"/>
          <w:numId w:val="19"/>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организаций сельскохозяйственной отрасли, занятых на весенних полевых работах.</w:t>
      </w:r>
    </w:p>
    <w:p w14:paraId="3A4BFA3E"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 xml:space="preserve">Таким образом, филиал ПАО «Россети </w:t>
      </w:r>
      <w:r>
        <w:rPr>
          <w:rFonts w:ascii="Myriad Pro" w:hAnsi="Myriad Pro"/>
          <w:sz w:val="26"/>
          <w:szCs w:val="26"/>
        </w:rPr>
        <w:t>Сибирь</w:t>
      </w:r>
      <w:r w:rsidRPr="007A1201">
        <w:rPr>
          <w:rFonts w:ascii="Myriad Pro" w:hAnsi="Myriad Pro"/>
          <w:sz w:val="26"/>
          <w:szCs w:val="26"/>
        </w:rPr>
        <w:t>» - «</w:t>
      </w:r>
      <w:proofErr w:type="spellStart"/>
      <w:r w:rsidR="00D50604">
        <w:rPr>
          <w:rFonts w:ascii="Myriad Pro" w:hAnsi="Myriad Pro"/>
          <w:sz w:val="26"/>
          <w:szCs w:val="26"/>
        </w:rPr>
        <w:t>Хакас</w:t>
      </w:r>
      <w:r w:rsidRPr="007A1201">
        <w:rPr>
          <w:rFonts w:ascii="Myriad Pro" w:hAnsi="Myriad Pro"/>
          <w:sz w:val="26"/>
          <w:szCs w:val="26"/>
        </w:rPr>
        <w:t>энерго</w:t>
      </w:r>
      <w:proofErr w:type="spellEnd"/>
      <w:r w:rsidRPr="007A1201">
        <w:rPr>
          <w:rFonts w:ascii="Myriad Pro" w:hAnsi="Myriad Pro"/>
          <w:sz w:val="26"/>
          <w:szCs w:val="26"/>
        </w:rPr>
        <w:t>» продолжал работать и осуществлять текущую (операционную) деятельность организации.</w:t>
      </w:r>
    </w:p>
    <w:p w14:paraId="0FCBF2FE"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 xml:space="preserve">В целях недопущения распространения новой </w:t>
      </w:r>
      <w:proofErr w:type="spellStart"/>
      <w:r w:rsidRPr="007A1201">
        <w:rPr>
          <w:rFonts w:ascii="Myriad Pro" w:hAnsi="Myriad Pro"/>
          <w:sz w:val="26"/>
          <w:szCs w:val="26"/>
        </w:rPr>
        <w:t>коронавирусной</w:t>
      </w:r>
      <w:proofErr w:type="spellEnd"/>
      <w:r w:rsidRPr="007A1201">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1E35C547"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 xml:space="preserve">Обоснованность любого расхода должна быть основана на реальной необходимости, потребности, оформленной документально (утвержденными </w:t>
      </w:r>
      <w:r w:rsidRPr="007A1201">
        <w:rPr>
          <w:rFonts w:ascii="Myriad Pro" w:hAnsi="Myriad Pro"/>
          <w:sz w:val="26"/>
          <w:szCs w:val="26"/>
        </w:rPr>
        <w:lastRenderedPageBreak/>
        <w:t>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0FDE07D1"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53DE9A4B"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1DD20005"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Работодатель обязан обеспечить, в том числе:</w:t>
      </w:r>
    </w:p>
    <w:p w14:paraId="1C579251" w14:textId="77777777" w:rsidR="007A1201" w:rsidRPr="007A1201" w:rsidRDefault="007A1201" w:rsidP="005C14E3">
      <w:pPr>
        <w:widowControl w:val="0"/>
        <w:numPr>
          <w:ilvl w:val="0"/>
          <w:numId w:val="18"/>
        </w:numPr>
        <w:pBdr>
          <w:top w:val="nil"/>
          <w:left w:val="nil"/>
          <w:bottom w:val="nil"/>
          <w:right w:val="nil"/>
          <w:between w:val="nil"/>
        </w:pBdr>
        <w:spacing w:after="160" w:line="360" w:lineRule="auto"/>
        <w:ind w:hanging="436"/>
        <w:contextualSpacing/>
        <w:jc w:val="both"/>
        <w:rPr>
          <w:rFonts w:ascii="Myriad Pro" w:hAnsi="Myriad Pro"/>
          <w:sz w:val="26"/>
          <w:szCs w:val="26"/>
        </w:rPr>
      </w:pPr>
      <w:r w:rsidRPr="007A1201">
        <w:rPr>
          <w:rFonts w:ascii="Myriad Pro" w:hAnsi="Myriad Pro"/>
          <w:sz w:val="26"/>
          <w:szCs w:val="26"/>
        </w:rPr>
        <w:t>соответствующие требованиям охраны труда условия труда на каждом рабочем месте;</w:t>
      </w:r>
    </w:p>
    <w:p w14:paraId="6694E060" w14:textId="77777777" w:rsidR="007A1201" w:rsidRPr="007A1201" w:rsidRDefault="007A1201" w:rsidP="005C14E3">
      <w:pPr>
        <w:widowControl w:val="0"/>
        <w:numPr>
          <w:ilvl w:val="0"/>
          <w:numId w:val="18"/>
        </w:numPr>
        <w:pBdr>
          <w:top w:val="nil"/>
          <w:left w:val="nil"/>
          <w:bottom w:val="nil"/>
          <w:right w:val="nil"/>
          <w:between w:val="nil"/>
        </w:pBdr>
        <w:spacing w:after="160" w:line="360" w:lineRule="auto"/>
        <w:ind w:hanging="436"/>
        <w:contextualSpacing/>
        <w:jc w:val="both"/>
        <w:rPr>
          <w:rFonts w:ascii="Myriad Pro" w:hAnsi="Myriad Pro"/>
          <w:sz w:val="26"/>
          <w:szCs w:val="26"/>
        </w:rPr>
      </w:pPr>
      <w:r w:rsidRPr="007A1201">
        <w:rPr>
          <w:rFonts w:ascii="Myriad Pro" w:hAnsi="Myriad Pro"/>
          <w:sz w:val="26"/>
          <w:szCs w:val="26"/>
        </w:rPr>
        <w:t xml:space="preserve">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w:t>
      </w:r>
      <w:r w:rsidRPr="007A1201">
        <w:rPr>
          <w:rFonts w:ascii="Myriad Pro" w:hAnsi="Myriad Pro"/>
          <w:sz w:val="26"/>
          <w:szCs w:val="26"/>
        </w:rPr>
        <w:lastRenderedPageBreak/>
        <w:t>выполняемых в особых температурных условиях или связанных с загрязнением;</w:t>
      </w:r>
    </w:p>
    <w:p w14:paraId="7870B07E" w14:textId="77777777" w:rsidR="007A1201" w:rsidRPr="007A1201" w:rsidRDefault="007A1201" w:rsidP="005C14E3">
      <w:pPr>
        <w:widowControl w:val="0"/>
        <w:numPr>
          <w:ilvl w:val="0"/>
          <w:numId w:val="18"/>
        </w:numPr>
        <w:pBdr>
          <w:top w:val="nil"/>
          <w:left w:val="nil"/>
          <w:bottom w:val="nil"/>
          <w:right w:val="nil"/>
          <w:between w:val="nil"/>
        </w:pBdr>
        <w:spacing w:after="160" w:line="360" w:lineRule="auto"/>
        <w:ind w:hanging="436"/>
        <w:contextualSpacing/>
        <w:jc w:val="both"/>
        <w:rPr>
          <w:rFonts w:ascii="Myriad Pro" w:hAnsi="Myriad Pro"/>
          <w:sz w:val="26"/>
          <w:szCs w:val="26"/>
        </w:rPr>
      </w:pPr>
      <w:r w:rsidRPr="007A1201">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162FC803" w14:textId="77777777" w:rsidR="007A1201" w:rsidRPr="007A1201" w:rsidRDefault="007A1201" w:rsidP="005C14E3">
      <w:pPr>
        <w:widowControl w:val="0"/>
        <w:numPr>
          <w:ilvl w:val="0"/>
          <w:numId w:val="18"/>
        </w:numPr>
        <w:pBdr>
          <w:top w:val="nil"/>
          <w:left w:val="nil"/>
          <w:bottom w:val="nil"/>
          <w:right w:val="nil"/>
          <w:between w:val="nil"/>
        </w:pBdr>
        <w:spacing w:after="160" w:line="360" w:lineRule="auto"/>
        <w:ind w:hanging="436"/>
        <w:contextualSpacing/>
        <w:jc w:val="both"/>
        <w:rPr>
          <w:rFonts w:ascii="Myriad Pro" w:hAnsi="Myriad Pro"/>
          <w:sz w:val="26"/>
          <w:szCs w:val="26"/>
        </w:rPr>
      </w:pPr>
      <w:r w:rsidRPr="007A1201">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4218E6D8"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7A1201">
        <w:rPr>
          <w:rFonts w:ascii="Myriad Pro" w:hAnsi="Myriad Pro"/>
          <w:sz w:val="26"/>
          <w:szCs w:val="26"/>
        </w:rPr>
        <w:t>коронавирусной</w:t>
      </w:r>
      <w:proofErr w:type="spellEnd"/>
      <w:r w:rsidRPr="007A1201">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505CB872"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101CCE4D"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sidRPr="007A1201">
        <w:rPr>
          <w:rFonts w:ascii="Myriad Pro" w:hAnsi="Myriad Pro"/>
          <w:sz w:val="26"/>
          <w:szCs w:val="26"/>
        </w:rPr>
        <w:t>коронавирусной</w:t>
      </w:r>
      <w:proofErr w:type="spellEnd"/>
      <w:r w:rsidRPr="007A1201">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 424 «Об особенностях предоставления коммунальных услуг собственникам и пользователям помещений в многоквартирных домах и жилых 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w:t>
      </w:r>
      <w:r w:rsidRPr="007A1201">
        <w:rPr>
          <w:rFonts w:ascii="Myriad Pro" w:hAnsi="Myriad Pro"/>
          <w:sz w:val="26"/>
          <w:szCs w:val="26"/>
        </w:rPr>
        <w:lastRenderedPageBreak/>
        <w:t>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3C230E21" w14:textId="77777777" w:rsidR="007A1201" w:rsidRPr="007A1201" w:rsidRDefault="007A1201" w:rsidP="005C14E3">
      <w:pPr>
        <w:widowControl w:val="0"/>
        <w:numPr>
          <w:ilvl w:val="0"/>
          <w:numId w:val="20"/>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подп. «а» п. 32 в части права исполнителя коммунальной услуги требовать уплаты неустоек;</w:t>
      </w:r>
    </w:p>
    <w:p w14:paraId="27E1DDA2" w14:textId="77777777" w:rsidR="007A1201" w:rsidRPr="007A1201" w:rsidRDefault="007A1201" w:rsidP="005C14E3">
      <w:pPr>
        <w:widowControl w:val="0"/>
        <w:numPr>
          <w:ilvl w:val="0"/>
          <w:numId w:val="20"/>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 xml:space="preserve">подп. «д» п. 81.12 о признании прибора учета вышедшим из строя в случае истечения </w:t>
      </w:r>
      <w:proofErr w:type="spellStart"/>
      <w:r w:rsidRPr="007A1201">
        <w:rPr>
          <w:rFonts w:ascii="Myriad Pro" w:hAnsi="Myriad Pro"/>
          <w:sz w:val="26"/>
          <w:szCs w:val="26"/>
        </w:rPr>
        <w:t>межповерочного</w:t>
      </w:r>
      <w:proofErr w:type="spellEnd"/>
      <w:r w:rsidRPr="007A1201">
        <w:rPr>
          <w:rFonts w:ascii="Myriad Pro" w:hAnsi="Myriad Pro"/>
          <w:sz w:val="26"/>
          <w:szCs w:val="26"/>
        </w:rPr>
        <w:t xml:space="preserve"> периода;</w:t>
      </w:r>
    </w:p>
    <w:p w14:paraId="1F005AEF" w14:textId="77777777" w:rsidR="007A1201" w:rsidRPr="007A1201" w:rsidRDefault="007A1201" w:rsidP="005C14E3">
      <w:pPr>
        <w:widowControl w:val="0"/>
        <w:numPr>
          <w:ilvl w:val="0"/>
          <w:numId w:val="20"/>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6BAD3673" w14:textId="77777777" w:rsidR="007A1201" w:rsidRPr="007A1201" w:rsidRDefault="007A1201" w:rsidP="005C14E3">
      <w:pPr>
        <w:widowControl w:val="0"/>
        <w:numPr>
          <w:ilvl w:val="0"/>
          <w:numId w:val="20"/>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п. 119</w:t>
      </w:r>
      <w:r w:rsidR="00D50604">
        <w:rPr>
          <w:rFonts w:ascii="Myriad Pro" w:hAnsi="Myriad Pro"/>
          <w:sz w:val="26"/>
          <w:szCs w:val="26"/>
        </w:rPr>
        <w:t xml:space="preserve"> </w:t>
      </w:r>
      <w:r w:rsidRPr="007A1201">
        <w:rPr>
          <w:rFonts w:ascii="Myriad Pro" w:hAnsi="Myriad Pro"/>
          <w:sz w:val="26"/>
          <w:szCs w:val="26"/>
        </w:rPr>
        <w:t>о</w:t>
      </w:r>
      <w:r w:rsidR="00D50604">
        <w:rPr>
          <w:rFonts w:ascii="Myriad Pro" w:hAnsi="Myriad Pro"/>
          <w:sz w:val="26"/>
          <w:szCs w:val="26"/>
        </w:rPr>
        <w:t xml:space="preserve"> </w:t>
      </w:r>
      <w:r w:rsidRPr="007A1201">
        <w:rPr>
          <w:rFonts w:ascii="Myriad Pro" w:hAnsi="Myriad Pro"/>
          <w:sz w:val="26"/>
          <w:szCs w:val="26"/>
        </w:rPr>
        <w:t>порядке такого приостановления (ограничения) предоставления коммунальной услуги;</w:t>
      </w:r>
    </w:p>
    <w:p w14:paraId="6F0EB962" w14:textId="77777777" w:rsidR="007A1201" w:rsidRPr="007A1201" w:rsidRDefault="007A1201" w:rsidP="005C14E3">
      <w:pPr>
        <w:widowControl w:val="0"/>
        <w:numPr>
          <w:ilvl w:val="0"/>
          <w:numId w:val="20"/>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подп. «а» п. 148.23 в части права исполнителя коммунальной услуги по обращению с твердыми коммунальными отходами требовать уплаты неустоек,</w:t>
      </w:r>
    </w:p>
    <w:p w14:paraId="22EADC1D" w14:textId="77777777" w:rsidR="007A1201" w:rsidRPr="007A1201" w:rsidRDefault="007A1201" w:rsidP="005C14E3">
      <w:pPr>
        <w:widowControl w:val="0"/>
        <w:numPr>
          <w:ilvl w:val="0"/>
          <w:numId w:val="20"/>
        </w:numPr>
        <w:pBdr>
          <w:top w:val="nil"/>
          <w:left w:val="nil"/>
          <w:bottom w:val="nil"/>
          <w:right w:val="nil"/>
          <w:between w:val="nil"/>
        </w:pBdr>
        <w:spacing w:after="160" w:line="360" w:lineRule="auto"/>
        <w:ind w:left="1134" w:hanging="567"/>
        <w:contextualSpacing/>
        <w:jc w:val="both"/>
        <w:rPr>
          <w:rFonts w:ascii="Myriad Pro" w:hAnsi="Myriad Pro"/>
          <w:sz w:val="26"/>
          <w:szCs w:val="26"/>
        </w:rPr>
      </w:pPr>
      <w:r w:rsidRPr="007A1201">
        <w:rPr>
          <w:rFonts w:ascii="Myriad Pro" w:hAnsi="Myriad Pro"/>
          <w:sz w:val="26"/>
          <w:szCs w:val="26"/>
        </w:rPr>
        <w:t>п. 159 об обязанности потребителей оплатить пени за несвоевременно или неполностью внесенную плату за коммунальные услуги.</w:t>
      </w:r>
    </w:p>
    <w:p w14:paraId="270B1396"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7A1201">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6EFB2D2B" w14:textId="77777777" w:rsidR="007A1201" w:rsidRPr="007A1201" w:rsidRDefault="007A1201" w:rsidP="005C14E3">
      <w:pPr>
        <w:widowControl w:val="0"/>
        <w:numPr>
          <w:ilvl w:val="0"/>
          <w:numId w:val="21"/>
        </w:numPr>
        <w:pBdr>
          <w:top w:val="nil"/>
          <w:left w:val="nil"/>
          <w:bottom w:val="nil"/>
          <w:right w:val="nil"/>
          <w:between w:val="nil"/>
        </w:pBd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3500B5FF" w14:textId="77777777" w:rsidR="007A1201" w:rsidRPr="007A1201" w:rsidRDefault="007A1201" w:rsidP="005C14E3">
      <w:pPr>
        <w:widowControl w:val="0"/>
        <w:numPr>
          <w:ilvl w:val="0"/>
          <w:numId w:val="21"/>
        </w:numPr>
        <w:pBdr>
          <w:top w:val="nil"/>
          <w:left w:val="nil"/>
          <w:bottom w:val="nil"/>
          <w:right w:val="nil"/>
          <w:between w:val="nil"/>
        </w:pBd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p>
    <w:p w14:paraId="7752B659" w14:textId="77777777" w:rsidR="007A1201" w:rsidRPr="007A1201" w:rsidRDefault="007A1201" w:rsidP="005C14E3">
      <w:pPr>
        <w:widowControl w:val="0"/>
        <w:numPr>
          <w:ilvl w:val="0"/>
          <w:numId w:val="21"/>
        </w:numPr>
        <w:pBdr>
          <w:top w:val="nil"/>
          <w:left w:val="nil"/>
          <w:bottom w:val="nil"/>
          <w:right w:val="nil"/>
          <w:between w:val="nil"/>
        </w:pBd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p>
    <w:p w14:paraId="3B2A75CF" w14:textId="77777777" w:rsidR="007A1201" w:rsidRPr="007A1201" w:rsidRDefault="007A1201" w:rsidP="007A1201">
      <w:pPr>
        <w:widowControl w:val="0"/>
        <w:pBdr>
          <w:top w:val="nil"/>
          <w:left w:val="nil"/>
          <w:bottom w:val="nil"/>
          <w:right w:val="nil"/>
          <w:between w:val="nil"/>
        </w:pBdr>
        <w:tabs>
          <w:tab w:val="left" w:pos="567"/>
        </w:tabs>
        <w:spacing w:line="360" w:lineRule="auto"/>
        <w:ind w:firstLine="567"/>
        <w:jc w:val="both"/>
        <w:rPr>
          <w:rFonts w:ascii="Myriad Pro" w:eastAsia="Calibri" w:hAnsi="Myriad Pro"/>
          <w:sz w:val="26"/>
          <w:szCs w:val="26"/>
          <w:lang w:eastAsia="en-US"/>
        </w:rPr>
      </w:pPr>
      <w:r w:rsidRPr="007A1201">
        <w:rPr>
          <w:rFonts w:ascii="Myriad Pro" w:eastAsia="Calibri" w:hAnsi="Myriad Pro"/>
          <w:sz w:val="26"/>
          <w:szCs w:val="26"/>
          <w:lang w:eastAsia="en-US"/>
        </w:rPr>
        <w:t xml:space="preserve">Президент России Владимир Путин утвердил Перечень поручений по итогам </w:t>
      </w:r>
      <w:r w:rsidRPr="007A1201">
        <w:rPr>
          <w:rFonts w:ascii="Myriad Pro" w:eastAsia="Calibri" w:hAnsi="Myriad Pro"/>
          <w:sz w:val="26"/>
          <w:szCs w:val="26"/>
          <w:lang w:eastAsia="en-US"/>
        </w:rPr>
        <w:lastRenderedPageBreak/>
        <w:t xml:space="preserve">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66F65B3E" w14:textId="77777777" w:rsidR="007A1201" w:rsidRPr="007A1201" w:rsidRDefault="007A1201" w:rsidP="005C14E3">
      <w:pPr>
        <w:widowControl w:val="0"/>
        <w:numPr>
          <w:ilvl w:val="0"/>
          <w:numId w:val="34"/>
        </w:numPr>
        <w:pBdr>
          <w:top w:val="nil"/>
          <w:left w:val="nil"/>
          <w:bottom w:val="nil"/>
          <w:right w:val="nil"/>
          <w:between w:val="nil"/>
        </w:pBdr>
        <w:tabs>
          <w:tab w:val="left" w:pos="567"/>
        </w:tabs>
        <w:spacing w:after="160" w:line="360" w:lineRule="auto"/>
        <w:contextualSpacing/>
        <w:jc w:val="both"/>
        <w:rPr>
          <w:rFonts w:ascii="Myriad Pro" w:eastAsia="Calibri" w:hAnsi="Myriad Pro"/>
          <w:sz w:val="26"/>
          <w:szCs w:val="26"/>
          <w:lang w:eastAsia="en-US"/>
        </w:rPr>
      </w:pPr>
      <w:r w:rsidRPr="007A1201">
        <w:rPr>
          <w:rFonts w:ascii="Myriad Pro" w:eastAsia="Calibri" w:hAnsi="Myriad Pro"/>
          <w:sz w:val="26"/>
          <w:szCs w:val="26"/>
          <w:lang w:eastAsia="en-US"/>
        </w:rPr>
        <w:t xml:space="preserve">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w:t>
      </w:r>
      <w:proofErr w:type="spellStart"/>
      <w:r w:rsidRPr="007A1201">
        <w:rPr>
          <w:rFonts w:ascii="Myriad Pro" w:eastAsia="Calibri" w:hAnsi="Myriad Pro"/>
          <w:sz w:val="26"/>
          <w:szCs w:val="26"/>
          <w:lang w:eastAsia="en-US"/>
        </w:rPr>
        <w:t>коронавирусной</w:t>
      </w:r>
      <w:proofErr w:type="spellEnd"/>
      <w:r w:rsidRPr="007A1201">
        <w:rPr>
          <w:rFonts w:ascii="Myriad Pro" w:eastAsia="Calibri" w:hAnsi="Myriad Pro"/>
          <w:sz w:val="26"/>
          <w:szCs w:val="26"/>
          <w:lang w:eastAsia="en-US"/>
        </w:rPr>
        <w:t xml:space="preserve"> инфекции (COVID-19), и необходимость минимизации тарифной нагрузки на потребителей электрической энергии;</w:t>
      </w:r>
    </w:p>
    <w:p w14:paraId="14173996" w14:textId="77777777" w:rsidR="007A1201" w:rsidRPr="007A1201" w:rsidRDefault="007A1201" w:rsidP="005C14E3">
      <w:pPr>
        <w:widowControl w:val="0"/>
        <w:numPr>
          <w:ilvl w:val="0"/>
          <w:numId w:val="34"/>
        </w:numPr>
        <w:pBdr>
          <w:top w:val="nil"/>
          <w:left w:val="nil"/>
          <w:bottom w:val="nil"/>
          <w:right w:val="nil"/>
          <w:between w:val="nil"/>
        </w:pBdr>
        <w:tabs>
          <w:tab w:val="left" w:pos="567"/>
        </w:tabs>
        <w:spacing w:after="160" w:line="360" w:lineRule="auto"/>
        <w:contextualSpacing/>
        <w:jc w:val="both"/>
        <w:rPr>
          <w:rFonts w:ascii="Myriad Pro" w:eastAsia="Calibri" w:hAnsi="Myriad Pro"/>
          <w:sz w:val="26"/>
          <w:szCs w:val="26"/>
          <w:lang w:eastAsia="en-US"/>
        </w:rPr>
      </w:pPr>
      <w:r w:rsidRPr="007A1201">
        <w:rPr>
          <w:rFonts w:ascii="Myriad Pro" w:eastAsia="Calibri" w:hAnsi="Myriad Pro"/>
          <w:sz w:val="26"/>
          <w:szCs w:val="26"/>
          <w:lang w:eastAsia="en-US"/>
        </w:rPr>
        <w:t xml:space="preserve"> 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5A08DDB9" w14:textId="77777777" w:rsidR="007A1201" w:rsidRPr="007A1201" w:rsidRDefault="007A1201" w:rsidP="005C14E3">
      <w:pPr>
        <w:widowControl w:val="0"/>
        <w:numPr>
          <w:ilvl w:val="0"/>
          <w:numId w:val="34"/>
        </w:numPr>
        <w:pBdr>
          <w:top w:val="nil"/>
          <w:left w:val="nil"/>
          <w:bottom w:val="nil"/>
          <w:right w:val="nil"/>
          <w:between w:val="nil"/>
        </w:pBdr>
        <w:tabs>
          <w:tab w:val="left" w:pos="567"/>
        </w:tabs>
        <w:spacing w:after="160" w:line="360" w:lineRule="auto"/>
        <w:contextualSpacing/>
        <w:jc w:val="both"/>
        <w:rPr>
          <w:rFonts w:ascii="Myriad Pro" w:eastAsia="Calibri" w:hAnsi="Myriad Pro"/>
          <w:sz w:val="26"/>
          <w:szCs w:val="26"/>
          <w:lang w:eastAsia="en-US"/>
        </w:rPr>
      </w:pPr>
      <w:r w:rsidRPr="007A1201">
        <w:rPr>
          <w:rFonts w:ascii="Myriad Pro" w:eastAsia="Calibri" w:hAnsi="Myriad Pro"/>
          <w:sz w:val="26"/>
          <w:szCs w:val="26"/>
          <w:lang w:eastAsia="en-US"/>
        </w:rPr>
        <w:t xml:space="preserve"> субсидирование процентных ставок по кредитам на обеспечение оборотных средств для субъектов тепло- и электроэнергетики.</w:t>
      </w:r>
    </w:p>
    <w:p w14:paraId="212EDED2" w14:textId="77777777" w:rsidR="007A1201" w:rsidRPr="007A1201" w:rsidRDefault="007A1201" w:rsidP="005C14E3">
      <w:pPr>
        <w:widowControl w:val="0"/>
        <w:numPr>
          <w:ilvl w:val="0"/>
          <w:numId w:val="34"/>
        </w:numPr>
        <w:pBdr>
          <w:top w:val="nil"/>
          <w:left w:val="nil"/>
          <w:bottom w:val="nil"/>
          <w:right w:val="nil"/>
          <w:between w:val="nil"/>
        </w:pBdr>
        <w:tabs>
          <w:tab w:val="left" w:pos="567"/>
        </w:tabs>
        <w:spacing w:after="160" w:line="360" w:lineRule="auto"/>
        <w:contextualSpacing/>
        <w:jc w:val="both"/>
        <w:rPr>
          <w:rFonts w:ascii="Myriad Pro" w:eastAsia="Calibri" w:hAnsi="Myriad Pro"/>
          <w:sz w:val="26"/>
          <w:szCs w:val="26"/>
          <w:lang w:eastAsia="en-US"/>
        </w:rPr>
      </w:pPr>
      <w:r w:rsidRPr="007A1201">
        <w:rPr>
          <w:rFonts w:ascii="Myriad Pro" w:eastAsia="Calibri" w:hAnsi="Myriad Pro"/>
          <w:sz w:val="26"/>
          <w:szCs w:val="26"/>
          <w:lang w:eastAsia="en-US"/>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1E26E540" w14:textId="77777777" w:rsidR="007A1201" w:rsidRPr="007A1201" w:rsidRDefault="007A1201" w:rsidP="005C14E3">
      <w:pPr>
        <w:widowControl w:val="0"/>
        <w:numPr>
          <w:ilvl w:val="0"/>
          <w:numId w:val="34"/>
        </w:numPr>
        <w:pBdr>
          <w:top w:val="nil"/>
          <w:left w:val="nil"/>
          <w:bottom w:val="nil"/>
          <w:right w:val="nil"/>
          <w:between w:val="nil"/>
        </w:pBdr>
        <w:tabs>
          <w:tab w:val="left" w:pos="567"/>
        </w:tabs>
        <w:spacing w:after="160" w:line="360" w:lineRule="auto"/>
        <w:contextualSpacing/>
        <w:jc w:val="both"/>
        <w:rPr>
          <w:rFonts w:ascii="Myriad Pro" w:eastAsia="Calibri" w:hAnsi="Myriad Pro"/>
          <w:sz w:val="26"/>
          <w:szCs w:val="26"/>
          <w:lang w:eastAsia="en-US"/>
        </w:rPr>
      </w:pPr>
      <w:r w:rsidRPr="007A1201">
        <w:rPr>
          <w:rFonts w:ascii="Myriad Pro" w:eastAsia="Calibri" w:hAnsi="Myriad Pro"/>
          <w:sz w:val="26"/>
          <w:szCs w:val="26"/>
          <w:lang w:eastAsia="en-US"/>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p>
    <w:p w14:paraId="55357C40" w14:textId="77777777" w:rsidR="007A1201" w:rsidRPr="007A1201" w:rsidRDefault="007A1201" w:rsidP="007A1201">
      <w:pPr>
        <w:spacing w:after="160" w:line="360" w:lineRule="auto"/>
        <w:ind w:firstLine="567"/>
        <w:jc w:val="both"/>
        <w:rPr>
          <w:rFonts w:ascii="Myriad Pro" w:eastAsia="Calibri" w:hAnsi="Myriad Pro"/>
          <w:sz w:val="26"/>
          <w:szCs w:val="26"/>
          <w:lang w:eastAsia="en-US"/>
        </w:rPr>
      </w:pPr>
      <w:r w:rsidRPr="007A1201">
        <w:rPr>
          <w:rFonts w:ascii="Myriad Pro" w:eastAsia="Calibri" w:hAnsi="Myriad Pro"/>
          <w:sz w:val="26"/>
          <w:szCs w:val="26"/>
          <w:lang w:eastAsia="en-US"/>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7FEC7F55" w14:textId="77777777" w:rsidR="007A1201" w:rsidRPr="007A1201" w:rsidRDefault="007A1201" w:rsidP="007A1201">
      <w:pPr>
        <w:widowControl w:val="0"/>
        <w:pBdr>
          <w:top w:val="nil"/>
          <w:left w:val="nil"/>
          <w:bottom w:val="nil"/>
          <w:right w:val="nil"/>
          <w:between w:val="nil"/>
        </w:pBdr>
        <w:spacing w:line="360" w:lineRule="auto"/>
        <w:contextualSpacing/>
        <w:jc w:val="both"/>
        <w:rPr>
          <w:rFonts w:ascii="Myriad Pro" w:eastAsia="Calibri" w:hAnsi="Myriad Pro"/>
          <w:sz w:val="26"/>
          <w:szCs w:val="26"/>
        </w:rPr>
        <w:sectPr w:rsidR="007A1201" w:rsidRPr="007A1201">
          <w:pgSz w:w="11906" w:h="16838"/>
          <w:pgMar w:top="1134" w:right="850" w:bottom="1134" w:left="1701" w:header="708" w:footer="708" w:gutter="0"/>
          <w:cols w:space="708"/>
          <w:docGrid w:linePitch="360"/>
        </w:sectPr>
      </w:pPr>
    </w:p>
    <w:p w14:paraId="2EDDE926" w14:textId="77777777" w:rsidR="007A1201" w:rsidRPr="005B04F2" w:rsidRDefault="007A1201" w:rsidP="005B04F2">
      <w:pPr>
        <w:pStyle w:val="3"/>
        <w:numPr>
          <w:ilvl w:val="0"/>
          <w:numId w:val="6"/>
        </w:numPr>
        <w:spacing w:line="360" w:lineRule="auto"/>
        <w:ind w:left="360"/>
        <w:jc w:val="both"/>
        <w:rPr>
          <w:rFonts w:ascii="Myriad Pro" w:hAnsi="Myriad Pro"/>
          <w:b/>
          <w:color w:val="4F6228" w:themeColor="accent3" w:themeShade="80"/>
          <w:sz w:val="28"/>
          <w:szCs w:val="28"/>
        </w:rPr>
      </w:pPr>
      <w:bookmarkStart w:id="36" w:name="_Toc54600481"/>
      <w:bookmarkStart w:id="37" w:name="_Toc63937115"/>
      <w:r w:rsidRPr="005B04F2">
        <w:rPr>
          <w:rFonts w:ascii="Myriad Pro" w:hAnsi="Myriad Pro"/>
          <w:b/>
          <w:color w:val="4F6228" w:themeColor="accent3" w:themeShade="80"/>
          <w:sz w:val="28"/>
          <w:szCs w:val="28"/>
        </w:rPr>
        <w:lastRenderedPageBreak/>
        <w:t xml:space="preserve">Способы решения проблем, существующих в тарифном регулировании филиала ПАО «Россети </w:t>
      </w:r>
      <w:r w:rsidR="00D50604" w:rsidRPr="005B04F2">
        <w:rPr>
          <w:rFonts w:ascii="Myriad Pro" w:hAnsi="Myriad Pro"/>
          <w:b/>
          <w:color w:val="4F6228" w:themeColor="accent3" w:themeShade="80"/>
          <w:sz w:val="28"/>
          <w:szCs w:val="28"/>
        </w:rPr>
        <w:t>Сибирь</w:t>
      </w:r>
      <w:r w:rsidRPr="005B04F2">
        <w:rPr>
          <w:rFonts w:ascii="Myriad Pro" w:hAnsi="Myriad Pro"/>
          <w:b/>
          <w:color w:val="4F6228" w:themeColor="accent3" w:themeShade="80"/>
          <w:sz w:val="28"/>
          <w:szCs w:val="28"/>
        </w:rPr>
        <w:t>» - «</w:t>
      </w:r>
      <w:proofErr w:type="spellStart"/>
      <w:r w:rsidR="00D50604" w:rsidRPr="005B04F2">
        <w:rPr>
          <w:rFonts w:ascii="Myriad Pro" w:hAnsi="Myriad Pro"/>
          <w:b/>
          <w:color w:val="4F6228" w:themeColor="accent3" w:themeShade="80"/>
          <w:sz w:val="28"/>
          <w:szCs w:val="28"/>
        </w:rPr>
        <w:t>Хакас</w:t>
      </w:r>
      <w:r w:rsidRPr="005B04F2">
        <w:rPr>
          <w:rFonts w:ascii="Myriad Pro" w:hAnsi="Myriad Pro"/>
          <w:b/>
          <w:color w:val="4F6228" w:themeColor="accent3" w:themeShade="80"/>
          <w:sz w:val="28"/>
          <w:szCs w:val="28"/>
        </w:rPr>
        <w:t>энерго</w:t>
      </w:r>
      <w:proofErr w:type="spellEnd"/>
      <w:r w:rsidRPr="005B04F2">
        <w:rPr>
          <w:rFonts w:ascii="Myriad Pro" w:hAnsi="Myriad Pro"/>
          <w:b/>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6"/>
      <w:bookmarkEnd w:id="37"/>
    </w:p>
    <w:p w14:paraId="124627A8"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286C0B22" w14:textId="77777777" w:rsidR="007A1201" w:rsidRPr="007A1201" w:rsidRDefault="007A1201" w:rsidP="005C14E3">
      <w:pPr>
        <w:numPr>
          <w:ilvl w:val="0"/>
          <w:numId w:val="22"/>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b/>
          <w:bCs/>
          <w:sz w:val="26"/>
          <w:szCs w:val="26"/>
        </w:rPr>
        <w:t>выявление нарушений, связанных с нецелевым использованием инвестиционных ресурсов</w:t>
      </w:r>
      <w:r w:rsidRPr="007A1201">
        <w:rPr>
          <w:rFonts w:ascii="Myriad Pro" w:eastAsia="Calibri" w:hAnsi="Myriad Pro"/>
          <w:sz w:val="26"/>
          <w:szCs w:val="26"/>
        </w:rPr>
        <w:t>, включенных в регулируемые государством цены (тарифы);</w:t>
      </w:r>
    </w:p>
    <w:p w14:paraId="53F3EC8B" w14:textId="77777777" w:rsidR="007A1201" w:rsidRPr="007A1201" w:rsidRDefault="007A1201" w:rsidP="005C14E3">
      <w:pPr>
        <w:numPr>
          <w:ilvl w:val="0"/>
          <w:numId w:val="22"/>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принятие в установленном порядке </w:t>
      </w:r>
      <w:r w:rsidRPr="007A1201">
        <w:rPr>
          <w:rFonts w:ascii="Myriad Pro" w:eastAsia="Calibri"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7A1201">
        <w:rPr>
          <w:rFonts w:ascii="Myriad Pro" w:eastAsia="Calibri"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4FC67E7D"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7A1201">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7A1201">
        <w:rPr>
          <w:rFonts w:ascii="Myriad Pro" w:hAnsi="Myriad Pro"/>
          <w:sz w:val="26"/>
          <w:szCs w:val="26"/>
        </w:rPr>
        <w:t xml:space="preserve"> на основании </w:t>
      </w:r>
      <w:r w:rsidRPr="007A1201">
        <w:rPr>
          <w:rFonts w:ascii="Myriad Pro" w:hAnsi="Myriad Pro"/>
          <w:b/>
          <w:bCs/>
          <w:sz w:val="26"/>
          <w:szCs w:val="26"/>
        </w:rPr>
        <w:t>вступившего в законную силу решения суда</w:t>
      </w:r>
      <w:r w:rsidRPr="007A1201">
        <w:rPr>
          <w:rFonts w:ascii="Myriad Pro" w:hAnsi="Myriad Pro"/>
          <w:sz w:val="26"/>
          <w:szCs w:val="26"/>
        </w:rPr>
        <w:t xml:space="preserve">, </w:t>
      </w:r>
      <w:r w:rsidRPr="007A1201">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Pr="007A1201">
        <w:rPr>
          <w:rFonts w:ascii="Myriad Pro" w:hAnsi="Myriad Pro"/>
          <w:sz w:val="26"/>
          <w:szCs w:val="26"/>
        </w:rPr>
        <w:t xml:space="preserve">, </w:t>
      </w:r>
      <w:r w:rsidRPr="007A1201">
        <w:rPr>
          <w:rFonts w:ascii="Myriad Pro" w:hAnsi="Myriad Pro"/>
          <w:b/>
          <w:bCs/>
          <w:sz w:val="26"/>
          <w:szCs w:val="26"/>
        </w:rPr>
        <w:t xml:space="preserve">решения Федеральной </w:t>
      </w:r>
      <w:r w:rsidRPr="007A1201">
        <w:rPr>
          <w:rFonts w:ascii="Myriad Pro" w:hAnsi="Myriad Pro"/>
          <w:b/>
          <w:bCs/>
          <w:sz w:val="26"/>
          <w:szCs w:val="26"/>
        </w:rPr>
        <w:lastRenderedPageBreak/>
        <w:t>антимонопольной службы об отмене решения регулирующего органа, принятого им с превышением полномочий (предписания)</w:t>
      </w:r>
      <w:r w:rsidRPr="007A1201">
        <w:rPr>
          <w:rFonts w:ascii="Myriad Pro" w:hAnsi="Myriad Pro"/>
          <w:sz w:val="26"/>
          <w:szCs w:val="26"/>
        </w:rPr>
        <w:t>,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0CEF7421"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В соответствии с пунктом 33 Правил государственного регулирования № 1178 </w:t>
      </w:r>
      <w:r w:rsidRPr="007A1201">
        <w:rPr>
          <w:rFonts w:ascii="Myriad Pro" w:hAnsi="Myriad Pro"/>
          <w:b/>
          <w:bCs/>
          <w:sz w:val="26"/>
          <w:szCs w:val="26"/>
        </w:rPr>
        <w:t>разногласия</w:t>
      </w:r>
      <w:r w:rsidRPr="007A1201">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7A1201">
        <w:rPr>
          <w:rFonts w:ascii="Myriad Pro" w:hAnsi="Myriad Pro"/>
          <w:b/>
          <w:bCs/>
          <w:sz w:val="26"/>
          <w:szCs w:val="26"/>
        </w:rPr>
        <w:t>рассматриваются Федеральной антимонопольной службой в установленном порядке</w:t>
      </w:r>
      <w:r w:rsidRPr="007A1201">
        <w:rPr>
          <w:rFonts w:ascii="Myriad Pro" w:hAnsi="Myriad Pro"/>
          <w:sz w:val="26"/>
          <w:szCs w:val="26"/>
        </w:rPr>
        <w:t>.</w:t>
      </w:r>
    </w:p>
    <w:p w14:paraId="5946CCFC"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Передача разногласий, указанных в пункте 33 Правил государственного регулирования № 1178, на рассмотрение Федеральной антимонопольной службе </w:t>
      </w:r>
      <w:r w:rsidRPr="007A1201">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7A1201">
        <w:rPr>
          <w:rFonts w:ascii="Myriad Pro" w:hAnsi="Myriad Pro"/>
          <w:sz w:val="26"/>
          <w:szCs w:val="26"/>
        </w:rPr>
        <w:t>.</w:t>
      </w:r>
    </w:p>
    <w:p w14:paraId="0C32C5D4"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b/>
          <w:bCs/>
          <w:sz w:val="26"/>
          <w:szCs w:val="26"/>
        </w:rPr>
        <w:t>В случае признания судом</w:t>
      </w:r>
      <w:r w:rsidRPr="007A1201">
        <w:rPr>
          <w:rFonts w:ascii="Myriad Pro" w:hAnsi="Myriad Pro"/>
          <w:sz w:val="26"/>
          <w:szCs w:val="26"/>
        </w:rPr>
        <w:t xml:space="preserve"> в текущем периоде регулирования </w:t>
      </w:r>
      <w:r w:rsidRPr="007A1201">
        <w:rPr>
          <w:rFonts w:ascii="Myriad Pro" w:hAnsi="Myriad Pro"/>
          <w:b/>
          <w:bCs/>
          <w:sz w:val="26"/>
          <w:szCs w:val="26"/>
        </w:rPr>
        <w:t>решения регулирующего органа</w:t>
      </w:r>
      <w:r w:rsidRPr="007A1201">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7A1201">
        <w:rPr>
          <w:rFonts w:ascii="Myriad Pro" w:hAnsi="Myriad Pro"/>
          <w:b/>
          <w:bCs/>
          <w:sz w:val="26"/>
          <w:szCs w:val="26"/>
        </w:rPr>
        <w:t>не соответствующим нормативному правовому акту, имеющему большую юридическую силу</w:t>
      </w:r>
      <w:r w:rsidRPr="007A1201">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7A1201">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7A1201">
        <w:rPr>
          <w:rFonts w:ascii="Myriad Pro" w:hAnsi="Myriad Pro"/>
          <w:sz w:val="26"/>
          <w:szCs w:val="26"/>
        </w:rPr>
        <w:t xml:space="preserve">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12DC072C"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lastRenderedPageBreak/>
        <w:t xml:space="preserve">Указанное </w:t>
      </w:r>
      <w:r w:rsidRPr="007A1201">
        <w:rPr>
          <w:rFonts w:ascii="Myriad Pro" w:hAnsi="Myriad Pro"/>
          <w:b/>
          <w:bCs/>
          <w:sz w:val="26"/>
          <w:szCs w:val="26"/>
        </w:rPr>
        <w:t>решение об установлении (пересмотре)</w:t>
      </w:r>
      <w:r w:rsidRPr="007A1201">
        <w:rPr>
          <w:rFonts w:ascii="Myriad Pro" w:hAnsi="Myriad Pro"/>
          <w:sz w:val="26"/>
          <w:szCs w:val="26"/>
        </w:rPr>
        <w:t xml:space="preserve"> цен (тарифов) и (или) их предельных уровней, долгосрочных параметров регулирования, з</w:t>
      </w:r>
      <w:r w:rsidRPr="007A1201">
        <w:rPr>
          <w:rFonts w:ascii="Myriad Pro" w:hAnsi="Myriad Pro"/>
          <w:b/>
          <w:bCs/>
          <w:sz w:val="26"/>
          <w:szCs w:val="26"/>
        </w:rPr>
        <w:t>аменяющее в текущем периоде регулирования решение</w:t>
      </w:r>
      <w:r w:rsidRPr="007A1201">
        <w:rPr>
          <w:rFonts w:ascii="Myriad Pro" w:hAnsi="Myriad Pro"/>
          <w:sz w:val="26"/>
          <w:szCs w:val="26"/>
        </w:rPr>
        <w:t xml:space="preserve">, признанное недействующим полностью или в части, </w:t>
      </w:r>
      <w:r w:rsidRPr="007A1201">
        <w:rPr>
          <w:rFonts w:ascii="Myriad Pro" w:hAnsi="Myriad Pro"/>
          <w:b/>
          <w:bCs/>
          <w:sz w:val="26"/>
          <w:szCs w:val="26"/>
        </w:rPr>
        <w:t>вступает в силу со дня отмены решения</w:t>
      </w:r>
      <w:r w:rsidRPr="007A1201">
        <w:rPr>
          <w:rFonts w:ascii="Myriad Pro" w:hAnsi="Myriad Pro"/>
          <w:sz w:val="26"/>
          <w:szCs w:val="26"/>
        </w:rPr>
        <w:t>, признанного недействующим полностью или в части.</w:t>
      </w:r>
    </w:p>
    <w:p w14:paraId="1E0BDC75" w14:textId="77777777" w:rsidR="007A1201" w:rsidRPr="007A1201" w:rsidRDefault="007A1201" w:rsidP="007A1201">
      <w:pPr>
        <w:spacing w:line="360" w:lineRule="auto"/>
        <w:ind w:firstLine="567"/>
        <w:jc w:val="both"/>
        <w:rPr>
          <w:rFonts w:ascii="Myriad Pro" w:hAnsi="Myriad Pro"/>
          <w:sz w:val="26"/>
          <w:szCs w:val="26"/>
        </w:rPr>
      </w:pPr>
    </w:p>
    <w:p w14:paraId="48153431" w14:textId="77777777" w:rsidR="007A1201" w:rsidRPr="007A1201" w:rsidRDefault="007A1201" w:rsidP="007A1201">
      <w:pPr>
        <w:spacing w:line="360" w:lineRule="auto"/>
        <w:ind w:firstLine="567"/>
        <w:jc w:val="both"/>
        <w:rPr>
          <w:rFonts w:ascii="Myriad Pro" w:hAnsi="Myriad Pro"/>
          <w:sz w:val="26"/>
          <w:szCs w:val="26"/>
        </w:rPr>
      </w:pPr>
      <w:bookmarkStart w:id="38" w:name="_Hlk51940518"/>
      <w:r w:rsidRPr="007A1201">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708024C6"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7F0FAC1F"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174B2C8E"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«О газоснабжении в </w:t>
      </w:r>
      <w:r w:rsidRPr="007A1201">
        <w:rPr>
          <w:rFonts w:ascii="Myriad Pro" w:hAnsi="Myriad Pro"/>
          <w:sz w:val="26"/>
          <w:szCs w:val="26"/>
        </w:rPr>
        <w:lastRenderedPageBreak/>
        <w:t>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39F910D6"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2307C600"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7C43A2D2"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49CA54AA" w14:textId="77777777" w:rsidR="007A1201" w:rsidRPr="007A1201" w:rsidRDefault="007A1201" w:rsidP="007A1201">
      <w:pPr>
        <w:spacing w:line="360" w:lineRule="auto"/>
        <w:ind w:firstLine="567"/>
        <w:jc w:val="both"/>
        <w:rPr>
          <w:rFonts w:ascii="Myriad Pro" w:hAnsi="Myriad Pro"/>
          <w:sz w:val="26"/>
          <w:szCs w:val="26"/>
        </w:rPr>
      </w:pPr>
      <w:bookmarkStart w:id="39" w:name="_Hlk51940556"/>
      <w:bookmarkEnd w:id="38"/>
      <w:r w:rsidRPr="007A1201">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7A1201">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721ED9B1"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В соответствии с пунктом 3 Правил № 533 </w:t>
      </w:r>
      <w:r w:rsidRPr="007A1201">
        <w:rPr>
          <w:rFonts w:ascii="Myriad Pro" w:hAnsi="Myriad Pro"/>
          <w:b/>
          <w:bCs/>
          <w:sz w:val="26"/>
          <w:szCs w:val="26"/>
        </w:rPr>
        <w:t>основанием для рассмотрения спора является заявление о рассмотрении спора</w:t>
      </w:r>
      <w:r w:rsidRPr="007A1201">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7A1201">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7A1201">
        <w:rPr>
          <w:rFonts w:ascii="Myriad Pro" w:hAnsi="Myriad Pro"/>
          <w:sz w:val="26"/>
          <w:szCs w:val="26"/>
        </w:rPr>
        <w:t>.</w:t>
      </w:r>
    </w:p>
    <w:bookmarkEnd w:id="39"/>
    <w:p w14:paraId="249256A2"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w:t>
      </w:r>
      <w:r w:rsidRPr="007A1201">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7A1201">
        <w:rPr>
          <w:rFonts w:ascii="Myriad Pro" w:hAnsi="Myriad Pro"/>
          <w:sz w:val="26"/>
          <w:szCs w:val="26"/>
        </w:rPr>
        <w:t xml:space="preserve">, принятых ими </w:t>
      </w:r>
      <w:r w:rsidRPr="007A1201">
        <w:rPr>
          <w:rFonts w:ascii="Myriad Pro" w:hAnsi="Myriad Pro"/>
          <w:b/>
          <w:bCs/>
          <w:sz w:val="26"/>
          <w:szCs w:val="26"/>
        </w:rPr>
        <w:t>с нарушением законодательства Российской Федерации</w:t>
      </w:r>
      <w:r w:rsidRPr="007A1201">
        <w:rPr>
          <w:rFonts w:ascii="Myriad Pro" w:hAnsi="Myriad Pro"/>
          <w:sz w:val="26"/>
          <w:szCs w:val="26"/>
        </w:rPr>
        <w:t>.</w:t>
      </w:r>
    </w:p>
    <w:p w14:paraId="1D125E18"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64B07F01"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w:t>
      </w:r>
      <w:r w:rsidRPr="007A1201">
        <w:rPr>
          <w:rFonts w:ascii="Myriad Pro" w:hAnsi="Myriad Pro"/>
          <w:sz w:val="26"/>
          <w:szCs w:val="26"/>
        </w:rPr>
        <w:lastRenderedPageBreak/>
        <w:t xml:space="preserve">об установлении тарифов, а также </w:t>
      </w:r>
      <w:r w:rsidRPr="007A1201">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7A1201">
        <w:rPr>
          <w:rFonts w:ascii="Myriad Pro" w:hAnsi="Myriad Pro"/>
          <w:sz w:val="26"/>
          <w:szCs w:val="26"/>
        </w:rPr>
        <w:t>(пункт 11 Правил № 123).</w:t>
      </w:r>
    </w:p>
    <w:p w14:paraId="620543B8"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7F03DB6E"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w:t>
      </w:r>
      <w:r w:rsidRPr="007A1201">
        <w:rPr>
          <w:rFonts w:ascii="Myriad Pro" w:hAnsi="Myriad Pro"/>
          <w:i/>
          <w:iCs/>
          <w:sz w:val="26"/>
          <w:szCs w:val="26"/>
        </w:rPr>
        <w:t>исполнение государственной функции только сотрудниками Центрального Аппарата ФАС России</w:t>
      </w:r>
      <w:r w:rsidRPr="007A1201">
        <w:rPr>
          <w:rFonts w:ascii="Myriad Pro" w:hAnsi="Myriad Pro"/>
          <w:sz w:val="26"/>
          <w:szCs w:val="26"/>
        </w:rPr>
        <w:t xml:space="preserve">. </w:t>
      </w:r>
    </w:p>
    <w:p w14:paraId="52061940" w14:textId="77777777" w:rsidR="007A1201" w:rsidRPr="007A1201" w:rsidRDefault="007A1201" w:rsidP="007A1201">
      <w:pPr>
        <w:widowControl w:val="0"/>
        <w:tabs>
          <w:tab w:val="left" w:pos="1198"/>
        </w:tabs>
        <w:spacing w:line="360" w:lineRule="auto"/>
        <w:ind w:firstLine="567"/>
        <w:jc w:val="both"/>
        <w:rPr>
          <w:rFonts w:ascii="Myriad Pro" w:eastAsia="Calibri" w:hAnsi="Myriad Pro"/>
          <w:sz w:val="26"/>
          <w:szCs w:val="26"/>
        </w:rPr>
      </w:pPr>
      <w:r w:rsidRPr="007A1201">
        <w:rPr>
          <w:rFonts w:ascii="Myriad Pro" w:eastAsia="Calibri" w:hAnsi="Myriad Pro"/>
          <w:sz w:val="26"/>
          <w:szCs w:val="26"/>
        </w:rPr>
        <w:t xml:space="preserve">Предметом государственного контроля (надзора) является, в том числе, </w:t>
      </w:r>
      <w:r w:rsidRPr="007A1201">
        <w:rPr>
          <w:rFonts w:ascii="Myriad Pro" w:eastAsia="Calibri" w:hAnsi="Myriad Pro"/>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7A1201">
        <w:rPr>
          <w:rFonts w:ascii="Myriad Pro" w:eastAsia="Calibri" w:hAnsi="Myriad Pro"/>
          <w:sz w:val="26"/>
          <w:szCs w:val="26"/>
        </w:rPr>
        <w:t xml:space="preserve"> юридическими лицами, индивидуальными предпринимателями в процессе осуществления деятельности </w:t>
      </w:r>
      <w:r w:rsidRPr="007A1201">
        <w:rPr>
          <w:rFonts w:ascii="Myriad Pro" w:eastAsia="Calibri" w:hAnsi="Myriad Pro"/>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7A1201">
        <w:rPr>
          <w:rFonts w:ascii="Myriad Pro" w:eastAsia="Calibri" w:hAnsi="Myriad Pro"/>
          <w:sz w:val="26"/>
          <w:szCs w:val="26"/>
        </w:rPr>
        <w:t xml:space="preserve">, в части определения достоверности, </w:t>
      </w:r>
      <w:r w:rsidRPr="007A1201">
        <w:rPr>
          <w:rFonts w:ascii="Myriad Pro" w:eastAsia="Calibri" w:hAnsi="Myriad Pro"/>
          <w:b/>
          <w:bCs/>
          <w:sz w:val="26"/>
          <w:szCs w:val="26"/>
        </w:rPr>
        <w:t>экономической обоснованности расходов</w:t>
      </w:r>
      <w:r w:rsidRPr="007A1201">
        <w:rPr>
          <w:rFonts w:ascii="Myriad Pro" w:eastAsia="Calibri" w:hAnsi="Myriad Pro"/>
          <w:sz w:val="26"/>
          <w:szCs w:val="26"/>
        </w:rPr>
        <w:t xml:space="preserve"> и иных показателей, учитываемых при </w:t>
      </w:r>
      <w:r w:rsidRPr="007A1201">
        <w:rPr>
          <w:rFonts w:ascii="Myriad Pro" w:eastAsia="Calibri" w:hAnsi="Myriad Pro"/>
          <w:sz w:val="26"/>
          <w:szCs w:val="26"/>
        </w:rPr>
        <w:lastRenderedPageBreak/>
        <w:t xml:space="preserve">государственном регулировании цен (тарифов), </w:t>
      </w:r>
      <w:r w:rsidRPr="007A1201">
        <w:rPr>
          <w:rFonts w:ascii="Myriad Pro" w:eastAsia="Calibri" w:hAnsi="Myriad Pro"/>
          <w:b/>
          <w:bCs/>
          <w:sz w:val="26"/>
          <w:szCs w:val="26"/>
        </w:rPr>
        <w:t>экономической обоснованности фактического расходования средств</w:t>
      </w:r>
      <w:r w:rsidRPr="007A1201">
        <w:rPr>
          <w:rFonts w:ascii="Myriad Pro" w:eastAsia="Calibri" w:hAnsi="Myriad Pro"/>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4F0383B1"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Государственная функция осуществляется </w:t>
      </w:r>
      <w:r w:rsidRPr="007A1201">
        <w:rPr>
          <w:rFonts w:ascii="Myriad Pro" w:hAnsi="Myriad Pro"/>
          <w:i/>
          <w:iCs/>
          <w:sz w:val="26"/>
          <w:szCs w:val="26"/>
        </w:rPr>
        <w:t>в течение 30 календарных дней с момента поступления информации,</w:t>
      </w:r>
      <w:r w:rsidRPr="007A1201">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54DFF62A"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2EF3936F"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решение об установлении тарифов;</w:t>
      </w:r>
    </w:p>
    <w:p w14:paraId="516BCB8F" w14:textId="77777777" w:rsidR="007A1201" w:rsidRPr="007A1201" w:rsidRDefault="007A1201" w:rsidP="007A1201">
      <w:pPr>
        <w:spacing w:line="360" w:lineRule="auto"/>
        <w:ind w:firstLine="567"/>
        <w:jc w:val="both"/>
        <w:rPr>
          <w:rFonts w:ascii="Myriad Pro" w:hAnsi="Myriad Pro"/>
          <w:color w:val="22272F"/>
          <w:sz w:val="26"/>
          <w:szCs w:val="26"/>
        </w:rPr>
      </w:pPr>
      <w:r w:rsidRPr="007A1201">
        <w:rPr>
          <w:rFonts w:ascii="Myriad Pro" w:hAnsi="Myriad Pro"/>
          <w:sz w:val="26"/>
          <w:szCs w:val="26"/>
        </w:rPr>
        <w:t xml:space="preserve">- информацию о составе тарифов, </w:t>
      </w:r>
      <w:r w:rsidRPr="007A1201">
        <w:rPr>
          <w:rFonts w:ascii="Myriad Pro" w:hAnsi="Myriad Pro"/>
          <w:color w:val="22272F"/>
          <w:sz w:val="26"/>
          <w:szCs w:val="26"/>
        </w:rPr>
        <w:t>показателях, использованных при расчете тарифов;</w:t>
      </w:r>
    </w:p>
    <w:p w14:paraId="2F6D1CAB" w14:textId="77777777" w:rsidR="007A1201" w:rsidRPr="007A1201" w:rsidRDefault="007A1201" w:rsidP="007A1201">
      <w:pPr>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07F19F4C" w14:textId="77777777" w:rsidR="007A1201" w:rsidRPr="007A1201" w:rsidRDefault="007A1201" w:rsidP="007A1201">
      <w:pPr>
        <w:spacing w:line="360" w:lineRule="auto"/>
        <w:ind w:firstLine="567"/>
        <w:jc w:val="both"/>
        <w:rPr>
          <w:rFonts w:ascii="Myriad Pro" w:hAnsi="Myriad Pro"/>
          <w:color w:val="22272F"/>
          <w:sz w:val="26"/>
          <w:szCs w:val="26"/>
        </w:rPr>
      </w:pPr>
      <w:r w:rsidRPr="007A1201">
        <w:rPr>
          <w:rFonts w:ascii="Myriad Pro" w:hAnsi="Myriad Pro"/>
          <w:color w:val="22272F"/>
          <w:sz w:val="26"/>
          <w:szCs w:val="26"/>
        </w:rPr>
        <w:lastRenderedPageBreak/>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5B78CB8C" w14:textId="77777777" w:rsidR="007A1201" w:rsidRPr="007A1201" w:rsidRDefault="007A1201" w:rsidP="007A1201">
      <w:pPr>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 xml:space="preserve">- список ТСО в отношении, которых не установлены (не пересмотрены) цены (тарифы) на услуги по передаче электрической энергии. </w:t>
      </w:r>
    </w:p>
    <w:p w14:paraId="4425A8C1"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73C7C75B"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сбор документов;</w:t>
      </w:r>
    </w:p>
    <w:p w14:paraId="5237E6B1"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обработка и анализ документов и материалов;</w:t>
      </w:r>
    </w:p>
    <w:p w14:paraId="4599FF39"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принятие мер реагирования по результатам проведения государственного контроля.</w:t>
      </w:r>
    </w:p>
    <w:p w14:paraId="3FE10F44"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38136A36" w14:textId="77777777" w:rsidR="007A1201" w:rsidRPr="007A1201" w:rsidRDefault="007A1201" w:rsidP="007A1201">
      <w:pPr>
        <w:widowControl w:val="0"/>
        <w:tabs>
          <w:tab w:val="left" w:pos="1404"/>
        </w:tabs>
        <w:spacing w:line="360" w:lineRule="auto"/>
        <w:ind w:firstLine="567"/>
        <w:jc w:val="both"/>
        <w:rPr>
          <w:rFonts w:ascii="Myriad Pro" w:eastAsia="Calibri" w:hAnsi="Myriad Pro"/>
          <w:sz w:val="26"/>
          <w:szCs w:val="26"/>
        </w:rPr>
      </w:pPr>
      <w:r w:rsidRPr="007A1201">
        <w:rPr>
          <w:rFonts w:ascii="Myriad Pro" w:eastAsia="Calibri" w:hAnsi="Myriad Pro"/>
          <w:b/>
          <w:bCs/>
          <w:sz w:val="26"/>
          <w:szCs w:val="26"/>
        </w:rPr>
        <w:t xml:space="preserve">Результатом исполнения </w:t>
      </w:r>
      <w:r w:rsidRPr="007A1201">
        <w:rPr>
          <w:rFonts w:ascii="Myriad Pro" w:eastAsia="Calibri" w:hAnsi="Myriad Pro"/>
          <w:sz w:val="26"/>
          <w:szCs w:val="26"/>
        </w:rPr>
        <w:t xml:space="preserve">государственной функции является, в том числе: </w:t>
      </w:r>
    </w:p>
    <w:p w14:paraId="5BDE7088" w14:textId="77777777" w:rsidR="007A1201" w:rsidRPr="007A1201" w:rsidRDefault="007A1201" w:rsidP="005C14E3">
      <w:pPr>
        <w:widowControl w:val="0"/>
        <w:numPr>
          <w:ilvl w:val="0"/>
          <w:numId w:val="23"/>
        </w:numPr>
        <w:spacing w:after="160" w:line="360" w:lineRule="auto"/>
        <w:ind w:left="1134" w:hanging="567"/>
        <w:jc w:val="both"/>
        <w:rPr>
          <w:rFonts w:ascii="Myriad Pro" w:eastAsia="Calibri" w:hAnsi="Myriad Pro"/>
          <w:sz w:val="26"/>
          <w:szCs w:val="26"/>
        </w:rPr>
      </w:pPr>
      <w:r w:rsidRPr="007A1201">
        <w:rPr>
          <w:rFonts w:ascii="Myriad Pro" w:eastAsia="Calibri" w:hAnsi="Myriad Pro"/>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7F900637" w14:textId="77777777" w:rsidR="007A1201" w:rsidRPr="007A1201" w:rsidRDefault="007A1201" w:rsidP="005C14E3">
      <w:pPr>
        <w:widowControl w:val="0"/>
        <w:numPr>
          <w:ilvl w:val="0"/>
          <w:numId w:val="23"/>
        </w:numPr>
        <w:spacing w:after="160" w:line="360" w:lineRule="auto"/>
        <w:ind w:left="1134" w:hanging="567"/>
        <w:jc w:val="both"/>
        <w:rPr>
          <w:rFonts w:ascii="Myriad Pro" w:eastAsia="Calibri" w:hAnsi="Myriad Pro"/>
          <w:sz w:val="26"/>
          <w:szCs w:val="26"/>
        </w:rPr>
      </w:pPr>
      <w:r w:rsidRPr="007A1201">
        <w:rPr>
          <w:rFonts w:ascii="Myriad Pro" w:eastAsia="Calibri" w:hAnsi="Myriad Pro"/>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534B7300" w14:textId="77777777" w:rsidR="007A1201" w:rsidRPr="007A1201" w:rsidRDefault="007A1201" w:rsidP="005C14E3">
      <w:pPr>
        <w:widowControl w:val="0"/>
        <w:numPr>
          <w:ilvl w:val="0"/>
          <w:numId w:val="23"/>
        </w:numPr>
        <w:spacing w:after="160" w:line="360" w:lineRule="auto"/>
        <w:ind w:left="1134" w:hanging="567"/>
        <w:jc w:val="both"/>
        <w:rPr>
          <w:rFonts w:ascii="Myriad Pro" w:eastAsia="Calibri" w:hAnsi="Myriad Pro"/>
          <w:sz w:val="26"/>
          <w:szCs w:val="26"/>
        </w:rPr>
      </w:pPr>
      <w:r w:rsidRPr="007A1201">
        <w:rPr>
          <w:rFonts w:ascii="Myriad Pro" w:eastAsia="Calibri" w:hAnsi="Myriad Pro"/>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1087AD21" w14:textId="77777777" w:rsidR="007A1201" w:rsidRPr="007A1201" w:rsidRDefault="007A1201" w:rsidP="005C14E3">
      <w:pPr>
        <w:widowControl w:val="0"/>
        <w:numPr>
          <w:ilvl w:val="0"/>
          <w:numId w:val="23"/>
        </w:numPr>
        <w:spacing w:after="160" w:line="360" w:lineRule="auto"/>
        <w:ind w:left="1134" w:hanging="567"/>
        <w:jc w:val="both"/>
        <w:rPr>
          <w:rFonts w:ascii="Myriad Pro" w:eastAsia="Calibri" w:hAnsi="Myriad Pro"/>
          <w:sz w:val="26"/>
          <w:szCs w:val="26"/>
        </w:rPr>
      </w:pPr>
      <w:r w:rsidRPr="007A1201">
        <w:rPr>
          <w:rFonts w:ascii="Myriad Pro" w:eastAsia="Calibri" w:hAnsi="Myriad Pro"/>
          <w:sz w:val="26"/>
          <w:szCs w:val="26"/>
        </w:rPr>
        <w:t xml:space="preserve">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w:t>
      </w:r>
      <w:r w:rsidRPr="007A1201">
        <w:rPr>
          <w:rFonts w:ascii="Myriad Pro" w:eastAsia="Calibri" w:hAnsi="Myriad Pro"/>
          <w:sz w:val="26"/>
          <w:szCs w:val="26"/>
        </w:rPr>
        <w:lastRenderedPageBreak/>
        <w:t>осуществления контроля за соблюдением стандартов раскрытия информации.</w:t>
      </w:r>
    </w:p>
    <w:p w14:paraId="40099491"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4A9566C0" w14:textId="77777777" w:rsidR="007A1201" w:rsidRPr="007A1201" w:rsidRDefault="007A1201" w:rsidP="007A1201">
      <w:pPr>
        <w:widowControl w:val="0"/>
        <w:tabs>
          <w:tab w:val="left" w:pos="1299"/>
        </w:tabs>
        <w:spacing w:line="360" w:lineRule="auto"/>
        <w:ind w:firstLine="567"/>
        <w:jc w:val="both"/>
        <w:rPr>
          <w:rFonts w:ascii="Myriad Pro" w:eastAsia="Calibri" w:hAnsi="Myriad Pro"/>
          <w:sz w:val="26"/>
          <w:szCs w:val="26"/>
        </w:rPr>
      </w:pPr>
      <w:r w:rsidRPr="007A1201">
        <w:rPr>
          <w:rFonts w:ascii="Myriad Pro" w:eastAsia="Calibri" w:hAnsi="Myriad Pro"/>
          <w:sz w:val="26"/>
          <w:szCs w:val="26"/>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6093B90D" w14:textId="77777777" w:rsidR="007A1201" w:rsidRPr="007A1201" w:rsidRDefault="007A1201" w:rsidP="007A1201">
      <w:pPr>
        <w:widowControl w:val="0"/>
        <w:tabs>
          <w:tab w:val="left" w:pos="1299"/>
        </w:tabs>
        <w:spacing w:line="360" w:lineRule="auto"/>
        <w:ind w:firstLine="567"/>
        <w:jc w:val="both"/>
        <w:rPr>
          <w:rFonts w:ascii="Myriad Pro" w:eastAsia="Calibri" w:hAnsi="Myriad Pro"/>
          <w:sz w:val="26"/>
          <w:szCs w:val="26"/>
        </w:rPr>
      </w:pPr>
      <w:r w:rsidRPr="007A1201">
        <w:rPr>
          <w:rFonts w:ascii="Myriad Pro" w:eastAsia="Calibri" w:hAnsi="Myriad Pro"/>
          <w:sz w:val="26"/>
          <w:szCs w:val="26"/>
        </w:rPr>
        <w:t>В пункте 1.12 Регламента по контролю предусмотрен исчерпывающий перечень документов и (или) информации, в том числе:</w:t>
      </w:r>
    </w:p>
    <w:p w14:paraId="1E2F17BE"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i/>
          <w:iCs/>
          <w:sz w:val="26"/>
          <w:szCs w:val="26"/>
        </w:rPr>
        <w:t>обосновывающие материалы,</w:t>
      </w:r>
      <w:r w:rsidRPr="007A1201">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7A1201">
        <w:rPr>
          <w:rFonts w:ascii="Myriad Pro" w:hAnsi="Myriad Pro"/>
          <w:i/>
          <w:iCs/>
          <w:sz w:val="26"/>
          <w:szCs w:val="26"/>
        </w:rPr>
        <w:t>в рамках открытия и рассмотрения дел об установлении цен (тарифов)</w:t>
      </w:r>
      <w:r w:rsidRPr="007A1201">
        <w:rPr>
          <w:rFonts w:ascii="Myriad Pro" w:hAnsi="Myriad Pro"/>
          <w:sz w:val="26"/>
          <w:szCs w:val="26"/>
        </w:rPr>
        <w:t>;</w:t>
      </w:r>
    </w:p>
    <w:p w14:paraId="0FAE9CB5"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копии экспертных заключений органа исполнительной власти субъекта</w:t>
      </w:r>
      <w:r w:rsidRPr="007A1201">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38BE8693"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копии решений об установлении регулируемых цен (тарифов)</w:t>
      </w:r>
      <w:r w:rsidRPr="007A1201">
        <w:rPr>
          <w:rFonts w:ascii="Myriad Pro" w:hAnsi="Myriad Pro"/>
          <w:sz w:val="26"/>
          <w:szCs w:val="26"/>
        </w:rPr>
        <w:t>;</w:t>
      </w:r>
    </w:p>
    <w:p w14:paraId="003D7F70"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копии протоколов заседаний правления</w:t>
      </w:r>
      <w:r w:rsidRPr="007A1201">
        <w:rPr>
          <w:rFonts w:ascii="Myriad Pro" w:hAnsi="Myriad Pro"/>
          <w:sz w:val="26"/>
          <w:szCs w:val="26"/>
        </w:rPr>
        <w:t xml:space="preserve"> органа исполнительной </w:t>
      </w:r>
      <w:r w:rsidRPr="007A1201">
        <w:rPr>
          <w:rFonts w:ascii="Myriad Pro" w:hAnsi="Myriad Pro"/>
          <w:sz w:val="26"/>
          <w:szCs w:val="26"/>
        </w:rPr>
        <w:lastRenderedPageBreak/>
        <w:t>власти субъекта Российской Федерации в области государственного регулирования цен (тарифов, надбавок);</w:t>
      </w:r>
    </w:p>
    <w:p w14:paraId="524E8A7B"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копии утвержденных</w:t>
      </w:r>
      <w:r w:rsidRPr="007A1201">
        <w:rPr>
          <w:rFonts w:ascii="Myriad Pro" w:hAnsi="Myriad Pro"/>
          <w:sz w:val="26"/>
          <w:szCs w:val="26"/>
        </w:rPr>
        <w:t xml:space="preserve"> в установленном порядке </w:t>
      </w:r>
      <w:r w:rsidRPr="007A1201">
        <w:rPr>
          <w:rFonts w:ascii="Myriad Pro" w:hAnsi="Myriad Pro"/>
          <w:b/>
          <w:bCs/>
          <w:sz w:val="26"/>
          <w:szCs w:val="26"/>
        </w:rPr>
        <w:t>инвестиционных программ</w:t>
      </w:r>
      <w:r w:rsidRPr="007A1201">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2A2383A0"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отчеты об использовании инвестиционных ресурсов</w:t>
      </w:r>
      <w:r w:rsidRPr="007A1201">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2F7D6B6A"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расчет расходов и необходимой валовой выручки</w:t>
      </w:r>
      <w:r w:rsidRPr="007A1201">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798E96A0"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b/>
          <w:bCs/>
          <w:sz w:val="26"/>
          <w:szCs w:val="26"/>
        </w:rPr>
      </w:pPr>
      <w:r w:rsidRPr="007A1201">
        <w:rPr>
          <w:rFonts w:ascii="Myriad Pro" w:hAnsi="Myriad Pro"/>
          <w:b/>
          <w:bCs/>
          <w:sz w:val="26"/>
          <w:szCs w:val="26"/>
        </w:rPr>
        <w:t>расчет цен (тарифов);</w:t>
      </w:r>
    </w:p>
    <w:p w14:paraId="6E355F26"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расчет выпадающих (недополученных)</w:t>
      </w:r>
      <w:r w:rsidRPr="007A1201">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10902BB8"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 xml:space="preserve">копии документов, </w:t>
      </w:r>
      <w:r w:rsidRPr="007A1201">
        <w:rPr>
          <w:rFonts w:ascii="Myriad Pro" w:hAnsi="Myriad Pro"/>
          <w:sz w:val="26"/>
          <w:szCs w:val="26"/>
        </w:rPr>
        <w:t xml:space="preserve">подтверждающих проведение юридическими лицами, индивидуальными предпринимателями </w:t>
      </w:r>
      <w:r w:rsidRPr="007A1201">
        <w:rPr>
          <w:rFonts w:ascii="Myriad Pro" w:hAnsi="Myriad Pro"/>
          <w:b/>
          <w:bCs/>
          <w:sz w:val="26"/>
          <w:szCs w:val="26"/>
        </w:rPr>
        <w:t>торгов</w:t>
      </w:r>
      <w:r w:rsidRPr="007A1201">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05E9EF83" w14:textId="77777777" w:rsidR="007A1201" w:rsidRPr="007A1201" w:rsidRDefault="007A1201" w:rsidP="005C14E3">
      <w:pPr>
        <w:widowControl w:val="0"/>
        <w:numPr>
          <w:ilvl w:val="0"/>
          <w:numId w:val="24"/>
        </w:numPr>
        <w:spacing w:after="160" w:line="360" w:lineRule="auto"/>
        <w:ind w:left="1134" w:hanging="567"/>
        <w:jc w:val="both"/>
        <w:rPr>
          <w:rFonts w:ascii="Myriad Pro" w:hAnsi="Myriad Pro"/>
          <w:sz w:val="26"/>
          <w:szCs w:val="26"/>
        </w:rPr>
      </w:pPr>
      <w:r w:rsidRPr="007A1201">
        <w:rPr>
          <w:rFonts w:ascii="Myriad Pro" w:hAnsi="Myriad Pro"/>
          <w:b/>
          <w:bCs/>
          <w:sz w:val="26"/>
          <w:szCs w:val="26"/>
        </w:rPr>
        <w:t>копии договоров</w:t>
      </w:r>
      <w:r w:rsidRPr="007A1201">
        <w:rPr>
          <w:rFonts w:ascii="Myriad Pro" w:hAnsi="Myriad Pro"/>
          <w:sz w:val="26"/>
          <w:szCs w:val="26"/>
        </w:rPr>
        <w:t xml:space="preserve"> об осуществлении регулируемой деятельности. </w:t>
      </w:r>
    </w:p>
    <w:p w14:paraId="7A963ADF" w14:textId="77777777" w:rsidR="007A1201" w:rsidRPr="007A1201" w:rsidRDefault="007A1201" w:rsidP="007A1201">
      <w:pPr>
        <w:widowControl w:val="0"/>
        <w:tabs>
          <w:tab w:val="left" w:pos="1299"/>
        </w:tabs>
        <w:spacing w:line="360" w:lineRule="auto"/>
        <w:ind w:firstLine="567"/>
        <w:jc w:val="both"/>
        <w:rPr>
          <w:rFonts w:ascii="Myriad Pro" w:hAnsi="Myriad Pro"/>
          <w:sz w:val="26"/>
          <w:szCs w:val="26"/>
        </w:rPr>
      </w:pPr>
      <w:r w:rsidRPr="007A1201">
        <w:rPr>
          <w:rFonts w:ascii="Myriad Pro" w:hAnsi="Myriad Pro"/>
          <w:sz w:val="26"/>
          <w:szCs w:val="26"/>
        </w:rPr>
        <w:t xml:space="preserve">Исполнение ФАС России государственной функции осуществляется без </w:t>
      </w:r>
      <w:r w:rsidRPr="007A1201">
        <w:rPr>
          <w:rFonts w:ascii="Myriad Pro" w:hAnsi="Myriad Pro"/>
          <w:sz w:val="26"/>
          <w:szCs w:val="26"/>
        </w:rPr>
        <w:lastRenderedPageBreak/>
        <w:t xml:space="preserve">взимания платы. </w:t>
      </w:r>
    </w:p>
    <w:p w14:paraId="705D6562" w14:textId="77777777" w:rsidR="007A1201" w:rsidRPr="007A1201" w:rsidRDefault="007A1201" w:rsidP="007A1201">
      <w:pPr>
        <w:widowControl w:val="0"/>
        <w:tabs>
          <w:tab w:val="left" w:pos="1299"/>
        </w:tabs>
        <w:spacing w:line="360" w:lineRule="auto"/>
        <w:ind w:firstLine="567"/>
        <w:jc w:val="both"/>
        <w:rPr>
          <w:rFonts w:ascii="Myriad Pro" w:hAnsi="Myriad Pro"/>
          <w:sz w:val="26"/>
          <w:szCs w:val="26"/>
        </w:rPr>
      </w:pPr>
      <w:r w:rsidRPr="007A1201">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4A0761DA" w14:textId="77777777" w:rsidR="007A1201" w:rsidRPr="007A1201" w:rsidRDefault="007A1201" w:rsidP="005C14E3">
      <w:pPr>
        <w:widowControl w:val="0"/>
        <w:numPr>
          <w:ilvl w:val="0"/>
          <w:numId w:val="25"/>
        </w:numPr>
        <w:spacing w:after="160" w:line="360" w:lineRule="auto"/>
        <w:ind w:left="1134" w:hanging="567"/>
        <w:jc w:val="both"/>
        <w:rPr>
          <w:rFonts w:ascii="Myriad Pro" w:hAnsi="Myriad Pro"/>
          <w:sz w:val="26"/>
          <w:szCs w:val="26"/>
        </w:rPr>
      </w:pPr>
      <w:r w:rsidRPr="007A1201">
        <w:rPr>
          <w:rFonts w:ascii="Myriad Pro" w:hAnsi="Myriad Pro"/>
          <w:b/>
          <w:bCs/>
          <w:sz w:val="26"/>
          <w:szCs w:val="26"/>
        </w:rPr>
        <w:t xml:space="preserve">своевременному и в полной мере исполнению </w:t>
      </w:r>
      <w:r w:rsidRPr="007A1201">
        <w:rPr>
          <w:rFonts w:ascii="Myriad Pro" w:hAnsi="Myriad Pro"/>
          <w:sz w:val="26"/>
          <w:szCs w:val="26"/>
        </w:rPr>
        <w:t xml:space="preserve">предоставленных в соответствии с законодательством Российской Федерации полномочий </w:t>
      </w:r>
      <w:r w:rsidRPr="007A1201">
        <w:rPr>
          <w:rFonts w:ascii="Myriad Pro" w:hAnsi="Myriad Pro"/>
          <w:i/>
          <w:iCs/>
          <w:sz w:val="26"/>
          <w:szCs w:val="26"/>
        </w:rPr>
        <w:t>по предупреждению, выявлению и пресечению нарушений законодательства</w:t>
      </w:r>
      <w:r w:rsidRPr="007A1201">
        <w:rPr>
          <w:rFonts w:ascii="Myriad Pro" w:hAnsi="Myriad Pro"/>
          <w:sz w:val="26"/>
          <w:szCs w:val="26"/>
        </w:rPr>
        <w:t xml:space="preserve"> в области государственного регулирования цен (тарифов);</w:t>
      </w:r>
    </w:p>
    <w:p w14:paraId="1841CEC6" w14:textId="77777777" w:rsidR="007A1201" w:rsidRPr="007A1201" w:rsidRDefault="007A1201" w:rsidP="005C14E3">
      <w:pPr>
        <w:widowControl w:val="0"/>
        <w:numPr>
          <w:ilvl w:val="0"/>
          <w:numId w:val="25"/>
        </w:numPr>
        <w:spacing w:after="160" w:line="360" w:lineRule="auto"/>
        <w:ind w:left="1134" w:hanging="567"/>
        <w:jc w:val="both"/>
        <w:rPr>
          <w:rFonts w:ascii="Myriad Pro" w:hAnsi="Myriad Pro"/>
          <w:sz w:val="26"/>
          <w:szCs w:val="26"/>
        </w:rPr>
      </w:pPr>
      <w:r w:rsidRPr="007A1201">
        <w:rPr>
          <w:rFonts w:ascii="Myriad Pro" w:hAnsi="Myriad Pro"/>
          <w:b/>
          <w:bCs/>
          <w:sz w:val="26"/>
          <w:szCs w:val="26"/>
        </w:rPr>
        <w:t>соблюдению законодательства Российской Федерации, прав и законных интересов лиц</w:t>
      </w:r>
      <w:r w:rsidRPr="007A1201">
        <w:rPr>
          <w:rFonts w:ascii="Myriad Pro" w:hAnsi="Myriad Pro"/>
          <w:sz w:val="26"/>
          <w:szCs w:val="26"/>
        </w:rPr>
        <w:t>, в отношении которых осуществляются мероприятия по контролю;</w:t>
      </w:r>
    </w:p>
    <w:p w14:paraId="2FA64EF5" w14:textId="77777777" w:rsidR="007A1201" w:rsidRPr="007A1201" w:rsidRDefault="007A1201" w:rsidP="005C14E3">
      <w:pPr>
        <w:widowControl w:val="0"/>
        <w:numPr>
          <w:ilvl w:val="0"/>
          <w:numId w:val="25"/>
        </w:numPr>
        <w:spacing w:after="160" w:line="360" w:lineRule="auto"/>
        <w:ind w:left="1134" w:hanging="567"/>
        <w:jc w:val="both"/>
        <w:rPr>
          <w:rFonts w:ascii="Myriad Pro" w:hAnsi="Myriad Pro"/>
          <w:sz w:val="26"/>
          <w:szCs w:val="26"/>
        </w:rPr>
      </w:pPr>
      <w:r w:rsidRPr="007A1201">
        <w:rPr>
          <w:rFonts w:ascii="Myriad Pro" w:hAnsi="Myriad Pro"/>
          <w:b/>
          <w:bCs/>
          <w:sz w:val="26"/>
          <w:szCs w:val="26"/>
        </w:rPr>
        <w:t>соблюдению сроки проведения систематического наблюдения</w:t>
      </w:r>
      <w:r w:rsidRPr="007A1201">
        <w:rPr>
          <w:rFonts w:ascii="Myriad Pro" w:hAnsi="Myriad Pro"/>
          <w:sz w:val="26"/>
          <w:szCs w:val="26"/>
        </w:rPr>
        <w:t xml:space="preserve"> и анализа, а также проверки, предусмотренные Регламентом по контролю.</w:t>
      </w:r>
    </w:p>
    <w:p w14:paraId="1A2FDC5B" w14:textId="77777777" w:rsidR="007A1201" w:rsidRPr="007A1201" w:rsidRDefault="007A1201" w:rsidP="007A1201">
      <w:pPr>
        <w:widowControl w:val="0"/>
        <w:tabs>
          <w:tab w:val="left" w:pos="1299"/>
        </w:tabs>
        <w:spacing w:line="360" w:lineRule="auto"/>
        <w:ind w:firstLine="567"/>
        <w:jc w:val="both"/>
        <w:rPr>
          <w:rFonts w:ascii="Myriad Pro" w:eastAsia="Calibri" w:hAnsi="Myriad Pro"/>
          <w:sz w:val="26"/>
          <w:szCs w:val="26"/>
        </w:rPr>
      </w:pPr>
      <w:r w:rsidRPr="007A1201">
        <w:rPr>
          <w:rFonts w:ascii="Myriad Pro" w:eastAsia="Calibri" w:hAnsi="Myriad Pro"/>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3925503F" w14:textId="77777777" w:rsidR="007A1201" w:rsidRPr="007A1201" w:rsidRDefault="007A1201" w:rsidP="007A1201">
      <w:pPr>
        <w:widowControl w:val="0"/>
        <w:tabs>
          <w:tab w:val="left" w:pos="1299"/>
        </w:tabs>
        <w:spacing w:line="360" w:lineRule="auto"/>
        <w:ind w:firstLine="567"/>
        <w:jc w:val="both"/>
        <w:rPr>
          <w:rFonts w:ascii="Myriad Pro" w:eastAsia="Calibri" w:hAnsi="Myriad Pro"/>
          <w:sz w:val="26"/>
          <w:szCs w:val="26"/>
        </w:rPr>
      </w:pPr>
      <w:r w:rsidRPr="007A1201">
        <w:rPr>
          <w:rFonts w:ascii="Myriad Pro" w:eastAsia="Calibri" w:hAnsi="Myriad Pro"/>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67845BC6" w14:textId="77777777" w:rsidR="007A1201" w:rsidRPr="007A1201" w:rsidRDefault="007A1201" w:rsidP="007A1201">
      <w:pPr>
        <w:spacing w:line="360" w:lineRule="auto"/>
        <w:ind w:firstLine="567"/>
        <w:jc w:val="both"/>
        <w:rPr>
          <w:rFonts w:ascii="Myriad Pro" w:hAnsi="Myriad Pro"/>
          <w:sz w:val="26"/>
          <w:szCs w:val="26"/>
        </w:rPr>
      </w:pPr>
    </w:p>
    <w:p w14:paraId="5BC1A16E"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w:t>
      </w:r>
      <w:r w:rsidRPr="007A1201">
        <w:rPr>
          <w:rFonts w:ascii="Myriad Pro" w:hAnsi="Myriad Pro"/>
          <w:sz w:val="26"/>
          <w:szCs w:val="26"/>
        </w:rPr>
        <w:lastRenderedPageBreak/>
        <w:t>недействующими производится в соответствии с Кодексом административного судопроизводства Российской Федерации.</w:t>
      </w:r>
    </w:p>
    <w:p w14:paraId="2E5AE562"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7A1201">
        <w:rPr>
          <w:rFonts w:ascii="Myriad Pro" w:hAnsi="Myriad Pro"/>
          <w:b/>
          <w:bCs/>
          <w:sz w:val="26"/>
          <w:szCs w:val="26"/>
        </w:rPr>
        <w:t>административное исковое заявление</w:t>
      </w:r>
      <w:r w:rsidRPr="007A1201">
        <w:rPr>
          <w:rFonts w:ascii="Myriad Pro" w:hAnsi="Myriad Pro"/>
          <w:sz w:val="26"/>
          <w:szCs w:val="26"/>
        </w:rPr>
        <w:t xml:space="preserve"> о признании нормативного правового акта недействующим может быть подано в суд </w:t>
      </w:r>
      <w:r w:rsidRPr="007A1201">
        <w:rPr>
          <w:rFonts w:ascii="Myriad Pro" w:hAnsi="Myriad Pro"/>
          <w:b/>
          <w:bCs/>
          <w:sz w:val="26"/>
          <w:szCs w:val="26"/>
        </w:rPr>
        <w:t>в течение всего срока действия этого нормативного правового акта</w:t>
      </w:r>
      <w:r w:rsidRPr="007A1201">
        <w:rPr>
          <w:rFonts w:ascii="Myriad Pro" w:hAnsi="Myriad Pro"/>
          <w:sz w:val="26"/>
          <w:szCs w:val="26"/>
        </w:rPr>
        <w:t>.</w:t>
      </w:r>
    </w:p>
    <w:p w14:paraId="701EB412"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64EEFDB7"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7A1201">
        <w:rPr>
          <w:rFonts w:ascii="Myriad Pro" w:hAnsi="Myriad Pro"/>
          <w:b/>
          <w:bCs/>
          <w:sz w:val="26"/>
          <w:szCs w:val="26"/>
        </w:rPr>
        <w:t>в течение трех месяцев со дня,</w:t>
      </w:r>
      <w:r w:rsidRPr="007A1201">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3F8833F7"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На основании вышеизложенного:</w:t>
      </w:r>
    </w:p>
    <w:p w14:paraId="673E6671" w14:textId="77777777" w:rsidR="007A1201" w:rsidRPr="007A1201" w:rsidRDefault="007A1201" w:rsidP="005C14E3">
      <w:pPr>
        <w:numPr>
          <w:ilvl w:val="0"/>
          <w:numId w:val="26"/>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w:t>
      </w:r>
      <w:r w:rsidRPr="007A1201">
        <w:rPr>
          <w:rFonts w:ascii="Myriad Pro" w:eastAsia="Calibri" w:hAnsi="Myriad Pro"/>
          <w:sz w:val="26"/>
          <w:szCs w:val="26"/>
        </w:rPr>
        <w:lastRenderedPageBreak/>
        <w:t>(тарифов) и (или) их предельных уровней в установленном порядке в суде.</w:t>
      </w:r>
    </w:p>
    <w:p w14:paraId="5FECE37A" w14:textId="77777777" w:rsidR="007A1201" w:rsidRPr="007A1201" w:rsidRDefault="007A1201" w:rsidP="005C14E3">
      <w:pPr>
        <w:numPr>
          <w:ilvl w:val="0"/>
          <w:numId w:val="26"/>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В случае если органом исполнительной власти были приняты тарифно-балансовые решения </w:t>
      </w:r>
      <w:r w:rsidRPr="007A1201">
        <w:rPr>
          <w:rFonts w:ascii="Myriad Pro" w:eastAsia="Calibri" w:hAnsi="Myriad Pro"/>
          <w:b/>
          <w:bCs/>
          <w:sz w:val="26"/>
          <w:szCs w:val="26"/>
        </w:rPr>
        <w:t>с превышением полномочий</w:t>
      </w:r>
      <w:r w:rsidRPr="007A1201">
        <w:rPr>
          <w:rFonts w:ascii="Myriad Pro" w:eastAsia="Calibri" w:hAnsi="Myriad Pro"/>
          <w:sz w:val="26"/>
          <w:szCs w:val="26"/>
        </w:rPr>
        <w:t xml:space="preserve">, установленных нормативными правовыми актами в сфере ценообразования в области электроэнергетики или </w:t>
      </w:r>
      <w:r w:rsidRPr="007A1201">
        <w:rPr>
          <w:rFonts w:ascii="Myriad Pro" w:eastAsia="Calibri" w:hAnsi="Myriad Pro"/>
          <w:b/>
          <w:bCs/>
          <w:sz w:val="26"/>
          <w:szCs w:val="26"/>
        </w:rPr>
        <w:t>с нарушением законодательства</w:t>
      </w:r>
      <w:r w:rsidRPr="007A1201">
        <w:rPr>
          <w:rFonts w:ascii="Myriad Pro" w:eastAsia="Calibri" w:hAnsi="Myriad Pro"/>
          <w:sz w:val="26"/>
          <w:szCs w:val="26"/>
        </w:rPr>
        <w:t xml:space="preserve">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1DDFA4C7" w14:textId="77777777" w:rsidR="007A1201" w:rsidRPr="007A1201" w:rsidRDefault="007A1201" w:rsidP="005C14E3">
      <w:pPr>
        <w:numPr>
          <w:ilvl w:val="0"/>
          <w:numId w:val="26"/>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В случае если органом исполнительной власти были </w:t>
      </w:r>
      <w:r w:rsidRPr="007A1201">
        <w:rPr>
          <w:rFonts w:ascii="Myriad Pro" w:eastAsia="Calibri" w:hAnsi="Myriad Pro"/>
          <w:b/>
          <w:bCs/>
          <w:sz w:val="26"/>
          <w:szCs w:val="26"/>
        </w:rPr>
        <w:t>нарушены права</w:t>
      </w:r>
      <w:r w:rsidRPr="007A1201">
        <w:rPr>
          <w:rFonts w:ascii="Myriad Pro" w:eastAsia="Calibri" w:hAnsi="Myriad Pro"/>
          <w:sz w:val="26"/>
          <w:szCs w:val="26"/>
        </w:rPr>
        <w:t xml:space="preserve"> филиала ПАО «Россети </w:t>
      </w:r>
      <w:r w:rsidR="00AC11F7">
        <w:rPr>
          <w:rFonts w:ascii="Myriad Pro" w:eastAsia="Calibri" w:hAnsi="Myriad Pro"/>
          <w:sz w:val="26"/>
          <w:szCs w:val="26"/>
        </w:rPr>
        <w:t>Сибирь</w:t>
      </w:r>
      <w:r w:rsidRPr="007A1201">
        <w:rPr>
          <w:rFonts w:ascii="Myriad Pro" w:eastAsia="Calibri" w:hAnsi="Myriad Pro"/>
          <w:sz w:val="26"/>
          <w:szCs w:val="26"/>
        </w:rPr>
        <w:t>» - «</w:t>
      </w:r>
      <w:proofErr w:type="spellStart"/>
      <w:r w:rsidR="00AC11F7">
        <w:rPr>
          <w:rFonts w:ascii="Myriad Pro" w:eastAsia="Calibri" w:hAnsi="Myriad Pro"/>
          <w:sz w:val="26"/>
          <w:szCs w:val="26"/>
        </w:rPr>
        <w:t>Хакас</w:t>
      </w:r>
      <w:r w:rsidRPr="007A1201">
        <w:rPr>
          <w:rFonts w:ascii="Myriad Pro" w:eastAsia="Calibri" w:hAnsi="Myriad Pro"/>
          <w:sz w:val="26"/>
          <w:szCs w:val="26"/>
        </w:rPr>
        <w:t>энерго</w:t>
      </w:r>
      <w:proofErr w:type="spellEnd"/>
      <w:r w:rsidRPr="007A1201">
        <w:rPr>
          <w:rFonts w:ascii="Myriad Pro" w:eastAsia="Calibri" w:hAnsi="Myriad Pro"/>
          <w:sz w:val="26"/>
          <w:szCs w:val="26"/>
        </w:rPr>
        <w:t>»,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27C11786" w14:textId="77777777" w:rsidR="007A1201" w:rsidRPr="007A1201" w:rsidRDefault="007A1201" w:rsidP="005C14E3">
      <w:pPr>
        <w:numPr>
          <w:ilvl w:val="0"/>
          <w:numId w:val="26"/>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35B0301E" w14:textId="77777777" w:rsidR="007A1201" w:rsidRPr="007A1201" w:rsidRDefault="007A1201" w:rsidP="005C14E3">
      <w:pPr>
        <w:numPr>
          <w:ilvl w:val="0"/>
          <w:numId w:val="26"/>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4332D0D4" w14:textId="77777777" w:rsidR="007A1201" w:rsidRPr="007A1201" w:rsidRDefault="007A1201" w:rsidP="007A1201">
      <w:pPr>
        <w:spacing w:line="360" w:lineRule="auto"/>
        <w:ind w:left="927"/>
        <w:contextualSpacing/>
        <w:jc w:val="both"/>
        <w:rPr>
          <w:rFonts w:ascii="Myriad Pro" w:eastAsia="Calibri" w:hAnsi="Myriad Pro"/>
          <w:sz w:val="26"/>
          <w:szCs w:val="26"/>
        </w:rPr>
      </w:pPr>
    </w:p>
    <w:p w14:paraId="0F823E5E" w14:textId="77777777" w:rsidR="007A1201" w:rsidRPr="007A1201" w:rsidRDefault="007A1201" w:rsidP="007A1201">
      <w:pPr>
        <w:tabs>
          <w:tab w:val="left" w:pos="993"/>
        </w:tabs>
        <w:adjustRightInd w:val="0"/>
        <w:spacing w:line="360" w:lineRule="auto"/>
        <w:ind w:firstLine="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Постановлением Правительства Российской Федерации от 13.11.2019 №</w:t>
      </w:r>
      <w:r w:rsidRPr="007A1201">
        <w:rPr>
          <w:rFonts w:ascii="Myriad Pro" w:eastAsia="Calibri" w:hAnsi="Myriad Pro"/>
          <w:color w:val="000000"/>
          <w:sz w:val="26"/>
          <w:szCs w:val="26"/>
          <w:lang w:val="en-US"/>
        </w:rPr>
        <w:t> </w:t>
      </w:r>
      <w:r w:rsidRPr="007A1201">
        <w:rPr>
          <w:rFonts w:ascii="Myriad Pro" w:eastAsia="Calibri" w:hAnsi="Myriad Pro"/>
          <w:color w:val="000000"/>
          <w:sz w:val="26"/>
          <w:szCs w:val="26"/>
        </w:rPr>
        <w:t xml:space="preserve">1450 «О внесении изменений в пункт 81.5 Основ ценообразования в области </w:t>
      </w:r>
      <w:r w:rsidRPr="007A1201">
        <w:rPr>
          <w:rFonts w:ascii="Myriad Pro" w:eastAsia="Calibri" w:hAnsi="Myriad Pro"/>
          <w:color w:val="000000"/>
          <w:sz w:val="26"/>
          <w:szCs w:val="26"/>
        </w:rPr>
        <w:lastRenderedPageBreak/>
        <w:t xml:space="preserve">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129F5E77" w14:textId="77777777" w:rsidR="007A1201" w:rsidRPr="007A1201" w:rsidRDefault="007A1201" w:rsidP="007A1201">
      <w:pPr>
        <w:tabs>
          <w:tab w:val="left" w:pos="993"/>
        </w:tabs>
        <w:adjustRightInd w:val="0"/>
        <w:spacing w:line="360" w:lineRule="auto"/>
        <w:ind w:firstLine="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 xml:space="preserve">Федеральным законом от 26.03.2003 № 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06F7A532" w14:textId="77777777" w:rsidR="007A1201" w:rsidRPr="007A1201" w:rsidRDefault="007A1201" w:rsidP="007A1201">
      <w:pPr>
        <w:shd w:val="clear" w:color="auto" w:fill="FFFFFF"/>
        <w:spacing w:line="360" w:lineRule="auto"/>
        <w:ind w:firstLine="567"/>
        <w:jc w:val="both"/>
        <w:rPr>
          <w:rFonts w:ascii="Myriad Pro" w:hAnsi="Myriad Pro"/>
          <w:color w:val="22272F"/>
          <w:sz w:val="26"/>
          <w:szCs w:val="26"/>
        </w:rPr>
      </w:pPr>
      <w:r w:rsidRPr="007A1201">
        <w:rPr>
          <w:rFonts w:ascii="Myriad Pro" w:hAnsi="Myriad Pro"/>
          <w:color w:val="000000"/>
          <w:sz w:val="26"/>
          <w:szCs w:val="26"/>
        </w:rPr>
        <w:t>Пунктом 81 Основ ценообразования № 1178 прописано, что тариф на услуги по передаче электрической энергии</w:t>
      </w:r>
      <w:r w:rsidRPr="007A1201">
        <w:rPr>
          <w:rFonts w:ascii="Myriad Pro" w:hAnsi="Myriad Pro"/>
          <w:color w:val="22272F"/>
          <w:sz w:val="26"/>
          <w:szCs w:val="26"/>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658917D9" w14:textId="77777777" w:rsidR="007A1201" w:rsidRPr="007A1201" w:rsidRDefault="007A1201" w:rsidP="007A1201">
      <w:pPr>
        <w:shd w:val="clear" w:color="auto" w:fill="FFFFFF"/>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 xml:space="preserve">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w:t>
      </w:r>
      <w:r w:rsidRPr="007A1201">
        <w:rPr>
          <w:rFonts w:ascii="Myriad Pro" w:hAnsi="Myriad Pro"/>
          <w:color w:val="22272F"/>
          <w:sz w:val="26"/>
          <w:szCs w:val="26"/>
        </w:rPr>
        <w:lastRenderedPageBreak/>
        <w:t>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5764D1DF" w14:textId="77777777" w:rsidR="007A1201" w:rsidRPr="007A1201" w:rsidRDefault="007A1201" w:rsidP="007A1201">
      <w:pPr>
        <w:shd w:val="clear" w:color="auto" w:fill="FFFFFF"/>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 xml:space="preserve">При этом </w:t>
      </w:r>
      <w:r w:rsidRPr="007A1201">
        <w:rPr>
          <w:rFonts w:ascii="Myriad Pro" w:hAnsi="Myriad Pro"/>
          <w:i/>
          <w:iCs/>
          <w:color w:val="22272F"/>
          <w:sz w:val="26"/>
          <w:szCs w:val="26"/>
        </w:rPr>
        <w:t>стоимость услуг по передаче единицы электрической энергии, учитываемая в ценах (тарифах)</w:t>
      </w:r>
      <w:r w:rsidRPr="007A1201">
        <w:rPr>
          <w:rFonts w:ascii="Myriad Pro" w:hAnsi="Myriad Pro"/>
          <w:color w:val="22272F"/>
          <w:sz w:val="26"/>
          <w:szCs w:val="26"/>
        </w:rPr>
        <w:t xml:space="preserve"> на электрическую энергию (мощность), поставляемую населению и приравненным к нему категориям потребителей, определяется </w:t>
      </w:r>
      <w:r w:rsidRPr="007A1201">
        <w:rPr>
          <w:rFonts w:ascii="Myriad Pro" w:hAnsi="Myriad Pro"/>
          <w:i/>
          <w:iCs/>
          <w:color w:val="22272F"/>
          <w:sz w:val="26"/>
          <w:szCs w:val="26"/>
        </w:rPr>
        <w:t>как разность соответствующей цены (тарифа)</w:t>
      </w:r>
      <w:r w:rsidRPr="007A1201">
        <w:rPr>
          <w:rFonts w:ascii="Myriad Pro" w:hAnsi="Myriad Pro"/>
          <w:color w:val="22272F"/>
          <w:sz w:val="26"/>
          <w:szCs w:val="26"/>
        </w:rPr>
        <w:t xml:space="preserve"> и </w:t>
      </w:r>
      <w:r w:rsidRPr="007A1201">
        <w:rPr>
          <w:rFonts w:ascii="Myriad Pro" w:hAnsi="Myriad Pro"/>
          <w:i/>
          <w:iCs/>
          <w:color w:val="22272F"/>
          <w:sz w:val="26"/>
          <w:szCs w:val="26"/>
        </w:rPr>
        <w:t>суммы стоимости единицы</w:t>
      </w:r>
      <w:r w:rsidRPr="007A1201">
        <w:rPr>
          <w:rFonts w:ascii="Myriad Pro" w:hAnsi="Myriad Pro"/>
          <w:color w:val="22272F"/>
          <w:sz w:val="26"/>
          <w:szCs w:val="26"/>
        </w:rPr>
        <w:t xml:space="preserve"> электрической энергии с учетом стоимости мощности для населения и </w:t>
      </w:r>
      <w:r w:rsidRPr="007A1201">
        <w:rPr>
          <w:rFonts w:ascii="Myriad Pro" w:hAnsi="Myriad Pro"/>
          <w:i/>
          <w:iCs/>
          <w:color w:val="22272F"/>
          <w:sz w:val="26"/>
          <w:szCs w:val="26"/>
        </w:rPr>
        <w:t>цен (тарифов) на иные услуги</w:t>
      </w:r>
      <w:r w:rsidRPr="007A1201">
        <w:rPr>
          <w:rFonts w:ascii="Myriad Pro" w:hAnsi="Myriad Pro"/>
          <w:color w:val="22272F"/>
          <w:sz w:val="26"/>
          <w:szCs w:val="26"/>
        </w:rPr>
        <w:t xml:space="preserve">, оказание которых является неотъемлемой частью процесса снабжения электрической энергией потребителей и </w:t>
      </w:r>
      <w:r w:rsidRPr="007A1201">
        <w:rPr>
          <w:rFonts w:ascii="Myriad Pro" w:hAnsi="Myriad Pro"/>
          <w:i/>
          <w:iCs/>
          <w:color w:val="22272F"/>
          <w:sz w:val="26"/>
          <w:szCs w:val="26"/>
        </w:rPr>
        <w:t>сбытовой надбавки гарантирующего поставщика</w:t>
      </w:r>
      <w:r w:rsidRPr="007A1201">
        <w:rPr>
          <w:rFonts w:ascii="Myriad Pro" w:hAnsi="Myriad Pro"/>
          <w:color w:val="22272F"/>
          <w:sz w:val="26"/>
          <w:szCs w:val="26"/>
        </w:rPr>
        <w:t xml:space="preserve"> для соответствующей категории потребителей.</w:t>
      </w:r>
    </w:p>
    <w:p w14:paraId="51D44362" w14:textId="77777777" w:rsidR="007A1201" w:rsidRPr="007A1201" w:rsidRDefault="007A1201" w:rsidP="007A1201">
      <w:pPr>
        <w:shd w:val="clear" w:color="auto" w:fill="FFFFFF"/>
        <w:spacing w:line="360" w:lineRule="auto"/>
        <w:ind w:firstLine="567"/>
        <w:jc w:val="both"/>
        <w:rPr>
          <w:rFonts w:ascii="Myriad Pro" w:hAnsi="Myriad Pro"/>
          <w:color w:val="000000"/>
          <w:sz w:val="26"/>
          <w:szCs w:val="26"/>
        </w:rPr>
      </w:pPr>
      <w:r w:rsidRPr="007A1201">
        <w:rPr>
          <w:rFonts w:ascii="Myriad Pro" w:hAnsi="Myriad Pro"/>
          <w:color w:val="22272F"/>
          <w:sz w:val="26"/>
          <w:szCs w:val="26"/>
        </w:rPr>
        <w:t xml:space="preserve">В разделах </w:t>
      </w:r>
      <w:r w:rsidRPr="007A1201">
        <w:rPr>
          <w:rFonts w:ascii="Myriad Pro" w:hAnsi="Myriad Pro"/>
          <w:color w:val="22272F"/>
          <w:sz w:val="26"/>
          <w:szCs w:val="26"/>
          <w:lang w:val="en-US"/>
        </w:rPr>
        <w:t>IV</w:t>
      </w:r>
      <w:r w:rsidRPr="007A1201">
        <w:rPr>
          <w:rFonts w:ascii="Myriad Pro" w:hAnsi="Myriad Pro"/>
          <w:color w:val="22272F"/>
          <w:sz w:val="26"/>
          <w:szCs w:val="26"/>
        </w:rPr>
        <w:t xml:space="preserve"> и </w:t>
      </w:r>
      <w:r w:rsidRPr="007A1201">
        <w:rPr>
          <w:rFonts w:ascii="Myriad Pro" w:hAnsi="Myriad Pro"/>
          <w:color w:val="22272F"/>
          <w:sz w:val="26"/>
          <w:szCs w:val="26"/>
          <w:lang w:val="en-US"/>
        </w:rPr>
        <w:t>V</w:t>
      </w:r>
      <w:r w:rsidRPr="007A1201">
        <w:rPr>
          <w:rFonts w:ascii="Myriad Pro" w:hAnsi="Myriad Pro"/>
          <w:color w:val="22272F"/>
          <w:sz w:val="26"/>
          <w:szCs w:val="26"/>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5729EB9B" w14:textId="77777777" w:rsidR="007A1201" w:rsidRPr="007A1201" w:rsidRDefault="007A1201" w:rsidP="007A1201">
      <w:pPr>
        <w:tabs>
          <w:tab w:val="left" w:pos="993"/>
        </w:tabs>
        <w:adjustRightInd w:val="0"/>
        <w:spacing w:line="360" w:lineRule="auto"/>
        <w:ind w:firstLine="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Вместе с тем, 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7E406D73" w14:textId="77777777" w:rsidR="007A1201" w:rsidRPr="007A1201" w:rsidRDefault="007A1201" w:rsidP="005C14E3">
      <w:pPr>
        <w:numPr>
          <w:ilvl w:val="0"/>
          <w:numId w:val="30"/>
        </w:numPr>
        <w:adjustRightInd w:val="0"/>
        <w:spacing w:after="160" w:line="360" w:lineRule="auto"/>
        <w:ind w:left="1134" w:hanging="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lastRenderedPageBreak/>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p>
    <w:p w14:paraId="08B3D44F" w14:textId="77777777" w:rsidR="007A1201" w:rsidRPr="007A1201" w:rsidRDefault="007A1201" w:rsidP="005C14E3">
      <w:pPr>
        <w:numPr>
          <w:ilvl w:val="0"/>
          <w:numId w:val="30"/>
        </w:numPr>
        <w:adjustRightInd w:val="0"/>
        <w:spacing w:after="160" w:line="360" w:lineRule="auto"/>
        <w:ind w:left="1134" w:hanging="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75E4942B" w14:textId="77777777" w:rsidR="007A1201" w:rsidRPr="007A1201" w:rsidRDefault="007A1201" w:rsidP="005C14E3">
      <w:pPr>
        <w:numPr>
          <w:ilvl w:val="0"/>
          <w:numId w:val="30"/>
        </w:numPr>
        <w:adjustRightInd w:val="0"/>
        <w:spacing w:after="160" w:line="360" w:lineRule="auto"/>
        <w:ind w:left="1134" w:hanging="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5D151BAC" w14:textId="77777777" w:rsidR="007A1201" w:rsidRPr="007A1201" w:rsidRDefault="007A1201" w:rsidP="007A1201">
      <w:pPr>
        <w:tabs>
          <w:tab w:val="left" w:pos="993"/>
        </w:tabs>
        <w:adjustRightInd w:val="0"/>
        <w:spacing w:line="360" w:lineRule="auto"/>
        <w:ind w:firstLine="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0DD37E9D" w14:textId="77777777" w:rsidR="007A1201" w:rsidRPr="007A1201" w:rsidRDefault="007A1201" w:rsidP="007A1201">
      <w:pPr>
        <w:tabs>
          <w:tab w:val="left" w:pos="993"/>
        </w:tabs>
        <w:adjustRightInd w:val="0"/>
        <w:spacing w:line="360" w:lineRule="auto"/>
        <w:ind w:firstLine="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 xml:space="preserve">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w:t>
      </w:r>
      <w:r w:rsidRPr="007A1201">
        <w:rPr>
          <w:rFonts w:ascii="Myriad Pro" w:eastAsia="Calibri" w:hAnsi="Myriad Pro"/>
          <w:color w:val="000000"/>
          <w:sz w:val="26"/>
          <w:szCs w:val="26"/>
        </w:rPr>
        <w:lastRenderedPageBreak/>
        <w:t>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3" w:anchor="/document/70882156/entry/1000" w:history="1">
        <w:r w:rsidRPr="007A1201">
          <w:rPr>
            <w:rFonts w:ascii="Myriad Pro" w:eastAsia="Calibri" w:hAnsi="Myriad Pro"/>
            <w:color w:val="000000"/>
            <w:sz w:val="26"/>
            <w:szCs w:val="26"/>
          </w:rPr>
          <w:t>критериям</w:t>
        </w:r>
      </w:hyperlink>
      <w:r w:rsidRPr="007A1201">
        <w:rPr>
          <w:rFonts w:ascii="Myriad Pro" w:eastAsia="Calibri" w:hAnsi="Myriad Pro"/>
          <w:color w:val="000000"/>
          <w:sz w:val="26"/>
          <w:szCs w:val="26"/>
        </w:rPr>
        <w:t xml:space="preserve"> отнесения владельцев объектов электросетевого хозяйства к территориальным сетевым организациям., согласно пункту 24 Правил государственного регулирования № 1178. </w:t>
      </w:r>
    </w:p>
    <w:p w14:paraId="05ACFA72" w14:textId="77777777" w:rsidR="007A1201" w:rsidRPr="007A1201" w:rsidRDefault="007A1201" w:rsidP="007A1201">
      <w:pPr>
        <w:tabs>
          <w:tab w:val="left" w:pos="993"/>
        </w:tabs>
        <w:adjustRightInd w:val="0"/>
        <w:spacing w:line="360" w:lineRule="auto"/>
        <w:ind w:firstLine="567"/>
        <w:contextualSpacing/>
        <w:jc w:val="both"/>
        <w:rPr>
          <w:rFonts w:ascii="Myriad Pro" w:eastAsia="Calibri" w:hAnsi="Myriad Pro"/>
          <w:color w:val="000000"/>
          <w:sz w:val="26"/>
          <w:szCs w:val="26"/>
        </w:rPr>
      </w:pPr>
      <w:r w:rsidRPr="007A1201">
        <w:rPr>
          <w:rFonts w:ascii="Myriad Pro" w:eastAsia="Calibri"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58109DBC" w14:textId="77777777" w:rsidR="007A1201" w:rsidRPr="007A1201" w:rsidRDefault="007A1201" w:rsidP="005C14E3">
      <w:pPr>
        <w:numPr>
          <w:ilvl w:val="0"/>
          <w:numId w:val="30"/>
        </w:numPr>
        <w:adjustRightInd w:val="0"/>
        <w:spacing w:after="160" w:line="360" w:lineRule="auto"/>
        <w:ind w:left="1134" w:hanging="567"/>
        <w:contextualSpacing/>
        <w:jc w:val="both"/>
        <w:rPr>
          <w:rFonts w:ascii="Myriad Pro" w:eastAsia="Calibri" w:hAnsi="Myriad Pro"/>
          <w:color w:val="000000"/>
        </w:rPr>
      </w:pPr>
      <w:r w:rsidRPr="007A1201">
        <w:rPr>
          <w:rFonts w:ascii="Myriad Pro" w:eastAsia="Calibri" w:hAnsi="Myriad Pro"/>
          <w:color w:val="000000"/>
          <w:sz w:val="26"/>
          <w:szCs w:val="26"/>
        </w:rPr>
        <w:t>Установление тарифов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10802997" w14:textId="77777777" w:rsidR="007A1201" w:rsidRPr="007A1201" w:rsidRDefault="007A1201" w:rsidP="005C14E3">
      <w:pPr>
        <w:numPr>
          <w:ilvl w:val="0"/>
          <w:numId w:val="30"/>
        </w:numPr>
        <w:adjustRightInd w:val="0"/>
        <w:spacing w:after="160" w:line="360" w:lineRule="auto"/>
        <w:ind w:left="1134" w:hanging="567"/>
        <w:contextualSpacing/>
        <w:jc w:val="both"/>
        <w:rPr>
          <w:rFonts w:ascii="Myriad Pro" w:eastAsia="Calibri" w:hAnsi="Myriad Pro"/>
          <w:color w:val="000000"/>
        </w:rPr>
      </w:pPr>
      <w:r w:rsidRPr="007A1201">
        <w:rPr>
          <w:rFonts w:ascii="Myriad Pro" w:eastAsia="Calibri" w:hAnsi="Myriad Pro"/>
          <w:color w:val="000000"/>
          <w:sz w:val="26"/>
          <w:szCs w:val="26"/>
        </w:rPr>
        <w:t>Компенсация части экономически обоснованных расходов территориальных сетевых организаций за счет средств бюджетной системы Российской Федерации.</w:t>
      </w:r>
    </w:p>
    <w:p w14:paraId="1FC835BD"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Для установления тарифов на услуги по передаче электрической энергии выше предельных уровней тарифов, утвержденных ФАС России, регулирующие органы направляют в ФАС России заявление с приложением соответствующих материалов и документов согласно приказу ФАС России от 08.11.2019 № 1483/19 «Об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7A1201">
        <w:rPr>
          <w:rFonts w:ascii="Myriad Pro" w:hAnsi="Myriad Pro"/>
          <w:b/>
          <w:bCs/>
          <w:sz w:val="26"/>
          <w:szCs w:val="26"/>
        </w:rPr>
        <w:t>не позднее 20 календарных дней со дня принятия ФАС России балансовых решений</w:t>
      </w:r>
      <w:r w:rsidRPr="007A1201">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7A1201">
        <w:rPr>
          <w:rFonts w:ascii="Myriad Pro" w:hAnsi="Myriad Pro"/>
          <w:b/>
          <w:bCs/>
          <w:sz w:val="26"/>
          <w:szCs w:val="26"/>
        </w:rPr>
        <w:t>в течение 14 дней с момента принятия Сводного прогнозного баланса</w:t>
      </w:r>
      <w:r w:rsidRPr="007A1201">
        <w:rPr>
          <w:rFonts w:ascii="Myriad Pro" w:hAnsi="Myriad Pro"/>
          <w:sz w:val="26"/>
          <w:szCs w:val="26"/>
        </w:rPr>
        <w:t xml:space="preserve"> на соответствующий период регулирования. </w:t>
      </w:r>
    </w:p>
    <w:p w14:paraId="5EC249C2"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lastRenderedPageBreak/>
        <w:t>До начала периода регулирования, к заявлению на согласование превышения предельных уровней тарифов прилагаются следующие документы:</w:t>
      </w:r>
    </w:p>
    <w:p w14:paraId="5E9476DC"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00A0B888"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7A1201">
        <w:rPr>
          <w:rFonts w:ascii="Myriad Pro" w:hAnsi="Myriad Pro"/>
          <w:color w:val="22272F"/>
          <w:sz w:val="26"/>
          <w:szCs w:val="26"/>
          <w:lang w:val="en-US"/>
        </w:rPr>
        <w:t> </w:t>
      </w:r>
      <w:r w:rsidRPr="007A1201">
        <w:rPr>
          <w:rFonts w:ascii="Myriad Pro" w:hAnsi="Myriad Pro"/>
          <w:color w:val="22272F"/>
          <w:sz w:val="26"/>
          <w:szCs w:val="26"/>
        </w:rPr>
        <w:t>834/18;</w:t>
      </w:r>
    </w:p>
    <w:p w14:paraId="30D3EE62"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4D6CE930"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экспертные заключения, соответствующие требованиям, установленным пунктом 23 Правил государственного регулирования № 1178;</w:t>
      </w:r>
    </w:p>
    <w:p w14:paraId="663AB5A2"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7A1201">
        <w:rPr>
          <w:rFonts w:ascii="Myriad Pro" w:hAnsi="Myriad Pro"/>
          <w:color w:val="22272F"/>
          <w:sz w:val="26"/>
          <w:szCs w:val="26"/>
          <w:lang w:val="en-US"/>
        </w:rPr>
        <w:t> </w:t>
      </w:r>
      <w:r w:rsidRPr="007A1201">
        <w:rPr>
          <w:rFonts w:ascii="Myriad Pro" w:hAnsi="Myriad Pro"/>
          <w:color w:val="22272F"/>
          <w:sz w:val="26"/>
          <w:szCs w:val="26"/>
        </w:rPr>
        <w:t>форме, утвержденной</w:t>
      </w:r>
      <w:r w:rsidRPr="007A1201">
        <w:rPr>
          <w:rFonts w:ascii="Myriad Pro" w:hAnsi="Myriad Pro"/>
          <w:color w:val="22272F"/>
          <w:sz w:val="26"/>
          <w:szCs w:val="26"/>
          <w:lang w:val="en-US"/>
        </w:rPr>
        <w:t> </w:t>
      </w:r>
      <w:r w:rsidRPr="007A1201">
        <w:rPr>
          <w:rFonts w:ascii="Myriad Pro" w:hAnsi="Myriad Pro"/>
          <w:color w:val="22272F"/>
          <w:sz w:val="26"/>
          <w:szCs w:val="26"/>
        </w:rPr>
        <w:t>приказом</w:t>
      </w:r>
      <w:r w:rsidRPr="007A1201">
        <w:rPr>
          <w:rFonts w:ascii="Myriad Pro" w:hAnsi="Myriad Pro"/>
          <w:color w:val="22272F"/>
          <w:sz w:val="26"/>
          <w:szCs w:val="26"/>
          <w:lang w:val="en-US"/>
        </w:rPr>
        <w:t> </w:t>
      </w:r>
      <w:r w:rsidRPr="007A1201">
        <w:rPr>
          <w:rFonts w:ascii="Myriad Pro" w:hAnsi="Myriad Pro"/>
          <w:color w:val="22272F"/>
          <w:sz w:val="26"/>
          <w:szCs w:val="26"/>
        </w:rPr>
        <w:t>ФСТ России от 20.02.2014 №</w:t>
      </w:r>
      <w:r w:rsidRPr="007A1201">
        <w:rPr>
          <w:rFonts w:ascii="Myriad Pro" w:hAnsi="Myriad Pro"/>
          <w:color w:val="22272F"/>
          <w:sz w:val="26"/>
          <w:szCs w:val="26"/>
          <w:lang w:val="en-US"/>
        </w:rPr>
        <w:t> </w:t>
      </w:r>
      <w:r w:rsidRPr="007A1201">
        <w:rPr>
          <w:rFonts w:ascii="Myriad Pro" w:hAnsi="Myriad Pro"/>
          <w:color w:val="22272F"/>
          <w:sz w:val="26"/>
          <w:szCs w:val="26"/>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7556EC41"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lastRenderedPageBreak/>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7A1201">
        <w:rPr>
          <w:rFonts w:ascii="Myriad Pro" w:hAnsi="Myriad Pro"/>
          <w:color w:val="22272F"/>
          <w:sz w:val="26"/>
          <w:szCs w:val="26"/>
          <w:lang w:val="en-US"/>
        </w:rPr>
        <w:t> </w:t>
      </w:r>
      <w:r w:rsidRPr="007A1201">
        <w:rPr>
          <w:rFonts w:ascii="Myriad Pro" w:hAnsi="Myriad Pro"/>
          <w:color w:val="22272F"/>
          <w:sz w:val="26"/>
          <w:szCs w:val="26"/>
        </w:rPr>
        <w:t>пунктом 13</w:t>
      </w:r>
      <w:r w:rsidRPr="007A1201">
        <w:rPr>
          <w:rFonts w:ascii="Myriad Pro" w:hAnsi="Myriad Pro"/>
          <w:color w:val="22272F"/>
          <w:sz w:val="26"/>
          <w:szCs w:val="26"/>
          <w:lang w:val="en-US"/>
        </w:rPr>
        <w:t> </w:t>
      </w:r>
      <w:r w:rsidRPr="007A1201">
        <w:rPr>
          <w:rFonts w:ascii="Myriad Pro" w:hAnsi="Myriad Pro"/>
          <w:color w:val="22272F"/>
          <w:sz w:val="26"/>
          <w:szCs w:val="26"/>
        </w:rPr>
        <w:t>Правил осуществления контроля за реализацией инвестиционных программ субъектов электроэнергетики, утвержденных постановлением Правительства Российской Федерации от 01.12.2009 №</w:t>
      </w:r>
      <w:r w:rsidRPr="007A1201">
        <w:rPr>
          <w:rFonts w:ascii="Myriad Pro" w:hAnsi="Myriad Pro"/>
          <w:color w:val="22272F"/>
          <w:sz w:val="26"/>
          <w:szCs w:val="26"/>
          <w:lang w:val="en-US"/>
        </w:rPr>
        <w:t> </w:t>
      </w:r>
      <w:r w:rsidRPr="007A1201">
        <w:rPr>
          <w:rFonts w:ascii="Myriad Pro" w:hAnsi="Myriad Pro"/>
          <w:color w:val="22272F"/>
          <w:sz w:val="26"/>
          <w:szCs w:val="26"/>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7A1201">
        <w:rPr>
          <w:rFonts w:ascii="Myriad Pro" w:hAnsi="Myriad Pro"/>
          <w:color w:val="22272F"/>
          <w:sz w:val="26"/>
          <w:szCs w:val="26"/>
          <w:lang w:val="en-US"/>
        </w:rPr>
        <w:t> </w:t>
      </w:r>
      <w:r w:rsidRPr="007A1201">
        <w:rPr>
          <w:rFonts w:ascii="Myriad Pro" w:hAnsi="Myriad Pro"/>
          <w:color w:val="22272F"/>
          <w:sz w:val="26"/>
          <w:szCs w:val="26"/>
        </w:rPr>
        <w:t>пункта 7</w:t>
      </w:r>
      <w:r w:rsidRPr="007A1201">
        <w:rPr>
          <w:rFonts w:ascii="Myriad Pro" w:hAnsi="Myriad Pro"/>
          <w:color w:val="22272F"/>
          <w:sz w:val="26"/>
          <w:szCs w:val="26"/>
          <w:lang w:val="en-US"/>
        </w:rPr>
        <w:t> </w:t>
      </w:r>
      <w:r w:rsidRPr="007A1201">
        <w:rPr>
          <w:rFonts w:ascii="Myriad Pro" w:hAnsi="Myriad Pro"/>
          <w:color w:val="22272F"/>
          <w:sz w:val="26"/>
          <w:szCs w:val="26"/>
        </w:rPr>
        <w:t>Основ ценообразования № 1178;</w:t>
      </w:r>
    </w:p>
    <w:p w14:paraId="22B262BD"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 xml:space="preserve"> документы, подтверждающие экономическую обоснованность устанавливаемых тарифов, в том числе:</w:t>
      </w:r>
    </w:p>
    <w:p w14:paraId="3082C082" w14:textId="77777777" w:rsidR="007A1201" w:rsidRPr="007A1201" w:rsidRDefault="007A1201" w:rsidP="007A1201">
      <w:pPr>
        <w:shd w:val="clear" w:color="auto" w:fill="FFFFFF"/>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7A1201">
        <w:rPr>
          <w:rFonts w:ascii="Myriad Pro" w:hAnsi="Myriad Pro"/>
          <w:color w:val="22272F"/>
          <w:sz w:val="26"/>
          <w:szCs w:val="26"/>
        </w:rPr>
        <w:t>двухставочном</w:t>
      </w:r>
      <w:proofErr w:type="spellEnd"/>
      <w:r w:rsidRPr="007A1201">
        <w:rPr>
          <w:rFonts w:ascii="Myriad Pro" w:hAnsi="Myriad Pro"/>
          <w:color w:val="22272F"/>
          <w:sz w:val="26"/>
          <w:szCs w:val="26"/>
        </w:rPr>
        <w:t xml:space="preserve"> и </w:t>
      </w:r>
      <w:proofErr w:type="spellStart"/>
      <w:r w:rsidRPr="007A1201">
        <w:rPr>
          <w:rFonts w:ascii="Myriad Pro" w:hAnsi="Myriad Pro"/>
          <w:color w:val="22272F"/>
          <w:sz w:val="26"/>
          <w:szCs w:val="26"/>
        </w:rPr>
        <w:t>одноставочном</w:t>
      </w:r>
      <w:proofErr w:type="spellEnd"/>
      <w:r w:rsidRPr="007A1201">
        <w:rPr>
          <w:rFonts w:ascii="Myriad Pro" w:hAnsi="Myriad Pro"/>
          <w:color w:val="22272F"/>
          <w:sz w:val="26"/>
          <w:szCs w:val="26"/>
        </w:rPr>
        <w:t xml:space="preserve">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231FF885" w14:textId="77777777" w:rsidR="007A1201" w:rsidRPr="007A1201" w:rsidRDefault="007A1201" w:rsidP="007A1201">
      <w:pPr>
        <w:shd w:val="clear" w:color="auto" w:fill="FFFFFF"/>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 xml:space="preserve">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w:t>
      </w:r>
      <w:r w:rsidRPr="007A1201">
        <w:rPr>
          <w:rFonts w:ascii="Myriad Pro" w:hAnsi="Myriad Pro"/>
          <w:color w:val="22272F"/>
          <w:sz w:val="26"/>
          <w:szCs w:val="26"/>
        </w:rPr>
        <w:lastRenderedPageBreak/>
        <w:t>субъекте Российской Федерации в целях исполнения требований пункта 7 Основ ценообразования № 1178;</w:t>
      </w:r>
    </w:p>
    <w:p w14:paraId="1C8DD020" w14:textId="77777777" w:rsidR="007A1201" w:rsidRPr="007A1201" w:rsidRDefault="007A1201" w:rsidP="007A1201">
      <w:pPr>
        <w:shd w:val="clear" w:color="auto" w:fill="FFFFFF"/>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7A1201">
        <w:rPr>
          <w:rFonts w:ascii="Myriad Pro" w:hAnsi="Myriad Pro"/>
          <w:color w:val="22272F"/>
          <w:sz w:val="26"/>
          <w:szCs w:val="26"/>
          <w:lang w:val="en-US"/>
        </w:rPr>
        <w:t> </w:t>
      </w:r>
      <w:r w:rsidRPr="007A1201">
        <w:rPr>
          <w:rFonts w:ascii="Myriad Pro" w:hAnsi="Myriad Pro"/>
          <w:color w:val="22272F"/>
          <w:sz w:val="26"/>
          <w:szCs w:val="26"/>
        </w:rPr>
        <w:t>пункта 7</w:t>
      </w:r>
      <w:r w:rsidRPr="007A1201">
        <w:rPr>
          <w:rFonts w:ascii="Myriad Pro" w:hAnsi="Myriad Pro"/>
          <w:color w:val="22272F"/>
          <w:sz w:val="26"/>
          <w:szCs w:val="26"/>
          <w:lang w:val="en-US"/>
        </w:rPr>
        <w:t> </w:t>
      </w:r>
      <w:r w:rsidRPr="007A1201">
        <w:rPr>
          <w:rFonts w:ascii="Myriad Pro" w:hAnsi="Myriad Pro"/>
          <w:color w:val="22272F"/>
          <w:sz w:val="26"/>
          <w:szCs w:val="26"/>
        </w:rPr>
        <w:t>Основ ценообразования № 1178;</w:t>
      </w:r>
    </w:p>
    <w:p w14:paraId="07760BE2"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56B28FAD" w14:textId="77777777" w:rsidR="007A1201" w:rsidRPr="007A1201" w:rsidRDefault="007A1201" w:rsidP="005C14E3">
      <w:pPr>
        <w:numPr>
          <w:ilvl w:val="0"/>
          <w:numId w:val="31"/>
        </w:numPr>
        <w:shd w:val="clear" w:color="auto" w:fill="FFFFFF"/>
        <w:spacing w:after="160" w:line="360" w:lineRule="auto"/>
        <w:ind w:left="0" w:firstLine="567"/>
        <w:jc w:val="both"/>
        <w:rPr>
          <w:rFonts w:ascii="Myriad Pro" w:hAnsi="Myriad Pro"/>
          <w:color w:val="22272F"/>
          <w:sz w:val="26"/>
          <w:szCs w:val="26"/>
        </w:rPr>
      </w:pPr>
      <w:r w:rsidRPr="007A1201">
        <w:rPr>
          <w:rFonts w:ascii="Myriad Pro" w:hAnsi="Myriad Pro"/>
          <w:color w:val="22272F"/>
          <w:sz w:val="26"/>
          <w:szCs w:val="26"/>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1B3ED0FE" w14:textId="77777777" w:rsidR="007A1201" w:rsidRPr="007A1201" w:rsidRDefault="007A1201" w:rsidP="007A1201">
      <w:pPr>
        <w:shd w:val="clear" w:color="auto" w:fill="FFFFFF"/>
        <w:spacing w:line="360" w:lineRule="auto"/>
        <w:ind w:firstLine="567"/>
        <w:jc w:val="both"/>
        <w:rPr>
          <w:rFonts w:ascii="Myriad Pro" w:hAnsi="Myriad Pro"/>
          <w:color w:val="22272F"/>
          <w:sz w:val="26"/>
          <w:szCs w:val="26"/>
        </w:rPr>
      </w:pPr>
      <w:r w:rsidRPr="007A1201">
        <w:rPr>
          <w:rFonts w:ascii="Myriad Pro" w:hAnsi="Myriad Pro"/>
          <w:color w:val="22272F"/>
          <w:sz w:val="26"/>
          <w:szCs w:val="26"/>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w:t>
      </w:r>
      <w:r w:rsidRPr="007A1201">
        <w:rPr>
          <w:rFonts w:ascii="Myriad Pro" w:hAnsi="Myriad Pro"/>
          <w:color w:val="22272F"/>
          <w:sz w:val="26"/>
          <w:szCs w:val="26"/>
        </w:rPr>
        <w:lastRenderedPageBreak/>
        <w:t xml:space="preserve">превышению предельных уровней тарифов на услуги по передаче электрической энергии. </w:t>
      </w:r>
    </w:p>
    <w:p w14:paraId="53E45E63" w14:textId="77777777" w:rsidR="007A1201" w:rsidRPr="007A1201" w:rsidRDefault="007A1201" w:rsidP="007A1201">
      <w:pPr>
        <w:spacing w:line="360" w:lineRule="auto"/>
        <w:ind w:firstLine="567"/>
        <w:jc w:val="both"/>
        <w:rPr>
          <w:rFonts w:ascii="Myriad Pro" w:hAnsi="Myriad Pro" w:cs="Myriad Pro"/>
          <w:sz w:val="26"/>
          <w:szCs w:val="26"/>
        </w:rPr>
      </w:pPr>
      <w:r w:rsidRPr="007A1201">
        <w:rPr>
          <w:rFonts w:ascii="Myriad Pro" w:hAnsi="Myriad Pro" w:cs="Myriad Pro"/>
          <w:sz w:val="26"/>
          <w:szCs w:val="26"/>
        </w:rPr>
        <w:t xml:space="preserve">Из представленного списка документов, филиалом ПАО «Россети </w:t>
      </w:r>
      <w:r w:rsidR="00AC11F7">
        <w:rPr>
          <w:rFonts w:ascii="Myriad Pro" w:hAnsi="Myriad Pro" w:cs="Myriad Pro"/>
          <w:sz w:val="26"/>
          <w:szCs w:val="26"/>
        </w:rPr>
        <w:t>Сибирь</w:t>
      </w:r>
      <w:r w:rsidRPr="007A1201">
        <w:rPr>
          <w:rFonts w:ascii="Myriad Pro" w:hAnsi="Myriad Pro" w:cs="Myriad Pro"/>
          <w:sz w:val="26"/>
          <w:szCs w:val="26"/>
        </w:rPr>
        <w:t>» - «</w:t>
      </w:r>
      <w:proofErr w:type="spellStart"/>
      <w:r w:rsidR="00AC11F7">
        <w:rPr>
          <w:rFonts w:ascii="Myriad Pro" w:hAnsi="Myriad Pro" w:cs="Myriad Pro"/>
          <w:sz w:val="26"/>
          <w:szCs w:val="26"/>
        </w:rPr>
        <w:t>Хакас</w:t>
      </w:r>
      <w:r w:rsidRPr="007A1201">
        <w:rPr>
          <w:rFonts w:ascii="Myriad Pro" w:hAnsi="Myriad Pro" w:cs="Myriad Pro"/>
          <w:sz w:val="26"/>
          <w:szCs w:val="26"/>
        </w:rPr>
        <w:t>энерго</w:t>
      </w:r>
      <w:proofErr w:type="spellEnd"/>
      <w:r w:rsidRPr="007A1201">
        <w:rPr>
          <w:rFonts w:ascii="Myriad Pro" w:hAnsi="Myriad Pro" w:cs="Myriad Pro"/>
          <w:sz w:val="26"/>
          <w:szCs w:val="26"/>
        </w:rPr>
        <w:t>» возможна подготовка следующих материалов:</w:t>
      </w:r>
    </w:p>
    <w:p w14:paraId="7B05EC0E" w14:textId="77777777" w:rsidR="007A1201" w:rsidRPr="007A1201" w:rsidRDefault="007A1201" w:rsidP="005C14E3">
      <w:pPr>
        <w:numPr>
          <w:ilvl w:val="0"/>
          <w:numId w:val="29"/>
        </w:numPr>
        <w:spacing w:after="160" w:line="360" w:lineRule="auto"/>
        <w:ind w:left="1134" w:hanging="567"/>
        <w:contextualSpacing/>
        <w:jc w:val="both"/>
        <w:rPr>
          <w:rFonts w:ascii="Myriad Pro" w:eastAsia="Calibri" w:hAnsi="Myriad Pro" w:cs="Myriad Pro"/>
          <w:sz w:val="26"/>
          <w:szCs w:val="26"/>
        </w:rPr>
      </w:pPr>
      <w:r w:rsidRPr="007A1201">
        <w:rPr>
          <w:rFonts w:ascii="Myriad Pro" w:eastAsia="Calibri"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4" w:anchor="100039" w:history="1">
        <w:r w:rsidRPr="007A1201">
          <w:rPr>
            <w:rFonts w:ascii="Myriad Pro" w:eastAsia="Calibri" w:hAnsi="Myriad Pro" w:cs="Myriad Pro"/>
            <w:sz w:val="26"/>
            <w:szCs w:val="26"/>
          </w:rPr>
          <w:t>форме</w:t>
        </w:r>
      </w:hyperlink>
      <w:r w:rsidRPr="007A1201">
        <w:rPr>
          <w:rFonts w:ascii="Myriad Pro" w:eastAsia="Calibri" w:hAnsi="Myriad Pro" w:cs="Myriad Pro"/>
          <w:sz w:val="26"/>
          <w:szCs w:val="26"/>
        </w:rPr>
        <w:t>, утвержденной приказом ФСТ России от 20.02.2014 № 201-э, за предшествующий и текущий долгосрочный период регулирования по регулируемой организации, для которой в соответствии с законодательством в области государственного регулирования цен (тарифов) утверждена инвестиционная программа на период регулирования с подробными пояснениями и подтверждающими документами;</w:t>
      </w:r>
    </w:p>
    <w:p w14:paraId="2D3DCB19" w14:textId="77777777" w:rsidR="007A1201" w:rsidRPr="007A1201" w:rsidRDefault="007A1201" w:rsidP="005C14E3">
      <w:pPr>
        <w:numPr>
          <w:ilvl w:val="0"/>
          <w:numId w:val="28"/>
        </w:numPr>
        <w:spacing w:after="160" w:line="360" w:lineRule="auto"/>
        <w:ind w:left="1134" w:hanging="567"/>
        <w:contextualSpacing/>
        <w:jc w:val="both"/>
        <w:rPr>
          <w:rFonts w:ascii="Myriad Pro" w:eastAsia="Calibri" w:hAnsi="Myriad Pro" w:cs="Myriad Pro"/>
          <w:sz w:val="26"/>
          <w:szCs w:val="26"/>
        </w:rPr>
      </w:pPr>
      <w:r w:rsidRPr="007A1201">
        <w:rPr>
          <w:rFonts w:ascii="Myriad Pro" w:eastAsia="Calibri" w:hAnsi="Myriad Pro" w:cs="Myriad Pro"/>
          <w:sz w:val="26"/>
          <w:szCs w:val="26"/>
        </w:rPr>
        <w:t>анализ использования регулируемой организацией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36A55B38" w14:textId="77777777" w:rsidR="007A1201" w:rsidRPr="007A1201" w:rsidRDefault="007A1201" w:rsidP="005C14E3">
      <w:pPr>
        <w:numPr>
          <w:ilvl w:val="0"/>
          <w:numId w:val="27"/>
        </w:numPr>
        <w:spacing w:after="160" w:line="360" w:lineRule="auto"/>
        <w:ind w:left="1134" w:hanging="567"/>
        <w:contextualSpacing/>
        <w:jc w:val="both"/>
        <w:rPr>
          <w:rFonts w:ascii="Myriad Pro" w:eastAsia="Calibri" w:hAnsi="Myriad Pro" w:cs="Myriad Pro"/>
          <w:sz w:val="26"/>
          <w:szCs w:val="26"/>
        </w:rPr>
      </w:pPr>
      <w:r w:rsidRPr="007A1201">
        <w:rPr>
          <w:rFonts w:ascii="Myriad Pro" w:eastAsia="Calibri" w:hAnsi="Myriad Pro" w:cs="Myriad Pro"/>
          <w:sz w:val="26"/>
          <w:szCs w:val="26"/>
        </w:rPr>
        <w:t xml:space="preserve">анализ фактического исполнения программы сокращения расходов организации, осуществляющей регулируемую деятельность, согласованной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w:t>
      </w:r>
      <w:hyperlink r:id="rId15" w:anchor="000651" w:history="1">
        <w:r w:rsidRPr="007A1201">
          <w:rPr>
            <w:rFonts w:ascii="Myriad Pro" w:eastAsia="Calibri" w:hAnsi="Myriad Pro" w:cs="Myriad Pro"/>
            <w:sz w:val="26"/>
            <w:szCs w:val="26"/>
          </w:rPr>
          <w:t>пункта 7</w:t>
        </w:r>
      </w:hyperlink>
      <w:r w:rsidRPr="007A1201">
        <w:rPr>
          <w:rFonts w:ascii="Myriad Pro" w:eastAsia="Calibri" w:hAnsi="Myriad Pro" w:cs="Myriad Pro"/>
          <w:sz w:val="26"/>
          <w:szCs w:val="26"/>
        </w:rPr>
        <w:t xml:space="preserve"> Основ ценообразования № 1178. </w:t>
      </w:r>
    </w:p>
    <w:p w14:paraId="00A944B8" w14:textId="77777777" w:rsidR="007A1201" w:rsidRPr="007A1201" w:rsidRDefault="007A1201" w:rsidP="007A1201">
      <w:pPr>
        <w:spacing w:line="360" w:lineRule="auto"/>
        <w:ind w:firstLine="567"/>
        <w:contextualSpacing/>
        <w:jc w:val="both"/>
        <w:rPr>
          <w:rFonts w:ascii="Myriad Pro" w:eastAsia="Calibri" w:hAnsi="Myriad Pro"/>
          <w:sz w:val="26"/>
          <w:szCs w:val="26"/>
        </w:rPr>
      </w:pPr>
      <w:r w:rsidRPr="007A1201">
        <w:rPr>
          <w:rFonts w:ascii="Myriad Pro" w:eastAsia="Calibri" w:hAnsi="Myriad Pro" w:cs="Myriad Pro"/>
          <w:sz w:val="26"/>
          <w:szCs w:val="26"/>
        </w:rPr>
        <w:lastRenderedPageBreak/>
        <w:t xml:space="preserve">Приказом </w:t>
      </w:r>
      <w:r w:rsidRPr="007A1201">
        <w:rPr>
          <w:rFonts w:ascii="Myriad Pro" w:eastAsia="Calibri" w:hAnsi="Myriad Pro"/>
          <w:sz w:val="26"/>
          <w:szCs w:val="26"/>
        </w:rPr>
        <w:t xml:space="preserve">ФАС России от 08.11.2019 № 1483/19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78BE045B" w14:textId="77777777" w:rsidR="007A1201" w:rsidRPr="007A1201" w:rsidRDefault="007A1201" w:rsidP="007A1201">
      <w:pPr>
        <w:spacing w:line="360" w:lineRule="auto"/>
        <w:ind w:firstLine="567"/>
        <w:rPr>
          <w:rFonts w:ascii="Myriad Pro" w:eastAsia="Calibri" w:hAnsi="Myriad Pro"/>
          <w:sz w:val="26"/>
          <w:szCs w:val="26"/>
        </w:rPr>
      </w:pPr>
    </w:p>
    <w:p w14:paraId="2CBA1C22"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sz w:val="26"/>
          <w:szCs w:val="26"/>
        </w:rPr>
        <w:t xml:space="preserve">Для получения </w:t>
      </w:r>
      <w:r w:rsidRPr="007A1201">
        <w:rPr>
          <w:rFonts w:ascii="Myriad Pro" w:hAnsi="Myriad Pro"/>
          <w:color w:val="000000"/>
          <w:sz w:val="26"/>
          <w:szCs w:val="26"/>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7A1201">
        <w:rPr>
          <w:rFonts w:ascii="Myriad Pro" w:hAnsi="Myriad Pro"/>
          <w:sz w:val="26"/>
          <w:szCs w:val="26"/>
        </w:rPr>
        <w:t xml:space="preserve"> возможны следующие мероприятия.</w:t>
      </w:r>
    </w:p>
    <w:p w14:paraId="7AD61A24" w14:textId="77777777" w:rsidR="007A1201" w:rsidRPr="007A1201" w:rsidRDefault="007A1201" w:rsidP="007A1201">
      <w:pPr>
        <w:spacing w:line="360" w:lineRule="auto"/>
        <w:ind w:firstLine="567"/>
        <w:jc w:val="both"/>
        <w:rPr>
          <w:rFonts w:ascii="Myriad Pro" w:hAnsi="Myriad Pro"/>
          <w:b/>
          <w:bCs/>
          <w:sz w:val="26"/>
          <w:szCs w:val="26"/>
        </w:rPr>
      </w:pPr>
      <w:r w:rsidRPr="007A1201">
        <w:rPr>
          <w:rFonts w:ascii="Myriad Pro" w:hAnsi="Myriad Pro"/>
          <w:sz w:val="26"/>
          <w:szCs w:val="26"/>
        </w:rPr>
        <w:t xml:space="preserve">Частью 6 статьи 23 Федерального закона от 26.03.2003 № 35-ФЗ предусмотрено, что в случае </w:t>
      </w:r>
      <w:r w:rsidRPr="007A1201">
        <w:rPr>
          <w:rFonts w:ascii="Myriad Pro" w:hAnsi="Myriad Pro"/>
          <w:b/>
          <w:bCs/>
          <w:sz w:val="26"/>
          <w:szCs w:val="26"/>
        </w:rPr>
        <w:t xml:space="preserve">изменения </w:t>
      </w:r>
    </w:p>
    <w:p w14:paraId="02B5D676" w14:textId="77777777" w:rsidR="007A1201" w:rsidRPr="007A1201" w:rsidRDefault="007A1201" w:rsidP="005C14E3">
      <w:pPr>
        <w:numPr>
          <w:ilvl w:val="0"/>
          <w:numId w:val="27"/>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14F11841" w14:textId="77777777" w:rsidR="007A1201" w:rsidRPr="007A1201" w:rsidRDefault="007A1201" w:rsidP="005C14E3">
      <w:pPr>
        <w:numPr>
          <w:ilvl w:val="0"/>
          <w:numId w:val="27"/>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b/>
          <w:bCs/>
          <w:sz w:val="26"/>
          <w:szCs w:val="26"/>
        </w:rPr>
        <w:t>и (или) необходимой валовой выручки субъекта электроэнергетики</w:t>
      </w:r>
      <w:r w:rsidRPr="007A1201">
        <w:rPr>
          <w:rFonts w:ascii="Myriad Pro" w:eastAsia="Calibri"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003C2F9D" w14:textId="77777777" w:rsidR="007A1201" w:rsidRPr="007A1201" w:rsidRDefault="007A1201" w:rsidP="005C14E3">
      <w:pPr>
        <w:numPr>
          <w:ilvl w:val="0"/>
          <w:numId w:val="27"/>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lastRenderedPageBreak/>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1FFB54C8" w14:textId="77777777" w:rsidR="007A1201" w:rsidRPr="007A1201" w:rsidRDefault="007A1201" w:rsidP="005C14E3">
      <w:pPr>
        <w:numPr>
          <w:ilvl w:val="0"/>
          <w:numId w:val="27"/>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и </w:t>
      </w:r>
      <w:r w:rsidRPr="007A1201">
        <w:rPr>
          <w:rFonts w:ascii="Myriad Pro" w:eastAsia="Calibri"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A1201">
        <w:rPr>
          <w:rFonts w:ascii="Myriad Pro" w:eastAsia="Calibri"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07F03FB9" w14:textId="77777777" w:rsidR="007A1201" w:rsidRPr="007A1201" w:rsidRDefault="007A1201" w:rsidP="007A1201">
      <w:pPr>
        <w:spacing w:line="360" w:lineRule="auto"/>
        <w:ind w:left="1134"/>
        <w:jc w:val="both"/>
        <w:rPr>
          <w:rFonts w:ascii="Myriad Pro" w:hAnsi="Myriad Pro"/>
          <w:sz w:val="26"/>
          <w:szCs w:val="26"/>
        </w:rPr>
      </w:pPr>
      <w:r w:rsidRPr="007A1201">
        <w:rPr>
          <w:rFonts w:ascii="Myriad Pro" w:hAnsi="Myriad Pro"/>
          <w:b/>
          <w:bCs/>
          <w:sz w:val="26"/>
          <w:szCs w:val="26"/>
          <w:u w:val="single"/>
        </w:rPr>
        <w:t>что приведет к недополученным доходам</w:t>
      </w:r>
      <w:r w:rsidRPr="007A1201">
        <w:rPr>
          <w:rFonts w:ascii="Myriad Pro" w:hAnsi="Myriad Pro"/>
          <w:sz w:val="26"/>
          <w:szCs w:val="26"/>
          <w:u w:val="single"/>
        </w:rPr>
        <w:t xml:space="preserve">, </w:t>
      </w:r>
      <w:r w:rsidRPr="007A1201">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A1201">
        <w:rPr>
          <w:rFonts w:ascii="Myriad Pro" w:hAnsi="Myriad Pro"/>
          <w:b/>
          <w:bCs/>
          <w:sz w:val="26"/>
          <w:szCs w:val="26"/>
          <w:u w:val="single"/>
        </w:rPr>
        <w:t>возмещение указанных недополученных доходов таким субъектам электроэнергетики</w:t>
      </w:r>
      <w:r w:rsidRPr="007A1201">
        <w:rPr>
          <w:rFonts w:ascii="Myriad Pro" w:hAnsi="Myriad Pro"/>
          <w:sz w:val="26"/>
          <w:szCs w:val="26"/>
          <w:u w:val="single"/>
        </w:rPr>
        <w:t>,</w:t>
      </w:r>
      <w:r w:rsidRPr="007A1201">
        <w:rPr>
          <w:rFonts w:ascii="Myriad Pro" w:hAnsi="Myriad Pro"/>
          <w:sz w:val="26"/>
          <w:szCs w:val="26"/>
        </w:rPr>
        <w:t xml:space="preserve"> за исключением случаев </w:t>
      </w:r>
    </w:p>
    <w:p w14:paraId="26C94D83" w14:textId="77777777" w:rsidR="007A1201" w:rsidRPr="007A1201" w:rsidRDefault="007A1201" w:rsidP="005C14E3">
      <w:pPr>
        <w:numPr>
          <w:ilvl w:val="0"/>
          <w:numId w:val="32"/>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13AF6200" w14:textId="77777777" w:rsidR="007A1201" w:rsidRPr="007A1201" w:rsidRDefault="007A1201" w:rsidP="005C14E3">
      <w:pPr>
        <w:numPr>
          <w:ilvl w:val="0"/>
          <w:numId w:val="32"/>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4A4F5172" w14:textId="77777777" w:rsidR="007A1201" w:rsidRPr="007A1201" w:rsidRDefault="007A1201" w:rsidP="005C14E3">
      <w:pPr>
        <w:numPr>
          <w:ilvl w:val="0"/>
          <w:numId w:val="32"/>
        </w:numPr>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и иных случаев, предусмотренных Основами ценообразования № 1178, </w:t>
      </w:r>
    </w:p>
    <w:p w14:paraId="5FF46C23" w14:textId="77777777" w:rsidR="007A1201" w:rsidRPr="007A1201" w:rsidRDefault="007A1201" w:rsidP="007A1201">
      <w:pPr>
        <w:spacing w:line="360" w:lineRule="auto"/>
        <w:ind w:left="1134"/>
        <w:jc w:val="both"/>
        <w:rPr>
          <w:rFonts w:ascii="Myriad Pro" w:hAnsi="Myriad Pro"/>
          <w:sz w:val="26"/>
          <w:szCs w:val="26"/>
        </w:rPr>
      </w:pPr>
      <w:r w:rsidRPr="007A1201">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A1201">
        <w:rPr>
          <w:rFonts w:ascii="Myriad Pro" w:hAnsi="Myriad Pro"/>
          <w:sz w:val="26"/>
          <w:szCs w:val="26"/>
        </w:rPr>
        <w:t>.</w:t>
      </w:r>
    </w:p>
    <w:p w14:paraId="3EE55FDE" w14:textId="77777777" w:rsidR="007A1201" w:rsidRPr="007A1201" w:rsidRDefault="007A1201" w:rsidP="007A1201">
      <w:pPr>
        <w:tabs>
          <w:tab w:val="left" w:pos="993"/>
        </w:tabs>
        <w:adjustRightInd w:val="0"/>
        <w:spacing w:line="360" w:lineRule="auto"/>
        <w:ind w:firstLine="567"/>
        <w:jc w:val="both"/>
        <w:rPr>
          <w:rFonts w:ascii="Myriad Pro" w:hAnsi="Myriad Pro"/>
          <w:sz w:val="26"/>
          <w:szCs w:val="26"/>
        </w:rPr>
      </w:pPr>
      <w:r w:rsidRPr="007A1201">
        <w:rPr>
          <w:rFonts w:ascii="Myriad Pro" w:hAnsi="Myriad Pro"/>
          <w:b/>
          <w:bCs/>
          <w:sz w:val="26"/>
          <w:szCs w:val="26"/>
        </w:rPr>
        <w:lastRenderedPageBreak/>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7A1201">
        <w:rPr>
          <w:rFonts w:ascii="Myriad Pro" w:hAnsi="Myriad Pro"/>
          <w:sz w:val="26"/>
          <w:szCs w:val="26"/>
        </w:rPr>
        <w:t xml:space="preserve"> </w:t>
      </w:r>
      <w:r w:rsidRPr="007A1201">
        <w:rPr>
          <w:rFonts w:ascii="Myriad Pro" w:hAnsi="Myriad Pro"/>
          <w:i/>
          <w:iCs/>
          <w:sz w:val="26"/>
          <w:szCs w:val="26"/>
        </w:rPr>
        <w:t>в связи с изменением законодательства</w:t>
      </w:r>
      <w:r w:rsidRPr="007A1201">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7A1201">
        <w:rPr>
          <w:rFonts w:ascii="Myriad Pro" w:hAnsi="Myriad Pro"/>
          <w:i/>
          <w:iCs/>
          <w:sz w:val="26"/>
          <w:szCs w:val="26"/>
        </w:rPr>
        <w:t>установлением или изменением</w:t>
      </w:r>
      <w:r w:rsidRPr="007A1201">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 существенным ухудшением экономической конъюнктуры) </w:t>
      </w:r>
      <w:r w:rsidRPr="007A1201">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7A1201">
        <w:rPr>
          <w:rFonts w:ascii="Myriad Pro" w:hAnsi="Myriad Pro"/>
          <w:sz w:val="26"/>
          <w:szCs w:val="26"/>
        </w:rPr>
        <w:t xml:space="preserve">в объеме, обусловленном указанными изменениями законодательства Российской Федерации, установлением или изменением предельных уровней цен (тарифов). </w:t>
      </w:r>
    </w:p>
    <w:p w14:paraId="009BA9BC" w14:textId="77777777" w:rsidR="007A1201" w:rsidRPr="007A1201" w:rsidRDefault="007A1201" w:rsidP="007A1201">
      <w:pPr>
        <w:tabs>
          <w:tab w:val="left" w:pos="993"/>
        </w:tabs>
        <w:adjustRightInd w:val="0"/>
        <w:spacing w:line="360" w:lineRule="auto"/>
        <w:ind w:firstLine="567"/>
        <w:jc w:val="both"/>
        <w:rPr>
          <w:rFonts w:ascii="Myriad Pro" w:hAnsi="Myriad Pro"/>
          <w:sz w:val="26"/>
          <w:szCs w:val="26"/>
        </w:rPr>
      </w:pPr>
      <w:r w:rsidRPr="007A1201">
        <w:rPr>
          <w:rFonts w:ascii="Myriad Pro" w:hAnsi="Myriad Pro"/>
          <w:sz w:val="26"/>
          <w:szCs w:val="26"/>
        </w:rPr>
        <w:t xml:space="preserve">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 утвержденным Постановлением Правительства Российской Федерации от 01.07.2014 № 603 (далее – Порядок № 603). </w:t>
      </w:r>
    </w:p>
    <w:p w14:paraId="6ECB3BDB" w14:textId="77777777" w:rsidR="007A1201" w:rsidRPr="007A1201" w:rsidRDefault="007A1201" w:rsidP="007A1201">
      <w:pPr>
        <w:tabs>
          <w:tab w:val="left" w:pos="993"/>
        </w:tabs>
        <w:adjustRightInd w:val="0"/>
        <w:spacing w:line="360" w:lineRule="auto"/>
        <w:ind w:firstLine="567"/>
        <w:jc w:val="both"/>
        <w:rPr>
          <w:rFonts w:ascii="Myriad Pro" w:hAnsi="Myriad Pro"/>
          <w:sz w:val="26"/>
          <w:szCs w:val="26"/>
        </w:rPr>
      </w:pPr>
      <w:r w:rsidRPr="007A1201">
        <w:rPr>
          <w:rFonts w:ascii="Myriad Pro" w:hAnsi="Myriad Pro"/>
          <w:sz w:val="26"/>
          <w:szCs w:val="26"/>
        </w:rPr>
        <w:t>В соответствии с Порядком № 603 ФАС России:</w:t>
      </w:r>
    </w:p>
    <w:p w14:paraId="05C420FF" w14:textId="77777777" w:rsidR="007A1201" w:rsidRPr="007A1201" w:rsidRDefault="007A1201" w:rsidP="005C14E3">
      <w:pPr>
        <w:numPr>
          <w:ilvl w:val="0"/>
          <w:numId w:val="33"/>
        </w:numPr>
        <w:adjustRightInd w:val="0"/>
        <w:spacing w:after="160" w:line="360" w:lineRule="auto"/>
        <w:ind w:left="1134" w:hanging="567"/>
        <w:contextualSpacing/>
        <w:jc w:val="both"/>
        <w:rPr>
          <w:rFonts w:ascii="Myriad Pro" w:eastAsia="Calibri" w:hAnsi="Myriad Pro"/>
          <w:sz w:val="26"/>
          <w:szCs w:val="26"/>
        </w:rPr>
      </w:pPr>
      <w:r w:rsidRPr="007A1201">
        <w:rPr>
          <w:rFonts w:ascii="Myriad Pro" w:eastAsia="Calibri" w:hAnsi="Myriad Pro"/>
          <w:sz w:val="26"/>
          <w:szCs w:val="26"/>
        </w:rPr>
        <w:t xml:space="preserve">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w:t>
      </w:r>
      <w:r w:rsidRPr="007A1201">
        <w:rPr>
          <w:rFonts w:ascii="Myriad Pro" w:eastAsia="Calibri" w:hAnsi="Myriad Pro"/>
          <w:sz w:val="26"/>
          <w:szCs w:val="26"/>
        </w:rPr>
        <w:lastRenderedPageBreak/>
        <w:t>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 Правилами, утвержденными абзацем третьим пункта 1 Постановления № 603 (далее - заявление о компенсации);</w:t>
      </w:r>
    </w:p>
    <w:p w14:paraId="50328CF6" w14:textId="77777777" w:rsidR="007A1201" w:rsidRPr="007A1201" w:rsidRDefault="007A1201" w:rsidP="005C14E3">
      <w:pPr>
        <w:numPr>
          <w:ilvl w:val="0"/>
          <w:numId w:val="33"/>
        </w:numPr>
        <w:adjustRightInd w:val="0"/>
        <w:spacing w:after="160" w:line="360" w:lineRule="auto"/>
        <w:ind w:left="1134" w:hanging="567"/>
        <w:contextualSpacing/>
        <w:jc w:val="both"/>
        <w:rPr>
          <w:rFonts w:ascii="Myriad Pro" w:eastAsia="Calibri" w:hAnsi="Myriad Pro"/>
          <w:sz w:val="26"/>
          <w:szCs w:val="26"/>
        </w:rPr>
      </w:pPr>
      <w:bookmarkStart w:id="40" w:name="dst100015"/>
      <w:bookmarkEnd w:id="40"/>
      <w:r w:rsidRPr="007A1201">
        <w:rPr>
          <w:rFonts w:ascii="Myriad Pro" w:eastAsia="Calibri"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p>
    <w:p w14:paraId="3E56874B" w14:textId="77777777" w:rsidR="007A1201" w:rsidRPr="007A1201" w:rsidRDefault="007A1201" w:rsidP="007A1201">
      <w:pPr>
        <w:shd w:val="clear" w:color="auto" w:fill="FFFFFF"/>
        <w:spacing w:line="360" w:lineRule="auto"/>
        <w:ind w:firstLine="567"/>
        <w:jc w:val="both"/>
        <w:rPr>
          <w:rFonts w:ascii="Myriad Pro" w:hAnsi="Myriad Pro"/>
          <w:sz w:val="26"/>
          <w:szCs w:val="26"/>
        </w:rPr>
      </w:pPr>
      <w:r w:rsidRPr="007A1201">
        <w:rPr>
          <w:rFonts w:ascii="Myriad Pro" w:hAnsi="Myriad Pro"/>
          <w:sz w:val="26"/>
          <w:szCs w:val="26"/>
        </w:rPr>
        <w:t xml:space="preserve">Обязательным условием предоставления регулируемым организациям, согласно Постановлению  № 603, </w:t>
      </w:r>
      <w:r w:rsidRPr="007A1201">
        <w:rPr>
          <w:rFonts w:ascii="Myriad Pro" w:hAnsi="Myriad Pro"/>
          <w:sz w:val="26"/>
          <w:szCs w:val="26"/>
          <w:u w:val="single"/>
        </w:rPr>
        <w:t>возмещения недополученных доходов</w:t>
      </w:r>
      <w:r w:rsidRPr="007A1201">
        <w:rPr>
          <w:rFonts w:ascii="Myriad Pro" w:hAnsi="Myriad Pro"/>
          <w:sz w:val="26"/>
          <w:szCs w:val="26"/>
        </w:rPr>
        <w:t xml:space="preserve"> </w:t>
      </w:r>
      <w:r w:rsidRPr="007A1201">
        <w:rPr>
          <w:rFonts w:ascii="Myriad Pro" w:hAnsi="Myriad Pro"/>
          <w:b/>
          <w:bCs/>
          <w:sz w:val="26"/>
          <w:szCs w:val="26"/>
        </w:rPr>
        <w:t>является наличие договора (соглашения)</w:t>
      </w:r>
      <w:r w:rsidRPr="007A1201">
        <w:rPr>
          <w:rFonts w:ascii="Myriad Pro" w:hAnsi="Myriad Pro"/>
          <w:sz w:val="26"/>
          <w:szCs w:val="26"/>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7A1201">
        <w:rPr>
          <w:rFonts w:ascii="Myriad Pro" w:hAnsi="Myriad Pro"/>
          <w:sz w:val="26"/>
          <w:szCs w:val="26"/>
          <w:lang w:val="en-US"/>
        </w:rPr>
        <w:t> </w:t>
      </w:r>
      <w:r w:rsidRPr="007A1201">
        <w:rPr>
          <w:rFonts w:ascii="Myriad Pro" w:hAnsi="Myriad Pro"/>
          <w:sz w:val="26"/>
          <w:szCs w:val="26"/>
        </w:rPr>
        <w:t xml:space="preserve">Порядком № 603. </w:t>
      </w:r>
    </w:p>
    <w:p w14:paraId="18911E7E" w14:textId="77777777" w:rsidR="007A1201" w:rsidRPr="007A1201" w:rsidRDefault="007A1201" w:rsidP="007A1201">
      <w:pPr>
        <w:tabs>
          <w:tab w:val="left" w:pos="993"/>
        </w:tabs>
        <w:adjustRightInd w:val="0"/>
        <w:spacing w:line="360" w:lineRule="auto"/>
        <w:ind w:firstLine="567"/>
        <w:jc w:val="both"/>
        <w:rPr>
          <w:rFonts w:ascii="Myriad Pro" w:hAnsi="Myriad Pro"/>
          <w:sz w:val="26"/>
          <w:szCs w:val="26"/>
        </w:rPr>
      </w:pPr>
      <w:r w:rsidRPr="007A1201">
        <w:rPr>
          <w:rFonts w:ascii="Myriad Pro" w:hAnsi="Myriad Pro"/>
          <w:b/>
          <w:bCs/>
          <w:sz w:val="26"/>
          <w:szCs w:val="26"/>
        </w:rPr>
        <w:t xml:space="preserve">Предложения об изменении </w:t>
      </w:r>
      <w:r w:rsidRPr="007A1201">
        <w:rPr>
          <w:rFonts w:ascii="Myriad Pro" w:hAnsi="Myriad Pro"/>
          <w:sz w:val="26"/>
          <w:szCs w:val="26"/>
        </w:rPr>
        <w:t xml:space="preserve">общего объема иных межбюджетных трансфертов из федерального бюджета </w:t>
      </w:r>
      <w:r w:rsidRPr="007A1201">
        <w:rPr>
          <w:rFonts w:ascii="Myriad Pro" w:hAnsi="Myriad Pro"/>
          <w:b/>
          <w:bCs/>
          <w:sz w:val="26"/>
          <w:szCs w:val="26"/>
        </w:rPr>
        <w:t xml:space="preserve">на текущий финансовый год </w:t>
      </w:r>
      <w:r w:rsidRPr="007A1201">
        <w:rPr>
          <w:rFonts w:ascii="Myriad Pro" w:hAnsi="Myriad Pro"/>
          <w:sz w:val="26"/>
          <w:szCs w:val="26"/>
        </w:rPr>
        <w:t xml:space="preserve">подготавливаются </w:t>
      </w:r>
      <w:r w:rsidRPr="007A1201">
        <w:rPr>
          <w:rFonts w:ascii="Myriad Pro" w:hAnsi="Myriad Pro"/>
          <w:b/>
          <w:bCs/>
          <w:sz w:val="26"/>
          <w:szCs w:val="26"/>
        </w:rPr>
        <w:t>на основании зарегистрированных в Федеральной антимонопольной службе до 1 мая</w:t>
      </w:r>
      <w:r w:rsidRPr="007A1201">
        <w:rPr>
          <w:rFonts w:ascii="Myriad Pro" w:hAnsi="Myriad Pro"/>
          <w:sz w:val="26"/>
          <w:szCs w:val="26"/>
        </w:rPr>
        <w:t xml:space="preserve"> текущего года </w:t>
      </w:r>
      <w:r w:rsidRPr="007A1201">
        <w:rPr>
          <w:rFonts w:ascii="Myriad Pro" w:hAnsi="Myriad Pro"/>
          <w:b/>
          <w:bCs/>
          <w:sz w:val="26"/>
          <w:szCs w:val="26"/>
        </w:rPr>
        <w:t>заявлений о компенсации</w:t>
      </w:r>
      <w:r w:rsidRPr="007A1201">
        <w:rPr>
          <w:rFonts w:ascii="Myriad Pro" w:hAnsi="Myriad Pro"/>
          <w:sz w:val="26"/>
          <w:szCs w:val="26"/>
        </w:rPr>
        <w:t xml:space="preserve">. </w:t>
      </w:r>
      <w:r w:rsidRPr="007A1201">
        <w:rPr>
          <w:rFonts w:ascii="Myriad Pro" w:hAnsi="Myriad Pro"/>
          <w:i/>
          <w:iCs/>
          <w:sz w:val="26"/>
          <w:szCs w:val="26"/>
        </w:rPr>
        <w:t>Заявления о компенсации</w:t>
      </w:r>
      <w:r w:rsidRPr="007A1201">
        <w:rPr>
          <w:rFonts w:ascii="Myriad Pro" w:hAnsi="Myriad Pro"/>
          <w:sz w:val="26"/>
          <w:szCs w:val="26"/>
        </w:rPr>
        <w:t xml:space="preserve">, зарегистрированные в Федеральной антимонопольной службе </w:t>
      </w:r>
      <w:r w:rsidRPr="007A1201">
        <w:rPr>
          <w:rFonts w:ascii="Myriad Pro" w:hAnsi="Myriad Pro"/>
          <w:i/>
          <w:iCs/>
          <w:sz w:val="26"/>
          <w:szCs w:val="26"/>
        </w:rPr>
        <w:t>после 1 мая текущего года</w:t>
      </w:r>
      <w:r w:rsidRPr="007A12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7A1201">
        <w:rPr>
          <w:rFonts w:ascii="Myriad Pro" w:hAnsi="Myriad Pro"/>
          <w:i/>
          <w:iCs/>
          <w:sz w:val="26"/>
          <w:szCs w:val="26"/>
        </w:rPr>
        <w:t xml:space="preserve">на очередной финансовый год. </w:t>
      </w:r>
    </w:p>
    <w:p w14:paraId="124B7DE0" w14:textId="77777777" w:rsidR="007A1201" w:rsidRPr="007A1201" w:rsidRDefault="007A1201" w:rsidP="007A1201">
      <w:pPr>
        <w:tabs>
          <w:tab w:val="left" w:pos="993"/>
        </w:tabs>
        <w:adjustRightInd w:val="0"/>
        <w:spacing w:line="360" w:lineRule="auto"/>
        <w:ind w:firstLine="567"/>
        <w:jc w:val="both"/>
        <w:rPr>
          <w:rFonts w:ascii="Myriad Pro" w:hAnsi="Myriad Pro"/>
          <w:sz w:val="26"/>
          <w:szCs w:val="26"/>
        </w:rPr>
      </w:pPr>
      <w:r w:rsidRPr="007A1201">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7528B364" w14:textId="77777777" w:rsidR="007A1201" w:rsidRPr="00854C6C" w:rsidRDefault="007A1201" w:rsidP="007A1201">
      <w:pPr>
        <w:shd w:val="clear" w:color="auto" w:fill="FFFFFF"/>
        <w:spacing w:line="360" w:lineRule="auto"/>
        <w:ind w:firstLine="567"/>
        <w:jc w:val="both"/>
        <w:textAlignment w:val="baseline"/>
        <w:rPr>
          <w:rFonts w:ascii="Myriad Pro" w:hAnsi="Myriad Pro"/>
          <w:sz w:val="26"/>
          <w:szCs w:val="26"/>
        </w:rPr>
      </w:pPr>
      <w:r w:rsidRPr="007A1201">
        <w:rPr>
          <w:rFonts w:ascii="Myriad Pro" w:hAnsi="Myriad Pro"/>
          <w:sz w:val="26"/>
          <w:szCs w:val="26"/>
        </w:rPr>
        <w:t xml:space="preserve">Министерство энергетики Российской Федерации (Минэнерго России), согласно постановлению Правительства Российской Федерации от 28.05.2008 </w:t>
      </w:r>
      <w:r w:rsidRPr="007A1201">
        <w:rPr>
          <w:rFonts w:ascii="Myriad Pro" w:hAnsi="Myriad Pro"/>
          <w:sz w:val="26"/>
          <w:szCs w:val="26"/>
        </w:rPr>
        <w:br/>
        <w:t xml:space="preserve">№ 400, является федеральным органом исполнительной власти, осуществляющим </w:t>
      </w:r>
      <w:r w:rsidRPr="007A1201">
        <w:rPr>
          <w:rFonts w:ascii="Myriad Pro" w:hAnsi="Myriad Pro"/>
          <w:sz w:val="26"/>
          <w:szCs w:val="26"/>
        </w:rPr>
        <w:lastRenderedPageBreak/>
        <w:t xml:space="preserve">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мероприятий по утвержденной государственной программе «Развитие энергетики», утвержденной постановлением Правительства Российской Федерации </w:t>
      </w:r>
      <w:r w:rsidRPr="00854C6C">
        <w:rPr>
          <w:rFonts w:ascii="Myriad Pro" w:hAnsi="Myriad Pro"/>
          <w:sz w:val="26"/>
          <w:szCs w:val="26"/>
        </w:rPr>
        <w:t xml:space="preserve">от 15.04.2014 № 321.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целей компенсации расходов является опережающее развитие территорий Республики Крым и г. 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 </w:t>
      </w:r>
    </w:p>
    <w:p w14:paraId="35770C4C" w14:textId="77777777" w:rsidR="007A1201" w:rsidRPr="007A1201" w:rsidRDefault="007A1201" w:rsidP="007A1201">
      <w:pPr>
        <w:shd w:val="clear" w:color="auto" w:fill="FFFFFF"/>
        <w:spacing w:line="360" w:lineRule="auto"/>
        <w:ind w:firstLine="567"/>
        <w:jc w:val="both"/>
        <w:textAlignment w:val="baseline"/>
        <w:rPr>
          <w:rFonts w:ascii="Myriad Pro" w:hAnsi="Myriad Pro" w:cs="Arial"/>
          <w:spacing w:val="2"/>
          <w:sz w:val="26"/>
          <w:szCs w:val="26"/>
          <w:shd w:val="clear" w:color="auto" w:fill="FFFFFF"/>
        </w:rPr>
      </w:pPr>
      <w:r w:rsidRPr="00854C6C">
        <w:rPr>
          <w:rFonts w:ascii="Myriad Pro" w:hAnsi="Myriad Pro"/>
          <w:sz w:val="26"/>
          <w:szCs w:val="26"/>
        </w:rPr>
        <w:t>Учитывая вышеизложенное, часть экономически обоснованных расходов ДЗО ПАО «Россети»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филиала ДЗО ПАО «Россети» и НВВ всех ТСО субъекта присутствия</w:t>
      </w:r>
      <w:r w:rsidRPr="007A1201">
        <w:rPr>
          <w:rFonts w:ascii="Myriad Pro" w:hAnsi="Myriad Pro" w:cs="Arial"/>
          <w:spacing w:val="2"/>
          <w:sz w:val="26"/>
          <w:szCs w:val="26"/>
          <w:shd w:val="clear" w:color="auto" w:fill="FFFFFF"/>
        </w:rPr>
        <w:t xml:space="preserve"> филиала ДЗО ПАО «Россети», учтенная при формировании единых (котловых) тарифов на услуги по передаче электрической энергии и т.п. </w:t>
      </w:r>
    </w:p>
    <w:p w14:paraId="331F9AF3" w14:textId="77777777" w:rsidR="007A1201" w:rsidRPr="007A1201" w:rsidRDefault="007A1201" w:rsidP="007A1201">
      <w:pPr>
        <w:spacing w:line="360" w:lineRule="auto"/>
        <w:ind w:firstLine="567"/>
        <w:jc w:val="both"/>
        <w:rPr>
          <w:rFonts w:ascii="Myriad Pro" w:hAnsi="Myriad Pro"/>
          <w:sz w:val="26"/>
          <w:szCs w:val="26"/>
        </w:rPr>
      </w:pPr>
      <w:r w:rsidRPr="007A1201">
        <w:rPr>
          <w:rFonts w:ascii="Myriad Pro" w:hAnsi="Myriad Pro" w:cs="Arial"/>
          <w:color w:val="2D2D2D"/>
          <w:spacing w:val="2"/>
          <w:sz w:val="26"/>
          <w:szCs w:val="26"/>
          <w:shd w:val="clear" w:color="auto" w:fill="FFFFFF"/>
        </w:rPr>
        <w:lastRenderedPageBreak/>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7A1201">
        <w:rPr>
          <w:rFonts w:ascii="Myriad Pro" w:hAnsi="Myriad Pro" w:cs="Arial"/>
          <w:spacing w:val="2"/>
          <w:sz w:val="26"/>
          <w:szCs w:val="26"/>
          <w:shd w:val="clear" w:color="auto" w:fill="FFFFFF"/>
        </w:rPr>
        <w:t>которых функционируют филиалы ДЗО ПАО «Россети».</w:t>
      </w:r>
    </w:p>
    <w:p w14:paraId="5E881FDC" w14:textId="77777777" w:rsidR="007A1201" w:rsidRPr="007A1201" w:rsidRDefault="007A1201" w:rsidP="007A1201">
      <w:pPr>
        <w:spacing w:after="160" w:line="259" w:lineRule="auto"/>
        <w:rPr>
          <w:rFonts w:ascii="Myriad Pro" w:eastAsia="Calibri" w:hAnsi="Myriad Pro"/>
          <w:sz w:val="26"/>
          <w:szCs w:val="26"/>
          <w:lang w:eastAsia="en-US"/>
        </w:rPr>
      </w:pPr>
    </w:p>
    <w:p w14:paraId="273B34FB" w14:textId="77777777" w:rsidR="007A1201" w:rsidRPr="007A1201" w:rsidRDefault="007A1201" w:rsidP="007A1201">
      <w:pPr>
        <w:spacing w:after="160" w:line="259" w:lineRule="auto"/>
        <w:rPr>
          <w:rFonts w:ascii="Myriad Pro" w:eastAsia="Calibri" w:hAnsi="Myriad Pro"/>
          <w:sz w:val="26"/>
          <w:szCs w:val="26"/>
          <w:lang w:eastAsia="en-US"/>
        </w:rPr>
      </w:pPr>
      <w:r w:rsidRPr="007A1201">
        <w:rPr>
          <w:rFonts w:ascii="Myriad Pro" w:eastAsia="Calibri" w:hAnsi="Myriad Pro"/>
          <w:sz w:val="26"/>
          <w:szCs w:val="26"/>
          <w:lang w:eastAsia="en-US"/>
        </w:rPr>
        <w:br w:type="page"/>
      </w:r>
    </w:p>
    <w:p w14:paraId="256C56E7" w14:textId="77777777" w:rsidR="007A1201" w:rsidRPr="005B04F2" w:rsidRDefault="007A1201" w:rsidP="005B04F2">
      <w:pPr>
        <w:pStyle w:val="3"/>
        <w:numPr>
          <w:ilvl w:val="0"/>
          <w:numId w:val="6"/>
        </w:numPr>
        <w:spacing w:line="360" w:lineRule="auto"/>
        <w:ind w:left="360"/>
        <w:jc w:val="both"/>
        <w:rPr>
          <w:rFonts w:ascii="Myriad Pro" w:hAnsi="Myriad Pro"/>
          <w:b/>
          <w:color w:val="4F6228" w:themeColor="accent3" w:themeShade="80"/>
          <w:sz w:val="28"/>
          <w:szCs w:val="28"/>
        </w:rPr>
      </w:pPr>
      <w:bookmarkStart w:id="41" w:name="_Toc54021034"/>
      <w:bookmarkStart w:id="42" w:name="_Toc54357430"/>
      <w:bookmarkStart w:id="43" w:name="_Toc54600482"/>
      <w:bookmarkStart w:id="44" w:name="_Toc63937116"/>
      <w:bookmarkStart w:id="45" w:name="_Hlk54357546"/>
      <w:r w:rsidRPr="005B04F2">
        <w:rPr>
          <w:rFonts w:ascii="Myriad Pro" w:hAnsi="Myriad Pro"/>
          <w:b/>
          <w:color w:val="4F6228" w:themeColor="accent3" w:themeShade="80"/>
          <w:sz w:val="28"/>
          <w:szCs w:val="28"/>
        </w:rPr>
        <w:lastRenderedPageBreak/>
        <w:t xml:space="preserve">Формирование позиции филиала ПАО «Россети </w:t>
      </w:r>
      <w:r w:rsidR="00854C6C" w:rsidRPr="005B04F2">
        <w:rPr>
          <w:rFonts w:ascii="Myriad Pro" w:hAnsi="Myriad Pro"/>
          <w:b/>
          <w:color w:val="4F6228" w:themeColor="accent3" w:themeShade="80"/>
          <w:sz w:val="28"/>
          <w:szCs w:val="28"/>
        </w:rPr>
        <w:t>Сибирь</w:t>
      </w:r>
      <w:r w:rsidRPr="005B04F2">
        <w:rPr>
          <w:rFonts w:ascii="Myriad Pro" w:hAnsi="Myriad Pro"/>
          <w:b/>
          <w:color w:val="4F6228" w:themeColor="accent3" w:themeShade="80"/>
          <w:sz w:val="28"/>
          <w:szCs w:val="28"/>
        </w:rPr>
        <w:t>» - «</w:t>
      </w:r>
      <w:proofErr w:type="spellStart"/>
      <w:r w:rsidR="00854C6C" w:rsidRPr="005B04F2">
        <w:rPr>
          <w:rFonts w:ascii="Myriad Pro" w:hAnsi="Myriad Pro"/>
          <w:b/>
          <w:color w:val="4F6228" w:themeColor="accent3" w:themeShade="80"/>
          <w:sz w:val="28"/>
          <w:szCs w:val="28"/>
        </w:rPr>
        <w:t>Хакас</w:t>
      </w:r>
      <w:r w:rsidRPr="005B04F2">
        <w:rPr>
          <w:rFonts w:ascii="Myriad Pro" w:hAnsi="Myriad Pro"/>
          <w:b/>
          <w:color w:val="4F6228" w:themeColor="accent3" w:themeShade="80"/>
          <w:sz w:val="28"/>
          <w:szCs w:val="28"/>
        </w:rPr>
        <w:t>энерго</w:t>
      </w:r>
      <w:proofErr w:type="spellEnd"/>
      <w:r w:rsidRPr="005B04F2">
        <w:rPr>
          <w:rFonts w:ascii="Myriad Pro" w:hAnsi="Myriad Pro"/>
          <w:b/>
          <w:color w:val="4F6228" w:themeColor="accent3" w:themeShade="80"/>
          <w:sz w:val="28"/>
          <w:szCs w:val="28"/>
        </w:rPr>
        <w:t xml:space="preserve">» в отношении выявленных нарушений законодательства </w:t>
      </w:r>
      <w:r w:rsidR="00854C6C" w:rsidRPr="005B04F2">
        <w:rPr>
          <w:rFonts w:ascii="Myriad Pro" w:hAnsi="Myriad Pro"/>
          <w:b/>
          <w:color w:val="4F6228" w:themeColor="accent3" w:themeShade="80"/>
          <w:sz w:val="28"/>
          <w:szCs w:val="28"/>
        </w:rPr>
        <w:t>Министерств</w:t>
      </w:r>
      <w:r w:rsidR="005B04F2">
        <w:rPr>
          <w:rFonts w:ascii="Myriad Pro" w:hAnsi="Myriad Pro"/>
          <w:b/>
          <w:color w:val="4F6228" w:themeColor="accent3" w:themeShade="80"/>
          <w:sz w:val="28"/>
          <w:szCs w:val="28"/>
        </w:rPr>
        <w:t>ом</w:t>
      </w:r>
      <w:r w:rsidR="00854C6C" w:rsidRPr="005B04F2">
        <w:rPr>
          <w:rFonts w:ascii="Myriad Pro" w:hAnsi="Myriad Pro"/>
          <w:b/>
          <w:color w:val="4F6228" w:themeColor="accent3" w:themeShade="80"/>
          <w:sz w:val="28"/>
          <w:szCs w:val="28"/>
        </w:rPr>
        <w:t xml:space="preserve"> экономического развития Республики Хакасия</w:t>
      </w:r>
      <w:r w:rsidRPr="005B04F2">
        <w:rPr>
          <w:rFonts w:ascii="Myriad Pro" w:hAnsi="Myriad Pro"/>
          <w:b/>
          <w:color w:val="4F6228" w:themeColor="accent3" w:themeShade="80"/>
          <w:sz w:val="28"/>
          <w:szCs w:val="28"/>
        </w:rPr>
        <w:t xml:space="preserve"> при принятии тарифно-балансовых решени</w:t>
      </w:r>
      <w:bookmarkEnd w:id="41"/>
      <w:r w:rsidRPr="005B04F2">
        <w:rPr>
          <w:rFonts w:ascii="Myriad Pro" w:hAnsi="Myriad Pro"/>
          <w:b/>
          <w:color w:val="4F6228" w:themeColor="accent3" w:themeShade="80"/>
          <w:sz w:val="28"/>
          <w:szCs w:val="28"/>
        </w:rPr>
        <w:t xml:space="preserve">й, </w:t>
      </w:r>
      <w:bookmarkStart w:id="46" w:name="_Toc54021035"/>
      <w:r w:rsidRPr="005B04F2">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филиала ПАО «Россети </w:t>
      </w:r>
      <w:r w:rsidR="00854C6C" w:rsidRPr="005B04F2">
        <w:rPr>
          <w:rFonts w:ascii="Myriad Pro" w:hAnsi="Myriad Pro"/>
          <w:b/>
          <w:color w:val="4F6228" w:themeColor="accent3" w:themeShade="80"/>
          <w:sz w:val="28"/>
          <w:szCs w:val="28"/>
        </w:rPr>
        <w:t>Сибирь</w:t>
      </w:r>
      <w:r w:rsidRPr="005B04F2">
        <w:rPr>
          <w:rFonts w:ascii="Myriad Pro" w:hAnsi="Myriad Pro"/>
          <w:b/>
          <w:color w:val="4F6228" w:themeColor="accent3" w:themeShade="80"/>
          <w:sz w:val="28"/>
          <w:szCs w:val="28"/>
        </w:rPr>
        <w:t>» - «</w:t>
      </w:r>
      <w:proofErr w:type="spellStart"/>
      <w:r w:rsidR="00854C6C" w:rsidRPr="005B04F2">
        <w:rPr>
          <w:rFonts w:ascii="Myriad Pro" w:hAnsi="Myriad Pro"/>
          <w:b/>
          <w:color w:val="4F6228" w:themeColor="accent3" w:themeShade="80"/>
          <w:sz w:val="28"/>
          <w:szCs w:val="28"/>
        </w:rPr>
        <w:t>Хакас</w:t>
      </w:r>
      <w:r w:rsidRPr="005B04F2">
        <w:rPr>
          <w:rFonts w:ascii="Myriad Pro" w:hAnsi="Myriad Pro"/>
          <w:b/>
          <w:color w:val="4F6228" w:themeColor="accent3" w:themeShade="80"/>
          <w:sz w:val="28"/>
          <w:szCs w:val="28"/>
        </w:rPr>
        <w:t>энерго</w:t>
      </w:r>
      <w:proofErr w:type="spellEnd"/>
      <w:r w:rsidRPr="005B04F2">
        <w:rPr>
          <w:rFonts w:ascii="Myriad Pro" w:hAnsi="Myriad Pro"/>
          <w:b/>
          <w:color w:val="4F6228" w:themeColor="accent3" w:themeShade="80"/>
          <w:sz w:val="28"/>
          <w:szCs w:val="28"/>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42"/>
      <w:bookmarkEnd w:id="43"/>
      <w:bookmarkEnd w:id="46"/>
      <w:r w:rsidR="00854C6C" w:rsidRPr="005B04F2">
        <w:rPr>
          <w:rFonts w:ascii="Myriad Pro" w:hAnsi="Myriad Pro"/>
          <w:b/>
          <w:color w:val="4F6228" w:themeColor="accent3" w:themeShade="80"/>
          <w:sz w:val="28"/>
          <w:szCs w:val="28"/>
        </w:rPr>
        <w:t>Министерства экономического развития Республики Хакасия</w:t>
      </w:r>
      <w:bookmarkEnd w:id="44"/>
    </w:p>
    <w:bookmarkEnd w:id="45"/>
    <w:p w14:paraId="484EADF7" w14:textId="77777777" w:rsidR="00464382" w:rsidRPr="00464382" w:rsidRDefault="00464382" w:rsidP="00A308E9">
      <w:pPr>
        <w:spacing w:line="360" w:lineRule="auto"/>
        <w:ind w:firstLine="567"/>
        <w:contextualSpacing/>
        <w:jc w:val="both"/>
        <w:outlineLvl w:val="3"/>
        <w:rPr>
          <w:rFonts w:ascii="Myriad Pro" w:hAnsi="Myriad Pro"/>
          <w:b/>
          <w:bCs/>
          <w:i/>
          <w:iCs/>
          <w:sz w:val="26"/>
          <w:szCs w:val="26"/>
          <w:u w:val="single"/>
        </w:rPr>
      </w:pPr>
      <w:r w:rsidRPr="00464382">
        <w:rPr>
          <w:rFonts w:ascii="Myriad Pro" w:hAnsi="Myriad Pro"/>
          <w:b/>
          <w:bCs/>
          <w:i/>
          <w:iCs/>
          <w:sz w:val="26"/>
          <w:szCs w:val="26"/>
          <w:u w:val="single"/>
        </w:rPr>
        <w:t>Не</w:t>
      </w:r>
      <w:r>
        <w:rPr>
          <w:rFonts w:ascii="Myriad Pro" w:hAnsi="Myriad Pro"/>
          <w:b/>
          <w:bCs/>
          <w:i/>
          <w:iCs/>
          <w:sz w:val="26"/>
          <w:szCs w:val="26"/>
          <w:u w:val="single"/>
        </w:rPr>
        <w:t xml:space="preserve"> полное </w:t>
      </w:r>
      <w:r w:rsidRPr="00464382">
        <w:rPr>
          <w:rFonts w:ascii="Myriad Pro" w:hAnsi="Myriad Pro"/>
          <w:b/>
          <w:bCs/>
          <w:i/>
          <w:iCs/>
          <w:sz w:val="26"/>
          <w:szCs w:val="26"/>
          <w:u w:val="single"/>
        </w:rPr>
        <w:t xml:space="preserve">соответствие </w:t>
      </w:r>
      <w:r>
        <w:rPr>
          <w:rFonts w:ascii="Myriad Pro" w:hAnsi="Myriad Pro"/>
          <w:b/>
          <w:bCs/>
          <w:i/>
          <w:iCs/>
          <w:sz w:val="26"/>
          <w:szCs w:val="26"/>
          <w:u w:val="single"/>
        </w:rPr>
        <w:t>э</w:t>
      </w:r>
      <w:r w:rsidRPr="00464382">
        <w:rPr>
          <w:rFonts w:ascii="Myriad Pro" w:hAnsi="Myriad Pro"/>
          <w:b/>
          <w:bCs/>
          <w:i/>
          <w:iCs/>
          <w:sz w:val="26"/>
          <w:szCs w:val="26"/>
          <w:u w:val="single"/>
        </w:rPr>
        <w:t>кспертн</w:t>
      </w:r>
      <w:r>
        <w:rPr>
          <w:rFonts w:ascii="Myriad Pro" w:hAnsi="Myriad Pro"/>
          <w:b/>
          <w:bCs/>
          <w:i/>
          <w:iCs/>
          <w:sz w:val="26"/>
          <w:szCs w:val="26"/>
          <w:u w:val="single"/>
        </w:rPr>
        <w:t>ых</w:t>
      </w:r>
      <w:r w:rsidRPr="00464382">
        <w:rPr>
          <w:rFonts w:ascii="Myriad Pro" w:hAnsi="Myriad Pro"/>
          <w:b/>
          <w:bCs/>
          <w:i/>
          <w:iCs/>
          <w:sz w:val="26"/>
          <w:szCs w:val="26"/>
          <w:u w:val="single"/>
        </w:rPr>
        <w:t xml:space="preserve"> заключени</w:t>
      </w:r>
      <w:r>
        <w:rPr>
          <w:rFonts w:ascii="Myriad Pro" w:hAnsi="Myriad Pro"/>
          <w:b/>
          <w:bCs/>
          <w:i/>
          <w:iCs/>
          <w:sz w:val="26"/>
          <w:szCs w:val="26"/>
          <w:u w:val="single"/>
        </w:rPr>
        <w:t>й</w:t>
      </w:r>
      <w:r w:rsidRPr="00464382">
        <w:rPr>
          <w:rFonts w:ascii="Myriad Pro" w:hAnsi="Myriad Pro"/>
          <w:b/>
          <w:bCs/>
          <w:i/>
          <w:iCs/>
          <w:sz w:val="26"/>
          <w:szCs w:val="26"/>
          <w:u w:val="single"/>
        </w:rPr>
        <w:t xml:space="preserve"> Министерства </w:t>
      </w:r>
      <w:r w:rsidRPr="00464382">
        <w:rPr>
          <w:rFonts w:ascii="Myriad Pro" w:eastAsia="Calibri" w:hAnsi="Myriad Pro"/>
          <w:b/>
          <w:bCs/>
          <w:i/>
          <w:iCs/>
          <w:sz w:val="26"/>
          <w:szCs w:val="26"/>
          <w:u w:val="single"/>
          <w:lang w:eastAsia="en-US"/>
        </w:rPr>
        <w:t>экономического развития Республики Хакасия (Государственного комитета по тарифам и энергетике Республики Хакасия)</w:t>
      </w:r>
      <w:r w:rsidRPr="00464382">
        <w:rPr>
          <w:rFonts w:ascii="Myriad Pro" w:hAnsi="Myriad Pro"/>
          <w:b/>
          <w:bCs/>
          <w:i/>
          <w:iCs/>
          <w:sz w:val="26"/>
          <w:szCs w:val="26"/>
          <w:u w:val="single"/>
        </w:rPr>
        <w:t xml:space="preserve"> и Протокола заседания Правления Министерства </w:t>
      </w:r>
      <w:r w:rsidRPr="00464382">
        <w:rPr>
          <w:rFonts w:ascii="Myriad Pro" w:eastAsia="Calibri" w:hAnsi="Myriad Pro"/>
          <w:b/>
          <w:bCs/>
          <w:i/>
          <w:iCs/>
          <w:sz w:val="26"/>
          <w:szCs w:val="26"/>
          <w:u w:val="single"/>
          <w:lang w:eastAsia="en-US"/>
        </w:rPr>
        <w:t>экономического развития Республики Хакасия</w:t>
      </w:r>
      <w:r w:rsidRPr="00464382">
        <w:rPr>
          <w:rFonts w:ascii="Myriad Pro" w:hAnsi="Myriad Pro"/>
          <w:b/>
          <w:bCs/>
          <w:i/>
          <w:iCs/>
          <w:sz w:val="26"/>
          <w:szCs w:val="26"/>
          <w:u w:val="single"/>
        </w:rPr>
        <w:t xml:space="preserve"> положениям пунктов 23, 26, 28 Правил № 1178. </w:t>
      </w:r>
    </w:p>
    <w:p w14:paraId="0D74B29A"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В соответствии с пунктом 23 Правил регулирования № 1178 экспертное заключение помимо общих мотивированных выводов и рекомендаций должно содержать:</w:t>
      </w:r>
    </w:p>
    <w:p w14:paraId="50F47791"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4D9BC34D"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2) оценку финансового состояния организации, осуществляющей регулируемую деятельность;</w:t>
      </w:r>
    </w:p>
    <w:p w14:paraId="6BA041B4"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7E058355"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4) анализ экономической обоснованности расходов по статьям расходов;</w:t>
      </w:r>
    </w:p>
    <w:p w14:paraId="348C5847"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7237423"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762B1C1B" w14:textId="77777777" w:rsidR="00464382" w:rsidRP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6EE23D41" w14:textId="77777777" w:rsidR="00464382" w:rsidRDefault="00464382" w:rsidP="00464382">
      <w:pPr>
        <w:spacing w:line="360" w:lineRule="auto"/>
        <w:ind w:firstLine="567"/>
        <w:contextualSpacing/>
        <w:jc w:val="both"/>
        <w:rPr>
          <w:rFonts w:ascii="Myriad Pro" w:hAnsi="Myriad Pro"/>
          <w:sz w:val="26"/>
          <w:szCs w:val="26"/>
        </w:rPr>
      </w:pPr>
      <w:r w:rsidRPr="00464382">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854D3C8" w14:textId="77777777" w:rsidR="00464382" w:rsidRPr="00464382" w:rsidRDefault="00464382" w:rsidP="00464382">
      <w:pPr>
        <w:spacing w:line="360" w:lineRule="auto"/>
        <w:ind w:firstLine="567"/>
        <w:jc w:val="both"/>
        <w:rPr>
          <w:rFonts w:ascii="Myriad Pro" w:hAnsi="Myriad Pro"/>
          <w:sz w:val="26"/>
          <w:szCs w:val="26"/>
        </w:rPr>
      </w:pPr>
      <w:r w:rsidRPr="00464382">
        <w:rPr>
          <w:rFonts w:ascii="Myriad Pro" w:hAnsi="Myriad Pro"/>
          <w:sz w:val="26"/>
          <w:szCs w:val="26"/>
        </w:rPr>
        <w:t xml:space="preserve">В ходе экспертизы принятых </w:t>
      </w:r>
      <w:r>
        <w:rPr>
          <w:rFonts w:ascii="Myriad Pro" w:hAnsi="Myriad Pro"/>
          <w:sz w:val="26"/>
          <w:szCs w:val="26"/>
        </w:rPr>
        <w:t>Министерством экономического развития Республики Хакасия</w:t>
      </w:r>
      <w:r w:rsidRPr="00464382">
        <w:rPr>
          <w:rFonts w:ascii="Myriad Pro" w:hAnsi="Myriad Pro"/>
          <w:sz w:val="26"/>
          <w:szCs w:val="26"/>
        </w:rPr>
        <w:t xml:space="preserve"> тарифно-балансовых решений на 2017 – 2019 годы Исполнителем был выявлен факт отсутствия в экспертных заключениях и в протоколах заседания Правления </w:t>
      </w:r>
      <w:r>
        <w:rPr>
          <w:rFonts w:ascii="Myriad Pro" w:hAnsi="Myriad Pro"/>
          <w:sz w:val="26"/>
          <w:szCs w:val="26"/>
        </w:rPr>
        <w:t>регулирующего органа</w:t>
      </w:r>
      <w:r w:rsidRPr="00464382">
        <w:rPr>
          <w:rFonts w:ascii="Myriad Pro" w:hAnsi="Myriad Pro"/>
          <w:sz w:val="26"/>
          <w:szCs w:val="26"/>
        </w:rPr>
        <w:t>:</w:t>
      </w:r>
    </w:p>
    <w:p w14:paraId="694D9285" w14:textId="77777777" w:rsidR="00464382" w:rsidRPr="00464382" w:rsidRDefault="00464382" w:rsidP="00464382">
      <w:pPr>
        <w:numPr>
          <w:ilvl w:val="0"/>
          <w:numId w:val="35"/>
        </w:numPr>
        <w:spacing w:after="160" w:line="360" w:lineRule="auto"/>
        <w:ind w:left="1134" w:hanging="567"/>
        <w:contextualSpacing/>
        <w:jc w:val="both"/>
        <w:rPr>
          <w:rFonts w:ascii="Myriad Pro" w:eastAsia="Calibri" w:hAnsi="Myriad Pro"/>
          <w:sz w:val="26"/>
          <w:szCs w:val="26"/>
        </w:rPr>
      </w:pPr>
      <w:r w:rsidRPr="00464382">
        <w:rPr>
          <w:rFonts w:ascii="Myriad Pro" w:eastAsia="Calibri" w:hAnsi="Myriad Pro"/>
          <w:sz w:val="26"/>
          <w:szCs w:val="26"/>
        </w:rPr>
        <w:t>позиции регулирующего органа по статьям затрат, входящим в состав как подконтрольных, так и неподконтрольных расходов;</w:t>
      </w:r>
    </w:p>
    <w:p w14:paraId="5FFAE3B0" w14:textId="77777777" w:rsidR="00464382" w:rsidRPr="00464382" w:rsidRDefault="00464382" w:rsidP="00464382">
      <w:pPr>
        <w:numPr>
          <w:ilvl w:val="0"/>
          <w:numId w:val="35"/>
        </w:numPr>
        <w:spacing w:after="160" w:line="360" w:lineRule="auto"/>
        <w:ind w:left="1134" w:hanging="567"/>
        <w:contextualSpacing/>
        <w:jc w:val="both"/>
        <w:rPr>
          <w:rFonts w:ascii="Myriad Pro" w:eastAsia="Calibri" w:hAnsi="Myriad Pro"/>
          <w:sz w:val="26"/>
          <w:szCs w:val="26"/>
        </w:rPr>
      </w:pPr>
      <w:r w:rsidRPr="00464382">
        <w:rPr>
          <w:rFonts w:ascii="Myriad Pro" w:eastAsia="Calibri" w:hAnsi="Myriad Pro"/>
          <w:sz w:val="26"/>
          <w:szCs w:val="26"/>
        </w:rPr>
        <w:t xml:space="preserve">анализа экономической обоснованности размера заявленных и учтенных затрат в НВВ филиала ПАО «Россети </w:t>
      </w:r>
      <w:r w:rsidR="00FC0AB0">
        <w:rPr>
          <w:rFonts w:ascii="Myriad Pro" w:eastAsia="Calibri" w:hAnsi="Myriad Pro"/>
          <w:sz w:val="26"/>
          <w:szCs w:val="26"/>
        </w:rPr>
        <w:t>Сибирь</w:t>
      </w:r>
      <w:r w:rsidRPr="00464382">
        <w:rPr>
          <w:rFonts w:ascii="Myriad Pro" w:eastAsia="Calibri" w:hAnsi="Myriad Pro"/>
          <w:sz w:val="26"/>
          <w:szCs w:val="26"/>
        </w:rPr>
        <w:t>» - «</w:t>
      </w:r>
      <w:proofErr w:type="spellStart"/>
      <w:r w:rsidR="00FC0AB0">
        <w:rPr>
          <w:rFonts w:ascii="Myriad Pro" w:eastAsia="Calibri" w:hAnsi="Myriad Pro"/>
          <w:sz w:val="26"/>
          <w:szCs w:val="26"/>
        </w:rPr>
        <w:t>Хакас</w:t>
      </w:r>
      <w:r w:rsidRPr="00464382">
        <w:rPr>
          <w:rFonts w:ascii="Myriad Pro" w:eastAsia="Calibri" w:hAnsi="Myriad Pro"/>
          <w:sz w:val="26"/>
          <w:szCs w:val="26"/>
        </w:rPr>
        <w:t>энерго</w:t>
      </w:r>
      <w:proofErr w:type="spellEnd"/>
      <w:r w:rsidRPr="00464382">
        <w:rPr>
          <w:rFonts w:ascii="Myriad Pro" w:eastAsia="Calibri" w:hAnsi="Myriad Pro"/>
          <w:sz w:val="26"/>
          <w:szCs w:val="26"/>
        </w:rPr>
        <w:t>»;</w:t>
      </w:r>
    </w:p>
    <w:p w14:paraId="36FDBBF1" w14:textId="77777777" w:rsidR="00464382" w:rsidRPr="00464382" w:rsidRDefault="00464382" w:rsidP="00464382">
      <w:pPr>
        <w:numPr>
          <w:ilvl w:val="0"/>
          <w:numId w:val="35"/>
        </w:numPr>
        <w:spacing w:after="160" w:line="360" w:lineRule="auto"/>
        <w:ind w:left="1134" w:hanging="567"/>
        <w:contextualSpacing/>
        <w:jc w:val="both"/>
        <w:rPr>
          <w:rFonts w:ascii="Myriad Pro" w:eastAsia="Calibri" w:hAnsi="Myriad Pro"/>
          <w:sz w:val="26"/>
          <w:szCs w:val="26"/>
        </w:rPr>
      </w:pPr>
      <w:r w:rsidRPr="00464382">
        <w:rPr>
          <w:rFonts w:ascii="Myriad Pro" w:eastAsia="Calibri" w:hAnsi="Myriad Pro"/>
          <w:sz w:val="26"/>
          <w:szCs w:val="26"/>
        </w:rPr>
        <w:t xml:space="preserve">основания, по которым </w:t>
      </w:r>
      <w:r w:rsidR="00FC0AB0">
        <w:rPr>
          <w:rFonts w:ascii="Myriad Pro" w:eastAsia="Calibri" w:hAnsi="Myriad Pro"/>
          <w:sz w:val="26"/>
          <w:szCs w:val="26"/>
        </w:rPr>
        <w:t>регулирующим органом</w:t>
      </w:r>
      <w:r w:rsidRPr="00464382">
        <w:rPr>
          <w:rFonts w:ascii="Myriad Pro" w:eastAsia="Calibri" w:hAnsi="Myriad Pro"/>
          <w:sz w:val="26"/>
          <w:szCs w:val="26"/>
        </w:rPr>
        <w:t xml:space="preserve"> исключены расходы по статьям затрат.</w:t>
      </w:r>
    </w:p>
    <w:p w14:paraId="3F1FE0B2" w14:textId="77777777" w:rsidR="00464382" w:rsidRPr="00464382" w:rsidRDefault="00464382" w:rsidP="00A308E9">
      <w:pPr>
        <w:spacing w:line="360" w:lineRule="auto"/>
        <w:ind w:firstLine="567"/>
        <w:jc w:val="both"/>
        <w:rPr>
          <w:rFonts w:ascii="Myriad Pro" w:eastAsia="Calibri" w:hAnsi="Myriad Pro"/>
          <w:sz w:val="26"/>
          <w:szCs w:val="26"/>
        </w:rPr>
      </w:pPr>
      <w:r w:rsidRPr="00464382">
        <w:rPr>
          <w:rFonts w:ascii="Myriad Pro" w:hAnsi="Myriad Pro"/>
          <w:sz w:val="26"/>
          <w:szCs w:val="26"/>
        </w:rPr>
        <w:t xml:space="preserve">Для максимального отражения позиции  </w:t>
      </w:r>
      <w:bookmarkStart w:id="47" w:name="_Hlk54814767"/>
      <w:r>
        <w:rPr>
          <w:rFonts w:ascii="Myriad Pro" w:hAnsi="Myriad Pro"/>
          <w:sz w:val="26"/>
          <w:szCs w:val="26"/>
        </w:rPr>
        <w:t>Министерства экономического развития Республики Хакасия</w:t>
      </w:r>
      <w:bookmarkEnd w:id="47"/>
      <w:r w:rsidRPr="00464382">
        <w:rPr>
          <w:rFonts w:ascii="Myriad Pro" w:hAnsi="Myriad Pro"/>
          <w:sz w:val="26"/>
          <w:szCs w:val="26"/>
        </w:rPr>
        <w:t xml:space="preserve"> в экспертном заключении по статьям затрат, а также для прозрачности принимаемых </w:t>
      </w:r>
      <w:r>
        <w:rPr>
          <w:rFonts w:ascii="Myriad Pro" w:hAnsi="Myriad Pro"/>
          <w:sz w:val="26"/>
          <w:szCs w:val="26"/>
        </w:rPr>
        <w:t>регулирующим органом</w:t>
      </w:r>
      <w:r w:rsidRPr="00464382">
        <w:rPr>
          <w:rFonts w:ascii="Myriad Pro" w:hAnsi="Myriad Pro"/>
          <w:sz w:val="26"/>
          <w:szCs w:val="26"/>
        </w:rPr>
        <w:t xml:space="preserve"> тарифно-балансовых решений Исполнитель рекомендует филиалу ПАО «Россети </w:t>
      </w:r>
      <w:r>
        <w:rPr>
          <w:rFonts w:ascii="Myriad Pro" w:hAnsi="Myriad Pro"/>
          <w:sz w:val="26"/>
          <w:szCs w:val="26"/>
        </w:rPr>
        <w:t>Сибирь</w:t>
      </w:r>
      <w:r w:rsidRPr="00464382">
        <w:rPr>
          <w:rFonts w:ascii="Myriad Pro" w:hAnsi="Myriad Pro"/>
          <w:sz w:val="26"/>
          <w:szCs w:val="26"/>
        </w:rPr>
        <w:t>» - «</w:t>
      </w:r>
      <w:proofErr w:type="spellStart"/>
      <w:r>
        <w:rPr>
          <w:rFonts w:ascii="Myriad Pro" w:hAnsi="Myriad Pro"/>
          <w:sz w:val="26"/>
          <w:szCs w:val="26"/>
        </w:rPr>
        <w:t>Хакас</w:t>
      </w:r>
      <w:r w:rsidRPr="00464382">
        <w:rPr>
          <w:rFonts w:ascii="Myriad Pro" w:hAnsi="Myriad Pro"/>
          <w:sz w:val="26"/>
          <w:szCs w:val="26"/>
        </w:rPr>
        <w:t>энерго</w:t>
      </w:r>
      <w:proofErr w:type="spellEnd"/>
      <w:r w:rsidRPr="00464382">
        <w:rPr>
          <w:rFonts w:ascii="Myriad Pro" w:hAnsi="Myriad Pro"/>
          <w:sz w:val="26"/>
          <w:szCs w:val="26"/>
        </w:rPr>
        <w:t xml:space="preserve">» подготавливать в электронном виде и </w:t>
      </w:r>
      <w:r w:rsidR="00A308E9">
        <w:rPr>
          <w:rFonts w:ascii="Myriad Pro" w:hAnsi="Myriad Pro"/>
          <w:sz w:val="26"/>
          <w:szCs w:val="26"/>
        </w:rPr>
        <w:t xml:space="preserve">дополнительно </w:t>
      </w:r>
      <w:r w:rsidRPr="00464382">
        <w:rPr>
          <w:rFonts w:ascii="Myriad Pro" w:hAnsi="Myriad Pro"/>
          <w:sz w:val="26"/>
          <w:szCs w:val="26"/>
        </w:rPr>
        <w:t xml:space="preserve">направлять в адрес регулирующего органа пояснительные записки (в формате </w:t>
      </w:r>
      <w:r w:rsidRPr="00464382">
        <w:rPr>
          <w:rFonts w:ascii="Myriad Pro" w:hAnsi="Myriad Pro"/>
          <w:sz w:val="26"/>
          <w:szCs w:val="26"/>
          <w:lang w:val="en-US"/>
        </w:rPr>
        <w:t>Word</w:t>
      </w:r>
      <w:r w:rsidRPr="00464382">
        <w:rPr>
          <w:rFonts w:ascii="Myriad Pro" w:hAnsi="Myriad Pro"/>
          <w:sz w:val="26"/>
          <w:szCs w:val="26"/>
        </w:rPr>
        <w:t xml:space="preserve">) и расчеты экономически обоснованного размера затрат (в формате </w:t>
      </w:r>
      <w:r w:rsidRPr="00464382">
        <w:rPr>
          <w:rFonts w:ascii="Myriad Pro" w:hAnsi="Myriad Pro"/>
          <w:sz w:val="26"/>
          <w:szCs w:val="26"/>
          <w:lang w:val="en-US"/>
        </w:rPr>
        <w:t>Excel</w:t>
      </w:r>
      <w:r w:rsidRPr="00464382">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w:t>
      </w:r>
      <w:r w:rsidR="00A308E9">
        <w:rPr>
          <w:rFonts w:ascii="Myriad Pro" w:hAnsi="Myriad Pro"/>
          <w:sz w:val="26"/>
          <w:szCs w:val="26"/>
        </w:rPr>
        <w:t>.</w:t>
      </w:r>
    </w:p>
    <w:p w14:paraId="44FBE5D4"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 xml:space="preserve">В соответствии с пунктом 26 Правил регулирования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w:t>
      </w:r>
      <w:r w:rsidRPr="00ED2401">
        <w:rPr>
          <w:rFonts w:ascii="Myriad Pro" w:hAnsi="Myriad Pro"/>
          <w:sz w:val="26"/>
          <w:szCs w:val="26"/>
        </w:rPr>
        <w:lastRenderedPageBreak/>
        <w:t>Основами ценообразования), при этом согласно пункту 28 Правил регулирования № 1178 в протоколе также указываются основания, по которым отказано во включении в тарифы отдельных расходов, предложенных организацией, осуществляющей регулируемую деятельность.</w:t>
      </w:r>
    </w:p>
    <w:p w14:paraId="0EACD5B4" w14:textId="77777777" w:rsidR="00ED2401" w:rsidRPr="00ED2401" w:rsidRDefault="00ED2401" w:rsidP="00ED2401">
      <w:pPr>
        <w:spacing w:line="360" w:lineRule="auto"/>
        <w:ind w:firstLine="567"/>
        <w:jc w:val="both"/>
        <w:rPr>
          <w:rFonts w:ascii="Myriad Pro" w:hAnsi="Myriad Pro"/>
          <w:sz w:val="26"/>
          <w:szCs w:val="26"/>
        </w:rPr>
      </w:pPr>
      <w:bookmarkStart w:id="48" w:name="_Hlk54789083"/>
      <w:r w:rsidRPr="00ED2401">
        <w:rPr>
          <w:rFonts w:ascii="Myriad Pro" w:hAnsi="Myriad Pro"/>
          <w:sz w:val="26"/>
          <w:szCs w:val="26"/>
        </w:rPr>
        <w:t>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178F0C25"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 xml:space="preserve">Исполнитель рекомендует филиалу ПАО «Россети </w:t>
      </w:r>
      <w:r>
        <w:rPr>
          <w:rFonts w:ascii="Myriad Pro" w:hAnsi="Myriad Pro"/>
          <w:sz w:val="26"/>
          <w:szCs w:val="26"/>
        </w:rPr>
        <w:t>Сибирь</w:t>
      </w:r>
      <w:r w:rsidRPr="00ED2401">
        <w:rPr>
          <w:rFonts w:ascii="Myriad Pro" w:hAnsi="Myriad Pro"/>
          <w:sz w:val="26"/>
          <w:szCs w:val="26"/>
        </w:rPr>
        <w:t>» - «</w:t>
      </w:r>
      <w:proofErr w:type="spellStart"/>
      <w:r>
        <w:rPr>
          <w:rFonts w:ascii="Myriad Pro" w:hAnsi="Myriad Pro"/>
          <w:sz w:val="26"/>
          <w:szCs w:val="26"/>
        </w:rPr>
        <w:t>Хакас</w:t>
      </w:r>
      <w:r w:rsidRPr="00ED2401">
        <w:rPr>
          <w:rFonts w:ascii="Myriad Pro" w:hAnsi="Myriad Pro"/>
          <w:sz w:val="26"/>
          <w:szCs w:val="26"/>
        </w:rPr>
        <w:t>энерго</w:t>
      </w:r>
      <w:proofErr w:type="spellEnd"/>
      <w:r w:rsidRPr="00ED2401">
        <w:rPr>
          <w:rFonts w:ascii="Myriad Pro" w:hAnsi="Myriad Pro"/>
          <w:sz w:val="26"/>
          <w:szCs w:val="26"/>
        </w:rPr>
        <w:t xml:space="preserve">» после ознакомления с проектом решения и материалами заседания Правления </w:t>
      </w:r>
      <w:r>
        <w:rPr>
          <w:rFonts w:ascii="Myriad Pro" w:hAnsi="Myriad Pro"/>
          <w:sz w:val="26"/>
          <w:szCs w:val="26"/>
        </w:rPr>
        <w:t>Министерства экономического развития Республики Хакасия</w:t>
      </w:r>
      <w:r w:rsidRPr="00ED2401">
        <w:rPr>
          <w:rFonts w:ascii="Myriad Pro" w:hAnsi="Myriad Pro"/>
          <w:sz w:val="26"/>
          <w:szCs w:val="26"/>
        </w:rPr>
        <w:t xml:space="preserve"> направлять письменные возражения в адрес </w:t>
      </w:r>
      <w:r>
        <w:rPr>
          <w:rFonts w:ascii="Myriad Pro" w:hAnsi="Myriad Pro"/>
          <w:sz w:val="26"/>
          <w:szCs w:val="26"/>
        </w:rPr>
        <w:t>регулирующего органа</w:t>
      </w:r>
      <w:r w:rsidRPr="00ED2401">
        <w:rPr>
          <w:rFonts w:ascii="Myriad Pro" w:hAnsi="Myriad Pro"/>
          <w:sz w:val="26"/>
          <w:szCs w:val="26"/>
        </w:rPr>
        <w:t xml:space="preserve"> в части учета не в полном объеме или </w:t>
      </w:r>
      <w:proofErr w:type="spellStart"/>
      <w:r w:rsidRPr="00ED2401">
        <w:rPr>
          <w:rFonts w:ascii="Myriad Pro" w:hAnsi="Myriad Pro"/>
          <w:sz w:val="26"/>
          <w:szCs w:val="26"/>
        </w:rPr>
        <w:t>неучета</w:t>
      </w:r>
      <w:proofErr w:type="spellEnd"/>
      <w:r w:rsidRPr="00ED2401">
        <w:rPr>
          <w:rFonts w:ascii="Myriad Pro" w:hAnsi="Myriad Pro"/>
          <w:sz w:val="26"/>
          <w:szCs w:val="26"/>
        </w:rPr>
        <w:t xml:space="preserve"> статей затрат, которые по мнению филиала ПАО «Россети </w:t>
      </w:r>
      <w:r>
        <w:rPr>
          <w:rFonts w:ascii="Myriad Pro" w:hAnsi="Myriad Pro"/>
          <w:sz w:val="26"/>
          <w:szCs w:val="26"/>
        </w:rPr>
        <w:t>Сибирь</w:t>
      </w:r>
      <w:r w:rsidRPr="00ED2401">
        <w:rPr>
          <w:rFonts w:ascii="Myriad Pro" w:hAnsi="Myriad Pro"/>
          <w:sz w:val="26"/>
          <w:szCs w:val="26"/>
        </w:rPr>
        <w:t>» – «</w:t>
      </w:r>
      <w:proofErr w:type="spellStart"/>
      <w:r>
        <w:rPr>
          <w:rFonts w:ascii="Myriad Pro" w:hAnsi="Myriad Pro"/>
          <w:sz w:val="26"/>
          <w:szCs w:val="26"/>
        </w:rPr>
        <w:t>Хакасэ</w:t>
      </w:r>
      <w:r w:rsidRPr="00ED2401">
        <w:rPr>
          <w:rFonts w:ascii="Myriad Pro" w:hAnsi="Myriad Pro"/>
          <w:sz w:val="26"/>
          <w:szCs w:val="26"/>
        </w:rPr>
        <w:t>нерго</w:t>
      </w:r>
      <w:proofErr w:type="spellEnd"/>
      <w:r w:rsidRPr="00ED2401">
        <w:rPr>
          <w:rFonts w:ascii="Myriad Pro" w:hAnsi="Myriad Pro"/>
          <w:sz w:val="26"/>
          <w:szCs w:val="26"/>
        </w:rPr>
        <w:t>» имеют достаточное экономическое и документальное обоснование с приложением материалов.</w:t>
      </w:r>
    </w:p>
    <w:p w14:paraId="65D1B24B"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В соответствии с пунктом 30 Правил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38B1D2B2"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 xml:space="preserve">В случае обоснованного несогласия филиала ПАО «Россети </w:t>
      </w:r>
      <w:r>
        <w:rPr>
          <w:rFonts w:ascii="Myriad Pro" w:hAnsi="Myriad Pro"/>
          <w:sz w:val="26"/>
          <w:szCs w:val="26"/>
        </w:rPr>
        <w:t>Сибирь</w:t>
      </w:r>
      <w:r w:rsidRPr="00ED2401">
        <w:rPr>
          <w:rFonts w:ascii="Myriad Pro" w:hAnsi="Myriad Pro"/>
          <w:sz w:val="26"/>
          <w:szCs w:val="26"/>
        </w:rPr>
        <w:t>» - «</w:t>
      </w:r>
      <w:proofErr w:type="spellStart"/>
      <w:r>
        <w:rPr>
          <w:rFonts w:ascii="Myriad Pro" w:hAnsi="Myriad Pro"/>
          <w:sz w:val="26"/>
          <w:szCs w:val="26"/>
        </w:rPr>
        <w:t>Хакас</w:t>
      </w:r>
      <w:r w:rsidRPr="00ED2401">
        <w:rPr>
          <w:rFonts w:ascii="Myriad Pro" w:hAnsi="Myriad Pro"/>
          <w:sz w:val="26"/>
          <w:szCs w:val="26"/>
        </w:rPr>
        <w:t>энерго</w:t>
      </w:r>
      <w:proofErr w:type="spellEnd"/>
      <w:r w:rsidRPr="00ED2401">
        <w:rPr>
          <w:rFonts w:ascii="Myriad Pro" w:hAnsi="Myriad Pro"/>
          <w:sz w:val="26"/>
          <w:szCs w:val="26"/>
        </w:rPr>
        <w:t xml:space="preserve">» с принятым </w:t>
      </w:r>
      <w:r>
        <w:rPr>
          <w:rFonts w:ascii="Myriad Pro" w:hAnsi="Myriad Pro"/>
          <w:sz w:val="26"/>
          <w:szCs w:val="26"/>
        </w:rPr>
        <w:t>регулирующим органом</w:t>
      </w:r>
      <w:r w:rsidRPr="00ED2401">
        <w:rPr>
          <w:rFonts w:ascii="Myriad Pro" w:hAnsi="Myriad Pro"/>
          <w:sz w:val="26"/>
          <w:szCs w:val="26"/>
        </w:rPr>
        <w:t xml:space="preserve"> решением об установлении тарифов, Исполнитель рекомендует Филиалу:</w:t>
      </w:r>
    </w:p>
    <w:p w14:paraId="18ECBC46" w14:textId="77777777" w:rsidR="00ED2401" w:rsidRPr="00ED2401" w:rsidRDefault="00ED2401" w:rsidP="00ED2401">
      <w:pPr>
        <w:keepNext/>
        <w:numPr>
          <w:ilvl w:val="1"/>
          <w:numId w:val="37"/>
        </w:numPr>
        <w:spacing w:after="160" w:line="360" w:lineRule="auto"/>
        <w:ind w:left="1134" w:hanging="567"/>
        <w:contextualSpacing/>
        <w:jc w:val="both"/>
        <w:rPr>
          <w:rFonts w:ascii="Myriad Pro" w:eastAsia="Calibri" w:hAnsi="Myriad Pro"/>
          <w:sz w:val="26"/>
          <w:szCs w:val="26"/>
        </w:rPr>
      </w:pPr>
      <w:r w:rsidRPr="00ED2401">
        <w:rPr>
          <w:rFonts w:ascii="Myriad Pro" w:eastAsia="Calibri" w:hAnsi="Myriad Pro"/>
          <w:sz w:val="26"/>
          <w:szCs w:val="26"/>
        </w:rPr>
        <w:lastRenderedPageBreak/>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4CFF9974" w14:textId="77777777" w:rsidR="00ED2401" w:rsidRPr="00ED2401" w:rsidRDefault="00ED2401" w:rsidP="00ED2401">
      <w:pPr>
        <w:spacing w:line="360" w:lineRule="auto"/>
        <w:ind w:left="1134" w:hanging="567"/>
        <w:contextualSpacing/>
        <w:rPr>
          <w:rFonts w:ascii="Myriad Pro" w:eastAsia="Calibri" w:hAnsi="Myriad Pro"/>
          <w:b/>
          <w:bCs/>
          <w:sz w:val="26"/>
          <w:szCs w:val="26"/>
          <w:u w:val="single"/>
        </w:rPr>
      </w:pPr>
      <w:r w:rsidRPr="00ED2401">
        <w:rPr>
          <w:rFonts w:ascii="Myriad Pro" w:eastAsia="Calibri" w:hAnsi="Myriad Pro"/>
          <w:b/>
          <w:bCs/>
          <w:sz w:val="26"/>
          <w:szCs w:val="26"/>
          <w:u w:val="single"/>
        </w:rPr>
        <w:t>или</w:t>
      </w:r>
    </w:p>
    <w:p w14:paraId="04AED0AF" w14:textId="77777777" w:rsidR="00ED2401" w:rsidRPr="00ED2401" w:rsidRDefault="00ED2401" w:rsidP="00ED2401">
      <w:pPr>
        <w:keepNext/>
        <w:numPr>
          <w:ilvl w:val="1"/>
          <w:numId w:val="37"/>
        </w:numPr>
        <w:spacing w:after="160" w:line="360" w:lineRule="auto"/>
        <w:ind w:left="1134" w:hanging="567"/>
        <w:contextualSpacing/>
        <w:jc w:val="both"/>
        <w:rPr>
          <w:rFonts w:ascii="Myriad Pro" w:eastAsia="Calibri" w:hAnsi="Myriad Pro"/>
          <w:sz w:val="26"/>
          <w:szCs w:val="26"/>
        </w:rPr>
      </w:pPr>
      <w:r w:rsidRPr="00ED2401">
        <w:rPr>
          <w:rFonts w:ascii="Myriad Pro" w:eastAsia="Calibri"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bookmarkStart w:id="49" w:name="_Hlk54532708"/>
      <w:r>
        <w:rPr>
          <w:rFonts w:ascii="Myriad Pro" w:hAnsi="Myriad Pro"/>
          <w:sz w:val="26"/>
          <w:szCs w:val="26"/>
        </w:rPr>
        <w:t>Министерства экономического развития Республики Хакасия</w:t>
      </w:r>
      <w:bookmarkEnd w:id="49"/>
      <w:r w:rsidRPr="00ED2401">
        <w:rPr>
          <w:rFonts w:ascii="Myriad Pro" w:eastAsia="Calibri" w:hAnsi="Myriad Pro"/>
          <w:sz w:val="26"/>
          <w:szCs w:val="26"/>
        </w:rPr>
        <w:t>;</w:t>
      </w:r>
    </w:p>
    <w:p w14:paraId="41887F5F" w14:textId="77777777" w:rsidR="00ED2401" w:rsidRPr="00ED2401" w:rsidRDefault="00ED2401" w:rsidP="00ED2401">
      <w:pPr>
        <w:spacing w:line="360" w:lineRule="auto"/>
        <w:ind w:firstLine="567"/>
        <w:rPr>
          <w:rFonts w:ascii="Myriad Pro" w:hAnsi="Myriad Pro"/>
          <w:b/>
          <w:bCs/>
          <w:sz w:val="26"/>
          <w:szCs w:val="26"/>
          <w:u w:val="single"/>
        </w:rPr>
      </w:pPr>
      <w:r w:rsidRPr="00ED2401">
        <w:rPr>
          <w:rFonts w:ascii="Myriad Pro" w:hAnsi="Myriad Pro"/>
          <w:b/>
          <w:bCs/>
          <w:sz w:val="26"/>
          <w:szCs w:val="26"/>
          <w:u w:val="single"/>
        </w:rPr>
        <w:t>или</w:t>
      </w:r>
    </w:p>
    <w:p w14:paraId="2C8B4963" w14:textId="77777777" w:rsidR="00ED2401" w:rsidRPr="00ED2401" w:rsidRDefault="00ED2401" w:rsidP="00ED2401">
      <w:pPr>
        <w:keepNext/>
        <w:numPr>
          <w:ilvl w:val="1"/>
          <w:numId w:val="37"/>
        </w:numPr>
        <w:spacing w:after="160" w:line="360" w:lineRule="auto"/>
        <w:ind w:left="1134" w:hanging="567"/>
        <w:contextualSpacing/>
        <w:jc w:val="both"/>
        <w:rPr>
          <w:rFonts w:ascii="Myriad Pro" w:eastAsia="Calibri" w:hAnsi="Myriad Pro"/>
          <w:sz w:val="26"/>
          <w:szCs w:val="26"/>
        </w:rPr>
      </w:pPr>
      <w:r w:rsidRPr="00ED2401">
        <w:rPr>
          <w:rFonts w:ascii="Myriad Pro" w:eastAsia="Calibri" w:hAnsi="Myriad Pro"/>
          <w:sz w:val="26"/>
          <w:szCs w:val="26"/>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768B27B0"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 xml:space="preserve">Решения </w:t>
      </w:r>
      <w:r>
        <w:rPr>
          <w:rFonts w:ascii="Myriad Pro" w:hAnsi="Myriad Pro"/>
          <w:sz w:val="26"/>
          <w:szCs w:val="26"/>
        </w:rPr>
        <w:t>Министерства экономического развития Республики Хакасия</w:t>
      </w:r>
      <w:r w:rsidRPr="00ED2401">
        <w:rPr>
          <w:rFonts w:ascii="Myriad Pro" w:eastAsia="Calibri" w:hAnsi="Myriad Pro"/>
          <w:sz w:val="26"/>
          <w:szCs w:val="26"/>
        </w:rPr>
        <w:t xml:space="preserve"> </w:t>
      </w:r>
      <w:r w:rsidRPr="00ED2401">
        <w:rPr>
          <w:rFonts w:ascii="Myriad Pro" w:hAnsi="Myriad Pro"/>
          <w:sz w:val="26"/>
          <w:szCs w:val="26"/>
        </w:rPr>
        <w:t>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537E8B24"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38ACB5D3"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ED2401">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54C84002"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214C7D32" w14:textId="77777777" w:rsidR="00ED2401" w:rsidRPr="00ED2401" w:rsidRDefault="00ED2401" w:rsidP="00ED2401">
      <w:pPr>
        <w:spacing w:line="360" w:lineRule="auto"/>
        <w:ind w:firstLine="567"/>
        <w:jc w:val="both"/>
        <w:rPr>
          <w:rFonts w:ascii="Myriad Pro" w:hAnsi="Myriad Pro"/>
          <w:sz w:val="26"/>
          <w:szCs w:val="26"/>
        </w:rPr>
      </w:pPr>
      <w:r w:rsidRPr="00ED2401">
        <w:rPr>
          <w:rFonts w:ascii="Myriad Pro" w:hAnsi="Myriad Pro"/>
          <w:sz w:val="26"/>
          <w:szCs w:val="26"/>
        </w:rPr>
        <w:t>Постановлением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Правила № 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0E6BB34B" w14:textId="77777777" w:rsidR="00ED2401" w:rsidRDefault="00ED2401" w:rsidP="00270C83">
      <w:pPr>
        <w:spacing w:line="360" w:lineRule="auto"/>
        <w:ind w:firstLine="567"/>
        <w:jc w:val="both"/>
        <w:rPr>
          <w:rFonts w:ascii="Myriad Pro" w:hAnsi="Myriad Pro"/>
          <w:sz w:val="26"/>
          <w:szCs w:val="26"/>
        </w:rPr>
      </w:pPr>
      <w:r w:rsidRPr="00ED2401">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w:t>
      </w:r>
      <w:bookmarkEnd w:id="48"/>
    </w:p>
    <w:p w14:paraId="54CA0CB3" w14:textId="77777777" w:rsidR="00270C83" w:rsidRPr="00ED2401" w:rsidRDefault="00270C83" w:rsidP="00270C83">
      <w:pPr>
        <w:spacing w:line="360" w:lineRule="auto"/>
        <w:ind w:firstLine="567"/>
        <w:jc w:val="both"/>
        <w:rPr>
          <w:rFonts w:ascii="Myriad Pro" w:hAnsi="Myriad Pro"/>
          <w:sz w:val="26"/>
          <w:szCs w:val="26"/>
        </w:rPr>
      </w:pPr>
    </w:p>
    <w:p w14:paraId="665621AA" w14:textId="77777777" w:rsidR="00442018" w:rsidRPr="00442018" w:rsidRDefault="00442018" w:rsidP="00270C83">
      <w:pPr>
        <w:spacing w:line="360" w:lineRule="auto"/>
        <w:ind w:firstLine="567"/>
        <w:jc w:val="both"/>
        <w:rPr>
          <w:rFonts w:ascii="Myriad Pro" w:hAnsi="Myriad Pro"/>
          <w:sz w:val="26"/>
          <w:szCs w:val="26"/>
        </w:rPr>
      </w:pPr>
      <w:r w:rsidRPr="00442018">
        <w:rPr>
          <w:rFonts w:ascii="Myriad Pro" w:hAnsi="Myriad Pro"/>
          <w:sz w:val="26"/>
          <w:szCs w:val="26"/>
        </w:rPr>
        <w:t xml:space="preserve">В результате экспертизы тарифно-балансовых решений, принятых в отношении филиала ПАО «Россети </w:t>
      </w:r>
      <w:r>
        <w:rPr>
          <w:rFonts w:ascii="Myriad Pro" w:hAnsi="Myriad Pro"/>
          <w:sz w:val="26"/>
          <w:szCs w:val="26"/>
        </w:rPr>
        <w:t>Сибирь</w:t>
      </w:r>
      <w:r w:rsidRPr="00442018">
        <w:rPr>
          <w:rFonts w:ascii="Myriad Pro" w:hAnsi="Myriad Pro"/>
          <w:sz w:val="26"/>
          <w:szCs w:val="26"/>
        </w:rPr>
        <w:t>» - «</w:t>
      </w:r>
      <w:proofErr w:type="spellStart"/>
      <w:r>
        <w:rPr>
          <w:rFonts w:ascii="Myriad Pro" w:hAnsi="Myriad Pro"/>
          <w:sz w:val="26"/>
          <w:szCs w:val="26"/>
        </w:rPr>
        <w:t>Хакас</w:t>
      </w:r>
      <w:r w:rsidRPr="00442018">
        <w:rPr>
          <w:rFonts w:ascii="Myriad Pro" w:hAnsi="Myriad Pro"/>
          <w:sz w:val="26"/>
          <w:szCs w:val="26"/>
        </w:rPr>
        <w:t>энерго</w:t>
      </w:r>
      <w:proofErr w:type="spellEnd"/>
      <w:r w:rsidRPr="00442018">
        <w:rPr>
          <w:rFonts w:ascii="Myriad Pro" w:hAnsi="Myriad Pro"/>
          <w:sz w:val="26"/>
          <w:szCs w:val="26"/>
        </w:rPr>
        <w:t xml:space="preserve">» за 2017-2019 гг., Исполнителем был выявлен рад нарушений </w:t>
      </w:r>
      <w:r>
        <w:rPr>
          <w:rFonts w:ascii="Myriad Pro" w:hAnsi="Myriad Pro"/>
          <w:sz w:val="26"/>
          <w:szCs w:val="26"/>
        </w:rPr>
        <w:t>регулирующего органа</w:t>
      </w:r>
      <w:r w:rsidRPr="00442018">
        <w:rPr>
          <w:rFonts w:ascii="Myriad Pro" w:hAnsi="Myriad Pro"/>
          <w:sz w:val="26"/>
          <w:szCs w:val="26"/>
        </w:rPr>
        <w:t xml:space="preserve"> при определении расходов по статьям НВВ и определении величин корректировок </w:t>
      </w:r>
      <w:r w:rsidRPr="00442018">
        <w:rPr>
          <w:rFonts w:ascii="Myriad Pro" w:hAnsi="Myriad Pro"/>
          <w:sz w:val="26"/>
          <w:szCs w:val="26"/>
        </w:rPr>
        <w:lastRenderedPageBreak/>
        <w:t>расходов по итогам за отчетный год и учете расходов и корректировок в НВВ Филиала на очередной год.</w:t>
      </w:r>
    </w:p>
    <w:p w14:paraId="11567384" w14:textId="77777777" w:rsidR="00ED2401" w:rsidRDefault="00ED2401" w:rsidP="00270C83">
      <w:pPr>
        <w:spacing w:line="360" w:lineRule="auto"/>
        <w:contextualSpacing/>
        <w:jc w:val="both"/>
        <w:rPr>
          <w:rFonts w:ascii="Myriad Pro" w:hAnsi="Myriad Pro"/>
          <w:sz w:val="26"/>
          <w:szCs w:val="26"/>
        </w:rPr>
      </w:pPr>
    </w:p>
    <w:p w14:paraId="3C9A52FD" w14:textId="77777777" w:rsidR="00442018" w:rsidRPr="00442018" w:rsidRDefault="00442018" w:rsidP="00A308E9">
      <w:pPr>
        <w:spacing w:line="360" w:lineRule="auto"/>
        <w:ind w:firstLine="567"/>
        <w:contextualSpacing/>
        <w:jc w:val="both"/>
        <w:outlineLvl w:val="3"/>
        <w:rPr>
          <w:rFonts w:ascii="Myriad Pro" w:hAnsi="Myriad Pro"/>
          <w:b/>
          <w:bCs/>
          <w:i/>
          <w:iCs/>
          <w:sz w:val="26"/>
          <w:szCs w:val="26"/>
          <w:u w:val="single"/>
        </w:rPr>
      </w:pPr>
      <w:r>
        <w:rPr>
          <w:rFonts w:ascii="Myriad Pro" w:hAnsi="Myriad Pro"/>
          <w:b/>
          <w:bCs/>
          <w:i/>
          <w:iCs/>
          <w:sz w:val="26"/>
          <w:szCs w:val="26"/>
          <w:u w:val="single"/>
        </w:rPr>
        <w:t>Ф</w:t>
      </w:r>
      <w:r w:rsidRPr="00442018">
        <w:rPr>
          <w:rFonts w:ascii="Myriad Pro" w:hAnsi="Myriad Pro"/>
          <w:b/>
          <w:bCs/>
          <w:i/>
          <w:iCs/>
          <w:sz w:val="26"/>
          <w:szCs w:val="26"/>
          <w:u w:val="single"/>
        </w:rPr>
        <w:t>ормировани</w:t>
      </w:r>
      <w:r>
        <w:rPr>
          <w:rFonts w:ascii="Myriad Pro" w:hAnsi="Myriad Pro"/>
          <w:b/>
          <w:bCs/>
          <w:i/>
          <w:iCs/>
          <w:sz w:val="26"/>
          <w:szCs w:val="26"/>
          <w:u w:val="single"/>
        </w:rPr>
        <w:t>е</w:t>
      </w:r>
      <w:r w:rsidRPr="00442018">
        <w:rPr>
          <w:rFonts w:ascii="Myriad Pro" w:hAnsi="Myriad Pro"/>
          <w:b/>
          <w:bCs/>
          <w:i/>
          <w:iCs/>
          <w:sz w:val="26"/>
          <w:szCs w:val="26"/>
          <w:u w:val="single"/>
        </w:rPr>
        <w:t xml:space="preserve"> подконтрольных расходов </w:t>
      </w:r>
      <w:r w:rsidR="003F661B">
        <w:rPr>
          <w:rFonts w:ascii="Myriad Pro" w:hAnsi="Myriad Pro"/>
          <w:b/>
          <w:bCs/>
          <w:i/>
          <w:iCs/>
          <w:sz w:val="26"/>
          <w:szCs w:val="26"/>
          <w:u w:val="single"/>
        </w:rPr>
        <w:t xml:space="preserve">филиала </w:t>
      </w:r>
      <w:r w:rsidRPr="00442018">
        <w:rPr>
          <w:rFonts w:ascii="Myriad Pro" w:eastAsia="Calibri" w:hAnsi="Myriad Pro"/>
          <w:b/>
          <w:bCs/>
          <w:i/>
          <w:iCs/>
          <w:sz w:val="26"/>
          <w:szCs w:val="26"/>
          <w:u w:val="single"/>
          <w:lang w:eastAsia="en-US"/>
        </w:rPr>
        <w:t>ПАО</w:t>
      </w:r>
      <w:r w:rsidRPr="00BB0657">
        <w:rPr>
          <w:rFonts w:ascii="Myriad Pro" w:eastAsia="Calibri" w:hAnsi="Myriad Pro"/>
          <w:b/>
          <w:bCs/>
          <w:i/>
          <w:iCs/>
          <w:sz w:val="26"/>
          <w:szCs w:val="26"/>
          <w:u w:val="single"/>
          <w:lang w:eastAsia="en-US"/>
        </w:rPr>
        <w:t xml:space="preserve"> «Россети </w:t>
      </w:r>
      <w:r>
        <w:rPr>
          <w:rFonts w:ascii="Myriad Pro" w:eastAsia="Calibri" w:hAnsi="Myriad Pro"/>
          <w:b/>
          <w:bCs/>
          <w:i/>
          <w:iCs/>
          <w:sz w:val="26"/>
          <w:szCs w:val="26"/>
          <w:u w:val="single"/>
          <w:lang w:eastAsia="en-US"/>
        </w:rPr>
        <w:t>Сибирь</w:t>
      </w:r>
      <w:r w:rsidRPr="00BB0657">
        <w:rPr>
          <w:rFonts w:ascii="Myriad Pro" w:eastAsia="Calibri" w:hAnsi="Myriad Pro"/>
          <w:b/>
          <w:bCs/>
          <w:i/>
          <w:iCs/>
          <w:sz w:val="26"/>
          <w:szCs w:val="26"/>
          <w:u w:val="single"/>
          <w:lang w:eastAsia="en-US"/>
        </w:rPr>
        <w:t>» - «</w:t>
      </w:r>
      <w:proofErr w:type="spellStart"/>
      <w:r>
        <w:rPr>
          <w:rFonts w:ascii="Myriad Pro" w:eastAsia="Calibri" w:hAnsi="Myriad Pro"/>
          <w:b/>
          <w:bCs/>
          <w:i/>
          <w:iCs/>
          <w:sz w:val="26"/>
          <w:szCs w:val="26"/>
          <w:u w:val="single"/>
          <w:lang w:eastAsia="en-US"/>
        </w:rPr>
        <w:t>Хакас</w:t>
      </w:r>
      <w:r w:rsidRPr="00BB0657">
        <w:rPr>
          <w:rFonts w:ascii="Myriad Pro" w:eastAsia="Calibri" w:hAnsi="Myriad Pro"/>
          <w:b/>
          <w:bCs/>
          <w:i/>
          <w:iCs/>
          <w:sz w:val="26"/>
          <w:szCs w:val="26"/>
          <w:u w:val="single"/>
          <w:lang w:eastAsia="en-US"/>
        </w:rPr>
        <w:t>энерго</w:t>
      </w:r>
      <w:proofErr w:type="spellEnd"/>
      <w:r w:rsidRPr="00BB0657">
        <w:rPr>
          <w:rFonts w:ascii="Myriad Pro" w:eastAsia="Calibri" w:hAnsi="Myriad Pro"/>
          <w:b/>
          <w:bCs/>
          <w:i/>
          <w:iCs/>
          <w:sz w:val="26"/>
          <w:szCs w:val="26"/>
          <w:u w:val="single"/>
          <w:lang w:eastAsia="en-US"/>
        </w:rPr>
        <w:t>»</w:t>
      </w:r>
    </w:p>
    <w:p w14:paraId="076E8B0E" w14:textId="77777777" w:rsidR="00EA237E" w:rsidRPr="00EA237E" w:rsidRDefault="00EA237E" w:rsidP="00EA237E">
      <w:pPr>
        <w:spacing w:line="360" w:lineRule="auto"/>
        <w:ind w:firstLine="567"/>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Согласно пункту 38 Основ ценообразования № 1178 п</w:t>
      </w:r>
      <w:r w:rsidRPr="00EA237E">
        <w:rPr>
          <w:rFonts w:ascii="Myriad Pro" w:eastAsia="Calibri" w:hAnsi="Myriad Pro"/>
          <w:color w:val="000000"/>
          <w:sz w:val="26"/>
          <w:szCs w:val="26"/>
          <w:lang w:eastAsia="zh-CN"/>
        </w:rPr>
        <w:t>еред началом каждого года долгосрочного периода регулирования определяются планируемые значения параметров расчета тарифов:</w:t>
      </w:r>
    </w:p>
    <w:p w14:paraId="36D95514" w14:textId="77777777" w:rsidR="00EA237E" w:rsidRPr="00A308E9" w:rsidRDefault="00EA237E" w:rsidP="00A308E9">
      <w:pPr>
        <w:pStyle w:val="a5"/>
        <w:numPr>
          <w:ilvl w:val="0"/>
          <w:numId w:val="56"/>
        </w:numPr>
        <w:spacing w:line="360" w:lineRule="auto"/>
        <w:jc w:val="both"/>
        <w:rPr>
          <w:rFonts w:ascii="Myriad Pro" w:hAnsi="Myriad Pro"/>
          <w:color w:val="000000"/>
          <w:sz w:val="26"/>
          <w:szCs w:val="26"/>
          <w:lang w:eastAsia="zh-CN"/>
        </w:rPr>
      </w:pPr>
      <w:r w:rsidRPr="00A308E9">
        <w:rPr>
          <w:rFonts w:ascii="Myriad Pro" w:hAnsi="Myriad Pro"/>
          <w:color w:val="000000"/>
          <w:sz w:val="26"/>
          <w:szCs w:val="26"/>
          <w:lang w:eastAsia="zh-CN"/>
        </w:rPr>
        <w:t>индекс потребительских цен, определенный в соответствии с прогнозом социально-экономического развития Российской Федерации (далее - индекс потребительских цен);</w:t>
      </w:r>
    </w:p>
    <w:p w14:paraId="4AA1B48F" w14:textId="77777777" w:rsidR="00EA237E" w:rsidRPr="00A308E9" w:rsidRDefault="00EA237E" w:rsidP="00A308E9">
      <w:pPr>
        <w:pStyle w:val="a5"/>
        <w:numPr>
          <w:ilvl w:val="0"/>
          <w:numId w:val="56"/>
        </w:numPr>
        <w:spacing w:line="360" w:lineRule="auto"/>
        <w:jc w:val="both"/>
        <w:rPr>
          <w:rFonts w:ascii="Myriad Pro" w:hAnsi="Myriad Pro"/>
          <w:color w:val="000000"/>
          <w:sz w:val="26"/>
          <w:szCs w:val="26"/>
          <w:lang w:eastAsia="zh-CN"/>
        </w:rPr>
      </w:pPr>
      <w:r w:rsidRPr="00A308E9">
        <w:rPr>
          <w:rFonts w:ascii="Myriad Pro" w:hAnsi="Myriad Pro"/>
          <w:color w:val="000000"/>
          <w:sz w:val="26"/>
          <w:szCs w:val="26"/>
          <w:lang w:eastAsia="zh-CN"/>
        </w:rPr>
        <w:t xml:space="preserve">размер активов, определяемый регулирующими органами. При установлении </w:t>
      </w:r>
      <w:bookmarkStart w:id="50" w:name="_Hlk54879065"/>
      <w:r w:rsidRPr="00A308E9">
        <w:rPr>
          <w:rFonts w:ascii="Myriad Pro" w:hAnsi="Myriad Pro"/>
          <w:color w:val="000000"/>
          <w:sz w:val="26"/>
          <w:szCs w:val="26"/>
          <w:lang w:eastAsia="zh-CN"/>
        </w:rPr>
        <w:t xml:space="preserve">индекса изменения количества активов </w:t>
      </w:r>
      <w:bookmarkEnd w:id="50"/>
      <w:r w:rsidRPr="00A308E9">
        <w:rPr>
          <w:rFonts w:ascii="Myriad Pro" w:hAnsi="Myriad Pro"/>
          <w:color w:val="000000"/>
          <w:sz w:val="26"/>
          <w:szCs w:val="26"/>
          <w:lang w:eastAsia="zh-CN"/>
        </w:rPr>
        <w:t>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3898B90D" w14:textId="77777777" w:rsidR="00270C83" w:rsidRPr="009E5925" w:rsidRDefault="00270C83" w:rsidP="00270C83">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соответствии с п</w:t>
      </w:r>
      <w:r w:rsidR="00EA237E">
        <w:rPr>
          <w:rFonts w:ascii="Myriad Pro" w:eastAsia="Calibri" w:hAnsi="Myriad Pro"/>
          <w:color w:val="000000"/>
          <w:sz w:val="26"/>
          <w:szCs w:val="26"/>
          <w:lang w:eastAsia="zh-CN"/>
        </w:rPr>
        <w:t>унктом</w:t>
      </w:r>
      <w:r w:rsidRPr="009E5925">
        <w:rPr>
          <w:rFonts w:ascii="Myriad Pro" w:eastAsia="Calibri" w:hAnsi="Myriad Pro"/>
          <w:color w:val="000000"/>
          <w:sz w:val="26"/>
          <w:szCs w:val="26"/>
          <w:lang w:eastAsia="zh-CN"/>
        </w:rPr>
        <w:t xml:space="preserve"> 11 Методических указаний </w:t>
      </w:r>
      <w:r>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 необходимая валовая выручка в части содержания электрических сетей на базовый (первый) и i-й год долгосрочного периода регулирования ((</w:t>
      </w:r>
      <w:r w:rsidRPr="009E5925">
        <w:rPr>
          <w:rFonts w:ascii="Myriad Pro" w:hAnsi="Myriad Pro"/>
          <w:noProof/>
          <w:position w:val="-9"/>
          <w:sz w:val="26"/>
          <w:szCs w:val="26"/>
        </w:rPr>
        <w:drawing>
          <wp:inline distT="0" distB="0" distL="0" distR="0" wp14:anchorId="54B7490A" wp14:editId="1679EAD6">
            <wp:extent cx="485775" cy="238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9E5925">
        <w:rPr>
          <w:rFonts w:ascii="Myriad Pro" w:eastAsia="Calibri" w:hAnsi="Myriad Pro"/>
          <w:color w:val="000000"/>
          <w:sz w:val="26"/>
          <w:szCs w:val="26"/>
          <w:lang w:eastAsia="zh-CN"/>
        </w:rPr>
        <w:t>тыс. руб.)) определяется по формулам:</w:t>
      </w:r>
    </w:p>
    <w:p w14:paraId="55FFFF2A" w14:textId="77777777" w:rsidR="00270C83" w:rsidRPr="009E5925" w:rsidRDefault="00270C83" w:rsidP="00EA237E">
      <w:pPr>
        <w:widowControl w:val="0"/>
        <w:autoSpaceDE w:val="0"/>
        <w:autoSpaceDN w:val="0"/>
        <w:adjustRightInd w:val="0"/>
        <w:spacing w:line="360" w:lineRule="auto"/>
        <w:ind w:firstLine="709"/>
        <w:rPr>
          <w:rFonts w:ascii="Myriad Pro" w:hAnsi="Myriad Pro"/>
          <w:sz w:val="26"/>
          <w:szCs w:val="26"/>
          <w:lang w:eastAsia="zh-CN"/>
        </w:rPr>
      </w:pPr>
      <w:r w:rsidRPr="009E5925">
        <w:rPr>
          <w:rFonts w:ascii="Myriad Pro" w:hAnsi="Myriad Pro"/>
          <w:noProof/>
          <w:position w:val="-9"/>
          <w:sz w:val="26"/>
          <w:szCs w:val="26"/>
        </w:rPr>
        <w:drawing>
          <wp:inline distT="0" distB="0" distL="0" distR="0" wp14:anchorId="5E32E44A" wp14:editId="616CCED6">
            <wp:extent cx="1552575" cy="238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Pr="009E5925">
        <w:rPr>
          <w:rFonts w:ascii="Myriad Pro" w:hAnsi="Myriad Pro"/>
          <w:sz w:val="26"/>
          <w:szCs w:val="26"/>
          <w:lang w:eastAsia="zh-CN"/>
        </w:rPr>
        <w:t xml:space="preserve"> (1),</w:t>
      </w:r>
    </w:p>
    <w:p w14:paraId="58ECC71F" w14:textId="77777777" w:rsidR="00270C83" w:rsidRPr="009E5925" w:rsidRDefault="00270C83" w:rsidP="00EA237E">
      <w:pPr>
        <w:widowControl w:val="0"/>
        <w:autoSpaceDE w:val="0"/>
        <w:autoSpaceDN w:val="0"/>
        <w:adjustRightInd w:val="0"/>
        <w:spacing w:line="360" w:lineRule="auto"/>
        <w:ind w:firstLine="567"/>
        <w:rPr>
          <w:rFonts w:ascii="Myriad Pro" w:hAnsi="Myriad Pro"/>
          <w:sz w:val="26"/>
          <w:szCs w:val="26"/>
          <w:lang w:eastAsia="zh-CN"/>
        </w:rPr>
      </w:pPr>
      <w:r w:rsidRPr="009E5925">
        <w:rPr>
          <w:rFonts w:ascii="Myriad Pro" w:hAnsi="Myriad Pro"/>
          <w:noProof/>
          <w:position w:val="-23"/>
          <w:sz w:val="26"/>
          <w:szCs w:val="26"/>
        </w:rPr>
        <w:drawing>
          <wp:inline distT="0" distB="0" distL="0" distR="0" wp14:anchorId="2647CD6C" wp14:editId="2BA06E5E">
            <wp:extent cx="5267325" cy="428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428625"/>
                    </a:xfrm>
                    <a:prstGeom prst="rect">
                      <a:avLst/>
                    </a:prstGeom>
                    <a:noFill/>
                    <a:ln>
                      <a:noFill/>
                    </a:ln>
                  </pic:spPr>
                </pic:pic>
              </a:graphicData>
            </a:graphic>
          </wp:inline>
        </w:drawing>
      </w:r>
      <w:r w:rsidRPr="009E5925">
        <w:rPr>
          <w:rFonts w:ascii="Myriad Pro" w:hAnsi="Myriad Pro"/>
          <w:sz w:val="26"/>
          <w:szCs w:val="26"/>
          <w:lang w:eastAsia="zh-CN"/>
        </w:rPr>
        <w:t>, (2)</w:t>
      </w:r>
    </w:p>
    <w:p w14:paraId="0E9FDA70" w14:textId="77777777" w:rsidR="00270C83" w:rsidRPr="009E5925" w:rsidRDefault="00270C83" w:rsidP="00EA237E">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где:</w:t>
      </w:r>
    </w:p>
    <w:p w14:paraId="258BBCED" w14:textId="77777777" w:rsidR="00270C83" w:rsidRPr="009E5925" w:rsidRDefault="00270C83" w:rsidP="00270C83">
      <w:pPr>
        <w:spacing w:line="360" w:lineRule="auto"/>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i - год долгосрочного периода регулирования (i &gt;1);</w:t>
      </w:r>
    </w:p>
    <w:p w14:paraId="7CDB9973" w14:textId="77777777" w:rsidR="00270C83" w:rsidRDefault="00270C83" w:rsidP="00270C83">
      <w:pPr>
        <w:spacing w:line="360" w:lineRule="auto"/>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ПР</w:t>
      </w:r>
      <w:r w:rsidRPr="009E5925">
        <w:rPr>
          <w:rFonts w:ascii="Myriad Pro" w:eastAsia="Calibri" w:hAnsi="Myriad Pro"/>
          <w:color w:val="000000"/>
          <w:sz w:val="26"/>
          <w:szCs w:val="26"/>
          <w:vertAlign w:val="subscript"/>
          <w:lang w:eastAsia="zh-CN"/>
        </w:rPr>
        <w:t>1</w:t>
      </w:r>
      <w:r w:rsidRPr="009E5925">
        <w:rPr>
          <w:rFonts w:ascii="Myriad Pro" w:eastAsia="Calibri" w:hAnsi="Myriad Pro"/>
          <w:color w:val="000000"/>
          <w:sz w:val="26"/>
          <w:szCs w:val="26"/>
          <w:lang w:eastAsia="zh-CN"/>
        </w:rPr>
        <w:t>, ПР</w:t>
      </w:r>
      <w:r w:rsidRPr="009E5925">
        <w:rPr>
          <w:rFonts w:ascii="Myriad Pro" w:eastAsia="Calibri" w:hAnsi="Myriad Pro"/>
          <w:color w:val="000000"/>
          <w:sz w:val="26"/>
          <w:szCs w:val="26"/>
          <w:vertAlign w:val="subscript"/>
          <w:lang w:eastAsia="zh-CN"/>
        </w:rPr>
        <w:t>i-1</w:t>
      </w:r>
      <w:r w:rsidRPr="009E5925">
        <w:rPr>
          <w:rFonts w:ascii="Myriad Pro" w:eastAsia="Calibri" w:hAnsi="Myriad Pro"/>
          <w:color w:val="000000"/>
          <w:sz w:val="26"/>
          <w:szCs w:val="26"/>
          <w:lang w:eastAsia="zh-CN"/>
        </w:rPr>
        <w:t>, - подконтрольные расходы, учтенные соответственно в базовом и в i-1 году долгосрочного периода регулирования.</w:t>
      </w:r>
    </w:p>
    <w:p w14:paraId="0F9ACA50" w14:textId="77777777" w:rsidR="00F45566" w:rsidRDefault="00517E03" w:rsidP="00517E03">
      <w:pPr>
        <w:spacing w:line="360" w:lineRule="auto"/>
        <w:ind w:firstLine="567"/>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 xml:space="preserve">По мнению Исполнителя регулирующим органом при расчете величины подконтрольных расходов на 2018 </w:t>
      </w:r>
      <w:r w:rsidR="00F45566">
        <w:rPr>
          <w:rFonts w:ascii="Myriad Pro" w:eastAsia="Calibri" w:hAnsi="Myriad Pro"/>
          <w:color w:val="000000"/>
          <w:sz w:val="26"/>
          <w:szCs w:val="26"/>
          <w:lang w:eastAsia="zh-CN"/>
        </w:rPr>
        <w:t xml:space="preserve">и 2019 </w:t>
      </w:r>
      <w:r>
        <w:rPr>
          <w:rFonts w:ascii="Myriad Pro" w:eastAsia="Calibri" w:hAnsi="Myriad Pro"/>
          <w:color w:val="000000"/>
          <w:sz w:val="26"/>
          <w:szCs w:val="26"/>
          <w:lang w:eastAsia="zh-CN"/>
        </w:rPr>
        <w:t>год</w:t>
      </w:r>
      <w:r w:rsidR="00F45566">
        <w:rPr>
          <w:rFonts w:ascii="Myriad Pro" w:eastAsia="Calibri" w:hAnsi="Myriad Pro"/>
          <w:color w:val="000000"/>
          <w:sz w:val="26"/>
          <w:szCs w:val="26"/>
          <w:lang w:eastAsia="zh-CN"/>
        </w:rPr>
        <w:t>ы</w:t>
      </w:r>
      <w:r>
        <w:rPr>
          <w:rFonts w:ascii="Myriad Pro" w:eastAsia="Calibri" w:hAnsi="Myriad Pro"/>
          <w:color w:val="000000"/>
          <w:sz w:val="26"/>
          <w:szCs w:val="26"/>
          <w:lang w:eastAsia="zh-CN"/>
        </w:rPr>
        <w:t xml:space="preserve"> были нарушены положения пункта 38 Основ ценообразования № 1178 в части определения </w:t>
      </w:r>
      <w:r w:rsidRPr="00517E03">
        <w:rPr>
          <w:rFonts w:ascii="Myriad Pro" w:eastAsia="Calibri" w:hAnsi="Myriad Pro"/>
          <w:color w:val="000000"/>
          <w:sz w:val="26"/>
          <w:szCs w:val="26"/>
          <w:lang w:eastAsia="zh-CN"/>
        </w:rPr>
        <w:t>индекса изменения количества активов</w:t>
      </w:r>
      <w:r w:rsidR="00F45566">
        <w:rPr>
          <w:rFonts w:ascii="Myriad Pro" w:eastAsia="Calibri" w:hAnsi="Myriad Pro"/>
          <w:color w:val="000000"/>
          <w:sz w:val="26"/>
          <w:szCs w:val="26"/>
          <w:lang w:eastAsia="zh-CN"/>
        </w:rPr>
        <w:t xml:space="preserve"> и</w:t>
      </w:r>
      <w:r w:rsidR="001601CE">
        <w:rPr>
          <w:rFonts w:ascii="Myriad Pro" w:eastAsia="Calibri" w:hAnsi="Myriad Pro"/>
          <w:color w:val="000000"/>
          <w:sz w:val="26"/>
          <w:szCs w:val="26"/>
          <w:lang w:eastAsia="zh-CN"/>
        </w:rPr>
        <w:t xml:space="preserve">, </w:t>
      </w:r>
      <w:r w:rsidR="00F45566">
        <w:rPr>
          <w:rFonts w:ascii="Myriad Pro" w:eastAsia="Calibri" w:hAnsi="Myriad Pro"/>
          <w:color w:val="000000"/>
          <w:sz w:val="26"/>
          <w:szCs w:val="26"/>
          <w:lang w:eastAsia="zh-CN"/>
        </w:rPr>
        <w:t xml:space="preserve">соответственно, необоснованно занижены </w:t>
      </w:r>
      <w:r w:rsidR="001601CE">
        <w:rPr>
          <w:rFonts w:ascii="Myriad Pro" w:eastAsia="Calibri" w:hAnsi="Myriad Pro"/>
          <w:color w:val="000000"/>
          <w:sz w:val="26"/>
          <w:szCs w:val="26"/>
          <w:lang w:eastAsia="zh-CN"/>
        </w:rPr>
        <w:t>подконтрольные расходы на 2018-2019 гг.</w:t>
      </w:r>
    </w:p>
    <w:p w14:paraId="40502A84" w14:textId="77777777" w:rsidR="00EA237E" w:rsidRDefault="00517E03" w:rsidP="00517E03">
      <w:pPr>
        <w:spacing w:line="360" w:lineRule="auto"/>
        <w:ind w:firstLine="567"/>
        <w:jc w:val="both"/>
        <w:rPr>
          <w:rFonts w:ascii="Myriad Pro" w:eastAsia="Calibri" w:hAnsi="Myriad Pro"/>
          <w:color w:val="000000"/>
          <w:sz w:val="26"/>
          <w:szCs w:val="26"/>
          <w:lang w:eastAsia="zh-CN"/>
        </w:rPr>
      </w:pPr>
      <w:bookmarkStart w:id="51" w:name="_Hlk54884322"/>
      <w:r>
        <w:rPr>
          <w:rFonts w:ascii="Myriad Pro" w:eastAsia="Calibri" w:hAnsi="Myriad Pro"/>
          <w:color w:val="000000"/>
          <w:sz w:val="26"/>
          <w:szCs w:val="26"/>
          <w:lang w:eastAsia="zh-CN"/>
        </w:rPr>
        <w:t>При расчете величины подконтрольных расходов на 201</w:t>
      </w:r>
      <w:r w:rsidR="00F45566">
        <w:rPr>
          <w:rFonts w:ascii="Myriad Pro" w:eastAsia="Calibri" w:hAnsi="Myriad Pro"/>
          <w:color w:val="000000"/>
          <w:sz w:val="26"/>
          <w:szCs w:val="26"/>
          <w:lang w:eastAsia="zh-CN"/>
        </w:rPr>
        <w:t>9</w:t>
      </w:r>
      <w:r>
        <w:rPr>
          <w:rFonts w:ascii="Myriad Pro" w:eastAsia="Calibri" w:hAnsi="Myriad Pro"/>
          <w:color w:val="000000"/>
          <w:sz w:val="26"/>
          <w:szCs w:val="26"/>
          <w:lang w:eastAsia="zh-CN"/>
        </w:rPr>
        <w:t xml:space="preserve"> год регулирующим органом по мнению Исполнителя были нарушены положения пункта </w:t>
      </w:r>
      <w:r w:rsidR="00F45566">
        <w:rPr>
          <w:rFonts w:ascii="Myriad Pro" w:eastAsia="Calibri" w:hAnsi="Myriad Pro"/>
          <w:color w:val="000000"/>
          <w:sz w:val="26"/>
          <w:szCs w:val="26"/>
          <w:lang w:eastAsia="zh-CN"/>
        </w:rPr>
        <w:t>23 Правил 1178</w:t>
      </w:r>
      <w:r>
        <w:rPr>
          <w:rFonts w:ascii="Myriad Pro" w:eastAsia="Calibri" w:hAnsi="Myriad Pro"/>
          <w:color w:val="000000"/>
          <w:sz w:val="26"/>
          <w:szCs w:val="26"/>
          <w:lang w:eastAsia="zh-CN"/>
        </w:rPr>
        <w:t>, так как в экспертном заключении не был</w:t>
      </w:r>
      <w:r w:rsidR="00F45566">
        <w:rPr>
          <w:rFonts w:ascii="Myriad Pro" w:eastAsia="Calibri" w:hAnsi="Myriad Pro"/>
          <w:color w:val="000000"/>
          <w:sz w:val="26"/>
          <w:szCs w:val="26"/>
          <w:lang w:eastAsia="zh-CN"/>
        </w:rPr>
        <w:t>а</w:t>
      </w:r>
      <w:r>
        <w:rPr>
          <w:rFonts w:ascii="Myriad Pro" w:eastAsia="Calibri" w:hAnsi="Myriad Pro"/>
          <w:color w:val="000000"/>
          <w:sz w:val="26"/>
          <w:szCs w:val="26"/>
          <w:lang w:eastAsia="zh-CN"/>
        </w:rPr>
        <w:t xml:space="preserve"> отражен</w:t>
      </w:r>
      <w:r w:rsidR="00F45566">
        <w:rPr>
          <w:rFonts w:ascii="Myriad Pro" w:eastAsia="Calibri" w:hAnsi="Myriad Pro"/>
          <w:color w:val="000000"/>
          <w:sz w:val="26"/>
          <w:szCs w:val="26"/>
          <w:lang w:eastAsia="zh-CN"/>
        </w:rPr>
        <w:t>а</w:t>
      </w:r>
      <w:r>
        <w:rPr>
          <w:rFonts w:ascii="Myriad Pro" w:eastAsia="Calibri" w:hAnsi="Myriad Pro"/>
          <w:color w:val="000000"/>
          <w:sz w:val="26"/>
          <w:szCs w:val="26"/>
          <w:lang w:eastAsia="zh-CN"/>
        </w:rPr>
        <w:t xml:space="preserve"> </w:t>
      </w:r>
      <w:r w:rsidRPr="00517E03">
        <w:rPr>
          <w:rFonts w:ascii="Myriad Pro" w:eastAsia="Calibri" w:hAnsi="Myriad Pro"/>
          <w:color w:val="000000"/>
          <w:sz w:val="26"/>
          <w:szCs w:val="26"/>
          <w:lang w:eastAsia="zh-CN"/>
        </w:rPr>
        <w:t xml:space="preserve">информация </w:t>
      </w:r>
      <w:bookmarkEnd w:id="51"/>
      <w:r w:rsidRPr="00517E03">
        <w:rPr>
          <w:rFonts w:ascii="Myriad Pro" w:eastAsia="Calibri" w:hAnsi="Myriad Pro"/>
          <w:color w:val="000000"/>
          <w:sz w:val="26"/>
          <w:szCs w:val="26"/>
          <w:lang w:eastAsia="zh-CN"/>
        </w:rPr>
        <w:t xml:space="preserve">об учете </w:t>
      </w:r>
      <w:r w:rsidR="00F45566">
        <w:rPr>
          <w:rFonts w:ascii="Myriad Pro" w:eastAsia="Calibri" w:hAnsi="Myriad Pro"/>
          <w:color w:val="000000"/>
          <w:sz w:val="26"/>
          <w:szCs w:val="26"/>
          <w:lang w:eastAsia="zh-CN"/>
        </w:rPr>
        <w:t>регулирующим органом</w:t>
      </w:r>
      <w:r w:rsidRPr="00517E03">
        <w:rPr>
          <w:rFonts w:ascii="Myriad Pro" w:eastAsia="Calibri" w:hAnsi="Myriad Pro"/>
          <w:color w:val="000000"/>
          <w:sz w:val="26"/>
          <w:szCs w:val="26"/>
          <w:lang w:eastAsia="zh-CN"/>
        </w:rPr>
        <w:t xml:space="preserve"> в составе пересмотренного базового уровня подконтрольных расходов, затрат по спорным статьям расходов, которые подлежали учету в соответствии с решениями судебных инстанций.</w:t>
      </w:r>
    </w:p>
    <w:p w14:paraId="5E7BE06B" w14:textId="77777777" w:rsidR="00442018" w:rsidRDefault="00442018" w:rsidP="00270C83">
      <w:pPr>
        <w:spacing w:line="360" w:lineRule="auto"/>
        <w:ind w:firstLine="567"/>
        <w:contextualSpacing/>
        <w:jc w:val="both"/>
        <w:rPr>
          <w:rFonts w:ascii="Myriad Pro" w:hAnsi="Myriad Pro"/>
          <w:sz w:val="26"/>
          <w:szCs w:val="26"/>
        </w:rPr>
      </w:pPr>
    </w:p>
    <w:p w14:paraId="515D5A3D" w14:textId="77777777" w:rsidR="00777A2E" w:rsidRPr="00442018" w:rsidRDefault="00442018" w:rsidP="00A308E9">
      <w:pPr>
        <w:spacing w:line="360" w:lineRule="auto"/>
        <w:ind w:firstLine="567"/>
        <w:contextualSpacing/>
        <w:jc w:val="both"/>
        <w:outlineLvl w:val="3"/>
        <w:rPr>
          <w:rFonts w:ascii="Myriad Pro" w:hAnsi="Myriad Pro"/>
          <w:b/>
          <w:bCs/>
          <w:i/>
          <w:iCs/>
          <w:sz w:val="26"/>
          <w:szCs w:val="26"/>
          <w:u w:val="single"/>
        </w:rPr>
      </w:pPr>
      <w:bookmarkStart w:id="52" w:name="_Hlk54861141"/>
      <w:r>
        <w:rPr>
          <w:rFonts w:ascii="Myriad Pro" w:hAnsi="Myriad Pro"/>
          <w:b/>
          <w:bCs/>
          <w:i/>
          <w:iCs/>
          <w:sz w:val="26"/>
          <w:szCs w:val="26"/>
          <w:u w:val="single"/>
        </w:rPr>
        <w:t>Ф</w:t>
      </w:r>
      <w:r w:rsidR="00777A2E" w:rsidRPr="00442018">
        <w:rPr>
          <w:rFonts w:ascii="Myriad Pro" w:hAnsi="Myriad Pro"/>
          <w:b/>
          <w:bCs/>
          <w:i/>
          <w:iCs/>
          <w:sz w:val="26"/>
          <w:szCs w:val="26"/>
          <w:u w:val="single"/>
        </w:rPr>
        <w:t>ормировани</w:t>
      </w:r>
      <w:r>
        <w:rPr>
          <w:rFonts w:ascii="Myriad Pro" w:hAnsi="Myriad Pro"/>
          <w:b/>
          <w:bCs/>
          <w:i/>
          <w:iCs/>
          <w:sz w:val="26"/>
          <w:szCs w:val="26"/>
          <w:u w:val="single"/>
        </w:rPr>
        <w:t>е</w:t>
      </w:r>
      <w:r w:rsidR="00777A2E" w:rsidRPr="00442018">
        <w:rPr>
          <w:rFonts w:ascii="Myriad Pro" w:hAnsi="Myriad Pro"/>
          <w:b/>
          <w:bCs/>
          <w:i/>
          <w:iCs/>
          <w:sz w:val="26"/>
          <w:szCs w:val="26"/>
          <w:u w:val="single"/>
        </w:rPr>
        <w:t xml:space="preserve"> </w:t>
      </w:r>
      <w:r w:rsidRPr="00442018">
        <w:rPr>
          <w:rFonts w:ascii="Myriad Pro" w:hAnsi="Myriad Pro"/>
          <w:b/>
          <w:bCs/>
          <w:i/>
          <w:iCs/>
          <w:sz w:val="26"/>
          <w:szCs w:val="26"/>
          <w:u w:val="single"/>
        </w:rPr>
        <w:t xml:space="preserve">неподконтрольных расходов </w:t>
      </w:r>
      <w:r w:rsidR="003F661B">
        <w:rPr>
          <w:rFonts w:ascii="Myriad Pro" w:hAnsi="Myriad Pro"/>
          <w:b/>
          <w:bCs/>
          <w:i/>
          <w:iCs/>
          <w:sz w:val="26"/>
          <w:szCs w:val="26"/>
          <w:u w:val="single"/>
        </w:rPr>
        <w:t xml:space="preserve">филиала </w:t>
      </w:r>
      <w:r w:rsidRPr="00442018">
        <w:rPr>
          <w:rFonts w:ascii="Myriad Pro" w:eastAsia="Calibri" w:hAnsi="Myriad Pro"/>
          <w:b/>
          <w:bCs/>
          <w:i/>
          <w:iCs/>
          <w:sz w:val="26"/>
          <w:szCs w:val="26"/>
          <w:u w:val="single"/>
          <w:lang w:eastAsia="en-US"/>
        </w:rPr>
        <w:t>ПАО</w:t>
      </w:r>
      <w:r w:rsidRPr="00BB0657">
        <w:rPr>
          <w:rFonts w:ascii="Myriad Pro" w:eastAsia="Calibri" w:hAnsi="Myriad Pro"/>
          <w:b/>
          <w:bCs/>
          <w:i/>
          <w:iCs/>
          <w:sz w:val="26"/>
          <w:szCs w:val="26"/>
          <w:u w:val="single"/>
          <w:lang w:eastAsia="en-US"/>
        </w:rPr>
        <w:t xml:space="preserve"> «Россети </w:t>
      </w:r>
      <w:r>
        <w:rPr>
          <w:rFonts w:ascii="Myriad Pro" w:eastAsia="Calibri" w:hAnsi="Myriad Pro"/>
          <w:b/>
          <w:bCs/>
          <w:i/>
          <w:iCs/>
          <w:sz w:val="26"/>
          <w:szCs w:val="26"/>
          <w:u w:val="single"/>
          <w:lang w:eastAsia="en-US"/>
        </w:rPr>
        <w:t>Сибирь</w:t>
      </w:r>
      <w:r w:rsidRPr="00BB0657">
        <w:rPr>
          <w:rFonts w:ascii="Myriad Pro" w:eastAsia="Calibri" w:hAnsi="Myriad Pro"/>
          <w:b/>
          <w:bCs/>
          <w:i/>
          <w:iCs/>
          <w:sz w:val="26"/>
          <w:szCs w:val="26"/>
          <w:u w:val="single"/>
          <w:lang w:eastAsia="en-US"/>
        </w:rPr>
        <w:t>» - «</w:t>
      </w:r>
      <w:proofErr w:type="spellStart"/>
      <w:r>
        <w:rPr>
          <w:rFonts w:ascii="Myriad Pro" w:eastAsia="Calibri" w:hAnsi="Myriad Pro"/>
          <w:b/>
          <w:bCs/>
          <w:i/>
          <w:iCs/>
          <w:sz w:val="26"/>
          <w:szCs w:val="26"/>
          <w:u w:val="single"/>
          <w:lang w:eastAsia="en-US"/>
        </w:rPr>
        <w:t>Хакас</w:t>
      </w:r>
      <w:r w:rsidRPr="00BB0657">
        <w:rPr>
          <w:rFonts w:ascii="Myriad Pro" w:eastAsia="Calibri" w:hAnsi="Myriad Pro"/>
          <w:b/>
          <w:bCs/>
          <w:i/>
          <w:iCs/>
          <w:sz w:val="26"/>
          <w:szCs w:val="26"/>
          <w:u w:val="single"/>
          <w:lang w:eastAsia="en-US"/>
        </w:rPr>
        <w:t>энерго</w:t>
      </w:r>
      <w:proofErr w:type="spellEnd"/>
      <w:r w:rsidRPr="00BB0657">
        <w:rPr>
          <w:rFonts w:ascii="Myriad Pro" w:eastAsia="Calibri" w:hAnsi="Myriad Pro"/>
          <w:b/>
          <w:bCs/>
          <w:i/>
          <w:iCs/>
          <w:sz w:val="26"/>
          <w:szCs w:val="26"/>
          <w:u w:val="single"/>
          <w:lang w:eastAsia="en-US"/>
        </w:rPr>
        <w:t>»</w:t>
      </w:r>
    </w:p>
    <w:p w14:paraId="055BA92F" w14:textId="77777777" w:rsidR="00442018" w:rsidRDefault="00442018" w:rsidP="00270C83">
      <w:pPr>
        <w:spacing w:line="360" w:lineRule="auto"/>
        <w:ind w:firstLine="567"/>
        <w:jc w:val="both"/>
        <w:rPr>
          <w:rFonts w:ascii="Myriad Pro" w:eastAsia="Calibri" w:hAnsi="Myriad Pro"/>
          <w:b/>
          <w:bCs/>
          <w:i/>
          <w:iCs/>
          <w:sz w:val="26"/>
          <w:szCs w:val="26"/>
          <w:u w:val="single"/>
          <w:lang w:eastAsia="en-US"/>
        </w:rPr>
      </w:pPr>
      <w:bookmarkStart w:id="53" w:name="_Hlk54791089"/>
      <w:bookmarkEnd w:id="52"/>
    </w:p>
    <w:p w14:paraId="28762D71" w14:textId="77777777" w:rsidR="00BB0657" w:rsidRPr="00162B45" w:rsidRDefault="003F661B" w:rsidP="00270C83">
      <w:pPr>
        <w:pStyle w:val="a5"/>
        <w:numPr>
          <w:ilvl w:val="0"/>
          <w:numId w:val="40"/>
        </w:numPr>
        <w:spacing w:line="360" w:lineRule="auto"/>
        <w:jc w:val="both"/>
        <w:rPr>
          <w:rFonts w:ascii="Myriad Pro" w:hAnsi="Myriad Pro"/>
          <w:i/>
          <w:iCs/>
          <w:color w:val="000000" w:themeColor="text1"/>
          <w:sz w:val="26"/>
          <w:szCs w:val="26"/>
          <w:lang w:eastAsia="en-US"/>
        </w:rPr>
      </w:pPr>
      <w:r w:rsidRPr="00162B45">
        <w:rPr>
          <w:rFonts w:ascii="Myriad Pro" w:hAnsi="Myriad Pro"/>
          <w:i/>
          <w:iCs/>
          <w:color w:val="000000" w:themeColor="text1"/>
          <w:sz w:val="26"/>
          <w:szCs w:val="26"/>
          <w:lang w:eastAsia="en-US"/>
        </w:rPr>
        <w:t>Учет</w:t>
      </w:r>
      <w:r w:rsidR="00BB0657" w:rsidRPr="00162B45">
        <w:rPr>
          <w:rFonts w:ascii="Myriad Pro" w:hAnsi="Myriad Pro"/>
          <w:i/>
          <w:iCs/>
          <w:color w:val="000000" w:themeColor="text1"/>
          <w:sz w:val="26"/>
          <w:szCs w:val="26"/>
          <w:lang w:eastAsia="en-US"/>
        </w:rPr>
        <w:t xml:space="preserve"> Государственным комитетом по тарифам и энергетике Республики Хакасия расходов по статье «Налог на прибыль» в НВВ филиала ПАО «Россети Сибирь» - «</w:t>
      </w:r>
      <w:proofErr w:type="spellStart"/>
      <w:r w:rsidR="00BB0657" w:rsidRPr="00162B45">
        <w:rPr>
          <w:rFonts w:ascii="Myriad Pro" w:hAnsi="Myriad Pro"/>
          <w:i/>
          <w:iCs/>
          <w:color w:val="000000" w:themeColor="text1"/>
          <w:sz w:val="26"/>
          <w:szCs w:val="26"/>
          <w:lang w:eastAsia="en-US"/>
        </w:rPr>
        <w:t>Хакасэнерго</w:t>
      </w:r>
      <w:proofErr w:type="spellEnd"/>
      <w:r w:rsidR="00BB0657" w:rsidRPr="00162B45">
        <w:rPr>
          <w:rFonts w:ascii="Myriad Pro" w:hAnsi="Myriad Pro"/>
          <w:i/>
          <w:iCs/>
          <w:color w:val="000000" w:themeColor="text1"/>
          <w:sz w:val="26"/>
          <w:szCs w:val="26"/>
          <w:lang w:eastAsia="en-US"/>
        </w:rPr>
        <w:t>»</w:t>
      </w:r>
      <w:bookmarkEnd w:id="53"/>
    </w:p>
    <w:p w14:paraId="58BA18D3" w14:textId="77777777" w:rsidR="00BB0657" w:rsidRPr="00BB0657" w:rsidRDefault="00BB0657" w:rsidP="00BB0657">
      <w:pPr>
        <w:spacing w:line="360" w:lineRule="auto"/>
        <w:ind w:firstLine="567"/>
        <w:contextualSpacing/>
        <w:jc w:val="both"/>
        <w:rPr>
          <w:rFonts w:ascii="Myriad Pro" w:eastAsia="Calibri" w:hAnsi="Myriad Pro"/>
          <w:sz w:val="26"/>
          <w:szCs w:val="26"/>
          <w:lang w:eastAsia="en-US"/>
        </w:rPr>
      </w:pPr>
      <w:bookmarkStart w:id="54" w:name="_Hlk54791515"/>
      <w:r w:rsidRPr="00BB0657">
        <w:rPr>
          <w:rFonts w:ascii="Myriad Pro" w:eastAsia="Calibri" w:hAnsi="Myriad Pro"/>
          <w:sz w:val="26"/>
          <w:szCs w:val="26"/>
          <w:lang w:eastAsia="en-US"/>
        </w:rPr>
        <w:t>В соответствии со статьей 288 Налогового кодекса Российской Федерации,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w:t>
      </w:r>
    </w:p>
    <w:p w14:paraId="76572925" w14:textId="77777777" w:rsidR="00BB0657" w:rsidRPr="00BB0657" w:rsidRDefault="00BB0657" w:rsidP="00BB0657">
      <w:pPr>
        <w:spacing w:line="360" w:lineRule="auto"/>
        <w:ind w:firstLine="567"/>
        <w:contextualSpacing/>
        <w:jc w:val="both"/>
        <w:rPr>
          <w:rFonts w:ascii="Myriad Pro" w:eastAsia="Calibri" w:hAnsi="Myriad Pro"/>
          <w:sz w:val="26"/>
          <w:szCs w:val="26"/>
          <w:lang w:eastAsia="en-US"/>
        </w:rPr>
      </w:pPr>
      <w:r w:rsidRPr="00BB0657">
        <w:rPr>
          <w:rFonts w:ascii="Myriad Pro" w:eastAsia="Calibri" w:hAnsi="Myriad Pro"/>
          <w:sz w:val="26"/>
          <w:szCs w:val="26"/>
          <w:lang w:eastAsia="en-US"/>
        </w:rPr>
        <w:t>В соответствии со статьей 11 Налогового кодекса Российской Федерации</w:t>
      </w:r>
      <w:r w:rsidRPr="00BB0657">
        <w:rPr>
          <w:rFonts w:ascii="Calibri" w:eastAsia="Calibri" w:hAnsi="Calibri"/>
          <w:sz w:val="22"/>
          <w:szCs w:val="22"/>
          <w:lang w:eastAsia="en-US"/>
        </w:rPr>
        <w:t xml:space="preserve"> </w:t>
      </w:r>
      <w:r w:rsidRPr="00BB0657">
        <w:rPr>
          <w:rFonts w:ascii="Myriad Pro" w:eastAsia="Calibri" w:hAnsi="Myriad Pro"/>
          <w:sz w:val="26"/>
          <w:szCs w:val="26"/>
          <w:lang w:eastAsia="en-US"/>
        </w:rPr>
        <w:t xml:space="preserve">обособленное подразделение организации - любое территориально обособленное от нее подразделение, по месту нахождения которого оборудованы стационарные рабочие места. Признание обособленного подразделения организации таковым производится независимо от того, отражено или не </w:t>
      </w:r>
      <w:r w:rsidRPr="00BB0657">
        <w:rPr>
          <w:rFonts w:ascii="Myriad Pro" w:eastAsia="Calibri" w:hAnsi="Myriad Pro"/>
          <w:sz w:val="26"/>
          <w:szCs w:val="26"/>
          <w:lang w:eastAsia="en-US"/>
        </w:rPr>
        <w:lastRenderedPageBreak/>
        <w:t>отражено его создание в учредительных или иных организационно-распорядительных документах организации, и от полномочий, которыми наделяется указанное подразделение.</w:t>
      </w:r>
    </w:p>
    <w:p w14:paraId="08D2701F" w14:textId="77777777" w:rsidR="00BB0657" w:rsidRPr="00BB0657" w:rsidRDefault="00BB0657" w:rsidP="00BB0657">
      <w:pPr>
        <w:spacing w:line="360" w:lineRule="auto"/>
        <w:ind w:firstLine="567"/>
        <w:contextualSpacing/>
        <w:jc w:val="both"/>
        <w:rPr>
          <w:rFonts w:ascii="Myriad Pro" w:eastAsia="Calibri" w:hAnsi="Myriad Pro"/>
          <w:sz w:val="26"/>
          <w:szCs w:val="26"/>
          <w:lang w:eastAsia="en-US"/>
        </w:rPr>
      </w:pPr>
      <w:r w:rsidRPr="00BB0657">
        <w:rPr>
          <w:rFonts w:ascii="Myriad Pro" w:eastAsia="Calibri" w:hAnsi="Myriad Pro"/>
          <w:sz w:val="26"/>
          <w:szCs w:val="26"/>
          <w:lang w:eastAsia="en-US"/>
        </w:rPr>
        <w:t>Согласно пункту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C241C86" w14:textId="77777777" w:rsidR="00BB0657" w:rsidRDefault="00BB0657" w:rsidP="00BB0657">
      <w:pPr>
        <w:spacing w:line="360" w:lineRule="auto"/>
        <w:ind w:firstLine="567"/>
        <w:contextualSpacing/>
        <w:jc w:val="both"/>
        <w:rPr>
          <w:rFonts w:ascii="Myriad Pro" w:eastAsia="Calibri" w:hAnsi="Myriad Pro"/>
          <w:sz w:val="26"/>
          <w:szCs w:val="26"/>
          <w:lang w:eastAsia="en-US"/>
        </w:rPr>
      </w:pPr>
      <w:r w:rsidRPr="00BB0657">
        <w:rPr>
          <w:rFonts w:ascii="Myriad Pro" w:eastAsia="Calibri" w:hAnsi="Myriad Pro"/>
          <w:sz w:val="26"/>
          <w:szCs w:val="26"/>
          <w:lang w:eastAsia="en-US"/>
        </w:rPr>
        <w:t>В соответствии с пунктом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6066EA30" w14:textId="77777777" w:rsidR="00BB0657" w:rsidRPr="00BB0657" w:rsidRDefault="00BB0657" w:rsidP="00BB0657">
      <w:pPr>
        <w:spacing w:line="360" w:lineRule="auto"/>
        <w:ind w:firstLine="567"/>
        <w:contextualSpacing/>
        <w:jc w:val="both"/>
        <w:rPr>
          <w:rFonts w:ascii="Myriad Pro" w:eastAsia="Calibri" w:hAnsi="Myriad Pro"/>
          <w:sz w:val="26"/>
          <w:szCs w:val="26"/>
          <w:lang w:eastAsia="en-US"/>
        </w:rPr>
      </w:pPr>
      <w:r w:rsidRPr="00BB0657">
        <w:rPr>
          <w:rFonts w:ascii="Myriad Pro" w:eastAsia="Calibri" w:hAnsi="Myriad Pro"/>
          <w:sz w:val="26"/>
          <w:szCs w:val="26"/>
          <w:lang w:eastAsia="en-US"/>
        </w:rPr>
        <w:t xml:space="preserve">По мнению Исполнителя решение Государственного комитета по тарифам </w:t>
      </w:r>
      <w:r w:rsidR="00031DDE">
        <w:rPr>
          <w:rFonts w:ascii="Myriad Pro" w:eastAsia="Calibri" w:hAnsi="Myriad Pro"/>
          <w:sz w:val="26"/>
          <w:szCs w:val="26"/>
          <w:lang w:eastAsia="en-US"/>
        </w:rPr>
        <w:t xml:space="preserve">и энергетике </w:t>
      </w:r>
      <w:r w:rsidRPr="00BB0657">
        <w:rPr>
          <w:rFonts w:ascii="Myriad Pro" w:eastAsia="Calibri" w:hAnsi="Myriad Pro"/>
          <w:sz w:val="26"/>
          <w:szCs w:val="26"/>
          <w:lang w:eastAsia="en-US"/>
        </w:rPr>
        <w:t xml:space="preserve">Республики Хакасия </w:t>
      </w:r>
      <w:r>
        <w:rPr>
          <w:rFonts w:ascii="Myriad Pro" w:eastAsia="Calibri" w:hAnsi="Myriad Pro"/>
          <w:sz w:val="26"/>
          <w:szCs w:val="26"/>
          <w:lang w:eastAsia="en-US"/>
        </w:rPr>
        <w:t>об исключении величины налога на прибыль на основании того, что</w:t>
      </w:r>
      <w:r w:rsidRPr="00BB0657">
        <w:rPr>
          <w:rFonts w:ascii="Myriad Pro" w:eastAsia="Calibri" w:hAnsi="Myriad Pro"/>
          <w:bCs/>
          <w:sz w:val="26"/>
          <w:szCs w:val="26"/>
          <w:lang w:eastAsia="en-US"/>
        </w:rPr>
        <w:t xml:space="preserve"> собственного баланса Филиал не имеет, налог на прибыль рассчитывается по всему ПАО «МРСК Сибири»</w:t>
      </w:r>
      <w:r>
        <w:rPr>
          <w:rFonts w:ascii="Myriad Pro" w:eastAsia="Calibri" w:hAnsi="Myriad Pro"/>
          <w:bCs/>
          <w:sz w:val="26"/>
          <w:szCs w:val="26"/>
          <w:lang w:eastAsia="en-US"/>
        </w:rPr>
        <w:t>,</w:t>
      </w:r>
      <w:r>
        <w:rPr>
          <w:rFonts w:ascii="Myriad Pro" w:eastAsia="Calibri" w:hAnsi="Myriad Pro"/>
          <w:sz w:val="26"/>
          <w:szCs w:val="26"/>
          <w:lang w:eastAsia="en-US"/>
        </w:rPr>
        <w:t xml:space="preserve"> </w:t>
      </w:r>
      <w:r w:rsidRPr="00BB0657">
        <w:rPr>
          <w:rFonts w:ascii="Myriad Pro" w:eastAsia="Calibri" w:hAnsi="Myriad Pro"/>
          <w:sz w:val="26"/>
          <w:szCs w:val="26"/>
          <w:lang w:eastAsia="en-US"/>
        </w:rPr>
        <w:t>не соответствует положениям пунктов 16, 20 Основ ценообразования № 1178.</w:t>
      </w:r>
    </w:p>
    <w:p w14:paraId="67332567" w14:textId="77777777" w:rsidR="00730C67" w:rsidRDefault="00BB0657" w:rsidP="00BB0657">
      <w:pPr>
        <w:spacing w:line="360" w:lineRule="auto"/>
        <w:ind w:firstLine="567"/>
        <w:jc w:val="both"/>
        <w:rPr>
          <w:rFonts w:ascii="Myriad Pro" w:eastAsia="Calibri" w:hAnsi="Myriad Pro"/>
          <w:sz w:val="26"/>
          <w:szCs w:val="26"/>
          <w:lang w:eastAsia="en-US"/>
        </w:rPr>
      </w:pPr>
      <w:bookmarkStart w:id="55" w:name="_Hlk54791532"/>
      <w:bookmarkEnd w:id="54"/>
      <w:r w:rsidRPr="00BB0657">
        <w:rPr>
          <w:rFonts w:ascii="Myriad Pro" w:eastAsia="Calibri" w:hAnsi="Myriad Pro"/>
          <w:sz w:val="26"/>
          <w:szCs w:val="26"/>
          <w:lang w:eastAsia="en-US"/>
        </w:rPr>
        <w:t xml:space="preserve">Исполнитель рекомендует филиалу ПАО «Россети </w:t>
      </w:r>
      <w:r>
        <w:rPr>
          <w:rFonts w:ascii="Myriad Pro" w:eastAsia="Calibri" w:hAnsi="Myriad Pro"/>
          <w:sz w:val="26"/>
          <w:szCs w:val="26"/>
          <w:lang w:eastAsia="en-US"/>
        </w:rPr>
        <w:t>Сибирь</w:t>
      </w:r>
      <w:r w:rsidRPr="00BB0657">
        <w:rPr>
          <w:rFonts w:ascii="Myriad Pro" w:eastAsia="Calibri" w:hAnsi="Myriad Pro"/>
          <w:sz w:val="26"/>
          <w:szCs w:val="26"/>
          <w:lang w:eastAsia="en-US"/>
        </w:rPr>
        <w:t>» – «</w:t>
      </w:r>
      <w:proofErr w:type="spellStart"/>
      <w:r>
        <w:rPr>
          <w:rFonts w:ascii="Myriad Pro" w:eastAsia="Calibri" w:hAnsi="Myriad Pro"/>
          <w:sz w:val="26"/>
          <w:szCs w:val="26"/>
          <w:lang w:eastAsia="en-US"/>
        </w:rPr>
        <w:t>Хакас</w:t>
      </w:r>
      <w:r w:rsidRPr="00BB0657">
        <w:rPr>
          <w:rFonts w:ascii="Myriad Pro" w:eastAsia="Calibri" w:hAnsi="Myriad Pro"/>
          <w:sz w:val="26"/>
          <w:szCs w:val="26"/>
          <w:lang w:eastAsia="en-US"/>
        </w:rPr>
        <w:t>энерго</w:t>
      </w:r>
      <w:proofErr w:type="spellEnd"/>
      <w:r w:rsidRPr="00BB0657">
        <w:rPr>
          <w:rFonts w:ascii="Myriad Pro" w:eastAsia="Calibri" w:hAnsi="Myriad Pro"/>
          <w:sz w:val="26"/>
          <w:szCs w:val="26"/>
          <w:lang w:eastAsia="en-US"/>
        </w:rPr>
        <w:t xml:space="preserve">» в составе предложения по установлению тарифов на очередной период регулирования представлять в </w:t>
      </w:r>
      <w:r>
        <w:rPr>
          <w:rFonts w:ascii="Myriad Pro" w:eastAsia="Calibri" w:hAnsi="Myriad Pro"/>
          <w:sz w:val="26"/>
          <w:szCs w:val="26"/>
          <w:lang w:eastAsia="en-US"/>
        </w:rPr>
        <w:t xml:space="preserve">регулирующий орган </w:t>
      </w:r>
      <w:r w:rsidR="00730C67" w:rsidRPr="00730C67">
        <w:rPr>
          <w:rFonts w:ascii="Myriad Pro" w:eastAsia="Calibri" w:hAnsi="Myriad Pro"/>
          <w:sz w:val="26"/>
          <w:szCs w:val="26"/>
          <w:lang w:eastAsia="en-US"/>
        </w:rPr>
        <w:t>следующие документы и информацию:</w:t>
      </w:r>
    </w:p>
    <w:p w14:paraId="302EC4D3" w14:textId="77777777" w:rsidR="00066B53" w:rsidRDefault="00066B53" w:rsidP="00730C67">
      <w:pPr>
        <w:pStyle w:val="a5"/>
        <w:numPr>
          <w:ilvl w:val="0"/>
          <w:numId w:val="39"/>
        </w:numPr>
        <w:spacing w:line="360" w:lineRule="auto"/>
        <w:ind w:left="1134" w:hanging="567"/>
        <w:jc w:val="both"/>
        <w:rPr>
          <w:rFonts w:ascii="Myriad Pro" w:hAnsi="Myriad Pro"/>
          <w:sz w:val="26"/>
          <w:szCs w:val="26"/>
          <w:lang w:eastAsia="en-US"/>
        </w:rPr>
      </w:pPr>
      <w:r>
        <w:rPr>
          <w:rFonts w:ascii="Myriad Pro" w:hAnsi="Myriad Pro"/>
          <w:sz w:val="26"/>
          <w:szCs w:val="26"/>
          <w:lang w:eastAsia="en-US"/>
        </w:rPr>
        <w:t>Положение об учетной политике ПАО «Россети Сибирь» с приказом об утверждении;</w:t>
      </w:r>
    </w:p>
    <w:p w14:paraId="0D41956B" w14:textId="77777777" w:rsidR="00066B53" w:rsidRDefault="00066B53" w:rsidP="00730C67">
      <w:pPr>
        <w:pStyle w:val="a5"/>
        <w:numPr>
          <w:ilvl w:val="0"/>
          <w:numId w:val="39"/>
        </w:numPr>
        <w:spacing w:line="360" w:lineRule="auto"/>
        <w:ind w:left="1134" w:hanging="567"/>
        <w:jc w:val="both"/>
        <w:rPr>
          <w:rFonts w:ascii="Myriad Pro" w:hAnsi="Myriad Pro"/>
          <w:sz w:val="26"/>
          <w:szCs w:val="26"/>
          <w:lang w:eastAsia="en-US"/>
        </w:rPr>
      </w:pPr>
      <w:r>
        <w:rPr>
          <w:rFonts w:ascii="Myriad Pro" w:hAnsi="Myriad Pro"/>
          <w:sz w:val="26"/>
          <w:szCs w:val="26"/>
          <w:lang w:eastAsia="en-US"/>
        </w:rPr>
        <w:t>Бухгалтерскую отчетность ПАО «Россети Сибирь» (отчет о прибылях и убытках) за последний отчетный год;</w:t>
      </w:r>
    </w:p>
    <w:p w14:paraId="280DD748" w14:textId="77777777" w:rsidR="00730C67" w:rsidRPr="00730C67" w:rsidRDefault="00730C67" w:rsidP="00270C83">
      <w:pPr>
        <w:pStyle w:val="a5"/>
        <w:numPr>
          <w:ilvl w:val="0"/>
          <w:numId w:val="39"/>
        </w:numPr>
        <w:spacing w:line="360" w:lineRule="auto"/>
        <w:ind w:left="1134" w:hanging="567"/>
        <w:jc w:val="both"/>
        <w:rPr>
          <w:rFonts w:ascii="Myriad Pro" w:hAnsi="Myriad Pro"/>
          <w:sz w:val="26"/>
          <w:szCs w:val="26"/>
          <w:lang w:eastAsia="en-US"/>
        </w:rPr>
      </w:pPr>
      <w:r w:rsidRPr="00730C67">
        <w:rPr>
          <w:rFonts w:ascii="Myriad Pro" w:hAnsi="Myriad Pro"/>
          <w:sz w:val="26"/>
          <w:szCs w:val="26"/>
          <w:lang w:eastAsia="en-US"/>
        </w:rPr>
        <w:t>Налоговую декларацию ПАО «Россети Сибирь» по налогу на прибыль организаций за последний отчетный год;</w:t>
      </w:r>
    </w:p>
    <w:p w14:paraId="36089B7B" w14:textId="77777777" w:rsidR="00730C67" w:rsidRPr="00730C67" w:rsidRDefault="00730C67" w:rsidP="00270C83">
      <w:pPr>
        <w:pStyle w:val="a5"/>
        <w:numPr>
          <w:ilvl w:val="0"/>
          <w:numId w:val="39"/>
        </w:numPr>
        <w:spacing w:line="360" w:lineRule="auto"/>
        <w:ind w:left="1134" w:hanging="567"/>
        <w:jc w:val="both"/>
        <w:rPr>
          <w:rFonts w:ascii="Myriad Pro" w:hAnsi="Myriad Pro"/>
          <w:sz w:val="26"/>
          <w:szCs w:val="26"/>
          <w:lang w:eastAsia="en-US"/>
        </w:rPr>
      </w:pPr>
      <w:r w:rsidRPr="00730C67">
        <w:rPr>
          <w:rFonts w:ascii="Myriad Pro" w:hAnsi="Myriad Pro"/>
          <w:sz w:val="26"/>
          <w:szCs w:val="26"/>
          <w:lang w:eastAsia="en-US"/>
        </w:rPr>
        <w:t>Р</w:t>
      </w:r>
      <w:r w:rsidR="00BB0657" w:rsidRPr="00730C67">
        <w:rPr>
          <w:rFonts w:ascii="Myriad Pro" w:hAnsi="Myriad Pro"/>
          <w:sz w:val="26"/>
          <w:szCs w:val="26"/>
          <w:lang w:eastAsia="en-US"/>
        </w:rPr>
        <w:t xml:space="preserve">асчет налога на прибыль </w:t>
      </w:r>
      <w:r>
        <w:rPr>
          <w:rFonts w:ascii="Myriad Pro" w:hAnsi="Myriad Pro"/>
          <w:sz w:val="26"/>
          <w:szCs w:val="26"/>
          <w:lang w:eastAsia="en-US"/>
        </w:rPr>
        <w:t xml:space="preserve">на очередной год </w:t>
      </w:r>
      <w:r w:rsidR="00BB0657" w:rsidRPr="00730C67">
        <w:rPr>
          <w:rFonts w:ascii="Myriad Pro" w:hAnsi="Myriad Pro"/>
          <w:sz w:val="26"/>
          <w:szCs w:val="26"/>
          <w:lang w:eastAsia="en-US"/>
        </w:rPr>
        <w:t xml:space="preserve">на основе налоговой декларации по налогу на прибыль </w:t>
      </w:r>
      <w:r w:rsidR="00066B53">
        <w:rPr>
          <w:rFonts w:ascii="Myriad Pro" w:hAnsi="Myriad Pro"/>
          <w:sz w:val="26"/>
          <w:szCs w:val="26"/>
          <w:lang w:eastAsia="en-US"/>
        </w:rPr>
        <w:t xml:space="preserve">ПАО «Россети Сибирь» </w:t>
      </w:r>
      <w:r w:rsidR="00BB0657" w:rsidRPr="00730C67">
        <w:rPr>
          <w:rFonts w:ascii="Myriad Pro" w:hAnsi="Myriad Pro"/>
          <w:sz w:val="26"/>
          <w:szCs w:val="26"/>
          <w:lang w:eastAsia="en-US"/>
        </w:rPr>
        <w:t>за отчетный год</w:t>
      </w:r>
      <w:r w:rsidRPr="00730C67">
        <w:rPr>
          <w:rFonts w:ascii="Myriad Pro" w:hAnsi="Myriad Pro"/>
          <w:sz w:val="26"/>
          <w:szCs w:val="26"/>
          <w:lang w:eastAsia="en-US"/>
        </w:rPr>
        <w:t>;</w:t>
      </w:r>
    </w:p>
    <w:bookmarkEnd w:id="55"/>
    <w:p w14:paraId="03418B9D" w14:textId="77777777" w:rsidR="00BB0657" w:rsidRDefault="00730C67" w:rsidP="00270C83">
      <w:pPr>
        <w:numPr>
          <w:ilvl w:val="0"/>
          <w:numId w:val="38"/>
        </w:numPr>
        <w:spacing w:line="360" w:lineRule="auto"/>
        <w:ind w:left="1134" w:hanging="567"/>
        <w:contextualSpacing/>
        <w:jc w:val="both"/>
        <w:rPr>
          <w:rFonts w:ascii="Myriad Pro" w:eastAsia="Calibri" w:hAnsi="Myriad Pro"/>
          <w:color w:val="000000" w:themeColor="text1"/>
          <w:sz w:val="26"/>
          <w:szCs w:val="26"/>
          <w:lang w:eastAsia="en-US"/>
        </w:rPr>
      </w:pPr>
      <w:r w:rsidRPr="00730C67">
        <w:rPr>
          <w:rFonts w:ascii="Myriad Pro" w:eastAsia="Calibri" w:hAnsi="Myriad Pro"/>
          <w:color w:val="000000" w:themeColor="text1"/>
          <w:sz w:val="26"/>
          <w:szCs w:val="26"/>
          <w:lang w:eastAsia="en-US"/>
        </w:rPr>
        <w:t>Таблиц</w:t>
      </w:r>
      <w:r>
        <w:rPr>
          <w:rFonts w:ascii="Myriad Pro" w:eastAsia="Calibri" w:hAnsi="Myriad Pro"/>
          <w:color w:val="000000" w:themeColor="text1"/>
          <w:sz w:val="26"/>
          <w:szCs w:val="26"/>
          <w:lang w:eastAsia="en-US"/>
        </w:rPr>
        <w:t>у</w:t>
      </w:r>
      <w:r w:rsidRPr="00730C67">
        <w:rPr>
          <w:rFonts w:ascii="Myriad Pro" w:eastAsia="Calibri" w:hAnsi="Myriad Pro"/>
          <w:color w:val="000000" w:themeColor="text1"/>
          <w:sz w:val="26"/>
          <w:szCs w:val="26"/>
          <w:lang w:eastAsia="en-US"/>
        </w:rPr>
        <w:t xml:space="preserve"> 1.3.</w:t>
      </w:r>
      <w:r>
        <w:rPr>
          <w:rFonts w:ascii="Myriad Pro" w:eastAsia="Calibri" w:hAnsi="Myriad Pro"/>
          <w:color w:val="000000" w:themeColor="text1"/>
          <w:sz w:val="26"/>
          <w:szCs w:val="26"/>
          <w:lang w:eastAsia="en-US"/>
        </w:rPr>
        <w:t xml:space="preserve"> и таблицу 1.6. к Порядку № 585.</w:t>
      </w:r>
    </w:p>
    <w:p w14:paraId="0495B5EB" w14:textId="77777777" w:rsidR="003F661B" w:rsidRDefault="003F661B" w:rsidP="00270C83">
      <w:pPr>
        <w:spacing w:line="360" w:lineRule="auto"/>
        <w:contextualSpacing/>
        <w:jc w:val="both"/>
        <w:rPr>
          <w:rFonts w:ascii="Myriad Pro" w:eastAsia="Calibri" w:hAnsi="Myriad Pro"/>
          <w:color w:val="000000" w:themeColor="text1"/>
          <w:sz w:val="26"/>
          <w:szCs w:val="26"/>
          <w:lang w:eastAsia="en-US"/>
        </w:rPr>
      </w:pPr>
    </w:p>
    <w:p w14:paraId="7E70AE78" w14:textId="77777777" w:rsidR="003F661B" w:rsidRPr="00162B45" w:rsidRDefault="003F661B" w:rsidP="00270C83">
      <w:pPr>
        <w:pStyle w:val="a5"/>
        <w:numPr>
          <w:ilvl w:val="0"/>
          <w:numId w:val="40"/>
        </w:numPr>
        <w:spacing w:line="360" w:lineRule="auto"/>
        <w:jc w:val="both"/>
        <w:rPr>
          <w:rFonts w:ascii="Myriad Pro" w:hAnsi="Myriad Pro"/>
          <w:i/>
          <w:iCs/>
          <w:color w:val="000000" w:themeColor="text1"/>
          <w:sz w:val="26"/>
          <w:szCs w:val="26"/>
          <w:lang w:eastAsia="en-US"/>
        </w:rPr>
      </w:pPr>
      <w:r w:rsidRPr="00162B45">
        <w:rPr>
          <w:rFonts w:ascii="Myriad Pro" w:hAnsi="Myriad Pro"/>
          <w:i/>
          <w:iCs/>
          <w:color w:val="000000" w:themeColor="text1"/>
          <w:sz w:val="26"/>
          <w:szCs w:val="26"/>
          <w:lang w:eastAsia="en-US"/>
        </w:rPr>
        <w:t>Учет расходов по статье «Выпадающие доходы от льготного ТПП»</w:t>
      </w:r>
      <w:r w:rsidR="005B3DC5" w:rsidRPr="00162B45">
        <w:rPr>
          <w:rFonts w:ascii="Myriad Pro" w:hAnsi="Myriad Pro"/>
          <w:i/>
          <w:iCs/>
          <w:color w:val="000000" w:themeColor="text1"/>
          <w:sz w:val="26"/>
          <w:szCs w:val="26"/>
          <w:lang w:eastAsia="en-US"/>
        </w:rPr>
        <w:t xml:space="preserve"> (по пункту 87 Основ ценообразования № 1178)</w:t>
      </w:r>
    </w:p>
    <w:p w14:paraId="43E227F9" w14:textId="77777777" w:rsidR="003F661B" w:rsidRPr="005B3DC5" w:rsidRDefault="003F661B" w:rsidP="00270C83">
      <w:pPr>
        <w:spacing w:line="360" w:lineRule="auto"/>
        <w:ind w:firstLine="567"/>
        <w:contextualSpacing/>
        <w:jc w:val="both"/>
        <w:rPr>
          <w:rFonts w:ascii="Myriad Pro" w:eastAsia="Calibri" w:hAnsi="Myriad Pro"/>
          <w:color w:val="000000" w:themeColor="text1"/>
          <w:sz w:val="26"/>
          <w:szCs w:val="26"/>
          <w:lang w:eastAsia="en-US"/>
        </w:rPr>
      </w:pPr>
      <w:r w:rsidRPr="005B3DC5">
        <w:rPr>
          <w:rFonts w:ascii="Myriad Pro" w:eastAsia="Calibri" w:hAnsi="Myriad Pro"/>
          <w:color w:val="000000" w:themeColor="text1"/>
          <w:sz w:val="26"/>
          <w:szCs w:val="26"/>
          <w:lang w:eastAsia="en-US"/>
        </w:rPr>
        <w:t>Согласно пункту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62445DC" w14:textId="77777777" w:rsidR="003F661B" w:rsidRPr="005B3DC5"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5B3DC5">
        <w:rPr>
          <w:rFonts w:ascii="Myriad Pro" w:eastAsia="Calibri" w:hAnsi="Myriad Pro"/>
          <w:color w:val="000000" w:themeColor="text1"/>
          <w:sz w:val="26"/>
          <w:szCs w:val="26"/>
          <w:lang w:eastAsia="en-US"/>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898F0EC" w14:textId="77777777" w:rsidR="00031DDE" w:rsidRPr="00031DDE" w:rsidRDefault="00031DDE" w:rsidP="00031DDE">
      <w:pPr>
        <w:spacing w:after="160" w:line="360" w:lineRule="auto"/>
        <w:ind w:firstLine="567"/>
        <w:contextualSpacing/>
        <w:jc w:val="both"/>
        <w:rPr>
          <w:rFonts w:ascii="Myriad Pro" w:eastAsia="Calibri" w:hAnsi="Myriad Pro"/>
          <w:color w:val="000000" w:themeColor="text1"/>
          <w:sz w:val="26"/>
          <w:szCs w:val="26"/>
          <w:lang w:eastAsia="en-US"/>
        </w:rPr>
      </w:pPr>
      <w:bookmarkStart w:id="56" w:name="_Hlk54276922"/>
      <w:r w:rsidRPr="00031DDE">
        <w:rPr>
          <w:rFonts w:ascii="Myriad Pro" w:eastAsia="Calibri" w:hAnsi="Myriad Pro"/>
          <w:color w:val="000000" w:themeColor="text1"/>
          <w:sz w:val="26"/>
          <w:szCs w:val="26"/>
          <w:lang w:eastAsia="en-US"/>
        </w:rPr>
        <w:lastRenderedPageBreak/>
        <w:t xml:space="preserve">Исполнитель правомерно полагает, что </w:t>
      </w:r>
      <w:r w:rsidRPr="00031DDE">
        <w:rPr>
          <w:rFonts w:ascii="Myriad Pro" w:eastAsia="Calibri" w:hAnsi="Myriad Pro"/>
          <w:sz w:val="26"/>
          <w:szCs w:val="26"/>
          <w:lang w:eastAsia="en-US"/>
        </w:rPr>
        <w:t>Государственным комитетом по тарифам и энергетике Республики Хакасия</w:t>
      </w:r>
      <w:r w:rsidRPr="00031DDE">
        <w:rPr>
          <w:rFonts w:ascii="Myriad Pro" w:eastAsia="Calibri" w:hAnsi="Myriad Pro"/>
          <w:color w:val="000000" w:themeColor="text1"/>
          <w:sz w:val="26"/>
          <w:szCs w:val="26"/>
          <w:lang w:eastAsia="en-US"/>
        </w:rPr>
        <w:t xml:space="preserve"> при исключении расходов по статье</w:t>
      </w:r>
      <w:r>
        <w:rPr>
          <w:rFonts w:ascii="Myriad Pro" w:eastAsia="Calibri" w:hAnsi="Myriad Pro"/>
          <w:color w:val="000000" w:themeColor="text1"/>
          <w:sz w:val="26"/>
          <w:szCs w:val="26"/>
          <w:lang w:eastAsia="en-US"/>
        </w:rPr>
        <w:t>, заявленных Филиалом на 2017 год,</w:t>
      </w:r>
      <w:r w:rsidRPr="00031DDE">
        <w:rPr>
          <w:rFonts w:ascii="Myriad Pro" w:eastAsia="Calibri" w:hAnsi="Myriad Pro"/>
          <w:color w:val="000000" w:themeColor="text1"/>
          <w:sz w:val="26"/>
          <w:szCs w:val="26"/>
          <w:lang w:eastAsia="en-US"/>
        </w:rPr>
        <w:t xml:space="preserve"> без анализа экономической обоснованности расходов были нарушены положения пункта 23 Правил № 1178.</w:t>
      </w:r>
      <w:bookmarkEnd w:id="56"/>
    </w:p>
    <w:p w14:paraId="2E5F6C12" w14:textId="77777777" w:rsidR="00031DDE" w:rsidRPr="00031DDE" w:rsidRDefault="00031DDE" w:rsidP="00031DDE">
      <w:pPr>
        <w:spacing w:after="160" w:line="360" w:lineRule="auto"/>
        <w:ind w:firstLine="567"/>
        <w:contextualSpacing/>
        <w:jc w:val="both"/>
        <w:rPr>
          <w:rFonts w:ascii="Myriad Pro" w:eastAsia="Calibri" w:hAnsi="Myriad Pro"/>
          <w:color w:val="000000" w:themeColor="text1"/>
          <w:sz w:val="26"/>
          <w:szCs w:val="26"/>
          <w:lang w:eastAsia="en-US"/>
        </w:rPr>
      </w:pPr>
      <w:bookmarkStart w:id="57" w:name="_Hlk54276940"/>
      <w:r w:rsidRPr="00031DDE">
        <w:rPr>
          <w:rFonts w:ascii="Myriad Pro" w:eastAsia="Calibri" w:hAnsi="Myriad Pro"/>
          <w:color w:val="000000" w:themeColor="text1"/>
          <w:sz w:val="26"/>
          <w:szCs w:val="26"/>
          <w:lang w:eastAsia="en-US"/>
        </w:rPr>
        <w:t xml:space="preserve">Согласно апелляционному определению Четвертого апелляционного суда общей юрисдикции от 29.07.2020 г. по делу № 66а-1169/2020, </w:t>
      </w:r>
      <w:r w:rsidRPr="00031DDE">
        <w:rPr>
          <w:rFonts w:ascii="Myriad Pro" w:eastAsia="Calibri" w:hAnsi="Myriad Pro"/>
          <w:b/>
          <w:bCs/>
          <w:color w:val="000000" w:themeColor="text1"/>
          <w:sz w:val="26"/>
          <w:szCs w:val="26"/>
          <w:lang w:eastAsia="en-US"/>
        </w:rPr>
        <w:t>не подлежат безусловному исключению из НВВ расходы в отсутствие анализа их экономической обоснованности (необходимости)</w:t>
      </w:r>
      <w:r w:rsidRPr="00031DDE">
        <w:rPr>
          <w:rFonts w:ascii="Myriad Pro" w:eastAsia="Calibri" w:hAnsi="Myriad Pro"/>
          <w:color w:val="000000" w:themeColor="text1"/>
          <w:sz w:val="26"/>
          <w:szCs w:val="26"/>
          <w:lang w:eastAsia="en-US"/>
        </w:rPr>
        <w:t>.</w:t>
      </w:r>
      <w:bookmarkEnd w:id="57"/>
    </w:p>
    <w:p w14:paraId="1DC1BC51" w14:textId="77777777" w:rsidR="00980B47" w:rsidRDefault="00980B47" w:rsidP="00980B4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bCs/>
          <w:iCs/>
          <w:sz w:val="26"/>
          <w:szCs w:val="26"/>
        </w:rPr>
        <w:t>Полагаясь на практику рассмотрения спорных вопросов (разногласий) в судебных инстанциях и в федеральном органе исполнительной власти РФ, для обоснования плановой величины выпадающих доходов по пункту 87 Основ ценообразования № 1178 необходимо предоставлять следующие материалы:</w:t>
      </w:r>
    </w:p>
    <w:p w14:paraId="2C6237BC" w14:textId="77777777" w:rsidR="00980B47" w:rsidRPr="00D42CE3" w:rsidRDefault="00980B47" w:rsidP="00980B47">
      <w:pPr>
        <w:pStyle w:val="a5"/>
        <w:numPr>
          <w:ilvl w:val="0"/>
          <w:numId w:val="41"/>
        </w:numPr>
        <w:spacing w:line="360" w:lineRule="auto"/>
        <w:ind w:left="709" w:hanging="425"/>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одробный расчет расходов на услуги по технологическому присоединению с учетом </w:t>
      </w:r>
      <w:r>
        <w:rPr>
          <w:rFonts w:ascii="Myriad Pro" w:hAnsi="Myriad Pro"/>
          <w:sz w:val="26"/>
          <w:szCs w:val="26"/>
        </w:rPr>
        <w:t>п</w:t>
      </w:r>
      <w:r w:rsidRPr="00D42CE3">
        <w:rPr>
          <w:rFonts w:ascii="Myriad Pro" w:hAnsi="Myriad Pro"/>
          <w:sz w:val="26"/>
          <w:szCs w:val="26"/>
        </w:rPr>
        <w:t>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4F00E5A3" w14:textId="77777777" w:rsidR="00980B47" w:rsidRPr="00D42CE3" w:rsidRDefault="00980B47" w:rsidP="00980B47">
      <w:pPr>
        <w:pStyle w:val="a5"/>
        <w:numPr>
          <w:ilvl w:val="0"/>
          <w:numId w:val="41"/>
        </w:numPr>
        <w:spacing w:line="360" w:lineRule="auto"/>
        <w:ind w:left="709" w:hanging="425"/>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70767CD9" w14:textId="77777777" w:rsidR="00980B47" w:rsidRPr="00D42CE3" w:rsidRDefault="00980B47" w:rsidP="00980B47">
      <w:pPr>
        <w:pStyle w:val="a5"/>
        <w:numPr>
          <w:ilvl w:val="0"/>
          <w:numId w:val="41"/>
        </w:numPr>
        <w:spacing w:line="360" w:lineRule="auto"/>
        <w:ind w:left="709" w:hanging="425"/>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0CA07A7C" w14:textId="77777777" w:rsidR="00980B47" w:rsidRDefault="00980B47" w:rsidP="00980B47">
      <w:pPr>
        <w:pStyle w:val="a5"/>
        <w:numPr>
          <w:ilvl w:val="0"/>
          <w:numId w:val="41"/>
        </w:numPr>
        <w:spacing w:line="360" w:lineRule="auto"/>
        <w:ind w:left="709" w:hanging="425"/>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w:t>
      </w:r>
      <w:r w:rsidRPr="00D42CE3">
        <w:rPr>
          <w:rFonts w:ascii="Myriad Pro" w:hAnsi="Myriad Pro"/>
          <w:sz w:val="26"/>
          <w:szCs w:val="26"/>
        </w:rPr>
        <w:lastRenderedPageBreak/>
        <w:t xml:space="preserve">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03879F06" w14:textId="77777777" w:rsidR="00980B47" w:rsidRDefault="00980B47" w:rsidP="00980B47">
      <w:pPr>
        <w:pStyle w:val="a5"/>
        <w:numPr>
          <w:ilvl w:val="0"/>
          <w:numId w:val="41"/>
        </w:numPr>
        <w:spacing w:line="360" w:lineRule="auto"/>
        <w:ind w:left="709" w:hanging="425"/>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04EC5099" w14:textId="77777777" w:rsidR="00980B47" w:rsidRDefault="00980B47" w:rsidP="00980B47">
      <w:pPr>
        <w:pStyle w:val="a5"/>
        <w:numPr>
          <w:ilvl w:val="0"/>
          <w:numId w:val="41"/>
        </w:numPr>
        <w:spacing w:line="360" w:lineRule="auto"/>
        <w:ind w:left="709" w:hanging="425"/>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r>
        <w:rPr>
          <w:rFonts w:ascii="Myriad Pro" w:hAnsi="Myriad Pro"/>
          <w:sz w:val="26"/>
          <w:szCs w:val="26"/>
        </w:rPr>
        <w:t>;</w:t>
      </w:r>
    </w:p>
    <w:p w14:paraId="78DC9F85" w14:textId="77777777" w:rsidR="00980B47" w:rsidRPr="008F5C29" w:rsidRDefault="00980B47" w:rsidP="00980B47">
      <w:pPr>
        <w:pStyle w:val="a5"/>
        <w:numPr>
          <w:ilvl w:val="0"/>
          <w:numId w:val="41"/>
        </w:numPr>
        <w:spacing w:line="360" w:lineRule="auto"/>
        <w:ind w:left="709" w:hanging="425"/>
        <w:jc w:val="both"/>
        <w:rPr>
          <w:rFonts w:ascii="Myriad Pro" w:hAnsi="Myriad Pro"/>
          <w:sz w:val="26"/>
          <w:szCs w:val="26"/>
        </w:rPr>
      </w:pPr>
      <w:r w:rsidRPr="008F5C29">
        <w:rPr>
          <w:rFonts w:ascii="Myriad Pro" w:hAnsi="Myriad Pro"/>
          <w:sz w:val="26"/>
          <w:szCs w:val="26"/>
        </w:rPr>
        <w:t>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42E0BC62" w14:textId="77777777" w:rsidR="00980B47" w:rsidRPr="008F5C29" w:rsidRDefault="00980B47" w:rsidP="00980B47">
      <w:pPr>
        <w:pStyle w:val="a5"/>
        <w:numPr>
          <w:ilvl w:val="0"/>
          <w:numId w:val="41"/>
        </w:numPr>
        <w:spacing w:line="360" w:lineRule="auto"/>
        <w:ind w:left="709" w:hanging="425"/>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42A7DA3C" w14:textId="77777777" w:rsidR="00980B47" w:rsidRPr="008F5C29" w:rsidRDefault="00980B47" w:rsidP="00980B47">
      <w:pPr>
        <w:pStyle w:val="a5"/>
        <w:numPr>
          <w:ilvl w:val="0"/>
          <w:numId w:val="41"/>
        </w:numPr>
        <w:spacing w:line="360" w:lineRule="auto"/>
        <w:ind w:left="709" w:hanging="425"/>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3C6C1972" w14:textId="77777777" w:rsidR="00980B47" w:rsidRPr="008F5C29" w:rsidRDefault="00980B47" w:rsidP="00980B47">
      <w:pPr>
        <w:pStyle w:val="a5"/>
        <w:numPr>
          <w:ilvl w:val="0"/>
          <w:numId w:val="41"/>
        </w:numPr>
        <w:spacing w:line="360" w:lineRule="auto"/>
        <w:ind w:left="709" w:hanging="425"/>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1A19089A" w14:textId="77777777" w:rsidR="00980B47" w:rsidRDefault="00980B47" w:rsidP="00980B47">
      <w:pPr>
        <w:pStyle w:val="a5"/>
        <w:numPr>
          <w:ilvl w:val="0"/>
          <w:numId w:val="41"/>
        </w:numPr>
        <w:spacing w:line="360" w:lineRule="auto"/>
        <w:ind w:left="709" w:hanging="425"/>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4D6BBBC9" w14:textId="77777777" w:rsidR="00980B47" w:rsidRPr="00D42CE3" w:rsidRDefault="00980B47" w:rsidP="00980B47">
      <w:pPr>
        <w:pStyle w:val="a5"/>
        <w:spacing w:line="360" w:lineRule="auto"/>
        <w:ind w:left="709"/>
        <w:jc w:val="both"/>
        <w:rPr>
          <w:rFonts w:ascii="Myriad Pro" w:hAnsi="Myriad Pro"/>
          <w:sz w:val="26"/>
          <w:szCs w:val="26"/>
        </w:rPr>
      </w:pPr>
    </w:p>
    <w:p w14:paraId="390FDE91" w14:textId="77777777" w:rsidR="005B3DC5" w:rsidRPr="005B3DC5" w:rsidRDefault="005B3DC5" w:rsidP="00A308E9">
      <w:pPr>
        <w:pStyle w:val="a5"/>
        <w:keepNext/>
        <w:numPr>
          <w:ilvl w:val="0"/>
          <w:numId w:val="40"/>
        </w:numPr>
        <w:spacing w:line="360" w:lineRule="auto"/>
        <w:ind w:left="924" w:hanging="357"/>
        <w:jc w:val="both"/>
        <w:rPr>
          <w:rFonts w:ascii="Myriad Pro" w:hAnsi="Myriad Pro"/>
          <w:i/>
          <w:iCs/>
          <w:color w:val="000000" w:themeColor="text1"/>
          <w:sz w:val="26"/>
          <w:szCs w:val="26"/>
          <w:lang w:eastAsia="en-US"/>
        </w:rPr>
      </w:pPr>
      <w:r w:rsidRPr="00162B45">
        <w:rPr>
          <w:rFonts w:ascii="Myriad Pro" w:hAnsi="Myriad Pro"/>
          <w:i/>
          <w:iCs/>
          <w:color w:val="000000" w:themeColor="text1"/>
          <w:sz w:val="26"/>
          <w:szCs w:val="26"/>
          <w:lang w:eastAsia="en-US"/>
        </w:rPr>
        <w:lastRenderedPageBreak/>
        <w:t>Учет р</w:t>
      </w:r>
      <w:r w:rsidRPr="005B3DC5">
        <w:rPr>
          <w:rFonts w:ascii="Myriad Pro" w:hAnsi="Myriad Pro"/>
          <w:i/>
          <w:iCs/>
          <w:color w:val="000000" w:themeColor="text1"/>
          <w:sz w:val="26"/>
          <w:szCs w:val="26"/>
          <w:lang w:eastAsia="en-US"/>
        </w:rPr>
        <w:t>асход</w:t>
      </w:r>
      <w:r w:rsidRPr="00162B45">
        <w:rPr>
          <w:rFonts w:ascii="Myriad Pro" w:hAnsi="Myriad Pro"/>
          <w:i/>
          <w:iCs/>
          <w:color w:val="000000" w:themeColor="text1"/>
          <w:sz w:val="26"/>
          <w:szCs w:val="26"/>
          <w:lang w:eastAsia="en-US"/>
        </w:rPr>
        <w:t>ов</w:t>
      </w:r>
      <w:r w:rsidRPr="005B3DC5">
        <w:rPr>
          <w:rFonts w:ascii="Myriad Pro" w:hAnsi="Myriad Pro"/>
          <w:i/>
          <w:iCs/>
          <w:color w:val="000000" w:themeColor="text1"/>
          <w:sz w:val="26"/>
          <w:szCs w:val="26"/>
          <w:lang w:eastAsia="en-US"/>
        </w:rPr>
        <w:t xml:space="preserve"> на оплату продукции (услуг) организаций, осуществляющих регулируемые виды деятельности (тепловая энергия на хозяйственные нужды)</w:t>
      </w:r>
    </w:p>
    <w:p w14:paraId="30DA44A2" w14:textId="77777777" w:rsidR="00D64882" w:rsidRDefault="00D64882" w:rsidP="000F27C6">
      <w:pPr>
        <w:spacing w:after="160"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22 Основ ценообразования </w:t>
      </w:r>
      <w:r>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на покупку электрической и тепловой энергии (мощности) определяются в соответствии </w:t>
      </w:r>
      <w:r w:rsidRPr="009E5925">
        <w:rPr>
          <w:rFonts w:ascii="Myriad Pro" w:eastAsia="Calibri" w:hAnsi="Myriad Pro"/>
          <w:color w:val="000000"/>
          <w:sz w:val="26"/>
          <w:szCs w:val="26"/>
          <w:lang w:eastAsia="zh-CN"/>
        </w:rPr>
        <w:br/>
        <w:t xml:space="preserve">с пунктом 29 Основ ценообразования </w:t>
      </w:r>
      <w:r>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4087BA2B" w14:textId="77777777" w:rsidR="000F27C6" w:rsidRDefault="00BE0235" w:rsidP="000F27C6">
      <w:pPr>
        <w:spacing w:after="160" w:line="360" w:lineRule="auto"/>
        <w:ind w:firstLine="567"/>
        <w:contextualSpacing/>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Принимая во внимание, что в</w:t>
      </w:r>
      <w:r w:rsidRPr="00BE0235">
        <w:rPr>
          <w:rFonts w:ascii="Myriad Pro" w:eastAsia="Calibri" w:hAnsi="Myriad Pro"/>
          <w:color w:val="000000"/>
          <w:sz w:val="26"/>
          <w:szCs w:val="26"/>
          <w:lang w:eastAsia="zh-CN"/>
        </w:rPr>
        <w:t xml:space="preserve"> нарушение пункта 2</w:t>
      </w:r>
      <w:r w:rsidR="007A56A3">
        <w:rPr>
          <w:rFonts w:ascii="Myriad Pro" w:eastAsia="Calibri" w:hAnsi="Myriad Pro"/>
          <w:color w:val="000000"/>
          <w:sz w:val="26"/>
          <w:szCs w:val="26"/>
          <w:lang w:eastAsia="zh-CN"/>
        </w:rPr>
        <w:t>8</w:t>
      </w:r>
      <w:r w:rsidRPr="00BE0235">
        <w:rPr>
          <w:rFonts w:ascii="Myriad Pro" w:eastAsia="Calibri" w:hAnsi="Myriad Pro"/>
          <w:color w:val="000000"/>
          <w:sz w:val="26"/>
          <w:szCs w:val="26"/>
          <w:lang w:eastAsia="zh-CN"/>
        </w:rPr>
        <w:t xml:space="preserve"> Правил № 1178 в протоколе заседания Правления Государственного комитета по тарифам и энергетике Республики Хакасия от 25.12.2017 № 8 не приведены пояснения уменьшения заявленной Филиалом суммы расходов</w:t>
      </w:r>
      <w:r>
        <w:rPr>
          <w:rFonts w:ascii="Myriad Pro" w:eastAsia="Calibri" w:hAnsi="Myriad Pro"/>
          <w:color w:val="000000"/>
          <w:sz w:val="26"/>
          <w:szCs w:val="26"/>
          <w:lang w:eastAsia="zh-CN"/>
        </w:rPr>
        <w:t>, Исполнитель полагает, что регулирующим органом величина средств по статье, учтенная в НВВ Филиала на 2018 год</w:t>
      </w:r>
      <w:r w:rsidR="007A56A3">
        <w:rPr>
          <w:rFonts w:ascii="Myriad Pro" w:eastAsia="Calibri" w:hAnsi="Myriad Pro"/>
          <w:color w:val="000000"/>
          <w:sz w:val="26"/>
          <w:szCs w:val="26"/>
          <w:lang w:eastAsia="zh-CN"/>
        </w:rPr>
        <w:t>,</w:t>
      </w:r>
      <w:r>
        <w:rPr>
          <w:rFonts w:ascii="Myriad Pro" w:eastAsia="Calibri" w:hAnsi="Myriad Pro"/>
          <w:color w:val="000000"/>
          <w:sz w:val="26"/>
          <w:szCs w:val="26"/>
          <w:lang w:eastAsia="zh-CN"/>
        </w:rPr>
        <w:t xml:space="preserve"> необоснованна.</w:t>
      </w:r>
    </w:p>
    <w:p w14:paraId="31FDC9C1" w14:textId="77777777" w:rsidR="00D64882" w:rsidRPr="00D64882" w:rsidRDefault="00D64882" w:rsidP="00D64882">
      <w:pPr>
        <w:spacing w:line="360" w:lineRule="auto"/>
        <w:ind w:firstLine="567"/>
        <w:jc w:val="both"/>
        <w:rPr>
          <w:rFonts w:ascii="Myriad Pro" w:hAnsi="Myriad Pro"/>
          <w:iCs/>
          <w:sz w:val="26"/>
          <w:szCs w:val="26"/>
        </w:rPr>
      </w:pPr>
      <w:r w:rsidRPr="00D64882">
        <w:rPr>
          <w:rFonts w:ascii="Myriad Pro" w:hAnsi="Myriad Pro"/>
          <w:iCs/>
          <w:sz w:val="26"/>
          <w:szCs w:val="26"/>
        </w:rPr>
        <w:t>Филиалом были подтверждены расходы по статье в соответстви</w:t>
      </w:r>
      <w:r>
        <w:rPr>
          <w:rFonts w:ascii="Myriad Pro" w:hAnsi="Myriad Pro"/>
          <w:iCs/>
          <w:sz w:val="26"/>
          <w:szCs w:val="26"/>
        </w:rPr>
        <w:t>и</w:t>
      </w:r>
      <w:r w:rsidRPr="00D64882">
        <w:rPr>
          <w:rFonts w:ascii="Myriad Pro" w:hAnsi="Myriad Pro"/>
          <w:iCs/>
          <w:sz w:val="26"/>
          <w:szCs w:val="26"/>
        </w:rPr>
        <w:t xml:space="preserve"> с пунктом 29 Основ ценообразования № 1178 – представлены договоры оказания услуг и данные бухгалтерского учета за отчетный год. </w:t>
      </w:r>
    </w:p>
    <w:p w14:paraId="7031CB8D" w14:textId="77777777" w:rsidR="00D64882" w:rsidRDefault="00D64882" w:rsidP="00D64882">
      <w:pPr>
        <w:spacing w:line="360" w:lineRule="auto"/>
        <w:ind w:firstLine="567"/>
        <w:jc w:val="both"/>
        <w:rPr>
          <w:rFonts w:ascii="Myriad Pro" w:hAnsi="Myriad Pro"/>
          <w:iCs/>
          <w:sz w:val="26"/>
          <w:szCs w:val="26"/>
        </w:rPr>
      </w:pPr>
      <w:r w:rsidRPr="00D64882">
        <w:rPr>
          <w:rFonts w:ascii="Myriad Pro" w:hAnsi="Myriad Pro"/>
          <w:iCs/>
          <w:sz w:val="26"/>
          <w:szCs w:val="26"/>
        </w:rPr>
        <w:t>По мнению Исполнителя</w:t>
      </w:r>
      <w:r w:rsidR="007A56A3">
        <w:rPr>
          <w:rFonts w:ascii="Myriad Pro" w:hAnsi="Myriad Pro"/>
          <w:iCs/>
          <w:sz w:val="26"/>
          <w:szCs w:val="26"/>
        </w:rPr>
        <w:t xml:space="preserve"> </w:t>
      </w:r>
      <w:r w:rsidR="007A56A3" w:rsidRPr="00BE0235">
        <w:rPr>
          <w:rFonts w:ascii="Myriad Pro" w:eastAsia="Calibri" w:hAnsi="Myriad Pro"/>
          <w:color w:val="000000"/>
          <w:sz w:val="26"/>
          <w:szCs w:val="26"/>
          <w:lang w:eastAsia="zh-CN"/>
        </w:rPr>
        <w:t>Государственн</w:t>
      </w:r>
      <w:r w:rsidR="007A56A3">
        <w:rPr>
          <w:rFonts w:ascii="Myriad Pro" w:eastAsia="Calibri" w:hAnsi="Myriad Pro"/>
          <w:color w:val="000000"/>
          <w:sz w:val="26"/>
          <w:szCs w:val="26"/>
          <w:lang w:eastAsia="zh-CN"/>
        </w:rPr>
        <w:t>ый</w:t>
      </w:r>
      <w:r w:rsidR="007A56A3" w:rsidRPr="00BE0235">
        <w:rPr>
          <w:rFonts w:ascii="Myriad Pro" w:eastAsia="Calibri" w:hAnsi="Myriad Pro"/>
          <w:color w:val="000000"/>
          <w:sz w:val="26"/>
          <w:szCs w:val="26"/>
          <w:lang w:eastAsia="zh-CN"/>
        </w:rPr>
        <w:t xml:space="preserve"> комитет</w:t>
      </w:r>
      <w:r w:rsidR="007A56A3">
        <w:rPr>
          <w:rFonts w:ascii="Myriad Pro" w:eastAsia="Calibri" w:hAnsi="Myriad Pro"/>
          <w:color w:val="000000"/>
          <w:sz w:val="26"/>
          <w:szCs w:val="26"/>
          <w:lang w:eastAsia="zh-CN"/>
        </w:rPr>
        <w:t xml:space="preserve"> </w:t>
      </w:r>
      <w:r w:rsidR="007A56A3" w:rsidRPr="00BE0235">
        <w:rPr>
          <w:rFonts w:ascii="Myriad Pro" w:eastAsia="Calibri" w:hAnsi="Myriad Pro"/>
          <w:color w:val="000000"/>
          <w:sz w:val="26"/>
          <w:szCs w:val="26"/>
          <w:lang w:eastAsia="zh-CN"/>
        </w:rPr>
        <w:t xml:space="preserve">по тарифам и энергетике Республики Хакасия </w:t>
      </w:r>
      <w:r w:rsidRPr="00D64882">
        <w:rPr>
          <w:rFonts w:ascii="Myriad Pro" w:hAnsi="Myriad Pro"/>
          <w:iCs/>
          <w:sz w:val="26"/>
          <w:szCs w:val="26"/>
        </w:rPr>
        <w:t>определил расход</w:t>
      </w:r>
      <w:r w:rsidR="007A56A3">
        <w:rPr>
          <w:rFonts w:ascii="Myriad Pro" w:hAnsi="Myriad Pro"/>
          <w:iCs/>
          <w:sz w:val="26"/>
          <w:szCs w:val="26"/>
        </w:rPr>
        <w:t xml:space="preserve">ы на тепловую энергию </w:t>
      </w:r>
      <w:r w:rsidRPr="00D64882">
        <w:rPr>
          <w:rFonts w:ascii="Myriad Pro" w:hAnsi="Myriad Pro"/>
          <w:iCs/>
          <w:sz w:val="26"/>
          <w:szCs w:val="26"/>
        </w:rPr>
        <w:t>на 201</w:t>
      </w:r>
      <w:r w:rsidR="007A56A3">
        <w:rPr>
          <w:rFonts w:ascii="Myriad Pro" w:hAnsi="Myriad Pro"/>
          <w:iCs/>
          <w:sz w:val="26"/>
          <w:szCs w:val="26"/>
        </w:rPr>
        <w:t>8</w:t>
      </w:r>
      <w:r w:rsidRPr="00D64882">
        <w:rPr>
          <w:rFonts w:ascii="Myriad Pro" w:hAnsi="Myriad Pro"/>
          <w:iCs/>
          <w:sz w:val="26"/>
          <w:szCs w:val="26"/>
        </w:rPr>
        <w:t xml:space="preserve"> год с нарушением пунктов </w:t>
      </w:r>
      <w:r w:rsidR="007A56A3">
        <w:rPr>
          <w:rFonts w:ascii="Myriad Pro" w:hAnsi="Myriad Pro"/>
          <w:iCs/>
          <w:sz w:val="26"/>
          <w:szCs w:val="26"/>
        </w:rPr>
        <w:t>22,</w:t>
      </w:r>
      <w:r w:rsidRPr="00D64882">
        <w:rPr>
          <w:rFonts w:ascii="Myriad Pro" w:hAnsi="Myriad Pro"/>
          <w:iCs/>
          <w:sz w:val="26"/>
          <w:szCs w:val="26"/>
        </w:rPr>
        <w:t xml:space="preserve"> 29 Основ ценообразования № 1178.</w:t>
      </w:r>
    </w:p>
    <w:p w14:paraId="415AC347" w14:textId="77777777" w:rsidR="007A56A3" w:rsidRPr="00D64882" w:rsidRDefault="007A56A3" w:rsidP="00D64882">
      <w:pPr>
        <w:spacing w:line="360" w:lineRule="auto"/>
        <w:ind w:firstLine="567"/>
        <w:jc w:val="both"/>
        <w:rPr>
          <w:rFonts w:ascii="Myriad Pro" w:hAnsi="Myriad Pro"/>
          <w:iCs/>
          <w:sz w:val="26"/>
          <w:szCs w:val="26"/>
        </w:rPr>
      </w:pPr>
    </w:p>
    <w:p w14:paraId="520259BA" w14:textId="77777777" w:rsidR="003F661B" w:rsidRPr="003F661B" w:rsidRDefault="003F661B" w:rsidP="003F661B">
      <w:pPr>
        <w:pStyle w:val="a5"/>
        <w:numPr>
          <w:ilvl w:val="0"/>
          <w:numId w:val="40"/>
        </w:numPr>
        <w:spacing w:line="360" w:lineRule="auto"/>
        <w:jc w:val="both"/>
        <w:rPr>
          <w:rFonts w:ascii="Myriad Pro" w:hAnsi="Myriad Pro"/>
          <w:i/>
          <w:iCs/>
          <w:color w:val="000000" w:themeColor="text1"/>
          <w:sz w:val="26"/>
          <w:szCs w:val="26"/>
          <w:lang w:eastAsia="en-US"/>
        </w:rPr>
      </w:pPr>
      <w:r w:rsidRPr="003F661B">
        <w:rPr>
          <w:rFonts w:ascii="Myriad Pro" w:hAnsi="Myriad Pro"/>
          <w:i/>
          <w:iCs/>
          <w:color w:val="000000" w:themeColor="text1"/>
          <w:sz w:val="26"/>
          <w:szCs w:val="26"/>
          <w:lang w:eastAsia="en-US"/>
        </w:rPr>
        <w:t>Учет расходов по статье «Отчисления на социальные нужды»</w:t>
      </w:r>
    </w:p>
    <w:p w14:paraId="3F3913BB"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0BB6BAA3"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В соответствии со статьей 425 Налогового кодекса Российской Федерации применяются следующие тарифы страховых взносов:</w:t>
      </w:r>
    </w:p>
    <w:p w14:paraId="7C22C08D"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1)</w:t>
      </w:r>
      <w:r w:rsidRPr="003F661B">
        <w:rPr>
          <w:rFonts w:ascii="Myriad Pro" w:eastAsia="Calibri" w:hAnsi="Myriad Pro"/>
          <w:color w:val="000000" w:themeColor="text1"/>
          <w:sz w:val="26"/>
          <w:szCs w:val="26"/>
          <w:lang w:eastAsia="en-US"/>
        </w:rPr>
        <w:tab/>
        <w:t>на обязательное пенсионное страхование:</w:t>
      </w:r>
    </w:p>
    <w:p w14:paraId="5C41CA0C"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lastRenderedPageBreak/>
        <w:t>в пределах установленной предельной величины базы для исчисления страховых взносов на обязательное пенсионное страхование – 22 процента</w:t>
      </w:r>
    </w:p>
    <w:p w14:paraId="62F10CB1"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свыше установленной предельной величины базы для исчисления страховых взносов на обязательное пенсионное страхование – 10 процентов;</w:t>
      </w:r>
    </w:p>
    <w:p w14:paraId="5480D670"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6DAF755B"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3) на обязательное медицинское страхование – 5,1 процента.</w:t>
      </w:r>
    </w:p>
    <w:p w14:paraId="7F3608C2"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56FAFF79"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Статьей 1 Федерального закона от 22.12.2005 № 179-ФЗ установлены классы профессионального риска и соответствующие им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w:t>
      </w:r>
    </w:p>
    <w:p w14:paraId="7627AEAE"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 xml:space="preserve">В соответствии с Классификацией видов экономической деятельности по классам профессионального риска, утвержденной приказом Минтруда России от 30.12.2016 № 851н, вид деятельности «Передача электроэнергии» относится к 3 классу профессионального риска. </w:t>
      </w:r>
    </w:p>
    <w:p w14:paraId="6B652E5D"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Статьей 1 Федерального закона от 22.12.2005 № 179-ФЗ для 3 класса профессионального риска установлен страховой тариф на обязательное страхование от несчастных случаев на производстве и профессиональных заболеваний в размере 0,4%.</w:t>
      </w:r>
    </w:p>
    <w:p w14:paraId="23B08805" w14:textId="77777777" w:rsidR="003F661B" w:rsidRP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t>Согласно п.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65EE063" w14:textId="77777777" w:rsid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3F661B">
        <w:rPr>
          <w:rFonts w:ascii="Myriad Pro" w:eastAsia="Calibri" w:hAnsi="Myriad Pro"/>
          <w:color w:val="000000" w:themeColor="text1"/>
          <w:sz w:val="26"/>
          <w:szCs w:val="26"/>
          <w:lang w:eastAsia="en-US"/>
        </w:rPr>
        <w:lastRenderedPageBreak/>
        <w:t>На основании статьи 425 Налогового кодекса Российской Федерации и пункта 16 Основ ценообразования</w:t>
      </w:r>
      <w:r w:rsidR="00BE0235">
        <w:rPr>
          <w:rFonts w:ascii="Myriad Pro" w:eastAsia="Calibri" w:hAnsi="Myriad Pro"/>
          <w:color w:val="000000" w:themeColor="text1"/>
          <w:sz w:val="26"/>
          <w:szCs w:val="26"/>
          <w:lang w:eastAsia="en-US"/>
        </w:rPr>
        <w:t xml:space="preserve"> № 1178</w:t>
      </w:r>
      <w:r w:rsidRPr="003F661B">
        <w:rPr>
          <w:rFonts w:ascii="Myriad Pro" w:eastAsia="Calibri" w:hAnsi="Myriad Pro"/>
          <w:color w:val="000000" w:themeColor="text1"/>
          <w:sz w:val="26"/>
          <w:szCs w:val="26"/>
          <w:lang w:eastAsia="en-US"/>
        </w:rPr>
        <w:t xml:space="preserve"> Исполнитель полагает обоснованным определять плановые расходы на отчисления на социальные нужды исходя из процента страховых взносов 30,4%.</w:t>
      </w:r>
    </w:p>
    <w:p w14:paraId="40D31520" w14:textId="77777777" w:rsidR="00A308E9" w:rsidRPr="003F661B" w:rsidRDefault="00A308E9" w:rsidP="003F661B">
      <w:pPr>
        <w:spacing w:after="160" w:line="360" w:lineRule="auto"/>
        <w:ind w:firstLine="567"/>
        <w:contextualSpacing/>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 xml:space="preserve">Исполнитель рекомендует формировать расчет плановых расходов на отчисления на социальные нужды с учетом плановых расходов на оплату труда и планового регресса ставки страховых взносов с учетом достижения предельной величины заработной платы. </w:t>
      </w:r>
    </w:p>
    <w:p w14:paraId="7CDE3A52" w14:textId="77777777" w:rsidR="003F661B" w:rsidRDefault="003F661B" w:rsidP="003F661B">
      <w:pPr>
        <w:spacing w:after="160" w:line="360" w:lineRule="auto"/>
        <w:ind w:firstLine="567"/>
        <w:contextualSpacing/>
        <w:jc w:val="both"/>
        <w:rPr>
          <w:rFonts w:ascii="Myriad Pro" w:eastAsia="Calibri" w:hAnsi="Myriad Pro"/>
          <w:color w:val="000000" w:themeColor="text1"/>
          <w:sz w:val="26"/>
          <w:szCs w:val="26"/>
          <w:lang w:eastAsia="en-US"/>
        </w:rPr>
      </w:pPr>
      <w:r w:rsidRPr="00BE0235">
        <w:rPr>
          <w:rFonts w:ascii="Myriad Pro" w:eastAsia="Calibri" w:hAnsi="Myriad Pro"/>
          <w:color w:val="000000" w:themeColor="text1"/>
          <w:sz w:val="26"/>
          <w:szCs w:val="26"/>
          <w:lang w:eastAsia="en-US"/>
        </w:rPr>
        <w:t xml:space="preserve">По мнению Исполнителя </w:t>
      </w:r>
      <w:r w:rsidR="00FF7F69">
        <w:rPr>
          <w:rFonts w:ascii="Myriad Pro" w:eastAsia="Calibri" w:hAnsi="Myriad Pro"/>
          <w:color w:val="000000"/>
          <w:sz w:val="26"/>
          <w:szCs w:val="26"/>
          <w:lang w:eastAsia="zh-CN"/>
        </w:rPr>
        <w:t>регулирующий орган</w:t>
      </w:r>
      <w:r w:rsidR="00BE0235" w:rsidRPr="00BE0235">
        <w:rPr>
          <w:rFonts w:ascii="Myriad Pro" w:eastAsia="Calibri" w:hAnsi="Myriad Pro"/>
          <w:color w:val="000000"/>
          <w:sz w:val="26"/>
          <w:szCs w:val="26"/>
          <w:lang w:eastAsia="zh-CN"/>
        </w:rPr>
        <w:t xml:space="preserve"> </w:t>
      </w:r>
      <w:r w:rsidRPr="00BE0235">
        <w:rPr>
          <w:rFonts w:ascii="Myriad Pro" w:eastAsia="Calibri" w:hAnsi="Myriad Pro"/>
          <w:color w:val="000000" w:themeColor="text1"/>
          <w:sz w:val="26"/>
          <w:szCs w:val="26"/>
          <w:lang w:eastAsia="en-US"/>
        </w:rPr>
        <w:t xml:space="preserve">определил расходы на отчисления на социальные нужды </w:t>
      </w:r>
      <w:r w:rsidR="00BE0235" w:rsidRPr="00BE0235">
        <w:rPr>
          <w:rFonts w:ascii="Myriad Pro" w:eastAsia="Calibri" w:hAnsi="Myriad Pro"/>
          <w:color w:val="000000" w:themeColor="text1"/>
          <w:sz w:val="26"/>
          <w:szCs w:val="26"/>
          <w:lang w:eastAsia="en-US"/>
        </w:rPr>
        <w:t>на 20</w:t>
      </w:r>
      <w:r w:rsidR="00FF7F69">
        <w:rPr>
          <w:rFonts w:ascii="Myriad Pro" w:eastAsia="Calibri" w:hAnsi="Myriad Pro"/>
          <w:color w:val="000000" w:themeColor="text1"/>
          <w:sz w:val="26"/>
          <w:szCs w:val="26"/>
          <w:lang w:eastAsia="en-US"/>
        </w:rPr>
        <w:t>17-2019 гг.</w:t>
      </w:r>
      <w:r w:rsidR="00BE0235" w:rsidRPr="00BE0235">
        <w:rPr>
          <w:rFonts w:ascii="Myriad Pro" w:eastAsia="Calibri" w:hAnsi="Myriad Pro"/>
          <w:color w:val="000000" w:themeColor="text1"/>
          <w:sz w:val="26"/>
          <w:szCs w:val="26"/>
          <w:lang w:eastAsia="en-US"/>
        </w:rPr>
        <w:t xml:space="preserve"> </w:t>
      </w:r>
      <w:r w:rsidRPr="00BE0235">
        <w:rPr>
          <w:rFonts w:ascii="Myriad Pro" w:eastAsia="Calibri" w:hAnsi="Myriad Pro"/>
          <w:color w:val="000000" w:themeColor="text1"/>
          <w:sz w:val="26"/>
          <w:szCs w:val="26"/>
          <w:lang w:eastAsia="en-US"/>
        </w:rPr>
        <w:t>с нарушением пункта 16 Основ ценообразования</w:t>
      </w:r>
      <w:r w:rsidR="00BE0235" w:rsidRPr="00BE0235">
        <w:rPr>
          <w:rFonts w:ascii="Myriad Pro" w:eastAsia="Calibri" w:hAnsi="Myriad Pro"/>
          <w:color w:val="000000" w:themeColor="text1"/>
          <w:sz w:val="26"/>
          <w:szCs w:val="26"/>
          <w:lang w:eastAsia="en-US"/>
        </w:rPr>
        <w:t xml:space="preserve"> № 1178.</w:t>
      </w:r>
    </w:p>
    <w:p w14:paraId="747069DA" w14:textId="77777777" w:rsidR="00AE6769" w:rsidRPr="00AE6769" w:rsidRDefault="00AE6769" w:rsidP="003F661B">
      <w:pPr>
        <w:pStyle w:val="a5"/>
        <w:numPr>
          <w:ilvl w:val="0"/>
          <w:numId w:val="40"/>
        </w:numPr>
        <w:spacing w:line="360" w:lineRule="auto"/>
        <w:jc w:val="both"/>
        <w:rPr>
          <w:rFonts w:ascii="Myriad Pro" w:hAnsi="Myriad Pro"/>
          <w:i/>
          <w:iCs/>
          <w:color w:val="000000" w:themeColor="text1"/>
          <w:sz w:val="26"/>
          <w:szCs w:val="26"/>
          <w:lang w:eastAsia="en-US"/>
        </w:rPr>
      </w:pPr>
      <w:r w:rsidRPr="00AE6769">
        <w:rPr>
          <w:rFonts w:ascii="Myriad Pro" w:hAnsi="Myriad Pro"/>
          <w:i/>
          <w:iCs/>
          <w:color w:val="000000" w:themeColor="text1"/>
          <w:sz w:val="26"/>
          <w:szCs w:val="26"/>
          <w:lang w:eastAsia="en-US"/>
        </w:rPr>
        <w:t>Учет расходов на обслуживание заемных средств</w:t>
      </w:r>
    </w:p>
    <w:p w14:paraId="1799B906" w14:textId="77777777" w:rsidR="00AE6769" w:rsidRPr="00AE6769" w:rsidRDefault="00AE6769" w:rsidP="00AE6769">
      <w:pPr>
        <w:spacing w:line="360" w:lineRule="auto"/>
        <w:ind w:firstLine="567"/>
        <w:jc w:val="both"/>
        <w:rPr>
          <w:rFonts w:ascii="Myriad Pro" w:eastAsia="Calibri" w:hAnsi="Myriad Pro"/>
          <w:sz w:val="26"/>
          <w:szCs w:val="26"/>
          <w:lang w:eastAsia="en-US"/>
        </w:rPr>
      </w:pPr>
      <w:r w:rsidRPr="00AE6769">
        <w:rPr>
          <w:rFonts w:ascii="Myriad Pro" w:eastAsia="Calibri" w:hAnsi="Myriad Pro"/>
          <w:sz w:val="26"/>
          <w:szCs w:val="26"/>
          <w:lang w:eastAsia="en-US"/>
        </w:rPr>
        <w:t>Согласно пункту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F5BD326"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00C04CF3"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 xml:space="preserve">Как указано в апелляционном определении Верховного Суда Российской Федерации от 05.12.2019 г. № 7-АПА19-9, расходы на обслуживание заемных </w:t>
      </w:r>
      <w:r w:rsidRPr="00AE6769">
        <w:rPr>
          <w:rFonts w:ascii="Myriad Pro" w:eastAsia="Calibri" w:hAnsi="Myriad Pro"/>
          <w:sz w:val="26"/>
          <w:szCs w:val="26"/>
          <w:lang w:eastAsia="en-US"/>
        </w:rPr>
        <w:lastRenderedPageBreak/>
        <w:t>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6C54A85E"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6CC10CB"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Неподконтрольные расходы, определяемые методом экономически обоснованных расходов, соответственно для базового и i-</w:t>
      </w:r>
      <w:proofErr w:type="spellStart"/>
      <w:r w:rsidRPr="00AE6769">
        <w:rPr>
          <w:rFonts w:ascii="Myriad Pro" w:eastAsia="Calibri" w:hAnsi="Myriad Pro"/>
          <w:sz w:val="26"/>
          <w:szCs w:val="26"/>
          <w:lang w:eastAsia="en-US"/>
        </w:rPr>
        <w:t>го</w:t>
      </w:r>
      <w:proofErr w:type="spellEnd"/>
      <w:r w:rsidRPr="00AE6769">
        <w:rPr>
          <w:rFonts w:ascii="Myriad Pro" w:eastAsia="Calibri" w:hAnsi="Myriad Pro"/>
          <w:sz w:val="26"/>
          <w:szCs w:val="26"/>
          <w:lang w:eastAsia="en-US"/>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5DACF750"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 xml:space="preserve">Для возможности ведения операционной деятельности без снижения показателей качества и надежности оказываемых услуг ПАО «Россети </w:t>
      </w:r>
      <w:r w:rsidR="007A56A3" w:rsidRPr="007A56A3">
        <w:rPr>
          <w:rFonts w:ascii="Myriad Pro" w:eastAsia="Calibri" w:hAnsi="Myriad Pro"/>
          <w:sz w:val="26"/>
          <w:szCs w:val="26"/>
          <w:lang w:eastAsia="en-US"/>
        </w:rPr>
        <w:t>Сибирь</w:t>
      </w:r>
      <w:r w:rsidRPr="00AE6769">
        <w:rPr>
          <w:rFonts w:ascii="Myriad Pro" w:eastAsia="Calibri" w:hAnsi="Myriad Pro"/>
          <w:sz w:val="26"/>
          <w:szCs w:val="26"/>
          <w:lang w:eastAsia="en-US"/>
        </w:rPr>
        <w:t>» привлекались кредитные ресурсы для финансирования производственно-хозяйственной деятельности.</w:t>
      </w:r>
    </w:p>
    <w:p w14:paraId="4F98A169" w14:textId="77777777" w:rsid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Необходимость привлечения кредитных средств ПАО «Россети</w:t>
      </w:r>
      <w:r w:rsidR="007A56A3" w:rsidRPr="007A56A3">
        <w:rPr>
          <w:rFonts w:ascii="Myriad Pro" w:eastAsia="Calibri" w:hAnsi="Myriad Pro"/>
          <w:sz w:val="26"/>
          <w:szCs w:val="26"/>
          <w:lang w:eastAsia="en-US"/>
        </w:rPr>
        <w:t xml:space="preserve"> Сибирь</w:t>
      </w:r>
      <w:r w:rsidRPr="00AE6769">
        <w:rPr>
          <w:rFonts w:ascii="Myriad Pro" w:eastAsia="Calibri" w:hAnsi="Myriad Pro"/>
          <w:sz w:val="26"/>
          <w:szCs w:val="26"/>
          <w:lang w:eastAsia="en-US"/>
        </w:rPr>
        <w:t xml:space="preserve">»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2D7521D2" w14:textId="77777777" w:rsidR="00934190" w:rsidRPr="00031DDE" w:rsidRDefault="00934190" w:rsidP="00934190">
      <w:pPr>
        <w:spacing w:after="160" w:line="360" w:lineRule="auto"/>
        <w:ind w:firstLine="567"/>
        <w:contextualSpacing/>
        <w:jc w:val="both"/>
        <w:rPr>
          <w:rFonts w:ascii="Myriad Pro" w:eastAsia="Calibri" w:hAnsi="Myriad Pro"/>
          <w:color w:val="000000" w:themeColor="text1"/>
          <w:sz w:val="26"/>
          <w:szCs w:val="26"/>
          <w:lang w:eastAsia="en-US"/>
        </w:rPr>
      </w:pPr>
      <w:r w:rsidRPr="00031DDE">
        <w:rPr>
          <w:rFonts w:ascii="Myriad Pro" w:eastAsia="Calibri" w:hAnsi="Myriad Pro"/>
          <w:color w:val="000000" w:themeColor="text1"/>
          <w:sz w:val="26"/>
          <w:szCs w:val="26"/>
          <w:lang w:eastAsia="en-US"/>
        </w:rPr>
        <w:t xml:space="preserve">Исполнитель правомерно полагает, что </w:t>
      </w:r>
      <w:r w:rsidR="00B53580">
        <w:rPr>
          <w:rFonts w:ascii="Myriad Pro" w:eastAsia="Calibri" w:hAnsi="Myriad Pro"/>
          <w:sz w:val="26"/>
          <w:szCs w:val="26"/>
          <w:lang w:eastAsia="en-US"/>
        </w:rPr>
        <w:t>регулирующим органом</w:t>
      </w:r>
      <w:r w:rsidRPr="00031DDE">
        <w:rPr>
          <w:rFonts w:ascii="Myriad Pro" w:eastAsia="Calibri" w:hAnsi="Myriad Pro"/>
          <w:color w:val="000000" w:themeColor="text1"/>
          <w:sz w:val="26"/>
          <w:szCs w:val="26"/>
          <w:lang w:eastAsia="en-US"/>
        </w:rPr>
        <w:t xml:space="preserve"> при исключении расходов по статье</w:t>
      </w:r>
      <w:r>
        <w:rPr>
          <w:rFonts w:ascii="Myriad Pro" w:eastAsia="Calibri" w:hAnsi="Myriad Pro"/>
          <w:color w:val="000000" w:themeColor="text1"/>
          <w:sz w:val="26"/>
          <w:szCs w:val="26"/>
          <w:lang w:eastAsia="en-US"/>
        </w:rPr>
        <w:t>,</w:t>
      </w:r>
      <w:r w:rsidRPr="00031DDE">
        <w:rPr>
          <w:rFonts w:ascii="Myriad Pro" w:eastAsia="Calibri" w:hAnsi="Myriad Pro"/>
          <w:color w:val="000000" w:themeColor="text1"/>
          <w:sz w:val="26"/>
          <w:szCs w:val="26"/>
          <w:lang w:eastAsia="en-US"/>
        </w:rPr>
        <w:t xml:space="preserve"> без анализа экономической обоснованности расходов были нарушены положения пункта 23 Правил № 1178.</w:t>
      </w:r>
    </w:p>
    <w:p w14:paraId="019F459E" w14:textId="77777777" w:rsidR="00934190" w:rsidRPr="00031DDE" w:rsidRDefault="00934190" w:rsidP="001601CE">
      <w:pPr>
        <w:spacing w:line="360" w:lineRule="auto"/>
        <w:ind w:firstLine="567"/>
        <w:contextualSpacing/>
        <w:jc w:val="both"/>
        <w:rPr>
          <w:rFonts w:ascii="Myriad Pro" w:eastAsia="Calibri" w:hAnsi="Myriad Pro"/>
          <w:color w:val="000000" w:themeColor="text1"/>
          <w:sz w:val="26"/>
          <w:szCs w:val="26"/>
          <w:lang w:eastAsia="en-US"/>
        </w:rPr>
      </w:pPr>
      <w:bookmarkStart w:id="58" w:name="_Hlk54884559"/>
      <w:r w:rsidRPr="00031DDE">
        <w:rPr>
          <w:rFonts w:ascii="Myriad Pro" w:eastAsia="Calibri" w:hAnsi="Myriad Pro"/>
          <w:color w:val="000000" w:themeColor="text1"/>
          <w:sz w:val="26"/>
          <w:szCs w:val="26"/>
          <w:lang w:eastAsia="en-US"/>
        </w:rPr>
        <w:t xml:space="preserve">Согласно апелляционному определению Четвертого апелляционного суда общей юрисдикции от 29.07.2020 г. по делу № 66а-1169/2020, </w:t>
      </w:r>
      <w:r w:rsidRPr="00031DDE">
        <w:rPr>
          <w:rFonts w:ascii="Myriad Pro" w:eastAsia="Calibri" w:hAnsi="Myriad Pro"/>
          <w:b/>
          <w:bCs/>
          <w:color w:val="000000" w:themeColor="text1"/>
          <w:sz w:val="26"/>
          <w:szCs w:val="26"/>
          <w:lang w:eastAsia="en-US"/>
        </w:rPr>
        <w:t>не подлежат безусловному исключению из НВВ расходы в отсутствие анализа их экономической обоснованности (необходимости)</w:t>
      </w:r>
      <w:r w:rsidRPr="00031DDE">
        <w:rPr>
          <w:rFonts w:ascii="Myriad Pro" w:eastAsia="Calibri" w:hAnsi="Myriad Pro"/>
          <w:color w:val="000000" w:themeColor="text1"/>
          <w:sz w:val="26"/>
          <w:szCs w:val="26"/>
          <w:lang w:eastAsia="en-US"/>
        </w:rPr>
        <w:t>.</w:t>
      </w:r>
    </w:p>
    <w:bookmarkEnd w:id="58"/>
    <w:p w14:paraId="563E6715" w14:textId="77777777" w:rsidR="00162B45" w:rsidRPr="00162B45" w:rsidRDefault="00162B45" w:rsidP="001601CE">
      <w:pPr>
        <w:pStyle w:val="a5"/>
        <w:tabs>
          <w:tab w:val="left" w:pos="1134"/>
        </w:tabs>
        <w:spacing w:line="360" w:lineRule="auto"/>
        <w:ind w:left="0" w:firstLine="567"/>
        <w:jc w:val="both"/>
        <w:rPr>
          <w:rFonts w:ascii="Myriad Pro" w:hAnsi="Myriad Pro"/>
          <w:sz w:val="26"/>
          <w:szCs w:val="26"/>
        </w:rPr>
      </w:pPr>
      <w:r w:rsidRPr="00162B45">
        <w:rPr>
          <w:rFonts w:ascii="Myriad Pro" w:hAnsi="Myriad Pro"/>
          <w:sz w:val="26"/>
          <w:szCs w:val="26"/>
        </w:rPr>
        <w:lastRenderedPageBreak/>
        <w:t>Исполнитель обоснованно полагает, что при определении расходов на обслуживание долгосрочных заемных средств,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330582AC" w14:textId="77777777" w:rsidR="00162B45" w:rsidRPr="00162B45" w:rsidRDefault="00162B45" w:rsidP="00162B45">
      <w:pPr>
        <w:pStyle w:val="a5"/>
        <w:numPr>
          <w:ilvl w:val="0"/>
          <w:numId w:val="43"/>
        </w:numPr>
        <w:spacing w:line="360" w:lineRule="auto"/>
        <w:ind w:left="1134" w:hanging="567"/>
        <w:jc w:val="both"/>
        <w:rPr>
          <w:rFonts w:ascii="Myriad Pro" w:hAnsi="Myriad Pro"/>
          <w:sz w:val="26"/>
          <w:szCs w:val="26"/>
        </w:rPr>
      </w:pPr>
      <w:r w:rsidRPr="00162B45">
        <w:rPr>
          <w:rFonts w:ascii="Myriad Pro" w:hAnsi="Myriad Pro"/>
          <w:sz w:val="26"/>
          <w:szCs w:val="26"/>
        </w:rPr>
        <w:t>наличие подтвержденного дефицита средств</w:t>
      </w:r>
      <w:r w:rsidRPr="00162B45">
        <w:rPr>
          <w:rFonts w:ascii="Myriad Pro" w:eastAsia="Times New Roman" w:hAnsi="Myriad Pro"/>
          <w:sz w:val="26"/>
          <w:szCs w:val="26"/>
        </w:rPr>
        <w:t xml:space="preserve"> </w:t>
      </w:r>
      <w:r w:rsidRPr="00162B45">
        <w:rPr>
          <w:rFonts w:ascii="Myriad Pro" w:hAnsi="Myriad Pro"/>
          <w:sz w:val="26"/>
          <w:szCs w:val="26"/>
        </w:rPr>
        <w:t>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7572D0F4" w14:textId="77777777" w:rsidR="00162B45" w:rsidRPr="00162B45" w:rsidRDefault="00162B45" w:rsidP="00162B45">
      <w:pPr>
        <w:pStyle w:val="a5"/>
        <w:numPr>
          <w:ilvl w:val="0"/>
          <w:numId w:val="43"/>
        </w:numPr>
        <w:spacing w:line="360" w:lineRule="auto"/>
        <w:ind w:left="1134" w:hanging="567"/>
        <w:jc w:val="both"/>
        <w:rPr>
          <w:rFonts w:ascii="Myriad Pro" w:hAnsi="Myriad Pro"/>
          <w:sz w:val="26"/>
          <w:szCs w:val="26"/>
        </w:rPr>
      </w:pPr>
      <w:r w:rsidRPr="00162B45">
        <w:rPr>
          <w:rFonts w:ascii="Myriad Pro" w:hAnsi="Myriad Pro"/>
          <w:sz w:val="26"/>
          <w:szCs w:val="26"/>
        </w:rPr>
        <w:t xml:space="preserve">документальная </w:t>
      </w:r>
      <w:proofErr w:type="spellStart"/>
      <w:r w:rsidRPr="00162B45">
        <w:rPr>
          <w:rFonts w:ascii="Myriad Pro" w:hAnsi="Myriad Pro"/>
          <w:sz w:val="26"/>
          <w:szCs w:val="26"/>
        </w:rPr>
        <w:t>подтвержденность</w:t>
      </w:r>
      <w:proofErr w:type="spellEnd"/>
      <w:r w:rsidRPr="00162B45">
        <w:rPr>
          <w:rFonts w:ascii="Myriad Pro" w:hAnsi="Myriad Pro"/>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50C723FD" w14:textId="77777777" w:rsidR="00162B45" w:rsidRPr="00162B45" w:rsidRDefault="00162B45" w:rsidP="00162B45">
      <w:pPr>
        <w:pStyle w:val="a5"/>
        <w:numPr>
          <w:ilvl w:val="0"/>
          <w:numId w:val="43"/>
        </w:numPr>
        <w:spacing w:line="360" w:lineRule="auto"/>
        <w:ind w:left="1134" w:hanging="567"/>
        <w:jc w:val="both"/>
        <w:rPr>
          <w:rFonts w:ascii="Myriad Pro" w:hAnsi="Myriad Pro"/>
          <w:sz w:val="26"/>
          <w:szCs w:val="26"/>
        </w:rPr>
      </w:pPr>
      <w:r w:rsidRPr="00162B45">
        <w:rPr>
          <w:rFonts w:ascii="Myriad Pro" w:hAnsi="Myriad Pro"/>
          <w:sz w:val="26"/>
          <w:szCs w:val="26"/>
        </w:rPr>
        <w:t>отсутствие двойного (повторного) учета затрат при установлении регулируемых цен (тарифов).</w:t>
      </w:r>
    </w:p>
    <w:p w14:paraId="02BC8ACA"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 xml:space="preserve">Исходя из анализа судебных решений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AE6769">
        <w:rPr>
          <w:rFonts w:ascii="Myriad Pro" w:eastAsia="Calibri" w:hAnsi="Myriad Pro"/>
          <w:sz w:val="26"/>
          <w:szCs w:val="26"/>
          <w:lang w:eastAsia="en-US"/>
        </w:rPr>
        <w:t>оборотно</w:t>
      </w:r>
      <w:proofErr w:type="spellEnd"/>
      <w:r w:rsidRPr="00AE6769">
        <w:rPr>
          <w:rFonts w:ascii="Myriad Pro" w:eastAsia="Calibri" w:hAnsi="Myriad Pro"/>
          <w:sz w:val="26"/>
          <w:szCs w:val="26"/>
          <w:lang w:eastAsia="en-US"/>
        </w:rPr>
        <w:t>-сальдовая ведомость (сальдо счета) по оплате процентов (апелляционное определение Верховного Суда Российской Федерации от 04.07.2019 г. № 55-АПА19-7).</w:t>
      </w:r>
    </w:p>
    <w:p w14:paraId="16250DC0"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268D323B" w14:textId="77777777" w:rsidR="00AE6769" w:rsidRPr="00AE6769" w:rsidRDefault="00AE6769" w:rsidP="00AE6769">
      <w:pPr>
        <w:tabs>
          <w:tab w:val="left" w:pos="1134"/>
        </w:tabs>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 xml:space="preserve">В обоснование расходов регулируемой организации необходимо представлять в орган регулирования расчет величины заемных средств (включая </w:t>
      </w:r>
      <w:r w:rsidRPr="00AE6769">
        <w:rPr>
          <w:rFonts w:ascii="Myriad Pro" w:eastAsia="Calibri" w:hAnsi="Myriad Pro"/>
          <w:sz w:val="26"/>
          <w:szCs w:val="26"/>
          <w:lang w:eastAsia="en-US"/>
        </w:rPr>
        <w:lastRenderedPageBreak/>
        <w:t xml:space="preserve">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AE6769">
        <w:rPr>
          <w:rFonts w:ascii="Myriad Pro" w:eastAsia="Calibri" w:hAnsi="Myriad Pro"/>
          <w:sz w:val="26"/>
          <w:szCs w:val="26"/>
          <w:lang w:eastAsia="en-US"/>
        </w:rPr>
        <w:t>оборотно</w:t>
      </w:r>
      <w:proofErr w:type="spellEnd"/>
      <w:r w:rsidRPr="00AE6769">
        <w:rPr>
          <w:rFonts w:ascii="Myriad Pro" w:eastAsia="Calibri" w:hAnsi="Myriad Pro"/>
          <w:sz w:val="26"/>
          <w:szCs w:val="26"/>
          <w:lang w:eastAsia="en-US"/>
        </w:rPr>
        <w:t xml:space="preserve">-сальдовые ведомости) (постановление Арбитражного суда Московского округа от 20.08.2019 г. по делу № А40-226646/2018 о признании законным предписания ФАС 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11CCC3C0" w14:textId="77777777" w:rsidR="00162B45" w:rsidRPr="00B93462" w:rsidRDefault="00162B45" w:rsidP="00162B45">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следующие документы и информацию: </w:t>
      </w:r>
    </w:p>
    <w:p w14:paraId="777E46B5" w14:textId="77777777" w:rsidR="00162B45"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426B832B"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3193D460"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0F4732DB"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3976B614"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1A33F1CA"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55CF81A9"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14AE21D7"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7754E8BA"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0F712D8C"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03ECFEA6"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35F1CEEB" w14:textId="77777777" w:rsidR="00162B45" w:rsidRPr="00C92106"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189BD215" w14:textId="77777777" w:rsidR="00162B45" w:rsidRPr="005A174E"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5A174E">
        <w:rPr>
          <w:rFonts w:ascii="Myriad Pro" w:hAnsi="Myriad Pro"/>
          <w:sz w:val="26"/>
          <w:szCs w:val="26"/>
        </w:rPr>
        <w:t xml:space="preserve"> обороты счета 62 в разрезе контрагентов;</w:t>
      </w:r>
    </w:p>
    <w:p w14:paraId="2CD738C3" w14:textId="77777777" w:rsidR="00162B45" w:rsidRDefault="00162B45" w:rsidP="00162B45">
      <w:pPr>
        <w:pStyle w:val="a5"/>
        <w:numPr>
          <w:ilvl w:val="0"/>
          <w:numId w:val="42"/>
        </w:numPr>
        <w:tabs>
          <w:tab w:val="left" w:pos="1134"/>
        </w:tabs>
        <w:spacing w:line="360" w:lineRule="auto"/>
        <w:ind w:left="1134" w:hanging="567"/>
        <w:jc w:val="both"/>
        <w:rPr>
          <w:rFonts w:ascii="Myriad Pro" w:hAnsi="Myriad Pro"/>
          <w:sz w:val="26"/>
          <w:szCs w:val="26"/>
        </w:rPr>
      </w:pPr>
      <w:r w:rsidRPr="005A174E">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7A94F1B" w14:textId="77777777" w:rsidR="00162B45" w:rsidRPr="005A174E" w:rsidRDefault="00162B45" w:rsidP="00237B03">
      <w:pPr>
        <w:pStyle w:val="a5"/>
        <w:numPr>
          <w:ilvl w:val="0"/>
          <w:numId w:val="42"/>
        </w:numPr>
        <w:tabs>
          <w:tab w:val="left" w:pos="1134"/>
        </w:tabs>
        <w:spacing w:line="360" w:lineRule="auto"/>
        <w:ind w:left="1134" w:hanging="567"/>
        <w:jc w:val="both"/>
        <w:rPr>
          <w:rFonts w:ascii="Myriad Pro" w:hAnsi="Myriad Pro"/>
          <w:sz w:val="26"/>
          <w:szCs w:val="26"/>
        </w:rPr>
      </w:pPr>
      <w:r w:rsidRPr="005A174E">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Pr>
          <w:rFonts w:ascii="Myriad Pro" w:hAnsi="Myriad Pro"/>
          <w:sz w:val="26"/>
          <w:szCs w:val="26"/>
        </w:rPr>
        <w:t>у</w:t>
      </w:r>
      <w:r w:rsidRPr="005A174E">
        <w:rPr>
          <w:rFonts w:ascii="Myriad Pro" w:hAnsi="Myriad Pro"/>
          <w:sz w:val="26"/>
          <w:szCs w:val="26"/>
        </w:rPr>
        <w:t xml:space="preserve">четной политикой </w:t>
      </w:r>
      <w:r>
        <w:rPr>
          <w:rFonts w:ascii="Myriad Pro" w:hAnsi="Myriad Pro"/>
          <w:sz w:val="26"/>
          <w:szCs w:val="26"/>
        </w:rPr>
        <w:t>ПАО «Россети Сибирь»</w:t>
      </w:r>
      <w:r w:rsidRPr="005A174E">
        <w:rPr>
          <w:rFonts w:ascii="Myriad Pro" w:hAnsi="Myriad Pro"/>
          <w:sz w:val="26"/>
          <w:szCs w:val="26"/>
        </w:rPr>
        <w:t>.</w:t>
      </w:r>
    </w:p>
    <w:p w14:paraId="154C967A" w14:textId="77777777" w:rsidR="00541A85" w:rsidRPr="00EF5B69" w:rsidRDefault="00541A85" w:rsidP="00237B03">
      <w:pPr>
        <w:spacing w:line="360" w:lineRule="auto"/>
        <w:contextualSpacing/>
        <w:jc w:val="both"/>
        <w:rPr>
          <w:rFonts w:ascii="Myriad Pro" w:eastAsia="Calibri" w:hAnsi="Myriad Pro"/>
          <w:sz w:val="26"/>
          <w:szCs w:val="26"/>
          <w:lang w:eastAsia="en-US"/>
        </w:rPr>
      </w:pPr>
    </w:p>
    <w:p w14:paraId="36358DBA" w14:textId="77777777" w:rsidR="00AE6769" w:rsidRPr="00EF5B69" w:rsidRDefault="00541A85" w:rsidP="00237B03">
      <w:pPr>
        <w:pStyle w:val="a5"/>
        <w:numPr>
          <w:ilvl w:val="0"/>
          <w:numId w:val="40"/>
        </w:numPr>
        <w:spacing w:line="360" w:lineRule="auto"/>
        <w:jc w:val="both"/>
        <w:rPr>
          <w:rFonts w:ascii="Myriad Pro" w:hAnsi="Myriad Pro"/>
          <w:i/>
          <w:iCs/>
          <w:sz w:val="26"/>
          <w:szCs w:val="26"/>
          <w:lang w:eastAsia="en-US"/>
        </w:rPr>
      </w:pPr>
      <w:r w:rsidRPr="00EF5B69">
        <w:rPr>
          <w:rFonts w:ascii="Myriad Pro" w:hAnsi="Myriad Pro"/>
          <w:i/>
          <w:iCs/>
          <w:sz w:val="26"/>
          <w:szCs w:val="26"/>
          <w:lang w:eastAsia="en-US"/>
        </w:rPr>
        <w:t xml:space="preserve">Учет расходов на амортизацию основных средств </w:t>
      </w:r>
      <w:r w:rsidR="0006381C">
        <w:rPr>
          <w:rFonts w:ascii="Myriad Pro" w:hAnsi="Myriad Pro"/>
          <w:i/>
          <w:iCs/>
          <w:sz w:val="26"/>
          <w:szCs w:val="26"/>
          <w:lang w:eastAsia="en-US"/>
        </w:rPr>
        <w:t>основных средств</w:t>
      </w:r>
    </w:p>
    <w:p w14:paraId="3F8AF662" w14:textId="77777777" w:rsidR="00DB1CE1" w:rsidRPr="00DB1CE1" w:rsidRDefault="00DB1CE1" w:rsidP="00DB1CE1">
      <w:pPr>
        <w:spacing w:line="360" w:lineRule="auto"/>
        <w:ind w:firstLine="567"/>
        <w:contextualSpacing/>
        <w:jc w:val="both"/>
        <w:rPr>
          <w:rFonts w:ascii="Myriad Pro" w:eastAsia="Calibri" w:hAnsi="Myriad Pro"/>
          <w:color w:val="000000" w:themeColor="text1"/>
          <w:sz w:val="26"/>
          <w:szCs w:val="26"/>
          <w:lang w:eastAsia="en-US"/>
        </w:rPr>
      </w:pPr>
      <w:r w:rsidRPr="00DB1CE1">
        <w:rPr>
          <w:rFonts w:ascii="Myriad Pro" w:eastAsia="Calibri" w:hAnsi="Myriad Pro"/>
          <w:color w:val="000000" w:themeColor="text1"/>
          <w:sz w:val="26"/>
          <w:szCs w:val="26"/>
          <w:lang w:eastAsia="en-US"/>
        </w:rPr>
        <w:t>В соответствии с п</w:t>
      </w:r>
      <w:r>
        <w:rPr>
          <w:rFonts w:ascii="Myriad Pro" w:eastAsia="Calibri" w:hAnsi="Myriad Pro"/>
          <w:color w:val="000000" w:themeColor="text1"/>
          <w:sz w:val="26"/>
          <w:szCs w:val="26"/>
          <w:lang w:eastAsia="en-US"/>
        </w:rPr>
        <w:t xml:space="preserve">унктом </w:t>
      </w:r>
      <w:r w:rsidRPr="00DB1CE1">
        <w:rPr>
          <w:rFonts w:ascii="Myriad Pro" w:eastAsia="Calibri" w:hAnsi="Myriad Pro"/>
          <w:color w:val="000000" w:themeColor="text1"/>
          <w:sz w:val="26"/>
          <w:szCs w:val="26"/>
          <w:lang w:eastAsia="en-US"/>
        </w:rPr>
        <w:t xml:space="preserve">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w:t>
      </w:r>
      <w:r w:rsidRPr="00DB1CE1">
        <w:rPr>
          <w:rFonts w:ascii="Myriad Pro" w:eastAsia="Calibri" w:hAnsi="Myriad Pro"/>
          <w:color w:val="000000" w:themeColor="text1"/>
          <w:sz w:val="26"/>
          <w:szCs w:val="26"/>
          <w:lang w:eastAsia="en-US"/>
        </w:rPr>
        <w:lastRenderedPageBreak/>
        <w:t>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11AD0F6" w14:textId="77777777" w:rsidR="00DB1CE1" w:rsidRPr="00DB1CE1" w:rsidRDefault="00DB1CE1" w:rsidP="00DB1CE1">
      <w:pPr>
        <w:spacing w:line="360" w:lineRule="auto"/>
        <w:ind w:firstLine="567"/>
        <w:contextualSpacing/>
        <w:jc w:val="both"/>
        <w:rPr>
          <w:rFonts w:ascii="Myriad Pro" w:eastAsia="Calibri" w:hAnsi="Myriad Pro"/>
          <w:color w:val="000000" w:themeColor="text1"/>
          <w:sz w:val="26"/>
          <w:szCs w:val="26"/>
          <w:lang w:eastAsia="en-US"/>
        </w:rPr>
      </w:pPr>
      <w:r w:rsidRPr="00DB1CE1">
        <w:rPr>
          <w:rFonts w:ascii="Myriad Pro" w:eastAsia="Calibri" w:hAnsi="Myriad Pro"/>
          <w:color w:val="000000" w:themeColor="text1"/>
          <w:sz w:val="26"/>
          <w:szCs w:val="26"/>
          <w:lang w:eastAsia="en-US"/>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CCF5286" w14:textId="77777777" w:rsidR="00DB1CE1" w:rsidRPr="00DB1CE1" w:rsidRDefault="00DB1CE1" w:rsidP="00DB1CE1">
      <w:pPr>
        <w:spacing w:line="360" w:lineRule="auto"/>
        <w:ind w:firstLine="567"/>
        <w:contextualSpacing/>
        <w:jc w:val="both"/>
        <w:rPr>
          <w:rFonts w:ascii="Myriad Pro" w:eastAsia="Calibri" w:hAnsi="Myriad Pro"/>
          <w:color w:val="000000" w:themeColor="text1"/>
          <w:sz w:val="26"/>
          <w:szCs w:val="26"/>
          <w:lang w:eastAsia="en-US"/>
        </w:rPr>
      </w:pPr>
      <w:r w:rsidRPr="00DB1CE1">
        <w:rPr>
          <w:rFonts w:ascii="Myriad Pro" w:eastAsia="Calibri" w:hAnsi="Myriad Pro"/>
          <w:color w:val="000000" w:themeColor="text1"/>
          <w:sz w:val="26"/>
          <w:szCs w:val="26"/>
          <w:lang w:eastAsia="en-US"/>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89D9A67" w14:textId="77777777" w:rsidR="00DB1CE1" w:rsidRPr="00DB1CE1" w:rsidRDefault="00DB1CE1" w:rsidP="00DB1CE1">
      <w:pPr>
        <w:spacing w:line="360" w:lineRule="auto"/>
        <w:ind w:firstLine="567"/>
        <w:contextualSpacing/>
        <w:jc w:val="both"/>
        <w:rPr>
          <w:rFonts w:ascii="Myriad Pro" w:eastAsia="Calibri" w:hAnsi="Myriad Pro"/>
          <w:color w:val="000000" w:themeColor="text1"/>
          <w:sz w:val="26"/>
          <w:szCs w:val="26"/>
          <w:lang w:eastAsia="en-US"/>
        </w:rPr>
      </w:pPr>
      <w:r w:rsidRPr="00DB1CE1">
        <w:rPr>
          <w:rFonts w:ascii="Myriad Pro" w:eastAsia="Calibri" w:hAnsi="Myriad Pro"/>
          <w:color w:val="000000" w:themeColor="text1"/>
          <w:sz w:val="26"/>
          <w:szCs w:val="26"/>
          <w:lang w:eastAsia="en-US"/>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21390BFB" w14:textId="77777777" w:rsidR="00DB1CE1" w:rsidRPr="00DB1CE1" w:rsidRDefault="00DB1CE1" w:rsidP="00DB1CE1">
      <w:pPr>
        <w:spacing w:line="360" w:lineRule="auto"/>
        <w:ind w:firstLine="567"/>
        <w:contextualSpacing/>
        <w:jc w:val="both"/>
        <w:rPr>
          <w:rFonts w:ascii="Myriad Pro" w:eastAsia="Calibri" w:hAnsi="Myriad Pro"/>
          <w:color w:val="000000" w:themeColor="text1"/>
          <w:sz w:val="26"/>
          <w:szCs w:val="26"/>
          <w:lang w:eastAsia="en-US"/>
        </w:rPr>
      </w:pPr>
      <w:r w:rsidRPr="00DB1CE1">
        <w:rPr>
          <w:rFonts w:ascii="Myriad Pro" w:eastAsia="Calibri" w:hAnsi="Myriad Pro"/>
          <w:color w:val="000000" w:themeColor="text1"/>
          <w:sz w:val="26"/>
          <w:szCs w:val="26"/>
          <w:lang w:eastAsia="en-US"/>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w:t>
      </w:r>
      <w:r w:rsidRPr="00DB1CE1">
        <w:rPr>
          <w:rFonts w:ascii="Myriad Pro" w:eastAsia="Calibri" w:hAnsi="Myriad Pro"/>
          <w:color w:val="000000" w:themeColor="text1"/>
          <w:sz w:val="26"/>
          <w:szCs w:val="26"/>
          <w:lang w:eastAsia="en-US"/>
        </w:rPr>
        <w:lastRenderedPageBreak/>
        <w:t>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248D5641" w14:textId="77777777" w:rsidR="00541A85" w:rsidRDefault="00DB1CE1" w:rsidP="00DB1CE1">
      <w:pPr>
        <w:spacing w:line="360" w:lineRule="auto"/>
        <w:ind w:firstLine="567"/>
        <w:contextualSpacing/>
        <w:jc w:val="both"/>
        <w:rPr>
          <w:rFonts w:ascii="Myriad Pro" w:eastAsia="Calibri" w:hAnsi="Myriad Pro"/>
          <w:color w:val="000000" w:themeColor="text1"/>
          <w:sz w:val="26"/>
          <w:szCs w:val="26"/>
          <w:lang w:eastAsia="en-US"/>
        </w:rPr>
      </w:pPr>
      <w:r w:rsidRPr="00DB1CE1">
        <w:rPr>
          <w:rFonts w:ascii="Myriad Pro" w:eastAsia="Calibri" w:hAnsi="Myriad Pro"/>
          <w:color w:val="000000" w:themeColor="text1"/>
          <w:sz w:val="26"/>
          <w:szCs w:val="26"/>
          <w:lang w:eastAsia="en-US"/>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D32CCAF" w14:textId="77777777" w:rsidR="00DB1CE1" w:rsidRDefault="00EF5B69" w:rsidP="00DB1CE1">
      <w:pPr>
        <w:spacing w:line="360" w:lineRule="auto"/>
        <w:ind w:firstLine="567"/>
        <w:contextualSpacing/>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 xml:space="preserve">Принимая во внимание, что регулирующим органом в экспертном заключении не приведен расчет амортизации, учтенной в НВВ Филиала на 2019 год, не указаны объекты основных средств, амортизация по которым не учтена или учтена </w:t>
      </w:r>
      <w:r w:rsidR="009227A5">
        <w:rPr>
          <w:rFonts w:ascii="Myriad Pro" w:eastAsia="Calibri" w:hAnsi="Myriad Pro"/>
          <w:color w:val="000000" w:themeColor="text1"/>
          <w:sz w:val="26"/>
          <w:szCs w:val="26"/>
          <w:lang w:eastAsia="en-US"/>
        </w:rPr>
        <w:t>с пересмотром</w:t>
      </w:r>
      <w:r>
        <w:rPr>
          <w:rFonts w:ascii="Myriad Pro" w:eastAsia="Calibri" w:hAnsi="Myriad Pro"/>
          <w:color w:val="000000" w:themeColor="text1"/>
          <w:sz w:val="26"/>
          <w:szCs w:val="26"/>
          <w:lang w:eastAsia="en-US"/>
        </w:rPr>
        <w:t xml:space="preserve"> сроков полезного использования, Исполнитель считает уменьшение расходов по статье необоснованным.</w:t>
      </w:r>
    </w:p>
    <w:p w14:paraId="00E343F3" w14:textId="77777777" w:rsidR="00EF5B69" w:rsidRPr="00031DDE" w:rsidRDefault="00EF5B69" w:rsidP="00EF5B69">
      <w:pPr>
        <w:spacing w:after="160" w:line="360" w:lineRule="auto"/>
        <w:ind w:firstLine="567"/>
        <w:contextualSpacing/>
        <w:jc w:val="both"/>
        <w:rPr>
          <w:rFonts w:ascii="Myriad Pro" w:eastAsia="Calibri" w:hAnsi="Myriad Pro"/>
          <w:color w:val="000000" w:themeColor="text1"/>
          <w:sz w:val="26"/>
          <w:szCs w:val="26"/>
          <w:lang w:eastAsia="en-US"/>
        </w:rPr>
      </w:pPr>
      <w:r w:rsidRPr="00031DDE">
        <w:rPr>
          <w:rFonts w:ascii="Myriad Pro" w:eastAsia="Calibri" w:hAnsi="Myriad Pro"/>
          <w:color w:val="000000" w:themeColor="text1"/>
          <w:sz w:val="26"/>
          <w:szCs w:val="26"/>
          <w:lang w:eastAsia="en-US"/>
        </w:rPr>
        <w:t xml:space="preserve">Исполнитель правомерно полагает, что </w:t>
      </w:r>
      <w:r>
        <w:rPr>
          <w:rFonts w:ascii="Myriad Pro" w:eastAsia="Calibri" w:hAnsi="Myriad Pro"/>
          <w:sz w:val="26"/>
          <w:szCs w:val="26"/>
          <w:lang w:eastAsia="en-US"/>
        </w:rPr>
        <w:t>регулирующим органом</w:t>
      </w:r>
      <w:r w:rsidRPr="00031DDE">
        <w:rPr>
          <w:rFonts w:ascii="Myriad Pro" w:eastAsia="Calibri" w:hAnsi="Myriad Pro"/>
          <w:color w:val="000000" w:themeColor="text1"/>
          <w:sz w:val="26"/>
          <w:szCs w:val="26"/>
          <w:lang w:eastAsia="en-US"/>
        </w:rPr>
        <w:t xml:space="preserve"> при исключении расходов по статье без </w:t>
      </w:r>
      <w:r w:rsidR="0006381C">
        <w:rPr>
          <w:rFonts w:ascii="Myriad Pro" w:eastAsia="Calibri" w:hAnsi="Myriad Pro"/>
          <w:color w:val="000000" w:themeColor="text1"/>
          <w:sz w:val="26"/>
          <w:szCs w:val="26"/>
          <w:lang w:eastAsia="en-US"/>
        </w:rPr>
        <w:t xml:space="preserve">проведения </w:t>
      </w:r>
      <w:r w:rsidRPr="00031DDE">
        <w:rPr>
          <w:rFonts w:ascii="Myriad Pro" w:eastAsia="Calibri" w:hAnsi="Myriad Pro"/>
          <w:color w:val="000000" w:themeColor="text1"/>
          <w:sz w:val="26"/>
          <w:szCs w:val="26"/>
          <w:lang w:eastAsia="en-US"/>
        </w:rPr>
        <w:t>анализа экономической обоснованности расходов были нарушены положения пункта 23 Правил № 1178.</w:t>
      </w:r>
    </w:p>
    <w:p w14:paraId="29B263BF" w14:textId="77777777" w:rsidR="00EF5B69" w:rsidRPr="00031DDE" w:rsidRDefault="00EF5B69" w:rsidP="00EF5B69">
      <w:pPr>
        <w:spacing w:line="360" w:lineRule="auto"/>
        <w:ind w:firstLine="567"/>
        <w:contextualSpacing/>
        <w:jc w:val="both"/>
        <w:rPr>
          <w:rFonts w:ascii="Myriad Pro" w:eastAsia="Calibri" w:hAnsi="Myriad Pro"/>
          <w:color w:val="000000" w:themeColor="text1"/>
          <w:sz w:val="26"/>
          <w:szCs w:val="26"/>
          <w:lang w:eastAsia="en-US"/>
        </w:rPr>
      </w:pPr>
      <w:r w:rsidRPr="00031DDE">
        <w:rPr>
          <w:rFonts w:ascii="Myriad Pro" w:eastAsia="Calibri" w:hAnsi="Myriad Pro"/>
          <w:color w:val="000000" w:themeColor="text1"/>
          <w:sz w:val="26"/>
          <w:szCs w:val="26"/>
          <w:lang w:eastAsia="en-US"/>
        </w:rPr>
        <w:t xml:space="preserve">Согласно апелляционному определению Четвертого апелляционного суда общей юрисдикции от 29.07.2020 г. по делу № 66а-1169/2020, </w:t>
      </w:r>
      <w:r w:rsidRPr="00031DDE">
        <w:rPr>
          <w:rFonts w:ascii="Myriad Pro" w:eastAsia="Calibri" w:hAnsi="Myriad Pro"/>
          <w:b/>
          <w:bCs/>
          <w:color w:val="000000" w:themeColor="text1"/>
          <w:sz w:val="26"/>
          <w:szCs w:val="26"/>
          <w:lang w:eastAsia="en-US"/>
        </w:rPr>
        <w:t>не подлежат безусловному исключению из НВВ расходы в отсутствие анализа их экономической обоснованности (необходимости)</w:t>
      </w:r>
      <w:r w:rsidRPr="00031DDE">
        <w:rPr>
          <w:rFonts w:ascii="Myriad Pro" w:eastAsia="Calibri" w:hAnsi="Myriad Pro"/>
          <w:color w:val="000000" w:themeColor="text1"/>
          <w:sz w:val="26"/>
          <w:szCs w:val="26"/>
          <w:lang w:eastAsia="en-US"/>
        </w:rPr>
        <w:t>.</w:t>
      </w:r>
    </w:p>
    <w:p w14:paraId="3BA95F25" w14:textId="77777777" w:rsidR="00EF5B69" w:rsidRPr="00B93462" w:rsidRDefault="00EF5B69" w:rsidP="00EF5B6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по статье «Амортизация основных средств» 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следующие документы и информацию: </w:t>
      </w:r>
    </w:p>
    <w:p w14:paraId="6BB3DBBA" w14:textId="77777777" w:rsidR="00EF5B69" w:rsidRPr="00420916" w:rsidRDefault="00EF5B69" w:rsidP="006D69FC">
      <w:pPr>
        <w:pStyle w:val="a5"/>
        <w:numPr>
          <w:ilvl w:val="0"/>
          <w:numId w:val="44"/>
        </w:numPr>
        <w:spacing w:line="360" w:lineRule="auto"/>
        <w:ind w:left="1134" w:hanging="567"/>
        <w:jc w:val="both"/>
        <w:rPr>
          <w:rFonts w:ascii="Myriad Pro" w:hAnsi="Myriad Pro"/>
          <w:color w:val="000000"/>
          <w:sz w:val="26"/>
          <w:szCs w:val="26"/>
        </w:rPr>
      </w:pPr>
      <w:r>
        <w:rPr>
          <w:rFonts w:ascii="Myriad Pro" w:hAnsi="Myriad Pro"/>
          <w:color w:val="000000"/>
          <w:sz w:val="26"/>
          <w:szCs w:val="26"/>
        </w:rPr>
        <w:t>Пообъектный р</w:t>
      </w:r>
      <w:r w:rsidRPr="00420916">
        <w:rPr>
          <w:rFonts w:ascii="Myriad Pro" w:hAnsi="Myriad Pro"/>
          <w:color w:val="000000"/>
          <w:sz w:val="26"/>
          <w:szCs w:val="26"/>
        </w:rPr>
        <w:t xml:space="preserve">асчет амортизационных отчислений по введенным в эксплуатацию объектам </w:t>
      </w:r>
      <w:r>
        <w:rPr>
          <w:rFonts w:ascii="Myriad Pro" w:hAnsi="Myriad Pro"/>
          <w:color w:val="000000"/>
          <w:sz w:val="26"/>
          <w:szCs w:val="26"/>
        </w:rPr>
        <w:t>основн</w:t>
      </w:r>
      <w:r w:rsidR="00845527">
        <w:rPr>
          <w:rFonts w:ascii="Myriad Pro" w:hAnsi="Myriad Pro"/>
          <w:color w:val="000000"/>
          <w:sz w:val="26"/>
          <w:szCs w:val="26"/>
        </w:rPr>
        <w:t>ых</w:t>
      </w:r>
      <w:r>
        <w:rPr>
          <w:rFonts w:ascii="Myriad Pro" w:hAnsi="Myriad Pro"/>
          <w:color w:val="000000"/>
          <w:sz w:val="26"/>
          <w:szCs w:val="26"/>
        </w:rPr>
        <w:t xml:space="preserve"> средств</w:t>
      </w:r>
      <w:r w:rsidRPr="00420916">
        <w:rPr>
          <w:rFonts w:ascii="Myriad Pro" w:hAnsi="Myriad Pro"/>
          <w:color w:val="000000"/>
          <w:sz w:val="26"/>
          <w:szCs w:val="26"/>
        </w:rPr>
        <w:t xml:space="preserve"> с</w:t>
      </w:r>
      <w:r>
        <w:rPr>
          <w:rFonts w:ascii="Myriad Pro" w:hAnsi="Myriad Pro"/>
          <w:color w:val="000000"/>
          <w:sz w:val="26"/>
          <w:szCs w:val="26"/>
        </w:rPr>
        <w:t xml:space="preserve"> указанием</w:t>
      </w:r>
      <w:r w:rsidRPr="00420916">
        <w:rPr>
          <w:rFonts w:ascii="Myriad Pro" w:hAnsi="Myriad Pro"/>
          <w:color w:val="000000"/>
          <w:sz w:val="26"/>
          <w:szCs w:val="26"/>
        </w:rPr>
        <w:t>:</w:t>
      </w:r>
    </w:p>
    <w:p w14:paraId="6E016973" w14:textId="77777777" w:rsidR="00EF5B69" w:rsidRPr="00DE3697" w:rsidRDefault="00EF5B69" w:rsidP="006D69FC">
      <w:pPr>
        <w:numPr>
          <w:ilvl w:val="0"/>
          <w:numId w:val="45"/>
        </w:numPr>
        <w:tabs>
          <w:tab w:val="left" w:pos="1276"/>
        </w:tabs>
        <w:spacing w:line="360" w:lineRule="auto"/>
        <w:ind w:left="1134" w:hanging="283"/>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47375CC9" w14:textId="77777777" w:rsidR="00EF5B69" w:rsidRPr="00DE3697" w:rsidRDefault="00EF5B69" w:rsidP="006D69FC">
      <w:pPr>
        <w:numPr>
          <w:ilvl w:val="0"/>
          <w:numId w:val="45"/>
        </w:numPr>
        <w:tabs>
          <w:tab w:val="left" w:pos="1276"/>
        </w:tabs>
        <w:spacing w:line="360" w:lineRule="auto"/>
        <w:ind w:left="1134" w:hanging="283"/>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31EF562C" w14:textId="77777777" w:rsidR="00EF5B69" w:rsidRPr="00DE3697" w:rsidRDefault="00EF5B69" w:rsidP="006D69FC">
      <w:pPr>
        <w:numPr>
          <w:ilvl w:val="0"/>
          <w:numId w:val="45"/>
        </w:numPr>
        <w:tabs>
          <w:tab w:val="left" w:pos="1276"/>
        </w:tabs>
        <w:spacing w:line="360" w:lineRule="auto"/>
        <w:ind w:left="1134" w:hanging="283"/>
        <w:contextualSpacing/>
        <w:jc w:val="both"/>
        <w:rPr>
          <w:rFonts w:ascii="Myriad Pro" w:hAnsi="Myriad Pro"/>
          <w:sz w:val="26"/>
          <w:szCs w:val="26"/>
        </w:rPr>
      </w:pPr>
      <w:r w:rsidRPr="00DE3697">
        <w:rPr>
          <w:rFonts w:ascii="Myriad Pro" w:hAnsi="Myriad Pro"/>
          <w:sz w:val="26"/>
          <w:szCs w:val="26"/>
        </w:rPr>
        <w:lastRenderedPageBreak/>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45C9B6F1" w14:textId="77777777" w:rsidR="00EF5B69" w:rsidRPr="00DE3697" w:rsidRDefault="00EF5B69" w:rsidP="006D69FC">
      <w:pPr>
        <w:numPr>
          <w:ilvl w:val="0"/>
          <w:numId w:val="45"/>
        </w:numPr>
        <w:tabs>
          <w:tab w:val="left" w:pos="1276"/>
        </w:tabs>
        <w:spacing w:line="360" w:lineRule="auto"/>
        <w:ind w:left="1134" w:hanging="283"/>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667C1709" w14:textId="77777777" w:rsidR="00EF5B69" w:rsidRPr="00C9190D" w:rsidRDefault="00EF5B69" w:rsidP="006D69FC">
      <w:pPr>
        <w:pStyle w:val="a5"/>
        <w:numPr>
          <w:ilvl w:val="0"/>
          <w:numId w:val="44"/>
        </w:numPr>
        <w:spacing w:line="360" w:lineRule="auto"/>
        <w:ind w:left="1134" w:hanging="567"/>
        <w:jc w:val="both"/>
        <w:rPr>
          <w:rFonts w:ascii="Myriad Pro" w:hAnsi="Myriad Pro"/>
          <w:color w:val="000000"/>
          <w:sz w:val="26"/>
          <w:szCs w:val="26"/>
        </w:rPr>
      </w:pPr>
      <w:r w:rsidRPr="00C9190D">
        <w:rPr>
          <w:rFonts w:ascii="Myriad Pro" w:hAnsi="Myriad Pro"/>
          <w:color w:val="000000"/>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418CAC28" w14:textId="77777777" w:rsidR="00EF5B69" w:rsidRPr="00C9190D" w:rsidRDefault="00EF5B69" w:rsidP="006D69FC">
      <w:pPr>
        <w:pStyle w:val="a5"/>
        <w:numPr>
          <w:ilvl w:val="0"/>
          <w:numId w:val="44"/>
        </w:numPr>
        <w:spacing w:line="360" w:lineRule="auto"/>
        <w:ind w:left="1134" w:hanging="567"/>
        <w:jc w:val="both"/>
        <w:rPr>
          <w:rFonts w:ascii="Myriad Pro" w:hAnsi="Myriad Pro"/>
          <w:color w:val="000000"/>
          <w:sz w:val="26"/>
          <w:szCs w:val="26"/>
        </w:rPr>
      </w:pPr>
      <w:r w:rsidRPr="00C9190D">
        <w:rPr>
          <w:rFonts w:ascii="Myriad Pro" w:hAnsi="Myriad Pro"/>
          <w:color w:val="000000"/>
          <w:sz w:val="26"/>
          <w:szCs w:val="26"/>
        </w:rPr>
        <w:t xml:space="preserve">отчет об использовании амортизации за предшествующий год и истекший период текущего года. </w:t>
      </w:r>
    </w:p>
    <w:p w14:paraId="4CB545FC" w14:textId="77777777" w:rsidR="00EF5B69" w:rsidRDefault="00EF5B69" w:rsidP="00DB1CE1">
      <w:pPr>
        <w:spacing w:line="360" w:lineRule="auto"/>
        <w:ind w:firstLine="567"/>
        <w:contextualSpacing/>
        <w:jc w:val="both"/>
        <w:rPr>
          <w:rFonts w:ascii="Myriad Pro" w:eastAsia="Calibri" w:hAnsi="Myriad Pro"/>
          <w:color w:val="000000" w:themeColor="text1"/>
          <w:sz w:val="26"/>
          <w:szCs w:val="26"/>
          <w:lang w:eastAsia="en-US"/>
        </w:rPr>
      </w:pPr>
    </w:p>
    <w:p w14:paraId="614AAB03" w14:textId="77777777" w:rsidR="00442018" w:rsidRPr="00AE6769" w:rsidRDefault="00AE6769" w:rsidP="009227A5">
      <w:pPr>
        <w:spacing w:line="360" w:lineRule="auto"/>
        <w:ind w:firstLine="567"/>
        <w:jc w:val="both"/>
        <w:outlineLvl w:val="3"/>
        <w:rPr>
          <w:rFonts w:ascii="Myriad Pro" w:eastAsia="Calibri" w:hAnsi="Myriad Pro"/>
          <w:b/>
          <w:bCs/>
          <w:i/>
          <w:iCs/>
          <w:color w:val="000000" w:themeColor="text1"/>
          <w:sz w:val="26"/>
          <w:szCs w:val="26"/>
          <w:u w:val="single"/>
          <w:lang w:eastAsia="en-US"/>
        </w:rPr>
      </w:pPr>
      <w:r w:rsidRPr="00AE6769">
        <w:rPr>
          <w:rFonts w:ascii="Myriad Pro" w:eastAsia="Calibri" w:hAnsi="Myriad Pro"/>
          <w:b/>
          <w:bCs/>
          <w:i/>
          <w:iCs/>
          <w:color w:val="000000" w:themeColor="text1"/>
          <w:sz w:val="26"/>
          <w:szCs w:val="26"/>
          <w:u w:val="single"/>
          <w:lang w:eastAsia="en-US"/>
        </w:rPr>
        <w:t>Формирование р</w:t>
      </w:r>
      <w:r w:rsidRPr="00AE6769">
        <w:rPr>
          <w:rFonts w:ascii="Myriad Pro" w:eastAsia="Calibri" w:hAnsi="Myriad Pro"/>
          <w:b/>
          <w:bCs/>
          <w:i/>
          <w:iCs/>
          <w:sz w:val="26"/>
          <w:szCs w:val="26"/>
          <w:u w:val="single"/>
          <w:lang w:eastAsia="en-US"/>
        </w:rPr>
        <w:t xml:space="preserve">асходов, связанных с компенсацией незапланированных расходов или полученного избытка (корректировка необходимой валовой выручки) </w:t>
      </w:r>
      <w:r w:rsidR="003F661B">
        <w:rPr>
          <w:rFonts w:ascii="Myriad Pro" w:eastAsia="Calibri" w:hAnsi="Myriad Pro"/>
          <w:b/>
          <w:bCs/>
          <w:i/>
          <w:iCs/>
          <w:sz w:val="26"/>
          <w:szCs w:val="26"/>
          <w:u w:val="single"/>
          <w:lang w:eastAsia="en-US"/>
        </w:rPr>
        <w:t xml:space="preserve">филиала </w:t>
      </w:r>
      <w:r w:rsidR="00442018" w:rsidRPr="00AE6769">
        <w:rPr>
          <w:rFonts w:ascii="Myriad Pro" w:eastAsia="Calibri" w:hAnsi="Myriad Pro"/>
          <w:b/>
          <w:bCs/>
          <w:i/>
          <w:iCs/>
          <w:color w:val="000000" w:themeColor="text1"/>
          <w:sz w:val="26"/>
          <w:szCs w:val="26"/>
          <w:u w:val="single"/>
          <w:lang w:eastAsia="en-US"/>
        </w:rPr>
        <w:t>ПАО «Россети Сибирь» - «</w:t>
      </w:r>
      <w:proofErr w:type="spellStart"/>
      <w:r w:rsidR="00442018" w:rsidRPr="00AE6769">
        <w:rPr>
          <w:rFonts w:ascii="Myriad Pro" w:eastAsia="Calibri" w:hAnsi="Myriad Pro"/>
          <w:b/>
          <w:bCs/>
          <w:i/>
          <w:iCs/>
          <w:color w:val="000000" w:themeColor="text1"/>
          <w:sz w:val="26"/>
          <w:szCs w:val="26"/>
          <w:u w:val="single"/>
          <w:lang w:eastAsia="en-US"/>
        </w:rPr>
        <w:t>Хакасэнерго</w:t>
      </w:r>
      <w:proofErr w:type="spellEnd"/>
      <w:r w:rsidR="00442018" w:rsidRPr="00AE6769">
        <w:rPr>
          <w:rFonts w:ascii="Myriad Pro" w:eastAsia="Calibri" w:hAnsi="Myriad Pro"/>
          <w:b/>
          <w:bCs/>
          <w:i/>
          <w:iCs/>
          <w:color w:val="000000" w:themeColor="text1"/>
          <w:sz w:val="26"/>
          <w:szCs w:val="26"/>
          <w:u w:val="single"/>
          <w:lang w:eastAsia="en-US"/>
        </w:rPr>
        <w:t>»</w:t>
      </w:r>
    </w:p>
    <w:p w14:paraId="088F8376" w14:textId="77777777" w:rsidR="00AE6769" w:rsidRDefault="00AE6769" w:rsidP="00576D30">
      <w:pPr>
        <w:spacing w:line="360" w:lineRule="auto"/>
        <w:contextualSpacing/>
        <w:jc w:val="both"/>
        <w:rPr>
          <w:rFonts w:ascii="Myriad Pro" w:eastAsia="Calibri" w:hAnsi="Myriad Pro"/>
          <w:color w:val="000000" w:themeColor="text1"/>
          <w:sz w:val="26"/>
          <w:szCs w:val="26"/>
          <w:lang w:eastAsia="en-US"/>
        </w:rPr>
      </w:pPr>
    </w:p>
    <w:p w14:paraId="04B2F287" w14:textId="77777777" w:rsidR="00AE6769" w:rsidRPr="001601CE" w:rsidRDefault="00AE6769" w:rsidP="00576D30">
      <w:pPr>
        <w:pStyle w:val="a5"/>
        <w:numPr>
          <w:ilvl w:val="1"/>
          <w:numId w:val="20"/>
        </w:numPr>
        <w:spacing w:line="360" w:lineRule="auto"/>
        <w:ind w:left="993" w:hanging="426"/>
        <w:jc w:val="both"/>
        <w:rPr>
          <w:rFonts w:ascii="Myriad Pro" w:hAnsi="Myriad Pro"/>
          <w:i/>
          <w:iCs/>
          <w:color w:val="000000" w:themeColor="text1"/>
          <w:sz w:val="26"/>
          <w:szCs w:val="26"/>
          <w:lang w:eastAsia="en-US"/>
        </w:rPr>
      </w:pPr>
      <w:r w:rsidRPr="001601CE">
        <w:rPr>
          <w:rFonts w:ascii="Myriad Pro" w:hAnsi="Myriad Pro"/>
          <w:i/>
          <w:iCs/>
          <w:color w:val="000000" w:themeColor="text1"/>
          <w:sz w:val="26"/>
          <w:szCs w:val="26"/>
          <w:lang w:eastAsia="en-US"/>
        </w:rPr>
        <w:t xml:space="preserve">Корректировка подконтрольных расходов </w:t>
      </w:r>
      <w:r w:rsidR="00261C00">
        <w:rPr>
          <w:rFonts w:ascii="Myriad Pro" w:hAnsi="Myriad Pro"/>
          <w:i/>
          <w:iCs/>
          <w:color w:val="000000" w:themeColor="text1"/>
          <w:sz w:val="26"/>
          <w:szCs w:val="26"/>
          <w:lang w:eastAsia="en-US"/>
        </w:rPr>
        <w:t>филиала ПАО «Россети Сибирь» - «</w:t>
      </w:r>
      <w:proofErr w:type="spellStart"/>
      <w:r w:rsidR="00261C00">
        <w:rPr>
          <w:rFonts w:ascii="Myriad Pro" w:hAnsi="Myriad Pro"/>
          <w:i/>
          <w:iCs/>
          <w:color w:val="000000" w:themeColor="text1"/>
          <w:sz w:val="26"/>
          <w:szCs w:val="26"/>
          <w:lang w:eastAsia="en-US"/>
        </w:rPr>
        <w:t>Хакасэнерго</w:t>
      </w:r>
      <w:proofErr w:type="spellEnd"/>
      <w:r w:rsidR="00261C00">
        <w:rPr>
          <w:rFonts w:ascii="Myriad Pro" w:hAnsi="Myriad Pro"/>
          <w:i/>
          <w:iCs/>
          <w:color w:val="000000" w:themeColor="text1"/>
          <w:sz w:val="26"/>
          <w:szCs w:val="26"/>
          <w:lang w:eastAsia="en-US"/>
        </w:rPr>
        <w:t xml:space="preserve">» </w:t>
      </w:r>
      <w:r w:rsidRPr="001601CE">
        <w:rPr>
          <w:rFonts w:ascii="Myriad Pro" w:hAnsi="Myriad Pro"/>
          <w:i/>
          <w:iCs/>
          <w:color w:val="000000" w:themeColor="text1"/>
          <w:sz w:val="26"/>
          <w:szCs w:val="26"/>
          <w:lang w:eastAsia="en-US"/>
        </w:rPr>
        <w:t>в связи с изменением планируемых параметров расчета тарифов</w:t>
      </w:r>
    </w:p>
    <w:p w14:paraId="600EE268" w14:textId="77777777" w:rsidR="00541A85" w:rsidRDefault="00541A85" w:rsidP="00576D30">
      <w:pPr>
        <w:spacing w:line="360" w:lineRule="auto"/>
        <w:ind w:firstLine="567"/>
        <w:contextualSpacing/>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 xml:space="preserve">В соответствии с пунктом </w:t>
      </w:r>
      <w:r w:rsidRPr="00541A85">
        <w:rPr>
          <w:rFonts w:ascii="Myriad Pro" w:eastAsia="Calibri" w:hAnsi="Myriad Pro"/>
          <w:color w:val="000000"/>
          <w:sz w:val="26"/>
          <w:szCs w:val="26"/>
          <w:lang w:eastAsia="zh-CN"/>
        </w:rPr>
        <w:t>37</w:t>
      </w:r>
      <w:r>
        <w:rPr>
          <w:rFonts w:ascii="Myriad Pro" w:eastAsia="Calibri" w:hAnsi="Myriad Pro"/>
          <w:color w:val="000000"/>
          <w:sz w:val="26"/>
          <w:szCs w:val="26"/>
          <w:lang w:eastAsia="zh-CN"/>
        </w:rPr>
        <w:t xml:space="preserve"> Основ ценообразования № 1178</w:t>
      </w:r>
      <w:r w:rsidRPr="00541A85">
        <w:rPr>
          <w:rFonts w:ascii="Myriad Pro" w:eastAsia="Calibri" w:hAnsi="Myriad Pro"/>
          <w:color w:val="000000"/>
          <w:sz w:val="26"/>
          <w:szCs w:val="26"/>
          <w:lang w:eastAsia="zh-CN"/>
        </w:rPr>
        <w:t xml:space="preserve"> </w:t>
      </w:r>
      <w:r>
        <w:rPr>
          <w:rFonts w:ascii="Myriad Pro" w:eastAsia="Calibri" w:hAnsi="Myriad Pro"/>
          <w:color w:val="000000"/>
          <w:sz w:val="26"/>
          <w:szCs w:val="26"/>
          <w:lang w:eastAsia="zh-CN"/>
        </w:rPr>
        <w:t>в</w:t>
      </w:r>
      <w:r w:rsidRPr="00541A85">
        <w:rPr>
          <w:rFonts w:ascii="Myriad Pro" w:eastAsia="Calibri" w:hAnsi="Myriad Pro"/>
          <w:color w:val="000000"/>
          <w:sz w:val="26"/>
          <w:szCs w:val="26"/>
          <w:lang w:eastAsia="zh-CN"/>
        </w:rPr>
        <w:t xml:space="preserve"> течение </w:t>
      </w:r>
      <w:bookmarkStart w:id="59" w:name="_Hlk54882171"/>
      <w:r w:rsidRPr="00541A85">
        <w:rPr>
          <w:rFonts w:ascii="Myriad Pro" w:eastAsia="Calibri" w:hAnsi="Myriad Pro"/>
          <w:color w:val="000000"/>
          <w:sz w:val="26"/>
          <w:szCs w:val="26"/>
          <w:lang w:eastAsia="zh-CN"/>
        </w:rPr>
        <w:t xml:space="preserve">долгосрочного периода регулирования регулирующие органы ежегодно в соответствии с методическими указаниями, указанными в </w:t>
      </w:r>
      <w:hyperlink r:id="rId19" w:history="1">
        <w:r w:rsidRPr="00541A85">
          <w:rPr>
            <w:rFonts w:ascii="Myriad Pro" w:eastAsia="Calibri" w:hAnsi="Myriad Pro"/>
            <w:color w:val="000000"/>
            <w:sz w:val="26"/>
            <w:szCs w:val="26"/>
            <w:lang w:eastAsia="zh-CN"/>
          </w:rPr>
          <w:t>пункте 32</w:t>
        </w:r>
      </w:hyperlink>
      <w:r w:rsidRPr="00541A85">
        <w:rPr>
          <w:rFonts w:ascii="Myriad Pro" w:eastAsia="Calibri" w:hAnsi="Myriad Pro"/>
          <w:color w:val="000000"/>
          <w:sz w:val="26"/>
          <w:szCs w:val="26"/>
          <w:lang w:eastAsia="zh-CN"/>
        </w:rPr>
        <w:t xml:space="preserve"> </w:t>
      </w:r>
      <w:r>
        <w:rPr>
          <w:rFonts w:ascii="Myriad Pro" w:eastAsia="Calibri" w:hAnsi="Myriad Pro"/>
          <w:color w:val="000000"/>
          <w:sz w:val="26"/>
          <w:szCs w:val="26"/>
          <w:lang w:eastAsia="zh-CN"/>
        </w:rPr>
        <w:t>Основ ценообразования № 1178</w:t>
      </w:r>
      <w:r w:rsidRPr="00541A85">
        <w:rPr>
          <w:rFonts w:ascii="Myriad Pro" w:eastAsia="Calibri" w:hAnsi="Myriad Pro"/>
          <w:color w:val="000000"/>
          <w:sz w:val="26"/>
          <w:szCs w:val="26"/>
          <w:lang w:eastAsia="zh-CN"/>
        </w:rPr>
        <w:t>, осуществляют корректировку необходимой валовой выручки и (или) цен (тарифов), установленных на долгосрочный период регулирования, с учетом</w:t>
      </w:r>
      <w:r>
        <w:rPr>
          <w:rFonts w:ascii="Myriad Pro" w:eastAsia="Calibri" w:hAnsi="Myriad Pro"/>
          <w:color w:val="000000"/>
          <w:sz w:val="26"/>
          <w:szCs w:val="26"/>
          <w:lang w:eastAsia="zh-CN"/>
        </w:rPr>
        <w:t>:</w:t>
      </w:r>
    </w:p>
    <w:bookmarkEnd w:id="59"/>
    <w:p w14:paraId="3610A6EB" w14:textId="77777777" w:rsidR="00541A85" w:rsidRPr="009227A5" w:rsidRDefault="00541A85" w:rsidP="009227A5">
      <w:pPr>
        <w:pStyle w:val="a5"/>
        <w:numPr>
          <w:ilvl w:val="0"/>
          <w:numId w:val="57"/>
        </w:numPr>
        <w:spacing w:line="360" w:lineRule="auto"/>
        <w:jc w:val="both"/>
        <w:rPr>
          <w:rFonts w:ascii="Myriad Pro" w:hAnsi="Myriad Pro"/>
          <w:color w:val="000000"/>
          <w:sz w:val="26"/>
          <w:szCs w:val="26"/>
          <w:lang w:eastAsia="zh-CN"/>
        </w:rPr>
      </w:pPr>
      <w:r w:rsidRPr="009227A5">
        <w:rPr>
          <w:rFonts w:ascii="Myriad Pro" w:hAnsi="Myriad Pro"/>
          <w:color w:val="000000"/>
          <w:sz w:val="26"/>
          <w:szCs w:val="26"/>
          <w:lang w:eastAsia="zh-CN"/>
        </w:rPr>
        <w:t xml:space="preserve">отклонения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w:t>
      </w:r>
      <w:r w:rsidRPr="009227A5">
        <w:rPr>
          <w:rFonts w:ascii="Myriad Pro" w:hAnsi="Myriad Pro"/>
          <w:color w:val="000000"/>
          <w:sz w:val="26"/>
          <w:szCs w:val="26"/>
          <w:lang w:eastAsia="zh-CN"/>
        </w:rPr>
        <w:lastRenderedPageBreak/>
        <w:t>отчетный и планируемый периоды, от значений, учтенных при установлении тарифов;</w:t>
      </w:r>
    </w:p>
    <w:p w14:paraId="37E057DE" w14:textId="77777777" w:rsidR="00541A85" w:rsidRPr="009227A5" w:rsidRDefault="00541A85" w:rsidP="009227A5">
      <w:pPr>
        <w:pStyle w:val="a5"/>
        <w:numPr>
          <w:ilvl w:val="0"/>
          <w:numId w:val="57"/>
        </w:numPr>
        <w:spacing w:line="360" w:lineRule="auto"/>
        <w:jc w:val="both"/>
        <w:rPr>
          <w:rFonts w:ascii="Myriad Pro" w:hAnsi="Myriad Pro"/>
          <w:color w:val="000000"/>
          <w:sz w:val="26"/>
          <w:szCs w:val="26"/>
          <w:lang w:eastAsia="zh-CN"/>
        </w:rPr>
      </w:pPr>
      <w:r w:rsidRPr="009227A5">
        <w:rPr>
          <w:rFonts w:ascii="Myriad Pro" w:hAnsi="Myriad Pro"/>
          <w:color w:val="000000"/>
          <w:sz w:val="26"/>
          <w:szCs w:val="26"/>
          <w:lang w:eastAsia="zh-CN"/>
        </w:rPr>
        <w:t>изменения</w:t>
      </w:r>
      <w:r w:rsidR="007144E3" w:rsidRPr="009227A5">
        <w:rPr>
          <w:rFonts w:ascii="Myriad Pro" w:hAnsi="Myriad Pro"/>
          <w:color w:val="000000"/>
          <w:sz w:val="26"/>
          <w:szCs w:val="26"/>
          <w:lang w:eastAsia="zh-CN"/>
        </w:rPr>
        <w:t>,</w:t>
      </w:r>
      <w:r w:rsidRPr="009227A5">
        <w:rPr>
          <w:rFonts w:ascii="Myriad Pro" w:hAnsi="Myriad Pro"/>
          <w:color w:val="000000"/>
          <w:sz w:val="26"/>
          <w:szCs w:val="26"/>
          <w:lang w:eastAsia="zh-CN"/>
        </w:rPr>
        <w:t xml:space="preserve"> не учтенного при установлении тарифов</w:t>
      </w:r>
      <w:r w:rsidR="007144E3" w:rsidRPr="009227A5">
        <w:rPr>
          <w:rFonts w:ascii="Myriad Pro" w:hAnsi="Myriad Pro"/>
          <w:color w:val="000000"/>
          <w:sz w:val="26"/>
          <w:szCs w:val="26"/>
          <w:lang w:eastAsia="zh-CN"/>
        </w:rPr>
        <w:t>,</w:t>
      </w:r>
      <w:r w:rsidRPr="009227A5">
        <w:rPr>
          <w:rFonts w:ascii="Myriad Pro" w:hAnsi="Myriad Pro"/>
          <w:color w:val="000000"/>
          <w:sz w:val="26"/>
          <w:szCs w:val="26"/>
          <w:lang w:eastAsia="zh-CN"/>
        </w:rPr>
        <w:t xml:space="preserve"> состава активов, используемых для осуществления регулируемой деятельности.</w:t>
      </w:r>
    </w:p>
    <w:p w14:paraId="3497B8F7" w14:textId="77777777" w:rsidR="00541A85" w:rsidRPr="00541A85" w:rsidRDefault="00541A85" w:rsidP="00541A85">
      <w:pPr>
        <w:spacing w:line="360" w:lineRule="auto"/>
        <w:ind w:firstLine="567"/>
        <w:contextualSpacing/>
        <w:jc w:val="both"/>
        <w:rPr>
          <w:rFonts w:ascii="Myriad Pro" w:eastAsia="Calibri" w:hAnsi="Myriad Pro"/>
          <w:color w:val="000000"/>
          <w:sz w:val="26"/>
          <w:szCs w:val="26"/>
          <w:lang w:eastAsia="zh-CN"/>
        </w:rPr>
      </w:pPr>
      <w:r w:rsidRPr="00541A85">
        <w:rPr>
          <w:rFonts w:ascii="Myriad Pro" w:eastAsia="Calibri" w:hAnsi="Myriad Pro"/>
          <w:color w:val="000000"/>
          <w:sz w:val="26"/>
          <w:szCs w:val="26"/>
          <w:lang w:eastAsia="zh-CN"/>
        </w:rPr>
        <w:t>Корректировка подконтрольных расходов производится в соответствии с формулой (5) Методических указаний № 98-э</w:t>
      </w:r>
    </w:p>
    <w:p w14:paraId="3B9FA2FD" w14:textId="77777777" w:rsidR="00541A85" w:rsidRPr="00541A85" w:rsidRDefault="00541A85" w:rsidP="00541A85">
      <w:pPr>
        <w:autoSpaceDE w:val="0"/>
        <w:autoSpaceDN w:val="0"/>
        <w:adjustRightInd w:val="0"/>
        <w:spacing w:line="360" w:lineRule="auto"/>
        <w:ind w:firstLine="567"/>
        <w:rPr>
          <w:rFonts w:ascii="Myriad Pro" w:eastAsia="DengXian" w:hAnsi="Myriad Pro"/>
          <w:sz w:val="26"/>
          <w:szCs w:val="26"/>
          <w:lang w:eastAsia="en-US"/>
        </w:rPr>
      </w:pPr>
      <w:r w:rsidRPr="00541A85">
        <w:rPr>
          <w:rFonts w:ascii="Myriad Pro" w:eastAsia="Calibri" w:hAnsi="Myriad Pro"/>
          <w:noProof/>
          <w:position w:val="-13"/>
          <w:sz w:val="26"/>
          <w:szCs w:val="26"/>
        </w:rPr>
        <w:drawing>
          <wp:inline distT="0" distB="0" distL="0" distR="0" wp14:anchorId="44B6E696" wp14:editId="37B8EB8C">
            <wp:extent cx="4391025" cy="314325"/>
            <wp:effectExtent l="0" t="0" r="9525" b="9525"/>
            <wp:docPr id="15" name="Рисунок 15"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2" descr="base_1_287253_32778"/>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91025" cy="314325"/>
                    </a:xfrm>
                    <a:prstGeom prst="rect">
                      <a:avLst/>
                    </a:prstGeom>
                    <a:noFill/>
                    <a:ln>
                      <a:noFill/>
                    </a:ln>
                  </pic:spPr>
                </pic:pic>
              </a:graphicData>
            </a:graphic>
          </wp:inline>
        </w:drawing>
      </w:r>
      <w:r w:rsidRPr="00541A85">
        <w:rPr>
          <w:rFonts w:ascii="Myriad Pro" w:eastAsia="Calibri" w:hAnsi="Myriad Pro"/>
          <w:sz w:val="26"/>
          <w:szCs w:val="26"/>
          <w:lang w:eastAsia="en-US"/>
        </w:rPr>
        <w:t xml:space="preserve"> (5),</w:t>
      </w:r>
    </w:p>
    <w:p w14:paraId="763C93C8" w14:textId="77777777" w:rsidR="00541A85" w:rsidRPr="00541A85" w:rsidRDefault="00541A85" w:rsidP="00541A85">
      <w:pPr>
        <w:autoSpaceDE w:val="0"/>
        <w:autoSpaceDN w:val="0"/>
        <w:adjustRightInd w:val="0"/>
        <w:spacing w:line="360" w:lineRule="auto"/>
        <w:ind w:firstLine="567"/>
        <w:rPr>
          <w:rFonts w:ascii="Myriad Pro" w:eastAsia="DengXian" w:hAnsi="Myriad Pro"/>
          <w:sz w:val="26"/>
          <w:szCs w:val="26"/>
          <w:lang w:eastAsia="en-US"/>
        </w:rPr>
      </w:pPr>
      <w:r w:rsidRPr="00541A85">
        <w:rPr>
          <w:rFonts w:ascii="Myriad Pro" w:eastAsia="Calibri" w:hAnsi="Myriad Pro"/>
          <w:noProof/>
          <w:position w:val="-29"/>
          <w:sz w:val="26"/>
          <w:szCs w:val="26"/>
        </w:rPr>
        <w:drawing>
          <wp:inline distT="0" distB="0" distL="0" distR="0" wp14:anchorId="4C3138A5" wp14:editId="1756E32B">
            <wp:extent cx="1571625" cy="514350"/>
            <wp:effectExtent l="0" t="0" r="9525" b="0"/>
            <wp:docPr id="16" name="Рисунок 16"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3" descr="base_1_287253_32779"/>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71625" cy="514350"/>
                    </a:xfrm>
                    <a:prstGeom prst="rect">
                      <a:avLst/>
                    </a:prstGeom>
                    <a:noFill/>
                    <a:ln>
                      <a:noFill/>
                    </a:ln>
                  </pic:spPr>
                </pic:pic>
              </a:graphicData>
            </a:graphic>
          </wp:inline>
        </w:drawing>
      </w:r>
      <w:r w:rsidRPr="00541A85">
        <w:rPr>
          <w:rFonts w:ascii="Myriad Pro" w:eastAsia="Calibri" w:hAnsi="Myriad Pro"/>
          <w:sz w:val="26"/>
          <w:szCs w:val="26"/>
          <w:lang w:eastAsia="en-US"/>
        </w:rPr>
        <w:t xml:space="preserve"> (6),</w:t>
      </w:r>
    </w:p>
    <w:p w14:paraId="0CFE51A0" w14:textId="77777777" w:rsidR="00541A85" w:rsidRPr="00541A85" w:rsidRDefault="00541A85" w:rsidP="00541A85">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541A85">
        <w:rPr>
          <w:rFonts w:ascii="Myriad Pro" w:eastAsia="Calibri" w:hAnsi="Myriad Pro"/>
          <w:color w:val="000000"/>
          <w:sz w:val="26"/>
          <w:szCs w:val="26"/>
          <w:lang w:eastAsia="en-US"/>
        </w:rPr>
        <w:t xml:space="preserve"> ∆ ПР</w:t>
      </w:r>
      <w:proofErr w:type="spellStart"/>
      <w:r w:rsidRPr="00541A85">
        <w:rPr>
          <w:rFonts w:ascii="Myriad Pro" w:eastAsia="Calibri" w:hAnsi="Myriad Pro"/>
          <w:color w:val="000000"/>
          <w:sz w:val="26"/>
          <w:szCs w:val="26"/>
          <w:lang w:val="en-US" w:eastAsia="en-US"/>
        </w:rPr>
        <w:t>i</w:t>
      </w:r>
      <w:proofErr w:type="spellEnd"/>
      <w:r w:rsidRPr="00541A85">
        <w:rPr>
          <w:rFonts w:ascii="Myriad Pro" w:eastAsia="Calibri" w:hAnsi="Myriad Pro"/>
          <w:color w:val="000000"/>
          <w:sz w:val="26"/>
          <w:szCs w:val="26"/>
          <w:lang w:eastAsia="en-US"/>
        </w:rPr>
        <w:t>- корректировка подконтрольных расходов в связи с изменением планируемых параметров расчета тарифов</w:t>
      </w:r>
    </w:p>
    <w:p w14:paraId="138E253E" w14:textId="77777777" w:rsidR="00541A85" w:rsidRPr="00541A85" w:rsidRDefault="00541A85" w:rsidP="00541A85">
      <w:pPr>
        <w:autoSpaceDE w:val="0"/>
        <w:autoSpaceDN w:val="0"/>
        <w:adjustRightInd w:val="0"/>
        <w:spacing w:before="220" w:line="360" w:lineRule="auto"/>
        <w:ind w:firstLine="567"/>
        <w:jc w:val="both"/>
        <w:rPr>
          <w:rFonts w:ascii="Myriad Pro" w:eastAsia="Calibri" w:hAnsi="Myriad Pro"/>
          <w:color w:val="000000"/>
          <w:sz w:val="26"/>
          <w:szCs w:val="26"/>
          <w:lang w:eastAsia="en-US"/>
        </w:rPr>
      </w:pPr>
      <w:proofErr w:type="spellStart"/>
      <w:r w:rsidRPr="00541A85">
        <w:rPr>
          <w:rFonts w:ascii="Myriad Pro" w:eastAsia="Calibri" w:hAnsi="Myriad Pro"/>
          <w:color w:val="000000"/>
          <w:sz w:val="26"/>
          <w:szCs w:val="26"/>
          <w:lang w:eastAsia="en-US"/>
        </w:rPr>
        <w:t>Хi</w:t>
      </w:r>
      <w:proofErr w:type="spellEnd"/>
      <w:r w:rsidRPr="00541A85">
        <w:rPr>
          <w:rFonts w:ascii="Myriad Pro" w:eastAsia="Calibri" w:hAnsi="Myriad Pro"/>
          <w:color w:val="000000"/>
          <w:sz w:val="26"/>
          <w:szCs w:val="26"/>
          <w:lang w:eastAsia="en-US"/>
        </w:rPr>
        <w:t xml:space="preserve"> - индекс эффективности подконтрольных расходов, установленный в процентах;</w:t>
      </w:r>
    </w:p>
    <w:p w14:paraId="4F378541" w14:textId="77777777" w:rsidR="00541A85" w:rsidRPr="00541A85" w:rsidRDefault="00541A85" w:rsidP="00541A85">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541A85">
        <w:rPr>
          <w:rFonts w:ascii="Myriad Pro" w:eastAsia="Calibri" w:hAnsi="Myriad Pro"/>
          <w:color w:val="000000"/>
          <w:sz w:val="26"/>
          <w:szCs w:val="26"/>
          <w:lang w:eastAsia="en-US"/>
        </w:rPr>
        <w:t>ИПЦi-2 - фактические значения индекса потребительских цен в году i-2;</w:t>
      </w:r>
    </w:p>
    <w:p w14:paraId="1FFFDE44" w14:textId="77777777" w:rsidR="00541A85" w:rsidRPr="00541A85" w:rsidRDefault="00541A85" w:rsidP="00541A85">
      <w:pPr>
        <w:autoSpaceDE w:val="0"/>
        <w:autoSpaceDN w:val="0"/>
        <w:adjustRightInd w:val="0"/>
        <w:spacing w:before="220" w:line="360" w:lineRule="auto"/>
        <w:ind w:firstLine="567"/>
        <w:jc w:val="both"/>
        <w:rPr>
          <w:rFonts w:ascii="Myriad Pro" w:eastAsia="Calibri" w:hAnsi="Myriad Pro"/>
          <w:color w:val="000000"/>
          <w:sz w:val="26"/>
          <w:szCs w:val="26"/>
          <w:lang w:eastAsia="en-US"/>
        </w:rPr>
      </w:pPr>
      <w:proofErr w:type="spellStart"/>
      <w:r w:rsidRPr="00541A85">
        <w:rPr>
          <w:rFonts w:ascii="Myriad Pro" w:eastAsia="Calibri" w:hAnsi="Myriad Pro"/>
          <w:color w:val="000000"/>
          <w:sz w:val="26"/>
          <w:szCs w:val="26"/>
          <w:lang w:eastAsia="en-US"/>
        </w:rPr>
        <w:t>ИКАi</w:t>
      </w:r>
      <w:proofErr w:type="spellEnd"/>
      <w:r w:rsidRPr="00541A85">
        <w:rPr>
          <w:rFonts w:ascii="Myriad Pro" w:eastAsia="Calibri" w:hAnsi="Myriad Pro"/>
          <w:color w:val="000000"/>
          <w:sz w:val="26"/>
          <w:szCs w:val="26"/>
          <w:lang w:eastAsia="en-US"/>
        </w:rPr>
        <w:t xml:space="preserve"> - индекс изменения количества активов, установленный в процентах на год i при расчете долгосрочных тарифов;</w:t>
      </w:r>
    </w:p>
    <w:p w14:paraId="35FE8D67" w14:textId="77777777" w:rsidR="00541A85" w:rsidRDefault="00541A85" w:rsidP="00541A85">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541A85">
        <w:rPr>
          <w:rFonts w:ascii="Myriad Pro" w:eastAsia="Calibri" w:hAnsi="Myriad Pro"/>
          <w:noProof/>
          <w:color w:val="000000"/>
          <w:sz w:val="26"/>
          <w:szCs w:val="26"/>
        </w:rPr>
        <w:drawing>
          <wp:inline distT="0" distB="0" distL="0" distR="0" wp14:anchorId="7B559833" wp14:editId="1DBCC37B">
            <wp:extent cx="390525" cy="266700"/>
            <wp:effectExtent l="0" t="0" r="9525" b="0"/>
            <wp:docPr id="18" name="Рисунок 18"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4" descr="base_1_287253_32785"/>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541A85">
        <w:rPr>
          <w:rFonts w:ascii="Myriad Pro" w:eastAsia="Calibri" w:hAnsi="Myriad Pro"/>
          <w:color w:val="000000"/>
          <w:sz w:val="26"/>
          <w:szCs w:val="26"/>
          <w:lang w:eastAsia="en-US"/>
        </w:rPr>
        <w:t xml:space="preserve">, </w:t>
      </w:r>
      <w:r w:rsidRPr="00541A85">
        <w:rPr>
          <w:rFonts w:ascii="Myriad Pro" w:eastAsia="Calibri" w:hAnsi="Myriad Pro"/>
          <w:noProof/>
          <w:color w:val="000000"/>
          <w:sz w:val="26"/>
          <w:szCs w:val="26"/>
        </w:rPr>
        <w:drawing>
          <wp:inline distT="0" distB="0" distL="0" distR="0" wp14:anchorId="6DA40F56" wp14:editId="49ED4549">
            <wp:extent cx="390525" cy="266700"/>
            <wp:effectExtent l="0" t="0" r="9525" b="0"/>
            <wp:docPr id="19" name="Рисунок 19"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5" descr="base_1_287253_32786"/>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541A85">
        <w:rPr>
          <w:rFonts w:ascii="Myriad Pro" w:eastAsia="Calibri" w:hAnsi="Myriad Pro"/>
          <w:color w:val="000000"/>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018372D3" w14:textId="77777777" w:rsidR="00075E53" w:rsidRDefault="007144E3" w:rsidP="00237B03">
      <w:pPr>
        <w:spacing w:line="360" w:lineRule="auto"/>
        <w:ind w:firstLine="567"/>
        <w:contextualSpacing/>
        <w:jc w:val="both"/>
        <w:rPr>
          <w:rFonts w:ascii="Myriad Pro" w:eastAsia="Calibri" w:hAnsi="Myriad Pro"/>
          <w:color w:val="000000"/>
          <w:sz w:val="26"/>
          <w:szCs w:val="26"/>
        </w:rPr>
      </w:pPr>
      <w:r>
        <w:rPr>
          <w:rFonts w:ascii="Myriad Pro" w:eastAsia="Calibri" w:hAnsi="Myriad Pro"/>
          <w:color w:val="000000"/>
          <w:sz w:val="26"/>
          <w:szCs w:val="26"/>
          <w:lang w:eastAsia="en-US"/>
        </w:rPr>
        <w:t>Регулирующий орган при формировании НВВ филиала ПАО «Россети Сибирь» - «</w:t>
      </w:r>
      <w:proofErr w:type="spellStart"/>
      <w:r>
        <w:rPr>
          <w:rFonts w:ascii="Myriad Pro" w:eastAsia="Calibri" w:hAnsi="Myriad Pro"/>
          <w:color w:val="000000"/>
          <w:sz w:val="26"/>
          <w:szCs w:val="26"/>
          <w:lang w:eastAsia="en-US"/>
        </w:rPr>
        <w:t>Хакасэнерго</w:t>
      </w:r>
      <w:proofErr w:type="spellEnd"/>
      <w:r>
        <w:rPr>
          <w:rFonts w:ascii="Myriad Pro" w:eastAsia="Calibri" w:hAnsi="Myriad Pro"/>
          <w:color w:val="000000"/>
          <w:sz w:val="26"/>
          <w:szCs w:val="26"/>
          <w:lang w:eastAsia="en-US"/>
        </w:rPr>
        <w:t xml:space="preserve">» на 2017 год не определил величину корректировки подконтрольных расходов </w:t>
      </w:r>
      <w:r w:rsidRPr="007144E3">
        <w:rPr>
          <w:rFonts w:ascii="Myriad Pro" w:eastAsia="Calibri" w:hAnsi="Myriad Pro"/>
          <w:color w:val="000000"/>
          <w:sz w:val="26"/>
          <w:szCs w:val="26"/>
          <w:lang w:eastAsia="en-US"/>
        </w:rPr>
        <w:t>в связи с изменением планируемых параметров расчета тарифов</w:t>
      </w:r>
      <w:r w:rsidR="00075E53">
        <w:rPr>
          <w:rFonts w:ascii="Myriad Pro" w:eastAsia="Calibri" w:hAnsi="Myriad Pro"/>
          <w:color w:val="000000"/>
          <w:sz w:val="26"/>
          <w:szCs w:val="26"/>
          <w:lang w:eastAsia="en-US"/>
        </w:rPr>
        <w:t>,</w:t>
      </w:r>
      <w:r>
        <w:rPr>
          <w:rFonts w:ascii="Myriad Pro" w:eastAsia="Calibri" w:hAnsi="Myriad Pro"/>
          <w:color w:val="000000"/>
          <w:sz w:val="26"/>
          <w:szCs w:val="26"/>
          <w:lang w:eastAsia="en-US"/>
        </w:rPr>
        <w:t xml:space="preserve"> </w:t>
      </w:r>
      <w:r w:rsidR="00075E53">
        <w:rPr>
          <w:rFonts w:ascii="Myriad Pro" w:eastAsia="Calibri" w:hAnsi="Myriad Pro"/>
          <w:color w:val="000000"/>
          <w:sz w:val="26"/>
          <w:szCs w:val="26"/>
        </w:rPr>
        <w:t>при определении величины корректировки подконтрольных расходов за 2016 год регулирующим органом не были учтены данные, представленные Филиалом, о фактическом объеме активов.</w:t>
      </w:r>
    </w:p>
    <w:p w14:paraId="2AD8CA4B" w14:textId="77777777" w:rsidR="00541A85" w:rsidRDefault="00075E53" w:rsidP="00237B03">
      <w:pPr>
        <w:autoSpaceDE w:val="0"/>
        <w:autoSpaceDN w:val="0"/>
        <w:adjustRightInd w:val="0"/>
        <w:spacing w:line="360" w:lineRule="auto"/>
        <w:ind w:firstLine="567"/>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П</w:t>
      </w:r>
      <w:r w:rsidR="007144E3">
        <w:rPr>
          <w:rFonts w:ascii="Myriad Pro" w:eastAsia="Calibri" w:hAnsi="Myriad Pro"/>
          <w:color w:val="000000"/>
          <w:sz w:val="26"/>
          <w:szCs w:val="26"/>
          <w:lang w:eastAsia="en-US"/>
        </w:rPr>
        <w:t xml:space="preserve">о мнению Исполнителя </w:t>
      </w:r>
      <w:r>
        <w:rPr>
          <w:rFonts w:ascii="Myriad Pro" w:eastAsia="Calibri" w:hAnsi="Myriad Pro"/>
          <w:color w:val="000000"/>
          <w:sz w:val="26"/>
          <w:szCs w:val="26"/>
          <w:lang w:eastAsia="en-US"/>
        </w:rPr>
        <w:t>при формировании НВВ филиала ПАО «Россети Сибирь» - «</w:t>
      </w:r>
      <w:proofErr w:type="spellStart"/>
      <w:r>
        <w:rPr>
          <w:rFonts w:ascii="Myriad Pro" w:eastAsia="Calibri" w:hAnsi="Myriad Pro"/>
          <w:color w:val="000000"/>
          <w:sz w:val="26"/>
          <w:szCs w:val="26"/>
          <w:lang w:eastAsia="en-US"/>
        </w:rPr>
        <w:t>Хакасэнерго</w:t>
      </w:r>
      <w:proofErr w:type="spellEnd"/>
      <w:r>
        <w:rPr>
          <w:rFonts w:ascii="Myriad Pro" w:eastAsia="Calibri" w:hAnsi="Myriad Pro"/>
          <w:color w:val="000000"/>
          <w:sz w:val="26"/>
          <w:szCs w:val="26"/>
          <w:lang w:eastAsia="en-US"/>
        </w:rPr>
        <w:t xml:space="preserve">» на 2017 и 2018 гг. </w:t>
      </w:r>
      <w:r w:rsidR="007144E3">
        <w:rPr>
          <w:rFonts w:ascii="Myriad Pro" w:eastAsia="Calibri" w:hAnsi="Myriad Pro"/>
          <w:color w:val="000000"/>
          <w:sz w:val="26"/>
          <w:szCs w:val="26"/>
          <w:lang w:eastAsia="en-US"/>
        </w:rPr>
        <w:t>нарушил пункт 37 Основ ценообразования № 1178</w:t>
      </w:r>
      <w:r w:rsidR="00934190">
        <w:rPr>
          <w:rFonts w:ascii="Myriad Pro" w:eastAsia="Calibri" w:hAnsi="Myriad Pro"/>
          <w:color w:val="000000"/>
          <w:sz w:val="26"/>
          <w:szCs w:val="26"/>
          <w:lang w:eastAsia="en-US"/>
        </w:rPr>
        <w:t xml:space="preserve"> и пункт 11 Методических указаний № 98-э.</w:t>
      </w:r>
    </w:p>
    <w:p w14:paraId="59D55738" w14:textId="77777777" w:rsidR="00237B03" w:rsidRPr="00541A85" w:rsidRDefault="00237B03" w:rsidP="00237B03">
      <w:pPr>
        <w:autoSpaceDE w:val="0"/>
        <w:autoSpaceDN w:val="0"/>
        <w:adjustRightInd w:val="0"/>
        <w:spacing w:line="360" w:lineRule="auto"/>
        <w:ind w:firstLine="567"/>
        <w:jc w:val="both"/>
        <w:rPr>
          <w:rFonts w:ascii="Myriad Pro" w:eastAsia="Calibri" w:hAnsi="Myriad Pro"/>
          <w:color w:val="000000"/>
          <w:sz w:val="26"/>
          <w:szCs w:val="26"/>
          <w:lang w:eastAsia="en-US"/>
        </w:rPr>
      </w:pPr>
    </w:p>
    <w:p w14:paraId="687FD89E" w14:textId="77777777" w:rsidR="00AE6769" w:rsidRPr="001601CE" w:rsidRDefault="00AE6769" w:rsidP="001601CE">
      <w:pPr>
        <w:pStyle w:val="a5"/>
        <w:numPr>
          <w:ilvl w:val="1"/>
          <w:numId w:val="20"/>
        </w:numPr>
        <w:spacing w:line="360" w:lineRule="auto"/>
        <w:ind w:left="993" w:hanging="426"/>
        <w:jc w:val="both"/>
        <w:rPr>
          <w:rFonts w:ascii="Myriad Pro" w:hAnsi="Myriad Pro"/>
          <w:i/>
          <w:iCs/>
          <w:color w:val="000000" w:themeColor="text1"/>
          <w:sz w:val="26"/>
          <w:szCs w:val="26"/>
          <w:lang w:eastAsia="en-US"/>
        </w:rPr>
      </w:pPr>
      <w:r w:rsidRPr="001601CE">
        <w:rPr>
          <w:rFonts w:ascii="Myriad Pro" w:hAnsi="Myriad Pro"/>
          <w:i/>
          <w:iCs/>
          <w:color w:val="000000" w:themeColor="text1"/>
          <w:sz w:val="26"/>
          <w:szCs w:val="26"/>
          <w:lang w:eastAsia="en-US"/>
        </w:rPr>
        <w:t xml:space="preserve">Корректировка необходимой валовой выручки </w:t>
      </w:r>
      <w:r w:rsidR="00261C00">
        <w:rPr>
          <w:rFonts w:ascii="Myriad Pro" w:hAnsi="Myriad Pro"/>
          <w:i/>
          <w:iCs/>
          <w:color w:val="000000" w:themeColor="text1"/>
          <w:sz w:val="26"/>
          <w:szCs w:val="26"/>
          <w:lang w:eastAsia="en-US"/>
        </w:rPr>
        <w:t>ф</w:t>
      </w:r>
      <w:r w:rsidRPr="001601CE">
        <w:rPr>
          <w:rFonts w:ascii="Myriad Pro" w:hAnsi="Myriad Pro"/>
          <w:i/>
          <w:iCs/>
          <w:color w:val="000000" w:themeColor="text1"/>
          <w:sz w:val="26"/>
          <w:szCs w:val="26"/>
          <w:lang w:eastAsia="en-US"/>
        </w:rPr>
        <w:t>илиала</w:t>
      </w:r>
      <w:r w:rsidR="00261C00">
        <w:rPr>
          <w:rFonts w:ascii="Myriad Pro" w:hAnsi="Myriad Pro"/>
          <w:i/>
          <w:iCs/>
          <w:color w:val="000000" w:themeColor="text1"/>
          <w:sz w:val="26"/>
          <w:szCs w:val="26"/>
          <w:lang w:eastAsia="en-US"/>
        </w:rPr>
        <w:t xml:space="preserve"> ПАО «Россети Сибирь» - «</w:t>
      </w:r>
      <w:proofErr w:type="spellStart"/>
      <w:r w:rsidR="00261C00">
        <w:rPr>
          <w:rFonts w:ascii="Myriad Pro" w:hAnsi="Myriad Pro"/>
          <w:i/>
          <w:iCs/>
          <w:color w:val="000000" w:themeColor="text1"/>
          <w:sz w:val="26"/>
          <w:szCs w:val="26"/>
          <w:lang w:eastAsia="en-US"/>
        </w:rPr>
        <w:t>Хакасэнерго</w:t>
      </w:r>
      <w:proofErr w:type="spellEnd"/>
      <w:r w:rsidR="00261C00">
        <w:rPr>
          <w:rFonts w:ascii="Myriad Pro" w:hAnsi="Myriad Pro"/>
          <w:i/>
          <w:iCs/>
          <w:color w:val="000000" w:themeColor="text1"/>
          <w:sz w:val="26"/>
          <w:szCs w:val="26"/>
          <w:lang w:eastAsia="en-US"/>
        </w:rPr>
        <w:t>»</w:t>
      </w:r>
      <w:r w:rsidRPr="001601CE">
        <w:rPr>
          <w:rFonts w:ascii="Myriad Pro" w:hAnsi="Myriad Pro"/>
          <w:i/>
          <w:iCs/>
          <w:color w:val="000000" w:themeColor="text1"/>
          <w:sz w:val="26"/>
          <w:szCs w:val="26"/>
          <w:lang w:eastAsia="en-US"/>
        </w:rPr>
        <w:t xml:space="preserve"> с учетом изменения полезного отпуска и цен на электрическую энергию</w:t>
      </w:r>
    </w:p>
    <w:p w14:paraId="0BA622AF" w14:textId="77777777" w:rsidR="00576D30" w:rsidRDefault="00576D30" w:rsidP="00AB090D">
      <w:pPr>
        <w:spacing w:line="360" w:lineRule="auto"/>
        <w:ind w:firstLine="567"/>
        <w:jc w:val="both"/>
        <w:rPr>
          <w:rFonts w:ascii="Myriad Pro" w:eastAsia="Calibri" w:hAnsi="Myriad Pro"/>
          <w:color w:val="000000" w:themeColor="text1"/>
          <w:sz w:val="26"/>
          <w:szCs w:val="26"/>
          <w:lang w:eastAsia="en-US"/>
        </w:rPr>
      </w:pPr>
      <w:r w:rsidRPr="00576D30">
        <w:rPr>
          <w:rFonts w:ascii="Myriad Pro" w:eastAsia="Calibri" w:hAnsi="Myriad Pro"/>
          <w:color w:val="000000" w:themeColor="text1"/>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w:t>
      </w:r>
      <w:r w:rsidR="00AB090D">
        <w:rPr>
          <w:rFonts w:ascii="Myriad Pro" w:eastAsia="Calibri" w:hAnsi="Myriad Pro"/>
          <w:color w:val="000000" w:themeColor="text1"/>
          <w:sz w:val="26"/>
          <w:szCs w:val="26"/>
          <w:lang w:eastAsia="en-US"/>
        </w:rPr>
        <w:t xml:space="preserve"> </w:t>
      </w:r>
      <w:r w:rsidRPr="00576D30">
        <w:rPr>
          <w:rFonts w:ascii="Myriad Pro" w:eastAsia="Calibri" w:hAnsi="Myriad Pro"/>
          <w:color w:val="000000" w:themeColor="text1"/>
          <w:sz w:val="26"/>
          <w:szCs w:val="26"/>
          <w:lang w:eastAsia="en-US"/>
        </w:rPr>
        <w:t>отклонени</w:t>
      </w:r>
      <w:r w:rsidR="00AB090D">
        <w:rPr>
          <w:rFonts w:ascii="Myriad Pro" w:eastAsia="Calibri" w:hAnsi="Myriad Pro"/>
          <w:color w:val="000000" w:themeColor="text1"/>
          <w:sz w:val="26"/>
          <w:szCs w:val="26"/>
          <w:lang w:eastAsia="en-US"/>
        </w:rPr>
        <w:t>я</w:t>
      </w:r>
      <w:r w:rsidRPr="00576D30">
        <w:rPr>
          <w:rFonts w:ascii="Myriad Pro" w:eastAsia="Calibri" w:hAnsi="Myriad Pro"/>
          <w:color w:val="000000" w:themeColor="text1"/>
          <w:sz w:val="26"/>
          <w:szCs w:val="26"/>
          <w:lang w:eastAsia="en-US"/>
        </w:rPr>
        <w:t xml:space="preserve">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r w:rsidR="00AB090D">
        <w:rPr>
          <w:rFonts w:ascii="Myriad Pro" w:eastAsia="Calibri" w:hAnsi="Myriad Pro"/>
          <w:color w:val="000000" w:themeColor="text1"/>
          <w:sz w:val="26"/>
          <w:szCs w:val="26"/>
          <w:lang w:eastAsia="en-US"/>
        </w:rPr>
        <w:t>.</w:t>
      </w:r>
    </w:p>
    <w:p w14:paraId="7F8D3BA8" w14:textId="77777777" w:rsidR="007E3FD3" w:rsidRPr="007E3FD3" w:rsidRDefault="007E3FD3" w:rsidP="007E3FD3">
      <w:pPr>
        <w:spacing w:line="360" w:lineRule="auto"/>
        <w:ind w:firstLine="567"/>
        <w:contextualSpacing/>
        <w:jc w:val="both"/>
        <w:rPr>
          <w:rFonts w:ascii="Myriad Pro" w:hAnsi="Myriad Pro"/>
          <w:sz w:val="26"/>
          <w:szCs w:val="26"/>
          <w:lang w:eastAsia="zh-CN"/>
        </w:rPr>
      </w:pPr>
      <w:r w:rsidRPr="007E3FD3">
        <w:rPr>
          <w:rFonts w:ascii="Myriad Pro" w:hAnsi="Myriad Pro"/>
          <w:sz w:val="26"/>
          <w:szCs w:val="26"/>
          <w:lang w:eastAsia="zh-CN"/>
        </w:rPr>
        <w:t>Согласно пункту 11 Методических указаний №98-э, корректировка с учетом изменения полезного отпуска и цен на электрическую энергию рассчитывается по следующей формуле:</w:t>
      </w:r>
    </w:p>
    <w:p w14:paraId="6836A30D" w14:textId="77777777" w:rsidR="007E3FD3" w:rsidRPr="007E3FD3" w:rsidRDefault="007E3FD3" w:rsidP="007E3FD3">
      <w:pPr>
        <w:jc w:val="center"/>
        <w:rPr>
          <w:rFonts w:ascii="Myriad Pro" w:hAnsi="Myriad Pro"/>
          <w:sz w:val="26"/>
          <w:szCs w:val="26"/>
          <w:lang w:eastAsia="zh-CN"/>
        </w:rPr>
      </w:pPr>
      <w:r w:rsidRPr="007E3FD3">
        <w:rPr>
          <w:rFonts w:ascii="Myriad Pro" w:hAnsi="Myriad Pro"/>
          <w:noProof/>
          <w:sz w:val="26"/>
          <w:szCs w:val="26"/>
        </w:rPr>
        <w:drawing>
          <wp:inline distT="0" distB="0" distL="0" distR="0" wp14:anchorId="2E87E2DA" wp14:editId="2E169D2A">
            <wp:extent cx="4876800" cy="336762"/>
            <wp:effectExtent l="0" t="0" r="0" b="6350"/>
            <wp:docPr id="52" name="Рисунок 52"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36182" cy="340863"/>
                    </a:xfrm>
                    <a:prstGeom prst="rect">
                      <a:avLst/>
                    </a:prstGeom>
                    <a:noFill/>
                    <a:ln>
                      <a:noFill/>
                    </a:ln>
                  </pic:spPr>
                </pic:pic>
              </a:graphicData>
            </a:graphic>
          </wp:inline>
        </w:drawing>
      </w:r>
      <w:r w:rsidRPr="007E3FD3">
        <w:rPr>
          <w:rFonts w:ascii="Myriad Pro" w:hAnsi="Myriad Pro"/>
          <w:sz w:val="26"/>
          <w:szCs w:val="26"/>
          <w:lang w:eastAsia="zh-CN"/>
        </w:rPr>
        <w:t>, где</w:t>
      </w:r>
    </w:p>
    <w:p w14:paraId="131A0FDA" w14:textId="77777777" w:rsidR="007E3FD3" w:rsidRPr="007E3FD3" w:rsidRDefault="007E3FD3" w:rsidP="007E3FD3">
      <w:pPr>
        <w:spacing w:line="360" w:lineRule="auto"/>
        <w:ind w:firstLine="567"/>
        <w:contextualSpacing/>
        <w:jc w:val="both"/>
        <w:rPr>
          <w:rFonts w:ascii="Myriad Pro" w:hAnsi="Myriad Pro"/>
          <w:sz w:val="26"/>
          <w:szCs w:val="26"/>
          <w:lang w:eastAsia="zh-CN"/>
        </w:rPr>
      </w:pPr>
      <w:r w:rsidRPr="007E3FD3">
        <w:rPr>
          <w:rFonts w:ascii="Myriad Pro" w:hAnsi="Myriad Pro"/>
          <w:noProof/>
          <w:sz w:val="26"/>
          <w:szCs w:val="26"/>
        </w:rPr>
        <w:drawing>
          <wp:inline distT="0" distB="0" distL="0" distR="0" wp14:anchorId="3498112D" wp14:editId="48D7B8AC">
            <wp:extent cx="409575" cy="293826"/>
            <wp:effectExtent l="0" t="0" r="0" b="0"/>
            <wp:docPr id="56" name="Рисунок 56"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761" cy="298981"/>
                    </a:xfrm>
                    <a:prstGeom prst="rect">
                      <a:avLst/>
                    </a:prstGeom>
                    <a:noFill/>
                    <a:ln>
                      <a:noFill/>
                    </a:ln>
                  </pic:spPr>
                </pic:pic>
              </a:graphicData>
            </a:graphic>
          </wp:inline>
        </w:drawing>
      </w:r>
      <w:r w:rsidRPr="007E3FD3">
        <w:rPr>
          <w:rFonts w:ascii="Myriad Pro" w:hAnsi="Myriad Pro"/>
          <w:sz w:val="26"/>
          <w:szCs w:val="26"/>
          <w:lang w:eastAsia="zh-CN"/>
        </w:rPr>
        <w:t>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69DEE7C6" w14:textId="77777777" w:rsidR="007E3FD3" w:rsidRPr="007E3FD3" w:rsidRDefault="007E3FD3" w:rsidP="007E3FD3">
      <w:pPr>
        <w:spacing w:line="360" w:lineRule="auto"/>
        <w:ind w:firstLine="567"/>
        <w:contextualSpacing/>
        <w:jc w:val="both"/>
        <w:rPr>
          <w:rFonts w:ascii="Myriad Pro" w:hAnsi="Myriad Pro"/>
          <w:sz w:val="26"/>
          <w:szCs w:val="26"/>
          <w:lang w:eastAsia="zh-CN"/>
        </w:rPr>
      </w:pPr>
      <w:r w:rsidRPr="007E3FD3">
        <w:rPr>
          <w:rFonts w:ascii="Myriad Pro" w:hAnsi="Myriad Pro"/>
          <w:noProof/>
          <w:sz w:val="26"/>
          <w:szCs w:val="26"/>
        </w:rPr>
        <w:drawing>
          <wp:inline distT="0" distB="0" distL="0" distR="0" wp14:anchorId="16D489B6" wp14:editId="72B3BBD1">
            <wp:extent cx="523875" cy="303296"/>
            <wp:effectExtent l="0" t="0" r="0" b="1905"/>
            <wp:docPr id="55" name="Рисунок 55"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5112" cy="309802"/>
                    </a:xfrm>
                    <a:prstGeom prst="rect">
                      <a:avLst/>
                    </a:prstGeom>
                    <a:noFill/>
                    <a:ln>
                      <a:noFill/>
                    </a:ln>
                  </pic:spPr>
                </pic:pic>
              </a:graphicData>
            </a:graphic>
          </wp:inline>
        </w:drawing>
      </w:r>
      <w:r w:rsidRPr="007E3FD3">
        <w:rPr>
          <w:rFonts w:ascii="Myriad Pro" w:hAnsi="Myriad Pro"/>
          <w:sz w:val="26"/>
          <w:szCs w:val="26"/>
          <w:lang w:eastAsia="zh-CN"/>
        </w:rPr>
        <w:t>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r w:rsidRPr="007E3FD3">
        <w:rPr>
          <w:rFonts w:ascii="Myriad Pro" w:hAnsi="Myriad Pro"/>
          <w:sz w:val="26"/>
          <w:szCs w:val="26"/>
          <w:lang w:eastAsia="zh-CN"/>
        </w:rPr>
        <w:fldChar w:fldCharType="begin"/>
      </w:r>
      <w:r w:rsidRPr="007E3FD3">
        <w:rPr>
          <w:rFonts w:ascii="Myriad Pro" w:hAnsi="Myriad Pro"/>
          <w:sz w:val="26"/>
          <w:szCs w:val="26"/>
          <w:lang w:eastAsia="zh-CN"/>
        </w:rPr>
        <w:instrText xml:space="preserve"> HYPERLINK "http://www.consultant.ru/cons/cgi/online.cgi?rnd=CA678733B17433138E11F00226D09202&amp;req=query&amp;REFDOC=287253&amp;REFBASE=LAW&amp;REFPAGE=0&amp;REFTYPE=CDLT_MAIN_BACKREFS&amp;ts=1921415859197535196&amp;mode=backrefs&amp;REFDST=100140" </w:instrText>
      </w:r>
      <w:r w:rsidRPr="007E3FD3">
        <w:rPr>
          <w:rFonts w:ascii="Myriad Pro" w:hAnsi="Myriad Pro"/>
          <w:sz w:val="26"/>
          <w:szCs w:val="26"/>
          <w:lang w:eastAsia="zh-CN"/>
        </w:rPr>
        <w:fldChar w:fldCharType="separate"/>
      </w:r>
    </w:p>
    <w:p w14:paraId="276E7F02" w14:textId="77777777" w:rsidR="007E3FD3" w:rsidRPr="007E3FD3" w:rsidRDefault="007E3FD3" w:rsidP="007E3FD3">
      <w:pPr>
        <w:spacing w:line="360" w:lineRule="auto"/>
        <w:ind w:firstLine="567"/>
        <w:contextualSpacing/>
        <w:jc w:val="both"/>
        <w:rPr>
          <w:rFonts w:ascii="Myriad Pro" w:hAnsi="Myriad Pro"/>
          <w:sz w:val="26"/>
          <w:szCs w:val="26"/>
          <w:lang w:eastAsia="zh-CN"/>
        </w:rPr>
      </w:pPr>
      <w:r w:rsidRPr="007E3FD3">
        <w:rPr>
          <w:rFonts w:ascii="Myriad Pro" w:hAnsi="Myriad Pro"/>
          <w:sz w:val="26"/>
          <w:szCs w:val="26"/>
          <w:lang w:eastAsia="zh-CN"/>
        </w:rPr>
        <w:fldChar w:fldCharType="end"/>
      </w:r>
      <w:r w:rsidRPr="007E3FD3">
        <w:rPr>
          <w:rFonts w:ascii="Myriad Pro" w:hAnsi="Myriad Pro"/>
          <w:noProof/>
          <w:sz w:val="26"/>
          <w:szCs w:val="26"/>
        </w:rPr>
        <w:drawing>
          <wp:inline distT="0" distB="0" distL="0" distR="0" wp14:anchorId="743943AC" wp14:editId="53E61C56">
            <wp:extent cx="333375" cy="313170"/>
            <wp:effectExtent l="0" t="0" r="0" b="0"/>
            <wp:docPr id="54" name="Рисунок 54"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7105" cy="316674"/>
                    </a:xfrm>
                    <a:prstGeom prst="rect">
                      <a:avLst/>
                    </a:prstGeom>
                    <a:noFill/>
                    <a:ln>
                      <a:noFill/>
                    </a:ln>
                  </pic:spPr>
                </pic:pic>
              </a:graphicData>
            </a:graphic>
          </wp:inline>
        </w:drawing>
      </w:r>
      <w:r w:rsidRPr="007E3FD3">
        <w:rPr>
          <w:rFonts w:ascii="Myriad Pro" w:hAnsi="Myriad Pro"/>
          <w:sz w:val="26"/>
          <w:szCs w:val="26"/>
          <w:lang w:eastAsia="zh-CN"/>
        </w:rPr>
        <w:t> - уровень технологического расхода (потерь) электрической энергии, указанный в </w:t>
      </w:r>
      <w:hyperlink r:id="rId28" w:history="1">
        <w:r w:rsidRPr="007E3FD3">
          <w:rPr>
            <w:rFonts w:ascii="Myriad Pro" w:hAnsi="Myriad Pro"/>
            <w:sz w:val="26"/>
            <w:szCs w:val="26"/>
            <w:lang w:eastAsia="zh-CN"/>
          </w:rPr>
          <w:t>пункте 6</w:t>
        </w:r>
      </w:hyperlink>
      <w:r w:rsidRPr="007E3FD3">
        <w:rPr>
          <w:rFonts w:ascii="Myriad Pro" w:hAnsi="Myriad Pro"/>
          <w:sz w:val="26"/>
          <w:szCs w:val="26"/>
          <w:lang w:eastAsia="zh-CN"/>
        </w:rPr>
        <w:t> Методических указаний;</w:t>
      </w:r>
    </w:p>
    <w:p w14:paraId="550B2EAA" w14:textId="77777777" w:rsidR="007E3FD3" w:rsidRPr="007E3FD3" w:rsidRDefault="007E3FD3" w:rsidP="007E3FD3">
      <w:pPr>
        <w:spacing w:line="360" w:lineRule="auto"/>
        <w:ind w:firstLine="567"/>
        <w:contextualSpacing/>
        <w:jc w:val="both"/>
        <w:rPr>
          <w:rFonts w:ascii="Myriad Pro" w:hAnsi="Myriad Pro"/>
          <w:sz w:val="26"/>
          <w:szCs w:val="26"/>
          <w:lang w:eastAsia="zh-CN"/>
        </w:rPr>
      </w:pPr>
      <w:r w:rsidRPr="007E3FD3">
        <w:rPr>
          <w:rFonts w:ascii="Myriad Pro" w:hAnsi="Myriad Pro"/>
          <w:i/>
          <w:iCs/>
          <w:sz w:val="30"/>
          <w:szCs w:val="30"/>
          <w:lang w:eastAsia="zh-CN"/>
        </w:rPr>
        <w:t>ЦПi-2</w:t>
      </w:r>
      <w:r w:rsidRPr="007E3FD3">
        <w:rPr>
          <w:rFonts w:ascii="Myriad Pro" w:hAnsi="Myriad Pro"/>
          <w:sz w:val="26"/>
          <w:szCs w:val="26"/>
          <w:vertAlign w:val="subscript"/>
          <w:lang w:eastAsia="zh-CN"/>
        </w:rPr>
        <w:t xml:space="preserve">  </w:t>
      </w:r>
      <w:r w:rsidRPr="007E3FD3">
        <w:rPr>
          <w:rFonts w:ascii="Myriad Pro" w:hAnsi="Myriad Pro"/>
          <w:sz w:val="26"/>
          <w:szCs w:val="26"/>
          <w:lang w:eastAsia="zh-CN"/>
        </w:rPr>
        <w:t xml:space="preserve">-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w:t>
      </w:r>
      <w:r w:rsidRPr="007E3FD3">
        <w:rPr>
          <w:rFonts w:ascii="Myriad Pro" w:hAnsi="Myriad Pro"/>
          <w:sz w:val="26"/>
          <w:szCs w:val="26"/>
          <w:lang w:eastAsia="zh-CN"/>
        </w:rPr>
        <w:lastRenderedPageBreak/>
        <w:t>праве собственности или ином законном основании территориальным сетевым организациям;</w:t>
      </w:r>
    </w:p>
    <w:p w14:paraId="290A1FC7" w14:textId="77777777" w:rsidR="007E3FD3" w:rsidRPr="007E3FD3" w:rsidRDefault="007E3FD3" w:rsidP="007E3FD3">
      <w:pPr>
        <w:spacing w:line="360" w:lineRule="auto"/>
        <w:ind w:firstLine="567"/>
        <w:contextualSpacing/>
        <w:jc w:val="both"/>
        <w:rPr>
          <w:rFonts w:ascii="Myriad Pro" w:hAnsi="Myriad Pro"/>
          <w:sz w:val="26"/>
          <w:szCs w:val="26"/>
          <w:lang w:eastAsia="zh-CN"/>
        </w:rPr>
      </w:pPr>
      <w:r w:rsidRPr="007E3FD3">
        <w:rPr>
          <w:rFonts w:ascii="Myriad Pro" w:hAnsi="Myriad Pro"/>
          <w:noProof/>
          <w:sz w:val="26"/>
          <w:szCs w:val="26"/>
        </w:rPr>
        <w:drawing>
          <wp:inline distT="0" distB="0" distL="0" distR="0" wp14:anchorId="3DD9FD03" wp14:editId="6ECC39E6">
            <wp:extent cx="535555" cy="315595"/>
            <wp:effectExtent l="0" t="0" r="0" b="8255"/>
            <wp:docPr id="53" name="Рисунок 53"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171" cy="323029"/>
                    </a:xfrm>
                    <a:prstGeom prst="rect">
                      <a:avLst/>
                    </a:prstGeom>
                    <a:noFill/>
                    <a:ln>
                      <a:noFill/>
                    </a:ln>
                  </pic:spPr>
                </pic:pic>
              </a:graphicData>
            </a:graphic>
          </wp:inline>
        </w:drawing>
      </w:r>
      <w:r w:rsidRPr="007E3FD3">
        <w:rPr>
          <w:rFonts w:ascii="Myriad Pro" w:hAnsi="Myriad Pro"/>
          <w:sz w:val="26"/>
          <w:szCs w:val="26"/>
          <w:lang w:eastAsia="zh-CN"/>
        </w:rPr>
        <w:t> - фактическая цена покупки потерь электрической энергии в сетях (с учетом мощности) в году i-2.</w:t>
      </w:r>
    </w:p>
    <w:p w14:paraId="0471DDFA" w14:textId="77777777" w:rsidR="00435594" w:rsidRDefault="00435594" w:rsidP="00435594">
      <w:pPr>
        <w:spacing w:line="360" w:lineRule="auto"/>
        <w:ind w:firstLine="567"/>
        <w:jc w:val="both"/>
        <w:rPr>
          <w:rFonts w:ascii="Myriad Pro" w:eastAsia="Calibri" w:hAnsi="Myriad Pro"/>
          <w:bCs/>
          <w:color w:val="000000"/>
          <w:sz w:val="26"/>
          <w:szCs w:val="26"/>
        </w:rPr>
      </w:pPr>
      <w:r>
        <w:rPr>
          <w:rFonts w:ascii="Myriad Pro" w:eastAsia="Calibri" w:hAnsi="Myriad Pro"/>
          <w:bCs/>
          <w:color w:val="000000"/>
          <w:sz w:val="26"/>
          <w:szCs w:val="26"/>
          <w:lang w:eastAsia="zh-CN"/>
        </w:rPr>
        <w:t>В нарушение пункт</w:t>
      </w:r>
      <w:r w:rsidR="00261C00">
        <w:rPr>
          <w:rFonts w:ascii="Myriad Pro" w:eastAsia="Calibri" w:hAnsi="Myriad Pro"/>
          <w:bCs/>
          <w:color w:val="000000"/>
          <w:sz w:val="26"/>
          <w:szCs w:val="26"/>
          <w:lang w:eastAsia="zh-CN"/>
        </w:rPr>
        <w:t>а</w:t>
      </w:r>
      <w:r>
        <w:rPr>
          <w:rFonts w:ascii="Myriad Pro" w:eastAsia="Calibri" w:hAnsi="Myriad Pro"/>
          <w:bCs/>
          <w:color w:val="000000"/>
          <w:sz w:val="26"/>
          <w:szCs w:val="26"/>
          <w:lang w:eastAsia="zh-CN"/>
        </w:rPr>
        <w:t xml:space="preserve"> 37 Основ ценообразования № 1178 </w:t>
      </w:r>
      <w:r w:rsidRPr="004B7053">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w:t>
      </w:r>
      <w:r w:rsidRPr="004B7053">
        <w:rPr>
          <w:rFonts w:ascii="Myriad Pro" w:eastAsia="Calibri" w:hAnsi="Myriad Pro"/>
          <w:bCs/>
          <w:color w:val="000000"/>
          <w:sz w:val="26"/>
          <w:szCs w:val="26"/>
        </w:rPr>
        <w:t>НВВ филиала на 2017 год установлена без учета величины корректировки</w:t>
      </w:r>
      <w:r>
        <w:rPr>
          <w:rFonts w:ascii="Myriad Pro" w:eastAsia="Calibri" w:hAnsi="Myriad Pro"/>
          <w:bCs/>
          <w:color w:val="000000"/>
          <w:sz w:val="26"/>
          <w:szCs w:val="26"/>
        </w:rPr>
        <w:t xml:space="preserve"> </w:t>
      </w:r>
      <w:r w:rsidRPr="00435594">
        <w:rPr>
          <w:rFonts w:ascii="Myriad Pro" w:eastAsia="Calibri" w:hAnsi="Myriad Pro"/>
          <w:bCs/>
          <w:color w:val="000000"/>
          <w:sz w:val="26"/>
          <w:szCs w:val="26"/>
        </w:rPr>
        <w:t>необходимой валовой выручки Филиала с учетом изменения полезного отпуска и цен на электрическую энергию</w:t>
      </w:r>
      <w:r>
        <w:rPr>
          <w:rFonts w:ascii="Myriad Pro" w:eastAsia="Calibri" w:hAnsi="Myriad Pro"/>
          <w:bCs/>
          <w:color w:val="000000"/>
          <w:sz w:val="26"/>
          <w:szCs w:val="26"/>
        </w:rPr>
        <w:t xml:space="preserve"> </w:t>
      </w:r>
      <w:r>
        <w:rPr>
          <w:rFonts w:ascii="Myriad Pro" w:eastAsia="Calibri" w:hAnsi="Myriad Pro"/>
          <w:color w:val="000000"/>
          <w:sz w:val="26"/>
          <w:szCs w:val="26"/>
          <w:lang w:eastAsia="zh-CN"/>
        </w:rPr>
        <w:t xml:space="preserve">по факту </w:t>
      </w:r>
      <w:r w:rsidRPr="004B7053">
        <w:rPr>
          <w:rFonts w:ascii="Myriad Pro" w:eastAsia="Calibri" w:hAnsi="Myriad Pro"/>
          <w:bCs/>
          <w:color w:val="000000"/>
          <w:sz w:val="26"/>
          <w:szCs w:val="26"/>
        </w:rPr>
        <w:t>за 2015 год.</w:t>
      </w:r>
    </w:p>
    <w:p w14:paraId="1F5D7AA4" w14:textId="77777777" w:rsidR="00261C00" w:rsidRDefault="00261C00" w:rsidP="00261C00">
      <w:pPr>
        <w:spacing w:line="360" w:lineRule="auto"/>
        <w:ind w:firstLine="567"/>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В отсутствие плановых параметров, утвержденных для филиала ПАО «Россети Сибирь» - «</w:t>
      </w:r>
      <w:proofErr w:type="spellStart"/>
      <w:r>
        <w:rPr>
          <w:rFonts w:ascii="Myriad Pro" w:eastAsia="Calibri" w:hAnsi="Myriad Pro"/>
          <w:color w:val="000000"/>
          <w:sz w:val="26"/>
          <w:szCs w:val="26"/>
          <w:lang w:eastAsia="zh-CN"/>
        </w:rPr>
        <w:t>Хакасэнерго</w:t>
      </w:r>
      <w:proofErr w:type="spellEnd"/>
      <w:r>
        <w:rPr>
          <w:rFonts w:ascii="Myriad Pro" w:eastAsia="Calibri" w:hAnsi="Myriad Pro"/>
          <w:color w:val="000000"/>
          <w:sz w:val="26"/>
          <w:szCs w:val="26"/>
          <w:lang w:eastAsia="zh-CN"/>
        </w:rPr>
        <w:t xml:space="preserve">» на 2017 год (объем полезного отпуска в сеть), Исполнитель считает, что регулирующим органом был нарушен пункт 11 Методических указаний № 98-э при определении величины корректировки </w:t>
      </w:r>
      <w:r w:rsidRPr="00A22F2B">
        <w:rPr>
          <w:rFonts w:ascii="Myriad Pro" w:eastAsia="Calibri" w:hAnsi="Myriad Pro"/>
          <w:color w:val="000000"/>
          <w:sz w:val="26"/>
          <w:szCs w:val="26"/>
          <w:lang w:eastAsia="zh-CN"/>
        </w:rPr>
        <w:t>с учетом изменения полезного отпуска и цен на электрическую энергию</w:t>
      </w:r>
      <w:r>
        <w:rPr>
          <w:rFonts w:ascii="Myriad Pro" w:eastAsia="Calibri" w:hAnsi="Myriad Pro"/>
          <w:color w:val="000000"/>
          <w:sz w:val="26"/>
          <w:szCs w:val="26"/>
          <w:lang w:eastAsia="zh-CN"/>
        </w:rPr>
        <w:t>, учтенной при установлении НВВ на 2019 год.</w:t>
      </w:r>
    </w:p>
    <w:p w14:paraId="6036AF9B" w14:textId="77777777" w:rsidR="00576D30" w:rsidRDefault="007E3FD3" w:rsidP="007E3FD3">
      <w:pPr>
        <w:spacing w:line="360" w:lineRule="auto"/>
        <w:ind w:firstLine="567"/>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 xml:space="preserve">При </w:t>
      </w:r>
      <w:r w:rsidR="00A22F2B">
        <w:rPr>
          <w:rFonts w:ascii="Myriad Pro" w:eastAsia="Calibri" w:hAnsi="Myriad Pro"/>
          <w:color w:val="000000"/>
          <w:sz w:val="26"/>
          <w:szCs w:val="26"/>
          <w:lang w:eastAsia="zh-CN"/>
        </w:rPr>
        <w:t>установлении НВВ Филиала</w:t>
      </w:r>
      <w:r>
        <w:rPr>
          <w:rFonts w:ascii="Myriad Pro" w:eastAsia="Calibri" w:hAnsi="Myriad Pro"/>
          <w:color w:val="000000"/>
          <w:sz w:val="26"/>
          <w:szCs w:val="26"/>
          <w:lang w:eastAsia="zh-CN"/>
        </w:rPr>
        <w:t xml:space="preserve"> на 2019 год регулирующим органом по мнению Исполнителя были нарушены положения пункта 23 Правил 1178, так как в экспертном заключении не был </w:t>
      </w:r>
      <w:r w:rsidR="00A22F2B">
        <w:rPr>
          <w:rFonts w:ascii="Myriad Pro" w:eastAsia="Calibri" w:hAnsi="Myriad Pro"/>
          <w:color w:val="000000"/>
          <w:sz w:val="26"/>
          <w:szCs w:val="26"/>
          <w:lang w:eastAsia="zh-CN"/>
        </w:rPr>
        <w:t xml:space="preserve">приведен расчет корректировки </w:t>
      </w:r>
      <w:r w:rsidR="00A22F2B" w:rsidRPr="00A22F2B">
        <w:rPr>
          <w:rFonts w:ascii="Myriad Pro" w:eastAsia="Calibri" w:hAnsi="Myriad Pro"/>
          <w:color w:val="000000"/>
          <w:sz w:val="26"/>
          <w:szCs w:val="26"/>
          <w:lang w:eastAsia="zh-CN"/>
        </w:rPr>
        <w:t>с учетом изменения полезного отпуска и цен на электрическую энергию</w:t>
      </w:r>
      <w:r w:rsidR="00A22F2B">
        <w:rPr>
          <w:rFonts w:ascii="Myriad Pro" w:eastAsia="Calibri" w:hAnsi="Myriad Pro"/>
          <w:color w:val="000000"/>
          <w:sz w:val="26"/>
          <w:szCs w:val="26"/>
          <w:lang w:eastAsia="zh-CN"/>
        </w:rPr>
        <w:t>, не был произведен анализ расчетных параметров, учтенных в расчете.</w:t>
      </w:r>
    </w:p>
    <w:p w14:paraId="2CFBB8D5" w14:textId="77777777" w:rsidR="00A22F2B" w:rsidRPr="001601CE" w:rsidRDefault="00A22F2B" w:rsidP="007E3FD3">
      <w:pPr>
        <w:spacing w:line="360" w:lineRule="auto"/>
        <w:ind w:firstLine="567"/>
        <w:jc w:val="both"/>
        <w:rPr>
          <w:rFonts w:ascii="Myriad Pro" w:eastAsia="Calibri" w:hAnsi="Myriad Pro"/>
          <w:color w:val="000000" w:themeColor="text1"/>
          <w:sz w:val="26"/>
          <w:szCs w:val="26"/>
          <w:lang w:eastAsia="en-US"/>
        </w:rPr>
      </w:pPr>
    </w:p>
    <w:p w14:paraId="4FEE8FF4" w14:textId="77777777" w:rsidR="00AE6769" w:rsidRPr="00664211" w:rsidRDefault="00AE6769" w:rsidP="001601CE">
      <w:pPr>
        <w:pStyle w:val="a5"/>
        <w:numPr>
          <w:ilvl w:val="1"/>
          <w:numId w:val="20"/>
        </w:numPr>
        <w:spacing w:line="360" w:lineRule="auto"/>
        <w:ind w:left="993" w:hanging="426"/>
        <w:jc w:val="both"/>
        <w:rPr>
          <w:rFonts w:ascii="Myriad Pro" w:hAnsi="Myriad Pro"/>
          <w:i/>
          <w:iCs/>
          <w:sz w:val="26"/>
          <w:szCs w:val="26"/>
          <w:lang w:eastAsia="en-US"/>
        </w:rPr>
      </w:pPr>
      <w:r w:rsidRPr="00664211">
        <w:rPr>
          <w:rFonts w:ascii="Myriad Pro" w:hAnsi="Myriad Pro"/>
          <w:i/>
          <w:iCs/>
          <w:sz w:val="26"/>
          <w:szCs w:val="26"/>
          <w:lang w:eastAsia="en-US"/>
        </w:rPr>
        <w:t>Корректировка неподконтрольных расходов исходя из фактических значений указанного параметра</w:t>
      </w:r>
    </w:p>
    <w:p w14:paraId="0E1575E9" w14:textId="77777777" w:rsidR="00845527" w:rsidRPr="00845527" w:rsidRDefault="00845527" w:rsidP="00664211">
      <w:pPr>
        <w:spacing w:line="360" w:lineRule="auto"/>
        <w:ind w:firstLine="567"/>
        <w:jc w:val="both"/>
        <w:rPr>
          <w:rFonts w:ascii="Myriad Pro" w:eastAsia="Calibri" w:hAnsi="Myriad Pro"/>
          <w:color w:val="000000"/>
          <w:sz w:val="26"/>
          <w:szCs w:val="26"/>
          <w:lang w:eastAsia="zh-CN"/>
        </w:rPr>
      </w:pPr>
      <w:r w:rsidRPr="00845527">
        <w:rPr>
          <w:rFonts w:ascii="Myriad Pro" w:eastAsia="Calibri" w:hAnsi="Myriad Pro"/>
          <w:color w:val="000000"/>
          <w:sz w:val="26"/>
          <w:szCs w:val="26"/>
          <w:lang w:eastAsia="zh-CN"/>
        </w:rPr>
        <w:t xml:space="preserve">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w:t>
      </w:r>
      <w:hyperlink r:id="rId30" w:history="1">
        <w:r w:rsidRPr="00845527">
          <w:rPr>
            <w:rFonts w:ascii="Myriad Pro" w:eastAsia="Calibri" w:hAnsi="Myriad Pro"/>
            <w:color w:val="000000"/>
            <w:sz w:val="26"/>
            <w:szCs w:val="26"/>
            <w:lang w:eastAsia="zh-CN"/>
          </w:rPr>
          <w:t>пункте 32</w:t>
        </w:r>
      </w:hyperlink>
      <w:r w:rsidRPr="00845527">
        <w:rPr>
          <w:rFonts w:ascii="Myriad Pro" w:eastAsia="Calibri" w:hAnsi="Myriad Pro"/>
          <w:color w:val="000000"/>
          <w:sz w:val="26"/>
          <w:szCs w:val="26"/>
          <w:lang w:eastAsia="zh-CN"/>
        </w:rPr>
        <w:t xml:space="preserve">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w:t>
      </w:r>
    </w:p>
    <w:p w14:paraId="68591F31" w14:textId="77777777" w:rsidR="00845527" w:rsidRPr="00845527" w:rsidRDefault="00845527" w:rsidP="00664211">
      <w:pPr>
        <w:spacing w:line="360" w:lineRule="auto"/>
        <w:ind w:left="1134"/>
        <w:jc w:val="both"/>
        <w:rPr>
          <w:rFonts w:ascii="Myriad Pro" w:eastAsia="Calibri" w:hAnsi="Myriad Pro"/>
          <w:color w:val="000000"/>
          <w:sz w:val="26"/>
          <w:szCs w:val="26"/>
          <w:lang w:eastAsia="zh-CN"/>
        </w:rPr>
      </w:pPr>
      <w:r w:rsidRPr="00845527">
        <w:rPr>
          <w:rFonts w:ascii="Myriad Pro" w:eastAsia="Calibri" w:hAnsi="Myriad Pro"/>
          <w:color w:val="000000"/>
          <w:sz w:val="26"/>
          <w:szCs w:val="26"/>
          <w:lang w:eastAsia="zh-CN"/>
        </w:rPr>
        <w:lastRenderedPageBreak/>
        <w:t>отклонение уровня расходов, определяемых регулирующим органом в качестве включаемых в необходимую валовую выручку в фактическом объеме (с учетом документального подтверждения осуществления таких расходов), от установленного уровня;</w:t>
      </w:r>
    </w:p>
    <w:p w14:paraId="3E0E99CE" w14:textId="77777777" w:rsidR="00845527" w:rsidRPr="00845527" w:rsidRDefault="00845527" w:rsidP="00664211">
      <w:pPr>
        <w:spacing w:line="360" w:lineRule="auto"/>
        <w:ind w:left="1134"/>
        <w:jc w:val="both"/>
        <w:rPr>
          <w:rFonts w:ascii="Myriad Pro" w:eastAsia="Calibri" w:hAnsi="Myriad Pro"/>
          <w:color w:val="000000"/>
          <w:sz w:val="26"/>
          <w:szCs w:val="26"/>
          <w:lang w:eastAsia="zh-CN"/>
        </w:rPr>
      </w:pPr>
      <w:r w:rsidRPr="00845527">
        <w:rPr>
          <w:rFonts w:ascii="Myriad Pro" w:eastAsia="Calibri" w:hAnsi="Myriad Pro"/>
          <w:color w:val="000000"/>
          <w:sz w:val="26"/>
          <w:szCs w:val="26"/>
          <w:lang w:eastAsia="zh-CN"/>
        </w:rPr>
        <w:t>отклонение уровня расходов по оплате услуг, оказываемых организациями, осуществляющими регулируемую деятельность, от установленного уровня;</w:t>
      </w:r>
    </w:p>
    <w:p w14:paraId="512F491B" w14:textId="77777777" w:rsidR="00845527" w:rsidRPr="00845527" w:rsidRDefault="00845527" w:rsidP="00664211">
      <w:pPr>
        <w:spacing w:line="360" w:lineRule="auto"/>
        <w:ind w:left="1134"/>
        <w:jc w:val="both"/>
        <w:rPr>
          <w:rFonts w:ascii="Myriad Pro" w:eastAsia="Calibri" w:hAnsi="Myriad Pro"/>
          <w:color w:val="000000"/>
          <w:sz w:val="26"/>
          <w:szCs w:val="26"/>
          <w:lang w:eastAsia="zh-CN"/>
        </w:rPr>
      </w:pPr>
      <w:r w:rsidRPr="00845527">
        <w:rPr>
          <w:rFonts w:ascii="Myriad Pro" w:eastAsia="Calibri" w:hAnsi="Myriad Pro"/>
          <w:color w:val="000000"/>
          <w:sz w:val="26"/>
          <w:szCs w:val="26"/>
          <w:lang w:eastAsia="zh-CN"/>
        </w:rPr>
        <w:t>отклонение фактической величины налога на прибыль по соответствующему виду деятельности от установленного уровня.</w:t>
      </w:r>
    </w:p>
    <w:p w14:paraId="1E145F69" w14:textId="77777777" w:rsidR="00845527" w:rsidRPr="00845527" w:rsidRDefault="00845527" w:rsidP="00664211">
      <w:pPr>
        <w:spacing w:line="360" w:lineRule="auto"/>
        <w:ind w:firstLine="567"/>
        <w:jc w:val="both"/>
        <w:rPr>
          <w:rFonts w:ascii="Myriad Pro" w:eastAsia="Calibri" w:hAnsi="Myriad Pro"/>
          <w:color w:val="000000"/>
          <w:sz w:val="26"/>
          <w:szCs w:val="26"/>
          <w:lang w:eastAsia="zh-CN"/>
        </w:rPr>
      </w:pPr>
      <w:r w:rsidRPr="00845527">
        <w:rPr>
          <w:rFonts w:ascii="Myriad Pro" w:eastAsia="Calibri" w:hAnsi="Myriad Pro"/>
          <w:color w:val="000000"/>
          <w:sz w:val="26"/>
          <w:szCs w:val="26"/>
          <w:lang w:eastAsia="zh-CN"/>
        </w:rPr>
        <w:t>Корректировка неподконтрольных расходов производится в соответствии с формулой (7) Методических указаний № 98-э</w:t>
      </w:r>
    </w:p>
    <w:p w14:paraId="0E9D0761" w14:textId="77777777" w:rsidR="00845527" w:rsidRPr="00845527" w:rsidRDefault="00845527" w:rsidP="00664211">
      <w:pPr>
        <w:autoSpaceDE w:val="0"/>
        <w:autoSpaceDN w:val="0"/>
        <w:adjustRightInd w:val="0"/>
        <w:spacing w:line="360" w:lineRule="auto"/>
        <w:jc w:val="center"/>
        <w:rPr>
          <w:rFonts w:ascii="Myriad Pro" w:eastAsia="Calibri" w:hAnsi="Myriad Pro" w:cs="Myriad Pro"/>
          <w:b/>
          <w:bCs/>
          <w:sz w:val="28"/>
          <w:szCs w:val="28"/>
          <w:lang w:eastAsia="en-US"/>
        </w:rPr>
      </w:pPr>
      <w:r w:rsidRPr="00845527">
        <w:rPr>
          <w:rFonts w:ascii="Myriad Pro" w:eastAsia="Calibri" w:hAnsi="Myriad Pro" w:cs="Myriad Pro"/>
          <w:b/>
          <w:bCs/>
          <w:noProof/>
          <w:position w:val="-12"/>
          <w:sz w:val="28"/>
          <w:szCs w:val="28"/>
        </w:rPr>
        <w:drawing>
          <wp:inline distT="0" distB="0" distL="0" distR="0" wp14:anchorId="2BD61648" wp14:editId="4F218705">
            <wp:extent cx="2667000" cy="3333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67000" cy="333375"/>
                    </a:xfrm>
                    <a:prstGeom prst="rect">
                      <a:avLst/>
                    </a:prstGeom>
                    <a:noFill/>
                    <a:ln>
                      <a:noFill/>
                    </a:ln>
                  </pic:spPr>
                </pic:pic>
              </a:graphicData>
            </a:graphic>
          </wp:inline>
        </w:drawing>
      </w:r>
    </w:p>
    <w:p w14:paraId="3930CB9C" w14:textId="77777777" w:rsidR="00845527" w:rsidRPr="00845527" w:rsidRDefault="00845527" w:rsidP="00664211">
      <w:pPr>
        <w:spacing w:line="360" w:lineRule="auto"/>
        <w:ind w:firstLine="567"/>
        <w:jc w:val="both"/>
        <w:rPr>
          <w:rFonts w:ascii="Myriad Pro" w:eastAsia="Calibri" w:hAnsi="Myriad Pro"/>
          <w:sz w:val="26"/>
          <w:szCs w:val="26"/>
          <w:lang w:eastAsia="en-US"/>
        </w:rPr>
      </w:pPr>
      <w:r w:rsidRPr="00845527">
        <w:rPr>
          <w:rFonts w:ascii="Myriad Pro" w:eastAsia="Calibri" w:hAnsi="Myriad Pro"/>
          <w:noProof/>
          <w:position w:val="-9"/>
          <w:sz w:val="26"/>
          <w:szCs w:val="26"/>
        </w:rPr>
        <w:drawing>
          <wp:inline distT="0" distB="0" distL="0" distR="0" wp14:anchorId="5445B3DD" wp14:editId="11121874">
            <wp:extent cx="755650" cy="262255"/>
            <wp:effectExtent l="0" t="0" r="0" b="0"/>
            <wp:docPr id="45"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2"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845527">
        <w:rPr>
          <w:rFonts w:ascii="Myriad Pro" w:eastAsia="Calibri" w:hAnsi="Myriad Pro"/>
          <w:sz w:val="26"/>
          <w:szCs w:val="26"/>
          <w:lang w:eastAsia="en-US"/>
        </w:rPr>
        <w:t xml:space="preserve">, </w:t>
      </w:r>
      <w:r w:rsidRPr="00845527">
        <w:rPr>
          <w:rFonts w:ascii="Myriad Pro" w:eastAsia="Calibri" w:hAnsi="Myriad Pro"/>
          <w:noProof/>
          <w:position w:val="-9"/>
          <w:sz w:val="26"/>
          <w:szCs w:val="26"/>
        </w:rPr>
        <w:drawing>
          <wp:inline distT="0" distB="0" distL="0" distR="0" wp14:anchorId="7E40D495" wp14:editId="18284C0C">
            <wp:extent cx="731520" cy="262255"/>
            <wp:effectExtent l="0" t="0" r="0" b="0"/>
            <wp:docPr id="46"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3"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845527">
        <w:rPr>
          <w:rFonts w:ascii="Myriad Pro" w:eastAsia="Calibri" w:hAnsi="Myriad Pro"/>
          <w:sz w:val="26"/>
          <w:szCs w:val="26"/>
          <w:lang w:eastAsia="en-US"/>
        </w:rPr>
        <w:t xml:space="preserve"> – фактическая и плановая величина неподконтрольных расходов (за исключением расходов на финансирование капитальных вложений).</w:t>
      </w:r>
    </w:p>
    <w:p w14:paraId="2000026E" w14:textId="77777777" w:rsidR="00845527" w:rsidRPr="00845527" w:rsidRDefault="00845527" w:rsidP="00664211">
      <w:pPr>
        <w:spacing w:line="360" w:lineRule="auto"/>
        <w:ind w:firstLine="567"/>
        <w:jc w:val="both"/>
        <w:rPr>
          <w:rFonts w:ascii="Myriad Pro" w:eastAsia="Calibri" w:hAnsi="Myriad Pro"/>
          <w:sz w:val="26"/>
          <w:szCs w:val="26"/>
          <w:lang w:eastAsia="en-US"/>
        </w:rPr>
      </w:pPr>
      <w:r w:rsidRPr="00845527">
        <w:rPr>
          <w:rFonts w:ascii="Myriad Pro" w:eastAsia="Calibri" w:hAnsi="Myriad Pro"/>
          <w:sz w:val="26"/>
          <w:szCs w:val="26"/>
          <w:lang w:eastAsia="en-US"/>
        </w:rPr>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3B69F8DF" w14:textId="77777777" w:rsidR="00845527" w:rsidRPr="00845527" w:rsidRDefault="00845527" w:rsidP="00845527">
      <w:pPr>
        <w:spacing w:line="360" w:lineRule="auto"/>
        <w:ind w:firstLine="567"/>
        <w:jc w:val="both"/>
        <w:rPr>
          <w:rFonts w:ascii="Myriad Pro" w:eastAsia="Calibri" w:hAnsi="Myriad Pro"/>
          <w:sz w:val="26"/>
          <w:szCs w:val="26"/>
          <w:lang w:eastAsia="en-US"/>
        </w:rPr>
      </w:pPr>
      <w:r w:rsidRPr="00845527">
        <w:rPr>
          <w:rFonts w:ascii="Myriad Pro" w:eastAsia="Calibri" w:hAnsi="Myriad Pro"/>
          <w:sz w:val="26"/>
          <w:szCs w:val="26"/>
          <w:lang w:eastAsia="en-US"/>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6B7D64B7" w14:textId="77777777" w:rsidR="00D42024" w:rsidRDefault="00664211" w:rsidP="00AB090D">
      <w:pPr>
        <w:spacing w:line="360" w:lineRule="auto"/>
        <w:ind w:firstLine="567"/>
        <w:jc w:val="both"/>
        <w:rPr>
          <w:rFonts w:ascii="Myriad Pro" w:eastAsia="Calibri" w:hAnsi="Myriad Pro"/>
          <w:color w:val="000000" w:themeColor="text1"/>
          <w:sz w:val="26"/>
          <w:szCs w:val="26"/>
          <w:lang w:eastAsia="en-US"/>
        </w:rPr>
      </w:pPr>
      <w:r>
        <w:rPr>
          <w:rFonts w:ascii="Myriad Pro" w:eastAsia="Calibri" w:hAnsi="Myriad Pro"/>
          <w:color w:val="000000"/>
          <w:sz w:val="26"/>
          <w:szCs w:val="26"/>
          <w:lang w:eastAsia="zh-CN"/>
        </w:rPr>
        <w:t xml:space="preserve">При установлении НВВ Филиала на 2019 год регулирующим органом по мнению Исполнителя были нарушены положения пункта 23 Правил 1178, так как в экспертном заключении не был приведен анализ обоснованности фактических расходов Филиала за 2017 год, не даны </w:t>
      </w:r>
      <w:r w:rsidRPr="00664211">
        <w:rPr>
          <w:rFonts w:ascii="Myriad Pro" w:eastAsia="Calibri" w:hAnsi="Myriad Pro"/>
          <w:color w:val="000000"/>
          <w:sz w:val="26"/>
          <w:szCs w:val="26"/>
        </w:rPr>
        <w:t>пояснен</w:t>
      </w:r>
      <w:r>
        <w:rPr>
          <w:rFonts w:ascii="Myriad Pro" w:eastAsia="Calibri" w:hAnsi="Myriad Pro"/>
          <w:color w:val="000000"/>
          <w:sz w:val="26"/>
          <w:szCs w:val="26"/>
        </w:rPr>
        <w:t>ия</w:t>
      </w:r>
      <w:r w:rsidRPr="00664211">
        <w:rPr>
          <w:rFonts w:ascii="Myriad Pro" w:eastAsia="Calibri" w:hAnsi="Myriad Pro"/>
          <w:color w:val="000000"/>
          <w:sz w:val="26"/>
          <w:szCs w:val="26"/>
        </w:rPr>
        <w:t xml:space="preserve"> причин исключения </w:t>
      </w:r>
      <w:r>
        <w:rPr>
          <w:rFonts w:ascii="Myriad Pro" w:eastAsia="Calibri" w:hAnsi="Myriad Pro"/>
          <w:color w:val="000000"/>
          <w:sz w:val="26"/>
          <w:szCs w:val="26"/>
        </w:rPr>
        <w:t>расходов.</w:t>
      </w:r>
    </w:p>
    <w:p w14:paraId="448DBB4A" w14:textId="77777777" w:rsidR="00435594" w:rsidRDefault="00664211" w:rsidP="00435594">
      <w:pPr>
        <w:spacing w:line="360" w:lineRule="auto"/>
        <w:ind w:firstLine="567"/>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Исполнитель полагает, что регулирующим органом в нарушение пунктов 7, 16 Основ ценообразования при расчете корректировки не были учтены фактические обоснованные расходы филиала ПАО «Россети Сибирь» - «</w:t>
      </w:r>
      <w:proofErr w:type="spellStart"/>
      <w:r>
        <w:rPr>
          <w:rFonts w:ascii="Myriad Pro" w:eastAsia="Calibri" w:hAnsi="Myriad Pro"/>
          <w:color w:val="000000" w:themeColor="text1"/>
          <w:sz w:val="26"/>
          <w:szCs w:val="26"/>
          <w:lang w:eastAsia="en-US"/>
        </w:rPr>
        <w:t>Хакасэнерго</w:t>
      </w:r>
      <w:proofErr w:type="spellEnd"/>
      <w:r>
        <w:rPr>
          <w:rFonts w:ascii="Myriad Pro" w:eastAsia="Calibri" w:hAnsi="Myriad Pro"/>
          <w:color w:val="000000" w:themeColor="text1"/>
          <w:sz w:val="26"/>
          <w:szCs w:val="26"/>
          <w:lang w:eastAsia="en-US"/>
        </w:rPr>
        <w:t>».</w:t>
      </w:r>
    </w:p>
    <w:p w14:paraId="0C56D4A3" w14:textId="77777777" w:rsidR="00664211" w:rsidRPr="001601CE" w:rsidRDefault="00664211" w:rsidP="00435594">
      <w:pPr>
        <w:spacing w:line="360" w:lineRule="auto"/>
        <w:ind w:firstLine="567"/>
        <w:jc w:val="both"/>
        <w:rPr>
          <w:rFonts w:ascii="Myriad Pro" w:eastAsia="Calibri" w:hAnsi="Myriad Pro"/>
          <w:color w:val="000000" w:themeColor="text1"/>
          <w:sz w:val="26"/>
          <w:szCs w:val="26"/>
          <w:lang w:eastAsia="en-US"/>
        </w:rPr>
      </w:pPr>
    </w:p>
    <w:p w14:paraId="7A282104" w14:textId="77777777" w:rsidR="00AE6769" w:rsidRPr="001601CE" w:rsidRDefault="00AE6769" w:rsidP="001601CE">
      <w:pPr>
        <w:pStyle w:val="a5"/>
        <w:numPr>
          <w:ilvl w:val="1"/>
          <w:numId w:val="20"/>
        </w:numPr>
        <w:spacing w:line="360" w:lineRule="auto"/>
        <w:ind w:left="993" w:hanging="426"/>
        <w:jc w:val="both"/>
        <w:rPr>
          <w:rFonts w:ascii="Myriad Pro" w:hAnsi="Myriad Pro"/>
          <w:i/>
          <w:iCs/>
          <w:color w:val="000000" w:themeColor="text1"/>
          <w:sz w:val="26"/>
          <w:szCs w:val="26"/>
          <w:lang w:eastAsia="en-US"/>
        </w:rPr>
      </w:pPr>
      <w:r w:rsidRPr="001601CE">
        <w:rPr>
          <w:rFonts w:ascii="Myriad Pro" w:hAnsi="Myriad Pro"/>
          <w:i/>
          <w:iCs/>
          <w:color w:val="000000" w:themeColor="text1"/>
          <w:sz w:val="26"/>
          <w:szCs w:val="26"/>
          <w:lang w:eastAsia="en-US"/>
        </w:rPr>
        <w:lastRenderedPageBreak/>
        <w:t xml:space="preserve">Определение размера корректировки необходимой валовой выручки с учетом надежности и качества оказываемых услуг при утверждении НВВ </w:t>
      </w:r>
      <w:r w:rsidR="00D42024">
        <w:rPr>
          <w:rFonts w:ascii="Myriad Pro" w:hAnsi="Myriad Pro"/>
          <w:i/>
          <w:iCs/>
          <w:color w:val="000000" w:themeColor="text1"/>
          <w:sz w:val="26"/>
          <w:szCs w:val="26"/>
          <w:lang w:eastAsia="en-US"/>
        </w:rPr>
        <w:t>ф</w:t>
      </w:r>
      <w:r w:rsidRPr="001601CE">
        <w:rPr>
          <w:rFonts w:ascii="Myriad Pro" w:hAnsi="Myriad Pro"/>
          <w:i/>
          <w:iCs/>
          <w:color w:val="000000" w:themeColor="text1"/>
          <w:sz w:val="26"/>
          <w:szCs w:val="26"/>
          <w:lang w:eastAsia="en-US"/>
        </w:rPr>
        <w:t xml:space="preserve">илиала </w:t>
      </w:r>
      <w:r w:rsidR="00D42024">
        <w:rPr>
          <w:rFonts w:ascii="Myriad Pro" w:hAnsi="Myriad Pro"/>
          <w:i/>
          <w:iCs/>
          <w:color w:val="000000" w:themeColor="text1"/>
          <w:sz w:val="26"/>
          <w:szCs w:val="26"/>
          <w:lang w:eastAsia="en-US"/>
        </w:rPr>
        <w:t>ПАО «Россети Сибирь» - «</w:t>
      </w:r>
      <w:proofErr w:type="spellStart"/>
      <w:r w:rsidR="00D42024">
        <w:rPr>
          <w:rFonts w:ascii="Myriad Pro" w:hAnsi="Myriad Pro"/>
          <w:i/>
          <w:iCs/>
          <w:color w:val="000000" w:themeColor="text1"/>
          <w:sz w:val="26"/>
          <w:szCs w:val="26"/>
          <w:lang w:eastAsia="en-US"/>
        </w:rPr>
        <w:t>Хакасэнерго</w:t>
      </w:r>
      <w:proofErr w:type="spellEnd"/>
      <w:r w:rsidR="00D42024">
        <w:rPr>
          <w:rFonts w:ascii="Myriad Pro" w:hAnsi="Myriad Pro"/>
          <w:i/>
          <w:iCs/>
          <w:color w:val="000000" w:themeColor="text1"/>
          <w:sz w:val="26"/>
          <w:szCs w:val="26"/>
          <w:lang w:eastAsia="en-US"/>
        </w:rPr>
        <w:t xml:space="preserve">» </w:t>
      </w:r>
      <w:r w:rsidRPr="001601CE">
        <w:rPr>
          <w:rFonts w:ascii="Myriad Pro" w:hAnsi="Myriad Pro"/>
          <w:i/>
          <w:iCs/>
          <w:color w:val="000000" w:themeColor="text1"/>
          <w:sz w:val="26"/>
          <w:szCs w:val="26"/>
          <w:lang w:eastAsia="en-US"/>
        </w:rPr>
        <w:t>на очередной период регулирования</w:t>
      </w:r>
    </w:p>
    <w:p w14:paraId="7087924F" w14:textId="77777777" w:rsidR="001601CE" w:rsidRDefault="001601CE" w:rsidP="00AE6769">
      <w:pPr>
        <w:autoSpaceDE w:val="0"/>
        <w:autoSpaceDN w:val="0"/>
        <w:adjustRightInd w:val="0"/>
        <w:spacing w:line="360" w:lineRule="auto"/>
        <w:ind w:firstLine="567"/>
        <w:jc w:val="both"/>
        <w:rPr>
          <w:rFonts w:ascii="Myriad Pro" w:eastAsia="Calibri" w:hAnsi="Myriad Pro" w:cs="Myriad Pro"/>
          <w:sz w:val="26"/>
          <w:szCs w:val="26"/>
          <w:lang w:eastAsia="en-US"/>
        </w:rPr>
      </w:pPr>
      <w:r>
        <w:rPr>
          <w:rFonts w:ascii="Myriad Pro" w:eastAsia="Calibri" w:hAnsi="Myriad Pro" w:cs="Myriad Pro"/>
          <w:sz w:val="26"/>
          <w:szCs w:val="26"/>
          <w:lang w:eastAsia="en-US"/>
        </w:rPr>
        <w:t xml:space="preserve">В соответствии с пунктом </w:t>
      </w:r>
      <w:r w:rsidRPr="001601CE">
        <w:rPr>
          <w:rFonts w:ascii="Myriad Pro" w:eastAsia="Calibri" w:hAnsi="Myriad Pro" w:cs="Myriad Pro"/>
          <w:sz w:val="26"/>
          <w:szCs w:val="26"/>
          <w:lang w:eastAsia="en-US"/>
        </w:rPr>
        <w:t>38</w:t>
      </w:r>
      <w:r>
        <w:rPr>
          <w:rFonts w:ascii="Myriad Pro" w:eastAsia="Calibri" w:hAnsi="Myriad Pro" w:cs="Myriad Pro"/>
          <w:sz w:val="26"/>
          <w:szCs w:val="26"/>
          <w:lang w:eastAsia="en-US"/>
        </w:rPr>
        <w:t xml:space="preserve"> Основ ценообразования № 1178</w:t>
      </w:r>
      <w:r w:rsidRPr="001601CE">
        <w:rPr>
          <w:rFonts w:ascii="Myriad Pro" w:eastAsia="Calibri" w:hAnsi="Myriad Pro" w:cs="Myriad Pro"/>
          <w:sz w:val="26"/>
          <w:szCs w:val="26"/>
          <w:lang w:eastAsia="en-US"/>
        </w:rPr>
        <w:t xml:space="preserve"> </w:t>
      </w:r>
      <w:r>
        <w:rPr>
          <w:rFonts w:ascii="Myriad Pro" w:eastAsia="Calibri" w:hAnsi="Myriad Pro" w:cs="Myriad Pro"/>
          <w:sz w:val="26"/>
          <w:szCs w:val="26"/>
          <w:lang w:eastAsia="en-US"/>
        </w:rPr>
        <w:t>т</w:t>
      </w:r>
      <w:r w:rsidRPr="001601CE">
        <w:rPr>
          <w:rFonts w:ascii="Myriad Pro" w:eastAsia="Calibri" w:hAnsi="Myriad Pro" w:cs="Myriad Pro"/>
          <w:sz w:val="26"/>
          <w:szCs w:val="26"/>
          <w:lang w:eastAsia="en-US"/>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1C04C448" w14:textId="77777777" w:rsidR="001601CE" w:rsidRDefault="001601CE" w:rsidP="00AE6769">
      <w:pPr>
        <w:autoSpaceDE w:val="0"/>
        <w:autoSpaceDN w:val="0"/>
        <w:adjustRightInd w:val="0"/>
        <w:spacing w:line="360" w:lineRule="auto"/>
        <w:ind w:firstLine="567"/>
        <w:jc w:val="both"/>
        <w:rPr>
          <w:rFonts w:ascii="Myriad Pro" w:eastAsia="Calibri" w:hAnsi="Myriad Pro" w:cs="Myriad Pro"/>
          <w:sz w:val="26"/>
          <w:szCs w:val="26"/>
          <w:lang w:eastAsia="en-US"/>
        </w:rPr>
      </w:pPr>
      <w:r w:rsidRPr="001601CE">
        <w:rPr>
          <w:rFonts w:ascii="Myriad Pro" w:eastAsia="Calibri" w:hAnsi="Myriad Pro" w:cs="Myriad Pro"/>
          <w:sz w:val="26"/>
          <w:szCs w:val="26"/>
          <w:lang w:eastAsia="en-US"/>
        </w:rPr>
        <w:t xml:space="preserve">уровень надежности и качества реализуемых товаров (услуг), устанавливаемый в соответствии с пунктом 8 </w:t>
      </w:r>
      <w:r>
        <w:rPr>
          <w:rFonts w:ascii="Myriad Pro" w:eastAsia="Calibri" w:hAnsi="Myriad Pro" w:cs="Myriad Pro"/>
          <w:sz w:val="26"/>
          <w:szCs w:val="26"/>
          <w:lang w:eastAsia="en-US"/>
        </w:rPr>
        <w:t>Основ ценообразования № 1178</w:t>
      </w:r>
      <w:r w:rsidRPr="001601CE">
        <w:rPr>
          <w:rFonts w:ascii="Myriad Pro" w:eastAsia="Calibri" w:hAnsi="Myriad Pro" w:cs="Myriad Pro"/>
          <w:sz w:val="26"/>
          <w:szCs w:val="26"/>
          <w:lang w:eastAsia="en-US"/>
        </w:rPr>
        <w:t xml:space="preserve">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7DEAC110" w14:textId="77777777" w:rsidR="001601CE" w:rsidRPr="001601CE" w:rsidRDefault="004B7053" w:rsidP="001601CE">
      <w:pPr>
        <w:autoSpaceDE w:val="0"/>
        <w:autoSpaceDN w:val="0"/>
        <w:adjustRightInd w:val="0"/>
        <w:spacing w:line="360" w:lineRule="auto"/>
        <w:ind w:firstLine="567"/>
        <w:jc w:val="both"/>
        <w:rPr>
          <w:rFonts w:ascii="Myriad Pro" w:eastAsia="Calibri" w:hAnsi="Myriad Pro" w:cs="Myriad Pro"/>
          <w:sz w:val="26"/>
          <w:szCs w:val="26"/>
          <w:lang w:eastAsia="en-US"/>
        </w:rPr>
      </w:pPr>
      <w:r>
        <w:rPr>
          <w:rFonts w:ascii="Myriad Pro" w:eastAsia="Calibri" w:hAnsi="Myriad Pro" w:cs="Myriad Pro"/>
          <w:sz w:val="26"/>
          <w:szCs w:val="26"/>
          <w:lang w:eastAsia="en-US"/>
        </w:rPr>
        <w:t>Согласно пункту 8 Основ ценообразования № 1178 р</w:t>
      </w:r>
      <w:r w:rsidR="001601CE" w:rsidRPr="001601CE">
        <w:rPr>
          <w:rFonts w:ascii="Myriad Pro" w:eastAsia="Calibri" w:hAnsi="Myriad Pro" w:cs="Myriad Pro"/>
          <w:sz w:val="26"/>
          <w:szCs w:val="26"/>
          <w:lang w:eastAsia="en-US"/>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1FD8AE2" w14:textId="77777777" w:rsidR="001601CE" w:rsidRPr="001601CE" w:rsidRDefault="001601CE" w:rsidP="001601CE">
      <w:pPr>
        <w:autoSpaceDE w:val="0"/>
        <w:autoSpaceDN w:val="0"/>
        <w:adjustRightInd w:val="0"/>
        <w:spacing w:line="360" w:lineRule="auto"/>
        <w:ind w:firstLine="567"/>
        <w:jc w:val="both"/>
        <w:rPr>
          <w:rFonts w:ascii="Myriad Pro" w:eastAsia="Calibri" w:hAnsi="Myriad Pro" w:cs="Myriad Pro"/>
          <w:sz w:val="26"/>
          <w:szCs w:val="26"/>
          <w:lang w:eastAsia="en-US"/>
        </w:rPr>
      </w:pPr>
      <w:r w:rsidRPr="001601CE">
        <w:rPr>
          <w:rFonts w:ascii="Myriad Pro" w:eastAsia="Calibri" w:hAnsi="Myriad Pro" w:cs="Myriad Pro"/>
          <w:sz w:val="26"/>
          <w:szCs w:val="26"/>
          <w:lang w:eastAsia="en-US"/>
        </w:rPr>
        <w:t>Регулирующие органы контролируют соблюдение уровня надежности и качества реализуемых товаров (услуг).</w:t>
      </w:r>
    </w:p>
    <w:p w14:paraId="66C5D48B" w14:textId="77777777" w:rsidR="001601CE" w:rsidRDefault="001601CE" w:rsidP="001601CE">
      <w:pPr>
        <w:autoSpaceDE w:val="0"/>
        <w:autoSpaceDN w:val="0"/>
        <w:adjustRightInd w:val="0"/>
        <w:spacing w:line="360" w:lineRule="auto"/>
        <w:ind w:firstLine="567"/>
        <w:jc w:val="both"/>
        <w:rPr>
          <w:rFonts w:ascii="Myriad Pro" w:eastAsia="Calibri" w:hAnsi="Myriad Pro" w:cs="Myriad Pro"/>
          <w:sz w:val="26"/>
          <w:szCs w:val="26"/>
          <w:lang w:eastAsia="en-US"/>
        </w:rPr>
      </w:pPr>
      <w:r w:rsidRPr="001601CE">
        <w:rPr>
          <w:rFonts w:ascii="Myriad Pro" w:eastAsia="Calibri" w:hAnsi="Myriad Pro" w:cs="Myriad Pro"/>
          <w:sz w:val="26"/>
          <w:szCs w:val="26"/>
          <w:lang w:eastAsia="en-US"/>
        </w:rPr>
        <w:t>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применению понижающих (повышающих) коэффициентов, позволяющих обеспечить соответствие уровня тарифов организации, осуществляющей регулируемую деятельность, уровню надежности и качества поставляемых товаров (услуг), утверждаемыми Федеральной антимонопольной службой.</w:t>
      </w:r>
    </w:p>
    <w:p w14:paraId="4E77CD89" w14:textId="77777777" w:rsidR="00AE6769" w:rsidRPr="00AE6769" w:rsidRDefault="00AE6769" w:rsidP="00AE6769">
      <w:pPr>
        <w:autoSpaceDE w:val="0"/>
        <w:autoSpaceDN w:val="0"/>
        <w:adjustRightInd w:val="0"/>
        <w:spacing w:line="360" w:lineRule="auto"/>
        <w:ind w:firstLine="567"/>
        <w:jc w:val="both"/>
        <w:rPr>
          <w:rFonts w:ascii="Myriad Pro" w:eastAsia="Calibri" w:hAnsi="Myriad Pro" w:cs="Myriad Pro"/>
          <w:sz w:val="26"/>
          <w:szCs w:val="26"/>
          <w:lang w:eastAsia="en-US"/>
        </w:rPr>
      </w:pPr>
      <w:r w:rsidRPr="00AE6769">
        <w:rPr>
          <w:rFonts w:ascii="Myriad Pro" w:eastAsia="Calibri" w:hAnsi="Myriad Pro" w:cs="Myriad Pro"/>
          <w:sz w:val="26"/>
          <w:szCs w:val="26"/>
          <w:lang w:eastAsia="en-US"/>
        </w:rPr>
        <w:lastRenderedPageBreak/>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 98-э и формулой (1) Методических указаний, утвержденных приказом ФСТ России от 26.10.2010 №254-э/1.</w:t>
      </w:r>
    </w:p>
    <w:p w14:paraId="6514CFF8" w14:textId="77777777" w:rsidR="00AE6769" w:rsidRPr="00AE6769" w:rsidRDefault="00AE6769" w:rsidP="00AE6769">
      <w:pPr>
        <w:spacing w:line="360" w:lineRule="auto"/>
        <w:ind w:firstLine="567"/>
        <w:contextualSpacing/>
        <w:jc w:val="center"/>
        <w:rPr>
          <w:rFonts w:ascii="Myriad Pro" w:eastAsia="Calibri" w:hAnsi="Myriad Pro"/>
          <w:b/>
          <w:sz w:val="26"/>
          <w:szCs w:val="26"/>
          <w:lang w:eastAsia="en-US"/>
        </w:rPr>
      </w:pPr>
      <w:r w:rsidRPr="00AE6769">
        <w:rPr>
          <w:rFonts w:ascii="Myriad Pro" w:eastAsia="Calibri" w:hAnsi="Myriad Pro"/>
          <w:noProof/>
          <w:position w:val="-26"/>
          <w:sz w:val="26"/>
          <w:szCs w:val="26"/>
        </w:rPr>
        <w:drawing>
          <wp:inline distT="0" distB="0" distL="0" distR="0" wp14:anchorId="5CFA1BD5" wp14:editId="020AB26B">
            <wp:extent cx="5796280" cy="476885"/>
            <wp:effectExtent l="0" t="0" r="0" b="0"/>
            <wp:docPr id="8"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34"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6A7B36B5" w14:textId="77777777" w:rsidR="00AE6769" w:rsidRPr="00AE6769" w:rsidRDefault="00AE6769" w:rsidP="00AE6769">
      <w:pPr>
        <w:spacing w:line="360" w:lineRule="auto"/>
        <w:ind w:firstLine="567"/>
        <w:contextualSpacing/>
        <w:jc w:val="center"/>
        <w:rPr>
          <w:rFonts w:ascii="Myriad Pro" w:eastAsia="Calibri" w:hAnsi="Myriad Pro"/>
          <w:b/>
          <w:sz w:val="26"/>
          <w:szCs w:val="26"/>
          <w:lang w:eastAsia="en-US"/>
        </w:rPr>
      </w:pPr>
      <w:r w:rsidRPr="00AE6769">
        <w:rPr>
          <w:rFonts w:ascii="Myriad Pro" w:eastAsia="Calibri" w:hAnsi="Myriad Pro"/>
          <w:noProof/>
          <w:position w:val="-9"/>
          <w:sz w:val="26"/>
          <w:szCs w:val="26"/>
        </w:rPr>
        <w:drawing>
          <wp:inline distT="0" distB="0" distL="0" distR="0" wp14:anchorId="6F6B65E5" wp14:editId="0630F6C9">
            <wp:extent cx="1288415" cy="262255"/>
            <wp:effectExtent l="0" t="0" r="6985" b="0"/>
            <wp:docPr id="42"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35"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13EEA0E3" w14:textId="77777777" w:rsidR="00AE6769" w:rsidRPr="00AE6769" w:rsidRDefault="00AE6769" w:rsidP="00AE6769">
      <w:pPr>
        <w:spacing w:line="360" w:lineRule="auto"/>
        <w:ind w:firstLine="567"/>
        <w:contextualSpacing/>
        <w:jc w:val="both"/>
        <w:rPr>
          <w:rFonts w:ascii="Myriad Pro" w:eastAsia="Calibri" w:hAnsi="Myriad Pro"/>
          <w:sz w:val="26"/>
          <w:szCs w:val="26"/>
          <w:lang w:eastAsia="en-US"/>
        </w:rPr>
      </w:pPr>
      <w:r w:rsidRPr="00AE6769">
        <w:rPr>
          <w:rFonts w:ascii="Myriad Pro" w:eastAsia="Calibri" w:hAnsi="Myriad Pro"/>
          <w:sz w:val="26"/>
          <w:szCs w:val="26"/>
          <w:lang w:eastAsia="en-US"/>
        </w:rPr>
        <w:t xml:space="preserve"> где </w:t>
      </w:r>
    </w:p>
    <w:p w14:paraId="449EE3DB" w14:textId="77777777" w:rsidR="00AE6769" w:rsidRPr="00AE6769" w:rsidRDefault="00AE6769" w:rsidP="00AE6769">
      <w:pPr>
        <w:autoSpaceDE w:val="0"/>
        <w:autoSpaceDN w:val="0"/>
        <w:adjustRightInd w:val="0"/>
        <w:spacing w:line="360" w:lineRule="auto"/>
        <w:ind w:firstLine="567"/>
        <w:jc w:val="both"/>
        <w:rPr>
          <w:rFonts w:ascii="Myriad Pro" w:eastAsia="Calibri" w:hAnsi="Myriad Pro" w:cs="Myriad Pro"/>
          <w:sz w:val="26"/>
          <w:szCs w:val="26"/>
          <w:lang w:eastAsia="en-US"/>
        </w:rPr>
      </w:pPr>
      <w:r w:rsidRPr="00AE6769">
        <w:rPr>
          <w:rFonts w:ascii="Myriad Pro" w:eastAsia="Calibri" w:hAnsi="Myriad Pro" w:cs="Myriad Pro"/>
          <w:noProof/>
          <w:position w:val="-9"/>
          <w:sz w:val="26"/>
          <w:szCs w:val="26"/>
        </w:rPr>
        <w:drawing>
          <wp:inline distT="0" distB="0" distL="0" distR="0" wp14:anchorId="1F78397D" wp14:editId="62423A4A">
            <wp:extent cx="302260" cy="262255"/>
            <wp:effectExtent l="0" t="0" r="2540" b="0"/>
            <wp:docPr id="43"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36"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AE6769">
        <w:rPr>
          <w:rFonts w:ascii="Myriad Pro" w:eastAsia="Calibri" w:hAnsi="Myriad Pro" w:cs="Myriad Pro"/>
          <w:sz w:val="26"/>
          <w:szCs w:val="26"/>
          <w:lang w:eastAsia="en-US"/>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37" w:history="1">
        <w:r w:rsidRPr="00AE6769">
          <w:rPr>
            <w:rFonts w:ascii="Myriad Pro" w:eastAsia="Calibri" w:hAnsi="Myriad Pro" w:cs="Myriad Pro"/>
            <w:sz w:val="26"/>
            <w:szCs w:val="26"/>
            <w:lang w:eastAsia="en-US"/>
          </w:rPr>
          <w:t>указаниями</w:t>
        </w:r>
      </w:hyperlink>
      <w:r w:rsidRPr="00AE6769">
        <w:rPr>
          <w:rFonts w:ascii="Myriad Pro" w:eastAsia="Calibri" w:hAnsi="Myriad Pro" w:cs="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 296.</w:t>
      </w:r>
    </w:p>
    <w:p w14:paraId="1E9815AA" w14:textId="77777777" w:rsidR="004B7053" w:rsidRPr="004B7053" w:rsidRDefault="004B7053" w:rsidP="004B7053">
      <w:pPr>
        <w:autoSpaceDE w:val="0"/>
        <w:autoSpaceDN w:val="0"/>
        <w:adjustRightInd w:val="0"/>
        <w:spacing w:before="220" w:line="360" w:lineRule="auto"/>
        <w:ind w:firstLine="567"/>
        <w:jc w:val="both"/>
        <w:rPr>
          <w:rFonts w:ascii="Myriad Pro" w:eastAsia="Calibri" w:hAnsi="Myriad Pro"/>
          <w:sz w:val="26"/>
          <w:szCs w:val="26"/>
          <w:lang w:eastAsia="en-US"/>
        </w:rPr>
      </w:pPr>
      <w:r w:rsidRPr="004B7053">
        <w:rPr>
          <w:rFonts w:ascii="Myriad Pro" w:eastAsia="Calibri" w:hAnsi="Myriad Pro"/>
          <w:noProof/>
          <w:position w:val="-9"/>
          <w:sz w:val="26"/>
          <w:szCs w:val="26"/>
        </w:rPr>
        <w:drawing>
          <wp:inline distT="0" distB="0" distL="0" distR="0" wp14:anchorId="21C30678" wp14:editId="51DBFE69">
            <wp:extent cx="381000" cy="257175"/>
            <wp:effectExtent l="0" t="0" r="0" b="9525"/>
            <wp:docPr id="473" name="Рисунок 473"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106840_32771"/>
                    <pic:cNvPicPr>
                      <a:picLocks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4B7053">
        <w:rPr>
          <w:rFonts w:ascii="Myriad Pro" w:eastAsia="Calibri" w:hAnsi="Myriad Pro"/>
          <w:sz w:val="26"/>
          <w:szCs w:val="26"/>
          <w:lang w:eastAsia="en-US"/>
        </w:rPr>
        <w:t>- максимальный процент корректировки</w:t>
      </w:r>
      <w:r>
        <w:rPr>
          <w:rFonts w:ascii="Myriad Pro" w:eastAsia="Calibri" w:hAnsi="Myriad Pro"/>
          <w:sz w:val="26"/>
          <w:szCs w:val="26"/>
          <w:lang w:eastAsia="en-US"/>
        </w:rPr>
        <w:t>.</w:t>
      </w:r>
    </w:p>
    <w:p w14:paraId="4B83CAB6" w14:textId="77777777" w:rsidR="004B7053" w:rsidRPr="004B7053" w:rsidRDefault="004B7053" w:rsidP="004B7053">
      <w:pPr>
        <w:spacing w:line="360" w:lineRule="auto"/>
        <w:ind w:firstLine="567"/>
        <w:jc w:val="both"/>
        <w:rPr>
          <w:rFonts w:ascii="Myriad Pro" w:eastAsia="Calibri" w:hAnsi="Myriad Pro"/>
          <w:bCs/>
          <w:color w:val="000000"/>
          <w:sz w:val="26"/>
          <w:szCs w:val="26"/>
        </w:rPr>
      </w:pPr>
      <w:r>
        <w:rPr>
          <w:rFonts w:ascii="Myriad Pro" w:eastAsia="Calibri" w:hAnsi="Myriad Pro"/>
          <w:bCs/>
          <w:color w:val="000000"/>
          <w:sz w:val="26"/>
          <w:szCs w:val="26"/>
          <w:lang w:eastAsia="zh-CN"/>
        </w:rPr>
        <w:t xml:space="preserve">В нарушение пунктов 8, 38 Основ ценообразования № 1178 </w:t>
      </w:r>
      <w:r w:rsidRPr="004B7053">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w:t>
      </w:r>
      <w:r w:rsidRPr="004B7053">
        <w:rPr>
          <w:rFonts w:ascii="Myriad Pro" w:eastAsia="Calibri" w:hAnsi="Myriad Pro"/>
          <w:bCs/>
          <w:color w:val="000000"/>
          <w:sz w:val="26"/>
          <w:szCs w:val="26"/>
        </w:rPr>
        <w:t>НВВ филиала на 2017 год установлена без учета величины корректировки</w:t>
      </w:r>
      <w:r>
        <w:rPr>
          <w:rFonts w:ascii="Myriad Pro" w:eastAsia="Calibri" w:hAnsi="Myriad Pro"/>
          <w:bCs/>
          <w:color w:val="000000"/>
          <w:sz w:val="26"/>
          <w:szCs w:val="26"/>
        </w:rPr>
        <w:t xml:space="preserve"> </w:t>
      </w:r>
      <w:r w:rsidRPr="004B7053">
        <w:rPr>
          <w:rFonts w:ascii="Myriad Pro" w:eastAsia="Calibri" w:hAnsi="Myriad Pro"/>
          <w:color w:val="000000"/>
          <w:sz w:val="26"/>
          <w:szCs w:val="26"/>
          <w:lang w:eastAsia="zh-CN"/>
        </w:rPr>
        <w:t xml:space="preserve">с учетом надежности и качества </w:t>
      </w:r>
      <w:r>
        <w:rPr>
          <w:rFonts w:ascii="Myriad Pro" w:eastAsia="Calibri" w:hAnsi="Myriad Pro"/>
          <w:color w:val="000000"/>
          <w:sz w:val="26"/>
          <w:szCs w:val="26"/>
          <w:lang w:eastAsia="zh-CN"/>
        </w:rPr>
        <w:t xml:space="preserve">по факту </w:t>
      </w:r>
      <w:r w:rsidRPr="004B7053">
        <w:rPr>
          <w:rFonts w:ascii="Myriad Pro" w:eastAsia="Calibri" w:hAnsi="Myriad Pro"/>
          <w:bCs/>
          <w:color w:val="000000"/>
          <w:sz w:val="26"/>
          <w:szCs w:val="26"/>
        </w:rPr>
        <w:t xml:space="preserve">за 2015 год. </w:t>
      </w:r>
      <w:r w:rsidR="00F24F5B">
        <w:rPr>
          <w:rFonts w:ascii="Myriad Pro" w:eastAsia="Calibri" w:hAnsi="Myriad Pro"/>
          <w:bCs/>
          <w:color w:val="000000"/>
          <w:sz w:val="26"/>
          <w:szCs w:val="26"/>
        </w:rPr>
        <w:t xml:space="preserve">Также Исполнитель отмечает, что </w:t>
      </w:r>
      <w:r w:rsidR="004E3136">
        <w:rPr>
          <w:rFonts w:ascii="Myriad Pro" w:eastAsia="Calibri" w:hAnsi="Myriad Pro"/>
          <w:bCs/>
          <w:color w:val="000000"/>
          <w:sz w:val="26"/>
          <w:szCs w:val="26"/>
        </w:rPr>
        <w:t xml:space="preserve">расчет корректировки, выполненный </w:t>
      </w:r>
      <w:r w:rsidR="00F24F5B">
        <w:rPr>
          <w:rFonts w:ascii="Myriad Pro" w:eastAsia="Calibri" w:hAnsi="Myriad Pro"/>
          <w:bCs/>
          <w:color w:val="000000"/>
          <w:sz w:val="26"/>
          <w:szCs w:val="26"/>
        </w:rPr>
        <w:t xml:space="preserve">регулирующим органом </w:t>
      </w:r>
      <w:r w:rsidR="004E3136">
        <w:rPr>
          <w:rFonts w:ascii="Myriad Pro" w:eastAsia="Calibri" w:hAnsi="Myriad Pro"/>
          <w:bCs/>
          <w:color w:val="000000"/>
          <w:sz w:val="26"/>
          <w:szCs w:val="26"/>
        </w:rPr>
        <w:t>при определении НВВ Филиала на 2018-2019 гг. не соответствует положениям Методических указаний № 98-э.</w:t>
      </w:r>
    </w:p>
    <w:p w14:paraId="1A048B8D" w14:textId="77777777" w:rsidR="001601CE" w:rsidRDefault="001601CE" w:rsidP="00AE6769">
      <w:pPr>
        <w:tabs>
          <w:tab w:val="left" w:pos="7950"/>
        </w:tabs>
        <w:spacing w:line="360" w:lineRule="auto"/>
        <w:ind w:firstLine="567"/>
        <w:jc w:val="both"/>
        <w:rPr>
          <w:rFonts w:ascii="Myriad Pro" w:eastAsia="Calibri" w:hAnsi="Myriad Pro"/>
          <w:iCs/>
          <w:sz w:val="26"/>
          <w:szCs w:val="26"/>
          <w:highlight w:val="yellow"/>
          <w:lang w:eastAsia="en-US"/>
        </w:rPr>
      </w:pPr>
    </w:p>
    <w:p w14:paraId="3B6A551F" w14:textId="77777777" w:rsidR="00AE6769" w:rsidRPr="00AE6769" w:rsidRDefault="00AE6769" w:rsidP="004E3136">
      <w:pPr>
        <w:pStyle w:val="a5"/>
        <w:numPr>
          <w:ilvl w:val="1"/>
          <w:numId w:val="20"/>
        </w:numPr>
        <w:spacing w:line="360" w:lineRule="auto"/>
        <w:ind w:left="993" w:hanging="426"/>
        <w:jc w:val="both"/>
        <w:rPr>
          <w:rFonts w:ascii="Myriad Pro" w:hAnsi="Myriad Pro"/>
          <w:i/>
          <w:iCs/>
          <w:color w:val="000000" w:themeColor="text1"/>
          <w:sz w:val="26"/>
          <w:szCs w:val="26"/>
          <w:lang w:eastAsia="en-US"/>
        </w:rPr>
      </w:pPr>
      <w:r w:rsidRPr="00AE6769">
        <w:rPr>
          <w:rFonts w:ascii="Myriad Pro" w:hAnsi="Myriad Pro"/>
          <w:i/>
          <w:iCs/>
          <w:color w:val="000000" w:themeColor="text1"/>
          <w:sz w:val="26"/>
          <w:szCs w:val="26"/>
          <w:lang w:eastAsia="en-US"/>
        </w:rPr>
        <w:t xml:space="preserve">Учет в НВВ филиала ПАО «Россети </w:t>
      </w:r>
      <w:r w:rsidRPr="004E3136">
        <w:rPr>
          <w:rFonts w:ascii="Myriad Pro" w:hAnsi="Myriad Pro"/>
          <w:i/>
          <w:iCs/>
          <w:color w:val="000000" w:themeColor="text1"/>
          <w:sz w:val="26"/>
          <w:szCs w:val="26"/>
          <w:lang w:eastAsia="en-US"/>
        </w:rPr>
        <w:t>Сибирь</w:t>
      </w:r>
      <w:r w:rsidRPr="00AE6769">
        <w:rPr>
          <w:rFonts w:ascii="Myriad Pro" w:hAnsi="Myriad Pro"/>
          <w:i/>
          <w:iCs/>
          <w:color w:val="000000" w:themeColor="text1"/>
          <w:sz w:val="26"/>
          <w:szCs w:val="26"/>
          <w:lang w:eastAsia="en-US"/>
        </w:rPr>
        <w:t>» - «</w:t>
      </w:r>
      <w:proofErr w:type="spellStart"/>
      <w:r w:rsidRPr="004E3136">
        <w:rPr>
          <w:rFonts w:ascii="Myriad Pro" w:hAnsi="Myriad Pro"/>
          <w:i/>
          <w:iCs/>
          <w:color w:val="000000" w:themeColor="text1"/>
          <w:sz w:val="26"/>
          <w:szCs w:val="26"/>
          <w:lang w:eastAsia="en-US"/>
        </w:rPr>
        <w:t>Хакас</w:t>
      </w:r>
      <w:r w:rsidRPr="00AE6769">
        <w:rPr>
          <w:rFonts w:ascii="Myriad Pro" w:hAnsi="Myriad Pro"/>
          <w:i/>
          <w:iCs/>
          <w:color w:val="000000" w:themeColor="text1"/>
          <w:sz w:val="26"/>
          <w:szCs w:val="26"/>
          <w:lang w:eastAsia="en-US"/>
        </w:rPr>
        <w:t>энерго</w:t>
      </w:r>
      <w:proofErr w:type="spellEnd"/>
      <w:r w:rsidRPr="00AE6769">
        <w:rPr>
          <w:rFonts w:ascii="Myriad Pro" w:hAnsi="Myriad Pro"/>
          <w:i/>
          <w:iCs/>
          <w:color w:val="000000" w:themeColor="text1"/>
          <w:sz w:val="26"/>
          <w:szCs w:val="26"/>
          <w:lang w:eastAsia="en-US"/>
        </w:rPr>
        <w:t>» на очередной период регулирования выпадающих доходов по факту истекшего периода регулирования согласно пункту 7 Основ ценообразования №</w:t>
      </w:r>
      <w:r w:rsidR="009227A5">
        <w:rPr>
          <w:rFonts w:ascii="Myriad Pro" w:hAnsi="Myriad Pro"/>
          <w:i/>
          <w:iCs/>
          <w:color w:val="000000" w:themeColor="text1"/>
          <w:sz w:val="26"/>
          <w:szCs w:val="26"/>
          <w:lang w:eastAsia="en-US"/>
        </w:rPr>
        <w:t> </w:t>
      </w:r>
      <w:r w:rsidRPr="00AE6769">
        <w:rPr>
          <w:rFonts w:ascii="Myriad Pro" w:hAnsi="Myriad Pro"/>
          <w:i/>
          <w:iCs/>
          <w:color w:val="000000" w:themeColor="text1"/>
          <w:sz w:val="26"/>
          <w:szCs w:val="26"/>
          <w:lang w:eastAsia="en-US"/>
        </w:rPr>
        <w:t>1178</w:t>
      </w:r>
    </w:p>
    <w:p w14:paraId="7950693D" w14:textId="77777777" w:rsidR="00AE6769" w:rsidRPr="00AE6769" w:rsidRDefault="00AE6769" w:rsidP="00AE6769">
      <w:pPr>
        <w:spacing w:line="360" w:lineRule="auto"/>
        <w:ind w:firstLine="567"/>
        <w:jc w:val="both"/>
        <w:rPr>
          <w:rFonts w:ascii="Myriad Pro" w:eastAsia="Calibri" w:hAnsi="Myriad Pro"/>
          <w:sz w:val="26"/>
          <w:szCs w:val="26"/>
          <w:lang w:eastAsia="en-US"/>
        </w:rPr>
      </w:pPr>
      <w:r w:rsidRPr="00AE6769">
        <w:rPr>
          <w:rFonts w:ascii="Myriad Pro" w:eastAsia="Calibri" w:hAnsi="Myriad Pro"/>
          <w:sz w:val="26"/>
          <w:szCs w:val="26"/>
          <w:lang w:eastAsia="en-US"/>
        </w:rPr>
        <w:lastRenderedPageBreak/>
        <w:t>В соответствии с пунктом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1CE24758" w14:textId="77777777" w:rsidR="00AE6769" w:rsidRPr="00AE6769" w:rsidRDefault="00AE6769" w:rsidP="00AE6769">
      <w:pPr>
        <w:spacing w:line="360" w:lineRule="auto"/>
        <w:ind w:firstLine="567"/>
        <w:jc w:val="both"/>
        <w:rPr>
          <w:rFonts w:ascii="Myriad Pro" w:eastAsia="Calibri" w:hAnsi="Myriad Pro"/>
          <w:sz w:val="26"/>
          <w:szCs w:val="26"/>
          <w:lang w:eastAsia="en-US"/>
        </w:rPr>
      </w:pPr>
      <w:r w:rsidRPr="00AE6769">
        <w:rPr>
          <w:rFonts w:ascii="Myriad Pro" w:eastAsia="Calibri" w:hAnsi="Myriad Pro"/>
          <w:sz w:val="26"/>
          <w:szCs w:val="26"/>
          <w:lang w:eastAsia="en-US"/>
        </w:rPr>
        <w:t xml:space="preserve">Исполнителем определены выпадающие доходы Филиала, возникшие по независящим от организации причинам, обусловленные отклонением фактической </w:t>
      </w:r>
      <w:r w:rsidR="00CC45C6">
        <w:rPr>
          <w:rFonts w:ascii="Myriad Pro" w:eastAsia="Calibri" w:hAnsi="Myriad Pro"/>
          <w:sz w:val="26"/>
          <w:szCs w:val="26"/>
          <w:lang w:eastAsia="en-US"/>
        </w:rPr>
        <w:t xml:space="preserve">котловой </w:t>
      </w:r>
      <w:r w:rsidRPr="00AE6769">
        <w:rPr>
          <w:rFonts w:ascii="Myriad Pro" w:eastAsia="Calibri" w:hAnsi="Myriad Pro"/>
          <w:sz w:val="26"/>
          <w:szCs w:val="26"/>
          <w:lang w:eastAsia="en-US"/>
        </w:rPr>
        <w:t xml:space="preserve">выручки </w:t>
      </w:r>
      <w:r w:rsidR="00664211">
        <w:rPr>
          <w:rFonts w:ascii="Myriad Pro" w:eastAsia="Calibri" w:hAnsi="Myriad Pro"/>
          <w:sz w:val="26"/>
          <w:szCs w:val="26"/>
          <w:lang w:eastAsia="en-US"/>
        </w:rPr>
        <w:t>за 201</w:t>
      </w:r>
      <w:r w:rsidR="00CC45C6">
        <w:rPr>
          <w:rFonts w:ascii="Myriad Pro" w:eastAsia="Calibri" w:hAnsi="Myriad Pro"/>
          <w:sz w:val="26"/>
          <w:szCs w:val="26"/>
          <w:lang w:eastAsia="en-US"/>
        </w:rPr>
        <w:t>4</w:t>
      </w:r>
      <w:r w:rsidR="00664211">
        <w:rPr>
          <w:rFonts w:ascii="Myriad Pro" w:eastAsia="Calibri" w:hAnsi="Myriad Pro"/>
          <w:sz w:val="26"/>
          <w:szCs w:val="26"/>
          <w:lang w:eastAsia="en-US"/>
        </w:rPr>
        <w:t xml:space="preserve"> и 201</w:t>
      </w:r>
      <w:r w:rsidR="00CC45C6">
        <w:rPr>
          <w:rFonts w:ascii="Myriad Pro" w:eastAsia="Calibri" w:hAnsi="Myriad Pro"/>
          <w:sz w:val="26"/>
          <w:szCs w:val="26"/>
          <w:lang w:eastAsia="en-US"/>
        </w:rPr>
        <w:t>5</w:t>
      </w:r>
      <w:r w:rsidR="00664211">
        <w:rPr>
          <w:rFonts w:ascii="Myriad Pro" w:eastAsia="Calibri" w:hAnsi="Myriad Pro"/>
          <w:sz w:val="26"/>
          <w:szCs w:val="26"/>
          <w:lang w:eastAsia="en-US"/>
        </w:rPr>
        <w:t xml:space="preserve"> годы </w:t>
      </w:r>
      <w:r w:rsidRPr="00AE6769">
        <w:rPr>
          <w:rFonts w:ascii="Myriad Pro" w:eastAsia="Calibri" w:hAnsi="Myriad Pro"/>
          <w:sz w:val="26"/>
          <w:szCs w:val="26"/>
          <w:lang w:eastAsia="en-US"/>
        </w:rPr>
        <w:t>от оказания услуг по передаче электрической энергии от плановой НВВ</w:t>
      </w:r>
      <w:r w:rsidR="00664211">
        <w:rPr>
          <w:rFonts w:ascii="Myriad Pro" w:eastAsia="Calibri" w:hAnsi="Myriad Pro"/>
          <w:sz w:val="26"/>
          <w:szCs w:val="26"/>
          <w:lang w:eastAsia="en-US"/>
        </w:rPr>
        <w:t xml:space="preserve">, утвержденной соответственно </w:t>
      </w:r>
      <w:r w:rsidRPr="00AE6769">
        <w:rPr>
          <w:rFonts w:ascii="Myriad Pro" w:eastAsia="Calibri" w:hAnsi="Myriad Pro"/>
          <w:sz w:val="26"/>
          <w:szCs w:val="26"/>
          <w:lang w:eastAsia="en-US"/>
        </w:rPr>
        <w:t>на</w:t>
      </w:r>
      <w:r w:rsidR="00664211">
        <w:rPr>
          <w:rFonts w:ascii="Myriad Pro" w:eastAsia="Calibri" w:hAnsi="Myriad Pro"/>
          <w:sz w:val="26"/>
          <w:szCs w:val="26"/>
          <w:lang w:eastAsia="en-US"/>
        </w:rPr>
        <w:t xml:space="preserve"> 201</w:t>
      </w:r>
      <w:r w:rsidR="00CC45C6">
        <w:rPr>
          <w:rFonts w:ascii="Myriad Pro" w:eastAsia="Calibri" w:hAnsi="Myriad Pro"/>
          <w:sz w:val="26"/>
          <w:szCs w:val="26"/>
          <w:lang w:eastAsia="en-US"/>
        </w:rPr>
        <w:t>4</w:t>
      </w:r>
      <w:r w:rsidR="00664211">
        <w:rPr>
          <w:rFonts w:ascii="Myriad Pro" w:eastAsia="Calibri" w:hAnsi="Myriad Pro"/>
          <w:sz w:val="26"/>
          <w:szCs w:val="26"/>
          <w:lang w:eastAsia="en-US"/>
        </w:rPr>
        <w:t xml:space="preserve"> и</w:t>
      </w:r>
      <w:r w:rsidRPr="00AE6769">
        <w:rPr>
          <w:rFonts w:ascii="Myriad Pro" w:eastAsia="Calibri" w:hAnsi="Myriad Pro"/>
          <w:sz w:val="26"/>
          <w:szCs w:val="26"/>
          <w:lang w:eastAsia="en-US"/>
        </w:rPr>
        <w:t xml:space="preserve"> 201</w:t>
      </w:r>
      <w:r w:rsidR="00CC45C6">
        <w:rPr>
          <w:rFonts w:ascii="Myriad Pro" w:eastAsia="Calibri" w:hAnsi="Myriad Pro"/>
          <w:sz w:val="26"/>
          <w:szCs w:val="26"/>
          <w:lang w:eastAsia="en-US"/>
        </w:rPr>
        <w:t>5</w:t>
      </w:r>
      <w:r w:rsidRPr="00AE6769">
        <w:rPr>
          <w:rFonts w:ascii="Myriad Pro" w:eastAsia="Calibri" w:hAnsi="Myriad Pro"/>
          <w:sz w:val="26"/>
          <w:szCs w:val="26"/>
          <w:lang w:eastAsia="en-US"/>
        </w:rPr>
        <w:t xml:space="preserve"> год</w:t>
      </w:r>
      <w:r w:rsidR="00CC45C6">
        <w:rPr>
          <w:rFonts w:ascii="Myriad Pro" w:eastAsia="Calibri" w:hAnsi="Myriad Pro"/>
          <w:sz w:val="26"/>
          <w:szCs w:val="26"/>
          <w:lang w:eastAsia="en-US"/>
        </w:rPr>
        <w:t xml:space="preserve">, а также сумма </w:t>
      </w:r>
      <w:r w:rsidR="00CC45C6" w:rsidRPr="00CC45C6">
        <w:rPr>
          <w:rFonts w:ascii="Myriad Pro" w:eastAsia="SimSun" w:hAnsi="Myriad Pro"/>
          <w:sz w:val="26"/>
          <w:szCs w:val="26"/>
          <w:lang w:eastAsia="zh-CN"/>
        </w:rPr>
        <w:t>неучтенно</w:t>
      </w:r>
      <w:r w:rsidR="00CC45C6">
        <w:rPr>
          <w:rFonts w:ascii="Myriad Pro" w:eastAsia="SimSun" w:hAnsi="Myriad Pro"/>
          <w:sz w:val="26"/>
          <w:szCs w:val="26"/>
          <w:lang w:eastAsia="zh-CN"/>
        </w:rPr>
        <w:t>й</w:t>
      </w:r>
      <w:r w:rsidR="00CC45C6" w:rsidRPr="00CC45C6">
        <w:rPr>
          <w:rFonts w:ascii="Myriad Pro" w:eastAsia="SimSun" w:hAnsi="Myriad Pro"/>
          <w:sz w:val="26"/>
          <w:szCs w:val="26"/>
          <w:lang w:eastAsia="zh-CN"/>
        </w:rPr>
        <w:t xml:space="preserve"> в НВВ Филиала на 2016 год величины налога на прибыль за 2014 год</w:t>
      </w:r>
      <w:r w:rsidR="00CC45C6">
        <w:rPr>
          <w:rFonts w:ascii="Myriad Pro" w:eastAsia="SimSun" w:hAnsi="Myriad Pro"/>
          <w:sz w:val="26"/>
          <w:szCs w:val="26"/>
          <w:lang w:eastAsia="zh-CN"/>
        </w:rPr>
        <w:t>.</w:t>
      </w:r>
    </w:p>
    <w:p w14:paraId="2FD7A9F3" w14:textId="77777777" w:rsidR="00AE6769" w:rsidRPr="00CC45C6" w:rsidRDefault="00AE6769" w:rsidP="00AE6769">
      <w:pPr>
        <w:spacing w:line="360" w:lineRule="auto"/>
        <w:ind w:firstLine="567"/>
        <w:jc w:val="both"/>
        <w:rPr>
          <w:rFonts w:ascii="Myriad Pro" w:eastAsia="Calibri" w:hAnsi="Myriad Pro"/>
          <w:sz w:val="26"/>
          <w:szCs w:val="26"/>
          <w:lang w:eastAsia="en-US"/>
        </w:rPr>
      </w:pPr>
      <w:r w:rsidRPr="00CC45C6">
        <w:rPr>
          <w:rFonts w:ascii="Myriad Pro" w:eastAsia="Calibri" w:hAnsi="Myriad Pro"/>
          <w:sz w:val="26"/>
          <w:szCs w:val="26"/>
          <w:lang w:eastAsia="en-US"/>
        </w:rPr>
        <w:t xml:space="preserve">По мнению Исполнителя </w:t>
      </w:r>
      <w:r w:rsidR="00623F37" w:rsidRPr="00CC45C6">
        <w:rPr>
          <w:rFonts w:ascii="Myriad Pro" w:eastAsia="Calibri" w:hAnsi="Myriad Pro"/>
          <w:sz w:val="26"/>
          <w:szCs w:val="26"/>
          <w:lang w:eastAsia="en-US"/>
        </w:rPr>
        <w:t>регулирующий орган</w:t>
      </w:r>
      <w:r w:rsidRPr="00CC45C6">
        <w:rPr>
          <w:rFonts w:ascii="Myriad Pro" w:eastAsia="Calibri" w:hAnsi="Myriad Pro"/>
          <w:sz w:val="26"/>
          <w:szCs w:val="26"/>
          <w:lang w:eastAsia="en-US"/>
        </w:rPr>
        <w:t xml:space="preserve"> необоснованно не учел выпадающие доходы филиала ПАО «Россети </w:t>
      </w:r>
      <w:r w:rsidR="00623F37" w:rsidRPr="00CC45C6">
        <w:rPr>
          <w:rFonts w:ascii="Myriad Pro" w:eastAsia="Calibri" w:hAnsi="Myriad Pro"/>
          <w:sz w:val="26"/>
          <w:szCs w:val="26"/>
          <w:lang w:eastAsia="en-US"/>
        </w:rPr>
        <w:t>Сибирь</w:t>
      </w:r>
      <w:r w:rsidRPr="00CC45C6">
        <w:rPr>
          <w:rFonts w:ascii="Myriad Pro" w:eastAsia="Calibri" w:hAnsi="Myriad Pro"/>
          <w:sz w:val="26"/>
          <w:szCs w:val="26"/>
          <w:lang w:eastAsia="en-US"/>
        </w:rPr>
        <w:t>» - «</w:t>
      </w:r>
      <w:proofErr w:type="spellStart"/>
      <w:r w:rsidR="00623F37" w:rsidRPr="00CC45C6">
        <w:rPr>
          <w:rFonts w:ascii="Myriad Pro" w:eastAsia="Calibri" w:hAnsi="Myriad Pro"/>
          <w:sz w:val="26"/>
          <w:szCs w:val="26"/>
          <w:lang w:eastAsia="en-US"/>
        </w:rPr>
        <w:t>Хакас</w:t>
      </w:r>
      <w:r w:rsidRPr="00CC45C6">
        <w:rPr>
          <w:rFonts w:ascii="Myriad Pro" w:eastAsia="Calibri" w:hAnsi="Myriad Pro"/>
          <w:sz w:val="26"/>
          <w:szCs w:val="26"/>
          <w:lang w:eastAsia="en-US"/>
        </w:rPr>
        <w:t>энерго</w:t>
      </w:r>
      <w:proofErr w:type="spellEnd"/>
      <w:r w:rsidRPr="00CC45C6">
        <w:rPr>
          <w:rFonts w:ascii="Myriad Pro" w:eastAsia="Calibri" w:hAnsi="Myriad Pro"/>
          <w:sz w:val="26"/>
          <w:szCs w:val="26"/>
          <w:lang w:eastAsia="en-US"/>
        </w:rPr>
        <w:t>», тем самым нарушив положения пункта 7 Основ ценообразования № 1178.</w:t>
      </w:r>
    </w:p>
    <w:p w14:paraId="7F9FA4D8" w14:textId="77777777" w:rsidR="00623F37" w:rsidRDefault="00623F37" w:rsidP="00AE6769">
      <w:pPr>
        <w:spacing w:line="360" w:lineRule="auto"/>
        <w:ind w:firstLine="567"/>
        <w:jc w:val="both"/>
        <w:rPr>
          <w:rFonts w:ascii="Myriad Pro" w:eastAsia="Calibri" w:hAnsi="Myriad Pro"/>
          <w:sz w:val="26"/>
          <w:szCs w:val="26"/>
          <w:highlight w:val="yellow"/>
          <w:lang w:eastAsia="en-US"/>
        </w:rPr>
      </w:pPr>
    </w:p>
    <w:p w14:paraId="2A83DCF2" w14:textId="77777777" w:rsidR="00AE6769" w:rsidRDefault="00AE6769" w:rsidP="00AE6769">
      <w:pPr>
        <w:spacing w:line="360" w:lineRule="auto"/>
        <w:ind w:firstLine="567"/>
        <w:jc w:val="both"/>
        <w:rPr>
          <w:rFonts w:ascii="Myriad Pro" w:eastAsia="Calibri" w:hAnsi="Myriad Pro"/>
          <w:sz w:val="26"/>
          <w:szCs w:val="26"/>
          <w:lang w:eastAsia="en-US"/>
        </w:rPr>
      </w:pPr>
      <w:r w:rsidRPr="00AE6769">
        <w:rPr>
          <w:rFonts w:ascii="Myriad Pro" w:eastAsia="Calibri" w:hAnsi="Myriad Pro"/>
          <w:sz w:val="26"/>
          <w:szCs w:val="26"/>
          <w:lang w:eastAsia="en-US"/>
        </w:rPr>
        <w:t xml:space="preserve">По результатам </w:t>
      </w:r>
      <w:r w:rsidR="009227A5">
        <w:rPr>
          <w:rFonts w:ascii="Myriad Pro" w:eastAsia="Calibri" w:hAnsi="Myriad Pro"/>
          <w:sz w:val="26"/>
          <w:szCs w:val="26"/>
          <w:lang w:eastAsia="en-US"/>
        </w:rPr>
        <w:t xml:space="preserve">проведения экспертизы и </w:t>
      </w:r>
      <w:proofErr w:type="spellStart"/>
      <w:r w:rsidRPr="00AE6769">
        <w:rPr>
          <w:rFonts w:ascii="Myriad Pro" w:eastAsia="Calibri" w:hAnsi="Myriad Pro"/>
          <w:sz w:val="26"/>
          <w:szCs w:val="26"/>
          <w:lang w:eastAsia="en-US"/>
        </w:rPr>
        <w:t>выявленн</w:t>
      </w:r>
      <w:r w:rsidR="009227A5">
        <w:rPr>
          <w:rFonts w:ascii="Myriad Pro" w:eastAsia="Calibri" w:hAnsi="Myriad Pro"/>
          <w:sz w:val="26"/>
          <w:szCs w:val="26"/>
          <w:lang w:eastAsia="en-US"/>
        </w:rPr>
        <w:t>ия</w:t>
      </w:r>
      <w:proofErr w:type="spellEnd"/>
      <w:r w:rsidRPr="00AE6769">
        <w:rPr>
          <w:rFonts w:ascii="Myriad Pro" w:eastAsia="Calibri" w:hAnsi="Myriad Pro"/>
          <w:sz w:val="26"/>
          <w:szCs w:val="26"/>
          <w:lang w:eastAsia="en-US"/>
        </w:rPr>
        <w:t xml:space="preserve"> нарушений при определении и учете расходов по статьям и величин корректировок НВВ Исполнитель рекомендует филиалу ПАО</w:t>
      </w:r>
      <w:r w:rsidR="00623F37" w:rsidRPr="00DB334D">
        <w:rPr>
          <w:rFonts w:ascii="Myriad Pro" w:eastAsia="Calibri" w:hAnsi="Myriad Pro"/>
          <w:sz w:val="26"/>
          <w:szCs w:val="26"/>
          <w:lang w:eastAsia="en-US"/>
        </w:rPr>
        <w:t> </w:t>
      </w:r>
      <w:r w:rsidRPr="00AE6769">
        <w:rPr>
          <w:rFonts w:ascii="Myriad Pro" w:eastAsia="Calibri" w:hAnsi="Myriad Pro"/>
          <w:sz w:val="26"/>
          <w:szCs w:val="26"/>
          <w:lang w:eastAsia="en-US"/>
        </w:rPr>
        <w:t>«Россети</w:t>
      </w:r>
      <w:r w:rsidR="00623F37" w:rsidRPr="00DB334D">
        <w:rPr>
          <w:rFonts w:ascii="Myriad Pro" w:eastAsia="Calibri" w:hAnsi="Myriad Pro"/>
          <w:sz w:val="26"/>
          <w:szCs w:val="26"/>
          <w:lang w:eastAsia="en-US"/>
        </w:rPr>
        <w:t xml:space="preserve"> Сибирь</w:t>
      </w:r>
      <w:r w:rsidRPr="00AE6769">
        <w:rPr>
          <w:rFonts w:ascii="Myriad Pro" w:eastAsia="Calibri" w:hAnsi="Myriad Pro"/>
          <w:sz w:val="26"/>
          <w:szCs w:val="26"/>
          <w:lang w:eastAsia="en-US"/>
        </w:rPr>
        <w:t>» - «</w:t>
      </w:r>
      <w:proofErr w:type="spellStart"/>
      <w:r w:rsidR="00623F37" w:rsidRPr="00DB334D">
        <w:rPr>
          <w:rFonts w:ascii="Myriad Pro" w:eastAsia="Calibri" w:hAnsi="Myriad Pro"/>
          <w:sz w:val="26"/>
          <w:szCs w:val="26"/>
          <w:lang w:eastAsia="en-US"/>
        </w:rPr>
        <w:t>Хакас</w:t>
      </w:r>
      <w:r w:rsidRPr="00AE6769">
        <w:rPr>
          <w:rFonts w:ascii="Myriad Pro" w:eastAsia="Calibri" w:hAnsi="Myriad Pro"/>
          <w:sz w:val="26"/>
          <w:szCs w:val="26"/>
          <w:lang w:eastAsia="en-US"/>
        </w:rPr>
        <w:t>энерго</w:t>
      </w:r>
      <w:proofErr w:type="spellEnd"/>
      <w:r w:rsidRPr="00AE6769">
        <w:rPr>
          <w:rFonts w:ascii="Myriad Pro" w:eastAsia="Calibri" w:hAnsi="Myriad Pro"/>
          <w:sz w:val="26"/>
          <w:szCs w:val="26"/>
          <w:lang w:eastAsia="en-US"/>
        </w:rPr>
        <w:t xml:space="preserve">» после ознакомления с проектом решения и материалами заседания </w:t>
      </w:r>
      <w:r w:rsidR="00DB334D" w:rsidRPr="00DB334D">
        <w:rPr>
          <w:rFonts w:ascii="Myriad Pro" w:eastAsia="Calibri" w:hAnsi="Myriad Pro"/>
          <w:sz w:val="26"/>
          <w:szCs w:val="26"/>
          <w:lang w:eastAsia="en-US"/>
        </w:rPr>
        <w:t>правления Министерства экономического развития Республики Хакасия</w:t>
      </w:r>
      <w:r w:rsidRPr="00AE6769">
        <w:rPr>
          <w:rFonts w:ascii="Myriad Pro" w:eastAsia="Calibri" w:hAnsi="Myriad Pro"/>
          <w:sz w:val="26"/>
          <w:szCs w:val="26"/>
          <w:lang w:eastAsia="en-US"/>
        </w:rPr>
        <w:t xml:space="preserve"> направлять письменные возражения в адрес регулирующего органа в части учета не в полном объеме или </w:t>
      </w:r>
      <w:proofErr w:type="spellStart"/>
      <w:r w:rsidRPr="00AE6769">
        <w:rPr>
          <w:rFonts w:ascii="Myriad Pro" w:eastAsia="Calibri" w:hAnsi="Myriad Pro"/>
          <w:sz w:val="26"/>
          <w:szCs w:val="26"/>
          <w:lang w:eastAsia="en-US"/>
        </w:rPr>
        <w:t>неучета</w:t>
      </w:r>
      <w:proofErr w:type="spellEnd"/>
      <w:r w:rsidRPr="00AE6769">
        <w:rPr>
          <w:rFonts w:ascii="Myriad Pro" w:eastAsia="Calibri" w:hAnsi="Myriad Pro"/>
          <w:sz w:val="26"/>
          <w:szCs w:val="26"/>
          <w:lang w:eastAsia="en-US"/>
        </w:rPr>
        <w:t xml:space="preserve"> расходов, которые по мнению филиала ПАО «Россети</w:t>
      </w:r>
      <w:r w:rsidR="00DB334D" w:rsidRPr="00DB334D">
        <w:rPr>
          <w:rFonts w:ascii="Myriad Pro" w:eastAsia="Calibri" w:hAnsi="Myriad Pro"/>
          <w:sz w:val="26"/>
          <w:szCs w:val="26"/>
          <w:lang w:eastAsia="en-US"/>
        </w:rPr>
        <w:t xml:space="preserve"> Сибирь</w:t>
      </w:r>
      <w:r w:rsidRPr="00AE6769">
        <w:rPr>
          <w:rFonts w:ascii="Myriad Pro" w:eastAsia="Calibri" w:hAnsi="Myriad Pro"/>
          <w:sz w:val="26"/>
          <w:szCs w:val="26"/>
          <w:lang w:eastAsia="en-US"/>
        </w:rPr>
        <w:t>» – «</w:t>
      </w:r>
      <w:proofErr w:type="spellStart"/>
      <w:r w:rsidR="00DB334D" w:rsidRPr="00DB334D">
        <w:rPr>
          <w:rFonts w:ascii="Myriad Pro" w:eastAsia="Calibri" w:hAnsi="Myriad Pro"/>
          <w:sz w:val="26"/>
          <w:szCs w:val="26"/>
          <w:lang w:eastAsia="en-US"/>
        </w:rPr>
        <w:t>Хакас</w:t>
      </w:r>
      <w:r w:rsidRPr="00AE6769">
        <w:rPr>
          <w:rFonts w:ascii="Myriad Pro" w:eastAsia="Calibri" w:hAnsi="Myriad Pro"/>
          <w:sz w:val="26"/>
          <w:szCs w:val="26"/>
          <w:lang w:eastAsia="en-US"/>
        </w:rPr>
        <w:t>энерго</w:t>
      </w:r>
      <w:proofErr w:type="spellEnd"/>
      <w:r w:rsidRPr="00AE6769">
        <w:rPr>
          <w:rFonts w:ascii="Myriad Pro" w:eastAsia="Calibri" w:hAnsi="Myriad Pro"/>
          <w:sz w:val="26"/>
          <w:szCs w:val="26"/>
          <w:lang w:eastAsia="en-US"/>
        </w:rPr>
        <w:t>» имеют достаточное экономическое и документальное обоснование с приложением материалов.</w:t>
      </w:r>
    </w:p>
    <w:p w14:paraId="1FBFE7BD" w14:textId="77777777" w:rsidR="00623F37" w:rsidRPr="00623F37" w:rsidRDefault="00623F37" w:rsidP="00623F37">
      <w:pPr>
        <w:spacing w:line="360" w:lineRule="auto"/>
        <w:ind w:firstLine="567"/>
        <w:jc w:val="both"/>
        <w:rPr>
          <w:rFonts w:ascii="Myriad Pro" w:eastAsia="Calibri" w:hAnsi="Myriad Pro"/>
          <w:sz w:val="26"/>
          <w:szCs w:val="26"/>
          <w:lang w:eastAsia="en-US"/>
        </w:rPr>
      </w:pPr>
      <w:r w:rsidRPr="00623F37">
        <w:rPr>
          <w:rFonts w:ascii="Myriad Pro" w:eastAsia="Calibri" w:hAnsi="Myriad Pro"/>
          <w:sz w:val="26"/>
          <w:szCs w:val="26"/>
          <w:lang w:eastAsia="en-US"/>
        </w:rPr>
        <w:t xml:space="preserve">В соответствии с пунктом 30 Правил № 1178 орган исполнительной власти субъекта Российской Федерации в области государственного регулирования </w:t>
      </w:r>
      <w:r w:rsidRPr="00623F37">
        <w:rPr>
          <w:rFonts w:ascii="Myriad Pro" w:eastAsia="Calibri" w:hAnsi="Myriad Pro"/>
          <w:sz w:val="26"/>
          <w:szCs w:val="26"/>
          <w:lang w:eastAsia="en-US"/>
        </w:rPr>
        <w:lastRenderedPageBreak/>
        <w:t>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2029FD80" w14:textId="77777777" w:rsidR="00623F37" w:rsidRPr="00623F37" w:rsidRDefault="00623F37" w:rsidP="00623F37">
      <w:pPr>
        <w:spacing w:line="360" w:lineRule="auto"/>
        <w:ind w:firstLine="567"/>
        <w:jc w:val="both"/>
        <w:rPr>
          <w:rFonts w:ascii="Myriad Pro" w:eastAsia="Calibri" w:hAnsi="Myriad Pro"/>
          <w:sz w:val="26"/>
          <w:szCs w:val="26"/>
          <w:lang w:eastAsia="en-US"/>
        </w:rPr>
      </w:pPr>
      <w:r w:rsidRPr="00623F37">
        <w:rPr>
          <w:rFonts w:ascii="Myriad Pro" w:eastAsia="Calibri" w:hAnsi="Myriad Pro"/>
          <w:sz w:val="26"/>
          <w:szCs w:val="26"/>
          <w:lang w:eastAsia="en-US"/>
        </w:rPr>
        <w:t xml:space="preserve">В случае обоснованного несогласия филиала ПАО «Россети </w:t>
      </w:r>
      <w:r w:rsidR="00DB334D">
        <w:rPr>
          <w:rFonts w:ascii="Myriad Pro" w:eastAsia="Calibri" w:hAnsi="Myriad Pro"/>
          <w:sz w:val="26"/>
          <w:szCs w:val="26"/>
          <w:lang w:eastAsia="en-US"/>
        </w:rPr>
        <w:t>Сибирь</w:t>
      </w:r>
      <w:r w:rsidRPr="00623F37">
        <w:rPr>
          <w:rFonts w:ascii="Myriad Pro" w:eastAsia="Calibri" w:hAnsi="Myriad Pro"/>
          <w:sz w:val="26"/>
          <w:szCs w:val="26"/>
          <w:lang w:eastAsia="en-US"/>
        </w:rPr>
        <w:t>» - «</w:t>
      </w:r>
      <w:proofErr w:type="spellStart"/>
      <w:r w:rsidR="00DB334D">
        <w:rPr>
          <w:rFonts w:ascii="Myriad Pro" w:eastAsia="Calibri" w:hAnsi="Myriad Pro"/>
          <w:sz w:val="26"/>
          <w:szCs w:val="26"/>
          <w:lang w:eastAsia="en-US"/>
        </w:rPr>
        <w:t>Хакас</w:t>
      </w:r>
      <w:r w:rsidRPr="00623F37">
        <w:rPr>
          <w:rFonts w:ascii="Myriad Pro" w:eastAsia="Calibri" w:hAnsi="Myriad Pro"/>
          <w:sz w:val="26"/>
          <w:szCs w:val="26"/>
          <w:lang w:eastAsia="en-US"/>
        </w:rPr>
        <w:t>энерго</w:t>
      </w:r>
      <w:proofErr w:type="spellEnd"/>
      <w:r w:rsidRPr="00623F37">
        <w:rPr>
          <w:rFonts w:ascii="Myriad Pro" w:eastAsia="Calibri" w:hAnsi="Myriad Pro"/>
          <w:sz w:val="26"/>
          <w:szCs w:val="26"/>
          <w:lang w:eastAsia="en-US"/>
        </w:rPr>
        <w:t xml:space="preserve">» с принятым </w:t>
      </w:r>
      <w:r w:rsidR="00DB334D">
        <w:rPr>
          <w:rFonts w:ascii="Myriad Pro" w:eastAsia="Calibri" w:hAnsi="Myriad Pro"/>
          <w:sz w:val="26"/>
          <w:szCs w:val="26"/>
          <w:lang w:eastAsia="en-US"/>
        </w:rPr>
        <w:t>регулирующим органом</w:t>
      </w:r>
      <w:r w:rsidRPr="00623F37">
        <w:rPr>
          <w:rFonts w:ascii="Myriad Pro" w:eastAsia="Calibri" w:hAnsi="Myriad Pro"/>
          <w:sz w:val="26"/>
          <w:szCs w:val="26"/>
          <w:lang w:eastAsia="en-US"/>
        </w:rPr>
        <w:t xml:space="preserve"> решением об установлении тарифов, Исполнитель рекомендует Филиалу:</w:t>
      </w:r>
    </w:p>
    <w:p w14:paraId="05EEE80D" w14:textId="77777777" w:rsidR="00623F37" w:rsidRPr="00623F37" w:rsidRDefault="00623F37" w:rsidP="006D69FC">
      <w:pPr>
        <w:keepNext/>
        <w:numPr>
          <w:ilvl w:val="0"/>
          <w:numId w:val="46"/>
        </w:numPr>
        <w:spacing w:after="160" w:line="360" w:lineRule="auto"/>
        <w:ind w:left="1134" w:hanging="567"/>
        <w:jc w:val="both"/>
        <w:rPr>
          <w:rFonts w:ascii="Myriad Pro" w:eastAsia="Calibri" w:hAnsi="Myriad Pro"/>
          <w:sz w:val="26"/>
          <w:szCs w:val="26"/>
          <w:lang w:eastAsia="en-US"/>
        </w:rPr>
      </w:pPr>
      <w:r w:rsidRPr="00623F37">
        <w:rPr>
          <w:rFonts w:ascii="Myriad Pro" w:eastAsia="Calibri" w:hAnsi="Myriad Pro"/>
          <w:sz w:val="26"/>
          <w:szCs w:val="26"/>
          <w:lang w:eastAsia="en-US"/>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3948F850" w14:textId="77777777" w:rsidR="00623F37" w:rsidRPr="00623F37" w:rsidRDefault="00623F37" w:rsidP="00623F37">
      <w:pPr>
        <w:spacing w:line="360" w:lineRule="auto"/>
        <w:ind w:left="1134" w:hanging="567"/>
        <w:rPr>
          <w:rFonts w:ascii="Myriad Pro" w:eastAsia="Calibri" w:hAnsi="Myriad Pro"/>
          <w:b/>
          <w:bCs/>
          <w:sz w:val="26"/>
          <w:szCs w:val="26"/>
          <w:u w:val="single"/>
          <w:lang w:eastAsia="en-US"/>
        </w:rPr>
      </w:pPr>
      <w:r w:rsidRPr="00623F37">
        <w:rPr>
          <w:rFonts w:ascii="Myriad Pro" w:eastAsia="Calibri" w:hAnsi="Myriad Pro"/>
          <w:b/>
          <w:bCs/>
          <w:sz w:val="26"/>
          <w:szCs w:val="26"/>
          <w:u w:val="single"/>
          <w:lang w:eastAsia="en-US"/>
        </w:rPr>
        <w:t>или</w:t>
      </w:r>
    </w:p>
    <w:p w14:paraId="3F6AFABE" w14:textId="77777777" w:rsidR="00623F37" w:rsidRPr="00623F37" w:rsidRDefault="00623F37" w:rsidP="006D69FC">
      <w:pPr>
        <w:keepNext/>
        <w:numPr>
          <w:ilvl w:val="0"/>
          <w:numId w:val="46"/>
        </w:numPr>
        <w:spacing w:after="160" w:line="360" w:lineRule="auto"/>
        <w:ind w:left="1134" w:hanging="567"/>
        <w:jc w:val="both"/>
        <w:rPr>
          <w:rFonts w:ascii="Myriad Pro" w:eastAsia="Calibri" w:hAnsi="Myriad Pro"/>
          <w:sz w:val="26"/>
          <w:szCs w:val="26"/>
          <w:lang w:eastAsia="en-US"/>
        </w:rPr>
      </w:pPr>
      <w:r w:rsidRPr="00623F37">
        <w:rPr>
          <w:rFonts w:ascii="Myriad Pro" w:eastAsia="Calibri" w:hAnsi="Myriad Pro"/>
          <w:sz w:val="26"/>
          <w:szCs w:val="26"/>
          <w:lang w:eastAsia="en-US"/>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DB334D">
        <w:rPr>
          <w:rFonts w:ascii="Myriad Pro" w:eastAsia="Calibri" w:hAnsi="Myriad Pro"/>
          <w:sz w:val="26"/>
          <w:szCs w:val="26"/>
          <w:lang w:eastAsia="en-US"/>
        </w:rPr>
        <w:t>регулирующего органа</w:t>
      </w:r>
      <w:r w:rsidRPr="00623F37">
        <w:rPr>
          <w:rFonts w:ascii="Myriad Pro" w:eastAsia="Calibri" w:hAnsi="Myriad Pro"/>
          <w:sz w:val="26"/>
          <w:szCs w:val="26"/>
          <w:lang w:eastAsia="en-US"/>
        </w:rPr>
        <w:t>;</w:t>
      </w:r>
    </w:p>
    <w:p w14:paraId="06221129" w14:textId="77777777" w:rsidR="00623F37" w:rsidRPr="00623F37" w:rsidRDefault="00623F37" w:rsidP="00623F37">
      <w:pPr>
        <w:spacing w:line="360" w:lineRule="auto"/>
        <w:ind w:firstLine="567"/>
        <w:rPr>
          <w:rFonts w:ascii="Myriad Pro" w:eastAsia="Calibri" w:hAnsi="Myriad Pro"/>
          <w:b/>
          <w:bCs/>
          <w:sz w:val="26"/>
          <w:szCs w:val="26"/>
          <w:u w:val="single"/>
          <w:lang w:eastAsia="en-US"/>
        </w:rPr>
      </w:pPr>
      <w:r w:rsidRPr="00623F37">
        <w:rPr>
          <w:rFonts w:ascii="Myriad Pro" w:eastAsia="Calibri" w:hAnsi="Myriad Pro"/>
          <w:b/>
          <w:bCs/>
          <w:sz w:val="26"/>
          <w:szCs w:val="26"/>
          <w:u w:val="single"/>
          <w:lang w:eastAsia="en-US"/>
        </w:rPr>
        <w:t>или</w:t>
      </w:r>
    </w:p>
    <w:p w14:paraId="63F905F8" w14:textId="77777777" w:rsidR="00623F37" w:rsidRPr="00623F37" w:rsidRDefault="00623F37" w:rsidP="006D69FC">
      <w:pPr>
        <w:keepNext/>
        <w:numPr>
          <w:ilvl w:val="0"/>
          <w:numId w:val="46"/>
        </w:numPr>
        <w:spacing w:after="160" w:line="360" w:lineRule="auto"/>
        <w:ind w:left="1134" w:hanging="567"/>
        <w:jc w:val="both"/>
        <w:rPr>
          <w:rFonts w:ascii="Myriad Pro" w:eastAsia="Calibri" w:hAnsi="Myriad Pro"/>
          <w:sz w:val="26"/>
          <w:szCs w:val="26"/>
          <w:lang w:eastAsia="en-US"/>
        </w:rPr>
      </w:pPr>
      <w:r w:rsidRPr="00623F37">
        <w:rPr>
          <w:rFonts w:ascii="Myriad Pro" w:eastAsia="Calibri" w:hAnsi="Myriad Pro"/>
          <w:sz w:val="26"/>
          <w:szCs w:val="26"/>
          <w:lang w:eastAsia="en-US"/>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6366DE26" w14:textId="77777777" w:rsidR="00623F37" w:rsidRPr="00623F37" w:rsidRDefault="00623F37" w:rsidP="00623F37">
      <w:pPr>
        <w:spacing w:line="360" w:lineRule="auto"/>
        <w:ind w:firstLine="567"/>
        <w:jc w:val="both"/>
        <w:rPr>
          <w:rFonts w:ascii="Myriad Pro" w:eastAsia="Calibri" w:hAnsi="Myriad Pro"/>
          <w:sz w:val="26"/>
          <w:szCs w:val="26"/>
          <w:lang w:eastAsia="en-US"/>
        </w:rPr>
      </w:pPr>
      <w:r w:rsidRPr="00623F37">
        <w:rPr>
          <w:rFonts w:ascii="Myriad Pro" w:eastAsia="Calibri" w:hAnsi="Myriad Pro"/>
          <w:sz w:val="26"/>
          <w:szCs w:val="26"/>
          <w:lang w:eastAsia="en-US"/>
        </w:rPr>
        <w:t xml:space="preserve">Исполнитель обращает внимание на необходимость предоставления документального подтверждения обоснованности требований филиала ПАО «Россети </w:t>
      </w:r>
      <w:r w:rsidR="00DB334D">
        <w:rPr>
          <w:rFonts w:ascii="Myriad Pro" w:eastAsia="Calibri" w:hAnsi="Myriad Pro"/>
          <w:sz w:val="26"/>
          <w:szCs w:val="26"/>
          <w:lang w:eastAsia="en-US"/>
        </w:rPr>
        <w:t>Сибирь</w:t>
      </w:r>
      <w:r w:rsidRPr="00623F37">
        <w:rPr>
          <w:rFonts w:ascii="Myriad Pro" w:eastAsia="Calibri" w:hAnsi="Myriad Pro"/>
          <w:sz w:val="26"/>
          <w:szCs w:val="26"/>
          <w:lang w:eastAsia="en-US"/>
        </w:rPr>
        <w:t>» - «</w:t>
      </w:r>
      <w:proofErr w:type="spellStart"/>
      <w:r w:rsidR="00DB334D">
        <w:rPr>
          <w:rFonts w:ascii="Myriad Pro" w:eastAsia="Calibri" w:hAnsi="Myriad Pro"/>
          <w:sz w:val="26"/>
          <w:szCs w:val="26"/>
          <w:lang w:eastAsia="en-US"/>
        </w:rPr>
        <w:t>Хакас</w:t>
      </w:r>
      <w:r w:rsidRPr="00623F37">
        <w:rPr>
          <w:rFonts w:ascii="Myriad Pro" w:eastAsia="Calibri" w:hAnsi="Myriad Pro"/>
          <w:sz w:val="26"/>
          <w:szCs w:val="26"/>
          <w:lang w:eastAsia="en-US"/>
        </w:rPr>
        <w:t>энерго</w:t>
      </w:r>
      <w:proofErr w:type="spellEnd"/>
      <w:r w:rsidRPr="00623F37">
        <w:rPr>
          <w:rFonts w:ascii="Myriad Pro" w:eastAsia="Calibri" w:hAnsi="Myriad Pro"/>
          <w:sz w:val="26"/>
          <w:szCs w:val="26"/>
          <w:lang w:eastAsia="en-US"/>
        </w:rPr>
        <w:t xml:space="preserve">».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документы и материалы, которые были представлены регулируемой организацией в адрес органа исполнительной </w:t>
      </w:r>
      <w:r w:rsidRPr="00623F37">
        <w:rPr>
          <w:rFonts w:ascii="Myriad Pro" w:eastAsia="Calibri" w:hAnsi="Myriad Pro"/>
          <w:sz w:val="26"/>
          <w:szCs w:val="26"/>
          <w:lang w:eastAsia="en-US"/>
        </w:rPr>
        <w:lastRenderedPageBreak/>
        <w:t>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имеющиеся данные за предшествующие периоды регулирования, использованные в том числе для установления действующих цен (тарифов), а также результаты проверки хозяйственной деятельности регулируемых организаций.</w:t>
      </w:r>
    </w:p>
    <w:p w14:paraId="7C653696" w14:textId="77777777" w:rsidR="00623F37" w:rsidRPr="00623F37" w:rsidRDefault="00623F37" w:rsidP="00623F37">
      <w:pPr>
        <w:spacing w:line="360" w:lineRule="auto"/>
        <w:ind w:firstLine="567"/>
        <w:jc w:val="both"/>
        <w:rPr>
          <w:rFonts w:ascii="Myriad Pro" w:eastAsia="Calibri" w:hAnsi="Myriad Pro"/>
          <w:sz w:val="26"/>
          <w:szCs w:val="26"/>
          <w:lang w:eastAsia="en-US"/>
        </w:rPr>
      </w:pPr>
      <w:r w:rsidRPr="00623F37">
        <w:rPr>
          <w:rFonts w:ascii="Myriad Pro" w:eastAsia="Calibri" w:hAnsi="Myriad Pro"/>
          <w:sz w:val="26"/>
          <w:szCs w:val="26"/>
          <w:lang w:eastAsia="en-US"/>
        </w:rPr>
        <w:t>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ПАО «</w:t>
      </w:r>
      <w:proofErr w:type="spellStart"/>
      <w:r w:rsidRPr="00623F37">
        <w:rPr>
          <w:rFonts w:ascii="Myriad Pro" w:eastAsia="Calibri" w:hAnsi="Myriad Pro"/>
          <w:sz w:val="26"/>
          <w:szCs w:val="26"/>
          <w:lang w:eastAsia="en-US"/>
        </w:rPr>
        <w:t>Россети</w:t>
      </w:r>
      <w:proofErr w:type="spellEnd"/>
      <w:r w:rsidR="00DB334D">
        <w:rPr>
          <w:rFonts w:ascii="Myriad Pro" w:eastAsia="Calibri" w:hAnsi="Myriad Pro"/>
          <w:sz w:val="26"/>
          <w:szCs w:val="26"/>
          <w:lang w:eastAsia="en-US"/>
        </w:rPr>
        <w:t xml:space="preserve"> Сибирь</w:t>
      </w:r>
      <w:r w:rsidRPr="00623F37">
        <w:rPr>
          <w:rFonts w:ascii="Myriad Pro" w:eastAsia="Calibri" w:hAnsi="Myriad Pro"/>
          <w:sz w:val="26"/>
          <w:szCs w:val="26"/>
          <w:lang w:eastAsia="en-US"/>
        </w:rPr>
        <w:t>» -«</w:t>
      </w:r>
      <w:proofErr w:type="spellStart"/>
      <w:r w:rsidR="00DB334D">
        <w:rPr>
          <w:rFonts w:ascii="Myriad Pro" w:eastAsia="Calibri" w:hAnsi="Myriad Pro"/>
          <w:sz w:val="26"/>
          <w:szCs w:val="26"/>
          <w:lang w:eastAsia="en-US"/>
        </w:rPr>
        <w:t>Хакас</w:t>
      </w:r>
      <w:r w:rsidRPr="00623F37">
        <w:rPr>
          <w:rFonts w:ascii="Myriad Pro" w:eastAsia="Calibri" w:hAnsi="Myriad Pro"/>
          <w:sz w:val="26"/>
          <w:szCs w:val="26"/>
          <w:lang w:eastAsia="en-US"/>
        </w:rPr>
        <w:t>энерго</w:t>
      </w:r>
      <w:proofErr w:type="spellEnd"/>
      <w:r w:rsidRPr="00623F37">
        <w:rPr>
          <w:rFonts w:ascii="Myriad Pro" w:eastAsia="Calibri" w:hAnsi="Myriad Pro"/>
          <w:sz w:val="26"/>
          <w:szCs w:val="26"/>
          <w:lang w:eastAsia="en-US"/>
        </w:rPr>
        <w:t>».</w:t>
      </w:r>
    </w:p>
    <w:p w14:paraId="51EC1014" w14:textId="77777777" w:rsidR="00623F37" w:rsidRPr="00623F37" w:rsidRDefault="00623F37" w:rsidP="00623F37">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p>
    <w:p w14:paraId="6831A535" w14:textId="77777777" w:rsidR="00623F37" w:rsidRPr="00623F37" w:rsidRDefault="00623F37" w:rsidP="009227A5">
      <w:pPr>
        <w:spacing w:line="360" w:lineRule="auto"/>
        <w:ind w:firstLine="567"/>
        <w:jc w:val="both"/>
        <w:outlineLvl w:val="3"/>
        <w:rPr>
          <w:rFonts w:ascii="Myriad Pro" w:eastAsia="Calibri" w:hAnsi="Myriad Pro"/>
          <w:b/>
          <w:bCs/>
          <w:i/>
          <w:iCs/>
          <w:sz w:val="26"/>
          <w:szCs w:val="26"/>
          <w:u w:val="single"/>
          <w:lang w:eastAsia="en-US"/>
        </w:rPr>
      </w:pPr>
      <w:r w:rsidRPr="00623F37">
        <w:rPr>
          <w:rFonts w:ascii="Myriad Pro" w:eastAsia="Calibri" w:hAnsi="Myriad Pro"/>
          <w:b/>
          <w:bCs/>
          <w:i/>
          <w:iCs/>
          <w:sz w:val="26"/>
          <w:szCs w:val="26"/>
          <w:u w:val="single"/>
          <w:lang w:eastAsia="en-US"/>
        </w:rPr>
        <w:t>Оценка исполнения инвестиционной программы и учет расходов на капитальные вложения (инвестиции)</w:t>
      </w:r>
    </w:p>
    <w:p w14:paraId="539BC934" w14:textId="77777777" w:rsidR="00DB334D" w:rsidRPr="00DB334D" w:rsidRDefault="00DB334D" w:rsidP="00DB334D">
      <w:pPr>
        <w:spacing w:line="360" w:lineRule="auto"/>
        <w:ind w:firstLine="567"/>
        <w:jc w:val="both"/>
        <w:rPr>
          <w:rFonts w:ascii="Myriad Pro" w:hAnsi="Myriad Pro"/>
          <w:color w:val="22272F"/>
          <w:sz w:val="26"/>
          <w:szCs w:val="26"/>
          <w:shd w:val="clear" w:color="auto" w:fill="FFFFFF"/>
        </w:rPr>
      </w:pPr>
      <w:r w:rsidRPr="00DB334D">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DB334D">
        <w:rPr>
          <w:rFonts w:ascii="Myriad Pro" w:hAnsi="Myriad Pro"/>
          <w:sz w:val="26"/>
          <w:szCs w:val="26"/>
          <w:shd w:val="clear" w:color="auto" w:fill="FFFFFF"/>
        </w:rPr>
        <w:t>методическими указаниями</w:t>
      </w:r>
      <w:r w:rsidRPr="00DB334D">
        <w:rPr>
          <w:rFonts w:ascii="Myriad Pro" w:hAnsi="Myriad Pro"/>
          <w:color w:val="22272F"/>
          <w:sz w:val="26"/>
          <w:szCs w:val="26"/>
          <w:shd w:val="clear" w:color="auto" w:fill="FFFFFF"/>
        </w:rPr>
        <w:t>, предусмотренными </w:t>
      </w:r>
      <w:r w:rsidRPr="00DB334D">
        <w:rPr>
          <w:rFonts w:ascii="Myriad Pro" w:hAnsi="Myriad Pro"/>
          <w:sz w:val="26"/>
          <w:szCs w:val="26"/>
          <w:shd w:val="clear" w:color="auto" w:fill="FFFFFF"/>
        </w:rPr>
        <w:t>пунктами 32</w:t>
      </w:r>
      <w:r w:rsidRPr="00DB334D">
        <w:rPr>
          <w:rFonts w:ascii="Myriad Pro" w:hAnsi="Myriad Pro"/>
          <w:color w:val="22272F"/>
          <w:sz w:val="26"/>
          <w:szCs w:val="26"/>
          <w:shd w:val="clear" w:color="auto" w:fill="FFFFFF"/>
        </w:rPr>
        <w:t> и (или) </w:t>
      </w:r>
      <w:r w:rsidRPr="00DB334D">
        <w:rPr>
          <w:rFonts w:ascii="Myriad Pro" w:hAnsi="Myriad Pro"/>
          <w:sz w:val="26"/>
          <w:szCs w:val="26"/>
          <w:shd w:val="clear" w:color="auto" w:fill="FFFFFF"/>
        </w:rPr>
        <w:t>38</w:t>
      </w:r>
      <w:r w:rsidRPr="00DB334D">
        <w:rPr>
          <w:rFonts w:ascii="Myriad Pro" w:hAnsi="Myriad Pro"/>
          <w:color w:val="22272F"/>
          <w:sz w:val="26"/>
          <w:szCs w:val="26"/>
          <w:shd w:val="clear" w:color="auto" w:fill="FFFFFF"/>
        </w:rPr>
        <w:t> Основ ценообразования № 1178. </w:t>
      </w:r>
    </w:p>
    <w:p w14:paraId="1A82BFC3" w14:textId="77777777" w:rsidR="00DB334D" w:rsidRPr="00DB334D" w:rsidRDefault="00DB334D" w:rsidP="00DB334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DB334D">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DB334D">
        <w:rPr>
          <w:rFonts w:ascii="Myriad Pro" w:hAnsi="Myriad Pro"/>
          <w:sz w:val="26"/>
          <w:szCs w:val="26"/>
        </w:rPr>
        <w:t>тый</w:t>
      </w:r>
      <w:proofErr w:type="spellEnd"/>
      <w:r w:rsidRPr="00DB334D">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25035696" w14:textId="77777777" w:rsidR="00DB334D" w:rsidRPr="00DB334D" w:rsidRDefault="00DB334D" w:rsidP="00DB334D">
      <w:pPr>
        <w:autoSpaceDE w:val="0"/>
        <w:autoSpaceDN w:val="0"/>
        <w:adjustRightInd w:val="0"/>
        <w:ind w:firstLine="567"/>
        <w:jc w:val="center"/>
        <w:rPr>
          <w:rFonts w:ascii="Myriad Pro" w:eastAsia="Calibri" w:hAnsi="Myriad Pro" w:cs="Myriad Pro"/>
          <w:sz w:val="26"/>
          <w:szCs w:val="26"/>
          <w:lang w:eastAsia="en-US"/>
        </w:rPr>
      </w:pPr>
      <w:r w:rsidRPr="00DB334D">
        <w:rPr>
          <w:rFonts w:ascii="Myriad Pro" w:eastAsia="Calibri" w:hAnsi="Myriad Pro" w:cs="Myriad Pro"/>
          <w:noProof/>
          <w:position w:val="-33"/>
          <w:sz w:val="26"/>
          <w:szCs w:val="26"/>
        </w:rPr>
        <w:drawing>
          <wp:inline distT="0" distB="0" distL="0" distR="0" wp14:anchorId="7FBBF3A8" wp14:editId="687F7B5A">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DB334D">
        <w:rPr>
          <w:rFonts w:ascii="Myriad Pro" w:eastAsia="Calibri" w:hAnsi="Myriad Pro" w:cs="Myriad Pro"/>
          <w:sz w:val="26"/>
          <w:szCs w:val="26"/>
          <w:lang w:eastAsia="en-US"/>
        </w:rPr>
        <w:t xml:space="preserve"> (9),</w:t>
      </w:r>
    </w:p>
    <w:p w14:paraId="0C1D7B8E" w14:textId="77777777" w:rsidR="00DB334D" w:rsidRPr="00DB334D" w:rsidRDefault="00DB334D" w:rsidP="00DB334D">
      <w:pPr>
        <w:autoSpaceDE w:val="0"/>
        <w:autoSpaceDN w:val="0"/>
        <w:adjustRightInd w:val="0"/>
        <w:ind w:firstLine="567"/>
        <w:jc w:val="both"/>
        <w:rPr>
          <w:rFonts w:ascii="Myriad Pro" w:eastAsia="Calibri" w:hAnsi="Myriad Pro" w:cs="Myriad Pro"/>
          <w:sz w:val="26"/>
          <w:szCs w:val="26"/>
          <w:lang w:eastAsia="en-US"/>
        </w:rPr>
      </w:pPr>
    </w:p>
    <w:p w14:paraId="6219BFDD"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sz w:val="26"/>
          <w:szCs w:val="26"/>
          <w:lang w:eastAsia="en-US"/>
        </w:rPr>
      </w:pPr>
      <w:r w:rsidRPr="00DB334D">
        <w:rPr>
          <w:rFonts w:ascii="Myriad Pro" w:eastAsia="Calibri" w:hAnsi="Myriad Pro" w:cs="Myriad Pro"/>
          <w:sz w:val="26"/>
          <w:szCs w:val="26"/>
          <w:lang w:eastAsia="en-US"/>
        </w:rPr>
        <w:t>где:</w:t>
      </w:r>
    </w:p>
    <w:p w14:paraId="10E273DB"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sz w:val="26"/>
          <w:szCs w:val="26"/>
          <w:lang w:eastAsia="en-US"/>
        </w:rPr>
      </w:pPr>
      <w:r w:rsidRPr="00DB334D">
        <w:rPr>
          <w:rFonts w:ascii="Myriad Pro" w:eastAsia="Calibri" w:hAnsi="Myriad Pro" w:cs="Myriad Pro"/>
          <w:noProof/>
          <w:position w:val="-10"/>
          <w:sz w:val="26"/>
          <w:szCs w:val="26"/>
        </w:rPr>
        <w:lastRenderedPageBreak/>
        <w:drawing>
          <wp:inline distT="0" distB="0" distL="0" distR="0" wp14:anchorId="7DAC0754" wp14:editId="4BA22756">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DB334D">
        <w:rPr>
          <w:rFonts w:ascii="Myriad Pro" w:eastAsia="Calibri" w:hAnsi="Myriad Pro" w:cs="Myriad Pro"/>
          <w:sz w:val="26"/>
          <w:szCs w:val="26"/>
          <w:lang w:eastAsia="en-US"/>
        </w:rPr>
        <w:t xml:space="preserve"> - </w:t>
      </w:r>
      <w:bookmarkStart w:id="60" w:name="_Hlk54204819"/>
      <w:r w:rsidRPr="00DB334D">
        <w:rPr>
          <w:rFonts w:ascii="Myriad Pro" w:eastAsia="Calibri" w:hAnsi="Myriad Pro" w:cs="Myriad Pro"/>
          <w:b/>
          <w:bCs/>
          <w:sz w:val="26"/>
          <w:szCs w:val="26"/>
          <w:lang w:eastAsia="en-US"/>
        </w:rPr>
        <w:t>расчетная величина собственных средств</w:t>
      </w:r>
      <w:r w:rsidRPr="00DB334D">
        <w:rPr>
          <w:rFonts w:ascii="Myriad Pro" w:eastAsia="Calibri" w:hAnsi="Myriad Pro" w:cs="Myriad Pro"/>
          <w:sz w:val="26"/>
          <w:szCs w:val="26"/>
          <w:lang w:eastAsia="en-US"/>
        </w:rPr>
        <w:t xml:space="preserve"> регулируемой организации для финансирования инвестиционной программы, учтенная при установлении тарифов в году i-2</w:t>
      </w:r>
      <w:bookmarkEnd w:id="60"/>
      <w:r w:rsidRPr="00DB334D">
        <w:rPr>
          <w:rFonts w:ascii="Myriad Pro" w:eastAsia="Calibri" w:hAnsi="Myriad Pro" w:cs="Myriad Pro"/>
          <w:sz w:val="26"/>
          <w:szCs w:val="26"/>
          <w:lang w:eastAsia="en-US"/>
        </w:rPr>
        <w:t>, которая не может принимать отрицательные значения;</w:t>
      </w:r>
    </w:p>
    <w:p w14:paraId="5A83419E"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sz w:val="26"/>
          <w:szCs w:val="26"/>
          <w:lang w:eastAsia="en-US"/>
        </w:rPr>
      </w:pPr>
      <w:r w:rsidRPr="00DB334D">
        <w:rPr>
          <w:rFonts w:ascii="Myriad Pro" w:eastAsia="Calibri" w:hAnsi="Myriad Pro" w:cs="Myriad Pro"/>
          <w:noProof/>
          <w:position w:val="-10"/>
          <w:sz w:val="26"/>
          <w:szCs w:val="26"/>
        </w:rPr>
        <w:drawing>
          <wp:inline distT="0" distB="0" distL="0" distR="0" wp14:anchorId="26CBF7F8" wp14:editId="79F4A3E1">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DB334D">
        <w:rPr>
          <w:rFonts w:ascii="Myriad Pro" w:eastAsia="Calibri" w:hAnsi="Myriad Pro" w:cs="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87938EA"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sz w:val="26"/>
          <w:szCs w:val="26"/>
          <w:lang w:eastAsia="en-US"/>
        </w:rPr>
      </w:pPr>
      <w:r w:rsidRPr="00DB334D">
        <w:rPr>
          <w:rFonts w:ascii="Myriad Pro" w:eastAsia="Calibri" w:hAnsi="Myriad Pro" w:cs="Myriad Pro"/>
          <w:noProof/>
          <w:position w:val="-10"/>
          <w:sz w:val="26"/>
          <w:szCs w:val="26"/>
        </w:rPr>
        <w:drawing>
          <wp:inline distT="0" distB="0" distL="0" distR="0" wp14:anchorId="393FF72F" wp14:editId="65FA9712">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DB334D">
        <w:rPr>
          <w:rFonts w:ascii="Myriad Pro" w:eastAsia="Calibri" w:hAnsi="Myriad Pro" w:cs="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5D896623"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sz w:val="26"/>
          <w:szCs w:val="26"/>
          <w:lang w:eastAsia="en-US"/>
        </w:rPr>
      </w:pPr>
      <w:r w:rsidRPr="00DB334D">
        <w:rPr>
          <w:rFonts w:ascii="Myriad Pro" w:eastAsia="Calibri" w:hAnsi="Myriad Pro" w:cs="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B2033BD"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sz w:val="26"/>
          <w:szCs w:val="26"/>
          <w:lang w:eastAsia="en-US"/>
        </w:rPr>
      </w:pPr>
      <w:r w:rsidRPr="00DB334D">
        <w:rPr>
          <w:rFonts w:ascii="Myriad Pro" w:eastAsia="Calibri" w:hAnsi="Myriad Pro" w:cs="Myriad Pro"/>
          <w:noProof/>
          <w:position w:val="-12"/>
          <w:sz w:val="26"/>
          <w:szCs w:val="26"/>
        </w:rPr>
        <w:drawing>
          <wp:inline distT="0" distB="0" distL="0" distR="0" wp14:anchorId="598274F0" wp14:editId="7CCD0E80">
            <wp:extent cx="561975" cy="3143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DB334D">
        <w:rPr>
          <w:rFonts w:ascii="Myriad Pro" w:eastAsia="Calibri" w:hAnsi="Myriad Pro" w:cs="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D6DD080" w14:textId="77777777" w:rsidR="00DB334D" w:rsidRPr="00DB334D" w:rsidRDefault="00DB334D" w:rsidP="00DB334D">
      <w:pPr>
        <w:shd w:val="clear" w:color="auto" w:fill="FFFFFF"/>
        <w:spacing w:line="360" w:lineRule="auto"/>
        <w:ind w:firstLine="567"/>
        <w:jc w:val="both"/>
        <w:rPr>
          <w:rFonts w:ascii="Myriad Pro" w:eastAsia="Calibri" w:hAnsi="Myriad Pro"/>
          <w:color w:val="22272F"/>
          <w:sz w:val="26"/>
          <w:szCs w:val="26"/>
          <w:shd w:val="clear" w:color="auto" w:fill="FFFFFF"/>
        </w:rPr>
      </w:pPr>
      <w:r w:rsidRPr="00DB334D">
        <w:rPr>
          <w:rFonts w:ascii="Myriad Pro" w:eastAsia="Calibri" w:hAnsi="Myriad Pro"/>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18E47546" w14:textId="77777777" w:rsidR="00DB334D" w:rsidRPr="00DB334D" w:rsidRDefault="00DB334D" w:rsidP="00DB334D">
      <w:pPr>
        <w:shd w:val="clear" w:color="auto" w:fill="FFFFFF"/>
        <w:spacing w:line="360" w:lineRule="auto"/>
        <w:ind w:firstLine="567"/>
        <w:jc w:val="both"/>
        <w:rPr>
          <w:rFonts w:ascii="Myriad Pro" w:hAnsi="Myriad Pro"/>
          <w:color w:val="22272F"/>
          <w:sz w:val="26"/>
          <w:szCs w:val="26"/>
        </w:rPr>
      </w:pPr>
      <w:r w:rsidRPr="00DB334D">
        <w:rPr>
          <w:rFonts w:ascii="Myriad Pro" w:eastAsia="Calibri" w:hAnsi="Myriad Pro"/>
          <w:color w:val="22272F"/>
          <w:sz w:val="26"/>
          <w:szCs w:val="26"/>
          <w:shd w:val="clear" w:color="auto" w:fill="FFFFFF"/>
        </w:rPr>
        <w:t>Приказом Министерства</w:t>
      </w:r>
      <w:r w:rsidRPr="00DB334D">
        <w:rPr>
          <w:rFonts w:ascii="Myriad Pro" w:hAnsi="Myriad Pro"/>
          <w:color w:val="22272F"/>
          <w:sz w:val="26"/>
          <w:szCs w:val="26"/>
        </w:rPr>
        <w:t xml:space="preserve"> </w:t>
      </w:r>
      <w:r w:rsidRPr="00DB334D">
        <w:rPr>
          <w:rFonts w:ascii="Myriad Pro" w:eastAsia="Calibri" w:hAnsi="Myriad Pro"/>
          <w:color w:val="22272F"/>
          <w:sz w:val="26"/>
          <w:szCs w:val="26"/>
          <w:shd w:val="clear" w:color="auto" w:fill="FFFFFF"/>
        </w:rPr>
        <w:t xml:space="preserve">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w:t>
      </w:r>
      <w:r w:rsidRPr="00DB334D">
        <w:rPr>
          <w:rFonts w:ascii="Myriad Pro" w:eastAsia="Calibri" w:hAnsi="Myriad Pro"/>
          <w:color w:val="22272F"/>
          <w:sz w:val="26"/>
          <w:szCs w:val="26"/>
          <w:shd w:val="clear" w:color="auto" w:fill="FFFFFF"/>
        </w:rPr>
        <w:lastRenderedPageBreak/>
        <w:t>содержащих</w:t>
      </w:r>
      <w:r w:rsidRPr="00DB334D">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 1.</w:t>
      </w:r>
    </w:p>
    <w:p w14:paraId="0F73CFCE" w14:textId="77777777" w:rsidR="00DB334D" w:rsidRPr="00DB334D" w:rsidRDefault="00DB334D" w:rsidP="00DB334D">
      <w:pPr>
        <w:shd w:val="clear" w:color="auto" w:fill="FFFFFF"/>
        <w:spacing w:line="360" w:lineRule="auto"/>
        <w:ind w:firstLine="567"/>
        <w:jc w:val="both"/>
        <w:rPr>
          <w:rFonts w:ascii="Myriad Pro" w:hAnsi="Myriad Pro"/>
          <w:color w:val="22272F"/>
          <w:sz w:val="26"/>
          <w:szCs w:val="26"/>
        </w:rPr>
      </w:pPr>
      <w:r w:rsidRPr="00DB334D">
        <w:rPr>
          <w:rFonts w:ascii="Myriad Pro" w:hAnsi="Myriad Pro"/>
          <w:color w:val="22272F"/>
          <w:sz w:val="26"/>
          <w:szCs w:val="26"/>
        </w:rPr>
        <w:t>В соответствии с указанной формой к собственным средствам относятся:</w:t>
      </w:r>
    </w:p>
    <w:p w14:paraId="68F7CF5A" w14:textId="77777777" w:rsidR="00DB334D" w:rsidRPr="00DB334D" w:rsidRDefault="00DB334D" w:rsidP="006D69FC">
      <w:pPr>
        <w:numPr>
          <w:ilvl w:val="0"/>
          <w:numId w:val="54"/>
        </w:numPr>
        <w:shd w:val="clear" w:color="auto" w:fill="FFFFFF"/>
        <w:spacing w:line="360" w:lineRule="auto"/>
        <w:jc w:val="both"/>
        <w:rPr>
          <w:rFonts w:ascii="Myriad Pro" w:eastAsia="Calibri" w:hAnsi="Myriad Pro"/>
          <w:color w:val="22272F"/>
          <w:sz w:val="26"/>
          <w:szCs w:val="26"/>
          <w:shd w:val="clear" w:color="auto" w:fill="FFFFFF"/>
        </w:rPr>
      </w:pPr>
      <w:r w:rsidRPr="00DB334D">
        <w:rPr>
          <w:rFonts w:ascii="Myriad Pro" w:eastAsia="Calibri" w:hAnsi="Myriad Pro"/>
          <w:color w:val="22272F"/>
          <w:sz w:val="26"/>
          <w:szCs w:val="26"/>
          <w:shd w:val="clear" w:color="auto" w:fill="FFFFFF"/>
        </w:rPr>
        <w:t>прибыль, направляемая на инвестиции;</w:t>
      </w:r>
    </w:p>
    <w:p w14:paraId="05DA8E69" w14:textId="77777777" w:rsidR="00DB334D" w:rsidRPr="00DB334D" w:rsidRDefault="00DB334D" w:rsidP="006D69FC">
      <w:pPr>
        <w:numPr>
          <w:ilvl w:val="0"/>
          <w:numId w:val="54"/>
        </w:numPr>
        <w:shd w:val="clear" w:color="auto" w:fill="FFFFFF"/>
        <w:spacing w:line="360" w:lineRule="auto"/>
        <w:jc w:val="both"/>
        <w:rPr>
          <w:rFonts w:ascii="Myriad Pro" w:eastAsia="Calibri" w:hAnsi="Myriad Pro"/>
          <w:color w:val="22272F"/>
          <w:sz w:val="26"/>
          <w:szCs w:val="26"/>
          <w:shd w:val="clear" w:color="auto" w:fill="FFFFFF"/>
        </w:rPr>
      </w:pPr>
      <w:r w:rsidRPr="00DB334D">
        <w:rPr>
          <w:rFonts w:ascii="Myriad Pro" w:eastAsia="Calibri" w:hAnsi="Myriad Pro"/>
          <w:color w:val="22272F"/>
          <w:sz w:val="26"/>
          <w:szCs w:val="26"/>
          <w:shd w:val="clear" w:color="auto" w:fill="FFFFFF"/>
        </w:rPr>
        <w:t>амортизация основных средств;</w:t>
      </w:r>
    </w:p>
    <w:p w14:paraId="2C95F609" w14:textId="77777777" w:rsidR="00DB334D" w:rsidRPr="00DB334D" w:rsidRDefault="00DB334D" w:rsidP="006D69FC">
      <w:pPr>
        <w:numPr>
          <w:ilvl w:val="0"/>
          <w:numId w:val="54"/>
        </w:numPr>
        <w:shd w:val="clear" w:color="auto" w:fill="FFFFFF"/>
        <w:spacing w:line="360" w:lineRule="auto"/>
        <w:jc w:val="both"/>
        <w:rPr>
          <w:rFonts w:ascii="Myriad Pro" w:eastAsia="Calibri" w:hAnsi="Myriad Pro"/>
          <w:color w:val="22272F"/>
          <w:sz w:val="26"/>
          <w:szCs w:val="26"/>
          <w:shd w:val="clear" w:color="auto" w:fill="FFFFFF"/>
        </w:rPr>
      </w:pPr>
      <w:r w:rsidRPr="00DB334D">
        <w:rPr>
          <w:rFonts w:ascii="Myriad Pro" w:eastAsia="Calibri" w:hAnsi="Myriad Pro"/>
          <w:color w:val="22272F"/>
          <w:sz w:val="26"/>
          <w:szCs w:val="26"/>
          <w:shd w:val="clear" w:color="auto" w:fill="FFFFFF"/>
        </w:rPr>
        <w:t>возврат налога на добавленную стоимость (определяемый в виде положительного сальдо от налога на добавленную</w:t>
      </w:r>
      <w:hyperlink r:id="rId44" w:history="1"/>
      <w:r w:rsidRPr="00DB334D">
        <w:rPr>
          <w:rFonts w:ascii="Myriad Pro" w:eastAsia="Calibri" w:hAnsi="Myriad Pro"/>
          <w:color w:val="22272F"/>
          <w:sz w:val="26"/>
          <w:szCs w:val="26"/>
          <w:shd w:val="clear" w:color="auto" w:fill="FFFFFF"/>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100C9156" w14:textId="77777777" w:rsidR="00DB334D" w:rsidRPr="00DB334D" w:rsidRDefault="00DB334D" w:rsidP="006D69FC">
      <w:pPr>
        <w:numPr>
          <w:ilvl w:val="0"/>
          <w:numId w:val="54"/>
        </w:numPr>
        <w:shd w:val="clear" w:color="auto" w:fill="FFFFFF"/>
        <w:spacing w:line="360" w:lineRule="auto"/>
        <w:jc w:val="both"/>
        <w:rPr>
          <w:rFonts w:ascii="Myriad Pro" w:eastAsia="Calibri" w:hAnsi="Myriad Pro"/>
          <w:color w:val="22272F"/>
          <w:sz w:val="26"/>
          <w:szCs w:val="26"/>
          <w:shd w:val="clear" w:color="auto" w:fill="FFFFFF"/>
        </w:rPr>
      </w:pPr>
      <w:r w:rsidRPr="00DB334D">
        <w:rPr>
          <w:rFonts w:ascii="Myriad Pro" w:eastAsia="Calibri" w:hAnsi="Myriad Pro"/>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4D305075"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noProof/>
          <w:position w:val="-12"/>
          <w:sz w:val="26"/>
          <w:szCs w:val="26"/>
          <w:lang w:eastAsia="en-US"/>
        </w:rPr>
      </w:pPr>
      <w:r w:rsidRPr="00DB334D">
        <w:rPr>
          <w:rFonts w:ascii="Myriad Pro" w:eastAsia="Calibri" w:hAnsi="Myriad Pro" w:cs="Myriad Pro"/>
          <w:noProof/>
          <w:position w:val="-12"/>
          <w:sz w:val="26"/>
          <w:szCs w:val="26"/>
          <w:lang w:eastAsia="en-US"/>
        </w:rPr>
        <w:t xml:space="preserve">Исполнитель правомерно полагает, что для обоснования расчетной величины собственных средств </w:t>
      </w:r>
      <w:r w:rsidRPr="003F1637">
        <w:rPr>
          <w:rFonts w:ascii="Myriad Pro" w:eastAsia="Calibri" w:hAnsi="Myriad Pro" w:cs="Myriad Pro"/>
          <w:noProof/>
          <w:position w:val="-12"/>
          <w:sz w:val="26"/>
          <w:szCs w:val="26"/>
          <w:lang w:eastAsia="en-US"/>
        </w:rPr>
        <w:t xml:space="preserve">филиалу </w:t>
      </w:r>
      <w:r w:rsidR="003F1637" w:rsidRPr="003F1637">
        <w:rPr>
          <w:rFonts w:ascii="Myriad Pro" w:eastAsia="Calibri" w:hAnsi="Myriad Pro" w:cs="Myriad Pro"/>
          <w:noProof/>
          <w:position w:val="-12"/>
          <w:sz w:val="26"/>
          <w:szCs w:val="26"/>
          <w:lang w:eastAsia="en-US"/>
        </w:rPr>
        <w:t>ПАО «Россети Сибирь» - «Хакасэнерго»</w:t>
      </w:r>
      <w:r w:rsidRPr="003F1637">
        <w:rPr>
          <w:rFonts w:ascii="Myriad Pro" w:eastAsia="Calibri" w:hAnsi="Myriad Pro" w:cs="Myriad Pro"/>
          <w:noProof/>
          <w:position w:val="-12"/>
          <w:sz w:val="26"/>
          <w:szCs w:val="26"/>
          <w:lang w:eastAsia="en-US"/>
        </w:rPr>
        <w:t xml:space="preserve"> </w:t>
      </w:r>
      <w:r w:rsidRPr="00DB334D">
        <w:rPr>
          <w:rFonts w:ascii="Myriad Pro" w:eastAsia="Calibri" w:hAnsi="Myriad Pro" w:cs="Myriad Pro"/>
          <w:noProof/>
          <w:position w:val="-12"/>
          <w:sz w:val="26"/>
          <w:szCs w:val="26"/>
          <w:lang w:eastAsia="en-US"/>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518B6588"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noProof/>
          <w:position w:val="-12"/>
          <w:sz w:val="26"/>
          <w:szCs w:val="26"/>
          <w:lang w:eastAsia="en-US"/>
        </w:rPr>
      </w:pPr>
      <w:r w:rsidRPr="00DB334D">
        <w:rPr>
          <w:rFonts w:ascii="Myriad Pro" w:eastAsia="Calibri" w:hAnsi="Myriad Pro" w:cs="Myriad Pro"/>
          <w:noProof/>
          <w:position w:val="-12"/>
          <w:sz w:val="26"/>
          <w:szCs w:val="26"/>
          <w:lang w:eastAsia="en-US"/>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DB334D">
        <w:rPr>
          <w:rFonts w:ascii="Myriad Pro" w:eastAsia="Calibri" w:hAnsi="Myriad Pro" w:cs="Myriad Pro"/>
          <w:noProof/>
          <w:position w:val="-12"/>
          <w:sz w:val="26"/>
          <w:szCs w:val="26"/>
          <w:lang w:val="en-US" w:eastAsia="en-US"/>
        </w:rPr>
        <w:t>i</w:t>
      </w:r>
      <w:r w:rsidRPr="00DB334D">
        <w:rPr>
          <w:rFonts w:ascii="Myriad Pro" w:eastAsia="Calibri" w:hAnsi="Myriad Pro" w:cs="Myriad Pro"/>
          <w:noProof/>
          <w:position w:val="-12"/>
          <w:sz w:val="26"/>
          <w:szCs w:val="26"/>
          <w:lang w:eastAsia="en-US"/>
        </w:rPr>
        <w:t>-2:</w:t>
      </w:r>
    </w:p>
    <w:p w14:paraId="6BC2E1C1" w14:textId="77777777" w:rsidR="00DB334D" w:rsidRPr="00DB334D" w:rsidRDefault="00DB334D" w:rsidP="006D69FC">
      <w:pPr>
        <w:numPr>
          <w:ilvl w:val="0"/>
          <w:numId w:val="55"/>
        </w:numPr>
        <w:autoSpaceDE w:val="0"/>
        <w:autoSpaceDN w:val="0"/>
        <w:adjustRightInd w:val="0"/>
        <w:spacing w:line="360" w:lineRule="auto"/>
        <w:jc w:val="both"/>
        <w:rPr>
          <w:rFonts w:ascii="Myriad Pro" w:eastAsia="Calibri" w:hAnsi="Myriad Pro" w:cs="Myriad Pro"/>
          <w:noProof/>
          <w:position w:val="-12"/>
          <w:sz w:val="26"/>
          <w:szCs w:val="26"/>
          <w:lang w:eastAsia="en-US"/>
        </w:rPr>
      </w:pPr>
      <w:r w:rsidRPr="00DB334D">
        <w:rPr>
          <w:rFonts w:ascii="Myriad Pro" w:eastAsia="Calibri" w:hAnsi="Myriad Pro" w:cs="Myriad Pro"/>
          <w:noProof/>
          <w:position w:val="-12"/>
          <w:sz w:val="26"/>
          <w:szCs w:val="26"/>
          <w:lang w:eastAsia="en-US"/>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DB334D">
        <w:rPr>
          <w:rFonts w:ascii="Myriad Pro" w:eastAsia="Calibri" w:hAnsi="Myriad Pro" w:cs="Myriad Pro"/>
          <w:noProof/>
          <w:position w:val="-12"/>
          <w:sz w:val="26"/>
          <w:szCs w:val="26"/>
          <w:lang w:val="en-US" w:eastAsia="en-US"/>
        </w:rPr>
        <w:t>i</w:t>
      </w:r>
      <w:r w:rsidRPr="00DB334D">
        <w:rPr>
          <w:rFonts w:ascii="Myriad Pro" w:eastAsia="Calibri" w:hAnsi="Myriad Pro" w:cs="Myriad Pro"/>
          <w:noProof/>
          <w:position w:val="-12"/>
          <w:sz w:val="26"/>
          <w:szCs w:val="26"/>
          <w:lang w:eastAsia="en-US"/>
        </w:rPr>
        <w:t>-2;</w:t>
      </w:r>
    </w:p>
    <w:p w14:paraId="2E5B90AA" w14:textId="77777777" w:rsidR="00DB334D" w:rsidRPr="00DB334D" w:rsidRDefault="00DB334D" w:rsidP="006D69FC">
      <w:pPr>
        <w:numPr>
          <w:ilvl w:val="0"/>
          <w:numId w:val="55"/>
        </w:numPr>
        <w:autoSpaceDE w:val="0"/>
        <w:autoSpaceDN w:val="0"/>
        <w:adjustRightInd w:val="0"/>
        <w:spacing w:line="360" w:lineRule="auto"/>
        <w:jc w:val="both"/>
        <w:rPr>
          <w:rFonts w:ascii="Myriad Pro" w:eastAsia="Calibri" w:hAnsi="Myriad Pro" w:cs="Myriad Pro"/>
          <w:noProof/>
          <w:position w:val="-12"/>
          <w:sz w:val="26"/>
          <w:szCs w:val="26"/>
          <w:lang w:eastAsia="en-US"/>
        </w:rPr>
      </w:pPr>
      <w:r w:rsidRPr="00DB334D">
        <w:rPr>
          <w:rFonts w:ascii="Myriad Pro" w:eastAsia="Calibri" w:hAnsi="Myriad Pro" w:cs="Myriad Pro"/>
          <w:noProof/>
          <w:position w:val="-12"/>
          <w:sz w:val="26"/>
          <w:szCs w:val="26"/>
          <w:lang w:eastAsia="en-US"/>
        </w:rPr>
        <w:lastRenderedPageBreak/>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09C9A4CD" w14:textId="77777777" w:rsidR="00DB334D" w:rsidRPr="00DB334D" w:rsidRDefault="00DB334D" w:rsidP="00DB334D">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DB334D">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17C3F430" w14:textId="77777777" w:rsidR="00DB334D" w:rsidRPr="00DB334D" w:rsidRDefault="00DB334D" w:rsidP="00DB334D">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DB334D">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537B9341" w14:textId="77777777" w:rsidR="00DB334D" w:rsidRPr="00DB334D" w:rsidRDefault="00DB334D" w:rsidP="006D69FC">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46CCF8D5" w14:textId="77777777" w:rsidR="00DB334D" w:rsidRPr="00DB334D" w:rsidRDefault="00DB334D" w:rsidP="006D69FC">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4072E383" w14:textId="77777777" w:rsidR="00DB334D" w:rsidRPr="00DB334D" w:rsidRDefault="00DB334D" w:rsidP="006D69FC">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128EF428" w14:textId="77777777" w:rsidR="00DB334D" w:rsidRPr="00DB334D" w:rsidRDefault="00DB334D" w:rsidP="006D69FC">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 xml:space="preserve">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w:t>
      </w:r>
      <w:r w:rsidRPr="00DB334D">
        <w:rPr>
          <w:rFonts w:ascii="Myriad Pro" w:eastAsia="Calibri" w:hAnsi="Myriad Pro"/>
          <w:sz w:val="26"/>
          <w:szCs w:val="26"/>
        </w:rPr>
        <w:lastRenderedPageBreak/>
        <w:t>экономически обоснованными.»</w:t>
      </w:r>
    </w:p>
    <w:p w14:paraId="113954A9"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noProof/>
          <w:position w:val="-12"/>
          <w:sz w:val="26"/>
          <w:szCs w:val="26"/>
          <w:lang w:eastAsia="en-US"/>
        </w:rPr>
      </w:pPr>
      <w:r w:rsidRPr="00DB334D">
        <w:rPr>
          <w:rFonts w:ascii="Myriad Pro" w:eastAsia="Calibri" w:hAnsi="Myriad Pro" w:cs="Myriad Pro"/>
          <w:noProof/>
          <w:position w:val="-12"/>
          <w:sz w:val="26"/>
          <w:szCs w:val="26"/>
          <w:lang w:eastAsia="en-US"/>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DB334D">
        <w:rPr>
          <w:rFonts w:ascii="Myriad Pro" w:eastAsia="Calibri" w:hAnsi="Myriad Pro" w:cs="Myriad Pro"/>
          <w:noProof/>
          <w:position w:val="-12"/>
          <w:sz w:val="26"/>
          <w:szCs w:val="26"/>
          <w:lang w:val="en-US" w:eastAsia="en-US"/>
        </w:rPr>
        <w:t>i</w:t>
      </w:r>
      <w:r w:rsidRPr="00DB334D">
        <w:rPr>
          <w:rFonts w:ascii="Myriad Pro" w:eastAsia="Calibri" w:hAnsi="Myriad Pro" w:cs="Myriad Pro"/>
          <w:noProof/>
          <w:position w:val="-12"/>
          <w:sz w:val="26"/>
          <w:szCs w:val="26"/>
          <w:lang w:eastAsia="en-US"/>
        </w:rPr>
        <w:t xml:space="preserve">-2. </w:t>
      </w:r>
    </w:p>
    <w:p w14:paraId="5F719EBA" w14:textId="77777777" w:rsidR="00DB334D" w:rsidRPr="00DB334D" w:rsidRDefault="00DB334D" w:rsidP="00DB334D">
      <w:pPr>
        <w:autoSpaceDE w:val="0"/>
        <w:autoSpaceDN w:val="0"/>
        <w:adjustRightInd w:val="0"/>
        <w:spacing w:line="360" w:lineRule="auto"/>
        <w:ind w:firstLine="567"/>
        <w:jc w:val="both"/>
        <w:rPr>
          <w:rFonts w:ascii="Myriad Pro" w:eastAsia="Calibri" w:hAnsi="Myriad Pro" w:cs="Myriad Pro"/>
          <w:noProof/>
          <w:position w:val="-12"/>
          <w:sz w:val="26"/>
          <w:szCs w:val="26"/>
          <w:lang w:eastAsia="en-US"/>
        </w:rPr>
      </w:pPr>
    </w:p>
    <w:p w14:paraId="24E31C6A" w14:textId="77777777" w:rsidR="00DB334D" w:rsidRPr="00DB334D" w:rsidRDefault="00DB334D" w:rsidP="00DB334D">
      <w:pPr>
        <w:spacing w:line="360" w:lineRule="auto"/>
        <w:ind w:firstLine="567"/>
        <w:jc w:val="both"/>
        <w:rPr>
          <w:rFonts w:ascii="Myriad Pro" w:hAnsi="Myriad Pro"/>
          <w:b/>
          <w:color w:val="FF0000"/>
          <w:sz w:val="26"/>
          <w:szCs w:val="26"/>
        </w:rPr>
      </w:pPr>
      <w:bookmarkStart w:id="61" w:name="_Hlk52718390"/>
      <w:r w:rsidRPr="00DB334D">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61"/>
    <w:p w14:paraId="37C5D5FD" w14:textId="77777777" w:rsidR="00DB334D" w:rsidRPr="00DB334D" w:rsidRDefault="00DB334D" w:rsidP="00DB334D">
      <w:pPr>
        <w:autoSpaceDE w:val="0"/>
        <w:autoSpaceDN w:val="0"/>
        <w:adjustRightInd w:val="0"/>
        <w:spacing w:line="360" w:lineRule="auto"/>
        <w:ind w:firstLine="567"/>
        <w:jc w:val="both"/>
        <w:rPr>
          <w:rFonts w:ascii="Myriad Pro" w:hAnsi="Myriad Pro"/>
          <w:sz w:val="26"/>
          <w:szCs w:val="26"/>
        </w:rPr>
      </w:pPr>
      <w:r w:rsidRPr="00DB334D">
        <w:rPr>
          <w:rFonts w:ascii="Myriad Pro" w:hAnsi="Myriad Pro"/>
          <w:sz w:val="26"/>
          <w:szCs w:val="26"/>
        </w:rPr>
        <w:lastRenderedPageBreak/>
        <w:t xml:space="preserve">Вместе с тем Исполнитель отмечает, что Основами ценообразования № 1178 предусмотрено </w:t>
      </w:r>
      <w:r w:rsidRPr="00DB334D">
        <w:rPr>
          <w:rFonts w:ascii="Myriad Pro" w:hAnsi="Myriad Pro"/>
          <w:bCs/>
          <w:sz w:val="26"/>
          <w:szCs w:val="26"/>
        </w:rPr>
        <w:t xml:space="preserve">исключение </w:t>
      </w:r>
      <w:r w:rsidRPr="00DB334D">
        <w:rPr>
          <w:rFonts w:ascii="Myriad Pro" w:hAnsi="Myriad Pro"/>
          <w:b/>
          <w:sz w:val="26"/>
          <w:szCs w:val="26"/>
        </w:rPr>
        <w:t>экономически необоснованных расходов территориальной сетевой организации</w:t>
      </w:r>
      <w:r w:rsidRPr="00DB334D">
        <w:rPr>
          <w:rFonts w:ascii="Myriad Pro" w:hAnsi="Myriad Pro"/>
          <w:sz w:val="26"/>
          <w:szCs w:val="26"/>
        </w:rPr>
        <w:t xml:space="preserve">. </w:t>
      </w:r>
      <w:r w:rsidRPr="00DB334D">
        <w:rPr>
          <w:rFonts w:ascii="Myriad Pro" w:hAnsi="Myriad Pro"/>
          <w:bCs/>
          <w:sz w:val="26"/>
          <w:szCs w:val="26"/>
        </w:rPr>
        <w:t xml:space="preserve">Инвестиционные мероприятия, </w:t>
      </w:r>
      <w:r w:rsidRPr="00DB334D">
        <w:rPr>
          <w:rFonts w:ascii="Myriad Pro" w:hAnsi="Myriad Pro"/>
          <w:b/>
          <w:sz w:val="26"/>
          <w:szCs w:val="26"/>
        </w:rPr>
        <w:t>предусмотренные и фактически профинансированные</w:t>
      </w:r>
      <w:r w:rsidRPr="00DB334D">
        <w:rPr>
          <w:rFonts w:ascii="Myriad Pro" w:hAnsi="Myriad Pro"/>
          <w:sz w:val="26"/>
          <w:szCs w:val="26"/>
        </w:rPr>
        <w:t xml:space="preserve"> в периоде регулирования </w:t>
      </w:r>
      <w:r w:rsidRPr="00DB334D">
        <w:rPr>
          <w:rFonts w:ascii="Myriad Pro" w:hAnsi="Myriad Pro"/>
          <w:bCs/>
          <w:sz w:val="26"/>
          <w:szCs w:val="26"/>
        </w:rPr>
        <w:t xml:space="preserve">согласно </w:t>
      </w:r>
      <w:r w:rsidRPr="00DB334D">
        <w:rPr>
          <w:rFonts w:ascii="Myriad Pro" w:hAnsi="Myriad Pro"/>
          <w:b/>
          <w:sz w:val="26"/>
          <w:szCs w:val="26"/>
        </w:rPr>
        <w:t>инвестиционной программе, утвержденной (скорректированной) в течение периода регулирования</w:t>
      </w:r>
      <w:r w:rsidRPr="00DB334D">
        <w:rPr>
          <w:rFonts w:ascii="Myriad Pro" w:hAnsi="Myriad Pro"/>
          <w:bCs/>
          <w:sz w:val="26"/>
          <w:szCs w:val="26"/>
        </w:rPr>
        <w:t>, являются экономически обоснованными и должны быть учтены</w:t>
      </w:r>
      <w:r w:rsidRPr="00DB334D">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3BAF2FB0" w14:textId="77777777" w:rsidR="00DB334D" w:rsidRPr="00DB334D" w:rsidRDefault="00DB334D" w:rsidP="006D69FC">
      <w:pPr>
        <w:numPr>
          <w:ilvl w:val="0"/>
          <w:numId w:val="51"/>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 xml:space="preserve">Абзацем 5 пункта 32 Основ ценообразования № 1178 определено, что </w:t>
      </w:r>
      <w:r w:rsidRPr="00DB334D">
        <w:rPr>
          <w:rFonts w:ascii="Myriad Pro" w:eastAsia="Calibri" w:hAnsi="Myriad Pro"/>
          <w:b/>
          <w:bCs/>
          <w:sz w:val="26"/>
          <w:szCs w:val="26"/>
        </w:rPr>
        <w:t>расходы, связанные с развитием существующей инфраструктуры</w:t>
      </w:r>
      <w:r w:rsidRPr="00DB334D">
        <w:rPr>
          <w:rFonts w:ascii="Myriad Pro" w:eastAsia="Calibri"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DB334D">
        <w:rPr>
          <w:rFonts w:ascii="Myriad Pro" w:eastAsia="Calibri" w:hAnsi="Myriad Pro"/>
          <w:b/>
          <w:bCs/>
          <w:sz w:val="26"/>
          <w:szCs w:val="26"/>
        </w:rPr>
        <w:t>включаются в цену (тариф) на услуги по передаче электрической энергии</w:t>
      </w:r>
      <w:r w:rsidRPr="00DB334D">
        <w:rPr>
          <w:rFonts w:ascii="Calibri" w:hAnsi="Calibri"/>
        </w:rPr>
        <w:t xml:space="preserve"> </w:t>
      </w:r>
      <w:r w:rsidRPr="00DB334D">
        <w:rPr>
          <w:rFonts w:ascii="Myriad Pro" w:eastAsia="Calibri" w:hAnsi="Myriad Pro"/>
          <w:b/>
          <w:bCs/>
          <w:sz w:val="26"/>
          <w:szCs w:val="26"/>
        </w:rPr>
        <w:t>на основании утвержденной в установленном порядке инвестиционной программы сетевой организации</w:t>
      </w:r>
      <w:r w:rsidRPr="00DB334D">
        <w:rPr>
          <w:rFonts w:ascii="Myriad Pro" w:eastAsia="Calibri" w:hAnsi="Myriad Pro"/>
          <w:sz w:val="26"/>
          <w:szCs w:val="26"/>
        </w:rPr>
        <w:t>.</w:t>
      </w:r>
    </w:p>
    <w:p w14:paraId="4AC5588A" w14:textId="77777777" w:rsidR="00DB334D" w:rsidRPr="00DB334D" w:rsidRDefault="00DB334D" w:rsidP="00DB334D">
      <w:pPr>
        <w:autoSpaceDE w:val="0"/>
        <w:autoSpaceDN w:val="0"/>
        <w:adjustRightInd w:val="0"/>
        <w:spacing w:line="360" w:lineRule="auto"/>
        <w:ind w:firstLine="567"/>
        <w:jc w:val="both"/>
        <w:rPr>
          <w:rFonts w:ascii="Myriad Pro" w:hAnsi="Myriad Pro"/>
          <w:sz w:val="26"/>
          <w:szCs w:val="26"/>
        </w:rPr>
      </w:pPr>
      <w:r w:rsidRPr="00DB334D">
        <w:rPr>
          <w:rFonts w:ascii="Myriad Pro" w:hAnsi="Myriad Pro"/>
          <w:sz w:val="26"/>
          <w:szCs w:val="26"/>
        </w:rPr>
        <w:t xml:space="preserve">Исполнитель отмечает, что выполнение мероприятий инвестиционной программы </w:t>
      </w:r>
      <w:r w:rsidRPr="003F1637">
        <w:rPr>
          <w:rFonts w:ascii="Myriad Pro" w:hAnsi="Myriad Pro"/>
          <w:sz w:val="26"/>
          <w:szCs w:val="26"/>
        </w:rPr>
        <w:t xml:space="preserve">ПАО «Россети </w:t>
      </w:r>
      <w:r w:rsidR="003F1637" w:rsidRPr="003F1637">
        <w:rPr>
          <w:rFonts w:ascii="Myriad Pro" w:hAnsi="Myriad Pro"/>
          <w:sz w:val="26"/>
          <w:szCs w:val="26"/>
        </w:rPr>
        <w:t>Сибирь</w:t>
      </w:r>
      <w:r w:rsidRPr="003F1637">
        <w:rPr>
          <w:rFonts w:ascii="Myriad Pro" w:hAnsi="Myriad Pro"/>
          <w:sz w:val="26"/>
          <w:szCs w:val="26"/>
        </w:rPr>
        <w:t>» в части филиала «</w:t>
      </w:r>
      <w:proofErr w:type="spellStart"/>
      <w:r w:rsidR="003F1637" w:rsidRPr="003F1637">
        <w:rPr>
          <w:rFonts w:ascii="Myriad Pro" w:hAnsi="Myriad Pro"/>
          <w:sz w:val="26"/>
          <w:szCs w:val="26"/>
        </w:rPr>
        <w:t>Хакас</w:t>
      </w:r>
      <w:r w:rsidRPr="003F1637">
        <w:rPr>
          <w:rFonts w:ascii="Myriad Pro" w:hAnsi="Myriad Pro"/>
          <w:sz w:val="26"/>
          <w:szCs w:val="26"/>
        </w:rPr>
        <w:t>энерго</w:t>
      </w:r>
      <w:proofErr w:type="spellEnd"/>
      <w:r w:rsidRPr="003F1637">
        <w:rPr>
          <w:rFonts w:ascii="Myriad Pro" w:hAnsi="Myriad Pro"/>
          <w:sz w:val="26"/>
          <w:szCs w:val="26"/>
        </w:rPr>
        <w:t xml:space="preserve">» направлено </w:t>
      </w:r>
      <w:r w:rsidRPr="00DB334D">
        <w:rPr>
          <w:rFonts w:ascii="Myriad Pro" w:hAnsi="Myriad Pro"/>
          <w:sz w:val="26"/>
          <w:szCs w:val="26"/>
        </w:rPr>
        <w:t xml:space="preserve">на перспективное развитие электрических сетей и энергопринимающих устройств </w:t>
      </w:r>
      <w:r w:rsidRPr="00DB334D">
        <w:rPr>
          <w:rFonts w:ascii="Myriad Pro" w:hAnsi="Myriad Pro"/>
          <w:sz w:val="26"/>
          <w:szCs w:val="26"/>
        </w:rPr>
        <w:lastRenderedPageBreak/>
        <w:t>потребителей электрической энергии, а также направлено на достижение целевых показателей надежности и качества оказываемых услуг.</w:t>
      </w:r>
    </w:p>
    <w:p w14:paraId="0FE28BAA" w14:textId="77777777" w:rsidR="00DB334D" w:rsidRPr="00DB334D" w:rsidRDefault="00DB334D" w:rsidP="006D69FC">
      <w:pPr>
        <w:numPr>
          <w:ilvl w:val="0"/>
          <w:numId w:val="51"/>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DB334D">
        <w:rPr>
          <w:rFonts w:ascii="Myriad Pro" w:eastAsia="Calibri"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DB334D">
        <w:rPr>
          <w:rFonts w:ascii="Myriad Pro" w:eastAsia="Calibri"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DB334D">
        <w:rPr>
          <w:rFonts w:ascii="Myriad Pro" w:eastAsia="Calibri" w:hAnsi="Myriad Pro"/>
          <w:b/>
          <w:bCs/>
          <w:sz w:val="26"/>
          <w:szCs w:val="26"/>
        </w:rPr>
        <w:t>проверке и согласованию</w:t>
      </w:r>
      <w:r w:rsidRPr="00DB334D">
        <w:rPr>
          <w:rFonts w:ascii="Myriad Pro" w:eastAsia="Calibri" w:hAnsi="Myriad Pro"/>
          <w:sz w:val="26"/>
          <w:szCs w:val="26"/>
        </w:rPr>
        <w:t xml:space="preserve"> отнесены: </w:t>
      </w:r>
    </w:p>
    <w:p w14:paraId="0114B0F5" w14:textId="77777777" w:rsidR="00DB334D" w:rsidRPr="00DB334D" w:rsidRDefault="00DB334D" w:rsidP="006D69FC">
      <w:pPr>
        <w:numPr>
          <w:ilvl w:val="0"/>
          <w:numId w:val="48"/>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b/>
          <w:bCs/>
          <w:sz w:val="26"/>
          <w:szCs w:val="26"/>
        </w:rPr>
        <w:t>финансовые последствия реализации инвестиционной программы</w:t>
      </w:r>
      <w:r w:rsidRPr="00DB334D">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11D56353" w14:textId="77777777" w:rsidR="00DB334D" w:rsidRPr="00DB334D" w:rsidRDefault="00DB334D" w:rsidP="006D69FC">
      <w:pPr>
        <w:numPr>
          <w:ilvl w:val="0"/>
          <w:numId w:val="48"/>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b/>
          <w:bCs/>
          <w:sz w:val="26"/>
          <w:szCs w:val="26"/>
        </w:rPr>
        <w:t>вопросы ценообразования при проектировании и строительстве</w:t>
      </w:r>
      <w:r w:rsidRPr="00DB334D">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42502319" w14:textId="77777777" w:rsidR="00DB334D" w:rsidRPr="00DB334D" w:rsidRDefault="00DB334D" w:rsidP="006D69FC">
      <w:pPr>
        <w:numPr>
          <w:ilvl w:val="0"/>
          <w:numId w:val="48"/>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75F410D" w14:textId="77777777" w:rsidR="00DB334D" w:rsidRPr="00DB334D" w:rsidRDefault="00DB334D" w:rsidP="006D69FC">
      <w:pPr>
        <w:numPr>
          <w:ilvl w:val="0"/>
          <w:numId w:val="49"/>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C4F4C1E" w14:textId="77777777" w:rsidR="00DB334D" w:rsidRPr="00DB334D" w:rsidRDefault="00DB334D" w:rsidP="006D69FC">
      <w:pPr>
        <w:numPr>
          <w:ilvl w:val="0"/>
          <w:numId w:val="49"/>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b/>
          <w:bCs/>
          <w:sz w:val="26"/>
          <w:szCs w:val="26"/>
        </w:rPr>
        <w:lastRenderedPageBreak/>
        <w:t>эффективность использования</w:t>
      </w:r>
      <w:r w:rsidRPr="00DB334D">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4927DDCF" w14:textId="77777777" w:rsidR="00DB334D" w:rsidRPr="00DB334D" w:rsidRDefault="00DB334D" w:rsidP="006D69FC">
      <w:pPr>
        <w:numPr>
          <w:ilvl w:val="0"/>
          <w:numId w:val="49"/>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9752FE9" w14:textId="77777777" w:rsidR="00DB334D" w:rsidRPr="00DB334D" w:rsidRDefault="00DB334D" w:rsidP="006D69FC">
      <w:pPr>
        <w:numPr>
          <w:ilvl w:val="0"/>
          <w:numId w:val="49"/>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FBBABBA" w14:textId="77777777" w:rsidR="00DB334D" w:rsidRPr="00DB334D" w:rsidRDefault="00DB334D" w:rsidP="006D69FC">
      <w:pPr>
        <w:numPr>
          <w:ilvl w:val="0"/>
          <w:numId w:val="50"/>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1DB7CD3F" w14:textId="77777777" w:rsidR="00DB334D" w:rsidRPr="00DB334D" w:rsidRDefault="00DB334D" w:rsidP="006D69FC">
      <w:pPr>
        <w:numPr>
          <w:ilvl w:val="0"/>
          <w:numId w:val="50"/>
        </w:numPr>
        <w:autoSpaceDE w:val="0"/>
        <w:autoSpaceDN w:val="0"/>
        <w:adjustRightInd w:val="0"/>
        <w:spacing w:line="360" w:lineRule="auto"/>
        <w:ind w:left="0" w:firstLine="567"/>
        <w:contextualSpacing/>
        <w:jc w:val="both"/>
        <w:rPr>
          <w:rFonts w:ascii="Myriad Pro" w:eastAsia="Calibri" w:hAnsi="Myriad Pro"/>
          <w:sz w:val="26"/>
          <w:szCs w:val="26"/>
        </w:rPr>
      </w:pPr>
      <w:r w:rsidRPr="00DB334D">
        <w:rPr>
          <w:rFonts w:ascii="Myriad Pro" w:eastAsia="Calibri" w:hAnsi="Myriad Pro"/>
          <w:sz w:val="26"/>
          <w:szCs w:val="26"/>
        </w:rPr>
        <w:t xml:space="preserve">предложения субъектов электроэнергетики по </w:t>
      </w:r>
      <w:r w:rsidRPr="00DB334D">
        <w:rPr>
          <w:rFonts w:ascii="Myriad Pro" w:eastAsia="Calibri" w:hAnsi="Myriad Pro"/>
          <w:b/>
          <w:bCs/>
          <w:sz w:val="26"/>
          <w:szCs w:val="26"/>
        </w:rPr>
        <w:t>включению инвестиционных ресурсов</w:t>
      </w:r>
      <w:r w:rsidRPr="00DB334D">
        <w:rPr>
          <w:rFonts w:ascii="Myriad Pro" w:eastAsia="Calibri" w:hAnsi="Myriad Pro"/>
          <w:sz w:val="26"/>
          <w:szCs w:val="26"/>
        </w:rPr>
        <w:t xml:space="preserve">, необходимых для реализации инвестиционной программы, </w:t>
      </w:r>
      <w:r w:rsidRPr="00DB334D">
        <w:rPr>
          <w:rFonts w:ascii="Myriad Pro" w:eastAsia="Calibri" w:hAnsi="Myriad Pro"/>
          <w:b/>
          <w:bCs/>
          <w:sz w:val="26"/>
          <w:szCs w:val="26"/>
        </w:rPr>
        <w:t>в цены (тарифы),</w:t>
      </w:r>
      <w:r w:rsidRPr="00DB334D">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F49B916" w14:textId="77777777" w:rsidR="00DB334D" w:rsidRPr="00DB334D" w:rsidRDefault="00DB334D" w:rsidP="00DB334D">
      <w:pPr>
        <w:spacing w:line="360" w:lineRule="auto"/>
        <w:ind w:firstLine="567"/>
        <w:jc w:val="both"/>
        <w:rPr>
          <w:rFonts w:ascii="Myriad Pro" w:eastAsia="Calibri" w:hAnsi="Myriad Pro"/>
          <w:sz w:val="26"/>
          <w:szCs w:val="26"/>
        </w:rPr>
      </w:pPr>
      <w:r w:rsidRPr="00DB334D">
        <w:rPr>
          <w:rFonts w:ascii="Myriad Pro" w:eastAsia="Calibri"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DB334D">
        <w:rPr>
          <w:rFonts w:ascii="Myriad Pro" w:eastAsia="Calibri" w:hAnsi="Myriad Pro"/>
          <w:b/>
          <w:bCs/>
          <w:sz w:val="26"/>
          <w:szCs w:val="26"/>
        </w:rPr>
        <w:t xml:space="preserve">информация </w:t>
      </w:r>
      <w:r w:rsidRPr="00DB334D">
        <w:rPr>
          <w:rFonts w:ascii="Myriad Pro" w:eastAsia="Calibri" w:hAnsi="Myriad Pro"/>
          <w:b/>
          <w:bCs/>
          <w:sz w:val="26"/>
          <w:szCs w:val="26"/>
        </w:rPr>
        <w:lastRenderedPageBreak/>
        <w:t>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DB334D">
        <w:rPr>
          <w:rFonts w:ascii="Myriad Pro" w:eastAsia="Calibri" w:hAnsi="Myriad Pro"/>
          <w:sz w:val="26"/>
          <w:szCs w:val="26"/>
        </w:rPr>
        <w:t xml:space="preserve"> в Министерство энергетики Российской Федерации, </w:t>
      </w:r>
      <w:r w:rsidRPr="00DB334D">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DB334D">
        <w:rPr>
          <w:rFonts w:ascii="Myriad Pro" w:eastAsia="Calibri" w:hAnsi="Myriad Pro"/>
          <w:sz w:val="26"/>
          <w:szCs w:val="26"/>
        </w:rPr>
        <w:t>.</w:t>
      </w:r>
    </w:p>
    <w:p w14:paraId="3A4E5A9B" w14:textId="77777777" w:rsidR="00DB334D" w:rsidRPr="00DB334D" w:rsidRDefault="00DB334D" w:rsidP="00DB334D">
      <w:pPr>
        <w:spacing w:line="360" w:lineRule="auto"/>
        <w:ind w:firstLine="567"/>
        <w:jc w:val="both"/>
        <w:rPr>
          <w:rFonts w:ascii="Myriad Pro" w:eastAsia="Calibri" w:hAnsi="Myriad Pro"/>
          <w:sz w:val="26"/>
          <w:szCs w:val="26"/>
        </w:rPr>
      </w:pPr>
      <w:r w:rsidRPr="00DB334D">
        <w:rPr>
          <w:rFonts w:ascii="Myriad Pro" w:eastAsia="Calibri"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DB334D">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DB334D">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DB334D">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DB334D">
        <w:rPr>
          <w:rFonts w:ascii="Myriad Pro" w:eastAsia="Calibri" w:hAnsi="Myriad Pro"/>
          <w:sz w:val="26"/>
          <w:szCs w:val="26"/>
        </w:rPr>
        <w:t xml:space="preserve"> проекта инвестиционной программы, предусмотренных пунктами 23, 25 и 32 Правил № 977, </w:t>
      </w:r>
      <w:r w:rsidRPr="00DB334D">
        <w:rPr>
          <w:rFonts w:ascii="Myriad Pro" w:eastAsia="Calibri" w:hAnsi="Myriad Pro"/>
          <w:b/>
          <w:bCs/>
          <w:sz w:val="26"/>
          <w:szCs w:val="26"/>
          <w:u w:val="single"/>
        </w:rPr>
        <w:t>в срок до 1 ноября года</w:t>
      </w:r>
      <w:r w:rsidRPr="00DB334D">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6AF6CF70" w14:textId="77777777" w:rsidR="00DB334D" w:rsidRPr="00DB334D" w:rsidRDefault="00DB334D" w:rsidP="00DB334D">
      <w:pPr>
        <w:autoSpaceDE w:val="0"/>
        <w:autoSpaceDN w:val="0"/>
        <w:adjustRightInd w:val="0"/>
        <w:spacing w:line="360" w:lineRule="auto"/>
        <w:ind w:firstLine="567"/>
        <w:contextualSpacing/>
        <w:jc w:val="both"/>
        <w:rPr>
          <w:rFonts w:ascii="Myriad Pro" w:eastAsia="Calibri" w:hAnsi="Myriad Pro"/>
          <w:sz w:val="26"/>
          <w:szCs w:val="26"/>
        </w:rPr>
      </w:pPr>
      <w:r w:rsidRPr="00DB334D">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DB334D">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DB334D">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1980E171" w14:textId="77777777" w:rsidR="00DB334D" w:rsidRPr="00DB334D" w:rsidRDefault="00DB334D" w:rsidP="00DB334D">
      <w:pPr>
        <w:spacing w:line="360" w:lineRule="auto"/>
        <w:ind w:firstLine="567"/>
        <w:jc w:val="both"/>
        <w:rPr>
          <w:rFonts w:ascii="Myriad Pro" w:hAnsi="Myriad Pro"/>
          <w:b/>
          <w:bCs/>
          <w:i/>
          <w:iCs/>
          <w:sz w:val="26"/>
          <w:szCs w:val="26"/>
        </w:rPr>
      </w:pPr>
      <w:r w:rsidRPr="00DB334D">
        <w:rPr>
          <w:rFonts w:ascii="Myriad Pro" w:hAnsi="Myriad Pro"/>
          <w:b/>
          <w:bCs/>
          <w:i/>
          <w:iCs/>
          <w:sz w:val="26"/>
          <w:szCs w:val="26"/>
        </w:rPr>
        <w:t>На основании вышеизложенного Исполнитель правомерно полагает:</w:t>
      </w:r>
    </w:p>
    <w:p w14:paraId="0055794E" w14:textId="77777777" w:rsidR="00DB334D" w:rsidRPr="00DB334D" w:rsidRDefault="00DB334D" w:rsidP="006D69FC">
      <w:pPr>
        <w:numPr>
          <w:ilvl w:val="0"/>
          <w:numId w:val="52"/>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rPr>
        <w:lastRenderedPageBreak/>
        <w:t xml:space="preserve">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w:t>
      </w:r>
      <w:r w:rsidRPr="00DB334D">
        <w:rPr>
          <w:rFonts w:ascii="Myriad Pro" w:eastAsia="Calibri" w:hAnsi="Myriad Pro"/>
          <w:b/>
          <w:bCs/>
          <w:i/>
          <w:iCs/>
          <w:sz w:val="26"/>
          <w:szCs w:val="26"/>
          <w:u w:val="single"/>
        </w:rPr>
        <w:t>объема (размера) финансирования</w:t>
      </w:r>
      <w:r w:rsidRPr="00DB334D">
        <w:rPr>
          <w:rFonts w:ascii="Myriad Pro" w:eastAsia="Calibri" w:hAnsi="Myriad Pro"/>
          <w:b/>
          <w:bCs/>
          <w:i/>
          <w:iCs/>
          <w:sz w:val="26"/>
          <w:szCs w:val="26"/>
        </w:rPr>
        <w:t xml:space="preserve"> </w:t>
      </w:r>
      <w:r w:rsidRPr="00DB334D">
        <w:rPr>
          <w:rFonts w:ascii="Myriad Pro" w:eastAsia="Calibri" w:hAnsi="Myriad Pro"/>
          <w:b/>
          <w:bCs/>
          <w:i/>
          <w:iCs/>
          <w:sz w:val="26"/>
          <w:szCs w:val="26"/>
          <w:u w:val="single"/>
        </w:rPr>
        <w:t xml:space="preserve">совокупности </w:t>
      </w:r>
      <w:r w:rsidRPr="00DB334D">
        <w:rPr>
          <w:rFonts w:ascii="Myriad Pro" w:eastAsia="Calibri"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A1B6339" w14:textId="77777777" w:rsidR="00DB334D" w:rsidRPr="00DB334D" w:rsidRDefault="00DB334D" w:rsidP="006D69FC">
      <w:pPr>
        <w:numPr>
          <w:ilvl w:val="0"/>
          <w:numId w:val="52"/>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u w:val="single"/>
        </w:rPr>
        <w:t>Расходы сетевой организации на инвестиции</w:t>
      </w:r>
      <w:r w:rsidRPr="00DB334D">
        <w:rPr>
          <w:rFonts w:ascii="Myriad Pro" w:eastAsia="Calibri" w:hAnsi="Myriad Pro"/>
          <w:b/>
          <w:bCs/>
          <w:i/>
          <w:iCs/>
          <w:sz w:val="26"/>
          <w:szCs w:val="26"/>
        </w:rPr>
        <w:t xml:space="preserve">, которые связаны с фактическим осуществленным </w:t>
      </w:r>
      <w:r w:rsidRPr="00DB334D">
        <w:rPr>
          <w:rFonts w:ascii="Myriad Pro" w:eastAsia="Calibri" w:hAnsi="Myriad Pro"/>
          <w:b/>
          <w:bCs/>
          <w:i/>
          <w:iCs/>
          <w:sz w:val="26"/>
          <w:szCs w:val="26"/>
          <w:u w:val="single"/>
        </w:rPr>
        <w:t>технологическим присоединением</w:t>
      </w:r>
      <w:r w:rsidRPr="00DB334D">
        <w:rPr>
          <w:rFonts w:ascii="Myriad Pro" w:eastAsia="Calibri" w:hAnsi="Myriad Pro"/>
          <w:b/>
          <w:bCs/>
          <w:i/>
          <w:iCs/>
          <w:sz w:val="26"/>
          <w:szCs w:val="26"/>
        </w:rPr>
        <w:t xml:space="preserve">, </w:t>
      </w:r>
      <w:r w:rsidRPr="00DB334D">
        <w:rPr>
          <w:rFonts w:ascii="Myriad Pro" w:eastAsia="Calibri" w:hAnsi="Myriad Pro"/>
          <w:b/>
          <w:bCs/>
          <w:i/>
          <w:iCs/>
          <w:sz w:val="26"/>
          <w:szCs w:val="26"/>
          <w:u w:val="single"/>
        </w:rPr>
        <w:t>в том числе не учтенные в инвестиционной программе</w:t>
      </w:r>
      <w:r w:rsidRPr="00DB334D">
        <w:rPr>
          <w:rFonts w:ascii="Myriad Pro" w:eastAsia="Calibri"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37BA8343" w14:textId="77777777" w:rsidR="00DB334D" w:rsidRPr="00DB334D" w:rsidRDefault="00DB334D" w:rsidP="006D69FC">
      <w:pPr>
        <w:numPr>
          <w:ilvl w:val="0"/>
          <w:numId w:val="52"/>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rPr>
        <w:t xml:space="preserve">Учтенные в необходимой валовой выручке расходы на амортизацию, </w:t>
      </w:r>
      <w:r w:rsidRPr="00DB334D">
        <w:rPr>
          <w:rFonts w:ascii="Myriad Pro" w:eastAsia="Calibri" w:hAnsi="Myriad Pro"/>
          <w:b/>
          <w:bCs/>
          <w:i/>
          <w:iCs/>
          <w:sz w:val="26"/>
          <w:szCs w:val="26"/>
          <w:u w:val="single"/>
        </w:rPr>
        <w:t>определенные источником финансирования</w:t>
      </w:r>
      <w:r w:rsidRPr="00DB334D">
        <w:rPr>
          <w:rFonts w:ascii="Myriad Pro" w:eastAsia="Calibri" w:hAnsi="Myriad Pro"/>
          <w:b/>
          <w:bCs/>
          <w:i/>
          <w:iCs/>
          <w:sz w:val="26"/>
          <w:szCs w:val="26"/>
        </w:rPr>
        <w:t xml:space="preserve"> мероприятий инвестиционной программы организации, </w:t>
      </w:r>
      <w:r w:rsidRPr="00DB334D">
        <w:rPr>
          <w:rFonts w:ascii="Myriad Pro" w:eastAsia="Calibri" w:hAnsi="Myriad Pro"/>
          <w:b/>
          <w:bCs/>
          <w:i/>
          <w:iCs/>
          <w:sz w:val="26"/>
          <w:szCs w:val="26"/>
          <w:u w:val="single"/>
        </w:rPr>
        <w:t>исключаются</w:t>
      </w:r>
      <w:r w:rsidRPr="00DB334D">
        <w:rPr>
          <w:rFonts w:ascii="Myriad Pro" w:eastAsia="Calibri"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w:t>
      </w:r>
      <w:r w:rsidRPr="00DB334D">
        <w:rPr>
          <w:rFonts w:ascii="Myriad Pro" w:eastAsia="Calibri" w:hAnsi="Myriad Pro"/>
          <w:b/>
          <w:bCs/>
          <w:i/>
          <w:iCs/>
          <w:sz w:val="26"/>
          <w:szCs w:val="26"/>
          <w:u w:val="single"/>
        </w:rPr>
        <w:t>если были компенсированы выручкой от регулируемой деятельности</w:t>
      </w:r>
      <w:r w:rsidRPr="00DB334D">
        <w:rPr>
          <w:rFonts w:ascii="Myriad Pro" w:eastAsia="Calibri" w:hAnsi="Myriad Pro"/>
          <w:b/>
          <w:bCs/>
          <w:i/>
          <w:iCs/>
          <w:sz w:val="26"/>
          <w:szCs w:val="26"/>
        </w:rPr>
        <w:t xml:space="preserve">, </w:t>
      </w:r>
      <w:r w:rsidRPr="00DB334D">
        <w:rPr>
          <w:rFonts w:ascii="Myriad Pro" w:eastAsia="Calibri" w:hAnsi="Myriad Pro"/>
          <w:b/>
          <w:bCs/>
          <w:i/>
          <w:iCs/>
          <w:sz w:val="26"/>
          <w:szCs w:val="26"/>
          <w:u w:val="single"/>
        </w:rPr>
        <w:t>но не израсходованы в запланированном</w:t>
      </w:r>
      <w:r w:rsidRPr="00DB334D">
        <w:rPr>
          <w:rFonts w:ascii="Myriad Pro" w:eastAsia="Calibri" w:hAnsi="Myriad Pro"/>
          <w:b/>
          <w:bCs/>
          <w:i/>
          <w:iCs/>
          <w:sz w:val="26"/>
          <w:szCs w:val="26"/>
        </w:rPr>
        <w:t xml:space="preserve"> (</w:t>
      </w:r>
      <w:r w:rsidRPr="00DB334D">
        <w:rPr>
          <w:rFonts w:ascii="Myriad Pro" w:eastAsia="Calibri" w:hAnsi="Myriad Pro"/>
          <w:b/>
          <w:bCs/>
          <w:i/>
          <w:iCs/>
          <w:sz w:val="26"/>
          <w:szCs w:val="26"/>
          <w:u w:val="single"/>
        </w:rPr>
        <w:t>учтенном регулирующим органом</w:t>
      </w:r>
      <w:r w:rsidRPr="00DB334D">
        <w:rPr>
          <w:rFonts w:ascii="Myriad Pro" w:eastAsia="Calibri" w:hAnsi="Myriad Pro"/>
          <w:b/>
          <w:bCs/>
          <w:i/>
          <w:iCs/>
          <w:sz w:val="26"/>
          <w:szCs w:val="26"/>
        </w:rPr>
        <w:t xml:space="preserve">) размере. </w:t>
      </w:r>
    </w:p>
    <w:p w14:paraId="094A6561" w14:textId="77777777" w:rsidR="00DB334D" w:rsidRPr="00DB334D" w:rsidRDefault="00DB334D" w:rsidP="006D69FC">
      <w:pPr>
        <w:numPr>
          <w:ilvl w:val="0"/>
          <w:numId w:val="52"/>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rPr>
        <w:t xml:space="preserve">Регулирующие органы обязаны </w:t>
      </w:r>
      <w:r w:rsidRPr="00DB334D">
        <w:rPr>
          <w:rFonts w:ascii="Myriad Pro" w:eastAsia="Calibri" w:hAnsi="Myriad Pro"/>
          <w:b/>
          <w:bCs/>
          <w:i/>
          <w:iCs/>
          <w:sz w:val="26"/>
          <w:szCs w:val="26"/>
          <w:u w:val="single"/>
        </w:rPr>
        <w:t>учитывать расходы, связанные с возвратом и обслуживанием долгосрочных заемных средств</w:t>
      </w:r>
      <w:r w:rsidRPr="00DB334D">
        <w:rPr>
          <w:rFonts w:ascii="Myriad Pro" w:eastAsia="Calibri"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DB334D">
        <w:rPr>
          <w:rFonts w:ascii="Myriad Pro" w:eastAsia="Calibri" w:hAnsi="Myriad Pro"/>
          <w:b/>
          <w:bCs/>
          <w:i/>
          <w:iCs/>
          <w:sz w:val="26"/>
          <w:szCs w:val="26"/>
          <w:u w:val="single"/>
        </w:rPr>
        <w:t>в течение всего согласованного срока окупаемости проекта</w:t>
      </w:r>
      <w:r w:rsidRPr="00DB334D">
        <w:rPr>
          <w:rFonts w:ascii="Myriad Pro" w:eastAsia="Calibri" w:hAnsi="Myriad Pro"/>
          <w:b/>
          <w:bCs/>
          <w:i/>
          <w:iCs/>
          <w:sz w:val="26"/>
          <w:szCs w:val="26"/>
        </w:rPr>
        <w:t xml:space="preserve"> (абзац 3 пункта 32 Основ ценообразования № 1178). В соответствии с </w:t>
      </w:r>
      <w:r w:rsidRPr="00DB334D">
        <w:rPr>
          <w:rFonts w:ascii="Myriad Pro" w:eastAsia="Calibri" w:hAnsi="Myriad Pro"/>
          <w:b/>
          <w:bCs/>
          <w:i/>
          <w:iCs/>
          <w:sz w:val="26"/>
          <w:szCs w:val="26"/>
        </w:rPr>
        <w:lastRenderedPageBreak/>
        <w:t>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061FEB05" w14:textId="77777777" w:rsidR="00DB334D" w:rsidRPr="00DB334D" w:rsidRDefault="00DB334D" w:rsidP="006D69FC">
      <w:pPr>
        <w:numPr>
          <w:ilvl w:val="0"/>
          <w:numId w:val="52"/>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1187DBD0" w14:textId="77777777" w:rsidR="00DB334D" w:rsidRPr="00DB334D" w:rsidRDefault="00DB334D" w:rsidP="00DB334D">
      <w:pPr>
        <w:spacing w:line="360" w:lineRule="auto"/>
        <w:ind w:firstLine="567"/>
        <w:jc w:val="both"/>
        <w:rPr>
          <w:rFonts w:ascii="Myriad Pro" w:hAnsi="Myriad Pro"/>
          <w:b/>
          <w:bCs/>
          <w:i/>
          <w:iCs/>
          <w:sz w:val="26"/>
          <w:szCs w:val="26"/>
        </w:rPr>
      </w:pPr>
      <w:r w:rsidRPr="00DB334D">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w:t>
      </w:r>
      <w:r w:rsidRPr="003F1637">
        <w:rPr>
          <w:rFonts w:ascii="Myriad Pro" w:hAnsi="Myriad Pro"/>
          <w:b/>
          <w:bCs/>
          <w:i/>
          <w:iCs/>
          <w:sz w:val="26"/>
          <w:szCs w:val="26"/>
        </w:rPr>
        <w:t xml:space="preserve">филиала ПАО «Россети </w:t>
      </w:r>
      <w:r w:rsidR="003F1637" w:rsidRPr="003F1637">
        <w:rPr>
          <w:rFonts w:ascii="Myriad Pro" w:hAnsi="Myriad Pro"/>
          <w:b/>
          <w:bCs/>
          <w:i/>
          <w:iCs/>
          <w:sz w:val="26"/>
          <w:szCs w:val="26"/>
        </w:rPr>
        <w:t>Сибирь</w:t>
      </w:r>
      <w:r w:rsidRPr="003F1637">
        <w:rPr>
          <w:rFonts w:ascii="Myriad Pro" w:hAnsi="Myriad Pro"/>
          <w:b/>
          <w:bCs/>
          <w:i/>
          <w:iCs/>
          <w:sz w:val="26"/>
          <w:szCs w:val="26"/>
        </w:rPr>
        <w:t>» - «</w:t>
      </w:r>
      <w:proofErr w:type="spellStart"/>
      <w:r w:rsidR="003F1637" w:rsidRPr="003F1637">
        <w:rPr>
          <w:rFonts w:ascii="Myriad Pro" w:hAnsi="Myriad Pro"/>
          <w:b/>
          <w:bCs/>
          <w:i/>
          <w:iCs/>
          <w:sz w:val="26"/>
          <w:szCs w:val="26"/>
        </w:rPr>
        <w:t>Хакас</w:t>
      </w:r>
      <w:r w:rsidRPr="003F1637">
        <w:rPr>
          <w:rFonts w:ascii="Myriad Pro" w:hAnsi="Myriad Pro"/>
          <w:b/>
          <w:bCs/>
          <w:i/>
          <w:iCs/>
          <w:sz w:val="26"/>
          <w:szCs w:val="26"/>
        </w:rPr>
        <w:t>энерго</w:t>
      </w:r>
      <w:proofErr w:type="spellEnd"/>
      <w:r w:rsidRPr="003F1637">
        <w:rPr>
          <w:rFonts w:ascii="Myriad Pro" w:hAnsi="Myriad Pro"/>
          <w:b/>
          <w:bCs/>
          <w:i/>
          <w:iCs/>
          <w:sz w:val="26"/>
          <w:szCs w:val="26"/>
        </w:rPr>
        <w:t>». По результатам анализа судебной</w:t>
      </w:r>
      <w:r w:rsidRPr="00DB334D">
        <w:rPr>
          <w:rFonts w:ascii="Myriad Pro" w:hAnsi="Myriad Pro"/>
          <w:b/>
          <w:bCs/>
          <w:i/>
          <w:iCs/>
          <w:sz w:val="26"/>
          <w:szCs w:val="26"/>
        </w:rPr>
        <w:t xml:space="preserve">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2408687F" w14:textId="77777777" w:rsidR="00DB334D" w:rsidRPr="00DB334D" w:rsidRDefault="00DB334D" w:rsidP="006D69FC">
      <w:pPr>
        <w:numPr>
          <w:ilvl w:val="0"/>
          <w:numId w:val="53"/>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719D90DF" w14:textId="77777777" w:rsidR="00DB334D" w:rsidRPr="00DB334D" w:rsidRDefault="00DB334D" w:rsidP="006D69FC">
      <w:pPr>
        <w:numPr>
          <w:ilvl w:val="0"/>
          <w:numId w:val="53"/>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rPr>
        <w:lastRenderedPageBreak/>
        <w:t xml:space="preserve">имеющиеся данные за предшествующие периоды регулирования, использованные в том числе для установления действующих цен (тарифов); </w:t>
      </w:r>
    </w:p>
    <w:p w14:paraId="44CBB8D1" w14:textId="77777777" w:rsidR="00DB334D" w:rsidRPr="00DB334D" w:rsidRDefault="00DB334D" w:rsidP="006D69FC">
      <w:pPr>
        <w:numPr>
          <w:ilvl w:val="0"/>
          <w:numId w:val="53"/>
        </w:numPr>
        <w:spacing w:line="360" w:lineRule="auto"/>
        <w:ind w:left="0" w:firstLine="567"/>
        <w:contextualSpacing/>
        <w:jc w:val="both"/>
        <w:rPr>
          <w:rFonts w:ascii="Myriad Pro" w:eastAsia="Calibri" w:hAnsi="Myriad Pro"/>
          <w:b/>
          <w:bCs/>
          <w:i/>
          <w:iCs/>
          <w:sz w:val="26"/>
          <w:szCs w:val="26"/>
        </w:rPr>
      </w:pPr>
      <w:r w:rsidRPr="00DB334D">
        <w:rPr>
          <w:rFonts w:ascii="Myriad Pro" w:eastAsia="Calibri" w:hAnsi="Myriad Pro"/>
          <w:b/>
          <w:bCs/>
          <w:i/>
          <w:iCs/>
          <w:sz w:val="26"/>
          <w:szCs w:val="26"/>
        </w:rPr>
        <w:t>результаты проверки хозяйственной деятельности регулируемых организаций.</w:t>
      </w:r>
    </w:p>
    <w:p w14:paraId="567E02DD" w14:textId="77777777" w:rsidR="00DB334D" w:rsidRPr="003F1637" w:rsidRDefault="00DB334D" w:rsidP="00DB334D">
      <w:pPr>
        <w:spacing w:line="360" w:lineRule="auto"/>
        <w:ind w:firstLine="567"/>
        <w:jc w:val="both"/>
        <w:rPr>
          <w:rFonts w:ascii="Myriad Pro" w:hAnsi="Myriad Pro"/>
          <w:b/>
          <w:bCs/>
          <w:i/>
          <w:iCs/>
          <w:sz w:val="26"/>
          <w:szCs w:val="26"/>
        </w:rPr>
      </w:pPr>
      <w:r w:rsidRPr="00DB334D">
        <w:rPr>
          <w:rFonts w:ascii="Myriad Pro" w:hAnsi="Myriad Pro"/>
          <w:b/>
          <w:bCs/>
          <w:i/>
          <w:iCs/>
          <w:sz w:val="26"/>
          <w:szCs w:val="26"/>
        </w:rPr>
        <w:t xml:space="preserve">Рекомендации Исполнителя </w:t>
      </w:r>
      <w:bookmarkStart w:id="62" w:name="_Hlk54194377"/>
      <w:r w:rsidRPr="00DB334D">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Pr="003F1637">
        <w:rPr>
          <w:rFonts w:ascii="Myriad Pro" w:hAnsi="Myriad Pro"/>
          <w:b/>
          <w:bCs/>
          <w:i/>
          <w:iCs/>
          <w:sz w:val="26"/>
          <w:szCs w:val="26"/>
        </w:rPr>
        <w:t xml:space="preserve">филиала </w:t>
      </w:r>
      <w:bookmarkEnd w:id="62"/>
      <w:r w:rsidRPr="003F1637">
        <w:rPr>
          <w:rFonts w:ascii="Myriad Pro" w:hAnsi="Myriad Pro"/>
          <w:b/>
          <w:bCs/>
          <w:i/>
          <w:iCs/>
          <w:sz w:val="26"/>
          <w:szCs w:val="26"/>
        </w:rPr>
        <w:t xml:space="preserve">ПАО «Россети </w:t>
      </w:r>
      <w:r w:rsidR="003F1637" w:rsidRPr="003F1637">
        <w:rPr>
          <w:rFonts w:ascii="Myriad Pro" w:hAnsi="Myriad Pro"/>
          <w:b/>
          <w:bCs/>
          <w:i/>
          <w:iCs/>
          <w:sz w:val="26"/>
          <w:szCs w:val="26"/>
        </w:rPr>
        <w:t>Сибирь</w:t>
      </w:r>
      <w:r w:rsidRPr="003F1637">
        <w:rPr>
          <w:rFonts w:ascii="Myriad Pro" w:hAnsi="Myriad Pro"/>
          <w:b/>
          <w:bCs/>
          <w:i/>
          <w:iCs/>
          <w:sz w:val="26"/>
          <w:szCs w:val="26"/>
        </w:rPr>
        <w:t>» - «</w:t>
      </w:r>
      <w:proofErr w:type="spellStart"/>
      <w:r w:rsidR="003F1637" w:rsidRPr="003F1637">
        <w:rPr>
          <w:rFonts w:ascii="Myriad Pro" w:hAnsi="Myriad Pro"/>
          <w:b/>
          <w:bCs/>
          <w:i/>
          <w:iCs/>
          <w:sz w:val="26"/>
          <w:szCs w:val="26"/>
        </w:rPr>
        <w:t>Хакас</w:t>
      </w:r>
      <w:r w:rsidRPr="003F1637">
        <w:rPr>
          <w:rFonts w:ascii="Myriad Pro" w:hAnsi="Myriad Pro"/>
          <w:b/>
          <w:bCs/>
          <w:i/>
          <w:iCs/>
          <w:sz w:val="26"/>
          <w:szCs w:val="26"/>
        </w:rPr>
        <w:t>энерго</w:t>
      </w:r>
      <w:proofErr w:type="spellEnd"/>
      <w:r w:rsidRPr="003F1637">
        <w:rPr>
          <w:rFonts w:ascii="Myriad Pro" w:hAnsi="Myriad Pro"/>
          <w:b/>
          <w:bCs/>
          <w:i/>
          <w:iCs/>
          <w:sz w:val="26"/>
          <w:szCs w:val="26"/>
        </w:rPr>
        <w:t>».</w:t>
      </w:r>
    </w:p>
    <w:p w14:paraId="3B40C96D" w14:textId="77777777" w:rsidR="00DB334D" w:rsidRPr="00DB334D" w:rsidRDefault="00DB334D" w:rsidP="00DB334D">
      <w:pPr>
        <w:spacing w:line="360" w:lineRule="auto"/>
        <w:ind w:firstLine="567"/>
        <w:jc w:val="both"/>
        <w:rPr>
          <w:rFonts w:ascii="Myriad Pro" w:hAnsi="Myriad Pro"/>
          <w:sz w:val="26"/>
          <w:szCs w:val="26"/>
        </w:rPr>
      </w:pPr>
      <w:r w:rsidRPr="00DB334D">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3F7C3F14" w14:textId="77777777" w:rsidR="00DB334D" w:rsidRPr="00DB334D" w:rsidRDefault="00DB334D" w:rsidP="00DB334D">
      <w:pPr>
        <w:spacing w:line="360" w:lineRule="auto"/>
        <w:ind w:firstLine="567"/>
        <w:jc w:val="both"/>
        <w:rPr>
          <w:rFonts w:ascii="Myriad Pro" w:hAnsi="Myriad Pro"/>
          <w:sz w:val="26"/>
          <w:szCs w:val="26"/>
        </w:rPr>
      </w:pPr>
      <w:r w:rsidRPr="00DB334D">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DB334D">
        <w:rPr>
          <w:rFonts w:ascii="Myriad Pro" w:hAnsi="Myriad Pro"/>
          <w:sz w:val="26"/>
          <w:szCs w:val="26"/>
          <w:u w:val="single"/>
        </w:rPr>
        <w:t xml:space="preserve">обеспечить </w:t>
      </w:r>
      <w:r w:rsidRPr="00DB334D">
        <w:rPr>
          <w:rFonts w:ascii="Myriad Pro" w:hAnsi="Myriad Pro"/>
          <w:b/>
          <w:bCs/>
          <w:sz w:val="26"/>
          <w:szCs w:val="26"/>
          <w:u w:val="single"/>
        </w:rPr>
        <w:t>введение на 2020–2021 годы</w:t>
      </w:r>
      <w:r w:rsidRPr="00DB334D">
        <w:rPr>
          <w:rFonts w:ascii="Myriad Pro" w:hAnsi="Myriad Pro"/>
          <w:sz w:val="26"/>
          <w:szCs w:val="26"/>
        </w:rPr>
        <w:t xml:space="preserve"> в отношении организаций электроэнергетики и теплоснабжающих организаций </w:t>
      </w:r>
      <w:r w:rsidRPr="00DB334D">
        <w:rPr>
          <w:rFonts w:ascii="Myriad Pro" w:hAnsi="Myriad Pro"/>
          <w:b/>
          <w:bCs/>
          <w:sz w:val="26"/>
          <w:szCs w:val="26"/>
          <w:u w:val="single"/>
        </w:rPr>
        <w:t xml:space="preserve">моратория </w:t>
      </w:r>
      <w:r w:rsidRPr="00DB334D">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1C8CABFF" w14:textId="77777777" w:rsidR="00DB334D" w:rsidRPr="00DB334D" w:rsidRDefault="00DB334D" w:rsidP="00DB334D">
      <w:pPr>
        <w:spacing w:line="360" w:lineRule="auto"/>
        <w:ind w:firstLine="567"/>
        <w:jc w:val="both"/>
        <w:rPr>
          <w:rFonts w:ascii="Myriad Pro" w:hAnsi="Myriad Pro"/>
          <w:sz w:val="26"/>
          <w:szCs w:val="26"/>
        </w:rPr>
      </w:pPr>
      <w:r w:rsidRPr="00DB334D">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5BAF2549" w14:textId="77777777" w:rsidR="00DB334D" w:rsidRPr="00DB334D" w:rsidRDefault="00DB334D" w:rsidP="00DB334D">
      <w:pPr>
        <w:spacing w:line="360" w:lineRule="auto"/>
        <w:ind w:firstLine="567"/>
        <w:jc w:val="both"/>
        <w:rPr>
          <w:rFonts w:ascii="Myriad Pro" w:hAnsi="Myriad Pro"/>
          <w:sz w:val="26"/>
          <w:szCs w:val="26"/>
        </w:rPr>
      </w:pPr>
      <w:r w:rsidRPr="00DB334D">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w:t>
      </w:r>
      <w:r w:rsidRPr="00DB334D">
        <w:rPr>
          <w:rFonts w:ascii="Myriad Pro" w:hAnsi="Myriad Pro"/>
          <w:sz w:val="26"/>
          <w:szCs w:val="26"/>
        </w:rPr>
        <w:lastRenderedPageBreak/>
        <w:t xml:space="preserve">периоде регулирования, при определении которых будут учитываться в том числе итоги 2020 и 2021 гг. </w:t>
      </w:r>
    </w:p>
    <w:p w14:paraId="69363E94" w14:textId="77777777" w:rsidR="00DB334D" w:rsidRPr="00DB334D" w:rsidRDefault="00DB334D" w:rsidP="00DB334D">
      <w:pPr>
        <w:ind w:firstLine="567"/>
        <w:rPr>
          <w:rFonts w:ascii="Myriad Pro" w:hAnsi="Myriad Pro"/>
          <w:sz w:val="26"/>
          <w:szCs w:val="26"/>
        </w:rPr>
      </w:pPr>
    </w:p>
    <w:p w14:paraId="610BA488" w14:textId="77777777" w:rsidR="00623F37" w:rsidRPr="00AE6769" w:rsidRDefault="00623F37" w:rsidP="00DB334D">
      <w:pPr>
        <w:spacing w:line="360" w:lineRule="auto"/>
        <w:jc w:val="both"/>
        <w:rPr>
          <w:rFonts w:ascii="Myriad Pro" w:eastAsia="Calibri" w:hAnsi="Myriad Pro"/>
          <w:sz w:val="26"/>
          <w:szCs w:val="26"/>
          <w:lang w:eastAsia="en-US"/>
        </w:rPr>
      </w:pPr>
    </w:p>
    <w:p w14:paraId="16B3DD69" w14:textId="77777777" w:rsidR="00AE6769" w:rsidRPr="00730C67" w:rsidRDefault="00AE6769" w:rsidP="00442018">
      <w:pPr>
        <w:spacing w:after="160" w:line="360" w:lineRule="auto"/>
        <w:contextualSpacing/>
        <w:jc w:val="both"/>
        <w:rPr>
          <w:rFonts w:ascii="Myriad Pro" w:eastAsia="Calibri" w:hAnsi="Myriad Pro"/>
          <w:color w:val="000000" w:themeColor="text1"/>
          <w:sz w:val="26"/>
          <w:szCs w:val="26"/>
          <w:lang w:eastAsia="en-US"/>
        </w:rPr>
      </w:pPr>
    </w:p>
    <w:sectPr w:rsidR="00AE6769" w:rsidRPr="00730C67"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0760F" w14:textId="77777777" w:rsidR="006C3CDB" w:rsidRDefault="006C3CDB" w:rsidP="001335E3">
      <w:r>
        <w:separator/>
      </w:r>
    </w:p>
  </w:endnote>
  <w:endnote w:type="continuationSeparator" w:id="0">
    <w:p w14:paraId="732C9B46" w14:textId="77777777" w:rsidR="006C3CDB" w:rsidRDefault="006C3CDB"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altName w:val="Calibr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panose1 w:val="02000503020000020004"/>
    <w:charset w:val="00"/>
    <w:family w:val="modern"/>
    <w:notTrueType/>
    <w:pitch w:val="variable"/>
    <w:sig w:usb0="80000283" w:usb1="0000000A" w:usb2="00000000" w:usb3="00000000" w:csb0="00000005"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63A7606A" w14:textId="77777777" w:rsidR="006C3CDB" w:rsidRPr="00CE76BB" w:rsidRDefault="006C3CDB" w:rsidP="005B04F2">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19</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9C198" w14:textId="77777777" w:rsidR="006C3CDB" w:rsidRDefault="006C3CDB" w:rsidP="001335E3">
      <w:r>
        <w:separator/>
      </w:r>
    </w:p>
  </w:footnote>
  <w:footnote w:type="continuationSeparator" w:id="0">
    <w:p w14:paraId="43588F5D" w14:textId="77777777" w:rsidR="006C3CDB" w:rsidRDefault="006C3CDB"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6ED18" w14:textId="77777777" w:rsidR="006C3CDB" w:rsidRPr="0084482D" w:rsidRDefault="006C3CDB"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02381B"/>
    <w:multiLevelType w:val="hybridMultilevel"/>
    <w:tmpl w:val="C6183FC2"/>
    <w:lvl w:ilvl="0" w:tplc="10A02F8E">
      <w:start w:val="1"/>
      <w:numFmt w:val="decimal"/>
      <w:lvlText w:val="%1."/>
      <w:lvlJc w:val="left"/>
      <w:pPr>
        <w:ind w:left="720" w:hanging="360"/>
      </w:pPr>
      <w:rPr>
        <w:rFonts w:ascii="Myriad Pro" w:hAnsi="Myriad Pro" w:hint="default"/>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3F43A2"/>
    <w:multiLevelType w:val="hybridMultilevel"/>
    <w:tmpl w:val="AE8C9B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2A67C78"/>
    <w:multiLevelType w:val="hybridMultilevel"/>
    <w:tmpl w:val="E7147792"/>
    <w:lvl w:ilvl="0" w:tplc="B53AF106">
      <w:start w:val="1"/>
      <w:numFmt w:val="bullet"/>
      <w:pStyle w:val="2"/>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3" w15:restartNumberingAfterBreak="0">
    <w:nsid w:val="307123E8"/>
    <w:multiLevelType w:val="hybridMultilevel"/>
    <w:tmpl w:val="47F033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4FA26DD"/>
    <w:multiLevelType w:val="hybridMultilevel"/>
    <w:tmpl w:val="2EC0EF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85B41ED"/>
    <w:multiLevelType w:val="hybridMultilevel"/>
    <w:tmpl w:val="763EC6B2"/>
    <w:lvl w:ilvl="0" w:tplc="CF5A56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9F66131"/>
    <w:multiLevelType w:val="hybridMultilevel"/>
    <w:tmpl w:val="E56010E2"/>
    <w:lvl w:ilvl="0" w:tplc="1144D44A">
      <w:start w:val="1"/>
      <w:numFmt w:val="bullet"/>
      <w:pStyle w:val="a0"/>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9" w15:restartNumberingAfterBreak="0">
    <w:nsid w:val="3A2A0C50"/>
    <w:multiLevelType w:val="hybridMultilevel"/>
    <w:tmpl w:val="A19C617E"/>
    <w:lvl w:ilvl="0" w:tplc="F1722374">
      <w:start w:val="1"/>
      <w:numFmt w:val="decimal"/>
      <w:lvlText w:val="%1."/>
      <w:lvlJc w:val="left"/>
      <w:pPr>
        <w:ind w:left="720" w:hanging="360"/>
      </w:pPr>
      <w:rPr>
        <w:rFonts w:ascii="Myriad Pro" w:hAnsi="Myriad Pro" w:hint="default"/>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20922DB"/>
    <w:multiLevelType w:val="hybridMultilevel"/>
    <w:tmpl w:val="377281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43A1E31"/>
    <w:multiLevelType w:val="hybridMultilevel"/>
    <w:tmpl w:val="D2EAD6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5"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6"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EDE5F70"/>
    <w:multiLevelType w:val="multilevel"/>
    <w:tmpl w:val="EA72B90C"/>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Myriad Pro" w:hAnsi="Myriad Pro"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FB63C5F"/>
    <w:multiLevelType w:val="hybridMultilevel"/>
    <w:tmpl w:val="5CACC35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12D7C5C"/>
    <w:multiLevelType w:val="hybridMultilevel"/>
    <w:tmpl w:val="195415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975331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44"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6" w15:restartNumberingAfterBreak="0">
    <w:nsid w:val="60A908A2"/>
    <w:multiLevelType w:val="multilevel"/>
    <w:tmpl w:val="114C1722"/>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color w:val="4F6228" w:themeColor="accent3" w:themeShade="80"/>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7"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15:restartNumberingAfterBreak="0">
    <w:nsid w:val="6A922750"/>
    <w:multiLevelType w:val="hybridMultilevel"/>
    <w:tmpl w:val="347CFACA"/>
    <w:lvl w:ilvl="0" w:tplc="DC18063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6"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5"/>
  </w:num>
  <w:num w:numId="2">
    <w:abstractNumId w:val="46"/>
  </w:num>
  <w:num w:numId="3">
    <w:abstractNumId w:val="0"/>
  </w:num>
  <w:num w:numId="4">
    <w:abstractNumId w:val="12"/>
  </w:num>
  <w:num w:numId="5">
    <w:abstractNumId w:val="55"/>
  </w:num>
  <w:num w:numId="6">
    <w:abstractNumId w:val="35"/>
  </w:num>
  <w:num w:numId="7">
    <w:abstractNumId w:val="10"/>
  </w:num>
  <w:num w:numId="8">
    <w:abstractNumId w:val="16"/>
  </w:num>
  <w:num w:numId="9">
    <w:abstractNumId w:val="28"/>
  </w:num>
  <w:num w:numId="10">
    <w:abstractNumId w:val="37"/>
  </w:num>
  <w:num w:numId="11">
    <w:abstractNumId w:val="1"/>
  </w:num>
  <w:num w:numId="12">
    <w:abstractNumId w:val="41"/>
  </w:num>
  <w:num w:numId="13">
    <w:abstractNumId w:val="31"/>
  </w:num>
  <w:num w:numId="14">
    <w:abstractNumId w:val="29"/>
  </w:num>
  <w:num w:numId="15">
    <w:abstractNumId w:val="26"/>
  </w:num>
  <w:num w:numId="16">
    <w:abstractNumId w:val="25"/>
  </w:num>
  <w:num w:numId="17">
    <w:abstractNumId w:val="20"/>
  </w:num>
  <w:num w:numId="18">
    <w:abstractNumId w:val="6"/>
  </w:num>
  <w:num w:numId="19">
    <w:abstractNumId w:val="30"/>
  </w:num>
  <w:num w:numId="20">
    <w:abstractNumId w:val="9"/>
  </w:num>
  <w:num w:numId="21">
    <w:abstractNumId w:val="4"/>
  </w:num>
  <w:num w:numId="22">
    <w:abstractNumId w:val="24"/>
  </w:num>
  <w:num w:numId="23">
    <w:abstractNumId w:val="49"/>
  </w:num>
  <w:num w:numId="24">
    <w:abstractNumId w:val="14"/>
  </w:num>
  <w:num w:numId="25">
    <w:abstractNumId w:val="15"/>
  </w:num>
  <w:num w:numId="26">
    <w:abstractNumId w:val="54"/>
  </w:num>
  <w:num w:numId="27">
    <w:abstractNumId w:val="17"/>
  </w:num>
  <w:num w:numId="28">
    <w:abstractNumId w:val="56"/>
  </w:num>
  <w:num w:numId="29">
    <w:abstractNumId w:val="50"/>
  </w:num>
  <w:num w:numId="30">
    <w:abstractNumId w:val="2"/>
  </w:num>
  <w:num w:numId="31">
    <w:abstractNumId w:val="3"/>
  </w:num>
  <w:num w:numId="32">
    <w:abstractNumId w:val="21"/>
  </w:num>
  <w:num w:numId="33">
    <w:abstractNumId w:val="27"/>
  </w:num>
  <w:num w:numId="34">
    <w:abstractNumId w:val="7"/>
  </w:num>
  <w:num w:numId="35">
    <w:abstractNumId w:val="53"/>
  </w:num>
  <w:num w:numId="36">
    <w:abstractNumId w:val="39"/>
  </w:num>
  <w:num w:numId="37">
    <w:abstractNumId w:val="19"/>
  </w:num>
  <w:num w:numId="38">
    <w:abstractNumId w:val="44"/>
  </w:num>
  <w:num w:numId="39">
    <w:abstractNumId w:val="23"/>
  </w:num>
  <w:num w:numId="40">
    <w:abstractNumId w:val="48"/>
  </w:num>
  <w:num w:numId="41">
    <w:abstractNumId w:val="11"/>
  </w:num>
  <w:num w:numId="42">
    <w:abstractNumId w:val="42"/>
  </w:num>
  <w:num w:numId="43">
    <w:abstractNumId w:val="32"/>
  </w:num>
  <w:num w:numId="44">
    <w:abstractNumId w:val="51"/>
  </w:num>
  <w:num w:numId="45">
    <w:abstractNumId w:val="18"/>
  </w:num>
  <w:num w:numId="46">
    <w:abstractNumId w:val="43"/>
  </w:num>
  <w:num w:numId="47">
    <w:abstractNumId w:val="36"/>
  </w:num>
  <w:num w:numId="48">
    <w:abstractNumId w:val="13"/>
  </w:num>
  <w:num w:numId="49">
    <w:abstractNumId w:val="40"/>
  </w:num>
  <w:num w:numId="50">
    <w:abstractNumId w:val="38"/>
  </w:num>
  <w:num w:numId="51">
    <w:abstractNumId w:val="34"/>
  </w:num>
  <w:num w:numId="52">
    <w:abstractNumId w:val="47"/>
  </w:num>
  <w:num w:numId="53">
    <w:abstractNumId w:val="5"/>
  </w:num>
  <w:num w:numId="54">
    <w:abstractNumId w:val="52"/>
  </w:num>
  <w:num w:numId="55">
    <w:abstractNumId w:val="22"/>
  </w:num>
  <w:num w:numId="56">
    <w:abstractNumId w:val="8"/>
  </w:num>
  <w:num w:numId="57">
    <w:abstractNumId w:val="3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B33"/>
    <w:rsid w:val="00026C4C"/>
    <w:rsid w:val="000274C3"/>
    <w:rsid w:val="000279B5"/>
    <w:rsid w:val="000279CA"/>
    <w:rsid w:val="00027A3A"/>
    <w:rsid w:val="00027FD6"/>
    <w:rsid w:val="0003146A"/>
    <w:rsid w:val="00031A6E"/>
    <w:rsid w:val="00031DD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AFA"/>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4A8"/>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5FE7"/>
    <w:rsid w:val="00056467"/>
    <w:rsid w:val="000569BD"/>
    <w:rsid w:val="00057B79"/>
    <w:rsid w:val="00057F0C"/>
    <w:rsid w:val="00057F2F"/>
    <w:rsid w:val="00060078"/>
    <w:rsid w:val="0006031B"/>
    <w:rsid w:val="00060420"/>
    <w:rsid w:val="00060515"/>
    <w:rsid w:val="00060BD8"/>
    <w:rsid w:val="00060D3E"/>
    <w:rsid w:val="00061013"/>
    <w:rsid w:val="0006178C"/>
    <w:rsid w:val="00061953"/>
    <w:rsid w:val="00061D1F"/>
    <w:rsid w:val="000630FC"/>
    <w:rsid w:val="00063721"/>
    <w:rsid w:val="0006378E"/>
    <w:rsid w:val="0006381C"/>
    <w:rsid w:val="00063A63"/>
    <w:rsid w:val="00063B5E"/>
    <w:rsid w:val="00063E9D"/>
    <w:rsid w:val="000650DD"/>
    <w:rsid w:val="000654E5"/>
    <w:rsid w:val="000654EC"/>
    <w:rsid w:val="0006564F"/>
    <w:rsid w:val="000659E3"/>
    <w:rsid w:val="00066A1D"/>
    <w:rsid w:val="00066B53"/>
    <w:rsid w:val="00067394"/>
    <w:rsid w:val="000703AE"/>
    <w:rsid w:val="000709C4"/>
    <w:rsid w:val="000710FB"/>
    <w:rsid w:val="00073178"/>
    <w:rsid w:val="00073337"/>
    <w:rsid w:val="00073CBC"/>
    <w:rsid w:val="00073EA4"/>
    <w:rsid w:val="0007439C"/>
    <w:rsid w:val="000747F7"/>
    <w:rsid w:val="00075E53"/>
    <w:rsid w:val="0007613D"/>
    <w:rsid w:val="000762A3"/>
    <w:rsid w:val="00076A43"/>
    <w:rsid w:val="0007709B"/>
    <w:rsid w:val="00077800"/>
    <w:rsid w:val="00077B23"/>
    <w:rsid w:val="00077EA0"/>
    <w:rsid w:val="00080346"/>
    <w:rsid w:val="0008043F"/>
    <w:rsid w:val="0008051C"/>
    <w:rsid w:val="000805A6"/>
    <w:rsid w:val="00080649"/>
    <w:rsid w:val="00080C9A"/>
    <w:rsid w:val="00080D24"/>
    <w:rsid w:val="00080FC4"/>
    <w:rsid w:val="000810B4"/>
    <w:rsid w:val="000812BD"/>
    <w:rsid w:val="0008163D"/>
    <w:rsid w:val="00082DA1"/>
    <w:rsid w:val="0008300C"/>
    <w:rsid w:val="0008333D"/>
    <w:rsid w:val="00083D2C"/>
    <w:rsid w:val="00083DE7"/>
    <w:rsid w:val="00083F72"/>
    <w:rsid w:val="00084302"/>
    <w:rsid w:val="00084306"/>
    <w:rsid w:val="0008449A"/>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087"/>
    <w:rsid w:val="000A1465"/>
    <w:rsid w:val="000A1714"/>
    <w:rsid w:val="000A18C9"/>
    <w:rsid w:val="000A2541"/>
    <w:rsid w:val="000A2714"/>
    <w:rsid w:val="000A273A"/>
    <w:rsid w:val="000A3D6A"/>
    <w:rsid w:val="000A40DF"/>
    <w:rsid w:val="000A4334"/>
    <w:rsid w:val="000A4DBF"/>
    <w:rsid w:val="000A559F"/>
    <w:rsid w:val="000A5B47"/>
    <w:rsid w:val="000A5BCB"/>
    <w:rsid w:val="000A6374"/>
    <w:rsid w:val="000A7009"/>
    <w:rsid w:val="000A72C6"/>
    <w:rsid w:val="000A7776"/>
    <w:rsid w:val="000B006E"/>
    <w:rsid w:val="000B00E2"/>
    <w:rsid w:val="000B0205"/>
    <w:rsid w:val="000B0FD3"/>
    <w:rsid w:val="000B1887"/>
    <w:rsid w:val="000B329B"/>
    <w:rsid w:val="000B38E2"/>
    <w:rsid w:val="000B3C83"/>
    <w:rsid w:val="000B413F"/>
    <w:rsid w:val="000B543D"/>
    <w:rsid w:val="000B5560"/>
    <w:rsid w:val="000B561B"/>
    <w:rsid w:val="000B5D0F"/>
    <w:rsid w:val="000B6677"/>
    <w:rsid w:val="000B67D3"/>
    <w:rsid w:val="000B67D7"/>
    <w:rsid w:val="000B6A4F"/>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35F"/>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7C6"/>
    <w:rsid w:val="000F2F59"/>
    <w:rsid w:val="000F353B"/>
    <w:rsid w:val="000F373E"/>
    <w:rsid w:val="000F3B95"/>
    <w:rsid w:val="000F3BAC"/>
    <w:rsid w:val="000F3EF5"/>
    <w:rsid w:val="000F3FE2"/>
    <w:rsid w:val="000F4272"/>
    <w:rsid w:val="000F4412"/>
    <w:rsid w:val="000F449F"/>
    <w:rsid w:val="000F4658"/>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237"/>
    <w:rsid w:val="001156A5"/>
    <w:rsid w:val="001158A6"/>
    <w:rsid w:val="0011590D"/>
    <w:rsid w:val="00115F2C"/>
    <w:rsid w:val="00115FB7"/>
    <w:rsid w:val="00116A49"/>
    <w:rsid w:val="00116FB4"/>
    <w:rsid w:val="00117E92"/>
    <w:rsid w:val="00120403"/>
    <w:rsid w:val="00120807"/>
    <w:rsid w:val="001208DB"/>
    <w:rsid w:val="00120F54"/>
    <w:rsid w:val="00120FF5"/>
    <w:rsid w:val="00121E56"/>
    <w:rsid w:val="00122743"/>
    <w:rsid w:val="00122F00"/>
    <w:rsid w:val="001230C1"/>
    <w:rsid w:val="00123AD9"/>
    <w:rsid w:val="00124054"/>
    <w:rsid w:val="00124684"/>
    <w:rsid w:val="0012483C"/>
    <w:rsid w:val="00125CCA"/>
    <w:rsid w:val="00125ED5"/>
    <w:rsid w:val="00125F10"/>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13D"/>
    <w:rsid w:val="001432C5"/>
    <w:rsid w:val="0014381E"/>
    <w:rsid w:val="00143888"/>
    <w:rsid w:val="001442FF"/>
    <w:rsid w:val="00144B00"/>
    <w:rsid w:val="00145BDA"/>
    <w:rsid w:val="001462EF"/>
    <w:rsid w:val="0014633C"/>
    <w:rsid w:val="00146EC9"/>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57FF8"/>
    <w:rsid w:val="001601CE"/>
    <w:rsid w:val="00160414"/>
    <w:rsid w:val="001605B3"/>
    <w:rsid w:val="00160FA4"/>
    <w:rsid w:val="001613F5"/>
    <w:rsid w:val="00162B45"/>
    <w:rsid w:val="00162FA0"/>
    <w:rsid w:val="00163065"/>
    <w:rsid w:val="0016314D"/>
    <w:rsid w:val="001632A4"/>
    <w:rsid w:val="00163536"/>
    <w:rsid w:val="001639E7"/>
    <w:rsid w:val="001640C4"/>
    <w:rsid w:val="00164915"/>
    <w:rsid w:val="00164EFB"/>
    <w:rsid w:val="00165B50"/>
    <w:rsid w:val="00165E24"/>
    <w:rsid w:val="00165E7C"/>
    <w:rsid w:val="00166461"/>
    <w:rsid w:val="00166B30"/>
    <w:rsid w:val="00167D46"/>
    <w:rsid w:val="001707ED"/>
    <w:rsid w:val="00170BB5"/>
    <w:rsid w:val="00171116"/>
    <w:rsid w:val="001727C6"/>
    <w:rsid w:val="00173825"/>
    <w:rsid w:val="00173CE1"/>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2EA0"/>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686"/>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22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6DE0"/>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1FA"/>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068"/>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37B03"/>
    <w:rsid w:val="002406B0"/>
    <w:rsid w:val="00240807"/>
    <w:rsid w:val="0024134B"/>
    <w:rsid w:val="002418C4"/>
    <w:rsid w:val="002418E5"/>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1D1"/>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1C00"/>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0C83"/>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973A3"/>
    <w:rsid w:val="002A0772"/>
    <w:rsid w:val="002A1193"/>
    <w:rsid w:val="002A11C4"/>
    <w:rsid w:val="002A123A"/>
    <w:rsid w:val="002A199D"/>
    <w:rsid w:val="002A26E3"/>
    <w:rsid w:val="002A27EA"/>
    <w:rsid w:val="002A29AA"/>
    <w:rsid w:val="002A368D"/>
    <w:rsid w:val="002A3A2A"/>
    <w:rsid w:val="002A458E"/>
    <w:rsid w:val="002A4845"/>
    <w:rsid w:val="002A5310"/>
    <w:rsid w:val="002A5395"/>
    <w:rsid w:val="002A55D8"/>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48E"/>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458F"/>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4651"/>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6B9"/>
    <w:rsid w:val="00301837"/>
    <w:rsid w:val="00301E86"/>
    <w:rsid w:val="00301EDF"/>
    <w:rsid w:val="003021ED"/>
    <w:rsid w:val="0030245A"/>
    <w:rsid w:val="00302759"/>
    <w:rsid w:val="00302FD9"/>
    <w:rsid w:val="003033E3"/>
    <w:rsid w:val="003036A2"/>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2B5"/>
    <w:rsid w:val="003142D5"/>
    <w:rsid w:val="00314D9F"/>
    <w:rsid w:val="003152B2"/>
    <w:rsid w:val="003152DF"/>
    <w:rsid w:val="00315386"/>
    <w:rsid w:val="003156EA"/>
    <w:rsid w:val="00315ECC"/>
    <w:rsid w:val="00315F31"/>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1ADB"/>
    <w:rsid w:val="00342015"/>
    <w:rsid w:val="00342128"/>
    <w:rsid w:val="00342951"/>
    <w:rsid w:val="0034362D"/>
    <w:rsid w:val="0034380D"/>
    <w:rsid w:val="003442B5"/>
    <w:rsid w:val="00345A01"/>
    <w:rsid w:val="003465C7"/>
    <w:rsid w:val="003469CF"/>
    <w:rsid w:val="00346CDB"/>
    <w:rsid w:val="00346DDE"/>
    <w:rsid w:val="00347853"/>
    <w:rsid w:val="003478F4"/>
    <w:rsid w:val="00347D24"/>
    <w:rsid w:val="00351243"/>
    <w:rsid w:val="0035142F"/>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73C"/>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11F"/>
    <w:rsid w:val="00382495"/>
    <w:rsid w:val="003826D8"/>
    <w:rsid w:val="00382BC8"/>
    <w:rsid w:val="00382D89"/>
    <w:rsid w:val="003832A8"/>
    <w:rsid w:val="003837F4"/>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A20"/>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320"/>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1CC"/>
    <w:rsid w:val="003D331C"/>
    <w:rsid w:val="003D35CB"/>
    <w:rsid w:val="003D3CBF"/>
    <w:rsid w:val="003D49B9"/>
    <w:rsid w:val="003D4CB0"/>
    <w:rsid w:val="003D4D27"/>
    <w:rsid w:val="003D4F9E"/>
    <w:rsid w:val="003D524A"/>
    <w:rsid w:val="003D5F66"/>
    <w:rsid w:val="003D68F3"/>
    <w:rsid w:val="003D6FE8"/>
    <w:rsid w:val="003D6FFB"/>
    <w:rsid w:val="003D73BC"/>
    <w:rsid w:val="003D7C3F"/>
    <w:rsid w:val="003D7FB3"/>
    <w:rsid w:val="003E0E81"/>
    <w:rsid w:val="003E120C"/>
    <w:rsid w:val="003E1AEA"/>
    <w:rsid w:val="003E2A58"/>
    <w:rsid w:val="003E30BA"/>
    <w:rsid w:val="003E325A"/>
    <w:rsid w:val="003E3309"/>
    <w:rsid w:val="003E3AED"/>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637"/>
    <w:rsid w:val="003F1D75"/>
    <w:rsid w:val="003F227E"/>
    <w:rsid w:val="003F2756"/>
    <w:rsid w:val="003F27DE"/>
    <w:rsid w:val="003F27F0"/>
    <w:rsid w:val="003F28A1"/>
    <w:rsid w:val="003F2BD9"/>
    <w:rsid w:val="003F37AF"/>
    <w:rsid w:val="003F3B00"/>
    <w:rsid w:val="003F410C"/>
    <w:rsid w:val="003F43FA"/>
    <w:rsid w:val="003F4944"/>
    <w:rsid w:val="003F5237"/>
    <w:rsid w:val="003F536F"/>
    <w:rsid w:val="003F5E82"/>
    <w:rsid w:val="003F5F84"/>
    <w:rsid w:val="003F62ED"/>
    <w:rsid w:val="003F6323"/>
    <w:rsid w:val="003F661B"/>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3F04"/>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760"/>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334"/>
    <w:rsid w:val="00421EE3"/>
    <w:rsid w:val="00422A84"/>
    <w:rsid w:val="00423740"/>
    <w:rsid w:val="00423883"/>
    <w:rsid w:val="00424074"/>
    <w:rsid w:val="00424CA8"/>
    <w:rsid w:val="00424DB3"/>
    <w:rsid w:val="00425147"/>
    <w:rsid w:val="0042556B"/>
    <w:rsid w:val="00425658"/>
    <w:rsid w:val="004256F5"/>
    <w:rsid w:val="00425B45"/>
    <w:rsid w:val="0042687E"/>
    <w:rsid w:val="00426A6C"/>
    <w:rsid w:val="00426AF7"/>
    <w:rsid w:val="00426E1C"/>
    <w:rsid w:val="00426E1D"/>
    <w:rsid w:val="0042783A"/>
    <w:rsid w:val="00427CF0"/>
    <w:rsid w:val="00430F0A"/>
    <w:rsid w:val="004312BB"/>
    <w:rsid w:val="00431820"/>
    <w:rsid w:val="004319DC"/>
    <w:rsid w:val="00431B49"/>
    <w:rsid w:val="00431D3D"/>
    <w:rsid w:val="00432025"/>
    <w:rsid w:val="004324BF"/>
    <w:rsid w:val="00432679"/>
    <w:rsid w:val="004327CA"/>
    <w:rsid w:val="00433253"/>
    <w:rsid w:val="00433AA1"/>
    <w:rsid w:val="00433B24"/>
    <w:rsid w:val="00433B55"/>
    <w:rsid w:val="0043450E"/>
    <w:rsid w:val="004346FA"/>
    <w:rsid w:val="004347CA"/>
    <w:rsid w:val="004351E1"/>
    <w:rsid w:val="00435594"/>
    <w:rsid w:val="00435DBD"/>
    <w:rsid w:val="0043634C"/>
    <w:rsid w:val="004365B4"/>
    <w:rsid w:val="00436BC1"/>
    <w:rsid w:val="00436BE9"/>
    <w:rsid w:val="00436E1F"/>
    <w:rsid w:val="004370F7"/>
    <w:rsid w:val="00437A93"/>
    <w:rsid w:val="00437D96"/>
    <w:rsid w:val="00437E8A"/>
    <w:rsid w:val="00440478"/>
    <w:rsid w:val="00440858"/>
    <w:rsid w:val="0044158C"/>
    <w:rsid w:val="0044163F"/>
    <w:rsid w:val="00441B66"/>
    <w:rsid w:val="00441E20"/>
    <w:rsid w:val="00442018"/>
    <w:rsid w:val="0044202C"/>
    <w:rsid w:val="0044293C"/>
    <w:rsid w:val="00443308"/>
    <w:rsid w:val="00443F2D"/>
    <w:rsid w:val="00444243"/>
    <w:rsid w:val="004447CA"/>
    <w:rsid w:val="00444AA9"/>
    <w:rsid w:val="00444E7A"/>
    <w:rsid w:val="0044519D"/>
    <w:rsid w:val="00445686"/>
    <w:rsid w:val="00445B21"/>
    <w:rsid w:val="00445CD3"/>
    <w:rsid w:val="0044602D"/>
    <w:rsid w:val="004462EE"/>
    <w:rsid w:val="00446C01"/>
    <w:rsid w:val="00446DD4"/>
    <w:rsid w:val="00446F52"/>
    <w:rsid w:val="00447AFF"/>
    <w:rsid w:val="00447F84"/>
    <w:rsid w:val="0045015A"/>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24B"/>
    <w:rsid w:val="004619F8"/>
    <w:rsid w:val="00461B63"/>
    <w:rsid w:val="00462012"/>
    <w:rsid w:val="0046239E"/>
    <w:rsid w:val="00462D33"/>
    <w:rsid w:val="00463064"/>
    <w:rsid w:val="00463085"/>
    <w:rsid w:val="00463289"/>
    <w:rsid w:val="0046400D"/>
    <w:rsid w:val="004640BD"/>
    <w:rsid w:val="00464382"/>
    <w:rsid w:val="0046486E"/>
    <w:rsid w:val="00465223"/>
    <w:rsid w:val="00465488"/>
    <w:rsid w:val="00467C6C"/>
    <w:rsid w:val="00467CA9"/>
    <w:rsid w:val="00470314"/>
    <w:rsid w:val="00470440"/>
    <w:rsid w:val="004707B7"/>
    <w:rsid w:val="00471B8C"/>
    <w:rsid w:val="00471BBA"/>
    <w:rsid w:val="004721C0"/>
    <w:rsid w:val="00472C33"/>
    <w:rsid w:val="00473CB8"/>
    <w:rsid w:val="00473FA0"/>
    <w:rsid w:val="0047544F"/>
    <w:rsid w:val="00476098"/>
    <w:rsid w:val="00476112"/>
    <w:rsid w:val="00476BED"/>
    <w:rsid w:val="004770AD"/>
    <w:rsid w:val="00477238"/>
    <w:rsid w:val="0047773A"/>
    <w:rsid w:val="0047797E"/>
    <w:rsid w:val="00477E61"/>
    <w:rsid w:val="00480127"/>
    <w:rsid w:val="004808A0"/>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2ACD"/>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A6F"/>
    <w:rsid w:val="004B1EC0"/>
    <w:rsid w:val="004B2458"/>
    <w:rsid w:val="004B372E"/>
    <w:rsid w:val="004B4001"/>
    <w:rsid w:val="004B45A5"/>
    <w:rsid w:val="004B45EB"/>
    <w:rsid w:val="004B4BD2"/>
    <w:rsid w:val="004B54AF"/>
    <w:rsid w:val="004B586F"/>
    <w:rsid w:val="004B617B"/>
    <w:rsid w:val="004B65BF"/>
    <w:rsid w:val="004B65DD"/>
    <w:rsid w:val="004B682D"/>
    <w:rsid w:val="004B7053"/>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855"/>
    <w:rsid w:val="004D19F5"/>
    <w:rsid w:val="004D1DC8"/>
    <w:rsid w:val="004D2615"/>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136"/>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39AE"/>
    <w:rsid w:val="004F46A2"/>
    <w:rsid w:val="004F4C9F"/>
    <w:rsid w:val="004F5630"/>
    <w:rsid w:val="004F57D6"/>
    <w:rsid w:val="004F5F1D"/>
    <w:rsid w:val="004F6032"/>
    <w:rsid w:val="004F62B8"/>
    <w:rsid w:val="004F6C81"/>
    <w:rsid w:val="004F6FC6"/>
    <w:rsid w:val="004F746D"/>
    <w:rsid w:val="004F74C5"/>
    <w:rsid w:val="004F7AED"/>
    <w:rsid w:val="004F7BC9"/>
    <w:rsid w:val="004F7F06"/>
    <w:rsid w:val="0050054B"/>
    <w:rsid w:val="00500972"/>
    <w:rsid w:val="00500C88"/>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17E03"/>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5C84"/>
    <w:rsid w:val="0053603D"/>
    <w:rsid w:val="005361C2"/>
    <w:rsid w:val="00536497"/>
    <w:rsid w:val="005368A0"/>
    <w:rsid w:val="00536AAC"/>
    <w:rsid w:val="0053785C"/>
    <w:rsid w:val="00537970"/>
    <w:rsid w:val="00537BE5"/>
    <w:rsid w:val="005400E2"/>
    <w:rsid w:val="005404C1"/>
    <w:rsid w:val="00540D3C"/>
    <w:rsid w:val="0054109E"/>
    <w:rsid w:val="005416D7"/>
    <w:rsid w:val="00541A85"/>
    <w:rsid w:val="00541B5D"/>
    <w:rsid w:val="00542109"/>
    <w:rsid w:val="00542140"/>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B1"/>
    <w:rsid w:val="005536E9"/>
    <w:rsid w:val="00553F76"/>
    <w:rsid w:val="00554E5A"/>
    <w:rsid w:val="00555565"/>
    <w:rsid w:val="005559EA"/>
    <w:rsid w:val="00555A89"/>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1EB"/>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2CA4"/>
    <w:rsid w:val="005730D8"/>
    <w:rsid w:val="005732AF"/>
    <w:rsid w:val="00574879"/>
    <w:rsid w:val="00574C01"/>
    <w:rsid w:val="00574C2B"/>
    <w:rsid w:val="00575155"/>
    <w:rsid w:val="005751BD"/>
    <w:rsid w:val="00575349"/>
    <w:rsid w:val="00575A33"/>
    <w:rsid w:val="0057613A"/>
    <w:rsid w:val="00576412"/>
    <w:rsid w:val="00576D30"/>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8CF"/>
    <w:rsid w:val="0059393F"/>
    <w:rsid w:val="00594486"/>
    <w:rsid w:val="00594CA7"/>
    <w:rsid w:val="0059521B"/>
    <w:rsid w:val="00595533"/>
    <w:rsid w:val="00595FF3"/>
    <w:rsid w:val="005962CA"/>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4F2"/>
    <w:rsid w:val="005B0BF7"/>
    <w:rsid w:val="005B0E4F"/>
    <w:rsid w:val="005B0F8E"/>
    <w:rsid w:val="005B1A8A"/>
    <w:rsid w:val="005B1D4E"/>
    <w:rsid w:val="005B1E38"/>
    <w:rsid w:val="005B3379"/>
    <w:rsid w:val="005B3C8F"/>
    <w:rsid w:val="005B3DC5"/>
    <w:rsid w:val="005B47C8"/>
    <w:rsid w:val="005B5486"/>
    <w:rsid w:val="005B5533"/>
    <w:rsid w:val="005B59E9"/>
    <w:rsid w:val="005B5D5E"/>
    <w:rsid w:val="005B5F99"/>
    <w:rsid w:val="005B690B"/>
    <w:rsid w:val="005B748C"/>
    <w:rsid w:val="005B7572"/>
    <w:rsid w:val="005C0230"/>
    <w:rsid w:val="005C09D4"/>
    <w:rsid w:val="005C0B70"/>
    <w:rsid w:val="005C1267"/>
    <w:rsid w:val="005C14E3"/>
    <w:rsid w:val="005C156F"/>
    <w:rsid w:val="005C1D10"/>
    <w:rsid w:val="005C25AC"/>
    <w:rsid w:val="005C2F25"/>
    <w:rsid w:val="005C30DC"/>
    <w:rsid w:val="005C368E"/>
    <w:rsid w:val="005C36CC"/>
    <w:rsid w:val="005C3831"/>
    <w:rsid w:val="005C42A0"/>
    <w:rsid w:val="005C4556"/>
    <w:rsid w:val="005C5232"/>
    <w:rsid w:val="005C634F"/>
    <w:rsid w:val="005C6435"/>
    <w:rsid w:val="005C6464"/>
    <w:rsid w:val="005C727D"/>
    <w:rsid w:val="005C7530"/>
    <w:rsid w:val="005C77E8"/>
    <w:rsid w:val="005C7897"/>
    <w:rsid w:val="005C7E42"/>
    <w:rsid w:val="005D0CD0"/>
    <w:rsid w:val="005D104B"/>
    <w:rsid w:val="005D160C"/>
    <w:rsid w:val="005D162C"/>
    <w:rsid w:val="005D1C52"/>
    <w:rsid w:val="005D1F38"/>
    <w:rsid w:val="005D28D8"/>
    <w:rsid w:val="005D29BE"/>
    <w:rsid w:val="005D2C9C"/>
    <w:rsid w:val="005D35A9"/>
    <w:rsid w:val="005D3710"/>
    <w:rsid w:val="005D3E05"/>
    <w:rsid w:val="005D5C73"/>
    <w:rsid w:val="005D6669"/>
    <w:rsid w:val="005D686D"/>
    <w:rsid w:val="005D68AC"/>
    <w:rsid w:val="005D76E1"/>
    <w:rsid w:val="005E0283"/>
    <w:rsid w:val="005E04F7"/>
    <w:rsid w:val="005E0835"/>
    <w:rsid w:val="005E0E9D"/>
    <w:rsid w:val="005E1A6A"/>
    <w:rsid w:val="005E1B07"/>
    <w:rsid w:val="005E1C2E"/>
    <w:rsid w:val="005E2407"/>
    <w:rsid w:val="005E2CD0"/>
    <w:rsid w:val="005E2D21"/>
    <w:rsid w:val="005E2E22"/>
    <w:rsid w:val="005E2E72"/>
    <w:rsid w:val="005E2FDB"/>
    <w:rsid w:val="005E3280"/>
    <w:rsid w:val="005E410E"/>
    <w:rsid w:val="005E45C6"/>
    <w:rsid w:val="005E4CFA"/>
    <w:rsid w:val="005E5088"/>
    <w:rsid w:val="005E5821"/>
    <w:rsid w:val="005E61DF"/>
    <w:rsid w:val="005E659D"/>
    <w:rsid w:val="005E6F45"/>
    <w:rsid w:val="005E74EA"/>
    <w:rsid w:val="005E7A7F"/>
    <w:rsid w:val="005E7CCF"/>
    <w:rsid w:val="005F0334"/>
    <w:rsid w:val="005F0C3A"/>
    <w:rsid w:val="005F13DA"/>
    <w:rsid w:val="005F1A76"/>
    <w:rsid w:val="005F1D6A"/>
    <w:rsid w:val="005F2633"/>
    <w:rsid w:val="005F2D51"/>
    <w:rsid w:val="005F340A"/>
    <w:rsid w:val="005F344E"/>
    <w:rsid w:val="005F351D"/>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5E92"/>
    <w:rsid w:val="006060AF"/>
    <w:rsid w:val="0060627B"/>
    <w:rsid w:val="00607018"/>
    <w:rsid w:val="0060754A"/>
    <w:rsid w:val="0060768F"/>
    <w:rsid w:val="00607D11"/>
    <w:rsid w:val="00607D24"/>
    <w:rsid w:val="006114EF"/>
    <w:rsid w:val="006115CC"/>
    <w:rsid w:val="006116C9"/>
    <w:rsid w:val="00611AA7"/>
    <w:rsid w:val="00612729"/>
    <w:rsid w:val="006130EE"/>
    <w:rsid w:val="006138AF"/>
    <w:rsid w:val="00613A7A"/>
    <w:rsid w:val="00613E49"/>
    <w:rsid w:val="006140A2"/>
    <w:rsid w:val="006142BA"/>
    <w:rsid w:val="006158EF"/>
    <w:rsid w:val="00615ADA"/>
    <w:rsid w:val="00616ECE"/>
    <w:rsid w:val="00617B48"/>
    <w:rsid w:val="006205EC"/>
    <w:rsid w:val="00621459"/>
    <w:rsid w:val="00621EF9"/>
    <w:rsid w:val="00622072"/>
    <w:rsid w:val="00622A5F"/>
    <w:rsid w:val="00623097"/>
    <w:rsid w:val="0062318C"/>
    <w:rsid w:val="00623F20"/>
    <w:rsid w:val="00623F37"/>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37D83"/>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74"/>
    <w:rsid w:val="0065548E"/>
    <w:rsid w:val="00655DC3"/>
    <w:rsid w:val="006563B5"/>
    <w:rsid w:val="006573DD"/>
    <w:rsid w:val="00657558"/>
    <w:rsid w:val="0065756C"/>
    <w:rsid w:val="00657871"/>
    <w:rsid w:val="006610AA"/>
    <w:rsid w:val="00661A54"/>
    <w:rsid w:val="00661E85"/>
    <w:rsid w:val="00662118"/>
    <w:rsid w:val="00662296"/>
    <w:rsid w:val="0066343A"/>
    <w:rsid w:val="00664211"/>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2D6"/>
    <w:rsid w:val="006745A6"/>
    <w:rsid w:val="006746ED"/>
    <w:rsid w:val="006747B8"/>
    <w:rsid w:val="00674999"/>
    <w:rsid w:val="0067514F"/>
    <w:rsid w:val="0067518F"/>
    <w:rsid w:val="006757CA"/>
    <w:rsid w:val="006762A0"/>
    <w:rsid w:val="006768A7"/>
    <w:rsid w:val="00676B74"/>
    <w:rsid w:val="00677046"/>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6DBB"/>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7AF"/>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3CDB"/>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8FE"/>
    <w:rsid w:val="006D1B76"/>
    <w:rsid w:val="006D21FD"/>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0C2"/>
    <w:rsid w:val="006D6215"/>
    <w:rsid w:val="006D662E"/>
    <w:rsid w:val="006D68B2"/>
    <w:rsid w:val="006D69FC"/>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15A"/>
    <w:rsid w:val="007144E3"/>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0C67"/>
    <w:rsid w:val="00731370"/>
    <w:rsid w:val="0073164A"/>
    <w:rsid w:val="0073294A"/>
    <w:rsid w:val="00732B1E"/>
    <w:rsid w:val="00732CFD"/>
    <w:rsid w:val="00732F08"/>
    <w:rsid w:val="00733BD5"/>
    <w:rsid w:val="007341A2"/>
    <w:rsid w:val="007345AC"/>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E43"/>
    <w:rsid w:val="00742B22"/>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269"/>
    <w:rsid w:val="00755C91"/>
    <w:rsid w:val="00755DA7"/>
    <w:rsid w:val="00755FF8"/>
    <w:rsid w:val="007562B2"/>
    <w:rsid w:val="0075732F"/>
    <w:rsid w:val="00760579"/>
    <w:rsid w:val="007608DD"/>
    <w:rsid w:val="00760943"/>
    <w:rsid w:val="007613B2"/>
    <w:rsid w:val="00761E6D"/>
    <w:rsid w:val="00761F67"/>
    <w:rsid w:val="00762160"/>
    <w:rsid w:val="0076306F"/>
    <w:rsid w:val="0076323F"/>
    <w:rsid w:val="007635DA"/>
    <w:rsid w:val="0076445B"/>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3FD8"/>
    <w:rsid w:val="00774C42"/>
    <w:rsid w:val="00775279"/>
    <w:rsid w:val="00775517"/>
    <w:rsid w:val="007755CF"/>
    <w:rsid w:val="00775718"/>
    <w:rsid w:val="007761E1"/>
    <w:rsid w:val="007764CB"/>
    <w:rsid w:val="00776EDB"/>
    <w:rsid w:val="00777886"/>
    <w:rsid w:val="00777A2E"/>
    <w:rsid w:val="00780569"/>
    <w:rsid w:val="00780CD8"/>
    <w:rsid w:val="00780EDC"/>
    <w:rsid w:val="00780FF0"/>
    <w:rsid w:val="00781BBB"/>
    <w:rsid w:val="00782AFE"/>
    <w:rsid w:val="00782D05"/>
    <w:rsid w:val="007832CD"/>
    <w:rsid w:val="00783589"/>
    <w:rsid w:val="007835E9"/>
    <w:rsid w:val="00783946"/>
    <w:rsid w:val="00784A52"/>
    <w:rsid w:val="007857BD"/>
    <w:rsid w:val="007859A7"/>
    <w:rsid w:val="0078603C"/>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97D30"/>
    <w:rsid w:val="007A0344"/>
    <w:rsid w:val="007A0442"/>
    <w:rsid w:val="007A0625"/>
    <w:rsid w:val="007A08FE"/>
    <w:rsid w:val="007A09BB"/>
    <w:rsid w:val="007A1201"/>
    <w:rsid w:val="007A129B"/>
    <w:rsid w:val="007A15C6"/>
    <w:rsid w:val="007A166C"/>
    <w:rsid w:val="007A1F46"/>
    <w:rsid w:val="007A2400"/>
    <w:rsid w:val="007A2B91"/>
    <w:rsid w:val="007A30C5"/>
    <w:rsid w:val="007A3D08"/>
    <w:rsid w:val="007A5301"/>
    <w:rsid w:val="007A5640"/>
    <w:rsid w:val="007A56A3"/>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68"/>
    <w:rsid w:val="007B747B"/>
    <w:rsid w:val="007B76D1"/>
    <w:rsid w:val="007C0003"/>
    <w:rsid w:val="007C05D7"/>
    <w:rsid w:val="007C098D"/>
    <w:rsid w:val="007C116F"/>
    <w:rsid w:val="007C1444"/>
    <w:rsid w:val="007C14B8"/>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3FD3"/>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12A4"/>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A31"/>
    <w:rsid w:val="00803C9B"/>
    <w:rsid w:val="00804937"/>
    <w:rsid w:val="0080544A"/>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BD"/>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907"/>
    <w:rsid w:val="00832C5A"/>
    <w:rsid w:val="00832DE4"/>
    <w:rsid w:val="00832E7B"/>
    <w:rsid w:val="00833057"/>
    <w:rsid w:val="00833900"/>
    <w:rsid w:val="00833F61"/>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731"/>
    <w:rsid w:val="00841893"/>
    <w:rsid w:val="008419C6"/>
    <w:rsid w:val="008428AC"/>
    <w:rsid w:val="0084294B"/>
    <w:rsid w:val="00842D7A"/>
    <w:rsid w:val="00843197"/>
    <w:rsid w:val="008433E7"/>
    <w:rsid w:val="008438BC"/>
    <w:rsid w:val="008439F8"/>
    <w:rsid w:val="00843CF1"/>
    <w:rsid w:val="00844047"/>
    <w:rsid w:val="0084552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811"/>
    <w:rsid w:val="00854A22"/>
    <w:rsid w:val="00854C6C"/>
    <w:rsid w:val="00854ED4"/>
    <w:rsid w:val="00855706"/>
    <w:rsid w:val="00855DB2"/>
    <w:rsid w:val="0085686F"/>
    <w:rsid w:val="00856B94"/>
    <w:rsid w:val="00857559"/>
    <w:rsid w:val="00857BF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A0D"/>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79"/>
    <w:rsid w:val="008850DF"/>
    <w:rsid w:val="0088521E"/>
    <w:rsid w:val="00885483"/>
    <w:rsid w:val="008862A0"/>
    <w:rsid w:val="00886766"/>
    <w:rsid w:val="00886937"/>
    <w:rsid w:val="008869C8"/>
    <w:rsid w:val="00886BD8"/>
    <w:rsid w:val="008875B2"/>
    <w:rsid w:val="00887FCF"/>
    <w:rsid w:val="008900AC"/>
    <w:rsid w:val="008902C4"/>
    <w:rsid w:val="00890C8B"/>
    <w:rsid w:val="00890ED8"/>
    <w:rsid w:val="00891354"/>
    <w:rsid w:val="008914F5"/>
    <w:rsid w:val="0089172F"/>
    <w:rsid w:val="0089184D"/>
    <w:rsid w:val="008919F1"/>
    <w:rsid w:val="00891B38"/>
    <w:rsid w:val="008920C7"/>
    <w:rsid w:val="00892896"/>
    <w:rsid w:val="0089297E"/>
    <w:rsid w:val="00892A3F"/>
    <w:rsid w:val="00892E22"/>
    <w:rsid w:val="00893AD3"/>
    <w:rsid w:val="00893D08"/>
    <w:rsid w:val="0089438D"/>
    <w:rsid w:val="008951BB"/>
    <w:rsid w:val="00895249"/>
    <w:rsid w:val="00895742"/>
    <w:rsid w:val="0089593E"/>
    <w:rsid w:val="00895CDF"/>
    <w:rsid w:val="00895E69"/>
    <w:rsid w:val="00896EB6"/>
    <w:rsid w:val="0089728B"/>
    <w:rsid w:val="008979D9"/>
    <w:rsid w:val="00897BC0"/>
    <w:rsid w:val="008A00CA"/>
    <w:rsid w:val="008A0D96"/>
    <w:rsid w:val="008A0DDF"/>
    <w:rsid w:val="008A0EA3"/>
    <w:rsid w:val="008A0FB5"/>
    <w:rsid w:val="008A1BA2"/>
    <w:rsid w:val="008A1D77"/>
    <w:rsid w:val="008A26DD"/>
    <w:rsid w:val="008A2867"/>
    <w:rsid w:val="008A4261"/>
    <w:rsid w:val="008A431A"/>
    <w:rsid w:val="008A43A2"/>
    <w:rsid w:val="008A4A5C"/>
    <w:rsid w:val="008A4AE3"/>
    <w:rsid w:val="008A4B65"/>
    <w:rsid w:val="008A5179"/>
    <w:rsid w:val="008A5A33"/>
    <w:rsid w:val="008A5C95"/>
    <w:rsid w:val="008A739E"/>
    <w:rsid w:val="008A758C"/>
    <w:rsid w:val="008A7C9D"/>
    <w:rsid w:val="008A7DFB"/>
    <w:rsid w:val="008A7E63"/>
    <w:rsid w:val="008B01F8"/>
    <w:rsid w:val="008B06F8"/>
    <w:rsid w:val="008B15B9"/>
    <w:rsid w:val="008B194B"/>
    <w:rsid w:val="008B1CAF"/>
    <w:rsid w:val="008B223A"/>
    <w:rsid w:val="008B3668"/>
    <w:rsid w:val="008B366B"/>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477"/>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7BA"/>
    <w:rsid w:val="008E3D2D"/>
    <w:rsid w:val="008E3E61"/>
    <w:rsid w:val="008E42C0"/>
    <w:rsid w:val="008E4734"/>
    <w:rsid w:val="008E47F8"/>
    <w:rsid w:val="008E4F26"/>
    <w:rsid w:val="008E4F53"/>
    <w:rsid w:val="008E578F"/>
    <w:rsid w:val="008E7174"/>
    <w:rsid w:val="008E738D"/>
    <w:rsid w:val="008E73B4"/>
    <w:rsid w:val="008E7F2E"/>
    <w:rsid w:val="008F0040"/>
    <w:rsid w:val="008F08EA"/>
    <w:rsid w:val="008F090F"/>
    <w:rsid w:val="008F0F7B"/>
    <w:rsid w:val="008F1908"/>
    <w:rsid w:val="008F1920"/>
    <w:rsid w:val="008F1A99"/>
    <w:rsid w:val="008F2E17"/>
    <w:rsid w:val="008F39D2"/>
    <w:rsid w:val="008F439F"/>
    <w:rsid w:val="008F43EC"/>
    <w:rsid w:val="008F4F68"/>
    <w:rsid w:val="008F5303"/>
    <w:rsid w:val="008F622C"/>
    <w:rsid w:val="008F6361"/>
    <w:rsid w:val="008F64AE"/>
    <w:rsid w:val="008F7345"/>
    <w:rsid w:val="008F7D41"/>
    <w:rsid w:val="00900032"/>
    <w:rsid w:val="00900361"/>
    <w:rsid w:val="009003D4"/>
    <w:rsid w:val="0090045B"/>
    <w:rsid w:val="009009DE"/>
    <w:rsid w:val="00901103"/>
    <w:rsid w:val="00901627"/>
    <w:rsid w:val="00901F0C"/>
    <w:rsid w:val="00902D9D"/>
    <w:rsid w:val="00902FE6"/>
    <w:rsid w:val="00903374"/>
    <w:rsid w:val="00903A22"/>
    <w:rsid w:val="00903E06"/>
    <w:rsid w:val="00904017"/>
    <w:rsid w:val="0090435E"/>
    <w:rsid w:val="009048BF"/>
    <w:rsid w:val="00904E17"/>
    <w:rsid w:val="00905B65"/>
    <w:rsid w:val="0090623F"/>
    <w:rsid w:val="00906ADF"/>
    <w:rsid w:val="009075A1"/>
    <w:rsid w:val="00907678"/>
    <w:rsid w:val="00910825"/>
    <w:rsid w:val="00910978"/>
    <w:rsid w:val="00910CA2"/>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7A5"/>
    <w:rsid w:val="00922AC9"/>
    <w:rsid w:val="009239F0"/>
    <w:rsid w:val="00923E53"/>
    <w:rsid w:val="00923F0B"/>
    <w:rsid w:val="00924CF8"/>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3FE8"/>
    <w:rsid w:val="00934190"/>
    <w:rsid w:val="0093493A"/>
    <w:rsid w:val="00934D98"/>
    <w:rsid w:val="00934EF7"/>
    <w:rsid w:val="009354BD"/>
    <w:rsid w:val="0093553C"/>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58A"/>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B47"/>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5D1C"/>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DDE"/>
    <w:rsid w:val="009E2F87"/>
    <w:rsid w:val="009E2FE6"/>
    <w:rsid w:val="009E303F"/>
    <w:rsid w:val="009E3048"/>
    <w:rsid w:val="009E35B5"/>
    <w:rsid w:val="009E4634"/>
    <w:rsid w:val="009E60C8"/>
    <w:rsid w:val="009E7C53"/>
    <w:rsid w:val="009F1219"/>
    <w:rsid w:val="009F1297"/>
    <w:rsid w:val="009F1D7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07C00"/>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555"/>
    <w:rsid w:val="00A17CB4"/>
    <w:rsid w:val="00A201F5"/>
    <w:rsid w:val="00A212B6"/>
    <w:rsid w:val="00A2153F"/>
    <w:rsid w:val="00A21554"/>
    <w:rsid w:val="00A216B5"/>
    <w:rsid w:val="00A219AF"/>
    <w:rsid w:val="00A22752"/>
    <w:rsid w:val="00A22F2B"/>
    <w:rsid w:val="00A2320D"/>
    <w:rsid w:val="00A232FE"/>
    <w:rsid w:val="00A23D3F"/>
    <w:rsid w:val="00A23DB8"/>
    <w:rsid w:val="00A245E2"/>
    <w:rsid w:val="00A248AA"/>
    <w:rsid w:val="00A24ED9"/>
    <w:rsid w:val="00A24F8D"/>
    <w:rsid w:val="00A257A9"/>
    <w:rsid w:val="00A25D55"/>
    <w:rsid w:val="00A25D73"/>
    <w:rsid w:val="00A266A8"/>
    <w:rsid w:val="00A2690E"/>
    <w:rsid w:val="00A26F85"/>
    <w:rsid w:val="00A279F7"/>
    <w:rsid w:val="00A27AE6"/>
    <w:rsid w:val="00A27BE0"/>
    <w:rsid w:val="00A3040C"/>
    <w:rsid w:val="00A308E9"/>
    <w:rsid w:val="00A31194"/>
    <w:rsid w:val="00A313B3"/>
    <w:rsid w:val="00A31EC6"/>
    <w:rsid w:val="00A3205F"/>
    <w:rsid w:val="00A32460"/>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7FD"/>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A3B"/>
    <w:rsid w:val="00A45ECE"/>
    <w:rsid w:val="00A46456"/>
    <w:rsid w:val="00A467BC"/>
    <w:rsid w:val="00A46957"/>
    <w:rsid w:val="00A46AB8"/>
    <w:rsid w:val="00A46F5D"/>
    <w:rsid w:val="00A4763B"/>
    <w:rsid w:val="00A4785D"/>
    <w:rsid w:val="00A5028B"/>
    <w:rsid w:val="00A5028D"/>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5CDC"/>
    <w:rsid w:val="00A56CF1"/>
    <w:rsid w:val="00A5730C"/>
    <w:rsid w:val="00A5766E"/>
    <w:rsid w:val="00A57D09"/>
    <w:rsid w:val="00A617C4"/>
    <w:rsid w:val="00A62224"/>
    <w:rsid w:val="00A623AC"/>
    <w:rsid w:val="00A62429"/>
    <w:rsid w:val="00A62BAB"/>
    <w:rsid w:val="00A62FBF"/>
    <w:rsid w:val="00A633AB"/>
    <w:rsid w:val="00A63979"/>
    <w:rsid w:val="00A63C02"/>
    <w:rsid w:val="00A63C3D"/>
    <w:rsid w:val="00A64ABC"/>
    <w:rsid w:val="00A65AA2"/>
    <w:rsid w:val="00A65DCB"/>
    <w:rsid w:val="00A66072"/>
    <w:rsid w:val="00A663D1"/>
    <w:rsid w:val="00A669FF"/>
    <w:rsid w:val="00A67004"/>
    <w:rsid w:val="00A67B3D"/>
    <w:rsid w:val="00A67D87"/>
    <w:rsid w:val="00A67DB0"/>
    <w:rsid w:val="00A67DE2"/>
    <w:rsid w:val="00A70101"/>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461"/>
    <w:rsid w:val="00A80784"/>
    <w:rsid w:val="00A80AFF"/>
    <w:rsid w:val="00A80E7C"/>
    <w:rsid w:val="00A80FA8"/>
    <w:rsid w:val="00A8159A"/>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6EE"/>
    <w:rsid w:val="00AA5F19"/>
    <w:rsid w:val="00AA7967"/>
    <w:rsid w:val="00AA7B2F"/>
    <w:rsid w:val="00AA7D3D"/>
    <w:rsid w:val="00AA7D6E"/>
    <w:rsid w:val="00AB090D"/>
    <w:rsid w:val="00AB0919"/>
    <w:rsid w:val="00AB20D8"/>
    <w:rsid w:val="00AB26B8"/>
    <w:rsid w:val="00AB2886"/>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B777B"/>
    <w:rsid w:val="00AC0088"/>
    <w:rsid w:val="00AC0EC8"/>
    <w:rsid w:val="00AC116A"/>
    <w:rsid w:val="00AC11F7"/>
    <w:rsid w:val="00AC162C"/>
    <w:rsid w:val="00AC382F"/>
    <w:rsid w:val="00AC3B01"/>
    <w:rsid w:val="00AC3B53"/>
    <w:rsid w:val="00AC3D8D"/>
    <w:rsid w:val="00AC44ED"/>
    <w:rsid w:val="00AC519F"/>
    <w:rsid w:val="00AC5356"/>
    <w:rsid w:val="00AC7318"/>
    <w:rsid w:val="00AC7868"/>
    <w:rsid w:val="00AC7DC1"/>
    <w:rsid w:val="00AC7F8E"/>
    <w:rsid w:val="00AD05A5"/>
    <w:rsid w:val="00AD0ACB"/>
    <w:rsid w:val="00AD0FA0"/>
    <w:rsid w:val="00AD261A"/>
    <w:rsid w:val="00AD2930"/>
    <w:rsid w:val="00AD299F"/>
    <w:rsid w:val="00AD2B4A"/>
    <w:rsid w:val="00AD2D47"/>
    <w:rsid w:val="00AD3087"/>
    <w:rsid w:val="00AD3135"/>
    <w:rsid w:val="00AD359A"/>
    <w:rsid w:val="00AD4BD0"/>
    <w:rsid w:val="00AD5BF7"/>
    <w:rsid w:val="00AD5DF0"/>
    <w:rsid w:val="00AD69B4"/>
    <w:rsid w:val="00AD6EFD"/>
    <w:rsid w:val="00AD7052"/>
    <w:rsid w:val="00AD768E"/>
    <w:rsid w:val="00AE0074"/>
    <w:rsid w:val="00AE119C"/>
    <w:rsid w:val="00AE22EE"/>
    <w:rsid w:val="00AE259F"/>
    <w:rsid w:val="00AE2693"/>
    <w:rsid w:val="00AE325F"/>
    <w:rsid w:val="00AE395B"/>
    <w:rsid w:val="00AE43B1"/>
    <w:rsid w:val="00AE4473"/>
    <w:rsid w:val="00AE4690"/>
    <w:rsid w:val="00AE4E9E"/>
    <w:rsid w:val="00AE5BB3"/>
    <w:rsid w:val="00AE6481"/>
    <w:rsid w:val="00AE6591"/>
    <w:rsid w:val="00AE660E"/>
    <w:rsid w:val="00AE6769"/>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2E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1C0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0ED"/>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3580"/>
    <w:rsid w:val="00B54468"/>
    <w:rsid w:val="00B54A4B"/>
    <w:rsid w:val="00B55998"/>
    <w:rsid w:val="00B55E77"/>
    <w:rsid w:val="00B56323"/>
    <w:rsid w:val="00B5683B"/>
    <w:rsid w:val="00B574A4"/>
    <w:rsid w:val="00B60A5E"/>
    <w:rsid w:val="00B60B4B"/>
    <w:rsid w:val="00B60BD0"/>
    <w:rsid w:val="00B62516"/>
    <w:rsid w:val="00B6313B"/>
    <w:rsid w:val="00B638EE"/>
    <w:rsid w:val="00B63A58"/>
    <w:rsid w:val="00B63F59"/>
    <w:rsid w:val="00B64535"/>
    <w:rsid w:val="00B64D8F"/>
    <w:rsid w:val="00B65B2C"/>
    <w:rsid w:val="00B66052"/>
    <w:rsid w:val="00B66D5D"/>
    <w:rsid w:val="00B672B6"/>
    <w:rsid w:val="00B70EA6"/>
    <w:rsid w:val="00B712E4"/>
    <w:rsid w:val="00B71F9E"/>
    <w:rsid w:val="00B7208C"/>
    <w:rsid w:val="00B73AEE"/>
    <w:rsid w:val="00B740FF"/>
    <w:rsid w:val="00B742CF"/>
    <w:rsid w:val="00B75236"/>
    <w:rsid w:val="00B754CD"/>
    <w:rsid w:val="00B75D70"/>
    <w:rsid w:val="00B76178"/>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B5D"/>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38A8"/>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0657"/>
    <w:rsid w:val="00BB1A7F"/>
    <w:rsid w:val="00BB1C16"/>
    <w:rsid w:val="00BB1CDC"/>
    <w:rsid w:val="00BB1E91"/>
    <w:rsid w:val="00BB217E"/>
    <w:rsid w:val="00BB231F"/>
    <w:rsid w:val="00BB2C99"/>
    <w:rsid w:val="00BB31E8"/>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9B"/>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6F91"/>
    <w:rsid w:val="00BC7460"/>
    <w:rsid w:val="00BC75E8"/>
    <w:rsid w:val="00BC7FCD"/>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D75CA"/>
    <w:rsid w:val="00BE0235"/>
    <w:rsid w:val="00BE0992"/>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6E0"/>
    <w:rsid w:val="00BF0CFF"/>
    <w:rsid w:val="00BF0E02"/>
    <w:rsid w:val="00BF11B0"/>
    <w:rsid w:val="00BF1493"/>
    <w:rsid w:val="00BF159A"/>
    <w:rsid w:val="00BF15E5"/>
    <w:rsid w:val="00BF2C87"/>
    <w:rsid w:val="00BF347E"/>
    <w:rsid w:val="00BF3BDC"/>
    <w:rsid w:val="00BF428B"/>
    <w:rsid w:val="00BF596E"/>
    <w:rsid w:val="00BF65A0"/>
    <w:rsid w:val="00BF73D8"/>
    <w:rsid w:val="00BF7653"/>
    <w:rsid w:val="00BF783C"/>
    <w:rsid w:val="00BF7B93"/>
    <w:rsid w:val="00BF7CF6"/>
    <w:rsid w:val="00C0132B"/>
    <w:rsid w:val="00C013C5"/>
    <w:rsid w:val="00C014F7"/>
    <w:rsid w:val="00C0154D"/>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959"/>
    <w:rsid w:val="00C25B72"/>
    <w:rsid w:val="00C26541"/>
    <w:rsid w:val="00C26757"/>
    <w:rsid w:val="00C2709B"/>
    <w:rsid w:val="00C2776B"/>
    <w:rsid w:val="00C27839"/>
    <w:rsid w:val="00C27968"/>
    <w:rsid w:val="00C313D4"/>
    <w:rsid w:val="00C317DF"/>
    <w:rsid w:val="00C31B1B"/>
    <w:rsid w:val="00C323CC"/>
    <w:rsid w:val="00C3304B"/>
    <w:rsid w:val="00C3414D"/>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18C"/>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3CC"/>
    <w:rsid w:val="00C92B47"/>
    <w:rsid w:val="00C9393C"/>
    <w:rsid w:val="00C9414E"/>
    <w:rsid w:val="00C95166"/>
    <w:rsid w:val="00C951BF"/>
    <w:rsid w:val="00C95375"/>
    <w:rsid w:val="00C958BA"/>
    <w:rsid w:val="00C95926"/>
    <w:rsid w:val="00C965ED"/>
    <w:rsid w:val="00C96A48"/>
    <w:rsid w:val="00C96AC9"/>
    <w:rsid w:val="00C9743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5C6"/>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227"/>
    <w:rsid w:val="00CE447A"/>
    <w:rsid w:val="00CE5347"/>
    <w:rsid w:val="00CE61CA"/>
    <w:rsid w:val="00CE6417"/>
    <w:rsid w:val="00CE6E3B"/>
    <w:rsid w:val="00CF018F"/>
    <w:rsid w:val="00CF11AD"/>
    <w:rsid w:val="00CF1799"/>
    <w:rsid w:val="00CF1C36"/>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1B79"/>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025"/>
    <w:rsid w:val="00D1795A"/>
    <w:rsid w:val="00D17F68"/>
    <w:rsid w:val="00D203A5"/>
    <w:rsid w:val="00D20F97"/>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052"/>
    <w:rsid w:val="00D4037C"/>
    <w:rsid w:val="00D40514"/>
    <w:rsid w:val="00D40610"/>
    <w:rsid w:val="00D40A53"/>
    <w:rsid w:val="00D41717"/>
    <w:rsid w:val="00D42024"/>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604"/>
    <w:rsid w:val="00D50EF8"/>
    <w:rsid w:val="00D51ADF"/>
    <w:rsid w:val="00D51D3D"/>
    <w:rsid w:val="00D51E12"/>
    <w:rsid w:val="00D52392"/>
    <w:rsid w:val="00D5253B"/>
    <w:rsid w:val="00D532A8"/>
    <w:rsid w:val="00D5352F"/>
    <w:rsid w:val="00D53849"/>
    <w:rsid w:val="00D53C86"/>
    <w:rsid w:val="00D55928"/>
    <w:rsid w:val="00D55EB1"/>
    <w:rsid w:val="00D57036"/>
    <w:rsid w:val="00D5750F"/>
    <w:rsid w:val="00D578FA"/>
    <w:rsid w:val="00D57B99"/>
    <w:rsid w:val="00D57E8D"/>
    <w:rsid w:val="00D628D8"/>
    <w:rsid w:val="00D6334E"/>
    <w:rsid w:val="00D63421"/>
    <w:rsid w:val="00D63673"/>
    <w:rsid w:val="00D638DC"/>
    <w:rsid w:val="00D63C7D"/>
    <w:rsid w:val="00D643D6"/>
    <w:rsid w:val="00D64882"/>
    <w:rsid w:val="00D6495D"/>
    <w:rsid w:val="00D64B30"/>
    <w:rsid w:val="00D64E65"/>
    <w:rsid w:val="00D6566A"/>
    <w:rsid w:val="00D656A0"/>
    <w:rsid w:val="00D65C12"/>
    <w:rsid w:val="00D65E1A"/>
    <w:rsid w:val="00D6760C"/>
    <w:rsid w:val="00D67C29"/>
    <w:rsid w:val="00D67EC8"/>
    <w:rsid w:val="00D707BF"/>
    <w:rsid w:val="00D70C9A"/>
    <w:rsid w:val="00D7112A"/>
    <w:rsid w:val="00D71265"/>
    <w:rsid w:val="00D71714"/>
    <w:rsid w:val="00D72A41"/>
    <w:rsid w:val="00D72AAE"/>
    <w:rsid w:val="00D72F8F"/>
    <w:rsid w:val="00D73264"/>
    <w:rsid w:val="00D739F6"/>
    <w:rsid w:val="00D73D3D"/>
    <w:rsid w:val="00D753A2"/>
    <w:rsid w:val="00D7572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0D3"/>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60D"/>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50D"/>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838"/>
    <w:rsid w:val="00DB0C85"/>
    <w:rsid w:val="00DB18D3"/>
    <w:rsid w:val="00DB1CE1"/>
    <w:rsid w:val="00DB1EB2"/>
    <w:rsid w:val="00DB2A70"/>
    <w:rsid w:val="00DB334D"/>
    <w:rsid w:val="00DB3612"/>
    <w:rsid w:val="00DB374C"/>
    <w:rsid w:val="00DB3C26"/>
    <w:rsid w:val="00DB43C9"/>
    <w:rsid w:val="00DB4CAD"/>
    <w:rsid w:val="00DB4E31"/>
    <w:rsid w:val="00DB61B7"/>
    <w:rsid w:val="00DB6F06"/>
    <w:rsid w:val="00DB7128"/>
    <w:rsid w:val="00DB7458"/>
    <w:rsid w:val="00DC00A1"/>
    <w:rsid w:val="00DC01F1"/>
    <w:rsid w:val="00DC1229"/>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223"/>
    <w:rsid w:val="00DD3358"/>
    <w:rsid w:val="00DD3D56"/>
    <w:rsid w:val="00DD3E85"/>
    <w:rsid w:val="00DD40C8"/>
    <w:rsid w:val="00DD489C"/>
    <w:rsid w:val="00DD516A"/>
    <w:rsid w:val="00DD52AD"/>
    <w:rsid w:val="00DD5808"/>
    <w:rsid w:val="00DD6A9D"/>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E7F6E"/>
    <w:rsid w:val="00DF05EB"/>
    <w:rsid w:val="00DF089F"/>
    <w:rsid w:val="00DF13C0"/>
    <w:rsid w:val="00DF1403"/>
    <w:rsid w:val="00DF1426"/>
    <w:rsid w:val="00DF1B98"/>
    <w:rsid w:val="00DF2328"/>
    <w:rsid w:val="00DF2339"/>
    <w:rsid w:val="00DF252E"/>
    <w:rsid w:val="00DF2538"/>
    <w:rsid w:val="00DF3566"/>
    <w:rsid w:val="00DF3A36"/>
    <w:rsid w:val="00DF3E58"/>
    <w:rsid w:val="00DF40E0"/>
    <w:rsid w:val="00DF479E"/>
    <w:rsid w:val="00DF4A32"/>
    <w:rsid w:val="00DF4C66"/>
    <w:rsid w:val="00DF4E96"/>
    <w:rsid w:val="00DF6496"/>
    <w:rsid w:val="00DF6603"/>
    <w:rsid w:val="00DF66A7"/>
    <w:rsid w:val="00DF66C3"/>
    <w:rsid w:val="00DF66CE"/>
    <w:rsid w:val="00DF66D0"/>
    <w:rsid w:val="00DF6AB3"/>
    <w:rsid w:val="00DF6EF9"/>
    <w:rsid w:val="00DF7422"/>
    <w:rsid w:val="00DF7678"/>
    <w:rsid w:val="00DF790F"/>
    <w:rsid w:val="00DF7988"/>
    <w:rsid w:val="00DF7E1B"/>
    <w:rsid w:val="00E005E9"/>
    <w:rsid w:val="00E015FA"/>
    <w:rsid w:val="00E0183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17F22"/>
    <w:rsid w:val="00E205DE"/>
    <w:rsid w:val="00E20F37"/>
    <w:rsid w:val="00E21226"/>
    <w:rsid w:val="00E21918"/>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9B6"/>
    <w:rsid w:val="00E31A3C"/>
    <w:rsid w:val="00E31CF1"/>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4CB3"/>
    <w:rsid w:val="00E450A4"/>
    <w:rsid w:val="00E467C3"/>
    <w:rsid w:val="00E46F83"/>
    <w:rsid w:val="00E47189"/>
    <w:rsid w:val="00E47AF4"/>
    <w:rsid w:val="00E47F09"/>
    <w:rsid w:val="00E502B2"/>
    <w:rsid w:val="00E50C42"/>
    <w:rsid w:val="00E50CFC"/>
    <w:rsid w:val="00E50E9C"/>
    <w:rsid w:val="00E51633"/>
    <w:rsid w:val="00E52874"/>
    <w:rsid w:val="00E530CC"/>
    <w:rsid w:val="00E533AD"/>
    <w:rsid w:val="00E53719"/>
    <w:rsid w:val="00E5442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0C3"/>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0B4A"/>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03"/>
    <w:rsid w:val="00E961FD"/>
    <w:rsid w:val="00E965DC"/>
    <w:rsid w:val="00E96EE1"/>
    <w:rsid w:val="00E97078"/>
    <w:rsid w:val="00E972D0"/>
    <w:rsid w:val="00EA0417"/>
    <w:rsid w:val="00EA0C84"/>
    <w:rsid w:val="00EA0CA9"/>
    <w:rsid w:val="00EA10A1"/>
    <w:rsid w:val="00EA1764"/>
    <w:rsid w:val="00EA19C6"/>
    <w:rsid w:val="00EA1CA5"/>
    <w:rsid w:val="00EA1FA3"/>
    <w:rsid w:val="00EA237E"/>
    <w:rsid w:val="00EA2932"/>
    <w:rsid w:val="00EA29F2"/>
    <w:rsid w:val="00EA2BE6"/>
    <w:rsid w:val="00EA2EEF"/>
    <w:rsid w:val="00EA35BE"/>
    <w:rsid w:val="00EA3710"/>
    <w:rsid w:val="00EA3DFD"/>
    <w:rsid w:val="00EA4211"/>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86C"/>
    <w:rsid w:val="00EC2B6E"/>
    <w:rsid w:val="00EC377C"/>
    <w:rsid w:val="00EC3A57"/>
    <w:rsid w:val="00EC3E02"/>
    <w:rsid w:val="00EC3F0E"/>
    <w:rsid w:val="00EC4580"/>
    <w:rsid w:val="00EC4A9C"/>
    <w:rsid w:val="00EC4DD3"/>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401"/>
    <w:rsid w:val="00ED2943"/>
    <w:rsid w:val="00ED29ED"/>
    <w:rsid w:val="00ED2B39"/>
    <w:rsid w:val="00ED2BA1"/>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32A"/>
    <w:rsid w:val="00EE7661"/>
    <w:rsid w:val="00EF0072"/>
    <w:rsid w:val="00EF037C"/>
    <w:rsid w:val="00EF1053"/>
    <w:rsid w:val="00EF1C58"/>
    <w:rsid w:val="00EF29EB"/>
    <w:rsid w:val="00EF2A2E"/>
    <w:rsid w:val="00EF2EA2"/>
    <w:rsid w:val="00EF3DF0"/>
    <w:rsid w:val="00EF47C6"/>
    <w:rsid w:val="00EF4D69"/>
    <w:rsid w:val="00EF5337"/>
    <w:rsid w:val="00EF5B5E"/>
    <w:rsid w:val="00EF5B69"/>
    <w:rsid w:val="00EF5FC5"/>
    <w:rsid w:val="00EF6654"/>
    <w:rsid w:val="00EF6EEF"/>
    <w:rsid w:val="00EF70D0"/>
    <w:rsid w:val="00EF7468"/>
    <w:rsid w:val="00EF7AF3"/>
    <w:rsid w:val="00EF7CEE"/>
    <w:rsid w:val="00F0031E"/>
    <w:rsid w:val="00F006DB"/>
    <w:rsid w:val="00F01D8D"/>
    <w:rsid w:val="00F02415"/>
    <w:rsid w:val="00F0289E"/>
    <w:rsid w:val="00F02B9D"/>
    <w:rsid w:val="00F02DF3"/>
    <w:rsid w:val="00F0358C"/>
    <w:rsid w:val="00F03879"/>
    <w:rsid w:val="00F03895"/>
    <w:rsid w:val="00F04977"/>
    <w:rsid w:val="00F058B9"/>
    <w:rsid w:val="00F06136"/>
    <w:rsid w:val="00F06410"/>
    <w:rsid w:val="00F0684D"/>
    <w:rsid w:val="00F06B59"/>
    <w:rsid w:val="00F0747D"/>
    <w:rsid w:val="00F079F0"/>
    <w:rsid w:val="00F07A41"/>
    <w:rsid w:val="00F103DB"/>
    <w:rsid w:val="00F1087D"/>
    <w:rsid w:val="00F109BD"/>
    <w:rsid w:val="00F11646"/>
    <w:rsid w:val="00F12105"/>
    <w:rsid w:val="00F12274"/>
    <w:rsid w:val="00F1270E"/>
    <w:rsid w:val="00F1271E"/>
    <w:rsid w:val="00F12D27"/>
    <w:rsid w:val="00F12F06"/>
    <w:rsid w:val="00F139C6"/>
    <w:rsid w:val="00F13B6D"/>
    <w:rsid w:val="00F13C45"/>
    <w:rsid w:val="00F14436"/>
    <w:rsid w:val="00F1444C"/>
    <w:rsid w:val="00F14F93"/>
    <w:rsid w:val="00F15E85"/>
    <w:rsid w:val="00F162AD"/>
    <w:rsid w:val="00F16979"/>
    <w:rsid w:val="00F16A9D"/>
    <w:rsid w:val="00F16E23"/>
    <w:rsid w:val="00F17267"/>
    <w:rsid w:val="00F17650"/>
    <w:rsid w:val="00F202F6"/>
    <w:rsid w:val="00F20884"/>
    <w:rsid w:val="00F20D5A"/>
    <w:rsid w:val="00F20D88"/>
    <w:rsid w:val="00F218AE"/>
    <w:rsid w:val="00F21A1E"/>
    <w:rsid w:val="00F2305A"/>
    <w:rsid w:val="00F23246"/>
    <w:rsid w:val="00F2389E"/>
    <w:rsid w:val="00F24297"/>
    <w:rsid w:val="00F24902"/>
    <w:rsid w:val="00F2499B"/>
    <w:rsid w:val="00F24D5D"/>
    <w:rsid w:val="00F24F5B"/>
    <w:rsid w:val="00F25890"/>
    <w:rsid w:val="00F25998"/>
    <w:rsid w:val="00F25FD4"/>
    <w:rsid w:val="00F269D0"/>
    <w:rsid w:val="00F26B94"/>
    <w:rsid w:val="00F27D13"/>
    <w:rsid w:val="00F30102"/>
    <w:rsid w:val="00F30463"/>
    <w:rsid w:val="00F305DC"/>
    <w:rsid w:val="00F30DC7"/>
    <w:rsid w:val="00F31B51"/>
    <w:rsid w:val="00F31C2F"/>
    <w:rsid w:val="00F31EEE"/>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88"/>
    <w:rsid w:val="00F444C2"/>
    <w:rsid w:val="00F44578"/>
    <w:rsid w:val="00F446BA"/>
    <w:rsid w:val="00F44BEF"/>
    <w:rsid w:val="00F45236"/>
    <w:rsid w:val="00F453E6"/>
    <w:rsid w:val="00F4556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8F"/>
    <w:rsid w:val="00F60699"/>
    <w:rsid w:val="00F60CA9"/>
    <w:rsid w:val="00F61878"/>
    <w:rsid w:val="00F62B26"/>
    <w:rsid w:val="00F62BFD"/>
    <w:rsid w:val="00F634A4"/>
    <w:rsid w:val="00F64517"/>
    <w:rsid w:val="00F64773"/>
    <w:rsid w:val="00F6727A"/>
    <w:rsid w:val="00F674D3"/>
    <w:rsid w:val="00F67501"/>
    <w:rsid w:val="00F675DF"/>
    <w:rsid w:val="00F67B4F"/>
    <w:rsid w:val="00F67F9A"/>
    <w:rsid w:val="00F702E6"/>
    <w:rsid w:val="00F7115C"/>
    <w:rsid w:val="00F714B9"/>
    <w:rsid w:val="00F71BBB"/>
    <w:rsid w:val="00F7205C"/>
    <w:rsid w:val="00F73D94"/>
    <w:rsid w:val="00F75652"/>
    <w:rsid w:val="00F75CF4"/>
    <w:rsid w:val="00F75DB3"/>
    <w:rsid w:val="00F7669E"/>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154"/>
    <w:rsid w:val="00FA74BE"/>
    <w:rsid w:val="00FA7650"/>
    <w:rsid w:val="00FA7FBF"/>
    <w:rsid w:val="00FB03F1"/>
    <w:rsid w:val="00FB0F9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AB0"/>
    <w:rsid w:val="00FC0BFF"/>
    <w:rsid w:val="00FC2A31"/>
    <w:rsid w:val="00FC363E"/>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C0"/>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 w:val="00FF7F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1FD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Абзац списка1,Цветной список - Акцент 1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
    <w:basedOn w:val="a1"/>
    <w:link w:val="affa"/>
    <w:rsid w:val="00042363"/>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character" w:customStyle="1" w:styleId="qa-hint">
    <w:name w:val="qa-hint"/>
    <w:basedOn w:val="a2"/>
    <w:rsid w:val="00535C84"/>
  </w:style>
  <w:style w:type="paragraph" w:customStyle="1" w:styleId="a0">
    <w:name w:val="СписокСБ"/>
    <w:basedOn w:val="a5"/>
    <w:link w:val="affff"/>
    <w:qFormat/>
    <w:rsid w:val="00AB777B"/>
    <w:pPr>
      <w:numPr>
        <w:numId w:val="9"/>
      </w:numPr>
      <w:autoSpaceDE w:val="0"/>
      <w:autoSpaceDN w:val="0"/>
      <w:adjustRightInd w:val="0"/>
      <w:spacing w:after="160" w:line="360" w:lineRule="auto"/>
      <w:ind w:left="1281" w:hanging="357"/>
      <w:jc w:val="both"/>
    </w:pPr>
    <w:rPr>
      <w:rFonts w:ascii="Myriad Pro" w:hAnsi="Myriad Pro"/>
      <w:sz w:val="26"/>
      <w:szCs w:val="26"/>
      <w:lang w:eastAsia="en-US"/>
    </w:rPr>
  </w:style>
  <w:style w:type="character" w:customStyle="1" w:styleId="affff">
    <w:name w:val="СписокСБ Знак"/>
    <w:basedOn w:val="a6"/>
    <w:link w:val="a0"/>
    <w:rsid w:val="00AB777B"/>
    <w:rPr>
      <w:rFonts w:ascii="Myriad Pro" w:eastAsia="Calibri" w:hAnsi="Myriad Pro" w:cs="Times New Roman"/>
      <w:sz w:val="26"/>
      <w:szCs w:val="26"/>
    </w:rPr>
  </w:style>
  <w:style w:type="numbering" w:customStyle="1" w:styleId="2f4">
    <w:name w:val="Нет списка2"/>
    <w:next w:val="a4"/>
    <w:uiPriority w:val="99"/>
    <w:semiHidden/>
    <w:unhideWhenUsed/>
    <w:rsid w:val="000F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o.garant.ru/" TargetMode="External"/><Relationship Id="rId18" Type="http://schemas.openxmlformats.org/officeDocument/2006/relationships/image" Target="media/image4.wmf"/><Relationship Id="rId26" Type="http://schemas.openxmlformats.org/officeDocument/2006/relationships/image" Target="media/image11.png"/><Relationship Id="rId39" Type="http://schemas.openxmlformats.org/officeDocument/2006/relationships/image" Target="media/image21.wmf"/><Relationship Id="rId21" Type="http://schemas.openxmlformats.org/officeDocument/2006/relationships/image" Target="media/image6.wmf"/><Relationship Id="rId34" Type="http://schemas.openxmlformats.org/officeDocument/2006/relationships/image" Target="media/image17.wmf"/><Relationship Id="rId42" Type="http://schemas.openxmlformats.org/officeDocument/2006/relationships/image" Target="media/image24.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5.wmf"/><Relationship Id="rId37" Type="http://schemas.openxmlformats.org/officeDocument/2006/relationships/hyperlink" Target="consultantplus://offline/ref=00C24EE7D8A7CE2464BACA73220928C089A2A67E1FC21BDA9999AD698CDA7274CD528020A9ABCA091E06572AC81EFDE71A1230B37F43340Dl035M" TargetMode="External"/><Relationship Id="rId40" Type="http://schemas.openxmlformats.org/officeDocument/2006/relationships/image" Target="media/image22.w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egalacts.ru/doc/postanovlenie-pravitelstva-rf-ot-29122011-n-1178/" TargetMode="External"/><Relationship Id="rId23" Type="http://schemas.openxmlformats.org/officeDocument/2006/relationships/image" Target="media/image8.wmf"/><Relationship Id="rId28" Type="http://schemas.openxmlformats.org/officeDocument/2006/relationships/hyperlink" Target="http://www.consultant.ru/cons/cgi/online.cgi?rnd=CA678733B17433138E11F00226D09202&amp;req=doc&amp;base=LAW&amp;n=287253&amp;dst=100018&amp;fld=134" TargetMode="External"/><Relationship Id="rId36" Type="http://schemas.openxmlformats.org/officeDocument/2006/relationships/image" Target="media/image19.wmf"/><Relationship Id="rId10" Type="http://schemas.microsoft.com/office/2007/relationships/hdphoto" Target="NULL"/><Relationship Id="rId19" Type="http://schemas.openxmlformats.org/officeDocument/2006/relationships/hyperlink" Target="consultantplus://offline/ref=92006FFAEE161C564029205C27EDB37EC8EC535AE77B51BBBC6E8E41329ADE479B60D10EF6DD60B7C308B6C4CF143377A9AF492FDAFF889Bh6MCL" TargetMode="External"/><Relationship Id="rId31" Type="http://schemas.openxmlformats.org/officeDocument/2006/relationships/image" Target="media/image14.wmf"/><Relationship Id="rId44" Type="http://schemas.openxmlformats.org/officeDocument/2006/relationships/hyperlink" Target="http://ivo.garant.ru/document/redirect/310000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galacts.ru/doc/prikaz-fst-rossii-ot-20022014-n-201-e/" TargetMode="External"/><Relationship Id="rId22" Type="http://schemas.openxmlformats.org/officeDocument/2006/relationships/image" Target="media/image7.wmf"/><Relationship Id="rId27" Type="http://schemas.openxmlformats.org/officeDocument/2006/relationships/image" Target="media/image12.png"/><Relationship Id="rId30" Type="http://schemas.openxmlformats.org/officeDocument/2006/relationships/hyperlink" Target="consultantplus://offline/ref=92006FFAEE161C564029205C27EDB37EC8EC535AE77B51BBBC6E8E41329ADE479B60D10EF6DD60B7C308B6C4CF143377A9AF492FDAFF889Bh6MCL" TargetMode="External"/><Relationship Id="rId35" Type="http://schemas.openxmlformats.org/officeDocument/2006/relationships/image" Target="media/image18.wmf"/><Relationship Id="rId43" Type="http://schemas.openxmlformats.org/officeDocument/2006/relationships/image" Target="media/image25.w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10.png"/><Relationship Id="rId33" Type="http://schemas.openxmlformats.org/officeDocument/2006/relationships/image" Target="media/image16.wmf"/><Relationship Id="rId38" Type="http://schemas.openxmlformats.org/officeDocument/2006/relationships/image" Target="media/image20.wmf"/><Relationship Id="rId46"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image" Target="media/image23.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664FF-F945-4C31-BC91-CC72948D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27522</Words>
  <Characters>156877</Characters>
  <Application>Microsoft Office Word</Application>
  <DocSecurity>0</DocSecurity>
  <Lines>1307</Lines>
  <Paragraphs>368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184031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2021-01-21T08:56:00Z</dcterms:created>
  <dcterms:modified xsi:type="dcterms:W3CDTF">2021-02-17T13:03:00Z</dcterms:modified>
</cp:coreProperties>
</file>