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6589932" w:displacedByCustomXml="next"/>
    <w:sdt>
      <w:sdtPr>
        <w:id w:val="-599796214"/>
      </w:sdtPr>
      <w:sdtEndPr>
        <w:rPr>
          <w:rFonts w:ascii="Myriad Pro" w:hAnsi="Myriad Pro"/>
          <w:sz w:val="26"/>
          <w:szCs w:val="26"/>
        </w:rPr>
      </w:sdtEndPr>
      <w:sdtContent>
        <w:sdt>
          <w:sdtPr>
            <w:rPr>
              <w:rFonts w:ascii="Myriad Pro" w:hAnsi="Myriad Pro"/>
              <w:i/>
              <w:color w:val="4F6228" w:themeColor="accent3" w:themeShade="80"/>
            </w:rPr>
            <w:id w:val="1372342452"/>
          </w:sdtPr>
          <w:sdtEndPr/>
          <w:sdtContent>
            <w:p w14:paraId="539389F9" w14:textId="77777777" w:rsidR="00E65635" w:rsidRPr="0050054B" w:rsidRDefault="00304E92" w:rsidP="00E65635">
              <w:pPr>
                <w:rPr>
                  <w:rFonts w:ascii="Myriad Pro" w:hAnsi="Myriad Pro"/>
                  <w:i/>
                  <w:color w:val="4F6228" w:themeColor="accent3" w:themeShade="80"/>
                </w:rPr>
              </w:pPr>
              <w:r>
                <w:rPr>
                  <w:rFonts w:ascii="Myriad Pro" w:hAnsi="Myriad Pro"/>
                  <w:i/>
                  <w:noProof/>
                  <w:color w:val="4F6228" w:themeColor="accent3" w:themeShade="80"/>
                </w:rPr>
                <mc:AlternateContent>
                  <mc:Choice Requires="wpg">
                    <w:drawing>
                      <wp:anchor distT="0" distB="0" distL="114300" distR="114300" simplePos="0" relativeHeight="251660288" behindDoc="0" locked="0" layoutInCell="1" allowOverlap="1" wp14:anchorId="52BA4C0D" wp14:editId="50047839">
                        <wp:simplePos x="0" y="0"/>
                        <wp:positionH relativeFrom="page">
                          <wp:posOffset>4547235</wp:posOffset>
                        </wp:positionH>
                        <wp:positionV relativeFrom="page">
                          <wp:posOffset>0</wp:posOffset>
                        </wp:positionV>
                        <wp:extent cx="3020060" cy="10692130"/>
                        <wp:effectExtent l="0" t="0" r="0" b="0"/>
                        <wp:wrapNone/>
                        <wp:docPr id="32" name="Группа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20060" cy="10692130"/>
                                  <a:chOff x="0" y="0"/>
                                  <a:chExt cx="3113670" cy="10058400"/>
                                </a:xfrm>
                              </wpg:grpSpPr>
                              <wps:wsp>
                                <wps:cNvPr id="33" name="Прямоугольник 33" descr="Light vertical"/>
                                <wps:cNvSpPr>
                                  <a:spLocks noChangeArrowheads="1"/>
                                </wps:cNvSpPr>
                                <wps:spPr bwMode="auto">
                                  <a:xfrm>
                                    <a:off x="0" y="0"/>
                                    <a:ext cx="138545" cy="10058400"/>
                                  </a:xfrm>
                                  <a:prstGeom prst="rect">
                                    <a:avLst/>
                                  </a:prstGeom>
                                  <a:noFill/>
                                </wps:spPr>
                                <wps:txbx>
                                  <w:txbxContent>
                                    <w:p w14:paraId="72AC3B28" w14:textId="77777777" w:rsidR="00002253" w:rsidRDefault="00002253" w:rsidP="00E65635">
                                      <w:pPr>
                                        <w:jc w:val="center"/>
                                      </w:pPr>
                                      <w:r>
                                        <w:t>ё</w:t>
                                      </w:r>
                                    </w:p>
                                  </w:txbxContent>
                                </wps:txbx>
                                <wps:bodyPr rot="0" vert="horz" wrap="square" lIns="91440" tIns="45720" rIns="91440" bIns="45720" anchor="ctr" anchorCtr="0" upright="1">
                                  <a:noAutofit/>
                                </wps:bodyPr>
                              </wps:wsp>
                              <wps:wsp>
                                <wps:cNvPr id="34" name="Прямоугольник 34"/>
                                <wps:cNvSpPr>
                                  <a:spLocks noChangeArrowheads="1"/>
                                </wps:cNvSpPr>
                                <wps:spPr bwMode="auto">
                                  <a:xfrm>
                                    <a:off x="124691" y="0"/>
                                    <a:ext cx="2971800" cy="10058400"/>
                                  </a:xfrm>
                                  <a:prstGeom prst="rect">
                                    <a:avLst/>
                                  </a:prstGeom>
                                  <a:solidFill>
                                    <a:schemeClr val="accent3">
                                      <a:lumMod val="50000"/>
                                    </a:schemeClr>
                                  </a:solidFill>
                                </wps:spPr>
                                <wps:bodyPr rot="0" vert="horz" wrap="square" lIns="91440" tIns="45720" rIns="91440" bIns="45720" anchor="t" anchorCtr="0" upright="1">
                                  <a:noAutofit/>
                                </wps:bodyPr>
                              </wps:wsp>
                              <wps:wsp>
                                <wps:cNvPr id="2" name="Прямоугольник 35"/>
                                <wps:cNvSpPr>
                                  <a:spLocks noChangeArrowheads="1"/>
                                </wps:cNvSpPr>
                                <wps:spPr bwMode="auto">
                                  <a:xfrm>
                                    <a:off x="13854" y="0"/>
                                    <a:ext cx="3099816" cy="2377440"/>
                                  </a:xfrm>
                                  <a:prstGeom prst="rect">
                                    <a:avLst/>
                                  </a:prstGeom>
                                  <a:noFill/>
                                </wps:spPr>
                                <wps:txbx>
                                  <w:txbxContent>
                                    <w:p w14:paraId="75173EE0" w14:textId="77777777" w:rsidR="00002253" w:rsidRPr="00DC2CC1" w:rsidRDefault="00002253" w:rsidP="00E65635">
                                      <w:pPr>
                                        <w:pStyle w:val="af2"/>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3" name="Прямоугольник 9"/>
                                <wps:cNvSpPr>
                                  <a:spLocks noChangeArrowheads="1"/>
                                </wps:cNvSpPr>
                                <wps:spPr bwMode="auto">
                                  <a:xfrm>
                                    <a:off x="0" y="6761018"/>
                                    <a:ext cx="3089515" cy="2833370"/>
                                  </a:xfrm>
                                  <a:prstGeom prst="rect">
                                    <a:avLst/>
                                  </a:prstGeom>
                                  <a:noFill/>
                                </wps:spPr>
                                <wps:txbx>
                                  <w:txbxContent>
                                    <w:p w14:paraId="3A522BDC" w14:textId="77777777" w:rsidR="00002253" w:rsidRDefault="00002253" w:rsidP="00E65635">
                                      <w:pPr>
                                        <w:pStyle w:val="af2"/>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2BA4C0D" id="Группа 32" o:spid="_x0000_s1026" style="position:absolute;margin-left:358.05pt;margin-top:0;width:237.8pt;height:841.9pt;z-index:251660288;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">
                        <v:rect id="Прямоугольник 33"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" filled="f" stroked="f">
                          <v:textbox>
                            <w:txbxContent>
                              <w:p w14:paraId="72AC3B28" w14:textId="77777777" w:rsidR="00002253" w:rsidRDefault="00002253" w:rsidP="00E65635">
                                <w:pPr>
                                  <w:jc w:val="center"/>
                                </w:pPr>
                                <w:r>
                                  <w:t>ё</w:t>
                                </w:r>
                              </w:p>
                            </w:txbxContent>
                          </v:textbox>
                        </v:rect>
                        <v:rect id="Прямоугольник 34"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" fillcolor="#4e6128 [1606]" stroked="f"/>
                        <v:rect id="Прямоугольник 35"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" filled="f" stroked="f">
                          <v:textbox inset="28.8pt,14.4pt,14.4pt,14.4pt">
                            <w:txbxContent>
                              <w:p w14:paraId="75173EE0" w14:textId="77777777" w:rsidR="00002253" w:rsidRPr="00DC2CC1" w:rsidRDefault="00002253" w:rsidP="00E65635">
                                <w:pPr>
                                  <w:pStyle w:val="af2"/>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" filled="f" stroked="f">
                          <v:textbox inset="28.8pt,14.4pt,14.4pt,14.4pt">
                            <w:txbxContent>
                              <w:p w14:paraId="3A522BDC" w14:textId="77777777" w:rsidR="00002253" w:rsidRDefault="00002253" w:rsidP="00E65635">
                                <w:pPr>
                                  <w:pStyle w:val="af2"/>
                                  <w:spacing w:line="360" w:lineRule="auto"/>
                                  <w:rPr>
                                    <w:color w:val="FFFFFF" w:themeColor="background1"/>
                                  </w:rPr>
                                </w:pPr>
                              </w:p>
                            </w:txbxContent>
                          </v:textbox>
                        </v:rect>
                        <w10:wrap anchorx="page" anchory="page"/>
                      </v:group>
                    </w:pict>
                  </mc:Fallback>
                </mc:AlternateContent>
              </w:r>
              <w:r w:rsidR="00E65635" w:rsidRPr="0050054B">
                <w:rPr>
                  <w:rFonts w:ascii="Myriad Pro" w:hAnsi="Myriad Pro"/>
                  <w:i/>
                  <w:noProof/>
                  <w:color w:val="4F6228" w:themeColor="accent3" w:themeShade="80"/>
                </w:rPr>
                <w:drawing>
                  <wp:inline distT="0" distB="0" distL="0" distR="0" wp14:anchorId="5684F2F4" wp14:editId="45696916">
                    <wp:extent cx="2108959" cy="923925"/>
                    <wp:effectExtent l="0" t="0" r="571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5E20EBD9" w14:textId="410276E0" w:rsidR="00E65635" w:rsidRPr="000561AB" w:rsidRDefault="004E61C8" w:rsidP="00E65635">
              <w:pPr>
                <w:rPr>
                  <w:rFonts w:ascii="Myriad Pro" w:hAnsi="Myriad Pro"/>
                  <w:i/>
                  <w:color w:val="4F6228" w:themeColor="accent3" w:themeShade="80"/>
                </w:rPr>
              </w:pPr>
            </w:p>
          </w:sdtContent>
        </w:sdt>
        <w:p w14:paraId="3004CE3B" w14:textId="16973835" w:rsidR="00E65635" w:rsidRDefault="00523534" w:rsidP="00E65635">
          <w:pPr>
            <w:spacing w:after="160" w:line="259" w:lineRule="auto"/>
            <w:rPr>
              <w:rFonts w:ascii="Myriad Pro" w:hAnsi="Myriad Pro"/>
              <w:sz w:val="26"/>
              <w:szCs w:val="26"/>
            </w:rPr>
          </w:pPr>
          <w:r>
            <w:rPr>
              <w:rFonts w:ascii="Myriad Pro" w:hAnsi="Myriad Pro"/>
              <w:i/>
              <w:noProof/>
              <w:color w:val="4F6228" w:themeColor="accent3" w:themeShade="80"/>
            </w:rPr>
            <mc:AlternateContent>
              <mc:Choice Requires="wps">
                <w:drawing>
                  <wp:anchor distT="0" distB="0" distL="114300" distR="114300" simplePos="0" relativeHeight="251661312" behindDoc="0" locked="0" layoutInCell="0" allowOverlap="1" wp14:anchorId="77F140CA" wp14:editId="7EF594E9">
                    <wp:simplePos x="0" y="0"/>
                    <wp:positionH relativeFrom="page">
                      <wp:align>left</wp:align>
                    </wp:positionH>
                    <wp:positionV relativeFrom="page">
                      <wp:posOffset>2705100</wp:posOffset>
                    </wp:positionV>
                    <wp:extent cx="6800850" cy="4377690"/>
                    <wp:effectExtent l="0" t="0" r="19050"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0850"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52B2C804" w14:textId="77777777" w:rsidR="00002253" w:rsidRPr="00D65E1A" w:rsidRDefault="00002253" w:rsidP="0051448B">
                                <w:pPr>
                                  <w:pStyle w:val="af2"/>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sidRPr="00D65E1A">
                                  <w:rPr>
                                    <w:rFonts w:ascii="Myriad Pro" w:hAnsi="Myriad Pro" w:cs="Times New Roman"/>
                                    <w:b/>
                                    <w:sz w:val="48"/>
                                    <w:szCs w:val="48"/>
                                    <w:shd w:val="clear" w:color="auto" w:fill="C4BC96" w:themeFill="background2" w:themeFillShade="BF"/>
                                  </w:rPr>
                                  <w:t>Отчет</w:t>
                                </w:r>
                              </w:p>
                              <w:p w14:paraId="2FB0336C" w14:textId="08824286" w:rsidR="00002253" w:rsidRPr="00D65E1A" w:rsidRDefault="00002253" w:rsidP="0051448B">
                                <w:pPr>
                                  <w:pStyle w:val="af2"/>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0C757E">
                                  <w:rPr>
                                    <w:rFonts w:ascii="Myriad Pro" w:hAnsi="Myriad Pro" w:cs="Times New Roman"/>
                                    <w:b/>
                                    <w:sz w:val="36"/>
                                    <w:szCs w:val="36"/>
                                    <w:shd w:val="clear" w:color="auto" w:fill="C4BC96" w:themeFill="background2" w:themeFillShade="BF"/>
                                  </w:rPr>
                                  <w:t xml:space="preserve">по результатам </w:t>
                                </w:r>
                                <w:r>
                                  <w:rPr>
                                    <w:rFonts w:ascii="Myriad Pro" w:hAnsi="Myriad Pro" w:cs="Times New Roman"/>
                                    <w:b/>
                                    <w:sz w:val="36"/>
                                    <w:szCs w:val="36"/>
                                    <w:shd w:val="clear" w:color="auto" w:fill="C4BC96" w:themeFill="background2" w:themeFillShade="BF"/>
                                  </w:rPr>
                                  <w:t>п</w:t>
                                </w:r>
                                <w:r w:rsidRPr="00C70C3F">
                                  <w:rPr>
                                    <w:rFonts w:ascii="Myriad Pro" w:hAnsi="Myriad Pro" w:cs="Times New Roman"/>
                                    <w:b/>
                                    <w:sz w:val="36"/>
                                    <w:szCs w:val="36"/>
                                    <w:shd w:val="clear" w:color="auto" w:fill="C4BC96" w:themeFill="background2" w:themeFillShade="BF"/>
                                  </w:rPr>
                                  <w:t>одготовк</w:t>
                                </w:r>
                                <w:r>
                                  <w:rPr>
                                    <w:rFonts w:ascii="Myriad Pro" w:hAnsi="Myriad Pro" w:cs="Times New Roman"/>
                                    <w:b/>
                                    <w:sz w:val="36"/>
                                    <w:szCs w:val="36"/>
                                    <w:shd w:val="clear" w:color="auto" w:fill="C4BC96" w:themeFill="background2" w:themeFillShade="BF"/>
                                  </w:rPr>
                                  <w:t>и</w:t>
                                </w:r>
                                <w:r w:rsidRPr="00C70C3F">
                                  <w:rPr>
                                    <w:rFonts w:ascii="Myriad Pro" w:hAnsi="Myriad Pro" w:cs="Times New Roman"/>
                                    <w:b/>
                                    <w:sz w:val="36"/>
                                    <w:szCs w:val="36"/>
                                    <w:shd w:val="clear" w:color="auto" w:fill="C4BC96" w:themeFill="background2" w:themeFillShade="BF"/>
                                  </w:rPr>
                                  <w:t xml:space="preserve"> рекомендаций и предложений по решению проблем, выявленных в результате экспертизы тарифно-балансовых решений, принятых регулирующими органами</w:t>
                                </w:r>
                                <w:r>
                                  <w:rPr>
                                    <w:rFonts w:ascii="Myriad Pro" w:hAnsi="Myriad Pro" w:cs="Times New Roman"/>
                                    <w:b/>
                                    <w:sz w:val="36"/>
                                    <w:szCs w:val="36"/>
                                    <w:shd w:val="clear" w:color="auto" w:fill="C4BC96" w:themeFill="background2" w:themeFillShade="BF"/>
                                  </w:rPr>
                                  <w:t xml:space="preserve"> в отношении</w:t>
                                </w:r>
                                <w:r w:rsidRPr="00D65E1A">
                                  <w:rPr>
                                    <w:rFonts w:ascii="Myriad Pro" w:hAnsi="Myriad Pro" w:cs="Times New Roman"/>
                                    <w:b/>
                                    <w:sz w:val="36"/>
                                    <w:szCs w:val="36"/>
                                    <w:shd w:val="clear" w:color="auto" w:fill="C4BC96" w:themeFill="background2" w:themeFillShade="BF"/>
                                  </w:rPr>
                                  <w:br/>
                                </w:r>
                                <w:r w:rsidRPr="00FD35A8">
                                  <w:rPr>
                                    <w:rFonts w:ascii="Myriad Pro" w:hAnsi="Myriad Pro" w:cs="Times New Roman"/>
                                    <w:b/>
                                    <w:sz w:val="36"/>
                                    <w:szCs w:val="36"/>
                                    <w:shd w:val="clear" w:color="auto" w:fill="C4BC96" w:themeFill="background2" w:themeFillShade="BF"/>
                                  </w:rPr>
                                  <w:t>ДЗО </w:t>
                                </w:r>
                                <w:r>
                                  <w:rPr>
                                    <w:rFonts w:ascii="Myriad Pro" w:hAnsi="Myriad Pro" w:cs="Times New Roman"/>
                                    <w:b/>
                                    <w:sz w:val="36"/>
                                    <w:szCs w:val="36"/>
                                    <w:shd w:val="clear" w:color="auto" w:fill="C4BC96" w:themeFill="background2" w:themeFillShade="BF"/>
                                  </w:rPr>
                                  <w:t>ПАО </w:t>
                                </w:r>
                                <w:r w:rsidRPr="00FD35A8">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Россети Сибирь</w:t>
                                </w:r>
                                <w:r w:rsidRPr="00FD35A8">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t>АО «Тываэнерго»</w:t>
                                </w:r>
                                <w:r w:rsidRPr="00A8559C">
                                  <w:rPr>
                                    <w:rFonts w:ascii="Myriad Pro" w:hAnsi="Myriad Pro" w:cs="Times New Roman"/>
                                    <w:b/>
                                    <w:sz w:val="36"/>
                                    <w:szCs w:val="36"/>
                                    <w:shd w:val="clear" w:color="auto" w:fill="C4BC96" w:themeFill="background2" w:themeFillShade="BF"/>
                                  </w:rPr>
                                  <w:t xml:space="preserve"> </w:t>
                                </w:r>
                              </w:p>
                              <w:p w14:paraId="15B17447" w14:textId="77777777" w:rsidR="00002253" w:rsidRPr="00D65E1A" w:rsidRDefault="00002253" w:rsidP="0051448B">
                                <w:pPr>
                                  <w:pStyle w:val="a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D65E1A">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D65E1A">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D65E1A">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D65E1A">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D65E1A">
                                  <w:rPr>
                                    <w:rFonts w:ascii="Myriad Pro" w:hAnsi="Myriad Pro" w:cs="Times New Roman"/>
                                    <w:b/>
                                    <w:sz w:val="28"/>
                                    <w:szCs w:val="28"/>
                                    <w:shd w:val="clear" w:color="auto" w:fill="C4BC96" w:themeFill="background2" w:themeFillShade="BF"/>
                                  </w:rPr>
                                  <w:t>гг.,</w:t>
                                </w:r>
                              </w:p>
                              <w:p w14:paraId="53C68A8E" w14:textId="3A3E88DF" w:rsidR="00002253" w:rsidRPr="00D65E1A" w:rsidRDefault="00002253" w:rsidP="0051448B">
                                <w:pPr>
                                  <w:pStyle w:val="a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D65E1A">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18.4000.34.20</w:t>
                                </w:r>
                                <w:r w:rsidRPr="00FD35A8">
                                  <w:rPr>
                                    <w:rFonts w:ascii="Myriad Pro" w:hAnsi="Myriad Pro" w:cs="Times New Roman"/>
                                    <w:b/>
                                    <w:sz w:val="28"/>
                                    <w:szCs w:val="28"/>
                                    <w:shd w:val="clear" w:color="auto" w:fill="C4BC96" w:themeFill="background2" w:themeFillShade="BF"/>
                                  </w:rPr>
                                  <w:t xml:space="preserve"> от 29.01.2020 </w:t>
                                </w:r>
                                <w:r w:rsidRPr="00914080">
                                  <w:rPr>
                                    <w:rFonts w:ascii="Myriad Pro" w:hAnsi="Myriad Pro" w:cs="Times New Roman"/>
                                    <w:b/>
                                    <w:sz w:val="28"/>
                                    <w:szCs w:val="28"/>
                                    <w:shd w:val="clear" w:color="auto" w:fill="C4BC96" w:themeFill="background2" w:themeFillShade="BF"/>
                                  </w:rPr>
                                  <w:t>года</w:t>
                                </w:r>
                              </w:p>
                              <w:p w14:paraId="02BE3D5C" w14:textId="4FA38756" w:rsidR="00002253" w:rsidRPr="00963C82" w:rsidRDefault="00002253" w:rsidP="0051448B">
                                <w:pPr>
                                  <w:pStyle w:val="af2"/>
                                  <w:shd w:val="clear" w:color="auto" w:fill="C4BC96" w:themeFill="background2" w:themeFillShade="BF"/>
                                  <w:ind w:left="284"/>
                                  <w:jc w:val="center"/>
                                  <w:rPr>
                                    <w:sz w:val="36"/>
                                    <w:szCs w:val="36"/>
                                  </w:rPr>
                                </w:pPr>
                                <w:r w:rsidRPr="00D65E1A">
                                  <w:rPr>
                                    <w:rFonts w:ascii="Myriad Pro" w:hAnsi="Myriad Pro" w:cs="Times New Roman"/>
                                    <w:b/>
                                    <w:sz w:val="36"/>
                                    <w:szCs w:val="36"/>
                                    <w:shd w:val="clear" w:color="auto" w:fill="C4BC96" w:themeFill="background2" w:themeFillShade="BF"/>
                                  </w:rPr>
                                  <w:t xml:space="preserve">Этап № </w:t>
                                </w:r>
                                <w:r>
                                  <w:rPr>
                                    <w:rFonts w:ascii="Myriad Pro" w:hAnsi="Myriad Pro" w:cs="Times New Roman"/>
                                    <w:b/>
                                    <w:sz w:val="36"/>
                                    <w:szCs w:val="36"/>
                                    <w:shd w:val="clear" w:color="auto" w:fill="C4BC96" w:themeFill="background2" w:themeFillShade="BF"/>
                                  </w:rPr>
                                  <w:t>2</w:t>
                                </w:r>
                                <w:r w:rsidRPr="00D65E1A">
                                  <w:rPr>
                                    <w:rFonts w:ascii="Myriad Pro" w:hAnsi="Myriad Pro" w:cs="Times New Roman"/>
                                    <w:b/>
                                    <w:sz w:val="36"/>
                                    <w:szCs w:val="36"/>
                                    <w:shd w:val="clear" w:color="auto" w:fill="C4BC96" w:themeFill="background2" w:themeFillShade="BF"/>
                                  </w:rPr>
                                  <w:t>.2.</w:t>
                                </w:r>
                                <w:r>
                                  <w:rPr>
                                    <w:rFonts w:ascii="Myriad Pro" w:hAnsi="Myriad Pro" w:cs="Times New Roman"/>
                                    <w:b/>
                                    <w:sz w:val="36"/>
                                    <w:szCs w:val="36"/>
                                    <w:shd w:val="clear" w:color="auto" w:fill="C4BC96" w:themeFill="background2" w:themeFillShade="BF"/>
                                  </w:rPr>
                                  <w:t>2</w:t>
                                </w:r>
                                <w:r w:rsidRPr="00D65E1A">
                                  <w:rPr>
                                    <w:rFonts w:ascii="Myriad Pro" w:hAnsi="Myriad Pro" w:cs="Times New Roman"/>
                                    <w:b/>
                                    <w:sz w:val="36"/>
                                    <w:szCs w:val="36"/>
                                    <w:shd w:val="clear" w:color="auto" w:fill="C4BC96" w:themeFill="background2" w:themeFillShade="BF"/>
                                  </w:rPr>
                                  <w:t>.</w:t>
                                </w:r>
                              </w:p>
                              <w:p w14:paraId="5744A8BE" w14:textId="77777777" w:rsidR="00002253" w:rsidRPr="00983CF3" w:rsidRDefault="00002253" w:rsidP="0051448B">
                                <w:pPr>
                                  <w:pStyle w:val="af2"/>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lang w:val="en-US"/>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F140CA" id="Прямоугольник 16" o:spid="_x0000_s1031" style="position:absolute;margin-left:0;margin-top:213pt;width:535.5pt;height:344.7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" o:allowincell="f" fillcolor="#c4bc96 [2414]" strokecolor="black [3213]" strokeweight="1.5pt">
                    <v:textbox inset="14.4pt,,14.4pt">
                      <w:txbxContent>
                        <w:p w14:paraId="52B2C804" w14:textId="77777777" w:rsidR="00002253" w:rsidRPr="00D65E1A" w:rsidRDefault="00002253" w:rsidP="0051448B">
                          <w:pPr>
                            <w:pStyle w:val="af2"/>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sidRPr="00D65E1A">
                            <w:rPr>
                              <w:rFonts w:ascii="Myriad Pro" w:hAnsi="Myriad Pro" w:cs="Times New Roman"/>
                              <w:b/>
                              <w:sz w:val="48"/>
                              <w:szCs w:val="48"/>
                              <w:shd w:val="clear" w:color="auto" w:fill="C4BC96" w:themeFill="background2" w:themeFillShade="BF"/>
                            </w:rPr>
                            <w:t>Отчет</w:t>
                          </w:r>
                        </w:p>
                        <w:p w14:paraId="2FB0336C" w14:textId="08824286" w:rsidR="00002253" w:rsidRPr="00D65E1A" w:rsidRDefault="00002253" w:rsidP="0051448B">
                          <w:pPr>
                            <w:pStyle w:val="af2"/>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0C757E">
                            <w:rPr>
                              <w:rFonts w:ascii="Myriad Pro" w:hAnsi="Myriad Pro" w:cs="Times New Roman"/>
                              <w:b/>
                              <w:sz w:val="36"/>
                              <w:szCs w:val="36"/>
                              <w:shd w:val="clear" w:color="auto" w:fill="C4BC96" w:themeFill="background2" w:themeFillShade="BF"/>
                            </w:rPr>
                            <w:t xml:space="preserve">по результатам </w:t>
                          </w:r>
                          <w:r>
                            <w:rPr>
                              <w:rFonts w:ascii="Myriad Pro" w:hAnsi="Myriad Pro" w:cs="Times New Roman"/>
                              <w:b/>
                              <w:sz w:val="36"/>
                              <w:szCs w:val="36"/>
                              <w:shd w:val="clear" w:color="auto" w:fill="C4BC96" w:themeFill="background2" w:themeFillShade="BF"/>
                            </w:rPr>
                            <w:t>п</w:t>
                          </w:r>
                          <w:r w:rsidRPr="00C70C3F">
                            <w:rPr>
                              <w:rFonts w:ascii="Myriad Pro" w:hAnsi="Myriad Pro" w:cs="Times New Roman"/>
                              <w:b/>
                              <w:sz w:val="36"/>
                              <w:szCs w:val="36"/>
                              <w:shd w:val="clear" w:color="auto" w:fill="C4BC96" w:themeFill="background2" w:themeFillShade="BF"/>
                            </w:rPr>
                            <w:t>одготовк</w:t>
                          </w:r>
                          <w:r>
                            <w:rPr>
                              <w:rFonts w:ascii="Myriad Pro" w:hAnsi="Myriad Pro" w:cs="Times New Roman"/>
                              <w:b/>
                              <w:sz w:val="36"/>
                              <w:szCs w:val="36"/>
                              <w:shd w:val="clear" w:color="auto" w:fill="C4BC96" w:themeFill="background2" w:themeFillShade="BF"/>
                            </w:rPr>
                            <w:t>и</w:t>
                          </w:r>
                          <w:r w:rsidRPr="00C70C3F">
                            <w:rPr>
                              <w:rFonts w:ascii="Myriad Pro" w:hAnsi="Myriad Pro" w:cs="Times New Roman"/>
                              <w:b/>
                              <w:sz w:val="36"/>
                              <w:szCs w:val="36"/>
                              <w:shd w:val="clear" w:color="auto" w:fill="C4BC96" w:themeFill="background2" w:themeFillShade="BF"/>
                            </w:rPr>
                            <w:t xml:space="preserve"> рекомендаций и предложений по решению проблем, выявленных в результате экспертизы тарифно-балансовых решений, принятых регулирующими органами</w:t>
                          </w:r>
                          <w:r>
                            <w:rPr>
                              <w:rFonts w:ascii="Myriad Pro" w:hAnsi="Myriad Pro" w:cs="Times New Roman"/>
                              <w:b/>
                              <w:sz w:val="36"/>
                              <w:szCs w:val="36"/>
                              <w:shd w:val="clear" w:color="auto" w:fill="C4BC96" w:themeFill="background2" w:themeFillShade="BF"/>
                            </w:rPr>
                            <w:t xml:space="preserve"> в отношении</w:t>
                          </w:r>
                          <w:r w:rsidRPr="00D65E1A">
                            <w:rPr>
                              <w:rFonts w:ascii="Myriad Pro" w:hAnsi="Myriad Pro" w:cs="Times New Roman"/>
                              <w:b/>
                              <w:sz w:val="36"/>
                              <w:szCs w:val="36"/>
                              <w:shd w:val="clear" w:color="auto" w:fill="C4BC96" w:themeFill="background2" w:themeFillShade="BF"/>
                            </w:rPr>
                            <w:br/>
                          </w:r>
                          <w:r w:rsidRPr="00FD35A8">
                            <w:rPr>
                              <w:rFonts w:ascii="Myriad Pro" w:hAnsi="Myriad Pro" w:cs="Times New Roman"/>
                              <w:b/>
                              <w:sz w:val="36"/>
                              <w:szCs w:val="36"/>
                              <w:shd w:val="clear" w:color="auto" w:fill="C4BC96" w:themeFill="background2" w:themeFillShade="BF"/>
                            </w:rPr>
                            <w:t>ДЗО </w:t>
                          </w:r>
                          <w:r>
                            <w:rPr>
                              <w:rFonts w:ascii="Myriad Pro" w:hAnsi="Myriad Pro" w:cs="Times New Roman"/>
                              <w:b/>
                              <w:sz w:val="36"/>
                              <w:szCs w:val="36"/>
                              <w:shd w:val="clear" w:color="auto" w:fill="C4BC96" w:themeFill="background2" w:themeFillShade="BF"/>
                            </w:rPr>
                            <w:t>ПАО </w:t>
                          </w:r>
                          <w:r w:rsidRPr="00FD35A8">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Россети Сибирь</w:t>
                          </w:r>
                          <w:r w:rsidRPr="00FD35A8">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t>АО «Тываэнерго»</w:t>
                          </w:r>
                          <w:r w:rsidRPr="00A8559C">
                            <w:rPr>
                              <w:rFonts w:ascii="Myriad Pro" w:hAnsi="Myriad Pro" w:cs="Times New Roman"/>
                              <w:b/>
                              <w:sz w:val="36"/>
                              <w:szCs w:val="36"/>
                              <w:shd w:val="clear" w:color="auto" w:fill="C4BC96" w:themeFill="background2" w:themeFillShade="BF"/>
                            </w:rPr>
                            <w:t xml:space="preserve"> </w:t>
                          </w:r>
                        </w:p>
                        <w:p w14:paraId="15B17447" w14:textId="77777777" w:rsidR="00002253" w:rsidRPr="00D65E1A" w:rsidRDefault="00002253" w:rsidP="0051448B">
                          <w:pPr>
                            <w:pStyle w:val="a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D65E1A">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D65E1A">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D65E1A">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D65E1A">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D65E1A">
                            <w:rPr>
                              <w:rFonts w:ascii="Myriad Pro" w:hAnsi="Myriad Pro" w:cs="Times New Roman"/>
                              <w:b/>
                              <w:sz w:val="28"/>
                              <w:szCs w:val="28"/>
                              <w:shd w:val="clear" w:color="auto" w:fill="C4BC96" w:themeFill="background2" w:themeFillShade="BF"/>
                            </w:rPr>
                            <w:t>гг.,</w:t>
                          </w:r>
                        </w:p>
                        <w:p w14:paraId="53C68A8E" w14:textId="3A3E88DF" w:rsidR="00002253" w:rsidRPr="00D65E1A" w:rsidRDefault="00002253" w:rsidP="0051448B">
                          <w:pPr>
                            <w:pStyle w:val="a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D65E1A">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18.4000.34.20</w:t>
                          </w:r>
                          <w:r w:rsidRPr="00FD35A8">
                            <w:rPr>
                              <w:rFonts w:ascii="Myriad Pro" w:hAnsi="Myriad Pro" w:cs="Times New Roman"/>
                              <w:b/>
                              <w:sz w:val="28"/>
                              <w:szCs w:val="28"/>
                              <w:shd w:val="clear" w:color="auto" w:fill="C4BC96" w:themeFill="background2" w:themeFillShade="BF"/>
                            </w:rPr>
                            <w:t xml:space="preserve"> от 29.01.2020 </w:t>
                          </w:r>
                          <w:r w:rsidRPr="00914080">
                            <w:rPr>
                              <w:rFonts w:ascii="Myriad Pro" w:hAnsi="Myriad Pro" w:cs="Times New Roman"/>
                              <w:b/>
                              <w:sz w:val="28"/>
                              <w:szCs w:val="28"/>
                              <w:shd w:val="clear" w:color="auto" w:fill="C4BC96" w:themeFill="background2" w:themeFillShade="BF"/>
                            </w:rPr>
                            <w:t>года</w:t>
                          </w:r>
                        </w:p>
                        <w:p w14:paraId="02BE3D5C" w14:textId="4FA38756" w:rsidR="00002253" w:rsidRPr="00963C82" w:rsidRDefault="00002253" w:rsidP="0051448B">
                          <w:pPr>
                            <w:pStyle w:val="af2"/>
                            <w:shd w:val="clear" w:color="auto" w:fill="C4BC96" w:themeFill="background2" w:themeFillShade="BF"/>
                            <w:ind w:left="284"/>
                            <w:jc w:val="center"/>
                            <w:rPr>
                              <w:sz w:val="36"/>
                              <w:szCs w:val="36"/>
                            </w:rPr>
                          </w:pPr>
                          <w:r w:rsidRPr="00D65E1A">
                            <w:rPr>
                              <w:rFonts w:ascii="Myriad Pro" w:hAnsi="Myriad Pro" w:cs="Times New Roman"/>
                              <w:b/>
                              <w:sz w:val="36"/>
                              <w:szCs w:val="36"/>
                              <w:shd w:val="clear" w:color="auto" w:fill="C4BC96" w:themeFill="background2" w:themeFillShade="BF"/>
                            </w:rPr>
                            <w:t xml:space="preserve">Этап № </w:t>
                          </w:r>
                          <w:r>
                            <w:rPr>
                              <w:rFonts w:ascii="Myriad Pro" w:hAnsi="Myriad Pro" w:cs="Times New Roman"/>
                              <w:b/>
                              <w:sz w:val="36"/>
                              <w:szCs w:val="36"/>
                              <w:shd w:val="clear" w:color="auto" w:fill="C4BC96" w:themeFill="background2" w:themeFillShade="BF"/>
                            </w:rPr>
                            <w:t>2</w:t>
                          </w:r>
                          <w:r w:rsidRPr="00D65E1A">
                            <w:rPr>
                              <w:rFonts w:ascii="Myriad Pro" w:hAnsi="Myriad Pro" w:cs="Times New Roman"/>
                              <w:b/>
                              <w:sz w:val="36"/>
                              <w:szCs w:val="36"/>
                              <w:shd w:val="clear" w:color="auto" w:fill="C4BC96" w:themeFill="background2" w:themeFillShade="BF"/>
                            </w:rPr>
                            <w:t>.2.</w:t>
                          </w:r>
                          <w:r>
                            <w:rPr>
                              <w:rFonts w:ascii="Myriad Pro" w:hAnsi="Myriad Pro" w:cs="Times New Roman"/>
                              <w:b/>
                              <w:sz w:val="36"/>
                              <w:szCs w:val="36"/>
                              <w:shd w:val="clear" w:color="auto" w:fill="C4BC96" w:themeFill="background2" w:themeFillShade="BF"/>
                            </w:rPr>
                            <w:t>2</w:t>
                          </w:r>
                          <w:r w:rsidRPr="00D65E1A">
                            <w:rPr>
                              <w:rFonts w:ascii="Myriad Pro" w:hAnsi="Myriad Pro" w:cs="Times New Roman"/>
                              <w:b/>
                              <w:sz w:val="36"/>
                              <w:szCs w:val="36"/>
                              <w:shd w:val="clear" w:color="auto" w:fill="C4BC96" w:themeFill="background2" w:themeFillShade="BF"/>
                            </w:rPr>
                            <w:t>.</w:t>
                          </w:r>
                        </w:p>
                        <w:p w14:paraId="5744A8BE" w14:textId="77777777" w:rsidR="00002253" w:rsidRPr="00983CF3" w:rsidRDefault="00002253" w:rsidP="0051448B">
                          <w:pPr>
                            <w:pStyle w:val="af2"/>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lang w:val="en-US"/>
                            </w:rPr>
                          </w:pPr>
                        </w:p>
                      </w:txbxContent>
                    </v:textbox>
                    <w10:wrap anchorx="page" anchory="page"/>
                  </v:rect>
                </w:pict>
              </mc:Fallback>
            </mc:AlternateContent>
          </w:r>
          <w:r w:rsidR="00E65635">
            <w:rPr>
              <w:rFonts w:ascii="Myriad Pro" w:hAnsi="Myriad Pro"/>
              <w:sz w:val="26"/>
              <w:szCs w:val="26"/>
            </w:rPr>
            <w:br w:type="page"/>
          </w:r>
        </w:p>
      </w:sdtContent>
    </w:sdt>
    <w:bookmarkEnd w:id="0" w:displacedByCustomXml="next"/>
    <w:sdt>
      <w:sdtPr>
        <w:rPr>
          <w:rFonts w:ascii="Myriad Pro" w:eastAsiaTheme="minorHAnsi" w:hAnsi="Myriad Pro" w:cstheme="minorBidi"/>
          <w:i/>
          <w:color w:val="4F6228" w:themeColor="accent3" w:themeShade="80"/>
          <w:sz w:val="24"/>
          <w:szCs w:val="24"/>
          <w:lang w:eastAsia="en-US"/>
        </w:rPr>
        <w:id w:val="163989845"/>
      </w:sdtPr>
      <w:sdtEndPr>
        <w:rPr>
          <w:rFonts w:eastAsia="Times New Roman" w:cs="Times New Roman"/>
          <w:bCs/>
          <w:sz w:val="22"/>
          <w:szCs w:val="22"/>
          <w:lang w:eastAsia="ru-RU"/>
        </w:rPr>
      </w:sdtEndPr>
      <w:sdtContent>
        <w:p w14:paraId="43688493" w14:textId="77777777" w:rsidR="00E65635" w:rsidRPr="0051448B" w:rsidRDefault="00E65635" w:rsidP="0051448B">
          <w:pPr>
            <w:pStyle w:val="ad"/>
            <w:rPr>
              <w:rFonts w:ascii="Myriad Pro" w:hAnsi="Myriad Pro"/>
              <w:b/>
              <w:bCs/>
              <w:i/>
              <w:color w:val="4F6228" w:themeColor="accent3" w:themeShade="80"/>
              <w:sz w:val="24"/>
              <w:szCs w:val="24"/>
            </w:rPr>
          </w:pPr>
          <w:r w:rsidRPr="0051448B">
            <w:rPr>
              <w:rFonts w:ascii="Myriad Pro" w:hAnsi="Myriad Pro"/>
              <w:b/>
              <w:bCs/>
              <w:i/>
              <w:color w:val="4F6228" w:themeColor="accent3" w:themeShade="80"/>
              <w:sz w:val="24"/>
              <w:szCs w:val="24"/>
            </w:rPr>
            <w:t>Оглавление</w:t>
          </w:r>
        </w:p>
        <w:p w14:paraId="1BB2DEC3" w14:textId="77777777" w:rsidR="00C745DE" w:rsidRPr="00C745DE" w:rsidRDefault="00C745DE" w:rsidP="00C745DE"/>
        <w:p w14:paraId="4806A191" w14:textId="7BA76B7B" w:rsidR="00493454" w:rsidRPr="0051448B" w:rsidRDefault="003960FB" w:rsidP="00002253">
          <w:pPr>
            <w:pStyle w:val="32"/>
            <w:tabs>
              <w:tab w:val="left" w:pos="880"/>
              <w:tab w:val="right" w:leader="dot" w:pos="9345"/>
            </w:tabs>
            <w:jc w:val="both"/>
            <w:rPr>
              <w:rFonts w:ascii="Myriad Pro" w:eastAsiaTheme="minorEastAsia" w:hAnsi="Myriad Pro" w:cstheme="minorBidi"/>
              <w:b/>
              <w:bCs/>
              <w:noProof/>
              <w:sz w:val="22"/>
              <w:szCs w:val="22"/>
            </w:rPr>
          </w:pPr>
          <w:r w:rsidRPr="0051448B">
            <w:rPr>
              <w:rFonts w:ascii="Myriad Pro" w:hAnsi="Myriad Pro"/>
              <w:b/>
              <w:bCs/>
              <w:i/>
              <w:color w:val="4F6228" w:themeColor="accent3" w:themeShade="80"/>
              <w:sz w:val="22"/>
              <w:szCs w:val="22"/>
            </w:rPr>
            <w:fldChar w:fldCharType="begin"/>
          </w:r>
          <w:r w:rsidR="00E65635" w:rsidRPr="0051448B">
            <w:rPr>
              <w:rFonts w:ascii="Myriad Pro" w:hAnsi="Myriad Pro"/>
              <w:b/>
              <w:bCs/>
              <w:i/>
              <w:color w:val="4F6228" w:themeColor="accent3" w:themeShade="80"/>
              <w:sz w:val="22"/>
              <w:szCs w:val="22"/>
            </w:rPr>
            <w:instrText xml:space="preserve"> TOC \o "1-3" \h \z \u </w:instrText>
          </w:r>
          <w:r w:rsidRPr="0051448B">
            <w:rPr>
              <w:rFonts w:ascii="Myriad Pro" w:hAnsi="Myriad Pro"/>
              <w:b/>
              <w:bCs/>
              <w:i/>
              <w:color w:val="4F6228" w:themeColor="accent3" w:themeShade="80"/>
              <w:sz w:val="22"/>
              <w:szCs w:val="22"/>
            </w:rPr>
            <w:fldChar w:fldCharType="separate"/>
          </w:r>
          <w:hyperlink w:anchor="_Toc54794365" w:history="1">
            <w:r w:rsidR="00493454" w:rsidRPr="0051448B">
              <w:rPr>
                <w:rStyle w:val="ab"/>
                <w:rFonts w:ascii="Myriad Pro" w:hAnsi="Myriad Pro"/>
                <w:b/>
                <w:bCs/>
                <w:noProof/>
                <w:sz w:val="22"/>
                <w:szCs w:val="22"/>
              </w:rPr>
              <w:t>1.</w:t>
            </w:r>
            <w:r w:rsidR="00493454" w:rsidRPr="0051448B">
              <w:rPr>
                <w:rFonts w:ascii="Myriad Pro" w:eastAsiaTheme="minorEastAsia" w:hAnsi="Myriad Pro" w:cstheme="minorBidi"/>
                <w:b/>
                <w:bCs/>
                <w:noProof/>
                <w:sz w:val="22"/>
                <w:szCs w:val="22"/>
              </w:rPr>
              <w:tab/>
            </w:r>
            <w:r w:rsidR="00493454" w:rsidRPr="0051448B">
              <w:rPr>
                <w:rStyle w:val="ab"/>
                <w:rFonts w:ascii="Myriad Pro" w:hAnsi="Myriad Pro"/>
                <w:b/>
                <w:bCs/>
                <w:noProof/>
                <w:sz w:val="22"/>
                <w:szCs w:val="22"/>
              </w:rPr>
              <w:t>Вводная часть</w:t>
            </w:r>
            <w:r w:rsidR="00493454" w:rsidRPr="0051448B">
              <w:rPr>
                <w:rFonts w:ascii="Myriad Pro" w:hAnsi="Myriad Pro"/>
                <w:b/>
                <w:bCs/>
                <w:noProof/>
                <w:webHidden/>
                <w:sz w:val="22"/>
                <w:szCs w:val="22"/>
              </w:rPr>
              <w:tab/>
            </w:r>
            <w:r w:rsidR="00493454" w:rsidRPr="0051448B">
              <w:rPr>
                <w:rFonts w:ascii="Myriad Pro" w:hAnsi="Myriad Pro"/>
                <w:b/>
                <w:bCs/>
                <w:noProof/>
                <w:webHidden/>
                <w:sz w:val="22"/>
                <w:szCs w:val="22"/>
              </w:rPr>
              <w:fldChar w:fldCharType="begin"/>
            </w:r>
            <w:r w:rsidR="00493454" w:rsidRPr="0051448B">
              <w:rPr>
                <w:rFonts w:ascii="Myriad Pro" w:hAnsi="Myriad Pro"/>
                <w:b/>
                <w:bCs/>
                <w:noProof/>
                <w:webHidden/>
                <w:sz w:val="22"/>
                <w:szCs w:val="22"/>
              </w:rPr>
              <w:instrText xml:space="preserve"> PAGEREF _Toc54794365 \h </w:instrText>
            </w:r>
            <w:r w:rsidR="00493454" w:rsidRPr="0051448B">
              <w:rPr>
                <w:rFonts w:ascii="Myriad Pro" w:hAnsi="Myriad Pro"/>
                <w:b/>
                <w:bCs/>
                <w:noProof/>
                <w:webHidden/>
                <w:sz w:val="22"/>
                <w:szCs w:val="22"/>
              </w:rPr>
            </w:r>
            <w:r w:rsidR="00493454" w:rsidRPr="0051448B">
              <w:rPr>
                <w:rFonts w:ascii="Myriad Pro" w:hAnsi="Myriad Pro"/>
                <w:b/>
                <w:bCs/>
                <w:noProof/>
                <w:webHidden/>
                <w:sz w:val="22"/>
                <w:szCs w:val="22"/>
              </w:rPr>
              <w:fldChar w:fldCharType="separate"/>
            </w:r>
            <w:r w:rsidR="004E61C8">
              <w:rPr>
                <w:rFonts w:ascii="Myriad Pro" w:hAnsi="Myriad Pro"/>
                <w:b/>
                <w:bCs/>
                <w:noProof/>
                <w:webHidden/>
                <w:sz w:val="22"/>
                <w:szCs w:val="22"/>
              </w:rPr>
              <w:t>4</w:t>
            </w:r>
            <w:r w:rsidR="00493454" w:rsidRPr="0051448B">
              <w:rPr>
                <w:rFonts w:ascii="Myriad Pro" w:hAnsi="Myriad Pro"/>
                <w:b/>
                <w:bCs/>
                <w:noProof/>
                <w:webHidden/>
                <w:sz w:val="22"/>
                <w:szCs w:val="22"/>
              </w:rPr>
              <w:fldChar w:fldCharType="end"/>
            </w:r>
          </w:hyperlink>
        </w:p>
        <w:p w14:paraId="41711AF5" w14:textId="7D0D7078" w:rsidR="00493454" w:rsidRPr="0051448B" w:rsidRDefault="004E61C8" w:rsidP="00002253">
          <w:pPr>
            <w:pStyle w:val="32"/>
            <w:tabs>
              <w:tab w:val="left" w:pos="1100"/>
              <w:tab w:val="right" w:leader="dot" w:pos="9345"/>
            </w:tabs>
            <w:jc w:val="both"/>
            <w:rPr>
              <w:rFonts w:ascii="Myriad Pro" w:eastAsiaTheme="minorEastAsia" w:hAnsi="Myriad Pro" w:cstheme="minorBidi"/>
              <w:b/>
              <w:bCs/>
              <w:noProof/>
              <w:sz w:val="22"/>
              <w:szCs w:val="22"/>
            </w:rPr>
          </w:pPr>
          <w:hyperlink w:anchor="_Toc54794366" w:history="1">
            <w:r w:rsidR="00493454" w:rsidRPr="0051448B">
              <w:rPr>
                <w:rStyle w:val="ab"/>
                <w:rFonts w:ascii="Myriad Pro" w:hAnsi="Myriad Pro"/>
                <w:b/>
                <w:bCs/>
                <w:noProof/>
                <w:sz w:val="22"/>
                <w:szCs w:val="22"/>
              </w:rPr>
              <w:t>1.1.</w:t>
            </w:r>
            <w:r w:rsidR="00493454" w:rsidRPr="0051448B">
              <w:rPr>
                <w:rFonts w:ascii="Myriad Pro" w:eastAsiaTheme="minorEastAsia" w:hAnsi="Myriad Pro" w:cstheme="minorBidi"/>
                <w:b/>
                <w:bCs/>
                <w:noProof/>
                <w:sz w:val="22"/>
                <w:szCs w:val="22"/>
              </w:rPr>
              <w:tab/>
            </w:r>
            <w:r w:rsidR="00493454" w:rsidRPr="0051448B">
              <w:rPr>
                <w:rStyle w:val="ab"/>
                <w:rFonts w:ascii="Myriad Pro" w:hAnsi="Myriad Pro"/>
                <w:b/>
                <w:bCs/>
                <w:noProof/>
                <w:sz w:val="22"/>
                <w:szCs w:val="22"/>
              </w:rPr>
              <w:t>Сведения о Заказчике</w:t>
            </w:r>
            <w:r w:rsidR="00493454" w:rsidRPr="0051448B">
              <w:rPr>
                <w:rFonts w:ascii="Myriad Pro" w:hAnsi="Myriad Pro"/>
                <w:b/>
                <w:bCs/>
                <w:noProof/>
                <w:webHidden/>
                <w:sz w:val="22"/>
                <w:szCs w:val="22"/>
              </w:rPr>
              <w:tab/>
            </w:r>
            <w:r w:rsidR="00493454" w:rsidRPr="0051448B">
              <w:rPr>
                <w:rFonts w:ascii="Myriad Pro" w:hAnsi="Myriad Pro"/>
                <w:b/>
                <w:bCs/>
                <w:noProof/>
                <w:webHidden/>
                <w:sz w:val="22"/>
                <w:szCs w:val="22"/>
              </w:rPr>
              <w:fldChar w:fldCharType="begin"/>
            </w:r>
            <w:r w:rsidR="00493454" w:rsidRPr="0051448B">
              <w:rPr>
                <w:rFonts w:ascii="Myriad Pro" w:hAnsi="Myriad Pro"/>
                <w:b/>
                <w:bCs/>
                <w:noProof/>
                <w:webHidden/>
                <w:sz w:val="22"/>
                <w:szCs w:val="22"/>
              </w:rPr>
              <w:instrText xml:space="preserve"> PAGEREF _Toc54794366 \h </w:instrText>
            </w:r>
            <w:r w:rsidR="00493454" w:rsidRPr="0051448B">
              <w:rPr>
                <w:rFonts w:ascii="Myriad Pro" w:hAnsi="Myriad Pro"/>
                <w:b/>
                <w:bCs/>
                <w:noProof/>
                <w:webHidden/>
                <w:sz w:val="22"/>
                <w:szCs w:val="22"/>
              </w:rPr>
            </w:r>
            <w:r w:rsidR="00493454" w:rsidRPr="0051448B">
              <w:rPr>
                <w:rFonts w:ascii="Myriad Pro" w:hAnsi="Myriad Pro"/>
                <w:b/>
                <w:bCs/>
                <w:noProof/>
                <w:webHidden/>
                <w:sz w:val="22"/>
                <w:szCs w:val="22"/>
              </w:rPr>
              <w:fldChar w:fldCharType="separate"/>
            </w:r>
            <w:r>
              <w:rPr>
                <w:rFonts w:ascii="Myriad Pro" w:hAnsi="Myriad Pro"/>
                <w:b/>
                <w:bCs/>
                <w:noProof/>
                <w:webHidden/>
                <w:sz w:val="22"/>
                <w:szCs w:val="22"/>
              </w:rPr>
              <w:t>4</w:t>
            </w:r>
            <w:r w:rsidR="00493454" w:rsidRPr="0051448B">
              <w:rPr>
                <w:rFonts w:ascii="Myriad Pro" w:hAnsi="Myriad Pro"/>
                <w:b/>
                <w:bCs/>
                <w:noProof/>
                <w:webHidden/>
                <w:sz w:val="22"/>
                <w:szCs w:val="22"/>
              </w:rPr>
              <w:fldChar w:fldCharType="end"/>
            </w:r>
          </w:hyperlink>
        </w:p>
        <w:p w14:paraId="2B23F655" w14:textId="36C6A711" w:rsidR="00493454" w:rsidRPr="0051448B" w:rsidRDefault="004E61C8" w:rsidP="00002253">
          <w:pPr>
            <w:pStyle w:val="32"/>
            <w:tabs>
              <w:tab w:val="left" w:pos="1100"/>
              <w:tab w:val="right" w:leader="dot" w:pos="9345"/>
            </w:tabs>
            <w:jc w:val="both"/>
            <w:rPr>
              <w:rFonts w:ascii="Myriad Pro" w:eastAsiaTheme="minorEastAsia" w:hAnsi="Myriad Pro" w:cstheme="minorBidi"/>
              <w:b/>
              <w:bCs/>
              <w:noProof/>
              <w:sz w:val="22"/>
              <w:szCs w:val="22"/>
            </w:rPr>
          </w:pPr>
          <w:hyperlink w:anchor="_Toc54794367" w:history="1">
            <w:r w:rsidR="00493454" w:rsidRPr="0051448B">
              <w:rPr>
                <w:rStyle w:val="ab"/>
                <w:rFonts w:ascii="Myriad Pro" w:hAnsi="Myriad Pro"/>
                <w:b/>
                <w:bCs/>
                <w:noProof/>
                <w:sz w:val="22"/>
                <w:szCs w:val="22"/>
              </w:rPr>
              <w:t>1.2.</w:t>
            </w:r>
            <w:r w:rsidR="00493454" w:rsidRPr="0051448B">
              <w:rPr>
                <w:rFonts w:ascii="Myriad Pro" w:eastAsiaTheme="minorEastAsia" w:hAnsi="Myriad Pro" w:cstheme="minorBidi"/>
                <w:b/>
                <w:bCs/>
                <w:noProof/>
                <w:sz w:val="22"/>
                <w:szCs w:val="22"/>
              </w:rPr>
              <w:tab/>
            </w:r>
            <w:r w:rsidR="00493454" w:rsidRPr="0051448B">
              <w:rPr>
                <w:rStyle w:val="ab"/>
                <w:rFonts w:ascii="Myriad Pro" w:hAnsi="Myriad Pro"/>
                <w:b/>
                <w:bCs/>
                <w:noProof/>
                <w:sz w:val="22"/>
                <w:szCs w:val="22"/>
              </w:rPr>
              <w:t>Сведения об Исполнителе</w:t>
            </w:r>
            <w:r w:rsidR="00493454" w:rsidRPr="0051448B">
              <w:rPr>
                <w:rFonts w:ascii="Myriad Pro" w:hAnsi="Myriad Pro"/>
                <w:b/>
                <w:bCs/>
                <w:noProof/>
                <w:webHidden/>
                <w:sz w:val="22"/>
                <w:szCs w:val="22"/>
              </w:rPr>
              <w:tab/>
            </w:r>
            <w:r w:rsidR="00493454" w:rsidRPr="0051448B">
              <w:rPr>
                <w:rFonts w:ascii="Myriad Pro" w:hAnsi="Myriad Pro"/>
                <w:b/>
                <w:bCs/>
                <w:noProof/>
                <w:webHidden/>
                <w:sz w:val="22"/>
                <w:szCs w:val="22"/>
              </w:rPr>
              <w:fldChar w:fldCharType="begin"/>
            </w:r>
            <w:r w:rsidR="00493454" w:rsidRPr="0051448B">
              <w:rPr>
                <w:rFonts w:ascii="Myriad Pro" w:hAnsi="Myriad Pro"/>
                <w:b/>
                <w:bCs/>
                <w:noProof/>
                <w:webHidden/>
                <w:sz w:val="22"/>
                <w:szCs w:val="22"/>
              </w:rPr>
              <w:instrText xml:space="preserve"> PAGEREF _Toc54794367 \h </w:instrText>
            </w:r>
            <w:r w:rsidR="00493454" w:rsidRPr="0051448B">
              <w:rPr>
                <w:rFonts w:ascii="Myriad Pro" w:hAnsi="Myriad Pro"/>
                <w:b/>
                <w:bCs/>
                <w:noProof/>
                <w:webHidden/>
                <w:sz w:val="22"/>
                <w:szCs w:val="22"/>
              </w:rPr>
            </w:r>
            <w:r w:rsidR="00493454" w:rsidRPr="0051448B">
              <w:rPr>
                <w:rFonts w:ascii="Myriad Pro" w:hAnsi="Myriad Pro"/>
                <w:b/>
                <w:bCs/>
                <w:noProof/>
                <w:webHidden/>
                <w:sz w:val="22"/>
                <w:szCs w:val="22"/>
              </w:rPr>
              <w:fldChar w:fldCharType="separate"/>
            </w:r>
            <w:r>
              <w:rPr>
                <w:rFonts w:ascii="Myriad Pro" w:hAnsi="Myriad Pro"/>
                <w:b/>
                <w:bCs/>
                <w:noProof/>
                <w:webHidden/>
                <w:sz w:val="22"/>
                <w:szCs w:val="22"/>
              </w:rPr>
              <w:t>4</w:t>
            </w:r>
            <w:r w:rsidR="00493454" w:rsidRPr="0051448B">
              <w:rPr>
                <w:rFonts w:ascii="Myriad Pro" w:hAnsi="Myriad Pro"/>
                <w:b/>
                <w:bCs/>
                <w:noProof/>
                <w:webHidden/>
                <w:sz w:val="22"/>
                <w:szCs w:val="22"/>
              </w:rPr>
              <w:fldChar w:fldCharType="end"/>
            </w:r>
          </w:hyperlink>
        </w:p>
        <w:p w14:paraId="1DADDFBE" w14:textId="7E7AA7B2" w:rsidR="00493454" w:rsidRPr="0051448B" w:rsidRDefault="004E61C8" w:rsidP="00002253">
          <w:pPr>
            <w:pStyle w:val="32"/>
            <w:tabs>
              <w:tab w:val="left" w:pos="1100"/>
              <w:tab w:val="right" w:leader="dot" w:pos="9345"/>
            </w:tabs>
            <w:jc w:val="both"/>
            <w:rPr>
              <w:rFonts w:ascii="Myriad Pro" w:eastAsiaTheme="minorEastAsia" w:hAnsi="Myriad Pro" w:cstheme="minorBidi"/>
              <w:b/>
              <w:bCs/>
              <w:noProof/>
              <w:sz w:val="22"/>
              <w:szCs w:val="22"/>
            </w:rPr>
          </w:pPr>
          <w:hyperlink w:anchor="_Toc54794368" w:history="1">
            <w:r w:rsidR="00493454" w:rsidRPr="0051448B">
              <w:rPr>
                <w:rStyle w:val="ab"/>
                <w:rFonts w:ascii="Myriad Pro" w:hAnsi="Myriad Pro"/>
                <w:b/>
                <w:bCs/>
                <w:noProof/>
                <w:sz w:val="22"/>
                <w:szCs w:val="22"/>
              </w:rPr>
              <w:t>1.3.</w:t>
            </w:r>
            <w:r w:rsidR="00493454" w:rsidRPr="0051448B">
              <w:rPr>
                <w:rFonts w:ascii="Myriad Pro" w:eastAsiaTheme="minorEastAsia" w:hAnsi="Myriad Pro" w:cstheme="minorBidi"/>
                <w:b/>
                <w:bCs/>
                <w:noProof/>
                <w:sz w:val="22"/>
                <w:szCs w:val="22"/>
              </w:rPr>
              <w:tab/>
            </w:r>
            <w:r w:rsidR="00493454" w:rsidRPr="0051448B">
              <w:rPr>
                <w:rStyle w:val="ab"/>
                <w:rFonts w:ascii="Myriad Pro" w:hAnsi="Myriad Pro"/>
                <w:b/>
                <w:bCs/>
                <w:noProof/>
                <w:sz w:val="22"/>
                <w:szCs w:val="22"/>
              </w:rPr>
              <w:t>Основание для оказания услуг</w:t>
            </w:r>
            <w:r w:rsidR="00493454" w:rsidRPr="0051448B">
              <w:rPr>
                <w:rFonts w:ascii="Myriad Pro" w:hAnsi="Myriad Pro"/>
                <w:b/>
                <w:bCs/>
                <w:noProof/>
                <w:webHidden/>
                <w:sz w:val="22"/>
                <w:szCs w:val="22"/>
              </w:rPr>
              <w:tab/>
            </w:r>
            <w:r w:rsidR="00493454" w:rsidRPr="0051448B">
              <w:rPr>
                <w:rFonts w:ascii="Myriad Pro" w:hAnsi="Myriad Pro"/>
                <w:b/>
                <w:bCs/>
                <w:noProof/>
                <w:webHidden/>
                <w:sz w:val="22"/>
                <w:szCs w:val="22"/>
              </w:rPr>
              <w:fldChar w:fldCharType="begin"/>
            </w:r>
            <w:r w:rsidR="00493454" w:rsidRPr="0051448B">
              <w:rPr>
                <w:rFonts w:ascii="Myriad Pro" w:hAnsi="Myriad Pro"/>
                <w:b/>
                <w:bCs/>
                <w:noProof/>
                <w:webHidden/>
                <w:sz w:val="22"/>
                <w:szCs w:val="22"/>
              </w:rPr>
              <w:instrText xml:space="preserve"> PAGEREF _Toc54794368 \h </w:instrText>
            </w:r>
            <w:r w:rsidR="00493454" w:rsidRPr="0051448B">
              <w:rPr>
                <w:rFonts w:ascii="Myriad Pro" w:hAnsi="Myriad Pro"/>
                <w:b/>
                <w:bCs/>
                <w:noProof/>
                <w:webHidden/>
                <w:sz w:val="22"/>
                <w:szCs w:val="22"/>
              </w:rPr>
            </w:r>
            <w:r w:rsidR="00493454" w:rsidRPr="0051448B">
              <w:rPr>
                <w:rFonts w:ascii="Myriad Pro" w:hAnsi="Myriad Pro"/>
                <w:b/>
                <w:bCs/>
                <w:noProof/>
                <w:webHidden/>
                <w:sz w:val="22"/>
                <w:szCs w:val="22"/>
              </w:rPr>
              <w:fldChar w:fldCharType="separate"/>
            </w:r>
            <w:r>
              <w:rPr>
                <w:rFonts w:ascii="Myriad Pro" w:hAnsi="Myriad Pro"/>
                <w:b/>
                <w:bCs/>
                <w:noProof/>
                <w:webHidden/>
                <w:sz w:val="22"/>
                <w:szCs w:val="22"/>
              </w:rPr>
              <w:t>5</w:t>
            </w:r>
            <w:r w:rsidR="00493454" w:rsidRPr="0051448B">
              <w:rPr>
                <w:rFonts w:ascii="Myriad Pro" w:hAnsi="Myriad Pro"/>
                <w:b/>
                <w:bCs/>
                <w:noProof/>
                <w:webHidden/>
                <w:sz w:val="22"/>
                <w:szCs w:val="22"/>
              </w:rPr>
              <w:fldChar w:fldCharType="end"/>
            </w:r>
          </w:hyperlink>
        </w:p>
        <w:p w14:paraId="326D2CBA" w14:textId="52B75A60" w:rsidR="00493454" w:rsidRPr="0051448B" w:rsidRDefault="004E61C8" w:rsidP="00002253">
          <w:pPr>
            <w:pStyle w:val="32"/>
            <w:tabs>
              <w:tab w:val="left" w:pos="1100"/>
              <w:tab w:val="right" w:leader="dot" w:pos="9345"/>
            </w:tabs>
            <w:jc w:val="both"/>
            <w:rPr>
              <w:rFonts w:ascii="Myriad Pro" w:eastAsiaTheme="minorEastAsia" w:hAnsi="Myriad Pro" w:cstheme="minorBidi"/>
              <w:b/>
              <w:bCs/>
              <w:noProof/>
              <w:sz w:val="22"/>
              <w:szCs w:val="22"/>
            </w:rPr>
          </w:pPr>
          <w:hyperlink w:anchor="_Toc54794369" w:history="1">
            <w:r w:rsidR="00493454" w:rsidRPr="0051448B">
              <w:rPr>
                <w:rStyle w:val="ab"/>
                <w:rFonts w:ascii="Myriad Pro" w:hAnsi="Myriad Pro"/>
                <w:b/>
                <w:bCs/>
                <w:noProof/>
                <w:sz w:val="22"/>
                <w:szCs w:val="22"/>
              </w:rPr>
              <w:t>1.4.</w:t>
            </w:r>
            <w:r w:rsidR="00493454" w:rsidRPr="0051448B">
              <w:rPr>
                <w:rFonts w:ascii="Myriad Pro" w:eastAsiaTheme="minorEastAsia" w:hAnsi="Myriad Pro" w:cstheme="minorBidi"/>
                <w:b/>
                <w:bCs/>
                <w:noProof/>
                <w:sz w:val="22"/>
                <w:szCs w:val="22"/>
              </w:rPr>
              <w:tab/>
            </w:r>
            <w:r w:rsidR="00493454" w:rsidRPr="0051448B">
              <w:rPr>
                <w:rStyle w:val="ab"/>
                <w:rFonts w:ascii="Myriad Pro" w:hAnsi="Myriad Pro"/>
                <w:b/>
                <w:bCs/>
                <w:noProof/>
                <w:sz w:val="22"/>
                <w:szCs w:val="22"/>
              </w:rPr>
              <w:t>Цель оказания услуг</w:t>
            </w:r>
            <w:r w:rsidR="00493454" w:rsidRPr="0051448B">
              <w:rPr>
                <w:rFonts w:ascii="Myriad Pro" w:hAnsi="Myriad Pro"/>
                <w:b/>
                <w:bCs/>
                <w:noProof/>
                <w:webHidden/>
                <w:sz w:val="22"/>
                <w:szCs w:val="22"/>
              </w:rPr>
              <w:tab/>
            </w:r>
            <w:r w:rsidR="00493454" w:rsidRPr="0051448B">
              <w:rPr>
                <w:rFonts w:ascii="Myriad Pro" w:hAnsi="Myriad Pro"/>
                <w:b/>
                <w:bCs/>
                <w:noProof/>
                <w:webHidden/>
                <w:sz w:val="22"/>
                <w:szCs w:val="22"/>
              </w:rPr>
              <w:fldChar w:fldCharType="begin"/>
            </w:r>
            <w:r w:rsidR="00493454" w:rsidRPr="0051448B">
              <w:rPr>
                <w:rFonts w:ascii="Myriad Pro" w:hAnsi="Myriad Pro"/>
                <w:b/>
                <w:bCs/>
                <w:noProof/>
                <w:webHidden/>
                <w:sz w:val="22"/>
                <w:szCs w:val="22"/>
              </w:rPr>
              <w:instrText xml:space="preserve"> PAGEREF _Toc54794369 \h </w:instrText>
            </w:r>
            <w:r w:rsidR="00493454" w:rsidRPr="0051448B">
              <w:rPr>
                <w:rFonts w:ascii="Myriad Pro" w:hAnsi="Myriad Pro"/>
                <w:b/>
                <w:bCs/>
                <w:noProof/>
                <w:webHidden/>
                <w:sz w:val="22"/>
                <w:szCs w:val="22"/>
              </w:rPr>
            </w:r>
            <w:r w:rsidR="00493454" w:rsidRPr="0051448B">
              <w:rPr>
                <w:rFonts w:ascii="Myriad Pro" w:hAnsi="Myriad Pro"/>
                <w:b/>
                <w:bCs/>
                <w:noProof/>
                <w:webHidden/>
                <w:sz w:val="22"/>
                <w:szCs w:val="22"/>
              </w:rPr>
              <w:fldChar w:fldCharType="separate"/>
            </w:r>
            <w:r>
              <w:rPr>
                <w:rFonts w:ascii="Myriad Pro" w:hAnsi="Myriad Pro"/>
                <w:b/>
                <w:bCs/>
                <w:noProof/>
                <w:webHidden/>
                <w:sz w:val="22"/>
                <w:szCs w:val="22"/>
              </w:rPr>
              <w:t>5</w:t>
            </w:r>
            <w:r w:rsidR="00493454" w:rsidRPr="0051448B">
              <w:rPr>
                <w:rFonts w:ascii="Myriad Pro" w:hAnsi="Myriad Pro"/>
                <w:b/>
                <w:bCs/>
                <w:noProof/>
                <w:webHidden/>
                <w:sz w:val="22"/>
                <w:szCs w:val="22"/>
              </w:rPr>
              <w:fldChar w:fldCharType="end"/>
            </w:r>
          </w:hyperlink>
        </w:p>
        <w:p w14:paraId="2159B7F6" w14:textId="74A490EB" w:rsidR="00493454" w:rsidRPr="0051448B" w:rsidRDefault="004E61C8" w:rsidP="00002253">
          <w:pPr>
            <w:pStyle w:val="32"/>
            <w:tabs>
              <w:tab w:val="left" w:pos="1100"/>
              <w:tab w:val="right" w:leader="dot" w:pos="9345"/>
            </w:tabs>
            <w:jc w:val="both"/>
            <w:rPr>
              <w:rFonts w:ascii="Myriad Pro" w:eastAsiaTheme="minorEastAsia" w:hAnsi="Myriad Pro" w:cstheme="minorBidi"/>
              <w:b/>
              <w:bCs/>
              <w:noProof/>
              <w:sz w:val="22"/>
              <w:szCs w:val="22"/>
            </w:rPr>
          </w:pPr>
          <w:hyperlink w:anchor="_Toc54794370" w:history="1">
            <w:r w:rsidR="00493454" w:rsidRPr="0051448B">
              <w:rPr>
                <w:rStyle w:val="ab"/>
                <w:rFonts w:ascii="Myriad Pro" w:hAnsi="Myriad Pro"/>
                <w:b/>
                <w:bCs/>
                <w:noProof/>
                <w:sz w:val="22"/>
                <w:szCs w:val="22"/>
              </w:rPr>
              <w:t>1.5.</w:t>
            </w:r>
            <w:r w:rsidR="00493454" w:rsidRPr="0051448B">
              <w:rPr>
                <w:rFonts w:ascii="Myriad Pro" w:eastAsiaTheme="minorEastAsia" w:hAnsi="Myriad Pro" w:cstheme="minorBidi"/>
                <w:b/>
                <w:bCs/>
                <w:noProof/>
                <w:sz w:val="22"/>
                <w:szCs w:val="22"/>
              </w:rPr>
              <w:tab/>
            </w:r>
            <w:r w:rsidR="00493454" w:rsidRPr="0051448B">
              <w:rPr>
                <w:rStyle w:val="ab"/>
                <w:rFonts w:ascii="Myriad Pro" w:hAnsi="Myriad Pro"/>
                <w:b/>
                <w:bCs/>
                <w:noProof/>
                <w:sz w:val="22"/>
                <w:szCs w:val="22"/>
              </w:rPr>
              <w:t>Нормативно-правовая база</w:t>
            </w:r>
            <w:r w:rsidR="00493454" w:rsidRPr="0051448B">
              <w:rPr>
                <w:rFonts w:ascii="Myriad Pro" w:hAnsi="Myriad Pro"/>
                <w:b/>
                <w:bCs/>
                <w:noProof/>
                <w:webHidden/>
                <w:sz w:val="22"/>
                <w:szCs w:val="22"/>
              </w:rPr>
              <w:tab/>
            </w:r>
            <w:r w:rsidR="00493454" w:rsidRPr="0051448B">
              <w:rPr>
                <w:rFonts w:ascii="Myriad Pro" w:hAnsi="Myriad Pro"/>
                <w:b/>
                <w:bCs/>
                <w:noProof/>
                <w:webHidden/>
                <w:sz w:val="22"/>
                <w:szCs w:val="22"/>
              </w:rPr>
              <w:fldChar w:fldCharType="begin"/>
            </w:r>
            <w:r w:rsidR="00493454" w:rsidRPr="0051448B">
              <w:rPr>
                <w:rFonts w:ascii="Myriad Pro" w:hAnsi="Myriad Pro"/>
                <w:b/>
                <w:bCs/>
                <w:noProof/>
                <w:webHidden/>
                <w:sz w:val="22"/>
                <w:szCs w:val="22"/>
              </w:rPr>
              <w:instrText xml:space="preserve"> PAGEREF _Toc54794370 \h </w:instrText>
            </w:r>
            <w:r w:rsidR="00493454" w:rsidRPr="0051448B">
              <w:rPr>
                <w:rFonts w:ascii="Myriad Pro" w:hAnsi="Myriad Pro"/>
                <w:b/>
                <w:bCs/>
                <w:noProof/>
                <w:webHidden/>
                <w:sz w:val="22"/>
                <w:szCs w:val="22"/>
              </w:rPr>
            </w:r>
            <w:r w:rsidR="00493454" w:rsidRPr="0051448B">
              <w:rPr>
                <w:rFonts w:ascii="Myriad Pro" w:hAnsi="Myriad Pro"/>
                <w:b/>
                <w:bCs/>
                <w:noProof/>
                <w:webHidden/>
                <w:sz w:val="22"/>
                <w:szCs w:val="22"/>
              </w:rPr>
              <w:fldChar w:fldCharType="separate"/>
            </w:r>
            <w:r>
              <w:rPr>
                <w:rFonts w:ascii="Myriad Pro" w:hAnsi="Myriad Pro"/>
                <w:b/>
                <w:bCs/>
                <w:noProof/>
                <w:webHidden/>
                <w:sz w:val="22"/>
                <w:szCs w:val="22"/>
              </w:rPr>
              <w:t>7</w:t>
            </w:r>
            <w:r w:rsidR="00493454" w:rsidRPr="0051448B">
              <w:rPr>
                <w:rFonts w:ascii="Myriad Pro" w:hAnsi="Myriad Pro"/>
                <w:b/>
                <w:bCs/>
                <w:noProof/>
                <w:webHidden/>
                <w:sz w:val="22"/>
                <w:szCs w:val="22"/>
              </w:rPr>
              <w:fldChar w:fldCharType="end"/>
            </w:r>
          </w:hyperlink>
        </w:p>
        <w:p w14:paraId="09F30A6C" w14:textId="2353B265" w:rsidR="00493454" w:rsidRPr="0051448B" w:rsidRDefault="004E61C8" w:rsidP="00002253">
          <w:pPr>
            <w:pStyle w:val="32"/>
            <w:tabs>
              <w:tab w:val="left" w:pos="880"/>
              <w:tab w:val="right" w:leader="dot" w:pos="9345"/>
            </w:tabs>
            <w:jc w:val="both"/>
            <w:rPr>
              <w:rFonts w:ascii="Myriad Pro" w:eastAsiaTheme="minorEastAsia" w:hAnsi="Myriad Pro" w:cstheme="minorBidi"/>
              <w:b/>
              <w:bCs/>
              <w:noProof/>
              <w:sz w:val="22"/>
              <w:szCs w:val="22"/>
            </w:rPr>
          </w:pPr>
          <w:hyperlink w:anchor="_Toc54794371" w:history="1">
            <w:r w:rsidR="00493454" w:rsidRPr="0051448B">
              <w:rPr>
                <w:rStyle w:val="ab"/>
                <w:rFonts w:ascii="Myriad Pro" w:hAnsi="Myriad Pro"/>
                <w:b/>
                <w:bCs/>
                <w:noProof/>
                <w:sz w:val="22"/>
                <w:szCs w:val="22"/>
              </w:rPr>
              <w:t>2.</w:t>
            </w:r>
            <w:r w:rsidR="00493454" w:rsidRPr="0051448B">
              <w:rPr>
                <w:rFonts w:ascii="Myriad Pro" w:eastAsiaTheme="minorEastAsia" w:hAnsi="Myriad Pro" w:cstheme="minorBidi"/>
                <w:b/>
                <w:bCs/>
                <w:noProof/>
                <w:sz w:val="22"/>
                <w:szCs w:val="22"/>
              </w:rPr>
              <w:tab/>
            </w:r>
            <w:r w:rsidR="00493454" w:rsidRPr="0051448B">
              <w:rPr>
                <w:rStyle w:val="ab"/>
                <w:rFonts w:ascii="Myriad Pro" w:hAnsi="Myriad Pro"/>
                <w:b/>
                <w:bCs/>
                <w:noProof/>
                <w:sz w:val="22"/>
                <w:szCs w:val="22"/>
              </w:rPr>
              <w:t>Краткая характеристика проблем, выявленных в результате экспертизы тарифно-балансовых решений, принятых Службы по тарифам Республики Тыва</w:t>
            </w:r>
            <w:r w:rsidR="00493454" w:rsidRPr="0051448B">
              <w:rPr>
                <w:rFonts w:ascii="Myriad Pro" w:hAnsi="Myriad Pro"/>
                <w:b/>
                <w:bCs/>
                <w:noProof/>
                <w:webHidden/>
                <w:sz w:val="22"/>
                <w:szCs w:val="22"/>
              </w:rPr>
              <w:tab/>
            </w:r>
            <w:r w:rsidR="00493454" w:rsidRPr="0051448B">
              <w:rPr>
                <w:rFonts w:ascii="Myriad Pro" w:hAnsi="Myriad Pro"/>
                <w:b/>
                <w:bCs/>
                <w:noProof/>
                <w:webHidden/>
                <w:sz w:val="22"/>
                <w:szCs w:val="22"/>
              </w:rPr>
              <w:fldChar w:fldCharType="begin"/>
            </w:r>
            <w:r w:rsidR="00493454" w:rsidRPr="0051448B">
              <w:rPr>
                <w:rFonts w:ascii="Myriad Pro" w:hAnsi="Myriad Pro"/>
                <w:b/>
                <w:bCs/>
                <w:noProof/>
                <w:webHidden/>
                <w:sz w:val="22"/>
                <w:szCs w:val="22"/>
              </w:rPr>
              <w:instrText xml:space="preserve"> PAGEREF _Toc54794371 \h </w:instrText>
            </w:r>
            <w:r w:rsidR="00493454" w:rsidRPr="0051448B">
              <w:rPr>
                <w:rFonts w:ascii="Myriad Pro" w:hAnsi="Myriad Pro"/>
                <w:b/>
                <w:bCs/>
                <w:noProof/>
                <w:webHidden/>
                <w:sz w:val="22"/>
                <w:szCs w:val="22"/>
              </w:rPr>
            </w:r>
            <w:r w:rsidR="00493454" w:rsidRPr="0051448B">
              <w:rPr>
                <w:rFonts w:ascii="Myriad Pro" w:hAnsi="Myriad Pro"/>
                <w:b/>
                <w:bCs/>
                <w:noProof/>
                <w:webHidden/>
                <w:sz w:val="22"/>
                <w:szCs w:val="22"/>
              </w:rPr>
              <w:fldChar w:fldCharType="separate"/>
            </w:r>
            <w:r>
              <w:rPr>
                <w:rFonts w:ascii="Myriad Pro" w:hAnsi="Myriad Pro"/>
                <w:b/>
                <w:bCs/>
                <w:noProof/>
                <w:webHidden/>
                <w:sz w:val="22"/>
                <w:szCs w:val="22"/>
              </w:rPr>
              <w:t>10</w:t>
            </w:r>
            <w:r w:rsidR="00493454" w:rsidRPr="0051448B">
              <w:rPr>
                <w:rFonts w:ascii="Myriad Pro" w:hAnsi="Myriad Pro"/>
                <w:b/>
                <w:bCs/>
                <w:noProof/>
                <w:webHidden/>
                <w:sz w:val="22"/>
                <w:szCs w:val="22"/>
              </w:rPr>
              <w:fldChar w:fldCharType="end"/>
            </w:r>
          </w:hyperlink>
        </w:p>
        <w:p w14:paraId="4BE39199" w14:textId="6F1CB4DD" w:rsidR="00493454" w:rsidRPr="0051448B" w:rsidRDefault="004E61C8" w:rsidP="00002253">
          <w:pPr>
            <w:pStyle w:val="32"/>
            <w:tabs>
              <w:tab w:val="left" w:pos="880"/>
              <w:tab w:val="right" w:leader="dot" w:pos="9345"/>
            </w:tabs>
            <w:jc w:val="both"/>
            <w:rPr>
              <w:rFonts w:ascii="Myriad Pro" w:eastAsiaTheme="minorEastAsia" w:hAnsi="Myriad Pro" w:cstheme="minorBidi"/>
              <w:b/>
              <w:bCs/>
              <w:noProof/>
              <w:sz w:val="22"/>
              <w:szCs w:val="22"/>
            </w:rPr>
          </w:pPr>
          <w:hyperlink w:anchor="_Toc54794372" w:history="1">
            <w:r w:rsidR="00493454" w:rsidRPr="0051448B">
              <w:rPr>
                <w:rStyle w:val="ab"/>
                <w:rFonts w:ascii="Myriad Pro" w:hAnsi="Myriad Pro"/>
                <w:b/>
                <w:bCs/>
                <w:noProof/>
                <w:sz w:val="22"/>
                <w:szCs w:val="22"/>
              </w:rPr>
              <w:t>3.</w:t>
            </w:r>
            <w:r w:rsidR="00493454" w:rsidRPr="0051448B">
              <w:rPr>
                <w:rFonts w:ascii="Myriad Pro" w:eastAsiaTheme="minorEastAsia" w:hAnsi="Myriad Pro" w:cstheme="minorBidi"/>
                <w:b/>
                <w:bCs/>
                <w:noProof/>
                <w:sz w:val="22"/>
                <w:szCs w:val="22"/>
              </w:rPr>
              <w:tab/>
            </w:r>
            <w:r w:rsidR="00493454" w:rsidRPr="0051448B">
              <w:rPr>
                <w:rStyle w:val="ab"/>
                <w:rFonts w:ascii="Myriad Pro" w:hAnsi="Myriad Pro"/>
                <w:b/>
                <w:bCs/>
                <w:noProof/>
                <w:sz w:val="22"/>
                <w:szCs w:val="22"/>
              </w:rPr>
              <w:t>Способы решения проблем, существующих в тарифном регулировании АО «Тываэнерго», с учетом соблюдения баланса экономических интересов поставщиков услуг по передаче электрической энергии и потребителей электрической энергии.</w:t>
            </w:r>
            <w:r w:rsidR="00493454" w:rsidRPr="0051448B">
              <w:rPr>
                <w:rFonts w:ascii="Myriad Pro" w:hAnsi="Myriad Pro"/>
                <w:b/>
                <w:bCs/>
                <w:noProof/>
                <w:webHidden/>
                <w:sz w:val="22"/>
                <w:szCs w:val="22"/>
              </w:rPr>
              <w:tab/>
            </w:r>
            <w:r w:rsidR="00493454" w:rsidRPr="0051448B">
              <w:rPr>
                <w:rFonts w:ascii="Myriad Pro" w:hAnsi="Myriad Pro"/>
                <w:b/>
                <w:bCs/>
                <w:noProof/>
                <w:webHidden/>
                <w:sz w:val="22"/>
                <w:szCs w:val="22"/>
              </w:rPr>
              <w:fldChar w:fldCharType="begin"/>
            </w:r>
            <w:r w:rsidR="00493454" w:rsidRPr="0051448B">
              <w:rPr>
                <w:rFonts w:ascii="Myriad Pro" w:hAnsi="Myriad Pro"/>
                <w:b/>
                <w:bCs/>
                <w:noProof/>
                <w:webHidden/>
                <w:sz w:val="22"/>
                <w:szCs w:val="22"/>
              </w:rPr>
              <w:instrText xml:space="preserve"> PAGEREF _Toc54794372 \h </w:instrText>
            </w:r>
            <w:r w:rsidR="00493454" w:rsidRPr="0051448B">
              <w:rPr>
                <w:rFonts w:ascii="Myriad Pro" w:hAnsi="Myriad Pro"/>
                <w:b/>
                <w:bCs/>
                <w:noProof/>
                <w:webHidden/>
                <w:sz w:val="22"/>
                <w:szCs w:val="22"/>
              </w:rPr>
            </w:r>
            <w:r w:rsidR="00493454" w:rsidRPr="0051448B">
              <w:rPr>
                <w:rFonts w:ascii="Myriad Pro" w:hAnsi="Myriad Pro"/>
                <w:b/>
                <w:bCs/>
                <w:noProof/>
                <w:webHidden/>
                <w:sz w:val="22"/>
                <w:szCs w:val="22"/>
              </w:rPr>
              <w:fldChar w:fldCharType="separate"/>
            </w:r>
            <w:r>
              <w:rPr>
                <w:rFonts w:ascii="Myriad Pro" w:hAnsi="Myriad Pro"/>
                <w:b/>
                <w:bCs/>
                <w:noProof/>
                <w:webHidden/>
                <w:sz w:val="22"/>
                <w:szCs w:val="22"/>
              </w:rPr>
              <w:t>26</w:t>
            </w:r>
            <w:r w:rsidR="00493454" w:rsidRPr="0051448B">
              <w:rPr>
                <w:rFonts w:ascii="Myriad Pro" w:hAnsi="Myriad Pro"/>
                <w:b/>
                <w:bCs/>
                <w:noProof/>
                <w:webHidden/>
                <w:sz w:val="22"/>
                <w:szCs w:val="22"/>
              </w:rPr>
              <w:fldChar w:fldCharType="end"/>
            </w:r>
          </w:hyperlink>
        </w:p>
        <w:p w14:paraId="7455758B" w14:textId="0A71CD3D" w:rsidR="00493454" w:rsidRPr="0051448B" w:rsidRDefault="004E61C8" w:rsidP="00002253">
          <w:pPr>
            <w:pStyle w:val="32"/>
            <w:tabs>
              <w:tab w:val="left" w:pos="880"/>
              <w:tab w:val="right" w:leader="dot" w:pos="9345"/>
            </w:tabs>
            <w:jc w:val="both"/>
            <w:rPr>
              <w:rFonts w:ascii="Myriad Pro" w:eastAsiaTheme="minorEastAsia" w:hAnsi="Myriad Pro" w:cstheme="minorBidi"/>
              <w:b/>
              <w:bCs/>
              <w:noProof/>
              <w:sz w:val="22"/>
              <w:szCs w:val="22"/>
            </w:rPr>
          </w:pPr>
          <w:hyperlink w:anchor="_Toc54794373" w:history="1">
            <w:r w:rsidR="00493454" w:rsidRPr="0051448B">
              <w:rPr>
                <w:rStyle w:val="ab"/>
                <w:rFonts w:ascii="Myriad Pro" w:hAnsi="Myriad Pro"/>
                <w:b/>
                <w:bCs/>
                <w:noProof/>
                <w:sz w:val="22"/>
                <w:szCs w:val="22"/>
              </w:rPr>
              <w:t>4.</w:t>
            </w:r>
            <w:r w:rsidR="00493454" w:rsidRPr="0051448B">
              <w:rPr>
                <w:rFonts w:ascii="Myriad Pro" w:eastAsiaTheme="minorEastAsia" w:hAnsi="Myriad Pro" w:cstheme="minorBidi"/>
                <w:b/>
                <w:bCs/>
                <w:noProof/>
                <w:sz w:val="22"/>
                <w:szCs w:val="22"/>
              </w:rPr>
              <w:tab/>
            </w:r>
            <w:r w:rsidR="00493454" w:rsidRPr="0051448B">
              <w:rPr>
                <w:rStyle w:val="ab"/>
                <w:rFonts w:ascii="Myriad Pro" w:hAnsi="Myriad Pro"/>
                <w:b/>
                <w:bCs/>
                <w:noProof/>
                <w:sz w:val="22"/>
                <w:szCs w:val="22"/>
              </w:rPr>
              <w:t>Формирование п</w:t>
            </w:r>
            <w:r w:rsidR="00493454" w:rsidRPr="0051448B">
              <w:rPr>
                <w:rStyle w:val="ab"/>
                <w:rFonts w:ascii="Myriad Pro" w:hAnsi="Myriad Pro"/>
                <w:b/>
                <w:bCs/>
                <w:noProof/>
                <w:color w:val="auto"/>
                <w:sz w:val="22"/>
                <w:szCs w:val="22"/>
              </w:rPr>
              <w:t xml:space="preserve">озиции АО «Тываэнерго» в отношении выявленных нарушений законодательства Службой по тарифам Республики Тыва при </w:t>
            </w:r>
            <w:r w:rsidR="00493454" w:rsidRPr="0051448B">
              <w:rPr>
                <w:rStyle w:val="ab"/>
                <w:rFonts w:ascii="Myriad Pro" w:hAnsi="Myriad Pro"/>
                <w:b/>
                <w:bCs/>
                <w:noProof/>
                <w:sz w:val="22"/>
                <w:szCs w:val="22"/>
              </w:rPr>
              <w:t>принятии тарифно-балансовых решений, рекомендации и предложения по формированию документального обоснования позиции АО «Тываэнерго» в Федеральном органе исполнительной власти, осуществляющим функции по регулированию цен (тарифов)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Службы по тарифам Республики Тыва.</w:t>
            </w:r>
            <w:r w:rsidR="00493454" w:rsidRPr="0051448B">
              <w:rPr>
                <w:rFonts w:ascii="Myriad Pro" w:hAnsi="Myriad Pro"/>
                <w:b/>
                <w:bCs/>
                <w:noProof/>
                <w:webHidden/>
                <w:sz w:val="22"/>
                <w:szCs w:val="22"/>
              </w:rPr>
              <w:tab/>
            </w:r>
            <w:r w:rsidR="00493454" w:rsidRPr="0051448B">
              <w:rPr>
                <w:rFonts w:ascii="Myriad Pro" w:hAnsi="Myriad Pro"/>
                <w:b/>
                <w:bCs/>
                <w:noProof/>
                <w:webHidden/>
                <w:sz w:val="22"/>
                <w:szCs w:val="22"/>
              </w:rPr>
              <w:fldChar w:fldCharType="begin"/>
            </w:r>
            <w:r w:rsidR="00493454" w:rsidRPr="0051448B">
              <w:rPr>
                <w:rFonts w:ascii="Myriad Pro" w:hAnsi="Myriad Pro"/>
                <w:b/>
                <w:bCs/>
                <w:noProof/>
                <w:webHidden/>
                <w:sz w:val="22"/>
                <w:szCs w:val="22"/>
              </w:rPr>
              <w:instrText xml:space="preserve"> PAGEREF _Toc54794373 \h </w:instrText>
            </w:r>
            <w:r w:rsidR="00493454" w:rsidRPr="0051448B">
              <w:rPr>
                <w:rFonts w:ascii="Myriad Pro" w:hAnsi="Myriad Pro"/>
                <w:b/>
                <w:bCs/>
                <w:noProof/>
                <w:webHidden/>
                <w:sz w:val="22"/>
                <w:szCs w:val="22"/>
              </w:rPr>
            </w:r>
            <w:r w:rsidR="00493454" w:rsidRPr="0051448B">
              <w:rPr>
                <w:rFonts w:ascii="Myriad Pro" w:hAnsi="Myriad Pro"/>
                <w:b/>
                <w:bCs/>
                <w:noProof/>
                <w:webHidden/>
                <w:sz w:val="22"/>
                <w:szCs w:val="22"/>
              </w:rPr>
              <w:fldChar w:fldCharType="separate"/>
            </w:r>
            <w:r>
              <w:rPr>
                <w:rFonts w:ascii="Myriad Pro" w:hAnsi="Myriad Pro"/>
                <w:b/>
                <w:bCs/>
                <w:noProof/>
                <w:webHidden/>
                <w:sz w:val="22"/>
                <w:szCs w:val="22"/>
              </w:rPr>
              <w:t>51</w:t>
            </w:r>
            <w:r w:rsidR="00493454" w:rsidRPr="0051448B">
              <w:rPr>
                <w:rFonts w:ascii="Myriad Pro" w:hAnsi="Myriad Pro"/>
                <w:b/>
                <w:bCs/>
                <w:noProof/>
                <w:webHidden/>
                <w:sz w:val="22"/>
                <w:szCs w:val="22"/>
              </w:rPr>
              <w:fldChar w:fldCharType="end"/>
            </w:r>
          </w:hyperlink>
        </w:p>
        <w:p w14:paraId="366562A5" w14:textId="0D8B42F8" w:rsidR="00E65635" w:rsidRPr="00FB0146" w:rsidRDefault="003960FB" w:rsidP="00E65635">
          <w:pPr>
            <w:pStyle w:val="32"/>
            <w:tabs>
              <w:tab w:val="left" w:pos="1100"/>
              <w:tab w:val="right" w:leader="dot" w:pos="9338"/>
            </w:tabs>
            <w:rPr>
              <w:rFonts w:ascii="Myriad Pro" w:hAnsi="Myriad Pro"/>
              <w:sz w:val="22"/>
              <w:szCs w:val="22"/>
            </w:rPr>
          </w:pPr>
          <w:r w:rsidRPr="0051448B">
            <w:rPr>
              <w:rFonts w:ascii="Myriad Pro" w:hAnsi="Myriad Pro"/>
              <w:b/>
              <w:bCs/>
              <w:i/>
              <w:color w:val="4F6228" w:themeColor="accent3" w:themeShade="80"/>
              <w:sz w:val="22"/>
              <w:szCs w:val="22"/>
            </w:rPr>
            <w:fldChar w:fldCharType="end"/>
          </w:r>
        </w:p>
      </w:sdtContent>
    </w:sdt>
    <w:p w14:paraId="6A863499" w14:textId="77777777" w:rsidR="00E65635" w:rsidRPr="000561AB" w:rsidRDefault="00E65635" w:rsidP="00E65635">
      <w:pPr>
        <w:spacing w:line="360" w:lineRule="auto"/>
        <w:rPr>
          <w:rFonts w:ascii="Myriad Pro" w:hAnsi="Myriad Pro"/>
          <w:b/>
          <w:color w:val="4F6228" w:themeColor="accent3" w:themeShade="80"/>
          <w:sz w:val="28"/>
          <w:szCs w:val="28"/>
        </w:rPr>
      </w:pPr>
      <w:r w:rsidRPr="000561AB">
        <w:rPr>
          <w:rFonts w:ascii="Myriad Pro" w:hAnsi="Myriad Pro"/>
          <w:b/>
          <w:color w:val="4F6228" w:themeColor="accent3" w:themeShade="80"/>
          <w:sz w:val="28"/>
          <w:szCs w:val="28"/>
        </w:rPr>
        <w:br w:type="page"/>
      </w:r>
    </w:p>
    <w:p w14:paraId="399CB78F" w14:textId="4322CD8B" w:rsidR="00D65E1A" w:rsidRPr="00D65E1A" w:rsidRDefault="00FF7E75" w:rsidP="00D65E1A">
      <w:pPr>
        <w:shd w:val="clear" w:color="auto" w:fill="FFFFFF"/>
        <w:spacing w:line="360" w:lineRule="auto"/>
        <w:ind w:firstLine="567"/>
        <w:contextualSpacing/>
        <w:jc w:val="both"/>
        <w:rPr>
          <w:rFonts w:ascii="Myriad Pro" w:hAnsi="Myriad Pro"/>
          <w:sz w:val="26"/>
          <w:szCs w:val="26"/>
        </w:rPr>
      </w:pPr>
      <w:r w:rsidRPr="00FE7D50">
        <w:rPr>
          <w:rFonts w:ascii="Myriad Pro" w:hAnsi="Myriad Pro"/>
          <w:sz w:val="26"/>
          <w:szCs w:val="26"/>
        </w:rPr>
        <w:lastRenderedPageBreak/>
        <w:t xml:space="preserve">Настоящий Отчет </w:t>
      </w:r>
      <w:r w:rsidR="00002253" w:rsidRPr="0080531F">
        <w:rPr>
          <w:rFonts w:ascii="Myriad Pro" w:hAnsi="Myriad Pro"/>
          <w:sz w:val="26"/>
          <w:szCs w:val="26"/>
        </w:rPr>
        <w:t xml:space="preserve">по результатам </w:t>
      </w:r>
      <w:r w:rsidR="00002253" w:rsidRPr="00A72D82">
        <w:rPr>
          <w:rFonts w:ascii="Myriad Pro" w:hAnsi="Myriad Pro"/>
          <w:sz w:val="26"/>
          <w:szCs w:val="26"/>
        </w:rPr>
        <w:t>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w:t>
      </w:r>
      <w:r w:rsidRPr="00AE7C27">
        <w:rPr>
          <w:rFonts w:ascii="Myriad Pro" w:hAnsi="Myriad Pro"/>
          <w:sz w:val="26"/>
          <w:szCs w:val="26"/>
        </w:rPr>
        <w:t xml:space="preserve"> в отношении </w:t>
      </w:r>
      <w:r w:rsidRPr="00AE7C27">
        <w:rPr>
          <w:rFonts w:ascii="Myriad Pro" w:hAnsi="Myriad Pro"/>
          <w:color w:val="000000" w:themeColor="text1"/>
          <w:sz w:val="26"/>
          <w:szCs w:val="26"/>
        </w:rPr>
        <w:t>ПАО «Россети Сибирь»</w:t>
      </w:r>
      <w:r w:rsidRPr="00FE7D50">
        <w:rPr>
          <w:rFonts w:ascii="Myriad Pro" w:hAnsi="Myriad Pro"/>
          <w:sz w:val="26"/>
          <w:szCs w:val="26"/>
        </w:rPr>
        <w:t xml:space="preserve"> (далее – Заказчик) составлен ООО «Экспертная компания ЭПАР» (далее – Исполнитель) на основании экспертизы тарифно-балансовых решений (далее – ТБР), принятых регулирующим органом в отношении ДЗО </w:t>
      </w:r>
      <w:r>
        <w:rPr>
          <w:rFonts w:ascii="Myriad Pro" w:hAnsi="Myriad Pro"/>
          <w:sz w:val="26"/>
          <w:szCs w:val="26"/>
        </w:rPr>
        <w:t>ПАО </w:t>
      </w:r>
      <w:r w:rsidRPr="00FE7D50">
        <w:rPr>
          <w:rFonts w:ascii="Myriad Pro" w:hAnsi="Myriad Pro"/>
          <w:sz w:val="26"/>
          <w:szCs w:val="26"/>
        </w:rPr>
        <w:t>«</w:t>
      </w:r>
      <w:r>
        <w:rPr>
          <w:rFonts w:ascii="Myriad Pro" w:hAnsi="Myriad Pro"/>
          <w:sz w:val="26"/>
          <w:szCs w:val="26"/>
        </w:rPr>
        <w:t>Россети</w:t>
      </w:r>
      <w:r w:rsidRPr="00FE7D50">
        <w:rPr>
          <w:rFonts w:ascii="Myriad Pro" w:hAnsi="Myriad Pro"/>
          <w:sz w:val="26"/>
          <w:szCs w:val="26"/>
        </w:rPr>
        <w:t xml:space="preserve"> Сибир</w:t>
      </w:r>
      <w:r>
        <w:rPr>
          <w:rFonts w:ascii="Myriad Pro" w:hAnsi="Myriad Pro"/>
          <w:sz w:val="26"/>
          <w:szCs w:val="26"/>
        </w:rPr>
        <w:t>ь</w:t>
      </w:r>
      <w:r w:rsidRPr="00FE7D50">
        <w:rPr>
          <w:rFonts w:ascii="Myriad Pro" w:hAnsi="Myriad Pro"/>
          <w:sz w:val="26"/>
          <w:szCs w:val="26"/>
        </w:rPr>
        <w:t xml:space="preserve">» АО «Тываэнерго» (далее – регулируемая организация, АО «Тываэнерго») при установлении регулируемых тарифов на услуги по передаче электрической </w:t>
      </w:r>
      <w:r w:rsidRPr="00AE7C27">
        <w:rPr>
          <w:rFonts w:ascii="Myriad Pro" w:hAnsi="Myriad Pro"/>
          <w:sz w:val="26"/>
          <w:szCs w:val="26"/>
        </w:rPr>
        <w:t>энергии с применением метода долгосрочной индексации необходимой валовой выручки на 2017-201</w:t>
      </w:r>
      <w:r w:rsidR="00002253">
        <w:rPr>
          <w:rFonts w:ascii="Myriad Pro" w:hAnsi="Myriad Pro"/>
          <w:sz w:val="26"/>
          <w:szCs w:val="26"/>
        </w:rPr>
        <w:t>9</w:t>
      </w:r>
      <w:r w:rsidRPr="00AE7C27">
        <w:rPr>
          <w:rFonts w:ascii="Myriad Pro" w:hAnsi="Myriad Pro"/>
          <w:sz w:val="26"/>
          <w:szCs w:val="26"/>
        </w:rPr>
        <w:t xml:space="preserve"> г</w:t>
      </w:r>
      <w:r w:rsidR="00002253">
        <w:rPr>
          <w:rFonts w:ascii="Myriad Pro" w:hAnsi="Myriad Pro"/>
          <w:sz w:val="26"/>
          <w:szCs w:val="26"/>
        </w:rPr>
        <w:t>оды</w:t>
      </w:r>
      <w:r w:rsidRPr="00AE7C27">
        <w:rPr>
          <w:rFonts w:ascii="Myriad Pro" w:hAnsi="Myriad Pro"/>
          <w:sz w:val="26"/>
          <w:szCs w:val="26"/>
        </w:rPr>
        <w:t xml:space="preserve"> на территории Республики Тыва, экспертизы</w:t>
      </w:r>
      <w:r w:rsidRPr="00FE7D50">
        <w:rPr>
          <w:rFonts w:ascii="Myriad Pro" w:hAnsi="Myriad Pro"/>
          <w:sz w:val="26"/>
          <w:szCs w:val="26"/>
        </w:rPr>
        <w:t xml:space="preserve"> обосновывающих материалов, предоставленных АО «Тываэнерго» в регулирующий орган – Службу по тарифам Республики Тыва (далее – регулирующий орган, </w:t>
      </w:r>
      <w:r>
        <w:rPr>
          <w:rFonts w:ascii="Myriad Pro" w:hAnsi="Myriad Pro"/>
          <w:sz w:val="26"/>
          <w:szCs w:val="26"/>
        </w:rPr>
        <w:t xml:space="preserve">орган регулирования, </w:t>
      </w:r>
      <w:r w:rsidRPr="00FE7D50">
        <w:rPr>
          <w:rFonts w:ascii="Myriad Pro" w:hAnsi="Myriad Pro"/>
          <w:sz w:val="26"/>
          <w:szCs w:val="26"/>
        </w:rPr>
        <w:t>Служба) в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необходимой валовой выручки (далее – НВВ) АО «Тываэнерго» при установлении тарифов на услуги по передаче электрической энергии</w:t>
      </w:r>
      <w:r w:rsidR="00D65E1A" w:rsidRPr="00D65E1A">
        <w:rPr>
          <w:rFonts w:ascii="Myriad Pro" w:hAnsi="Myriad Pro"/>
          <w:sz w:val="26"/>
          <w:szCs w:val="26"/>
        </w:rPr>
        <w:t>.</w:t>
      </w:r>
    </w:p>
    <w:p w14:paraId="4C3ACAF4" w14:textId="1F9D35AA" w:rsidR="00D65E1A" w:rsidRDefault="00FF7E75" w:rsidP="00D65E1A">
      <w:pPr>
        <w:shd w:val="clear" w:color="auto" w:fill="FFFFFF"/>
        <w:spacing w:line="360" w:lineRule="auto"/>
        <w:ind w:firstLine="567"/>
        <w:jc w:val="both"/>
        <w:rPr>
          <w:rFonts w:ascii="Myriad Pro" w:hAnsi="Myriad Pro"/>
          <w:sz w:val="26"/>
          <w:szCs w:val="26"/>
        </w:rPr>
      </w:pPr>
      <w:r w:rsidRPr="00FE7D50">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Службой по тарифам Республики Тыва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r w:rsidR="00D65E1A" w:rsidRPr="00D65E1A">
        <w:rPr>
          <w:rFonts w:ascii="Myriad Pro" w:hAnsi="Myriad Pro"/>
          <w:sz w:val="26"/>
          <w:szCs w:val="26"/>
        </w:rPr>
        <w:t>.</w:t>
      </w:r>
    </w:p>
    <w:p w14:paraId="0688E2F6" w14:textId="77777777" w:rsidR="00D65E1A" w:rsidRPr="00282B4C" w:rsidRDefault="00D65E1A" w:rsidP="00D65E1A">
      <w:pPr>
        <w:shd w:val="clear" w:color="auto" w:fill="FFFFFF"/>
        <w:spacing w:before="100" w:beforeAutospacing="1" w:after="100" w:afterAutospacing="1" w:line="360" w:lineRule="auto"/>
        <w:jc w:val="both"/>
        <w:rPr>
          <w:rFonts w:ascii="Myriad Pro" w:hAnsi="Myriad Pro"/>
          <w:sz w:val="26"/>
          <w:szCs w:val="26"/>
        </w:rPr>
      </w:pPr>
    </w:p>
    <w:p w14:paraId="2E308182" w14:textId="77777777" w:rsidR="0051448B" w:rsidRPr="00282B4C" w:rsidRDefault="0051448B" w:rsidP="0051448B">
      <w:pPr>
        <w:shd w:val="clear" w:color="auto" w:fill="FFFFFF"/>
        <w:spacing w:before="100" w:beforeAutospacing="1" w:after="100" w:afterAutospacing="1" w:line="360" w:lineRule="auto"/>
        <w:jc w:val="center"/>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t xml:space="preserve">   ______________               </w:t>
      </w:r>
      <w:r w:rsidRPr="00282B4C">
        <w:rPr>
          <w:rFonts w:ascii="Myriad Pro" w:hAnsi="Myriad Pro"/>
          <w:sz w:val="26"/>
          <w:szCs w:val="26"/>
        </w:rPr>
        <w:t>В. Н. Логинов</w:t>
      </w:r>
    </w:p>
    <w:p w14:paraId="277CFFA6" w14:textId="77777777" w:rsidR="00D65E1A" w:rsidRDefault="00D65E1A" w:rsidP="00D65E1A">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01684ED6" w14:textId="77777777" w:rsidR="0090253E" w:rsidRDefault="0090253E" w:rsidP="004E789B">
      <w:pPr>
        <w:pStyle w:val="3"/>
        <w:numPr>
          <w:ilvl w:val="0"/>
          <w:numId w:val="6"/>
        </w:numPr>
        <w:spacing w:line="360" w:lineRule="auto"/>
        <w:ind w:left="360"/>
        <w:rPr>
          <w:rFonts w:ascii="Myriad Pro" w:hAnsi="Myriad Pro"/>
          <w:b/>
          <w:color w:val="4F6228" w:themeColor="accent3" w:themeShade="80"/>
          <w:sz w:val="28"/>
          <w:szCs w:val="28"/>
        </w:rPr>
      </w:pPr>
      <w:bookmarkStart w:id="1" w:name="_Toc41923053"/>
      <w:bookmarkStart w:id="2" w:name="_Toc54794365"/>
      <w:bookmarkStart w:id="3" w:name="_Toc437621358"/>
      <w:bookmarkStart w:id="4" w:name="_Toc37350636"/>
      <w:r w:rsidRPr="006C2AE2">
        <w:rPr>
          <w:rFonts w:ascii="Myriad Pro" w:hAnsi="Myriad Pro"/>
          <w:b/>
          <w:color w:val="4F6228" w:themeColor="accent3" w:themeShade="80"/>
          <w:sz w:val="28"/>
          <w:szCs w:val="28"/>
        </w:rPr>
        <w:lastRenderedPageBreak/>
        <w:t>Вводная часть</w:t>
      </w:r>
      <w:bookmarkEnd w:id="1"/>
      <w:bookmarkEnd w:id="2"/>
    </w:p>
    <w:p w14:paraId="19A51ED1" w14:textId="77777777" w:rsidR="0090253E" w:rsidRPr="0029734F" w:rsidRDefault="0090253E" w:rsidP="0090253E">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5" w:name="_Toc248812124"/>
      <w:bookmarkStart w:id="6" w:name="_Toc251080790"/>
      <w:bookmarkStart w:id="7" w:name="_Toc251081231"/>
      <w:bookmarkStart w:id="8" w:name="_Toc254262910"/>
      <w:bookmarkStart w:id="9" w:name="_Toc255981063"/>
      <w:bookmarkStart w:id="10" w:name="_Toc255983162"/>
      <w:bookmarkStart w:id="11" w:name="_Toc414542858"/>
      <w:bookmarkStart w:id="12" w:name="_Toc437621356"/>
      <w:bookmarkStart w:id="13" w:name="_Toc41923054"/>
      <w:bookmarkStart w:id="14" w:name="_Toc54794366"/>
      <w:r w:rsidRPr="0029734F">
        <w:rPr>
          <w:rFonts w:ascii="Myriad Pro" w:hAnsi="Myriad Pro"/>
          <w:b/>
          <w:color w:val="4F6228" w:themeColor="accent3" w:themeShade="80"/>
          <w:sz w:val="28"/>
          <w:szCs w:val="28"/>
        </w:rPr>
        <w:t>Сведения о Заказчике</w:t>
      </w:r>
      <w:bookmarkEnd w:id="5"/>
      <w:bookmarkEnd w:id="6"/>
      <w:bookmarkEnd w:id="7"/>
      <w:bookmarkEnd w:id="8"/>
      <w:bookmarkEnd w:id="9"/>
      <w:bookmarkEnd w:id="10"/>
      <w:bookmarkEnd w:id="11"/>
      <w:bookmarkEnd w:id="12"/>
      <w:bookmarkEnd w:id="13"/>
      <w:bookmarkEnd w:id="14"/>
    </w:p>
    <w:tbl>
      <w:tblPr>
        <w:tblStyle w:val="17"/>
        <w:tblW w:w="9242" w:type="dxa"/>
        <w:tblInd w:w="-5" w:type="dxa"/>
        <w:tblLayout w:type="fixed"/>
        <w:tblLook w:val="01E0" w:firstRow="1" w:lastRow="1" w:firstColumn="1" w:lastColumn="1" w:noHBand="0" w:noVBand="0"/>
      </w:tblPr>
      <w:tblGrid>
        <w:gridCol w:w="3402"/>
        <w:gridCol w:w="5840"/>
      </w:tblGrid>
      <w:tr w:rsidR="0090253E" w:rsidRPr="004E59DD" w14:paraId="02DAC9B1" w14:textId="77777777" w:rsidTr="00902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6E9BFECE" w14:textId="77777777" w:rsidR="0090253E" w:rsidRPr="004E59DD" w:rsidRDefault="0090253E" w:rsidP="0090253E">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718B2A18" w14:textId="77777777" w:rsidR="0090253E" w:rsidRPr="004E59DD" w:rsidRDefault="0090253E" w:rsidP="0090253E">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FF7E75" w:rsidRPr="009C121A" w14:paraId="57B65477"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1E783F3A" w14:textId="77777777" w:rsidR="00FF7E75" w:rsidRPr="009C121A" w:rsidRDefault="00FF7E75" w:rsidP="00FF7E75">
            <w:pPr>
              <w:pStyle w:val="a9"/>
              <w:spacing w:before="0" w:after="0"/>
              <w:contextualSpacing/>
              <w:rPr>
                <w:rFonts w:ascii="Myriad Pro" w:hAnsi="Myriad Pro"/>
                <w:i w:val="0"/>
                <w:sz w:val="26"/>
                <w:szCs w:val="26"/>
              </w:rPr>
            </w:pPr>
            <w:r w:rsidRPr="009C121A">
              <w:rPr>
                <w:rFonts w:ascii="Myriad Pro" w:hAnsi="Myriad Pro"/>
                <w:i w:val="0"/>
                <w:sz w:val="26"/>
                <w:szCs w:val="26"/>
              </w:rPr>
              <w:t>Организационно-правовая форма и полное наименование Заказчика</w:t>
            </w:r>
          </w:p>
        </w:tc>
        <w:tc>
          <w:tcPr>
            <w:tcW w:w="5840" w:type="dxa"/>
          </w:tcPr>
          <w:p w14:paraId="061E6932" w14:textId="74A21315" w:rsidR="00FF7E75" w:rsidRPr="00FF7E75" w:rsidRDefault="00FF7E75" w:rsidP="00FF7E7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FF7E75">
              <w:rPr>
                <w:rFonts w:ascii="Myriad Pro" w:hAnsi="Myriad Pro"/>
                <w:i w:val="0"/>
                <w:sz w:val="26"/>
                <w:szCs w:val="26"/>
                <w:lang w:eastAsia="en-US"/>
              </w:rPr>
              <w:t>Публичное акционерное общество «Россети Сибирь»</w:t>
            </w:r>
          </w:p>
        </w:tc>
      </w:tr>
      <w:tr w:rsidR="00FF7E75" w:rsidRPr="009C121A" w14:paraId="39F3F6EC"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08D34701" w14:textId="77777777" w:rsidR="00FF7E75" w:rsidRPr="009C121A" w:rsidRDefault="00FF7E75" w:rsidP="00FF7E75">
            <w:pPr>
              <w:pStyle w:val="a9"/>
              <w:spacing w:before="0" w:after="0"/>
              <w:contextualSpacing/>
              <w:rPr>
                <w:rFonts w:ascii="Myriad Pro" w:hAnsi="Myriad Pro"/>
                <w:i w:val="0"/>
                <w:sz w:val="26"/>
                <w:szCs w:val="26"/>
              </w:rPr>
            </w:pPr>
            <w:r w:rsidRPr="009C121A">
              <w:rPr>
                <w:rFonts w:ascii="Myriad Pro" w:hAnsi="Myriad Pro"/>
                <w:i w:val="0"/>
                <w:sz w:val="26"/>
                <w:szCs w:val="26"/>
              </w:rPr>
              <w:t>Краткое наименование Заказчика</w:t>
            </w:r>
          </w:p>
        </w:tc>
        <w:tc>
          <w:tcPr>
            <w:tcW w:w="5840" w:type="dxa"/>
          </w:tcPr>
          <w:p w14:paraId="2C57A8D0" w14:textId="3BB6913C" w:rsidR="00FF7E75" w:rsidRPr="00FF7E75" w:rsidRDefault="00FF7E75" w:rsidP="00FF7E7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FF7E75">
              <w:rPr>
                <w:rFonts w:ascii="Myriad Pro" w:hAnsi="Myriad Pro"/>
                <w:i w:val="0"/>
                <w:sz w:val="26"/>
                <w:szCs w:val="26"/>
                <w:lang w:eastAsia="en-US"/>
              </w:rPr>
              <w:t>ПАО «Россети Сибирь»</w:t>
            </w:r>
          </w:p>
        </w:tc>
      </w:tr>
      <w:tr w:rsidR="00FF7E75" w:rsidRPr="009C121A" w14:paraId="24E0F9C9"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5F54A0E3" w14:textId="77777777" w:rsidR="00FF7E75" w:rsidRPr="009C121A" w:rsidRDefault="00FF7E75" w:rsidP="00FF7E75">
            <w:pPr>
              <w:pStyle w:val="a9"/>
              <w:spacing w:before="0" w:after="0"/>
              <w:contextualSpacing/>
              <w:rPr>
                <w:rFonts w:ascii="Myriad Pro" w:hAnsi="Myriad Pro"/>
                <w:i w:val="0"/>
                <w:sz w:val="26"/>
                <w:szCs w:val="26"/>
              </w:rPr>
            </w:pPr>
            <w:r w:rsidRPr="009C121A">
              <w:rPr>
                <w:rFonts w:ascii="Myriad Pro" w:hAnsi="Myriad Pro"/>
                <w:i w:val="0"/>
                <w:sz w:val="26"/>
                <w:szCs w:val="26"/>
              </w:rPr>
              <w:t>ОГРН</w:t>
            </w:r>
          </w:p>
        </w:tc>
        <w:tc>
          <w:tcPr>
            <w:tcW w:w="5840" w:type="dxa"/>
          </w:tcPr>
          <w:p w14:paraId="4CAD068C" w14:textId="0AD34DD9" w:rsidR="00FF7E75" w:rsidRPr="00FF7E75" w:rsidRDefault="00FF7E75" w:rsidP="00FF7E7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FF7E75">
              <w:rPr>
                <w:rFonts w:ascii="Myriad Pro" w:hAnsi="Myriad Pro"/>
                <w:i w:val="0"/>
                <w:sz w:val="26"/>
                <w:szCs w:val="26"/>
                <w:lang w:eastAsia="en-US"/>
              </w:rPr>
              <w:t>1052460054327</w:t>
            </w:r>
          </w:p>
        </w:tc>
      </w:tr>
      <w:tr w:rsidR="00FF7E75" w:rsidRPr="009C121A" w14:paraId="6DBDD8F7"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65DB4E16" w14:textId="77777777" w:rsidR="00FF7E75" w:rsidRPr="009C121A" w:rsidRDefault="00FF7E75" w:rsidP="00FF7E75">
            <w:pPr>
              <w:pStyle w:val="a9"/>
              <w:spacing w:before="0" w:after="0"/>
              <w:contextualSpacing/>
              <w:rPr>
                <w:rFonts w:ascii="Myriad Pro" w:hAnsi="Myriad Pro"/>
                <w:i w:val="0"/>
                <w:sz w:val="26"/>
                <w:szCs w:val="26"/>
              </w:rPr>
            </w:pPr>
            <w:r w:rsidRPr="009C121A">
              <w:rPr>
                <w:rFonts w:ascii="Myriad Pro" w:hAnsi="Myriad Pro"/>
                <w:i w:val="0"/>
                <w:sz w:val="26"/>
                <w:szCs w:val="26"/>
              </w:rPr>
              <w:t>ИНН / КПП</w:t>
            </w:r>
          </w:p>
        </w:tc>
        <w:tc>
          <w:tcPr>
            <w:tcW w:w="5840" w:type="dxa"/>
          </w:tcPr>
          <w:p w14:paraId="294F996E" w14:textId="226E62B2" w:rsidR="00FF7E75" w:rsidRPr="00FF7E75" w:rsidRDefault="00FF7E75" w:rsidP="00FF7E7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FF7E75">
              <w:rPr>
                <w:rFonts w:ascii="Myriad Pro" w:hAnsi="Myriad Pro"/>
                <w:i w:val="0"/>
                <w:sz w:val="26"/>
                <w:szCs w:val="26"/>
                <w:lang w:eastAsia="en-US"/>
              </w:rPr>
              <w:t>2460069527/ 246001001</w:t>
            </w:r>
          </w:p>
        </w:tc>
      </w:tr>
      <w:tr w:rsidR="00FF7E75" w:rsidRPr="009C121A" w14:paraId="6C576958"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27396AED" w14:textId="77777777" w:rsidR="00FF7E75" w:rsidRPr="009C121A" w:rsidRDefault="00FF7E75" w:rsidP="00FF7E75">
            <w:pPr>
              <w:pStyle w:val="a9"/>
              <w:spacing w:before="0" w:after="0"/>
              <w:contextualSpacing/>
              <w:rPr>
                <w:rFonts w:ascii="Myriad Pro" w:hAnsi="Myriad Pro"/>
                <w:i w:val="0"/>
                <w:sz w:val="26"/>
                <w:szCs w:val="26"/>
              </w:rPr>
            </w:pPr>
            <w:r w:rsidRPr="009C121A">
              <w:rPr>
                <w:rFonts w:ascii="Myriad Pro" w:hAnsi="Myriad Pro"/>
                <w:i w:val="0"/>
                <w:sz w:val="26"/>
                <w:szCs w:val="26"/>
              </w:rPr>
              <w:t>Юридический адрес Заказчика</w:t>
            </w:r>
          </w:p>
        </w:tc>
        <w:tc>
          <w:tcPr>
            <w:tcW w:w="5840" w:type="dxa"/>
          </w:tcPr>
          <w:p w14:paraId="60C7CEDA" w14:textId="75F2A541" w:rsidR="00FF7E75" w:rsidRPr="00FF7E75" w:rsidRDefault="00FF7E75" w:rsidP="00FF7E7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FF7E75">
              <w:rPr>
                <w:rFonts w:ascii="Myriad Pro" w:hAnsi="Myriad Pro"/>
                <w:i w:val="0"/>
                <w:sz w:val="26"/>
                <w:szCs w:val="26"/>
                <w:lang w:eastAsia="en-US"/>
              </w:rPr>
              <w:t>660 021, г. Красноярск, ул. Бограда, 144а</w:t>
            </w:r>
          </w:p>
        </w:tc>
      </w:tr>
      <w:tr w:rsidR="00FF7E75" w:rsidRPr="009C121A" w14:paraId="1D5EC174"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7071413D" w14:textId="77777777" w:rsidR="00FF7E75" w:rsidRPr="009C121A" w:rsidRDefault="00FF7E75" w:rsidP="00FF7E75">
            <w:pPr>
              <w:pStyle w:val="a9"/>
              <w:spacing w:before="0" w:after="0"/>
              <w:contextualSpacing/>
              <w:rPr>
                <w:rFonts w:ascii="Myriad Pro" w:hAnsi="Myriad Pro"/>
                <w:i w:val="0"/>
                <w:sz w:val="26"/>
                <w:szCs w:val="26"/>
              </w:rPr>
            </w:pPr>
            <w:r w:rsidRPr="009C121A">
              <w:rPr>
                <w:rFonts w:ascii="Myriad Pro" w:hAnsi="Myriad Pro"/>
                <w:i w:val="0"/>
                <w:sz w:val="26"/>
                <w:szCs w:val="26"/>
              </w:rPr>
              <w:t>Место нахождения Заказчика</w:t>
            </w:r>
          </w:p>
        </w:tc>
        <w:tc>
          <w:tcPr>
            <w:tcW w:w="5840" w:type="dxa"/>
          </w:tcPr>
          <w:p w14:paraId="43E0AD22" w14:textId="2D5593BA" w:rsidR="00FF7E75" w:rsidRPr="00FF7E75" w:rsidRDefault="00FF7E75" w:rsidP="00FF7E7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FF7E75">
              <w:rPr>
                <w:rFonts w:ascii="Myriad Pro" w:hAnsi="Myriad Pro"/>
                <w:i w:val="0"/>
                <w:sz w:val="26"/>
                <w:szCs w:val="26"/>
                <w:lang w:eastAsia="en-US"/>
              </w:rPr>
              <w:t>660 021, г. Красноярск, ул. Бограда, 144а</w:t>
            </w:r>
          </w:p>
        </w:tc>
      </w:tr>
      <w:tr w:rsidR="00FF7E75" w:rsidRPr="009C121A" w14:paraId="5D9387A4"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57303949" w14:textId="77777777" w:rsidR="00FF7E75" w:rsidRPr="009C121A" w:rsidRDefault="00FF7E75" w:rsidP="00FF7E75">
            <w:pPr>
              <w:pStyle w:val="a9"/>
              <w:spacing w:before="0" w:after="0"/>
              <w:contextualSpacing/>
              <w:rPr>
                <w:rFonts w:ascii="Myriad Pro" w:hAnsi="Myriad Pro"/>
                <w:i w:val="0"/>
                <w:sz w:val="26"/>
                <w:szCs w:val="26"/>
              </w:rPr>
            </w:pPr>
            <w:r w:rsidRPr="009C121A">
              <w:rPr>
                <w:rFonts w:ascii="Myriad Pro" w:hAnsi="Myriad Pro"/>
                <w:i w:val="0"/>
                <w:sz w:val="26"/>
                <w:szCs w:val="26"/>
              </w:rPr>
              <w:t>Реквизиты Заказчика</w:t>
            </w:r>
          </w:p>
        </w:tc>
        <w:tc>
          <w:tcPr>
            <w:tcW w:w="5840" w:type="dxa"/>
          </w:tcPr>
          <w:p w14:paraId="72A8A0C5" w14:textId="77777777" w:rsidR="00FF7E75" w:rsidRPr="00FF7E75" w:rsidRDefault="00FF7E75" w:rsidP="00FF7E7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FF7E75">
              <w:rPr>
                <w:rFonts w:ascii="Myriad Pro" w:hAnsi="Myriad Pro"/>
                <w:sz w:val="26"/>
                <w:szCs w:val="26"/>
              </w:rPr>
              <w:t>р/с № 40702810031020004498</w:t>
            </w:r>
          </w:p>
          <w:p w14:paraId="4A2C8B65" w14:textId="77777777" w:rsidR="00FF7E75" w:rsidRPr="00FF7E75" w:rsidRDefault="00FF7E75" w:rsidP="00FF7E7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FF7E75">
              <w:rPr>
                <w:rFonts w:ascii="Myriad Pro" w:hAnsi="Myriad Pro"/>
                <w:sz w:val="26"/>
                <w:szCs w:val="26"/>
              </w:rPr>
              <w:t>Красноярское отделение № 8646 ПАО Сбербанк г. Красноярск</w:t>
            </w:r>
          </w:p>
          <w:p w14:paraId="29EC75D6" w14:textId="77777777" w:rsidR="00FF7E75" w:rsidRPr="00FF7E75" w:rsidRDefault="00FF7E75" w:rsidP="00FF7E7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FF7E75">
              <w:rPr>
                <w:rFonts w:ascii="Myriad Pro" w:hAnsi="Myriad Pro"/>
                <w:sz w:val="26"/>
                <w:szCs w:val="26"/>
              </w:rPr>
              <w:t>БИК 040407627</w:t>
            </w:r>
          </w:p>
          <w:p w14:paraId="07A4EFE3" w14:textId="51AC3202" w:rsidR="00FF7E75" w:rsidRPr="00FF7E75" w:rsidRDefault="00FF7E75" w:rsidP="00FF7E7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FF7E75">
              <w:rPr>
                <w:rFonts w:ascii="Myriad Pro" w:hAnsi="Myriad Pro"/>
                <w:sz w:val="26"/>
                <w:szCs w:val="26"/>
              </w:rPr>
              <w:t>к/с</w:t>
            </w:r>
            <w:r w:rsidR="00E54F46">
              <w:rPr>
                <w:rFonts w:ascii="Myriad Pro" w:hAnsi="Myriad Pro"/>
                <w:sz w:val="26"/>
                <w:szCs w:val="26"/>
              </w:rPr>
              <w:t xml:space="preserve"> </w:t>
            </w:r>
            <w:r w:rsidRPr="00FF7E75">
              <w:rPr>
                <w:rFonts w:ascii="Myriad Pro" w:hAnsi="Myriad Pro"/>
                <w:sz w:val="26"/>
                <w:szCs w:val="26"/>
              </w:rPr>
              <w:t>№</w:t>
            </w:r>
            <w:r w:rsidR="00FA09D6">
              <w:rPr>
                <w:rFonts w:ascii="Myriad Pro" w:hAnsi="Myriad Pro"/>
                <w:sz w:val="26"/>
                <w:szCs w:val="26"/>
              </w:rPr>
              <w:t xml:space="preserve"> </w:t>
            </w:r>
            <w:bookmarkStart w:id="15" w:name="_GoBack"/>
            <w:bookmarkEnd w:id="15"/>
            <w:r w:rsidRPr="00FF7E75">
              <w:rPr>
                <w:rFonts w:ascii="Myriad Pro" w:hAnsi="Myriad Pro"/>
                <w:sz w:val="26"/>
                <w:szCs w:val="26"/>
              </w:rPr>
              <w:t>30101810800000000627</w:t>
            </w:r>
          </w:p>
        </w:tc>
      </w:tr>
      <w:tr w:rsidR="00FF7E75" w:rsidRPr="009C121A" w14:paraId="2E207176"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7FC796E9" w14:textId="77777777" w:rsidR="00FF7E75" w:rsidRPr="009C121A" w:rsidRDefault="00FF7E75" w:rsidP="00FF7E75">
            <w:pPr>
              <w:pStyle w:val="a9"/>
              <w:spacing w:before="0" w:after="0"/>
              <w:contextualSpacing/>
              <w:rPr>
                <w:rFonts w:ascii="Myriad Pro" w:hAnsi="Myriad Pro"/>
                <w:i w:val="0"/>
                <w:sz w:val="26"/>
                <w:szCs w:val="26"/>
              </w:rPr>
            </w:pPr>
            <w:r w:rsidRPr="009C121A">
              <w:rPr>
                <w:rFonts w:ascii="Myriad Pro" w:hAnsi="Myriad Pro"/>
                <w:i w:val="0"/>
                <w:sz w:val="26"/>
                <w:szCs w:val="26"/>
              </w:rPr>
              <w:t xml:space="preserve">Получатель услуги </w:t>
            </w:r>
          </w:p>
        </w:tc>
        <w:tc>
          <w:tcPr>
            <w:tcW w:w="5840" w:type="dxa"/>
          </w:tcPr>
          <w:p w14:paraId="26F55DE9" w14:textId="21AC1911" w:rsidR="00FF7E75" w:rsidRPr="00FF7E75" w:rsidRDefault="00FF7E75" w:rsidP="00FF7E7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FF7E75">
              <w:rPr>
                <w:rFonts w:ascii="Myriad Pro" w:hAnsi="Myriad Pro"/>
                <w:sz w:val="26"/>
                <w:szCs w:val="26"/>
              </w:rPr>
              <w:t>ДЗО ПАО «</w:t>
            </w:r>
            <w:r w:rsidR="00002253">
              <w:rPr>
                <w:rFonts w:ascii="Myriad Pro" w:hAnsi="Myriad Pro"/>
                <w:sz w:val="26"/>
                <w:szCs w:val="26"/>
              </w:rPr>
              <w:t>Россети Сибирь</w:t>
            </w:r>
            <w:r w:rsidRPr="00FF7E75">
              <w:rPr>
                <w:rFonts w:ascii="Myriad Pro" w:hAnsi="Myriad Pro"/>
                <w:sz w:val="26"/>
                <w:szCs w:val="26"/>
              </w:rPr>
              <w:t>» - АО «Тываэнерго»</w:t>
            </w:r>
          </w:p>
        </w:tc>
      </w:tr>
      <w:tr w:rsidR="00FF7E75" w:rsidRPr="009C121A" w14:paraId="470FB330"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2DAD9017" w14:textId="77777777" w:rsidR="00FF7E75" w:rsidRPr="009C121A" w:rsidRDefault="00FF7E75" w:rsidP="00FF7E75">
            <w:pPr>
              <w:pStyle w:val="a9"/>
              <w:spacing w:before="0" w:after="0"/>
              <w:contextualSpacing/>
              <w:rPr>
                <w:rFonts w:ascii="Myriad Pro" w:hAnsi="Myriad Pro"/>
                <w:i w:val="0"/>
                <w:sz w:val="26"/>
                <w:szCs w:val="26"/>
              </w:rPr>
            </w:pPr>
            <w:r w:rsidRPr="009C121A">
              <w:rPr>
                <w:rFonts w:ascii="Myriad Pro" w:hAnsi="Myriad Pro"/>
                <w:i w:val="0"/>
                <w:sz w:val="26"/>
                <w:szCs w:val="26"/>
              </w:rPr>
              <w:t>Юридический и почтовый адрес</w:t>
            </w:r>
          </w:p>
        </w:tc>
        <w:tc>
          <w:tcPr>
            <w:tcW w:w="5840" w:type="dxa"/>
          </w:tcPr>
          <w:p w14:paraId="767D7C1F" w14:textId="465F9EC8" w:rsidR="00FF7E75" w:rsidRPr="00FF7E75" w:rsidRDefault="00FF7E75" w:rsidP="00FF7E7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FF7E75">
              <w:rPr>
                <w:rFonts w:ascii="Myriad Pro" w:hAnsi="Myriad Pro"/>
                <w:sz w:val="26"/>
                <w:szCs w:val="26"/>
              </w:rPr>
              <w:t xml:space="preserve">667 001, Республика Тыва, г. Кызыл, </w:t>
            </w:r>
            <w:r w:rsidRPr="00FF7E75">
              <w:rPr>
                <w:rFonts w:ascii="Myriad Pro" w:hAnsi="Myriad Pro"/>
                <w:sz w:val="26"/>
                <w:szCs w:val="26"/>
              </w:rPr>
              <w:br/>
              <w:t>ул. Рабочая, д. 4</w:t>
            </w:r>
          </w:p>
        </w:tc>
      </w:tr>
    </w:tbl>
    <w:p w14:paraId="405A1114" w14:textId="77777777" w:rsidR="0090253E" w:rsidRPr="0029734F" w:rsidRDefault="0090253E" w:rsidP="0090253E">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6" w:name="_Toc437621357"/>
      <w:bookmarkStart w:id="17" w:name="_Toc41923055"/>
      <w:bookmarkStart w:id="18" w:name="_Toc54794367"/>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6"/>
      <w:bookmarkEnd w:id="17"/>
      <w:bookmarkEnd w:id="18"/>
    </w:p>
    <w:tbl>
      <w:tblPr>
        <w:tblStyle w:val="17"/>
        <w:tblW w:w="9242" w:type="dxa"/>
        <w:tblInd w:w="-5" w:type="dxa"/>
        <w:tblLayout w:type="fixed"/>
        <w:tblLook w:val="01E0" w:firstRow="1" w:lastRow="1" w:firstColumn="1" w:lastColumn="1" w:noHBand="0" w:noVBand="0"/>
      </w:tblPr>
      <w:tblGrid>
        <w:gridCol w:w="3402"/>
        <w:gridCol w:w="5840"/>
      </w:tblGrid>
      <w:tr w:rsidR="0090253E" w:rsidRPr="004E59DD" w14:paraId="25F70BBF" w14:textId="77777777" w:rsidTr="00902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5A4E0188" w14:textId="77777777" w:rsidR="0090253E" w:rsidRPr="004E59DD" w:rsidRDefault="0090253E" w:rsidP="0090253E">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7D9DB35E" w14:textId="77777777" w:rsidR="0090253E" w:rsidRPr="004E59DD" w:rsidRDefault="0090253E" w:rsidP="0090253E">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90253E" w:rsidRPr="004E59DD" w14:paraId="050F7EB6"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118A55C3" w14:textId="77777777" w:rsidR="0090253E" w:rsidRPr="004E59DD" w:rsidRDefault="0090253E" w:rsidP="0090253E">
            <w:pPr>
              <w:pStyle w:val="a9"/>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0308D63C" w14:textId="77777777" w:rsidR="0090253E" w:rsidRPr="004E59DD" w:rsidRDefault="0090253E" w:rsidP="0090253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90253E" w:rsidRPr="004E59DD" w14:paraId="27F5BE06" w14:textId="77777777" w:rsidTr="0090253E">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3E7CC777" w14:textId="77777777" w:rsidR="0090253E" w:rsidRPr="004E59DD" w:rsidRDefault="0090253E" w:rsidP="0090253E">
            <w:pPr>
              <w:pStyle w:val="a9"/>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53FCE54E" w14:textId="77777777" w:rsidR="0090253E" w:rsidRPr="004E59DD" w:rsidRDefault="0090253E" w:rsidP="0090253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90253E" w:rsidRPr="004E59DD" w14:paraId="779FF32E"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1987BA1C" w14:textId="77777777" w:rsidR="0090253E" w:rsidRPr="004E59DD" w:rsidRDefault="0090253E" w:rsidP="0090253E">
            <w:pPr>
              <w:pStyle w:val="a9"/>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06FB740E" w14:textId="77777777" w:rsidR="0090253E" w:rsidRPr="004E59DD" w:rsidRDefault="0090253E" w:rsidP="0090253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90253E" w:rsidRPr="004E59DD" w14:paraId="1A5F4562"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4E413175" w14:textId="77777777" w:rsidR="0090253E" w:rsidRPr="004E59DD" w:rsidRDefault="0090253E" w:rsidP="0090253E">
            <w:pPr>
              <w:pStyle w:val="a9"/>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3613382F" w14:textId="77777777" w:rsidR="0090253E" w:rsidRPr="004E59DD" w:rsidRDefault="0090253E" w:rsidP="0090253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90253E" w:rsidRPr="004E59DD" w14:paraId="632DA315"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53F58011" w14:textId="77777777" w:rsidR="0090253E" w:rsidRPr="004E59DD" w:rsidRDefault="0090253E" w:rsidP="0090253E">
            <w:pPr>
              <w:pStyle w:val="a9"/>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0C3EE040" w14:textId="77777777" w:rsidR="0090253E" w:rsidRPr="004E59DD" w:rsidRDefault="0090253E" w:rsidP="0090253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90253E" w:rsidRPr="004E59DD" w14:paraId="1258EC8E"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68D6406E" w14:textId="77777777" w:rsidR="0090253E" w:rsidRPr="004E59DD" w:rsidRDefault="0090253E" w:rsidP="0090253E">
            <w:pPr>
              <w:pStyle w:val="a9"/>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7E72BA10" w14:textId="77777777" w:rsidR="0090253E" w:rsidRPr="004E59DD" w:rsidRDefault="0090253E" w:rsidP="0090253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90253E" w:rsidRPr="004E59DD" w14:paraId="59BE0EA7" w14:textId="77777777" w:rsidTr="0090253E">
        <w:tc>
          <w:tcPr>
            <w:cnfStyle w:val="001000000000" w:firstRow="0" w:lastRow="0" w:firstColumn="1" w:lastColumn="0" w:oddVBand="0" w:evenVBand="0" w:oddHBand="0" w:evenHBand="0" w:firstRowFirstColumn="0" w:firstRowLastColumn="0" w:lastRowFirstColumn="0" w:lastRowLastColumn="0"/>
            <w:tcW w:w="3402" w:type="dxa"/>
          </w:tcPr>
          <w:p w14:paraId="7877B70F" w14:textId="77777777" w:rsidR="0090253E" w:rsidRPr="004E59DD" w:rsidRDefault="0090253E" w:rsidP="0090253E">
            <w:pPr>
              <w:pStyle w:val="a9"/>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23B6B27D" w14:textId="77777777" w:rsidR="0090253E" w:rsidRPr="004E59DD" w:rsidRDefault="0090253E" w:rsidP="0090253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32EA1896" w14:textId="77777777" w:rsidR="0090253E" w:rsidRPr="004E59DD" w:rsidRDefault="0090253E" w:rsidP="0090253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6B45068A" w14:textId="77777777" w:rsidR="00D65E1A" w:rsidRDefault="00D65E1A" w:rsidP="00D65E1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9" w:name="_Toc54794368"/>
      <w:r w:rsidRPr="001335E3">
        <w:rPr>
          <w:rFonts w:ascii="Myriad Pro" w:hAnsi="Myriad Pro"/>
          <w:b/>
          <w:color w:val="4F6228" w:themeColor="accent3" w:themeShade="80"/>
          <w:sz w:val="28"/>
          <w:szCs w:val="28"/>
        </w:rPr>
        <w:lastRenderedPageBreak/>
        <w:t xml:space="preserve">Основание для </w:t>
      </w:r>
      <w:bookmarkEnd w:id="3"/>
      <w:r>
        <w:rPr>
          <w:rFonts w:ascii="Myriad Pro" w:hAnsi="Myriad Pro"/>
          <w:b/>
          <w:color w:val="4F6228" w:themeColor="accent3" w:themeShade="80"/>
          <w:sz w:val="28"/>
          <w:szCs w:val="28"/>
        </w:rPr>
        <w:t>оказания услуг</w:t>
      </w:r>
      <w:bookmarkEnd w:id="4"/>
      <w:bookmarkEnd w:id="19"/>
    </w:p>
    <w:p w14:paraId="5218CF39" w14:textId="51BA1698" w:rsidR="00D65E1A" w:rsidRPr="00FF7E75" w:rsidRDefault="00FF7E75" w:rsidP="00D65E1A">
      <w:pPr>
        <w:pStyle w:val="23"/>
        <w:spacing w:before="0" w:line="360" w:lineRule="auto"/>
        <w:ind w:left="0" w:firstLine="567"/>
        <w:jc w:val="both"/>
        <w:rPr>
          <w:rFonts w:ascii="Myriad Pro" w:hAnsi="Myriad Pro"/>
          <w:b w:val="0"/>
          <w:i w:val="0"/>
          <w:sz w:val="26"/>
          <w:szCs w:val="26"/>
        </w:rPr>
      </w:pPr>
      <w:r w:rsidRPr="00FF7E75">
        <w:rPr>
          <w:rFonts w:ascii="Myriad Pro" w:hAnsi="Myriad Pro"/>
          <w:b w:val="0"/>
          <w:i w:val="0"/>
          <w:sz w:val="26"/>
          <w:szCs w:val="26"/>
        </w:rPr>
        <w:t>Основанием для оказания услуг является договор № 18.4000.34.20 от 29.01.2020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Генерального директора Логинова Виктора Никитовича, и Публичным акционерным обществом «Россети Сибирь» (ПАО «Россети Сибирь»), в лице Исполняющего обязанности заместителя генерального директора по экономике и финансам Пермякова Дмитрия Юрьевича</w:t>
      </w:r>
      <w:r w:rsidR="0090253E" w:rsidRPr="00FF7E75">
        <w:rPr>
          <w:rFonts w:ascii="Myriad Pro" w:hAnsi="Myriad Pro"/>
          <w:b w:val="0"/>
          <w:i w:val="0"/>
          <w:sz w:val="26"/>
          <w:szCs w:val="26"/>
        </w:rPr>
        <w:t>.</w:t>
      </w:r>
    </w:p>
    <w:p w14:paraId="1CD2978C" w14:textId="77777777" w:rsidR="0090253E" w:rsidRPr="00D65E1A" w:rsidRDefault="0090253E" w:rsidP="00D65E1A">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p>
    <w:p w14:paraId="560CA788" w14:textId="77777777" w:rsidR="00D65E1A" w:rsidRPr="00D65E1A" w:rsidRDefault="00D65E1A" w:rsidP="00D65E1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0" w:name="_Toc37350637"/>
      <w:bookmarkStart w:id="21" w:name="_Toc54794369"/>
      <w:r w:rsidRPr="00D65E1A">
        <w:rPr>
          <w:rFonts w:ascii="Myriad Pro" w:hAnsi="Myriad Pro"/>
          <w:b/>
          <w:color w:val="4F6228" w:themeColor="accent3" w:themeShade="80"/>
          <w:sz w:val="28"/>
          <w:szCs w:val="28"/>
        </w:rPr>
        <w:t>Цель оказания услуг</w:t>
      </w:r>
      <w:bookmarkEnd w:id="20"/>
      <w:bookmarkEnd w:id="21"/>
    </w:p>
    <w:p w14:paraId="46CF5C4C" w14:textId="10F413D0" w:rsidR="00FF7E75" w:rsidRPr="00FF7E75" w:rsidRDefault="00FF7E75" w:rsidP="00FF7E75">
      <w:pPr>
        <w:spacing w:line="360" w:lineRule="auto"/>
        <w:ind w:firstLine="567"/>
        <w:contextualSpacing/>
        <w:jc w:val="both"/>
        <w:rPr>
          <w:rFonts w:ascii="Myriad Pro" w:hAnsi="Myriad Pro"/>
          <w:sz w:val="26"/>
          <w:szCs w:val="26"/>
        </w:rPr>
      </w:pPr>
      <w:r w:rsidRPr="00FF7E75">
        <w:rPr>
          <w:rFonts w:ascii="Myriad Pro" w:hAnsi="Myriad Pro"/>
          <w:sz w:val="26"/>
          <w:szCs w:val="26"/>
        </w:rPr>
        <w:t>Экспертиза тарифно-балансовых решений, принятых Службой по тарифам Республики Тыва в отношении ДЗО ПАО «</w:t>
      </w:r>
      <w:r w:rsidR="009F1BF6">
        <w:rPr>
          <w:rFonts w:ascii="Myriad Pro" w:hAnsi="Myriad Pro"/>
          <w:color w:val="000000" w:themeColor="text1"/>
          <w:sz w:val="26"/>
          <w:szCs w:val="26"/>
        </w:rPr>
        <w:t>Россети Сибирь</w:t>
      </w:r>
      <w:r w:rsidRPr="00FF7E75">
        <w:rPr>
          <w:rFonts w:ascii="Myriad Pro" w:hAnsi="Myriad Pro"/>
          <w:sz w:val="26"/>
          <w:szCs w:val="26"/>
        </w:rPr>
        <w:t>» АО «Тываэнерго» при установлении регулируемых тарифов.</w:t>
      </w:r>
    </w:p>
    <w:p w14:paraId="1C14B630" w14:textId="37E822A9" w:rsidR="00FF7E75" w:rsidRPr="00FF7E75" w:rsidRDefault="00FF7E75" w:rsidP="00FF7E75">
      <w:pPr>
        <w:spacing w:line="360" w:lineRule="auto"/>
        <w:ind w:firstLine="567"/>
        <w:contextualSpacing/>
        <w:jc w:val="both"/>
        <w:rPr>
          <w:rFonts w:ascii="Myriad Pro" w:hAnsi="Myriad Pro"/>
          <w:sz w:val="26"/>
          <w:szCs w:val="26"/>
        </w:rPr>
      </w:pPr>
      <w:r w:rsidRPr="00FF7E75">
        <w:rPr>
          <w:rFonts w:ascii="Myriad Pro" w:hAnsi="Myriad Pro"/>
          <w:sz w:val="26"/>
          <w:szCs w:val="26"/>
        </w:rPr>
        <w:t>Экспертиза обосновывающих материалов, предоставляемых ДЗО ПАО</w:t>
      </w:r>
      <w:r w:rsidR="00430EB3">
        <w:rPr>
          <w:rFonts w:ascii="Myriad Pro" w:hAnsi="Myriad Pro"/>
          <w:sz w:val="26"/>
          <w:szCs w:val="26"/>
        </w:rPr>
        <w:t> </w:t>
      </w:r>
      <w:r w:rsidRPr="00FF7E75">
        <w:rPr>
          <w:rFonts w:ascii="Myriad Pro" w:hAnsi="Myriad Pro"/>
          <w:sz w:val="26"/>
          <w:szCs w:val="26"/>
        </w:rPr>
        <w:t>«</w:t>
      </w:r>
      <w:r w:rsidR="009F1BF6">
        <w:rPr>
          <w:rFonts w:ascii="Myriad Pro" w:hAnsi="Myriad Pro"/>
          <w:color w:val="000000" w:themeColor="text1"/>
          <w:sz w:val="26"/>
          <w:szCs w:val="26"/>
        </w:rPr>
        <w:t>Россети Сибирь</w:t>
      </w:r>
      <w:r w:rsidRPr="00FF7E75">
        <w:rPr>
          <w:rFonts w:ascii="Myriad Pro" w:hAnsi="Myriad Pro"/>
          <w:sz w:val="26"/>
          <w:szCs w:val="26"/>
        </w:rPr>
        <w:t>» АО «Тываэнерго» в Службу по тарифам Республики Тыва в рамках рассмотрения дел об установлении тарифов.</w:t>
      </w:r>
    </w:p>
    <w:p w14:paraId="619E1C76" w14:textId="07B4AE9F" w:rsidR="00FF7E75" w:rsidRPr="00FF7E75" w:rsidRDefault="00FF7E75" w:rsidP="00FF7E75">
      <w:pPr>
        <w:spacing w:line="360" w:lineRule="auto"/>
        <w:ind w:firstLine="567"/>
        <w:contextualSpacing/>
        <w:jc w:val="both"/>
        <w:rPr>
          <w:rFonts w:ascii="Myriad Pro" w:hAnsi="Myriad Pro"/>
          <w:sz w:val="26"/>
          <w:szCs w:val="26"/>
        </w:rPr>
      </w:pPr>
      <w:r w:rsidRPr="00FF7E75">
        <w:rPr>
          <w:rFonts w:ascii="Myriad Pro" w:hAnsi="Myriad Pro"/>
          <w:sz w:val="26"/>
          <w:szCs w:val="26"/>
        </w:rPr>
        <w:t>Экспертиза обоснованности решений, Службой по тарифам Республики Тыва при определении необходимой валовой выручки ДЗО ПАО «</w:t>
      </w:r>
      <w:r w:rsidR="009F1BF6">
        <w:rPr>
          <w:rFonts w:ascii="Myriad Pro" w:hAnsi="Myriad Pro"/>
          <w:color w:val="000000" w:themeColor="text1"/>
          <w:sz w:val="26"/>
          <w:szCs w:val="26"/>
        </w:rPr>
        <w:t>Россети Сибирь</w:t>
      </w:r>
      <w:r w:rsidRPr="00FF7E75">
        <w:rPr>
          <w:rFonts w:ascii="Myriad Pro" w:hAnsi="Myriad Pro"/>
          <w:sz w:val="26"/>
          <w:szCs w:val="26"/>
        </w:rPr>
        <w:t>» АО</w:t>
      </w:r>
      <w:r w:rsidR="0051448B">
        <w:rPr>
          <w:rFonts w:ascii="Myriad Pro" w:hAnsi="Myriad Pro"/>
          <w:sz w:val="26"/>
          <w:szCs w:val="26"/>
        </w:rPr>
        <w:t> </w:t>
      </w:r>
      <w:r w:rsidRPr="00FF7E75">
        <w:rPr>
          <w:rFonts w:ascii="Myriad Pro" w:hAnsi="Myriad Pro"/>
          <w:sz w:val="26"/>
          <w:szCs w:val="26"/>
        </w:rPr>
        <w:t>«Тываэнерго» при установлении тарифов.</w:t>
      </w:r>
    </w:p>
    <w:p w14:paraId="40C5119D" w14:textId="09B6D095" w:rsidR="00D65E1A" w:rsidRDefault="00FF7E75" w:rsidP="00FF7E75">
      <w:pPr>
        <w:spacing w:line="360" w:lineRule="auto"/>
        <w:ind w:firstLine="567"/>
        <w:contextualSpacing/>
        <w:jc w:val="both"/>
        <w:rPr>
          <w:rFonts w:ascii="Myriad Pro" w:hAnsi="Myriad Pro"/>
          <w:sz w:val="26"/>
          <w:szCs w:val="26"/>
        </w:rPr>
      </w:pPr>
      <w:r w:rsidRPr="00FF7E75">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Службой по тарифам Республики Тыва</w:t>
      </w:r>
      <w:r w:rsidR="00E359C7" w:rsidRPr="00E359C7">
        <w:rPr>
          <w:rFonts w:ascii="Myriad Pro" w:hAnsi="Myriad Pro"/>
          <w:sz w:val="26"/>
          <w:szCs w:val="26"/>
        </w:rPr>
        <w:t>.</w:t>
      </w:r>
    </w:p>
    <w:p w14:paraId="634194EA" w14:textId="77777777" w:rsidR="00E359C7" w:rsidRPr="00D65E1A" w:rsidRDefault="00E359C7" w:rsidP="00E359C7">
      <w:pPr>
        <w:spacing w:line="360" w:lineRule="auto"/>
        <w:ind w:firstLine="567"/>
        <w:contextualSpacing/>
        <w:jc w:val="both"/>
        <w:rPr>
          <w:rFonts w:ascii="Myriad Pro" w:eastAsia="Calibri" w:hAnsi="Myriad Pro"/>
          <w:sz w:val="26"/>
          <w:szCs w:val="26"/>
        </w:rPr>
      </w:pPr>
    </w:p>
    <w:p w14:paraId="65FACFE3" w14:textId="3B9FC15B" w:rsidR="00D65E1A" w:rsidRDefault="00D65E1A" w:rsidP="00D65E1A">
      <w:pPr>
        <w:tabs>
          <w:tab w:val="left" w:pos="993"/>
        </w:tabs>
        <w:spacing w:line="360" w:lineRule="auto"/>
        <w:jc w:val="both"/>
        <w:rPr>
          <w:rFonts w:ascii="Myriad Pro" w:eastAsia="Calibri" w:hAnsi="Myriad Pro"/>
          <w:sz w:val="26"/>
          <w:szCs w:val="26"/>
          <w:u w:val="single"/>
        </w:rPr>
      </w:pPr>
      <w:r w:rsidRPr="00D65E1A">
        <w:rPr>
          <w:rFonts w:ascii="Myriad Pro" w:eastAsia="Calibri" w:hAnsi="Myriad Pro"/>
          <w:b/>
          <w:sz w:val="26"/>
          <w:szCs w:val="26"/>
          <w:u w:val="single"/>
        </w:rPr>
        <w:t xml:space="preserve">Этап № </w:t>
      </w:r>
      <w:r w:rsidR="003C1383">
        <w:rPr>
          <w:rFonts w:ascii="Myriad Pro" w:eastAsia="Calibri" w:hAnsi="Myriad Pro"/>
          <w:b/>
          <w:sz w:val="26"/>
          <w:szCs w:val="26"/>
          <w:u w:val="single"/>
        </w:rPr>
        <w:t>2</w:t>
      </w:r>
      <w:r w:rsidRPr="00D65E1A">
        <w:rPr>
          <w:rFonts w:ascii="Myriad Pro" w:eastAsia="Calibri" w:hAnsi="Myriad Pro"/>
          <w:b/>
          <w:sz w:val="26"/>
          <w:szCs w:val="26"/>
          <w:u w:val="single"/>
        </w:rPr>
        <w:t>.2.</w:t>
      </w:r>
      <w:r w:rsidR="00FF7F8C">
        <w:rPr>
          <w:rFonts w:ascii="Myriad Pro" w:eastAsia="Calibri" w:hAnsi="Myriad Pro"/>
          <w:b/>
          <w:sz w:val="26"/>
          <w:szCs w:val="26"/>
          <w:u w:val="single"/>
        </w:rPr>
        <w:t>2</w:t>
      </w:r>
      <w:r w:rsidRPr="00D65E1A">
        <w:rPr>
          <w:rFonts w:ascii="Myriad Pro" w:eastAsia="Calibri" w:hAnsi="Myriad Pro"/>
          <w:b/>
          <w:sz w:val="26"/>
          <w:szCs w:val="26"/>
          <w:u w:val="single"/>
        </w:rPr>
        <w:t>.</w:t>
      </w:r>
      <w:r w:rsidRPr="00D65E1A">
        <w:rPr>
          <w:rFonts w:ascii="Myriad Pro" w:eastAsia="Calibri" w:hAnsi="Myriad Pro"/>
          <w:sz w:val="26"/>
          <w:szCs w:val="26"/>
          <w:u w:val="single"/>
        </w:rPr>
        <w:t xml:space="preserve"> </w:t>
      </w:r>
    </w:p>
    <w:p w14:paraId="4FBF6C06" w14:textId="1C0B9EBC" w:rsidR="00FF7F8C" w:rsidRPr="008F7490" w:rsidRDefault="00FF7F8C" w:rsidP="007C789D">
      <w:pPr>
        <w:pStyle w:val="a4"/>
        <w:widowControl w:val="0"/>
        <w:numPr>
          <w:ilvl w:val="2"/>
          <w:numId w:val="9"/>
        </w:numPr>
        <w:pBdr>
          <w:top w:val="nil"/>
          <w:left w:val="nil"/>
          <w:bottom w:val="nil"/>
          <w:right w:val="nil"/>
          <w:between w:val="nil"/>
        </w:pBdr>
        <w:tabs>
          <w:tab w:val="left" w:pos="567"/>
        </w:tabs>
        <w:spacing w:line="360" w:lineRule="auto"/>
        <w:ind w:left="0" w:firstLine="567"/>
        <w:jc w:val="both"/>
        <w:rPr>
          <w:rFonts w:ascii="Myriad Pro" w:hAnsi="Myriad Pro"/>
          <w:sz w:val="26"/>
          <w:szCs w:val="26"/>
        </w:rPr>
      </w:pPr>
      <w:r w:rsidRPr="008F7490">
        <w:rPr>
          <w:rFonts w:ascii="Myriad Pro" w:hAnsi="Myriad Pro"/>
          <w:sz w:val="26"/>
          <w:szCs w:val="26"/>
        </w:rPr>
        <w:t xml:space="preserve">Предложение способов решения проблем, существующих в тарифном регулировании </w:t>
      </w:r>
      <w:r w:rsidR="00FF7E75" w:rsidRPr="00FE7D50">
        <w:rPr>
          <w:rFonts w:ascii="Myriad Pro" w:hAnsi="Myriad Pro"/>
          <w:sz w:val="26"/>
          <w:szCs w:val="26"/>
        </w:rPr>
        <w:t>АО «Тываэнерго»</w:t>
      </w:r>
      <w:r w:rsidRPr="008F7490">
        <w:rPr>
          <w:rFonts w:ascii="Myriad Pro" w:hAnsi="Myriad Pro"/>
          <w:sz w:val="26"/>
          <w:szCs w:val="26"/>
        </w:rPr>
        <w:t>, с учетом соблюдения баланса экономических интересов поставщиков услуг по передаче электрической энергии и потребителей электрической энергии.</w:t>
      </w:r>
    </w:p>
    <w:p w14:paraId="7AC99998" w14:textId="2E50B954" w:rsidR="00FF7F8C" w:rsidRPr="008F7490" w:rsidRDefault="00FF7F8C" w:rsidP="007C789D">
      <w:pPr>
        <w:pStyle w:val="a4"/>
        <w:widowControl w:val="0"/>
        <w:numPr>
          <w:ilvl w:val="2"/>
          <w:numId w:val="9"/>
        </w:numPr>
        <w:pBdr>
          <w:top w:val="nil"/>
          <w:left w:val="nil"/>
          <w:bottom w:val="nil"/>
          <w:right w:val="nil"/>
          <w:between w:val="nil"/>
        </w:pBdr>
        <w:tabs>
          <w:tab w:val="left" w:pos="567"/>
          <w:tab w:val="left" w:pos="993"/>
        </w:tabs>
        <w:spacing w:line="360" w:lineRule="auto"/>
        <w:ind w:left="0" w:firstLine="567"/>
        <w:jc w:val="both"/>
        <w:rPr>
          <w:rFonts w:ascii="Myriad Pro" w:hAnsi="Myriad Pro"/>
          <w:b/>
          <w:sz w:val="26"/>
          <w:szCs w:val="26"/>
          <w:u w:val="single"/>
        </w:rPr>
      </w:pPr>
      <w:r w:rsidRPr="008F7490">
        <w:rPr>
          <w:rFonts w:ascii="Myriad Pro" w:hAnsi="Myriad Pro"/>
          <w:sz w:val="26"/>
          <w:szCs w:val="26"/>
        </w:rPr>
        <w:t xml:space="preserve">Формирование позиции </w:t>
      </w:r>
      <w:r w:rsidR="00FF7E75" w:rsidRPr="00FE7D50">
        <w:rPr>
          <w:rFonts w:ascii="Myriad Pro" w:hAnsi="Myriad Pro"/>
          <w:sz w:val="26"/>
          <w:szCs w:val="26"/>
        </w:rPr>
        <w:t>АО «Тываэнерго»</w:t>
      </w:r>
      <w:r w:rsidRPr="008F7490">
        <w:rPr>
          <w:rFonts w:ascii="Myriad Pro" w:hAnsi="Myriad Pro"/>
          <w:sz w:val="26"/>
          <w:szCs w:val="26"/>
        </w:rPr>
        <w:t xml:space="preserve"> в отношении выявленных </w:t>
      </w:r>
      <w:r w:rsidRPr="008F7490">
        <w:rPr>
          <w:rFonts w:ascii="Myriad Pro" w:hAnsi="Myriad Pro"/>
          <w:sz w:val="26"/>
          <w:szCs w:val="26"/>
        </w:rPr>
        <w:lastRenderedPageBreak/>
        <w:t xml:space="preserve">нарушений законодательства </w:t>
      </w:r>
      <w:bookmarkStart w:id="22" w:name="_Hlk54774251"/>
      <w:r w:rsidR="00FF7E75" w:rsidRPr="00FE7D50">
        <w:rPr>
          <w:rFonts w:ascii="Myriad Pro" w:hAnsi="Myriad Pro"/>
          <w:sz w:val="26"/>
          <w:szCs w:val="26"/>
        </w:rPr>
        <w:t>Служб</w:t>
      </w:r>
      <w:r w:rsidR="00FF7E75">
        <w:rPr>
          <w:rFonts w:ascii="Myriad Pro" w:hAnsi="Myriad Pro"/>
          <w:sz w:val="26"/>
          <w:szCs w:val="26"/>
        </w:rPr>
        <w:t>ой</w:t>
      </w:r>
      <w:r w:rsidR="00FF7E75" w:rsidRPr="00FE7D50">
        <w:rPr>
          <w:rFonts w:ascii="Myriad Pro" w:hAnsi="Myriad Pro"/>
          <w:sz w:val="26"/>
          <w:szCs w:val="26"/>
        </w:rPr>
        <w:t xml:space="preserve"> по тарифам Республики Тыва</w:t>
      </w:r>
      <w:bookmarkEnd w:id="22"/>
      <w:r w:rsidR="00FF7E75" w:rsidRPr="008F7490">
        <w:rPr>
          <w:rFonts w:ascii="Myriad Pro" w:hAnsi="Myriad Pro"/>
          <w:sz w:val="26"/>
          <w:szCs w:val="26"/>
        </w:rPr>
        <w:t xml:space="preserve"> </w:t>
      </w:r>
      <w:r w:rsidRPr="008F7490">
        <w:rPr>
          <w:rFonts w:ascii="Myriad Pro" w:hAnsi="Myriad Pro"/>
          <w:sz w:val="26"/>
          <w:szCs w:val="26"/>
        </w:rPr>
        <w:t xml:space="preserve">при принятии тарифно-балансовых решений, подготовка рекомендаций и предложений по формированию документального обоснования позиции </w:t>
      </w:r>
      <w:r w:rsidR="00267939" w:rsidRPr="00FE7D50">
        <w:rPr>
          <w:rFonts w:ascii="Myriad Pro" w:hAnsi="Myriad Pro"/>
          <w:sz w:val="26"/>
          <w:szCs w:val="26"/>
        </w:rPr>
        <w:t>АО «Тываэнерго»</w:t>
      </w:r>
      <w:r w:rsidRPr="008F7490">
        <w:rPr>
          <w:rFonts w:ascii="Myriad Pro" w:hAnsi="Myriad Pro"/>
          <w:sz w:val="26"/>
          <w:szCs w:val="26"/>
        </w:rPr>
        <w:t xml:space="preserve"> в Федеральном органе исполнительной власти, осуществляющим функции по регулированию цен (тарифов)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w:t>
      </w:r>
      <w:r w:rsidR="00267939" w:rsidRPr="00FE7D50">
        <w:rPr>
          <w:rFonts w:ascii="Myriad Pro" w:hAnsi="Myriad Pro"/>
          <w:sz w:val="26"/>
          <w:szCs w:val="26"/>
        </w:rPr>
        <w:t>Служб</w:t>
      </w:r>
      <w:r w:rsidR="00267939">
        <w:rPr>
          <w:rFonts w:ascii="Myriad Pro" w:hAnsi="Myriad Pro"/>
          <w:sz w:val="26"/>
          <w:szCs w:val="26"/>
        </w:rPr>
        <w:t>ы</w:t>
      </w:r>
      <w:r w:rsidR="00267939" w:rsidRPr="00FE7D50">
        <w:rPr>
          <w:rFonts w:ascii="Myriad Pro" w:hAnsi="Myriad Pro"/>
          <w:sz w:val="26"/>
          <w:szCs w:val="26"/>
        </w:rPr>
        <w:t xml:space="preserve"> по тарифам Республики Тыва</w:t>
      </w:r>
      <w:r w:rsidRPr="008F7490">
        <w:rPr>
          <w:rFonts w:ascii="Myriad Pro" w:hAnsi="Myriad Pro"/>
          <w:sz w:val="26"/>
          <w:szCs w:val="26"/>
        </w:rPr>
        <w:t>.</w:t>
      </w:r>
    </w:p>
    <w:p w14:paraId="61F49EB5" w14:textId="624A55B3" w:rsidR="00267939" w:rsidRDefault="00267939">
      <w:pPr>
        <w:spacing w:after="160" w:line="259" w:lineRule="auto"/>
        <w:rPr>
          <w:rFonts w:ascii="Myriad Pro" w:hAnsi="Myriad Pro"/>
          <w:sz w:val="26"/>
          <w:szCs w:val="26"/>
        </w:rPr>
      </w:pPr>
      <w:bookmarkStart w:id="23" w:name="_Toc37350638"/>
      <w:r>
        <w:rPr>
          <w:rFonts w:ascii="Myriad Pro" w:hAnsi="Myriad Pro"/>
          <w:sz w:val="26"/>
          <w:szCs w:val="26"/>
        </w:rPr>
        <w:br w:type="page"/>
      </w:r>
    </w:p>
    <w:p w14:paraId="18DA6F8E" w14:textId="44ADFDF6" w:rsidR="00D65E1A" w:rsidRPr="008F7490" w:rsidRDefault="00D65E1A" w:rsidP="008F7490">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4" w:name="_Toc54794370"/>
      <w:r w:rsidRPr="008F7490">
        <w:rPr>
          <w:rFonts w:ascii="Myriad Pro" w:hAnsi="Myriad Pro"/>
          <w:b/>
          <w:color w:val="4F6228" w:themeColor="accent3" w:themeShade="80"/>
          <w:sz w:val="28"/>
          <w:szCs w:val="28"/>
        </w:rPr>
        <w:lastRenderedPageBreak/>
        <w:t>Нормативно-правовая база</w:t>
      </w:r>
      <w:bookmarkEnd w:id="23"/>
      <w:bookmarkEnd w:id="24"/>
    </w:p>
    <w:p w14:paraId="0EF65F4C" w14:textId="77777777" w:rsidR="00D65E1A" w:rsidRPr="00700007" w:rsidRDefault="00D65E1A" w:rsidP="00D65E1A">
      <w:pPr>
        <w:spacing w:line="360" w:lineRule="auto"/>
        <w:ind w:firstLine="567"/>
        <w:contextualSpacing/>
        <w:jc w:val="both"/>
        <w:rPr>
          <w:rFonts w:ascii="Myriad Pro" w:hAnsi="Myriad Pro"/>
          <w:sz w:val="26"/>
          <w:szCs w:val="26"/>
        </w:rPr>
      </w:pPr>
      <w:r w:rsidRPr="00700007">
        <w:rPr>
          <w:rFonts w:ascii="Myriad Pro" w:eastAsia="Calibri" w:hAnsi="Myriad Pro"/>
          <w:sz w:val="26"/>
          <w:szCs w:val="26"/>
        </w:rPr>
        <w:t>При проведении анализа Исполнитель руководствовался следующими нормативно-правовыми актами</w:t>
      </w:r>
      <w:r>
        <w:rPr>
          <w:rFonts w:ascii="Myriad Pro" w:eastAsia="Calibri" w:hAnsi="Myriad Pro"/>
          <w:sz w:val="26"/>
          <w:szCs w:val="26"/>
        </w:rPr>
        <w:t xml:space="preserve"> (в редакциях, действующих на момент установления тарифов на услуги по передаче электрической энергии)</w:t>
      </w:r>
      <w:r w:rsidRPr="00700007">
        <w:rPr>
          <w:rFonts w:ascii="Myriad Pro" w:eastAsia="Calibri" w:hAnsi="Myriad Pro"/>
          <w:sz w:val="26"/>
          <w:szCs w:val="26"/>
        </w:rPr>
        <w:t>:</w:t>
      </w:r>
      <w:r w:rsidRPr="00700007">
        <w:rPr>
          <w:rFonts w:ascii="Myriad Pro" w:hAnsi="Myriad Pro"/>
          <w:sz w:val="26"/>
          <w:szCs w:val="26"/>
        </w:rPr>
        <w:t xml:space="preserve"> </w:t>
      </w:r>
    </w:p>
    <w:p w14:paraId="1CB2AFBE" w14:textId="77777777" w:rsidR="00D65E1A" w:rsidRPr="00700007" w:rsidRDefault="00D65E1A" w:rsidP="004E4241">
      <w:pPr>
        <w:pStyle w:val="a4"/>
        <w:numPr>
          <w:ilvl w:val="0"/>
          <w:numId w:val="4"/>
        </w:numPr>
        <w:spacing w:line="360" w:lineRule="auto"/>
        <w:ind w:left="851" w:hanging="284"/>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0E0CCA4B" w14:textId="77777777" w:rsidR="00D65E1A" w:rsidRPr="00700007" w:rsidRDefault="00D65E1A" w:rsidP="004E4241">
      <w:pPr>
        <w:pStyle w:val="a4"/>
        <w:numPr>
          <w:ilvl w:val="0"/>
          <w:numId w:val="4"/>
        </w:numPr>
        <w:spacing w:line="360" w:lineRule="auto"/>
        <w:ind w:left="851" w:hanging="284"/>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1BB9508D" w14:textId="77777777" w:rsidR="00D65E1A" w:rsidRDefault="00D65E1A" w:rsidP="004E4241">
      <w:pPr>
        <w:pStyle w:val="a4"/>
        <w:numPr>
          <w:ilvl w:val="0"/>
          <w:numId w:val="4"/>
        </w:numPr>
        <w:spacing w:line="360" w:lineRule="auto"/>
        <w:ind w:left="851" w:hanging="284"/>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w:t>
      </w:r>
      <w:r>
        <w:rPr>
          <w:rFonts w:ascii="Myriad Pro" w:hAnsi="Myriad Pro"/>
          <w:sz w:val="26"/>
          <w:szCs w:val="26"/>
        </w:rPr>
        <w:t xml:space="preserve"> (далее – Основы ценообразования № 1178)</w:t>
      </w:r>
      <w:r w:rsidRPr="00700007">
        <w:rPr>
          <w:rFonts w:ascii="Myriad Pro" w:hAnsi="Myriad Pro"/>
          <w:sz w:val="26"/>
          <w:szCs w:val="26"/>
        </w:rPr>
        <w:t>;</w:t>
      </w:r>
    </w:p>
    <w:p w14:paraId="2F53F8A1" w14:textId="77777777" w:rsidR="00D65E1A" w:rsidRPr="00883917" w:rsidRDefault="00D65E1A" w:rsidP="004E4241">
      <w:pPr>
        <w:pStyle w:val="a4"/>
        <w:numPr>
          <w:ilvl w:val="0"/>
          <w:numId w:val="4"/>
        </w:numPr>
        <w:spacing w:line="360" w:lineRule="auto"/>
        <w:ind w:left="851" w:hanging="284"/>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w:t>
      </w:r>
      <w:r>
        <w:rPr>
          <w:rFonts w:ascii="Myriad Pro" w:hAnsi="Myriad Pro"/>
          <w:sz w:val="26"/>
          <w:szCs w:val="26"/>
        </w:rPr>
        <w:t> </w:t>
      </w:r>
      <w:r w:rsidRPr="00883917">
        <w:rPr>
          <w:rFonts w:ascii="Myriad Pro" w:hAnsi="Myriad Pro"/>
          <w:sz w:val="26"/>
          <w:szCs w:val="26"/>
        </w:rPr>
        <w:t>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4376164C" w14:textId="77777777" w:rsidR="00D65E1A" w:rsidRPr="00883917" w:rsidRDefault="00D65E1A" w:rsidP="004E4241">
      <w:pPr>
        <w:pStyle w:val="a4"/>
        <w:numPr>
          <w:ilvl w:val="0"/>
          <w:numId w:val="4"/>
        </w:numPr>
        <w:spacing w:line="360" w:lineRule="auto"/>
        <w:ind w:left="851" w:hanging="284"/>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w:t>
      </w:r>
      <w:r>
        <w:rPr>
          <w:rFonts w:ascii="Myriad Pro" w:hAnsi="Myriad Pro"/>
          <w:sz w:val="26"/>
          <w:szCs w:val="26"/>
        </w:rPr>
        <w:t> </w:t>
      </w:r>
      <w:r w:rsidRPr="00883917">
        <w:rPr>
          <w:rFonts w:ascii="Myriad Pro" w:hAnsi="Myriad Pro"/>
          <w:sz w:val="26"/>
          <w:szCs w:val="26"/>
        </w:rPr>
        <w:t>585</w:t>
      </w:r>
      <w:r>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24424B56" w14:textId="77777777" w:rsidR="00D65E1A" w:rsidRDefault="00D65E1A" w:rsidP="004E4241">
      <w:pPr>
        <w:pStyle w:val="a4"/>
        <w:numPr>
          <w:ilvl w:val="0"/>
          <w:numId w:val="4"/>
        </w:numPr>
        <w:spacing w:line="360" w:lineRule="auto"/>
        <w:ind w:left="851" w:hanging="284"/>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1FD5D1FD" w14:textId="77777777" w:rsidR="00D65E1A" w:rsidRDefault="00D65E1A" w:rsidP="004E4241">
      <w:pPr>
        <w:pStyle w:val="a4"/>
        <w:numPr>
          <w:ilvl w:val="0"/>
          <w:numId w:val="4"/>
        </w:numPr>
        <w:spacing w:line="360" w:lineRule="auto"/>
        <w:ind w:left="851" w:hanging="284"/>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w:t>
      </w:r>
      <w:r>
        <w:rPr>
          <w:rFonts w:ascii="Myriad Pro" w:hAnsi="Myriad Pro"/>
          <w:sz w:val="26"/>
          <w:szCs w:val="26"/>
        </w:rPr>
        <w:lastRenderedPageBreak/>
        <w:t>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68E5A7D5" w14:textId="77777777" w:rsidR="00D65E1A" w:rsidRDefault="00D65E1A" w:rsidP="004E4241">
      <w:pPr>
        <w:pStyle w:val="a4"/>
        <w:numPr>
          <w:ilvl w:val="0"/>
          <w:numId w:val="4"/>
        </w:numPr>
        <w:spacing w:line="360" w:lineRule="auto"/>
        <w:ind w:left="851" w:hanging="284"/>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4D6476D0" w14:textId="77777777" w:rsidR="00D65E1A" w:rsidRDefault="00D65E1A" w:rsidP="004E4241">
      <w:pPr>
        <w:pStyle w:val="a4"/>
        <w:numPr>
          <w:ilvl w:val="0"/>
          <w:numId w:val="4"/>
        </w:numPr>
        <w:spacing w:line="360" w:lineRule="auto"/>
        <w:ind w:left="851" w:hanging="284"/>
        <w:jc w:val="both"/>
        <w:rPr>
          <w:rFonts w:ascii="Myriad Pro" w:hAnsi="Myriad Pro"/>
          <w:sz w:val="26"/>
          <w:szCs w:val="26"/>
        </w:rPr>
      </w:pPr>
      <w:r w:rsidRPr="0019046A">
        <w:rPr>
          <w:rFonts w:ascii="Myriad Pro" w:hAnsi="Myriad Pro"/>
          <w:sz w:val="26"/>
          <w:szCs w:val="26"/>
        </w:rPr>
        <w:t>Приказ ФСТ России от 06.08.2004 № 20-э/2 «</w:t>
      </w:r>
      <w:r>
        <w:rPr>
          <w:rFonts w:ascii="Myriad Pro" w:hAnsi="Myriad Pro"/>
          <w:sz w:val="26"/>
          <w:szCs w:val="26"/>
        </w:rPr>
        <w:t>О</w:t>
      </w:r>
      <w:r w:rsidRPr="0019046A">
        <w:rPr>
          <w:rFonts w:ascii="Myriad Pro" w:hAnsi="Myriad Pro"/>
          <w:sz w:val="26"/>
          <w:szCs w:val="26"/>
        </w:rPr>
        <w:t xml:space="preserve">б утверждении </w:t>
      </w:r>
      <w:r>
        <w:rPr>
          <w:rFonts w:ascii="Myriad Pro" w:hAnsi="Myriad Pro"/>
          <w:sz w:val="26"/>
          <w:szCs w:val="26"/>
        </w:rPr>
        <w:t>М</w:t>
      </w:r>
      <w:r w:rsidRPr="0019046A">
        <w:rPr>
          <w:rFonts w:ascii="Myriad Pro" w:hAnsi="Myriad Pro"/>
          <w:sz w:val="26"/>
          <w:szCs w:val="26"/>
        </w:rPr>
        <w:t>етодических указаний по расчету регулируемых тарифов и цен на электрическую (тепловую) энергию на розничном</w:t>
      </w:r>
      <w:r>
        <w:rPr>
          <w:rFonts w:ascii="Myriad Pro" w:hAnsi="Myriad Pro"/>
          <w:sz w:val="26"/>
          <w:szCs w:val="26"/>
        </w:rPr>
        <w:t xml:space="preserve"> </w:t>
      </w:r>
      <w:r w:rsidRPr="0019046A">
        <w:rPr>
          <w:rFonts w:ascii="Myriad Pro" w:hAnsi="Myriad Pro"/>
          <w:sz w:val="26"/>
          <w:szCs w:val="26"/>
        </w:rPr>
        <w:t>(потребительском) рынке</w:t>
      </w:r>
      <w:r>
        <w:rPr>
          <w:rFonts w:ascii="Myriad Pro" w:hAnsi="Myriad Pro"/>
          <w:sz w:val="26"/>
          <w:szCs w:val="26"/>
        </w:rPr>
        <w:t>» (далее – Методические указания № 20-э/2);</w:t>
      </w:r>
    </w:p>
    <w:p w14:paraId="222EDAA3" w14:textId="77777777" w:rsidR="00D65E1A" w:rsidRDefault="00D65E1A" w:rsidP="004E4241">
      <w:pPr>
        <w:pStyle w:val="a4"/>
        <w:numPr>
          <w:ilvl w:val="0"/>
          <w:numId w:val="4"/>
        </w:numPr>
        <w:spacing w:line="360" w:lineRule="auto"/>
        <w:ind w:left="851" w:hanging="284"/>
        <w:jc w:val="both"/>
        <w:rPr>
          <w:rFonts w:ascii="Myriad Pro" w:hAnsi="Myriad Pro"/>
          <w:sz w:val="26"/>
          <w:szCs w:val="26"/>
        </w:rPr>
      </w:pPr>
      <w:r>
        <w:rPr>
          <w:rFonts w:ascii="Myriad Pro" w:hAnsi="Myriad Pro"/>
          <w:sz w:val="26"/>
          <w:szCs w:val="26"/>
        </w:rPr>
        <w:t xml:space="preserve">Приказ ФСТ России от 12 апреля 2012 г. № </w:t>
      </w:r>
      <w:r w:rsidRPr="006863C8">
        <w:rPr>
          <w:rFonts w:ascii="Myriad Pro" w:hAnsi="Myriad Pro"/>
          <w:sz w:val="26"/>
          <w:szCs w:val="26"/>
        </w:rPr>
        <w:t> 53-э/1</w:t>
      </w:r>
      <w:r>
        <w:rPr>
          <w:rFonts w:ascii="Myriad Pro" w:hAnsi="Myriad Pro"/>
          <w:sz w:val="26"/>
          <w:szCs w:val="26"/>
        </w:rPr>
        <w:t xml:space="preserve"> «</w:t>
      </w:r>
      <w:r w:rsidRPr="006863C8">
        <w:rPr>
          <w:rFonts w:ascii="Myriad Pro" w:hAnsi="Myriad Pro"/>
          <w:sz w:val="26"/>
          <w:szCs w:val="26"/>
        </w:rPr>
        <w:t>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w:t>
      </w:r>
      <w:r>
        <w:rPr>
          <w:rFonts w:ascii="Myriad Pro" w:hAnsi="Myriad Pro"/>
          <w:sz w:val="26"/>
          <w:szCs w:val="26"/>
        </w:rPr>
        <w:t>казанных категорий потребителей» (далее – Порядок № 53-э/1);</w:t>
      </w:r>
    </w:p>
    <w:p w14:paraId="7A866738" w14:textId="77777777" w:rsidR="00D65E1A" w:rsidRDefault="00D65E1A" w:rsidP="004E4241">
      <w:pPr>
        <w:pStyle w:val="a4"/>
        <w:numPr>
          <w:ilvl w:val="0"/>
          <w:numId w:val="4"/>
        </w:numPr>
        <w:spacing w:line="360" w:lineRule="auto"/>
        <w:ind w:left="851" w:hanging="284"/>
        <w:jc w:val="both"/>
        <w:rPr>
          <w:rFonts w:ascii="Myriad Pro" w:hAnsi="Myriad Pro"/>
          <w:sz w:val="26"/>
          <w:szCs w:val="26"/>
        </w:rPr>
      </w:pPr>
      <w:r w:rsidRPr="00452BAD">
        <w:rPr>
          <w:rFonts w:ascii="Myriad Pro" w:hAnsi="Myriad Pro"/>
          <w:sz w:val="26"/>
          <w:szCs w:val="26"/>
        </w:rPr>
        <w:t xml:space="preserve">Приказ </w:t>
      </w:r>
      <w:r w:rsidRPr="00A141BB">
        <w:rPr>
          <w:rFonts w:ascii="Myriad Pro" w:hAnsi="Myriad Pro"/>
          <w:sz w:val="26"/>
          <w:szCs w:val="26"/>
        </w:rPr>
        <w:t xml:space="preserve">Министерства энергетики Российской Федерации </w:t>
      </w:r>
      <w:r>
        <w:rPr>
          <w:rFonts w:ascii="Myriad Pro" w:hAnsi="Myriad Pro"/>
          <w:sz w:val="26"/>
          <w:szCs w:val="26"/>
        </w:rPr>
        <w:t>от 29.11.2016 №</w:t>
      </w:r>
      <w:r w:rsidRPr="00452BAD">
        <w:rPr>
          <w:rFonts w:ascii="Myriad Pro" w:hAnsi="Myriad Pro"/>
          <w:sz w:val="26"/>
          <w:szCs w:val="26"/>
        </w:rPr>
        <w:t xml:space="preserve"> 1256</w:t>
      </w:r>
      <w:r>
        <w:rPr>
          <w:rFonts w:ascii="Myriad Pro" w:hAnsi="Myriad Pro"/>
          <w:sz w:val="26"/>
          <w:szCs w:val="26"/>
        </w:rPr>
        <w:t xml:space="preserve"> «</w:t>
      </w:r>
      <w:r w:rsidRPr="00452BAD">
        <w:rPr>
          <w:rFonts w:ascii="Myriad Pro" w:hAnsi="Myriad Pro"/>
          <w:sz w:val="26"/>
          <w:szCs w:val="26"/>
        </w:rPr>
        <w:t>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w:t>
      </w:r>
      <w:r>
        <w:rPr>
          <w:rFonts w:ascii="Myriad Pro" w:hAnsi="Myriad Pro"/>
          <w:sz w:val="26"/>
          <w:szCs w:val="26"/>
        </w:rPr>
        <w:t>ориальных сетевых организаций» (далее – Методические указания № 1256);</w:t>
      </w:r>
    </w:p>
    <w:p w14:paraId="1132BE8A" w14:textId="7D79325C" w:rsidR="00D65E1A" w:rsidRPr="0019046A" w:rsidRDefault="00D65E1A" w:rsidP="004E4241">
      <w:pPr>
        <w:pStyle w:val="a4"/>
        <w:numPr>
          <w:ilvl w:val="0"/>
          <w:numId w:val="4"/>
        </w:numPr>
        <w:spacing w:line="360" w:lineRule="auto"/>
        <w:ind w:left="851" w:hanging="284"/>
        <w:jc w:val="both"/>
        <w:rPr>
          <w:rFonts w:ascii="Myriad Pro" w:hAnsi="Myriad Pro"/>
          <w:sz w:val="26"/>
          <w:szCs w:val="26"/>
        </w:rPr>
      </w:pPr>
      <w:r w:rsidRPr="00452BAD">
        <w:rPr>
          <w:rFonts w:ascii="Myriad Pro" w:hAnsi="Myriad Pro"/>
          <w:sz w:val="26"/>
          <w:szCs w:val="26"/>
        </w:rPr>
        <w:t xml:space="preserve">Приказ </w:t>
      </w:r>
      <w:r w:rsidRPr="00A141BB">
        <w:rPr>
          <w:rFonts w:ascii="Myriad Pro" w:hAnsi="Myriad Pro"/>
          <w:sz w:val="26"/>
          <w:szCs w:val="26"/>
        </w:rPr>
        <w:t xml:space="preserve">Министерства энергетики Российской Федерации </w:t>
      </w:r>
      <w:r>
        <w:rPr>
          <w:rFonts w:ascii="Myriad Pro" w:hAnsi="Myriad Pro"/>
          <w:sz w:val="26"/>
          <w:szCs w:val="26"/>
        </w:rPr>
        <w:t>от 25.04.2018 №</w:t>
      </w:r>
      <w:r w:rsidR="00041A15">
        <w:rPr>
          <w:rFonts w:ascii="Myriad Pro" w:hAnsi="Myriad Pro"/>
          <w:sz w:val="26"/>
          <w:szCs w:val="26"/>
        </w:rPr>
        <w:t> </w:t>
      </w:r>
      <w:r w:rsidRPr="00452BAD">
        <w:rPr>
          <w:rFonts w:ascii="Myriad Pro" w:hAnsi="Myriad Pro"/>
          <w:sz w:val="26"/>
          <w:szCs w:val="26"/>
        </w:rPr>
        <w:t>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w:t>
      </w:r>
      <w:r w:rsidRPr="00452BAD">
        <w:rPr>
          <w:rFonts w:ascii="Myriad Pro" w:hAnsi="Myriad Pro"/>
          <w:sz w:val="26"/>
          <w:szCs w:val="26"/>
        </w:rPr>
        <w:lastRenderedPageBreak/>
        <w:t xml:space="preserve">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об обосновывающих их материалах» (далее – Приказ № 320);</w:t>
      </w:r>
    </w:p>
    <w:p w14:paraId="62C47CE3" w14:textId="77777777" w:rsidR="00D65E1A" w:rsidRPr="00700007" w:rsidRDefault="00D65E1A" w:rsidP="004E4241">
      <w:pPr>
        <w:pStyle w:val="a4"/>
        <w:numPr>
          <w:ilvl w:val="0"/>
          <w:numId w:val="4"/>
        </w:numPr>
        <w:spacing w:line="360" w:lineRule="auto"/>
        <w:ind w:left="851" w:hanging="284"/>
        <w:jc w:val="both"/>
        <w:rPr>
          <w:rFonts w:ascii="Myriad Pro" w:hAnsi="Myriad Pro"/>
          <w:sz w:val="26"/>
          <w:szCs w:val="26"/>
        </w:rPr>
      </w:pPr>
      <w:r w:rsidRPr="00700007">
        <w:rPr>
          <w:rFonts w:ascii="Myriad Pro" w:hAnsi="Myriad Pro"/>
          <w:sz w:val="26"/>
          <w:szCs w:val="26"/>
        </w:rPr>
        <w:t>Нормативно-правовые акты Российской Федерации, регулирующие отношения в сфере бухгалтерского учета;</w:t>
      </w:r>
    </w:p>
    <w:p w14:paraId="26F7F89E" w14:textId="77777777" w:rsidR="00D65E1A" w:rsidRPr="00700007" w:rsidRDefault="00D65E1A" w:rsidP="004E4241">
      <w:pPr>
        <w:pStyle w:val="a4"/>
        <w:numPr>
          <w:ilvl w:val="0"/>
          <w:numId w:val="4"/>
        </w:numPr>
        <w:spacing w:line="360" w:lineRule="auto"/>
        <w:ind w:left="851" w:hanging="284"/>
        <w:jc w:val="both"/>
      </w:pPr>
      <w:r w:rsidRPr="00700007">
        <w:rPr>
          <w:rFonts w:ascii="Myriad Pro" w:hAnsi="Myriad Pro"/>
          <w:sz w:val="26"/>
          <w:szCs w:val="26"/>
        </w:rPr>
        <w:t>иные нормативно-правовые акты Российской Федерации, необходимые для анализа.</w:t>
      </w:r>
    </w:p>
    <w:p w14:paraId="12098B4F" w14:textId="77777777" w:rsidR="00D65E1A" w:rsidRPr="00D65E1A" w:rsidRDefault="00D65E1A" w:rsidP="00D65E1A">
      <w:pPr>
        <w:spacing w:line="360" w:lineRule="auto"/>
        <w:jc w:val="both"/>
        <w:rPr>
          <w:rFonts w:ascii="Myriad Pro" w:hAnsi="Myriad Pro"/>
          <w:sz w:val="26"/>
          <w:szCs w:val="26"/>
        </w:rPr>
      </w:pPr>
    </w:p>
    <w:p w14:paraId="13321B3C" w14:textId="4758089B" w:rsidR="009D1262" w:rsidRDefault="009D1262" w:rsidP="00A34ABD">
      <w:pPr>
        <w:spacing w:line="360" w:lineRule="auto"/>
        <w:contextualSpacing/>
        <w:jc w:val="both"/>
        <w:rPr>
          <w:rFonts w:ascii="Myriad Pro" w:hAnsi="Myriad Pro"/>
          <w:sz w:val="26"/>
          <w:szCs w:val="26"/>
        </w:rPr>
      </w:pPr>
      <w:r>
        <w:rPr>
          <w:rFonts w:ascii="Myriad Pro" w:hAnsi="Myriad Pro"/>
          <w:sz w:val="26"/>
          <w:szCs w:val="26"/>
        </w:rPr>
        <w:br w:type="page"/>
      </w:r>
    </w:p>
    <w:p w14:paraId="578C8699" w14:textId="09D1B84C" w:rsidR="008F7490" w:rsidRDefault="008F7490" w:rsidP="009D1262">
      <w:pPr>
        <w:pStyle w:val="3"/>
        <w:numPr>
          <w:ilvl w:val="0"/>
          <w:numId w:val="6"/>
        </w:numPr>
        <w:spacing w:line="360" w:lineRule="auto"/>
        <w:ind w:left="360"/>
        <w:jc w:val="both"/>
        <w:rPr>
          <w:rFonts w:ascii="Myriad Pro" w:hAnsi="Myriad Pro"/>
          <w:b/>
          <w:color w:val="4F6228" w:themeColor="accent3" w:themeShade="80"/>
          <w:sz w:val="28"/>
          <w:szCs w:val="28"/>
        </w:rPr>
      </w:pPr>
      <w:bookmarkStart w:id="25" w:name="_Toc54794371"/>
      <w:r>
        <w:rPr>
          <w:rFonts w:ascii="Myriad Pro" w:hAnsi="Myriad Pro"/>
          <w:b/>
          <w:color w:val="4F6228" w:themeColor="accent3" w:themeShade="80"/>
          <w:sz w:val="28"/>
          <w:szCs w:val="28"/>
        </w:rPr>
        <w:lastRenderedPageBreak/>
        <w:t>Краткая характеристика проблем, выявленных в результате экспертизы тарифно-балансовых решений</w:t>
      </w:r>
      <w:r w:rsidR="00A92CBC">
        <w:rPr>
          <w:rFonts w:ascii="Myriad Pro" w:hAnsi="Myriad Pro"/>
          <w:b/>
          <w:color w:val="4F6228" w:themeColor="accent3" w:themeShade="80"/>
          <w:sz w:val="28"/>
          <w:szCs w:val="28"/>
        </w:rPr>
        <w:t xml:space="preserve">, принятых </w:t>
      </w:r>
      <w:r w:rsidR="00285A3E" w:rsidRPr="00285A3E">
        <w:rPr>
          <w:rFonts w:ascii="Myriad Pro" w:hAnsi="Myriad Pro"/>
          <w:b/>
          <w:color w:val="4F6228" w:themeColor="accent3" w:themeShade="80"/>
          <w:sz w:val="28"/>
          <w:szCs w:val="28"/>
        </w:rPr>
        <w:t>Службы по тарифам Республики Тыва</w:t>
      </w:r>
      <w:bookmarkEnd w:id="25"/>
    </w:p>
    <w:p w14:paraId="08AC62B0" w14:textId="41D2D0AD" w:rsidR="00A92CBC" w:rsidRDefault="00267939" w:rsidP="00D552A5">
      <w:pPr>
        <w:spacing w:line="360" w:lineRule="auto"/>
        <w:ind w:firstLine="567"/>
        <w:jc w:val="both"/>
        <w:rPr>
          <w:rFonts w:ascii="Myriad Pro" w:hAnsi="Myriad Pro"/>
          <w:sz w:val="26"/>
          <w:szCs w:val="26"/>
        </w:rPr>
      </w:pPr>
      <w:r>
        <w:rPr>
          <w:rFonts w:ascii="Myriad Pro" w:hAnsi="Myriad Pro"/>
          <w:sz w:val="26"/>
          <w:szCs w:val="26"/>
        </w:rPr>
        <w:t>П</w:t>
      </w:r>
      <w:r w:rsidRPr="009F1997">
        <w:rPr>
          <w:rFonts w:ascii="Myriad Pro" w:hAnsi="Myriad Pro"/>
          <w:sz w:val="26"/>
          <w:szCs w:val="26"/>
        </w:rPr>
        <w:t xml:space="preserve">ервый долгосрочный период регулирования деятельности </w:t>
      </w:r>
      <w:r w:rsidR="005F6994">
        <w:rPr>
          <w:rFonts w:ascii="Myriad Pro" w:hAnsi="Myriad Pro"/>
          <w:sz w:val="26"/>
          <w:szCs w:val="26"/>
        </w:rPr>
        <w:br/>
      </w:r>
      <w:r w:rsidRPr="009F1997">
        <w:rPr>
          <w:rFonts w:ascii="Myriad Pro" w:hAnsi="Myriad Pro"/>
          <w:sz w:val="26"/>
          <w:szCs w:val="26"/>
        </w:rPr>
        <w:t>АО «Тываэнерго» составляет 11 лет</w:t>
      </w:r>
      <w:r>
        <w:rPr>
          <w:rFonts w:ascii="Myriad Pro" w:hAnsi="Myriad Pro"/>
          <w:sz w:val="26"/>
          <w:szCs w:val="26"/>
        </w:rPr>
        <w:t xml:space="preserve"> (2012-2022).</w:t>
      </w:r>
    </w:p>
    <w:p w14:paraId="4F9C54AA" w14:textId="3B68D31A" w:rsidR="00285A3E" w:rsidRDefault="00285A3E" w:rsidP="00D552A5">
      <w:pPr>
        <w:spacing w:line="360" w:lineRule="auto"/>
        <w:ind w:firstLine="567"/>
        <w:jc w:val="both"/>
        <w:rPr>
          <w:rFonts w:ascii="Myriad Pro" w:hAnsi="Myriad Pro"/>
          <w:sz w:val="26"/>
          <w:szCs w:val="26"/>
        </w:rPr>
      </w:pPr>
      <w:r w:rsidRPr="00FE7D50">
        <w:rPr>
          <w:rFonts w:ascii="Myriad Pro" w:hAnsi="Myriad Pro"/>
          <w:sz w:val="26"/>
          <w:szCs w:val="26"/>
        </w:rPr>
        <w:t>В соответствии с приказом ФАС России от 17.01.2018 №49/18 «О согласовании Федеральной антимонопольной службой предложения Службы по тарифам Республики Тыва о продлении срока действия долгосрочного периода регулирования тарифов на услуги по передаче электрической энергии с применением метода долгосрочной индексации необходимой валовой выручки АО «Тываэнерго» первый долгосрочный период регулирования Общества продлен до 31.12.2022 г.</w:t>
      </w:r>
    </w:p>
    <w:p w14:paraId="1A0FA50E" w14:textId="3FE73316" w:rsidR="00267939" w:rsidRDefault="00267939" w:rsidP="00D552A5">
      <w:pPr>
        <w:spacing w:line="360" w:lineRule="auto"/>
        <w:ind w:firstLine="567"/>
        <w:jc w:val="both"/>
        <w:rPr>
          <w:rFonts w:ascii="Myriad Pro" w:hAnsi="Myriad Pro"/>
          <w:sz w:val="26"/>
          <w:szCs w:val="26"/>
        </w:rPr>
      </w:pPr>
      <w:r w:rsidRPr="00FE7D50">
        <w:rPr>
          <w:rFonts w:ascii="Myriad Pro" w:hAnsi="Myriad Pro"/>
          <w:sz w:val="26"/>
          <w:szCs w:val="26"/>
        </w:rPr>
        <w:t xml:space="preserve">Постановлением Службы по тарифам Республики Тыва от 30.12.2016 года </w:t>
      </w:r>
      <w:r>
        <w:rPr>
          <w:rFonts w:ascii="Myriad Pro" w:hAnsi="Myriad Pro"/>
          <w:sz w:val="26"/>
          <w:szCs w:val="26"/>
        </w:rPr>
        <w:t>№ </w:t>
      </w:r>
      <w:r w:rsidRPr="00FE7D50">
        <w:rPr>
          <w:rFonts w:ascii="Myriad Pro" w:hAnsi="Myriad Pro"/>
          <w:sz w:val="26"/>
          <w:szCs w:val="26"/>
        </w:rPr>
        <w:t>89 «Об установлении единых «котловых» тарифов на услуги по передаче электрической энергии по сетям Республики Тыва на 2017 год» для Общества утверждена необходимая валовая выручка (далее – НВВ) без учета оплаты потерь в размере 1 167 221 тыс. руб.</w:t>
      </w:r>
    </w:p>
    <w:p w14:paraId="239F98E7" w14:textId="41B1DB57" w:rsidR="00267939" w:rsidRDefault="00267939" w:rsidP="00D552A5">
      <w:pPr>
        <w:spacing w:line="360" w:lineRule="auto"/>
        <w:ind w:firstLine="567"/>
        <w:jc w:val="both"/>
        <w:rPr>
          <w:rFonts w:ascii="Myriad Pro" w:hAnsi="Myriad Pro"/>
          <w:sz w:val="26"/>
          <w:szCs w:val="26"/>
        </w:rPr>
      </w:pPr>
      <w:r w:rsidRPr="00FE7D50">
        <w:rPr>
          <w:rFonts w:ascii="Myriad Pro" w:hAnsi="Myriad Pro"/>
          <w:sz w:val="26"/>
          <w:szCs w:val="26"/>
        </w:rPr>
        <w:t xml:space="preserve">Постановлением Службы по тарифам Республики Тыва от 29.12.2017 года </w:t>
      </w:r>
      <w:r>
        <w:rPr>
          <w:rFonts w:ascii="Myriad Pro" w:hAnsi="Myriad Pro"/>
          <w:sz w:val="26"/>
          <w:szCs w:val="26"/>
        </w:rPr>
        <w:t>№ </w:t>
      </w:r>
      <w:r w:rsidRPr="00FE7D50">
        <w:rPr>
          <w:rFonts w:ascii="Myriad Pro" w:hAnsi="Myriad Pro"/>
          <w:sz w:val="26"/>
          <w:szCs w:val="26"/>
        </w:rPr>
        <w:t>68 «Об установлении единых «котловых» тарифов на услуги по передаче электрической энергии по сетям Республики Тыва на 2018 год» для Общества утверждена НВВ без учета оплаты потерь в размере 1 212 023 тыс. руб.</w:t>
      </w:r>
    </w:p>
    <w:p w14:paraId="5F386D0C" w14:textId="0C72FCA6" w:rsidR="00285A3E" w:rsidRDefault="004710EC" w:rsidP="00D552A5">
      <w:pPr>
        <w:spacing w:line="360" w:lineRule="auto"/>
        <w:ind w:firstLine="567"/>
        <w:jc w:val="both"/>
        <w:rPr>
          <w:rFonts w:ascii="Myriad Pro" w:hAnsi="Myriad Pro"/>
          <w:sz w:val="26"/>
          <w:szCs w:val="26"/>
        </w:rPr>
      </w:pPr>
      <w:r w:rsidRPr="004710EC">
        <w:rPr>
          <w:rFonts w:ascii="Myriad Pro" w:hAnsi="Myriad Pro"/>
          <w:sz w:val="26"/>
          <w:szCs w:val="26"/>
        </w:rPr>
        <w:t xml:space="preserve">В соответствии </w:t>
      </w:r>
      <w:r>
        <w:rPr>
          <w:rFonts w:ascii="Myriad Pro" w:hAnsi="Myriad Pro"/>
          <w:sz w:val="26"/>
          <w:szCs w:val="26"/>
        </w:rPr>
        <w:t xml:space="preserve">с </w:t>
      </w:r>
      <w:r w:rsidRPr="004710EC">
        <w:rPr>
          <w:rFonts w:ascii="Myriad Pro" w:hAnsi="Myriad Pro"/>
          <w:sz w:val="26"/>
          <w:szCs w:val="26"/>
        </w:rPr>
        <w:t xml:space="preserve">постановлением Правительства Российской Федерации от 30 апреля 2018 г. № 534 «О внесении изменений в некоторые акты Правительства Российской Федерации в связи с продлением особенностей функционирования оптового и розничных рынков на территориях отдельных частей ценовых зон оптового рынка», приказом Федеральной антимонопольной службы России от 21 июня 2018 г. № 841/18 «О внесении изменений в приложение № 1 к приказу ФАС России от 19 декабря 2017 года № 1747/17 «Об утверждении предельных минимальных и максимальных уровней тарифов на услуги по передаче электрической энергии, оказываемые потребителям, не относящимся к населению и приравненным к нему категориям потребителей, по субъектам Российской </w:t>
      </w:r>
      <w:r w:rsidRPr="004710EC">
        <w:rPr>
          <w:rFonts w:ascii="Myriad Pro" w:hAnsi="Myriad Pro"/>
          <w:sz w:val="26"/>
          <w:szCs w:val="26"/>
        </w:rPr>
        <w:lastRenderedPageBreak/>
        <w:t>Федерации на 2018 год», приказом Федеральной антимонопольной службы России от 21 июня 2018 г. № 842/18-ДСП «О внесении изменений в сводный прогнозный баланс производства и поставок электрической энергии (мощности) в рамках Единой энергетической системы России по субъекту Российской Федерации на 2018 год», утвержденный приказом Федеральной антимонопольной службы России от 30 ноября 2017 года № 1613/17-ДСП Служба по тарифам Республики Тыва</w:t>
      </w:r>
      <w:r w:rsidRPr="004710EC">
        <w:t xml:space="preserve"> </w:t>
      </w:r>
      <w:r>
        <w:t>у</w:t>
      </w:r>
      <w:r w:rsidRPr="004710EC">
        <w:rPr>
          <w:rFonts w:ascii="Myriad Pro" w:hAnsi="Myriad Pro"/>
          <w:sz w:val="26"/>
          <w:szCs w:val="26"/>
        </w:rPr>
        <w:t>становить на 2018 год единые (котловые) тарифы на услуги по передаче электрической энергии по сетям Республики Тыва</w:t>
      </w:r>
      <w:r>
        <w:rPr>
          <w:rFonts w:ascii="Myriad Pro" w:hAnsi="Myriad Pro"/>
          <w:sz w:val="26"/>
          <w:szCs w:val="26"/>
        </w:rPr>
        <w:t xml:space="preserve"> с 01.07.2018.</w:t>
      </w:r>
    </w:p>
    <w:p w14:paraId="15956869" w14:textId="0D4C73B8" w:rsidR="00267939" w:rsidRDefault="00267939" w:rsidP="00D552A5">
      <w:pPr>
        <w:spacing w:line="360" w:lineRule="auto"/>
        <w:ind w:firstLine="567"/>
        <w:jc w:val="both"/>
        <w:rPr>
          <w:rFonts w:ascii="Myriad Pro" w:hAnsi="Myriad Pro"/>
          <w:sz w:val="26"/>
          <w:szCs w:val="26"/>
        </w:rPr>
      </w:pPr>
      <w:r w:rsidRPr="00FE7D50">
        <w:rPr>
          <w:rFonts w:ascii="Myriad Pro" w:hAnsi="Myriad Pro"/>
          <w:sz w:val="26"/>
          <w:szCs w:val="26"/>
        </w:rPr>
        <w:t xml:space="preserve">Постановлением Службы по тарифам Республики Тыва от 29.06.2018 года </w:t>
      </w:r>
      <w:r>
        <w:rPr>
          <w:rFonts w:ascii="Myriad Pro" w:hAnsi="Myriad Pro"/>
          <w:sz w:val="26"/>
          <w:szCs w:val="26"/>
        </w:rPr>
        <w:t>№ </w:t>
      </w:r>
      <w:r w:rsidRPr="00FE7D50">
        <w:rPr>
          <w:rFonts w:ascii="Myriad Pro" w:hAnsi="Myriad Pro"/>
          <w:sz w:val="26"/>
          <w:szCs w:val="26"/>
        </w:rPr>
        <w:t>10 «Об установлении единых «котловых» тарифов на услуги по передаче электрической энергии по сетям Республики Тыва на 2018 год» НВВ без учета оплаты потерь скорректировано до размера 1 223 487 тыс. руб.</w:t>
      </w:r>
    </w:p>
    <w:p w14:paraId="2F54DFB7" w14:textId="77777777" w:rsidR="00267939" w:rsidRDefault="00267939" w:rsidP="00267939">
      <w:pPr>
        <w:tabs>
          <w:tab w:val="left" w:pos="284"/>
          <w:tab w:val="left" w:pos="993"/>
        </w:tabs>
        <w:spacing w:line="360" w:lineRule="auto"/>
        <w:ind w:firstLine="567"/>
        <w:jc w:val="both"/>
        <w:rPr>
          <w:rFonts w:ascii="Myriad Pro" w:hAnsi="Myriad Pro"/>
          <w:sz w:val="26"/>
          <w:szCs w:val="26"/>
        </w:rPr>
      </w:pPr>
      <w:r w:rsidRPr="009F1997">
        <w:rPr>
          <w:rFonts w:ascii="Myriad Pro" w:hAnsi="Myriad Pro"/>
          <w:sz w:val="26"/>
          <w:szCs w:val="26"/>
        </w:rPr>
        <w:t>Постановлением Службы по тарифам Республики Тыва от 29.12.2018 № 71 «Об установлении единых «котловых» тарифов на услуги по передаче электрической энергии по сетям Республики Тыва на 2019 год» для Общества утверждена необходимая валовая выручка (далее – НВВ) без учета оплаты потерь в размере 1 322</w:t>
      </w:r>
      <w:r>
        <w:rPr>
          <w:rFonts w:ascii="Myriad Pro" w:hAnsi="Myriad Pro"/>
          <w:sz w:val="26"/>
          <w:szCs w:val="26"/>
          <w:lang w:val="en-US"/>
        </w:rPr>
        <w:t> </w:t>
      </w:r>
      <w:r w:rsidRPr="009F1997">
        <w:rPr>
          <w:rFonts w:ascii="Myriad Pro" w:hAnsi="Myriad Pro"/>
          <w:sz w:val="26"/>
          <w:szCs w:val="26"/>
        </w:rPr>
        <w:t>032 тыс. руб.</w:t>
      </w:r>
    </w:p>
    <w:p w14:paraId="07841D08" w14:textId="77777777" w:rsidR="00002253" w:rsidRDefault="00002253" w:rsidP="00002253">
      <w:pPr>
        <w:spacing w:line="360" w:lineRule="auto"/>
        <w:ind w:firstLine="567"/>
        <w:jc w:val="both"/>
        <w:rPr>
          <w:rFonts w:ascii="Myriad Pro" w:hAnsi="Myriad Pro"/>
          <w:sz w:val="26"/>
          <w:szCs w:val="26"/>
        </w:rPr>
      </w:pPr>
      <w:r>
        <w:rPr>
          <w:rFonts w:ascii="Myriad Pro" w:hAnsi="Myriad Pro"/>
          <w:sz w:val="26"/>
          <w:szCs w:val="26"/>
        </w:rPr>
        <w:t xml:space="preserve">Исполнителем в рамках </w:t>
      </w:r>
      <w:r w:rsidRPr="00D552A5">
        <w:rPr>
          <w:rFonts w:ascii="Myriad Pro" w:hAnsi="Myriad Pro"/>
          <w:sz w:val="26"/>
          <w:szCs w:val="26"/>
        </w:rPr>
        <w:t>оказани</w:t>
      </w:r>
      <w:r>
        <w:rPr>
          <w:rFonts w:ascii="Myriad Pro" w:hAnsi="Myriad Pro"/>
          <w:sz w:val="26"/>
          <w:szCs w:val="26"/>
        </w:rPr>
        <w:t>я</w:t>
      </w:r>
      <w:r w:rsidRPr="00D552A5">
        <w:rPr>
          <w:rFonts w:ascii="Myriad Pro" w:hAnsi="Myriad Pro"/>
          <w:sz w:val="26"/>
          <w:szCs w:val="26"/>
        </w:rPr>
        <w:t xml:space="preserve"> услуг по проведению экспертизы тарифно-балансовых решений, принятых регулирующими органами за период 2017-2019</w:t>
      </w:r>
      <w:r w:rsidRPr="00D552A5">
        <w:rPr>
          <w:rFonts w:ascii="Myriad Pro" w:hAnsi="Myriad Pro"/>
          <w:sz w:val="26"/>
          <w:szCs w:val="26"/>
          <w:lang w:val="en-US"/>
        </w:rPr>
        <w:t> </w:t>
      </w:r>
      <w:r w:rsidRPr="00D552A5">
        <w:rPr>
          <w:rFonts w:ascii="Myriad Pro" w:hAnsi="Myriad Pro"/>
          <w:sz w:val="26"/>
          <w:szCs w:val="26"/>
        </w:rPr>
        <w:t>гг.,</w:t>
      </w:r>
      <w:r>
        <w:rPr>
          <w:rFonts w:ascii="Myriad Pro" w:hAnsi="Myriad Pro"/>
          <w:sz w:val="26"/>
          <w:szCs w:val="26"/>
        </w:rPr>
        <w:t xml:space="preserve"> были исследованы:</w:t>
      </w:r>
    </w:p>
    <w:p w14:paraId="725A7AC5" w14:textId="77777777" w:rsidR="00002253" w:rsidRPr="00D552A5" w:rsidRDefault="00002253" w:rsidP="00002253">
      <w:pPr>
        <w:pStyle w:val="a4"/>
        <w:numPr>
          <w:ilvl w:val="0"/>
          <w:numId w:val="10"/>
        </w:numPr>
        <w:spacing w:line="360" w:lineRule="auto"/>
        <w:jc w:val="both"/>
        <w:rPr>
          <w:rFonts w:ascii="Myriad Pro" w:hAnsi="Myriad Pro"/>
          <w:sz w:val="26"/>
          <w:szCs w:val="26"/>
        </w:rPr>
      </w:pPr>
      <w:r w:rsidRPr="00D552A5">
        <w:rPr>
          <w:rFonts w:ascii="Myriad Pro" w:hAnsi="Myriad Pro"/>
          <w:sz w:val="26"/>
          <w:szCs w:val="26"/>
        </w:rPr>
        <w:t>обосновывающие материалы, представленные АО «</w:t>
      </w:r>
      <w:r>
        <w:rPr>
          <w:rFonts w:ascii="Myriad Pro" w:hAnsi="Myriad Pro"/>
          <w:sz w:val="26"/>
          <w:szCs w:val="26"/>
        </w:rPr>
        <w:t>Тываэнерго</w:t>
      </w:r>
      <w:r w:rsidRPr="00D552A5">
        <w:rPr>
          <w:rFonts w:ascii="Myriad Pro" w:hAnsi="Myriad Pro"/>
          <w:sz w:val="26"/>
          <w:szCs w:val="26"/>
        </w:rPr>
        <w:t>»;</w:t>
      </w:r>
    </w:p>
    <w:p w14:paraId="1424C09E" w14:textId="77777777" w:rsidR="00002253" w:rsidRPr="00D552A5" w:rsidRDefault="00002253" w:rsidP="00002253">
      <w:pPr>
        <w:pStyle w:val="a4"/>
        <w:numPr>
          <w:ilvl w:val="0"/>
          <w:numId w:val="10"/>
        </w:numPr>
        <w:spacing w:line="360" w:lineRule="auto"/>
        <w:jc w:val="both"/>
        <w:rPr>
          <w:rFonts w:ascii="Myriad Pro" w:hAnsi="Myriad Pro"/>
          <w:sz w:val="26"/>
          <w:szCs w:val="26"/>
        </w:rPr>
      </w:pPr>
      <w:r w:rsidRPr="00D552A5">
        <w:rPr>
          <w:rFonts w:ascii="Myriad Pro" w:hAnsi="Myriad Pro"/>
          <w:sz w:val="26"/>
          <w:szCs w:val="26"/>
        </w:rPr>
        <w:t xml:space="preserve">материалы, размещенные в официальных публичных источниках, </w:t>
      </w:r>
    </w:p>
    <w:p w14:paraId="60FE3A59" w14:textId="77777777" w:rsidR="00002253" w:rsidRPr="00D552A5" w:rsidRDefault="00002253" w:rsidP="00002253">
      <w:pPr>
        <w:pStyle w:val="a4"/>
        <w:numPr>
          <w:ilvl w:val="0"/>
          <w:numId w:val="10"/>
        </w:numPr>
        <w:spacing w:line="360" w:lineRule="auto"/>
        <w:jc w:val="both"/>
        <w:rPr>
          <w:rFonts w:ascii="Myriad Pro" w:hAnsi="Myriad Pro"/>
          <w:sz w:val="26"/>
          <w:szCs w:val="26"/>
        </w:rPr>
      </w:pPr>
      <w:r w:rsidRPr="00D552A5">
        <w:rPr>
          <w:rFonts w:ascii="Myriad Pro" w:hAnsi="Myriad Pro"/>
          <w:sz w:val="26"/>
          <w:szCs w:val="26"/>
        </w:rPr>
        <w:t xml:space="preserve">судебная практика, </w:t>
      </w:r>
    </w:p>
    <w:p w14:paraId="14115714" w14:textId="77777777" w:rsidR="00002253" w:rsidRPr="00D552A5" w:rsidRDefault="00002253" w:rsidP="00002253">
      <w:pPr>
        <w:pStyle w:val="a4"/>
        <w:numPr>
          <w:ilvl w:val="0"/>
          <w:numId w:val="10"/>
        </w:numPr>
        <w:spacing w:line="360" w:lineRule="auto"/>
        <w:jc w:val="both"/>
        <w:rPr>
          <w:rFonts w:ascii="Myriad Pro" w:hAnsi="Myriad Pro"/>
          <w:sz w:val="26"/>
          <w:szCs w:val="26"/>
        </w:rPr>
      </w:pPr>
      <w:r w:rsidRPr="00D552A5">
        <w:rPr>
          <w:rFonts w:ascii="Myriad Pro" w:hAnsi="Myriad Pro"/>
          <w:sz w:val="26"/>
          <w:szCs w:val="26"/>
        </w:rPr>
        <w:t>приказы, предписания и официальные разъяснения Федерального органа исполнительной власти, осуществляюще</w:t>
      </w:r>
      <w:r>
        <w:rPr>
          <w:rFonts w:ascii="Myriad Pro" w:hAnsi="Myriad Pro"/>
          <w:sz w:val="26"/>
          <w:szCs w:val="26"/>
        </w:rPr>
        <w:t>го</w:t>
      </w:r>
      <w:r w:rsidRPr="00D552A5">
        <w:rPr>
          <w:rFonts w:ascii="Myriad Pro" w:hAnsi="Myriad Pro"/>
          <w:sz w:val="26"/>
          <w:szCs w:val="26"/>
        </w:rPr>
        <w:t xml:space="preserve"> функции по регулированию цен (тарифов), подлежащих государственному регулированию в соответствии с законодательством Российской Федерации.</w:t>
      </w:r>
    </w:p>
    <w:p w14:paraId="490008AC" w14:textId="3C474DCD" w:rsidR="00267939" w:rsidRDefault="00267939" w:rsidP="00D552A5">
      <w:pPr>
        <w:spacing w:line="360" w:lineRule="auto"/>
        <w:ind w:firstLine="567"/>
        <w:jc w:val="both"/>
        <w:rPr>
          <w:rFonts w:ascii="Myriad Pro" w:hAnsi="Myriad Pro"/>
          <w:sz w:val="26"/>
          <w:szCs w:val="26"/>
        </w:rPr>
      </w:pPr>
    </w:p>
    <w:p w14:paraId="3C799B43" w14:textId="77777777" w:rsidR="005F6994" w:rsidRDefault="005F6994" w:rsidP="00D552A5">
      <w:pPr>
        <w:spacing w:line="360" w:lineRule="auto"/>
        <w:ind w:firstLine="567"/>
        <w:jc w:val="both"/>
        <w:rPr>
          <w:rFonts w:ascii="Myriad Pro" w:hAnsi="Myriad Pro"/>
          <w:b/>
          <w:bCs/>
        </w:rPr>
        <w:sectPr w:rsidR="005F6994" w:rsidSect="00A34ABD">
          <w:headerReference w:type="default" r:id="rId11"/>
          <w:footerReference w:type="default" r:id="rId12"/>
          <w:footerReference w:type="first" r:id="rId13"/>
          <w:pgSz w:w="11906" w:h="16838"/>
          <w:pgMar w:top="1134" w:right="850" w:bottom="1134" w:left="1701" w:header="708" w:footer="708" w:gutter="0"/>
          <w:cols w:space="708"/>
          <w:titlePg/>
          <w:docGrid w:linePitch="360"/>
        </w:sectPr>
      </w:pPr>
    </w:p>
    <w:p w14:paraId="1680949B" w14:textId="3CEF93C1" w:rsidR="005F6994" w:rsidRDefault="005F6994" w:rsidP="00002253">
      <w:pPr>
        <w:spacing w:line="360" w:lineRule="auto"/>
        <w:jc w:val="center"/>
        <w:rPr>
          <w:rFonts w:ascii="Myriad Pro" w:hAnsi="Myriad Pro"/>
          <w:sz w:val="26"/>
          <w:szCs w:val="26"/>
        </w:rPr>
      </w:pPr>
      <w:r w:rsidRPr="003E57EE">
        <w:rPr>
          <w:rFonts w:ascii="Myriad Pro" w:hAnsi="Myriad Pro"/>
          <w:b/>
          <w:bCs/>
        </w:rPr>
        <w:lastRenderedPageBreak/>
        <w:t xml:space="preserve">Сводные результаты </w:t>
      </w:r>
      <w:r w:rsidR="00002253">
        <w:rPr>
          <w:rFonts w:ascii="Myriad Pro" w:hAnsi="Myriad Pro"/>
          <w:b/>
          <w:bCs/>
        </w:rPr>
        <w:t xml:space="preserve">экспертизы </w:t>
      </w:r>
      <w:r w:rsidR="00002253" w:rsidRPr="003E57EE">
        <w:rPr>
          <w:rFonts w:ascii="Myriad Pro" w:hAnsi="Myriad Pro"/>
          <w:b/>
        </w:rPr>
        <w:t>тарифно-балансовых решений</w:t>
      </w:r>
      <w:r w:rsidR="00002253">
        <w:rPr>
          <w:rFonts w:ascii="Myriad Pro" w:hAnsi="Myriad Pro"/>
          <w:b/>
        </w:rPr>
        <w:t>,</w:t>
      </w:r>
      <w:r w:rsidRPr="003E57EE">
        <w:rPr>
          <w:rFonts w:ascii="Myriad Pro" w:hAnsi="Myriad Pro"/>
        </w:rPr>
        <w:t xml:space="preserve"> </w:t>
      </w:r>
      <w:r w:rsidRPr="003E57EE">
        <w:rPr>
          <w:rFonts w:ascii="Myriad Pro" w:hAnsi="Myriad Pro"/>
          <w:b/>
        </w:rPr>
        <w:t xml:space="preserve">принятых </w:t>
      </w:r>
      <w:r w:rsidRPr="005F6994">
        <w:rPr>
          <w:rFonts w:ascii="Myriad Pro" w:hAnsi="Myriad Pro"/>
          <w:b/>
        </w:rPr>
        <w:t>Службой по тарифам Республики Тыва</w:t>
      </w:r>
      <w:r w:rsidRPr="003E57EE">
        <w:rPr>
          <w:rFonts w:ascii="Myriad Pro" w:hAnsi="Myriad Pro"/>
          <w:b/>
        </w:rPr>
        <w:t xml:space="preserve"> </w:t>
      </w:r>
      <w:r w:rsidR="00002253">
        <w:rPr>
          <w:rFonts w:ascii="Myriad Pro" w:hAnsi="Myriad Pro"/>
          <w:b/>
        </w:rPr>
        <w:br/>
      </w:r>
      <w:r w:rsidRPr="003E57EE">
        <w:rPr>
          <w:rFonts w:ascii="Myriad Pro" w:hAnsi="Myriad Pro"/>
          <w:b/>
        </w:rPr>
        <w:t>за 2017 год в отношении АО «</w:t>
      </w:r>
      <w:r>
        <w:rPr>
          <w:rFonts w:ascii="Myriad Pro" w:hAnsi="Myriad Pro"/>
          <w:b/>
        </w:rPr>
        <w:t>Тываэ</w:t>
      </w:r>
      <w:r w:rsidRPr="003E57EE">
        <w:rPr>
          <w:rFonts w:ascii="Myriad Pro" w:hAnsi="Myriad Pro"/>
          <w:b/>
        </w:rPr>
        <w:t>нерго»</w:t>
      </w:r>
    </w:p>
    <w:tbl>
      <w:tblPr>
        <w:tblW w:w="5000" w:type="pct"/>
        <w:tblLook w:val="04A0" w:firstRow="1" w:lastRow="0" w:firstColumn="1" w:lastColumn="0" w:noHBand="0" w:noVBand="1"/>
      </w:tblPr>
      <w:tblGrid>
        <w:gridCol w:w="5250"/>
        <w:gridCol w:w="1645"/>
        <w:gridCol w:w="1549"/>
        <w:gridCol w:w="1462"/>
        <w:gridCol w:w="1657"/>
        <w:gridCol w:w="1462"/>
        <w:gridCol w:w="1535"/>
      </w:tblGrid>
      <w:tr w:rsidR="005F6994" w:rsidRPr="005F6994" w14:paraId="06D2EB58" w14:textId="77777777" w:rsidTr="00002253">
        <w:trPr>
          <w:trHeight w:val="20"/>
          <w:tblHeader/>
        </w:trPr>
        <w:tc>
          <w:tcPr>
            <w:tcW w:w="1803"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4110C50B" w14:textId="77777777" w:rsidR="005F6994" w:rsidRPr="005F6994" w:rsidRDefault="005F6994" w:rsidP="005F6994">
            <w:pPr>
              <w:jc w:val="center"/>
              <w:rPr>
                <w:rFonts w:ascii="Myriad Pro" w:hAnsi="Myriad Pro" w:cs="Arial"/>
                <w:b/>
                <w:bCs/>
                <w:color w:val="FFFFFF"/>
                <w:sz w:val="20"/>
                <w:szCs w:val="20"/>
              </w:rPr>
            </w:pPr>
            <w:r w:rsidRPr="005F6994">
              <w:rPr>
                <w:rFonts w:ascii="Myriad Pro" w:hAnsi="Myriad Pro" w:cs="Arial"/>
                <w:b/>
                <w:bCs/>
                <w:color w:val="FFFFFF"/>
                <w:sz w:val="20"/>
                <w:szCs w:val="20"/>
              </w:rPr>
              <w:t>Наименование</w:t>
            </w:r>
          </w:p>
        </w:tc>
        <w:tc>
          <w:tcPr>
            <w:tcW w:w="3197" w:type="pct"/>
            <w:gridSpan w:val="6"/>
            <w:tcBorders>
              <w:top w:val="single" w:sz="4" w:space="0" w:color="FFFFFF"/>
              <w:left w:val="nil"/>
              <w:bottom w:val="single" w:sz="4" w:space="0" w:color="FFFFFF"/>
              <w:right w:val="single" w:sz="4" w:space="0" w:color="FFFFFF"/>
            </w:tcBorders>
            <w:shd w:val="clear" w:color="000000" w:fill="4F6228"/>
            <w:vAlign w:val="center"/>
            <w:hideMark/>
          </w:tcPr>
          <w:p w14:paraId="3B6402F9" w14:textId="77777777" w:rsidR="005F6994" w:rsidRPr="005F6994" w:rsidRDefault="005F6994" w:rsidP="005F6994">
            <w:pPr>
              <w:jc w:val="center"/>
              <w:rPr>
                <w:rFonts w:ascii="Myriad Pro" w:hAnsi="Myriad Pro" w:cs="Arial"/>
                <w:b/>
                <w:bCs/>
                <w:color w:val="FFFFFF"/>
                <w:sz w:val="20"/>
                <w:szCs w:val="20"/>
              </w:rPr>
            </w:pPr>
            <w:r w:rsidRPr="005F6994">
              <w:rPr>
                <w:rFonts w:ascii="Myriad Pro" w:hAnsi="Myriad Pro" w:cs="Arial"/>
                <w:b/>
                <w:bCs/>
                <w:color w:val="FFFFFF"/>
                <w:sz w:val="20"/>
                <w:szCs w:val="20"/>
              </w:rPr>
              <w:t>2017 год</w:t>
            </w:r>
          </w:p>
        </w:tc>
      </w:tr>
      <w:tr w:rsidR="005F6994" w:rsidRPr="005F6994" w14:paraId="5F71DA69" w14:textId="77777777" w:rsidTr="00002253">
        <w:trPr>
          <w:trHeight w:val="20"/>
          <w:tblHeader/>
        </w:trPr>
        <w:tc>
          <w:tcPr>
            <w:tcW w:w="1803" w:type="pct"/>
            <w:vMerge/>
            <w:tcBorders>
              <w:top w:val="single" w:sz="4" w:space="0" w:color="FFFFFF"/>
              <w:left w:val="single" w:sz="4" w:space="0" w:color="FFFFFF"/>
              <w:bottom w:val="single" w:sz="4" w:space="0" w:color="FFFFFF"/>
              <w:right w:val="single" w:sz="4" w:space="0" w:color="FFFFFF"/>
            </w:tcBorders>
            <w:vAlign w:val="center"/>
            <w:hideMark/>
          </w:tcPr>
          <w:p w14:paraId="649B3D1F" w14:textId="77777777" w:rsidR="005F6994" w:rsidRPr="005F6994" w:rsidRDefault="005F6994" w:rsidP="005F6994">
            <w:pPr>
              <w:rPr>
                <w:rFonts w:ascii="Myriad Pro" w:hAnsi="Myriad Pro" w:cs="Arial"/>
                <w:b/>
                <w:bCs/>
                <w:color w:val="FFFFFF"/>
                <w:sz w:val="20"/>
                <w:szCs w:val="20"/>
              </w:rPr>
            </w:pPr>
          </w:p>
        </w:tc>
        <w:tc>
          <w:tcPr>
            <w:tcW w:w="565" w:type="pct"/>
            <w:vMerge w:val="restart"/>
            <w:tcBorders>
              <w:top w:val="nil"/>
              <w:left w:val="single" w:sz="4" w:space="0" w:color="FFFFFF"/>
              <w:bottom w:val="single" w:sz="4" w:space="0" w:color="FFFFFF"/>
              <w:right w:val="single" w:sz="4" w:space="0" w:color="FFFFFF"/>
            </w:tcBorders>
            <w:shd w:val="clear" w:color="000000" w:fill="4F6228"/>
            <w:vAlign w:val="center"/>
            <w:hideMark/>
          </w:tcPr>
          <w:p w14:paraId="3284CA45" w14:textId="2F72C12B" w:rsidR="005F6994" w:rsidRPr="005F6994" w:rsidRDefault="005F6994" w:rsidP="005F6994">
            <w:pPr>
              <w:jc w:val="center"/>
              <w:rPr>
                <w:rFonts w:ascii="Myriad Pro" w:hAnsi="Myriad Pro" w:cs="Arial"/>
                <w:b/>
                <w:bCs/>
                <w:color w:val="FFFFFF"/>
                <w:sz w:val="20"/>
                <w:szCs w:val="20"/>
              </w:rPr>
            </w:pPr>
            <w:r w:rsidRPr="005F6994">
              <w:rPr>
                <w:rFonts w:ascii="Myriad Pro" w:hAnsi="Myriad Pro" w:cs="Arial"/>
                <w:b/>
                <w:bCs/>
                <w:color w:val="FFFFFF"/>
                <w:sz w:val="20"/>
                <w:szCs w:val="20"/>
              </w:rPr>
              <w:t xml:space="preserve">Предложение </w:t>
            </w:r>
            <w:r w:rsidR="00F81BB6" w:rsidRPr="00F81BB6">
              <w:rPr>
                <w:rFonts w:ascii="Myriad Pro" w:hAnsi="Myriad Pro" w:cs="Arial"/>
                <w:b/>
                <w:bCs/>
                <w:color w:val="FFFFFF"/>
                <w:sz w:val="20"/>
                <w:szCs w:val="20"/>
              </w:rPr>
              <w:t>АО «Тываэнерго»</w:t>
            </w:r>
            <w:r w:rsidRPr="005F6994">
              <w:rPr>
                <w:rFonts w:ascii="Myriad Pro" w:hAnsi="Myriad Pro" w:cs="Arial"/>
                <w:b/>
                <w:bCs/>
                <w:color w:val="FFFFFF"/>
                <w:sz w:val="20"/>
                <w:szCs w:val="20"/>
              </w:rPr>
              <w:t>, тыс. руб.</w:t>
            </w:r>
          </w:p>
        </w:tc>
        <w:tc>
          <w:tcPr>
            <w:tcW w:w="532" w:type="pct"/>
            <w:vMerge w:val="restart"/>
            <w:tcBorders>
              <w:top w:val="nil"/>
              <w:left w:val="single" w:sz="4" w:space="0" w:color="FFFFFF"/>
              <w:bottom w:val="single" w:sz="4" w:space="0" w:color="FFFFFF"/>
              <w:right w:val="single" w:sz="4" w:space="0" w:color="FFFFFF"/>
            </w:tcBorders>
            <w:shd w:val="clear" w:color="000000" w:fill="4F6228"/>
            <w:vAlign w:val="center"/>
            <w:hideMark/>
          </w:tcPr>
          <w:p w14:paraId="2B508425" w14:textId="77777777" w:rsidR="005F6994" w:rsidRPr="005F6994" w:rsidRDefault="005F6994" w:rsidP="005F6994">
            <w:pPr>
              <w:jc w:val="center"/>
              <w:rPr>
                <w:rFonts w:ascii="Myriad Pro" w:hAnsi="Myriad Pro" w:cs="Arial"/>
                <w:b/>
                <w:bCs/>
                <w:color w:val="FFFFFF"/>
                <w:sz w:val="20"/>
                <w:szCs w:val="20"/>
              </w:rPr>
            </w:pPr>
            <w:r w:rsidRPr="005F6994">
              <w:rPr>
                <w:rFonts w:ascii="Myriad Pro" w:hAnsi="Myriad Pro" w:cs="Arial"/>
                <w:b/>
                <w:bCs/>
                <w:color w:val="FFFFFF"/>
                <w:sz w:val="20"/>
                <w:szCs w:val="20"/>
              </w:rPr>
              <w:t>ТБР, тыс. руб.</w:t>
            </w:r>
          </w:p>
        </w:tc>
        <w:tc>
          <w:tcPr>
            <w:tcW w:w="502" w:type="pct"/>
            <w:vMerge w:val="restart"/>
            <w:tcBorders>
              <w:top w:val="nil"/>
              <w:left w:val="single" w:sz="4" w:space="0" w:color="FFFFFF"/>
              <w:bottom w:val="single" w:sz="4" w:space="0" w:color="FFFFFF"/>
              <w:right w:val="single" w:sz="4" w:space="0" w:color="FFFFFF"/>
            </w:tcBorders>
            <w:shd w:val="clear" w:color="000000" w:fill="4F6228"/>
            <w:vAlign w:val="center"/>
            <w:hideMark/>
          </w:tcPr>
          <w:p w14:paraId="4AEA596E" w14:textId="77777777" w:rsidR="005F6994" w:rsidRPr="005F6994" w:rsidRDefault="005F6994" w:rsidP="005F6994">
            <w:pPr>
              <w:jc w:val="center"/>
              <w:rPr>
                <w:rFonts w:ascii="Myriad Pro" w:hAnsi="Myriad Pro" w:cs="Arial"/>
                <w:b/>
                <w:bCs/>
                <w:color w:val="FFFFFF"/>
                <w:sz w:val="20"/>
                <w:szCs w:val="20"/>
              </w:rPr>
            </w:pPr>
            <w:r w:rsidRPr="005F6994">
              <w:rPr>
                <w:rFonts w:ascii="Myriad Pro" w:hAnsi="Myriad Pro" w:cs="Arial"/>
                <w:b/>
                <w:bCs/>
                <w:color w:val="FFFFFF"/>
                <w:sz w:val="20"/>
                <w:szCs w:val="20"/>
              </w:rPr>
              <w:t>Факт, тыс. руб.</w:t>
            </w:r>
          </w:p>
        </w:tc>
        <w:tc>
          <w:tcPr>
            <w:tcW w:w="569" w:type="pct"/>
            <w:vMerge w:val="restart"/>
            <w:tcBorders>
              <w:top w:val="nil"/>
              <w:left w:val="single" w:sz="4" w:space="0" w:color="FFFFFF"/>
              <w:bottom w:val="single" w:sz="4" w:space="0" w:color="FFFFFF"/>
              <w:right w:val="single" w:sz="4" w:space="0" w:color="FFFFFF"/>
            </w:tcBorders>
            <w:shd w:val="clear" w:color="000000" w:fill="4F6228"/>
            <w:vAlign w:val="center"/>
            <w:hideMark/>
          </w:tcPr>
          <w:p w14:paraId="1B75B092" w14:textId="0C3ECD18" w:rsidR="005F6994" w:rsidRPr="005F6994" w:rsidRDefault="005F6994" w:rsidP="005F6994">
            <w:pPr>
              <w:jc w:val="center"/>
              <w:rPr>
                <w:rFonts w:ascii="Myriad Pro" w:hAnsi="Myriad Pro" w:cs="Arial"/>
                <w:b/>
                <w:bCs/>
                <w:color w:val="FFFFFF"/>
                <w:sz w:val="20"/>
                <w:szCs w:val="20"/>
              </w:rPr>
            </w:pPr>
            <w:r w:rsidRPr="005F6994">
              <w:rPr>
                <w:rFonts w:ascii="Myriad Pro" w:hAnsi="Myriad Pro" w:cs="Arial"/>
                <w:b/>
                <w:bCs/>
                <w:color w:val="FFFFFF"/>
                <w:sz w:val="20"/>
                <w:szCs w:val="20"/>
              </w:rPr>
              <w:t>Позиция Исполнителя, тыс. руб</w:t>
            </w:r>
            <w:r>
              <w:rPr>
                <w:rFonts w:ascii="Myriad Pro" w:hAnsi="Myriad Pro" w:cs="Arial"/>
                <w:b/>
                <w:bCs/>
                <w:color w:val="FFFFFF"/>
                <w:sz w:val="20"/>
                <w:szCs w:val="20"/>
              </w:rPr>
              <w:t>.</w:t>
            </w:r>
          </w:p>
        </w:tc>
        <w:tc>
          <w:tcPr>
            <w:tcW w:w="1028" w:type="pct"/>
            <w:gridSpan w:val="2"/>
            <w:tcBorders>
              <w:top w:val="single" w:sz="4" w:space="0" w:color="FFFFFF"/>
              <w:left w:val="nil"/>
              <w:bottom w:val="single" w:sz="4" w:space="0" w:color="FFFFFF"/>
              <w:right w:val="single" w:sz="4" w:space="0" w:color="FFFFFF"/>
            </w:tcBorders>
            <w:shd w:val="clear" w:color="000000" w:fill="4F6228"/>
            <w:vAlign w:val="center"/>
            <w:hideMark/>
          </w:tcPr>
          <w:p w14:paraId="0D03A231" w14:textId="77777777" w:rsidR="005F6994" w:rsidRPr="005F6994" w:rsidRDefault="005F6994" w:rsidP="005F6994">
            <w:pPr>
              <w:jc w:val="center"/>
              <w:rPr>
                <w:rFonts w:ascii="Myriad Pro" w:hAnsi="Myriad Pro" w:cs="Arial"/>
                <w:b/>
                <w:bCs/>
                <w:color w:val="FFFFFF"/>
                <w:sz w:val="20"/>
                <w:szCs w:val="20"/>
              </w:rPr>
            </w:pPr>
            <w:r w:rsidRPr="005F6994">
              <w:rPr>
                <w:rFonts w:ascii="Myriad Pro" w:hAnsi="Myriad Pro" w:cs="Arial"/>
                <w:b/>
                <w:bCs/>
                <w:color w:val="FFFFFF"/>
                <w:sz w:val="20"/>
                <w:szCs w:val="20"/>
              </w:rPr>
              <w:t>Отклонение</w:t>
            </w:r>
          </w:p>
        </w:tc>
      </w:tr>
      <w:tr w:rsidR="005F6994" w:rsidRPr="005F6994" w14:paraId="1030B565" w14:textId="77777777" w:rsidTr="00002253">
        <w:trPr>
          <w:trHeight w:val="20"/>
          <w:tblHeader/>
        </w:trPr>
        <w:tc>
          <w:tcPr>
            <w:tcW w:w="1803" w:type="pct"/>
            <w:vMerge/>
            <w:tcBorders>
              <w:top w:val="single" w:sz="4" w:space="0" w:color="FFFFFF"/>
              <w:left w:val="single" w:sz="4" w:space="0" w:color="FFFFFF"/>
              <w:bottom w:val="single" w:sz="4" w:space="0" w:color="FFFFFF"/>
              <w:right w:val="single" w:sz="4" w:space="0" w:color="FFFFFF"/>
            </w:tcBorders>
            <w:vAlign w:val="center"/>
            <w:hideMark/>
          </w:tcPr>
          <w:p w14:paraId="2DD4D938" w14:textId="77777777" w:rsidR="005F6994" w:rsidRPr="005F6994" w:rsidRDefault="005F6994" w:rsidP="005F6994">
            <w:pPr>
              <w:rPr>
                <w:rFonts w:ascii="Myriad Pro" w:hAnsi="Myriad Pro" w:cs="Arial"/>
                <w:b/>
                <w:bCs/>
                <w:color w:val="FFFFFF"/>
                <w:sz w:val="20"/>
                <w:szCs w:val="20"/>
              </w:rPr>
            </w:pPr>
          </w:p>
        </w:tc>
        <w:tc>
          <w:tcPr>
            <w:tcW w:w="565" w:type="pct"/>
            <w:vMerge/>
            <w:tcBorders>
              <w:top w:val="nil"/>
              <w:left w:val="single" w:sz="4" w:space="0" w:color="FFFFFF"/>
              <w:bottom w:val="single" w:sz="4" w:space="0" w:color="FFFFFF"/>
              <w:right w:val="single" w:sz="4" w:space="0" w:color="FFFFFF"/>
            </w:tcBorders>
            <w:vAlign w:val="center"/>
            <w:hideMark/>
          </w:tcPr>
          <w:p w14:paraId="599E0279" w14:textId="77777777" w:rsidR="005F6994" w:rsidRPr="005F6994" w:rsidRDefault="005F6994" w:rsidP="005F6994">
            <w:pPr>
              <w:rPr>
                <w:rFonts w:ascii="Myriad Pro" w:hAnsi="Myriad Pro" w:cs="Arial"/>
                <w:b/>
                <w:bCs/>
                <w:color w:val="FFFFFF"/>
                <w:sz w:val="20"/>
                <w:szCs w:val="20"/>
              </w:rPr>
            </w:pPr>
          </w:p>
        </w:tc>
        <w:tc>
          <w:tcPr>
            <w:tcW w:w="532" w:type="pct"/>
            <w:vMerge/>
            <w:tcBorders>
              <w:top w:val="nil"/>
              <w:left w:val="single" w:sz="4" w:space="0" w:color="FFFFFF"/>
              <w:bottom w:val="single" w:sz="4" w:space="0" w:color="FFFFFF"/>
              <w:right w:val="single" w:sz="4" w:space="0" w:color="FFFFFF"/>
            </w:tcBorders>
            <w:vAlign w:val="center"/>
            <w:hideMark/>
          </w:tcPr>
          <w:p w14:paraId="1DD1C097" w14:textId="77777777" w:rsidR="005F6994" w:rsidRPr="005F6994" w:rsidRDefault="005F6994" w:rsidP="005F6994">
            <w:pPr>
              <w:rPr>
                <w:rFonts w:ascii="Myriad Pro" w:hAnsi="Myriad Pro" w:cs="Arial"/>
                <w:b/>
                <w:bCs/>
                <w:color w:val="FFFFFF"/>
                <w:sz w:val="20"/>
                <w:szCs w:val="20"/>
              </w:rPr>
            </w:pPr>
          </w:p>
        </w:tc>
        <w:tc>
          <w:tcPr>
            <w:tcW w:w="502" w:type="pct"/>
            <w:vMerge/>
            <w:tcBorders>
              <w:top w:val="nil"/>
              <w:left w:val="single" w:sz="4" w:space="0" w:color="FFFFFF"/>
              <w:bottom w:val="single" w:sz="4" w:space="0" w:color="FFFFFF"/>
              <w:right w:val="single" w:sz="4" w:space="0" w:color="FFFFFF"/>
            </w:tcBorders>
            <w:vAlign w:val="center"/>
            <w:hideMark/>
          </w:tcPr>
          <w:p w14:paraId="12D61229" w14:textId="77777777" w:rsidR="005F6994" w:rsidRPr="005F6994" w:rsidRDefault="005F6994" w:rsidP="005F6994">
            <w:pPr>
              <w:rPr>
                <w:rFonts w:ascii="Myriad Pro" w:hAnsi="Myriad Pro" w:cs="Arial"/>
                <w:b/>
                <w:bCs/>
                <w:color w:val="FFFFFF"/>
                <w:sz w:val="20"/>
                <w:szCs w:val="20"/>
              </w:rPr>
            </w:pPr>
          </w:p>
        </w:tc>
        <w:tc>
          <w:tcPr>
            <w:tcW w:w="569" w:type="pct"/>
            <w:vMerge/>
            <w:tcBorders>
              <w:top w:val="nil"/>
              <w:left w:val="single" w:sz="4" w:space="0" w:color="FFFFFF"/>
              <w:bottom w:val="single" w:sz="4" w:space="0" w:color="FFFFFF"/>
              <w:right w:val="single" w:sz="4" w:space="0" w:color="FFFFFF"/>
            </w:tcBorders>
            <w:vAlign w:val="center"/>
            <w:hideMark/>
          </w:tcPr>
          <w:p w14:paraId="3983764D" w14:textId="77777777" w:rsidR="005F6994" w:rsidRPr="005F6994" w:rsidRDefault="005F6994" w:rsidP="005F6994">
            <w:pPr>
              <w:rPr>
                <w:rFonts w:ascii="Myriad Pro" w:hAnsi="Myriad Pro" w:cs="Arial"/>
                <w:b/>
                <w:bCs/>
                <w:color w:val="FFFFFF"/>
                <w:sz w:val="20"/>
                <w:szCs w:val="20"/>
              </w:rPr>
            </w:pPr>
          </w:p>
        </w:tc>
        <w:tc>
          <w:tcPr>
            <w:tcW w:w="502" w:type="pct"/>
            <w:tcBorders>
              <w:top w:val="nil"/>
              <w:left w:val="nil"/>
              <w:bottom w:val="single" w:sz="4" w:space="0" w:color="FFFFFF"/>
              <w:right w:val="single" w:sz="4" w:space="0" w:color="FFFFFF"/>
            </w:tcBorders>
            <w:shd w:val="clear" w:color="000000" w:fill="4F6228"/>
            <w:vAlign w:val="center"/>
            <w:hideMark/>
          </w:tcPr>
          <w:p w14:paraId="035E45C9" w14:textId="77777777" w:rsidR="005F6994" w:rsidRPr="005F6994" w:rsidRDefault="005F6994" w:rsidP="005F6994">
            <w:pPr>
              <w:jc w:val="center"/>
              <w:rPr>
                <w:rFonts w:ascii="Myriad Pro" w:hAnsi="Myriad Pro" w:cs="Arial"/>
                <w:b/>
                <w:bCs/>
                <w:color w:val="FFFFFF"/>
                <w:sz w:val="20"/>
                <w:szCs w:val="20"/>
              </w:rPr>
            </w:pPr>
            <w:r w:rsidRPr="005F6994">
              <w:rPr>
                <w:rFonts w:ascii="Myriad Pro" w:hAnsi="Myriad Pro" w:cs="Arial"/>
                <w:b/>
                <w:bCs/>
                <w:color w:val="FFFFFF"/>
                <w:sz w:val="20"/>
                <w:szCs w:val="20"/>
              </w:rPr>
              <w:t>ТБР-Факт</w:t>
            </w:r>
          </w:p>
        </w:tc>
        <w:tc>
          <w:tcPr>
            <w:tcW w:w="527" w:type="pct"/>
            <w:tcBorders>
              <w:top w:val="nil"/>
              <w:left w:val="nil"/>
              <w:bottom w:val="single" w:sz="4" w:space="0" w:color="FFFFFF"/>
              <w:right w:val="single" w:sz="4" w:space="0" w:color="FFFFFF"/>
            </w:tcBorders>
            <w:shd w:val="clear" w:color="000000" w:fill="4F6228"/>
            <w:vAlign w:val="center"/>
            <w:hideMark/>
          </w:tcPr>
          <w:p w14:paraId="52A7F361" w14:textId="77777777" w:rsidR="005F6994" w:rsidRPr="005F6994" w:rsidRDefault="005F6994" w:rsidP="005F6994">
            <w:pPr>
              <w:jc w:val="center"/>
              <w:rPr>
                <w:rFonts w:ascii="Myriad Pro" w:hAnsi="Myriad Pro" w:cs="Arial"/>
                <w:b/>
                <w:bCs/>
                <w:color w:val="FFFFFF"/>
                <w:sz w:val="20"/>
                <w:szCs w:val="20"/>
              </w:rPr>
            </w:pPr>
            <w:r w:rsidRPr="005F6994">
              <w:rPr>
                <w:rFonts w:ascii="Myriad Pro" w:hAnsi="Myriad Pro" w:cs="Arial"/>
                <w:b/>
                <w:bCs/>
                <w:color w:val="FFFFFF"/>
                <w:sz w:val="20"/>
                <w:szCs w:val="20"/>
              </w:rPr>
              <w:t>ТБР - Позиция Исполнителя</w:t>
            </w:r>
          </w:p>
        </w:tc>
      </w:tr>
      <w:tr w:rsidR="005F6994" w:rsidRPr="005F6994" w14:paraId="1B5B7EA5" w14:textId="77777777" w:rsidTr="00002253">
        <w:trPr>
          <w:trHeight w:val="20"/>
        </w:trPr>
        <w:tc>
          <w:tcPr>
            <w:tcW w:w="1803" w:type="pct"/>
            <w:tcBorders>
              <w:top w:val="nil"/>
              <w:left w:val="single" w:sz="4" w:space="0" w:color="FFFFFF"/>
              <w:bottom w:val="nil"/>
              <w:right w:val="single" w:sz="4" w:space="0" w:color="FFFFFF"/>
            </w:tcBorders>
            <w:shd w:val="clear" w:color="000000" w:fill="4F6228"/>
            <w:noWrap/>
            <w:vAlign w:val="center"/>
            <w:hideMark/>
          </w:tcPr>
          <w:p w14:paraId="37AB9F69" w14:textId="77777777" w:rsidR="005F6994" w:rsidRPr="005F6994" w:rsidRDefault="005F6994" w:rsidP="005F6994">
            <w:pPr>
              <w:jc w:val="center"/>
              <w:rPr>
                <w:rFonts w:ascii="Myriad Pro" w:hAnsi="Myriad Pro" w:cs="Arial"/>
                <w:b/>
                <w:bCs/>
                <w:color w:val="FFFFFF"/>
                <w:sz w:val="20"/>
                <w:szCs w:val="20"/>
              </w:rPr>
            </w:pPr>
            <w:r w:rsidRPr="005F6994">
              <w:rPr>
                <w:rFonts w:ascii="Myriad Pro" w:hAnsi="Myriad Pro" w:cs="Arial"/>
                <w:b/>
                <w:bCs/>
                <w:color w:val="FFFFFF"/>
                <w:sz w:val="20"/>
                <w:szCs w:val="20"/>
              </w:rPr>
              <w:t>1</w:t>
            </w:r>
          </w:p>
        </w:tc>
        <w:tc>
          <w:tcPr>
            <w:tcW w:w="565" w:type="pct"/>
            <w:tcBorders>
              <w:top w:val="nil"/>
              <w:left w:val="nil"/>
              <w:bottom w:val="nil"/>
              <w:right w:val="single" w:sz="4" w:space="0" w:color="FFFFFF"/>
            </w:tcBorders>
            <w:shd w:val="clear" w:color="000000" w:fill="4F6228"/>
            <w:noWrap/>
            <w:vAlign w:val="center"/>
            <w:hideMark/>
          </w:tcPr>
          <w:p w14:paraId="4E0F5011" w14:textId="77777777" w:rsidR="005F6994" w:rsidRPr="005F6994" w:rsidRDefault="005F6994" w:rsidP="005F6994">
            <w:pPr>
              <w:jc w:val="center"/>
              <w:rPr>
                <w:rFonts w:ascii="Myriad Pro" w:hAnsi="Myriad Pro" w:cs="Arial"/>
                <w:b/>
                <w:bCs/>
                <w:color w:val="FFFFFF"/>
                <w:sz w:val="20"/>
                <w:szCs w:val="20"/>
              </w:rPr>
            </w:pPr>
            <w:r w:rsidRPr="005F6994">
              <w:rPr>
                <w:rFonts w:ascii="Myriad Pro" w:hAnsi="Myriad Pro" w:cs="Arial"/>
                <w:b/>
                <w:bCs/>
                <w:color w:val="FFFFFF"/>
                <w:sz w:val="20"/>
                <w:szCs w:val="20"/>
              </w:rPr>
              <w:t>2</w:t>
            </w:r>
          </w:p>
        </w:tc>
        <w:tc>
          <w:tcPr>
            <w:tcW w:w="532" w:type="pct"/>
            <w:tcBorders>
              <w:top w:val="nil"/>
              <w:left w:val="nil"/>
              <w:bottom w:val="nil"/>
              <w:right w:val="single" w:sz="4" w:space="0" w:color="FFFFFF"/>
            </w:tcBorders>
            <w:shd w:val="clear" w:color="000000" w:fill="4F6228"/>
            <w:noWrap/>
            <w:vAlign w:val="center"/>
            <w:hideMark/>
          </w:tcPr>
          <w:p w14:paraId="3C7F7C9C" w14:textId="77777777" w:rsidR="005F6994" w:rsidRPr="005F6994" w:rsidRDefault="005F6994" w:rsidP="005F6994">
            <w:pPr>
              <w:jc w:val="center"/>
              <w:rPr>
                <w:rFonts w:ascii="Myriad Pro" w:hAnsi="Myriad Pro" w:cs="Arial"/>
                <w:b/>
                <w:bCs/>
                <w:color w:val="FFFFFF"/>
                <w:sz w:val="20"/>
                <w:szCs w:val="20"/>
              </w:rPr>
            </w:pPr>
            <w:r w:rsidRPr="005F6994">
              <w:rPr>
                <w:rFonts w:ascii="Myriad Pro" w:hAnsi="Myriad Pro" w:cs="Arial"/>
                <w:b/>
                <w:bCs/>
                <w:color w:val="FFFFFF"/>
                <w:sz w:val="20"/>
                <w:szCs w:val="20"/>
              </w:rPr>
              <w:t>3</w:t>
            </w:r>
          </w:p>
        </w:tc>
        <w:tc>
          <w:tcPr>
            <w:tcW w:w="502" w:type="pct"/>
            <w:tcBorders>
              <w:top w:val="nil"/>
              <w:left w:val="nil"/>
              <w:bottom w:val="nil"/>
              <w:right w:val="single" w:sz="4" w:space="0" w:color="FFFFFF"/>
            </w:tcBorders>
            <w:shd w:val="clear" w:color="000000" w:fill="4F6228"/>
            <w:noWrap/>
            <w:vAlign w:val="center"/>
            <w:hideMark/>
          </w:tcPr>
          <w:p w14:paraId="01DC3DC0" w14:textId="77777777" w:rsidR="005F6994" w:rsidRPr="005F6994" w:rsidRDefault="005F6994" w:rsidP="005F6994">
            <w:pPr>
              <w:jc w:val="center"/>
              <w:rPr>
                <w:rFonts w:ascii="Myriad Pro" w:hAnsi="Myriad Pro" w:cs="Arial"/>
                <w:b/>
                <w:bCs/>
                <w:color w:val="FFFFFF"/>
                <w:sz w:val="20"/>
                <w:szCs w:val="20"/>
              </w:rPr>
            </w:pPr>
            <w:r w:rsidRPr="005F6994">
              <w:rPr>
                <w:rFonts w:ascii="Myriad Pro" w:hAnsi="Myriad Pro" w:cs="Arial"/>
                <w:b/>
                <w:bCs/>
                <w:color w:val="FFFFFF"/>
                <w:sz w:val="20"/>
                <w:szCs w:val="20"/>
              </w:rPr>
              <w:t>4</w:t>
            </w:r>
          </w:p>
        </w:tc>
        <w:tc>
          <w:tcPr>
            <w:tcW w:w="569" w:type="pct"/>
            <w:tcBorders>
              <w:top w:val="nil"/>
              <w:left w:val="nil"/>
              <w:bottom w:val="nil"/>
              <w:right w:val="single" w:sz="4" w:space="0" w:color="FFFFFF"/>
            </w:tcBorders>
            <w:shd w:val="clear" w:color="000000" w:fill="4F6228"/>
            <w:noWrap/>
            <w:vAlign w:val="center"/>
            <w:hideMark/>
          </w:tcPr>
          <w:p w14:paraId="79399064" w14:textId="77777777" w:rsidR="005F6994" w:rsidRPr="005F6994" w:rsidRDefault="005F6994" w:rsidP="005F6994">
            <w:pPr>
              <w:jc w:val="center"/>
              <w:rPr>
                <w:rFonts w:ascii="Myriad Pro" w:hAnsi="Myriad Pro" w:cs="Arial"/>
                <w:b/>
                <w:bCs/>
                <w:color w:val="FFFFFF"/>
                <w:sz w:val="20"/>
                <w:szCs w:val="20"/>
              </w:rPr>
            </w:pPr>
            <w:r w:rsidRPr="005F6994">
              <w:rPr>
                <w:rFonts w:ascii="Myriad Pro" w:hAnsi="Myriad Pro" w:cs="Arial"/>
                <w:b/>
                <w:bCs/>
                <w:color w:val="FFFFFF"/>
                <w:sz w:val="20"/>
                <w:szCs w:val="20"/>
              </w:rPr>
              <w:t>5</w:t>
            </w:r>
          </w:p>
        </w:tc>
        <w:tc>
          <w:tcPr>
            <w:tcW w:w="502" w:type="pct"/>
            <w:tcBorders>
              <w:top w:val="nil"/>
              <w:left w:val="nil"/>
              <w:bottom w:val="nil"/>
              <w:right w:val="single" w:sz="4" w:space="0" w:color="FFFFFF"/>
            </w:tcBorders>
            <w:shd w:val="clear" w:color="000000" w:fill="4F6228"/>
            <w:noWrap/>
            <w:vAlign w:val="center"/>
            <w:hideMark/>
          </w:tcPr>
          <w:p w14:paraId="30653B86" w14:textId="77777777" w:rsidR="005F6994" w:rsidRPr="005F6994" w:rsidRDefault="005F6994" w:rsidP="005F6994">
            <w:pPr>
              <w:jc w:val="center"/>
              <w:rPr>
                <w:rFonts w:ascii="Myriad Pro" w:hAnsi="Myriad Pro" w:cs="Arial"/>
                <w:b/>
                <w:bCs/>
                <w:color w:val="FFFFFF"/>
                <w:sz w:val="20"/>
                <w:szCs w:val="20"/>
              </w:rPr>
            </w:pPr>
            <w:r w:rsidRPr="005F6994">
              <w:rPr>
                <w:rFonts w:ascii="Myriad Pro" w:hAnsi="Myriad Pro" w:cs="Arial"/>
                <w:b/>
                <w:bCs/>
                <w:color w:val="FFFFFF"/>
                <w:sz w:val="20"/>
                <w:szCs w:val="20"/>
              </w:rPr>
              <w:t>6</w:t>
            </w:r>
          </w:p>
        </w:tc>
        <w:tc>
          <w:tcPr>
            <w:tcW w:w="527" w:type="pct"/>
            <w:tcBorders>
              <w:top w:val="nil"/>
              <w:left w:val="nil"/>
              <w:bottom w:val="nil"/>
              <w:right w:val="single" w:sz="4" w:space="0" w:color="FFFFFF"/>
            </w:tcBorders>
            <w:shd w:val="clear" w:color="000000" w:fill="4F6228"/>
            <w:noWrap/>
            <w:vAlign w:val="center"/>
            <w:hideMark/>
          </w:tcPr>
          <w:p w14:paraId="36A96384" w14:textId="77777777" w:rsidR="005F6994" w:rsidRPr="005F6994" w:rsidRDefault="005F6994" w:rsidP="005F6994">
            <w:pPr>
              <w:jc w:val="center"/>
              <w:rPr>
                <w:rFonts w:ascii="Myriad Pro" w:hAnsi="Myriad Pro" w:cs="Arial"/>
                <w:b/>
                <w:bCs/>
                <w:color w:val="FFFFFF"/>
                <w:sz w:val="20"/>
                <w:szCs w:val="20"/>
              </w:rPr>
            </w:pPr>
            <w:r w:rsidRPr="005F6994">
              <w:rPr>
                <w:rFonts w:ascii="Myriad Pro" w:hAnsi="Myriad Pro" w:cs="Arial"/>
                <w:b/>
                <w:bCs/>
                <w:color w:val="FFFFFF"/>
                <w:sz w:val="20"/>
                <w:szCs w:val="20"/>
              </w:rPr>
              <w:t>7</w:t>
            </w:r>
          </w:p>
        </w:tc>
      </w:tr>
      <w:tr w:rsidR="005F6994" w:rsidRPr="005F6994" w14:paraId="687EDCA6" w14:textId="77777777" w:rsidTr="00002253">
        <w:trPr>
          <w:trHeight w:val="20"/>
        </w:trPr>
        <w:tc>
          <w:tcPr>
            <w:tcW w:w="1803" w:type="pct"/>
            <w:tcBorders>
              <w:top w:val="single" w:sz="4" w:space="0" w:color="auto"/>
              <w:left w:val="single" w:sz="4" w:space="0" w:color="auto"/>
              <w:bottom w:val="single" w:sz="4" w:space="0" w:color="auto"/>
              <w:right w:val="single" w:sz="4" w:space="0" w:color="auto"/>
            </w:tcBorders>
            <w:shd w:val="clear" w:color="000000" w:fill="E2EFDA"/>
            <w:noWrap/>
            <w:vAlign w:val="center"/>
            <w:hideMark/>
          </w:tcPr>
          <w:p w14:paraId="2016428E" w14:textId="77777777" w:rsidR="005F6994" w:rsidRPr="005F6994" w:rsidRDefault="005F6994" w:rsidP="005F6994">
            <w:pPr>
              <w:rPr>
                <w:rFonts w:ascii="Myriad Pro" w:hAnsi="Myriad Pro" w:cs="Calibri"/>
                <w:b/>
                <w:bCs/>
                <w:color w:val="000000"/>
                <w:sz w:val="20"/>
                <w:szCs w:val="20"/>
              </w:rPr>
            </w:pPr>
            <w:r w:rsidRPr="005F6994">
              <w:rPr>
                <w:rFonts w:ascii="Myriad Pro" w:hAnsi="Myriad Pro" w:cs="Calibri"/>
                <w:b/>
                <w:bCs/>
                <w:color w:val="000000"/>
                <w:sz w:val="20"/>
                <w:szCs w:val="20"/>
              </w:rPr>
              <w:t>Подконтрольные расходы</w:t>
            </w:r>
          </w:p>
        </w:tc>
        <w:tc>
          <w:tcPr>
            <w:tcW w:w="565" w:type="pct"/>
            <w:tcBorders>
              <w:top w:val="single" w:sz="4" w:space="0" w:color="auto"/>
              <w:left w:val="nil"/>
              <w:bottom w:val="single" w:sz="4" w:space="0" w:color="auto"/>
              <w:right w:val="single" w:sz="4" w:space="0" w:color="auto"/>
            </w:tcBorders>
            <w:shd w:val="clear" w:color="000000" w:fill="E2EFDA"/>
            <w:vAlign w:val="center"/>
            <w:hideMark/>
          </w:tcPr>
          <w:p w14:paraId="1104076C" w14:textId="0CAFC092" w:rsidR="005F6994" w:rsidRPr="005F6994" w:rsidRDefault="005F6994" w:rsidP="005F6994">
            <w:pPr>
              <w:jc w:val="center"/>
              <w:rPr>
                <w:rFonts w:ascii="Myriad Pro" w:hAnsi="Myriad Pro" w:cs="Calibri"/>
                <w:b/>
                <w:bCs/>
                <w:color w:val="000000"/>
                <w:sz w:val="20"/>
                <w:szCs w:val="20"/>
              </w:rPr>
            </w:pPr>
            <w:r w:rsidRPr="005F6994">
              <w:rPr>
                <w:rFonts w:ascii="Myriad Pro" w:hAnsi="Myriad Pro" w:cs="Calibri"/>
                <w:b/>
                <w:bCs/>
                <w:color w:val="000000"/>
                <w:sz w:val="20"/>
                <w:szCs w:val="20"/>
              </w:rPr>
              <w:t>575 006</w:t>
            </w:r>
          </w:p>
        </w:tc>
        <w:tc>
          <w:tcPr>
            <w:tcW w:w="532" w:type="pct"/>
            <w:tcBorders>
              <w:top w:val="single" w:sz="4" w:space="0" w:color="auto"/>
              <w:left w:val="nil"/>
              <w:bottom w:val="single" w:sz="4" w:space="0" w:color="auto"/>
              <w:right w:val="single" w:sz="4" w:space="0" w:color="auto"/>
            </w:tcBorders>
            <w:shd w:val="clear" w:color="000000" w:fill="E2EFDA"/>
            <w:vAlign w:val="center"/>
            <w:hideMark/>
          </w:tcPr>
          <w:p w14:paraId="629D78CC" w14:textId="4D7B6BD1" w:rsidR="005F6994" w:rsidRPr="005F6994" w:rsidRDefault="005F6994" w:rsidP="005F6994">
            <w:pPr>
              <w:jc w:val="center"/>
              <w:rPr>
                <w:rFonts w:ascii="Myriad Pro" w:hAnsi="Myriad Pro" w:cs="Calibri"/>
                <w:b/>
                <w:bCs/>
                <w:color w:val="000000"/>
                <w:sz w:val="20"/>
                <w:szCs w:val="20"/>
              </w:rPr>
            </w:pPr>
            <w:r w:rsidRPr="005F6994">
              <w:rPr>
                <w:rFonts w:ascii="Myriad Pro" w:hAnsi="Myriad Pro" w:cs="Calibri"/>
                <w:b/>
                <w:bCs/>
                <w:color w:val="000000"/>
                <w:sz w:val="20"/>
                <w:szCs w:val="20"/>
              </w:rPr>
              <w:t>564 655</w:t>
            </w:r>
          </w:p>
        </w:tc>
        <w:tc>
          <w:tcPr>
            <w:tcW w:w="502" w:type="pct"/>
            <w:tcBorders>
              <w:top w:val="single" w:sz="4" w:space="0" w:color="auto"/>
              <w:left w:val="nil"/>
              <w:bottom w:val="single" w:sz="4" w:space="0" w:color="auto"/>
              <w:right w:val="single" w:sz="4" w:space="0" w:color="auto"/>
            </w:tcBorders>
            <w:shd w:val="clear" w:color="000000" w:fill="E2EFDA"/>
            <w:vAlign w:val="center"/>
            <w:hideMark/>
          </w:tcPr>
          <w:p w14:paraId="4E301DA6" w14:textId="12E41568" w:rsidR="005F6994" w:rsidRPr="005F6994" w:rsidRDefault="005F6994" w:rsidP="005F6994">
            <w:pPr>
              <w:jc w:val="center"/>
              <w:rPr>
                <w:rFonts w:ascii="Myriad Pro" w:hAnsi="Myriad Pro" w:cs="Calibri"/>
                <w:b/>
                <w:bCs/>
                <w:color w:val="000000"/>
                <w:sz w:val="20"/>
                <w:szCs w:val="20"/>
              </w:rPr>
            </w:pPr>
            <w:r w:rsidRPr="005F6994">
              <w:rPr>
                <w:rFonts w:ascii="Myriad Pro" w:hAnsi="Myriad Pro" w:cs="Calibri"/>
                <w:b/>
                <w:bCs/>
                <w:color w:val="000000"/>
                <w:sz w:val="20"/>
                <w:szCs w:val="20"/>
              </w:rPr>
              <w:t>418 423</w:t>
            </w:r>
          </w:p>
        </w:tc>
        <w:tc>
          <w:tcPr>
            <w:tcW w:w="569" w:type="pct"/>
            <w:tcBorders>
              <w:top w:val="single" w:sz="4" w:space="0" w:color="auto"/>
              <w:left w:val="nil"/>
              <w:bottom w:val="single" w:sz="4" w:space="0" w:color="auto"/>
              <w:right w:val="single" w:sz="4" w:space="0" w:color="auto"/>
            </w:tcBorders>
            <w:shd w:val="clear" w:color="000000" w:fill="E2EFDA"/>
            <w:vAlign w:val="center"/>
            <w:hideMark/>
          </w:tcPr>
          <w:p w14:paraId="26EE4698" w14:textId="53160083" w:rsidR="005F6994" w:rsidRPr="005F6994" w:rsidRDefault="005F6994" w:rsidP="005F6994">
            <w:pPr>
              <w:jc w:val="center"/>
              <w:rPr>
                <w:rFonts w:ascii="Myriad Pro" w:hAnsi="Myriad Pro" w:cs="Calibri"/>
                <w:b/>
                <w:bCs/>
                <w:color w:val="000000"/>
                <w:sz w:val="20"/>
                <w:szCs w:val="20"/>
              </w:rPr>
            </w:pPr>
            <w:r w:rsidRPr="005F6994">
              <w:rPr>
                <w:rFonts w:ascii="Myriad Pro" w:hAnsi="Myriad Pro" w:cs="Calibri"/>
                <w:b/>
                <w:bCs/>
                <w:color w:val="000000"/>
                <w:sz w:val="20"/>
                <w:szCs w:val="20"/>
              </w:rPr>
              <w:t>564 655</w:t>
            </w:r>
          </w:p>
        </w:tc>
        <w:tc>
          <w:tcPr>
            <w:tcW w:w="502" w:type="pct"/>
            <w:tcBorders>
              <w:top w:val="single" w:sz="4" w:space="0" w:color="auto"/>
              <w:left w:val="nil"/>
              <w:bottom w:val="single" w:sz="4" w:space="0" w:color="auto"/>
              <w:right w:val="single" w:sz="4" w:space="0" w:color="auto"/>
            </w:tcBorders>
            <w:shd w:val="clear" w:color="000000" w:fill="E2EFDA"/>
            <w:vAlign w:val="center"/>
            <w:hideMark/>
          </w:tcPr>
          <w:p w14:paraId="1E16EE2B" w14:textId="0E1E713E" w:rsidR="005F6994" w:rsidRPr="005F6994" w:rsidRDefault="005F6994" w:rsidP="005F6994">
            <w:pPr>
              <w:jc w:val="center"/>
              <w:rPr>
                <w:rFonts w:ascii="Myriad Pro" w:hAnsi="Myriad Pro" w:cs="Calibri"/>
                <w:b/>
                <w:bCs/>
                <w:color w:val="000000"/>
                <w:sz w:val="20"/>
                <w:szCs w:val="20"/>
              </w:rPr>
            </w:pPr>
            <w:r w:rsidRPr="005F6994">
              <w:rPr>
                <w:rFonts w:ascii="Myriad Pro" w:hAnsi="Myriad Pro" w:cs="Calibri"/>
                <w:b/>
                <w:bCs/>
                <w:color w:val="000000"/>
                <w:sz w:val="20"/>
                <w:szCs w:val="20"/>
              </w:rPr>
              <w:t>146 232</w:t>
            </w:r>
          </w:p>
        </w:tc>
        <w:tc>
          <w:tcPr>
            <w:tcW w:w="527" w:type="pct"/>
            <w:tcBorders>
              <w:top w:val="single" w:sz="4" w:space="0" w:color="auto"/>
              <w:left w:val="nil"/>
              <w:bottom w:val="single" w:sz="4" w:space="0" w:color="auto"/>
              <w:right w:val="single" w:sz="4" w:space="0" w:color="auto"/>
            </w:tcBorders>
            <w:shd w:val="clear" w:color="000000" w:fill="E2EFDA"/>
            <w:vAlign w:val="center"/>
            <w:hideMark/>
          </w:tcPr>
          <w:p w14:paraId="70BB9CE4" w14:textId="40EB0E39" w:rsidR="005F6994" w:rsidRPr="005F6994" w:rsidRDefault="005F6994" w:rsidP="005F6994">
            <w:pPr>
              <w:jc w:val="center"/>
              <w:rPr>
                <w:rFonts w:ascii="Myriad Pro" w:hAnsi="Myriad Pro" w:cs="Calibri"/>
                <w:b/>
                <w:bCs/>
                <w:color w:val="000000"/>
                <w:sz w:val="20"/>
                <w:szCs w:val="20"/>
              </w:rPr>
            </w:pPr>
            <w:r w:rsidRPr="005F6994">
              <w:rPr>
                <w:rFonts w:ascii="Myriad Pro" w:hAnsi="Myriad Pro" w:cs="Calibri"/>
                <w:b/>
                <w:bCs/>
                <w:color w:val="000000"/>
                <w:sz w:val="20"/>
                <w:szCs w:val="20"/>
              </w:rPr>
              <w:t>0</w:t>
            </w:r>
          </w:p>
        </w:tc>
      </w:tr>
      <w:tr w:rsidR="005F6994" w:rsidRPr="005F6994" w14:paraId="24FE4483" w14:textId="77777777" w:rsidTr="00002253">
        <w:trPr>
          <w:trHeight w:val="20"/>
        </w:trPr>
        <w:tc>
          <w:tcPr>
            <w:tcW w:w="1803" w:type="pct"/>
            <w:tcBorders>
              <w:top w:val="nil"/>
              <w:left w:val="single" w:sz="4" w:space="0" w:color="auto"/>
              <w:bottom w:val="single" w:sz="4" w:space="0" w:color="auto"/>
              <w:right w:val="single" w:sz="4" w:space="0" w:color="auto"/>
            </w:tcBorders>
            <w:shd w:val="clear" w:color="auto" w:fill="auto"/>
            <w:vAlign w:val="center"/>
            <w:hideMark/>
          </w:tcPr>
          <w:p w14:paraId="65E3B607" w14:textId="77777777" w:rsidR="005F6994" w:rsidRPr="00F81BB6" w:rsidRDefault="005F6994" w:rsidP="005F6994">
            <w:pPr>
              <w:jc w:val="both"/>
              <w:rPr>
                <w:rFonts w:ascii="Myriad Pro" w:hAnsi="Myriad Pro" w:cs="Calibri"/>
                <w:color w:val="000000"/>
                <w:sz w:val="20"/>
                <w:szCs w:val="20"/>
              </w:rPr>
            </w:pPr>
            <w:r w:rsidRPr="00F81BB6">
              <w:rPr>
                <w:rFonts w:ascii="Myriad Pro" w:hAnsi="Myriad Pro" w:cs="Calibri"/>
                <w:color w:val="000000"/>
                <w:sz w:val="20"/>
                <w:szCs w:val="20"/>
              </w:rPr>
              <w:t>Материальные расходы, всего</w:t>
            </w:r>
          </w:p>
        </w:tc>
        <w:tc>
          <w:tcPr>
            <w:tcW w:w="565" w:type="pct"/>
            <w:tcBorders>
              <w:top w:val="nil"/>
              <w:left w:val="nil"/>
              <w:bottom w:val="single" w:sz="4" w:space="0" w:color="auto"/>
              <w:right w:val="single" w:sz="4" w:space="0" w:color="auto"/>
            </w:tcBorders>
            <w:shd w:val="clear" w:color="auto" w:fill="auto"/>
            <w:noWrap/>
            <w:vAlign w:val="center"/>
            <w:hideMark/>
          </w:tcPr>
          <w:p w14:paraId="6BCB0FB2" w14:textId="4A209321"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140 384,5</w:t>
            </w:r>
          </w:p>
        </w:tc>
        <w:tc>
          <w:tcPr>
            <w:tcW w:w="532" w:type="pct"/>
            <w:tcBorders>
              <w:top w:val="nil"/>
              <w:left w:val="nil"/>
              <w:bottom w:val="single" w:sz="4" w:space="0" w:color="auto"/>
              <w:right w:val="single" w:sz="4" w:space="0" w:color="auto"/>
            </w:tcBorders>
            <w:shd w:val="clear" w:color="auto" w:fill="auto"/>
            <w:vAlign w:val="center"/>
            <w:hideMark/>
          </w:tcPr>
          <w:p w14:paraId="682601BE" w14:textId="1D20318E"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164 372</w:t>
            </w:r>
          </w:p>
        </w:tc>
        <w:tc>
          <w:tcPr>
            <w:tcW w:w="502" w:type="pct"/>
            <w:tcBorders>
              <w:top w:val="nil"/>
              <w:left w:val="nil"/>
              <w:bottom w:val="single" w:sz="4" w:space="0" w:color="auto"/>
              <w:right w:val="single" w:sz="4" w:space="0" w:color="auto"/>
            </w:tcBorders>
            <w:shd w:val="clear" w:color="auto" w:fill="auto"/>
            <w:vAlign w:val="center"/>
            <w:hideMark/>
          </w:tcPr>
          <w:p w14:paraId="151DCD63" w14:textId="430FA0F0"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75 751</w:t>
            </w:r>
          </w:p>
        </w:tc>
        <w:tc>
          <w:tcPr>
            <w:tcW w:w="569" w:type="pct"/>
            <w:tcBorders>
              <w:top w:val="nil"/>
              <w:left w:val="nil"/>
              <w:bottom w:val="single" w:sz="4" w:space="0" w:color="auto"/>
              <w:right w:val="single" w:sz="4" w:space="0" w:color="auto"/>
            </w:tcBorders>
            <w:shd w:val="clear" w:color="auto" w:fill="auto"/>
            <w:vAlign w:val="center"/>
            <w:hideMark/>
          </w:tcPr>
          <w:p w14:paraId="335D1001" w14:textId="513F2019"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164 295</w:t>
            </w:r>
          </w:p>
        </w:tc>
        <w:tc>
          <w:tcPr>
            <w:tcW w:w="502" w:type="pct"/>
            <w:tcBorders>
              <w:top w:val="nil"/>
              <w:left w:val="nil"/>
              <w:bottom w:val="single" w:sz="4" w:space="0" w:color="auto"/>
              <w:right w:val="single" w:sz="4" w:space="0" w:color="auto"/>
            </w:tcBorders>
            <w:shd w:val="clear" w:color="auto" w:fill="auto"/>
            <w:vAlign w:val="center"/>
            <w:hideMark/>
          </w:tcPr>
          <w:p w14:paraId="143BC351" w14:textId="7DBF48BA"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88 621</w:t>
            </w:r>
          </w:p>
        </w:tc>
        <w:tc>
          <w:tcPr>
            <w:tcW w:w="527" w:type="pct"/>
            <w:tcBorders>
              <w:top w:val="nil"/>
              <w:left w:val="nil"/>
              <w:bottom w:val="single" w:sz="4" w:space="0" w:color="auto"/>
              <w:right w:val="single" w:sz="4" w:space="0" w:color="auto"/>
            </w:tcBorders>
            <w:shd w:val="clear" w:color="auto" w:fill="auto"/>
            <w:vAlign w:val="center"/>
            <w:hideMark/>
          </w:tcPr>
          <w:p w14:paraId="53C0C2CE" w14:textId="2E560C1F"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77</w:t>
            </w:r>
          </w:p>
        </w:tc>
      </w:tr>
      <w:tr w:rsidR="005F6994" w:rsidRPr="005F6994" w14:paraId="64301F0D" w14:textId="77777777" w:rsidTr="00002253">
        <w:trPr>
          <w:trHeight w:val="20"/>
        </w:trPr>
        <w:tc>
          <w:tcPr>
            <w:tcW w:w="1803" w:type="pct"/>
            <w:tcBorders>
              <w:top w:val="nil"/>
              <w:left w:val="single" w:sz="4" w:space="0" w:color="auto"/>
              <w:bottom w:val="single" w:sz="4" w:space="0" w:color="auto"/>
              <w:right w:val="single" w:sz="4" w:space="0" w:color="auto"/>
            </w:tcBorders>
            <w:shd w:val="clear" w:color="auto" w:fill="auto"/>
            <w:vAlign w:val="center"/>
            <w:hideMark/>
          </w:tcPr>
          <w:p w14:paraId="499709BD" w14:textId="77777777" w:rsidR="005F6994" w:rsidRPr="00F81BB6" w:rsidRDefault="005F6994" w:rsidP="005F6994">
            <w:pPr>
              <w:jc w:val="both"/>
              <w:rPr>
                <w:rFonts w:ascii="Myriad Pro" w:hAnsi="Myriad Pro" w:cs="Calibri"/>
                <w:color w:val="000000"/>
                <w:sz w:val="20"/>
                <w:szCs w:val="20"/>
              </w:rPr>
            </w:pPr>
            <w:r w:rsidRPr="00F81BB6">
              <w:rPr>
                <w:rFonts w:ascii="Myriad Pro" w:hAnsi="Myriad Pro" w:cs="Calibri"/>
                <w:color w:val="000000"/>
                <w:sz w:val="20"/>
                <w:szCs w:val="20"/>
              </w:rPr>
              <w:t>Фонд оплаты труда</w:t>
            </w:r>
          </w:p>
        </w:tc>
        <w:tc>
          <w:tcPr>
            <w:tcW w:w="565" w:type="pct"/>
            <w:tcBorders>
              <w:top w:val="nil"/>
              <w:left w:val="nil"/>
              <w:bottom w:val="single" w:sz="4" w:space="0" w:color="auto"/>
              <w:right w:val="single" w:sz="4" w:space="0" w:color="auto"/>
            </w:tcBorders>
            <w:shd w:val="clear" w:color="auto" w:fill="auto"/>
            <w:noWrap/>
            <w:vAlign w:val="center"/>
            <w:hideMark/>
          </w:tcPr>
          <w:p w14:paraId="425D81AF" w14:textId="33BB969A"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354 714</w:t>
            </w:r>
          </w:p>
        </w:tc>
        <w:tc>
          <w:tcPr>
            <w:tcW w:w="532" w:type="pct"/>
            <w:tcBorders>
              <w:top w:val="nil"/>
              <w:left w:val="nil"/>
              <w:bottom w:val="single" w:sz="4" w:space="0" w:color="auto"/>
              <w:right w:val="single" w:sz="4" w:space="0" w:color="auto"/>
            </w:tcBorders>
            <w:shd w:val="clear" w:color="auto" w:fill="auto"/>
            <w:vAlign w:val="center"/>
            <w:hideMark/>
          </w:tcPr>
          <w:p w14:paraId="1844F13D" w14:textId="35BAA15A"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328 842</w:t>
            </w:r>
          </w:p>
        </w:tc>
        <w:tc>
          <w:tcPr>
            <w:tcW w:w="502" w:type="pct"/>
            <w:tcBorders>
              <w:top w:val="nil"/>
              <w:left w:val="nil"/>
              <w:bottom w:val="single" w:sz="4" w:space="0" w:color="auto"/>
              <w:right w:val="single" w:sz="4" w:space="0" w:color="auto"/>
            </w:tcBorders>
            <w:shd w:val="clear" w:color="auto" w:fill="auto"/>
            <w:vAlign w:val="center"/>
            <w:hideMark/>
          </w:tcPr>
          <w:p w14:paraId="27E782C2" w14:textId="499DECAE"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307 743</w:t>
            </w:r>
          </w:p>
        </w:tc>
        <w:tc>
          <w:tcPr>
            <w:tcW w:w="569" w:type="pct"/>
            <w:tcBorders>
              <w:top w:val="nil"/>
              <w:left w:val="nil"/>
              <w:bottom w:val="single" w:sz="4" w:space="0" w:color="auto"/>
              <w:right w:val="single" w:sz="4" w:space="0" w:color="auto"/>
            </w:tcBorders>
            <w:shd w:val="clear" w:color="auto" w:fill="auto"/>
            <w:vAlign w:val="center"/>
            <w:hideMark/>
          </w:tcPr>
          <w:p w14:paraId="77901EE5" w14:textId="15827673"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328 688</w:t>
            </w:r>
          </w:p>
        </w:tc>
        <w:tc>
          <w:tcPr>
            <w:tcW w:w="502" w:type="pct"/>
            <w:tcBorders>
              <w:top w:val="nil"/>
              <w:left w:val="nil"/>
              <w:bottom w:val="single" w:sz="4" w:space="0" w:color="auto"/>
              <w:right w:val="single" w:sz="4" w:space="0" w:color="auto"/>
            </w:tcBorders>
            <w:shd w:val="clear" w:color="auto" w:fill="auto"/>
            <w:vAlign w:val="center"/>
            <w:hideMark/>
          </w:tcPr>
          <w:p w14:paraId="6EFE2FE6" w14:textId="4906E3E2"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21 099</w:t>
            </w:r>
          </w:p>
        </w:tc>
        <w:tc>
          <w:tcPr>
            <w:tcW w:w="527" w:type="pct"/>
            <w:tcBorders>
              <w:top w:val="nil"/>
              <w:left w:val="nil"/>
              <w:bottom w:val="single" w:sz="4" w:space="0" w:color="auto"/>
              <w:right w:val="single" w:sz="4" w:space="0" w:color="auto"/>
            </w:tcBorders>
            <w:shd w:val="clear" w:color="auto" w:fill="auto"/>
            <w:vAlign w:val="center"/>
            <w:hideMark/>
          </w:tcPr>
          <w:p w14:paraId="28807C5F" w14:textId="2861213B"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154</w:t>
            </w:r>
          </w:p>
        </w:tc>
      </w:tr>
      <w:tr w:rsidR="005F6994" w:rsidRPr="005F6994" w14:paraId="349ECFEC" w14:textId="77777777" w:rsidTr="00002253">
        <w:trPr>
          <w:trHeight w:val="20"/>
        </w:trPr>
        <w:tc>
          <w:tcPr>
            <w:tcW w:w="1803" w:type="pct"/>
            <w:tcBorders>
              <w:top w:val="nil"/>
              <w:left w:val="single" w:sz="4" w:space="0" w:color="auto"/>
              <w:bottom w:val="single" w:sz="4" w:space="0" w:color="auto"/>
              <w:right w:val="single" w:sz="4" w:space="0" w:color="auto"/>
            </w:tcBorders>
            <w:shd w:val="clear" w:color="auto" w:fill="auto"/>
            <w:vAlign w:val="center"/>
            <w:hideMark/>
          </w:tcPr>
          <w:p w14:paraId="25242E0F" w14:textId="77777777" w:rsidR="005F6994" w:rsidRPr="00F81BB6" w:rsidRDefault="005F6994" w:rsidP="005F6994">
            <w:pPr>
              <w:jc w:val="both"/>
              <w:rPr>
                <w:rFonts w:ascii="Myriad Pro" w:hAnsi="Myriad Pro" w:cs="Calibri"/>
                <w:color w:val="000000"/>
                <w:sz w:val="20"/>
                <w:szCs w:val="20"/>
              </w:rPr>
            </w:pPr>
            <w:r w:rsidRPr="00F81BB6">
              <w:rPr>
                <w:rFonts w:ascii="Myriad Pro" w:hAnsi="Myriad Pro" w:cs="Calibri"/>
                <w:color w:val="000000"/>
                <w:sz w:val="20"/>
                <w:szCs w:val="20"/>
              </w:rPr>
              <w:t>Прочие подконтрольные расходы (с расшифровкой)</w:t>
            </w:r>
          </w:p>
        </w:tc>
        <w:tc>
          <w:tcPr>
            <w:tcW w:w="565" w:type="pct"/>
            <w:tcBorders>
              <w:top w:val="nil"/>
              <w:left w:val="nil"/>
              <w:bottom w:val="single" w:sz="4" w:space="0" w:color="auto"/>
              <w:right w:val="single" w:sz="4" w:space="0" w:color="auto"/>
            </w:tcBorders>
            <w:shd w:val="clear" w:color="auto" w:fill="auto"/>
            <w:noWrap/>
            <w:vAlign w:val="center"/>
            <w:hideMark/>
          </w:tcPr>
          <w:p w14:paraId="7807C458" w14:textId="5EB9238A"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52 588,5</w:t>
            </w:r>
          </w:p>
        </w:tc>
        <w:tc>
          <w:tcPr>
            <w:tcW w:w="532" w:type="pct"/>
            <w:tcBorders>
              <w:top w:val="nil"/>
              <w:left w:val="nil"/>
              <w:bottom w:val="single" w:sz="4" w:space="0" w:color="auto"/>
              <w:right w:val="single" w:sz="4" w:space="0" w:color="auto"/>
            </w:tcBorders>
            <w:shd w:val="clear" w:color="auto" w:fill="auto"/>
            <w:vAlign w:val="center"/>
            <w:hideMark/>
          </w:tcPr>
          <w:p w14:paraId="5D046E6F" w14:textId="73A28306"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47 850</w:t>
            </w:r>
          </w:p>
        </w:tc>
        <w:tc>
          <w:tcPr>
            <w:tcW w:w="502" w:type="pct"/>
            <w:tcBorders>
              <w:top w:val="nil"/>
              <w:left w:val="nil"/>
              <w:bottom w:val="single" w:sz="4" w:space="0" w:color="auto"/>
              <w:right w:val="single" w:sz="4" w:space="0" w:color="auto"/>
            </w:tcBorders>
            <w:shd w:val="clear" w:color="auto" w:fill="auto"/>
            <w:vAlign w:val="center"/>
            <w:hideMark/>
          </w:tcPr>
          <w:p w14:paraId="0E0D8BF1" w14:textId="390DF8B6"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25 416</w:t>
            </w:r>
          </w:p>
        </w:tc>
        <w:tc>
          <w:tcPr>
            <w:tcW w:w="569" w:type="pct"/>
            <w:tcBorders>
              <w:top w:val="nil"/>
              <w:left w:val="nil"/>
              <w:bottom w:val="single" w:sz="4" w:space="0" w:color="auto"/>
              <w:right w:val="single" w:sz="4" w:space="0" w:color="auto"/>
            </w:tcBorders>
            <w:shd w:val="clear" w:color="auto" w:fill="auto"/>
            <w:vAlign w:val="center"/>
            <w:hideMark/>
          </w:tcPr>
          <w:p w14:paraId="38BE5A71" w14:textId="10B0C967"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47 890</w:t>
            </w:r>
          </w:p>
        </w:tc>
        <w:tc>
          <w:tcPr>
            <w:tcW w:w="502" w:type="pct"/>
            <w:tcBorders>
              <w:top w:val="nil"/>
              <w:left w:val="nil"/>
              <w:bottom w:val="single" w:sz="4" w:space="0" w:color="auto"/>
              <w:right w:val="single" w:sz="4" w:space="0" w:color="auto"/>
            </w:tcBorders>
            <w:shd w:val="clear" w:color="auto" w:fill="auto"/>
            <w:vAlign w:val="center"/>
            <w:hideMark/>
          </w:tcPr>
          <w:p w14:paraId="79A07C3C" w14:textId="692B1CBA"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22 434</w:t>
            </w:r>
          </w:p>
        </w:tc>
        <w:tc>
          <w:tcPr>
            <w:tcW w:w="527" w:type="pct"/>
            <w:tcBorders>
              <w:top w:val="nil"/>
              <w:left w:val="nil"/>
              <w:bottom w:val="single" w:sz="4" w:space="0" w:color="auto"/>
              <w:right w:val="single" w:sz="4" w:space="0" w:color="auto"/>
            </w:tcBorders>
            <w:shd w:val="clear" w:color="auto" w:fill="auto"/>
            <w:vAlign w:val="center"/>
            <w:hideMark/>
          </w:tcPr>
          <w:p w14:paraId="1CCB0C2D" w14:textId="35FA0122"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-40</w:t>
            </w:r>
          </w:p>
        </w:tc>
      </w:tr>
      <w:tr w:rsidR="005F6994" w:rsidRPr="005F6994" w14:paraId="49186076" w14:textId="77777777" w:rsidTr="00002253">
        <w:trPr>
          <w:trHeight w:val="20"/>
        </w:trPr>
        <w:tc>
          <w:tcPr>
            <w:tcW w:w="1803" w:type="pct"/>
            <w:tcBorders>
              <w:top w:val="nil"/>
              <w:left w:val="single" w:sz="4" w:space="0" w:color="auto"/>
              <w:bottom w:val="single" w:sz="4" w:space="0" w:color="auto"/>
              <w:right w:val="single" w:sz="4" w:space="0" w:color="auto"/>
            </w:tcBorders>
            <w:shd w:val="clear" w:color="auto" w:fill="auto"/>
            <w:vAlign w:val="center"/>
            <w:hideMark/>
          </w:tcPr>
          <w:p w14:paraId="4B9B65B4" w14:textId="77777777" w:rsidR="005F6994" w:rsidRPr="00F81BB6" w:rsidRDefault="005F6994" w:rsidP="005F6994">
            <w:pPr>
              <w:jc w:val="both"/>
              <w:rPr>
                <w:rFonts w:ascii="Myriad Pro" w:hAnsi="Myriad Pro" w:cs="Calibri"/>
                <w:color w:val="0D0D0D"/>
                <w:sz w:val="20"/>
                <w:szCs w:val="20"/>
              </w:rPr>
            </w:pPr>
            <w:r w:rsidRPr="00F81BB6">
              <w:rPr>
                <w:rFonts w:ascii="Myriad Pro" w:hAnsi="Myriad Pro" w:cs="Calibri"/>
                <w:color w:val="0D0D0D"/>
                <w:sz w:val="20"/>
                <w:szCs w:val="20"/>
              </w:rPr>
              <w:t>Расходы на обслуживание операционных заемных средств в составе подконтрольных расходов</w:t>
            </w:r>
          </w:p>
        </w:tc>
        <w:tc>
          <w:tcPr>
            <w:tcW w:w="565" w:type="pct"/>
            <w:tcBorders>
              <w:top w:val="nil"/>
              <w:left w:val="nil"/>
              <w:bottom w:val="single" w:sz="4" w:space="0" w:color="auto"/>
              <w:right w:val="single" w:sz="4" w:space="0" w:color="auto"/>
            </w:tcBorders>
            <w:shd w:val="clear" w:color="auto" w:fill="auto"/>
            <w:noWrap/>
            <w:vAlign w:val="center"/>
            <w:hideMark/>
          </w:tcPr>
          <w:p w14:paraId="2399837C" w14:textId="530A4EF7" w:rsidR="005F6994" w:rsidRPr="005F6994" w:rsidRDefault="005F6994" w:rsidP="005F6994">
            <w:pPr>
              <w:jc w:val="center"/>
              <w:rPr>
                <w:rFonts w:ascii="Myriad Pro" w:hAnsi="Myriad Pro" w:cs="Calibri"/>
                <w:color w:val="000000"/>
                <w:sz w:val="20"/>
                <w:szCs w:val="20"/>
              </w:rPr>
            </w:pPr>
          </w:p>
        </w:tc>
        <w:tc>
          <w:tcPr>
            <w:tcW w:w="532" w:type="pct"/>
            <w:tcBorders>
              <w:top w:val="nil"/>
              <w:left w:val="nil"/>
              <w:bottom w:val="single" w:sz="4" w:space="0" w:color="auto"/>
              <w:right w:val="single" w:sz="4" w:space="0" w:color="auto"/>
            </w:tcBorders>
            <w:shd w:val="clear" w:color="auto" w:fill="auto"/>
            <w:vAlign w:val="center"/>
            <w:hideMark/>
          </w:tcPr>
          <w:p w14:paraId="5355DE66" w14:textId="4D843CDC" w:rsidR="005F6994" w:rsidRPr="005F6994" w:rsidRDefault="005F6994" w:rsidP="005F6994">
            <w:pPr>
              <w:jc w:val="center"/>
              <w:rPr>
                <w:rFonts w:ascii="Myriad Pro" w:hAnsi="Myriad Pro" w:cs="Calibri"/>
                <w:color w:val="000000"/>
                <w:sz w:val="20"/>
                <w:szCs w:val="20"/>
              </w:rPr>
            </w:pPr>
          </w:p>
        </w:tc>
        <w:tc>
          <w:tcPr>
            <w:tcW w:w="502" w:type="pct"/>
            <w:tcBorders>
              <w:top w:val="nil"/>
              <w:left w:val="nil"/>
              <w:bottom w:val="single" w:sz="4" w:space="0" w:color="auto"/>
              <w:right w:val="single" w:sz="4" w:space="0" w:color="auto"/>
            </w:tcBorders>
            <w:shd w:val="clear" w:color="auto" w:fill="auto"/>
            <w:vAlign w:val="center"/>
            <w:hideMark/>
          </w:tcPr>
          <w:p w14:paraId="2041CB4B" w14:textId="122F1B04"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5 131</w:t>
            </w:r>
          </w:p>
        </w:tc>
        <w:tc>
          <w:tcPr>
            <w:tcW w:w="569" w:type="pct"/>
            <w:tcBorders>
              <w:top w:val="nil"/>
              <w:left w:val="nil"/>
              <w:bottom w:val="single" w:sz="4" w:space="0" w:color="auto"/>
              <w:right w:val="single" w:sz="4" w:space="0" w:color="auto"/>
            </w:tcBorders>
            <w:shd w:val="clear" w:color="auto" w:fill="auto"/>
            <w:vAlign w:val="center"/>
            <w:hideMark/>
          </w:tcPr>
          <w:p w14:paraId="1720C6BA" w14:textId="14592699" w:rsidR="005F6994" w:rsidRPr="005F6994" w:rsidRDefault="005F6994" w:rsidP="005F6994">
            <w:pPr>
              <w:jc w:val="center"/>
              <w:rPr>
                <w:rFonts w:ascii="Myriad Pro" w:hAnsi="Myriad Pro" w:cs="Calibri"/>
                <w:color w:val="000000"/>
                <w:sz w:val="20"/>
                <w:szCs w:val="20"/>
              </w:rPr>
            </w:pPr>
          </w:p>
        </w:tc>
        <w:tc>
          <w:tcPr>
            <w:tcW w:w="502" w:type="pct"/>
            <w:tcBorders>
              <w:top w:val="nil"/>
              <w:left w:val="nil"/>
              <w:bottom w:val="single" w:sz="4" w:space="0" w:color="auto"/>
              <w:right w:val="single" w:sz="4" w:space="0" w:color="auto"/>
            </w:tcBorders>
            <w:shd w:val="clear" w:color="auto" w:fill="auto"/>
            <w:vAlign w:val="center"/>
            <w:hideMark/>
          </w:tcPr>
          <w:p w14:paraId="5F74962D" w14:textId="3B2A78A6"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-5 131</w:t>
            </w:r>
          </w:p>
        </w:tc>
        <w:tc>
          <w:tcPr>
            <w:tcW w:w="527" w:type="pct"/>
            <w:tcBorders>
              <w:top w:val="nil"/>
              <w:left w:val="nil"/>
              <w:bottom w:val="single" w:sz="4" w:space="0" w:color="auto"/>
              <w:right w:val="single" w:sz="4" w:space="0" w:color="auto"/>
            </w:tcBorders>
            <w:shd w:val="clear" w:color="auto" w:fill="auto"/>
            <w:vAlign w:val="center"/>
            <w:hideMark/>
          </w:tcPr>
          <w:p w14:paraId="16B21690" w14:textId="67635391"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0</w:t>
            </w:r>
          </w:p>
        </w:tc>
      </w:tr>
      <w:tr w:rsidR="005F6994" w:rsidRPr="005F6994" w14:paraId="701ED6D0" w14:textId="77777777" w:rsidTr="00002253">
        <w:trPr>
          <w:trHeight w:val="20"/>
        </w:trPr>
        <w:tc>
          <w:tcPr>
            <w:tcW w:w="1803" w:type="pct"/>
            <w:tcBorders>
              <w:top w:val="nil"/>
              <w:left w:val="single" w:sz="4" w:space="0" w:color="auto"/>
              <w:bottom w:val="single" w:sz="4" w:space="0" w:color="auto"/>
              <w:right w:val="single" w:sz="4" w:space="0" w:color="auto"/>
            </w:tcBorders>
            <w:shd w:val="clear" w:color="auto" w:fill="auto"/>
            <w:vAlign w:val="center"/>
            <w:hideMark/>
          </w:tcPr>
          <w:p w14:paraId="47397A04" w14:textId="77777777" w:rsidR="005F6994" w:rsidRPr="00F81BB6" w:rsidRDefault="005F6994" w:rsidP="005F6994">
            <w:pPr>
              <w:jc w:val="both"/>
              <w:rPr>
                <w:rFonts w:ascii="Myriad Pro" w:hAnsi="Myriad Pro" w:cs="Calibri"/>
                <w:color w:val="000000"/>
                <w:sz w:val="20"/>
                <w:szCs w:val="20"/>
              </w:rPr>
            </w:pPr>
            <w:r w:rsidRPr="00F81BB6">
              <w:rPr>
                <w:rFonts w:ascii="Myriad Pro" w:hAnsi="Myriad Pro" w:cs="Calibri"/>
                <w:color w:val="000000"/>
                <w:sz w:val="20"/>
                <w:szCs w:val="20"/>
              </w:rPr>
              <w:t>Расходы из прибыли в составе подконтрольных расходов</w:t>
            </w:r>
          </w:p>
        </w:tc>
        <w:tc>
          <w:tcPr>
            <w:tcW w:w="565" w:type="pct"/>
            <w:tcBorders>
              <w:top w:val="nil"/>
              <w:left w:val="nil"/>
              <w:bottom w:val="single" w:sz="4" w:space="0" w:color="auto"/>
              <w:right w:val="single" w:sz="4" w:space="0" w:color="auto"/>
            </w:tcBorders>
            <w:shd w:val="clear" w:color="auto" w:fill="auto"/>
            <w:noWrap/>
            <w:vAlign w:val="center"/>
            <w:hideMark/>
          </w:tcPr>
          <w:p w14:paraId="030ABB8E" w14:textId="77777777"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27319</w:t>
            </w:r>
          </w:p>
        </w:tc>
        <w:tc>
          <w:tcPr>
            <w:tcW w:w="532" w:type="pct"/>
            <w:tcBorders>
              <w:top w:val="nil"/>
              <w:left w:val="nil"/>
              <w:bottom w:val="single" w:sz="4" w:space="0" w:color="auto"/>
              <w:right w:val="single" w:sz="4" w:space="0" w:color="auto"/>
            </w:tcBorders>
            <w:shd w:val="clear" w:color="auto" w:fill="auto"/>
            <w:vAlign w:val="center"/>
            <w:hideMark/>
          </w:tcPr>
          <w:p w14:paraId="4DC9F0BB" w14:textId="0265214D"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23 591</w:t>
            </w:r>
          </w:p>
        </w:tc>
        <w:tc>
          <w:tcPr>
            <w:tcW w:w="502" w:type="pct"/>
            <w:tcBorders>
              <w:top w:val="nil"/>
              <w:left w:val="nil"/>
              <w:bottom w:val="single" w:sz="4" w:space="0" w:color="auto"/>
              <w:right w:val="single" w:sz="4" w:space="0" w:color="auto"/>
            </w:tcBorders>
            <w:shd w:val="clear" w:color="auto" w:fill="auto"/>
            <w:vAlign w:val="center"/>
            <w:hideMark/>
          </w:tcPr>
          <w:p w14:paraId="57250DFA" w14:textId="1A04B8F9"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4 382</w:t>
            </w:r>
          </w:p>
        </w:tc>
        <w:tc>
          <w:tcPr>
            <w:tcW w:w="569" w:type="pct"/>
            <w:tcBorders>
              <w:top w:val="nil"/>
              <w:left w:val="nil"/>
              <w:bottom w:val="single" w:sz="4" w:space="0" w:color="auto"/>
              <w:right w:val="single" w:sz="4" w:space="0" w:color="auto"/>
            </w:tcBorders>
            <w:shd w:val="clear" w:color="auto" w:fill="auto"/>
            <w:vAlign w:val="center"/>
            <w:hideMark/>
          </w:tcPr>
          <w:p w14:paraId="43960AB5" w14:textId="1E5F247C"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23 782</w:t>
            </w:r>
          </w:p>
        </w:tc>
        <w:tc>
          <w:tcPr>
            <w:tcW w:w="502" w:type="pct"/>
            <w:tcBorders>
              <w:top w:val="nil"/>
              <w:left w:val="nil"/>
              <w:bottom w:val="single" w:sz="4" w:space="0" w:color="auto"/>
              <w:right w:val="single" w:sz="4" w:space="0" w:color="auto"/>
            </w:tcBorders>
            <w:shd w:val="clear" w:color="auto" w:fill="auto"/>
            <w:vAlign w:val="center"/>
            <w:hideMark/>
          </w:tcPr>
          <w:p w14:paraId="6E25A841" w14:textId="430760CB"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19 209</w:t>
            </w:r>
          </w:p>
        </w:tc>
        <w:tc>
          <w:tcPr>
            <w:tcW w:w="527" w:type="pct"/>
            <w:tcBorders>
              <w:top w:val="nil"/>
              <w:left w:val="nil"/>
              <w:bottom w:val="single" w:sz="4" w:space="0" w:color="auto"/>
              <w:right w:val="single" w:sz="4" w:space="0" w:color="auto"/>
            </w:tcBorders>
            <w:shd w:val="clear" w:color="auto" w:fill="auto"/>
            <w:vAlign w:val="center"/>
            <w:hideMark/>
          </w:tcPr>
          <w:p w14:paraId="35B4B209" w14:textId="0D192AFC"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-191</w:t>
            </w:r>
          </w:p>
        </w:tc>
      </w:tr>
      <w:tr w:rsidR="005F6994" w:rsidRPr="005F6994" w14:paraId="43B21AEF" w14:textId="77777777" w:rsidTr="00002253">
        <w:trPr>
          <w:trHeight w:val="20"/>
        </w:trPr>
        <w:tc>
          <w:tcPr>
            <w:tcW w:w="1803" w:type="pct"/>
            <w:tcBorders>
              <w:top w:val="nil"/>
              <w:left w:val="single" w:sz="4" w:space="0" w:color="auto"/>
              <w:bottom w:val="single" w:sz="4" w:space="0" w:color="auto"/>
              <w:right w:val="single" w:sz="4" w:space="0" w:color="auto"/>
            </w:tcBorders>
            <w:shd w:val="clear" w:color="000000" w:fill="E2EFDA"/>
            <w:noWrap/>
            <w:vAlign w:val="center"/>
            <w:hideMark/>
          </w:tcPr>
          <w:p w14:paraId="6A23D7B4" w14:textId="77777777" w:rsidR="005F6994" w:rsidRPr="005F6994" w:rsidRDefault="005F6994" w:rsidP="005F6994">
            <w:pPr>
              <w:rPr>
                <w:rFonts w:ascii="Myriad Pro" w:hAnsi="Myriad Pro" w:cs="Calibri"/>
                <w:b/>
                <w:bCs/>
                <w:color w:val="000000"/>
                <w:sz w:val="20"/>
                <w:szCs w:val="20"/>
              </w:rPr>
            </w:pPr>
            <w:r w:rsidRPr="005F6994">
              <w:rPr>
                <w:rFonts w:ascii="Myriad Pro" w:hAnsi="Myriad Pro" w:cs="Calibri"/>
                <w:b/>
                <w:bCs/>
                <w:color w:val="000000"/>
                <w:sz w:val="20"/>
                <w:szCs w:val="20"/>
              </w:rPr>
              <w:t xml:space="preserve">Неподконтрольные расходы </w:t>
            </w:r>
          </w:p>
        </w:tc>
        <w:tc>
          <w:tcPr>
            <w:tcW w:w="565" w:type="pct"/>
            <w:tcBorders>
              <w:top w:val="nil"/>
              <w:left w:val="nil"/>
              <w:bottom w:val="single" w:sz="4" w:space="0" w:color="auto"/>
              <w:right w:val="single" w:sz="4" w:space="0" w:color="auto"/>
            </w:tcBorders>
            <w:shd w:val="clear" w:color="000000" w:fill="E2EFDA"/>
            <w:vAlign w:val="center"/>
            <w:hideMark/>
          </w:tcPr>
          <w:p w14:paraId="7C171530" w14:textId="1992B3DB" w:rsidR="005F6994" w:rsidRPr="005F6994" w:rsidRDefault="005F6994" w:rsidP="005F6994">
            <w:pPr>
              <w:jc w:val="center"/>
              <w:rPr>
                <w:rFonts w:ascii="Myriad Pro" w:hAnsi="Myriad Pro" w:cs="Calibri"/>
                <w:b/>
                <w:bCs/>
                <w:color w:val="000000"/>
                <w:sz w:val="20"/>
                <w:szCs w:val="20"/>
              </w:rPr>
            </w:pPr>
            <w:r w:rsidRPr="005F6994">
              <w:rPr>
                <w:rFonts w:ascii="Myriad Pro" w:hAnsi="Myriad Pro" w:cs="Calibri"/>
                <w:b/>
                <w:bCs/>
                <w:color w:val="000000"/>
                <w:sz w:val="20"/>
                <w:szCs w:val="20"/>
              </w:rPr>
              <w:t>5 581 409</w:t>
            </w:r>
          </w:p>
        </w:tc>
        <w:tc>
          <w:tcPr>
            <w:tcW w:w="532" w:type="pct"/>
            <w:tcBorders>
              <w:top w:val="nil"/>
              <w:left w:val="nil"/>
              <w:bottom w:val="single" w:sz="4" w:space="0" w:color="auto"/>
              <w:right w:val="single" w:sz="4" w:space="0" w:color="auto"/>
            </w:tcBorders>
            <w:shd w:val="clear" w:color="000000" w:fill="E2EFDA"/>
            <w:vAlign w:val="center"/>
            <w:hideMark/>
          </w:tcPr>
          <w:p w14:paraId="1C94DBDC" w14:textId="2C0A95C7" w:rsidR="005F6994" w:rsidRPr="005F6994" w:rsidRDefault="005F6994" w:rsidP="005F6994">
            <w:pPr>
              <w:jc w:val="center"/>
              <w:rPr>
                <w:rFonts w:ascii="Myriad Pro" w:hAnsi="Myriad Pro" w:cs="Calibri"/>
                <w:b/>
                <w:bCs/>
                <w:color w:val="000000"/>
                <w:sz w:val="20"/>
                <w:szCs w:val="20"/>
              </w:rPr>
            </w:pPr>
            <w:r w:rsidRPr="005F6994">
              <w:rPr>
                <w:rFonts w:ascii="Myriad Pro" w:hAnsi="Myriad Pro" w:cs="Calibri"/>
                <w:b/>
                <w:bCs/>
                <w:color w:val="000000"/>
                <w:sz w:val="20"/>
                <w:szCs w:val="20"/>
              </w:rPr>
              <w:t>559 723</w:t>
            </w:r>
          </w:p>
        </w:tc>
        <w:tc>
          <w:tcPr>
            <w:tcW w:w="502" w:type="pct"/>
            <w:tcBorders>
              <w:top w:val="nil"/>
              <w:left w:val="nil"/>
              <w:bottom w:val="single" w:sz="4" w:space="0" w:color="auto"/>
              <w:right w:val="single" w:sz="4" w:space="0" w:color="auto"/>
            </w:tcBorders>
            <w:shd w:val="clear" w:color="000000" w:fill="E2EFDA"/>
            <w:vAlign w:val="center"/>
            <w:hideMark/>
          </w:tcPr>
          <w:p w14:paraId="15C33F7F" w14:textId="2D20B621" w:rsidR="005F6994" w:rsidRPr="005F6994" w:rsidRDefault="005F6994" w:rsidP="005F6994">
            <w:pPr>
              <w:jc w:val="center"/>
              <w:rPr>
                <w:rFonts w:ascii="Myriad Pro" w:hAnsi="Myriad Pro" w:cs="Calibri"/>
                <w:b/>
                <w:bCs/>
                <w:sz w:val="20"/>
                <w:szCs w:val="20"/>
              </w:rPr>
            </w:pPr>
            <w:r w:rsidRPr="005F6994">
              <w:rPr>
                <w:rFonts w:ascii="Myriad Pro" w:hAnsi="Myriad Pro" w:cs="Calibri"/>
                <w:b/>
                <w:bCs/>
                <w:sz w:val="20"/>
                <w:szCs w:val="20"/>
              </w:rPr>
              <w:t>757 584</w:t>
            </w:r>
          </w:p>
        </w:tc>
        <w:tc>
          <w:tcPr>
            <w:tcW w:w="569" w:type="pct"/>
            <w:tcBorders>
              <w:top w:val="nil"/>
              <w:left w:val="nil"/>
              <w:bottom w:val="single" w:sz="4" w:space="0" w:color="auto"/>
              <w:right w:val="single" w:sz="4" w:space="0" w:color="auto"/>
            </w:tcBorders>
            <w:shd w:val="clear" w:color="000000" w:fill="E2EFDA"/>
            <w:vAlign w:val="center"/>
            <w:hideMark/>
          </w:tcPr>
          <w:p w14:paraId="7E67A3EE" w14:textId="5AF7EABA" w:rsidR="005F6994" w:rsidRPr="005F6994" w:rsidRDefault="005F6994" w:rsidP="005F6994">
            <w:pPr>
              <w:jc w:val="center"/>
              <w:rPr>
                <w:rFonts w:ascii="Myriad Pro" w:hAnsi="Myriad Pro" w:cs="Calibri"/>
                <w:b/>
                <w:bCs/>
                <w:color w:val="000000"/>
                <w:sz w:val="20"/>
                <w:szCs w:val="20"/>
              </w:rPr>
            </w:pPr>
            <w:r w:rsidRPr="005F6994">
              <w:rPr>
                <w:rFonts w:ascii="Myriad Pro" w:hAnsi="Myriad Pro" w:cs="Calibri"/>
                <w:b/>
                <w:bCs/>
                <w:color w:val="000000"/>
                <w:sz w:val="20"/>
                <w:szCs w:val="20"/>
              </w:rPr>
              <w:t>526 078</w:t>
            </w:r>
          </w:p>
        </w:tc>
        <w:tc>
          <w:tcPr>
            <w:tcW w:w="502" w:type="pct"/>
            <w:tcBorders>
              <w:top w:val="nil"/>
              <w:left w:val="nil"/>
              <w:bottom w:val="single" w:sz="4" w:space="0" w:color="auto"/>
              <w:right w:val="single" w:sz="4" w:space="0" w:color="auto"/>
            </w:tcBorders>
            <w:shd w:val="clear" w:color="000000" w:fill="E2EFDA"/>
            <w:vAlign w:val="center"/>
            <w:hideMark/>
          </w:tcPr>
          <w:p w14:paraId="6908D586" w14:textId="73F4BA22" w:rsidR="005F6994" w:rsidRPr="005F6994" w:rsidRDefault="005F6994" w:rsidP="005F6994">
            <w:pPr>
              <w:jc w:val="center"/>
              <w:rPr>
                <w:rFonts w:ascii="Myriad Pro" w:hAnsi="Myriad Pro" w:cs="Calibri"/>
                <w:b/>
                <w:bCs/>
                <w:color w:val="000000"/>
                <w:sz w:val="20"/>
                <w:szCs w:val="20"/>
              </w:rPr>
            </w:pPr>
            <w:r w:rsidRPr="005F6994">
              <w:rPr>
                <w:rFonts w:ascii="Myriad Pro" w:hAnsi="Myriad Pro" w:cs="Calibri"/>
                <w:b/>
                <w:bCs/>
                <w:color w:val="000000"/>
                <w:sz w:val="20"/>
                <w:szCs w:val="20"/>
              </w:rPr>
              <w:t>-197 861</w:t>
            </w:r>
          </w:p>
        </w:tc>
        <w:tc>
          <w:tcPr>
            <w:tcW w:w="527" w:type="pct"/>
            <w:tcBorders>
              <w:top w:val="nil"/>
              <w:left w:val="nil"/>
              <w:bottom w:val="single" w:sz="4" w:space="0" w:color="auto"/>
              <w:right w:val="single" w:sz="4" w:space="0" w:color="auto"/>
            </w:tcBorders>
            <w:shd w:val="clear" w:color="000000" w:fill="E2EFDA"/>
            <w:vAlign w:val="center"/>
            <w:hideMark/>
          </w:tcPr>
          <w:p w14:paraId="12F45D75" w14:textId="0E959F05" w:rsidR="005F6994" w:rsidRPr="005F6994" w:rsidRDefault="005F6994" w:rsidP="005F6994">
            <w:pPr>
              <w:jc w:val="center"/>
              <w:rPr>
                <w:rFonts w:ascii="Myriad Pro" w:hAnsi="Myriad Pro" w:cs="Calibri"/>
                <w:b/>
                <w:bCs/>
                <w:color w:val="000000"/>
                <w:sz w:val="20"/>
                <w:szCs w:val="20"/>
              </w:rPr>
            </w:pPr>
            <w:r w:rsidRPr="005F6994">
              <w:rPr>
                <w:rFonts w:ascii="Myriad Pro" w:hAnsi="Myriad Pro" w:cs="Calibri"/>
                <w:b/>
                <w:bCs/>
                <w:color w:val="000000"/>
                <w:sz w:val="20"/>
                <w:szCs w:val="20"/>
              </w:rPr>
              <w:t>33 645</w:t>
            </w:r>
          </w:p>
        </w:tc>
      </w:tr>
      <w:tr w:rsidR="005F6994" w:rsidRPr="005F6994" w14:paraId="37C9B10B" w14:textId="77777777" w:rsidTr="00002253">
        <w:trPr>
          <w:trHeight w:val="20"/>
        </w:trPr>
        <w:tc>
          <w:tcPr>
            <w:tcW w:w="1803" w:type="pct"/>
            <w:tcBorders>
              <w:top w:val="nil"/>
              <w:left w:val="single" w:sz="4" w:space="0" w:color="auto"/>
              <w:bottom w:val="single" w:sz="4" w:space="0" w:color="auto"/>
              <w:right w:val="single" w:sz="4" w:space="0" w:color="auto"/>
            </w:tcBorders>
            <w:shd w:val="clear" w:color="000000" w:fill="FFFFFF"/>
            <w:vAlign w:val="center"/>
            <w:hideMark/>
          </w:tcPr>
          <w:p w14:paraId="22C01CF7" w14:textId="77777777" w:rsidR="005F6994" w:rsidRPr="005F6994" w:rsidRDefault="005F6994" w:rsidP="005F6994">
            <w:pPr>
              <w:rPr>
                <w:rFonts w:ascii="Myriad Pro" w:hAnsi="Myriad Pro" w:cs="Calibri"/>
                <w:color w:val="000000"/>
                <w:sz w:val="20"/>
                <w:szCs w:val="20"/>
              </w:rPr>
            </w:pPr>
            <w:r w:rsidRPr="005F6994">
              <w:rPr>
                <w:rFonts w:ascii="Myriad Pro" w:hAnsi="Myriad Pro" w:cs="Calibri"/>
                <w:color w:val="000000"/>
                <w:sz w:val="20"/>
                <w:szCs w:val="20"/>
              </w:rPr>
              <w:t>Оплата услуг ПАО "ФСК ЕЭС"</w:t>
            </w:r>
          </w:p>
        </w:tc>
        <w:tc>
          <w:tcPr>
            <w:tcW w:w="565" w:type="pct"/>
            <w:tcBorders>
              <w:top w:val="nil"/>
              <w:left w:val="nil"/>
              <w:bottom w:val="single" w:sz="4" w:space="0" w:color="auto"/>
              <w:right w:val="single" w:sz="4" w:space="0" w:color="auto"/>
            </w:tcBorders>
            <w:shd w:val="clear" w:color="auto" w:fill="auto"/>
            <w:vAlign w:val="center"/>
            <w:hideMark/>
          </w:tcPr>
          <w:p w14:paraId="3F23F6EA" w14:textId="1D022F40"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204 758</w:t>
            </w:r>
          </w:p>
        </w:tc>
        <w:tc>
          <w:tcPr>
            <w:tcW w:w="532" w:type="pct"/>
            <w:tcBorders>
              <w:top w:val="nil"/>
              <w:left w:val="nil"/>
              <w:bottom w:val="single" w:sz="4" w:space="0" w:color="auto"/>
              <w:right w:val="single" w:sz="4" w:space="0" w:color="auto"/>
            </w:tcBorders>
            <w:shd w:val="clear" w:color="auto" w:fill="auto"/>
            <w:vAlign w:val="center"/>
            <w:hideMark/>
          </w:tcPr>
          <w:p w14:paraId="61C437E9" w14:textId="77DB7912"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202 527</w:t>
            </w:r>
          </w:p>
        </w:tc>
        <w:tc>
          <w:tcPr>
            <w:tcW w:w="502" w:type="pct"/>
            <w:tcBorders>
              <w:top w:val="nil"/>
              <w:left w:val="nil"/>
              <w:bottom w:val="single" w:sz="4" w:space="0" w:color="auto"/>
              <w:right w:val="single" w:sz="4" w:space="0" w:color="auto"/>
            </w:tcBorders>
            <w:shd w:val="clear" w:color="auto" w:fill="auto"/>
            <w:vAlign w:val="center"/>
            <w:hideMark/>
          </w:tcPr>
          <w:p w14:paraId="3FA1DBBB" w14:textId="39C0AB0A"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209 935</w:t>
            </w:r>
          </w:p>
        </w:tc>
        <w:tc>
          <w:tcPr>
            <w:tcW w:w="569" w:type="pct"/>
            <w:tcBorders>
              <w:top w:val="nil"/>
              <w:left w:val="nil"/>
              <w:bottom w:val="single" w:sz="4" w:space="0" w:color="auto"/>
              <w:right w:val="single" w:sz="4" w:space="0" w:color="auto"/>
            </w:tcBorders>
            <w:shd w:val="clear" w:color="auto" w:fill="auto"/>
            <w:vAlign w:val="center"/>
            <w:hideMark/>
          </w:tcPr>
          <w:p w14:paraId="3F7778F7" w14:textId="2F6E7015"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203 533</w:t>
            </w:r>
          </w:p>
        </w:tc>
        <w:tc>
          <w:tcPr>
            <w:tcW w:w="502" w:type="pct"/>
            <w:tcBorders>
              <w:top w:val="nil"/>
              <w:left w:val="nil"/>
              <w:bottom w:val="single" w:sz="4" w:space="0" w:color="auto"/>
              <w:right w:val="single" w:sz="4" w:space="0" w:color="auto"/>
            </w:tcBorders>
            <w:shd w:val="clear" w:color="auto" w:fill="auto"/>
            <w:vAlign w:val="center"/>
            <w:hideMark/>
          </w:tcPr>
          <w:p w14:paraId="65686203" w14:textId="3ACE9A1D"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-7 408</w:t>
            </w:r>
          </w:p>
        </w:tc>
        <w:tc>
          <w:tcPr>
            <w:tcW w:w="527" w:type="pct"/>
            <w:tcBorders>
              <w:top w:val="nil"/>
              <w:left w:val="nil"/>
              <w:bottom w:val="single" w:sz="4" w:space="0" w:color="auto"/>
              <w:right w:val="single" w:sz="4" w:space="0" w:color="auto"/>
            </w:tcBorders>
            <w:shd w:val="clear" w:color="auto" w:fill="auto"/>
            <w:vAlign w:val="center"/>
            <w:hideMark/>
          </w:tcPr>
          <w:p w14:paraId="7084F576" w14:textId="22FB2520"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-1 006</w:t>
            </w:r>
          </w:p>
        </w:tc>
      </w:tr>
      <w:tr w:rsidR="005F6994" w:rsidRPr="005F6994" w14:paraId="516B5B1E" w14:textId="77777777" w:rsidTr="00002253">
        <w:trPr>
          <w:trHeight w:val="20"/>
        </w:trPr>
        <w:tc>
          <w:tcPr>
            <w:tcW w:w="1803" w:type="pct"/>
            <w:tcBorders>
              <w:top w:val="nil"/>
              <w:left w:val="single" w:sz="4" w:space="0" w:color="auto"/>
              <w:bottom w:val="single" w:sz="4" w:space="0" w:color="auto"/>
              <w:right w:val="single" w:sz="4" w:space="0" w:color="auto"/>
            </w:tcBorders>
            <w:shd w:val="clear" w:color="000000" w:fill="FFFFFF"/>
            <w:vAlign w:val="center"/>
            <w:hideMark/>
          </w:tcPr>
          <w:p w14:paraId="4F99D287" w14:textId="77777777" w:rsidR="005F6994" w:rsidRPr="005F6994" w:rsidRDefault="005F6994" w:rsidP="005F6994">
            <w:pPr>
              <w:rPr>
                <w:rFonts w:ascii="Myriad Pro" w:hAnsi="Myriad Pro" w:cs="Calibri"/>
                <w:color w:val="000000"/>
                <w:sz w:val="20"/>
                <w:szCs w:val="20"/>
              </w:rPr>
            </w:pPr>
            <w:r w:rsidRPr="005F6994">
              <w:rPr>
                <w:rFonts w:ascii="Myriad Pro" w:hAnsi="Myriad Pro" w:cs="Calibri"/>
                <w:color w:val="000000"/>
                <w:sz w:val="20"/>
                <w:szCs w:val="20"/>
              </w:rPr>
              <w:t>Расходы на оплату продукции (услуг) организаций, осуществляющих регулируемые виды деятельности</w:t>
            </w:r>
          </w:p>
        </w:tc>
        <w:tc>
          <w:tcPr>
            <w:tcW w:w="565" w:type="pct"/>
            <w:tcBorders>
              <w:top w:val="nil"/>
              <w:left w:val="nil"/>
              <w:bottom w:val="single" w:sz="4" w:space="0" w:color="auto"/>
              <w:right w:val="single" w:sz="4" w:space="0" w:color="auto"/>
            </w:tcBorders>
            <w:shd w:val="clear" w:color="auto" w:fill="auto"/>
            <w:vAlign w:val="center"/>
            <w:hideMark/>
          </w:tcPr>
          <w:p w14:paraId="5B2E7595" w14:textId="17CC0742"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19 550</w:t>
            </w:r>
          </w:p>
        </w:tc>
        <w:tc>
          <w:tcPr>
            <w:tcW w:w="532" w:type="pct"/>
            <w:tcBorders>
              <w:top w:val="nil"/>
              <w:left w:val="nil"/>
              <w:bottom w:val="single" w:sz="4" w:space="0" w:color="auto"/>
              <w:right w:val="single" w:sz="4" w:space="0" w:color="auto"/>
            </w:tcBorders>
            <w:shd w:val="clear" w:color="auto" w:fill="auto"/>
            <w:vAlign w:val="center"/>
            <w:hideMark/>
          </w:tcPr>
          <w:p w14:paraId="2061CE97" w14:textId="093F1F29"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19 256</w:t>
            </w:r>
          </w:p>
        </w:tc>
        <w:tc>
          <w:tcPr>
            <w:tcW w:w="502" w:type="pct"/>
            <w:tcBorders>
              <w:top w:val="nil"/>
              <w:left w:val="nil"/>
              <w:bottom w:val="single" w:sz="4" w:space="0" w:color="auto"/>
              <w:right w:val="single" w:sz="4" w:space="0" w:color="auto"/>
            </w:tcBorders>
            <w:shd w:val="clear" w:color="auto" w:fill="auto"/>
            <w:vAlign w:val="center"/>
            <w:hideMark/>
          </w:tcPr>
          <w:p w14:paraId="633F3B30" w14:textId="559B1380"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13 153</w:t>
            </w:r>
          </w:p>
        </w:tc>
        <w:tc>
          <w:tcPr>
            <w:tcW w:w="569" w:type="pct"/>
            <w:tcBorders>
              <w:top w:val="nil"/>
              <w:left w:val="nil"/>
              <w:bottom w:val="single" w:sz="4" w:space="0" w:color="auto"/>
              <w:right w:val="single" w:sz="4" w:space="0" w:color="auto"/>
            </w:tcBorders>
            <w:shd w:val="clear" w:color="auto" w:fill="auto"/>
            <w:vAlign w:val="center"/>
            <w:hideMark/>
          </w:tcPr>
          <w:p w14:paraId="0BCE9375" w14:textId="39480AC3"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18 666</w:t>
            </w:r>
          </w:p>
        </w:tc>
        <w:tc>
          <w:tcPr>
            <w:tcW w:w="502" w:type="pct"/>
            <w:tcBorders>
              <w:top w:val="nil"/>
              <w:left w:val="nil"/>
              <w:bottom w:val="single" w:sz="4" w:space="0" w:color="auto"/>
              <w:right w:val="single" w:sz="4" w:space="0" w:color="auto"/>
            </w:tcBorders>
            <w:shd w:val="clear" w:color="auto" w:fill="auto"/>
            <w:vAlign w:val="center"/>
            <w:hideMark/>
          </w:tcPr>
          <w:p w14:paraId="0EFB9C04" w14:textId="1BD1BEF2"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6 103</w:t>
            </w:r>
          </w:p>
        </w:tc>
        <w:tc>
          <w:tcPr>
            <w:tcW w:w="527" w:type="pct"/>
            <w:tcBorders>
              <w:top w:val="nil"/>
              <w:left w:val="nil"/>
              <w:bottom w:val="single" w:sz="4" w:space="0" w:color="auto"/>
              <w:right w:val="single" w:sz="4" w:space="0" w:color="auto"/>
            </w:tcBorders>
            <w:shd w:val="clear" w:color="auto" w:fill="auto"/>
            <w:vAlign w:val="center"/>
            <w:hideMark/>
          </w:tcPr>
          <w:p w14:paraId="659CF4E1" w14:textId="5897172A"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590</w:t>
            </w:r>
          </w:p>
        </w:tc>
      </w:tr>
      <w:tr w:rsidR="005F6994" w:rsidRPr="005F6994" w14:paraId="51EE0F37" w14:textId="77777777" w:rsidTr="00002253">
        <w:trPr>
          <w:trHeight w:val="20"/>
        </w:trPr>
        <w:tc>
          <w:tcPr>
            <w:tcW w:w="1803" w:type="pct"/>
            <w:tcBorders>
              <w:top w:val="nil"/>
              <w:left w:val="single" w:sz="4" w:space="0" w:color="auto"/>
              <w:bottom w:val="single" w:sz="4" w:space="0" w:color="auto"/>
              <w:right w:val="single" w:sz="4" w:space="0" w:color="auto"/>
            </w:tcBorders>
            <w:shd w:val="clear" w:color="000000" w:fill="FFFFFF"/>
            <w:vAlign w:val="center"/>
            <w:hideMark/>
          </w:tcPr>
          <w:p w14:paraId="1E935FA6" w14:textId="77777777" w:rsidR="005F6994" w:rsidRPr="005F6994" w:rsidRDefault="005F6994" w:rsidP="005F6994">
            <w:pPr>
              <w:rPr>
                <w:rFonts w:ascii="Myriad Pro" w:hAnsi="Myriad Pro" w:cs="Calibri"/>
                <w:color w:val="000000"/>
                <w:sz w:val="20"/>
                <w:szCs w:val="20"/>
              </w:rPr>
            </w:pPr>
            <w:r w:rsidRPr="005F6994">
              <w:rPr>
                <w:rFonts w:ascii="Myriad Pro" w:hAnsi="Myriad Pro" w:cs="Calibri"/>
                <w:color w:val="000000"/>
                <w:sz w:val="20"/>
                <w:szCs w:val="20"/>
              </w:rPr>
              <w:t>Отчисления на социальные нужды</w:t>
            </w:r>
          </w:p>
        </w:tc>
        <w:tc>
          <w:tcPr>
            <w:tcW w:w="565" w:type="pct"/>
            <w:tcBorders>
              <w:top w:val="nil"/>
              <w:left w:val="nil"/>
              <w:bottom w:val="single" w:sz="4" w:space="0" w:color="auto"/>
              <w:right w:val="single" w:sz="4" w:space="0" w:color="auto"/>
            </w:tcBorders>
            <w:shd w:val="clear" w:color="auto" w:fill="auto"/>
            <w:vAlign w:val="center"/>
            <w:hideMark/>
          </w:tcPr>
          <w:p w14:paraId="16C91D4D" w14:textId="37608A83"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113 374</w:t>
            </w:r>
          </w:p>
        </w:tc>
        <w:tc>
          <w:tcPr>
            <w:tcW w:w="532" w:type="pct"/>
            <w:tcBorders>
              <w:top w:val="nil"/>
              <w:left w:val="nil"/>
              <w:bottom w:val="single" w:sz="4" w:space="0" w:color="auto"/>
              <w:right w:val="single" w:sz="4" w:space="0" w:color="auto"/>
            </w:tcBorders>
            <w:shd w:val="clear" w:color="auto" w:fill="auto"/>
            <w:vAlign w:val="center"/>
            <w:hideMark/>
          </w:tcPr>
          <w:p w14:paraId="3C75DD14" w14:textId="0DAE9EC8"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106 014</w:t>
            </w:r>
          </w:p>
        </w:tc>
        <w:tc>
          <w:tcPr>
            <w:tcW w:w="502" w:type="pct"/>
            <w:tcBorders>
              <w:top w:val="nil"/>
              <w:left w:val="nil"/>
              <w:bottom w:val="single" w:sz="4" w:space="0" w:color="auto"/>
              <w:right w:val="single" w:sz="4" w:space="0" w:color="auto"/>
            </w:tcBorders>
            <w:shd w:val="clear" w:color="auto" w:fill="auto"/>
            <w:vAlign w:val="center"/>
            <w:hideMark/>
          </w:tcPr>
          <w:p w14:paraId="10AF1465" w14:textId="7F0E144D"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88 005</w:t>
            </w:r>
          </w:p>
        </w:tc>
        <w:tc>
          <w:tcPr>
            <w:tcW w:w="569" w:type="pct"/>
            <w:tcBorders>
              <w:top w:val="nil"/>
              <w:left w:val="nil"/>
              <w:bottom w:val="single" w:sz="4" w:space="0" w:color="auto"/>
              <w:right w:val="single" w:sz="4" w:space="0" w:color="auto"/>
            </w:tcBorders>
            <w:shd w:val="clear" w:color="auto" w:fill="auto"/>
            <w:vAlign w:val="center"/>
            <w:hideMark/>
          </w:tcPr>
          <w:p w14:paraId="27AE2F26" w14:textId="5A2DD046"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96 060</w:t>
            </w:r>
          </w:p>
        </w:tc>
        <w:tc>
          <w:tcPr>
            <w:tcW w:w="502" w:type="pct"/>
            <w:tcBorders>
              <w:top w:val="nil"/>
              <w:left w:val="nil"/>
              <w:bottom w:val="single" w:sz="4" w:space="0" w:color="auto"/>
              <w:right w:val="single" w:sz="4" w:space="0" w:color="auto"/>
            </w:tcBorders>
            <w:shd w:val="clear" w:color="auto" w:fill="auto"/>
            <w:vAlign w:val="center"/>
            <w:hideMark/>
          </w:tcPr>
          <w:p w14:paraId="60539114" w14:textId="2A9BE27A"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18 009</w:t>
            </w:r>
          </w:p>
        </w:tc>
        <w:tc>
          <w:tcPr>
            <w:tcW w:w="527" w:type="pct"/>
            <w:tcBorders>
              <w:top w:val="nil"/>
              <w:left w:val="nil"/>
              <w:bottom w:val="single" w:sz="4" w:space="0" w:color="auto"/>
              <w:right w:val="single" w:sz="4" w:space="0" w:color="auto"/>
            </w:tcBorders>
            <w:shd w:val="clear" w:color="auto" w:fill="auto"/>
            <w:vAlign w:val="center"/>
            <w:hideMark/>
          </w:tcPr>
          <w:p w14:paraId="00F1A907" w14:textId="394C1C04"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9 954</w:t>
            </w:r>
          </w:p>
        </w:tc>
      </w:tr>
      <w:tr w:rsidR="005F6994" w:rsidRPr="005F6994" w14:paraId="3EE33550" w14:textId="77777777" w:rsidTr="00002253">
        <w:trPr>
          <w:trHeight w:val="20"/>
        </w:trPr>
        <w:tc>
          <w:tcPr>
            <w:tcW w:w="1803" w:type="pct"/>
            <w:tcBorders>
              <w:top w:val="nil"/>
              <w:left w:val="single" w:sz="4" w:space="0" w:color="auto"/>
              <w:bottom w:val="single" w:sz="4" w:space="0" w:color="auto"/>
              <w:right w:val="single" w:sz="4" w:space="0" w:color="auto"/>
            </w:tcBorders>
            <w:shd w:val="clear" w:color="000000" w:fill="FFFFFF"/>
            <w:vAlign w:val="center"/>
            <w:hideMark/>
          </w:tcPr>
          <w:p w14:paraId="34CA8820" w14:textId="77777777" w:rsidR="005F6994" w:rsidRPr="005F6994" w:rsidRDefault="005F6994" w:rsidP="005F6994">
            <w:pPr>
              <w:rPr>
                <w:rFonts w:ascii="Myriad Pro" w:hAnsi="Myriad Pro" w:cs="Calibri"/>
                <w:color w:val="000000"/>
                <w:sz w:val="20"/>
                <w:szCs w:val="20"/>
              </w:rPr>
            </w:pPr>
            <w:r w:rsidRPr="005F6994">
              <w:rPr>
                <w:rFonts w:ascii="Myriad Pro" w:hAnsi="Myriad Pro" w:cs="Calibri"/>
                <w:color w:val="000000"/>
                <w:sz w:val="20"/>
                <w:szCs w:val="20"/>
              </w:rPr>
              <w:t>Арендная плата</w:t>
            </w:r>
          </w:p>
        </w:tc>
        <w:tc>
          <w:tcPr>
            <w:tcW w:w="565" w:type="pct"/>
            <w:tcBorders>
              <w:top w:val="nil"/>
              <w:left w:val="nil"/>
              <w:bottom w:val="single" w:sz="4" w:space="0" w:color="auto"/>
              <w:right w:val="single" w:sz="4" w:space="0" w:color="auto"/>
            </w:tcBorders>
            <w:shd w:val="clear" w:color="auto" w:fill="auto"/>
            <w:vAlign w:val="center"/>
            <w:hideMark/>
          </w:tcPr>
          <w:p w14:paraId="58D4FC14" w14:textId="37DB9A0C"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30 109</w:t>
            </w:r>
          </w:p>
        </w:tc>
        <w:tc>
          <w:tcPr>
            <w:tcW w:w="532" w:type="pct"/>
            <w:tcBorders>
              <w:top w:val="nil"/>
              <w:left w:val="nil"/>
              <w:bottom w:val="single" w:sz="4" w:space="0" w:color="auto"/>
              <w:right w:val="single" w:sz="4" w:space="0" w:color="auto"/>
            </w:tcBorders>
            <w:shd w:val="clear" w:color="auto" w:fill="auto"/>
            <w:vAlign w:val="center"/>
            <w:hideMark/>
          </w:tcPr>
          <w:p w14:paraId="7DD77DE7" w14:textId="7EB19AF8"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20 881</w:t>
            </w:r>
          </w:p>
        </w:tc>
        <w:tc>
          <w:tcPr>
            <w:tcW w:w="502" w:type="pct"/>
            <w:tcBorders>
              <w:top w:val="nil"/>
              <w:left w:val="nil"/>
              <w:bottom w:val="single" w:sz="4" w:space="0" w:color="auto"/>
              <w:right w:val="single" w:sz="4" w:space="0" w:color="auto"/>
            </w:tcBorders>
            <w:shd w:val="clear" w:color="auto" w:fill="auto"/>
            <w:vAlign w:val="center"/>
            <w:hideMark/>
          </w:tcPr>
          <w:p w14:paraId="4F0603AC" w14:textId="7E930969"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13 956</w:t>
            </w:r>
          </w:p>
        </w:tc>
        <w:tc>
          <w:tcPr>
            <w:tcW w:w="569" w:type="pct"/>
            <w:tcBorders>
              <w:top w:val="nil"/>
              <w:left w:val="nil"/>
              <w:bottom w:val="single" w:sz="4" w:space="0" w:color="auto"/>
              <w:right w:val="single" w:sz="4" w:space="0" w:color="auto"/>
            </w:tcBorders>
            <w:shd w:val="clear" w:color="auto" w:fill="auto"/>
            <w:vAlign w:val="center"/>
            <w:hideMark/>
          </w:tcPr>
          <w:p w14:paraId="34C7C7F5" w14:textId="69DD01F2"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20 881</w:t>
            </w:r>
          </w:p>
        </w:tc>
        <w:tc>
          <w:tcPr>
            <w:tcW w:w="502" w:type="pct"/>
            <w:tcBorders>
              <w:top w:val="nil"/>
              <w:left w:val="nil"/>
              <w:bottom w:val="single" w:sz="4" w:space="0" w:color="auto"/>
              <w:right w:val="single" w:sz="4" w:space="0" w:color="auto"/>
            </w:tcBorders>
            <w:shd w:val="clear" w:color="auto" w:fill="auto"/>
            <w:vAlign w:val="center"/>
            <w:hideMark/>
          </w:tcPr>
          <w:p w14:paraId="6F4EE01C" w14:textId="5EA0840B"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6 925</w:t>
            </w:r>
          </w:p>
        </w:tc>
        <w:tc>
          <w:tcPr>
            <w:tcW w:w="527" w:type="pct"/>
            <w:tcBorders>
              <w:top w:val="nil"/>
              <w:left w:val="nil"/>
              <w:bottom w:val="single" w:sz="4" w:space="0" w:color="auto"/>
              <w:right w:val="single" w:sz="4" w:space="0" w:color="auto"/>
            </w:tcBorders>
            <w:shd w:val="clear" w:color="auto" w:fill="auto"/>
            <w:vAlign w:val="center"/>
            <w:hideMark/>
          </w:tcPr>
          <w:p w14:paraId="3FF897C5" w14:textId="4EF67FC0"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0</w:t>
            </w:r>
          </w:p>
        </w:tc>
      </w:tr>
      <w:tr w:rsidR="005F6994" w:rsidRPr="005F6994" w14:paraId="21B53595" w14:textId="77777777" w:rsidTr="00002253">
        <w:trPr>
          <w:trHeight w:val="20"/>
        </w:trPr>
        <w:tc>
          <w:tcPr>
            <w:tcW w:w="1803" w:type="pct"/>
            <w:tcBorders>
              <w:top w:val="nil"/>
              <w:left w:val="single" w:sz="4" w:space="0" w:color="auto"/>
              <w:bottom w:val="single" w:sz="4" w:space="0" w:color="auto"/>
              <w:right w:val="single" w:sz="4" w:space="0" w:color="auto"/>
            </w:tcBorders>
            <w:shd w:val="clear" w:color="000000" w:fill="FFFFFF"/>
            <w:vAlign w:val="center"/>
            <w:hideMark/>
          </w:tcPr>
          <w:p w14:paraId="2D810240" w14:textId="77777777" w:rsidR="005F6994" w:rsidRPr="005F6994" w:rsidRDefault="005F6994" w:rsidP="005F6994">
            <w:pPr>
              <w:rPr>
                <w:rFonts w:ascii="Myriad Pro" w:hAnsi="Myriad Pro" w:cs="Calibri"/>
                <w:color w:val="000000"/>
                <w:sz w:val="20"/>
                <w:szCs w:val="20"/>
              </w:rPr>
            </w:pPr>
            <w:r w:rsidRPr="005F6994">
              <w:rPr>
                <w:rFonts w:ascii="Myriad Pro" w:hAnsi="Myriad Pro" w:cs="Calibri"/>
                <w:color w:val="000000"/>
                <w:sz w:val="20"/>
                <w:szCs w:val="20"/>
              </w:rPr>
              <w:t>Налоги</w:t>
            </w:r>
          </w:p>
        </w:tc>
        <w:tc>
          <w:tcPr>
            <w:tcW w:w="565" w:type="pct"/>
            <w:tcBorders>
              <w:top w:val="nil"/>
              <w:left w:val="nil"/>
              <w:bottom w:val="single" w:sz="4" w:space="0" w:color="auto"/>
              <w:right w:val="single" w:sz="4" w:space="0" w:color="auto"/>
            </w:tcBorders>
            <w:shd w:val="clear" w:color="auto" w:fill="auto"/>
            <w:vAlign w:val="center"/>
            <w:hideMark/>
          </w:tcPr>
          <w:p w14:paraId="49400FF7" w14:textId="618FB5D9"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11 277</w:t>
            </w:r>
          </w:p>
        </w:tc>
        <w:tc>
          <w:tcPr>
            <w:tcW w:w="532" w:type="pct"/>
            <w:tcBorders>
              <w:top w:val="nil"/>
              <w:left w:val="nil"/>
              <w:bottom w:val="single" w:sz="4" w:space="0" w:color="auto"/>
              <w:right w:val="single" w:sz="4" w:space="0" w:color="auto"/>
            </w:tcBorders>
            <w:shd w:val="clear" w:color="auto" w:fill="auto"/>
            <w:vAlign w:val="center"/>
            <w:hideMark/>
          </w:tcPr>
          <w:p w14:paraId="39B151D8" w14:textId="61404283"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9 303</w:t>
            </w:r>
          </w:p>
        </w:tc>
        <w:tc>
          <w:tcPr>
            <w:tcW w:w="502" w:type="pct"/>
            <w:tcBorders>
              <w:top w:val="nil"/>
              <w:left w:val="nil"/>
              <w:bottom w:val="single" w:sz="4" w:space="0" w:color="auto"/>
              <w:right w:val="single" w:sz="4" w:space="0" w:color="auto"/>
            </w:tcBorders>
            <w:shd w:val="clear" w:color="auto" w:fill="auto"/>
            <w:vAlign w:val="center"/>
            <w:hideMark/>
          </w:tcPr>
          <w:p w14:paraId="629DA083" w14:textId="79447F04"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8 947</w:t>
            </w:r>
          </w:p>
        </w:tc>
        <w:tc>
          <w:tcPr>
            <w:tcW w:w="569" w:type="pct"/>
            <w:tcBorders>
              <w:top w:val="nil"/>
              <w:left w:val="nil"/>
              <w:bottom w:val="single" w:sz="4" w:space="0" w:color="auto"/>
              <w:right w:val="single" w:sz="4" w:space="0" w:color="auto"/>
            </w:tcBorders>
            <w:shd w:val="clear" w:color="auto" w:fill="auto"/>
            <w:vAlign w:val="center"/>
            <w:hideMark/>
          </w:tcPr>
          <w:p w14:paraId="5423A1A6" w14:textId="53C9BE14"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10 829</w:t>
            </w:r>
          </w:p>
        </w:tc>
        <w:tc>
          <w:tcPr>
            <w:tcW w:w="502" w:type="pct"/>
            <w:tcBorders>
              <w:top w:val="nil"/>
              <w:left w:val="nil"/>
              <w:bottom w:val="single" w:sz="4" w:space="0" w:color="auto"/>
              <w:right w:val="single" w:sz="4" w:space="0" w:color="auto"/>
            </w:tcBorders>
            <w:shd w:val="clear" w:color="auto" w:fill="auto"/>
            <w:vAlign w:val="center"/>
            <w:hideMark/>
          </w:tcPr>
          <w:p w14:paraId="75FD31E5" w14:textId="7D8DE864"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356</w:t>
            </w:r>
          </w:p>
        </w:tc>
        <w:tc>
          <w:tcPr>
            <w:tcW w:w="527" w:type="pct"/>
            <w:tcBorders>
              <w:top w:val="nil"/>
              <w:left w:val="nil"/>
              <w:bottom w:val="single" w:sz="4" w:space="0" w:color="auto"/>
              <w:right w:val="single" w:sz="4" w:space="0" w:color="auto"/>
            </w:tcBorders>
            <w:shd w:val="clear" w:color="auto" w:fill="auto"/>
            <w:vAlign w:val="center"/>
            <w:hideMark/>
          </w:tcPr>
          <w:p w14:paraId="0D70212B" w14:textId="48195072"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-1 526</w:t>
            </w:r>
          </w:p>
        </w:tc>
      </w:tr>
      <w:tr w:rsidR="005F6994" w:rsidRPr="005F6994" w14:paraId="15C4B196" w14:textId="77777777" w:rsidTr="00002253">
        <w:trPr>
          <w:trHeight w:val="20"/>
        </w:trPr>
        <w:tc>
          <w:tcPr>
            <w:tcW w:w="1803" w:type="pct"/>
            <w:tcBorders>
              <w:top w:val="nil"/>
              <w:left w:val="single" w:sz="4" w:space="0" w:color="auto"/>
              <w:bottom w:val="single" w:sz="4" w:space="0" w:color="auto"/>
              <w:right w:val="single" w:sz="4" w:space="0" w:color="auto"/>
            </w:tcBorders>
            <w:shd w:val="clear" w:color="000000" w:fill="FFFFFF"/>
            <w:vAlign w:val="center"/>
            <w:hideMark/>
          </w:tcPr>
          <w:p w14:paraId="3FD54921" w14:textId="77777777" w:rsidR="005F6994" w:rsidRPr="005F6994" w:rsidRDefault="005F6994" w:rsidP="005F6994">
            <w:pPr>
              <w:rPr>
                <w:rFonts w:ascii="Myriad Pro" w:hAnsi="Myriad Pro" w:cs="Calibri"/>
                <w:color w:val="000000"/>
                <w:sz w:val="20"/>
                <w:szCs w:val="20"/>
              </w:rPr>
            </w:pPr>
            <w:r w:rsidRPr="005F6994">
              <w:rPr>
                <w:rFonts w:ascii="Myriad Pro" w:hAnsi="Myriad Pro" w:cs="Calibri"/>
                <w:color w:val="000000"/>
                <w:sz w:val="20"/>
                <w:szCs w:val="20"/>
              </w:rPr>
              <w:t>Амортизация ОС и нематериальных активов</w:t>
            </w:r>
          </w:p>
        </w:tc>
        <w:tc>
          <w:tcPr>
            <w:tcW w:w="565" w:type="pct"/>
            <w:tcBorders>
              <w:top w:val="nil"/>
              <w:left w:val="nil"/>
              <w:bottom w:val="single" w:sz="4" w:space="0" w:color="auto"/>
              <w:right w:val="single" w:sz="4" w:space="0" w:color="auto"/>
            </w:tcBorders>
            <w:shd w:val="clear" w:color="auto" w:fill="auto"/>
            <w:vAlign w:val="center"/>
            <w:hideMark/>
          </w:tcPr>
          <w:p w14:paraId="74635313" w14:textId="0E2FF2AB"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51 974</w:t>
            </w:r>
          </w:p>
        </w:tc>
        <w:tc>
          <w:tcPr>
            <w:tcW w:w="532" w:type="pct"/>
            <w:tcBorders>
              <w:top w:val="nil"/>
              <w:left w:val="nil"/>
              <w:bottom w:val="single" w:sz="4" w:space="0" w:color="auto"/>
              <w:right w:val="single" w:sz="4" w:space="0" w:color="auto"/>
            </w:tcBorders>
            <w:shd w:val="clear" w:color="auto" w:fill="auto"/>
            <w:vAlign w:val="center"/>
            <w:hideMark/>
          </w:tcPr>
          <w:p w14:paraId="2176E2CF" w14:textId="607D4803"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78 756</w:t>
            </w:r>
          </w:p>
        </w:tc>
        <w:tc>
          <w:tcPr>
            <w:tcW w:w="502" w:type="pct"/>
            <w:tcBorders>
              <w:top w:val="nil"/>
              <w:left w:val="nil"/>
              <w:bottom w:val="single" w:sz="4" w:space="0" w:color="auto"/>
              <w:right w:val="single" w:sz="4" w:space="0" w:color="auto"/>
            </w:tcBorders>
            <w:shd w:val="clear" w:color="auto" w:fill="auto"/>
            <w:vAlign w:val="center"/>
            <w:hideMark/>
          </w:tcPr>
          <w:p w14:paraId="68E7F00B" w14:textId="41407647"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73 340</w:t>
            </w:r>
          </w:p>
        </w:tc>
        <w:tc>
          <w:tcPr>
            <w:tcW w:w="569" w:type="pct"/>
            <w:tcBorders>
              <w:top w:val="nil"/>
              <w:left w:val="nil"/>
              <w:bottom w:val="single" w:sz="4" w:space="0" w:color="auto"/>
              <w:right w:val="single" w:sz="4" w:space="0" w:color="auto"/>
            </w:tcBorders>
            <w:shd w:val="clear" w:color="auto" w:fill="auto"/>
            <w:vAlign w:val="center"/>
            <w:hideMark/>
          </w:tcPr>
          <w:p w14:paraId="24F0D5D3" w14:textId="61065DCE"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78 756</w:t>
            </w:r>
          </w:p>
        </w:tc>
        <w:tc>
          <w:tcPr>
            <w:tcW w:w="502" w:type="pct"/>
            <w:tcBorders>
              <w:top w:val="nil"/>
              <w:left w:val="nil"/>
              <w:bottom w:val="single" w:sz="4" w:space="0" w:color="auto"/>
              <w:right w:val="single" w:sz="4" w:space="0" w:color="auto"/>
            </w:tcBorders>
            <w:shd w:val="clear" w:color="auto" w:fill="auto"/>
            <w:vAlign w:val="center"/>
            <w:hideMark/>
          </w:tcPr>
          <w:p w14:paraId="4647D4D9" w14:textId="4C4983C6"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5 416</w:t>
            </w:r>
          </w:p>
        </w:tc>
        <w:tc>
          <w:tcPr>
            <w:tcW w:w="527" w:type="pct"/>
            <w:tcBorders>
              <w:top w:val="nil"/>
              <w:left w:val="nil"/>
              <w:bottom w:val="single" w:sz="4" w:space="0" w:color="auto"/>
              <w:right w:val="single" w:sz="4" w:space="0" w:color="auto"/>
            </w:tcBorders>
            <w:shd w:val="clear" w:color="auto" w:fill="auto"/>
            <w:vAlign w:val="center"/>
            <w:hideMark/>
          </w:tcPr>
          <w:p w14:paraId="4CBD5077" w14:textId="3B5117E6"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0</w:t>
            </w:r>
          </w:p>
        </w:tc>
      </w:tr>
      <w:tr w:rsidR="005F6994" w:rsidRPr="005F6994" w14:paraId="1EF41787" w14:textId="77777777" w:rsidTr="00002253">
        <w:trPr>
          <w:trHeight w:val="20"/>
        </w:trPr>
        <w:tc>
          <w:tcPr>
            <w:tcW w:w="1803" w:type="pct"/>
            <w:tcBorders>
              <w:top w:val="nil"/>
              <w:left w:val="single" w:sz="4" w:space="0" w:color="auto"/>
              <w:bottom w:val="single" w:sz="4" w:space="0" w:color="auto"/>
              <w:right w:val="single" w:sz="4" w:space="0" w:color="auto"/>
            </w:tcBorders>
            <w:shd w:val="clear" w:color="000000" w:fill="FFFFFF"/>
            <w:vAlign w:val="center"/>
            <w:hideMark/>
          </w:tcPr>
          <w:p w14:paraId="35DD7E7E" w14:textId="77777777" w:rsidR="005F6994" w:rsidRPr="005F6994" w:rsidRDefault="005F6994" w:rsidP="005F6994">
            <w:pPr>
              <w:rPr>
                <w:rFonts w:ascii="Myriad Pro" w:hAnsi="Myriad Pro" w:cs="Calibri"/>
                <w:color w:val="000000"/>
                <w:sz w:val="20"/>
                <w:szCs w:val="20"/>
              </w:rPr>
            </w:pPr>
            <w:r w:rsidRPr="005F6994">
              <w:rPr>
                <w:rFonts w:ascii="Myriad Pro" w:hAnsi="Myriad Pro" w:cs="Calibri"/>
                <w:color w:val="000000"/>
                <w:sz w:val="20"/>
                <w:szCs w:val="20"/>
              </w:rPr>
              <w:t>Налог на прибыль*</w:t>
            </w:r>
          </w:p>
        </w:tc>
        <w:tc>
          <w:tcPr>
            <w:tcW w:w="565" w:type="pct"/>
            <w:tcBorders>
              <w:top w:val="nil"/>
              <w:left w:val="nil"/>
              <w:bottom w:val="single" w:sz="4" w:space="0" w:color="auto"/>
              <w:right w:val="single" w:sz="4" w:space="0" w:color="auto"/>
            </w:tcBorders>
            <w:shd w:val="clear" w:color="auto" w:fill="auto"/>
            <w:vAlign w:val="center"/>
            <w:hideMark/>
          </w:tcPr>
          <w:p w14:paraId="0D4A67B1" w14:textId="310EABA5"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11 954</w:t>
            </w:r>
          </w:p>
        </w:tc>
        <w:tc>
          <w:tcPr>
            <w:tcW w:w="532" w:type="pct"/>
            <w:tcBorders>
              <w:top w:val="nil"/>
              <w:left w:val="nil"/>
              <w:bottom w:val="single" w:sz="4" w:space="0" w:color="auto"/>
              <w:right w:val="single" w:sz="4" w:space="0" w:color="auto"/>
            </w:tcBorders>
            <w:shd w:val="clear" w:color="auto" w:fill="auto"/>
            <w:vAlign w:val="center"/>
            <w:hideMark/>
          </w:tcPr>
          <w:p w14:paraId="7A78A273" w14:textId="1ADBB1A9"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11 954</w:t>
            </w:r>
          </w:p>
        </w:tc>
        <w:tc>
          <w:tcPr>
            <w:tcW w:w="502" w:type="pct"/>
            <w:tcBorders>
              <w:top w:val="nil"/>
              <w:left w:val="nil"/>
              <w:bottom w:val="single" w:sz="4" w:space="0" w:color="auto"/>
              <w:right w:val="single" w:sz="4" w:space="0" w:color="auto"/>
            </w:tcBorders>
            <w:shd w:val="clear" w:color="auto" w:fill="auto"/>
            <w:vAlign w:val="center"/>
            <w:hideMark/>
          </w:tcPr>
          <w:p w14:paraId="00FD1BFA" w14:textId="793B5644" w:rsidR="005F6994" w:rsidRPr="005F6994" w:rsidRDefault="005F6994" w:rsidP="005F6994">
            <w:pPr>
              <w:jc w:val="center"/>
              <w:rPr>
                <w:rFonts w:ascii="Myriad Pro" w:hAnsi="Myriad Pro" w:cs="Calibri"/>
                <w:color w:val="000000"/>
                <w:sz w:val="20"/>
                <w:szCs w:val="20"/>
              </w:rPr>
            </w:pPr>
          </w:p>
        </w:tc>
        <w:tc>
          <w:tcPr>
            <w:tcW w:w="569" w:type="pct"/>
            <w:tcBorders>
              <w:top w:val="nil"/>
              <w:left w:val="nil"/>
              <w:bottom w:val="single" w:sz="4" w:space="0" w:color="auto"/>
              <w:right w:val="single" w:sz="4" w:space="0" w:color="auto"/>
            </w:tcBorders>
            <w:shd w:val="clear" w:color="auto" w:fill="auto"/>
            <w:vAlign w:val="center"/>
            <w:hideMark/>
          </w:tcPr>
          <w:p w14:paraId="09270597" w14:textId="74695F8B"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11 954</w:t>
            </w:r>
          </w:p>
        </w:tc>
        <w:tc>
          <w:tcPr>
            <w:tcW w:w="502" w:type="pct"/>
            <w:tcBorders>
              <w:top w:val="nil"/>
              <w:left w:val="nil"/>
              <w:bottom w:val="single" w:sz="4" w:space="0" w:color="auto"/>
              <w:right w:val="single" w:sz="4" w:space="0" w:color="auto"/>
            </w:tcBorders>
            <w:shd w:val="clear" w:color="auto" w:fill="auto"/>
            <w:vAlign w:val="center"/>
            <w:hideMark/>
          </w:tcPr>
          <w:p w14:paraId="390E1513" w14:textId="0983469E"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11 954</w:t>
            </w:r>
          </w:p>
        </w:tc>
        <w:tc>
          <w:tcPr>
            <w:tcW w:w="527" w:type="pct"/>
            <w:tcBorders>
              <w:top w:val="nil"/>
              <w:left w:val="nil"/>
              <w:bottom w:val="single" w:sz="4" w:space="0" w:color="auto"/>
              <w:right w:val="single" w:sz="4" w:space="0" w:color="auto"/>
            </w:tcBorders>
            <w:shd w:val="clear" w:color="auto" w:fill="auto"/>
            <w:vAlign w:val="center"/>
            <w:hideMark/>
          </w:tcPr>
          <w:p w14:paraId="6C4B471D" w14:textId="0C38DD44"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0</w:t>
            </w:r>
          </w:p>
        </w:tc>
      </w:tr>
      <w:tr w:rsidR="005F6994" w:rsidRPr="005F6994" w14:paraId="1E94AF01" w14:textId="77777777" w:rsidTr="00002253">
        <w:trPr>
          <w:trHeight w:val="20"/>
        </w:trPr>
        <w:tc>
          <w:tcPr>
            <w:tcW w:w="1803" w:type="pct"/>
            <w:tcBorders>
              <w:top w:val="nil"/>
              <w:left w:val="single" w:sz="4" w:space="0" w:color="auto"/>
              <w:bottom w:val="single" w:sz="4" w:space="0" w:color="auto"/>
              <w:right w:val="single" w:sz="4" w:space="0" w:color="auto"/>
            </w:tcBorders>
            <w:shd w:val="clear" w:color="000000" w:fill="FFFFFF"/>
            <w:vAlign w:val="center"/>
            <w:hideMark/>
          </w:tcPr>
          <w:p w14:paraId="1537506A" w14:textId="77777777" w:rsidR="005F6994" w:rsidRPr="005F6994" w:rsidRDefault="005F6994" w:rsidP="005F6994">
            <w:pPr>
              <w:rPr>
                <w:rFonts w:ascii="Myriad Pro" w:hAnsi="Myriad Pro" w:cs="Calibri"/>
                <w:color w:val="000000"/>
                <w:sz w:val="20"/>
                <w:szCs w:val="20"/>
              </w:rPr>
            </w:pPr>
            <w:r w:rsidRPr="005F6994">
              <w:rPr>
                <w:rFonts w:ascii="Myriad Pro" w:hAnsi="Myriad Pro" w:cs="Calibri"/>
                <w:color w:val="000000"/>
                <w:sz w:val="20"/>
                <w:szCs w:val="20"/>
              </w:rPr>
              <w:t>Расходы,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565" w:type="pct"/>
            <w:tcBorders>
              <w:top w:val="nil"/>
              <w:left w:val="nil"/>
              <w:bottom w:val="single" w:sz="4" w:space="0" w:color="auto"/>
              <w:right w:val="single" w:sz="4" w:space="0" w:color="auto"/>
            </w:tcBorders>
            <w:shd w:val="clear" w:color="auto" w:fill="auto"/>
            <w:vAlign w:val="center"/>
            <w:hideMark/>
          </w:tcPr>
          <w:p w14:paraId="0614B918" w14:textId="7C8D2037"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44 090</w:t>
            </w:r>
          </w:p>
        </w:tc>
        <w:tc>
          <w:tcPr>
            <w:tcW w:w="532" w:type="pct"/>
            <w:tcBorders>
              <w:top w:val="nil"/>
              <w:left w:val="nil"/>
              <w:bottom w:val="single" w:sz="4" w:space="0" w:color="auto"/>
              <w:right w:val="single" w:sz="4" w:space="0" w:color="auto"/>
            </w:tcBorders>
            <w:shd w:val="clear" w:color="auto" w:fill="auto"/>
            <w:vAlign w:val="center"/>
            <w:hideMark/>
          </w:tcPr>
          <w:p w14:paraId="640D853D" w14:textId="4D19C5C1"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40 461</w:t>
            </w:r>
          </w:p>
        </w:tc>
        <w:tc>
          <w:tcPr>
            <w:tcW w:w="502" w:type="pct"/>
            <w:tcBorders>
              <w:top w:val="nil"/>
              <w:left w:val="nil"/>
              <w:bottom w:val="single" w:sz="4" w:space="0" w:color="auto"/>
              <w:right w:val="single" w:sz="4" w:space="0" w:color="auto"/>
            </w:tcBorders>
            <w:shd w:val="clear" w:color="auto" w:fill="auto"/>
            <w:vAlign w:val="center"/>
            <w:hideMark/>
          </w:tcPr>
          <w:p w14:paraId="75BD65D9" w14:textId="70C46CFB"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34 492</w:t>
            </w:r>
          </w:p>
        </w:tc>
        <w:tc>
          <w:tcPr>
            <w:tcW w:w="569" w:type="pct"/>
            <w:tcBorders>
              <w:top w:val="nil"/>
              <w:left w:val="nil"/>
              <w:bottom w:val="single" w:sz="4" w:space="0" w:color="auto"/>
              <w:right w:val="single" w:sz="4" w:space="0" w:color="auto"/>
            </w:tcBorders>
            <w:shd w:val="clear" w:color="auto" w:fill="auto"/>
            <w:vAlign w:val="center"/>
            <w:hideMark/>
          </w:tcPr>
          <w:p w14:paraId="7DF93D39" w14:textId="3A95BA4B"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14 824</w:t>
            </w:r>
          </w:p>
        </w:tc>
        <w:tc>
          <w:tcPr>
            <w:tcW w:w="502" w:type="pct"/>
            <w:tcBorders>
              <w:top w:val="nil"/>
              <w:left w:val="nil"/>
              <w:bottom w:val="single" w:sz="4" w:space="0" w:color="auto"/>
              <w:right w:val="single" w:sz="4" w:space="0" w:color="auto"/>
            </w:tcBorders>
            <w:shd w:val="clear" w:color="auto" w:fill="auto"/>
            <w:vAlign w:val="center"/>
            <w:hideMark/>
          </w:tcPr>
          <w:p w14:paraId="5DAEBC99" w14:textId="1D18924F"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5 969</w:t>
            </w:r>
          </w:p>
        </w:tc>
        <w:tc>
          <w:tcPr>
            <w:tcW w:w="527" w:type="pct"/>
            <w:tcBorders>
              <w:top w:val="nil"/>
              <w:left w:val="nil"/>
              <w:bottom w:val="single" w:sz="4" w:space="0" w:color="auto"/>
              <w:right w:val="single" w:sz="4" w:space="0" w:color="auto"/>
            </w:tcBorders>
            <w:shd w:val="clear" w:color="auto" w:fill="auto"/>
            <w:vAlign w:val="center"/>
            <w:hideMark/>
          </w:tcPr>
          <w:p w14:paraId="13863464" w14:textId="52B1A9FA"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25 637</w:t>
            </w:r>
          </w:p>
        </w:tc>
      </w:tr>
      <w:tr w:rsidR="005F6994" w:rsidRPr="005F6994" w14:paraId="54CFCB7B" w14:textId="77777777" w:rsidTr="00002253">
        <w:trPr>
          <w:trHeight w:val="20"/>
        </w:trPr>
        <w:tc>
          <w:tcPr>
            <w:tcW w:w="1803" w:type="pct"/>
            <w:tcBorders>
              <w:top w:val="nil"/>
              <w:left w:val="single" w:sz="4" w:space="0" w:color="auto"/>
              <w:bottom w:val="single" w:sz="4" w:space="0" w:color="auto"/>
              <w:right w:val="single" w:sz="4" w:space="0" w:color="auto"/>
            </w:tcBorders>
            <w:shd w:val="clear" w:color="000000" w:fill="FFFFFF"/>
            <w:vAlign w:val="center"/>
            <w:hideMark/>
          </w:tcPr>
          <w:p w14:paraId="490A8890" w14:textId="77777777" w:rsidR="005F6994" w:rsidRPr="005F6994" w:rsidRDefault="005F6994" w:rsidP="005F6994">
            <w:pPr>
              <w:rPr>
                <w:rFonts w:ascii="Myriad Pro" w:hAnsi="Myriad Pro" w:cs="Calibri"/>
                <w:color w:val="000000"/>
                <w:sz w:val="20"/>
                <w:szCs w:val="20"/>
              </w:rPr>
            </w:pPr>
            <w:r w:rsidRPr="005F6994">
              <w:rPr>
                <w:rFonts w:ascii="Myriad Pro" w:hAnsi="Myriad Pro" w:cs="Calibri"/>
                <w:color w:val="000000"/>
                <w:sz w:val="20"/>
                <w:szCs w:val="20"/>
              </w:rPr>
              <w:t>Резерв по сомнительным долгам</w:t>
            </w:r>
          </w:p>
        </w:tc>
        <w:tc>
          <w:tcPr>
            <w:tcW w:w="565" w:type="pct"/>
            <w:tcBorders>
              <w:top w:val="nil"/>
              <w:left w:val="nil"/>
              <w:bottom w:val="single" w:sz="4" w:space="0" w:color="auto"/>
              <w:right w:val="single" w:sz="4" w:space="0" w:color="auto"/>
            </w:tcBorders>
            <w:shd w:val="clear" w:color="auto" w:fill="auto"/>
            <w:vAlign w:val="center"/>
            <w:hideMark/>
          </w:tcPr>
          <w:p w14:paraId="3425D5EE" w14:textId="04D2CE64" w:rsidR="005F6994" w:rsidRPr="005F6994" w:rsidRDefault="005F6994" w:rsidP="005F6994">
            <w:pPr>
              <w:jc w:val="center"/>
              <w:rPr>
                <w:rFonts w:ascii="Myriad Pro" w:hAnsi="Myriad Pro" w:cs="Calibri"/>
                <w:color w:val="000000"/>
                <w:sz w:val="20"/>
                <w:szCs w:val="20"/>
              </w:rPr>
            </w:pPr>
          </w:p>
        </w:tc>
        <w:tc>
          <w:tcPr>
            <w:tcW w:w="532" w:type="pct"/>
            <w:tcBorders>
              <w:top w:val="nil"/>
              <w:left w:val="nil"/>
              <w:bottom w:val="single" w:sz="4" w:space="0" w:color="auto"/>
              <w:right w:val="single" w:sz="4" w:space="0" w:color="auto"/>
            </w:tcBorders>
            <w:shd w:val="clear" w:color="auto" w:fill="auto"/>
            <w:vAlign w:val="center"/>
            <w:hideMark/>
          </w:tcPr>
          <w:p w14:paraId="2A8CC83B" w14:textId="26447B64" w:rsidR="005F6994" w:rsidRPr="005F6994" w:rsidRDefault="005F6994" w:rsidP="005F6994">
            <w:pPr>
              <w:jc w:val="center"/>
              <w:rPr>
                <w:rFonts w:ascii="Myriad Pro" w:hAnsi="Myriad Pro" w:cs="Calibri"/>
                <w:color w:val="000000"/>
                <w:sz w:val="20"/>
                <w:szCs w:val="20"/>
              </w:rPr>
            </w:pPr>
          </w:p>
        </w:tc>
        <w:tc>
          <w:tcPr>
            <w:tcW w:w="502" w:type="pct"/>
            <w:tcBorders>
              <w:top w:val="nil"/>
              <w:left w:val="nil"/>
              <w:bottom w:val="single" w:sz="4" w:space="0" w:color="auto"/>
              <w:right w:val="single" w:sz="4" w:space="0" w:color="auto"/>
            </w:tcBorders>
            <w:shd w:val="clear" w:color="auto" w:fill="auto"/>
            <w:vAlign w:val="center"/>
            <w:hideMark/>
          </w:tcPr>
          <w:p w14:paraId="75EA3ED2" w14:textId="2C3E737C" w:rsidR="005F6994" w:rsidRPr="005F6994" w:rsidRDefault="005F6994" w:rsidP="005F6994">
            <w:pPr>
              <w:jc w:val="center"/>
              <w:rPr>
                <w:rFonts w:ascii="Myriad Pro" w:hAnsi="Myriad Pro" w:cs="Calibri"/>
                <w:color w:val="000000"/>
                <w:sz w:val="20"/>
                <w:szCs w:val="20"/>
              </w:rPr>
            </w:pPr>
          </w:p>
        </w:tc>
        <w:tc>
          <w:tcPr>
            <w:tcW w:w="569" w:type="pct"/>
            <w:tcBorders>
              <w:top w:val="nil"/>
              <w:left w:val="nil"/>
              <w:bottom w:val="single" w:sz="4" w:space="0" w:color="auto"/>
              <w:right w:val="single" w:sz="4" w:space="0" w:color="auto"/>
            </w:tcBorders>
            <w:shd w:val="clear" w:color="auto" w:fill="auto"/>
            <w:vAlign w:val="center"/>
            <w:hideMark/>
          </w:tcPr>
          <w:p w14:paraId="3678F1C1" w14:textId="72E132D0" w:rsidR="005F6994" w:rsidRPr="005F6994" w:rsidRDefault="005F6994" w:rsidP="005F6994">
            <w:pPr>
              <w:jc w:val="center"/>
              <w:rPr>
                <w:rFonts w:ascii="Myriad Pro" w:hAnsi="Myriad Pro" w:cs="Calibri"/>
                <w:color w:val="000000"/>
                <w:sz w:val="20"/>
                <w:szCs w:val="20"/>
              </w:rPr>
            </w:pPr>
          </w:p>
        </w:tc>
        <w:tc>
          <w:tcPr>
            <w:tcW w:w="502" w:type="pct"/>
            <w:tcBorders>
              <w:top w:val="nil"/>
              <w:left w:val="nil"/>
              <w:bottom w:val="single" w:sz="4" w:space="0" w:color="auto"/>
              <w:right w:val="single" w:sz="4" w:space="0" w:color="auto"/>
            </w:tcBorders>
            <w:shd w:val="clear" w:color="auto" w:fill="auto"/>
            <w:vAlign w:val="center"/>
            <w:hideMark/>
          </w:tcPr>
          <w:p w14:paraId="58DF4F81" w14:textId="44673C70"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0</w:t>
            </w:r>
          </w:p>
        </w:tc>
        <w:tc>
          <w:tcPr>
            <w:tcW w:w="527" w:type="pct"/>
            <w:tcBorders>
              <w:top w:val="nil"/>
              <w:left w:val="nil"/>
              <w:bottom w:val="single" w:sz="4" w:space="0" w:color="auto"/>
              <w:right w:val="single" w:sz="4" w:space="0" w:color="auto"/>
            </w:tcBorders>
            <w:shd w:val="clear" w:color="auto" w:fill="auto"/>
            <w:vAlign w:val="center"/>
            <w:hideMark/>
          </w:tcPr>
          <w:p w14:paraId="09F9F244" w14:textId="47867DA9"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0</w:t>
            </w:r>
          </w:p>
        </w:tc>
      </w:tr>
      <w:tr w:rsidR="005F6994" w:rsidRPr="005F6994" w14:paraId="70EC3ED5" w14:textId="77777777" w:rsidTr="00002253">
        <w:trPr>
          <w:trHeight w:val="20"/>
        </w:trPr>
        <w:tc>
          <w:tcPr>
            <w:tcW w:w="1803" w:type="pct"/>
            <w:tcBorders>
              <w:top w:val="nil"/>
              <w:left w:val="single" w:sz="4" w:space="0" w:color="auto"/>
              <w:bottom w:val="single" w:sz="4" w:space="0" w:color="auto"/>
              <w:right w:val="single" w:sz="4" w:space="0" w:color="auto"/>
            </w:tcBorders>
            <w:shd w:val="clear" w:color="000000" w:fill="FFFFFF"/>
            <w:vAlign w:val="center"/>
            <w:hideMark/>
          </w:tcPr>
          <w:p w14:paraId="42BE110A" w14:textId="77777777" w:rsidR="005F6994" w:rsidRPr="005F6994" w:rsidRDefault="005F6994" w:rsidP="005F6994">
            <w:pPr>
              <w:rPr>
                <w:rFonts w:ascii="Myriad Pro" w:hAnsi="Myriad Pro" w:cs="Calibri"/>
                <w:color w:val="000000"/>
                <w:sz w:val="20"/>
                <w:szCs w:val="20"/>
              </w:rPr>
            </w:pPr>
            <w:r w:rsidRPr="005F6994">
              <w:rPr>
                <w:rFonts w:ascii="Myriad Pro" w:hAnsi="Myriad Pro" w:cs="Calibri"/>
                <w:color w:val="000000"/>
                <w:sz w:val="20"/>
                <w:szCs w:val="20"/>
              </w:rPr>
              <w:t>Прочие неподконтрольные расходы</w:t>
            </w:r>
          </w:p>
        </w:tc>
        <w:tc>
          <w:tcPr>
            <w:tcW w:w="565" w:type="pct"/>
            <w:tcBorders>
              <w:top w:val="nil"/>
              <w:left w:val="nil"/>
              <w:bottom w:val="single" w:sz="4" w:space="0" w:color="auto"/>
              <w:right w:val="single" w:sz="4" w:space="0" w:color="auto"/>
            </w:tcBorders>
            <w:shd w:val="clear" w:color="auto" w:fill="auto"/>
            <w:vAlign w:val="center"/>
            <w:hideMark/>
          </w:tcPr>
          <w:p w14:paraId="10A080EE" w14:textId="0D8FA898"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5 094 323</w:t>
            </w:r>
          </w:p>
        </w:tc>
        <w:tc>
          <w:tcPr>
            <w:tcW w:w="532" w:type="pct"/>
            <w:tcBorders>
              <w:top w:val="nil"/>
              <w:left w:val="nil"/>
              <w:bottom w:val="single" w:sz="4" w:space="0" w:color="auto"/>
              <w:right w:val="single" w:sz="4" w:space="0" w:color="auto"/>
            </w:tcBorders>
            <w:shd w:val="clear" w:color="auto" w:fill="auto"/>
            <w:vAlign w:val="center"/>
            <w:hideMark/>
          </w:tcPr>
          <w:p w14:paraId="787EEB32" w14:textId="5B438DC8"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70 571</w:t>
            </w:r>
          </w:p>
        </w:tc>
        <w:tc>
          <w:tcPr>
            <w:tcW w:w="502" w:type="pct"/>
            <w:tcBorders>
              <w:top w:val="nil"/>
              <w:left w:val="nil"/>
              <w:bottom w:val="single" w:sz="4" w:space="0" w:color="auto"/>
              <w:right w:val="single" w:sz="4" w:space="0" w:color="auto"/>
            </w:tcBorders>
            <w:shd w:val="clear" w:color="auto" w:fill="auto"/>
            <w:vAlign w:val="center"/>
            <w:hideMark/>
          </w:tcPr>
          <w:p w14:paraId="3811DAF8" w14:textId="49A32532"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315 756</w:t>
            </w:r>
          </w:p>
        </w:tc>
        <w:tc>
          <w:tcPr>
            <w:tcW w:w="569" w:type="pct"/>
            <w:tcBorders>
              <w:top w:val="nil"/>
              <w:left w:val="nil"/>
              <w:bottom w:val="single" w:sz="4" w:space="0" w:color="auto"/>
              <w:right w:val="single" w:sz="4" w:space="0" w:color="auto"/>
            </w:tcBorders>
            <w:shd w:val="clear" w:color="auto" w:fill="auto"/>
            <w:vAlign w:val="center"/>
            <w:hideMark/>
          </w:tcPr>
          <w:p w14:paraId="200A3509" w14:textId="12D6CC74"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70 575</w:t>
            </w:r>
          </w:p>
        </w:tc>
        <w:tc>
          <w:tcPr>
            <w:tcW w:w="502" w:type="pct"/>
            <w:tcBorders>
              <w:top w:val="nil"/>
              <w:left w:val="nil"/>
              <w:bottom w:val="single" w:sz="4" w:space="0" w:color="auto"/>
              <w:right w:val="single" w:sz="4" w:space="0" w:color="auto"/>
            </w:tcBorders>
            <w:shd w:val="clear" w:color="auto" w:fill="auto"/>
            <w:vAlign w:val="center"/>
            <w:hideMark/>
          </w:tcPr>
          <w:p w14:paraId="42A1650C" w14:textId="556E3716"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-245 185</w:t>
            </w:r>
          </w:p>
        </w:tc>
        <w:tc>
          <w:tcPr>
            <w:tcW w:w="527" w:type="pct"/>
            <w:tcBorders>
              <w:top w:val="nil"/>
              <w:left w:val="nil"/>
              <w:bottom w:val="single" w:sz="4" w:space="0" w:color="auto"/>
              <w:right w:val="single" w:sz="4" w:space="0" w:color="auto"/>
            </w:tcBorders>
            <w:shd w:val="clear" w:color="auto" w:fill="auto"/>
            <w:vAlign w:val="center"/>
            <w:hideMark/>
          </w:tcPr>
          <w:p w14:paraId="44AE61D7" w14:textId="004422A2"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-4</w:t>
            </w:r>
          </w:p>
        </w:tc>
      </w:tr>
      <w:tr w:rsidR="005F6994" w:rsidRPr="005F6994" w14:paraId="27B80AFB" w14:textId="77777777" w:rsidTr="00002253">
        <w:trPr>
          <w:trHeight w:val="20"/>
        </w:trPr>
        <w:tc>
          <w:tcPr>
            <w:tcW w:w="1803" w:type="pct"/>
            <w:tcBorders>
              <w:top w:val="nil"/>
              <w:left w:val="single" w:sz="4" w:space="0" w:color="auto"/>
              <w:bottom w:val="single" w:sz="4" w:space="0" w:color="auto"/>
              <w:right w:val="single" w:sz="4" w:space="0" w:color="auto"/>
            </w:tcBorders>
            <w:shd w:val="clear" w:color="000000" w:fill="E2EFDA"/>
            <w:vAlign w:val="center"/>
            <w:hideMark/>
          </w:tcPr>
          <w:p w14:paraId="32336764" w14:textId="77777777" w:rsidR="005F6994" w:rsidRPr="005F6994" w:rsidRDefault="005F6994" w:rsidP="005F6994">
            <w:pPr>
              <w:rPr>
                <w:rFonts w:ascii="Myriad Pro" w:hAnsi="Myriad Pro" w:cs="Calibri"/>
                <w:b/>
                <w:bCs/>
                <w:color w:val="000000"/>
                <w:sz w:val="20"/>
                <w:szCs w:val="20"/>
              </w:rPr>
            </w:pPr>
            <w:r w:rsidRPr="005F6994">
              <w:rPr>
                <w:rFonts w:ascii="Myriad Pro" w:hAnsi="Myriad Pro" w:cs="Calibri"/>
                <w:b/>
                <w:bCs/>
                <w:color w:val="000000"/>
                <w:sz w:val="20"/>
                <w:szCs w:val="20"/>
              </w:rPr>
              <w:t>Корректировка НВВ</w:t>
            </w:r>
          </w:p>
        </w:tc>
        <w:tc>
          <w:tcPr>
            <w:tcW w:w="565" w:type="pct"/>
            <w:tcBorders>
              <w:top w:val="nil"/>
              <w:left w:val="nil"/>
              <w:bottom w:val="single" w:sz="4" w:space="0" w:color="auto"/>
              <w:right w:val="single" w:sz="4" w:space="0" w:color="auto"/>
            </w:tcBorders>
            <w:shd w:val="clear" w:color="000000" w:fill="E2EFDA"/>
            <w:vAlign w:val="center"/>
            <w:hideMark/>
          </w:tcPr>
          <w:p w14:paraId="79124476" w14:textId="50F159F2" w:rsidR="005F6994" w:rsidRPr="005F6994" w:rsidRDefault="005F6994" w:rsidP="005F6994">
            <w:pPr>
              <w:jc w:val="center"/>
              <w:rPr>
                <w:rFonts w:ascii="Myriad Pro" w:hAnsi="Myriad Pro" w:cs="Calibri"/>
                <w:b/>
                <w:bCs/>
                <w:color w:val="000000"/>
                <w:sz w:val="20"/>
                <w:szCs w:val="20"/>
              </w:rPr>
            </w:pPr>
            <w:r w:rsidRPr="005F6994">
              <w:rPr>
                <w:rFonts w:ascii="Myriad Pro" w:hAnsi="Myriad Pro" w:cs="Calibri"/>
                <w:b/>
                <w:bCs/>
                <w:color w:val="000000"/>
                <w:sz w:val="20"/>
                <w:szCs w:val="20"/>
              </w:rPr>
              <w:t>133 593</w:t>
            </w:r>
          </w:p>
        </w:tc>
        <w:tc>
          <w:tcPr>
            <w:tcW w:w="532" w:type="pct"/>
            <w:tcBorders>
              <w:top w:val="nil"/>
              <w:left w:val="nil"/>
              <w:bottom w:val="single" w:sz="4" w:space="0" w:color="auto"/>
              <w:right w:val="single" w:sz="4" w:space="0" w:color="auto"/>
            </w:tcBorders>
            <w:shd w:val="clear" w:color="000000" w:fill="E2EFDA"/>
            <w:vAlign w:val="center"/>
            <w:hideMark/>
          </w:tcPr>
          <w:p w14:paraId="4CD95A9A" w14:textId="5614827D" w:rsidR="005F6994" w:rsidRPr="005F6994" w:rsidRDefault="005F6994" w:rsidP="005F6994">
            <w:pPr>
              <w:jc w:val="center"/>
              <w:rPr>
                <w:rFonts w:ascii="Myriad Pro" w:hAnsi="Myriad Pro" w:cs="Calibri"/>
                <w:b/>
                <w:bCs/>
                <w:color w:val="000000"/>
                <w:sz w:val="20"/>
                <w:szCs w:val="20"/>
              </w:rPr>
            </w:pPr>
            <w:r w:rsidRPr="005F6994">
              <w:rPr>
                <w:rFonts w:ascii="Myriad Pro" w:hAnsi="Myriad Pro" w:cs="Calibri"/>
                <w:b/>
                <w:bCs/>
                <w:color w:val="000000"/>
                <w:sz w:val="20"/>
                <w:szCs w:val="20"/>
              </w:rPr>
              <w:t>245 889</w:t>
            </w:r>
          </w:p>
        </w:tc>
        <w:tc>
          <w:tcPr>
            <w:tcW w:w="502" w:type="pct"/>
            <w:tcBorders>
              <w:top w:val="nil"/>
              <w:left w:val="nil"/>
              <w:bottom w:val="single" w:sz="4" w:space="0" w:color="auto"/>
              <w:right w:val="single" w:sz="4" w:space="0" w:color="auto"/>
            </w:tcBorders>
            <w:shd w:val="clear" w:color="000000" w:fill="E2EFDA"/>
            <w:vAlign w:val="center"/>
            <w:hideMark/>
          </w:tcPr>
          <w:p w14:paraId="4975A9F9" w14:textId="6BDEDB03" w:rsidR="005F6994" w:rsidRPr="005F6994" w:rsidRDefault="005F6994" w:rsidP="005F6994">
            <w:pPr>
              <w:jc w:val="center"/>
              <w:rPr>
                <w:rFonts w:ascii="Myriad Pro" w:hAnsi="Myriad Pro" w:cs="Calibri"/>
                <w:b/>
                <w:bCs/>
                <w:color w:val="000000"/>
                <w:sz w:val="20"/>
                <w:szCs w:val="20"/>
              </w:rPr>
            </w:pPr>
            <w:r w:rsidRPr="005F6994">
              <w:rPr>
                <w:rFonts w:ascii="Myriad Pro" w:hAnsi="Myriad Pro" w:cs="Calibri"/>
                <w:b/>
                <w:bCs/>
                <w:color w:val="000000"/>
                <w:sz w:val="20"/>
                <w:szCs w:val="20"/>
              </w:rPr>
              <w:t>-179 371</w:t>
            </w:r>
          </w:p>
        </w:tc>
        <w:tc>
          <w:tcPr>
            <w:tcW w:w="569" w:type="pct"/>
            <w:tcBorders>
              <w:top w:val="nil"/>
              <w:left w:val="nil"/>
              <w:bottom w:val="single" w:sz="4" w:space="0" w:color="auto"/>
              <w:right w:val="single" w:sz="4" w:space="0" w:color="auto"/>
            </w:tcBorders>
            <w:shd w:val="clear" w:color="000000" w:fill="E2EFDA"/>
            <w:vAlign w:val="center"/>
            <w:hideMark/>
          </w:tcPr>
          <w:p w14:paraId="4206A21A" w14:textId="5F84E79E" w:rsidR="005F6994" w:rsidRPr="005F6994" w:rsidRDefault="005F6994" w:rsidP="005F6994">
            <w:pPr>
              <w:jc w:val="center"/>
              <w:rPr>
                <w:rFonts w:ascii="Myriad Pro" w:hAnsi="Myriad Pro" w:cs="Calibri"/>
                <w:b/>
                <w:bCs/>
                <w:color w:val="000000"/>
                <w:sz w:val="20"/>
                <w:szCs w:val="20"/>
              </w:rPr>
            </w:pPr>
            <w:r w:rsidRPr="005F6994">
              <w:rPr>
                <w:rFonts w:ascii="Myriad Pro" w:hAnsi="Myriad Pro" w:cs="Calibri"/>
                <w:b/>
                <w:bCs/>
                <w:color w:val="000000"/>
                <w:sz w:val="20"/>
                <w:szCs w:val="20"/>
              </w:rPr>
              <w:t>56 318</w:t>
            </w:r>
          </w:p>
        </w:tc>
        <w:tc>
          <w:tcPr>
            <w:tcW w:w="502" w:type="pct"/>
            <w:tcBorders>
              <w:top w:val="nil"/>
              <w:left w:val="nil"/>
              <w:bottom w:val="single" w:sz="4" w:space="0" w:color="auto"/>
              <w:right w:val="single" w:sz="4" w:space="0" w:color="auto"/>
            </w:tcBorders>
            <w:shd w:val="clear" w:color="000000" w:fill="E2EFDA"/>
            <w:vAlign w:val="center"/>
            <w:hideMark/>
          </w:tcPr>
          <w:p w14:paraId="1385A7D3" w14:textId="08B67709" w:rsidR="005F6994" w:rsidRPr="005F6994" w:rsidRDefault="005F6994" w:rsidP="005F6994">
            <w:pPr>
              <w:jc w:val="center"/>
              <w:rPr>
                <w:rFonts w:ascii="Myriad Pro" w:hAnsi="Myriad Pro" w:cs="Calibri"/>
                <w:b/>
                <w:bCs/>
                <w:color w:val="000000"/>
                <w:sz w:val="20"/>
                <w:szCs w:val="20"/>
              </w:rPr>
            </w:pPr>
            <w:r w:rsidRPr="005F6994">
              <w:rPr>
                <w:rFonts w:ascii="Myriad Pro" w:hAnsi="Myriad Pro" w:cs="Calibri"/>
                <w:b/>
                <w:bCs/>
                <w:color w:val="000000"/>
                <w:sz w:val="20"/>
                <w:szCs w:val="20"/>
              </w:rPr>
              <w:t>425 260</w:t>
            </w:r>
          </w:p>
        </w:tc>
        <w:tc>
          <w:tcPr>
            <w:tcW w:w="527" w:type="pct"/>
            <w:tcBorders>
              <w:top w:val="nil"/>
              <w:left w:val="nil"/>
              <w:bottom w:val="single" w:sz="4" w:space="0" w:color="auto"/>
              <w:right w:val="single" w:sz="4" w:space="0" w:color="auto"/>
            </w:tcBorders>
            <w:shd w:val="clear" w:color="000000" w:fill="E2EFDA"/>
            <w:vAlign w:val="center"/>
            <w:hideMark/>
          </w:tcPr>
          <w:p w14:paraId="0983FE1B" w14:textId="5B01578E" w:rsidR="005F6994" w:rsidRPr="005F6994" w:rsidRDefault="005F6994" w:rsidP="005F6994">
            <w:pPr>
              <w:jc w:val="center"/>
              <w:rPr>
                <w:rFonts w:ascii="Myriad Pro" w:hAnsi="Myriad Pro" w:cs="Calibri"/>
                <w:b/>
                <w:bCs/>
                <w:color w:val="000000"/>
                <w:sz w:val="20"/>
                <w:szCs w:val="20"/>
              </w:rPr>
            </w:pPr>
            <w:r w:rsidRPr="005F6994">
              <w:rPr>
                <w:rFonts w:ascii="Myriad Pro" w:hAnsi="Myriad Pro" w:cs="Calibri"/>
                <w:b/>
                <w:bCs/>
                <w:color w:val="000000"/>
                <w:sz w:val="20"/>
                <w:szCs w:val="20"/>
              </w:rPr>
              <w:t>189 571</w:t>
            </w:r>
          </w:p>
        </w:tc>
      </w:tr>
      <w:tr w:rsidR="005F6994" w:rsidRPr="005F6994" w14:paraId="1630E7F9" w14:textId="77777777" w:rsidTr="00002253">
        <w:trPr>
          <w:trHeight w:val="20"/>
        </w:trPr>
        <w:tc>
          <w:tcPr>
            <w:tcW w:w="1803" w:type="pct"/>
            <w:tcBorders>
              <w:top w:val="nil"/>
              <w:left w:val="single" w:sz="4" w:space="0" w:color="auto"/>
              <w:bottom w:val="single" w:sz="4" w:space="0" w:color="auto"/>
              <w:right w:val="single" w:sz="4" w:space="0" w:color="auto"/>
            </w:tcBorders>
            <w:shd w:val="clear" w:color="000000" w:fill="FFFFFF"/>
            <w:vAlign w:val="center"/>
            <w:hideMark/>
          </w:tcPr>
          <w:p w14:paraId="5A8A095C" w14:textId="77777777" w:rsidR="005F6994" w:rsidRPr="005F6994" w:rsidRDefault="005F6994" w:rsidP="005F6994">
            <w:pPr>
              <w:rPr>
                <w:rFonts w:ascii="Myriad Pro" w:hAnsi="Myriad Pro" w:cs="Calibri"/>
                <w:color w:val="000000"/>
                <w:sz w:val="20"/>
                <w:szCs w:val="20"/>
              </w:rPr>
            </w:pPr>
            <w:r w:rsidRPr="005F6994">
              <w:rPr>
                <w:rFonts w:ascii="Myriad Pro" w:hAnsi="Myriad Pro" w:cs="Calibri"/>
                <w:color w:val="000000"/>
                <w:sz w:val="20"/>
                <w:szCs w:val="20"/>
              </w:rPr>
              <w:t xml:space="preserve">Корректировка расходов, связанных с компенсацией незапланированных расходов или полученного избытка по итогам фактических значений параметров расчета </w:t>
            </w:r>
          </w:p>
        </w:tc>
        <w:tc>
          <w:tcPr>
            <w:tcW w:w="565" w:type="pct"/>
            <w:tcBorders>
              <w:top w:val="nil"/>
              <w:left w:val="nil"/>
              <w:bottom w:val="single" w:sz="4" w:space="0" w:color="auto"/>
              <w:right w:val="single" w:sz="4" w:space="0" w:color="auto"/>
            </w:tcBorders>
            <w:shd w:val="clear" w:color="auto" w:fill="auto"/>
            <w:vAlign w:val="center"/>
            <w:hideMark/>
          </w:tcPr>
          <w:p w14:paraId="7C9607E1" w14:textId="5D88C0C5"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24 051</w:t>
            </w:r>
          </w:p>
        </w:tc>
        <w:tc>
          <w:tcPr>
            <w:tcW w:w="532" w:type="pct"/>
            <w:tcBorders>
              <w:top w:val="nil"/>
              <w:left w:val="nil"/>
              <w:bottom w:val="single" w:sz="4" w:space="0" w:color="auto"/>
              <w:right w:val="single" w:sz="4" w:space="0" w:color="auto"/>
            </w:tcBorders>
            <w:shd w:val="clear" w:color="auto" w:fill="auto"/>
            <w:vAlign w:val="center"/>
            <w:hideMark/>
          </w:tcPr>
          <w:p w14:paraId="22B92D70" w14:textId="77777777"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н/д</w:t>
            </w:r>
          </w:p>
        </w:tc>
        <w:tc>
          <w:tcPr>
            <w:tcW w:w="502" w:type="pct"/>
            <w:tcBorders>
              <w:top w:val="nil"/>
              <w:left w:val="nil"/>
              <w:bottom w:val="single" w:sz="4" w:space="0" w:color="auto"/>
              <w:right w:val="single" w:sz="4" w:space="0" w:color="auto"/>
            </w:tcBorders>
            <w:shd w:val="clear" w:color="auto" w:fill="auto"/>
            <w:vAlign w:val="center"/>
            <w:hideMark/>
          </w:tcPr>
          <w:p w14:paraId="3510EE57" w14:textId="77777777"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х</w:t>
            </w:r>
          </w:p>
        </w:tc>
        <w:tc>
          <w:tcPr>
            <w:tcW w:w="569" w:type="pct"/>
            <w:tcBorders>
              <w:top w:val="nil"/>
              <w:left w:val="nil"/>
              <w:bottom w:val="single" w:sz="4" w:space="0" w:color="auto"/>
              <w:right w:val="single" w:sz="4" w:space="0" w:color="auto"/>
            </w:tcBorders>
            <w:shd w:val="clear" w:color="auto" w:fill="auto"/>
            <w:vAlign w:val="center"/>
            <w:hideMark/>
          </w:tcPr>
          <w:p w14:paraId="65945279" w14:textId="62582BC4"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24 051</w:t>
            </w:r>
          </w:p>
        </w:tc>
        <w:tc>
          <w:tcPr>
            <w:tcW w:w="502" w:type="pct"/>
            <w:tcBorders>
              <w:top w:val="nil"/>
              <w:left w:val="nil"/>
              <w:bottom w:val="single" w:sz="4" w:space="0" w:color="auto"/>
              <w:right w:val="single" w:sz="4" w:space="0" w:color="auto"/>
            </w:tcBorders>
            <w:shd w:val="clear" w:color="auto" w:fill="auto"/>
            <w:vAlign w:val="center"/>
            <w:hideMark/>
          </w:tcPr>
          <w:p w14:paraId="062CE81E" w14:textId="77777777"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х</w:t>
            </w:r>
          </w:p>
        </w:tc>
        <w:tc>
          <w:tcPr>
            <w:tcW w:w="527" w:type="pct"/>
            <w:tcBorders>
              <w:top w:val="nil"/>
              <w:left w:val="nil"/>
              <w:bottom w:val="single" w:sz="4" w:space="0" w:color="auto"/>
              <w:right w:val="single" w:sz="4" w:space="0" w:color="auto"/>
            </w:tcBorders>
            <w:shd w:val="clear" w:color="auto" w:fill="auto"/>
            <w:vAlign w:val="center"/>
            <w:hideMark/>
          </w:tcPr>
          <w:p w14:paraId="03D1798E" w14:textId="77777777"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х</w:t>
            </w:r>
          </w:p>
        </w:tc>
      </w:tr>
      <w:tr w:rsidR="005F6994" w:rsidRPr="005F6994" w14:paraId="142A4EF9" w14:textId="77777777" w:rsidTr="00002253">
        <w:trPr>
          <w:trHeight w:val="20"/>
        </w:trPr>
        <w:tc>
          <w:tcPr>
            <w:tcW w:w="1803" w:type="pct"/>
            <w:tcBorders>
              <w:top w:val="nil"/>
              <w:left w:val="single" w:sz="4" w:space="0" w:color="auto"/>
              <w:bottom w:val="single" w:sz="4" w:space="0" w:color="auto"/>
              <w:right w:val="single" w:sz="4" w:space="0" w:color="auto"/>
            </w:tcBorders>
            <w:shd w:val="clear" w:color="000000" w:fill="FFFFFF"/>
            <w:vAlign w:val="center"/>
            <w:hideMark/>
          </w:tcPr>
          <w:p w14:paraId="6D3FF573" w14:textId="77777777" w:rsidR="005F6994" w:rsidRPr="005F6994" w:rsidRDefault="005F6994" w:rsidP="005F6994">
            <w:pPr>
              <w:rPr>
                <w:rFonts w:ascii="Myriad Pro" w:hAnsi="Myriad Pro" w:cs="Calibri"/>
                <w:color w:val="000000"/>
                <w:sz w:val="20"/>
                <w:szCs w:val="20"/>
              </w:rPr>
            </w:pPr>
            <w:r w:rsidRPr="005F6994">
              <w:rPr>
                <w:rFonts w:ascii="Myriad Pro" w:hAnsi="Myriad Pro" w:cs="Calibri"/>
                <w:color w:val="000000"/>
                <w:sz w:val="20"/>
                <w:szCs w:val="20"/>
              </w:rPr>
              <w:t>Корректировка подконтрольных расходов, связанных с изменением планируемых параметров расчета тарифов</w:t>
            </w:r>
          </w:p>
        </w:tc>
        <w:tc>
          <w:tcPr>
            <w:tcW w:w="565" w:type="pct"/>
            <w:tcBorders>
              <w:top w:val="nil"/>
              <w:left w:val="nil"/>
              <w:bottom w:val="single" w:sz="4" w:space="0" w:color="auto"/>
              <w:right w:val="single" w:sz="4" w:space="0" w:color="auto"/>
            </w:tcBorders>
            <w:shd w:val="clear" w:color="auto" w:fill="auto"/>
            <w:vAlign w:val="center"/>
            <w:hideMark/>
          </w:tcPr>
          <w:p w14:paraId="49B82D3F" w14:textId="6B93F51D"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52 906</w:t>
            </w:r>
          </w:p>
        </w:tc>
        <w:tc>
          <w:tcPr>
            <w:tcW w:w="532" w:type="pct"/>
            <w:tcBorders>
              <w:top w:val="nil"/>
              <w:left w:val="nil"/>
              <w:bottom w:val="single" w:sz="4" w:space="0" w:color="auto"/>
              <w:right w:val="single" w:sz="4" w:space="0" w:color="auto"/>
            </w:tcBorders>
            <w:shd w:val="clear" w:color="auto" w:fill="auto"/>
            <w:vAlign w:val="center"/>
            <w:hideMark/>
          </w:tcPr>
          <w:p w14:paraId="39AC9617" w14:textId="77777777"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н/д</w:t>
            </w:r>
          </w:p>
        </w:tc>
        <w:tc>
          <w:tcPr>
            <w:tcW w:w="502" w:type="pct"/>
            <w:tcBorders>
              <w:top w:val="nil"/>
              <w:left w:val="nil"/>
              <w:bottom w:val="single" w:sz="4" w:space="0" w:color="auto"/>
              <w:right w:val="single" w:sz="4" w:space="0" w:color="auto"/>
            </w:tcBorders>
            <w:shd w:val="clear" w:color="auto" w:fill="auto"/>
            <w:vAlign w:val="center"/>
            <w:hideMark/>
          </w:tcPr>
          <w:p w14:paraId="2D06BFC8" w14:textId="77777777"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х</w:t>
            </w:r>
          </w:p>
        </w:tc>
        <w:tc>
          <w:tcPr>
            <w:tcW w:w="569" w:type="pct"/>
            <w:tcBorders>
              <w:top w:val="nil"/>
              <w:left w:val="nil"/>
              <w:bottom w:val="single" w:sz="4" w:space="0" w:color="auto"/>
              <w:right w:val="single" w:sz="4" w:space="0" w:color="auto"/>
            </w:tcBorders>
            <w:shd w:val="clear" w:color="auto" w:fill="auto"/>
            <w:vAlign w:val="center"/>
            <w:hideMark/>
          </w:tcPr>
          <w:p w14:paraId="76F823CF" w14:textId="262F3D7E"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50 716</w:t>
            </w:r>
          </w:p>
        </w:tc>
        <w:tc>
          <w:tcPr>
            <w:tcW w:w="502" w:type="pct"/>
            <w:tcBorders>
              <w:top w:val="nil"/>
              <w:left w:val="nil"/>
              <w:bottom w:val="single" w:sz="4" w:space="0" w:color="auto"/>
              <w:right w:val="single" w:sz="4" w:space="0" w:color="auto"/>
            </w:tcBorders>
            <w:shd w:val="clear" w:color="auto" w:fill="auto"/>
            <w:vAlign w:val="center"/>
            <w:hideMark/>
          </w:tcPr>
          <w:p w14:paraId="2882B955" w14:textId="77777777"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х</w:t>
            </w:r>
          </w:p>
        </w:tc>
        <w:tc>
          <w:tcPr>
            <w:tcW w:w="527" w:type="pct"/>
            <w:tcBorders>
              <w:top w:val="nil"/>
              <w:left w:val="nil"/>
              <w:bottom w:val="single" w:sz="4" w:space="0" w:color="auto"/>
              <w:right w:val="single" w:sz="4" w:space="0" w:color="auto"/>
            </w:tcBorders>
            <w:shd w:val="clear" w:color="auto" w:fill="auto"/>
            <w:vAlign w:val="center"/>
            <w:hideMark/>
          </w:tcPr>
          <w:p w14:paraId="3A0CB28B" w14:textId="77777777"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х</w:t>
            </w:r>
          </w:p>
        </w:tc>
      </w:tr>
      <w:tr w:rsidR="005F6994" w:rsidRPr="005F6994" w14:paraId="11BEADC9" w14:textId="77777777" w:rsidTr="00002253">
        <w:trPr>
          <w:trHeight w:val="20"/>
        </w:trPr>
        <w:tc>
          <w:tcPr>
            <w:tcW w:w="1803" w:type="pct"/>
            <w:tcBorders>
              <w:top w:val="nil"/>
              <w:left w:val="single" w:sz="4" w:space="0" w:color="auto"/>
              <w:bottom w:val="single" w:sz="4" w:space="0" w:color="auto"/>
              <w:right w:val="single" w:sz="4" w:space="0" w:color="auto"/>
            </w:tcBorders>
            <w:shd w:val="clear" w:color="000000" w:fill="FFFFFF"/>
            <w:vAlign w:val="center"/>
            <w:hideMark/>
          </w:tcPr>
          <w:p w14:paraId="36245D15" w14:textId="77777777" w:rsidR="005F6994" w:rsidRPr="005F6994" w:rsidRDefault="005F6994" w:rsidP="005F6994">
            <w:pPr>
              <w:rPr>
                <w:rFonts w:ascii="Myriad Pro" w:hAnsi="Myriad Pro" w:cs="Calibri"/>
                <w:color w:val="000000"/>
                <w:sz w:val="20"/>
                <w:szCs w:val="20"/>
              </w:rPr>
            </w:pPr>
            <w:r w:rsidRPr="005F6994">
              <w:rPr>
                <w:rFonts w:ascii="Myriad Pro" w:hAnsi="Myriad Pro" w:cs="Calibri"/>
                <w:color w:val="000000"/>
                <w:sz w:val="20"/>
                <w:szCs w:val="20"/>
              </w:rPr>
              <w:lastRenderedPageBreak/>
              <w:t>Корректировка по фактически понесенным неподконтрольным расходам, не учтенным при установлении тарифов</w:t>
            </w:r>
          </w:p>
        </w:tc>
        <w:tc>
          <w:tcPr>
            <w:tcW w:w="565" w:type="pct"/>
            <w:tcBorders>
              <w:top w:val="nil"/>
              <w:left w:val="nil"/>
              <w:bottom w:val="single" w:sz="4" w:space="0" w:color="auto"/>
              <w:right w:val="single" w:sz="4" w:space="0" w:color="auto"/>
            </w:tcBorders>
            <w:shd w:val="clear" w:color="auto" w:fill="auto"/>
            <w:vAlign w:val="center"/>
            <w:hideMark/>
          </w:tcPr>
          <w:p w14:paraId="2C13B211" w14:textId="7D56CA3C"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0</w:t>
            </w:r>
          </w:p>
        </w:tc>
        <w:tc>
          <w:tcPr>
            <w:tcW w:w="532" w:type="pct"/>
            <w:tcBorders>
              <w:top w:val="nil"/>
              <w:left w:val="nil"/>
              <w:bottom w:val="single" w:sz="4" w:space="0" w:color="auto"/>
              <w:right w:val="single" w:sz="4" w:space="0" w:color="auto"/>
            </w:tcBorders>
            <w:shd w:val="clear" w:color="auto" w:fill="auto"/>
            <w:vAlign w:val="center"/>
            <w:hideMark/>
          </w:tcPr>
          <w:p w14:paraId="0AA2FBF0" w14:textId="77777777"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н/д</w:t>
            </w:r>
          </w:p>
        </w:tc>
        <w:tc>
          <w:tcPr>
            <w:tcW w:w="502" w:type="pct"/>
            <w:tcBorders>
              <w:top w:val="nil"/>
              <w:left w:val="nil"/>
              <w:bottom w:val="single" w:sz="4" w:space="0" w:color="auto"/>
              <w:right w:val="single" w:sz="4" w:space="0" w:color="auto"/>
            </w:tcBorders>
            <w:shd w:val="clear" w:color="auto" w:fill="auto"/>
            <w:vAlign w:val="center"/>
            <w:hideMark/>
          </w:tcPr>
          <w:p w14:paraId="29A7DDC9" w14:textId="77777777"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х</w:t>
            </w:r>
          </w:p>
        </w:tc>
        <w:tc>
          <w:tcPr>
            <w:tcW w:w="569" w:type="pct"/>
            <w:tcBorders>
              <w:top w:val="nil"/>
              <w:left w:val="nil"/>
              <w:bottom w:val="single" w:sz="4" w:space="0" w:color="auto"/>
              <w:right w:val="single" w:sz="4" w:space="0" w:color="auto"/>
            </w:tcBorders>
            <w:shd w:val="clear" w:color="auto" w:fill="auto"/>
            <w:vAlign w:val="center"/>
            <w:hideMark/>
          </w:tcPr>
          <w:p w14:paraId="27F43952" w14:textId="05995A3C"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-97 441</w:t>
            </w:r>
          </w:p>
        </w:tc>
        <w:tc>
          <w:tcPr>
            <w:tcW w:w="502" w:type="pct"/>
            <w:tcBorders>
              <w:top w:val="nil"/>
              <w:left w:val="nil"/>
              <w:bottom w:val="single" w:sz="4" w:space="0" w:color="auto"/>
              <w:right w:val="single" w:sz="4" w:space="0" w:color="auto"/>
            </w:tcBorders>
            <w:shd w:val="clear" w:color="auto" w:fill="auto"/>
            <w:vAlign w:val="center"/>
            <w:hideMark/>
          </w:tcPr>
          <w:p w14:paraId="5F47B556" w14:textId="77777777"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х</w:t>
            </w:r>
          </w:p>
        </w:tc>
        <w:tc>
          <w:tcPr>
            <w:tcW w:w="527" w:type="pct"/>
            <w:tcBorders>
              <w:top w:val="nil"/>
              <w:left w:val="nil"/>
              <w:bottom w:val="single" w:sz="4" w:space="0" w:color="auto"/>
              <w:right w:val="single" w:sz="4" w:space="0" w:color="auto"/>
            </w:tcBorders>
            <w:shd w:val="clear" w:color="auto" w:fill="auto"/>
            <w:vAlign w:val="center"/>
            <w:hideMark/>
          </w:tcPr>
          <w:p w14:paraId="5D048712" w14:textId="77777777"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х</w:t>
            </w:r>
          </w:p>
        </w:tc>
      </w:tr>
      <w:tr w:rsidR="005F6994" w:rsidRPr="005F6994" w14:paraId="3ADB360E" w14:textId="77777777" w:rsidTr="00002253">
        <w:trPr>
          <w:trHeight w:val="20"/>
        </w:trPr>
        <w:tc>
          <w:tcPr>
            <w:tcW w:w="1803" w:type="pct"/>
            <w:tcBorders>
              <w:top w:val="nil"/>
              <w:left w:val="single" w:sz="4" w:space="0" w:color="auto"/>
              <w:bottom w:val="single" w:sz="4" w:space="0" w:color="auto"/>
              <w:right w:val="single" w:sz="4" w:space="0" w:color="auto"/>
            </w:tcBorders>
            <w:shd w:val="clear" w:color="000000" w:fill="FFFFFF"/>
            <w:vAlign w:val="center"/>
            <w:hideMark/>
          </w:tcPr>
          <w:p w14:paraId="5B1DAF3E" w14:textId="77777777" w:rsidR="005F6994" w:rsidRPr="005F6994" w:rsidRDefault="005F6994" w:rsidP="005F6994">
            <w:pPr>
              <w:rPr>
                <w:rFonts w:ascii="Myriad Pro" w:hAnsi="Myriad Pro" w:cs="Calibri"/>
                <w:color w:val="000000"/>
                <w:sz w:val="20"/>
                <w:szCs w:val="20"/>
              </w:rPr>
            </w:pPr>
            <w:r w:rsidRPr="005F6994">
              <w:rPr>
                <w:rFonts w:ascii="Myriad Pro" w:hAnsi="Myriad Pro" w:cs="Calibri"/>
                <w:color w:val="000000"/>
                <w:sz w:val="20"/>
                <w:szCs w:val="20"/>
              </w:rPr>
              <w:t>Компенсация выпадающих/излишне полученных доходов, возникающих в результате отличия фактических цен покупки технологических потерь</w:t>
            </w:r>
          </w:p>
        </w:tc>
        <w:tc>
          <w:tcPr>
            <w:tcW w:w="565" w:type="pct"/>
            <w:tcBorders>
              <w:top w:val="nil"/>
              <w:left w:val="nil"/>
              <w:bottom w:val="single" w:sz="4" w:space="0" w:color="auto"/>
              <w:right w:val="single" w:sz="4" w:space="0" w:color="auto"/>
            </w:tcBorders>
            <w:shd w:val="clear" w:color="auto" w:fill="auto"/>
            <w:vAlign w:val="center"/>
            <w:hideMark/>
          </w:tcPr>
          <w:p w14:paraId="1CD8B258" w14:textId="67275BC7"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32 500</w:t>
            </w:r>
          </w:p>
        </w:tc>
        <w:tc>
          <w:tcPr>
            <w:tcW w:w="532" w:type="pct"/>
            <w:tcBorders>
              <w:top w:val="nil"/>
              <w:left w:val="nil"/>
              <w:bottom w:val="single" w:sz="4" w:space="0" w:color="auto"/>
              <w:right w:val="single" w:sz="4" w:space="0" w:color="auto"/>
            </w:tcBorders>
            <w:shd w:val="clear" w:color="auto" w:fill="auto"/>
            <w:vAlign w:val="center"/>
            <w:hideMark/>
          </w:tcPr>
          <w:p w14:paraId="403EA51F" w14:textId="77777777"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н/д</w:t>
            </w:r>
          </w:p>
        </w:tc>
        <w:tc>
          <w:tcPr>
            <w:tcW w:w="502" w:type="pct"/>
            <w:tcBorders>
              <w:top w:val="nil"/>
              <w:left w:val="nil"/>
              <w:bottom w:val="single" w:sz="4" w:space="0" w:color="auto"/>
              <w:right w:val="single" w:sz="4" w:space="0" w:color="auto"/>
            </w:tcBorders>
            <w:shd w:val="clear" w:color="auto" w:fill="auto"/>
            <w:vAlign w:val="center"/>
            <w:hideMark/>
          </w:tcPr>
          <w:p w14:paraId="3E517738" w14:textId="77777777"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х</w:t>
            </w:r>
          </w:p>
        </w:tc>
        <w:tc>
          <w:tcPr>
            <w:tcW w:w="569" w:type="pct"/>
            <w:tcBorders>
              <w:top w:val="nil"/>
              <w:left w:val="nil"/>
              <w:bottom w:val="single" w:sz="4" w:space="0" w:color="auto"/>
              <w:right w:val="single" w:sz="4" w:space="0" w:color="auto"/>
            </w:tcBorders>
            <w:shd w:val="clear" w:color="auto" w:fill="auto"/>
            <w:vAlign w:val="center"/>
            <w:hideMark/>
          </w:tcPr>
          <w:p w14:paraId="56577AD5" w14:textId="6BF8D308"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32 500</w:t>
            </w:r>
          </w:p>
        </w:tc>
        <w:tc>
          <w:tcPr>
            <w:tcW w:w="502" w:type="pct"/>
            <w:tcBorders>
              <w:top w:val="nil"/>
              <w:left w:val="nil"/>
              <w:bottom w:val="single" w:sz="4" w:space="0" w:color="auto"/>
              <w:right w:val="single" w:sz="4" w:space="0" w:color="auto"/>
            </w:tcBorders>
            <w:shd w:val="clear" w:color="auto" w:fill="auto"/>
            <w:vAlign w:val="center"/>
            <w:hideMark/>
          </w:tcPr>
          <w:p w14:paraId="75100EE6" w14:textId="77777777"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х</w:t>
            </w:r>
          </w:p>
        </w:tc>
        <w:tc>
          <w:tcPr>
            <w:tcW w:w="527" w:type="pct"/>
            <w:tcBorders>
              <w:top w:val="nil"/>
              <w:left w:val="nil"/>
              <w:bottom w:val="single" w:sz="4" w:space="0" w:color="auto"/>
              <w:right w:val="single" w:sz="4" w:space="0" w:color="auto"/>
            </w:tcBorders>
            <w:shd w:val="clear" w:color="auto" w:fill="auto"/>
            <w:vAlign w:val="center"/>
            <w:hideMark/>
          </w:tcPr>
          <w:p w14:paraId="04187F60" w14:textId="77777777"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х</w:t>
            </w:r>
          </w:p>
        </w:tc>
      </w:tr>
      <w:tr w:rsidR="005F6994" w:rsidRPr="005F6994" w14:paraId="10A046ED" w14:textId="77777777" w:rsidTr="00002253">
        <w:trPr>
          <w:trHeight w:val="20"/>
        </w:trPr>
        <w:tc>
          <w:tcPr>
            <w:tcW w:w="1803" w:type="pct"/>
            <w:tcBorders>
              <w:top w:val="nil"/>
              <w:left w:val="single" w:sz="4" w:space="0" w:color="auto"/>
              <w:bottom w:val="single" w:sz="4" w:space="0" w:color="auto"/>
              <w:right w:val="single" w:sz="4" w:space="0" w:color="auto"/>
            </w:tcBorders>
            <w:shd w:val="clear" w:color="000000" w:fill="FFFFFF"/>
            <w:vAlign w:val="center"/>
            <w:hideMark/>
          </w:tcPr>
          <w:p w14:paraId="06B58910" w14:textId="77777777" w:rsidR="005F6994" w:rsidRPr="005F6994" w:rsidRDefault="005F6994" w:rsidP="005F6994">
            <w:pPr>
              <w:rPr>
                <w:rFonts w:ascii="Myriad Pro" w:hAnsi="Myriad Pro" w:cs="Calibri"/>
                <w:color w:val="000000"/>
                <w:sz w:val="20"/>
                <w:szCs w:val="20"/>
              </w:rPr>
            </w:pPr>
            <w:r w:rsidRPr="005F6994">
              <w:rPr>
                <w:rFonts w:ascii="Myriad Pro" w:hAnsi="Myriad Pro" w:cs="Calibri"/>
                <w:color w:val="000000"/>
                <w:sz w:val="20"/>
                <w:szCs w:val="20"/>
              </w:rPr>
              <w:t>Корректировка необходимой валовой выручки в связи с изменением (неисполнением) инвестиционной программы</w:t>
            </w:r>
          </w:p>
        </w:tc>
        <w:tc>
          <w:tcPr>
            <w:tcW w:w="565" w:type="pct"/>
            <w:tcBorders>
              <w:top w:val="nil"/>
              <w:left w:val="nil"/>
              <w:bottom w:val="single" w:sz="4" w:space="0" w:color="auto"/>
              <w:right w:val="single" w:sz="4" w:space="0" w:color="auto"/>
            </w:tcBorders>
            <w:shd w:val="clear" w:color="auto" w:fill="auto"/>
            <w:vAlign w:val="center"/>
            <w:hideMark/>
          </w:tcPr>
          <w:p w14:paraId="7D57D358" w14:textId="43C4CFC5"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10 965</w:t>
            </w:r>
          </w:p>
        </w:tc>
        <w:tc>
          <w:tcPr>
            <w:tcW w:w="532" w:type="pct"/>
            <w:tcBorders>
              <w:top w:val="nil"/>
              <w:left w:val="nil"/>
              <w:bottom w:val="single" w:sz="4" w:space="0" w:color="auto"/>
              <w:right w:val="single" w:sz="4" w:space="0" w:color="auto"/>
            </w:tcBorders>
            <w:shd w:val="clear" w:color="auto" w:fill="auto"/>
            <w:vAlign w:val="center"/>
            <w:hideMark/>
          </w:tcPr>
          <w:p w14:paraId="2D53E170" w14:textId="77777777"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н/д</w:t>
            </w:r>
          </w:p>
        </w:tc>
        <w:tc>
          <w:tcPr>
            <w:tcW w:w="502" w:type="pct"/>
            <w:tcBorders>
              <w:top w:val="nil"/>
              <w:left w:val="nil"/>
              <w:bottom w:val="single" w:sz="4" w:space="0" w:color="auto"/>
              <w:right w:val="single" w:sz="4" w:space="0" w:color="auto"/>
            </w:tcBorders>
            <w:shd w:val="clear" w:color="auto" w:fill="auto"/>
            <w:vAlign w:val="center"/>
            <w:hideMark/>
          </w:tcPr>
          <w:p w14:paraId="05FC52F1" w14:textId="77777777"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х</w:t>
            </w:r>
          </w:p>
        </w:tc>
        <w:tc>
          <w:tcPr>
            <w:tcW w:w="569" w:type="pct"/>
            <w:tcBorders>
              <w:top w:val="nil"/>
              <w:left w:val="nil"/>
              <w:bottom w:val="single" w:sz="4" w:space="0" w:color="auto"/>
              <w:right w:val="single" w:sz="4" w:space="0" w:color="auto"/>
            </w:tcBorders>
            <w:shd w:val="clear" w:color="auto" w:fill="auto"/>
            <w:vAlign w:val="center"/>
            <w:hideMark/>
          </w:tcPr>
          <w:p w14:paraId="3C06A571" w14:textId="706387C3"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33 003</w:t>
            </w:r>
          </w:p>
        </w:tc>
        <w:tc>
          <w:tcPr>
            <w:tcW w:w="502" w:type="pct"/>
            <w:tcBorders>
              <w:top w:val="nil"/>
              <w:left w:val="nil"/>
              <w:bottom w:val="single" w:sz="4" w:space="0" w:color="auto"/>
              <w:right w:val="single" w:sz="4" w:space="0" w:color="auto"/>
            </w:tcBorders>
            <w:shd w:val="clear" w:color="auto" w:fill="auto"/>
            <w:vAlign w:val="center"/>
            <w:hideMark/>
          </w:tcPr>
          <w:p w14:paraId="6605BB3D" w14:textId="77777777"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х</w:t>
            </w:r>
          </w:p>
        </w:tc>
        <w:tc>
          <w:tcPr>
            <w:tcW w:w="527" w:type="pct"/>
            <w:tcBorders>
              <w:top w:val="nil"/>
              <w:left w:val="nil"/>
              <w:bottom w:val="single" w:sz="4" w:space="0" w:color="auto"/>
              <w:right w:val="single" w:sz="4" w:space="0" w:color="auto"/>
            </w:tcBorders>
            <w:shd w:val="clear" w:color="auto" w:fill="auto"/>
            <w:vAlign w:val="center"/>
            <w:hideMark/>
          </w:tcPr>
          <w:p w14:paraId="04ECEF2D" w14:textId="77777777"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х</w:t>
            </w:r>
          </w:p>
        </w:tc>
      </w:tr>
      <w:tr w:rsidR="005F6994" w:rsidRPr="005F6994" w14:paraId="09D27A5F" w14:textId="77777777" w:rsidTr="00002253">
        <w:trPr>
          <w:trHeight w:val="20"/>
        </w:trPr>
        <w:tc>
          <w:tcPr>
            <w:tcW w:w="1803" w:type="pct"/>
            <w:tcBorders>
              <w:top w:val="nil"/>
              <w:left w:val="single" w:sz="4" w:space="0" w:color="auto"/>
              <w:bottom w:val="single" w:sz="4" w:space="0" w:color="auto"/>
              <w:right w:val="single" w:sz="4" w:space="0" w:color="auto"/>
            </w:tcBorders>
            <w:shd w:val="clear" w:color="000000" w:fill="FFFFFF"/>
            <w:vAlign w:val="center"/>
            <w:hideMark/>
          </w:tcPr>
          <w:p w14:paraId="6FCDA0B3" w14:textId="77777777" w:rsidR="005F6994" w:rsidRPr="005F6994" w:rsidRDefault="005F6994" w:rsidP="005F6994">
            <w:pPr>
              <w:rPr>
                <w:rFonts w:ascii="Myriad Pro" w:hAnsi="Myriad Pro" w:cs="Calibri"/>
                <w:color w:val="000000"/>
                <w:sz w:val="20"/>
                <w:szCs w:val="20"/>
              </w:rPr>
            </w:pPr>
            <w:r w:rsidRPr="005F6994">
              <w:rPr>
                <w:rFonts w:ascii="Myriad Pro" w:hAnsi="Myriad Pro" w:cs="Calibri"/>
                <w:color w:val="000000"/>
                <w:sz w:val="20"/>
                <w:szCs w:val="20"/>
              </w:rPr>
              <w:t>Корректировка необходимой валовой выручки с учетом надежности и качества оказываемых услуг</w:t>
            </w:r>
          </w:p>
        </w:tc>
        <w:tc>
          <w:tcPr>
            <w:tcW w:w="565" w:type="pct"/>
            <w:tcBorders>
              <w:top w:val="nil"/>
              <w:left w:val="nil"/>
              <w:bottom w:val="single" w:sz="4" w:space="0" w:color="auto"/>
              <w:right w:val="single" w:sz="4" w:space="0" w:color="auto"/>
            </w:tcBorders>
            <w:shd w:val="clear" w:color="auto" w:fill="auto"/>
            <w:vAlign w:val="center"/>
            <w:hideMark/>
          </w:tcPr>
          <w:p w14:paraId="3E9AF27B" w14:textId="355C43D1"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13 171</w:t>
            </w:r>
          </w:p>
        </w:tc>
        <w:tc>
          <w:tcPr>
            <w:tcW w:w="532" w:type="pct"/>
            <w:tcBorders>
              <w:top w:val="nil"/>
              <w:left w:val="nil"/>
              <w:bottom w:val="single" w:sz="4" w:space="0" w:color="auto"/>
              <w:right w:val="single" w:sz="4" w:space="0" w:color="auto"/>
            </w:tcBorders>
            <w:shd w:val="clear" w:color="auto" w:fill="auto"/>
            <w:vAlign w:val="center"/>
            <w:hideMark/>
          </w:tcPr>
          <w:p w14:paraId="59553179" w14:textId="77777777"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н/д</w:t>
            </w:r>
          </w:p>
        </w:tc>
        <w:tc>
          <w:tcPr>
            <w:tcW w:w="502" w:type="pct"/>
            <w:tcBorders>
              <w:top w:val="nil"/>
              <w:left w:val="nil"/>
              <w:bottom w:val="single" w:sz="4" w:space="0" w:color="auto"/>
              <w:right w:val="single" w:sz="4" w:space="0" w:color="auto"/>
            </w:tcBorders>
            <w:shd w:val="clear" w:color="auto" w:fill="auto"/>
            <w:vAlign w:val="center"/>
            <w:hideMark/>
          </w:tcPr>
          <w:p w14:paraId="3457D22A" w14:textId="77777777"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х</w:t>
            </w:r>
          </w:p>
        </w:tc>
        <w:tc>
          <w:tcPr>
            <w:tcW w:w="569" w:type="pct"/>
            <w:tcBorders>
              <w:top w:val="nil"/>
              <w:left w:val="nil"/>
              <w:bottom w:val="single" w:sz="4" w:space="0" w:color="auto"/>
              <w:right w:val="single" w:sz="4" w:space="0" w:color="auto"/>
            </w:tcBorders>
            <w:shd w:val="clear" w:color="auto" w:fill="auto"/>
            <w:vAlign w:val="center"/>
            <w:hideMark/>
          </w:tcPr>
          <w:p w14:paraId="28265B9E" w14:textId="2FA28C0F"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13 489</w:t>
            </w:r>
          </w:p>
        </w:tc>
        <w:tc>
          <w:tcPr>
            <w:tcW w:w="502" w:type="pct"/>
            <w:tcBorders>
              <w:top w:val="nil"/>
              <w:left w:val="nil"/>
              <w:bottom w:val="single" w:sz="4" w:space="0" w:color="auto"/>
              <w:right w:val="single" w:sz="4" w:space="0" w:color="auto"/>
            </w:tcBorders>
            <w:shd w:val="clear" w:color="auto" w:fill="auto"/>
            <w:vAlign w:val="center"/>
            <w:hideMark/>
          </w:tcPr>
          <w:p w14:paraId="62958560" w14:textId="77777777"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х</w:t>
            </w:r>
          </w:p>
        </w:tc>
        <w:tc>
          <w:tcPr>
            <w:tcW w:w="527" w:type="pct"/>
            <w:tcBorders>
              <w:top w:val="nil"/>
              <w:left w:val="nil"/>
              <w:bottom w:val="single" w:sz="4" w:space="0" w:color="auto"/>
              <w:right w:val="single" w:sz="4" w:space="0" w:color="auto"/>
            </w:tcBorders>
            <w:shd w:val="clear" w:color="auto" w:fill="auto"/>
            <w:vAlign w:val="center"/>
            <w:hideMark/>
          </w:tcPr>
          <w:p w14:paraId="1D2AB0EF" w14:textId="77777777" w:rsidR="005F6994" w:rsidRPr="005F6994" w:rsidRDefault="005F6994" w:rsidP="005F6994">
            <w:pPr>
              <w:jc w:val="center"/>
              <w:rPr>
                <w:rFonts w:ascii="Myriad Pro" w:hAnsi="Myriad Pro" w:cs="Calibri"/>
                <w:color w:val="000000"/>
                <w:sz w:val="20"/>
                <w:szCs w:val="20"/>
              </w:rPr>
            </w:pPr>
            <w:r w:rsidRPr="005F6994">
              <w:rPr>
                <w:rFonts w:ascii="Myriad Pro" w:hAnsi="Myriad Pro" w:cs="Calibri"/>
                <w:color w:val="000000"/>
                <w:sz w:val="20"/>
                <w:szCs w:val="20"/>
              </w:rPr>
              <w:t>х</w:t>
            </w:r>
          </w:p>
        </w:tc>
      </w:tr>
      <w:tr w:rsidR="005F6994" w:rsidRPr="005F6994" w14:paraId="24B0967A" w14:textId="77777777" w:rsidTr="00002253">
        <w:trPr>
          <w:trHeight w:val="20"/>
        </w:trPr>
        <w:tc>
          <w:tcPr>
            <w:tcW w:w="1803" w:type="pct"/>
            <w:tcBorders>
              <w:top w:val="nil"/>
              <w:left w:val="single" w:sz="4" w:space="0" w:color="auto"/>
              <w:bottom w:val="single" w:sz="4" w:space="0" w:color="auto"/>
              <w:right w:val="single" w:sz="4" w:space="0" w:color="auto"/>
            </w:tcBorders>
            <w:shd w:val="clear" w:color="000000" w:fill="E2EFDA"/>
            <w:vAlign w:val="center"/>
            <w:hideMark/>
          </w:tcPr>
          <w:p w14:paraId="6AAD552B" w14:textId="77777777" w:rsidR="005F6994" w:rsidRPr="005F6994" w:rsidRDefault="005F6994" w:rsidP="005F6994">
            <w:pPr>
              <w:rPr>
                <w:rFonts w:ascii="Myriad Pro" w:hAnsi="Myriad Pro" w:cs="Calibri"/>
                <w:color w:val="000000"/>
                <w:sz w:val="20"/>
                <w:szCs w:val="20"/>
              </w:rPr>
            </w:pPr>
            <w:r w:rsidRPr="005F6994">
              <w:rPr>
                <w:rFonts w:ascii="Myriad Pro" w:hAnsi="Myriad Pro" w:cs="Calibri"/>
                <w:color w:val="000000"/>
                <w:sz w:val="20"/>
                <w:szCs w:val="20"/>
              </w:rPr>
              <w:t>Сглаживание на следующий период</w:t>
            </w:r>
          </w:p>
        </w:tc>
        <w:tc>
          <w:tcPr>
            <w:tcW w:w="565" w:type="pct"/>
            <w:tcBorders>
              <w:top w:val="nil"/>
              <w:left w:val="nil"/>
              <w:bottom w:val="single" w:sz="4" w:space="0" w:color="auto"/>
              <w:right w:val="single" w:sz="4" w:space="0" w:color="auto"/>
            </w:tcBorders>
            <w:shd w:val="clear" w:color="000000" w:fill="E2EFDA"/>
            <w:vAlign w:val="center"/>
            <w:hideMark/>
          </w:tcPr>
          <w:p w14:paraId="16A9377A" w14:textId="09E3DAD8" w:rsidR="005F6994" w:rsidRPr="005F6994" w:rsidRDefault="005F6994" w:rsidP="005F6994">
            <w:pPr>
              <w:jc w:val="center"/>
              <w:rPr>
                <w:rFonts w:ascii="Myriad Pro" w:hAnsi="Myriad Pro" w:cs="Calibri"/>
                <w:b/>
                <w:bCs/>
                <w:color w:val="000000"/>
                <w:sz w:val="20"/>
                <w:szCs w:val="20"/>
              </w:rPr>
            </w:pPr>
          </w:p>
        </w:tc>
        <w:tc>
          <w:tcPr>
            <w:tcW w:w="532" w:type="pct"/>
            <w:tcBorders>
              <w:top w:val="nil"/>
              <w:left w:val="nil"/>
              <w:bottom w:val="single" w:sz="4" w:space="0" w:color="auto"/>
              <w:right w:val="single" w:sz="4" w:space="0" w:color="auto"/>
            </w:tcBorders>
            <w:shd w:val="clear" w:color="000000" w:fill="E2EFDA"/>
            <w:vAlign w:val="center"/>
            <w:hideMark/>
          </w:tcPr>
          <w:p w14:paraId="74C20986" w14:textId="054F3736" w:rsidR="005F6994" w:rsidRPr="005F6994" w:rsidRDefault="005F6994" w:rsidP="005F6994">
            <w:pPr>
              <w:jc w:val="center"/>
              <w:rPr>
                <w:rFonts w:ascii="Myriad Pro" w:hAnsi="Myriad Pro" w:cs="Calibri"/>
                <w:b/>
                <w:bCs/>
                <w:color w:val="000000"/>
                <w:sz w:val="20"/>
                <w:szCs w:val="20"/>
              </w:rPr>
            </w:pPr>
            <w:r w:rsidRPr="005F6994">
              <w:rPr>
                <w:rFonts w:ascii="Myriad Pro" w:hAnsi="Myriad Pro" w:cs="Calibri"/>
                <w:b/>
                <w:bCs/>
                <w:color w:val="000000"/>
                <w:sz w:val="20"/>
                <w:szCs w:val="20"/>
              </w:rPr>
              <w:t>203 046</w:t>
            </w:r>
          </w:p>
        </w:tc>
        <w:tc>
          <w:tcPr>
            <w:tcW w:w="502" w:type="pct"/>
            <w:tcBorders>
              <w:top w:val="nil"/>
              <w:left w:val="nil"/>
              <w:bottom w:val="single" w:sz="4" w:space="0" w:color="auto"/>
              <w:right w:val="single" w:sz="4" w:space="0" w:color="auto"/>
            </w:tcBorders>
            <w:shd w:val="clear" w:color="000000" w:fill="E2EFDA"/>
            <w:vAlign w:val="center"/>
            <w:hideMark/>
          </w:tcPr>
          <w:p w14:paraId="52F46173" w14:textId="4B05C292" w:rsidR="005F6994" w:rsidRPr="005F6994" w:rsidRDefault="005F6994" w:rsidP="005F6994">
            <w:pPr>
              <w:jc w:val="center"/>
              <w:rPr>
                <w:rFonts w:ascii="Myriad Pro" w:hAnsi="Myriad Pro" w:cs="Calibri"/>
                <w:b/>
                <w:bCs/>
                <w:color w:val="000000"/>
                <w:sz w:val="20"/>
                <w:szCs w:val="20"/>
              </w:rPr>
            </w:pPr>
          </w:p>
        </w:tc>
        <w:tc>
          <w:tcPr>
            <w:tcW w:w="569" w:type="pct"/>
            <w:tcBorders>
              <w:top w:val="nil"/>
              <w:left w:val="nil"/>
              <w:bottom w:val="single" w:sz="4" w:space="0" w:color="auto"/>
              <w:right w:val="single" w:sz="4" w:space="0" w:color="auto"/>
            </w:tcBorders>
            <w:shd w:val="clear" w:color="000000" w:fill="E2EFDA"/>
            <w:vAlign w:val="center"/>
            <w:hideMark/>
          </w:tcPr>
          <w:p w14:paraId="044B57B7" w14:textId="37063E78" w:rsidR="005F6994" w:rsidRPr="005F6994" w:rsidRDefault="005F6994" w:rsidP="005F6994">
            <w:pPr>
              <w:jc w:val="center"/>
              <w:rPr>
                <w:rFonts w:ascii="Myriad Pro" w:hAnsi="Myriad Pro" w:cs="Calibri"/>
                <w:b/>
                <w:bCs/>
                <w:color w:val="000000"/>
                <w:sz w:val="20"/>
                <w:szCs w:val="20"/>
              </w:rPr>
            </w:pPr>
            <w:r w:rsidRPr="005F6994">
              <w:rPr>
                <w:rFonts w:ascii="Myriad Pro" w:hAnsi="Myriad Pro" w:cs="Calibri"/>
                <w:b/>
                <w:bCs/>
                <w:color w:val="000000"/>
                <w:sz w:val="20"/>
                <w:szCs w:val="20"/>
              </w:rPr>
              <w:t>13 475</w:t>
            </w:r>
          </w:p>
        </w:tc>
        <w:tc>
          <w:tcPr>
            <w:tcW w:w="502" w:type="pct"/>
            <w:tcBorders>
              <w:top w:val="nil"/>
              <w:left w:val="nil"/>
              <w:bottom w:val="single" w:sz="4" w:space="0" w:color="auto"/>
              <w:right w:val="single" w:sz="4" w:space="0" w:color="auto"/>
            </w:tcBorders>
            <w:shd w:val="clear" w:color="000000" w:fill="E2EFDA"/>
            <w:vAlign w:val="center"/>
            <w:hideMark/>
          </w:tcPr>
          <w:p w14:paraId="5970C046" w14:textId="05975CDC" w:rsidR="005F6994" w:rsidRPr="005F6994" w:rsidRDefault="005F6994" w:rsidP="005F6994">
            <w:pPr>
              <w:jc w:val="center"/>
              <w:rPr>
                <w:rFonts w:ascii="Myriad Pro" w:hAnsi="Myriad Pro" w:cs="Calibri"/>
                <w:b/>
                <w:bCs/>
                <w:color w:val="000000"/>
                <w:sz w:val="20"/>
                <w:szCs w:val="20"/>
              </w:rPr>
            </w:pPr>
            <w:r w:rsidRPr="005F6994">
              <w:rPr>
                <w:rFonts w:ascii="Myriad Pro" w:hAnsi="Myriad Pro" w:cs="Calibri"/>
                <w:b/>
                <w:bCs/>
                <w:color w:val="000000"/>
                <w:sz w:val="20"/>
                <w:szCs w:val="20"/>
              </w:rPr>
              <w:t>203 046</w:t>
            </w:r>
          </w:p>
        </w:tc>
        <w:tc>
          <w:tcPr>
            <w:tcW w:w="527" w:type="pct"/>
            <w:tcBorders>
              <w:top w:val="nil"/>
              <w:left w:val="nil"/>
              <w:bottom w:val="single" w:sz="4" w:space="0" w:color="auto"/>
              <w:right w:val="single" w:sz="4" w:space="0" w:color="auto"/>
            </w:tcBorders>
            <w:shd w:val="clear" w:color="000000" w:fill="E2EFDA"/>
            <w:vAlign w:val="center"/>
            <w:hideMark/>
          </w:tcPr>
          <w:p w14:paraId="558D317E" w14:textId="1AD2208B" w:rsidR="005F6994" w:rsidRPr="005F6994" w:rsidRDefault="005F6994" w:rsidP="005F6994">
            <w:pPr>
              <w:jc w:val="center"/>
              <w:rPr>
                <w:rFonts w:ascii="Myriad Pro" w:hAnsi="Myriad Pro" w:cs="Calibri"/>
                <w:b/>
                <w:bCs/>
                <w:color w:val="000000"/>
                <w:sz w:val="20"/>
                <w:szCs w:val="20"/>
              </w:rPr>
            </w:pPr>
            <w:r w:rsidRPr="005F6994">
              <w:rPr>
                <w:rFonts w:ascii="Myriad Pro" w:hAnsi="Myriad Pro" w:cs="Calibri"/>
                <w:b/>
                <w:bCs/>
                <w:color w:val="000000"/>
                <w:sz w:val="20"/>
                <w:szCs w:val="20"/>
              </w:rPr>
              <w:t>189 571</w:t>
            </w:r>
          </w:p>
        </w:tc>
      </w:tr>
    </w:tbl>
    <w:p w14:paraId="34736989" w14:textId="77777777" w:rsidR="005F6994" w:rsidRDefault="005F6994" w:rsidP="00D552A5">
      <w:pPr>
        <w:spacing w:line="360" w:lineRule="auto"/>
        <w:ind w:firstLine="567"/>
        <w:jc w:val="both"/>
        <w:rPr>
          <w:rFonts w:ascii="Myriad Pro" w:hAnsi="Myriad Pro"/>
          <w:sz w:val="26"/>
          <w:szCs w:val="26"/>
        </w:rPr>
      </w:pPr>
    </w:p>
    <w:p w14:paraId="358DB0F8" w14:textId="77777777" w:rsidR="005F6994" w:rsidRDefault="005F6994" w:rsidP="008C6028">
      <w:pPr>
        <w:spacing w:line="360" w:lineRule="auto"/>
        <w:ind w:firstLine="567"/>
        <w:jc w:val="center"/>
        <w:rPr>
          <w:rFonts w:ascii="Myriad Pro" w:hAnsi="Myriad Pro"/>
          <w:b/>
          <w:bCs/>
          <w:sz w:val="26"/>
          <w:szCs w:val="26"/>
        </w:rPr>
      </w:pPr>
    </w:p>
    <w:p w14:paraId="23893273" w14:textId="77777777" w:rsidR="00002253" w:rsidRDefault="00002253" w:rsidP="008C6028">
      <w:pPr>
        <w:spacing w:line="360" w:lineRule="auto"/>
        <w:ind w:firstLine="567"/>
        <w:jc w:val="center"/>
        <w:rPr>
          <w:rFonts w:ascii="Myriad Pro" w:hAnsi="Myriad Pro"/>
          <w:b/>
          <w:bCs/>
          <w:sz w:val="26"/>
          <w:szCs w:val="26"/>
        </w:rPr>
      </w:pPr>
      <w:r>
        <w:rPr>
          <w:rFonts w:ascii="Myriad Pro" w:hAnsi="Myriad Pro"/>
          <w:b/>
          <w:bCs/>
          <w:sz w:val="26"/>
          <w:szCs w:val="26"/>
        </w:rPr>
        <w:br w:type="page"/>
      </w:r>
    </w:p>
    <w:p w14:paraId="3FD93922" w14:textId="61613E0B" w:rsidR="005F6994" w:rsidRDefault="005F6994" w:rsidP="00002253">
      <w:pPr>
        <w:spacing w:line="360" w:lineRule="auto"/>
        <w:jc w:val="center"/>
        <w:rPr>
          <w:rFonts w:ascii="Myriad Pro" w:hAnsi="Myriad Pro"/>
          <w:b/>
        </w:rPr>
      </w:pPr>
      <w:r w:rsidRPr="003E57EE">
        <w:rPr>
          <w:rFonts w:ascii="Myriad Pro" w:hAnsi="Myriad Pro"/>
          <w:b/>
          <w:bCs/>
        </w:rPr>
        <w:lastRenderedPageBreak/>
        <w:t xml:space="preserve">Сводные результаты </w:t>
      </w:r>
      <w:r w:rsidR="00002253">
        <w:rPr>
          <w:rFonts w:ascii="Myriad Pro" w:hAnsi="Myriad Pro"/>
          <w:b/>
          <w:bCs/>
        </w:rPr>
        <w:t>экспертизы</w:t>
      </w:r>
      <w:r w:rsidRPr="003E57EE">
        <w:rPr>
          <w:rFonts w:ascii="Myriad Pro" w:hAnsi="Myriad Pro"/>
        </w:rPr>
        <w:t xml:space="preserve"> </w:t>
      </w:r>
      <w:r w:rsidR="00002253" w:rsidRPr="003E57EE">
        <w:rPr>
          <w:rFonts w:ascii="Myriad Pro" w:hAnsi="Myriad Pro"/>
          <w:b/>
        </w:rPr>
        <w:t>тарифно-балансовых решений</w:t>
      </w:r>
      <w:r w:rsidR="00002253">
        <w:rPr>
          <w:rFonts w:ascii="Myriad Pro" w:hAnsi="Myriad Pro"/>
          <w:b/>
        </w:rPr>
        <w:t>,</w:t>
      </w:r>
      <w:r w:rsidR="00002253" w:rsidRPr="003E57EE">
        <w:rPr>
          <w:rFonts w:ascii="Myriad Pro" w:hAnsi="Myriad Pro"/>
          <w:b/>
        </w:rPr>
        <w:t xml:space="preserve"> </w:t>
      </w:r>
      <w:r w:rsidRPr="003E57EE">
        <w:rPr>
          <w:rFonts w:ascii="Myriad Pro" w:hAnsi="Myriad Pro"/>
          <w:b/>
        </w:rPr>
        <w:t xml:space="preserve">принятых </w:t>
      </w:r>
      <w:r w:rsidRPr="005F6994">
        <w:rPr>
          <w:rFonts w:ascii="Myriad Pro" w:hAnsi="Myriad Pro"/>
          <w:b/>
        </w:rPr>
        <w:t>Службой по тарифам Республики Тыва</w:t>
      </w:r>
      <w:r w:rsidRPr="003E57EE">
        <w:rPr>
          <w:rFonts w:ascii="Myriad Pro" w:hAnsi="Myriad Pro"/>
          <w:b/>
        </w:rPr>
        <w:t xml:space="preserve"> </w:t>
      </w:r>
      <w:r w:rsidR="00002253">
        <w:rPr>
          <w:rFonts w:ascii="Myriad Pro" w:hAnsi="Myriad Pro"/>
          <w:b/>
        </w:rPr>
        <w:br/>
      </w:r>
      <w:r w:rsidRPr="003E57EE">
        <w:rPr>
          <w:rFonts w:ascii="Myriad Pro" w:hAnsi="Myriad Pro"/>
          <w:b/>
        </w:rPr>
        <w:t>за 201</w:t>
      </w:r>
      <w:r>
        <w:rPr>
          <w:rFonts w:ascii="Myriad Pro" w:hAnsi="Myriad Pro"/>
          <w:b/>
        </w:rPr>
        <w:t>8</w:t>
      </w:r>
      <w:r w:rsidRPr="003E57EE">
        <w:rPr>
          <w:rFonts w:ascii="Myriad Pro" w:hAnsi="Myriad Pro"/>
          <w:b/>
        </w:rPr>
        <w:t xml:space="preserve"> год в отношении АО «</w:t>
      </w:r>
      <w:r>
        <w:rPr>
          <w:rFonts w:ascii="Myriad Pro" w:hAnsi="Myriad Pro"/>
          <w:b/>
        </w:rPr>
        <w:t>Тываэ</w:t>
      </w:r>
      <w:r w:rsidRPr="003E57EE">
        <w:rPr>
          <w:rFonts w:ascii="Myriad Pro" w:hAnsi="Myriad Pro"/>
          <w:b/>
        </w:rPr>
        <w:t>нерго»</w:t>
      </w:r>
    </w:p>
    <w:tbl>
      <w:tblPr>
        <w:tblW w:w="5000" w:type="pct"/>
        <w:tblLook w:val="04A0" w:firstRow="1" w:lastRow="0" w:firstColumn="1" w:lastColumn="0" w:noHBand="0" w:noVBand="1"/>
      </w:tblPr>
      <w:tblGrid>
        <w:gridCol w:w="4969"/>
        <w:gridCol w:w="1706"/>
        <w:gridCol w:w="1540"/>
        <w:gridCol w:w="1517"/>
        <w:gridCol w:w="1721"/>
        <w:gridCol w:w="1517"/>
        <w:gridCol w:w="1590"/>
      </w:tblGrid>
      <w:tr w:rsidR="005F6994" w:rsidRPr="005F6994" w14:paraId="5B55C119" w14:textId="77777777" w:rsidTr="00002253">
        <w:trPr>
          <w:trHeight w:val="20"/>
          <w:tblHeader/>
        </w:trPr>
        <w:tc>
          <w:tcPr>
            <w:tcW w:w="1706"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201623D9" w14:textId="77777777" w:rsidR="005F6994" w:rsidRPr="005F6994" w:rsidRDefault="005F6994" w:rsidP="005F6994">
            <w:pPr>
              <w:jc w:val="center"/>
              <w:rPr>
                <w:rFonts w:ascii="Myriad Pro" w:hAnsi="Myriad Pro" w:cs="Arial"/>
                <w:b/>
                <w:bCs/>
                <w:color w:val="FFFFFF"/>
                <w:sz w:val="20"/>
                <w:szCs w:val="20"/>
              </w:rPr>
            </w:pPr>
            <w:r w:rsidRPr="005F6994">
              <w:rPr>
                <w:rFonts w:ascii="Myriad Pro" w:hAnsi="Myriad Pro" w:cs="Arial"/>
                <w:b/>
                <w:bCs/>
                <w:color w:val="FFFFFF"/>
                <w:sz w:val="20"/>
                <w:szCs w:val="20"/>
              </w:rPr>
              <w:t>Наименование</w:t>
            </w:r>
          </w:p>
        </w:tc>
        <w:tc>
          <w:tcPr>
            <w:tcW w:w="3294" w:type="pct"/>
            <w:gridSpan w:val="6"/>
            <w:tcBorders>
              <w:top w:val="single" w:sz="4" w:space="0" w:color="FFFFFF"/>
              <w:left w:val="nil"/>
              <w:bottom w:val="single" w:sz="4" w:space="0" w:color="FFFFFF"/>
              <w:right w:val="single" w:sz="4" w:space="0" w:color="FFFFFF"/>
            </w:tcBorders>
            <w:shd w:val="clear" w:color="000000" w:fill="4F6228"/>
            <w:vAlign w:val="center"/>
            <w:hideMark/>
          </w:tcPr>
          <w:p w14:paraId="0C6A0BDC" w14:textId="77777777" w:rsidR="005F6994" w:rsidRPr="005F6994" w:rsidRDefault="005F6994" w:rsidP="005F6994">
            <w:pPr>
              <w:jc w:val="center"/>
              <w:rPr>
                <w:rFonts w:ascii="Myriad Pro" w:hAnsi="Myriad Pro" w:cs="Arial"/>
                <w:b/>
                <w:bCs/>
                <w:color w:val="FFFFFF"/>
                <w:sz w:val="20"/>
                <w:szCs w:val="20"/>
              </w:rPr>
            </w:pPr>
            <w:r w:rsidRPr="005F6994">
              <w:rPr>
                <w:rFonts w:ascii="Myriad Pro" w:hAnsi="Myriad Pro" w:cs="Arial"/>
                <w:b/>
                <w:bCs/>
                <w:color w:val="FFFFFF"/>
                <w:sz w:val="20"/>
                <w:szCs w:val="20"/>
              </w:rPr>
              <w:t>2018 год</w:t>
            </w:r>
          </w:p>
        </w:tc>
      </w:tr>
      <w:tr w:rsidR="005F6994" w:rsidRPr="005F6994" w14:paraId="2B669DAD" w14:textId="77777777" w:rsidTr="00002253">
        <w:trPr>
          <w:trHeight w:val="20"/>
          <w:tblHeader/>
        </w:trPr>
        <w:tc>
          <w:tcPr>
            <w:tcW w:w="1706" w:type="pct"/>
            <w:vMerge/>
            <w:tcBorders>
              <w:top w:val="single" w:sz="4" w:space="0" w:color="FFFFFF"/>
              <w:left w:val="single" w:sz="4" w:space="0" w:color="FFFFFF"/>
              <w:bottom w:val="single" w:sz="4" w:space="0" w:color="FFFFFF"/>
              <w:right w:val="single" w:sz="4" w:space="0" w:color="FFFFFF"/>
            </w:tcBorders>
            <w:vAlign w:val="center"/>
            <w:hideMark/>
          </w:tcPr>
          <w:p w14:paraId="03DDD58B" w14:textId="77777777" w:rsidR="005F6994" w:rsidRPr="005F6994" w:rsidRDefault="005F6994" w:rsidP="005F6994">
            <w:pPr>
              <w:rPr>
                <w:rFonts w:ascii="Myriad Pro" w:hAnsi="Myriad Pro" w:cs="Arial"/>
                <w:b/>
                <w:bCs/>
                <w:color w:val="FFFFFF"/>
                <w:sz w:val="20"/>
                <w:szCs w:val="20"/>
              </w:rPr>
            </w:pPr>
          </w:p>
        </w:tc>
        <w:tc>
          <w:tcPr>
            <w:tcW w:w="586" w:type="pct"/>
            <w:vMerge w:val="restart"/>
            <w:tcBorders>
              <w:top w:val="nil"/>
              <w:left w:val="single" w:sz="4" w:space="0" w:color="FFFFFF"/>
              <w:bottom w:val="single" w:sz="4" w:space="0" w:color="FFFFFF"/>
              <w:right w:val="single" w:sz="4" w:space="0" w:color="FFFFFF"/>
            </w:tcBorders>
            <w:shd w:val="clear" w:color="000000" w:fill="4F6228"/>
            <w:vAlign w:val="center"/>
            <w:hideMark/>
          </w:tcPr>
          <w:p w14:paraId="7055F9D4" w14:textId="33956559" w:rsidR="005F6994" w:rsidRPr="005F6994" w:rsidRDefault="005F6994" w:rsidP="005F6994">
            <w:pPr>
              <w:jc w:val="center"/>
              <w:rPr>
                <w:rFonts w:ascii="Myriad Pro" w:hAnsi="Myriad Pro" w:cs="Arial"/>
                <w:b/>
                <w:bCs/>
                <w:color w:val="FFFFFF"/>
                <w:sz w:val="20"/>
                <w:szCs w:val="20"/>
              </w:rPr>
            </w:pPr>
            <w:r w:rsidRPr="005F6994">
              <w:rPr>
                <w:rFonts w:ascii="Myriad Pro" w:hAnsi="Myriad Pro" w:cs="Arial"/>
                <w:b/>
                <w:bCs/>
                <w:color w:val="FFFFFF"/>
                <w:sz w:val="20"/>
                <w:szCs w:val="20"/>
              </w:rPr>
              <w:t xml:space="preserve">Предложение </w:t>
            </w:r>
            <w:r w:rsidR="00F81BB6" w:rsidRPr="00F81BB6">
              <w:rPr>
                <w:rFonts w:ascii="Myriad Pro" w:hAnsi="Myriad Pro" w:cs="Arial"/>
                <w:b/>
                <w:bCs/>
                <w:color w:val="FFFFFF"/>
                <w:sz w:val="20"/>
                <w:szCs w:val="20"/>
              </w:rPr>
              <w:t>АО «Тываэнерго»</w:t>
            </w:r>
            <w:r w:rsidRPr="005F6994">
              <w:rPr>
                <w:rFonts w:ascii="Myriad Pro" w:hAnsi="Myriad Pro" w:cs="Arial"/>
                <w:b/>
                <w:bCs/>
                <w:color w:val="FFFFFF"/>
                <w:sz w:val="20"/>
                <w:szCs w:val="20"/>
              </w:rPr>
              <w:t>, тыс. руб.</w:t>
            </w:r>
          </w:p>
        </w:tc>
        <w:tc>
          <w:tcPr>
            <w:tcW w:w="529" w:type="pct"/>
            <w:vMerge w:val="restart"/>
            <w:tcBorders>
              <w:top w:val="nil"/>
              <w:left w:val="single" w:sz="4" w:space="0" w:color="FFFFFF"/>
              <w:bottom w:val="single" w:sz="4" w:space="0" w:color="FFFFFF"/>
              <w:right w:val="single" w:sz="4" w:space="0" w:color="FFFFFF"/>
            </w:tcBorders>
            <w:shd w:val="clear" w:color="000000" w:fill="4F6228"/>
            <w:vAlign w:val="center"/>
            <w:hideMark/>
          </w:tcPr>
          <w:p w14:paraId="2D5E2D08" w14:textId="77777777" w:rsidR="005F6994" w:rsidRPr="005F6994" w:rsidRDefault="005F6994" w:rsidP="005F6994">
            <w:pPr>
              <w:jc w:val="center"/>
              <w:rPr>
                <w:rFonts w:ascii="Myriad Pro" w:hAnsi="Myriad Pro" w:cs="Arial"/>
                <w:b/>
                <w:bCs/>
                <w:color w:val="FFFFFF"/>
                <w:sz w:val="20"/>
                <w:szCs w:val="20"/>
              </w:rPr>
            </w:pPr>
            <w:r w:rsidRPr="005F6994">
              <w:rPr>
                <w:rFonts w:ascii="Myriad Pro" w:hAnsi="Myriad Pro" w:cs="Arial"/>
                <w:b/>
                <w:bCs/>
                <w:color w:val="FFFFFF"/>
                <w:sz w:val="20"/>
                <w:szCs w:val="20"/>
              </w:rPr>
              <w:t>ТБР, тыс. руб.</w:t>
            </w:r>
          </w:p>
        </w:tc>
        <w:tc>
          <w:tcPr>
            <w:tcW w:w="521" w:type="pct"/>
            <w:vMerge w:val="restart"/>
            <w:tcBorders>
              <w:top w:val="nil"/>
              <w:left w:val="single" w:sz="4" w:space="0" w:color="FFFFFF"/>
              <w:bottom w:val="single" w:sz="4" w:space="0" w:color="FFFFFF"/>
              <w:right w:val="single" w:sz="4" w:space="0" w:color="FFFFFF"/>
            </w:tcBorders>
            <w:shd w:val="clear" w:color="000000" w:fill="4F6228"/>
            <w:vAlign w:val="center"/>
            <w:hideMark/>
          </w:tcPr>
          <w:p w14:paraId="10F25EDB" w14:textId="77777777" w:rsidR="005F6994" w:rsidRPr="005F6994" w:rsidRDefault="005F6994" w:rsidP="005F6994">
            <w:pPr>
              <w:jc w:val="center"/>
              <w:rPr>
                <w:rFonts w:ascii="Myriad Pro" w:hAnsi="Myriad Pro" w:cs="Arial"/>
                <w:b/>
                <w:bCs/>
                <w:color w:val="FFFFFF"/>
                <w:sz w:val="20"/>
                <w:szCs w:val="20"/>
              </w:rPr>
            </w:pPr>
            <w:r w:rsidRPr="005F6994">
              <w:rPr>
                <w:rFonts w:ascii="Myriad Pro" w:hAnsi="Myriad Pro" w:cs="Arial"/>
                <w:b/>
                <w:bCs/>
                <w:color w:val="FFFFFF"/>
                <w:sz w:val="20"/>
                <w:szCs w:val="20"/>
              </w:rPr>
              <w:t>Факт, тыс. руб.</w:t>
            </w:r>
          </w:p>
        </w:tc>
        <w:tc>
          <w:tcPr>
            <w:tcW w:w="591" w:type="pct"/>
            <w:vMerge w:val="restart"/>
            <w:tcBorders>
              <w:top w:val="nil"/>
              <w:left w:val="single" w:sz="4" w:space="0" w:color="FFFFFF"/>
              <w:bottom w:val="single" w:sz="4" w:space="0" w:color="FFFFFF"/>
              <w:right w:val="single" w:sz="4" w:space="0" w:color="FFFFFF"/>
            </w:tcBorders>
            <w:shd w:val="clear" w:color="000000" w:fill="4F6228"/>
            <w:vAlign w:val="center"/>
            <w:hideMark/>
          </w:tcPr>
          <w:p w14:paraId="3D2DADF5" w14:textId="11C0773E" w:rsidR="005F6994" w:rsidRPr="005F6994" w:rsidRDefault="005F6994" w:rsidP="005F6994">
            <w:pPr>
              <w:jc w:val="center"/>
              <w:rPr>
                <w:rFonts w:ascii="Myriad Pro" w:hAnsi="Myriad Pro" w:cs="Arial"/>
                <w:b/>
                <w:bCs/>
                <w:color w:val="FFFFFF"/>
                <w:sz w:val="20"/>
                <w:szCs w:val="20"/>
              </w:rPr>
            </w:pPr>
            <w:r w:rsidRPr="005F6994">
              <w:rPr>
                <w:rFonts w:ascii="Myriad Pro" w:hAnsi="Myriad Pro" w:cs="Arial"/>
                <w:b/>
                <w:bCs/>
                <w:color w:val="FFFFFF"/>
                <w:sz w:val="20"/>
                <w:szCs w:val="20"/>
              </w:rPr>
              <w:t>Позиция Исполнителя, тыс. руб</w:t>
            </w:r>
            <w:r>
              <w:rPr>
                <w:rFonts w:ascii="Myriad Pro" w:hAnsi="Myriad Pro" w:cs="Arial"/>
                <w:b/>
                <w:bCs/>
                <w:color w:val="FFFFFF"/>
                <w:sz w:val="20"/>
                <w:szCs w:val="20"/>
              </w:rPr>
              <w:t>.</w:t>
            </w:r>
          </w:p>
        </w:tc>
        <w:tc>
          <w:tcPr>
            <w:tcW w:w="1066" w:type="pct"/>
            <w:gridSpan w:val="2"/>
            <w:tcBorders>
              <w:top w:val="single" w:sz="4" w:space="0" w:color="FFFFFF"/>
              <w:left w:val="nil"/>
              <w:bottom w:val="single" w:sz="4" w:space="0" w:color="FFFFFF"/>
              <w:right w:val="single" w:sz="4" w:space="0" w:color="FFFFFF"/>
            </w:tcBorders>
            <w:shd w:val="clear" w:color="000000" w:fill="4F6228"/>
            <w:vAlign w:val="center"/>
            <w:hideMark/>
          </w:tcPr>
          <w:p w14:paraId="1C7764E6" w14:textId="77777777" w:rsidR="005F6994" w:rsidRPr="005F6994" w:rsidRDefault="005F6994" w:rsidP="005F6994">
            <w:pPr>
              <w:jc w:val="center"/>
              <w:rPr>
                <w:rFonts w:ascii="Myriad Pro" w:hAnsi="Myriad Pro" w:cs="Arial"/>
                <w:b/>
                <w:bCs/>
                <w:color w:val="FFFFFF"/>
                <w:sz w:val="20"/>
                <w:szCs w:val="20"/>
              </w:rPr>
            </w:pPr>
            <w:r w:rsidRPr="005F6994">
              <w:rPr>
                <w:rFonts w:ascii="Myriad Pro" w:hAnsi="Myriad Pro" w:cs="Arial"/>
                <w:b/>
                <w:bCs/>
                <w:color w:val="FFFFFF"/>
                <w:sz w:val="20"/>
                <w:szCs w:val="20"/>
              </w:rPr>
              <w:t>Отклонение</w:t>
            </w:r>
          </w:p>
        </w:tc>
      </w:tr>
      <w:tr w:rsidR="005F6994" w:rsidRPr="005F6994" w14:paraId="42E28BC5" w14:textId="77777777" w:rsidTr="00002253">
        <w:trPr>
          <w:trHeight w:val="20"/>
          <w:tblHeader/>
        </w:trPr>
        <w:tc>
          <w:tcPr>
            <w:tcW w:w="1706" w:type="pct"/>
            <w:vMerge/>
            <w:tcBorders>
              <w:top w:val="single" w:sz="4" w:space="0" w:color="FFFFFF"/>
              <w:left w:val="single" w:sz="4" w:space="0" w:color="FFFFFF"/>
              <w:bottom w:val="single" w:sz="4" w:space="0" w:color="FFFFFF"/>
              <w:right w:val="single" w:sz="4" w:space="0" w:color="FFFFFF"/>
            </w:tcBorders>
            <w:vAlign w:val="center"/>
            <w:hideMark/>
          </w:tcPr>
          <w:p w14:paraId="1ABBD2B0" w14:textId="77777777" w:rsidR="005F6994" w:rsidRPr="005F6994" w:rsidRDefault="005F6994" w:rsidP="005F6994">
            <w:pPr>
              <w:rPr>
                <w:rFonts w:ascii="Myriad Pro" w:hAnsi="Myriad Pro" w:cs="Arial"/>
                <w:b/>
                <w:bCs/>
                <w:color w:val="FFFFFF"/>
                <w:sz w:val="20"/>
                <w:szCs w:val="20"/>
              </w:rPr>
            </w:pPr>
          </w:p>
        </w:tc>
        <w:tc>
          <w:tcPr>
            <w:tcW w:w="586" w:type="pct"/>
            <w:vMerge/>
            <w:tcBorders>
              <w:top w:val="nil"/>
              <w:left w:val="single" w:sz="4" w:space="0" w:color="FFFFFF"/>
              <w:bottom w:val="single" w:sz="4" w:space="0" w:color="FFFFFF"/>
              <w:right w:val="single" w:sz="4" w:space="0" w:color="FFFFFF"/>
            </w:tcBorders>
            <w:vAlign w:val="center"/>
            <w:hideMark/>
          </w:tcPr>
          <w:p w14:paraId="328E5F70" w14:textId="77777777" w:rsidR="005F6994" w:rsidRPr="005F6994" w:rsidRDefault="005F6994" w:rsidP="005F6994">
            <w:pPr>
              <w:rPr>
                <w:rFonts w:ascii="Myriad Pro" w:hAnsi="Myriad Pro" w:cs="Arial"/>
                <w:b/>
                <w:bCs/>
                <w:color w:val="FFFFFF"/>
                <w:sz w:val="20"/>
                <w:szCs w:val="20"/>
              </w:rPr>
            </w:pPr>
          </w:p>
        </w:tc>
        <w:tc>
          <w:tcPr>
            <w:tcW w:w="529" w:type="pct"/>
            <w:vMerge/>
            <w:tcBorders>
              <w:top w:val="nil"/>
              <w:left w:val="single" w:sz="4" w:space="0" w:color="FFFFFF"/>
              <w:bottom w:val="single" w:sz="4" w:space="0" w:color="FFFFFF"/>
              <w:right w:val="single" w:sz="4" w:space="0" w:color="FFFFFF"/>
            </w:tcBorders>
            <w:vAlign w:val="center"/>
            <w:hideMark/>
          </w:tcPr>
          <w:p w14:paraId="1AF019B1" w14:textId="77777777" w:rsidR="005F6994" w:rsidRPr="005F6994" w:rsidRDefault="005F6994" w:rsidP="005F6994">
            <w:pPr>
              <w:rPr>
                <w:rFonts w:ascii="Myriad Pro" w:hAnsi="Myriad Pro" w:cs="Arial"/>
                <w:b/>
                <w:bCs/>
                <w:color w:val="FFFFFF"/>
                <w:sz w:val="20"/>
                <w:szCs w:val="20"/>
              </w:rPr>
            </w:pPr>
          </w:p>
        </w:tc>
        <w:tc>
          <w:tcPr>
            <w:tcW w:w="521" w:type="pct"/>
            <w:vMerge/>
            <w:tcBorders>
              <w:top w:val="nil"/>
              <w:left w:val="single" w:sz="4" w:space="0" w:color="FFFFFF"/>
              <w:bottom w:val="single" w:sz="4" w:space="0" w:color="FFFFFF"/>
              <w:right w:val="single" w:sz="4" w:space="0" w:color="FFFFFF"/>
            </w:tcBorders>
            <w:vAlign w:val="center"/>
            <w:hideMark/>
          </w:tcPr>
          <w:p w14:paraId="08165227" w14:textId="77777777" w:rsidR="005F6994" w:rsidRPr="005F6994" w:rsidRDefault="005F6994" w:rsidP="005F6994">
            <w:pPr>
              <w:rPr>
                <w:rFonts w:ascii="Myriad Pro" w:hAnsi="Myriad Pro" w:cs="Arial"/>
                <w:b/>
                <w:bCs/>
                <w:color w:val="FFFFFF"/>
                <w:sz w:val="20"/>
                <w:szCs w:val="20"/>
              </w:rPr>
            </w:pPr>
          </w:p>
        </w:tc>
        <w:tc>
          <w:tcPr>
            <w:tcW w:w="591" w:type="pct"/>
            <w:vMerge/>
            <w:tcBorders>
              <w:top w:val="nil"/>
              <w:left w:val="single" w:sz="4" w:space="0" w:color="FFFFFF"/>
              <w:bottom w:val="single" w:sz="4" w:space="0" w:color="FFFFFF"/>
              <w:right w:val="single" w:sz="4" w:space="0" w:color="FFFFFF"/>
            </w:tcBorders>
            <w:vAlign w:val="center"/>
            <w:hideMark/>
          </w:tcPr>
          <w:p w14:paraId="5B5A5425" w14:textId="77777777" w:rsidR="005F6994" w:rsidRPr="005F6994" w:rsidRDefault="005F6994" w:rsidP="005F6994">
            <w:pPr>
              <w:rPr>
                <w:rFonts w:ascii="Myriad Pro" w:hAnsi="Myriad Pro" w:cs="Arial"/>
                <w:b/>
                <w:bCs/>
                <w:color w:val="FFFFFF"/>
                <w:sz w:val="20"/>
                <w:szCs w:val="20"/>
              </w:rPr>
            </w:pPr>
          </w:p>
        </w:tc>
        <w:tc>
          <w:tcPr>
            <w:tcW w:w="521" w:type="pct"/>
            <w:tcBorders>
              <w:top w:val="nil"/>
              <w:left w:val="nil"/>
              <w:bottom w:val="single" w:sz="4" w:space="0" w:color="FFFFFF"/>
              <w:right w:val="single" w:sz="4" w:space="0" w:color="FFFFFF"/>
            </w:tcBorders>
            <w:shd w:val="clear" w:color="000000" w:fill="4F6228"/>
            <w:vAlign w:val="center"/>
            <w:hideMark/>
          </w:tcPr>
          <w:p w14:paraId="335AEF33" w14:textId="77777777" w:rsidR="005F6994" w:rsidRPr="005F6994" w:rsidRDefault="005F6994" w:rsidP="005F6994">
            <w:pPr>
              <w:jc w:val="center"/>
              <w:rPr>
                <w:rFonts w:ascii="Myriad Pro" w:hAnsi="Myriad Pro" w:cs="Arial"/>
                <w:b/>
                <w:bCs/>
                <w:color w:val="FFFFFF"/>
                <w:sz w:val="20"/>
                <w:szCs w:val="20"/>
              </w:rPr>
            </w:pPr>
            <w:r w:rsidRPr="005F6994">
              <w:rPr>
                <w:rFonts w:ascii="Myriad Pro" w:hAnsi="Myriad Pro" w:cs="Arial"/>
                <w:b/>
                <w:bCs/>
                <w:color w:val="FFFFFF"/>
                <w:sz w:val="20"/>
                <w:szCs w:val="20"/>
              </w:rPr>
              <w:t>ТБР-Факт</w:t>
            </w:r>
          </w:p>
        </w:tc>
        <w:tc>
          <w:tcPr>
            <w:tcW w:w="546" w:type="pct"/>
            <w:tcBorders>
              <w:top w:val="nil"/>
              <w:left w:val="nil"/>
              <w:bottom w:val="single" w:sz="4" w:space="0" w:color="FFFFFF"/>
              <w:right w:val="single" w:sz="4" w:space="0" w:color="FFFFFF"/>
            </w:tcBorders>
            <w:shd w:val="clear" w:color="000000" w:fill="4F6228"/>
            <w:vAlign w:val="center"/>
            <w:hideMark/>
          </w:tcPr>
          <w:p w14:paraId="4297569D" w14:textId="77777777" w:rsidR="005F6994" w:rsidRPr="005F6994" w:rsidRDefault="005F6994" w:rsidP="005F6994">
            <w:pPr>
              <w:jc w:val="center"/>
              <w:rPr>
                <w:rFonts w:ascii="Myriad Pro" w:hAnsi="Myriad Pro" w:cs="Arial"/>
                <w:b/>
                <w:bCs/>
                <w:color w:val="FFFFFF"/>
                <w:sz w:val="20"/>
                <w:szCs w:val="20"/>
              </w:rPr>
            </w:pPr>
            <w:r w:rsidRPr="005F6994">
              <w:rPr>
                <w:rFonts w:ascii="Myriad Pro" w:hAnsi="Myriad Pro" w:cs="Arial"/>
                <w:b/>
                <w:bCs/>
                <w:color w:val="FFFFFF"/>
                <w:sz w:val="20"/>
                <w:szCs w:val="20"/>
              </w:rPr>
              <w:t>ТБР - Позиция Исполнителя</w:t>
            </w:r>
          </w:p>
        </w:tc>
      </w:tr>
      <w:tr w:rsidR="005F6994" w:rsidRPr="005F6994" w14:paraId="4BFA8898" w14:textId="77777777" w:rsidTr="00002253">
        <w:trPr>
          <w:trHeight w:val="20"/>
        </w:trPr>
        <w:tc>
          <w:tcPr>
            <w:tcW w:w="1706" w:type="pct"/>
            <w:tcBorders>
              <w:top w:val="nil"/>
              <w:left w:val="single" w:sz="4" w:space="0" w:color="FFFFFF"/>
              <w:bottom w:val="single" w:sz="4" w:space="0" w:color="FFFFFF"/>
              <w:right w:val="single" w:sz="4" w:space="0" w:color="FFFFFF"/>
            </w:tcBorders>
            <w:shd w:val="clear" w:color="000000" w:fill="4F6228"/>
            <w:noWrap/>
            <w:vAlign w:val="center"/>
            <w:hideMark/>
          </w:tcPr>
          <w:p w14:paraId="0818CA07" w14:textId="77777777" w:rsidR="005F6994" w:rsidRPr="005F6994" w:rsidRDefault="005F6994" w:rsidP="005F6994">
            <w:pPr>
              <w:jc w:val="center"/>
              <w:rPr>
                <w:rFonts w:ascii="Myriad Pro" w:hAnsi="Myriad Pro" w:cs="Arial"/>
                <w:b/>
                <w:bCs/>
                <w:color w:val="FFFFFF"/>
                <w:sz w:val="20"/>
                <w:szCs w:val="20"/>
              </w:rPr>
            </w:pPr>
            <w:r w:rsidRPr="005F6994">
              <w:rPr>
                <w:rFonts w:ascii="Myriad Pro" w:hAnsi="Myriad Pro" w:cs="Arial"/>
                <w:b/>
                <w:bCs/>
                <w:color w:val="FFFFFF"/>
                <w:sz w:val="20"/>
                <w:szCs w:val="20"/>
              </w:rPr>
              <w:t>1</w:t>
            </w:r>
          </w:p>
        </w:tc>
        <w:tc>
          <w:tcPr>
            <w:tcW w:w="586" w:type="pct"/>
            <w:tcBorders>
              <w:top w:val="nil"/>
              <w:left w:val="nil"/>
              <w:bottom w:val="single" w:sz="4" w:space="0" w:color="FFFFFF"/>
              <w:right w:val="single" w:sz="4" w:space="0" w:color="FFFFFF"/>
            </w:tcBorders>
            <w:shd w:val="clear" w:color="000000" w:fill="4F6228"/>
            <w:noWrap/>
            <w:vAlign w:val="center"/>
            <w:hideMark/>
          </w:tcPr>
          <w:p w14:paraId="3A0B30A1" w14:textId="77777777" w:rsidR="005F6994" w:rsidRPr="005F6994" w:rsidRDefault="005F6994" w:rsidP="005F6994">
            <w:pPr>
              <w:jc w:val="center"/>
              <w:rPr>
                <w:rFonts w:ascii="Myriad Pro" w:hAnsi="Myriad Pro" w:cs="Arial"/>
                <w:b/>
                <w:bCs/>
                <w:color w:val="FFFFFF"/>
                <w:sz w:val="20"/>
                <w:szCs w:val="20"/>
              </w:rPr>
            </w:pPr>
            <w:r w:rsidRPr="005F6994">
              <w:rPr>
                <w:rFonts w:ascii="Myriad Pro" w:hAnsi="Myriad Pro" w:cs="Arial"/>
                <w:b/>
                <w:bCs/>
                <w:color w:val="FFFFFF"/>
                <w:sz w:val="20"/>
                <w:szCs w:val="20"/>
              </w:rPr>
              <w:t>2</w:t>
            </w:r>
          </w:p>
        </w:tc>
        <w:tc>
          <w:tcPr>
            <w:tcW w:w="529" w:type="pct"/>
            <w:tcBorders>
              <w:top w:val="nil"/>
              <w:left w:val="nil"/>
              <w:bottom w:val="single" w:sz="4" w:space="0" w:color="FFFFFF"/>
              <w:right w:val="single" w:sz="4" w:space="0" w:color="FFFFFF"/>
            </w:tcBorders>
            <w:shd w:val="clear" w:color="000000" w:fill="4F6228"/>
            <w:noWrap/>
            <w:vAlign w:val="center"/>
            <w:hideMark/>
          </w:tcPr>
          <w:p w14:paraId="5A557245" w14:textId="77777777" w:rsidR="005F6994" w:rsidRPr="005F6994" w:rsidRDefault="005F6994" w:rsidP="005F6994">
            <w:pPr>
              <w:jc w:val="center"/>
              <w:rPr>
                <w:rFonts w:ascii="Myriad Pro" w:hAnsi="Myriad Pro" w:cs="Arial"/>
                <w:b/>
                <w:bCs/>
                <w:color w:val="FFFFFF"/>
                <w:sz w:val="20"/>
                <w:szCs w:val="20"/>
              </w:rPr>
            </w:pPr>
            <w:r w:rsidRPr="005F6994">
              <w:rPr>
                <w:rFonts w:ascii="Myriad Pro" w:hAnsi="Myriad Pro" w:cs="Arial"/>
                <w:b/>
                <w:bCs/>
                <w:color w:val="FFFFFF"/>
                <w:sz w:val="20"/>
                <w:szCs w:val="20"/>
              </w:rPr>
              <w:t>3</w:t>
            </w:r>
          </w:p>
        </w:tc>
        <w:tc>
          <w:tcPr>
            <w:tcW w:w="521" w:type="pct"/>
            <w:tcBorders>
              <w:top w:val="nil"/>
              <w:left w:val="nil"/>
              <w:bottom w:val="single" w:sz="4" w:space="0" w:color="FFFFFF"/>
              <w:right w:val="single" w:sz="4" w:space="0" w:color="FFFFFF"/>
            </w:tcBorders>
            <w:shd w:val="clear" w:color="000000" w:fill="4F6228"/>
            <w:noWrap/>
            <w:vAlign w:val="center"/>
            <w:hideMark/>
          </w:tcPr>
          <w:p w14:paraId="1B0D9C7B" w14:textId="77777777" w:rsidR="005F6994" w:rsidRPr="005F6994" w:rsidRDefault="005F6994" w:rsidP="005F6994">
            <w:pPr>
              <w:jc w:val="center"/>
              <w:rPr>
                <w:rFonts w:ascii="Myriad Pro" w:hAnsi="Myriad Pro" w:cs="Arial"/>
                <w:b/>
                <w:bCs/>
                <w:color w:val="FFFFFF"/>
                <w:sz w:val="20"/>
                <w:szCs w:val="20"/>
              </w:rPr>
            </w:pPr>
            <w:r w:rsidRPr="005F6994">
              <w:rPr>
                <w:rFonts w:ascii="Myriad Pro" w:hAnsi="Myriad Pro" w:cs="Arial"/>
                <w:b/>
                <w:bCs/>
                <w:color w:val="FFFFFF"/>
                <w:sz w:val="20"/>
                <w:szCs w:val="20"/>
              </w:rPr>
              <w:t>4</w:t>
            </w:r>
          </w:p>
        </w:tc>
        <w:tc>
          <w:tcPr>
            <w:tcW w:w="591" w:type="pct"/>
            <w:tcBorders>
              <w:top w:val="nil"/>
              <w:left w:val="nil"/>
              <w:bottom w:val="single" w:sz="4" w:space="0" w:color="FFFFFF"/>
              <w:right w:val="single" w:sz="4" w:space="0" w:color="FFFFFF"/>
            </w:tcBorders>
            <w:shd w:val="clear" w:color="000000" w:fill="4F6228"/>
            <w:noWrap/>
            <w:vAlign w:val="center"/>
            <w:hideMark/>
          </w:tcPr>
          <w:p w14:paraId="7438E53C" w14:textId="77777777" w:rsidR="005F6994" w:rsidRPr="005F6994" w:rsidRDefault="005F6994" w:rsidP="005F6994">
            <w:pPr>
              <w:jc w:val="center"/>
              <w:rPr>
                <w:rFonts w:ascii="Myriad Pro" w:hAnsi="Myriad Pro" w:cs="Arial"/>
                <w:b/>
                <w:bCs/>
                <w:color w:val="FFFFFF"/>
                <w:sz w:val="20"/>
                <w:szCs w:val="20"/>
              </w:rPr>
            </w:pPr>
            <w:r w:rsidRPr="005F6994">
              <w:rPr>
                <w:rFonts w:ascii="Myriad Pro" w:hAnsi="Myriad Pro" w:cs="Arial"/>
                <w:b/>
                <w:bCs/>
                <w:color w:val="FFFFFF"/>
                <w:sz w:val="20"/>
                <w:szCs w:val="20"/>
              </w:rPr>
              <w:t>5</w:t>
            </w:r>
          </w:p>
        </w:tc>
        <w:tc>
          <w:tcPr>
            <w:tcW w:w="521" w:type="pct"/>
            <w:tcBorders>
              <w:top w:val="nil"/>
              <w:left w:val="nil"/>
              <w:bottom w:val="single" w:sz="4" w:space="0" w:color="FFFFFF"/>
              <w:right w:val="single" w:sz="4" w:space="0" w:color="FFFFFF"/>
            </w:tcBorders>
            <w:shd w:val="clear" w:color="000000" w:fill="4F6228"/>
            <w:noWrap/>
            <w:vAlign w:val="center"/>
            <w:hideMark/>
          </w:tcPr>
          <w:p w14:paraId="45BF24BC" w14:textId="77777777" w:rsidR="005F6994" w:rsidRPr="005F6994" w:rsidRDefault="005F6994" w:rsidP="005F6994">
            <w:pPr>
              <w:jc w:val="center"/>
              <w:rPr>
                <w:rFonts w:ascii="Myriad Pro" w:hAnsi="Myriad Pro" w:cs="Arial"/>
                <w:b/>
                <w:bCs/>
                <w:color w:val="FFFFFF"/>
                <w:sz w:val="20"/>
                <w:szCs w:val="20"/>
              </w:rPr>
            </w:pPr>
            <w:r w:rsidRPr="005F6994">
              <w:rPr>
                <w:rFonts w:ascii="Myriad Pro" w:hAnsi="Myriad Pro" w:cs="Arial"/>
                <w:b/>
                <w:bCs/>
                <w:color w:val="FFFFFF"/>
                <w:sz w:val="20"/>
                <w:szCs w:val="20"/>
              </w:rPr>
              <w:t>6</w:t>
            </w:r>
          </w:p>
        </w:tc>
        <w:tc>
          <w:tcPr>
            <w:tcW w:w="546" w:type="pct"/>
            <w:tcBorders>
              <w:top w:val="nil"/>
              <w:left w:val="nil"/>
              <w:bottom w:val="single" w:sz="4" w:space="0" w:color="FFFFFF"/>
              <w:right w:val="single" w:sz="4" w:space="0" w:color="FFFFFF"/>
            </w:tcBorders>
            <w:shd w:val="clear" w:color="000000" w:fill="4F6228"/>
            <w:noWrap/>
            <w:vAlign w:val="center"/>
            <w:hideMark/>
          </w:tcPr>
          <w:p w14:paraId="50F1168A" w14:textId="77777777" w:rsidR="005F6994" w:rsidRPr="005F6994" w:rsidRDefault="005F6994" w:rsidP="005F6994">
            <w:pPr>
              <w:jc w:val="center"/>
              <w:rPr>
                <w:rFonts w:ascii="Myriad Pro" w:hAnsi="Myriad Pro" w:cs="Arial"/>
                <w:b/>
                <w:bCs/>
                <w:color w:val="FFFFFF"/>
                <w:sz w:val="20"/>
                <w:szCs w:val="20"/>
              </w:rPr>
            </w:pPr>
            <w:r w:rsidRPr="005F6994">
              <w:rPr>
                <w:rFonts w:ascii="Myriad Pro" w:hAnsi="Myriad Pro" w:cs="Arial"/>
                <w:b/>
                <w:bCs/>
                <w:color w:val="FFFFFF"/>
                <w:sz w:val="20"/>
                <w:szCs w:val="20"/>
              </w:rPr>
              <w:t>7</w:t>
            </w:r>
          </w:p>
        </w:tc>
      </w:tr>
      <w:tr w:rsidR="005F6994" w:rsidRPr="005F6994" w14:paraId="152DF2D7" w14:textId="77777777" w:rsidTr="00002253">
        <w:trPr>
          <w:trHeight w:val="20"/>
        </w:trPr>
        <w:tc>
          <w:tcPr>
            <w:tcW w:w="1706" w:type="pct"/>
            <w:tcBorders>
              <w:top w:val="nil"/>
              <w:left w:val="single" w:sz="4" w:space="0" w:color="auto"/>
              <w:bottom w:val="nil"/>
              <w:right w:val="single" w:sz="4" w:space="0" w:color="auto"/>
            </w:tcBorders>
            <w:shd w:val="clear" w:color="000000" w:fill="E2EFDA"/>
            <w:noWrap/>
            <w:vAlign w:val="center"/>
            <w:hideMark/>
          </w:tcPr>
          <w:p w14:paraId="65570E9A" w14:textId="77777777" w:rsidR="005F6994" w:rsidRPr="005F6994" w:rsidRDefault="005F6994" w:rsidP="005F6994">
            <w:pPr>
              <w:rPr>
                <w:rFonts w:ascii="Myriad Pro" w:hAnsi="Myriad Pro" w:cs="Calibri"/>
                <w:b/>
                <w:bCs/>
                <w:color w:val="000000"/>
                <w:sz w:val="20"/>
                <w:szCs w:val="20"/>
              </w:rPr>
            </w:pPr>
            <w:r w:rsidRPr="005F6994">
              <w:rPr>
                <w:rFonts w:ascii="Myriad Pro" w:hAnsi="Myriad Pro" w:cs="Calibri"/>
                <w:b/>
                <w:bCs/>
                <w:color w:val="000000"/>
                <w:sz w:val="20"/>
                <w:szCs w:val="20"/>
              </w:rPr>
              <w:t>Подконтрольные расходы</w:t>
            </w:r>
          </w:p>
        </w:tc>
        <w:tc>
          <w:tcPr>
            <w:tcW w:w="586" w:type="pct"/>
            <w:tcBorders>
              <w:top w:val="nil"/>
              <w:left w:val="nil"/>
              <w:bottom w:val="single" w:sz="4" w:space="0" w:color="auto"/>
              <w:right w:val="single" w:sz="4" w:space="0" w:color="auto"/>
            </w:tcBorders>
            <w:shd w:val="clear" w:color="000000" w:fill="E2EFDA"/>
            <w:vAlign w:val="center"/>
            <w:hideMark/>
          </w:tcPr>
          <w:p w14:paraId="57D80C8D" w14:textId="0A796E8A" w:rsidR="005F6994" w:rsidRPr="005F6994" w:rsidRDefault="005F6994" w:rsidP="00F81BB6">
            <w:pPr>
              <w:jc w:val="center"/>
              <w:rPr>
                <w:rFonts w:ascii="Myriad Pro" w:hAnsi="Myriad Pro" w:cs="Calibri"/>
                <w:b/>
                <w:bCs/>
                <w:color w:val="000000"/>
                <w:sz w:val="20"/>
                <w:szCs w:val="20"/>
              </w:rPr>
            </w:pPr>
            <w:r w:rsidRPr="005F6994">
              <w:rPr>
                <w:rFonts w:ascii="Myriad Pro" w:hAnsi="Myriad Pro" w:cs="Calibri"/>
                <w:b/>
                <w:bCs/>
                <w:color w:val="000000"/>
                <w:sz w:val="20"/>
                <w:szCs w:val="20"/>
              </w:rPr>
              <w:t>581 369</w:t>
            </w:r>
          </w:p>
        </w:tc>
        <w:tc>
          <w:tcPr>
            <w:tcW w:w="529" w:type="pct"/>
            <w:tcBorders>
              <w:top w:val="nil"/>
              <w:left w:val="nil"/>
              <w:bottom w:val="single" w:sz="4" w:space="0" w:color="auto"/>
              <w:right w:val="single" w:sz="4" w:space="0" w:color="auto"/>
            </w:tcBorders>
            <w:shd w:val="clear" w:color="000000" w:fill="E2EFDA"/>
            <w:vAlign w:val="center"/>
            <w:hideMark/>
          </w:tcPr>
          <w:p w14:paraId="16665890" w14:textId="6F9252F6" w:rsidR="005F6994" w:rsidRPr="005F6994" w:rsidRDefault="005F6994" w:rsidP="00F81BB6">
            <w:pPr>
              <w:jc w:val="center"/>
              <w:rPr>
                <w:rFonts w:ascii="Myriad Pro" w:hAnsi="Myriad Pro" w:cs="Calibri"/>
                <w:b/>
                <w:bCs/>
                <w:color w:val="000000"/>
                <w:sz w:val="20"/>
                <w:szCs w:val="20"/>
              </w:rPr>
            </w:pPr>
            <w:r w:rsidRPr="005F6994">
              <w:rPr>
                <w:rFonts w:ascii="Myriad Pro" w:hAnsi="Myriad Pro" w:cs="Calibri"/>
                <w:b/>
                <w:bCs/>
                <w:color w:val="000000"/>
                <w:sz w:val="20"/>
                <w:szCs w:val="20"/>
              </w:rPr>
              <w:t>581 368</w:t>
            </w:r>
          </w:p>
        </w:tc>
        <w:tc>
          <w:tcPr>
            <w:tcW w:w="521" w:type="pct"/>
            <w:tcBorders>
              <w:top w:val="nil"/>
              <w:left w:val="nil"/>
              <w:bottom w:val="single" w:sz="4" w:space="0" w:color="auto"/>
              <w:right w:val="single" w:sz="4" w:space="0" w:color="auto"/>
            </w:tcBorders>
            <w:shd w:val="clear" w:color="000000" w:fill="E2EFDA"/>
            <w:vAlign w:val="center"/>
            <w:hideMark/>
          </w:tcPr>
          <w:p w14:paraId="6F604FE5" w14:textId="5B85955C" w:rsidR="005F6994" w:rsidRPr="005F6994" w:rsidRDefault="005F6994" w:rsidP="00F81BB6">
            <w:pPr>
              <w:jc w:val="center"/>
              <w:rPr>
                <w:rFonts w:ascii="Myriad Pro" w:hAnsi="Myriad Pro" w:cs="Calibri"/>
                <w:b/>
                <w:bCs/>
                <w:color w:val="000000"/>
                <w:sz w:val="20"/>
                <w:szCs w:val="20"/>
              </w:rPr>
            </w:pPr>
            <w:r w:rsidRPr="005F6994">
              <w:rPr>
                <w:rFonts w:ascii="Myriad Pro" w:hAnsi="Myriad Pro" w:cs="Calibri"/>
                <w:b/>
                <w:bCs/>
                <w:color w:val="000000"/>
                <w:sz w:val="20"/>
                <w:szCs w:val="20"/>
              </w:rPr>
              <w:t>444 113</w:t>
            </w:r>
          </w:p>
        </w:tc>
        <w:tc>
          <w:tcPr>
            <w:tcW w:w="591" w:type="pct"/>
            <w:tcBorders>
              <w:top w:val="nil"/>
              <w:left w:val="nil"/>
              <w:bottom w:val="single" w:sz="4" w:space="0" w:color="auto"/>
              <w:right w:val="single" w:sz="4" w:space="0" w:color="auto"/>
            </w:tcBorders>
            <w:shd w:val="clear" w:color="000000" w:fill="E2EFDA"/>
            <w:vAlign w:val="center"/>
            <w:hideMark/>
          </w:tcPr>
          <w:p w14:paraId="5CE5FE40" w14:textId="2EBFDD23" w:rsidR="005F6994" w:rsidRPr="005F6994" w:rsidRDefault="005F6994" w:rsidP="00F81BB6">
            <w:pPr>
              <w:jc w:val="center"/>
              <w:rPr>
                <w:rFonts w:ascii="Myriad Pro" w:hAnsi="Myriad Pro" w:cs="Calibri"/>
                <w:b/>
                <w:bCs/>
                <w:color w:val="000000"/>
                <w:sz w:val="20"/>
                <w:szCs w:val="20"/>
              </w:rPr>
            </w:pPr>
            <w:r w:rsidRPr="005F6994">
              <w:rPr>
                <w:rFonts w:ascii="Myriad Pro" w:hAnsi="Myriad Pro" w:cs="Calibri"/>
                <w:b/>
                <w:bCs/>
                <w:color w:val="000000"/>
                <w:sz w:val="20"/>
                <w:szCs w:val="20"/>
              </w:rPr>
              <w:t>581 368</w:t>
            </w:r>
          </w:p>
        </w:tc>
        <w:tc>
          <w:tcPr>
            <w:tcW w:w="521" w:type="pct"/>
            <w:tcBorders>
              <w:top w:val="nil"/>
              <w:left w:val="nil"/>
              <w:bottom w:val="single" w:sz="4" w:space="0" w:color="auto"/>
              <w:right w:val="single" w:sz="4" w:space="0" w:color="auto"/>
            </w:tcBorders>
            <w:shd w:val="clear" w:color="000000" w:fill="E2EFDA"/>
            <w:vAlign w:val="center"/>
            <w:hideMark/>
          </w:tcPr>
          <w:p w14:paraId="7E57B30A" w14:textId="11936514" w:rsidR="005F6994" w:rsidRPr="005F6994" w:rsidRDefault="005F6994" w:rsidP="00F81BB6">
            <w:pPr>
              <w:jc w:val="center"/>
              <w:rPr>
                <w:rFonts w:ascii="Myriad Pro" w:hAnsi="Myriad Pro" w:cs="Calibri"/>
                <w:b/>
                <w:bCs/>
                <w:color w:val="000000"/>
                <w:sz w:val="20"/>
                <w:szCs w:val="20"/>
              </w:rPr>
            </w:pPr>
            <w:r w:rsidRPr="005F6994">
              <w:rPr>
                <w:rFonts w:ascii="Myriad Pro" w:hAnsi="Myriad Pro" w:cs="Calibri"/>
                <w:b/>
                <w:bCs/>
                <w:color w:val="000000"/>
                <w:sz w:val="20"/>
                <w:szCs w:val="20"/>
              </w:rPr>
              <w:t>137 255</w:t>
            </w:r>
          </w:p>
        </w:tc>
        <w:tc>
          <w:tcPr>
            <w:tcW w:w="546" w:type="pct"/>
            <w:tcBorders>
              <w:top w:val="nil"/>
              <w:left w:val="nil"/>
              <w:bottom w:val="single" w:sz="4" w:space="0" w:color="auto"/>
              <w:right w:val="single" w:sz="4" w:space="0" w:color="auto"/>
            </w:tcBorders>
            <w:shd w:val="clear" w:color="000000" w:fill="E2EFDA"/>
            <w:vAlign w:val="center"/>
            <w:hideMark/>
          </w:tcPr>
          <w:p w14:paraId="057C8604" w14:textId="5E99702E" w:rsidR="005F6994" w:rsidRPr="005F6994" w:rsidRDefault="005F6994" w:rsidP="00F81BB6">
            <w:pPr>
              <w:jc w:val="center"/>
              <w:rPr>
                <w:rFonts w:ascii="Myriad Pro" w:hAnsi="Myriad Pro" w:cs="Calibri"/>
                <w:b/>
                <w:bCs/>
                <w:color w:val="000000"/>
                <w:sz w:val="20"/>
                <w:szCs w:val="20"/>
              </w:rPr>
            </w:pPr>
            <w:r w:rsidRPr="005F6994">
              <w:rPr>
                <w:rFonts w:ascii="Myriad Pro" w:hAnsi="Myriad Pro" w:cs="Calibri"/>
                <w:b/>
                <w:bCs/>
                <w:color w:val="000000"/>
                <w:sz w:val="20"/>
                <w:szCs w:val="20"/>
              </w:rPr>
              <w:t>0</w:t>
            </w:r>
          </w:p>
        </w:tc>
      </w:tr>
      <w:tr w:rsidR="005F6994" w:rsidRPr="005F6994" w14:paraId="533B71F0" w14:textId="77777777" w:rsidTr="00002253">
        <w:trPr>
          <w:trHeight w:val="20"/>
        </w:trPr>
        <w:tc>
          <w:tcPr>
            <w:tcW w:w="170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C9DC1A" w14:textId="77777777" w:rsidR="005F6994" w:rsidRPr="00F81BB6" w:rsidRDefault="005F6994" w:rsidP="005F6994">
            <w:pPr>
              <w:jc w:val="both"/>
              <w:rPr>
                <w:rFonts w:ascii="Myriad Pro" w:hAnsi="Myriad Pro" w:cs="Calibri"/>
                <w:color w:val="000000"/>
                <w:sz w:val="20"/>
                <w:szCs w:val="20"/>
              </w:rPr>
            </w:pPr>
            <w:r w:rsidRPr="00F81BB6">
              <w:rPr>
                <w:rFonts w:ascii="Myriad Pro" w:hAnsi="Myriad Pro" w:cs="Calibri"/>
                <w:color w:val="000000"/>
                <w:sz w:val="20"/>
                <w:szCs w:val="20"/>
              </w:rPr>
              <w:t>Материальные расходы, всего</w:t>
            </w:r>
          </w:p>
        </w:tc>
        <w:tc>
          <w:tcPr>
            <w:tcW w:w="586" w:type="pct"/>
            <w:tcBorders>
              <w:top w:val="nil"/>
              <w:left w:val="nil"/>
              <w:bottom w:val="single" w:sz="4" w:space="0" w:color="auto"/>
              <w:right w:val="single" w:sz="4" w:space="0" w:color="auto"/>
            </w:tcBorders>
            <w:shd w:val="clear" w:color="auto" w:fill="auto"/>
            <w:vAlign w:val="center"/>
            <w:hideMark/>
          </w:tcPr>
          <w:p w14:paraId="410D9B8D" w14:textId="3F716C3A" w:rsidR="005F6994" w:rsidRPr="00F81BB6" w:rsidRDefault="005F6994" w:rsidP="00F81BB6">
            <w:pPr>
              <w:jc w:val="center"/>
              <w:rPr>
                <w:rFonts w:ascii="Myriad Pro" w:hAnsi="Myriad Pro" w:cs="Calibri"/>
                <w:color w:val="000000"/>
                <w:sz w:val="20"/>
                <w:szCs w:val="20"/>
              </w:rPr>
            </w:pPr>
            <w:r w:rsidRPr="00F81BB6">
              <w:rPr>
                <w:rFonts w:ascii="Myriad Pro" w:hAnsi="Myriad Pro" w:cs="Calibri"/>
                <w:color w:val="000000"/>
                <w:sz w:val="20"/>
                <w:szCs w:val="20"/>
              </w:rPr>
              <w:t>139 237</w:t>
            </w:r>
          </w:p>
        </w:tc>
        <w:tc>
          <w:tcPr>
            <w:tcW w:w="529" w:type="pct"/>
            <w:tcBorders>
              <w:top w:val="nil"/>
              <w:left w:val="nil"/>
              <w:bottom w:val="single" w:sz="4" w:space="0" w:color="auto"/>
              <w:right w:val="single" w:sz="4" w:space="0" w:color="auto"/>
            </w:tcBorders>
            <w:shd w:val="clear" w:color="auto" w:fill="auto"/>
            <w:vAlign w:val="center"/>
            <w:hideMark/>
          </w:tcPr>
          <w:p w14:paraId="42153C5A" w14:textId="7D51CCE6" w:rsidR="005F6994" w:rsidRPr="00F81BB6" w:rsidRDefault="005F6994" w:rsidP="00F81BB6">
            <w:pPr>
              <w:jc w:val="center"/>
              <w:rPr>
                <w:rFonts w:ascii="Myriad Pro" w:hAnsi="Myriad Pro" w:cs="Calibri"/>
                <w:color w:val="000000"/>
                <w:sz w:val="20"/>
                <w:szCs w:val="20"/>
              </w:rPr>
            </w:pPr>
            <w:r w:rsidRPr="00F81BB6">
              <w:rPr>
                <w:rFonts w:ascii="Myriad Pro" w:hAnsi="Myriad Pro" w:cs="Calibri"/>
                <w:color w:val="000000"/>
                <w:sz w:val="20"/>
                <w:szCs w:val="20"/>
              </w:rPr>
              <w:t>150 006</w:t>
            </w:r>
          </w:p>
        </w:tc>
        <w:tc>
          <w:tcPr>
            <w:tcW w:w="521" w:type="pct"/>
            <w:tcBorders>
              <w:top w:val="nil"/>
              <w:left w:val="nil"/>
              <w:bottom w:val="single" w:sz="4" w:space="0" w:color="auto"/>
              <w:right w:val="single" w:sz="4" w:space="0" w:color="auto"/>
            </w:tcBorders>
            <w:shd w:val="clear" w:color="auto" w:fill="auto"/>
            <w:vAlign w:val="center"/>
            <w:hideMark/>
          </w:tcPr>
          <w:p w14:paraId="43B91127" w14:textId="462E9FF8" w:rsidR="005F6994" w:rsidRPr="00F81BB6" w:rsidRDefault="005F6994" w:rsidP="00F81BB6">
            <w:pPr>
              <w:jc w:val="center"/>
              <w:rPr>
                <w:rFonts w:ascii="Myriad Pro" w:hAnsi="Myriad Pro" w:cs="Calibri"/>
                <w:color w:val="000000"/>
                <w:sz w:val="20"/>
                <w:szCs w:val="20"/>
              </w:rPr>
            </w:pPr>
            <w:r w:rsidRPr="00F81BB6">
              <w:rPr>
                <w:rFonts w:ascii="Myriad Pro" w:hAnsi="Myriad Pro" w:cs="Calibri"/>
                <w:color w:val="000000"/>
                <w:sz w:val="20"/>
                <w:szCs w:val="20"/>
              </w:rPr>
              <w:t>77 932</w:t>
            </w:r>
          </w:p>
        </w:tc>
        <w:tc>
          <w:tcPr>
            <w:tcW w:w="591" w:type="pct"/>
            <w:tcBorders>
              <w:top w:val="nil"/>
              <w:left w:val="nil"/>
              <w:bottom w:val="single" w:sz="4" w:space="0" w:color="auto"/>
              <w:right w:val="single" w:sz="4" w:space="0" w:color="auto"/>
            </w:tcBorders>
            <w:shd w:val="clear" w:color="auto" w:fill="auto"/>
            <w:vAlign w:val="center"/>
            <w:hideMark/>
          </w:tcPr>
          <w:p w14:paraId="2DD3D172" w14:textId="05BBD639" w:rsidR="005F6994" w:rsidRPr="00F81BB6" w:rsidRDefault="005F6994" w:rsidP="00F81BB6">
            <w:pPr>
              <w:jc w:val="center"/>
              <w:rPr>
                <w:rFonts w:ascii="Myriad Pro" w:hAnsi="Myriad Pro" w:cs="Calibri"/>
                <w:color w:val="000000"/>
                <w:sz w:val="20"/>
                <w:szCs w:val="20"/>
              </w:rPr>
            </w:pPr>
            <w:r w:rsidRPr="00F81BB6">
              <w:rPr>
                <w:rFonts w:ascii="Myriad Pro" w:hAnsi="Myriad Pro" w:cs="Calibri"/>
                <w:color w:val="000000"/>
                <w:sz w:val="20"/>
                <w:szCs w:val="20"/>
              </w:rPr>
              <w:t>169 237</w:t>
            </w:r>
          </w:p>
        </w:tc>
        <w:tc>
          <w:tcPr>
            <w:tcW w:w="521" w:type="pct"/>
            <w:tcBorders>
              <w:top w:val="nil"/>
              <w:left w:val="nil"/>
              <w:bottom w:val="single" w:sz="4" w:space="0" w:color="auto"/>
              <w:right w:val="single" w:sz="4" w:space="0" w:color="auto"/>
            </w:tcBorders>
            <w:shd w:val="clear" w:color="auto" w:fill="auto"/>
            <w:vAlign w:val="center"/>
            <w:hideMark/>
          </w:tcPr>
          <w:p w14:paraId="3216D8CF" w14:textId="1215F61E" w:rsidR="005F6994" w:rsidRPr="00F81BB6" w:rsidRDefault="005F6994" w:rsidP="00F81BB6">
            <w:pPr>
              <w:jc w:val="center"/>
              <w:rPr>
                <w:rFonts w:ascii="Myriad Pro" w:hAnsi="Myriad Pro" w:cs="Calibri"/>
                <w:color w:val="000000"/>
                <w:sz w:val="20"/>
                <w:szCs w:val="20"/>
              </w:rPr>
            </w:pPr>
            <w:r w:rsidRPr="00F81BB6">
              <w:rPr>
                <w:rFonts w:ascii="Myriad Pro" w:hAnsi="Myriad Pro" w:cs="Calibri"/>
                <w:color w:val="000000"/>
                <w:sz w:val="20"/>
                <w:szCs w:val="20"/>
              </w:rPr>
              <w:t>72 074</w:t>
            </w:r>
          </w:p>
        </w:tc>
        <w:tc>
          <w:tcPr>
            <w:tcW w:w="546" w:type="pct"/>
            <w:tcBorders>
              <w:top w:val="nil"/>
              <w:left w:val="nil"/>
              <w:bottom w:val="single" w:sz="4" w:space="0" w:color="auto"/>
              <w:right w:val="single" w:sz="4" w:space="0" w:color="auto"/>
            </w:tcBorders>
            <w:shd w:val="clear" w:color="auto" w:fill="auto"/>
            <w:vAlign w:val="center"/>
            <w:hideMark/>
          </w:tcPr>
          <w:p w14:paraId="3188413C" w14:textId="6F8F9338" w:rsidR="005F6994" w:rsidRPr="005F6994" w:rsidRDefault="005F6994" w:rsidP="00F81BB6">
            <w:pPr>
              <w:jc w:val="center"/>
              <w:rPr>
                <w:rFonts w:ascii="Myriad Pro" w:hAnsi="Myriad Pro" w:cs="Calibri"/>
                <w:color w:val="000000"/>
                <w:sz w:val="20"/>
                <w:szCs w:val="20"/>
              </w:rPr>
            </w:pPr>
            <w:r w:rsidRPr="005F6994">
              <w:rPr>
                <w:rFonts w:ascii="Myriad Pro" w:hAnsi="Myriad Pro" w:cs="Calibri"/>
                <w:color w:val="000000"/>
                <w:sz w:val="20"/>
                <w:szCs w:val="20"/>
              </w:rPr>
              <w:t>-19 231</w:t>
            </w:r>
          </w:p>
        </w:tc>
      </w:tr>
      <w:tr w:rsidR="005F6994" w:rsidRPr="005F6994" w14:paraId="4D735637" w14:textId="77777777" w:rsidTr="00002253">
        <w:trPr>
          <w:trHeight w:val="20"/>
        </w:trPr>
        <w:tc>
          <w:tcPr>
            <w:tcW w:w="1706" w:type="pct"/>
            <w:tcBorders>
              <w:top w:val="nil"/>
              <w:left w:val="single" w:sz="4" w:space="0" w:color="auto"/>
              <w:bottom w:val="single" w:sz="4" w:space="0" w:color="auto"/>
              <w:right w:val="single" w:sz="4" w:space="0" w:color="auto"/>
            </w:tcBorders>
            <w:shd w:val="clear" w:color="auto" w:fill="auto"/>
            <w:vAlign w:val="center"/>
            <w:hideMark/>
          </w:tcPr>
          <w:p w14:paraId="2A8EE78B" w14:textId="77777777" w:rsidR="005F6994" w:rsidRPr="00F81BB6" w:rsidRDefault="005F6994" w:rsidP="005F6994">
            <w:pPr>
              <w:jc w:val="both"/>
              <w:rPr>
                <w:rFonts w:ascii="Myriad Pro" w:hAnsi="Myriad Pro" w:cs="Calibri"/>
                <w:color w:val="000000"/>
                <w:sz w:val="20"/>
                <w:szCs w:val="20"/>
              </w:rPr>
            </w:pPr>
            <w:r w:rsidRPr="00F81BB6">
              <w:rPr>
                <w:rFonts w:ascii="Myriad Pro" w:hAnsi="Myriad Pro" w:cs="Calibri"/>
                <w:color w:val="000000"/>
                <w:sz w:val="20"/>
                <w:szCs w:val="20"/>
              </w:rPr>
              <w:t>Фонд оплаты труда</w:t>
            </w:r>
          </w:p>
        </w:tc>
        <w:tc>
          <w:tcPr>
            <w:tcW w:w="586" w:type="pct"/>
            <w:tcBorders>
              <w:top w:val="nil"/>
              <w:left w:val="nil"/>
              <w:bottom w:val="single" w:sz="4" w:space="0" w:color="auto"/>
              <w:right w:val="single" w:sz="4" w:space="0" w:color="auto"/>
            </w:tcBorders>
            <w:shd w:val="clear" w:color="auto" w:fill="auto"/>
            <w:vAlign w:val="center"/>
            <w:hideMark/>
          </w:tcPr>
          <w:p w14:paraId="475593CA" w14:textId="720FBFA1" w:rsidR="005F6994" w:rsidRPr="00F81BB6" w:rsidRDefault="005F6994" w:rsidP="00F81BB6">
            <w:pPr>
              <w:jc w:val="center"/>
              <w:rPr>
                <w:rFonts w:ascii="Myriad Pro" w:hAnsi="Myriad Pro" w:cs="Calibri"/>
                <w:color w:val="000000"/>
                <w:sz w:val="20"/>
                <w:szCs w:val="20"/>
              </w:rPr>
            </w:pPr>
            <w:r w:rsidRPr="00F81BB6">
              <w:rPr>
                <w:rFonts w:ascii="Myriad Pro" w:hAnsi="Myriad Pro" w:cs="Calibri"/>
                <w:color w:val="000000"/>
                <w:sz w:val="20"/>
                <w:szCs w:val="20"/>
              </w:rPr>
              <w:t>368 576</w:t>
            </w:r>
          </w:p>
        </w:tc>
        <w:tc>
          <w:tcPr>
            <w:tcW w:w="529" w:type="pct"/>
            <w:tcBorders>
              <w:top w:val="nil"/>
              <w:left w:val="nil"/>
              <w:bottom w:val="single" w:sz="4" w:space="0" w:color="auto"/>
              <w:right w:val="single" w:sz="4" w:space="0" w:color="auto"/>
            </w:tcBorders>
            <w:shd w:val="clear" w:color="auto" w:fill="auto"/>
            <w:vAlign w:val="center"/>
            <w:hideMark/>
          </w:tcPr>
          <w:p w14:paraId="3913937C" w14:textId="61378018" w:rsidR="005F6994" w:rsidRPr="00F81BB6" w:rsidRDefault="005F6994" w:rsidP="00F81BB6">
            <w:pPr>
              <w:jc w:val="center"/>
              <w:rPr>
                <w:rFonts w:ascii="Myriad Pro" w:hAnsi="Myriad Pro" w:cs="Calibri"/>
                <w:color w:val="000000"/>
                <w:sz w:val="20"/>
                <w:szCs w:val="20"/>
              </w:rPr>
            </w:pPr>
            <w:r w:rsidRPr="00F81BB6">
              <w:rPr>
                <w:rFonts w:ascii="Myriad Pro" w:hAnsi="Myriad Pro" w:cs="Calibri"/>
                <w:color w:val="000000"/>
                <w:sz w:val="20"/>
                <w:szCs w:val="20"/>
              </w:rPr>
              <w:t>357 807</w:t>
            </w:r>
          </w:p>
        </w:tc>
        <w:tc>
          <w:tcPr>
            <w:tcW w:w="521" w:type="pct"/>
            <w:tcBorders>
              <w:top w:val="nil"/>
              <w:left w:val="nil"/>
              <w:bottom w:val="single" w:sz="4" w:space="0" w:color="auto"/>
              <w:right w:val="single" w:sz="4" w:space="0" w:color="auto"/>
            </w:tcBorders>
            <w:shd w:val="clear" w:color="auto" w:fill="auto"/>
            <w:vAlign w:val="center"/>
            <w:hideMark/>
          </w:tcPr>
          <w:p w14:paraId="3F0DD37D" w14:textId="2939F542" w:rsidR="005F6994" w:rsidRPr="00F81BB6" w:rsidRDefault="005F6994" w:rsidP="00F81BB6">
            <w:pPr>
              <w:jc w:val="center"/>
              <w:rPr>
                <w:rFonts w:ascii="Myriad Pro" w:hAnsi="Myriad Pro" w:cs="Calibri"/>
                <w:color w:val="000000"/>
                <w:sz w:val="20"/>
                <w:szCs w:val="20"/>
              </w:rPr>
            </w:pPr>
            <w:r w:rsidRPr="00F81BB6">
              <w:rPr>
                <w:rFonts w:ascii="Myriad Pro" w:hAnsi="Myriad Pro" w:cs="Calibri"/>
                <w:color w:val="000000"/>
                <w:sz w:val="20"/>
                <w:szCs w:val="20"/>
              </w:rPr>
              <w:t>329 367</w:t>
            </w:r>
          </w:p>
        </w:tc>
        <w:tc>
          <w:tcPr>
            <w:tcW w:w="591" w:type="pct"/>
            <w:tcBorders>
              <w:top w:val="nil"/>
              <w:left w:val="nil"/>
              <w:bottom w:val="single" w:sz="4" w:space="0" w:color="auto"/>
              <w:right w:val="single" w:sz="4" w:space="0" w:color="auto"/>
            </w:tcBorders>
            <w:shd w:val="clear" w:color="auto" w:fill="auto"/>
            <w:vAlign w:val="center"/>
            <w:hideMark/>
          </w:tcPr>
          <w:p w14:paraId="10773B47" w14:textId="2F82A4F7" w:rsidR="005F6994" w:rsidRPr="00F81BB6" w:rsidRDefault="005F6994" w:rsidP="00F81BB6">
            <w:pPr>
              <w:jc w:val="center"/>
              <w:rPr>
                <w:rFonts w:ascii="Myriad Pro" w:hAnsi="Myriad Pro" w:cs="Calibri"/>
                <w:color w:val="000000"/>
                <w:sz w:val="20"/>
                <w:szCs w:val="20"/>
              </w:rPr>
            </w:pPr>
            <w:r w:rsidRPr="00F81BB6">
              <w:rPr>
                <w:rFonts w:ascii="Myriad Pro" w:hAnsi="Myriad Pro" w:cs="Calibri"/>
                <w:color w:val="000000"/>
                <w:sz w:val="20"/>
                <w:szCs w:val="20"/>
              </w:rPr>
              <w:t>338 575</w:t>
            </w:r>
          </w:p>
        </w:tc>
        <w:tc>
          <w:tcPr>
            <w:tcW w:w="521" w:type="pct"/>
            <w:tcBorders>
              <w:top w:val="nil"/>
              <w:left w:val="nil"/>
              <w:bottom w:val="single" w:sz="4" w:space="0" w:color="auto"/>
              <w:right w:val="single" w:sz="4" w:space="0" w:color="auto"/>
            </w:tcBorders>
            <w:shd w:val="clear" w:color="auto" w:fill="auto"/>
            <w:vAlign w:val="center"/>
            <w:hideMark/>
          </w:tcPr>
          <w:p w14:paraId="4929D69A" w14:textId="41FF7637" w:rsidR="005F6994" w:rsidRPr="00F81BB6" w:rsidRDefault="005F6994" w:rsidP="00F81BB6">
            <w:pPr>
              <w:jc w:val="center"/>
              <w:rPr>
                <w:rFonts w:ascii="Myriad Pro" w:hAnsi="Myriad Pro" w:cs="Calibri"/>
                <w:color w:val="000000"/>
                <w:sz w:val="20"/>
                <w:szCs w:val="20"/>
              </w:rPr>
            </w:pPr>
            <w:r w:rsidRPr="00F81BB6">
              <w:rPr>
                <w:rFonts w:ascii="Myriad Pro" w:hAnsi="Myriad Pro" w:cs="Calibri"/>
                <w:color w:val="000000"/>
                <w:sz w:val="20"/>
                <w:szCs w:val="20"/>
              </w:rPr>
              <w:t>28 440</w:t>
            </w:r>
          </w:p>
        </w:tc>
        <w:tc>
          <w:tcPr>
            <w:tcW w:w="546" w:type="pct"/>
            <w:tcBorders>
              <w:top w:val="nil"/>
              <w:left w:val="nil"/>
              <w:bottom w:val="single" w:sz="4" w:space="0" w:color="auto"/>
              <w:right w:val="single" w:sz="4" w:space="0" w:color="auto"/>
            </w:tcBorders>
            <w:shd w:val="clear" w:color="auto" w:fill="auto"/>
            <w:vAlign w:val="center"/>
            <w:hideMark/>
          </w:tcPr>
          <w:p w14:paraId="651ABA8B" w14:textId="0066F7B2" w:rsidR="005F6994" w:rsidRPr="005F6994" w:rsidRDefault="005F6994" w:rsidP="00F81BB6">
            <w:pPr>
              <w:jc w:val="center"/>
              <w:rPr>
                <w:rFonts w:ascii="Myriad Pro" w:hAnsi="Myriad Pro" w:cs="Calibri"/>
                <w:color w:val="000000"/>
                <w:sz w:val="20"/>
                <w:szCs w:val="20"/>
              </w:rPr>
            </w:pPr>
            <w:r w:rsidRPr="005F6994">
              <w:rPr>
                <w:rFonts w:ascii="Myriad Pro" w:hAnsi="Myriad Pro" w:cs="Calibri"/>
                <w:color w:val="000000"/>
                <w:sz w:val="20"/>
                <w:szCs w:val="20"/>
              </w:rPr>
              <w:t>19 232</w:t>
            </w:r>
          </w:p>
        </w:tc>
      </w:tr>
      <w:tr w:rsidR="005F6994" w:rsidRPr="005F6994" w14:paraId="73AAE779" w14:textId="77777777" w:rsidTr="00002253">
        <w:trPr>
          <w:trHeight w:val="20"/>
        </w:trPr>
        <w:tc>
          <w:tcPr>
            <w:tcW w:w="1706" w:type="pct"/>
            <w:tcBorders>
              <w:top w:val="nil"/>
              <w:left w:val="single" w:sz="4" w:space="0" w:color="auto"/>
              <w:bottom w:val="single" w:sz="4" w:space="0" w:color="auto"/>
              <w:right w:val="single" w:sz="4" w:space="0" w:color="auto"/>
            </w:tcBorders>
            <w:shd w:val="clear" w:color="auto" w:fill="auto"/>
            <w:vAlign w:val="center"/>
            <w:hideMark/>
          </w:tcPr>
          <w:p w14:paraId="5CBF4F26" w14:textId="5F7999D9" w:rsidR="005F6994" w:rsidRPr="00F81BB6" w:rsidRDefault="005F6994" w:rsidP="005F6994">
            <w:pPr>
              <w:jc w:val="both"/>
              <w:rPr>
                <w:rFonts w:ascii="Myriad Pro" w:hAnsi="Myriad Pro" w:cs="Calibri"/>
                <w:color w:val="000000"/>
                <w:sz w:val="20"/>
                <w:szCs w:val="20"/>
              </w:rPr>
            </w:pPr>
            <w:r w:rsidRPr="00F81BB6">
              <w:rPr>
                <w:rFonts w:ascii="Myriad Pro" w:hAnsi="Myriad Pro" w:cs="Calibri"/>
                <w:color w:val="000000"/>
                <w:sz w:val="20"/>
                <w:szCs w:val="20"/>
              </w:rPr>
              <w:t xml:space="preserve">Прочие подконтрольные расходы </w:t>
            </w:r>
          </w:p>
        </w:tc>
        <w:tc>
          <w:tcPr>
            <w:tcW w:w="586" w:type="pct"/>
            <w:tcBorders>
              <w:top w:val="nil"/>
              <w:left w:val="nil"/>
              <w:bottom w:val="single" w:sz="4" w:space="0" w:color="auto"/>
              <w:right w:val="single" w:sz="4" w:space="0" w:color="auto"/>
            </w:tcBorders>
            <w:shd w:val="clear" w:color="auto" w:fill="auto"/>
            <w:vAlign w:val="center"/>
            <w:hideMark/>
          </w:tcPr>
          <w:p w14:paraId="324C5679" w14:textId="093927BB" w:rsidR="005F6994" w:rsidRPr="00F81BB6" w:rsidRDefault="005F6994" w:rsidP="00F81BB6">
            <w:pPr>
              <w:jc w:val="center"/>
              <w:rPr>
                <w:rFonts w:ascii="Myriad Pro" w:hAnsi="Myriad Pro" w:cs="Calibri"/>
                <w:color w:val="000000"/>
                <w:sz w:val="20"/>
                <w:szCs w:val="20"/>
              </w:rPr>
            </w:pPr>
            <w:r w:rsidRPr="00F81BB6">
              <w:rPr>
                <w:rFonts w:ascii="Myriad Pro" w:hAnsi="Myriad Pro" w:cs="Calibri"/>
                <w:color w:val="000000"/>
                <w:sz w:val="20"/>
                <w:szCs w:val="20"/>
              </w:rPr>
              <w:t>46 867</w:t>
            </w:r>
          </w:p>
        </w:tc>
        <w:tc>
          <w:tcPr>
            <w:tcW w:w="529" w:type="pct"/>
            <w:tcBorders>
              <w:top w:val="nil"/>
              <w:left w:val="nil"/>
              <w:bottom w:val="single" w:sz="4" w:space="0" w:color="auto"/>
              <w:right w:val="single" w:sz="4" w:space="0" w:color="auto"/>
            </w:tcBorders>
            <w:shd w:val="clear" w:color="auto" w:fill="auto"/>
            <w:vAlign w:val="center"/>
            <w:hideMark/>
          </w:tcPr>
          <w:p w14:paraId="359E287D" w14:textId="70B5F006" w:rsidR="005F6994" w:rsidRPr="00F81BB6" w:rsidRDefault="005F6994" w:rsidP="00F81BB6">
            <w:pPr>
              <w:jc w:val="center"/>
              <w:rPr>
                <w:rFonts w:ascii="Myriad Pro" w:hAnsi="Myriad Pro" w:cs="Calibri"/>
                <w:color w:val="000000"/>
                <w:sz w:val="20"/>
                <w:szCs w:val="20"/>
              </w:rPr>
            </w:pPr>
            <w:r w:rsidRPr="00F81BB6">
              <w:rPr>
                <w:rFonts w:ascii="Myriad Pro" w:hAnsi="Myriad Pro" w:cs="Calibri"/>
                <w:color w:val="000000"/>
                <w:sz w:val="20"/>
                <w:szCs w:val="20"/>
              </w:rPr>
              <w:t>49 266</w:t>
            </w:r>
          </w:p>
        </w:tc>
        <w:tc>
          <w:tcPr>
            <w:tcW w:w="521" w:type="pct"/>
            <w:tcBorders>
              <w:top w:val="nil"/>
              <w:left w:val="nil"/>
              <w:bottom w:val="single" w:sz="4" w:space="0" w:color="auto"/>
              <w:right w:val="single" w:sz="4" w:space="0" w:color="auto"/>
            </w:tcBorders>
            <w:shd w:val="clear" w:color="auto" w:fill="auto"/>
            <w:vAlign w:val="center"/>
            <w:hideMark/>
          </w:tcPr>
          <w:p w14:paraId="0F8416A9" w14:textId="0EC5FC27" w:rsidR="005F6994" w:rsidRPr="00F81BB6" w:rsidRDefault="005F6994" w:rsidP="00F81BB6">
            <w:pPr>
              <w:jc w:val="center"/>
              <w:rPr>
                <w:rFonts w:ascii="Myriad Pro" w:hAnsi="Myriad Pro" w:cs="Calibri"/>
                <w:color w:val="000000"/>
                <w:sz w:val="20"/>
                <w:szCs w:val="20"/>
              </w:rPr>
            </w:pPr>
            <w:r w:rsidRPr="00F81BB6">
              <w:rPr>
                <w:rFonts w:ascii="Myriad Pro" w:hAnsi="Myriad Pro" w:cs="Calibri"/>
                <w:color w:val="000000"/>
                <w:sz w:val="20"/>
                <w:szCs w:val="20"/>
              </w:rPr>
              <w:t>32 223</w:t>
            </w:r>
          </w:p>
        </w:tc>
        <w:tc>
          <w:tcPr>
            <w:tcW w:w="591" w:type="pct"/>
            <w:tcBorders>
              <w:top w:val="nil"/>
              <w:left w:val="nil"/>
              <w:bottom w:val="single" w:sz="4" w:space="0" w:color="auto"/>
              <w:right w:val="single" w:sz="4" w:space="0" w:color="auto"/>
            </w:tcBorders>
            <w:shd w:val="clear" w:color="auto" w:fill="auto"/>
            <w:vAlign w:val="center"/>
            <w:hideMark/>
          </w:tcPr>
          <w:p w14:paraId="5965FD4D" w14:textId="5C671099" w:rsidR="005F6994" w:rsidRPr="00F81BB6" w:rsidRDefault="005F6994" w:rsidP="00F81BB6">
            <w:pPr>
              <w:jc w:val="center"/>
              <w:rPr>
                <w:rFonts w:ascii="Myriad Pro" w:hAnsi="Myriad Pro" w:cs="Calibri"/>
                <w:color w:val="000000"/>
                <w:sz w:val="20"/>
                <w:szCs w:val="20"/>
              </w:rPr>
            </w:pPr>
            <w:r w:rsidRPr="00F81BB6">
              <w:rPr>
                <w:rFonts w:ascii="Myriad Pro" w:hAnsi="Myriad Pro" w:cs="Calibri"/>
                <w:color w:val="000000"/>
                <w:sz w:val="20"/>
                <w:szCs w:val="20"/>
              </w:rPr>
              <w:t>50 075</w:t>
            </w:r>
          </w:p>
        </w:tc>
        <w:tc>
          <w:tcPr>
            <w:tcW w:w="521" w:type="pct"/>
            <w:tcBorders>
              <w:top w:val="nil"/>
              <w:left w:val="nil"/>
              <w:bottom w:val="single" w:sz="4" w:space="0" w:color="auto"/>
              <w:right w:val="single" w:sz="4" w:space="0" w:color="auto"/>
            </w:tcBorders>
            <w:shd w:val="clear" w:color="auto" w:fill="auto"/>
            <w:vAlign w:val="center"/>
            <w:hideMark/>
          </w:tcPr>
          <w:p w14:paraId="38B35DBF" w14:textId="78F4B2C4" w:rsidR="005F6994" w:rsidRPr="00F81BB6" w:rsidRDefault="005F6994" w:rsidP="00F81BB6">
            <w:pPr>
              <w:jc w:val="center"/>
              <w:rPr>
                <w:rFonts w:ascii="Myriad Pro" w:hAnsi="Myriad Pro" w:cs="Calibri"/>
                <w:color w:val="000000"/>
                <w:sz w:val="20"/>
                <w:szCs w:val="20"/>
              </w:rPr>
            </w:pPr>
            <w:r w:rsidRPr="00F81BB6">
              <w:rPr>
                <w:rFonts w:ascii="Myriad Pro" w:hAnsi="Myriad Pro" w:cs="Calibri"/>
                <w:color w:val="000000"/>
                <w:sz w:val="20"/>
                <w:szCs w:val="20"/>
              </w:rPr>
              <w:t>17 043</w:t>
            </w:r>
          </w:p>
        </w:tc>
        <w:tc>
          <w:tcPr>
            <w:tcW w:w="546" w:type="pct"/>
            <w:tcBorders>
              <w:top w:val="nil"/>
              <w:left w:val="nil"/>
              <w:bottom w:val="single" w:sz="4" w:space="0" w:color="auto"/>
              <w:right w:val="single" w:sz="4" w:space="0" w:color="auto"/>
            </w:tcBorders>
            <w:shd w:val="clear" w:color="auto" w:fill="auto"/>
            <w:vAlign w:val="center"/>
            <w:hideMark/>
          </w:tcPr>
          <w:p w14:paraId="54203C01" w14:textId="5E7B0CB3" w:rsidR="005F6994" w:rsidRPr="005F6994" w:rsidRDefault="005F6994" w:rsidP="00F81BB6">
            <w:pPr>
              <w:jc w:val="center"/>
              <w:rPr>
                <w:rFonts w:ascii="Myriad Pro" w:hAnsi="Myriad Pro" w:cs="Calibri"/>
                <w:color w:val="000000"/>
                <w:sz w:val="20"/>
                <w:szCs w:val="20"/>
              </w:rPr>
            </w:pPr>
            <w:r w:rsidRPr="005F6994">
              <w:rPr>
                <w:rFonts w:ascii="Myriad Pro" w:hAnsi="Myriad Pro" w:cs="Calibri"/>
                <w:color w:val="000000"/>
                <w:sz w:val="20"/>
                <w:szCs w:val="20"/>
              </w:rPr>
              <w:t>-809</w:t>
            </w:r>
          </w:p>
        </w:tc>
      </w:tr>
      <w:tr w:rsidR="005F6994" w:rsidRPr="005F6994" w14:paraId="7C143328" w14:textId="77777777" w:rsidTr="00002253">
        <w:trPr>
          <w:trHeight w:val="20"/>
        </w:trPr>
        <w:tc>
          <w:tcPr>
            <w:tcW w:w="1706" w:type="pct"/>
            <w:tcBorders>
              <w:top w:val="nil"/>
              <w:left w:val="single" w:sz="4" w:space="0" w:color="auto"/>
              <w:bottom w:val="single" w:sz="4" w:space="0" w:color="auto"/>
              <w:right w:val="single" w:sz="4" w:space="0" w:color="auto"/>
            </w:tcBorders>
            <w:shd w:val="clear" w:color="auto" w:fill="auto"/>
            <w:vAlign w:val="center"/>
            <w:hideMark/>
          </w:tcPr>
          <w:p w14:paraId="7E7F097C" w14:textId="77777777" w:rsidR="005F6994" w:rsidRPr="00F81BB6" w:rsidRDefault="005F6994" w:rsidP="005F6994">
            <w:pPr>
              <w:jc w:val="both"/>
              <w:rPr>
                <w:rFonts w:ascii="Myriad Pro" w:hAnsi="Myriad Pro" w:cs="Calibri"/>
                <w:color w:val="000000"/>
                <w:sz w:val="20"/>
                <w:szCs w:val="20"/>
              </w:rPr>
            </w:pPr>
            <w:r w:rsidRPr="00F81BB6">
              <w:rPr>
                <w:rFonts w:ascii="Myriad Pro" w:hAnsi="Myriad Pro" w:cs="Calibri"/>
                <w:color w:val="000000"/>
                <w:sz w:val="20"/>
                <w:szCs w:val="20"/>
              </w:rPr>
              <w:t>Расходы из прибыли в составе подконтрольных расходов</w:t>
            </w:r>
          </w:p>
        </w:tc>
        <w:tc>
          <w:tcPr>
            <w:tcW w:w="586" w:type="pct"/>
            <w:tcBorders>
              <w:top w:val="nil"/>
              <w:left w:val="nil"/>
              <w:bottom w:val="single" w:sz="4" w:space="0" w:color="auto"/>
              <w:right w:val="single" w:sz="4" w:space="0" w:color="auto"/>
            </w:tcBorders>
            <w:shd w:val="clear" w:color="auto" w:fill="auto"/>
            <w:vAlign w:val="center"/>
            <w:hideMark/>
          </w:tcPr>
          <w:p w14:paraId="6A9BD60D" w14:textId="31A326D7" w:rsidR="005F6994" w:rsidRPr="00F81BB6" w:rsidRDefault="005F6994" w:rsidP="00F81BB6">
            <w:pPr>
              <w:jc w:val="center"/>
              <w:rPr>
                <w:rFonts w:ascii="Myriad Pro" w:hAnsi="Myriad Pro" w:cs="Calibri"/>
                <w:color w:val="000000"/>
                <w:sz w:val="20"/>
                <w:szCs w:val="20"/>
              </w:rPr>
            </w:pPr>
            <w:r w:rsidRPr="00F81BB6">
              <w:rPr>
                <w:rFonts w:ascii="Myriad Pro" w:hAnsi="Myriad Pro" w:cs="Calibri"/>
                <w:color w:val="000000"/>
                <w:sz w:val="20"/>
                <w:szCs w:val="20"/>
              </w:rPr>
              <w:t>26 689</w:t>
            </w:r>
          </w:p>
        </w:tc>
        <w:tc>
          <w:tcPr>
            <w:tcW w:w="529" w:type="pct"/>
            <w:tcBorders>
              <w:top w:val="nil"/>
              <w:left w:val="nil"/>
              <w:bottom w:val="single" w:sz="4" w:space="0" w:color="auto"/>
              <w:right w:val="single" w:sz="4" w:space="0" w:color="auto"/>
            </w:tcBorders>
            <w:shd w:val="clear" w:color="auto" w:fill="auto"/>
            <w:vAlign w:val="center"/>
            <w:hideMark/>
          </w:tcPr>
          <w:p w14:paraId="776FA23C" w14:textId="5B15CA97" w:rsidR="005F6994" w:rsidRPr="00F81BB6" w:rsidRDefault="005F6994" w:rsidP="00F81BB6">
            <w:pPr>
              <w:jc w:val="center"/>
              <w:rPr>
                <w:rFonts w:ascii="Myriad Pro" w:hAnsi="Myriad Pro" w:cs="Calibri"/>
                <w:color w:val="000000"/>
                <w:sz w:val="20"/>
                <w:szCs w:val="20"/>
              </w:rPr>
            </w:pPr>
            <w:r w:rsidRPr="00F81BB6">
              <w:rPr>
                <w:rFonts w:ascii="Myriad Pro" w:hAnsi="Myriad Pro" w:cs="Calibri"/>
                <w:color w:val="000000"/>
                <w:sz w:val="20"/>
                <w:szCs w:val="20"/>
              </w:rPr>
              <w:t>24 289</w:t>
            </w:r>
          </w:p>
        </w:tc>
        <w:tc>
          <w:tcPr>
            <w:tcW w:w="521" w:type="pct"/>
            <w:tcBorders>
              <w:top w:val="nil"/>
              <w:left w:val="nil"/>
              <w:bottom w:val="single" w:sz="4" w:space="0" w:color="auto"/>
              <w:right w:val="single" w:sz="4" w:space="0" w:color="auto"/>
            </w:tcBorders>
            <w:shd w:val="clear" w:color="auto" w:fill="auto"/>
            <w:vAlign w:val="center"/>
            <w:hideMark/>
          </w:tcPr>
          <w:p w14:paraId="10AFDF1F" w14:textId="6E09DD71" w:rsidR="005F6994" w:rsidRPr="00F81BB6" w:rsidRDefault="005F6994" w:rsidP="00F81BB6">
            <w:pPr>
              <w:jc w:val="center"/>
              <w:rPr>
                <w:rFonts w:ascii="Myriad Pro" w:hAnsi="Myriad Pro" w:cs="Calibri"/>
                <w:color w:val="000000"/>
                <w:sz w:val="20"/>
                <w:szCs w:val="20"/>
              </w:rPr>
            </w:pPr>
            <w:r w:rsidRPr="00F81BB6">
              <w:rPr>
                <w:rFonts w:ascii="Myriad Pro" w:hAnsi="Myriad Pro" w:cs="Calibri"/>
                <w:color w:val="000000"/>
                <w:sz w:val="20"/>
                <w:szCs w:val="20"/>
              </w:rPr>
              <w:t>4 590</w:t>
            </w:r>
          </w:p>
        </w:tc>
        <w:tc>
          <w:tcPr>
            <w:tcW w:w="591" w:type="pct"/>
            <w:tcBorders>
              <w:top w:val="nil"/>
              <w:left w:val="nil"/>
              <w:bottom w:val="single" w:sz="4" w:space="0" w:color="auto"/>
              <w:right w:val="single" w:sz="4" w:space="0" w:color="auto"/>
            </w:tcBorders>
            <w:shd w:val="clear" w:color="auto" w:fill="auto"/>
            <w:vAlign w:val="center"/>
            <w:hideMark/>
          </w:tcPr>
          <w:p w14:paraId="460F5D89" w14:textId="0B81290C" w:rsidR="005F6994" w:rsidRPr="00F81BB6" w:rsidRDefault="005F6994" w:rsidP="00F81BB6">
            <w:pPr>
              <w:jc w:val="center"/>
              <w:rPr>
                <w:rFonts w:ascii="Myriad Pro" w:hAnsi="Myriad Pro" w:cs="Calibri"/>
                <w:color w:val="000000"/>
                <w:sz w:val="20"/>
                <w:szCs w:val="20"/>
              </w:rPr>
            </w:pPr>
            <w:r w:rsidRPr="00F81BB6">
              <w:rPr>
                <w:rFonts w:ascii="Myriad Pro" w:hAnsi="Myriad Pro" w:cs="Calibri"/>
                <w:color w:val="000000"/>
                <w:sz w:val="20"/>
                <w:szCs w:val="20"/>
              </w:rPr>
              <w:t>23 481</w:t>
            </w:r>
          </w:p>
        </w:tc>
        <w:tc>
          <w:tcPr>
            <w:tcW w:w="521" w:type="pct"/>
            <w:tcBorders>
              <w:top w:val="nil"/>
              <w:left w:val="nil"/>
              <w:bottom w:val="single" w:sz="4" w:space="0" w:color="auto"/>
              <w:right w:val="single" w:sz="4" w:space="0" w:color="auto"/>
            </w:tcBorders>
            <w:shd w:val="clear" w:color="auto" w:fill="auto"/>
            <w:vAlign w:val="center"/>
            <w:hideMark/>
          </w:tcPr>
          <w:p w14:paraId="5684303A" w14:textId="75106189" w:rsidR="005F6994" w:rsidRPr="00F81BB6" w:rsidRDefault="005F6994" w:rsidP="00F81BB6">
            <w:pPr>
              <w:jc w:val="center"/>
              <w:rPr>
                <w:rFonts w:ascii="Myriad Pro" w:hAnsi="Myriad Pro" w:cs="Calibri"/>
                <w:color w:val="000000"/>
                <w:sz w:val="20"/>
                <w:szCs w:val="20"/>
              </w:rPr>
            </w:pPr>
            <w:r w:rsidRPr="00F81BB6">
              <w:rPr>
                <w:rFonts w:ascii="Myriad Pro" w:hAnsi="Myriad Pro" w:cs="Calibri"/>
                <w:color w:val="000000"/>
                <w:sz w:val="20"/>
                <w:szCs w:val="20"/>
              </w:rPr>
              <w:t>19 699</w:t>
            </w:r>
          </w:p>
        </w:tc>
        <w:tc>
          <w:tcPr>
            <w:tcW w:w="546" w:type="pct"/>
            <w:tcBorders>
              <w:top w:val="nil"/>
              <w:left w:val="nil"/>
              <w:bottom w:val="single" w:sz="4" w:space="0" w:color="auto"/>
              <w:right w:val="single" w:sz="4" w:space="0" w:color="auto"/>
            </w:tcBorders>
            <w:shd w:val="clear" w:color="auto" w:fill="auto"/>
            <w:vAlign w:val="center"/>
            <w:hideMark/>
          </w:tcPr>
          <w:p w14:paraId="283B0AA5" w14:textId="107ABD1C" w:rsidR="005F6994" w:rsidRPr="005F6994" w:rsidRDefault="005F6994" w:rsidP="00F81BB6">
            <w:pPr>
              <w:jc w:val="center"/>
              <w:rPr>
                <w:rFonts w:ascii="Myriad Pro" w:hAnsi="Myriad Pro" w:cs="Calibri"/>
                <w:color w:val="000000"/>
                <w:sz w:val="20"/>
                <w:szCs w:val="20"/>
              </w:rPr>
            </w:pPr>
            <w:r w:rsidRPr="005F6994">
              <w:rPr>
                <w:rFonts w:ascii="Myriad Pro" w:hAnsi="Myriad Pro" w:cs="Calibri"/>
                <w:color w:val="000000"/>
                <w:sz w:val="20"/>
                <w:szCs w:val="20"/>
              </w:rPr>
              <w:t>808</w:t>
            </w:r>
          </w:p>
        </w:tc>
      </w:tr>
      <w:tr w:rsidR="005F6994" w:rsidRPr="005F6994" w14:paraId="150AAC70" w14:textId="77777777" w:rsidTr="00002253">
        <w:trPr>
          <w:trHeight w:val="20"/>
        </w:trPr>
        <w:tc>
          <w:tcPr>
            <w:tcW w:w="1706" w:type="pct"/>
            <w:tcBorders>
              <w:top w:val="nil"/>
              <w:left w:val="single" w:sz="4" w:space="0" w:color="auto"/>
              <w:bottom w:val="single" w:sz="4" w:space="0" w:color="auto"/>
              <w:right w:val="single" w:sz="4" w:space="0" w:color="auto"/>
            </w:tcBorders>
            <w:shd w:val="clear" w:color="000000" w:fill="E2EFDA"/>
            <w:noWrap/>
            <w:vAlign w:val="center"/>
            <w:hideMark/>
          </w:tcPr>
          <w:p w14:paraId="2DFB6FDB" w14:textId="77777777" w:rsidR="005F6994" w:rsidRPr="005F6994" w:rsidRDefault="005F6994" w:rsidP="005F6994">
            <w:pPr>
              <w:rPr>
                <w:rFonts w:ascii="Myriad Pro" w:hAnsi="Myriad Pro" w:cs="Calibri"/>
                <w:b/>
                <w:bCs/>
                <w:color w:val="000000"/>
                <w:sz w:val="20"/>
                <w:szCs w:val="20"/>
              </w:rPr>
            </w:pPr>
            <w:r w:rsidRPr="005F6994">
              <w:rPr>
                <w:rFonts w:ascii="Myriad Pro" w:hAnsi="Myriad Pro" w:cs="Calibri"/>
                <w:b/>
                <w:bCs/>
                <w:color w:val="000000"/>
                <w:sz w:val="20"/>
                <w:szCs w:val="20"/>
              </w:rPr>
              <w:t xml:space="preserve">Неподконтрольные расходы </w:t>
            </w:r>
          </w:p>
        </w:tc>
        <w:tc>
          <w:tcPr>
            <w:tcW w:w="586" w:type="pct"/>
            <w:tcBorders>
              <w:top w:val="nil"/>
              <w:left w:val="nil"/>
              <w:bottom w:val="single" w:sz="4" w:space="0" w:color="auto"/>
              <w:right w:val="single" w:sz="4" w:space="0" w:color="auto"/>
            </w:tcBorders>
            <w:shd w:val="clear" w:color="000000" w:fill="E2EFDA"/>
            <w:vAlign w:val="center"/>
            <w:hideMark/>
          </w:tcPr>
          <w:p w14:paraId="21FEF4CF" w14:textId="4FB583DB" w:rsidR="005F6994" w:rsidRPr="005F6994" w:rsidRDefault="005F6994" w:rsidP="00F81BB6">
            <w:pPr>
              <w:jc w:val="center"/>
              <w:rPr>
                <w:rFonts w:ascii="Myriad Pro" w:hAnsi="Myriad Pro" w:cs="Calibri"/>
                <w:b/>
                <w:bCs/>
                <w:color w:val="000000"/>
                <w:sz w:val="20"/>
                <w:szCs w:val="20"/>
              </w:rPr>
            </w:pPr>
            <w:r w:rsidRPr="005F6994">
              <w:rPr>
                <w:rFonts w:ascii="Myriad Pro" w:hAnsi="Myriad Pro" w:cs="Calibri"/>
                <w:b/>
                <w:bCs/>
                <w:color w:val="000000"/>
                <w:sz w:val="20"/>
                <w:szCs w:val="20"/>
              </w:rPr>
              <w:t>801 091</w:t>
            </w:r>
          </w:p>
        </w:tc>
        <w:tc>
          <w:tcPr>
            <w:tcW w:w="529" w:type="pct"/>
            <w:tcBorders>
              <w:top w:val="nil"/>
              <w:left w:val="nil"/>
              <w:bottom w:val="single" w:sz="4" w:space="0" w:color="auto"/>
              <w:right w:val="single" w:sz="4" w:space="0" w:color="auto"/>
            </w:tcBorders>
            <w:shd w:val="clear" w:color="000000" w:fill="E2EFDA"/>
            <w:vAlign w:val="center"/>
            <w:hideMark/>
          </w:tcPr>
          <w:p w14:paraId="4D027148" w14:textId="01905A9B" w:rsidR="005F6994" w:rsidRPr="005F6994" w:rsidRDefault="005F6994" w:rsidP="00F81BB6">
            <w:pPr>
              <w:jc w:val="center"/>
              <w:rPr>
                <w:rFonts w:ascii="Myriad Pro" w:hAnsi="Myriad Pro" w:cs="Calibri"/>
                <w:b/>
                <w:bCs/>
                <w:sz w:val="20"/>
                <w:szCs w:val="20"/>
              </w:rPr>
            </w:pPr>
            <w:r w:rsidRPr="005F6994">
              <w:rPr>
                <w:rFonts w:ascii="Myriad Pro" w:hAnsi="Myriad Pro" w:cs="Calibri"/>
                <w:b/>
                <w:bCs/>
                <w:sz w:val="20"/>
                <w:szCs w:val="20"/>
              </w:rPr>
              <w:t>594 092</w:t>
            </w:r>
          </w:p>
        </w:tc>
        <w:tc>
          <w:tcPr>
            <w:tcW w:w="521" w:type="pct"/>
            <w:tcBorders>
              <w:top w:val="nil"/>
              <w:left w:val="nil"/>
              <w:bottom w:val="single" w:sz="4" w:space="0" w:color="auto"/>
              <w:right w:val="single" w:sz="4" w:space="0" w:color="auto"/>
            </w:tcBorders>
            <w:shd w:val="clear" w:color="000000" w:fill="E2EFDA"/>
            <w:vAlign w:val="center"/>
            <w:hideMark/>
          </w:tcPr>
          <w:p w14:paraId="71C0A6F4" w14:textId="19F08AF5" w:rsidR="005F6994" w:rsidRPr="005F6994" w:rsidRDefault="005F6994" w:rsidP="00F81BB6">
            <w:pPr>
              <w:jc w:val="center"/>
              <w:rPr>
                <w:rFonts w:ascii="Myriad Pro" w:hAnsi="Myriad Pro" w:cs="Calibri"/>
                <w:b/>
                <w:bCs/>
                <w:color w:val="000000"/>
                <w:sz w:val="20"/>
                <w:szCs w:val="20"/>
              </w:rPr>
            </w:pPr>
            <w:r w:rsidRPr="005F6994">
              <w:rPr>
                <w:rFonts w:ascii="Myriad Pro" w:hAnsi="Myriad Pro" w:cs="Calibri"/>
                <w:b/>
                <w:bCs/>
                <w:color w:val="000000"/>
                <w:sz w:val="20"/>
                <w:szCs w:val="20"/>
              </w:rPr>
              <w:t>1 903 506</w:t>
            </w:r>
          </w:p>
        </w:tc>
        <w:tc>
          <w:tcPr>
            <w:tcW w:w="591" w:type="pct"/>
            <w:tcBorders>
              <w:top w:val="nil"/>
              <w:left w:val="nil"/>
              <w:bottom w:val="single" w:sz="4" w:space="0" w:color="auto"/>
              <w:right w:val="single" w:sz="4" w:space="0" w:color="auto"/>
            </w:tcBorders>
            <w:shd w:val="clear" w:color="000000" w:fill="E2EFDA"/>
            <w:vAlign w:val="center"/>
            <w:hideMark/>
          </w:tcPr>
          <w:p w14:paraId="06D1C9A4" w14:textId="3C0F97A5" w:rsidR="005F6994" w:rsidRPr="005F6994" w:rsidRDefault="005F6994" w:rsidP="00F81BB6">
            <w:pPr>
              <w:jc w:val="center"/>
              <w:rPr>
                <w:rFonts w:ascii="Myriad Pro" w:hAnsi="Myriad Pro" w:cs="Calibri"/>
                <w:b/>
                <w:bCs/>
                <w:color w:val="000000"/>
                <w:sz w:val="20"/>
                <w:szCs w:val="20"/>
              </w:rPr>
            </w:pPr>
            <w:r w:rsidRPr="005F6994">
              <w:rPr>
                <w:rFonts w:ascii="Myriad Pro" w:hAnsi="Myriad Pro" w:cs="Calibri"/>
                <w:b/>
                <w:bCs/>
                <w:color w:val="000000"/>
                <w:sz w:val="20"/>
                <w:szCs w:val="20"/>
              </w:rPr>
              <w:t>553 614</w:t>
            </w:r>
          </w:p>
        </w:tc>
        <w:tc>
          <w:tcPr>
            <w:tcW w:w="521" w:type="pct"/>
            <w:tcBorders>
              <w:top w:val="nil"/>
              <w:left w:val="nil"/>
              <w:bottom w:val="single" w:sz="4" w:space="0" w:color="auto"/>
              <w:right w:val="single" w:sz="4" w:space="0" w:color="auto"/>
            </w:tcBorders>
            <w:shd w:val="clear" w:color="000000" w:fill="E2EFDA"/>
            <w:vAlign w:val="center"/>
            <w:hideMark/>
          </w:tcPr>
          <w:p w14:paraId="39315ABE" w14:textId="3D397496" w:rsidR="005F6994" w:rsidRPr="005F6994" w:rsidRDefault="005F6994" w:rsidP="00F81BB6">
            <w:pPr>
              <w:jc w:val="center"/>
              <w:rPr>
                <w:rFonts w:ascii="Myriad Pro" w:hAnsi="Myriad Pro" w:cs="Calibri"/>
                <w:b/>
                <w:bCs/>
                <w:color w:val="000000"/>
                <w:sz w:val="20"/>
                <w:szCs w:val="20"/>
              </w:rPr>
            </w:pPr>
            <w:r w:rsidRPr="005F6994">
              <w:rPr>
                <w:rFonts w:ascii="Myriad Pro" w:hAnsi="Myriad Pro" w:cs="Calibri"/>
                <w:b/>
                <w:bCs/>
                <w:color w:val="000000"/>
                <w:sz w:val="20"/>
                <w:szCs w:val="20"/>
              </w:rPr>
              <w:t>-1 309 414</w:t>
            </w:r>
          </w:p>
        </w:tc>
        <w:tc>
          <w:tcPr>
            <w:tcW w:w="546" w:type="pct"/>
            <w:tcBorders>
              <w:top w:val="nil"/>
              <w:left w:val="nil"/>
              <w:bottom w:val="single" w:sz="4" w:space="0" w:color="auto"/>
              <w:right w:val="single" w:sz="4" w:space="0" w:color="auto"/>
            </w:tcBorders>
            <w:shd w:val="clear" w:color="000000" w:fill="E2EFDA"/>
            <w:vAlign w:val="center"/>
            <w:hideMark/>
          </w:tcPr>
          <w:p w14:paraId="3572ED69" w14:textId="603A8657" w:rsidR="005F6994" w:rsidRPr="005F6994" w:rsidRDefault="005F6994" w:rsidP="00F81BB6">
            <w:pPr>
              <w:jc w:val="center"/>
              <w:rPr>
                <w:rFonts w:ascii="Myriad Pro" w:hAnsi="Myriad Pro" w:cs="Calibri"/>
                <w:b/>
                <w:bCs/>
                <w:color w:val="000000"/>
                <w:sz w:val="20"/>
                <w:szCs w:val="20"/>
              </w:rPr>
            </w:pPr>
            <w:r w:rsidRPr="005F6994">
              <w:rPr>
                <w:rFonts w:ascii="Myriad Pro" w:hAnsi="Myriad Pro" w:cs="Calibri"/>
                <w:b/>
                <w:bCs/>
                <w:color w:val="000000"/>
                <w:sz w:val="20"/>
                <w:szCs w:val="20"/>
              </w:rPr>
              <w:t>40 478</w:t>
            </w:r>
          </w:p>
        </w:tc>
      </w:tr>
      <w:tr w:rsidR="005F6994" w:rsidRPr="005F6994" w14:paraId="4AAFCBA7" w14:textId="77777777" w:rsidTr="00002253">
        <w:trPr>
          <w:trHeight w:val="20"/>
        </w:trPr>
        <w:tc>
          <w:tcPr>
            <w:tcW w:w="1706" w:type="pct"/>
            <w:tcBorders>
              <w:top w:val="nil"/>
              <w:left w:val="single" w:sz="4" w:space="0" w:color="auto"/>
              <w:bottom w:val="single" w:sz="4" w:space="0" w:color="auto"/>
              <w:right w:val="single" w:sz="4" w:space="0" w:color="auto"/>
            </w:tcBorders>
            <w:shd w:val="clear" w:color="000000" w:fill="FFFFFF"/>
            <w:vAlign w:val="center"/>
            <w:hideMark/>
          </w:tcPr>
          <w:p w14:paraId="55860F9D" w14:textId="77777777" w:rsidR="005F6994" w:rsidRPr="005F6994" w:rsidRDefault="005F6994" w:rsidP="005F6994">
            <w:pPr>
              <w:rPr>
                <w:rFonts w:ascii="Myriad Pro" w:hAnsi="Myriad Pro" w:cs="Calibri"/>
                <w:color w:val="000000"/>
                <w:sz w:val="20"/>
                <w:szCs w:val="20"/>
              </w:rPr>
            </w:pPr>
            <w:r w:rsidRPr="005F6994">
              <w:rPr>
                <w:rFonts w:ascii="Myriad Pro" w:hAnsi="Myriad Pro" w:cs="Calibri"/>
                <w:color w:val="000000"/>
                <w:sz w:val="20"/>
                <w:szCs w:val="20"/>
              </w:rPr>
              <w:t>Оплата услуг ПАО "ФСК ЕЭС"</w:t>
            </w:r>
          </w:p>
        </w:tc>
        <w:tc>
          <w:tcPr>
            <w:tcW w:w="586" w:type="pct"/>
            <w:tcBorders>
              <w:top w:val="nil"/>
              <w:left w:val="nil"/>
              <w:bottom w:val="single" w:sz="4" w:space="0" w:color="auto"/>
              <w:right w:val="single" w:sz="4" w:space="0" w:color="auto"/>
            </w:tcBorders>
            <w:shd w:val="clear" w:color="auto" w:fill="auto"/>
            <w:vAlign w:val="center"/>
            <w:hideMark/>
          </w:tcPr>
          <w:p w14:paraId="1311EC74" w14:textId="4040AE5E" w:rsidR="005F6994" w:rsidRPr="005F6994" w:rsidRDefault="005F6994" w:rsidP="00F81BB6">
            <w:pPr>
              <w:jc w:val="center"/>
              <w:rPr>
                <w:rFonts w:ascii="Myriad Pro" w:hAnsi="Myriad Pro" w:cs="Calibri"/>
                <w:color w:val="000000"/>
                <w:sz w:val="20"/>
                <w:szCs w:val="20"/>
              </w:rPr>
            </w:pPr>
            <w:r w:rsidRPr="005F6994">
              <w:rPr>
                <w:rFonts w:ascii="Myriad Pro" w:hAnsi="Myriad Pro" w:cs="Calibri"/>
                <w:color w:val="000000"/>
                <w:sz w:val="20"/>
                <w:szCs w:val="20"/>
              </w:rPr>
              <w:t>223 553</w:t>
            </w:r>
          </w:p>
        </w:tc>
        <w:tc>
          <w:tcPr>
            <w:tcW w:w="529" w:type="pct"/>
            <w:tcBorders>
              <w:top w:val="nil"/>
              <w:left w:val="nil"/>
              <w:bottom w:val="single" w:sz="4" w:space="0" w:color="auto"/>
              <w:right w:val="single" w:sz="4" w:space="0" w:color="auto"/>
            </w:tcBorders>
            <w:shd w:val="clear" w:color="auto" w:fill="auto"/>
            <w:vAlign w:val="center"/>
            <w:hideMark/>
          </w:tcPr>
          <w:p w14:paraId="31A8DFA1" w14:textId="0C6E222B" w:rsidR="005F6994" w:rsidRPr="005F6994" w:rsidRDefault="005F6994" w:rsidP="00F81BB6">
            <w:pPr>
              <w:jc w:val="center"/>
              <w:rPr>
                <w:rFonts w:ascii="Myriad Pro" w:hAnsi="Myriad Pro" w:cs="Calibri"/>
                <w:color w:val="000000"/>
                <w:sz w:val="20"/>
                <w:szCs w:val="20"/>
              </w:rPr>
            </w:pPr>
            <w:r w:rsidRPr="005F6994">
              <w:rPr>
                <w:rFonts w:ascii="Myriad Pro" w:hAnsi="Myriad Pro" w:cs="Calibri"/>
                <w:color w:val="000000"/>
                <w:sz w:val="20"/>
                <w:szCs w:val="20"/>
              </w:rPr>
              <w:t>230 486</w:t>
            </w:r>
          </w:p>
        </w:tc>
        <w:tc>
          <w:tcPr>
            <w:tcW w:w="521" w:type="pct"/>
            <w:tcBorders>
              <w:top w:val="nil"/>
              <w:left w:val="nil"/>
              <w:bottom w:val="single" w:sz="4" w:space="0" w:color="auto"/>
              <w:right w:val="single" w:sz="4" w:space="0" w:color="auto"/>
            </w:tcBorders>
            <w:shd w:val="clear" w:color="auto" w:fill="auto"/>
            <w:vAlign w:val="center"/>
            <w:hideMark/>
          </w:tcPr>
          <w:p w14:paraId="3697F3E3" w14:textId="7821932D" w:rsidR="005F6994" w:rsidRPr="005F6994" w:rsidRDefault="005F6994" w:rsidP="00F81BB6">
            <w:pPr>
              <w:jc w:val="center"/>
              <w:rPr>
                <w:rFonts w:ascii="Myriad Pro" w:hAnsi="Myriad Pro" w:cs="Calibri"/>
                <w:color w:val="000000"/>
                <w:sz w:val="20"/>
                <w:szCs w:val="20"/>
              </w:rPr>
            </w:pPr>
            <w:r w:rsidRPr="005F6994">
              <w:rPr>
                <w:rFonts w:ascii="Myriad Pro" w:hAnsi="Myriad Pro" w:cs="Calibri"/>
                <w:color w:val="000000"/>
                <w:sz w:val="20"/>
                <w:szCs w:val="20"/>
              </w:rPr>
              <w:t>225 556</w:t>
            </w:r>
          </w:p>
        </w:tc>
        <w:tc>
          <w:tcPr>
            <w:tcW w:w="591" w:type="pct"/>
            <w:tcBorders>
              <w:top w:val="nil"/>
              <w:left w:val="nil"/>
              <w:bottom w:val="single" w:sz="4" w:space="0" w:color="auto"/>
              <w:right w:val="single" w:sz="4" w:space="0" w:color="auto"/>
            </w:tcBorders>
            <w:shd w:val="clear" w:color="auto" w:fill="auto"/>
            <w:vAlign w:val="center"/>
            <w:hideMark/>
          </w:tcPr>
          <w:p w14:paraId="7E74217B" w14:textId="3B181118" w:rsidR="005F6994" w:rsidRPr="005F6994" w:rsidRDefault="005F6994" w:rsidP="00F81BB6">
            <w:pPr>
              <w:jc w:val="center"/>
              <w:rPr>
                <w:rFonts w:ascii="Myriad Pro" w:hAnsi="Myriad Pro" w:cs="Calibri"/>
                <w:color w:val="000000"/>
                <w:sz w:val="20"/>
                <w:szCs w:val="20"/>
              </w:rPr>
            </w:pPr>
            <w:r w:rsidRPr="005F6994">
              <w:rPr>
                <w:rFonts w:ascii="Myriad Pro" w:hAnsi="Myriad Pro" w:cs="Calibri"/>
                <w:color w:val="000000"/>
                <w:sz w:val="20"/>
                <w:szCs w:val="20"/>
              </w:rPr>
              <w:t>229 208</w:t>
            </w:r>
          </w:p>
        </w:tc>
        <w:tc>
          <w:tcPr>
            <w:tcW w:w="521" w:type="pct"/>
            <w:tcBorders>
              <w:top w:val="nil"/>
              <w:left w:val="nil"/>
              <w:bottom w:val="single" w:sz="4" w:space="0" w:color="auto"/>
              <w:right w:val="single" w:sz="4" w:space="0" w:color="auto"/>
            </w:tcBorders>
            <w:shd w:val="clear" w:color="auto" w:fill="auto"/>
            <w:vAlign w:val="center"/>
            <w:hideMark/>
          </w:tcPr>
          <w:p w14:paraId="4835599A" w14:textId="2554A75A" w:rsidR="005F6994" w:rsidRPr="005F6994" w:rsidRDefault="005F6994" w:rsidP="00F81BB6">
            <w:pPr>
              <w:jc w:val="center"/>
              <w:rPr>
                <w:rFonts w:ascii="Myriad Pro" w:hAnsi="Myriad Pro" w:cs="Calibri"/>
                <w:color w:val="000000"/>
                <w:sz w:val="20"/>
                <w:szCs w:val="20"/>
              </w:rPr>
            </w:pPr>
            <w:r w:rsidRPr="005F6994">
              <w:rPr>
                <w:rFonts w:ascii="Myriad Pro" w:hAnsi="Myriad Pro" w:cs="Calibri"/>
                <w:color w:val="000000"/>
                <w:sz w:val="20"/>
                <w:szCs w:val="20"/>
              </w:rPr>
              <w:t>4 930</w:t>
            </w:r>
          </w:p>
        </w:tc>
        <w:tc>
          <w:tcPr>
            <w:tcW w:w="546" w:type="pct"/>
            <w:tcBorders>
              <w:top w:val="nil"/>
              <w:left w:val="nil"/>
              <w:bottom w:val="single" w:sz="4" w:space="0" w:color="auto"/>
              <w:right w:val="single" w:sz="4" w:space="0" w:color="auto"/>
            </w:tcBorders>
            <w:shd w:val="clear" w:color="auto" w:fill="auto"/>
            <w:vAlign w:val="center"/>
            <w:hideMark/>
          </w:tcPr>
          <w:p w14:paraId="41BB54C4" w14:textId="3BA4F52C" w:rsidR="005F6994" w:rsidRPr="005F6994" w:rsidRDefault="005F6994" w:rsidP="00F81BB6">
            <w:pPr>
              <w:jc w:val="center"/>
              <w:rPr>
                <w:rFonts w:ascii="Myriad Pro" w:hAnsi="Myriad Pro" w:cs="Calibri"/>
                <w:color w:val="000000"/>
                <w:sz w:val="20"/>
                <w:szCs w:val="20"/>
              </w:rPr>
            </w:pPr>
            <w:r w:rsidRPr="005F6994">
              <w:rPr>
                <w:rFonts w:ascii="Myriad Pro" w:hAnsi="Myriad Pro" w:cs="Calibri"/>
                <w:color w:val="000000"/>
                <w:sz w:val="20"/>
                <w:szCs w:val="20"/>
              </w:rPr>
              <w:t>1 278</w:t>
            </w:r>
          </w:p>
        </w:tc>
      </w:tr>
      <w:tr w:rsidR="005F6994" w:rsidRPr="005F6994" w14:paraId="549AE23B" w14:textId="77777777" w:rsidTr="00002253">
        <w:trPr>
          <w:trHeight w:val="20"/>
        </w:trPr>
        <w:tc>
          <w:tcPr>
            <w:tcW w:w="1706" w:type="pct"/>
            <w:tcBorders>
              <w:top w:val="nil"/>
              <w:left w:val="single" w:sz="4" w:space="0" w:color="auto"/>
              <w:bottom w:val="single" w:sz="4" w:space="0" w:color="auto"/>
              <w:right w:val="single" w:sz="4" w:space="0" w:color="auto"/>
            </w:tcBorders>
            <w:shd w:val="clear" w:color="000000" w:fill="FFFFFF"/>
            <w:vAlign w:val="center"/>
            <w:hideMark/>
          </w:tcPr>
          <w:p w14:paraId="5524A773" w14:textId="77777777" w:rsidR="005F6994" w:rsidRPr="005F6994" w:rsidRDefault="005F6994" w:rsidP="005F6994">
            <w:pPr>
              <w:rPr>
                <w:rFonts w:ascii="Myriad Pro" w:hAnsi="Myriad Pro" w:cs="Calibri"/>
                <w:color w:val="000000"/>
                <w:sz w:val="20"/>
                <w:szCs w:val="20"/>
              </w:rPr>
            </w:pPr>
            <w:r w:rsidRPr="005F6994">
              <w:rPr>
                <w:rFonts w:ascii="Myriad Pro" w:hAnsi="Myriad Pro" w:cs="Calibri"/>
                <w:color w:val="000000"/>
                <w:sz w:val="20"/>
                <w:szCs w:val="20"/>
              </w:rPr>
              <w:t>Расходы на оплату продукции (услуг) организаций, осуществляющих регулируемые виды деятельности</w:t>
            </w:r>
          </w:p>
        </w:tc>
        <w:tc>
          <w:tcPr>
            <w:tcW w:w="586" w:type="pct"/>
            <w:tcBorders>
              <w:top w:val="nil"/>
              <w:left w:val="nil"/>
              <w:bottom w:val="single" w:sz="4" w:space="0" w:color="auto"/>
              <w:right w:val="single" w:sz="4" w:space="0" w:color="auto"/>
            </w:tcBorders>
            <w:shd w:val="clear" w:color="auto" w:fill="auto"/>
            <w:vAlign w:val="center"/>
            <w:hideMark/>
          </w:tcPr>
          <w:p w14:paraId="7A38C230" w14:textId="425E6BC8" w:rsidR="005F6994" w:rsidRPr="005F6994" w:rsidRDefault="005F6994" w:rsidP="00F81BB6">
            <w:pPr>
              <w:jc w:val="center"/>
              <w:rPr>
                <w:rFonts w:ascii="Myriad Pro" w:hAnsi="Myriad Pro" w:cs="Calibri"/>
                <w:color w:val="000000"/>
                <w:sz w:val="20"/>
                <w:szCs w:val="20"/>
              </w:rPr>
            </w:pPr>
            <w:r w:rsidRPr="005F6994">
              <w:rPr>
                <w:rFonts w:ascii="Myriad Pro" w:hAnsi="Myriad Pro" w:cs="Calibri"/>
                <w:color w:val="000000"/>
                <w:sz w:val="20"/>
                <w:szCs w:val="20"/>
              </w:rPr>
              <w:t>22 769</w:t>
            </w:r>
          </w:p>
        </w:tc>
        <w:tc>
          <w:tcPr>
            <w:tcW w:w="529" w:type="pct"/>
            <w:tcBorders>
              <w:top w:val="nil"/>
              <w:left w:val="nil"/>
              <w:bottom w:val="single" w:sz="4" w:space="0" w:color="auto"/>
              <w:right w:val="single" w:sz="4" w:space="0" w:color="auto"/>
            </w:tcBorders>
            <w:shd w:val="clear" w:color="auto" w:fill="auto"/>
            <w:vAlign w:val="center"/>
            <w:hideMark/>
          </w:tcPr>
          <w:p w14:paraId="6E7E9C5A" w14:textId="3B59A67B" w:rsidR="005F6994" w:rsidRPr="005F6994" w:rsidRDefault="005F6994" w:rsidP="00F81BB6">
            <w:pPr>
              <w:jc w:val="center"/>
              <w:rPr>
                <w:rFonts w:ascii="Myriad Pro" w:hAnsi="Myriad Pro" w:cs="Calibri"/>
                <w:color w:val="000000"/>
                <w:sz w:val="20"/>
                <w:szCs w:val="20"/>
              </w:rPr>
            </w:pPr>
            <w:r w:rsidRPr="005F6994">
              <w:rPr>
                <w:rFonts w:ascii="Myriad Pro" w:hAnsi="Myriad Pro" w:cs="Calibri"/>
                <w:color w:val="000000"/>
                <w:sz w:val="20"/>
                <w:szCs w:val="20"/>
              </w:rPr>
              <w:t>14 052</w:t>
            </w:r>
          </w:p>
        </w:tc>
        <w:tc>
          <w:tcPr>
            <w:tcW w:w="521" w:type="pct"/>
            <w:tcBorders>
              <w:top w:val="nil"/>
              <w:left w:val="nil"/>
              <w:bottom w:val="single" w:sz="4" w:space="0" w:color="auto"/>
              <w:right w:val="single" w:sz="4" w:space="0" w:color="auto"/>
            </w:tcBorders>
            <w:shd w:val="clear" w:color="auto" w:fill="auto"/>
            <w:vAlign w:val="center"/>
            <w:hideMark/>
          </w:tcPr>
          <w:p w14:paraId="0A411EB6" w14:textId="795499D1" w:rsidR="005F6994" w:rsidRPr="005F6994" w:rsidRDefault="005F6994" w:rsidP="00F81BB6">
            <w:pPr>
              <w:jc w:val="center"/>
              <w:rPr>
                <w:rFonts w:ascii="Myriad Pro" w:hAnsi="Myriad Pro" w:cs="Calibri"/>
                <w:color w:val="000000"/>
                <w:sz w:val="20"/>
                <w:szCs w:val="20"/>
              </w:rPr>
            </w:pPr>
          </w:p>
        </w:tc>
        <w:tc>
          <w:tcPr>
            <w:tcW w:w="591" w:type="pct"/>
            <w:tcBorders>
              <w:top w:val="nil"/>
              <w:left w:val="nil"/>
              <w:bottom w:val="single" w:sz="4" w:space="0" w:color="auto"/>
              <w:right w:val="single" w:sz="4" w:space="0" w:color="auto"/>
            </w:tcBorders>
            <w:shd w:val="clear" w:color="auto" w:fill="auto"/>
            <w:vAlign w:val="center"/>
            <w:hideMark/>
          </w:tcPr>
          <w:p w14:paraId="7F43E2E3" w14:textId="3D9DDEA9" w:rsidR="005F6994" w:rsidRPr="005F6994" w:rsidRDefault="005F6994" w:rsidP="00F81BB6">
            <w:pPr>
              <w:jc w:val="center"/>
              <w:rPr>
                <w:rFonts w:ascii="Myriad Pro" w:hAnsi="Myriad Pro" w:cs="Calibri"/>
                <w:color w:val="000000"/>
                <w:sz w:val="20"/>
                <w:szCs w:val="20"/>
              </w:rPr>
            </w:pPr>
            <w:r w:rsidRPr="005F6994">
              <w:rPr>
                <w:rFonts w:ascii="Myriad Pro" w:hAnsi="Myriad Pro" w:cs="Calibri"/>
                <w:color w:val="000000"/>
                <w:sz w:val="20"/>
                <w:szCs w:val="20"/>
              </w:rPr>
              <w:t>14 052</w:t>
            </w:r>
          </w:p>
        </w:tc>
        <w:tc>
          <w:tcPr>
            <w:tcW w:w="521" w:type="pct"/>
            <w:tcBorders>
              <w:top w:val="nil"/>
              <w:left w:val="nil"/>
              <w:bottom w:val="single" w:sz="4" w:space="0" w:color="auto"/>
              <w:right w:val="single" w:sz="4" w:space="0" w:color="auto"/>
            </w:tcBorders>
            <w:shd w:val="clear" w:color="auto" w:fill="auto"/>
            <w:vAlign w:val="center"/>
            <w:hideMark/>
          </w:tcPr>
          <w:p w14:paraId="6A641633" w14:textId="6C73DD6C" w:rsidR="005F6994" w:rsidRPr="005F6994" w:rsidRDefault="005F6994" w:rsidP="00F81BB6">
            <w:pPr>
              <w:jc w:val="center"/>
              <w:rPr>
                <w:rFonts w:ascii="Myriad Pro" w:hAnsi="Myriad Pro" w:cs="Calibri"/>
                <w:color w:val="000000"/>
                <w:sz w:val="20"/>
                <w:szCs w:val="20"/>
              </w:rPr>
            </w:pPr>
            <w:r w:rsidRPr="005F6994">
              <w:rPr>
                <w:rFonts w:ascii="Myriad Pro" w:hAnsi="Myriad Pro" w:cs="Calibri"/>
                <w:color w:val="000000"/>
                <w:sz w:val="20"/>
                <w:szCs w:val="20"/>
              </w:rPr>
              <w:t>14 052</w:t>
            </w:r>
          </w:p>
        </w:tc>
        <w:tc>
          <w:tcPr>
            <w:tcW w:w="546" w:type="pct"/>
            <w:tcBorders>
              <w:top w:val="nil"/>
              <w:left w:val="nil"/>
              <w:bottom w:val="single" w:sz="4" w:space="0" w:color="auto"/>
              <w:right w:val="single" w:sz="4" w:space="0" w:color="auto"/>
            </w:tcBorders>
            <w:shd w:val="clear" w:color="auto" w:fill="auto"/>
            <w:vAlign w:val="center"/>
            <w:hideMark/>
          </w:tcPr>
          <w:p w14:paraId="1CB4868F" w14:textId="340264E2" w:rsidR="005F6994" w:rsidRPr="005F6994" w:rsidRDefault="005F6994" w:rsidP="00F81BB6">
            <w:pPr>
              <w:jc w:val="center"/>
              <w:rPr>
                <w:rFonts w:ascii="Myriad Pro" w:hAnsi="Myriad Pro" w:cs="Calibri"/>
                <w:color w:val="000000"/>
                <w:sz w:val="20"/>
                <w:szCs w:val="20"/>
              </w:rPr>
            </w:pPr>
            <w:r w:rsidRPr="005F6994">
              <w:rPr>
                <w:rFonts w:ascii="Myriad Pro" w:hAnsi="Myriad Pro" w:cs="Calibri"/>
                <w:color w:val="000000"/>
                <w:sz w:val="20"/>
                <w:szCs w:val="20"/>
              </w:rPr>
              <w:t>0</w:t>
            </w:r>
          </w:p>
        </w:tc>
      </w:tr>
      <w:tr w:rsidR="005F6994" w:rsidRPr="005F6994" w14:paraId="75657F3A" w14:textId="77777777" w:rsidTr="00002253">
        <w:trPr>
          <w:trHeight w:val="20"/>
        </w:trPr>
        <w:tc>
          <w:tcPr>
            <w:tcW w:w="1706" w:type="pct"/>
            <w:tcBorders>
              <w:top w:val="nil"/>
              <w:left w:val="single" w:sz="4" w:space="0" w:color="auto"/>
              <w:bottom w:val="single" w:sz="4" w:space="0" w:color="auto"/>
              <w:right w:val="single" w:sz="4" w:space="0" w:color="auto"/>
            </w:tcBorders>
            <w:shd w:val="clear" w:color="000000" w:fill="FFFFFF"/>
            <w:vAlign w:val="center"/>
            <w:hideMark/>
          </w:tcPr>
          <w:p w14:paraId="54E5D9CF" w14:textId="77777777" w:rsidR="005F6994" w:rsidRPr="005F6994" w:rsidRDefault="005F6994" w:rsidP="005F6994">
            <w:pPr>
              <w:rPr>
                <w:rFonts w:ascii="Myriad Pro" w:hAnsi="Myriad Pro" w:cs="Calibri"/>
                <w:color w:val="000000"/>
                <w:sz w:val="20"/>
                <w:szCs w:val="20"/>
              </w:rPr>
            </w:pPr>
            <w:r w:rsidRPr="005F6994">
              <w:rPr>
                <w:rFonts w:ascii="Myriad Pro" w:hAnsi="Myriad Pro" w:cs="Calibri"/>
                <w:color w:val="000000"/>
                <w:sz w:val="20"/>
                <w:szCs w:val="20"/>
              </w:rPr>
              <w:t>Отчисления на социальные нужды</w:t>
            </w:r>
          </w:p>
        </w:tc>
        <w:tc>
          <w:tcPr>
            <w:tcW w:w="586" w:type="pct"/>
            <w:tcBorders>
              <w:top w:val="nil"/>
              <w:left w:val="nil"/>
              <w:bottom w:val="single" w:sz="4" w:space="0" w:color="auto"/>
              <w:right w:val="single" w:sz="4" w:space="0" w:color="auto"/>
            </w:tcBorders>
            <w:shd w:val="clear" w:color="auto" w:fill="auto"/>
            <w:vAlign w:val="center"/>
            <w:hideMark/>
          </w:tcPr>
          <w:p w14:paraId="10E1B504" w14:textId="5AE4F443" w:rsidR="005F6994" w:rsidRPr="005F6994" w:rsidRDefault="005F6994" w:rsidP="00F81BB6">
            <w:pPr>
              <w:jc w:val="center"/>
              <w:rPr>
                <w:rFonts w:ascii="Myriad Pro" w:hAnsi="Myriad Pro" w:cs="Calibri"/>
                <w:color w:val="000000"/>
                <w:sz w:val="20"/>
                <w:szCs w:val="20"/>
              </w:rPr>
            </w:pPr>
            <w:r w:rsidRPr="005F6994">
              <w:rPr>
                <w:rFonts w:ascii="Myriad Pro" w:hAnsi="Myriad Pro" w:cs="Calibri"/>
                <w:color w:val="000000"/>
                <w:sz w:val="20"/>
                <w:szCs w:val="20"/>
              </w:rPr>
              <w:t>118 824</w:t>
            </w:r>
          </w:p>
        </w:tc>
        <w:tc>
          <w:tcPr>
            <w:tcW w:w="529" w:type="pct"/>
            <w:tcBorders>
              <w:top w:val="nil"/>
              <w:left w:val="nil"/>
              <w:bottom w:val="single" w:sz="4" w:space="0" w:color="auto"/>
              <w:right w:val="single" w:sz="4" w:space="0" w:color="auto"/>
            </w:tcBorders>
            <w:shd w:val="clear" w:color="auto" w:fill="auto"/>
            <w:vAlign w:val="center"/>
            <w:hideMark/>
          </w:tcPr>
          <w:p w14:paraId="3DEA13A0" w14:textId="1C7B9718" w:rsidR="005F6994" w:rsidRPr="005F6994" w:rsidRDefault="005F6994" w:rsidP="00F81BB6">
            <w:pPr>
              <w:jc w:val="center"/>
              <w:rPr>
                <w:rFonts w:ascii="Myriad Pro" w:hAnsi="Myriad Pro" w:cs="Calibri"/>
                <w:color w:val="000000"/>
                <w:sz w:val="20"/>
                <w:szCs w:val="20"/>
              </w:rPr>
            </w:pPr>
            <w:r w:rsidRPr="005F6994">
              <w:rPr>
                <w:rFonts w:ascii="Myriad Pro" w:hAnsi="Myriad Pro" w:cs="Calibri"/>
                <w:color w:val="000000"/>
                <w:sz w:val="20"/>
                <w:szCs w:val="20"/>
              </w:rPr>
              <w:t>108 773</w:t>
            </w:r>
          </w:p>
        </w:tc>
        <w:tc>
          <w:tcPr>
            <w:tcW w:w="521" w:type="pct"/>
            <w:tcBorders>
              <w:top w:val="nil"/>
              <w:left w:val="nil"/>
              <w:bottom w:val="single" w:sz="4" w:space="0" w:color="auto"/>
              <w:right w:val="single" w:sz="4" w:space="0" w:color="auto"/>
            </w:tcBorders>
            <w:shd w:val="clear" w:color="auto" w:fill="auto"/>
            <w:vAlign w:val="center"/>
            <w:hideMark/>
          </w:tcPr>
          <w:p w14:paraId="57FFAB4E" w14:textId="4C6024A6" w:rsidR="005F6994" w:rsidRPr="005F6994" w:rsidRDefault="005F6994" w:rsidP="00F81BB6">
            <w:pPr>
              <w:jc w:val="center"/>
              <w:rPr>
                <w:rFonts w:ascii="Myriad Pro" w:hAnsi="Myriad Pro" w:cs="Calibri"/>
                <w:color w:val="000000"/>
                <w:sz w:val="20"/>
                <w:szCs w:val="20"/>
              </w:rPr>
            </w:pPr>
            <w:r w:rsidRPr="005F6994">
              <w:rPr>
                <w:rFonts w:ascii="Myriad Pro" w:hAnsi="Myriad Pro" w:cs="Calibri"/>
                <w:color w:val="000000"/>
                <w:sz w:val="20"/>
                <w:szCs w:val="20"/>
              </w:rPr>
              <w:t>96 349</w:t>
            </w:r>
          </w:p>
        </w:tc>
        <w:tc>
          <w:tcPr>
            <w:tcW w:w="591" w:type="pct"/>
            <w:tcBorders>
              <w:top w:val="nil"/>
              <w:left w:val="nil"/>
              <w:bottom w:val="single" w:sz="4" w:space="0" w:color="auto"/>
              <w:right w:val="single" w:sz="4" w:space="0" w:color="auto"/>
            </w:tcBorders>
            <w:shd w:val="clear" w:color="auto" w:fill="auto"/>
            <w:vAlign w:val="center"/>
            <w:hideMark/>
          </w:tcPr>
          <w:p w14:paraId="065BA26F" w14:textId="1F6ABF3C" w:rsidR="005F6994" w:rsidRPr="005F6994" w:rsidRDefault="005F6994" w:rsidP="00F81BB6">
            <w:pPr>
              <w:jc w:val="center"/>
              <w:rPr>
                <w:rFonts w:ascii="Myriad Pro" w:hAnsi="Myriad Pro" w:cs="Calibri"/>
                <w:color w:val="000000"/>
                <w:sz w:val="20"/>
                <w:szCs w:val="20"/>
              </w:rPr>
            </w:pPr>
            <w:r w:rsidRPr="005F6994">
              <w:rPr>
                <w:rFonts w:ascii="Myriad Pro" w:hAnsi="Myriad Pro" w:cs="Calibri"/>
                <w:color w:val="000000"/>
                <w:sz w:val="20"/>
                <w:szCs w:val="20"/>
              </w:rPr>
              <w:t>102 978</w:t>
            </w:r>
          </w:p>
        </w:tc>
        <w:tc>
          <w:tcPr>
            <w:tcW w:w="521" w:type="pct"/>
            <w:tcBorders>
              <w:top w:val="nil"/>
              <w:left w:val="nil"/>
              <w:bottom w:val="single" w:sz="4" w:space="0" w:color="auto"/>
              <w:right w:val="single" w:sz="4" w:space="0" w:color="auto"/>
            </w:tcBorders>
            <w:shd w:val="clear" w:color="auto" w:fill="auto"/>
            <w:vAlign w:val="center"/>
            <w:hideMark/>
          </w:tcPr>
          <w:p w14:paraId="047340AA" w14:textId="5D372CD9" w:rsidR="005F6994" w:rsidRPr="005F6994" w:rsidRDefault="005F6994" w:rsidP="00F81BB6">
            <w:pPr>
              <w:jc w:val="center"/>
              <w:rPr>
                <w:rFonts w:ascii="Myriad Pro" w:hAnsi="Myriad Pro" w:cs="Calibri"/>
                <w:color w:val="000000"/>
                <w:sz w:val="20"/>
                <w:szCs w:val="20"/>
              </w:rPr>
            </w:pPr>
            <w:r w:rsidRPr="005F6994">
              <w:rPr>
                <w:rFonts w:ascii="Myriad Pro" w:hAnsi="Myriad Pro" w:cs="Calibri"/>
                <w:color w:val="000000"/>
                <w:sz w:val="20"/>
                <w:szCs w:val="20"/>
              </w:rPr>
              <w:t>12 424</w:t>
            </w:r>
          </w:p>
        </w:tc>
        <w:tc>
          <w:tcPr>
            <w:tcW w:w="546" w:type="pct"/>
            <w:tcBorders>
              <w:top w:val="nil"/>
              <w:left w:val="nil"/>
              <w:bottom w:val="single" w:sz="4" w:space="0" w:color="auto"/>
              <w:right w:val="single" w:sz="4" w:space="0" w:color="auto"/>
            </w:tcBorders>
            <w:shd w:val="clear" w:color="auto" w:fill="auto"/>
            <w:vAlign w:val="center"/>
            <w:hideMark/>
          </w:tcPr>
          <w:p w14:paraId="5484600C" w14:textId="28C068AF" w:rsidR="005F6994" w:rsidRPr="005F6994" w:rsidRDefault="005F6994" w:rsidP="00F81BB6">
            <w:pPr>
              <w:jc w:val="center"/>
              <w:rPr>
                <w:rFonts w:ascii="Myriad Pro" w:hAnsi="Myriad Pro" w:cs="Calibri"/>
                <w:color w:val="000000"/>
                <w:sz w:val="20"/>
                <w:szCs w:val="20"/>
              </w:rPr>
            </w:pPr>
            <w:r w:rsidRPr="005F6994">
              <w:rPr>
                <w:rFonts w:ascii="Myriad Pro" w:hAnsi="Myriad Pro" w:cs="Calibri"/>
                <w:color w:val="000000"/>
                <w:sz w:val="20"/>
                <w:szCs w:val="20"/>
              </w:rPr>
              <w:t>5 795</w:t>
            </w:r>
          </w:p>
        </w:tc>
      </w:tr>
      <w:tr w:rsidR="005F6994" w:rsidRPr="005F6994" w14:paraId="3EBF2B1B" w14:textId="77777777" w:rsidTr="00002253">
        <w:trPr>
          <w:trHeight w:val="20"/>
        </w:trPr>
        <w:tc>
          <w:tcPr>
            <w:tcW w:w="1706" w:type="pct"/>
            <w:tcBorders>
              <w:top w:val="nil"/>
              <w:left w:val="single" w:sz="4" w:space="0" w:color="auto"/>
              <w:bottom w:val="single" w:sz="4" w:space="0" w:color="auto"/>
              <w:right w:val="single" w:sz="4" w:space="0" w:color="auto"/>
            </w:tcBorders>
            <w:shd w:val="clear" w:color="000000" w:fill="FFFFFF"/>
            <w:vAlign w:val="center"/>
            <w:hideMark/>
          </w:tcPr>
          <w:p w14:paraId="51CED03A" w14:textId="77777777" w:rsidR="005F6994" w:rsidRPr="005F6994" w:rsidRDefault="005F6994" w:rsidP="005F6994">
            <w:pPr>
              <w:rPr>
                <w:rFonts w:ascii="Myriad Pro" w:hAnsi="Myriad Pro" w:cs="Calibri"/>
                <w:color w:val="000000"/>
                <w:sz w:val="20"/>
                <w:szCs w:val="20"/>
              </w:rPr>
            </w:pPr>
            <w:r w:rsidRPr="005F6994">
              <w:rPr>
                <w:rFonts w:ascii="Myriad Pro" w:hAnsi="Myriad Pro" w:cs="Calibri"/>
                <w:color w:val="000000"/>
                <w:sz w:val="20"/>
                <w:szCs w:val="20"/>
              </w:rPr>
              <w:t>Арендная плата</w:t>
            </w:r>
          </w:p>
        </w:tc>
        <w:tc>
          <w:tcPr>
            <w:tcW w:w="586" w:type="pct"/>
            <w:tcBorders>
              <w:top w:val="nil"/>
              <w:left w:val="nil"/>
              <w:bottom w:val="single" w:sz="4" w:space="0" w:color="auto"/>
              <w:right w:val="single" w:sz="4" w:space="0" w:color="auto"/>
            </w:tcBorders>
            <w:shd w:val="clear" w:color="auto" w:fill="auto"/>
            <w:vAlign w:val="center"/>
            <w:hideMark/>
          </w:tcPr>
          <w:p w14:paraId="06171A2A" w14:textId="787CD1F8" w:rsidR="005F6994" w:rsidRPr="005F6994" w:rsidRDefault="005F6994" w:rsidP="00F81BB6">
            <w:pPr>
              <w:jc w:val="center"/>
              <w:rPr>
                <w:rFonts w:ascii="Myriad Pro" w:hAnsi="Myriad Pro" w:cs="Calibri"/>
                <w:color w:val="000000"/>
                <w:sz w:val="20"/>
                <w:szCs w:val="20"/>
              </w:rPr>
            </w:pPr>
            <w:r w:rsidRPr="005F6994">
              <w:rPr>
                <w:rFonts w:ascii="Myriad Pro" w:hAnsi="Myriad Pro" w:cs="Calibri"/>
                <w:color w:val="000000"/>
                <w:sz w:val="20"/>
                <w:szCs w:val="20"/>
              </w:rPr>
              <w:t>35 508</w:t>
            </w:r>
          </w:p>
        </w:tc>
        <w:tc>
          <w:tcPr>
            <w:tcW w:w="529" w:type="pct"/>
            <w:tcBorders>
              <w:top w:val="nil"/>
              <w:left w:val="nil"/>
              <w:bottom w:val="single" w:sz="4" w:space="0" w:color="auto"/>
              <w:right w:val="single" w:sz="4" w:space="0" w:color="auto"/>
            </w:tcBorders>
            <w:shd w:val="clear" w:color="auto" w:fill="auto"/>
            <w:vAlign w:val="center"/>
            <w:hideMark/>
          </w:tcPr>
          <w:p w14:paraId="3F536F9C" w14:textId="67901379" w:rsidR="005F6994" w:rsidRPr="005F6994" w:rsidRDefault="005F6994" w:rsidP="00F81BB6">
            <w:pPr>
              <w:jc w:val="center"/>
              <w:rPr>
                <w:rFonts w:ascii="Myriad Pro" w:hAnsi="Myriad Pro" w:cs="Calibri"/>
                <w:color w:val="000000"/>
                <w:sz w:val="20"/>
                <w:szCs w:val="20"/>
              </w:rPr>
            </w:pPr>
            <w:r w:rsidRPr="005F6994">
              <w:rPr>
                <w:rFonts w:ascii="Myriad Pro" w:hAnsi="Myriad Pro" w:cs="Calibri"/>
                <w:color w:val="000000"/>
                <w:sz w:val="20"/>
                <w:szCs w:val="20"/>
              </w:rPr>
              <w:t>16 295</w:t>
            </w:r>
          </w:p>
        </w:tc>
        <w:tc>
          <w:tcPr>
            <w:tcW w:w="521" w:type="pct"/>
            <w:tcBorders>
              <w:top w:val="nil"/>
              <w:left w:val="nil"/>
              <w:bottom w:val="single" w:sz="4" w:space="0" w:color="auto"/>
              <w:right w:val="single" w:sz="4" w:space="0" w:color="auto"/>
            </w:tcBorders>
            <w:shd w:val="clear" w:color="auto" w:fill="auto"/>
            <w:vAlign w:val="center"/>
            <w:hideMark/>
          </w:tcPr>
          <w:p w14:paraId="7EED8FE8" w14:textId="1D47F6E1" w:rsidR="005F6994" w:rsidRPr="005F6994" w:rsidRDefault="005F6994" w:rsidP="00F81BB6">
            <w:pPr>
              <w:jc w:val="center"/>
              <w:rPr>
                <w:rFonts w:ascii="Myriad Pro" w:hAnsi="Myriad Pro" w:cs="Calibri"/>
                <w:color w:val="000000"/>
                <w:sz w:val="20"/>
                <w:szCs w:val="20"/>
              </w:rPr>
            </w:pPr>
            <w:r w:rsidRPr="005F6994">
              <w:rPr>
                <w:rFonts w:ascii="Myriad Pro" w:hAnsi="Myriad Pro" w:cs="Calibri"/>
                <w:color w:val="000000"/>
                <w:sz w:val="20"/>
                <w:szCs w:val="20"/>
              </w:rPr>
              <w:t>13 878</w:t>
            </w:r>
          </w:p>
        </w:tc>
        <w:tc>
          <w:tcPr>
            <w:tcW w:w="591" w:type="pct"/>
            <w:tcBorders>
              <w:top w:val="nil"/>
              <w:left w:val="nil"/>
              <w:bottom w:val="single" w:sz="4" w:space="0" w:color="auto"/>
              <w:right w:val="single" w:sz="4" w:space="0" w:color="auto"/>
            </w:tcBorders>
            <w:shd w:val="clear" w:color="auto" w:fill="auto"/>
            <w:vAlign w:val="center"/>
            <w:hideMark/>
          </w:tcPr>
          <w:p w14:paraId="7AB6A81F" w14:textId="6CD6DB1F" w:rsidR="005F6994" w:rsidRPr="005F6994" w:rsidRDefault="005F6994" w:rsidP="00F81BB6">
            <w:pPr>
              <w:jc w:val="center"/>
              <w:rPr>
                <w:rFonts w:ascii="Myriad Pro" w:hAnsi="Myriad Pro" w:cs="Calibri"/>
                <w:color w:val="000000"/>
                <w:sz w:val="20"/>
                <w:szCs w:val="20"/>
              </w:rPr>
            </w:pPr>
            <w:r w:rsidRPr="005F6994">
              <w:rPr>
                <w:rFonts w:ascii="Myriad Pro" w:hAnsi="Myriad Pro" w:cs="Calibri"/>
                <w:color w:val="000000"/>
                <w:sz w:val="20"/>
                <w:szCs w:val="20"/>
              </w:rPr>
              <w:t>16 295</w:t>
            </w:r>
          </w:p>
        </w:tc>
        <w:tc>
          <w:tcPr>
            <w:tcW w:w="521" w:type="pct"/>
            <w:tcBorders>
              <w:top w:val="nil"/>
              <w:left w:val="nil"/>
              <w:bottom w:val="single" w:sz="4" w:space="0" w:color="auto"/>
              <w:right w:val="single" w:sz="4" w:space="0" w:color="auto"/>
            </w:tcBorders>
            <w:shd w:val="clear" w:color="auto" w:fill="auto"/>
            <w:vAlign w:val="center"/>
            <w:hideMark/>
          </w:tcPr>
          <w:p w14:paraId="4C5C9C61" w14:textId="09A115BF" w:rsidR="005F6994" w:rsidRPr="005F6994" w:rsidRDefault="005F6994" w:rsidP="00F81BB6">
            <w:pPr>
              <w:jc w:val="center"/>
              <w:rPr>
                <w:rFonts w:ascii="Myriad Pro" w:hAnsi="Myriad Pro" w:cs="Calibri"/>
                <w:color w:val="000000"/>
                <w:sz w:val="20"/>
                <w:szCs w:val="20"/>
              </w:rPr>
            </w:pPr>
            <w:r w:rsidRPr="005F6994">
              <w:rPr>
                <w:rFonts w:ascii="Myriad Pro" w:hAnsi="Myriad Pro" w:cs="Calibri"/>
                <w:color w:val="000000"/>
                <w:sz w:val="20"/>
                <w:szCs w:val="20"/>
              </w:rPr>
              <w:t>2 417</w:t>
            </w:r>
          </w:p>
        </w:tc>
        <w:tc>
          <w:tcPr>
            <w:tcW w:w="546" w:type="pct"/>
            <w:tcBorders>
              <w:top w:val="nil"/>
              <w:left w:val="nil"/>
              <w:bottom w:val="single" w:sz="4" w:space="0" w:color="auto"/>
              <w:right w:val="single" w:sz="4" w:space="0" w:color="auto"/>
            </w:tcBorders>
            <w:shd w:val="clear" w:color="auto" w:fill="auto"/>
            <w:vAlign w:val="center"/>
            <w:hideMark/>
          </w:tcPr>
          <w:p w14:paraId="17E81D77" w14:textId="03CC0001" w:rsidR="005F6994" w:rsidRPr="005F6994" w:rsidRDefault="005F6994" w:rsidP="00F81BB6">
            <w:pPr>
              <w:jc w:val="center"/>
              <w:rPr>
                <w:rFonts w:ascii="Myriad Pro" w:hAnsi="Myriad Pro" w:cs="Calibri"/>
                <w:color w:val="000000"/>
                <w:sz w:val="20"/>
                <w:szCs w:val="20"/>
              </w:rPr>
            </w:pPr>
            <w:r w:rsidRPr="005F6994">
              <w:rPr>
                <w:rFonts w:ascii="Myriad Pro" w:hAnsi="Myriad Pro" w:cs="Calibri"/>
                <w:color w:val="000000"/>
                <w:sz w:val="20"/>
                <w:szCs w:val="20"/>
              </w:rPr>
              <w:t>0</w:t>
            </w:r>
          </w:p>
        </w:tc>
      </w:tr>
      <w:tr w:rsidR="005F6994" w:rsidRPr="005F6994" w14:paraId="77B7C416" w14:textId="77777777" w:rsidTr="00002253">
        <w:trPr>
          <w:trHeight w:val="20"/>
        </w:trPr>
        <w:tc>
          <w:tcPr>
            <w:tcW w:w="1706" w:type="pct"/>
            <w:tcBorders>
              <w:top w:val="nil"/>
              <w:left w:val="single" w:sz="4" w:space="0" w:color="auto"/>
              <w:bottom w:val="single" w:sz="4" w:space="0" w:color="auto"/>
              <w:right w:val="single" w:sz="4" w:space="0" w:color="auto"/>
            </w:tcBorders>
            <w:shd w:val="clear" w:color="000000" w:fill="FFFFFF"/>
            <w:vAlign w:val="center"/>
            <w:hideMark/>
          </w:tcPr>
          <w:p w14:paraId="46E59296" w14:textId="77777777" w:rsidR="005F6994" w:rsidRPr="005F6994" w:rsidRDefault="005F6994" w:rsidP="005F6994">
            <w:pPr>
              <w:rPr>
                <w:rFonts w:ascii="Myriad Pro" w:hAnsi="Myriad Pro" w:cs="Calibri"/>
                <w:color w:val="000000"/>
                <w:sz w:val="20"/>
                <w:szCs w:val="20"/>
              </w:rPr>
            </w:pPr>
            <w:r w:rsidRPr="005F6994">
              <w:rPr>
                <w:rFonts w:ascii="Myriad Pro" w:hAnsi="Myriad Pro" w:cs="Calibri"/>
                <w:color w:val="000000"/>
                <w:sz w:val="20"/>
                <w:szCs w:val="20"/>
              </w:rPr>
              <w:t>Налоги</w:t>
            </w:r>
          </w:p>
        </w:tc>
        <w:tc>
          <w:tcPr>
            <w:tcW w:w="586" w:type="pct"/>
            <w:tcBorders>
              <w:top w:val="nil"/>
              <w:left w:val="nil"/>
              <w:bottom w:val="single" w:sz="4" w:space="0" w:color="auto"/>
              <w:right w:val="single" w:sz="4" w:space="0" w:color="auto"/>
            </w:tcBorders>
            <w:shd w:val="clear" w:color="auto" w:fill="auto"/>
            <w:vAlign w:val="center"/>
            <w:hideMark/>
          </w:tcPr>
          <w:p w14:paraId="70354DEB" w14:textId="4428E202" w:rsidR="005F6994" w:rsidRPr="005F6994" w:rsidRDefault="005F6994" w:rsidP="00F81BB6">
            <w:pPr>
              <w:jc w:val="center"/>
              <w:rPr>
                <w:rFonts w:ascii="Myriad Pro" w:hAnsi="Myriad Pro" w:cs="Calibri"/>
                <w:color w:val="000000"/>
                <w:sz w:val="20"/>
                <w:szCs w:val="20"/>
              </w:rPr>
            </w:pPr>
            <w:r w:rsidRPr="005F6994">
              <w:rPr>
                <w:rFonts w:ascii="Myriad Pro" w:hAnsi="Myriad Pro" w:cs="Calibri"/>
                <w:color w:val="000000"/>
                <w:sz w:val="20"/>
                <w:szCs w:val="20"/>
              </w:rPr>
              <w:t>20 177</w:t>
            </w:r>
          </w:p>
        </w:tc>
        <w:tc>
          <w:tcPr>
            <w:tcW w:w="529" w:type="pct"/>
            <w:tcBorders>
              <w:top w:val="nil"/>
              <w:left w:val="nil"/>
              <w:bottom w:val="single" w:sz="4" w:space="0" w:color="auto"/>
              <w:right w:val="single" w:sz="4" w:space="0" w:color="auto"/>
            </w:tcBorders>
            <w:shd w:val="clear" w:color="auto" w:fill="auto"/>
            <w:vAlign w:val="center"/>
            <w:hideMark/>
          </w:tcPr>
          <w:p w14:paraId="47FB30DF" w14:textId="6F7330AE" w:rsidR="005F6994" w:rsidRPr="005F6994" w:rsidRDefault="005F6994" w:rsidP="00F81BB6">
            <w:pPr>
              <w:jc w:val="center"/>
              <w:rPr>
                <w:rFonts w:ascii="Myriad Pro" w:hAnsi="Myriad Pro" w:cs="Calibri"/>
                <w:color w:val="000000"/>
                <w:sz w:val="20"/>
                <w:szCs w:val="20"/>
              </w:rPr>
            </w:pPr>
            <w:r w:rsidRPr="005F6994">
              <w:rPr>
                <w:rFonts w:ascii="Myriad Pro" w:hAnsi="Myriad Pro" w:cs="Calibri"/>
                <w:color w:val="000000"/>
                <w:sz w:val="20"/>
                <w:szCs w:val="20"/>
              </w:rPr>
              <w:t>19 812</w:t>
            </w:r>
          </w:p>
        </w:tc>
        <w:tc>
          <w:tcPr>
            <w:tcW w:w="521" w:type="pct"/>
            <w:tcBorders>
              <w:top w:val="nil"/>
              <w:left w:val="nil"/>
              <w:bottom w:val="single" w:sz="4" w:space="0" w:color="auto"/>
              <w:right w:val="single" w:sz="4" w:space="0" w:color="auto"/>
            </w:tcBorders>
            <w:shd w:val="clear" w:color="auto" w:fill="auto"/>
            <w:vAlign w:val="center"/>
            <w:hideMark/>
          </w:tcPr>
          <w:p w14:paraId="0A8EC8A3" w14:textId="311F67C4" w:rsidR="005F6994" w:rsidRPr="005F6994" w:rsidRDefault="005F6994" w:rsidP="00F81BB6">
            <w:pPr>
              <w:jc w:val="center"/>
              <w:rPr>
                <w:rFonts w:ascii="Myriad Pro" w:hAnsi="Myriad Pro" w:cs="Calibri"/>
                <w:color w:val="000000"/>
                <w:sz w:val="20"/>
                <w:szCs w:val="20"/>
              </w:rPr>
            </w:pPr>
            <w:r w:rsidRPr="005F6994">
              <w:rPr>
                <w:rFonts w:ascii="Myriad Pro" w:hAnsi="Myriad Pro" w:cs="Calibri"/>
                <w:color w:val="000000"/>
                <w:sz w:val="20"/>
                <w:szCs w:val="20"/>
              </w:rPr>
              <w:t>19 151</w:t>
            </w:r>
          </w:p>
        </w:tc>
        <w:tc>
          <w:tcPr>
            <w:tcW w:w="591" w:type="pct"/>
            <w:tcBorders>
              <w:top w:val="nil"/>
              <w:left w:val="nil"/>
              <w:bottom w:val="single" w:sz="4" w:space="0" w:color="auto"/>
              <w:right w:val="single" w:sz="4" w:space="0" w:color="auto"/>
            </w:tcBorders>
            <w:shd w:val="clear" w:color="auto" w:fill="auto"/>
            <w:vAlign w:val="center"/>
            <w:hideMark/>
          </w:tcPr>
          <w:p w14:paraId="22B3BEBA" w14:textId="1CDC9B0E" w:rsidR="005F6994" w:rsidRPr="005F6994" w:rsidRDefault="005F6994" w:rsidP="00F81BB6">
            <w:pPr>
              <w:jc w:val="center"/>
              <w:rPr>
                <w:rFonts w:ascii="Myriad Pro" w:hAnsi="Myriad Pro" w:cs="Calibri"/>
                <w:color w:val="000000"/>
                <w:sz w:val="20"/>
                <w:szCs w:val="20"/>
              </w:rPr>
            </w:pPr>
            <w:r w:rsidRPr="005F6994">
              <w:rPr>
                <w:rFonts w:ascii="Myriad Pro" w:hAnsi="Myriad Pro" w:cs="Calibri"/>
                <w:color w:val="000000"/>
                <w:sz w:val="20"/>
                <w:szCs w:val="20"/>
              </w:rPr>
              <w:t>14 014</w:t>
            </w:r>
          </w:p>
        </w:tc>
        <w:tc>
          <w:tcPr>
            <w:tcW w:w="521" w:type="pct"/>
            <w:tcBorders>
              <w:top w:val="nil"/>
              <w:left w:val="nil"/>
              <w:bottom w:val="single" w:sz="4" w:space="0" w:color="auto"/>
              <w:right w:val="single" w:sz="4" w:space="0" w:color="auto"/>
            </w:tcBorders>
            <w:shd w:val="clear" w:color="auto" w:fill="auto"/>
            <w:vAlign w:val="center"/>
            <w:hideMark/>
          </w:tcPr>
          <w:p w14:paraId="64A8B12C" w14:textId="56351B30" w:rsidR="005F6994" w:rsidRPr="005F6994" w:rsidRDefault="005F6994" w:rsidP="00F81BB6">
            <w:pPr>
              <w:jc w:val="center"/>
              <w:rPr>
                <w:rFonts w:ascii="Myriad Pro" w:hAnsi="Myriad Pro" w:cs="Calibri"/>
                <w:color w:val="000000"/>
                <w:sz w:val="20"/>
                <w:szCs w:val="20"/>
              </w:rPr>
            </w:pPr>
            <w:r w:rsidRPr="005F6994">
              <w:rPr>
                <w:rFonts w:ascii="Myriad Pro" w:hAnsi="Myriad Pro" w:cs="Calibri"/>
                <w:color w:val="000000"/>
                <w:sz w:val="20"/>
                <w:szCs w:val="20"/>
              </w:rPr>
              <w:t>661</w:t>
            </w:r>
          </w:p>
        </w:tc>
        <w:tc>
          <w:tcPr>
            <w:tcW w:w="546" w:type="pct"/>
            <w:tcBorders>
              <w:top w:val="nil"/>
              <w:left w:val="nil"/>
              <w:bottom w:val="single" w:sz="4" w:space="0" w:color="auto"/>
              <w:right w:val="single" w:sz="4" w:space="0" w:color="auto"/>
            </w:tcBorders>
            <w:shd w:val="clear" w:color="auto" w:fill="auto"/>
            <w:vAlign w:val="center"/>
            <w:hideMark/>
          </w:tcPr>
          <w:p w14:paraId="36A1C964" w14:textId="4E60D5A1" w:rsidR="005F6994" w:rsidRPr="005F6994" w:rsidRDefault="005F6994" w:rsidP="00F81BB6">
            <w:pPr>
              <w:jc w:val="center"/>
              <w:rPr>
                <w:rFonts w:ascii="Myriad Pro" w:hAnsi="Myriad Pro" w:cs="Calibri"/>
                <w:color w:val="000000"/>
                <w:sz w:val="20"/>
                <w:szCs w:val="20"/>
              </w:rPr>
            </w:pPr>
            <w:r w:rsidRPr="005F6994">
              <w:rPr>
                <w:rFonts w:ascii="Myriad Pro" w:hAnsi="Myriad Pro" w:cs="Calibri"/>
                <w:color w:val="000000"/>
                <w:sz w:val="20"/>
                <w:szCs w:val="20"/>
              </w:rPr>
              <w:t>5 798</w:t>
            </w:r>
          </w:p>
        </w:tc>
      </w:tr>
      <w:tr w:rsidR="005F6994" w:rsidRPr="005F6994" w14:paraId="4F053251" w14:textId="77777777" w:rsidTr="00002253">
        <w:trPr>
          <w:trHeight w:val="20"/>
        </w:trPr>
        <w:tc>
          <w:tcPr>
            <w:tcW w:w="1706" w:type="pct"/>
            <w:tcBorders>
              <w:top w:val="nil"/>
              <w:left w:val="single" w:sz="4" w:space="0" w:color="auto"/>
              <w:bottom w:val="single" w:sz="4" w:space="0" w:color="auto"/>
              <w:right w:val="single" w:sz="4" w:space="0" w:color="auto"/>
            </w:tcBorders>
            <w:shd w:val="clear" w:color="000000" w:fill="FFFFFF"/>
            <w:vAlign w:val="center"/>
            <w:hideMark/>
          </w:tcPr>
          <w:p w14:paraId="5FEA7A20" w14:textId="77777777" w:rsidR="005F6994" w:rsidRPr="005F6994" w:rsidRDefault="005F6994" w:rsidP="005F6994">
            <w:pPr>
              <w:rPr>
                <w:rFonts w:ascii="Myriad Pro" w:hAnsi="Myriad Pro" w:cs="Calibri"/>
                <w:color w:val="000000"/>
                <w:sz w:val="20"/>
                <w:szCs w:val="20"/>
              </w:rPr>
            </w:pPr>
            <w:r w:rsidRPr="005F6994">
              <w:rPr>
                <w:rFonts w:ascii="Myriad Pro" w:hAnsi="Myriad Pro" w:cs="Calibri"/>
                <w:color w:val="000000"/>
                <w:sz w:val="20"/>
                <w:szCs w:val="20"/>
              </w:rPr>
              <w:t>Амортизация ОС и нематериальных активов</w:t>
            </w:r>
          </w:p>
        </w:tc>
        <w:tc>
          <w:tcPr>
            <w:tcW w:w="586" w:type="pct"/>
            <w:tcBorders>
              <w:top w:val="nil"/>
              <w:left w:val="nil"/>
              <w:bottom w:val="single" w:sz="4" w:space="0" w:color="auto"/>
              <w:right w:val="single" w:sz="4" w:space="0" w:color="auto"/>
            </w:tcBorders>
            <w:shd w:val="clear" w:color="auto" w:fill="auto"/>
            <w:vAlign w:val="center"/>
            <w:hideMark/>
          </w:tcPr>
          <w:p w14:paraId="415BFA76" w14:textId="73F06F7B" w:rsidR="005F6994" w:rsidRPr="005F6994" w:rsidRDefault="005F6994" w:rsidP="00F81BB6">
            <w:pPr>
              <w:jc w:val="center"/>
              <w:rPr>
                <w:rFonts w:ascii="Myriad Pro" w:hAnsi="Myriad Pro" w:cs="Calibri"/>
                <w:color w:val="000000"/>
                <w:sz w:val="20"/>
                <w:szCs w:val="20"/>
              </w:rPr>
            </w:pPr>
            <w:r w:rsidRPr="005F6994">
              <w:rPr>
                <w:rFonts w:ascii="Myriad Pro" w:hAnsi="Myriad Pro" w:cs="Calibri"/>
                <w:color w:val="000000"/>
                <w:sz w:val="20"/>
                <w:szCs w:val="20"/>
              </w:rPr>
              <w:t>74 028</w:t>
            </w:r>
          </w:p>
        </w:tc>
        <w:tc>
          <w:tcPr>
            <w:tcW w:w="529" w:type="pct"/>
            <w:tcBorders>
              <w:top w:val="nil"/>
              <w:left w:val="nil"/>
              <w:bottom w:val="single" w:sz="4" w:space="0" w:color="auto"/>
              <w:right w:val="single" w:sz="4" w:space="0" w:color="auto"/>
            </w:tcBorders>
            <w:shd w:val="clear" w:color="auto" w:fill="auto"/>
            <w:vAlign w:val="center"/>
            <w:hideMark/>
          </w:tcPr>
          <w:p w14:paraId="00A45CBC" w14:textId="69F1B466" w:rsidR="005F6994" w:rsidRPr="005F6994" w:rsidRDefault="005F6994" w:rsidP="00F81BB6">
            <w:pPr>
              <w:jc w:val="center"/>
              <w:rPr>
                <w:rFonts w:ascii="Myriad Pro" w:hAnsi="Myriad Pro" w:cs="Calibri"/>
                <w:color w:val="000000"/>
                <w:sz w:val="20"/>
                <w:szCs w:val="20"/>
              </w:rPr>
            </w:pPr>
            <w:r w:rsidRPr="005F6994">
              <w:rPr>
                <w:rFonts w:ascii="Myriad Pro" w:hAnsi="Myriad Pro" w:cs="Calibri"/>
                <w:color w:val="000000"/>
                <w:sz w:val="20"/>
                <w:szCs w:val="20"/>
              </w:rPr>
              <w:t>71 848</w:t>
            </w:r>
          </w:p>
        </w:tc>
        <w:tc>
          <w:tcPr>
            <w:tcW w:w="521" w:type="pct"/>
            <w:tcBorders>
              <w:top w:val="nil"/>
              <w:left w:val="nil"/>
              <w:bottom w:val="single" w:sz="4" w:space="0" w:color="auto"/>
              <w:right w:val="single" w:sz="4" w:space="0" w:color="auto"/>
            </w:tcBorders>
            <w:shd w:val="clear" w:color="auto" w:fill="auto"/>
            <w:vAlign w:val="center"/>
            <w:hideMark/>
          </w:tcPr>
          <w:p w14:paraId="3C863FEF" w14:textId="78A28A7D" w:rsidR="005F6994" w:rsidRPr="005F6994" w:rsidRDefault="005F6994" w:rsidP="00F81BB6">
            <w:pPr>
              <w:jc w:val="center"/>
              <w:rPr>
                <w:rFonts w:ascii="Myriad Pro" w:hAnsi="Myriad Pro" w:cs="Calibri"/>
                <w:color w:val="000000"/>
                <w:sz w:val="20"/>
                <w:szCs w:val="20"/>
              </w:rPr>
            </w:pPr>
            <w:r w:rsidRPr="005F6994">
              <w:rPr>
                <w:rFonts w:ascii="Myriad Pro" w:hAnsi="Myriad Pro" w:cs="Calibri"/>
                <w:color w:val="000000"/>
                <w:sz w:val="20"/>
                <w:szCs w:val="20"/>
              </w:rPr>
              <w:t>103 456</w:t>
            </w:r>
          </w:p>
        </w:tc>
        <w:tc>
          <w:tcPr>
            <w:tcW w:w="591" w:type="pct"/>
            <w:tcBorders>
              <w:top w:val="nil"/>
              <w:left w:val="nil"/>
              <w:bottom w:val="single" w:sz="4" w:space="0" w:color="auto"/>
              <w:right w:val="single" w:sz="4" w:space="0" w:color="auto"/>
            </w:tcBorders>
            <w:shd w:val="clear" w:color="auto" w:fill="auto"/>
            <w:vAlign w:val="center"/>
            <w:hideMark/>
          </w:tcPr>
          <w:p w14:paraId="054F910A" w14:textId="0EA7CAA9" w:rsidR="005F6994" w:rsidRPr="005F6994" w:rsidRDefault="005F6994" w:rsidP="00F81BB6">
            <w:pPr>
              <w:jc w:val="center"/>
              <w:rPr>
                <w:rFonts w:ascii="Myriad Pro" w:hAnsi="Myriad Pro" w:cs="Calibri"/>
                <w:color w:val="000000"/>
                <w:sz w:val="20"/>
                <w:szCs w:val="20"/>
              </w:rPr>
            </w:pPr>
            <w:r w:rsidRPr="005F6994">
              <w:rPr>
                <w:rFonts w:ascii="Myriad Pro" w:hAnsi="Myriad Pro" w:cs="Calibri"/>
                <w:color w:val="000000"/>
                <w:sz w:val="20"/>
                <w:szCs w:val="20"/>
              </w:rPr>
              <w:t>71 848</w:t>
            </w:r>
          </w:p>
        </w:tc>
        <w:tc>
          <w:tcPr>
            <w:tcW w:w="521" w:type="pct"/>
            <w:tcBorders>
              <w:top w:val="nil"/>
              <w:left w:val="nil"/>
              <w:bottom w:val="single" w:sz="4" w:space="0" w:color="auto"/>
              <w:right w:val="single" w:sz="4" w:space="0" w:color="auto"/>
            </w:tcBorders>
            <w:shd w:val="clear" w:color="auto" w:fill="auto"/>
            <w:vAlign w:val="center"/>
            <w:hideMark/>
          </w:tcPr>
          <w:p w14:paraId="587BEA13" w14:textId="56166293" w:rsidR="005F6994" w:rsidRPr="005F6994" w:rsidRDefault="005F6994" w:rsidP="00F81BB6">
            <w:pPr>
              <w:jc w:val="center"/>
              <w:rPr>
                <w:rFonts w:ascii="Myriad Pro" w:hAnsi="Myriad Pro" w:cs="Calibri"/>
                <w:color w:val="000000"/>
                <w:sz w:val="20"/>
                <w:szCs w:val="20"/>
              </w:rPr>
            </w:pPr>
            <w:r w:rsidRPr="005F6994">
              <w:rPr>
                <w:rFonts w:ascii="Myriad Pro" w:hAnsi="Myriad Pro" w:cs="Calibri"/>
                <w:color w:val="000000"/>
                <w:sz w:val="20"/>
                <w:szCs w:val="20"/>
              </w:rPr>
              <w:t>-31 608</w:t>
            </w:r>
          </w:p>
        </w:tc>
        <w:tc>
          <w:tcPr>
            <w:tcW w:w="546" w:type="pct"/>
            <w:tcBorders>
              <w:top w:val="nil"/>
              <w:left w:val="nil"/>
              <w:bottom w:val="single" w:sz="4" w:space="0" w:color="auto"/>
              <w:right w:val="single" w:sz="4" w:space="0" w:color="auto"/>
            </w:tcBorders>
            <w:shd w:val="clear" w:color="auto" w:fill="auto"/>
            <w:vAlign w:val="center"/>
            <w:hideMark/>
          </w:tcPr>
          <w:p w14:paraId="24CFB2A5" w14:textId="33D08F8C" w:rsidR="005F6994" w:rsidRPr="005F6994" w:rsidRDefault="005F6994" w:rsidP="00F81BB6">
            <w:pPr>
              <w:jc w:val="center"/>
              <w:rPr>
                <w:rFonts w:ascii="Myriad Pro" w:hAnsi="Myriad Pro" w:cs="Calibri"/>
                <w:color w:val="000000"/>
                <w:sz w:val="20"/>
                <w:szCs w:val="20"/>
              </w:rPr>
            </w:pPr>
            <w:r w:rsidRPr="005F6994">
              <w:rPr>
                <w:rFonts w:ascii="Myriad Pro" w:hAnsi="Myriad Pro" w:cs="Calibri"/>
                <w:color w:val="000000"/>
                <w:sz w:val="20"/>
                <w:szCs w:val="20"/>
              </w:rPr>
              <w:t>0</w:t>
            </w:r>
          </w:p>
        </w:tc>
      </w:tr>
      <w:tr w:rsidR="005F6994" w:rsidRPr="005F6994" w14:paraId="2F7A0824" w14:textId="77777777" w:rsidTr="00002253">
        <w:trPr>
          <w:trHeight w:val="20"/>
        </w:trPr>
        <w:tc>
          <w:tcPr>
            <w:tcW w:w="1706" w:type="pct"/>
            <w:tcBorders>
              <w:top w:val="nil"/>
              <w:left w:val="single" w:sz="4" w:space="0" w:color="auto"/>
              <w:bottom w:val="single" w:sz="4" w:space="0" w:color="auto"/>
              <w:right w:val="single" w:sz="4" w:space="0" w:color="auto"/>
            </w:tcBorders>
            <w:shd w:val="clear" w:color="000000" w:fill="FFFFFF"/>
            <w:vAlign w:val="center"/>
            <w:hideMark/>
          </w:tcPr>
          <w:p w14:paraId="1568271E" w14:textId="77777777" w:rsidR="005F6994" w:rsidRPr="005F6994" w:rsidRDefault="005F6994" w:rsidP="005F6994">
            <w:pPr>
              <w:rPr>
                <w:rFonts w:ascii="Myriad Pro" w:hAnsi="Myriad Pro" w:cs="Calibri"/>
                <w:color w:val="000000"/>
                <w:sz w:val="20"/>
                <w:szCs w:val="20"/>
              </w:rPr>
            </w:pPr>
            <w:r w:rsidRPr="005F6994">
              <w:rPr>
                <w:rFonts w:ascii="Myriad Pro" w:hAnsi="Myriad Pro" w:cs="Calibri"/>
                <w:color w:val="000000"/>
                <w:sz w:val="20"/>
                <w:szCs w:val="20"/>
              </w:rPr>
              <w:t>Проценты по кредитам банков</w:t>
            </w:r>
          </w:p>
        </w:tc>
        <w:tc>
          <w:tcPr>
            <w:tcW w:w="586" w:type="pct"/>
            <w:tcBorders>
              <w:top w:val="nil"/>
              <w:left w:val="nil"/>
              <w:bottom w:val="single" w:sz="4" w:space="0" w:color="auto"/>
              <w:right w:val="single" w:sz="4" w:space="0" w:color="auto"/>
            </w:tcBorders>
            <w:shd w:val="clear" w:color="auto" w:fill="auto"/>
            <w:vAlign w:val="center"/>
            <w:hideMark/>
          </w:tcPr>
          <w:p w14:paraId="57B16DA2" w14:textId="631FC825" w:rsidR="005F6994" w:rsidRPr="005F6994" w:rsidRDefault="005F6994" w:rsidP="00F81BB6">
            <w:pPr>
              <w:jc w:val="center"/>
              <w:rPr>
                <w:rFonts w:ascii="Myriad Pro" w:hAnsi="Myriad Pro" w:cs="Calibri"/>
                <w:color w:val="000000"/>
                <w:sz w:val="20"/>
                <w:szCs w:val="20"/>
              </w:rPr>
            </w:pPr>
          </w:p>
        </w:tc>
        <w:tc>
          <w:tcPr>
            <w:tcW w:w="529" w:type="pct"/>
            <w:tcBorders>
              <w:top w:val="nil"/>
              <w:left w:val="nil"/>
              <w:bottom w:val="single" w:sz="4" w:space="0" w:color="auto"/>
              <w:right w:val="single" w:sz="4" w:space="0" w:color="auto"/>
            </w:tcBorders>
            <w:shd w:val="clear" w:color="auto" w:fill="auto"/>
            <w:vAlign w:val="center"/>
            <w:hideMark/>
          </w:tcPr>
          <w:p w14:paraId="4CC7C17C" w14:textId="554E2EEC" w:rsidR="005F6994" w:rsidRPr="005F6994" w:rsidRDefault="005F6994" w:rsidP="00F81BB6">
            <w:pPr>
              <w:jc w:val="center"/>
              <w:rPr>
                <w:rFonts w:ascii="Myriad Pro" w:hAnsi="Myriad Pro" w:cs="Calibri"/>
                <w:color w:val="000000"/>
                <w:sz w:val="20"/>
                <w:szCs w:val="20"/>
              </w:rPr>
            </w:pPr>
          </w:p>
        </w:tc>
        <w:tc>
          <w:tcPr>
            <w:tcW w:w="521" w:type="pct"/>
            <w:tcBorders>
              <w:top w:val="nil"/>
              <w:left w:val="nil"/>
              <w:bottom w:val="single" w:sz="4" w:space="0" w:color="auto"/>
              <w:right w:val="single" w:sz="4" w:space="0" w:color="auto"/>
            </w:tcBorders>
            <w:shd w:val="clear" w:color="auto" w:fill="auto"/>
            <w:vAlign w:val="center"/>
            <w:hideMark/>
          </w:tcPr>
          <w:p w14:paraId="26567F86" w14:textId="336AFAC3" w:rsidR="005F6994" w:rsidRPr="005F6994" w:rsidRDefault="005F6994" w:rsidP="00F81BB6">
            <w:pPr>
              <w:jc w:val="center"/>
              <w:rPr>
                <w:rFonts w:ascii="Myriad Pro" w:hAnsi="Myriad Pro" w:cs="Calibri"/>
                <w:color w:val="000000"/>
                <w:sz w:val="20"/>
                <w:szCs w:val="20"/>
              </w:rPr>
            </w:pPr>
          </w:p>
        </w:tc>
        <w:tc>
          <w:tcPr>
            <w:tcW w:w="591" w:type="pct"/>
            <w:tcBorders>
              <w:top w:val="nil"/>
              <w:left w:val="nil"/>
              <w:bottom w:val="single" w:sz="4" w:space="0" w:color="auto"/>
              <w:right w:val="single" w:sz="4" w:space="0" w:color="auto"/>
            </w:tcBorders>
            <w:shd w:val="clear" w:color="auto" w:fill="auto"/>
            <w:vAlign w:val="center"/>
            <w:hideMark/>
          </w:tcPr>
          <w:p w14:paraId="5F670A79" w14:textId="2A22DB51" w:rsidR="005F6994" w:rsidRPr="005F6994" w:rsidRDefault="005F6994" w:rsidP="00F81BB6">
            <w:pPr>
              <w:jc w:val="center"/>
              <w:rPr>
                <w:rFonts w:ascii="Myriad Pro" w:hAnsi="Myriad Pro" w:cs="Calibri"/>
                <w:color w:val="000000"/>
                <w:sz w:val="20"/>
                <w:szCs w:val="20"/>
              </w:rPr>
            </w:pPr>
          </w:p>
        </w:tc>
        <w:tc>
          <w:tcPr>
            <w:tcW w:w="521" w:type="pct"/>
            <w:tcBorders>
              <w:top w:val="nil"/>
              <w:left w:val="nil"/>
              <w:bottom w:val="single" w:sz="4" w:space="0" w:color="auto"/>
              <w:right w:val="single" w:sz="4" w:space="0" w:color="auto"/>
            </w:tcBorders>
            <w:shd w:val="clear" w:color="auto" w:fill="auto"/>
            <w:vAlign w:val="center"/>
            <w:hideMark/>
          </w:tcPr>
          <w:p w14:paraId="0F09B926" w14:textId="1644690D" w:rsidR="005F6994" w:rsidRPr="005F6994" w:rsidRDefault="005F6994" w:rsidP="00F81BB6">
            <w:pPr>
              <w:jc w:val="center"/>
              <w:rPr>
                <w:rFonts w:ascii="Myriad Pro" w:hAnsi="Myriad Pro" w:cs="Calibri"/>
                <w:color w:val="000000"/>
                <w:sz w:val="20"/>
                <w:szCs w:val="20"/>
              </w:rPr>
            </w:pPr>
            <w:r w:rsidRPr="005F6994">
              <w:rPr>
                <w:rFonts w:ascii="Myriad Pro" w:hAnsi="Myriad Pro" w:cs="Calibri"/>
                <w:color w:val="000000"/>
                <w:sz w:val="20"/>
                <w:szCs w:val="20"/>
              </w:rPr>
              <w:t>0</w:t>
            </w:r>
          </w:p>
        </w:tc>
        <w:tc>
          <w:tcPr>
            <w:tcW w:w="546" w:type="pct"/>
            <w:tcBorders>
              <w:top w:val="nil"/>
              <w:left w:val="nil"/>
              <w:bottom w:val="single" w:sz="4" w:space="0" w:color="auto"/>
              <w:right w:val="single" w:sz="4" w:space="0" w:color="auto"/>
            </w:tcBorders>
            <w:shd w:val="clear" w:color="auto" w:fill="auto"/>
            <w:vAlign w:val="center"/>
            <w:hideMark/>
          </w:tcPr>
          <w:p w14:paraId="03109D95" w14:textId="597EDB28" w:rsidR="005F6994" w:rsidRPr="005F6994" w:rsidRDefault="005F6994" w:rsidP="00F81BB6">
            <w:pPr>
              <w:jc w:val="center"/>
              <w:rPr>
                <w:rFonts w:ascii="Myriad Pro" w:hAnsi="Myriad Pro" w:cs="Calibri"/>
                <w:color w:val="000000"/>
                <w:sz w:val="20"/>
                <w:szCs w:val="20"/>
              </w:rPr>
            </w:pPr>
            <w:r w:rsidRPr="005F6994">
              <w:rPr>
                <w:rFonts w:ascii="Myriad Pro" w:hAnsi="Myriad Pro" w:cs="Calibri"/>
                <w:color w:val="000000"/>
                <w:sz w:val="20"/>
                <w:szCs w:val="20"/>
              </w:rPr>
              <w:t>0</w:t>
            </w:r>
          </w:p>
        </w:tc>
      </w:tr>
      <w:tr w:rsidR="005F6994" w:rsidRPr="005F6994" w14:paraId="7A9D1871" w14:textId="77777777" w:rsidTr="00002253">
        <w:trPr>
          <w:trHeight w:val="20"/>
        </w:trPr>
        <w:tc>
          <w:tcPr>
            <w:tcW w:w="1706" w:type="pct"/>
            <w:tcBorders>
              <w:top w:val="nil"/>
              <w:left w:val="single" w:sz="4" w:space="0" w:color="auto"/>
              <w:bottom w:val="single" w:sz="4" w:space="0" w:color="auto"/>
              <w:right w:val="single" w:sz="4" w:space="0" w:color="auto"/>
            </w:tcBorders>
            <w:shd w:val="clear" w:color="000000" w:fill="FFFFFF"/>
            <w:vAlign w:val="center"/>
            <w:hideMark/>
          </w:tcPr>
          <w:p w14:paraId="77970A98" w14:textId="77777777" w:rsidR="005F6994" w:rsidRPr="005F6994" w:rsidRDefault="005F6994" w:rsidP="005F6994">
            <w:pPr>
              <w:rPr>
                <w:rFonts w:ascii="Myriad Pro" w:hAnsi="Myriad Pro" w:cs="Calibri"/>
                <w:color w:val="000000"/>
                <w:sz w:val="20"/>
                <w:szCs w:val="20"/>
              </w:rPr>
            </w:pPr>
            <w:r w:rsidRPr="005F6994">
              <w:rPr>
                <w:rFonts w:ascii="Myriad Pro" w:hAnsi="Myriad Pro" w:cs="Calibri"/>
                <w:color w:val="000000"/>
                <w:sz w:val="20"/>
                <w:szCs w:val="20"/>
              </w:rPr>
              <w:t>Дивиденды</w:t>
            </w:r>
          </w:p>
        </w:tc>
        <w:tc>
          <w:tcPr>
            <w:tcW w:w="586" w:type="pct"/>
            <w:tcBorders>
              <w:top w:val="nil"/>
              <w:left w:val="nil"/>
              <w:bottom w:val="single" w:sz="4" w:space="0" w:color="auto"/>
              <w:right w:val="single" w:sz="4" w:space="0" w:color="auto"/>
            </w:tcBorders>
            <w:shd w:val="clear" w:color="auto" w:fill="auto"/>
            <w:vAlign w:val="center"/>
            <w:hideMark/>
          </w:tcPr>
          <w:p w14:paraId="787E5EEE" w14:textId="72AA79A6" w:rsidR="005F6994" w:rsidRPr="005F6994" w:rsidRDefault="005F6994" w:rsidP="00F81BB6">
            <w:pPr>
              <w:jc w:val="center"/>
              <w:rPr>
                <w:rFonts w:ascii="Myriad Pro" w:hAnsi="Myriad Pro" w:cs="Calibri"/>
                <w:color w:val="000000"/>
                <w:sz w:val="20"/>
                <w:szCs w:val="20"/>
              </w:rPr>
            </w:pPr>
          </w:p>
        </w:tc>
        <w:tc>
          <w:tcPr>
            <w:tcW w:w="529" w:type="pct"/>
            <w:tcBorders>
              <w:top w:val="nil"/>
              <w:left w:val="nil"/>
              <w:bottom w:val="single" w:sz="4" w:space="0" w:color="auto"/>
              <w:right w:val="single" w:sz="4" w:space="0" w:color="auto"/>
            </w:tcBorders>
            <w:shd w:val="clear" w:color="auto" w:fill="auto"/>
            <w:vAlign w:val="center"/>
            <w:hideMark/>
          </w:tcPr>
          <w:p w14:paraId="230CB817" w14:textId="1109D9A2" w:rsidR="005F6994" w:rsidRPr="005F6994" w:rsidRDefault="005F6994" w:rsidP="00F81BB6">
            <w:pPr>
              <w:jc w:val="center"/>
              <w:rPr>
                <w:rFonts w:ascii="Myriad Pro" w:hAnsi="Myriad Pro" w:cs="Calibri"/>
                <w:color w:val="000000"/>
                <w:sz w:val="20"/>
                <w:szCs w:val="20"/>
              </w:rPr>
            </w:pPr>
          </w:p>
        </w:tc>
        <w:tc>
          <w:tcPr>
            <w:tcW w:w="521" w:type="pct"/>
            <w:tcBorders>
              <w:top w:val="nil"/>
              <w:left w:val="nil"/>
              <w:bottom w:val="single" w:sz="4" w:space="0" w:color="auto"/>
              <w:right w:val="single" w:sz="4" w:space="0" w:color="auto"/>
            </w:tcBorders>
            <w:shd w:val="clear" w:color="auto" w:fill="auto"/>
            <w:vAlign w:val="center"/>
            <w:hideMark/>
          </w:tcPr>
          <w:p w14:paraId="39FF05ED" w14:textId="41EEC6EF" w:rsidR="005F6994" w:rsidRPr="005F6994" w:rsidRDefault="005F6994" w:rsidP="00F81BB6">
            <w:pPr>
              <w:jc w:val="center"/>
              <w:rPr>
                <w:rFonts w:ascii="Myriad Pro" w:hAnsi="Myriad Pro" w:cs="Calibri"/>
                <w:color w:val="000000"/>
                <w:sz w:val="20"/>
                <w:szCs w:val="20"/>
              </w:rPr>
            </w:pPr>
          </w:p>
        </w:tc>
        <w:tc>
          <w:tcPr>
            <w:tcW w:w="591" w:type="pct"/>
            <w:tcBorders>
              <w:top w:val="nil"/>
              <w:left w:val="nil"/>
              <w:bottom w:val="single" w:sz="4" w:space="0" w:color="auto"/>
              <w:right w:val="single" w:sz="4" w:space="0" w:color="auto"/>
            </w:tcBorders>
            <w:shd w:val="clear" w:color="auto" w:fill="auto"/>
            <w:vAlign w:val="center"/>
            <w:hideMark/>
          </w:tcPr>
          <w:p w14:paraId="07931816" w14:textId="0052A9AD" w:rsidR="005F6994" w:rsidRPr="005F6994" w:rsidRDefault="005F6994" w:rsidP="00F81BB6">
            <w:pPr>
              <w:jc w:val="center"/>
              <w:rPr>
                <w:rFonts w:ascii="Myriad Pro" w:hAnsi="Myriad Pro" w:cs="Calibri"/>
                <w:color w:val="000000"/>
                <w:sz w:val="20"/>
                <w:szCs w:val="20"/>
              </w:rPr>
            </w:pPr>
          </w:p>
        </w:tc>
        <w:tc>
          <w:tcPr>
            <w:tcW w:w="521" w:type="pct"/>
            <w:tcBorders>
              <w:top w:val="nil"/>
              <w:left w:val="nil"/>
              <w:bottom w:val="single" w:sz="4" w:space="0" w:color="auto"/>
              <w:right w:val="single" w:sz="4" w:space="0" w:color="auto"/>
            </w:tcBorders>
            <w:shd w:val="clear" w:color="auto" w:fill="auto"/>
            <w:vAlign w:val="center"/>
            <w:hideMark/>
          </w:tcPr>
          <w:p w14:paraId="310FC64E" w14:textId="7E440612" w:rsidR="005F6994" w:rsidRPr="005F6994" w:rsidRDefault="005F6994" w:rsidP="00F81BB6">
            <w:pPr>
              <w:jc w:val="center"/>
              <w:rPr>
                <w:rFonts w:ascii="Myriad Pro" w:hAnsi="Myriad Pro" w:cs="Calibri"/>
                <w:color w:val="000000"/>
                <w:sz w:val="20"/>
                <w:szCs w:val="20"/>
              </w:rPr>
            </w:pPr>
            <w:r w:rsidRPr="005F6994">
              <w:rPr>
                <w:rFonts w:ascii="Myriad Pro" w:hAnsi="Myriad Pro" w:cs="Calibri"/>
                <w:color w:val="000000"/>
                <w:sz w:val="20"/>
                <w:szCs w:val="20"/>
              </w:rPr>
              <w:t>0</w:t>
            </w:r>
          </w:p>
        </w:tc>
        <w:tc>
          <w:tcPr>
            <w:tcW w:w="546" w:type="pct"/>
            <w:tcBorders>
              <w:top w:val="nil"/>
              <w:left w:val="nil"/>
              <w:bottom w:val="single" w:sz="4" w:space="0" w:color="auto"/>
              <w:right w:val="single" w:sz="4" w:space="0" w:color="auto"/>
            </w:tcBorders>
            <w:shd w:val="clear" w:color="auto" w:fill="auto"/>
            <w:vAlign w:val="center"/>
            <w:hideMark/>
          </w:tcPr>
          <w:p w14:paraId="45376EA9" w14:textId="12A9D189" w:rsidR="005F6994" w:rsidRPr="005F6994" w:rsidRDefault="005F6994" w:rsidP="00F81BB6">
            <w:pPr>
              <w:jc w:val="center"/>
              <w:rPr>
                <w:rFonts w:ascii="Myriad Pro" w:hAnsi="Myriad Pro" w:cs="Calibri"/>
                <w:color w:val="000000"/>
                <w:sz w:val="20"/>
                <w:szCs w:val="20"/>
              </w:rPr>
            </w:pPr>
            <w:r w:rsidRPr="005F6994">
              <w:rPr>
                <w:rFonts w:ascii="Myriad Pro" w:hAnsi="Myriad Pro" w:cs="Calibri"/>
                <w:color w:val="000000"/>
                <w:sz w:val="20"/>
                <w:szCs w:val="20"/>
              </w:rPr>
              <w:t>0</w:t>
            </w:r>
          </w:p>
        </w:tc>
      </w:tr>
      <w:tr w:rsidR="005F6994" w:rsidRPr="005F6994" w14:paraId="355BADE5" w14:textId="77777777" w:rsidTr="00002253">
        <w:trPr>
          <w:trHeight w:val="20"/>
        </w:trPr>
        <w:tc>
          <w:tcPr>
            <w:tcW w:w="1706" w:type="pct"/>
            <w:tcBorders>
              <w:top w:val="nil"/>
              <w:left w:val="single" w:sz="4" w:space="0" w:color="auto"/>
              <w:bottom w:val="single" w:sz="4" w:space="0" w:color="auto"/>
              <w:right w:val="single" w:sz="4" w:space="0" w:color="auto"/>
            </w:tcBorders>
            <w:shd w:val="clear" w:color="000000" w:fill="FFFFFF"/>
            <w:vAlign w:val="center"/>
            <w:hideMark/>
          </w:tcPr>
          <w:p w14:paraId="77BF9917" w14:textId="77777777" w:rsidR="005F6994" w:rsidRPr="005F6994" w:rsidRDefault="005F6994" w:rsidP="005F6994">
            <w:pPr>
              <w:rPr>
                <w:rFonts w:ascii="Myriad Pro" w:hAnsi="Myriad Pro" w:cs="Calibri"/>
                <w:color w:val="000000"/>
                <w:sz w:val="20"/>
                <w:szCs w:val="20"/>
              </w:rPr>
            </w:pPr>
            <w:r w:rsidRPr="005F6994">
              <w:rPr>
                <w:rFonts w:ascii="Myriad Pro" w:hAnsi="Myriad Pro" w:cs="Calibri"/>
                <w:color w:val="000000"/>
                <w:sz w:val="20"/>
                <w:szCs w:val="20"/>
              </w:rPr>
              <w:t>Налог на прибыль</w:t>
            </w:r>
          </w:p>
        </w:tc>
        <w:tc>
          <w:tcPr>
            <w:tcW w:w="586" w:type="pct"/>
            <w:tcBorders>
              <w:top w:val="nil"/>
              <w:left w:val="nil"/>
              <w:bottom w:val="single" w:sz="4" w:space="0" w:color="auto"/>
              <w:right w:val="single" w:sz="4" w:space="0" w:color="auto"/>
            </w:tcBorders>
            <w:shd w:val="clear" w:color="auto" w:fill="auto"/>
            <w:vAlign w:val="center"/>
            <w:hideMark/>
          </w:tcPr>
          <w:p w14:paraId="0C60F2E2" w14:textId="17D83356" w:rsidR="005F6994" w:rsidRPr="005F6994" w:rsidRDefault="005F6994" w:rsidP="00F81BB6">
            <w:pPr>
              <w:jc w:val="center"/>
              <w:rPr>
                <w:rFonts w:ascii="Myriad Pro" w:hAnsi="Myriad Pro" w:cs="Calibri"/>
                <w:color w:val="000000"/>
                <w:sz w:val="20"/>
                <w:szCs w:val="20"/>
              </w:rPr>
            </w:pPr>
            <w:r w:rsidRPr="005F6994">
              <w:rPr>
                <w:rFonts w:ascii="Myriad Pro" w:hAnsi="Myriad Pro" w:cs="Calibri"/>
                <w:color w:val="000000"/>
                <w:sz w:val="20"/>
                <w:szCs w:val="20"/>
              </w:rPr>
              <w:t>2 071</w:t>
            </w:r>
          </w:p>
        </w:tc>
        <w:tc>
          <w:tcPr>
            <w:tcW w:w="529" w:type="pct"/>
            <w:tcBorders>
              <w:top w:val="nil"/>
              <w:left w:val="nil"/>
              <w:bottom w:val="single" w:sz="4" w:space="0" w:color="auto"/>
              <w:right w:val="single" w:sz="4" w:space="0" w:color="auto"/>
            </w:tcBorders>
            <w:shd w:val="clear" w:color="auto" w:fill="auto"/>
            <w:vAlign w:val="center"/>
            <w:hideMark/>
          </w:tcPr>
          <w:p w14:paraId="7E526E63" w14:textId="5C36376B" w:rsidR="005F6994" w:rsidRPr="005F6994" w:rsidRDefault="005F6994" w:rsidP="00F81BB6">
            <w:pPr>
              <w:jc w:val="center"/>
              <w:rPr>
                <w:rFonts w:ascii="Myriad Pro" w:hAnsi="Myriad Pro" w:cs="Calibri"/>
                <w:color w:val="000000"/>
                <w:sz w:val="20"/>
                <w:szCs w:val="20"/>
              </w:rPr>
            </w:pPr>
            <w:r w:rsidRPr="005F6994">
              <w:rPr>
                <w:rFonts w:ascii="Myriad Pro" w:hAnsi="Myriad Pro" w:cs="Calibri"/>
                <w:color w:val="000000"/>
                <w:sz w:val="20"/>
                <w:szCs w:val="20"/>
              </w:rPr>
              <w:t>2 071</w:t>
            </w:r>
          </w:p>
        </w:tc>
        <w:tc>
          <w:tcPr>
            <w:tcW w:w="521" w:type="pct"/>
            <w:tcBorders>
              <w:top w:val="nil"/>
              <w:left w:val="nil"/>
              <w:bottom w:val="single" w:sz="4" w:space="0" w:color="auto"/>
              <w:right w:val="single" w:sz="4" w:space="0" w:color="auto"/>
            </w:tcBorders>
            <w:shd w:val="clear" w:color="auto" w:fill="auto"/>
            <w:vAlign w:val="center"/>
            <w:hideMark/>
          </w:tcPr>
          <w:p w14:paraId="3B61C533" w14:textId="26F8E129" w:rsidR="005F6994" w:rsidRPr="005F6994" w:rsidRDefault="005F6994" w:rsidP="00F81BB6">
            <w:pPr>
              <w:jc w:val="center"/>
              <w:rPr>
                <w:rFonts w:ascii="Myriad Pro" w:hAnsi="Myriad Pro" w:cs="Calibri"/>
                <w:color w:val="000000"/>
                <w:sz w:val="20"/>
                <w:szCs w:val="20"/>
              </w:rPr>
            </w:pPr>
          </w:p>
        </w:tc>
        <w:tc>
          <w:tcPr>
            <w:tcW w:w="591" w:type="pct"/>
            <w:tcBorders>
              <w:top w:val="nil"/>
              <w:left w:val="nil"/>
              <w:bottom w:val="single" w:sz="4" w:space="0" w:color="auto"/>
              <w:right w:val="single" w:sz="4" w:space="0" w:color="auto"/>
            </w:tcBorders>
            <w:shd w:val="clear" w:color="auto" w:fill="auto"/>
            <w:vAlign w:val="center"/>
            <w:hideMark/>
          </w:tcPr>
          <w:p w14:paraId="30D70B79" w14:textId="34E29AD7" w:rsidR="005F6994" w:rsidRPr="005F6994" w:rsidRDefault="005F6994" w:rsidP="00F81BB6">
            <w:pPr>
              <w:jc w:val="center"/>
              <w:rPr>
                <w:rFonts w:ascii="Myriad Pro" w:hAnsi="Myriad Pro" w:cs="Calibri"/>
                <w:color w:val="000000"/>
                <w:sz w:val="20"/>
                <w:szCs w:val="20"/>
              </w:rPr>
            </w:pPr>
            <w:r w:rsidRPr="005F6994">
              <w:rPr>
                <w:rFonts w:ascii="Myriad Pro" w:hAnsi="Myriad Pro" w:cs="Calibri"/>
                <w:color w:val="000000"/>
                <w:sz w:val="20"/>
                <w:szCs w:val="20"/>
              </w:rPr>
              <w:t>2 071</w:t>
            </w:r>
          </w:p>
        </w:tc>
        <w:tc>
          <w:tcPr>
            <w:tcW w:w="521" w:type="pct"/>
            <w:tcBorders>
              <w:top w:val="nil"/>
              <w:left w:val="nil"/>
              <w:bottom w:val="single" w:sz="4" w:space="0" w:color="auto"/>
              <w:right w:val="single" w:sz="4" w:space="0" w:color="auto"/>
            </w:tcBorders>
            <w:shd w:val="clear" w:color="auto" w:fill="auto"/>
            <w:vAlign w:val="center"/>
            <w:hideMark/>
          </w:tcPr>
          <w:p w14:paraId="44DFE18C" w14:textId="745B05BD" w:rsidR="005F6994" w:rsidRPr="005F6994" w:rsidRDefault="005F6994" w:rsidP="00F81BB6">
            <w:pPr>
              <w:jc w:val="center"/>
              <w:rPr>
                <w:rFonts w:ascii="Myriad Pro" w:hAnsi="Myriad Pro" w:cs="Calibri"/>
                <w:color w:val="000000"/>
                <w:sz w:val="20"/>
                <w:szCs w:val="20"/>
              </w:rPr>
            </w:pPr>
            <w:r w:rsidRPr="005F6994">
              <w:rPr>
                <w:rFonts w:ascii="Myriad Pro" w:hAnsi="Myriad Pro" w:cs="Calibri"/>
                <w:color w:val="000000"/>
                <w:sz w:val="20"/>
                <w:szCs w:val="20"/>
              </w:rPr>
              <w:t>2 071</w:t>
            </w:r>
          </w:p>
        </w:tc>
        <w:tc>
          <w:tcPr>
            <w:tcW w:w="546" w:type="pct"/>
            <w:tcBorders>
              <w:top w:val="nil"/>
              <w:left w:val="nil"/>
              <w:bottom w:val="single" w:sz="4" w:space="0" w:color="auto"/>
              <w:right w:val="single" w:sz="4" w:space="0" w:color="auto"/>
            </w:tcBorders>
            <w:shd w:val="clear" w:color="auto" w:fill="auto"/>
            <w:vAlign w:val="center"/>
            <w:hideMark/>
          </w:tcPr>
          <w:p w14:paraId="5BDC815D" w14:textId="62F8297B" w:rsidR="005F6994" w:rsidRPr="005F6994" w:rsidRDefault="005F6994" w:rsidP="00F81BB6">
            <w:pPr>
              <w:jc w:val="center"/>
              <w:rPr>
                <w:rFonts w:ascii="Myriad Pro" w:hAnsi="Myriad Pro" w:cs="Calibri"/>
                <w:color w:val="000000"/>
                <w:sz w:val="20"/>
                <w:szCs w:val="20"/>
              </w:rPr>
            </w:pPr>
            <w:r w:rsidRPr="005F6994">
              <w:rPr>
                <w:rFonts w:ascii="Myriad Pro" w:hAnsi="Myriad Pro" w:cs="Calibri"/>
                <w:color w:val="000000"/>
                <w:sz w:val="20"/>
                <w:szCs w:val="20"/>
              </w:rPr>
              <w:t>0</w:t>
            </w:r>
          </w:p>
        </w:tc>
      </w:tr>
      <w:tr w:rsidR="005F6994" w:rsidRPr="005F6994" w14:paraId="5A18A170" w14:textId="77777777" w:rsidTr="00002253">
        <w:trPr>
          <w:trHeight w:val="20"/>
        </w:trPr>
        <w:tc>
          <w:tcPr>
            <w:tcW w:w="1706" w:type="pct"/>
            <w:tcBorders>
              <w:top w:val="nil"/>
              <w:left w:val="single" w:sz="4" w:space="0" w:color="auto"/>
              <w:bottom w:val="single" w:sz="4" w:space="0" w:color="auto"/>
              <w:right w:val="single" w:sz="4" w:space="0" w:color="auto"/>
            </w:tcBorders>
            <w:shd w:val="clear" w:color="000000" w:fill="FFFFFF"/>
            <w:vAlign w:val="center"/>
            <w:hideMark/>
          </w:tcPr>
          <w:p w14:paraId="192AED41" w14:textId="19F4D0C4" w:rsidR="005F6994" w:rsidRPr="005F6994" w:rsidRDefault="00F81BB6" w:rsidP="005F6994">
            <w:pPr>
              <w:rPr>
                <w:rFonts w:ascii="Myriad Pro" w:hAnsi="Myriad Pro" w:cs="Calibri"/>
                <w:color w:val="000000"/>
                <w:sz w:val="20"/>
                <w:szCs w:val="20"/>
              </w:rPr>
            </w:pPr>
            <w:r>
              <w:rPr>
                <w:rFonts w:ascii="Myriad Pro" w:hAnsi="Myriad Pro" w:cs="Calibri"/>
                <w:color w:val="000000"/>
                <w:sz w:val="20"/>
                <w:szCs w:val="20"/>
              </w:rPr>
              <w:t>Выпадающие доходы</w:t>
            </w:r>
            <w:r w:rsidRPr="00F81BB6">
              <w:rPr>
                <w:rFonts w:ascii="Myriad Pro" w:hAnsi="Myriad Pro" w:cs="Calibri"/>
                <w:color w:val="000000"/>
                <w:sz w:val="20"/>
                <w:szCs w:val="20"/>
              </w:rPr>
              <w:t>, связанные с осуществлением технологического присоединения к электрическим сетям</w:t>
            </w:r>
          </w:p>
        </w:tc>
        <w:tc>
          <w:tcPr>
            <w:tcW w:w="586" w:type="pct"/>
            <w:tcBorders>
              <w:top w:val="nil"/>
              <w:left w:val="nil"/>
              <w:bottom w:val="single" w:sz="4" w:space="0" w:color="auto"/>
              <w:right w:val="single" w:sz="4" w:space="0" w:color="auto"/>
            </w:tcBorders>
            <w:shd w:val="clear" w:color="auto" w:fill="auto"/>
            <w:vAlign w:val="center"/>
            <w:hideMark/>
          </w:tcPr>
          <w:p w14:paraId="1EDC9FE5" w14:textId="655C3D68" w:rsidR="005F6994" w:rsidRPr="005F6994" w:rsidRDefault="005F6994" w:rsidP="00F81BB6">
            <w:pPr>
              <w:jc w:val="center"/>
              <w:rPr>
                <w:rFonts w:ascii="Myriad Pro" w:hAnsi="Myriad Pro" w:cs="Calibri"/>
                <w:color w:val="000000"/>
                <w:sz w:val="20"/>
                <w:szCs w:val="20"/>
              </w:rPr>
            </w:pPr>
            <w:r w:rsidRPr="005F6994">
              <w:rPr>
                <w:rFonts w:ascii="Myriad Pro" w:hAnsi="Myriad Pro" w:cs="Calibri"/>
                <w:color w:val="000000"/>
                <w:sz w:val="20"/>
                <w:szCs w:val="20"/>
              </w:rPr>
              <w:t>75 546</w:t>
            </w:r>
          </w:p>
        </w:tc>
        <w:tc>
          <w:tcPr>
            <w:tcW w:w="529" w:type="pct"/>
            <w:tcBorders>
              <w:top w:val="nil"/>
              <w:left w:val="nil"/>
              <w:bottom w:val="single" w:sz="4" w:space="0" w:color="auto"/>
              <w:right w:val="single" w:sz="4" w:space="0" w:color="auto"/>
            </w:tcBorders>
            <w:shd w:val="clear" w:color="auto" w:fill="auto"/>
            <w:vAlign w:val="center"/>
            <w:hideMark/>
          </w:tcPr>
          <w:p w14:paraId="10EEE066" w14:textId="1EACA3F0" w:rsidR="005F6994" w:rsidRPr="005F6994" w:rsidRDefault="005F6994" w:rsidP="00F81BB6">
            <w:pPr>
              <w:jc w:val="center"/>
              <w:rPr>
                <w:rFonts w:ascii="Myriad Pro" w:hAnsi="Myriad Pro" w:cs="Calibri"/>
                <w:sz w:val="20"/>
                <w:szCs w:val="20"/>
              </w:rPr>
            </w:pPr>
            <w:r w:rsidRPr="005F6994">
              <w:rPr>
                <w:rFonts w:ascii="Myriad Pro" w:hAnsi="Myriad Pro" w:cs="Calibri"/>
                <w:sz w:val="20"/>
                <w:szCs w:val="20"/>
              </w:rPr>
              <w:t>71 828</w:t>
            </w:r>
          </w:p>
        </w:tc>
        <w:tc>
          <w:tcPr>
            <w:tcW w:w="521" w:type="pct"/>
            <w:tcBorders>
              <w:top w:val="nil"/>
              <w:left w:val="nil"/>
              <w:bottom w:val="single" w:sz="4" w:space="0" w:color="auto"/>
              <w:right w:val="single" w:sz="4" w:space="0" w:color="auto"/>
            </w:tcBorders>
            <w:shd w:val="clear" w:color="auto" w:fill="auto"/>
            <w:vAlign w:val="center"/>
            <w:hideMark/>
          </w:tcPr>
          <w:p w14:paraId="3723521E" w14:textId="6019E9E7" w:rsidR="005F6994" w:rsidRPr="005F6994" w:rsidRDefault="005F6994" w:rsidP="00F81BB6">
            <w:pPr>
              <w:jc w:val="center"/>
              <w:rPr>
                <w:rFonts w:ascii="Myriad Pro" w:hAnsi="Myriad Pro" w:cs="Calibri"/>
                <w:color w:val="000000"/>
                <w:sz w:val="20"/>
                <w:szCs w:val="20"/>
              </w:rPr>
            </w:pPr>
            <w:r w:rsidRPr="005F6994">
              <w:rPr>
                <w:rFonts w:ascii="Myriad Pro" w:hAnsi="Myriad Pro" w:cs="Calibri"/>
                <w:color w:val="000000"/>
                <w:sz w:val="20"/>
                <w:szCs w:val="20"/>
              </w:rPr>
              <w:t>67 980</w:t>
            </w:r>
          </w:p>
        </w:tc>
        <w:tc>
          <w:tcPr>
            <w:tcW w:w="591" w:type="pct"/>
            <w:tcBorders>
              <w:top w:val="nil"/>
              <w:left w:val="nil"/>
              <w:bottom w:val="single" w:sz="4" w:space="0" w:color="auto"/>
              <w:right w:val="single" w:sz="4" w:space="0" w:color="auto"/>
            </w:tcBorders>
            <w:shd w:val="clear" w:color="auto" w:fill="auto"/>
            <w:vAlign w:val="center"/>
            <w:hideMark/>
          </w:tcPr>
          <w:p w14:paraId="6112110D" w14:textId="5D2F3A34" w:rsidR="005F6994" w:rsidRPr="005F6994" w:rsidRDefault="005F6994" w:rsidP="00F81BB6">
            <w:pPr>
              <w:jc w:val="center"/>
              <w:rPr>
                <w:rFonts w:ascii="Myriad Pro" w:hAnsi="Myriad Pro" w:cs="Calibri"/>
                <w:color w:val="000000"/>
                <w:sz w:val="20"/>
                <w:szCs w:val="20"/>
              </w:rPr>
            </w:pPr>
            <w:r w:rsidRPr="005F6994">
              <w:rPr>
                <w:rFonts w:ascii="Myriad Pro" w:hAnsi="Myriad Pro" w:cs="Calibri"/>
                <w:color w:val="000000"/>
                <w:sz w:val="20"/>
                <w:szCs w:val="20"/>
              </w:rPr>
              <w:t>49 838</w:t>
            </w:r>
          </w:p>
        </w:tc>
        <w:tc>
          <w:tcPr>
            <w:tcW w:w="521" w:type="pct"/>
            <w:tcBorders>
              <w:top w:val="nil"/>
              <w:left w:val="nil"/>
              <w:bottom w:val="single" w:sz="4" w:space="0" w:color="auto"/>
              <w:right w:val="single" w:sz="4" w:space="0" w:color="auto"/>
            </w:tcBorders>
            <w:shd w:val="clear" w:color="auto" w:fill="auto"/>
            <w:vAlign w:val="center"/>
            <w:hideMark/>
          </w:tcPr>
          <w:p w14:paraId="0D251CDB" w14:textId="77D8BD52" w:rsidR="005F6994" w:rsidRPr="005F6994" w:rsidRDefault="005F6994" w:rsidP="00F81BB6">
            <w:pPr>
              <w:jc w:val="center"/>
              <w:rPr>
                <w:rFonts w:ascii="Myriad Pro" w:hAnsi="Myriad Pro" w:cs="Calibri"/>
                <w:color w:val="000000"/>
                <w:sz w:val="20"/>
                <w:szCs w:val="20"/>
              </w:rPr>
            </w:pPr>
            <w:r w:rsidRPr="005F6994">
              <w:rPr>
                <w:rFonts w:ascii="Myriad Pro" w:hAnsi="Myriad Pro" w:cs="Calibri"/>
                <w:color w:val="000000"/>
                <w:sz w:val="20"/>
                <w:szCs w:val="20"/>
              </w:rPr>
              <w:t>3 848</w:t>
            </w:r>
          </w:p>
        </w:tc>
        <w:tc>
          <w:tcPr>
            <w:tcW w:w="546" w:type="pct"/>
            <w:tcBorders>
              <w:top w:val="nil"/>
              <w:left w:val="nil"/>
              <w:bottom w:val="single" w:sz="4" w:space="0" w:color="auto"/>
              <w:right w:val="single" w:sz="4" w:space="0" w:color="auto"/>
            </w:tcBorders>
            <w:shd w:val="clear" w:color="auto" w:fill="auto"/>
            <w:vAlign w:val="center"/>
            <w:hideMark/>
          </w:tcPr>
          <w:p w14:paraId="63D0BE12" w14:textId="50E3EA39" w:rsidR="005F6994" w:rsidRPr="005F6994" w:rsidRDefault="005F6994" w:rsidP="00F81BB6">
            <w:pPr>
              <w:jc w:val="center"/>
              <w:rPr>
                <w:rFonts w:ascii="Myriad Pro" w:hAnsi="Myriad Pro" w:cs="Calibri"/>
                <w:color w:val="000000"/>
                <w:sz w:val="20"/>
                <w:szCs w:val="20"/>
              </w:rPr>
            </w:pPr>
            <w:r w:rsidRPr="005F6994">
              <w:rPr>
                <w:rFonts w:ascii="Myriad Pro" w:hAnsi="Myriad Pro" w:cs="Calibri"/>
                <w:color w:val="000000"/>
                <w:sz w:val="20"/>
                <w:szCs w:val="20"/>
              </w:rPr>
              <w:t>21 990</w:t>
            </w:r>
          </w:p>
        </w:tc>
      </w:tr>
      <w:tr w:rsidR="005F6994" w:rsidRPr="005F6994" w14:paraId="27769EAE" w14:textId="77777777" w:rsidTr="00002253">
        <w:trPr>
          <w:trHeight w:val="20"/>
        </w:trPr>
        <w:tc>
          <w:tcPr>
            <w:tcW w:w="1706" w:type="pct"/>
            <w:tcBorders>
              <w:top w:val="nil"/>
              <w:left w:val="single" w:sz="4" w:space="0" w:color="auto"/>
              <w:bottom w:val="single" w:sz="4" w:space="0" w:color="auto"/>
              <w:right w:val="single" w:sz="4" w:space="0" w:color="auto"/>
            </w:tcBorders>
            <w:shd w:val="clear" w:color="000000" w:fill="FFFFFF"/>
            <w:vAlign w:val="center"/>
            <w:hideMark/>
          </w:tcPr>
          <w:p w14:paraId="7DF62AEA" w14:textId="77777777" w:rsidR="005F6994" w:rsidRPr="005F6994" w:rsidRDefault="005F6994" w:rsidP="005F6994">
            <w:pPr>
              <w:rPr>
                <w:rFonts w:ascii="Myriad Pro" w:hAnsi="Myriad Pro" w:cs="Calibri"/>
                <w:color w:val="000000"/>
                <w:sz w:val="20"/>
                <w:szCs w:val="20"/>
              </w:rPr>
            </w:pPr>
            <w:r w:rsidRPr="005F6994">
              <w:rPr>
                <w:rFonts w:ascii="Myriad Pro" w:hAnsi="Myriad Pro" w:cs="Calibri"/>
                <w:color w:val="000000"/>
                <w:sz w:val="20"/>
                <w:szCs w:val="20"/>
              </w:rPr>
              <w:t>Прибыль на капвложения</w:t>
            </w:r>
          </w:p>
        </w:tc>
        <w:tc>
          <w:tcPr>
            <w:tcW w:w="586" w:type="pct"/>
            <w:tcBorders>
              <w:top w:val="nil"/>
              <w:left w:val="nil"/>
              <w:bottom w:val="single" w:sz="4" w:space="0" w:color="auto"/>
              <w:right w:val="single" w:sz="4" w:space="0" w:color="auto"/>
            </w:tcBorders>
            <w:shd w:val="clear" w:color="auto" w:fill="auto"/>
            <w:vAlign w:val="center"/>
            <w:hideMark/>
          </w:tcPr>
          <w:p w14:paraId="67D93C0E" w14:textId="529D7B3A" w:rsidR="005F6994" w:rsidRPr="005F6994" w:rsidRDefault="005F6994" w:rsidP="00F81BB6">
            <w:pPr>
              <w:jc w:val="center"/>
              <w:rPr>
                <w:rFonts w:ascii="Myriad Pro" w:hAnsi="Myriad Pro" w:cs="Calibri"/>
                <w:color w:val="000000"/>
                <w:sz w:val="20"/>
                <w:szCs w:val="20"/>
              </w:rPr>
            </w:pPr>
            <w:r w:rsidRPr="005F6994">
              <w:rPr>
                <w:rFonts w:ascii="Myriad Pro" w:hAnsi="Myriad Pro" w:cs="Calibri"/>
                <w:color w:val="000000"/>
                <w:sz w:val="20"/>
                <w:szCs w:val="20"/>
              </w:rPr>
              <w:t>64 607</w:t>
            </w:r>
          </w:p>
        </w:tc>
        <w:tc>
          <w:tcPr>
            <w:tcW w:w="529" w:type="pct"/>
            <w:tcBorders>
              <w:top w:val="nil"/>
              <w:left w:val="nil"/>
              <w:bottom w:val="single" w:sz="4" w:space="0" w:color="auto"/>
              <w:right w:val="single" w:sz="4" w:space="0" w:color="auto"/>
            </w:tcBorders>
            <w:shd w:val="clear" w:color="auto" w:fill="auto"/>
            <w:vAlign w:val="center"/>
            <w:hideMark/>
          </w:tcPr>
          <w:p w14:paraId="13E1D867" w14:textId="7E8D36D5" w:rsidR="005F6994" w:rsidRPr="005F6994" w:rsidRDefault="005F6994" w:rsidP="00F81BB6">
            <w:pPr>
              <w:jc w:val="center"/>
              <w:rPr>
                <w:rFonts w:ascii="Myriad Pro" w:hAnsi="Myriad Pro" w:cs="Calibri"/>
                <w:color w:val="000000"/>
                <w:sz w:val="20"/>
                <w:szCs w:val="20"/>
              </w:rPr>
            </w:pPr>
          </w:p>
        </w:tc>
        <w:tc>
          <w:tcPr>
            <w:tcW w:w="521" w:type="pct"/>
            <w:tcBorders>
              <w:top w:val="nil"/>
              <w:left w:val="nil"/>
              <w:bottom w:val="single" w:sz="4" w:space="0" w:color="auto"/>
              <w:right w:val="single" w:sz="4" w:space="0" w:color="auto"/>
            </w:tcBorders>
            <w:shd w:val="clear" w:color="auto" w:fill="auto"/>
            <w:vAlign w:val="center"/>
            <w:hideMark/>
          </w:tcPr>
          <w:p w14:paraId="5A37AFCC" w14:textId="0A7D969F" w:rsidR="005F6994" w:rsidRPr="005F6994" w:rsidRDefault="005F6994" w:rsidP="00F81BB6">
            <w:pPr>
              <w:jc w:val="center"/>
              <w:rPr>
                <w:rFonts w:ascii="Myriad Pro" w:hAnsi="Myriad Pro" w:cs="Calibri"/>
                <w:color w:val="000000"/>
                <w:sz w:val="20"/>
                <w:szCs w:val="20"/>
              </w:rPr>
            </w:pPr>
          </w:p>
        </w:tc>
        <w:tc>
          <w:tcPr>
            <w:tcW w:w="591" w:type="pct"/>
            <w:tcBorders>
              <w:top w:val="nil"/>
              <w:left w:val="nil"/>
              <w:bottom w:val="single" w:sz="4" w:space="0" w:color="auto"/>
              <w:right w:val="single" w:sz="4" w:space="0" w:color="auto"/>
            </w:tcBorders>
            <w:shd w:val="clear" w:color="auto" w:fill="auto"/>
            <w:vAlign w:val="center"/>
            <w:hideMark/>
          </w:tcPr>
          <w:p w14:paraId="256010C9" w14:textId="0F081460" w:rsidR="005F6994" w:rsidRPr="005F6994" w:rsidRDefault="005F6994" w:rsidP="00F81BB6">
            <w:pPr>
              <w:jc w:val="center"/>
              <w:rPr>
                <w:rFonts w:ascii="Myriad Pro" w:hAnsi="Myriad Pro" w:cs="Calibri"/>
                <w:color w:val="000000"/>
                <w:sz w:val="20"/>
                <w:szCs w:val="20"/>
              </w:rPr>
            </w:pPr>
          </w:p>
        </w:tc>
        <w:tc>
          <w:tcPr>
            <w:tcW w:w="521" w:type="pct"/>
            <w:tcBorders>
              <w:top w:val="nil"/>
              <w:left w:val="nil"/>
              <w:bottom w:val="single" w:sz="4" w:space="0" w:color="auto"/>
              <w:right w:val="single" w:sz="4" w:space="0" w:color="auto"/>
            </w:tcBorders>
            <w:shd w:val="clear" w:color="auto" w:fill="auto"/>
            <w:vAlign w:val="center"/>
            <w:hideMark/>
          </w:tcPr>
          <w:p w14:paraId="7170A32B" w14:textId="44026CB5" w:rsidR="005F6994" w:rsidRPr="005F6994" w:rsidRDefault="005F6994" w:rsidP="00F81BB6">
            <w:pPr>
              <w:jc w:val="center"/>
              <w:rPr>
                <w:rFonts w:ascii="Myriad Pro" w:hAnsi="Myriad Pro" w:cs="Calibri"/>
                <w:color w:val="000000"/>
                <w:sz w:val="20"/>
                <w:szCs w:val="20"/>
              </w:rPr>
            </w:pPr>
            <w:r w:rsidRPr="005F6994">
              <w:rPr>
                <w:rFonts w:ascii="Myriad Pro" w:hAnsi="Myriad Pro" w:cs="Calibri"/>
                <w:color w:val="000000"/>
                <w:sz w:val="20"/>
                <w:szCs w:val="20"/>
              </w:rPr>
              <w:t>0</w:t>
            </w:r>
          </w:p>
        </w:tc>
        <w:tc>
          <w:tcPr>
            <w:tcW w:w="546" w:type="pct"/>
            <w:tcBorders>
              <w:top w:val="nil"/>
              <w:left w:val="nil"/>
              <w:bottom w:val="single" w:sz="4" w:space="0" w:color="auto"/>
              <w:right w:val="single" w:sz="4" w:space="0" w:color="auto"/>
            </w:tcBorders>
            <w:shd w:val="clear" w:color="auto" w:fill="auto"/>
            <w:vAlign w:val="center"/>
            <w:hideMark/>
          </w:tcPr>
          <w:p w14:paraId="093092A6" w14:textId="2C1140AF" w:rsidR="005F6994" w:rsidRPr="005F6994" w:rsidRDefault="005F6994" w:rsidP="00F81BB6">
            <w:pPr>
              <w:jc w:val="center"/>
              <w:rPr>
                <w:rFonts w:ascii="Myriad Pro" w:hAnsi="Myriad Pro" w:cs="Calibri"/>
                <w:color w:val="000000"/>
                <w:sz w:val="20"/>
                <w:szCs w:val="20"/>
              </w:rPr>
            </w:pPr>
            <w:r w:rsidRPr="005F6994">
              <w:rPr>
                <w:rFonts w:ascii="Myriad Pro" w:hAnsi="Myriad Pro" w:cs="Calibri"/>
                <w:color w:val="000000"/>
                <w:sz w:val="20"/>
                <w:szCs w:val="20"/>
              </w:rPr>
              <w:t>0</w:t>
            </w:r>
          </w:p>
        </w:tc>
      </w:tr>
      <w:tr w:rsidR="005F6994" w:rsidRPr="005F6994" w14:paraId="0BAA64A7" w14:textId="77777777" w:rsidTr="00002253">
        <w:trPr>
          <w:trHeight w:val="20"/>
        </w:trPr>
        <w:tc>
          <w:tcPr>
            <w:tcW w:w="1706" w:type="pct"/>
            <w:tcBorders>
              <w:top w:val="nil"/>
              <w:left w:val="single" w:sz="4" w:space="0" w:color="auto"/>
              <w:bottom w:val="single" w:sz="4" w:space="0" w:color="auto"/>
              <w:right w:val="single" w:sz="4" w:space="0" w:color="auto"/>
            </w:tcBorders>
            <w:shd w:val="clear" w:color="000000" w:fill="FFFFFF"/>
            <w:vAlign w:val="center"/>
            <w:hideMark/>
          </w:tcPr>
          <w:p w14:paraId="0CB251C8" w14:textId="77777777" w:rsidR="005F6994" w:rsidRPr="005F6994" w:rsidRDefault="005F6994" w:rsidP="005F6994">
            <w:pPr>
              <w:rPr>
                <w:rFonts w:ascii="Myriad Pro" w:hAnsi="Myriad Pro" w:cs="Calibri"/>
                <w:color w:val="000000"/>
                <w:sz w:val="20"/>
                <w:szCs w:val="20"/>
              </w:rPr>
            </w:pPr>
            <w:r w:rsidRPr="005F6994">
              <w:rPr>
                <w:rFonts w:ascii="Myriad Pro" w:hAnsi="Myriad Pro" w:cs="Calibri"/>
                <w:color w:val="000000"/>
                <w:sz w:val="20"/>
                <w:szCs w:val="20"/>
              </w:rPr>
              <w:t>Прочие неподконтрольные расходы</w:t>
            </w:r>
          </w:p>
        </w:tc>
        <w:tc>
          <w:tcPr>
            <w:tcW w:w="586" w:type="pct"/>
            <w:tcBorders>
              <w:top w:val="nil"/>
              <w:left w:val="nil"/>
              <w:bottom w:val="single" w:sz="4" w:space="0" w:color="auto"/>
              <w:right w:val="single" w:sz="4" w:space="0" w:color="auto"/>
            </w:tcBorders>
            <w:shd w:val="clear" w:color="auto" w:fill="auto"/>
            <w:vAlign w:val="center"/>
            <w:hideMark/>
          </w:tcPr>
          <w:p w14:paraId="2FF80D98" w14:textId="2CEB46C0" w:rsidR="005F6994" w:rsidRPr="005F6994" w:rsidRDefault="005F6994" w:rsidP="00F81BB6">
            <w:pPr>
              <w:jc w:val="center"/>
              <w:rPr>
                <w:rFonts w:ascii="Myriad Pro" w:hAnsi="Myriad Pro" w:cs="Calibri"/>
                <w:color w:val="000000"/>
                <w:sz w:val="20"/>
                <w:szCs w:val="20"/>
              </w:rPr>
            </w:pPr>
            <w:r w:rsidRPr="005F6994">
              <w:rPr>
                <w:rFonts w:ascii="Myriad Pro" w:hAnsi="Myriad Pro" w:cs="Calibri"/>
                <w:color w:val="000000"/>
                <w:sz w:val="20"/>
                <w:szCs w:val="20"/>
              </w:rPr>
              <w:t>164 008</w:t>
            </w:r>
          </w:p>
        </w:tc>
        <w:tc>
          <w:tcPr>
            <w:tcW w:w="529" w:type="pct"/>
            <w:tcBorders>
              <w:top w:val="nil"/>
              <w:left w:val="nil"/>
              <w:bottom w:val="single" w:sz="4" w:space="0" w:color="auto"/>
              <w:right w:val="single" w:sz="4" w:space="0" w:color="auto"/>
            </w:tcBorders>
            <w:shd w:val="clear" w:color="auto" w:fill="auto"/>
            <w:vAlign w:val="center"/>
            <w:hideMark/>
          </w:tcPr>
          <w:p w14:paraId="5A2E52F0" w14:textId="59061109" w:rsidR="005F6994" w:rsidRPr="005F6994" w:rsidRDefault="005F6994" w:rsidP="00F81BB6">
            <w:pPr>
              <w:jc w:val="center"/>
              <w:rPr>
                <w:rFonts w:ascii="Myriad Pro" w:hAnsi="Myriad Pro" w:cs="Calibri"/>
                <w:color w:val="000000"/>
                <w:sz w:val="20"/>
                <w:szCs w:val="20"/>
              </w:rPr>
            </w:pPr>
            <w:r w:rsidRPr="005F6994">
              <w:rPr>
                <w:rFonts w:ascii="Myriad Pro" w:hAnsi="Myriad Pro" w:cs="Calibri"/>
                <w:color w:val="000000"/>
                <w:sz w:val="20"/>
                <w:szCs w:val="20"/>
              </w:rPr>
              <w:t>58 927</w:t>
            </w:r>
          </w:p>
        </w:tc>
        <w:tc>
          <w:tcPr>
            <w:tcW w:w="521" w:type="pct"/>
            <w:tcBorders>
              <w:top w:val="nil"/>
              <w:left w:val="nil"/>
              <w:bottom w:val="single" w:sz="4" w:space="0" w:color="auto"/>
              <w:right w:val="single" w:sz="4" w:space="0" w:color="auto"/>
            </w:tcBorders>
            <w:shd w:val="clear" w:color="auto" w:fill="auto"/>
            <w:vAlign w:val="center"/>
            <w:hideMark/>
          </w:tcPr>
          <w:p w14:paraId="3E30AF68" w14:textId="58C86594" w:rsidR="005F6994" w:rsidRPr="005F6994" w:rsidRDefault="005F6994" w:rsidP="00F81BB6">
            <w:pPr>
              <w:jc w:val="center"/>
              <w:rPr>
                <w:rFonts w:ascii="Myriad Pro" w:hAnsi="Myriad Pro" w:cs="Calibri"/>
                <w:color w:val="000000"/>
                <w:sz w:val="20"/>
                <w:szCs w:val="20"/>
              </w:rPr>
            </w:pPr>
            <w:r w:rsidRPr="005F6994">
              <w:rPr>
                <w:rFonts w:ascii="Myriad Pro" w:hAnsi="Myriad Pro" w:cs="Calibri"/>
                <w:color w:val="000000"/>
                <w:sz w:val="20"/>
                <w:szCs w:val="20"/>
              </w:rPr>
              <w:t>1 377 136</w:t>
            </w:r>
          </w:p>
        </w:tc>
        <w:tc>
          <w:tcPr>
            <w:tcW w:w="591" w:type="pct"/>
            <w:tcBorders>
              <w:top w:val="nil"/>
              <w:left w:val="nil"/>
              <w:bottom w:val="single" w:sz="4" w:space="0" w:color="auto"/>
              <w:right w:val="single" w:sz="4" w:space="0" w:color="auto"/>
            </w:tcBorders>
            <w:shd w:val="clear" w:color="auto" w:fill="auto"/>
            <w:vAlign w:val="center"/>
            <w:hideMark/>
          </w:tcPr>
          <w:p w14:paraId="6CC60A09" w14:textId="1AEDBA68" w:rsidR="005F6994" w:rsidRPr="005F6994" w:rsidRDefault="005F6994" w:rsidP="00F81BB6">
            <w:pPr>
              <w:jc w:val="center"/>
              <w:rPr>
                <w:rFonts w:ascii="Myriad Pro" w:hAnsi="Myriad Pro" w:cs="Calibri"/>
                <w:color w:val="000000"/>
                <w:sz w:val="20"/>
                <w:szCs w:val="20"/>
              </w:rPr>
            </w:pPr>
            <w:r w:rsidRPr="005F6994">
              <w:rPr>
                <w:rFonts w:ascii="Myriad Pro" w:hAnsi="Myriad Pro" w:cs="Calibri"/>
                <w:color w:val="000000"/>
                <w:sz w:val="20"/>
                <w:szCs w:val="20"/>
              </w:rPr>
              <w:t>53 310</w:t>
            </w:r>
          </w:p>
        </w:tc>
        <w:tc>
          <w:tcPr>
            <w:tcW w:w="521" w:type="pct"/>
            <w:tcBorders>
              <w:top w:val="nil"/>
              <w:left w:val="nil"/>
              <w:bottom w:val="single" w:sz="4" w:space="0" w:color="auto"/>
              <w:right w:val="single" w:sz="4" w:space="0" w:color="auto"/>
            </w:tcBorders>
            <w:shd w:val="clear" w:color="auto" w:fill="auto"/>
            <w:vAlign w:val="center"/>
            <w:hideMark/>
          </w:tcPr>
          <w:p w14:paraId="047BF2A2" w14:textId="2D14E0E1" w:rsidR="005F6994" w:rsidRPr="005F6994" w:rsidRDefault="005F6994" w:rsidP="00F81BB6">
            <w:pPr>
              <w:jc w:val="center"/>
              <w:rPr>
                <w:rFonts w:ascii="Myriad Pro" w:hAnsi="Myriad Pro" w:cs="Calibri"/>
                <w:color w:val="000000"/>
                <w:sz w:val="20"/>
                <w:szCs w:val="20"/>
              </w:rPr>
            </w:pPr>
            <w:r w:rsidRPr="005F6994">
              <w:rPr>
                <w:rFonts w:ascii="Myriad Pro" w:hAnsi="Myriad Pro" w:cs="Calibri"/>
                <w:color w:val="000000"/>
                <w:sz w:val="20"/>
                <w:szCs w:val="20"/>
              </w:rPr>
              <w:t>-1 318 209</w:t>
            </w:r>
          </w:p>
        </w:tc>
        <w:tc>
          <w:tcPr>
            <w:tcW w:w="546" w:type="pct"/>
            <w:tcBorders>
              <w:top w:val="nil"/>
              <w:left w:val="nil"/>
              <w:bottom w:val="single" w:sz="4" w:space="0" w:color="auto"/>
              <w:right w:val="single" w:sz="4" w:space="0" w:color="auto"/>
            </w:tcBorders>
            <w:shd w:val="clear" w:color="auto" w:fill="auto"/>
            <w:vAlign w:val="center"/>
            <w:hideMark/>
          </w:tcPr>
          <w:p w14:paraId="2217F1F7" w14:textId="1503DAF4" w:rsidR="005F6994" w:rsidRPr="005F6994" w:rsidRDefault="005F6994" w:rsidP="00F81BB6">
            <w:pPr>
              <w:jc w:val="center"/>
              <w:rPr>
                <w:rFonts w:ascii="Myriad Pro" w:hAnsi="Myriad Pro" w:cs="Calibri"/>
                <w:color w:val="000000"/>
                <w:sz w:val="20"/>
                <w:szCs w:val="20"/>
              </w:rPr>
            </w:pPr>
            <w:r w:rsidRPr="005F6994">
              <w:rPr>
                <w:rFonts w:ascii="Myriad Pro" w:hAnsi="Myriad Pro" w:cs="Calibri"/>
                <w:color w:val="000000"/>
                <w:sz w:val="20"/>
                <w:szCs w:val="20"/>
              </w:rPr>
              <w:t>5 617</w:t>
            </w:r>
          </w:p>
        </w:tc>
      </w:tr>
      <w:tr w:rsidR="005F6994" w:rsidRPr="005F6994" w14:paraId="328359FB" w14:textId="77777777" w:rsidTr="00002253">
        <w:trPr>
          <w:trHeight w:val="20"/>
        </w:trPr>
        <w:tc>
          <w:tcPr>
            <w:tcW w:w="1706" w:type="pct"/>
            <w:tcBorders>
              <w:top w:val="nil"/>
              <w:left w:val="single" w:sz="4" w:space="0" w:color="auto"/>
              <w:bottom w:val="single" w:sz="4" w:space="0" w:color="auto"/>
              <w:right w:val="single" w:sz="4" w:space="0" w:color="auto"/>
            </w:tcBorders>
            <w:shd w:val="clear" w:color="000000" w:fill="E2EFDA"/>
            <w:vAlign w:val="center"/>
            <w:hideMark/>
          </w:tcPr>
          <w:p w14:paraId="22E41EEE" w14:textId="77777777" w:rsidR="005F6994" w:rsidRPr="005F6994" w:rsidRDefault="005F6994" w:rsidP="005F6994">
            <w:pPr>
              <w:rPr>
                <w:rFonts w:ascii="Myriad Pro" w:hAnsi="Myriad Pro" w:cs="Calibri"/>
                <w:b/>
                <w:bCs/>
                <w:color w:val="000000"/>
                <w:sz w:val="20"/>
                <w:szCs w:val="20"/>
              </w:rPr>
            </w:pPr>
            <w:r w:rsidRPr="005F6994">
              <w:rPr>
                <w:rFonts w:ascii="Myriad Pro" w:hAnsi="Myriad Pro" w:cs="Calibri"/>
                <w:b/>
                <w:bCs/>
                <w:color w:val="000000"/>
                <w:sz w:val="20"/>
                <w:szCs w:val="20"/>
              </w:rPr>
              <w:t>Корректировка НВВ</w:t>
            </w:r>
          </w:p>
        </w:tc>
        <w:tc>
          <w:tcPr>
            <w:tcW w:w="586" w:type="pct"/>
            <w:tcBorders>
              <w:top w:val="nil"/>
              <w:left w:val="nil"/>
              <w:bottom w:val="single" w:sz="4" w:space="0" w:color="auto"/>
              <w:right w:val="single" w:sz="4" w:space="0" w:color="auto"/>
            </w:tcBorders>
            <w:shd w:val="clear" w:color="000000" w:fill="E2EFDA"/>
            <w:vAlign w:val="center"/>
            <w:hideMark/>
          </w:tcPr>
          <w:p w14:paraId="24835625" w14:textId="4FF3737E" w:rsidR="005F6994" w:rsidRPr="005F6994" w:rsidRDefault="005F6994" w:rsidP="00F81BB6">
            <w:pPr>
              <w:jc w:val="center"/>
              <w:rPr>
                <w:rFonts w:ascii="Myriad Pro" w:hAnsi="Myriad Pro" w:cs="Calibri"/>
                <w:b/>
                <w:bCs/>
                <w:color w:val="000000"/>
                <w:sz w:val="20"/>
                <w:szCs w:val="20"/>
              </w:rPr>
            </w:pPr>
            <w:r w:rsidRPr="005F6994">
              <w:rPr>
                <w:rFonts w:ascii="Myriad Pro" w:hAnsi="Myriad Pro" w:cs="Calibri"/>
                <w:b/>
                <w:bCs/>
                <w:color w:val="000000"/>
                <w:sz w:val="20"/>
                <w:szCs w:val="20"/>
              </w:rPr>
              <w:t>161 385</w:t>
            </w:r>
          </w:p>
        </w:tc>
        <w:tc>
          <w:tcPr>
            <w:tcW w:w="529" w:type="pct"/>
            <w:tcBorders>
              <w:top w:val="nil"/>
              <w:left w:val="nil"/>
              <w:bottom w:val="single" w:sz="4" w:space="0" w:color="auto"/>
              <w:right w:val="single" w:sz="4" w:space="0" w:color="auto"/>
            </w:tcBorders>
            <w:shd w:val="clear" w:color="000000" w:fill="E2EFDA"/>
            <w:vAlign w:val="center"/>
            <w:hideMark/>
          </w:tcPr>
          <w:p w14:paraId="5D8CA06F" w14:textId="49A29319" w:rsidR="005F6994" w:rsidRPr="005F6994" w:rsidRDefault="005F6994" w:rsidP="00F81BB6">
            <w:pPr>
              <w:jc w:val="center"/>
              <w:rPr>
                <w:rFonts w:ascii="Myriad Pro" w:hAnsi="Myriad Pro" w:cs="Calibri"/>
                <w:b/>
                <w:bCs/>
                <w:color w:val="000000"/>
                <w:sz w:val="20"/>
                <w:szCs w:val="20"/>
              </w:rPr>
            </w:pPr>
            <w:r w:rsidRPr="005F6994">
              <w:rPr>
                <w:rFonts w:ascii="Myriad Pro" w:hAnsi="Myriad Pro" w:cs="Calibri"/>
                <w:b/>
                <w:bCs/>
                <w:color w:val="000000"/>
                <w:sz w:val="20"/>
                <w:szCs w:val="20"/>
              </w:rPr>
              <w:t>255 057</w:t>
            </w:r>
          </w:p>
        </w:tc>
        <w:tc>
          <w:tcPr>
            <w:tcW w:w="521" w:type="pct"/>
            <w:tcBorders>
              <w:top w:val="nil"/>
              <w:left w:val="nil"/>
              <w:bottom w:val="single" w:sz="4" w:space="0" w:color="auto"/>
              <w:right w:val="single" w:sz="4" w:space="0" w:color="auto"/>
            </w:tcBorders>
            <w:shd w:val="clear" w:color="000000" w:fill="E2EFDA"/>
            <w:vAlign w:val="center"/>
            <w:hideMark/>
          </w:tcPr>
          <w:p w14:paraId="76F397BD" w14:textId="7CF1F640" w:rsidR="005F6994" w:rsidRPr="005F6994" w:rsidRDefault="005F6994" w:rsidP="00F81BB6">
            <w:pPr>
              <w:jc w:val="center"/>
              <w:rPr>
                <w:rFonts w:ascii="Myriad Pro" w:hAnsi="Myriad Pro" w:cs="Calibri"/>
                <w:b/>
                <w:bCs/>
                <w:color w:val="000000"/>
                <w:sz w:val="20"/>
                <w:szCs w:val="20"/>
              </w:rPr>
            </w:pPr>
            <w:r w:rsidRPr="005F6994">
              <w:rPr>
                <w:rFonts w:ascii="Myriad Pro" w:hAnsi="Myriad Pro" w:cs="Calibri"/>
                <w:b/>
                <w:bCs/>
                <w:color w:val="000000"/>
                <w:sz w:val="20"/>
                <w:szCs w:val="20"/>
              </w:rPr>
              <w:t>-1 235 952</w:t>
            </w:r>
          </w:p>
        </w:tc>
        <w:tc>
          <w:tcPr>
            <w:tcW w:w="591" w:type="pct"/>
            <w:tcBorders>
              <w:top w:val="nil"/>
              <w:left w:val="nil"/>
              <w:bottom w:val="single" w:sz="4" w:space="0" w:color="auto"/>
              <w:right w:val="single" w:sz="4" w:space="0" w:color="auto"/>
            </w:tcBorders>
            <w:shd w:val="clear" w:color="000000" w:fill="E2EFDA"/>
            <w:vAlign w:val="center"/>
            <w:hideMark/>
          </w:tcPr>
          <w:p w14:paraId="7A11308F" w14:textId="415ABA69" w:rsidR="005F6994" w:rsidRPr="005F6994" w:rsidRDefault="005F6994" w:rsidP="00F81BB6">
            <w:pPr>
              <w:jc w:val="center"/>
              <w:rPr>
                <w:rFonts w:ascii="Myriad Pro" w:hAnsi="Myriad Pro" w:cs="Calibri"/>
                <w:b/>
                <w:bCs/>
                <w:color w:val="000000"/>
                <w:sz w:val="20"/>
                <w:szCs w:val="20"/>
              </w:rPr>
            </w:pPr>
            <w:r w:rsidRPr="005F6994">
              <w:rPr>
                <w:rFonts w:ascii="Myriad Pro" w:hAnsi="Myriad Pro" w:cs="Calibri"/>
                <w:b/>
                <w:bCs/>
                <w:color w:val="000000"/>
                <w:sz w:val="20"/>
                <w:szCs w:val="20"/>
              </w:rPr>
              <w:t>45</w:t>
            </w:r>
            <w:r w:rsidR="001D6431">
              <w:rPr>
                <w:rFonts w:ascii="Myriad Pro" w:hAnsi="Myriad Pro" w:cs="Calibri"/>
                <w:b/>
                <w:bCs/>
                <w:color w:val="000000"/>
                <w:sz w:val="20"/>
                <w:szCs w:val="20"/>
              </w:rPr>
              <w:t>9 150</w:t>
            </w:r>
          </w:p>
        </w:tc>
        <w:tc>
          <w:tcPr>
            <w:tcW w:w="521" w:type="pct"/>
            <w:tcBorders>
              <w:top w:val="nil"/>
              <w:left w:val="nil"/>
              <w:bottom w:val="single" w:sz="4" w:space="0" w:color="auto"/>
              <w:right w:val="single" w:sz="4" w:space="0" w:color="auto"/>
            </w:tcBorders>
            <w:shd w:val="clear" w:color="000000" w:fill="E2EFDA"/>
            <w:vAlign w:val="center"/>
            <w:hideMark/>
          </w:tcPr>
          <w:p w14:paraId="0080C461" w14:textId="15605D5A" w:rsidR="005F6994" w:rsidRPr="005F6994" w:rsidRDefault="005F6994" w:rsidP="00F81BB6">
            <w:pPr>
              <w:jc w:val="center"/>
              <w:rPr>
                <w:rFonts w:ascii="Myriad Pro" w:hAnsi="Myriad Pro" w:cs="Calibri"/>
                <w:b/>
                <w:bCs/>
                <w:color w:val="000000"/>
                <w:sz w:val="20"/>
                <w:szCs w:val="20"/>
              </w:rPr>
            </w:pPr>
            <w:r w:rsidRPr="005F6994">
              <w:rPr>
                <w:rFonts w:ascii="Myriad Pro" w:hAnsi="Myriad Pro" w:cs="Calibri"/>
                <w:b/>
                <w:bCs/>
                <w:color w:val="000000"/>
                <w:sz w:val="20"/>
                <w:szCs w:val="20"/>
              </w:rPr>
              <w:t>1 491 009</w:t>
            </w:r>
          </w:p>
        </w:tc>
        <w:tc>
          <w:tcPr>
            <w:tcW w:w="546" w:type="pct"/>
            <w:tcBorders>
              <w:top w:val="nil"/>
              <w:left w:val="nil"/>
              <w:bottom w:val="single" w:sz="4" w:space="0" w:color="auto"/>
              <w:right w:val="single" w:sz="4" w:space="0" w:color="auto"/>
            </w:tcBorders>
            <w:shd w:val="clear" w:color="000000" w:fill="E2EFDA"/>
            <w:vAlign w:val="center"/>
            <w:hideMark/>
          </w:tcPr>
          <w:p w14:paraId="66FA7C67" w14:textId="69255717" w:rsidR="005F6994" w:rsidRPr="005F6994" w:rsidRDefault="005F6994" w:rsidP="00F81BB6">
            <w:pPr>
              <w:jc w:val="center"/>
              <w:rPr>
                <w:rFonts w:ascii="Myriad Pro" w:hAnsi="Myriad Pro" w:cs="Calibri"/>
                <w:b/>
                <w:bCs/>
                <w:color w:val="000000"/>
                <w:sz w:val="20"/>
                <w:szCs w:val="20"/>
              </w:rPr>
            </w:pPr>
            <w:r w:rsidRPr="005F6994">
              <w:rPr>
                <w:rFonts w:ascii="Myriad Pro" w:hAnsi="Myriad Pro" w:cs="Calibri"/>
                <w:b/>
                <w:bCs/>
                <w:color w:val="000000"/>
                <w:sz w:val="20"/>
                <w:szCs w:val="20"/>
              </w:rPr>
              <w:t>-</w:t>
            </w:r>
            <w:r w:rsidR="001D6431">
              <w:rPr>
                <w:rFonts w:ascii="Myriad Pro" w:hAnsi="Myriad Pro" w:cs="Calibri"/>
                <w:b/>
                <w:bCs/>
                <w:color w:val="000000"/>
                <w:sz w:val="20"/>
                <w:szCs w:val="20"/>
              </w:rPr>
              <w:t>204 093</w:t>
            </w:r>
          </w:p>
        </w:tc>
      </w:tr>
    </w:tbl>
    <w:p w14:paraId="062CC9BE" w14:textId="77777777" w:rsidR="005F6994" w:rsidRDefault="005F6994" w:rsidP="008C6028">
      <w:pPr>
        <w:spacing w:line="360" w:lineRule="auto"/>
        <w:ind w:firstLine="567"/>
        <w:jc w:val="center"/>
        <w:rPr>
          <w:rFonts w:ascii="Myriad Pro" w:hAnsi="Myriad Pro"/>
          <w:b/>
          <w:bCs/>
          <w:sz w:val="26"/>
          <w:szCs w:val="26"/>
        </w:rPr>
      </w:pPr>
    </w:p>
    <w:p w14:paraId="737CCC14" w14:textId="77777777" w:rsidR="00F81BB6" w:rsidRPr="00F81BB6" w:rsidRDefault="00F81BB6" w:rsidP="00F81BB6">
      <w:pPr>
        <w:rPr>
          <w:rFonts w:ascii="Myriad Pro" w:hAnsi="Myriad Pro"/>
          <w:sz w:val="26"/>
          <w:szCs w:val="26"/>
        </w:rPr>
      </w:pPr>
    </w:p>
    <w:p w14:paraId="57BFCA00" w14:textId="20D2875A" w:rsidR="00F81BB6" w:rsidRDefault="00F81BB6" w:rsidP="00002253">
      <w:pPr>
        <w:spacing w:line="360" w:lineRule="auto"/>
        <w:jc w:val="center"/>
        <w:rPr>
          <w:rFonts w:ascii="Myriad Pro" w:hAnsi="Myriad Pro"/>
          <w:b/>
        </w:rPr>
      </w:pPr>
      <w:r w:rsidRPr="003E57EE">
        <w:rPr>
          <w:rFonts w:ascii="Myriad Pro" w:hAnsi="Myriad Pro"/>
          <w:b/>
          <w:bCs/>
        </w:rPr>
        <w:lastRenderedPageBreak/>
        <w:t xml:space="preserve">Сводные результаты </w:t>
      </w:r>
      <w:r w:rsidR="00002253">
        <w:rPr>
          <w:rFonts w:ascii="Myriad Pro" w:hAnsi="Myriad Pro"/>
          <w:b/>
          <w:bCs/>
        </w:rPr>
        <w:t xml:space="preserve">экспертизы </w:t>
      </w:r>
      <w:r w:rsidR="00002253" w:rsidRPr="003E57EE">
        <w:rPr>
          <w:rFonts w:ascii="Myriad Pro" w:hAnsi="Myriad Pro"/>
          <w:b/>
        </w:rPr>
        <w:t>тарифно-балансовых решений</w:t>
      </w:r>
      <w:r w:rsidRPr="003E57EE">
        <w:rPr>
          <w:rFonts w:ascii="Myriad Pro" w:hAnsi="Myriad Pro"/>
        </w:rPr>
        <w:t xml:space="preserve"> </w:t>
      </w:r>
      <w:r w:rsidRPr="003E57EE">
        <w:rPr>
          <w:rFonts w:ascii="Myriad Pro" w:hAnsi="Myriad Pro"/>
          <w:b/>
        </w:rPr>
        <w:t xml:space="preserve">принятых </w:t>
      </w:r>
      <w:r w:rsidRPr="005F6994">
        <w:rPr>
          <w:rFonts w:ascii="Myriad Pro" w:hAnsi="Myriad Pro"/>
          <w:b/>
        </w:rPr>
        <w:t>Службой по тарифам Республики Тыва</w:t>
      </w:r>
      <w:r w:rsidRPr="003E57EE">
        <w:rPr>
          <w:rFonts w:ascii="Myriad Pro" w:hAnsi="Myriad Pro"/>
          <w:b/>
        </w:rPr>
        <w:t xml:space="preserve"> </w:t>
      </w:r>
      <w:r w:rsidR="00002253">
        <w:rPr>
          <w:rFonts w:ascii="Myriad Pro" w:hAnsi="Myriad Pro"/>
          <w:b/>
        </w:rPr>
        <w:br/>
      </w:r>
      <w:r w:rsidRPr="003E57EE">
        <w:rPr>
          <w:rFonts w:ascii="Myriad Pro" w:hAnsi="Myriad Pro"/>
          <w:b/>
        </w:rPr>
        <w:t>за 201</w:t>
      </w:r>
      <w:r>
        <w:rPr>
          <w:rFonts w:ascii="Myriad Pro" w:hAnsi="Myriad Pro"/>
          <w:b/>
        </w:rPr>
        <w:t>9</w:t>
      </w:r>
      <w:r w:rsidRPr="003E57EE">
        <w:rPr>
          <w:rFonts w:ascii="Myriad Pro" w:hAnsi="Myriad Pro"/>
          <w:b/>
        </w:rPr>
        <w:t xml:space="preserve"> год в отношении АО «</w:t>
      </w:r>
      <w:r>
        <w:rPr>
          <w:rFonts w:ascii="Myriad Pro" w:hAnsi="Myriad Pro"/>
          <w:b/>
        </w:rPr>
        <w:t>Тываэ</w:t>
      </w:r>
      <w:r w:rsidRPr="003E57EE">
        <w:rPr>
          <w:rFonts w:ascii="Myriad Pro" w:hAnsi="Myriad Pro"/>
          <w:b/>
        </w:rPr>
        <w:t>нерго»</w:t>
      </w:r>
    </w:p>
    <w:tbl>
      <w:tblPr>
        <w:tblW w:w="5000" w:type="pct"/>
        <w:tblLook w:val="04A0" w:firstRow="1" w:lastRow="0" w:firstColumn="1" w:lastColumn="0" w:noHBand="0" w:noVBand="1"/>
      </w:tblPr>
      <w:tblGrid>
        <w:gridCol w:w="4983"/>
        <w:gridCol w:w="1750"/>
        <w:gridCol w:w="1473"/>
        <w:gridCol w:w="1520"/>
        <w:gridCol w:w="1724"/>
        <w:gridCol w:w="1520"/>
        <w:gridCol w:w="1590"/>
      </w:tblGrid>
      <w:tr w:rsidR="00F81BB6" w:rsidRPr="00F81BB6" w14:paraId="34A566AC" w14:textId="77777777" w:rsidTr="00002253">
        <w:trPr>
          <w:trHeight w:val="20"/>
          <w:tblHeader/>
        </w:trPr>
        <w:tc>
          <w:tcPr>
            <w:tcW w:w="1711"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4ED39D05" w14:textId="6CCCC19F" w:rsidR="00F81BB6" w:rsidRPr="00F81BB6" w:rsidRDefault="00F81BB6" w:rsidP="00F81BB6">
            <w:pPr>
              <w:jc w:val="center"/>
              <w:rPr>
                <w:rFonts w:ascii="Arial" w:hAnsi="Arial" w:cs="Arial"/>
                <w:b/>
                <w:bCs/>
                <w:color w:val="FFFFFF"/>
                <w:sz w:val="18"/>
                <w:szCs w:val="18"/>
              </w:rPr>
            </w:pPr>
            <w:r w:rsidRPr="00F81BB6">
              <w:rPr>
                <w:rFonts w:ascii="Arial" w:hAnsi="Arial" w:cs="Arial"/>
                <w:b/>
                <w:bCs/>
                <w:color w:val="FFFFFF"/>
                <w:sz w:val="18"/>
                <w:szCs w:val="18"/>
              </w:rPr>
              <w:t>Наименование</w:t>
            </w:r>
          </w:p>
        </w:tc>
        <w:tc>
          <w:tcPr>
            <w:tcW w:w="3289" w:type="pct"/>
            <w:gridSpan w:val="6"/>
            <w:tcBorders>
              <w:top w:val="single" w:sz="4" w:space="0" w:color="FFFFFF"/>
              <w:left w:val="nil"/>
              <w:bottom w:val="single" w:sz="4" w:space="0" w:color="FFFFFF"/>
              <w:right w:val="single" w:sz="4" w:space="0" w:color="FFFFFF"/>
            </w:tcBorders>
            <w:shd w:val="clear" w:color="000000" w:fill="4F6228"/>
            <w:vAlign w:val="center"/>
            <w:hideMark/>
          </w:tcPr>
          <w:p w14:paraId="273B9A91" w14:textId="77777777" w:rsidR="00F81BB6" w:rsidRPr="00F81BB6" w:rsidRDefault="00F81BB6" w:rsidP="00F81BB6">
            <w:pPr>
              <w:jc w:val="center"/>
              <w:rPr>
                <w:rFonts w:ascii="Arial" w:hAnsi="Arial" w:cs="Arial"/>
                <w:b/>
                <w:bCs/>
                <w:color w:val="FFFFFF"/>
                <w:sz w:val="18"/>
                <w:szCs w:val="18"/>
              </w:rPr>
            </w:pPr>
            <w:r w:rsidRPr="00F81BB6">
              <w:rPr>
                <w:rFonts w:ascii="Arial" w:hAnsi="Arial" w:cs="Arial"/>
                <w:b/>
                <w:bCs/>
                <w:color w:val="FFFFFF"/>
                <w:sz w:val="18"/>
                <w:szCs w:val="18"/>
              </w:rPr>
              <w:t>2019 год</w:t>
            </w:r>
          </w:p>
        </w:tc>
      </w:tr>
      <w:tr w:rsidR="00F81BB6" w:rsidRPr="00F81BB6" w14:paraId="0900DDEB" w14:textId="77777777" w:rsidTr="00002253">
        <w:trPr>
          <w:trHeight w:val="20"/>
          <w:tblHeader/>
        </w:trPr>
        <w:tc>
          <w:tcPr>
            <w:tcW w:w="1711" w:type="pct"/>
            <w:vMerge/>
            <w:tcBorders>
              <w:top w:val="single" w:sz="4" w:space="0" w:color="FFFFFF"/>
              <w:left w:val="single" w:sz="4" w:space="0" w:color="FFFFFF"/>
              <w:bottom w:val="single" w:sz="4" w:space="0" w:color="FFFFFF"/>
              <w:right w:val="single" w:sz="4" w:space="0" w:color="FFFFFF"/>
            </w:tcBorders>
            <w:vAlign w:val="center"/>
            <w:hideMark/>
          </w:tcPr>
          <w:p w14:paraId="48609E97" w14:textId="77777777" w:rsidR="00F81BB6" w:rsidRPr="00F81BB6" w:rsidRDefault="00F81BB6" w:rsidP="00F81BB6">
            <w:pPr>
              <w:rPr>
                <w:rFonts w:ascii="Arial" w:hAnsi="Arial" w:cs="Arial"/>
                <w:b/>
                <w:bCs/>
                <w:color w:val="FFFFFF"/>
                <w:sz w:val="18"/>
                <w:szCs w:val="18"/>
              </w:rPr>
            </w:pPr>
          </w:p>
        </w:tc>
        <w:tc>
          <w:tcPr>
            <w:tcW w:w="601" w:type="pct"/>
            <w:vMerge w:val="restart"/>
            <w:tcBorders>
              <w:top w:val="nil"/>
              <w:left w:val="single" w:sz="4" w:space="0" w:color="FFFFFF"/>
              <w:bottom w:val="single" w:sz="4" w:space="0" w:color="FFFFFF"/>
              <w:right w:val="single" w:sz="4" w:space="0" w:color="FFFFFF"/>
            </w:tcBorders>
            <w:shd w:val="clear" w:color="000000" w:fill="4F6228"/>
            <w:vAlign w:val="center"/>
            <w:hideMark/>
          </w:tcPr>
          <w:p w14:paraId="3DB0D2FC" w14:textId="6BFEF743" w:rsidR="00F81BB6" w:rsidRPr="00F81BB6" w:rsidRDefault="00F81BB6" w:rsidP="00F81BB6">
            <w:pPr>
              <w:jc w:val="center"/>
              <w:rPr>
                <w:rFonts w:ascii="Arial" w:hAnsi="Arial" w:cs="Arial"/>
                <w:b/>
                <w:bCs/>
                <w:color w:val="FFFFFF"/>
                <w:sz w:val="18"/>
                <w:szCs w:val="18"/>
              </w:rPr>
            </w:pPr>
            <w:r w:rsidRPr="00F81BB6">
              <w:rPr>
                <w:rFonts w:ascii="Arial" w:hAnsi="Arial" w:cs="Arial"/>
                <w:b/>
                <w:bCs/>
                <w:color w:val="FFFFFF"/>
                <w:sz w:val="18"/>
                <w:szCs w:val="18"/>
              </w:rPr>
              <w:t>Предложение АО «Тываэнерго», тыс. руб.</w:t>
            </w:r>
          </w:p>
        </w:tc>
        <w:tc>
          <w:tcPr>
            <w:tcW w:w="506" w:type="pct"/>
            <w:vMerge w:val="restart"/>
            <w:tcBorders>
              <w:top w:val="nil"/>
              <w:left w:val="single" w:sz="4" w:space="0" w:color="FFFFFF"/>
              <w:bottom w:val="single" w:sz="4" w:space="0" w:color="FFFFFF"/>
              <w:right w:val="single" w:sz="4" w:space="0" w:color="FFFFFF"/>
            </w:tcBorders>
            <w:shd w:val="clear" w:color="000000" w:fill="4F6228"/>
            <w:vAlign w:val="center"/>
            <w:hideMark/>
          </w:tcPr>
          <w:p w14:paraId="439AD601" w14:textId="77777777" w:rsidR="00F81BB6" w:rsidRPr="00F81BB6" w:rsidRDefault="00F81BB6" w:rsidP="00F81BB6">
            <w:pPr>
              <w:jc w:val="center"/>
              <w:rPr>
                <w:rFonts w:ascii="Arial" w:hAnsi="Arial" w:cs="Arial"/>
                <w:b/>
                <w:bCs/>
                <w:color w:val="FFFFFF"/>
                <w:sz w:val="18"/>
                <w:szCs w:val="18"/>
              </w:rPr>
            </w:pPr>
            <w:r w:rsidRPr="00F81BB6">
              <w:rPr>
                <w:rFonts w:ascii="Arial" w:hAnsi="Arial" w:cs="Arial"/>
                <w:b/>
                <w:bCs/>
                <w:color w:val="FFFFFF"/>
                <w:sz w:val="18"/>
                <w:szCs w:val="18"/>
              </w:rPr>
              <w:t>ТБР, тыс. руб.</w:t>
            </w:r>
          </w:p>
        </w:tc>
        <w:tc>
          <w:tcPr>
            <w:tcW w:w="522" w:type="pct"/>
            <w:vMerge w:val="restart"/>
            <w:tcBorders>
              <w:top w:val="nil"/>
              <w:left w:val="single" w:sz="4" w:space="0" w:color="FFFFFF"/>
              <w:bottom w:val="single" w:sz="4" w:space="0" w:color="FFFFFF"/>
              <w:right w:val="single" w:sz="4" w:space="0" w:color="FFFFFF"/>
            </w:tcBorders>
            <w:shd w:val="clear" w:color="000000" w:fill="4F6228"/>
            <w:vAlign w:val="center"/>
            <w:hideMark/>
          </w:tcPr>
          <w:p w14:paraId="2610B0A4" w14:textId="77777777" w:rsidR="00F81BB6" w:rsidRPr="00F81BB6" w:rsidRDefault="00F81BB6" w:rsidP="00F81BB6">
            <w:pPr>
              <w:jc w:val="center"/>
              <w:rPr>
                <w:rFonts w:ascii="Arial" w:hAnsi="Arial" w:cs="Arial"/>
                <w:b/>
                <w:bCs/>
                <w:color w:val="FFFFFF"/>
                <w:sz w:val="18"/>
                <w:szCs w:val="18"/>
              </w:rPr>
            </w:pPr>
            <w:r w:rsidRPr="00F81BB6">
              <w:rPr>
                <w:rFonts w:ascii="Arial" w:hAnsi="Arial" w:cs="Arial"/>
                <w:b/>
                <w:bCs/>
                <w:color w:val="FFFFFF"/>
                <w:sz w:val="18"/>
                <w:szCs w:val="18"/>
              </w:rPr>
              <w:t>Факт, тыс. руб.</w:t>
            </w:r>
          </w:p>
        </w:tc>
        <w:tc>
          <w:tcPr>
            <w:tcW w:w="592" w:type="pct"/>
            <w:vMerge w:val="restart"/>
            <w:tcBorders>
              <w:top w:val="nil"/>
              <w:left w:val="single" w:sz="4" w:space="0" w:color="FFFFFF"/>
              <w:bottom w:val="single" w:sz="4" w:space="0" w:color="FFFFFF"/>
              <w:right w:val="single" w:sz="4" w:space="0" w:color="FFFFFF"/>
            </w:tcBorders>
            <w:shd w:val="clear" w:color="000000" w:fill="4F6228"/>
            <w:vAlign w:val="center"/>
            <w:hideMark/>
          </w:tcPr>
          <w:p w14:paraId="695559F8" w14:textId="1DC44137" w:rsidR="00F81BB6" w:rsidRPr="00F81BB6" w:rsidRDefault="00F81BB6" w:rsidP="00F81BB6">
            <w:pPr>
              <w:jc w:val="center"/>
              <w:rPr>
                <w:rFonts w:ascii="Arial" w:hAnsi="Arial" w:cs="Arial"/>
                <w:b/>
                <w:bCs/>
                <w:color w:val="FFFFFF"/>
                <w:sz w:val="18"/>
                <w:szCs w:val="18"/>
              </w:rPr>
            </w:pPr>
            <w:r w:rsidRPr="00F81BB6">
              <w:rPr>
                <w:rFonts w:ascii="Arial" w:hAnsi="Arial" w:cs="Arial"/>
                <w:b/>
                <w:bCs/>
                <w:color w:val="FFFFFF"/>
                <w:sz w:val="18"/>
                <w:szCs w:val="18"/>
              </w:rPr>
              <w:t>Позиция Исполнителя, тыс. руб</w:t>
            </w:r>
            <w:r>
              <w:rPr>
                <w:rFonts w:ascii="Arial" w:hAnsi="Arial" w:cs="Arial"/>
                <w:b/>
                <w:bCs/>
                <w:color w:val="FFFFFF"/>
                <w:sz w:val="18"/>
                <w:szCs w:val="18"/>
              </w:rPr>
              <w:t>.</w:t>
            </w:r>
          </w:p>
        </w:tc>
        <w:tc>
          <w:tcPr>
            <w:tcW w:w="1069" w:type="pct"/>
            <w:gridSpan w:val="2"/>
            <w:tcBorders>
              <w:top w:val="single" w:sz="4" w:space="0" w:color="FFFFFF"/>
              <w:left w:val="nil"/>
              <w:bottom w:val="single" w:sz="4" w:space="0" w:color="FFFFFF"/>
              <w:right w:val="single" w:sz="4" w:space="0" w:color="FFFFFF"/>
            </w:tcBorders>
            <w:shd w:val="clear" w:color="000000" w:fill="4F6228"/>
            <w:vAlign w:val="center"/>
            <w:hideMark/>
          </w:tcPr>
          <w:p w14:paraId="0A69697F" w14:textId="77777777" w:rsidR="00F81BB6" w:rsidRPr="00F81BB6" w:rsidRDefault="00F81BB6" w:rsidP="00F81BB6">
            <w:pPr>
              <w:jc w:val="center"/>
              <w:rPr>
                <w:rFonts w:ascii="Arial" w:hAnsi="Arial" w:cs="Arial"/>
                <w:b/>
                <w:bCs/>
                <w:color w:val="FFFFFF"/>
                <w:sz w:val="18"/>
                <w:szCs w:val="18"/>
              </w:rPr>
            </w:pPr>
            <w:r w:rsidRPr="00F81BB6">
              <w:rPr>
                <w:rFonts w:ascii="Arial" w:hAnsi="Arial" w:cs="Arial"/>
                <w:b/>
                <w:bCs/>
                <w:color w:val="FFFFFF"/>
                <w:sz w:val="18"/>
                <w:szCs w:val="18"/>
              </w:rPr>
              <w:t>Отклонение</w:t>
            </w:r>
          </w:p>
        </w:tc>
      </w:tr>
      <w:tr w:rsidR="00F81BB6" w:rsidRPr="00F81BB6" w14:paraId="19454D78" w14:textId="77777777" w:rsidTr="00002253">
        <w:trPr>
          <w:trHeight w:val="20"/>
          <w:tblHeader/>
        </w:trPr>
        <w:tc>
          <w:tcPr>
            <w:tcW w:w="1711" w:type="pct"/>
            <w:vMerge/>
            <w:tcBorders>
              <w:top w:val="single" w:sz="4" w:space="0" w:color="FFFFFF"/>
              <w:left w:val="single" w:sz="4" w:space="0" w:color="FFFFFF"/>
              <w:bottom w:val="single" w:sz="4" w:space="0" w:color="FFFFFF"/>
              <w:right w:val="single" w:sz="4" w:space="0" w:color="FFFFFF"/>
            </w:tcBorders>
            <w:vAlign w:val="center"/>
            <w:hideMark/>
          </w:tcPr>
          <w:p w14:paraId="014E3D5E" w14:textId="77777777" w:rsidR="00F81BB6" w:rsidRPr="00F81BB6" w:rsidRDefault="00F81BB6" w:rsidP="00F81BB6">
            <w:pPr>
              <w:rPr>
                <w:rFonts w:ascii="Arial" w:hAnsi="Arial" w:cs="Arial"/>
                <w:b/>
                <w:bCs/>
                <w:color w:val="FFFFFF"/>
                <w:sz w:val="18"/>
                <w:szCs w:val="18"/>
              </w:rPr>
            </w:pPr>
          </w:p>
        </w:tc>
        <w:tc>
          <w:tcPr>
            <w:tcW w:w="601" w:type="pct"/>
            <w:vMerge/>
            <w:tcBorders>
              <w:top w:val="nil"/>
              <w:left w:val="single" w:sz="4" w:space="0" w:color="FFFFFF"/>
              <w:bottom w:val="single" w:sz="4" w:space="0" w:color="FFFFFF"/>
              <w:right w:val="single" w:sz="4" w:space="0" w:color="FFFFFF"/>
            </w:tcBorders>
            <w:vAlign w:val="center"/>
            <w:hideMark/>
          </w:tcPr>
          <w:p w14:paraId="3194ED15" w14:textId="77777777" w:rsidR="00F81BB6" w:rsidRPr="00F81BB6" w:rsidRDefault="00F81BB6" w:rsidP="00F81BB6">
            <w:pPr>
              <w:rPr>
                <w:rFonts w:ascii="Arial" w:hAnsi="Arial" w:cs="Arial"/>
                <w:b/>
                <w:bCs/>
                <w:color w:val="FFFFFF"/>
                <w:sz w:val="18"/>
                <w:szCs w:val="18"/>
              </w:rPr>
            </w:pPr>
          </w:p>
        </w:tc>
        <w:tc>
          <w:tcPr>
            <w:tcW w:w="506" w:type="pct"/>
            <w:vMerge/>
            <w:tcBorders>
              <w:top w:val="nil"/>
              <w:left w:val="single" w:sz="4" w:space="0" w:color="FFFFFF"/>
              <w:bottom w:val="single" w:sz="4" w:space="0" w:color="FFFFFF"/>
              <w:right w:val="single" w:sz="4" w:space="0" w:color="FFFFFF"/>
            </w:tcBorders>
            <w:vAlign w:val="center"/>
            <w:hideMark/>
          </w:tcPr>
          <w:p w14:paraId="3957FF5E" w14:textId="77777777" w:rsidR="00F81BB6" w:rsidRPr="00F81BB6" w:rsidRDefault="00F81BB6" w:rsidP="00F81BB6">
            <w:pPr>
              <w:rPr>
                <w:rFonts w:ascii="Arial" w:hAnsi="Arial" w:cs="Arial"/>
                <w:b/>
                <w:bCs/>
                <w:color w:val="FFFFFF"/>
                <w:sz w:val="18"/>
                <w:szCs w:val="18"/>
              </w:rPr>
            </w:pPr>
          </w:p>
        </w:tc>
        <w:tc>
          <w:tcPr>
            <w:tcW w:w="522" w:type="pct"/>
            <w:vMerge/>
            <w:tcBorders>
              <w:top w:val="nil"/>
              <w:left w:val="single" w:sz="4" w:space="0" w:color="FFFFFF"/>
              <w:bottom w:val="single" w:sz="4" w:space="0" w:color="FFFFFF"/>
              <w:right w:val="single" w:sz="4" w:space="0" w:color="FFFFFF"/>
            </w:tcBorders>
            <w:vAlign w:val="center"/>
            <w:hideMark/>
          </w:tcPr>
          <w:p w14:paraId="7FEC9C16" w14:textId="77777777" w:rsidR="00F81BB6" w:rsidRPr="00F81BB6" w:rsidRDefault="00F81BB6" w:rsidP="00F81BB6">
            <w:pPr>
              <w:rPr>
                <w:rFonts w:ascii="Arial" w:hAnsi="Arial" w:cs="Arial"/>
                <w:b/>
                <w:bCs/>
                <w:color w:val="FFFFFF"/>
                <w:sz w:val="18"/>
                <w:szCs w:val="18"/>
              </w:rPr>
            </w:pPr>
          </w:p>
        </w:tc>
        <w:tc>
          <w:tcPr>
            <w:tcW w:w="592" w:type="pct"/>
            <w:vMerge/>
            <w:tcBorders>
              <w:top w:val="nil"/>
              <w:left w:val="single" w:sz="4" w:space="0" w:color="FFFFFF"/>
              <w:bottom w:val="single" w:sz="4" w:space="0" w:color="FFFFFF"/>
              <w:right w:val="single" w:sz="4" w:space="0" w:color="FFFFFF"/>
            </w:tcBorders>
            <w:vAlign w:val="center"/>
            <w:hideMark/>
          </w:tcPr>
          <w:p w14:paraId="332D05E8" w14:textId="77777777" w:rsidR="00F81BB6" w:rsidRPr="00F81BB6" w:rsidRDefault="00F81BB6" w:rsidP="00F81BB6">
            <w:pPr>
              <w:rPr>
                <w:rFonts w:ascii="Arial" w:hAnsi="Arial" w:cs="Arial"/>
                <w:b/>
                <w:bCs/>
                <w:color w:val="FFFFFF"/>
                <w:sz w:val="18"/>
                <w:szCs w:val="18"/>
              </w:rPr>
            </w:pPr>
          </w:p>
        </w:tc>
        <w:tc>
          <w:tcPr>
            <w:tcW w:w="522" w:type="pct"/>
            <w:tcBorders>
              <w:top w:val="nil"/>
              <w:left w:val="nil"/>
              <w:bottom w:val="single" w:sz="4" w:space="0" w:color="FFFFFF"/>
              <w:right w:val="single" w:sz="4" w:space="0" w:color="FFFFFF"/>
            </w:tcBorders>
            <w:shd w:val="clear" w:color="000000" w:fill="4F6228"/>
            <w:vAlign w:val="center"/>
            <w:hideMark/>
          </w:tcPr>
          <w:p w14:paraId="61487051" w14:textId="77777777" w:rsidR="00F81BB6" w:rsidRPr="00F81BB6" w:rsidRDefault="00F81BB6" w:rsidP="00F81BB6">
            <w:pPr>
              <w:jc w:val="center"/>
              <w:rPr>
                <w:rFonts w:ascii="Arial" w:hAnsi="Arial" w:cs="Arial"/>
                <w:b/>
                <w:bCs/>
                <w:color w:val="FFFFFF"/>
                <w:sz w:val="18"/>
                <w:szCs w:val="18"/>
              </w:rPr>
            </w:pPr>
            <w:r w:rsidRPr="00F81BB6">
              <w:rPr>
                <w:rFonts w:ascii="Arial" w:hAnsi="Arial" w:cs="Arial"/>
                <w:b/>
                <w:bCs/>
                <w:color w:val="FFFFFF"/>
                <w:sz w:val="18"/>
                <w:szCs w:val="18"/>
              </w:rPr>
              <w:t>ТБР-Факт</w:t>
            </w:r>
          </w:p>
        </w:tc>
        <w:tc>
          <w:tcPr>
            <w:tcW w:w="547" w:type="pct"/>
            <w:tcBorders>
              <w:top w:val="nil"/>
              <w:left w:val="nil"/>
              <w:bottom w:val="single" w:sz="4" w:space="0" w:color="FFFFFF"/>
              <w:right w:val="single" w:sz="4" w:space="0" w:color="FFFFFF"/>
            </w:tcBorders>
            <w:shd w:val="clear" w:color="000000" w:fill="4F6228"/>
            <w:vAlign w:val="center"/>
            <w:hideMark/>
          </w:tcPr>
          <w:p w14:paraId="3309C7DE" w14:textId="77777777" w:rsidR="00F81BB6" w:rsidRPr="00F81BB6" w:rsidRDefault="00F81BB6" w:rsidP="00F81BB6">
            <w:pPr>
              <w:jc w:val="center"/>
              <w:rPr>
                <w:rFonts w:ascii="Arial" w:hAnsi="Arial" w:cs="Arial"/>
                <w:b/>
                <w:bCs/>
                <w:color w:val="FFFFFF"/>
                <w:sz w:val="18"/>
                <w:szCs w:val="18"/>
              </w:rPr>
            </w:pPr>
            <w:r w:rsidRPr="00F81BB6">
              <w:rPr>
                <w:rFonts w:ascii="Arial" w:hAnsi="Arial" w:cs="Arial"/>
                <w:b/>
                <w:bCs/>
                <w:color w:val="FFFFFF"/>
                <w:sz w:val="18"/>
                <w:szCs w:val="18"/>
              </w:rPr>
              <w:t>ТБР - Позиция Исполнителя</w:t>
            </w:r>
          </w:p>
        </w:tc>
      </w:tr>
      <w:tr w:rsidR="00F81BB6" w:rsidRPr="00F81BB6" w14:paraId="28B28A64" w14:textId="77777777" w:rsidTr="00002253">
        <w:trPr>
          <w:trHeight w:val="20"/>
        </w:trPr>
        <w:tc>
          <w:tcPr>
            <w:tcW w:w="1711" w:type="pct"/>
            <w:tcBorders>
              <w:top w:val="nil"/>
              <w:left w:val="single" w:sz="4" w:space="0" w:color="FFFFFF"/>
              <w:bottom w:val="single" w:sz="4" w:space="0" w:color="FFFFFF"/>
              <w:right w:val="single" w:sz="4" w:space="0" w:color="FFFFFF"/>
            </w:tcBorders>
            <w:shd w:val="clear" w:color="000000" w:fill="4F6228"/>
            <w:noWrap/>
            <w:vAlign w:val="center"/>
            <w:hideMark/>
          </w:tcPr>
          <w:p w14:paraId="12B9A274" w14:textId="77777777" w:rsidR="00F81BB6" w:rsidRPr="00F81BB6" w:rsidRDefault="00F81BB6" w:rsidP="00F81BB6">
            <w:pPr>
              <w:jc w:val="center"/>
              <w:rPr>
                <w:rFonts w:ascii="Arial" w:hAnsi="Arial" w:cs="Arial"/>
                <w:b/>
                <w:bCs/>
                <w:color w:val="FFFFFF"/>
                <w:sz w:val="18"/>
                <w:szCs w:val="18"/>
              </w:rPr>
            </w:pPr>
            <w:r w:rsidRPr="00F81BB6">
              <w:rPr>
                <w:rFonts w:ascii="Arial" w:hAnsi="Arial" w:cs="Arial"/>
                <w:b/>
                <w:bCs/>
                <w:color w:val="FFFFFF"/>
                <w:sz w:val="18"/>
                <w:szCs w:val="18"/>
              </w:rPr>
              <w:t>1</w:t>
            </w:r>
          </w:p>
        </w:tc>
        <w:tc>
          <w:tcPr>
            <w:tcW w:w="601" w:type="pct"/>
            <w:tcBorders>
              <w:top w:val="nil"/>
              <w:left w:val="nil"/>
              <w:bottom w:val="single" w:sz="4" w:space="0" w:color="FFFFFF"/>
              <w:right w:val="single" w:sz="4" w:space="0" w:color="FFFFFF"/>
            </w:tcBorders>
            <w:shd w:val="clear" w:color="000000" w:fill="4F6228"/>
            <w:noWrap/>
            <w:vAlign w:val="center"/>
            <w:hideMark/>
          </w:tcPr>
          <w:p w14:paraId="7699F5E8" w14:textId="77777777" w:rsidR="00F81BB6" w:rsidRPr="00F81BB6" w:rsidRDefault="00F81BB6" w:rsidP="00F81BB6">
            <w:pPr>
              <w:jc w:val="center"/>
              <w:rPr>
                <w:rFonts w:ascii="Arial" w:hAnsi="Arial" w:cs="Arial"/>
                <w:b/>
                <w:bCs/>
                <w:color w:val="FFFFFF"/>
                <w:sz w:val="18"/>
                <w:szCs w:val="18"/>
              </w:rPr>
            </w:pPr>
            <w:r w:rsidRPr="00F81BB6">
              <w:rPr>
                <w:rFonts w:ascii="Arial" w:hAnsi="Arial" w:cs="Arial"/>
                <w:b/>
                <w:bCs/>
                <w:color w:val="FFFFFF"/>
                <w:sz w:val="18"/>
                <w:szCs w:val="18"/>
              </w:rPr>
              <w:t>2</w:t>
            </w:r>
          </w:p>
        </w:tc>
        <w:tc>
          <w:tcPr>
            <w:tcW w:w="506" w:type="pct"/>
            <w:tcBorders>
              <w:top w:val="nil"/>
              <w:left w:val="nil"/>
              <w:bottom w:val="single" w:sz="4" w:space="0" w:color="FFFFFF"/>
              <w:right w:val="single" w:sz="4" w:space="0" w:color="FFFFFF"/>
            </w:tcBorders>
            <w:shd w:val="clear" w:color="000000" w:fill="4F6228"/>
            <w:noWrap/>
            <w:vAlign w:val="center"/>
            <w:hideMark/>
          </w:tcPr>
          <w:p w14:paraId="0B7BC736" w14:textId="77777777" w:rsidR="00F81BB6" w:rsidRPr="00F81BB6" w:rsidRDefault="00F81BB6" w:rsidP="00F81BB6">
            <w:pPr>
              <w:jc w:val="center"/>
              <w:rPr>
                <w:rFonts w:ascii="Arial" w:hAnsi="Arial" w:cs="Arial"/>
                <w:b/>
                <w:bCs/>
                <w:color w:val="FFFFFF"/>
                <w:sz w:val="18"/>
                <w:szCs w:val="18"/>
              </w:rPr>
            </w:pPr>
            <w:r w:rsidRPr="00F81BB6">
              <w:rPr>
                <w:rFonts w:ascii="Arial" w:hAnsi="Arial" w:cs="Arial"/>
                <w:b/>
                <w:bCs/>
                <w:color w:val="FFFFFF"/>
                <w:sz w:val="18"/>
                <w:szCs w:val="18"/>
              </w:rPr>
              <w:t>3</w:t>
            </w:r>
          </w:p>
        </w:tc>
        <w:tc>
          <w:tcPr>
            <w:tcW w:w="522" w:type="pct"/>
            <w:tcBorders>
              <w:top w:val="nil"/>
              <w:left w:val="nil"/>
              <w:bottom w:val="single" w:sz="4" w:space="0" w:color="FFFFFF"/>
              <w:right w:val="single" w:sz="4" w:space="0" w:color="FFFFFF"/>
            </w:tcBorders>
            <w:shd w:val="clear" w:color="000000" w:fill="4F6228"/>
            <w:noWrap/>
            <w:vAlign w:val="center"/>
            <w:hideMark/>
          </w:tcPr>
          <w:p w14:paraId="269614E5" w14:textId="77777777" w:rsidR="00F81BB6" w:rsidRPr="00F81BB6" w:rsidRDefault="00F81BB6" w:rsidP="00F81BB6">
            <w:pPr>
              <w:jc w:val="center"/>
              <w:rPr>
                <w:rFonts w:ascii="Arial" w:hAnsi="Arial" w:cs="Arial"/>
                <w:b/>
                <w:bCs/>
                <w:color w:val="FFFFFF"/>
                <w:sz w:val="18"/>
                <w:szCs w:val="18"/>
              </w:rPr>
            </w:pPr>
            <w:r w:rsidRPr="00F81BB6">
              <w:rPr>
                <w:rFonts w:ascii="Arial" w:hAnsi="Arial" w:cs="Arial"/>
                <w:b/>
                <w:bCs/>
                <w:color w:val="FFFFFF"/>
                <w:sz w:val="18"/>
                <w:szCs w:val="18"/>
              </w:rPr>
              <w:t>4</w:t>
            </w:r>
          </w:p>
        </w:tc>
        <w:tc>
          <w:tcPr>
            <w:tcW w:w="592" w:type="pct"/>
            <w:tcBorders>
              <w:top w:val="nil"/>
              <w:left w:val="nil"/>
              <w:bottom w:val="single" w:sz="4" w:space="0" w:color="FFFFFF"/>
              <w:right w:val="single" w:sz="4" w:space="0" w:color="FFFFFF"/>
            </w:tcBorders>
            <w:shd w:val="clear" w:color="000000" w:fill="4F6228"/>
            <w:noWrap/>
            <w:vAlign w:val="center"/>
            <w:hideMark/>
          </w:tcPr>
          <w:p w14:paraId="66AC6A75" w14:textId="77777777" w:rsidR="00F81BB6" w:rsidRPr="00F81BB6" w:rsidRDefault="00F81BB6" w:rsidP="00F81BB6">
            <w:pPr>
              <w:jc w:val="center"/>
              <w:rPr>
                <w:rFonts w:ascii="Arial" w:hAnsi="Arial" w:cs="Arial"/>
                <w:b/>
                <w:bCs/>
                <w:color w:val="FFFFFF"/>
                <w:sz w:val="18"/>
                <w:szCs w:val="18"/>
              </w:rPr>
            </w:pPr>
            <w:r w:rsidRPr="00F81BB6">
              <w:rPr>
                <w:rFonts w:ascii="Arial" w:hAnsi="Arial" w:cs="Arial"/>
                <w:b/>
                <w:bCs/>
                <w:color w:val="FFFFFF"/>
                <w:sz w:val="18"/>
                <w:szCs w:val="18"/>
              </w:rPr>
              <w:t>5</w:t>
            </w:r>
          </w:p>
        </w:tc>
        <w:tc>
          <w:tcPr>
            <w:tcW w:w="522" w:type="pct"/>
            <w:tcBorders>
              <w:top w:val="nil"/>
              <w:left w:val="nil"/>
              <w:bottom w:val="single" w:sz="4" w:space="0" w:color="FFFFFF"/>
              <w:right w:val="single" w:sz="4" w:space="0" w:color="FFFFFF"/>
            </w:tcBorders>
            <w:shd w:val="clear" w:color="000000" w:fill="4F6228"/>
            <w:noWrap/>
            <w:vAlign w:val="center"/>
            <w:hideMark/>
          </w:tcPr>
          <w:p w14:paraId="7F7CFF77" w14:textId="77777777" w:rsidR="00F81BB6" w:rsidRPr="00F81BB6" w:rsidRDefault="00F81BB6" w:rsidP="00F81BB6">
            <w:pPr>
              <w:jc w:val="center"/>
              <w:rPr>
                <w:rFonts w:ascii="Arial" w:hAnsi="Arial" w:cs="Arial"/>
                <w:b/>
                <w:bCs/>
                <w:color w:val="FFFFFF"/>
                <w:sz w:val="18"/>
                <w:szCs w:val="18"/>
              </w:rPr>
            </w:pPr>
            <w:r w:rsidRPr="00F81BB6">
              <w:rPr>
                <w:rFonts w:ascii="Arial" w:hAnsi="Arial" w:cs="Arial"/>
                <w:b/>
                <w:bCs/>
                <w:color w:val="FFFFFF"/>
                <w:sz w:val="18"/>
                <w:szCs w:val="18"/>
              </w:rPr>
              <w:t>6</w:t>
            </w:r>
          </w:p>
        </w:tc>
        <w:tc>
          <w:tcPr>
            <w:tcW w:w="547" w:type="pct"/>
            <w:tcBorders>
              <w:top w:val="nil"/>
              <w:left w:val="nil"/>
              <w:bottom w:val="single" w:sz="4" w:space="0" w:color="FFFFFF"/>
              <w:right w:val="single" w:sz="4" w:space="0" w:color="FFFFFF"/>
            </w:tcBorders>
            <w:shd w:val="clear" w:color="000000" w:fill="4F6228"/>
            <w:noWrap/>
            <w:vAlign w:val="center"/>
            <w:hideMark/>
          </w:tcPr>
          <w:p w14:paraId="796166D2" w14:textId="77777777" w:rsidR="00F81BB6" w:rsidRPr="00F81BB6" w:rsidRDefault="00F81BB6" w:rsidP="00F81BB6">
            <w:pPr>
              <w:jc w:val="center"/>
              <w:rPr>
                <w:rFonts w:ascii="Arial" w:hAnsi="Arial" w:cs="Arial"/>
                <w:b/>
                <w:bCs/>
                <w:color w:val="FFFFFF"/>
                <w:sz w:val="18"/>
                <w:szCs w:val="18"/>
              </w:rPr>
            </w:pPr>
            <w:r w:rsidRPr="00F81BB6">
              <w:rPr>
                <w:rFonts w:ascii="Arial" w:hAnsi="Arial" w:cs="Arial"/>
                <w:b/>
                <w:bCs/>
                <w:color w:val="FFFFFF"/>
                <w:sz w:val="18"/>
                <w:szCs w:val="18"/>
              </w:rPr>
              <w:t>7</w:t>
            </w:r>
          </w:p>
        </w:tc>
      </w:tr>
      <w:tr w:rsidR="00F81BB6" w:rsidRPr="00F81BB6" w14:paraId="69880413" w14:textId="77777777" w:rsidTr="00002253">
        <w:trPr>
          <w:trHeight w:val="20"/>
        </w:trPr>
        <w:tc>
          <w:tcPr>
            <w:tcW w:w="1711" w:type="pct"/>
            <w:tcBorders>
              <w:top w:val="nil"/>
              <w:left w:val="single" w:sz="4" w:space="0" w:color="auto"/>
              <w:bottom w:val="single" w:sz="4" w:space="0" w:color="auto"/>
              <w:right w:val="single" w:sz="4" w:space="0" w:color="auto"/>
            </w:tcBorders>
            <w:shd w:val="clear" w:color="000000" w:fill="E2EFDA"/>
            <w:noWrap/>
            <w:vAlign w:val="center"/>
            <w:hideMark/>
          </w:tcPr>
          <w:p w14:paraId="6473DACB" w14:textId="77777777" w:rsidR="00F81BB6" w:rsidRPr="00F81BB6" w:rsidRDefault="00F81BB6" w:rsidP="00F81BB6">
            <w:pPr>
              <w:rPr>
                <w:rFonts w:ascii="Myriad Pro" w:hAnsi="Myriad Pro" w:cs="Calibri"/>
                <w:b/>
                <w:bCs/>
                <w:color w:val="000000"/>
                <w:sz w:val="20"/>
                <w:szCs w:val="20"/>
              </w:rPr>
            </w:pPr>
            <w:r w:rsidRPr="00F81BB6">
              <w:rPr>
                <w:rFonts w:ascii="Myriad Pro" w:hAnsi="Myriad Pro" w:cs="Calibri"/>
                <w:b/>
                <w:bCs/>
                <w:color w:val="000000"/>
                <w:sz w:val="20"/>
                <w:szCs w:val="20"/>
              </w:rPr>
              <w:t>Подконтрольные расходы</w:t>
            </w:r>
          </w:p>
        </w:tc>
        <w:tc>
          <w:tcPr>
            <w:tcW w:w="601" w:type="pct"/>
            <w:tcBorders>
              <w:top w:val="nil"/>
              <w:left w:val="nil"/>
              <w:bottom w:val="single" w:sz="4" w:space="0" w:color="auto"/>
              <w:right w:val="single" w:sz="4" w:space="0" w:color="auto"/>
            </w:tcBorders>
            <w:shd w:val="clear" w:color="000000" w:fill="E2EFDA"/>
            <w:vAlign w:val="center"/>
            <w:hideMark/>
          </w:tcPr>
          <w:p w14:paraId="4B9D8DFD" w14:textId="7E14835A" w:rsidR="00F81BB6" w:rsidRPr="00F81BB6" w:rsidRDefault="00F81BB6" w:rsidP="00F81BB6">
            <w:pPr>
              <w:jc w:val="center"/>
              <w:rPr>
                <w:rFonts w:ascii="Myriad Pro" w:hAnsi="Myriad Pro" w:cs="Calibri"/>
                <w:b/>
                <w:bCs/>
                <w:color w:val="000000"/>
                <w:sz w:val="20"/>
                <w:szCs w:val="20"/>
              </w:rPr>
            </w:pPr>
            <w:r w:rsidRPr="00F81BB6">
              <w:rPr>
                <w:rFonts w:ascii="Myriad Pro" w:hAnsi="Myriad Pro" w:cs="Calibri"/>
                <w:b/>
                <w:bCs/>
                <w:color w:val="000000"/>
                <w:sz w:val="20"/>
                <w:szCs w:val="20"/>
              </w:rPr>
              <w:t>598 577</w:t>
            </w:r>
          </w:p>
        </w:tc>
        <w:tc>
          <w:tcPr>
            <w:tcW w:w="506" w:type="pct"/>
            <w:tcBorders>
              <w:top w:val="nil"/>
              <w:left w:val="nil"/>
              <w:bottom w:val="single" w:sz="4" w:space="0" w:color="auto"/>
              <w:right w:val="single" w:sz="4" w:space="0" w:color="auto"/>
            </w:tcBorders>
            <w:shd w:val="clear" w:color="000000" w:fill="E2EFDA"/>
            <w:vAlign w:val="center"/>
            <w:hideMark/>
          </w:tcPr>
          <w:p w14:paraId="765D007E" w14:textId="74001252" w:rsidR="00F81BB6" w:rsidRPr="00F81BB6" w:rsidRDefault="00F81BB6" w:rsidP="00F81BB6">
            <w:pPr>
              <w:jc w:val="center"/>
              <w:rPr>
                <w:rFonts w:ascii="Myriad Pro" w:hAnsi="Myriad Pro" w:cs="Calibri"/>
                <w:b/>
                <w:bCs/>
                <w:color w:val="000000"/>
                <w:sz w:val="20"/>
                <w:szCs w:val="20"/>
              </w:rPr>
            </w:pPr>
            <w:r w:rsidRPr="00F81BB6">
              <w:rPr>
                <w:rFonts w:ascii="Myriad Pro" w:hAnsi="Myriad Pro" w:cs="Calibri"/>
                <w:b/>
                <w:bCs/>
                <w:color w:val="000000"/>
                <w:sz w:val="20"/>
                <w:szCs w:val="20"/>
              </w:rPr>
              <w:t>602 031</w:t>
            </w:r>
          </w:p>
        </w:tc>
        <w:tc>
          <w:tcPr>
            <w:tcW w:w="522" w:type="pct"/>
            <w:tcBorders>
              <w:top w:val="nil"/>
              <w:left w:val="nil"/>
              <w:bottom w:val="single" w:sz="4" w:space="0" w:color="auto"/>
              <w:right w:val="single" w:sz="4" w:space="0" w:color="auto"/>
            </w:tcBorders>
            <w:shd w:val="clear" w:color="000000" w:fill="E2EFDA"/>
            <w:vAlign w:val="center"/>
            <w:hideMark/>
          </w:tcPr>
          <w:p w14:paraId="68E8DCF4" w14:textId="41CBD318" w:rsidR="00F81BB6" w:rsidRPr="00F81BB6" w:rsidRDefault="00F81BB6" w:rsidP="00F81BB6">
            <w:pPr>
              <w:jc w:val="center"/>
              <w:rPr>
                <w:rFonts w:ascii="Myriad Pro" w:hAnsi="Myriad Pro" w:cs="Calibri"/>
                <w:b/>
                <w:bCs/>
                <w:color w:val="000000"/>
                <w:sz w:val="20"/>
                <w:szCs w:val="20"/>
              </w:rPr>
            </w:pPr>
            <w:r w:rsidRPr="00F81BB6">
              <w:rPr>
                <w:rFonts w:ascii="Myriad Pro" w:hAnsi="Myriad Pro" w:cs="Calibri"/>
                <w:b/>
                <w:bCs/>
                <w:color w:val="000000"/>
                <w:sz w:val="20"/>
                <w:szCs w:val="20"/>
              </w:rPr>
              <w:t>480 108</w:t>
            </w:r>
          </w:p>
        </w:tc>
        <w:tc>
          <w:tcPr>
            <w:tcW w:w="592" w:type="pct"/>
            <w:tcBorders>
              <w:top w:val="nil"/>
              <w:left w:val="nil"/>
              <w:bottom w:val="single" w:sz="4" w:space="0" w:color="auto"/>
              <w:right w:val="single" w:sz="4" w:space="0" w:color="auto"/>
            </w:tcBorders>
            <w:shd w:val="clear" w:color="000000" w:fill="E2EFDA"/>
            <w:vAlign w:val="center"/>
            <w:hideMark/>
          </w:tcPr>
          <w:p w14:paraId="48716E28" w14:textId="436E0A92" w:rsidR="00F81BB6" w:rsidRPr="00F81BB6" w:rsidRDefault="00F81BB6" w:rsidP="00F81BB6">
            <w:pPr>
              <w:jc w:val="center"/>
              <w:rPr>
                <w:rFonts w:ascii="Myriad Pro" w:hAnsi="Myriad Pro" w:cs="Calibri"/>
                <w:b/>
                <w:bCs/>
                <w:color w:val="000000"/>
                <w:sz w:val="20"/>
                <w:szCs w:val="20"/>
              </w:rPr>
            </w:pPr>
            <w:r w:rsidRPr="00F81BB6">
              <w:rPr>
                <w:rFonts w:ascii="Myriad Pro" w:hAnsi="Myriad Pro" w:cs="Calibri"/>
                <w:b/>
                <w:bCs/>
                <w:color w:val="000000"/>
                <w:sz w:val="20"/>
                <w:szCs w:val="20"/>
              </w:rPr>
              <w:t>602 031</w:t>
            </w:r>
          </w:p>
        </w:tc>
        <w:tc>
          <w:tcPr>
            <w:tcW w:w="522" w:type="pct"/>
            <w:tcBorders>
              <w:top w:val="nil"/>
              <w:left w:val="nil"/>
              <w:bottom w:val="single" w:sz="4" w:space="0" w:color="auto"/>
              <w:right w:val="single" w:sz="4" w:space="0" w:color="auto"/>
            </w:tcBorders>
            <w:shd w:val="clear" w:color="000000" w:fill="E2EFDA"/>
            <w:vAlign w:val="center"/>
            <w:hideMark/>
          </w:tcPr>
          <w:p w14:paraId="429BD57D" w14:textId="6F986E7C" w:rsidR="00F81BB6" w:rsidRPr="00F81BB6" w:rsidRDefault="00F81BB6" w:rsidP="00F81BB6">
            <w:pPr>
              <w:jc w:val="center"/>
              <w:rPr>
                <w:rFonts w:ascii="Myriad Pro" w:hAnsi="Myriad Pro" w:cs="Calibri"/>
                <w:b/>
                <w:bCs/>
                <w:color w:val="000000"/>
                <w:sz w:val="20"/>
                <w:szCs w:val="20"/>
              </w:rPr>
            </w:pPr>
            <w:r w:rsidRPr="00F81BB6">
              <w:rPr>
                <w:rFonts w:ascii="Myriad Pro" w:hAnsi="Myriad Pro" w:cs="Calibri"/>
                <w:b/>
                <w:bCs/>
                <w:color w:val="000000"/>
                <w:sz w:val="20"/>
                <w:szCs w:val="20"/>
              </w:rPr>
              <w:t>121 923</w:t>
            </w:r>
          </w:p>
        </w:tc>
        <w:tc>
          <w:tcPr>
            <w:tcW w:w="547" w:type="pct"/>
            <w:tcBorders>
              <w:top w:val="nil"/>
              <w:left w:val="nil"/>
              <w:bottom w:val="single" w:sz="4" w:space="0" w:color="auto"/>
              <w:right w:val="single" w:sz="4" w:space="0" w:color="auto"/>
            </w:tcBorders>
            <w:shd w:val="clear" w:color="000000" w:fill="E2EFDA"/>
            <w:vAlign w:val="center"/>
            <w:hideMark/>
          </w:tcPr>
          <w:p w14:paraId="6F59F7E5" w14:textId="45D37705" w:rsidR="00F81BB6" w:rsidRPr="00F81BB6" w:rsidRDefault="00F81BB6" w:rsidP="00F81BB6">
            <w:pPr>
              <w:jc w:val="center"/>
              <w:rPr>
                <w:rFonts w:ascii="Myriad Pro" w:hAnsi="Myriad Pro" w:cs="Calibri"/>
                <w:b/>
                <w:bCs/>
                <w:color w:val="000000"/>
                <w:sz w:val="20"/>
                <w:szCs w:val="20"/>
              </w:rPr>
            </w:pPr>
            <w:r w:rsidRPr="00F81BB6">
              <w:rPr>
                <w:rFonts w:ascii="Myriad Pro" w:hAnsi="Myriad Pro" w:cs="Calibri"/>
                <w:b/>
                <w:bCs/>
                <w:color w:val="000000"/>
                <w:sz w:val="20"/>
                <w:szCs w:val="20"/>
              </w:rPr>
              <w:t>0</w:t>
            </w:r>
          </w:p>
        </w:tc>
      </w:tr>
      <w:tr w:rsidR="00F81BB6" w:rsidRPr="00F81BB6" w14:paraId="10E52463" w14:textId="77777777" w:rsidTr="00002253">
        <w:trPr>
          <w:trHeight w:val="20"/>
        </w:trPr>
        <w:tc>
          <w:tcPr>
            <w:tcW w:w="1711" w:type="pct"/>
            <w:tcBorders>
              <w:top w:val="nil"/>
              <w:left w:val="single" w:sz="4" w:space="0" w:color="auto"/>
              <w:bottom w:val="single" w:sz="4" w:space="0" w:color="auto"/>
              <w:right w:val="single" w:sz="4" w:space="0" w:color="auto"/>
            </w:tcBorders>
            <w:shd w:val="clear" w:color="auto" w:fill="auto"/>
            <w:vAlign w:val="center"/>
            <w:hideMark/>
          </w:tcPr>
          <w:p w14:paraId="22113EB8" w14:textId="77777777" w:rsidR="00F81BB6" w:rsidRPr="00F81BB6" w:rsidRDefault="00F81BB6" w:rsidP="00F81BB6">
            <w:pPr>
              <w:jc w:val="both"/>
              <w:rPr>
                <w:rFonts w:ascii="Myriad Pro" w:hAnsi="Myriad Pro" w:cs="Calibri"/>
                <w:color w:val="000000"/>
                <w:sz w:val="20"/>
                <w:szCs w:val="20"/>
              </w:rPr>
            </w:pPr>
            <w:r w:rsidRPr="00F81BB6">
              <w:rPr>
                <w:rFonts w:ascii="Myriad Pro" w:hAnsi="Myriad Pro" w:cs="Calibri"/>
                <w:color w:val="000000"/>
                <w:sz w:val="20"/>
                <w:szCs w:val="20"/>
              </w:rPr>
              <w:t>Материальные расходы, всего</w:t>
            </w:r>
          </w:p>
        </w:tc>
        <w:tc>
          <w:tcPr>
            <w:tcW w:w="601" w:type="pct"/>
            <w:tcBorders>
              <w:top w:val="nil"/>
              <w:left w:val="nil"/>
              <w:bottom w:val="single" w:sz="4" w:space="0" w:color="auto"/>
              <w:right w:val="single" w:sz="4" w:space="0" w:color="auto"/>
            </w:tcBorders>
            <w:shd w:val="clear" w:color="auto" w:fill="auto"/>
            <w:vAlign w:val="center"/>
            <w:hideMark/>
          </w:tcPr>
          <w:p w14:paraId="0A9FEF51" w14:textId="5C89CAEA"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146 490</w:t>
            </w:r>
          </w:p>
        </w:tc>
        <w:tc>
          <w:tcPr>
            <w:tcW w:w="506" w:type="pct"/>
            <w:tcBorders>
              <w:top w:val="nil"/>
              <w:left w:val="nil"/>
              <w:bottom w:val="single" w:sz="4" w:space="0" w:color="auto"/>
              <w:right w:val="single" w:sz="4" w:space="0" w:color="auto"/>
            </w:tcBorders>
            <w:shd w:val="clear" w:color="auto" w:fill="auto"/>
            <w:vAlign w:val="center"/>
            <w:hideMark/>
          </w:tcPr>
          <w:p w14:paraId="34AC9B11" w14:textId="2D3A5384"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135 851</w:t>
            </w:r>
          </w:p>
        </w:tc>
        <w:tc>
          <w:tcPr>
            <w:tcW w:w="522" w:type="pct"/>
            <w:tcBorders>
              <w:top w:val="nil"/>
              <w:left w:val="nil"/>
              <w:bottom w:val="single" w:sz="4" w:space="0" w:color="auto"/>
              <w:right w:val="single" w:sz="4" w:space="0" w:color="auto"/>
            </w:tcBorders>
            <w:shd w:val="clear" w:color="auto" w:fill="auto"/>
            <w:vAlign w:val="center"/>
            <w:hideMark/>
          </w:tcPr>
          <w:p w14:paraId="5CC5AE32" w14:textId="31A2C6FF"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82 443</w:t>
            </w:r>
          </w:p>
        </w:tc>
        <w:tc>
          <w:tcPr>
            <w:tcW w:w="592" w:type="pct"/>
            <w:tcBorders>
              <w:top w:val="nil"/>
              <w:left w:val="nil"/>
              <w:bottom w:val="single" w:sz="4" w:space="0" w:color="auto"/>
              <w:right w:val="single" w:sz="4" w:space="0" w:color="auto"/>
            </w:tcBorders>
            <w:shd w:val="clear" w:color="auto" w:fill="auto"/>
            <w:vAlign w:val="center"/>
            <w:hideMark/>
          </w:tcPr>
          <w:p w14:paraId="26B897E5" w14:textId="4CB8E885"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155 337</w:t>
            </w:r>
          </w:p>
        </w:tc>
        <w:tc>
          <w:tcPr>
            <w:tcW w:w="522" w:type="pct"/>
            <w:tcBorders>
              <w:top w:val="nil"/>
              <w:left w:val="nil"/>
              <w:bottom w:val="single" w:sz="4" w:space="0" w:color="auto"/>
              <w:right w:val="single" w:sz="4" w:space="0" w:color="auto"/>
            </w:tcBorders>
            <w:shd w:val="clear" w:color="auto" w:fill="auto"/>
            <w:vAlign w:val="center"/>
            <w:hideMark/>
          </w:tcPr>
          <w:p w14:paraId="12A7FCF8" w14:textId="6CBD25E2"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53 408</w:t>
            </w:r>
          </w:p>
        </w:tc>
        <w:tc>
          <w:tcPr>
            <w:tcW w:w="547" w:type="pct"/>
            <w:tcBorders>
              <w:top w:val="nil"/>
              <w:left w:val="nil"/>
              <w:bottom w:val="single" w:sz="4" w:space="0" w:color="auto"/>
              <w:right w:val="single" w:sz="4" w:space="0" w:color="auto"/>
            </w:tcBorders>
            <w:shd w:val="clear" w:color="auto" w:fill="auto"/>
            <w:vAlign w:val="center"/>
            <w:hideMark/>
          </w:tcPr>
          <w:p w14:paraId="51A0623A" w14:textId="2F633AB3"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-19 486</w:t>
            </w:r>
          </w:p>
        </w:tc>
      </w:tr>
      <w:tr w:rsidR="00F81BB6" w:rsidRPr="00F81BB6" w14:paraId="46C24A73" w14:textId="77777777" w:rsidTr="00002253">
        <w:trPr>
          <w:trHeight w:val="20"/>
        </w:trPr>
        <w:tc>
          <w:tcPr>
            <w:tcW w:w="1711" w:type="pct"/>
            <w:tcBorders>
              <w:top w:val="nil"/>
              <w:left w:val="single" w:sz="4" w:space="0" w:color="auto"/>
              <w:bottom w:val="single" w:sz="4" w:space="0" w:color="auto"/>
              <w:right w:val="single" w:sz="4" w:space="0" w:color="auto"/>
            </w:tcBorders>
            <w:shd w:val="clear" w:color="auto" w:fill="auto"/>
            <w:vAlign w:val="center"/>
            <w:hideMark/>
          </w:tcPr>
          <w:p w14:paraId="41B1B139" w14:textId="77777777" w:rsidR="00F81BB6" w:rsidRPr="00F81BB6" w:rsidRDefault="00F81BB6" w:rsidP="00F81BB6">
            <w:pPr>
              <w:jc w:val="both"/>
              <w:rPr>
                <w:rFonts w:ascii="Myriad Pro" w:hAnsi="Myriad Pro" w:cs="Calibri"/>
                <w:color w:val="000000"/>
                <w:sz w:val="20"/>
                <w:szCs w:val="20"/>
              </w:rPr>
            </w:pPr>
            <w:r w:rsidRPr="00F81BB6">
              <w:rPr>
                <w:rFonts w:ascii="Myriad Pro" w:hAnsi="Myriad Pro" w:cs="Calibri"/>
                <w:color w:val="000000"/>
                <w:sz w:val="20"/>
                <w:szCs w:val="20"/>
              </w:rPr>
              <w:t>Фонд оплаты труда</w:t>
            </w:r>
          </w:p>
        </w:tc>
        <w:tc>
          <w:tcPr>
            <w:tcW w:w="601" w:type="pct"/>
            <w:tcBorders>
              <w:top w:val="nil"/>
              <w:left w:val="nil"/>
              <w:bottom w:val="single" w:sz="4" w:space="0" w:color="auto"/>
              <w:right w:val="single" w:sz="4" w:space="0" w:color="auto"/>
            </w:tcBorders>
            <w:shd w:val="clear" w:color="auto" w:fill="auto"/>
            <w:vAlign w:val="center"/>
            <w:hideMark/>
          </w:tcPr>
          <w:p w14:paraId="58E8A794" w14:textId="0CCFB893"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381 360</w:t>
            </w:r>
          </w:p>
        </w:tc>
        <w:tc>
          <w:tcPr>
            <w:tcW w:w="506" w:type="pct"/>
            <w:tcBorders>
              <w:top w:val="nil"/>
              <w:left w:val="nil"/>
              <w:bottom w:val="single" w:sz="4" w:space="0" w:color="auto"/>
              <w:right w:val="single" w:sz="4" w:space="0" w:color="auto"/>
            </w:tcBorders>
            <w:shd w:val="clear" w:color="auto" w:fill="auto"/>
            <w:vAlign w:val="center"/>
            <w:hideMark/>
          </w:tcPr>
          <w:p w14:paraId="7071CABB" w14:textId="17E8A730"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390 010</w:t>
            </w:r>
          </w:p>
        </w:tc>
        <w:tc>
          <w:tcPr>
            <w:tcW w:w="522" w:type="pct"/>
            <w:tcBorders>
              <w:top w:val="nil"/>
              <w:left w:val="nil"/>
              <w:bottom w:val="single" w:sz="4" w:space="0" w:color="auto"/>
              <w:right w:val="single" w:sz="4" w:space="0" w:color="auto"/>
            </w:tcBorders>
            <w:shd w:val="clear" w:color="auto" w:fill="auto"/>
            <w:vAlign w:val="center"/>
            <w:hideMark/>
          </w:tcPr>
          <w:p w14:paraId="587B4C56" w14:textId="5362905D"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358 064</w:t>
            </w:r>
          </w:p>
        </w:tc>
        <w:tc>
          <w:tcPr>
            <w:tcW w:w="592" w:type="pct"/>
            <w:tcBorders>
              <w:top w:val="nil"/>
              <w:left w:val="nil"/>
              <w:bottom w:val="single" w:sz="4" w:space="0" w:color="auto"/>
              <w:right w:val="single" w:sz="4" w:space="0" w:color="auto"/>
            </w:tcBorders>
            <w:shd w:val="clear" w:color="auto" w:fill="auto"/>
            <w:vAlign w:val="center"/>
            <w:hideMark/>
          </w:tcPr>
          <w:p w14:paraId="0D2C685F" w14:textId="074914E8"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370 523</w:t>
            </w:r>
          </w:p>
        </w:tc>
        <w:tc>
          <w:tcPr>
            <w:tcW w:w="522" w:type="pct"/>
            <w:tcBorders>
              <w:top w:val="nil"/>
              <w:left w:val="nil"/>
              <w:bottom w:val="single" w:sz="4" w:space="0" w:color="auto"/>
              <w:right w:val="single" w:sz="4" w:space="0" w:color="auto"/>
            </w:tcBorders>
            <w:shd w:val="clear" w:color="auto" w:fill="auto"/>
            <w:vAlign w:val="center"/>
            <w:hideMark/>
          </w:tcPr>
          <w:p w14:paraId="7BACB1EA" w14:textId="19B3C8F2"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31 946</w:t>
            </w:r>
          </w:p>
        </w:tc>
        <w:tc>
          <w:tcPr>
            <w:tcW w:w="547" w:type="pct"/>
            <w:tcBorders>
              <w:top w:val="nil"/>
              <w:left w:val="nil"/>
              <w:bottom w:val="single" w:sz="4" w:space="0" w:color="auto"/>
              <w:right w:val="single" w:sz="4" w:space="0" w:color="auto"/>
            </w:tcBorders>
            <w:shd w:val="clear" w:color="auto" w:fill="auto"/>
            <w:vAlign w:val="center"/>
            <w:hideMark/>
          </w:tcPr>
          <w:p w14:paraId="2B32610F" w14:textId="2130BC64"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19 487</w:t>
            </w:r>
          </w:p>
        </w:tc>
      </w:tr>
      <w:tr w:rsidR="00F81BB6" w:rsidRPr="00F81BB6" w14:paraId="5375A4E8" w14:textId="77777777" w:rsidTr="00002253">
        <w:trPr>
          <w:trHeight w:val="20"/>
        </w:trPr>
        <w:tc>
          <w:tcPr>
            <w:tcW w:w="1711" w:type="pct"/>
            <w:tcBorders>
              <w:top w:val="nil"/>
              <w:left w:val="single" w:sz="4" w:space="0" w:color="auto"/>
              <w:bottom w:val="single" w:sz="4" w:space="0" w:color="auto"/>
              <w:right w:val="single" w:sz="4" w:space="0" w:color="auto"/>
            </w:tcBorders>
            <w:shd w:val="clear" w:color="auto" w:fill="auto"/>
            <w:vAlign w:val="center"/>
            <w:hideMark/>
          </w:tcPr>
          <w:p w14:paraId="26AEFAFD" w14:textId="3EB7D928" w:rsidR="00F81BB6" w:rsidRPr="00F81BB6" w:rsidRDefault="00F81BB6" w:rsidP="00F81BB6">
            <w:pPr>
              <w:jc w:val="both"/>
              <w:rPr>
                <w:rFonts w:ascii="Myriad Pro" w:hAnsi="Myriad Pro" w:cs="Calibri"/>
                <w:color w:val="000000"/>
                <w:sz w:val="20"/>
                <w:szCs w:val="20"/>
              </w:rPr>
            </w:pPr>
            <w:r w:rsidRPr="00F81BB6">
              <w:rPr>
                <w:rFonts w:ascii="Myriad Pro" w:hAnsi="Myriad Pro" w:cs="Calibri"/>
                <w:color w:val="000000"/>
                <w:sz w:val="20"/>
                <w:szCs w:val="20"/>
              </w:rPr>
              <w:t xml:space="preserve">Прочие подконтрольные расходы </w:t>
            </w:r>
          </w:p>
        </w:tc>
        <w:tc>
          <w:tcPr>
            <w:tcW w:w="601" w:type="pct"/>
            <w:tcBorders>
              <w:top w:val="nil"/>
              <w:left w:val="nil"/>
              <w:bottom w:val="single" w:sz="4" w:space="0" w:color="auto"/>
              <w:right w:val="single" w:sz="4" w:space="0" w:color="auto"/>
            </w:tcBorders>
            <w:shd w:val="clear" w:color="auto" w:fill="auto"/>
            <w:vAlign w:val="center"/>
            <w:hideMark/>
          </w:tcPr>
          <w:p w14:paraId="21DF9441" w14:textId="65B7FEF3"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49 703</w:t>
            </w:r>
          </w:p>
        </w:tc>
        <w:tc>
          <w:tcPr>
            <w:tcW w:w="506" w:type="pct"/>
            <w:tcBorders>
              <w:top w:val="nil"/>
              <w:left w:val="nil"/>
              <w:bottom w:val="single" w:sz="4" w:space="0" w:color="auto"/>
              <w:right w:val="single" w:sz="4" w:space="0" w:color="auto"/>
            </w:tcBorders>
            <w:shd w:val="clear" w:color="auto" w:fill="auto"/>
            <w:vAlign w:val="center"/>
            <w:hideMark/>
          </w:tcPr>
          <w:p w14:paraId="19473B03" w14:textId="5EBC9A13"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54 017</w:t>
            </w:r>
          </w:p>
        </w:tc>
        <w:tc>
          <w:tcPr>
            <w:tcW w:w="522" w:type="pct"/>
            <w:tcBorders>
              <w:top w:val="nil"/>
              <w:left w:val="nil"/>
              <w:bottom w:val="single" w:sz="4" w:space="0" w:color="auto"/>
              <w:right w:val="single" w:sz="4" w:space="0" w:color="auto"/>
            </w:tcBorders>
            <w:shd w:val="clear" w:color="auto" w:fill="auto"/>
            <w:vAlign w:val="center"/>
            <w:hideMark/>
          </w:tcPr>
          <w:p w14:paraId="5CAF9ACF" w14:textId="046FB707"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38 462</w:t>
            </w:r>
          </w:p>
        </w:tc>
        <w:tc>
          <w:tcPr>
            <w:tcW w:w="592" w:type="pct"/>
            <w:tcBorders>
              <w:top w:val="nil"/>
              <w:left w:val="nil"/>
              <w:bottom w:val="single" w:sz="4" w:space="0" w:color="auto"/>
              <w:right w:val="single" w:sz="4" w:space="0" w:color="auto"/>
            </w:tcBorders>
            <w:shd w:val="clear" w:color="auto" w:fill="auto"/>
            <w:vAlign w:val="center"/>
            <w:hideMark/>
          </w:tcPr>
          <w:p w14:paraId="57D2E44B" w14:textId="4CCD3F24"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55 017</w:t>
            </w:r>
          </w:p>
        </w:tc>
        <w:tc>
          <w:tcPr>
            <w:tcW w:w="522" w:type="pct"/>
            <w:tcBorders>
              <w:top w:val="nil"/>
              <w:left w:val="nil"/>
              <w:bottom w:val="single" w:sz="4" w:space="0" w:color="auto"/>
              <w:right w:val="single" w:sz="4" w:space="0" w:color="auto"/>
            </w:tcBorders>
            <w:shd w:val="clear" w:color="auto" w:fill="auto"/>
            <w:vAlign w:val="center"/>
            <w:hideMark/>
          </w:tcPr>
          <w:p w14:paraId="508CFD11" w14:textId="78FC195F"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15 555</w:t>
            </w:r>
          </w:p>
        </w:tc>
        <w:tc>
          <w:tcPr>
            <w:tcW w:w="547" w:type="pct"/>
            <w:tcBorders>
              <w:top w:val="nil"/>
              <w:left w:val="nil"/>
              <w:bottom w:val="single" w:sz="4" w:space="0" w:color="auto"/>
              <w:right w:val="single" w:sz="4" w:space="0" w:color="auto"/>
            </w:tcBorders>
            <w:shd w:val="clear" w:color="auto" w:fill="auto"/>
            <w:vAlign w:val="center"/>
            <w:hideMark/>
          </w:tcPr>
          <w:p w14:paraId="4BD55DA0" w14:textId="7A6654C8"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-1 000</w:t>
            </w:r>
          </w:p>
        </w:tc>
      </w:tr>
      <w:tr w:rsidR="00F81BB6" w:rsidRPr="00F81BB6" w14:paraId="38C90A56" w14:textId="77777777" w:rsidTr="00002253">
        <w:trPr>
          <w:trHeight w:val="20"/>
        </w:trPr>
        <w:tc>
          <w:tcPr>
            <w:tcW w:w="1711" w:type="pct"/>
            <w:tcBorders>
              <w:top w:val="nil"/>
              <w:left w:val="single" w:sz="4" w:space="0" w:color="auto"/>
              <w:bottom w:val="single" w:sz="4" w:space="0" w:color="auto"/>
              <w:right w:val="single" w:sz="4" w:space="0" w:color="auto"/>
            </w:tcBorders>
            <w:shd w:val="clear" w:color="auto" w:fill="auto"/>
            <w:vAlign w:val="center"/>
            <w:hideMark/>
          </w:tcPr>
          <w:p w14:paraId="634433B1" w14:textId="77777777" w:rsidR="00F81BB6" w:rsidRPr="00F81BB6" w:rsidRDefault="00F81BB6" w:rsidP="00F81BB6">
            <w:pPr>
              <w:jc w:val="both"/>
              <w:rPr>
                <w:rFonts w:ascii="Myriad Pro" w:hAnsi="Myriad Pro" w:cs="Calibri"/>
                <w:color w:val="000000"/>
                <w:sz w:val="20"/>
                <w:szCs w:val="20"/>
              </w:rPr>
            </w:pPr>
            <w:r w:rsidRPr="00F81BB6">
              <w:rPr>
                <w:rFonts w:ascii="Myriad Pro" w:hAnsi="Myriad Pro" w:cs="Calibri"/>
                <w:color w:val="000000"/>
                <w:sz w:val="20"/>
                <w:szCs w:val="20"/>
              </w:rPr>
              <w:t>Расходы из прибыли в составе подконтрольных расходов</w:t>
            </w:r>
          </w:p>
        </w:tc>
        <w:tc>
          <w:tcPr>
            <w:tcW w:w="601" w:type="pct"/>
            <w:tcBorders>
              <w:top w:val="nil"/>
              <w:left w:val="nil"/>
              <w:bottom w:val="single" w:sz="4" w:space="0" w:color="auto"/>
              <w:right w:val="single" w:sz="4" w:space="0" w:color="auto"/>
            </w:tcBorders>
            <w:shd w:val="clear" w:color="auto" w:fill="auto"/>
            <w:vAlign w:val="center"/>
            <w:hideMark/>
          </w:tcPr>
          <w:p w14:paraId="4A7FFE38" w14:textId="42CF85DA" w:rsidR="00F81BB6" w:rsidRPr="00F81BB6" w:rsidRDefault="00F81BB6" w:rsidP="00F81BB6">
            <w:pPr>
              <w:jc w:val="center"/>
              <w:rPr>
                <w:rFonts w:ascii="Myriad Pro" w:hAnsi="Myriad Pro" w:cs="Calibri"/>
                <w:sz w:val="20"/>
                <w:szCs w:val="20"/>
              </w:rPr>
            </w:pPr>
            <w:r w:rsidRPr="00F81BB6">
              <w:rPr>
                <w:rFonts w:ascii="Myriad Pro" w:hAnsi="Myriad Pro" w:cs="Calibri"/>
                <w:sz w:val="20"/>
                <w:szCs w:val="20"/>
              </w:rPr>
              <w:t>21 025</w:t>
            </w:r>
          </w:p>
        </w:tc>
        <w:tc>
          <w:tcPr>
            <w:tcW w:w="506" w:type="pct"/>
            <w:tcBorders>
              <w:top w:val="nil"/>
              <w:left w:val="nil"/>
              <w:bottom w:val="single" w:sz="4" w:space="0" w:color="auto"/>
              <w:right w:val="single" w:sz="4" w:space="0" w:color="auto"/>
            </w:tcBorders>
            <w:shd w:val="clear" w:color="auto" w:fill="auto"/>
            <w:vAlign w:val="center"/>
            <w:hideMark/>
          </w:tcPr>
          <w:p w14:paraId="2B4879EB" w14:textId="2E4EC627"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22 153</w:t>
            </w:r>
          </w:p>
        </w:tc>
        <w:tc>
          <w:tcPr>
            <w:tcW w:w="522" w:type="pct"/>
            <w:tcBorders>
              <w:top w:val="nil"/>
              <w:left w:val="nil"/>
              <w:bottom w:val="single" w:sz="4" w:space="0" w:color="auto"/>
              <w:right w:val="single" w:sz="4" w:space="0" w:color="auto"/>
            </w:tcBorders>
            <w:shd w:val="clear" w:color="auto" w:fill="auto"/>
            <w:vAlign w:val="center"/>
            <w:hideMark/>
          </w:tcPr>
          <w:p w14:paraId="167A0277" w14:textId="1F14845C"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1 139</w:t>
            </w:r>
          </w:p>
        </w:tc>
        <w:tc>
          <w:tcPr>
            <w:tcW w:w="592" w:type="pct"/>
            <w:tcBorders>
              <w:top w:val="nil"/>
              <w:left w:val="nil"/>
              <w:bottom w:val="single" w:sz="4" w:space="0" w:color="auto"/>
              <w:right w:val="single" w:sz="4" w:space="0" w:color="auto"/>
            </w:tcBorders>
            <w:shd w:val="clear" w:color="auto" w:fill="auto"/>
            <w:vAlign w:val="center"/>
            <w:hideMark/>
          </w:tcPr>
          <w:p w14:paraId="61BD5DC1" w14:textId="71268E1E"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21 153</w:t>
            </w:r>
          </w:p>
        </w:tc>
        <w:tc>
          <w:tcPr>
            <w:tcW w:w="522" w:type="pct"/>
            <w:tcBorders>
              <w:top w:val="nil"/>
              <w:left w:val="nil"/>
              <w:bottom w:val="single" w:sz="4" w:space="0" w:color="auto"/>
              <w:right w:val="single" w:sz="4" w:space="0" w:color="auto"/>
            </w:tcBorders>
            <w:shd w:val="clear" w:color="auto" w:fill="auto"/>
            <w:vAlign w:val="center"/>
            <w:hideMark/>
          </w:tcPr>
          <w:p w14:paraId="38C29CBD" w14:textId="6F2706C9"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21 014</w:t>
            </w:r>
          </w:p>
        </w:tc>
        <w:tc>
          <w:tcPr>
            <w:tcW w:w="547" w:type="pct"/>
            <w:tcBorders>
              <w:top w:val="nil"/>
              <w:left w:val="nil"/>
              <w:bottom w:val="single" w:sz="4" w:space="0" w:color="auto"/>
              <w:right w:val="single" w:sz="4" w:space="0" w:color="auto"/>
            </w:tcBorders>
            <w:shd w:val="clear" w:color="auto" w:fill="auto"/>
            <w:vAlign w:val="center"/>
            <w:hideMark/>
          </w:tcPr>
          <w:p w14:paraId="1D03E085" w14:textId="473C50D1"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1 000</w:t>
            </w:r>
          </w:p>
        </w:tc>
      </w:tr>
      <w:tr w:rsidR="00F81BB6" w:rsidRPr="00F81BB6" w14:paraId="3D7C3C23" w14:textId="77777777" w:rsidTr="00002253">
        <w:trPr>
          <w:trHeight w:val="20"/>
        </w:trPr>
        <w:tc>
          <w:tcPr>
            <w:tcW w:w="1711" w:type="pct"/>
            <w:tcBorders>
              <w:top w:val="nil"/>
              <w:left w:val="single" w:sz="4" w:space="0" w:color="auto"/>
              <w:bottom w:val="single" w:sz="4" w:space="0" w:color="auto"/>
              <w:right w:val="single" w:sz="4" w:space="0" w:color="auto"/>
            </w:tcBorders>
            <w:shd w:val="clear" w:color="000000" w:fill="E2EFDA"/>
            <w:noWrap/>
            <w:vAlign w:val="center"/>
            <w:hideMark/>
          </w:tcPr>
          <w:p w14:paraId="139E4BAE" w14:textId="77777777" w:rsidR="00F81BB6" w:rsidRPr="00F81BB6" w:rsidRDefault="00F81BB6" w:rsidP="00F81BB6">
            <w:pPr>
              <w:rPr>
                <w:rFonts w:ascii="Myriad Pro" w:hAnsi="Myriad Pro" w:cs="Calibri"/>
                <w:b/>
                <w:bCs/>
                <w:color w:val="000000"/>
                <w:sz w:val="20"/>
                <w:szCs w:val="20"/>
              </w:rPr>
            </w:pPr>
            <w:r w:rsidRPr="00F81BB6">
              <w:rPr>
                <w:rFonts w:ascii="Myriad Pro" w:hAnsi="Myriad Pro" w:cs="Calibri"/>
                <w:b/>
                <w:bCs/>
                <w:color w:val="000000"/>
                <w:sz w:val="20"/>
                <w:szCs w:val="20"/>
              </w:rPr>
              <w:t xml:space="preserve">Неподконтрольные расходы </w:t>
            </w:r>
          </w:p>
        </w:tc>
        <w:tc>
          <w:tcPr>
            <w:tcW w:w="601" w:type="pct"/>
            <w:tcBorders>
              <w:top w:val="nil"/>
              <w:left w:val="nil"/>
              <w:bottom w:val="single" w:sz="4" w:space="0" w:color="auto"/>
              <w:right w:val="single" w:sz="4" w:space="0" w:color="auto"/>
            </w:tcBorders>
            <w:shd w:val="clear" w:color="000000" w:fill="E2EFDA"/>
            <w:vAlign w:val="center"/>
            <w:hideMark/>
          </w:tcPr>
          <w:p w14:paraId="3AC9FBCC" w14:textId="6FF54F3E" w:rsidR="00F81BB6" w:rsidRPr="00F81BB6" w:rsidRDefault="00F81BB6" w:rsidP="00F81BB6">
            <w:pPr>
              <w:jc w:val="center"/>
              <w:rPr>
                <w:rFonts w:ascii="Myriad Pro" w:hAnsi="Myriad Pro" w:cs="Calibri"/>
                <w:b/>
                <w:bCs/>
                <w:color w:val="000000"/>
                <w:sz w:val="20"/>
                <w:szCs w:val="20"/>
              </w:rPr>
            </w:pPr>
            <w:r w:rsidRPr="00F81BB6">
              <w:rPr>
                <w:rFonts w:ascii="Myriad Pro" w:hAnsi="Myriad Pro" w:cs="Calibri"/>
                <w:b/>
                <w:bCs/>
                <w:color w:val="000000"/>
                <w:sz w:val="20"/>
                <w:szCs w:val="20"/>
              </w:rPr>
              <w:t>6 695 007</w:t>
            </w:r>
          </w:p>
        </w:tc>
        <w:tc>
          <w:tcPr>
            <w:tcW w:w="506" w:type="pct"/>
            <w:tcBorders>
              <w:top w:val="nil"/>
              <w:left w:val="nil"/>
              <w:bottom w:val="single" w:sz="4" w:space="0" w:color="auto"/>
              <w:right w:val="single" w:sz="4" w:space="0" w:color="auto"/>
            </w:tcBorders>
            <w:shd w:val="clear" w:color="000000" w:fill="E2EFDA"/>
            <w:vAlign w:val="center"/>
            <w:hideMark/>
          </w:tcPr>
          <w:p w14:paraId="71CD93AD" w14:textId="30EDFE40" w:rsidR="00F81BB6" w:rsidRPr="00F81BB6" w:rsidRDefault="00F81BB6" w:rsidP="00F81BB6">
            <w:pPr>
              <w:jc w:val="center"/>
              <w:rPr>
                <w:rFonts w:ascii="Myriad Pro" w:hAnsi="Myriad Pro" w:cs="Calibri"/>
                <w:b/>
                <w:bCs/>
                <w:color w:val="000000"/>
                <w:sz w:val="20"/>
                <w:szCs w:val="20"/>
              </w:rPr>
            </w:pPr>
            <w:r w:rsidRPr="00F81BB6">
              <w:rPr>
                <w:rFonts w:ascii="Myriad Pro" w:hAnsi="Myriad Pro" w:cs="Calibri"/>
                <w:b/>
                <w:bCs/>
                <w:color w:val="000000"/>
                <w:sz w:val="20"/>
                <w:szCs w:val="20"/>
              </w:rPr>
              <w:t>667 652</w:t>
            </w:r>
          </w:p>
        </w:tc>
        <w:tc>
          <w:tcPr>
            <w:tcW w:w="522" w:type="pct"/>
            <w:tcBorders>
              <w:top w:val="nil"/>
              <w:left w:val="nil"/>
              <w:bottom w:val="single" w:sz="4" w:space="0" w:color="auto"/>
              <w:right w:val="single" w:sz="4" w:space="0" w:color="auto"/>
            </w:tcBorders>
            <w:shd w:val="clear" w:color="000000" w:fill="E2EFDA"/>
            <w:vAlign w:val="center"/>
            <w:hideMark/>
          </w:tcPr>
          <w:p w14:paraId="76A75A7E" w14:textId="353FB97D" w:rsidR="00F81BB6" w:rsidRPr="00F81BB6" w:rsidRDefault="00F81BB6" w:rsidP="00F81BB6">
            <w:pPr>
              <w:jc w:val="center"/>
              <w:rPr>
                <w:rFonts w:ascii="Myriad Pro" w:hAnsi="Myriad Pro" w:cs="Calibri"/>
                <w:b/>
                <w:bCs/>
                <w:color w:val="000000"/>
                <w:sz w:val="20"/>
                <w:szCs w:val="20"/>
              </w:rPr>
            </w:pPr>
            <w:r w:rsidRPr="00F81BB6">
              <w:rPr>
                <w:rFonts w:ascii="Myriad Pro" w:hAnsi="Myriad Pro" w:cs="Calibri"/>
                <w:b/>
                <w:bCs/>
                <w:color w:val="000000"/>
                <w:sz w:val="20"/>
                <w:szCs w:val="20"/>
              </w:rPr>
              <w:t>958 996</w:t>
            </w:r>
          </w:p>
        </w:tc>
        <w:tc>
          <w:tcPr>
            <w:tcW w:w="592" w:type="pct"/>
            <w:tcBorders>
              <w:top w:val="nil"/>
              <w:left w:val="nil"/>
              <w:bottom w:val="single" w:sz="4" w:space="0" w:color="auto"/>
              <w:right w:val="single" w:sz="4" w:space="0" w:color="auto"/>
            </w:tcBorders>
            <w:shd w:val="clear" w:color="000000" w:fill="E2EFDA"/>
            <w:vAlign w:val="center"/>
            <w:hideMark/>
          </w:tcPr>
          <w:p w14:paraId="0D477D5A" w14:textId="68BBBAE3" w:rsidR="00F81BB6" w:rsidRPr="00F81BB6" w:rsidRDefault="00F81BB6" w:rsidP="00F81BB6">
            <w:pPr>
              <w:jc w:val="center"/>
              <w:rPr>
                <w:rFonts w:ascii="Myriad Pro" w:hAnsi="Myriad Pro" w:cs="Calibri"/>
                <w:b/>
                <w:bCs/>
                <w:color w:val="000000"/>
                <w:sz w:val="20"/>
                <w:szCs w:val="20"/>
              </w:rPr>
            </w:pPr>
            <w:r w:rsidRPr="00F81BB6">
              <w:rPr>
                <w:rFonts w:ascii="Myriad Pro" w:hAnsi="Myriad Pro" w:cs="Calibri"/>
                <w:b/>
                <w:bCs/>
                <w:color w:val="000000"/>
                <w:sz w:val="20"/>
                <w:szCs w:val="20"/>
              </w:rPr>
              <w:t>824 109</w:t>
            </w:r>
          </w:p>
        </w:tc>
        <w:tc>
          <w:tcPr>
            <w:tcW w:w="522" w:type="pct"/>
            <w:tcBorders>
              <w:top w:val="nil"/>
              <w:left w:val="nil"/>
              <w:bottom w:val="single" w:sz="4" w:space="0" w:color="auto"/>
              <w:right w:val="single" w:sz="4" w:space="0" w:color="auto"/>
            </w:tcBorders>
            <w:shd w:val="clear" w:color="000000" w:fill="E2EFDA"/>
            <w:vAlign w:val="center"/>
            <w:hideMark/>
          </w:tcPr>
          <w:p w14:paraId="0AA096A1" w14:textId="04FD8570" w:rsidR="00F81BB6" w:rsidRPr="00F81BB6" w:rsidRDefault="00F81BB6" w:rsidP="00F81BB6">
            <w:pPr>
              <w:jc w:val="center"/>
              <w:rPr>
                <w:rFonts w:ascii="Myriad Pro" w:hAnsi="Myriad Pro" w:cs="Calibri"/>
                <w:b/>
                <w:bCs/>
                <w:color w:val="000000"/>
                <w:sz w:val="20"/>
                <w:szCs w:val="20"/>
              </w:rPr>
            </w:pPr>
            <w:r w:rsidRPr="00F81BB6">
              <w:rPr>
                <w:rFonts w:ascii="Myriad Pro" w:hAnsi="Myriad Pro" w:cs="Calibri"/>
                <w:b/>
                <w:bCs/>
                <w:color w:val="000000"/>
                <w:sz w:val="20"/>
                <w:szCs w:val="20"/>
              </w:rPr>
              <w:t>-291 344</w:t>
            </w:r>
          </w:p>
        </w:tc>
        <w:tc>
          <w:tcPr>
            <w:tcW w:w="547" w:type="pct"/>
            <w:tcBorders>
              <w:top w:val="nil"/>
              <w:left w:val="nil"/>
              <w:bottom w:val="single" w:sz="4" w:space="0" w:color="auto"/>
              <w:right w:val="single" w:sz="4" w:space="0" w:color="auto"/>
            </w:tcBorders>
            <w:shd w:val="clear" w:color="000000" w:fill="E2EFDA"/>
            <w:vAlign w:val="center"/>
            <w:hideMark/>
          </w:tcPr>
          <w:p w14:paraId="4DBF430E" w14:textId="0CF4CD8B" w:rsidR="00F81BB6" w:rsidRPr="00F81BB6" w:rsidRDefault="00F81BB6" w:rsidP="00F81BB6">
            <w:pPr>
              <w:jc w:val="center"/>
              <w:rPr>
                <w:rFonts w:ascii="Myriad Pro" w:hAnsi="Myriad Pro" w:cs="Calibri"/>
                <w:b/>
                <w:bCs/>
                <w:color w:val="000000"/>
                <w:sz w:val="20"/>
                <w:szCs w:val="20"/>
              </w:rPr>
            </w:pPr>
            <w:r w:rsidRPr="00F81BB6">
              <w:rPr>
                <w:rFonts w:ascii="Myriad Pro" w:hAnsi="Myriad Pro" w:cs="Calibri"/>
                <w:b/>
                <w:bCs/>
                <w:color w:val="000000"/>
                <w:sz w:val="20"/>
                <w:szCs w:val="20"/>
              </w:rPr>
              <w:t>-156 457</w:t>
            </w:r>
          </w:p>
        </w:tc>
      </w:tr>
      <w:tr w:rsidR="00F81BB6" w:rsidRPr="00F81BB6" w14:paraId="37C4C367" w14:textId="77777777" w:rsidTr="00002253">
        <w:trPr>
          <w:trHeight w:val="20"/>
        </w:trPr>
        <w:tc>
          <w:tcPr>
            <w:tcW w:w="1711" w:type="pct"/>
            <w:tcBorders>
              <w:top w:val="nil"/>
              <w:left w:val="single" w:sz="4" w:space="0" w:color="auto"/>
              <w:bottom w:val="single" w:sz="4" w:space="0" w:color="auto"/>
              <w:right w:val="single" w:sz="4" w:space="0" w:color="auto"/>
            </w:tcBorders>
            <w:shd w:val="clear" w:color="000000" w:fill="FFFFFF"/>
            <w:vAlign w:val="center"/>
            <w:hideMark/>
          </w:tcPr>
          <w:p w14:paraId="621BF290" w14:textId="77777777" w:rsidR="00F81BB6" w:rsidRPr="00F81BB6" w:rsidRDefault="00F81BB6" w:rsidP="00F81BB6">
            <w:pPr>
              <w:rPr>
                <w:rFonts w:ascii="Myriad Pro" w:hAnsi="Myriad Pro" w:cs="Calibri"/>
                <w:color w:val="000000"/>
                <w:sz w:val="20"/>
                <w:szCs w:val="20"/>
              </w:rPr>
            </w:pPr>
            <w:r w:rsidRPr="00F81BB6">
              <w:rPr>
                <w:rFonts w:ascii="Myriad Pro" w:hAnsi="Myriad Pro" w:cs="Calibri"/>
                <w:color w:val="000000"/>
                <w:sz w:val="20"/>
                <w:szCs w:val="20"/>
              </w:rPr>
              <w:t>Оплата услуг ПАО "ФСК ЕЭС"</w:t>
            </w:r>
          </w:p>
        </w:tc>
        <w:tc>
          <w:tcPr>
            <w:tcW w:w="601" w:type="pct"/>
            <w:tcBorders>
              <w:top w:val="nil"/>
              <w:left w:val="nil"/>
              <w:bottom w:val="single" w:sz="4" w:space="0" w:color="auto"/>
              <w:right w:val="single" w:sz="4" w:space="0" w:color="auto"/>
            </w:tcBorders>
            <w:shd w:val="clear" w:color="auto" w:fill="auto"/>
            <w:vAlign w:val="center"/>
            <w:hideMark/>
          </w:tcPr>
          <w:p w14:paraId="65357512" w14:textId="267DF549"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227 436</w:t>
            </w:r>
          </w:p>
        </w:tc>
        <w:tc>
          <w:tcPr>
            <w:tcW w:w="506" w:type="pct"/>
            <w:tcBorders>
              <w:top w:val="nil"/>
              <w:left w:val="nil"/>
              <w:bottom w:val="single" w:sz="4" w:space="0" w:color="auto"/>
              <w:right w:val="single" w:sz="4" w:space="0" w:color="auto"/>
            </w:tcBorders>
            <w:shd w:val="clear" w:color="auto" w:fill="auto"/>
            <w:vAlign w:val="center"/>
            <w:hideMark/>
          </w:tcPr>
          <w:p w14:paraId="4ED92FEB" w14:textId="4937B64E"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232 318</w:t>
            </w:r>
          </w:p>
        </w:tc>
        <w:tc>
          <w:tcPr>
            <w:tcW w:w="522" w:type="pct"/>
            <w:tcBorders>
              <w:top w:val="nil"/>
              <w:left w:val="nil"/>
              <w:bottom w:val="single" w:sz="4" w:space="0" w:color="auto"/>
              <w:right w:val="single" w:sz="4" w:space="0" w:color="auto"/>
            </w:tcBorders>
            <w:shd w:val="clear" w:color="auto" w:fill="auto"/>
            <w:vAlign w:val="center"/>
            <w:hideMark/>
          </w:tcPr>
          <w:p w14:paraId="7D10384A" w14:textId="79599E6E"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229 208</w:t>
            </w:r>
          </w:p>
        </w:tc>
        <w:tc>
          <w:tcPr>
            <w:tcW w:w="592" w:type="pct"/>
            <w:tcBorders>
              <w:top w:val="nil"/>
              <w:left w:val="nil"/>
              <w:bottom w:val="single" w:sz="4" w:space="0" w:color="auto"/>
              <w:right w:val="single" w:sz="4" w:space="0" w:color="auto"/>
            </w:tcBorders>
            <w:shd w:val="clear" w:color="auto" w:fill="auto"/>
            <w:vAlign w:val="center"/>
            <w:hideMark/>
          </w:tcPr>
          <w:p w14:paraId="724C5AA1" w14:textId="7E1FE8D4"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232 318</w:t>
            </w:r>
          </w:p>
        </w:tc>
        <w:tc>
          <w:tcPr>
            <w:tcW w:w="522" w:type="pct"/>
            <w:tcBorders>
              <w:top w:val="nil"/>
              <w:left w:val="nil"/>
              <w:bottom w:val="single" w:sz="4" w:space="0" w:color="auto"/>
              <w:right w:val="single" w:sz="4" w:space="0" w:color="auto"/>
            </w:tcBorders>
            <w:shd w:val="clear" w:color="auto" w:fill="auto"/>
            <w:vAlign w:val="center"/>
            <w:hideMark/>
          </w:tcPr>
          <w:p w14:paraId="763DB41E" w14:textId="29340B6C"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3 110</w:t>
            </w:r>
          </w:p>
        </w:tc>
        <w:tc>
          <w:tcPr>
            <w:tcW w:w="547" w:type="pct"/>
            <w:tcBorders>
              <w:top w:val="nil"/>
              <w:left w:val="nil"/>
              <w:bottom w:val="single" w:sz="4" w:space="0" w:color="auto"/>
              <w:right w:val="single" w:sz="4" w:space="0" w:color="auto"/>
            </w:tcBorders>
            <w:shd w:val="clear" w:color="auto" w:fill="auto"/>
            <w:vAlign w:val="center"/>
            <w:hideMark/>
          </w:tcPr>
          <w:p w14:paraId="3833D6D0" w14:textId="4CA6F232"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0</w:t>
            </w:r>
          </w:p>
        </w:tc>
      </w:tr>
      <w:tr w:rsidR="00F81BB6" w:rsidRPr="00F81BB6" w14:paraId="6D7A7012" w14:textId="77777777" w:rsidTr="00002253">
        <w:trPr>
          <w:trHeight w:val="20"/>
        </w:trPr>
        <w:tc>
          <w:tcPr>
            <w:tcW w:w="1711" w:type="pct"/>
            <w:tcBorders>
              <w:top w:val="nil"/>
              <w:left w:val="single" w:sz="4" w:space="0" w:color="auto"/>
              <w:bottom w:val="single" w:sz="4" w:space="0" w:color="auto"/>
              <w:right w:val="single" w:sz="4" w:space="0" w:color="auto"/>
            </w:tcBorders>
            <w:shd w:val="clear" w:color="000000" w:fill="FFFFFF"/>
            <w:vAlign w:val="center"/>
            <w:hideMark/>
          </w:tcPr>
          <w:p w14:paraId="12891818" w14:textId="77777777" w:rsidR="00F81BB6" w:rsidRPr="00F81BB6" w:rsidRDefault="00F81BB6" w:rsidP="00F81BB6">
            <w:pPr>
              <w:rPr>
                <w:rFonts w:ascii="Myriad Pro" w:hAnsi="Myriad Pro" w:cs="Calibri"/>
                <w:color w:val="000000"/>
                <w:sz w:val="20"/>
                <w:szCs w:val="20"/>
              </w:rPr>
            </w:pPr>
            <w:r w:rsidRPr="00F81BB6">
              <w:rPr>
                <w:rFonts w:ascii="Myriad Pro" w:hAnsi="Myriad Pro" w:cs="Calibri"/>
                <w:color w:val="000000"/>
                <w:sz w:val="20"/>
                <w:szCs w:val="20"/>
              </w:rPr>
              <w:t>Расходы на оплату продукции (услуг) организаций, осуществляющих регулируемые виды деятельности</w:t>
            </w:r>
          </w:p>
        </w:tc>
        <w:tc>
          <w:tcPr>
            <w:tcW w:w="601" w:type="pct"/>
            <w:tcBorders>
              <w:top w:val="nil"/>
              <w:left w:val="nil"/>
              <w:bottom w:val="single" w:sz="4" w:space="0" w:color="auto"/>
              <w:right w:val="single" w:sz="4" w:space="0" w:color="auto"/>
            </w:tcBorders>
            <w:shd w:val="clear" w:color="auto" w:fill="auto"/>
            <w:vAlign w:val="center"/>
            <w:hideMark/>
          </w:tcPr>
          <w:p w14:paraId="306E03BF" w14:textId="3BA63857"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0</w:t>
            </w:r>
          </w:p>
        </w:tc>
        <w:tc>
          <w:tcPr>
            <w:tcW w:w="506" w:type="pct"/>
            <w:tcBorders>
              <w:top w:val="nil"/>
              <w:left w:val="nil"/>
              <w:bottom w:val="single" w:sz="4" w:space="0" w:color="auto"/>
              <w:right w:val="single" w:sz="4" w:space="0" w:color="auto"/>
            </w:tcBorders>
            <w:shd w:val="clear" w:color="auto" w:fill="auto"/>
            <w:vAlign w:val="center"/>
            <w:hideMark/>
          </w:tcPr>
          <w:p w14:paraId="0792849E" w14:textId="72CC22B7"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15 807</w:t>
            </w:r>
          </w:p>
        </w:tc>
        <w:tc>
          <w:tcPr>
            <w:tcW w:w="522" w:type="pct"/>
            <w:tcBorders>
              <w:top w:val="nil"/>
              <w:left w:val="nil"/>
              <w:bottom w:val="single" w:sz="4" w:space="0" w:color="auto"/>
              <w:right w:val="single" w:sz="4" w:space="0" w:color="auto"/>
            </w:tcBorders>
            <w:shd w:val="clear" w:color="auto" w:fill="auto"/>
            <w:vAlign w:val="center"/>
            <w:hideMark/>
          </w:tcPr>
          <w:p w14:paraId="1AF646CA" w14:textId="1C5CC0C4"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0</w:t>
            </w:r>
          </w:p>
        </w:tc>
        <w:tc>
          <w:tcPr>
            <w:tcW w:w="592" w:type="pct"/>
            <w:tcBorders>
              <w:top w:val="nil"/>
              <w:left w:val="nil"/>
              <w:bottom w:val="single" w:sz="4" w:space="0" w:color="auto"/>
              <w:right w:val="single" w:sz="4" w:space="0" w:color="auto"/>
            </w:tcBorders>
            <w:shd w:val="clear" w:color="auto" w:fill="auto"/>
            <w:vAlign w:val="center"/>
            <w:hideMark/>
          </w:tcPr>
          <w:p w14:paraId="75067F5B" w14:textId="2D5BE377"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16 299</w:t>
            </w:r>
          </w:p>
        </w:tc>
        <w:tc>
          <w:tcPr>
            <w:tcW w:w="522" w:type="pct"/>
            <w:tcBorders>
              <w:top w:val="nil"/>
              <w:left w:val="nil"/>
              <w:bottom w:val="single" w:sz="4" w:space="0" w:color="auto"/>
              <w:right w:val="single" w:sz="4" w:space="0" w:color="auto"/>
            </w:tcBorders>
            <w:shd w:val="clear" w:color="auto" w:fill="auto"/>
            <w:vAlign w:val="center"/>
            <w:hideMark/>
          </w:tcPr>
          <w:p w14:paraId="1550CD4F" w14:textId="393211EA"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15 807</w:t>
            </w:r>
          </w:p>
        </w:tc>
        <w:tc>
          <w:tcPr>
            <w:tcW w:w="547" w:type="pct"/>
            <w:tcBorders>
              <w:top w:val="nil"/>
              <w:left w:val="nil"/>
              <w:bottom w:val="single" w:sz="4" w:space="0" w:color="auto"/>
              <w:right w:val="single" w:sz="4" w:space="0" w:color="auto"/>
            </w:tcBorders>
            <w:shd w:val="clear" w:color="auto" w:fill="auto"/>
            <w:vAlign w:val="center"/>
            <w:hideMark/>
          </w:tcPr>
          <w:p w14:paraId="57E0FDEE" w14:textId="50E61500"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-492</w:t>
            </w:r>
          </w:p>
        </w:tc>
      </w:tr>
      <w:tr w:rsidR="00F81BB6" w:rsidRPr="00F81BB6" w14:paraId="678C5065" w14:textId="77777777" w:rsidTr="00002253">
        <w:trPr>
          <w:trHeight w:val="20"/>
        </w:trPr>
        <w:tc>
          <w:tcPr>
            <w:tcW w:w="1711" w:type="pct"/>
            <w:tcBorders>
              <w:top w:val="nil"/>
              <w:left w:val="single" w:sz="4" w:space="0" w:color="auto"/>
              <w:bottom w:val="single" w:sz="4" w:space="0" w:color="auto"/>
              <w:right w:val="single" w:sz="4" w:space="0" w:color="auto"/>
            </w:tcBorders>
            <w:shd w:val="clear" w:color="000000" w:fill="FFFFFF"/>
            <w:vAlign w:val="center"/>
            <w:hideMark/>
          </w:tcPr>
          <w:p w14:paraId="0D2A4FDD" w14:textId="77777777" w:rsidR="00F81BB6" w:rsidRPr="00F81BB6" w:rsidRDefault="00F81BB6" w:rsidP="00F81BB6">
            <w:pPr>
              <w:rPr>
                <w:rFonts w:ascii="Myriad Pro" w:hAnsi="Myriad Pro" w:cs="Calibri"/>
                <w:color w:val="000000"/>
                <w:sz w:val="20"/>
                <w:szCs w:val="20"/>
              </w:rPr>
            </w:pPr>
            <w:r w:rsidRPr="00F81BB6">
              <w:rPr>
                <w:rFonts w:ascii="Myriad Pro" w:hAnsi="Myriad Pro" w:cs="Calibri"/>
                <w:color w:val="000000"/>
                <w:sz w:val="20"/>
                <w:szCs w:val="20"/>
              </w:rPr>
              <w:t>Отчисления на социальные нужды</w:t>
            </w:r>
          </w:p>
        </w:tc>
        <w:tc>
          <w:tcPr>
            <w:tcW w:w="601" w:type="pct"/>
            <w:tcBorders>
              <w:top w:val="nil"/>
              <w:left w:val="nil"/>
              <w:bottom w:val="single" w:sz="4" w:space="0" w:color="auto"/>
              <w:right w:val="single" w:sz="4" w:space="0" w:color="auto"/>
            </w:tcBorders>
            <w:shd w:val="clear" w:color="auto" w:fill="auto"/>
            <w:vAlign w:val="center"/>
            <w:hideMark/>
          </w:tcPr>
          <w:p w14:paraId="2B46855D" w14:textId="25C0766C"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115 933</w:t>
            </w:r>
          </w:p>
        </w:tc>
        <w:tc>
          <w:tcPr>
            <w:tcW w:w="506" w:type="pct"/>
            <w:tcBorders>
              <w:top w:val="nil"/>
              <w:left w:val="nil"/>
              <w:bottom w:val="single" w:sz="4" w:space="0" w:color="auto"/>
              <w:right w:val="single" w:sz="4" w:space="0" w:color="auto"/>
            </w:tcBorders>
            <w:shd w:val="clear" w:color="auto" w:fill="auto"/>
            <w:vAlign w:val="center"/>
            <w:hideMark/>
          </w:tcPr>
          <w:p w14:paraId="4B76FD7A" w14:textId="638BC368"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115 933</w:t>
            </w:r>
          </w:p>
        </w:tc>
        <w:tc>
          <w:tcPr>
            <w:tcW w:w="522" w:type="pct"/>
            <w:tcBorders>
              <w:top w:val="nil"/>
              <w:left w:val="nil"/>
              <w:bottom w:val="single" w:sz="4" w:space="0" w:color="auto"/>
              <w:right w:val="single" w:sz="4" w:space="0" w:color="auto"/>
            </w:tcBorders>
            <w:shd w:val="clear" w:color="auto" w:fill="auto"/>
            <w:vAlign w:val="center"/>
            <w:hideMark/>
          </w:tcPr>
          <w:p w14:paraId="2EE7101B" w14:textId="03D45323"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106 524</w:t>
            </w:r>
          </w:p>
        </w:tc>
        <w:tc>
          <w:tcPr>
            <w:tcW w:w="592" w:type="pct"/>
            <w:tcBorders>
              <w:top w:val="nil"/>
              <w:left w:val="nil"/>
              <w:bottom w:val="single" w:sz="4" w:space="0" w:color="auto"/>
              <w:right w:val="single" w:sz="4" w:space="0" w:color="auto"/>
            </w:tcBorders>
            <w:shd w:val="clear" w:color="auto" w:fill="auto"/>
            <w:vAlign w:val="center"/>
            <w:hideMark/>
          </w:tcPr>
          <w:p w14:paraId="7161AD07" w14:textId="03861DD7"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111 543</w:t>
            </w:r>
          </w:p>
        </w:tc>
        <w:tc>
          <w:tcPr>
            <w:tcW w:w="522" w:type="pct"/>
            <w:tcBorders>
              <w:top w:val="nil"/>
              <w:left w:val="nil"/>
              <w:bottom w:val="single" w:sz="4" w:space="0" w:color="auto"/>
              <w:right w:val="single" w:sz="4" w:space="0" w:color="auto"/>
            </w:tcBorders>
            <w:shd w:val="clear" w:color="auto" w:fill="auto"/>
            <w:vAlign w:val="center"/>
            <w:hideMark/>
          </w:tcPr>
          <w:p w14:paraId="4B37E1D9" w14:textId="4B337674"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9 409</w:t>
            </w:r>
          </w:p>
        </w:tc>
        <w:tc>
          <w:tcPr>
            <w:tcW w:w="547" w:type="pct"/>
            <w:tcBorders>
              <w:top w:val="nil"/>
              <w:left w:val="nil"/>
              <w:bottom w:val="single" w:sz="4" w:space="0" w:color="auto"/>
              <w:right w:val="single" w:sz="4" w:space="0" w:color="auto"/>
            </w:tcBorders>
            <w:shd w:val="clear" w:color="auto" w:fill="auto"/>
            <w:vAlign w:val="center"/>
            <w:hideMark/>
          </w:tcPr>
          <w:p w14:paraId="39E028DC" w14:textId="10542692"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4 390</w:t>
            </w:r>
          </w:p>
        </w:tc>
      </w:tr>
      <w:tr w:rsidR="00F81BB6" w:rsidRPr="00F81BB6" w14:paraId="657A8B55" w14:textId="77777777" w:rsidTr="00002253">
        <w:trPr>
          <w:trHeight w:val="20"/>
        </w:trPr>
        <w:tc>
          <w:tcPr>
            <w:tcW w:w="1711" w:type="pct"/>
            <w:tcBorders>
              <w:top w:val="nil"/>
              <w:left w:val="single" w:sz="4" w:space="0" w:color="auto"/>
              <w:bottom w:val="single" w:sz="4" w:space="0" w:color="auto"/>
              <w:right w:val="single" w:sz="4" w:space="0" w:color="auto"/>
            </w:tcBorders>
            <w:shd w:val="clear" w:color="000000" w:fill="FFFFFF"/>
            <w:vAlign w:val="center"/>
            <w:hideMark/>
          </w:tcPr>
          <w:p w14:paraId="0CF50FAE" w14:textId="77777777" w:rsidR="00F81BB6" w:rsidRPr="00F81BB6" w:rsidRDefault="00F81BB6" w:rsidP="00F81BB6">
            <w:pPr>
              <w:rPr>
                <w:rFonts w:ascii="Myriad Pro" w:hAnsi="Myriad Pro" w:cs="Calibri"/>
                <w:color w:val="000000"/>
                <w:sz w:val="20"/>
                <w:szCs w:val="20"/>
              </w:rPr>
            </w:pPr>
            <w:r w:rsidRPr="00F81BB6">
              <w:rPr>
                <w:rFonts w:ascii="Myriad Pro" w:hAnsi="Myriad Pro" w:cs="Calibri"/>
                <w:color w:val="000000"/>
                <w:sz w:val="20"/>
                <w:szCs w:val="20"/>
              </w:rPr>
              <w:t>Арендная плата</w:t>
            </w:r>
          </w:p>
        </w:tc>
        <w:tc>
          <w:tcPr>
            <w:tcW w:w="601" w:type="pct"/>
            <w:tcBorders>
              <w:top w:val="nil"/>
              <w:left w:val="nil"/>
              <w:bottom w:val="single" w:sz="4" w:space="0" w:color="auto"/>
              <w:right w:val="single" w:sz="4" w:space="0" w:color="auto"/>
            </w:tcBorders>
            <w:shd w:val="clear" w:color="auto" w:fill="auto"/>
            <w:vAlign w:val="center"/>
            <w:hideMark/>
          </w:tcPr>
          <w:p w14:paraId="306749A6" w14:textId="07586E22"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15 818</w:t>
            </w:r>
          </w:p>
        </w:tc>
        <w:tc>
          <w:tcPr>
            <w:tcW w:w="506" w:type="pct"/>
            <w:tcBorders>
              <w:top w:val="nil"/>
              <w:left w:val="nil"/>
              <w:bottom w:val="single" w:sz="4" w:space="0" w:color="auto"/>
              <w:right w:val="single" w:sz="4" w:space="0" w:color="auto"/>
            </w:tcBorders>
            <w:shd w:val="clear" w:color="auto" w:fill="auto"/>
            <w:vAlign w:val="center"/>
            <w:hideMark/>
          </w:tcPr>
          <w:p w14:paraId="05812B11" w14:textId="6685BF94"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15 818</w:t>
            </w:r>
          </w:p>
        </w:tc>
        <w:tc>
          <w:tcPr>
            <w:tcW w:w="522" w:type="pct"/>
            <w:tcBorders>
              <w:top w:val="nil"/>
              <w:left w:val="nil"/>
              <w:bottom w:val="single" w:sz="4" w:space="0" w:color="auto"/>
              <w:right w:val="single" w:sz="4" w:space="0" w:color="auto"/>
            </w:tcBorders>
            <w:shd w:val="clear" w:color="auto" w:fill="auto"/>
            <w:vAlign w:val="center"/>
            <w:hideMark/>
          </w:tcPr>
          <w:p w14:paraId="475DE2C6" w14:textId="34137791"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23 265</w:t>
            </w:r>
          </w:p>
        </w:tc>
        <w:tc>
          <w:tcPr>
            <w:tcW w:w="592" w:type="pct"/>
            <w:tcBorders>
              <w:top w:val="nil"/>
              <w:left w:val="nil"/>
              <w:bottom w:val="single" w:sz="4" w:space="0" w:color="auto"/>
              <w:right w:val="single" w:sz="4" w:space="0" w:color="auto"/>
            </w:tcBorders>
            <w:shd w:val="clear" w:color="auto" w:fill="auto"/>
            <w:vAlign w:val="center"/>
            <w:hideMark/>
          </w:tcPr>
          <w:p w14:paraId="77D19739" w14:textId="69DED79B"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15 818</w:t>
            </w:r>
          </w:p>
        </w:tc>
        <w:tc>
          <w:tcPr>
            <w:tcW w:w="522" w:type="pct"/>
            <w:tcBorders>
              <w:top w:val="nil"/>
              <w:left w:val="nil"/>
              <w:bottom w:val="single" w:sz="4" w:space="0" w:color="auto"/>
              <w:right w:val="single" w:sz="4" w:space="0" w:color="auto"/>
            </w:tcBorders>
            <w:shd w:val="clear" w:color="auto" w:fill="auto"/>
            <w:vAlign w:val="center"/>
            <w:hideMark/>
          </w:tcPr>
          <w:p w14:paraId="3EA368FB" w14:textId="25023EA9"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-7 447</w:t>
            </w:r>
          </w:p>
        </w:tc>
        <w:tc>
          <w:tcPr>
            <w:tcW w:w="547" w:type="pct"/>
            <w:tcBorders>
              <w:top w:val="nil"/>
              <w:left w:val="nil"/>
              <w:bottom w:val="single" w:sz="4" w:space="0" w:color="auto"/>
              <w:right w:val="single" w:sz="4" w:space="0" w:color="auto"/>
            </w:tcBorders>
            <w:shd w:val="clear" w:color="auto" w:fill="auto"/>
            <w:vAlign w:val="center"/>
            <w:hideMark/>
          </w:tcPr>
          <w:p w14:paraId="1DFF4804" w14:textId="622A9BB4"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0</w:t>
            </w:r>
          </w:p>
        </w:tc>
      </w:tr>
      <w:tr w:rsidR="00F81BB6" w:rsidRPr="00F81BB6" w14:paraId="7FF583A7" w14:textId="77777777" w:rsidTr="00002253">
        <w:trPr>
          <w:trHeight w:val="20"/>
        </w:trPr>
        <w:tc>
          <w:tcPr>
            <w:tcW w:w="1711" w:type="pct"/>
            <w:tcBorders>
              <w:top w:val="nil"/>
              <w:left w:val="single" w:sz="4" w:space="0" w:color="auto"/>
              <w:bottom w:val="single" w:sz="4" w:space="0" w:color="auto"/>
              <w:right w:val="single" w:sz="4" w:space="0" w:color="auto"/>
            </w:tcBorders>
            <w:shd w:val="clear" w:color="000000" w:fill="FFFFFF"/>
            <w:vAlign w:val="center"/>
            <w:hideMark/>
          </w:tcPr>
          <w:p w14:paraId="29401977" w14:textId="77777777" w:rsidR="00F81BB6" w:rsidRPr="00F81BB6" w:rsidRDefault="00F81BB6" w:rsidP="00F81BB6">
            <w:pPr>
              <w:rPr>
                <w:rFonts w:ascii="Myriad Pro" w:hAnsi="Myriad Pro" w:cs="Calibri"/>
                <w:color w:val="000000"/>
                <w:sz w:val="20"/>
                <w:szCs w:val="20"/>
              </w:rPr>
            </w:pPr>
            <w:r w:rsidRPr="00F81BB6">
              <w:rPr>
                <w:rFonts w:ascii="Myriad Pro" w:hAnsi="Myriad Pro" w:cs="Calibri"/>
                <w:color w:val="000000"/>
                <w:sz w:val="20"/>
                <w:szCs w:val="20"/>
              </w:rPr>
              <w:t>Налоги</w:t>
            </w:r>
          </w:p>
        </w:tc>
        <w:tc>
          <w:tcPr>
            <w:tcW w:w="601" w:type="pct"/>
            <w:tcBorders>
              <w:top w:val="nil"/>
              <w:left w:val="nil"/>
              <w:bottom w:val="single" w:sz="4" w:space="0" w:color="auto"/>
              <w:right w:val="single" w:sz="4" w:space="0" w:color="auto"/>
            </w:tcBorders>
            <w:shd w:val="clear" w:color="auto" w:fill="auto"/>
            <w:vAlign w:val="center"/>
            <w:hideMark/>
          </w:tcPr>
          <w:p w14:paraId="1B1DBF0D" w14:textId="17A43F14"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26 888</w:t>
            </w:r>
          </w:p>
        </w:tc>
        <w:tc>
          <w:tcPr>
            <w:tcW w:w="506" w:type="pct"/>
            <w:tcBorders>
              <w:top w:val="nil"/>
              <w:left w:val="nil"/>
              <w:bottom w:val="single" w:sz="4" w:space="0" w:color="auto"/>
              <w:right w:val="single" w:sz="4" w:space="0" w:color="auto"/>
            </w:tcBorders>
            <w:shd w:val="clear" w:color="auto" w:fill="auto"/>
            <w:vAlign w:val="center"/>
            <w:hideMark/>
          </w:tcPr>
          <w:p w14:paraId="5F3720E0" w14:textId="1314B151"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20 873</w:t>
            </w:r>
          </w:p>
        </w:tc>
        <w:tc>
          <w:tcPr>
            <w:tcW w:w="522" w:type="pct"/>
            <w:tcBorders>
              <w:top w:val="nil"/>
              <w:left w:val="nil"/>
              <w:bottom w:val="single" w:sz="4" w:space="0" w:color="auto"/>
              <w:right w:val="single" w:sz="4" w:space="0" w:color="auto"/>
            </w:tcBorders>
            <w:shd w:val="clear" w:color="auto" w:fill="auto"/>
            <w:vAlign w:val="center"/>
            <w:hideMark/>
          </w:tcPr>
          <w:p w14:paraId="60F51255" w14:textId="1BE33C1B"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23 381</w:t>
            </w:r>
          </w:p>
        </w:tc>
        <w:tc>
          <w:tcPr>
            <w:tcW w:w="592" w:type="pct"/>
            <w:tcBorders>
              <w:top w:val="nil"/>
              <w:left w:val="nil"/>
              <w:bottom w:val="single" w:sz="4" w:space="0" w:color="auto"/>
              <w:right w:val="single" w:sz="4" w:space="0" w:color="auto"/>
            </w:tcBorders>
            <w:shd w:val="clear" w:color="auto" w:fill="auto"/>
            <w:vAlign w:val="center"/>
            <w:hideMark/>
          </w:tcPr>
          <w:p w14:paraId="34CD225E" w14:textId="77859CD1"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19 559</w:t>
            </w:r>
          </w:p>
        </w:tc>
        <w:tc>
          <w:tcPr>
            <w:tcW w:w="522" w:type="pct"/>
            <w:tcBorders>
              <w:top w:val="nil"/>
              <w:left w:val="nil"/>
              <w:bottom w:val="single" w:sz="4" w:space="0" w:color="auto"/>
              <w:right w:val="single" w:sz="4" w:space="0" w:color="auto"/>
            </w:tcBorders>
            <w:shd w:val="clear" w:color="auto" w:fill="auto"/>
            <w:vAlign w:val="center"/>
            <w:hideMark/>
          </w:tcPr>
          <w:p w14:paraId="3CAC41AC" w14:textId="5BDDE2EE"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-2 508</w:t>
            </w:r>
          </w:p>
        </w:tc>
        <w:tc>
          <w:tcPr>
            <w:tcW w:w="547" w:type="pct"/>
            <w:tcBorders>
              <w:top w:val="nil"/>
              <w:left w:val="nil"/>
              <w:bottom w:val="single" w:sz="4" w:space="0" w:color="auto"/>
              <w:right w:val="single" w:sz="4" w:space="0" w:color="auto"/>
            </w:tcBorders>
            <w:shd w:val="clear" w:color="auto" w:fill="auto"/>
            <w:vAlign w:val="center"/>
            <w:hideMark/>
          </w:tcPr>
          <w:p w14:paraId="37602EF0" w14:textId="6A57989A"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1 314</w:t>
            </w:r>
          </w:p>
        </w:tc>
      </w:tr>
      <w:tr w:rsidR="00F81BB6" w:rsidRPr="00F81BB6" w14:paraId="0E94D2F4" w14:textId="77777777" w:rsidTr="00002253">
        <w:trPr>
          <w:trHeight w:val="20"/>
        </w:trPr>
        <w:tc>
          <w:tcPr>
            <w:tcW w:w="1711" w:type="pct"/>
            <w:tcBorders>
              <w:top w:val="nil"/>
              <w:left w:val="single" w:sz="4" w:space="0" w:color="auto"/>
              <w:bottom w:val="single" w:sz="4" w:space="0" w:color="auto"/>
              <w:right w:val="single" w:sz="4" w:space="0" w:color="auto"/>
            </w:tcBorders>
            <w:shd w:val="clear" w:color="000000" w:fill="FFFFFF"/>
            <w:vAlign w:val="center"/>
            <w:hideMark/>
          </w:tcPr>
          <w:p w14:paraId="08C88F0A" w14:textId="77777777" w:rsidR="00F81BB6" w:rsidRPr="00F81BB6" w:rsidRDefault="00F81BB6" w:rsidP="00F81BB6">
            <w:pPr>
              <w:rPr>
                <w:rFonts w:ascii="Myriad Pro" w:hAnsi="Myriad Pro" w:cs="Calibri"/>
                <w:color w:val="000000"/>
                <w:sz w:val="20"/>
                <w:szCs w:val="20"/>
              </w:rPr>
            </w:pPr>
            <w:r w:rsidRPr="00F81BB6">
              <w:rPr>
                <w:rFonts w:ascii="Myriad Pro" w:hAnsi="Myriad Pro" w:cs="Calibri"/>
                <w:color w:val="000000"/>
                <w:sz w:val="20"/>
                <w:szCs w:val="20"/>
              </w:rPr>
              <w:t>Амортизация ОС и нематериальных активов</w:t>
            </w:r>
          </w:p>
        </w:tc>
        <w:tc>
          <w:tcPr>
            <w:tcW w:w="601" w:type="pct"/>
            <w:tcBorders>
              <w:top w:val="nil"/>
              <w:left w:val="nil"/>
              <w:bottom w:val="single" w:sz="4" w:space="0" w:color="auto"/>
              <w:right w:val="single" w:sz="4" w:space="0" w:color="auto"/>
            </w:tcBorders>
            <w:shd w:val="clear" w:color="auto" w:fill="auto"/>
            <w:vAlign w:val="center"/>
            <w:hideMark/>
          </w:tcPr>
          <w:p w14:paraId="11241F5E" w14:textId="3D864B79"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109 911</w:t>
            </w:r>
          </w:p>
        </w:tc>
        <w:tc>
          <w:tcPr>
            <w:tcW w:w="506" w:type="pct"/>
            <w:tcBorders>
              <w:top w:val="nil"/>
              <w:left w:val="nil"/>
              <w:bottom w:val="single" w:sz="4" w:space="0" w:color="auto"/>
              <w:right w:val="single" w:sz="4" w:space="0" w:color="auto"/>
            </w:tcBorders>
            <w:shd w:val="clear" w:color="auto" w:fill="auto"/>
            <w:vAlign w:val="center"/>
            <w:hideMark/>
          </w:tcPr>
          <w:p w14:paraId="31D41D7C" w14:textId="640A40A3"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105 422</w:t>
            </w:r>
          </w:p>
        </w:tc>
        <w:tc>
          <w:tcPr>
            <w:tcW w:w="522" w:type="pct"/>
            <w:tcBorders>
              <w:top w:val="nil"/>
              <w:left w:val="nil"/>
              <w:bottom w:val="single" w:sz="4" w:space="0" w:color="auto"/>
              <w:right w:val="single" w:sz="4" w:space="0" w:color="auto"/>
            </w:tcBorders>
            <w:shd w:val="clear" w:color="auto" w:fill="auto"/>
            <w:vAlign w:val="center"/>
            <w:hideMark/>
          </w:tcPr>
          <w:p w14:paraId="317BEAB3" w14:textId="785EABB1"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98 394</w:t>
            </w:r>
          </w:p>
        </w:tc>
        <w:tc>
          <w:tcPr>
            <w:tcW w:w="592" w:type="pct"/>
            <w:tcBorders>
              <w:top w:val="nil"/>
              <w:left w:val="nil"/>
              <w:bottom w:val="single" w:sz="4" w:space="0" w:color="auto"/>
              <w:right w:val="single" w:sz="4" w:space="0" w:color="auto"/>
            </w:tcBorders>
            <w:shd w:val="clear" w:color="auto" w:fill="auto"/>
            <w:vAlign w:val="center"/>
            <w:hideMark/>
          </w:tcPr>
          <w:p w14:paraId="79E7A7E5" w14:textId="62ED9684"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105 422</w:t>
            </w:r>
          </w:p>
        </w:tc>
        <w:tc>
          <w:tcPr>
            <w:tcW w:w="522" w:type="pct"/>
            <w:tcBorders>
              <w:top w:val="nil"/>
              <w:left w:val="nil"/>
              <w:bottom w:val="single" w:sz="4" w:space="0" w:color="auto"/>
              <w:right w:val="single" w:sz="4" w:space="0" w:color="auto"/>
            </w:tcBorders>
            <w:shd w:val="clear" w:color="auto" w:fill="auto"/>
            <w:vAlign w:val="center"/>
            <w:hideMark/>
          </w:tcPr>
          <w:p w14:paraId="4720F859" w14:textId="4FB43179"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7 028</w:t>
            </w:r>
          </w:p>
        </w:tc>
        <w:tc>
          <w:tcPr>
            <w:tcW w:w="547" w:type="pct"/>
            <w:tcBorders>
              <w:top w:val="nil"/>
              <w:left w:val="nil"/>
              <w:bottom w:val="single" w:sz="4" w:space="0" w:color="auto"/>
              <w:right w:val="single" w:sz="4" w:space="0" w:color="auto"/>
            </w:tcBorders>
            <w:shd w:val="clear" w:color="auto" w:fill="auto"/>
            <w:vAlign w:val="center"/>
            <w:hideMark/>
          </w:tcPr>
          <w:p w14:paraId="56E4476C" w14:textId="4EDAE1E5"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0</w:t>
            </w:r>
          </w:p>
        </w:tc>
      </w:tr>
      <w:tr w:rsidR="00F81BB6" w:rsidRPr="00F81BB6" w14:paraId="578A3B38" w14:textId="77777777" w:rsidTr="00002253">
        <w:trPr>
          <w:trHeight w:val="20"/>
        </w:trPr>
        <w:tc>
          <w:tcPr>
            <w:tcW w:w="1711" w:type="pct"/>
            <w:tcBorders>
              <w:top w:val="nil"/>
              <w:left w:val="single" w:sz="4" w:space="0" w:color="auto"/>
              <w:bottom w:val="single" w:sz="4" w:space="0" w:color="auto"/>
              <w:right w:val="single" w:sz="4" w:space="0" w:color="auto"/>
            </w:tcBorders>
            <w:shd w:val="clear" w:color="000000" w:fill="FFFFFF"/>
            <w:vAlign w:val="center"/>
            <w:hideMark/>
          </w:tcPr>
          <w:p w14:paraId="7E6D9083" w14:textId="77777777" w:rsidR="00F81BB6" w:rsidRPr="00F81BB6" w:rsidRDefault="00F81BB6" w:rsidP="00F81BB6">
            <w:pPr>
              <w:rPr>
                <w:rFonts w:ascii="Myriad Pro" w:hAnsi="Myriad Pro" w:cs="Calibri"/>
                <w:color w:val="000000"/>
                <w:sz w:val="20"/>
                <w:szCs w:val="20"/>
              </w:rPr>
            </w:pPr>
            <w:r w:rsidRPr="00F81BB6">
              <w:rPr>
                <w:rFonts w:ascii="Myriad Pro" w:hAnsi="Myriad Pro" w:cs="Calibri"/>
                <w:color w:val="000000"/>
                <w:sz w:val="20"/>
                <w:szCs w:val="20"/>
              </w:rPr>
              <w:t>Налог на прибыль</w:t>
            </w:r>
          </w:p>
        </w:tc>
        <w:tc>
          <w:tcPr>
            <w:tcW w:w="601" w:type="pct"/>
            <w:tcBorders>
              <w:top w:val="nil"/>
              <w:left w:val="nil"/>
              <w:bottom w:val="single" w:sz="4" w:space="0" w:color="auto"/>
              <w:right w:val="single" w:sz="4" w:space="0" w:color="auto"/>
            </w:tcBorders>
            <w:shd w:val="clear" w:color="auto" w:fill="auto"/>
            <w:vAlign w:val="center"/>
            <w:hideMark/>
          </w:tcPr>
          <w:p w14:paraId="4C4DE26E" w14:textId="3E190075"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112 229</w:t>
            </w:r>
          </w:p>
        </w:tc>
        <w:tc>
          <w:tcPr>
            <w:tcW w:w="506" w:type="pct"/>
            <w:tcBorders>
              <w:top w:val="nil"/>
              <w:left w:val="nil"/>
              <w:bottom w:val="single" w:sz="4" w:space="0" w:color="auto"/>
              <w:right w:val="single" w:sz="4" w:space="0" w:color="auto"/>
            </w:tcBorders>
            <w:shd w:val="clear" w:color="auto" w:fill="auto"/>
            <w:vAlign w:val="center"/>
            <w:hideMark/>
          </w:tcPr>
          <w:p w14:paraId="62F48514" w14:textId="6033626B"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0</w:t>
            </w:r>
          </w:p>
        </w:tc>
        <w:tc>
          <w:tcPr>
            <w:tcW w:w="522" w:type="pct"/>
            <w:tcBorders>
              <w:top w:val="nil"/>
              <w:left w:val="nil"/>
              <w:bottom w:val="single" w:sz="4" w:space="0" w:color="auto"/>
              <w:right w:val="single" w:sz="4" w:space="0" w:color="auto"/>
            </w:tcBorders>
            <w:shd w:val="clear" w:color="auto" w:fill="auto"/>
            <w:vAlign w:val="center"/>
            <w:hideMark/>
          </w:tcPr>
          <w:p w14:paraId="59A2386A" w14:textId="2E537B83"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0</w:t>
            </w:r>
          </w:p>
        </w:tc>
        <w:tc>
          <w:tcPr>
            <w:tcW w:w="592" w:type="pct"/>
            <w:tcBorders>
              <w:top w:val="nil"/>
              <w:left w:val="nil"/>
              <w:bottom w:val="single" w:sz="4" w:space="0" w:color="auto"/>
              <w:right w:val="single" w:sz="4" w:space="0" w:color="auto"/>
            </w:tcBorders>
            <w:shd w:val="clear" w:color="auto" w:fill="auto"/>
            <w:vAlign w:val="center"/>
            <w:hideMark/>
          </w:tcPr>
          <w:p w14:paraId="3F5B26C8" w14:textId="53B625DB"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112 229</w:t>
            </w:r>
          </w:p>
        </w:tc>
        <w:tc>
          <w:tcPr>
            <w:tcW w:w="522" w:type="pct"/>
            <w:tcBorders>
              <w:top w:val="nil"/>
              <w:left w:val="nil"/>
              <w:bottom w:val="single" w:sz="4" w:space="0" w:color="auto"/>
              <w:right w:val="single" w:sz="4" w:space="0" w:color="auto"/>
            </w:tcBorders>
            <w:shd w:val="clear" w:color="auto" w:fill="auto"/>
            <w:vAlign w:val="center"/>
            <w:hideMark/>
          </w:tcPr>
          <w:p w14:paraId="26EB8C31" w14:textId="0DD73786"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0</w:t>
            </w:r>
          </w:p>
        </w:tc>
        <w:tc>
          <w:tcPr>
            <w:tcW w:w="547" w:type="pct"/>
            <w:tcBorders>
              <w:top w:val="nil"/>
              <w:left w:val="nil"/>
              <w:bottom w:val="single" w:sz="4" w:space="0" w:color="auto"/>
              <w:right w:val="single" w:sz="4" w:space="0" w:color="auto"/>
            </w:tcBorders>
            <w:shd w:val="clear" w:color="auto" w:fill="auto"/>
            <w:vAlign w:val="center"/>
            <w:hideMark/>
          </w:tcPr>
          <w:p w14:paraId="356DFCDB" w14:textId="1479D7EA"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-112 229</w:t>
            </w:r>
          </w:p>
        </w:tc>
      </w:tr>
      <w:tr w:rsidR="00F81BB6" w:rsidRPr="00F81BB6" w14:paraId="11AD7344" w14:textId="77777777" w:rsidTr="00002253">
        <w:trPr>
          <w:trHeight w:val="20"/>
        </w:trPr>
        <w:tc>
          <w:tcPr>
            <w:tcW w:w="1711" w:type="pct"/>
            <w:tcBorders>
              <w:top w:val="nil"/>
              <w:left w:val="single" w:sz="4" w:space="0" w:color="auto"/>
              <w:bottom w:val="single" w:sz="4" w:space="0" w:color="auto"/>
              <w:right w:val="single" w:sz="4" w:space="0" w:color="auto"/>
            </w:tcBorders>
            <w:shd w:val="clear" w:color="000000" w:fill="FFFFFF"/>
            <w:vAlign w:val="center"/>
            <w:hideMark/>
          </w:tcPr>
          <w:p w14:paraId="6D0EAF21" w14:textId="3628098B" w:rsidR="00F81BB6" w:rsidRPr="00F81BB6" w:rsidRDefault="00F81BB6" w:rsidP="00F81BB6">
            <w:pPr>
              <w:rPr>
                <w:rFonts w:ascii="Myriad Pro" w:hAnsi="Myriad Pro" w:cs="Calibri"/>
                <w:color w:val="000000"/>
                <w:sz w:val="20"/>
                <w:szCs w:val="20"/>
              </w:rPr>
            </w:pPr>
            <w:r>
              <w:rPr>
                <w:rFonts w:ascii="Myriad Pro" w:hAnsi="Myriad Pro" w:cs="Calibri"/>
                <w:color w:val="000000"/>
                <w:sz w:val="20"/>
                <w:szCs w:val="20"/>
              </w:rPr>
              <w:t>Выпадающие доходы</w:t>
            </w:r>
            <w:r w:rsidRPr="00F81BB6">
              <w:rPr>
                <w:rFonts w:ascii="Myriad Pro" w:hAnsi="Myriad Pro" w:cs="Calibri"/>
                <w:color w:val="000000"/>
                <w:sz w:val="20"/>
                <w:szCs w:val="20"/>
              </w:rPr>
              <w:t>, связанные с осуществлением технологического присоединения к электрическим сетям</w:t>
            </w:r>
          </w:p>
        </w:tc>
        <w:tc>
          <w:tcPr>
            <w:tcW w:w="601" w:type="pct"/>
            <w:tcBorders>
              <w:top w:val="nil"/>
              <w:left w:val="nil"/>
              <w:bottom w:val="single" w:sz="4" w:space="0" w:color="auto"/>
              <w:right w:val="single" w:sz="4" w:space="0" w:color="auto"/>
            </w:tcBorders>
            <w:shd w:val="clear" w:color="auto" w:fill="auto"/>
            <w:vAlign w:val="center"/>
            <w:hideMark/>
          </w:tcPr>
          <w:p w14:paraId="67617262" w14:textId="215CE362"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56 622</w:t>
            </w:r>
          </w:p>
        </w:tc>
        <w:tc>
          <w:tcPr>
            <w:tcW w:w="506" w:type="pct"/>
            <w:tcBorders>
              <w:top w:val="nil"/>
              <w:left w:val="nil"/>
              <w:bottom w:val="single" w:sz="4" w:space="0" w:color="auto"/>
              <w:right w:val="single" w:sz="4" w:space="0" w:color="auto"/>
            </w:tcBorders>
            <w:shd w:val="clear" w:color="auto" w:fill="auto"/>
            <w:vAlign w:val="center"/>
            <w:hideMark/>
          </w:tcPr>
          <w:p w14:paraId="206DFAF0" w14:textId="038BE2FF"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50 652</w:t>
            </w:r>
          </w:p>
        </w:tc>
        <w:tc>
          <w:tcPr>
            <w:tcW w:w="522" w:type="pct"/>
            <w:tcBorders>
              <w:top w:val="nil"/>
              <w:left w:val="nil"/>
              <w:bottom w:val="single" w:sz="4" w:space="0" w:color="auto"/>
              <w:right w:val="single" w:sz="4" w:space="0" w:color="auto"/>
            </w:tcBorders>
            <w:shd w:val="clear" w:color="auto" w:fill="auto"/>
            <w:vAlign w:val="center"/>
            <w:hideMark/>
          </w:tcPr>
          <w:p w14:paraId="36407ACA" w14:textId="2890138D"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95 343</w:t>
            </w:r>
          </w:p>
        </w:tc>
        <w:tc>
          <w:tcPr>
            <w:tcW w:w="592" w:type="pct"/>
            <w:tcBorders>
              <w:top w:val="nil"/>
              <w:left w:val="nil"/>
              <w:bottom w:val="single" w:sz="4" w:space="0" w:color="auto"/>
              <w:right w:val="single" w:sz="4" w:space="0" w:color="auto"/>
            </w:tcBorders>
            <w:shd w:val="clear" w:color="auto" w:fill="auto"/>
            <w:vAlign w:val="center"/>
            <w:hideMark/>
          </w:tcPr>
          <w:p w14:paraId="62B37AA9" w14:textId="3A4AC391"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65 202</w:t>
            </w:r>
          </w:p>
        </w:tc>
        <w:tc>
          <w:tcPr>
            <w:tcW w:w="522" w:type="pct"/>
            <w:tcBorders>
              <w:top w:val="nil"/>
              <w:left w:val="nil"/>
              <w:bottom w:val="single" w:sz="4" w:space="0" w:color="auto"/>
              <w:right w:val="single" w:sz="4" w:space="0" w:color="auto"/>
            </w:tcBorders>
            <w:shd w:val="clear" w:color="auto" w:fill="auto"/>
            <w:vAlign w:val="center"/>
            <w:hideMark/>
          </w:tcPr>
          <w:p w14:paraId="1A759916" w14:textId="613D661E"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-44 691</w:t>
            </w:r>
          </w:p>
        </w:tc>
        <w:tc>
          <w:tcPr>
            <w:tcW w:w="547" w:type="pct"/>
            <w:tcBorders>
              <w:top w:val="nil"/>
              <w:left w:val="nil"/>
              <w:bottom w:val="single" w:sz="4" w:space="0" w:color="auto"/>
              <w:right w:val="single" w:sz="4" w:space="0" w:color="auto"/>
            </w:tcBorders>
            <w:shd w:val="clear" w:color="auto" w:fill="auto"/>
            <w:vAlign w:val="center"/>
            <w:hideMark/>
          </w:tcPr>
          <w:p w14:paraId="2C7EA5DA" w14:textId="0B8381F1"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-14 550</w:t>
            </w:r>
          </w:p>
        </w:tc>
      </w:tr>
      <w:tr w:rsidR="00F81BB6" w:rsidRPr="00F81BB6" w14:paraId="0C787A45" w14:textId="77777777" w:rsidTr="00002253">
        <w:trPr>
          <w:trHeight w:val="20"/>
        </w:trPr>
        <w:tc>
          <w:tcPr>
            <w:tcW w:w="1711" w:type="pct"/>
            <w:tcBorders>
              <w:top w:val="nil"/>
              <w:left w:val="single" w:sz="4" w:space="0" w:color="auto"/>
              <w:bottom w:val="single" w:sz="4" w:space="0" w:color="auto"/>
              <w:right w:val="single" w:sz="4" w:space="0" w:color="auto"/>
            </w:tcBorders>
            <w:shd w:val="clear" w:color="000000" w:fill="FFFFFF"/>
            <w:vAlign w:val="center"/>
            <w:hideMark/>
          </w:tcPr>
          <w:p w14:paraId="462BADBA" w14:textId="77777777" w:rsidR="00F81BB6" w:rsidRPr="00F81BB6" w:rsidRDefault="00F81BB6" w:rsidP="00F81BB6">
            <w:pPr>
              <w:rPr>
                <w:rFonts w:ascii="Myriad Pro" w:hAnsi="Myriad Pro" w:cs="Calibri"/>
                <w:color w:val="000000"/>
                <w:sz w:val="20"/>
                <w:szCs w:val="20"/>
              </w:rPr>
            </w:pPr>
            <w:r w:rsidRPr="00F81BB6">
              <w:rPr>
                <w:rFonts w:ascii="Myriad Pro" w:hAnsi="Myriad Pro" w:cs="Calibri"/>
                <w:color w:val="000000"/>
                <w:sz w:val="20"/>
                <w:szCs w:val="20"/>
              </w:rPr>
              <w:t>Прочие неподконтрольные расходы</w:t>
            </w:r>
          </w:p>
        </w:tc>
        <w:tc>
          <w:tcPr>
            <w:tcW w:w="601" w:type="pct"/>
            <w:tcBorders>
              <w:top w:val="nil"/>
              <w:left w:val="nil"/>
              <w:bottom w:val="single" w:sz="4" w:space="0" w:color="auto"/>
              <w:right w:val="single" w:sz="4" w:space="0" w:color="auto"/>
            </w:tcBorders>
            <w:shd w:val="clear" w:color="auto" w:fill="auto"/>
            <w:vAlign w:val="center"/>
            <w:hideMark/>
          </w:tcPr>
          <w:p w14:paraId="14B490FD" w14:textId="4F1CA363"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6 030 170</w:t>
            </w:r>
          </w:p>
        </w:tc>
        <w:tc>
          <w:tcPr>
            <w:tcW w:w="506" w:type="pct"/>
            <w:tcBorders>
              <w:top w:val="nil"/>
              <w:left w:val="nil"/>
              <w:bottom w:val="single" w:sz="4" w:space="0" w:color="auto"/>
              <w:right w:val="single" w:sz="4" w:space="0" w:color="auto"/>
            </w:tcBorders>
            <w:shd w:val="clear" w:color="auto" w:fill="auto"/>
            <w:vAlign w:val="center"/>
            <w:hideMark/>
          </w:tcPr>
          <w:p w14:paraId="6E2AFA45" w14:textId="18B4E695"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110 829</w:t>
            </w:r>
          </w:p>
        </w:tc>
        <w:tc>
          <w:tcPr>
            <w:tcW w:w="522" w:type="pct"/>
            <w:tcBorders>
              <w:top w:val="nil"/>
              <w:left w:val="nil"/>
              <w:bottom w:val="single" w:sz="4" w:space="0" w:color="auto"/>
              <w:right w:val="single" w:sz="4" w:space="0" w:color="auto"/>
            </w:tcBorders>
            <w:shd w:val="clear" w:color="auto" w:fill="auto"/>
            <w:vAlign w:val="center"/>
            <w:hideMark/>
          </w:tcPr>
          <w:p w14:paraId="01D02A66" w14:textId="6EFE9EE5"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382 881</w:t>
            </w:r>
          </w:p>
        </w:tc>
        <w:tc>
          <w:tcPr>
            <w:tcW w:w="592" w:type="pct"/>
            <w:tcBorders>
              <w:top w:val="nil"/>
              <w:left w:val="nil"/>
              <w:bottom w:val="single" w:sz="4" w:space="0" w:color="auto"/>
              <w:right w:val="single" w:sz="4" w:space="0" w:color="auto"/>
            </w:tcBorders>
            <w:shd w:val="clear" w:color="auto" w:fill="auto"/>
            <w:vAlign w:val="center"/>
            <w:hideMark/>
          </w:tcPr>
          <w:p w14:paraId="29F72BF3" w14:textId="39229CF2"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145 719</w:t>
            </w:r>
          </w:p>
        </w:tc>
        <w:tc>
          <w:tcPr>
            <w:tcW w:w="522" w:type="pct"/>
            <w:tcBorders>
              <w:top w:val="nil"/>
              <w:left w:val="nil"/>
              <w:bottom w:val="single" w:sz="4" w:space="0" w:color="auto"/>
              <w:right w:val="single" w:sz="4" w:space="0" w:color="auto"/>
            </w:tcBorders>
            <w:shd w:val="clear" w:color="auto" w:fill="auto"/>
            <w:vAlign w:val="center"/>
            <w:hideMark/>
          </w:tcPr>
          <w:p w14:paraId="0A5DD928" w14:textId="7FEBBD29"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-272 052</w:t>
            </w:r>
          </w:p>
        </w:tc>
        <w:tc>
          <w:tcPr>
            <w:tcW w:w="547" w:type="pct"/>
            <w:tcBorders>
              <w:top w:val="nil"/>
              <w:left w:val="nil"/>
              <w:bottom w:val="single" w:sz="4" w:space="0" w:color="auto"/>
              <w:right w:val="single" w:sz="4" w:space="0" w:color="auto"/>
            </w:tcBorders>
            <w:shd w:val="clear" w:color="auto" w:fill="auto"/>
            <w:vAlign w:val="center"/>
            <w:hideMark/>
          </w:tcPr>
          <w:p w14:paraId="4D608FC6" w14:textId="11C4D884"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-34 890</w:t>
            </w:r>
          </w:p>
        </w:tc>
      </w:tr>
      <w:tr w:rsidR="00F81BB6" w:rsidRPr="00F81BB6" w14:paraId="2A73E447" w14:textId="77777777" w:rsidTr="00002253">
        <w:trPr>
          <w:trHeight w:val="20"/>
        </w:trPr>
        <w:tc>
          <w:tcPr>
            <w:tcW w:w="1711" w:type="pct"/>
            <w:tcBorders>
              <w:top w:val="nil"/>
              <w:left w:val="single" w:sz="4" w:space="0" w:color="auto"/>
              <w:bottom w:val="single" w:sz="4" w:space="0" w:color="auto"/>
              <w:right w:val="single" w:sz="4" w:space="0" w:color="auto"/>
            </w:tcBorders>
            <w:shd w:val="clear" w:color="000000" w:fill="E2EFDA"/>
            <w:vAlign w:val="center"/>
            <w:hideMark/>
          </w:tcPr>
          <w:p w14:paraId="04F76CA8" w14:textId="77777777" w:rsidR="00F81BB6" w:rsidRPr="00F81BB6" w:rsidRDefault="00F81BB6" w:rsidP="00F81BB6">
            <w:pPr>
              <w:rPr>
                <w:rFonts w:ascii="Myriad Pro" w:hAnsi="Myriad Pro" w:cs="Calibri"/>
                <w:b/>
                <w:bCs/>
                <w:color w:val="000000"/>
                <w:sz w:val="20"/>
                <w:szCs w:val="20"/>
              </w:rPr>
            </w:pPr>
            <w:r w:rsidRPr="00F81BB6">
              <w:rPr>
                <w:rFonts w:ascii="Myriad Pro" w:hAnsi="Myriad Pro" w:cs="Calibri"/>
                <w:b/>
                <w:bCs/>
                <w:color w:val="000000"/>
                <w:sz w:val="20"/>
                <w:szCs w:val="20"/>
              </w:rPr>
              <w:t>Корректировка НВВ</w:t>
            </w:r>
          </w:p>
        </w:tc>
        <w:tc>
          <w:tcPr>
            <w:tcW w:w="601" w:type="pct"/>
            <w:tcBorders>
              <w:top w:val="nil"/>
              <w:left w:val="nil"/>
              <w:bottom w:val="single" w:sz="4" w:space="0" w:color="auto"/>
              <w:right w:val="single" w:sz="4" w:space="0" w:color="auto"/>
            </w:tcBorders>
            <w:shd w:val="clear" w:color="000000" w:fill="E2EFDA"/>
            <w:vAlign w:val="center"/>
            <w:hideMark/>
          </w:tcPr>
          <w:p w14:paraId="2310165D" w14:textId="47B2F4ED" w:rsidR="00F81BB6" w:rsidRPr="00F81BB6" w:rsidRDefault="00F81BB6" w:rsidP="00F81BB6">
            <w:pPr>
              <w:jc w:val="center"/>
              <w:rPr>
                <w:rFonts w:ascii="Myriad Pro" w:hAnsi="Myriad Pro" w:cs="Calibri"/>
                <w:b/>
                <w:bCs/>
                <w:color w:val="000000"/>
                <w:sz w:val="20"/>
                <w:szCs w:val="20"/>
              </w:rPr>
            </w:pPr>
            <w:r w:rsidRPr="00F81BB6">
              <w:rPr>
                <w:rFonts w:ascii="Myriad Pro" w:hAnsi="Myriad Pro" w:cs="Calibri"/>
                <w:b/>
                <w:bCs/>
                <w:color w:val="000000"/>
                <w:sz w:val="20"/>
                <w:szCs w:val="20"/>
              </w:rPr>
              <w:t>306 614</w:t>
            </w:r>
          </w:p>
        </w:tc>
        <w:tc>
          <w:tcPr>
            <w:tcW w:w="506" w:type="pct"/>
            <w:tcBorders>
              <w:top w:val="nil"/>
              <w:left w:val="nil"/>
              <w:bottom w:val="single" w:sz="4" w:space="0" w:color="auto"/>
              <w:right w:val="single" w:sz="4" w:space="0" w:color="auto"/>
            </w:tcBorders>
            <w:shd w:val="clear" w:color="000000" w:fill="E2EFDA"/>
            <w:vAlign w:val="center"/>
            <w:hideMark/>
          </w:tcPr>
          <w:p w14:paraId="3B36C381" w14:textId="376B120C" w:rsidR="00F81BB6" w:rsidRPr="00F81BB6" w:rsidRDefault="00F81BB6" w:rsidP="00F81BB6">
            <w:pPr>
              <w:jc w:val="center"/>
              <w:rPr>
                <w:rFonts w:ascii="Myriad Pro" w:hAnsi="Myriad Pro" w:cs="Calibri"/>
                <w:b/>
                <w:bCs/>
                <w:color w:val="000000"/>
                <w:sz w:val="20"/>
                <w:szCs w:val="20"/>
              </w:rPr>
            </w:pPr>
            <w:r w:rsidRPr="00F81BB6">
              <w:rPr>
                <w:rFonts w:ascii="Myriad Pro" w:hAnsi="Myriad Pro" w:cs="Calibri"/>
                <w:b/>
                <w:bCs/>
                <w:color w:val="000000"/>
                <w:sz w:val="20"/>
                <w:szCs w:val="20"/>
              </w:rPr>
              <w:t>306 614</w:t>
            </w:r>
          </w:p>
        </w:tc>
        <w:tc>
          <w:tcPr>
            <w:tcW w:w="522" w:type="pct"/>
            <w:tcBorders>
              <w:top w:val="nil"/>
              <w:left w:val="nil"/>
              <w:bottom w:val="single" w:sz="4" w:space="0" w:color="auto"/>
              <w:right w:val="single" w:sz="4" w:space="0" w:color="auto"/>
            </w:tcBorders>
            <w:shd w:val="clear" w:color="000000" w:fill="E2EFDA"/>
            <w:vAlign w:val="center"/>
            <w:hideMark/>
          </w:tcPr>
          <w:p w14:paraId="3EF6FDE9" w14:textId="21A02A0E" w:rsidR="00F81BB6" w:rsidRPr="00F81BB6" w:rsidRDefault="00F81BB6" w:rsidP="00F81BB6">
            <w:pPr>
              <w:jc w:val="center"/>
              <w:rPr>
                <w:rFonts w:ascii="Myriad Pro" w:hAnsi="Myriad Pro" w:cs="Calibri"/>
                <w:b/>
                <w:bCs/>
                <w:color w:val="000000"/>
                <w:sz w:val="20"/>
                <w:szCs w:val="20"/>
              </w:rPr>
            </w:pPr>
            <w:r w:rsidRPr="00F81BB6">
              <w:rPr>
                <w:rFonts w:ascii="Myriad Pro" w:hAnsi="Myriad Pro" w:cs="Calibri"/>
                <w:b/>
                <w:bCs/>
                <w:color w:val="000000"/>
                <w:sz w:val="20"/>
                <w:szCs w:val="20"/>
              </w:rPr>
              <w:t>-135 887</w:t>
            </w:r>
          </w:p>
        </w:tc>
        <w:tc>
          <w:tcPr>
            <w:tcW w:w="592" w:type="pct"/>
            <w:tcBorders>
              <w:top w:val="nil"/>
              <w:left w:val="nil"/>
              <w:bottom w:val="single" w:sz="4" w:space="0" w:color="auto"/>
              <w:right w:val="single" w:sz="4" w:space="0" w:color="auto"/>
            </w:tcBorders>
            <w:shd w:val="clear" w:color="000000" w:fill="E2EFDA"/>
            <w:vAlign w:val="center"/>
            <w:hideMark/>
          </w:tcPr>
          <w:p w14:paraId="2477A984" w14:textId="187A30CF" w:rsidR="00F81BB6" w:rsidRPr="00F81BB6" w:rsidRDefault="00F81BB6" w:rsidP="00F81BB6">
            <w:pPr>
              <w:jc w:val="center"/>
              <w:rPr>
                <w:rFonts w:ascii="Myriad Pro" w:hAnsi="Myriad Pro" w:cs="Calibri"/>
                <w:b/>
                <w:bCs/>
                <w:color w:val="000000"/>
                <w:sz w:val="20"/>
                <w:szCs w:val="20"/>
              </w:rPr>
            </w:pPr>
            <w:r w:rsidRPr="00F81BB6">
              <w:rPr>
                <w:rFonts w:ascii="Myriad Pro" w:hAnsi="Myriad Pro" w:cs="Calibri"/>
                <w:b/>
                <w:bCs/>
                <w:color w:val="000000"/>
                <w:sz w:val="20"/>
                <w:szCs w:val="20"/>
              </w:rPr>
              <w:t>626 937</w:t>
            </w:r>
          </w:p>
        </w:tc>
        <w:tc>
          <w:tcPr>
            <w:tcW w:w="522" w:type="pct"/>
            <w:tcBorders>
              <w:top w:val="nil"/>
              <w:left w:val="nil"/>
              <w:bottom w:val="single" w:sz="4" w:space="0" w:color="auto"/>
              <w:right w:val="single" w:sz="4" w:space="0" w:color="auto"/>
            </w:tcBorders>
            <w:shd w:val="clear" w:color="000000" w:fill="E2EFDA"/>
            <w:vAlign w:val="center"/>
            <w:hideMark/>
          </w:tcPr>
          <w:p w14:paraId="1DAEE693" w14:textId="22AF20E2" w:rsidR="00F81BB6" w:rsidRPr="00F81BB6" w:rsidRDefault="00F81BB6" w:rsidP="00F81BB6">
            <w:pPr>
              <w:jc w:val="center"/>
              <w:rPr>
                <w:rFonts w:ascii="Myriad Pro" w:hAnsi="Myriad Pro" w:cs="Calibri"/>
                <w:b/>
                <w:bCs/>
                <w:color w:val="000000"/>
                <w:sz w:val="20"/>
                <w:szCs w:val="20"/>
              </w:rPr>
            </w:pPr>
            <w:r w:rsidRPr="00F81BB6">
              <w:rPr>
                <w:rFonts w:ascii="Myriad Pro" w:hAnsi="Myriad Pro" w:cs="Calibri"/>
                <w:b/>
                <w:bCs/>
                <w:color w:val="000000"/>
                <w:sz w:val="20"/>
                <w:szCs w:val="20"/>
              </w:rPr>
              <w:t>442 501</w:t>
            </w:r>
          </w:p>
        </w:tc>
        <w:tc>
          <w:tcPr>
            <w:tcW w:w="547" w:type="pct"/>
            <w:tcBorders>
              <w:top w:val="nil"/>
              <w:left w:val="nil"/>
              <w:bottom w:val="single" w:sz="4" w:space="0" w:color="auto"/>
              <w:right w:val="single" w:sz="4" w:space="0" w:color="auto"/>
            </w:tcBorders>
            <w:shd w:val="clear" w:color="000000" w:fill="E2EFDA"/>
            <w:vAlign w:val="center"/>
            <w:hideMark/>
          </w:tcPr>
          <w:p w14:paraId="59D06307" w14:textId="338D53F8" w:rsidR="00F81BB6" w:rsidRPr="00F81BB6" w:rsidRDefault="00F81BB6" w:rsidP="00F81BB6">
            <w:pPr>
              <w:jc w:val="center"/>
              <w:rPr>
                <w:rFonts w:ascii="Myriad Pro" w:hAnsi="Myriad Pro" w:cs="Calibri"/>
                <w:b/>
                <w:bCs/>
                <w:color w:val="000000"/>
                <w:sz w:val="20"/>
                <w:szCs w:val="20"/>
              </w:rPr>
            </w:pPr>
            <w:r w:rsidRPr="00F81BB6">
              <w:rPr>
                <w:rFonts w:ascii="Myriad Pro" w:hAnsi="Myriad Pro" w:cs="Calibri"/>
                <w:b/>
                <w:bCs/>
                <w:color w:val="000000"/>
                <w:sz w:val="20"/>
                <w:szCs w:val="20"/>
              </w:rPr>
              <w:t>-320 323</w:t>
            </w:r>
          </w:p>
        </w:tc>
      </w:tr>
      <w:tr w:rsidR="00F81BB6" w:rsidRPr="00F81BB6" w14:paraId="7D7494A8" w14:textId="77777777" w:rsidTr="00002253">
        <w:trPr>
          <w:trHeight w:val="20"/>
        </w:trPr>
        <w:tc>
          <w:tcPr>
            <w:tcW w:w="1711" w:type="pct"/>
            <w:tcBorders>
              <w:top w:val="nil"/>
              <w:left w:val="single" w:sz="4" w:space="0" w:color="auto"/>
              <w:bottom w:val="single" w:sz="4" w:space="0" w:color="auto"/>
              <w:right w:val="single" w:sz="4" w:space="0" w:color="auto"/>
            </w:tcBorders>
            <w:shd w:val="clear" w:color="000000" w:fill="FFFFFF"/>
            <w:vAlign w:val="center"/>
            <w:hideMark/>
          </w:tcPr>
          <w:p w14:paraId="3B093E60" w14:textId="77777777" w:rsidR="00F81BB6" w:rsidRPr="00F81BB6" w:rsidRDefault="00F81BB6" w:rsidP="00F81BB6">
            <w:pPr>
              <w:rPr>
                <w:rFonts w:ascii="Myriad Pro" w:hAnsi="Myriad Pro" w:cs="Calibri"/>
                <w:color w:val="000000"/>
                <w:sz w:val="20"/>
                <w:szCs w:val="20"/>
              </w:rPr>
            </w:pPr>
            <w:r w:rsidRPr="00F81BB6">
              <w:rPr>
                <w:rFonts w:ascii="Myriad Pro" w:hAnsi="Myriad Pro" w:cs="Calibri"/>
                <w:color w:val="000000"/>
                <w:sz w:val="20"/>
                <w:szCs w:val="20"/>
              </w:rPr>
              <w:t>Корректировка необходимой валовой выручки по доходам от осуществления регулируемой деятельности за 2017 год</w:t>
            </w:r>
          </w:p>
        </w:tc>
        <w:tc>
          <w:tcPr>
            <w:tcW w:w="601" w:type="pct"/>
            <w:tcBorders>
              <w:top w:val="nil"/>
              <w:left w:val="nil"/>
              <w:bottom w:val="single" w:sz="4" w:space="0" w:color="auto"/>
              <w:right w:val="single" w:sz="4" w:space="0" w:color="auto"/>
            </w:tcBorders>
            <w:shd w:val="clear" w:color="auto" w:fill="auto"/>
            <w:vAlign w:val="center"/>
            <w:hideMark/>
          </w:tcPr>
          <w:p w14:paraId="6CAAC6C2" w14:textId="4FDB3114"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75 644</w:t>
            </w:r>
          </w:p>
        </w:tc>
        <w:tc>
          <w:tcPr>
            <w:tcW w:w="506" w:type="pct"/>
            <w:tcBorders>
              <w:top w:val="nil"/>
              <w:left w:val="nil"/>
              <w:bottom w:val="single" w:sz="4" w:space="0" w:color="auto"/>
              <w:right w:val="single" w:sz="4" w:space="0" w:color="auto"/>
            </w:tcBorders>
            <w:shd w:val="clear" w:color="auto" w:fill="auto"/>
            <w:vAlign w:val="center"/>
            <w:hideMark/>
          </w:tcPr>
          <w:p w14:paraId="6E97F12B" w14:textId="26F699E5"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75 644</w:t>
            </w:r>
          </w:p>
        </w:tc>
        <w:tc>
          <w:tcPr>
            <w:tcW w:w="522" w:type="pct"/>
            <w:tcBorders>
              <w:top w:val="nil"/>
              <w:left w:val="nil"/>
              <w:bottom w:val="single" w:sz="4" w:space="0" w:color="auto"/>
              <w:right w:val="single" w:sz="4" w:space="0" w:color="auto"/>
            </w:tcBorders>
            <w:shd w:val="clear" w:color="auto" w:fill="auto"/>
            <w:vAlign w:val="center"/>
            <w:hideMark/>
          </w:tcPr>
          <w:p w14:paraId="560BDFA7" w14:textId="77777777"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х</w:t>
            </w:r>
          </w:p>
        </w:tc>
        <w:tc>
          <w:tcPr>
            <w:tcW w:w="592" w:type="pct"/>
            <w:tcBorders>
              <w:top w:val="nil"/>
              <w:left w:val="nil"/>
              <w:bottom w:val="single" w:sz="4" w:space="0" w:color="auto"/>
              <w:right w:val="single" w:sz="4" w:space="0" w:color="auto"/>
            </w:tcBorders>
            <w:shd w:val="clear" w:color="auto" w:fill="auto"/>
            <w:vAlign w:val="center"/>
            <w:hideMark/>
          </w:tcPr>
          <w:p w14:paraId="208FEC33" w14:textId="5D7AA08F" w:rsidR="00F81BB6" w:rsidRPr="00F81BB6" w:rsidRDefault="00F81BB6" w:rsidP="00F81BB6">
            <w:pPr>
              <w:jc w:val="center"/>
              <w:rPr>
                <w:rFonts w:ascii="Myriad Pro" w:hAnsi="Myriad Pro" w:cs="Calibri"/>
                <w:sz w:val="20"/>
                <w:szCs w:val="20"/>
              </w:rPr>
            </w:pPr>
            <w:r w:rsidRPr="00F81BB6">
              <w:rPr>
                <w:rFonts w:ascii="Myriad Pro" w:hAnsi="Myriad Pro" w:cs="Calibri"/>
                <w:sz w:val="20"/>
                <w:szCs w:val="20"/>
              </w:rPr>
              <w:t>78 491</w:t>
            </w:r>
          </w:p>
        </w:tc>
        <w:tc>
          <w:tcPr>
            <w:tcW w:w="522" w:type="pct"/>
            <w:tcBorders>
              <w:top w:val="nil"/>
              <w:left w:val="nil"/>
              <w:bottom w:val="single" w:sz="4" w:space="0" w:color="auto"/>
              <w:right w:val="single" w:sz="4" w:space="0" w:color="auto"/>
            </w:tcBorders>
            <w:shd w:val="clear" w:color="auto" w:fill="auto"/>
            <w:vAlign w:val="center"/>
            <w:hideMark/>
          </w:tcPr>
          <w:p w14:paraId="4C6534E5" w14:textId="77777777"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х</w:t>
            </w:r>
          </w:p>
        </w:tc>
        <w:tc>
          <w:tcPr>
            <w:tcW w:w="547" w:type="pct"/>
            <w:tcBorders>
              <w:top w:val="nil"/>
              <w:left w:val="nil"/>
              <w:bottom w:val="single" w:sz="4" w:space="0" w:color="auto"/>
              <w:right w:val="single" w:sz="4" w:space="0" w:color="auto"/>
            </w:tcBorders>
            <w:shd w:val="clear" w:color="auto" w:fill="auto"/>
            <w:vAlign w:val="center"/>
            <w:hideMark/>
          </w:tcPr>
          <w:p w14:paraId="61AB2342" w14:textId="446E7AE5"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-2 847</w:t>
            </w:r>
          </w:p>
        </w:tc>
      </w:tr>
      <w:tr w:rsidR="00F81BB6" w:rsidRPr="00F81BB6" w14:paraId="267C80E5" w14:textId="77777777" w:rsidTr="00002253">
        <w:trPr>
          <w:trHeight w:val="20"/>
        </w:trPr>
        <w:tc>
          <w:tcPr>
            <w:tcW w:w="1711" w:type="pct"/>
            <w:tcBorders>
              <w:top w:val="nil"/>
              <w:left w:val="single" w:sz="4" w:space="0" w:color="auto"/>
              <w:bottom w:val="single" w:sz="4" w:space="0" w:color="auto"/>
              <w:right w:val="single" w:sz="4" w:space="0" w:color="auto"/>
            </w:tcBorders>
            <w:shd w:val="clear" w:color="000000" w:fill="FFFFFF"/>
            <w:vAlign w:val="center"/>
            <w:hideMark/>
          </w:tcPr>
          <w:p w14:paraId="7C77F0A1" w14:textId="77777777" w:rsidR="00F81BB6" w:rsidRPr="00F81BB6" w:rsidRDefault="00F81BB6" w:rsidP="00F81BB6">
            <w:pPr>
              <w:rPr>
                <w:rFonts w:ascii="Myriad Pro" w:hAnsi="Myriad Pro" w:cs="Calibri"/>
                <w:color w:val="000000"/>
                <w:sz w:val="20"/>
                <w:szCs w:val="20"/>
              </w:rPr>
            </w:pPr>
            <w:r w:rsidRPr="00F81BB6">
              <w:rPr>
                <w:rFonts w:ascii="Myriad Pro" w:hAnsi="Myriad Pro" w:cs="Calibri"/>
                <w:color w:val="000000"/>
                <w:sz w:val="20"/>
                <w:szCs w:val="20"/>
              </w:rPr>
              <w:t>Корректировка подконтрольных расходов в связи с изменением планируемых параметров расчета тарифов</w:t>
            </w:r>
          </w:p>
        </w:tc>
        <w:tc>
          <w:tcPr>
            <w:tcW w:w="601" w:type="pct"/>
            <w:tcBorders>
              <w:top w:val="nil"/>
              <w:left w:val="nil"/>
              <w:bottom w:val="single" w:sz="4" w:space="0" w:color="auto"/>
              <w:right w:val="single" w:sz="4" w:space="0" w:color="auto"/>
            </w:tcBorders>
            <w:shd w:val="clear" w:color="auto" w:fill="auto"/>
            <w:vAlign w:val="center"/>
            <w:hideMark/>
          </w:tcPr>
          <w:p w14:paraId="20575D95" w14:textId="5D6D8113"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-4 635</w:t>
            </w:r>
          </w:p>
        </w:tc>
        <w:tc>
          <w:tcPr>
            <w:tcW w:w="506" w:type="pct"/>
            <w:tcBorders>
              <w:top w:val="nil"/>
              <w:left w:val="nil"/>
              <w:bottom w:val="single" w:sz="4" w:space="0" w:color="auto"/>
              <w:right w:val="single" w:sz="4" w:space="0" w:color="auto"/>
            </w:tcBorders>
            <w:shd w:val="clear" w:color="auto" w:fill="auto"/>
            <w:vAlign w:val="center"/>
            <w:hideMark/>
          </w:tcPr>
          <w:p w14:paraId="52ADD1CD" w14:textId="4CFDA698"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-4 635</w:t>
            </w:r>
          </w:p>
        </w:tc>
        <w:tc>
          <w:tcPr>
            <w:tcW w:w="522" w:type="pct"/>
            <w:tcBorders>
              <w:top w:val="nil"/>
              <w:left w:val="nil"/>
              <w:bottom w:val="single" w:sz="4" w:space="0" w:color="auto"/>
              <w:right w:val="single" w:sz="4" w:space="0" w:color="auto"/>
            </w:tcBorders>
            <w:shd w:val="clear" w:color="auto" w:fill="auto"/>
            <w:vAlign w:val="center"/>
            <w:hideMark/>
          </w:tcPr>
          <w:p w14:paraId="715699E9" w14:textId="77777777"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х</w:t>
            </w:r>
          </w:p>
        </w:tc>
        <w:tc>
          <w:tcPr>
            <w:tcW w:w="592" w:type="pct"/>
            <w:tcBorders>
              <w:top w:val="nil"/>
              <w:left w:val="nil"/>
              <w:bottom w:val="single" w:sz="4" w:space="0" w:color="auto"/>
              <w:right w:val="single" w:sz="4" w:space="0" w:color="auto"/>
            </w:tcBorders>
            <w:shd w:val="clear" w:color="auto" w:fill="auto"/>
            <w:vAlign w:val="center"/>
            <w:hideMark/>
          </w:tcPr>
          <w:p w14:paraId="225B63D3" w14:textId="39ECF640"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-5 712</w:t>
            </w:r>
          </w:p>
        </w:tc>
        <w:tc>
          <w:tcPr>
            <w:tcW w:w="522" w:type="pct"/>
            <w:tcBorders>
              <w:top w:val="nil"/>
              <w:left w:val="nil"/>
              <w:bottom w:val="single" w:sz="4" w:space="0" w:color="auto"/>
              <w:right w:val="single" w:sz="4" w:space="0" w:color="auto"/>
            </w:tcBorders>
            <w:shd w:val="clear" w:color="auto" w:fill="auto"/>
            <w:vAlign w:val="center"/>
            <w:hideMark/>
          </w:tcPr>
          <w:p w14:paraId="271169F3" w14:textId="77777777"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х</w:t>
            </w:r>
          </w:p>
        </w:tc>
        <w:tc>
          <w:tcPr>
            <w:tcW w:w="547" w:type="pct"/>
            <w:tcBorders>
              <w:top w:val="nil"/>
              <w:left w:val="nil"/>
              <w:bottom w:val="single" w:sz="4" w:space="0" w:color="auto"/>
              <w:right w:val="single" w:sz="4" w:space="0" w:color="auto"/>
            </w:tcBorders>
            <w:shd w:val="clear" w:color="auto" w:fill="auto"/>
            <w:vAlign w:val="center"/>
            <w:hideMark/>
          </w:tcPr>
          <w:p w14:paraId="621A5003" w14:textId="52AFD7B4"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1 077</w:t>
            </w:r>
          </w:p>
        </w:tc>
      </w:tr>
      <w:tr w:rsidR="00F81BB6" w:rsidRPr="00F81BB6" w14:paraId="5F96E50F" w14:textId="77777777" w:rsidTr="00002253">
        <w:trPr>
          <w:trHeight w:val="20"/>
        </w:trPr>
        <w:tc>
          <w:tcPr>
            <w:tcW w:w="1711" w:type="pct"/>
            <w:tcBorders>
              <w:top w:val="nil"/>
              <w:left w:val="single" w:sz="4" w:space="0" w:color="auto"/>
              <w:bottom w:val="single" w:sz="4" w:space="0" w:color="auto"/>
              <w:right w:val="single" w:sz="4" w:space="0" w:color="auto"/>
            </w:tcBorders>
            <w:shd w:val="clear" w:color="000000" w:fill="FFFFFF"/>
            <w:vAlign w:val="center"/>
            <w:hideMark/>
          </w:tcPr>
          <w:p w14:paraId="1169AA0F" w14:textId="77777777" w:rsidR="00F81BB6" w:rsidRPr="00F81BB6" w:rsidRDefault="00F81BB6" w:rsidP="00F81BB6">
            <w:pPr>
              <w:rPr>
                <w:rFonts w:ascii="Myriad Pro" w:hAnsi="Myriad Pro" w:cs="Calibri"/>
                <w:color w:val="000000"/>
                <w:sz w:val="20"/>
                <w:szCs w:val="20"/>
              </w:rPr>
            </w:pPr>
            <w:r w:rsidRPr="00F81BB6">
              <w:rPr>
                <w:rFonts w:ascii="Myriad Pro" w:hAnsi="Myriad Pro" w:cs="Calibri"/>
                <w:color w:val="000000"/>
                <w:sz w:val="20"/>
                <w:szCs w:val="20"/>
              </w:rPr>
              <w:lastRenderedPageBreak/>
              <w:t>Корректировка необходимой валовой выручки с учетом изменения полезного отпуска и цен на электрическую энергию</w:t>
            </w:r>
          </w:p>
        </w:tc>
        <w:tc>
          <w:tcPr>
            <w:tcW w:w="601" w:type="pct"/>
            <w:tcBorders>
              <w:top w:val="nil"/>
              <w:left w:val="nil"/>
              <w:bottom w:val="single" w:sz="4" w:space="0" w:color="auto"/>
              <w:right w:val="single" w:sz="4" w:space="0" w:color="auto"/>
            </w:tcBorders>
            <w:shd w:val="clear" w:color="auto" w:fill="auto"/>
            <w:vAlign w:val="center"/>
            <w:hideMark/>
          </w:tcPr>
          <w:p w14:paraId="1DADC543" w14:textId="3EF30828"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27 395</w:t>
            </w:r>
          </w:p>
        </w:tc>
        <w:tc>
          <w:tcPr>
            <w:tcW w:w="506" w:type="pct"/>
            <w:tcBorders>
              <w:top w:val="nil"/>
              <w:left w:val="nil"/>
              <w:bottom w:val="single" w:sz="4" w:space="0" w:color="auto"/>
              <w:right w:val="single" w:sz="4" w:space="0" w:color="auto"/>
            </w:tcBorders>
            <w:shd w:val="clear" w:color="auto" w:fill="auto"/>
            <w:vAlign w:val="center"/>
            <w:hideMark/>
          </w:tcPr>
          <w:p w14:paraId="2E755D94" w14:textId="0C8CB25D"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27 395</w:t>
            </w:r>
          </w:p>
        </w:tc>
        <w:tc>
          <w:tcPr>
            <w:tcW w:w="522" w:type="pct"/>
            <w:tcBorders>
              <w:top w:val="nil"/>
              <w:left w:val="nil"/>
              <w:bottom w:val="single" w:sz="4" w:space="0" w:color="auto"/>
              <w:right w:val="single" w:sz="4" w:space="0" w:color="auto"/>
            </w:tcBorders>
            <w:shd w:val="clear" w:color="auto" w:fill="auto"/>
            <w:vAlign w:val="center"/>
            <w:hideMark/>
          </w:tcPr>
          <w:p w14:paraId="6793C01E" w14:textId="77777777"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х</w:t>
            </w:r>
          </w:p>
        </w:tc>
        <w:tc>
          <w:tcPr>
            <w:tcW w:w="592" w:type="pct"/>
            <w:tcBorders>
              <w:top w:val="nil"/>
              <w:left w:val="nil"/>
              <w:bottom w:val="single" w:sz="4" w:space="0" w:color="auto"/>
              <w:right w:val="single" w:sz="4" w:space="0" w:color="auto"/>
            </w:tcBorders>
            <w:shd w:val="clear" w:color="auto" w:fill="auto"/>
            <w:vAlign w:val="center"/>
            <w:hideMark/>
          </w:tcPr>
          <w:p w14:paraId="2A3E386F" w14:textId="0CA3465F"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27 395</w:t>
            </w:r>
          </w:p>
        </w:tc>
        <w:tc>
          <w:tcPr>
            <w:tcW w:w="522" w:type="pct"/>
            <w:tcBorders>
              <w:top w:val="nil"/>
              <w:left w:val="nil"/>
              <w:bottom w:val="single" w:sz="4" w:space="0" w:color="auto"/>
              <w:right w:val="single" w:sz="4" w:space="0" w:color="auto"/>
            </w:tcBorders>
            <w:shd w:val="clear" w:color="auto" w:fill="auto"/>
            <w:vAlign w:val="center"/>
            <w:hideMark/>
          </w:tcPr>
          <w:p w14:paraId="3007C5A1" w14:textId="77777777"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х</w:t>
            </w:r>
          </w:p>
        </w:tc>
        <w:tc>
          <w:tcPr>
            <w:tcW w:w="547" w:type="pct"/>
            <w:tcBorders>
              <w:top w:val="nil"/>
              <w:left w:val="nil"/>
              <w:bottom w:val="single" w:sz="4" w:space="0" w:color="auto"/>
              <w:right w:val="single" w:sz="4" w:space="0" w:color="auto"/>
            </w:tcBorders>
            <w:shd w:val="clear" w:color="auto" w:fill="auto"/>
            <w:vAlign w:val="center"/>
            <w:hideMark/>
          </w:tcPr>
          <w:p w14:paraId="35357A05" w14:textId="6ECF60E8"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0</w:t>
            </w:r>
          </w:p>
        </w:tc>
      </w:tr>
      <w:tr w:rsidR="00F81BB6" w:rsidRPr="00F81BB6" w14:paraId="0285D200" w14:textId="77777777" w:rsidTr="00002253">
        <w:trPr>
          <w:trHeight w:val="20"/>
        </w:trPr>
        <w:tc>
          <w:tcPr>
            <w:tcW w:w="1711" w:type="pct"/>
            <w:tcBorders>
              <w:top w:val="nil"/>
              <w:left w:val="single" w:sz="4" w:space="0" w:color="auto"/>
              <w:bottom w:val="single" w:sz="4" w:space="0" w:color="auto"/>
              <w:right w:val="single" w:sz="4" w:space="0" w:color="auto"/>
            </w:tcBorders>
            <w:shd w:val="clear" w:color="000000" w:fill="FFFFFF"/>
            <w:vAlign w:val="center"/>
            <w:hideMark/>
          </w:tcPr>
          <w:p w14:paraId="3ADE6916" w14:textId="77777777" w:rsidR="00F81BB6" w:rsidRPr="00F81BB6" w:rsidRDefault="00F81BB6" w:rsidP="00F81BB6">
            <w:pPr>
              <w:rPr>
                <w:rFonts w:ascii="Myriad Pro" w:hAnsi="Myriad Pro" w:cs="Calibri"/>
                <w:color w:val="000000"/>
                <w:sz w:val="20"/>
                <w:szCs w:val="20"/>
              </w:rPr>
            </w:pPr>
            <w:r w:rsidRPr="00F81BB6">
              <w:rPr>
                <w:rFonts w:ascii="Myriad Pro" w:hAnsi="Myriad Pro" w:cs="Calibri"/>
                <w:color w:val="000000"/>
                <w:sz w:val="20"/>
                <w:szCs w:val="20"/>
              </w:rPr>
              <w:t>Корректировка неподконтрольных расходов исходя из фактических значений</w:t>
            </w:r>
          </w:p>
        </w:tc>
        <w:tc>
          <w:tcPr>
            <w:tcW w:w="601" w:type="pct"/>
            <w:tcBorders>
              <w:top w:val="nil"/>
              <w:left w:val="nil"/>
              <w:bottom w:val="single" w:sz="4" w:space="0" w:color="auto"/>
              <w:right w:val="single" w:sz="4" w:space="0" w:color="auto"/>
            </w:tcBorders>
            <w:shd w:val="clear" w:color="auto" w:fill="auto"/>
            <w:vAlign w:val="center"/>
            <w:hideMark/>
          </w:tcPr>
          <w:p w14:paraId="01723568" w14:textId="24C59F8A"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196 092</w:t>
            </w:r>
          </w:p>
        </w:tc>
        <w:tc>
          <w:tcPr>
            <w:tcW w:w="506" w:type="pct"/>
            <w:tcBorders>
              <w:top w:val="nil"/>
              <w:left w:val="nil"/>
              <w:bottom w:val="single" w:sz="4" w:space="0" w:color="auto"/>
              <w:right w:val="single" w:sz="4" w:space="0" w:color="auto"/>
            </w:tcBorders>
            <w:shd w:val="clear" w:color="auto" w:fill="auto"/>
            <w:vAlign w:val="center"/>
            <w:hideMark/>
          </w:tcPr>
          <w:p w14:paraId="1577840A" w14:textId="4C864354"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196 092</w:t>
            </w:r>
          </w:p>
        </w:tc>
        <w:tc>
          <w:tcPr>
            <w:tcW w:w="522" w:type="pct"/>
            <w:tcBorders>
              <w:top w:val="nil"/>
              <w:left w:val="nil"/>
              <w:bottom w:val="single" w:sz="4" w:space="0" w:color="auto"/>
              <w:right w:val="single" w:sz="4" w:space="0" w:color="auto"/>
            </w:tcBorders>
            <w:shd w:val="clear" w:color="auto" w:fill="auto"/>
            <w:vAlign w:val="center"/>
            <w:hideMark/>
          </w:tcPr>
          <w:p w14:paraId="25114263" w14:textId="77777777"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х</w:t>
            </w:r>
          </w:p>
        </w:tc>
        <w:tc>
          <w:tcPr>
            <w:tcW w:w="592" w:type="pct"/>
            <w:tcBorders>
              <w:top w:val="nil"/>
              <w:left w:val="nil"/>
              <w:bottom w:val="single" w:sz="4" w:space="0" w:color="auto"/>
              <w:right w:val="single" w:sz="4" w:space="0" w:color="auto"/>
            </w:tcBorders>
            <w:shd w:val="clear" w:color="auto" w:fill="auto"/>
            <w:vAlign w:val="center"/>
            <w:hideMark/>
          </w:tcPr>
          <w:p w14:paraId="222C8B46" w14:textId="55D1D152"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190 124</w:t>
            </w:r>
          </w:p>
        </w:tc>
        <w:tc>
          <w:tcPr>
            <w:tcW w:w="522" w:type="pct"/>
            <w:tcBorders>
              <w:top w:val="nil"/>
              <w:left w:val="nil"/>
              <w:bottom w:val="single" w:sz="4" w:space="0" w:color="auto"/>
              <w:right w:val="single" w:sz="4" w:space="0" w:color="auto"/>
            </w:tcBorders>
            <w:shd w:val="clear" w:color="auto" w:fill="auto"/>
            <w:vAlign w:val="center"/>
            <w:hideMark/>
          </w:tcPr>
          <w:p w14:paraId="21E7BA36" w14:textId="77777777"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х</w:t>
            </w:r>
          </w:p>
        </w:tc>
        <w:tc>
          <w:tcPr>
            <w:tcW w:w="547" w:type="pct"/>
            <w:tcBorders>
              <w:top w:val="nil"/>
              <w:left w:val="nil"/>
              <w:bottom w:val="single" w:sz="4" w:space="0" w:color="auto"/>
              <w:right w:val="single" w:sz="4" w:space="0" w:color="auto"/>
            </w:tcBorders>
            <w:shd w:val="clear" w:color="auto" w:fill="auto"/>
            <w:vAlign w:val="center"/>
            <w:hideMark/>
          </w:tcPr>
          <w:p w14:paraId="51DF672C" w14:textId="6D580E87"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5 968</w:t>
            </w:r>
          </w:p>
        </w:tc>
      </w:tr>
      <w:tr w:rsidR="00F81BB6" w:rsidRPr="00F81BB6" w14:paraId="40A20A14" w14:textId="77777777" w:rsidTr="00002253">
        <w:trPr>
          <w:trHeight w:val="20"/>
        </w:trPr>
        <w:tc>
          <w:tcPr>
            <w:tcW w:w="1711" w:type="pct"/>
            <w:tcBorders>
              <w:top w:val="nil"/>
              <w:left w:val="single" w:sz="4" w:space="0" w:color="auto"/>
              <w:bottom w:val="single" w:sz="4" w:space="0" w:color="auto"/>
              <w:right w:val="single" w:sz="4" w:space="0" w:color="auto"/>
            </w:tcBorders>
            <w:shd w:val="clear" w:color="000000" w:fill="FFFFFF"/>
            <w:vAlign w:val="center"/>
            <w:hideMark/>
          </w:tcPr>
          <w:p w14:paraId="62D5FF0C" w14:textId="77777777" w:rsidR="00F81BB6" w:rsidRPr="00F81BB6" w:rsidRDefault="00F81BB6" w:rsidP="00F81BB6">
            <w:pPr>
              <w:rPr>
                <w:rFonts w:ascii="Myriad Pro" w:hAnsi="Myriad Pro" w:cs="Calibri"/>
                <w:color w:val="000000"/>
                <w:sz w:val="20"/>
                <w:szCs w:val="20"/>
              </w:rPr>
            </w:pPr>
            <w:r w:rsidRPr="00F81BB6">
              <w:rPr>
                <w:rFonts w:ascii="Myriad Pro" w:hAnsi="Myriad Pro" w:cs="Calibri"/>
                <w:color w:val="000000"/>
                <w:sz w:val="20"/>
                <w:szCs w:val="20"/>
              </w:rPr>
              <w:t>Корректировка, осуществляемая в связи с изменением (неисполнением) инвестиционной программы за 2017 год</w:t>
            </w:r>
          </w:p>
        </w:tc>
        <w:tc>
          <w:tcPr>
            <w:tcW w:w="601" w:type="pct"/>
            <w:tcBorders>
              <w:top w:val="nil"/>
              <w:left w:val="nil"/>
              <w:bottom w:val="single" w:sz="4" w:space="0" w:color="auto"/>
              <w:right w:val="single" w:sz="4" w:space="0" w:color="auto"/>
            </w:tcBorders>
            <w:shd w:val="clear" w:color="auto" w:fill="auto"/>
            <w:vAlign w:val="center"/>
            <w:hideMark/>
          </w:tcPr>
          <w:p w14:paraId="46A66047" w14:textId="663245C7"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-3 058</w:t>
            </w:r>
          </w:p>
        </w:tc>
        <w:tc>
          <w:tcPr>
            <w:tcW w:w="506" w:type="pct"/>
            <w:tcBorders>
              <w:top w:val="nil"/>
              <w:left w:val="nil"/>
              <w:bottom w:val="single" w:sz="4" w:space="0" w:color="auto"/>
              <w:right w:val="single" w:sz="4" w:space="0" w:color="auto"/>
            </w:tcBorders>
            <w:shd w:val="clear" w:color="auto" w:fill="auto"/>
            <w:vAlign w:val="center"/>
            <w:hideMark/>
          </w:tcPr>
          <w:p w14:paraId="77C86A5E" w14:textId="31ABE37F"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-3 058</w:t>
            </w:r>
          </w:p>
        </w:tc>
        <w:tc>
          <w:tcPr>
            <w:tcW w:w="522" w:type="pct"/>
            <w:tcBorders>
              <w:top w:val="nil"/>
              <w:left w:val="nil"/>
              <w:bottom w:val="single" w:sz="4" w:space="0" w:color="auto"/>
              <w:right w:val="single" w:sz="4" w:space="0" w:color="auto"/>
            </w:tcBorders>
            <w:shd w:val="clear" w:color="auto" w:fill="auto"/>
            <w:vAlign w:val="center"/>
            <w:hideMark/>
          </w:tcPr>
          <w:p w14:paraId="5EA58B89" w14:textId="77777777"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х</w:t>
            </w:r>
          </w:p>
        </w:tc>
        <w:tc>
          <w:tcPr>
            <w:tcW w:w="592" w:type="pct"/>
            <w:tcBorders>
              <w:top w:val="nil"/>
              <w:left w:val="nil"/>
              <w:bottom w:val="single" w:sz="4" w:space="0" w:color="auto"/>
              <w:right w:val="single" w:sz="4" w:space="0" w:color="auto"/>
            </w:tcBorders>
            <w:shd w:val="clear" w:color="auto" w:fill="auto"/>
            <w:vAlign w:val="center"/>
            <w:hideMark/>
          </w:tcPr>
          <w:p w14:paraId="0FE6FC7C" w14:textId="2A4350CF"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-3 058</w:t>
            </w:r>
          </w:p>
        </w:tc>
        <w:tc>
          <w:tcPr>
            <w:tcW w:w="522" w:type="pct"/>
            <w:tcBorders>
              <w:top w:val="nil"/>
              <w:left w:val="nil"/>
              <w:bottom w:val="single" w:sz="4" w:space="0" w:color="auto"/>
              <w:right w:val="single" w:sz="4" w:space="0" w:color="auto"/>
            </w:tcBorders>
            <w:shd w:val="clear" w:color="auto" w:fill="auto"/>
            <w:vAlign w:val="center"/>
            <w:hideMark/>
          </w:tcPr>
          <w:p w14:paraId="2B70E23C" w14:textId="77777777"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х</w:t>
            </w:r>
          </w:p>
        </w:tc>
        <w:tc>
          <w:tcPr>
            <w:tcW w:w="547" w:type="pct"/>
            <w:tcBorders>
              <w:top w:val="nil"/>
              <w:left w:val="nil"/>
              <w:bottom w:val="single" w:sz="4" w:space="0" w:color="auto"/>
              <w:right w:val="single" w:sz="4" w:space="0" w:color="auto"/>
            </w:tcBorders>
            <w:shd w:val="clear" w:color="auto" w:fill="auto"/>
            <w:vAlign w:val="center"/>
            <w:hideMark/>
          </w:tcPr>
          <w:p w14:paraId="24A3F2B0" w14:textId="737FEE96"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0</w:t>
            </w:r>
          </w:p>
        </w:tc>
      </w:tr>
      <w:tr w:rsidR="00F81BB6" w:rsidRPr="00F81BB6" w14:paraId="46EA47FF" w14:textId="77777777" w:rsidTr="00002253">
        <w:trPr>
          <w:trHeight w:val="20"/>
        </w:trPr>
        <w:tc>
          <w:tcPr>
            <w:tcW w:w="1711" w:type="pct"/>
            <w:tcBorders>
              <w:top w:val="nil"/>
              <w:left w:val="single" w:sz="4" w:space="0" w:color="auto"/>
              <w:bottom w:val="single" w:sz="4" w:space="0" w:color="auto"/>
              <w:right w:val="single" w:sz="4" w:space="0" w:color="auto"/>
            </w:tcBorders>
            <w:shd w:val="clear" w:color="000000" w:fill="FFFFFF"/>
            <w:vAlign w:val="center"/>
            <w:hideMark/>
          </w:tcPr>
          <w:p w14:paraId="23696753" w14:textId="77777777" w:rsidR="00F81BB6" w:rsidRPr="00F81BB6" w:rsidRDefault="00F81BB6" w:rsidP="00F81BB6">
            <w:pPr>
              <w:rPr>
                <w:rFonts w:ascii="Myriad Pro" w:hAnsi="Myriad Pro" w:cs="Calibri"/>
                <w:color w:val="000000"/>
                <w:sz w:val="20"/>
                <w:szCs w:val="20"/>
              </w:rPr>
            </w:pPr>
            <w:r w:rsidRPr="00F81BB6">
              <w:rPr>
                <w:rFonts w:ascii="Myriad Pro" w:hAnsi="Myriad Pro" w:cs="Calibri"/>
                <w:color w:val="000000"/>
                <w:sz w:val="20"/>
                <w:szCs w:val="20"/>
              </w:rPr>
              <w:t>Корректировка с учетом надежности и качества производимых (реализуемых) товаров (услуг) в 2017 году</w:t>
            </w:r>
          </w:p>
        </w:tc>
        <w:tc>
          <w:tcPr>
            <w:tcW w:w="601" w:type="pct"/>
            <w:tcBorders>
              <w:top w:val="nil"/>
              <w:left w:val="nil"/>
              <w:bottom w:val="single" w:sz="4" w:space="0" w:color="auto"/>
              <w:right w:val="single" w:sz="4" w:space="0" w:color="auto"/>
            </w:tcBorders>
            <w:shd w:val="clear" w:color="auto" w:fill="auto"/>
            <w:vAlign w:val="center"/>
            <w:hideMark/>
          </w:tcPr>
          <w:p w14:paraId="1DADAEA0" w14:textId="0DF0E516"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15 174</w:t>
            </w:r>
          </w:p>
        </w:tc>
        <w:tc>
          <w:tcPr>
            <w:tcW w:w="506" w:type="pct"/>
            <w:tcBorders>
              <w:top w:val="nil"/>
              <w:left w:val="nil"/>
              <w:bottom w:val="single" w:sz="4" w:space="0" w:color="auto"/>
              <w:right w:val="single" w:sz="4" w:space="0" w:color="auto"/>
            </w:tcBorders>
            <w:shd w:val="clear" w:color="auto" w:fill="auto"/>
            <w:vAlign w:val="center"/>
            <w:hideMark/>
          </w:tcPr>
          <w:p w14:paraId="2B10F0F1" w14:textId="6D912261"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15 174</w:t>
            </w:r>
          </w:p>
        </w:tc>
        <w:tc>
          <w:tcPr>
            <w:tcW w:w="522" w:type="pct"/>
            <w:tcBorders>
              <w:top w:val="nil"/>
              <w:left w:val="nil"/>
              <w:bottom w:val="single" w:sz="4" w:space="0" w:color="auto"/>
              <w:right w:val="single" w:sz="4" w:space="0" w:color="auto"/>
            </w:tcBorders>
            <w:shd w:val="clear" w:color="auto" w:fill="auto"/>
            <w:vAlign w:val="center"/>
            <w:hideMark/>
          </w:tcPr>
          <w:p w14:paraId="43F80599" w14:textId="77777777"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х</w:t>
            </w:r>
          </w:p>
        </w:tc>
        <w:tc>
          <w:tcPr>
            <w:tcW w:w="592" w:type="pct"/>
            <w:tcBorders>
              <w:top w:val="nil"/>
              <w:left w:val="nil"/>
              <w:bottom w:val="single" w:sz="4" w:space="0" w:color="auto"/>
              <w:right w:val="single" w:sz="4" w:space="0" w:color="auto"/>
            </w:tcBorders>
            <w:shd w:val="clear" w:color="auto" w:fill="auto"/>
            <w:vAlign w:val="center"/>
            <w:hideMark/>
          </w:tcPr>
          <w:p w14:paraId="1CFB9354" w14:textId="73E0D593"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15 174</w:t>
            </w:r>
          </w:p>
        </w:tc>
        <w:tc>
          <w:tcPr>
            <w:tcW w:w="522" w:type="pct"/>
            <w:tcBorders>
              <w:top w:val="nil"/>
              <w:left w:val="nil"/>
              <w:bottom w:val="single" w:sz="4" w:space="0" w:color="auto"/>
              <w:right w:val="single" w:sz="4" w:space="0" w:color="auto"/>
            </w:tcBorders>
            <w:shd w:val="clear" w:color="auto" w:fill="auto"/>
            <w:vAlign w:val="center"/>
            <w:hideMark/>
          </w:tcPr>
          <w:p w14:paraId="7A4FC1B2" w14:textId="77777777"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х</w:t>
            </w:r>
          </w:p>
        </w:tc>
        <w:tc>
          <w:tcPr>
            <w:tcW w:w="547" w:type="pct"/>
            <w:tcBorders>
              <w:top w:val="nil"/>
              <w:left w:val="nil"/>
              <w:bottom w:val="single" w:sz="4" w:space="0" w:color="auto"/>
              <w:right w:val="single" w:sz="4" w:space="0" w:color="auto"/>
            </w:tcBorders>
            <w:shd w:val="clear" w:color="auto" w:fill="auto"/>
            <w:vAlign w:val="center"/>
            <w:hideMark/>
          </w:tcPr>
          <w:p w14:paraId="60C6D51B" w14:textId="136E6FCD"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0</w:t>
            </w:r>
          </w:p>
        </w:tc>
      </w:tr>
      <w:tr w:rsidR="00F81BB6" w:rsidRPr="00F81BB6" w14:paraId="04CE2548" w14:textId="77777777" w:rsidTr="00002253">
        <w:trPr>
          <w:trHeight w:val="20"/>
        </w:trPr>
        <w:tc>
          <w:tcPr>
            <w:tcW w:w="1711" w:type="pct"/>
            <w:tcBorders>
              <w:top w:val="nil"/>
              <w:left w:val="single" w:sz="4" w:space="0" w:color="auto"/>
              <w:bottom w:val="single" w:sz="4" w:space="0" w:color="auto"/>
              <w:right w:val="single" w:sz="4" w:space="0" w:color="auto"/>
            </w:tcBorders>
            <w:shd w:val="clear" w:color="000000" w:fill="FFFFFF"/>
            <w:vAlign w:val="center"/>
            <w:hideMark/>
          </w:tcPr>
          <w:p w14:paraId="24D8DDA7" w14:textId="78EFCFFF" w:rsidR="00F81BB6" w:rsidRPr="00F81BB6" w:rsidRDefault="00F81BB6" w:rsidP="00F81BB6">
            <w:pPr>
              <w:rPr>
                <w:rFonts w:ascii="Myriad Pro" w:hAnsi="Myriad Pro" w:cs="Calibri"/>
                <w:color w:val="000000"/>
                <w:sz w:val="20"/>
                <w:szCs w:val="20"/>
              </w:rPr>
            </w:pPr>
            <w:r w:rsidRPr="00F81BB6">
              <w:rPr>
                <w:rFonts w:ascii="Myriad Pro" w:hAnsi="Myriad Pro" w:cs="Calibri"/>
                <w:color w:val="000000"/>
                <w:sz w:val="20"/>
                <w:szCs w:val="20"/>
              </w:rPr>
              <w:t xml:space="preserve">Величина корректировки, </w:t>
            </w:r>
            <w:r>
              <w:rPr>
                <w:rFonts w:ascii="Myriad Pro" w:hAnsi="Myriad Pro" w:cs="Calibri"/>
                <w:color w:val="000000"/>
                <w:sz w:val="20"/>
                <w:szCs w:val="20"/>
              </w:rPr>
              <w:t>подлежащая учету</w:t>
            </w:r>
            <w:r w:rsidRPr="00F81BB6">
              <w:rPr>
                <w:rFonts w:ascii="Myriad Pro" w:hAnsi="Myriad Pro" w:cs="Calibri"/>
                <w:color w:val="000000"/>
                <w:sz w:val="20"/>
                <w:szCs w:val="20"/>
              </w:rPr>
              <w:t xml:space="preserve"> в НВВ в 2019 году за прошлые периоды регулирования </w:t>
            </w:r>
          </w:p>
        </w:tc>
        <w:tc>
          <w:tcPr>
            <w:tcW w:w="601" w:type="pct"/>
            <w:tcBorders>
              <w:top w:val="nil"/>
              <w:left w:val="nil"/>
              <w:bottom w:val="single" w:sz="4" w:space="0" w:color="auto"/>
              <w:right w:val="single" w:sz="4" w:space="0" w:color="auto"/>
            </w:tcBorders>
            <w:shd w:val="clear" w:color="auto" w:fill="auto"/>
            <w:vAlign w:val="center"/>
            <w:hideMark/>
          </w:tcPr>
          <w:p w14:paraId="2EBC053E" w14:textId="0EC3C7A5" w:rsidR="00F81BB6" w:rsidRPr="00F81BB6" w:rsidRDefault="00F81BB6" w:rsidP="00F81BB6">
            <w:pPr>
              <w:jc w:val="center"/>
              <w:rPr>
                <w:rFonts w:ascii="Myriad Pro" w:hAnsi="Myriad Pro" w:cs="Calibri"/>
                <w:color w:val="000000"/>
                <w:sz w:val="20"/>
                <w:szCs w:val="20"/>
              </w:rPr>
            </w:pPr>
          </w:p>
        </w:tc>
        <w:tc>
          <w:tcPr>
            <w:tcW w:w="506" w:type="pct"/>
            <w:tcBorders>
              <w:top w:val="nil"/>
              <w:left w:val="nil"/>
              <w:bottom w:val="single" w:sz="4" w:space="0" w:color="auto"/>
              <w:right w:val="single" w:sz="4" w:space="0" w:color="auto"/>
            </w:tcBorders>
            <w:shd w:val="clear" w:color="auto" w:fill="auto"/>
            <w:vAlign w:val="center"/>
            <w:hideMark/>
          </w:tcPr>
          <w:p w14:paraId="7E21F07D" w14:textId="07CEB2F3" w:rsidR="00F81BB6" w:rsidRPr="00F81BB6" w:rsidRDefault="00F81BB6" w:rsidP="00F81BB6">
            <w:pPr>
              <w:jc w:val="center"/>
              <w:rPr>
                <w:rFonts w:ascii="Myriad Pro" w:hAnsi="Myriad Pro" w:cs="Calibri"/>
                <w:color w:val="000000"/>
                <w:sz w:val="20"/>
                <w:szCs w:val="20"/>
              </w:rPr>
            </w:pPr>
          </w:p>
        </w:tc>
        <w:tc>
          <w:tcPr>
            <w:tcW w:w="522" w:type="pct"/>
            <w:tcBorders>
              <w:top w:val="nil"/>
              <w:left w:val="nil"/>
              <w:bottom w:val="single" w:sz="4" w:space="0" w:color="auto"/>
              <w:right w:val="single" w:sz="4" w:space="0" w:color="auto"/>
            </w:tcBorders>
            <w:shd w:val="clear" w:color="auto" w:fill="auto"/>
            <w:vAlign w:val="center"/>
            <w:hideMark/>
          </w:tcPr>
          <w:p w14:paraId="7713EADC" w14:textId="77777777"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х</w:t>
            </w:r>
          </w:p>
        </w:tc>
        <w:tc>
          <w:tcPr>
            <w:tcW w:w="592" w:type="pct"/>
            <w:tcBorders>
              <w:top w:val="nil"/>
              <w:left w:val="nil"/>
              <w:bottom w:val="single" w:sz="4" w:space="0" w:color="auto"/>
              <w:right w:val="single" w:sz="4" w:space="0" w:color="auto"/>
            </w:tcBorders>
            <w:shd w:val="clear" w:color="auto" w:fill="auto"/>
            <w:vAlign w:val="center"/>
            <w:hideMark/>
          </w:tcPr>
          <w:p w14:paraId="5225F913" w14:textId="1FB3DBFC"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574 588</w:t>
            </w:r>
          </w:p>
        </w:tc>
        <w:tc>
          <w:tcPr>
            <w:tcW w:w="522" w:type="pct"/>
            <w:tcBorders>
              <w:top w:val="nil"/>
              <w:left w:val="nil"/>
              <w:bottom w:val="single" w:sz="4" w:space="0" w:color="auto"/>
              <w:right w:val="single" w:sz="4" w:space="0" w:color="auto"/>
            </w:tcBorders>
            <w:shd w:val="clear" w:color="auto" w:fill="auto"/>
            <w:vAlign w:val="center"/>
            <w:hideMark/>
          </w:tcPr>
          <w:p w14:paraId="15D1312F" w14:textId="77777777"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х</w:t>
            </w:r>
          </w:p>
        </w:tc>
        <w:tc>
          <w:tcPr>
            <w:tcW w:w="547" w:type="pct"/>
            <w:tcBorders>
              <w:top w:val="nil"/>
              <w:left w:val="nil"/>
              <w:bottom w:val="single" w:sz="4" w:space="0" w:color="auto"/>
              <w:right w:val="single" w:sz="4" w:space="0" w:color="auto"/>
            </w:tcBorders>
            <w:shd w:val="clear" w:color="auto" w:fill="auto"/>
            <w:vAlign w:val="center"/>
            <w:hideMark/>
          </w:tcPr>
          <w:p w14:paraId="1558A567" w14:textId="520B25DE" w:rsidR="00F81BB6" w:rsidRPr="00F81BB6" w:rsidRDefault="00F81BB6" w:rsidP="00F81BB6">
            <w:pPr>
              <w:jc w:val="center"/>
              <w:rPr>
                <w:rFonts w:ascii="Myriad Pro" w:hAnsi="Myriad Pro" w:cs="Calibri"/>
                <w:color w:val="000000"/>
                <w:sz w:val="20"/>
                <w:szCs w:val="20"/>
              </w:rPr>
            </w:pPr>
            <w:r w:rsidRPr="00F81BB6">
              <w:rPr>
                <w:rFonts w:ascii="Myriad Pro" w:hAnsi="Myriad Pro" w:cs="Calibri"/>
                <w:color w:val="000000"/>
                <w:sz w:val="20"/>
                <w:szCs w:val="20"/>
              </w:rPr>
              <w:t>-574 588</w:t>
            </w:r>
          </w:p>
        </w:tc>
      </w:tr>
      <w:tr w:rsidR="00F81BB6" w:rsidRPr="00F81BB6" w14:paraId="48074F97" w14:textId="77777777" w:rsidTr="00002253">
        <w:trPr>
          <w:trHeight w:val="20"/>
        </w:trPr>
        <w:tc>
          <w:tcPr>
            <w:tcW w:w="1711" w:type="pct"/>
            <w:tcBorders>
              <w:top w:val="nil"/>
              <w:left w:val="single" w:sz="4" w:space="0" w:color="auto"/>
              <w:bottom w:val="single" w:sz="4" w:space="0" w:color="auto"/>
              <w:right w:val="single" w:sz="4" w:space="0" w:color="auto"/>
            </w:tcBorders>
            <w:shd w:val="clear" w:color="000000" w:fill="E2EFDA"/>
            <w:vAlign w:val="center"/>
            <w:hideMark/>
          </w:tcPr>
          <w:p w14:paraId="7378EBDB" w14:textId="77777777" w:rsidR="00F81BB6" w:rsidRPr="00F81BB6" w:rsidRDefault="00F81BB6" w:rsidP="00F81BB6">
            <w:pPr>
              <w:rPr>
                <w:rFonts w:ascii="Myriad Pro" w:hAnsi="Myriad Pro" w:cs="Calibri"/>
                <w:color w:val="000000"/>
                <w:sz w:val="20"/>
                <w:szCs w:val="20"/>
              </w:rPr>
            </w:pPr>
            <w:r w:rsidRPr="00F81BB6">
              <w:rPr>
                <w:rFonts w:ascii="Myriad Pro" w:hAnsi="Myriad Pro" w:cs="Calibri"/>
                <w:color w:val="000000"/>
                <w:sz w:val="20"/>
                <w:szCs w:val="20"/>
              </w:rPr>
              <w:t>Сглаживание на следующий период</w:t>
            </w:r>
          </w:p>
        </w:tc>
        <w:tc>
          <w:tcPr>
            <w:tcW w:w="601" w:type="pct"/>
            <w:tcBorders>
              <w:top w:val="nil"/>
              <w:left w:val="nil"/>
              <w:bottom w:val="single" w:sz="4" w:space="0" w:color="auto"/>
              <w:right w:val="single" w:sz="4" w:space="0" w:color="auto"/>
            </w:tcBorders>
            <w:shd w:val="clear" w:color="000000" w:fill="E2EFDA"/>
            <w:vAlign w:val="center"/>
            <w:hideMark/>
          </w:tcPr>
          <w:p w14:paraId="00FD3350" w14:textId="10B88EE4" w:rsidR="00F81BB6" w:rsidRPr="00F81BB6" w:rsidRDefault="00F81BB6" w:rsidP="00F81BB6">
            <w:pPr>
              <w:jc w:val="center"/>
              <w:rPr>
                <w:rFonts w:ascii="Myriad Pro" w:hAnsi="Myriad Pro" w:cs="Calibri"/>
                <w:color w:val="000000"/>
                <w:sz w:val="20"/>
                <w:szCs w:val="20"/>
              </w:rPr>
            </w:pPr>
          </w:p>
        </w:tc>
        <w:tc>
          <w:tcPr>
            <w:tcW w:w="506" w:type="pct"/>
            <w:tcBorders>
              <w:top w:val="nil"/>
              <w:left w:val="nil"/>
              <w:bottom w:val="single" w:sz="4" w:space="0" w:color="auto"/>
              <w:right w:val="single" w:sz="4" w:space="0" w:color="auto"/>
            </w:tcBorders>
            <w:shd w:val="clear" w:color="000000" w:fill="E2EFDA"/>
            <w:vAlign w:val="center"/>
            <w:hideMark/>
          </w:tcPr>
          <w:p w14:paraId="0CA63631" w14:textId="134E811F" w:rsidR="00F81BB6" w:rsidRPr="00F81BB6" w:rsidRDefault="00F81BB6" w:rsidP="00F81BB6">
            <w:pPr>
              <w:jc w:val="center"/>
              <w:rPr>
                <w:rFonts w:ascii="Myriad Pro" w:hAnsi="Myriad Pro" w:cs="Calibri"/>
                <w:b/>
                <w:bCs/>
                <w:color w:val="000000"/>
                <w:sz w:val="20"/>
                <w:szCs w:val="20"/>
              </w:rPr>
            </w:pPr>
            <w:r w:rsidRPr="00F81BB6">
              <w:rPr>
                <w:rFonts w:ascii="Myriad Pro" w:hAnsi="Myriad Pro" w:cs="Calibri"/>
                <w:b/>
                <w:bCs/>
                <w:color w:val="000000"/>
                <w:sz w:val="20"/>
                <w:szCs w:val="20"/>
              </w:rPr>
              <w:t>254 265</w:t>
            </w:r>
          </w:p>
        </w:tc>
        <w:tc>
          <w:tcPr>
            <w:tcW w:w="522" w:type="pct"/>
            <w:tcBorders>
              <w:top w:val="nil"/>
              <w:left w:val="nil"/>
              <w:bottom w:val="single" w:sz="4" w:space="0" w:color="auto"/>
              <w:right w:val="single" w:sz="4" w:space="0" w:color="auto"/>
            </w:tcBorders>
            <w:shd w:val="clear" w:color="000000" w:fill="E2EFDA"/>
            <w:vAlign w:val="center"/>
            <w:hideMark/>
          </w:tcPr>
          <w:p w14:paraId="5F79BD22" w14:textId="45BC2FE5" w:rsidR="00F81BB6" w:rsidRPr="00F81BB6" w:rsidRDefault="00F81BB6" w:rsidP="00F81BB6">
            <w:pPr>
              <w:jc w:val="center"/>
              <w:rPr>
                <w:rFonts w:ascii="Myriad Pro" w:hAnsi="Myriad Pro" w:cs="Calibri"/>
                <w:color w:val="000000"/>
                <w:sz w:val="20"/>
                <w:szCs w:val="20"/>
              </w:rPr>
            </w:pPr>
          </w:p>
        </w:tc>
        <w:tc>
          <w:tcPr>
            <w:tcW w:w="592" w:type="pct"/>
            <w:tcBorders>
              <w:top w:val="nil"/>
              <w:left w:val="nil"/>
              <w:bottom w:val="single" w:sz="4" w:space="0" w:color="auto"/>
              <w:right w:val="single" w:sz="4" w:space="0" w:color="auto"/>
            </w:tcBorders>
            <w:shd w:val="clear" w:color="000000" w:fill="E2EFDA"/>
            <w:vAlign w:val="center"/>
            <w:hideMark/>
          </w:tcPr>
          <w:p w14:paraId="5C59A3B2" w14:textId="5F862F6B" w:rsidR="00F81BB6" w:rsidRPr="00F81BB6" w:rsidRDefault="00F81BB6" w:rsidP="00F81BB6">
            <w:pPr>
              <w:jc w:val="center"/>
              <w:rPr>
                <w:rFonts w:ascii="Myriad Pro" w:hAnsi="Myriad Pro" w:cs="Calibri"/>
                <w:color w:val="000000"/>
                <w:sz w:val="20"/>
                <w:szCs w:val="20"/>
              </w:rPr>
            </w:pPr>
          </w:p>
        </w:tc>
        <w:tc>
          <w:tcPr>
            <w:tcW w:w="522" w:type="pct"/>
            <w:tcBorders>
              <w:top w:val="nil"/>
              <w:left w:val="nil"/>
              <w:bottom w:val="single" w:sz="4" w:space="0" w:color="auto"/>
              <w:right w:val="single" w:sz="4" w:space="0" w:color="auto"/>
            </w:tcBorders>
            <w:shd w:val="clear" w:color="000000" w:fill="E2EFDA"/>
            <w:vAlign w:val="center"/>
            <w:hideMark/>
          </w:tcPr>
          <w:p w14:paraId="75E9B9D4" w14:textId="39D603CC" w:rsidR="00F81BB6" w:rsidRPr="00F81BB6" w:rsidRDefault="00F81BB6" w:rsidP="00F81BB6">
            <w:pPr>
              <w:jc w:val="center"/>
              <w:rPr>
                <w:rFonts w:ascii="Myriad Pro" w:hAnsi="Myriad Pro" w:cs="Calibri"/>
                <w:color w:val="000000"/>
                <w:sz w:val="20"/>
                <w:szCs w:val="20"/>
              </w:rPr>
            </w:pPr>
          </w:p>
        </w:tc>
        <w:tc>
          <w:tcPr>
            <w:tcW w:w="547" w:type="pct"/>
            <w:tcBorders>
              <w:top w:val="nil"/>
              <w:left w:val="nil"/>
              <w:bottom w:val="single" w:sz="4" w:space="0" w:color="auto"/>
              <w:right w:val="single" w:sz="4" w:space="0" w:color="auto"/>
            </w:tcBorders>
            <w:shd w:val="clear" w:color="000000" w:fill="E2EFDA"/>
            <w:vAlign w:val="center"/>
            <w:hideMark/>
          </w:tcPr>
          <w:p w14:paraId="228AF5E0" w14:textId="625C8079" w:rsidR="00F81BB6" w:rsidRPr="00F81BB6" w:rsidRDefault="00F81BB6" w:rsidP="00F81BB6">
            <w:pPr>
              <w:jc w:val="center"/>
              <w:rPr>
                <w:rFonts w:ascii="Myriad Pro" w:hAnsi="Myriad Pro" w:cs="Calibri"/>
                <w:color w:val="000000"/>
                <w:sz w:val="20"/>
                <w:szCs w:val="20"/>
              </w:rPr>
            </w:pPr>
          </w:p>
        </w:tc>
      </w:tr>
    </w:tbl>
    <w:p w14:paraId="422E85FA" w14:textId="03B29B46" w:rsidR="00F81BB6" w:rsidRPr="00F81BB6" w:rsidRDefault="00F81BB6" w:rsidP="00F81BB6">
      <w:pPr>
        <w:tabs>
          <w:tab w:val="center" w:pos="7285"/>
        </w:tabs>
        <w:rPr>
          <w:rFonts w:ascii="Myriad Pro" w:hAnsi="Myriad Pro"/>
          <w:sz w:val="26"/>
          <w:szCs w:val="26"/>
        </w:rPr>
        <w:sectPr w:rsidR="00F81BB6" w:rsidRPr="00F81BB6" w:rsidSect="00CE24E9">
          <w:headerReference w:type="first" r:id="rId14"/>
          <w:pgSz w:w="16838" w:h="11906" w:orient="landscape"/>
          <w:pgMar w:top="1701" w:right="1134" w:bottom="851" w:left="1134" w:header="1247" w:footer="709" w:gutter="0"/>
          <w:cols w:space="708"/>
          <w:titlePg/>
          <w:docGrid w:linePitch="360"/>
        </w:sectPr>
      </w:pPr>
    </w:p>
    <w:p w14:paraId="2DC1B632" w14:textId="249AF8E5" w:rsidR="00AD4C3A" w:rsidRPr="00286365" w:rsidRDefault="00AD4C3A" w:rsidP="00AD4C3A">
      <w:pPr>
        <w:tabs>
          <w:tab w:val="left" w:pos="2130"/>
          <w:tab w:val="center" w:pos="4961"/>
        </w:tabs>
        <w:spacing w:before="240" w:line="360" w:lineRule="auto"/>
        <w:ind w:firstLine="567"/>
        <w:jc w:val="both"/>
        <w:rPr>
          <w:rFonts w:ascii="Myriad Pro" w:hAnsi="Myriad Pro"/>
          <w:iCs/>
          <w:color w:val="FF0000"/>
          <w:sz w:val="26"/>
          <w:szCs w:val="26"/>
          <w:highlight w:val="yellow"/>
        </w:rPr>
      </w:pPr>
      <w:r>
        <w:rPr>
          <w:rFonts w:ascii="Myriad Pro" w:hAnsi="Myriad Pro"/>
          <w:iCs/>
          <w:sz w:val="26"/>
          <w:szCs w:val="26"/>
        </w:rPr>
        <w:lastRenderedPageBreak/>
        <w:t>По результатам экспертизы тарифно-балансовых решений</w:t>
      </w:r>
      <w:r w:rsidR="004676B1">
        <w:rPr>
          <w:rFonts w:ascii="Myriad Pro" w:hAnsi="Myriad Pro"/>
          <w:iCs/>
          <w:sz w:val="26"/>
          <w:szCs w:val="26"/>
        </w:rPr>
        <w:t xml:space="preserve"> (ТБР)</w:t>
      </w:r>
      <w:r>
        <w:rPr>
          <w:rFonts w:ascii="Myriad Pro" w:hAnsi="Myriad Pro"/>
          <w:iCs/>
          <w:sz w:val="26"/>
          <w:szCs w:val="26"/>
        </w:rPr>
        <w:t xml:space="preserve"> </w:t>
      </w:r>
      <w:r w:rsidRPr="00995BF7">
        <w:rPr>
          <w:rFonts w:ascii="Myriad Pro" w:hAnsi="Myriad Pro"/>
          <w:bCs/>
          <w:iCs/>
          <w:sz w:val="26"/>
          <w:szCs w:val="26"/>
        </w:rPr>
        <w:t xml:space="preserve">принятых </w:t>
      </w:r>
      <w:bookmarkStart w:id="26" w:name="_Hlk54777345"/>
      <w:r w:rsidRPr="00AD4C3A">
        <w:rPr>
          <w:rFonts w:ascii="Myriad Pro" w:hAnsi="Myriad Pro"/>
          <w:bCs/>
          <w:iCs/>
          <w:sz w:val="26"/>
          <w:szCs w:val="26"/>
        </w:rPr>
        <w:t>Службой по тарифам Республики Тыва</w:t>
      </w:r>
      <w:bookmarkEnd w:id="26"/>
      <w:r w:rsidRPr="00995BF7">
        <w:rPr>
          <w:rFonts w:ascii="Myriad Pro" w:hAnsi="Myriad Pro"/>
          <w:bCs/>
          <w:iCs/>
          <w:sz w:val="26"/>
          <w:szCs w:val="26"/>
        </w:rPr>
        <w:t xml:space="preserve"> за 2017</w:t>
      </w:r>
      <w:r>
        <w:rPr>
          <w:rFonts w:ascii="Myriad Pro" w:hAnsi="Myriad Pro"/>
          <w:bCs/>
          <w:iCs/>
          <w:sz w:val="26"/>
          <w:szCs w:val="26"/>
        </w:rPr>
        <w:t>-2019</w:t>
      </w:r>
      <w:r w:rsidRPr="00995BF7">
        <w:rPr>
          <w:rFonts w:ascii="Myriad Pro" w:hAnsi="Myriad Pro"/>
          <w:bCs/>
          <w:iCs/>
          <w:sz w:val="26"/>
          <w:szCs w:val="26"/>
        </w:rPr>
        <w:t xml:space="preserve"> год</w:t>
      </w:r>
      <w:r>
        <w:rPr>
          <w:rFonts w:ascii="Myriad Pro" w:hAnsi="Myriad Pro"/>
          <w:bCs/>
          <w:iCs/>
          <w:sz w:val="26"/>
          <w:szCs w:val="26"/>
        </w:rPr>
        <w:t>ы</w:t>
      </w:r>
      <w:r w:rsidRPr="00995BF7">
        <w:rPr>
          <w:rFonts w:ascii="Myriad Pro" w:hAnsi="Myriad Pro"/>
          <w:bCs/>
          <w:iCs/>
          <w:sz w:val="26"/>
          <w:szCs w:val="26"/>
        </w:rPr>
        <w:t xml:space="preserve"> в отношении АО «</w:t>
      </w:r>
      <w:r>
        <w:rPr>
          <w:rFonts w:ascii="Myriad Pro" w:hAnsi="Myriad Pro"/>
          <w:bCs/>
          <w:iCs/>
          <w:sz w:val="26"/>
          <w:szCs w:val="26"/>
        </w:rPr>
        <w:t>Тываэнерго</w:t>
      </w:r>
      <w:r w:rsidRPr="00995BF7">
        <w:rPr>
          <w:rFonts w:ascii="Myriad Pro" w:hAnsi="Myriad Pro"/>
          <w:bCs/>
          <w:iCs/>
          <w:sz w:val="26"/>
          <w:szCs w:val="26"/>
        </w:rPr>
        <w:t>»</w:t>
      </w:r>
      <w:r>
        <w:rPr>
          <w:rFonts w:ascii="Myriad Pro" w:hAnsi="Myriad Pro"/>
          <w:bCs/>
          <w:iCs/>
          <w:sz w:val="26"/>
          <w:szCs w:val="26"/>
        </w:rPr>
        <w:t xml:space="preserve"> </w:t>
      </w:r>
      <w:r>
        <w:rPr>
          <w:rFonts w:ascii="Myriad Pro" w:hAnsi="Myriad Pro"/>
          <w:iCs/>
          <w:sz w:val="26"/>
          <w:szCs w:val="26"/>
        </w:rPr>
        <w:t xml:space="preserve">Исполнителем определены следующие проблемы, существующие в тарифном регулировании </w:t>
      </w:r>
      <w:r w:rsidRPr="00995BF7">
        <w:rPr>
          <w:rFonts w:ascii="Myriad Pro" w:hAnsi="Myriad Pro"/>
          <w:bCs/>
          <w:iCs/>
          <w:sz w:val="26"/>
          <w:szCs w:val="26"/>
        </w:rPr>
        <w:t>АО «</w:t>
      </w:r>
      <w:r>
        <w:rPr>
          <w:rFonts w:ascii="Myriad Pro" w:hAnsi="Myriad Pro"/>
          <w:bCs/>
          <w:iCs/>
          <w:sz w:val="26"/>
          <w:szCs w:val="26"/>
        </w:rPr>
        <w:t>Тываэнерго</w:t>
      </w:r>
      <w:r w:rsidRPr="00995BF7">
        <w:rPr>
          <w:rFonts w:ascii="Myriad Pro" w:hAnsi="Myriad Pro"/>
          <w:bCs/>
          <w:iCs/>
          <w:sz w:val="26"/>
          <w:szCs w:val="26"/>
        </w:rPr>
        <w:t>»</w:t>
      </w:r>
      <w:r>
        <w:rPr>
          <w:rFonts w:ascii="Myriad Pro" w:hAnsi="Myriad Pro"/>
          <w:iCs/>
          <w:sz w:val="26"/>
          <w:szCs w:val="26"/>
        </w:rPr>
        <w:t>:</w:t>
      </w:r>
    </w:p>
    <w:p w14:paraId="7E9F06B3" w14:textId="3AAB5513" w:rsidR="00AD4C3A" w:rsidRPr="00E31D40" w:rsidRDefault="00002253" w:rsidP="00AD4C3A">
      <w:pPr>
        <w:pStyle w:val="a4"/>
        <w:numPr>
          <w:ilvl w:val="0"/>
          <w:numId w:val="39"/>
        </w:numPr>
        <w:tabs>
          <w:tab w:val="left" w:pos="2130"/>
          <w:tab w:val="center" w:pos="4961"/>
        </w:tabs>
        <w:spacing w:line="360" w:lineRule="auto"/>
        <w:jc w:val="both"/>
        <w:rPr>
          <w:rFonts w:ascii="Myriad Pro" w:hAnsi="Myriad Pro"/>
          <w:iCs/>
          <w:sz w:val="26"/>
          <w:szCs w:val="26"/>
        </w:rPr>
      </w:pPr>
      <w:r>
        <w:rPr>
          <w:rFonts w:ascii="Myriad Pro" w:hAnsi="Myriad Pro"/>
          <w:iCs/>
          <w:sz w:val="26"/>
          <w:szCs w:val="26"/>
        </w:rPr>
        <w:t>н</w:t>
      </w:r>
      <w:r w:rsidR="004676B1" w:rsidRPr="004676B1">
        <w:rPr>
          <w:rFonts w:ascii="Myriad Pro" w:hAnsi="Myriad Pro"/>
          <w:iCs/>
          <w:sz w:val="26"/>
          <w:szCs w:val="26"/>
        </w:rPr>
        <w:t>е полное соответствие экспертных заключений Службы по тарифам Республики Тыва, сформированных по итогам экспертизы предложений об установлении тарифов АО «Тываэнерго», положениям пункта 23 Правил № 1178</w:t>
      </w:r>
      <w:r w:rsidR="00AD4C3A" w:rsidRPr="00E31D40">
        <w:rPr>
          <w:rFonts w:ascii="Myriad Pro" w:hAnsi="Myriad Pro"/>
          <w:iCs/>
          <w:sz w:val="26"/>
          <w:szCs w:val="26"/>
        </w:rPr>
        <w:t>;</w:t>
      </w:r>
    </w:p>
    <w:p w14:paraId="73FEDB48" w14:textId="7A783D3B" w:rsidR="00AD4C3A" w:rsidRDefault="00AD4C3A" w:rsidP="00AD4C3A">
      <w:pPr>
        <w:pStyle w:val="a4"/>
        <w:numPr>
          <w:ilvl w:val="0"/>
          <w:numId w:val="39"/>
        </w:numPr>
        <w:tabs>
          <w:tab w:val="left" w:pos="2130"/>
          <w:tab w:val="center" w:pos="4961"/>
        </w:tabs>
        <w:spacing w:before="240" w:line="360" w:lineRule="auto"/>
        <w:jc w:val="both"/>
        <w:rPr>
          <w:rFonts w:ascii="Myriad Pro" w:hAnsi="Myriad Pro"/>
          <w:iCs/>
          <w:sz w:val="26"/>
          <w:szCs w:val="26"/>
        </w:rPr>
      </w:pPr>
      <w:r>
        <w:rPr>
          <w:rFonts w:ascii="Myriad Pro" w:hAnsi="Myriad Pro"/>
          <w:iCs/>
          <w:sz w:val="26"/>
          <w:szCs w:val="26"/>
        </w:rPr>
        <w:t>не возмещение</w:t>
      </w:r>
      <w:r w:rsidRPr="00A64828">
        <w:rPr>
          <w:rFonts w:ascii="Myriad Pro" w:hAnsi="Myriad Pro"/>
          <w:iCs/>
          <w:sz w:val="26"/>
          <w:szCs w:val="26"/>
        </w:rPr>
        <w:t xml:space="preserve"> величины распределяемых в целях сглаживания изменения тарифов </w:t>
      </w:r>
      <w:r>
        <w:rPr>
          <w:rFonts w:ascii="Myriad Pro" w:hAnsi="Myriad Pro"/>
          <w:iCs/>
          <w:sz w:val="26"/>
          <w:szCs w:val="26"/>
        </w:rPr>
        <w:t>экономически обоснованных</w:t>
      </w:r>
      <w:r w:rsidRPr="00A64828">
        <w:rPr>
          <w:rFonts w:ascii="Myriad Pro" w:hAnsi="Myriad Pro"/>
          <w:iCs/>
          <w:sz w:val="26"/>
          <w:szCs w:val="26"/>
        </w:rPr>
        <w:t xml:space="preserve"> доходов и расходов</w:t>
      </w:r>
      <w:r>
        <w:rPr>
          <w:rFonts w:ascii="Myriad Pro" w:hAnsi="Myriad Pro"/>
          <w:iCs/>
          <w:sz w:val="26"/>
          <w:szCs w:val="26"/>
        </w:rPr>
        <w:t>;</w:t>
      </w:r>
    </w:p>
    <w:p w14:paraId="71D1F060" w14:textId="4AF339DB" w:rsidR="00AD4C3A" w:rsidRDefault="00002253" w:rsidP="00AD4C3A">
      <w:pPr>
        <w:pStyle w:val="a4"/>
        <w:numPr>
          <w:ilvl w:val="0"/>
          <w:numId w:val="39"/>
        </w:numPr>
        <w:tabs>
          <w:tab w:val="left" w:pos="2130"/>
          <w:tab w:val="center" w:pos="4961"/>
        </w:tabs>
        <w:spacing w:before="240" w:line="360" w:lineRule="auto"/>
        <w:jc w:val="both"/>
        <w:rPr>
          <w:rFonts w:ascii="Myriad Pro" w:hAnsi="Myriad Pro"/>
          <w:iCs/>
          <w:sz w:val="26"/>
          <w:szCs w:val="26"/>
        </w:rPr>
      </w:pPr>
      <w:r>
        <w:rPr>
          <w:rFonts w:ascii="Myriad Pro" w:hAnsi="Myriad Pro"/>
          <w:iCs/>
          <w:sz w:val="26"/>
          <w:szCs w:val="26"/>
        </w:rPr>
        <w:t>н</w:t>
      </w:r>
      <w:r w:rsidR="0010572F" w:rsidRPr="0010572F">
        <w:rPr>
          <w:rFonts w:ascii="Myriad Pro" w:hAnsi="Myriad Pro"/>
          <w:iCs/>
          <w:sz w:val="26"/>
          <w:szCs w:val="26"/>
        </w:rPr>
        <w:t>арушения законодательства</w:t>
      </w:r>
      <w:r w:rsidR="0010572F" w:rsidRPr="0010572F">
        <w:t xml:space="preserve"> </w:t>
      </w:r>
      <w:r w:rsidR="0010572F" w:rsidRPr="0010572F">
        <w:rPr>
          <w:rFonts w:ascii="Myriad Pro" w:hAnsi="Myriad Pro"/>
          <w:iCs/>
          <w:sz w:val="26"/>
          <w:szCs w:val="26"/>
        </w:rPr>
        <w:t xml:space="preserve">Службой по тарифам Республики Тыва </w:t>
      </w:r>
      <w:r>
        <w:rPr>
          <w:rFonts w:ascii="Myriad Pro" w:hAnsi="Myriad Pro"/>
          <w:iCs/>
          <w:sz w:val="26"/>
          <w:szCs w:val="26"/>
        </w:rPr>
        <w:t xml:space="preserve">положений Основ ценообразования № 1178 </w:t>
      </w:r>
      <w:r w:rsidR="0010572F">
        <w:rPr>
          <w:rFonts w:ascii="Myriad Pro" w:hAnsi="Myriad Pro"/>
          <w:iCs/>
          <w:sz w:val="26"/>
          <w:szCs w:val="26"/>
        </w:rPr>
        <w:t>(</w:t>
      </w:r>
      <w:r w:rsidR="00AD4C3A">
        <w:rPr>
          <w:rFonts w:ascii="Myriad Pro" w:hAnsi="Myriad Pro"/>
          <w:iCs/>
          <w:sz w:val="26"/>
          <w:szCs w:val="26"/>
        </w:rPr>
        <w:t>налог на прибыль</w:t>
      </w:r>
      <w:r w:rsidR="0010572F">
        <w:rPr>
          <w:rFonts w:ascii="Myriad Pro" w:hAnsi="Myriad Pro"/>
          <w:iCs/>
          <w:sz w:val="26"/>
          <w:szCs w:val="26"/>
        </w:rPr>
        <w:t>)</w:t>
      </w:r>
      <w:r>
        <w:rPr>
          <w:rFonts w:ascii="Myriad Pro" w:hAnsi="Myriad Pro"/>
          <w:iCs/>
          <w:sz w:val="26"/>
          <w:szCs w:val="26"/>
        </w:rPr>
        <w:t>.</w:t>
      </w:r>
    </w:p>
    <w:p w14:paraId="094C30D7" w14:textId="4AFA4C85" w:rsidR="004C7AA0" w:rsidRDefault="004C7AA0" w:rsidP="00D552A5">
      <w:pPr>
        <w:spacing w:line="360" w:lineRule="auto"/>
        <w:ind w:firstLine="567"/>
        <w:jc w:val="both"/>
        <w:rPr>
          <w:rFonts w:ascii="Myriad Pro" w:hAnsi="Myriad Pro"/>
          <w:sz w:val="26"/>
          <w:szCs w:val="26"/>
        </w:rPr>
      </w:pPr>
    </w:p>
    <w:p w14:paraId="04E74E9A" w14:textId="78BD60D4" w:rsidR="0010572F" w:rsidRPr="008B0402" w:rsidRDefault="004676B1" w:rsidP="0010572F">
      <w:pPr>
        <w:spacing w:line="360" w:lineRule="auto"/>
        <w:ind w:firstLine="567"/>
        <w:jc w:val="both"/>
        <w:rPr>
          <w:rFonts w:ascii="Myriad Pro" w:hAnsi="Myriad Pro"/>
          <w:i/>
          <w:iCs/>
          <w:sz w:val="26"/>
          <w:szCs w:val="26"/>
        </w:rPr>
      </w:pPr>
      <w:r w:rsidRPr="004676B1">
        <w:rPr>
          <w:rFonts w:ascii="Myriad Pro" w:hAnsi="Myriad Pro"/>
          <w:i/>
          <w:iCs/>
          <w:sz w:val="26"/>
          <w:szCs w:val="26"/>
        </w:rPr>
        <w:t>Не полное соответствие экспертных заключений Службы по тарифам Республики Тыва, сформированных по итогам экспертизы предложений об установлении тарифов АО «Тываэнерго», положениям пункта 23 Правил № 1178</w:t>
      </w:r>
    </w:p>
    <w:p w14:paraId="7F566ECB" w14:textId="589FA61B" w:rsidR="004C7AA0" w:rsidRDefault="0010572F" w:rsidP="0010572F">
      <w:pPr>
        <w:spacing w:line="360" w:lineRule="auto"/>
        <w:ind w:firstLine="567"/>
        <w:jc w:val="both"/>
        <w:rPr>
          <w:rFonts w:ascii="Myriad Pro" w:hAnsi="Myriad Pro"/>
          <w:sz w:val="26"/>
          <w:szCs w:val="26"/>
        </w:rPr>
      </w:pPr>
      <w:r w:rsidRPr="0010572F">
        <w:rPr>
          <w:rFonts w:ascii="Myriad Pro" w:hAnsi="Myriad Pro"/>
          <w:sz w:val="26"/>
          <w:szCs w:val="26"/>
        </w:rPr>
        <w:t xml:space="preserve">Экспертные заключения </w:t>
      </w:r>
      <w:r w:rsidR="005D6E02" w:rsidRPr="0010572F">
        <w:rPr>
          <w:rFonts w:ascii="Myriad Pro" w:hAnsi="Myriad Pro"/>
          <w:iCs/>
          <w:sz w:val="26"/>
          <w:szCs w:val="26"/>
        </w:rPr>
        <w:t>Служб</w:t>
      </w:r>
      <w:r w:rsidR="005D6E02">
        <w:rPr>
          <w:rFonts w:ascii="Myriad Pro" w:hAnsi="Myriad Pro"/>
          <w:iCs/>
          <w:sz w:val="26"/>
          <w:szCs w:val="26"/>
        </w:rPr>
        <w:t>ы</w:t>
      </w:r>
      <w:r w:rsidR="005D6E02" w:rsidRPr="0010572F">
        <w:rPr>
          <w:rFonts w:ascii="Myriad Pro" w:hAnsi="Myriad Pro"/>
          <w:iCs/>
          <w:sz w:val="26"/>
          <w:szCs w:val="26"/>
        </w:rPr>
        <w:t xml:space="preserve"> по тарифам Республики Тыва</w:t>
      </w:r>
      <w:r w:rsidR="005D6E02" w:rsidRPr="0010572F">
        <w:rPr>
          <w:rFonts w:ascii="Myriad Pro" w:hAnsi="Myriad Pro"/>
          <w:sz w:val="26"/>
          <w:szCs w:val="26"/>
        </w:rPr>
        <w:t xml:space="preserve"> </w:t>
      </w:r>
      <w:r w:rsidRPr="0010572F">
        <w:rPr>
          <w:rFonts w:ascii="Myriad Pro" w:hAnsi="Myriad Pro"/>
          <w:sz w:val="26"/>
          <w:szCs w:val="26"/>
        </w:rPr>
        <w:t>не соответствуют</w:t>
      </w:r>
      <w:r w:rsidR="005D6E02">
        <w:rPr>
          <w:rFonts w:ascii="Myriad Pro" w:hAnsi="Myriad Pro"/>
          <w:sz w:val="26"/>
          <w:szCs w:val="26"/>
        </w:rPr>
        <w:t xml:space="preserve"> требованиям, указанным в пункт</w:t>
      </w:r>
      <w:r w:rsidR="005065A9">
        <w:rPr>
          <w:rFonts w:ascii="Myriad Pro" w:hAnsi="Myriad Pro"/>
          <w:sz w:val="26"/>
          <w:szCs w:val="26"/>
        </w:rPr>
        <w:t>е</w:t>
      </w:r>
      <w:r w:rsidR="005D6E02">
        <w:rPr>
          <w:rFonts w:ascii="Myriad Pro" w:hAnsi="Myriad Pro"/>
          <w:sz w:val="26"/>
          <w:szCs w:val="26"/>
        </w:rPr>
        <w:t xml:space="preserve"> 23</w:t>
      </w:r>
      <w:r w:rsidR="005065A9">
        <w:rPr>
          <w:rFonts w:ascii="Myriad Pro" w:hAnsi="Myriad Pro"/>
          <w:sz w:val="26"/>
          <w:szCs w:val="26"/>
        </w:rPr>
        <w:t xml:space="preserve"> Правил № 1178</w:t>
      </w:r>
      <w:r w:rsidRPr="0010572F">
        <w:rPr>
          <w:rFonts w:ascii="Myriad Pro" w:hAnsi="Myriad Pro"/>
          <w:sz w:val="26"/>
          <w:szCs w:val="26"/>
        </w:rPr>
        <w:t xml:space="preserve"> в части отсутствия в указанных документах анализа</w:t>
      </w:r>
      <w:r w:rsidR="005065A9" w:rsidRPr="005065A9">
        <w:t xml:space="preserve"> </w:t>
      </w:r>
      <w:r w:rsidR="005065A9" w:rsidRPr="005065A9">
        <w:rPr>
          <w:rFonts w:ascii="Myriad Pro" w:hAnsi="Myriad Pro"/>
          <w:sz w:val="26"/>
          <w:szCs w:val="26"/>
        </w:rPr>
        <w:t xml:space="preserve">основных технико-экономических показателей за </w:t>
      </w:r>
      <w:r w:rsidR="005065A9">
        <w:rPr>
          <w:rFonts w:ascii="Myriad Pro" w:hAnsi="Myriad Pro"/>
          <w:sz w:val="26"/>
          <w:szCs w:val="26"/>
        </w:rPr>
        <w:t>два года (</w:t>
      </w:r>
      <w:r w:rsidR="005065A9" w:rsidRPr="005065A9">
        <w:rPr>
          <w:rFonts w:ascii="Myriad Pro" w:hAnsi="Myriad Pro"/>
          <w:sz w:val="26"/>
          <w:szCs w:val="26"/>
        </w:rPr>
        <w:t>2016-201</w:t>
      </w:r>
      <w:r w:rsidR="005065A9">
        <w:rPr>
          <w:rFonts w:ascii="Myriad Pro" w:hAnsi="Myriad Pro"/>
          <w:sz w:val="26"/>
          <w:szCs w:val="26"/>
        </w:rPr>
        <w:t>7)</w:t>
      </w:r>
      <w:r w:rsidR="00002253">
        <w:rPr>
          <w:rFonts w:ascii="Myriad Pro" w:hAnsi="Myriad Pro"/>
          <w:sz w:val="26"/>
          <w:szCs w:val="26"/>
        </w:rPr>
        <w:t>.</w:t>
      </w:r>
      <w:r w:rsidR="005065A9">
        <w:rPr>
          <w:rFonts w:ascii="Myriad Pro" w:hAnsi="Myriad Pro"/>
          <w:sz w:val="26"/>
          <w:szCs w:val="26"/>
        </w:rPr>
        <w:t xml:space="preserve"> </w:t>
      </w:r>
      <w:r w:rsidR="00002253">
        <w:rPr>
          <w:rFonts w:ascii="Myriad Pro" w:hAnsi="Myriad Pro"/>
          <w:sz w:val="26"/>
          <w:szCs w:val="26"/>
        </w:rPr>
        <w:t>П</w:t>
      </w:r>
      <w:r w:rsidR="00E41C3A" w:rsidRPr="00E41C3A">
        <w:rPr>
          <w:rFonts w:ascii="Myriad Pro" w:hAnsi="Myriad Pro"/>
          <w:sz w:val="26"/>
          <w:szCs w:val="26"/>
        </w:rPr>
        <w:t>о статье «Прочие неподконтрольные расходы» не указаны составляющие расходов по статье</w:t>
      </w:r>
      <w:r w:rsidR="008B0402">
        <w:rPr>
          <w:rFonts w:ascii="Myriad Pro" w:hAnsi="Myriad Pro"/>
          <w:sz w:val="26"/>
          <w:szCs w:val="26"/>
        </w:rPr>
        <w:t xml:space="preserve"> и</w:t>
      </w:r>
      <w:r w:rsidR="00E41C3A" w:rsidRPr="00E41C3A">
        <w:rPr>
          <w:rFonts w:ascii="Myriad Pro" w:hAnsi="Myriad Pro"/>
          <w:sz w:val="26"/>
          <w:szCs w:val="26"/>
        </w:rPr>
        <w:t xml:space="preserve"> причины снижения, относительно заявленных расходов по статье</w:t>
      </w:r>
      <w:r w:rsidR="00E41C3A">
        <w:rPr>
          <w:rFonts w:ascii="Myriad Pro" w:hAnsi="Myriad Pro"/>
          <w:sz w:val="26"/>
          <w:szCs w:val="26"/>
        </w:rPr>
        <w:t>.</w:t>
      </w:r>
    </w:p>
    <w:p w14:paraId="4677A579" w14:textId="57096173" w:rsidR="00213C5D" w:rsidRDefault="00213C5D" w:rsidP="00D552A5">
      <w:pPr>
        <w:spacing w:line="360" w:lineRule="auto"/>
        <w:ind w:firstLine="567"/>
        <w:jc w:val="both"/>
        <w:rPr>
          <w:rFonts w:ascii="Myriad Pro" w:hAnsi="Myriad Pro"/>
          <w:sz w:val="26"/>
          <w:szCs w:val="26"/>
        </w:rPr>
      </w:pPr>
    </w:p>
    <w:p w14:paraId="48207BE9" w14:textId="77777777" w:rsidR="00E41C3A" w:rsidRPr="001D00B8" w:rsidRDefault="00E41C3A" w:rsidP="00E41C3A">
      <w:pPr>
        <w:tabs>
          <w:tab w:val="left" w:pos="284"/>
          <w:tab w:val="left" w:pos="567"/>
          <w:tab w:val="left" w:pos="993"/>
          <w:tab w:val="left" w:pos="1560"/>
        </w:tabs>
        <w:spacing w:line="360" w:lineRule="auto"/>
        <w:ind w:firstLine="567"/>
        <w:jc w:val="both"/>
        <w:rPr>
          <w:rFonts w:ascii="Myriad Pro" w:hAnsi="Myriad Pro"/>
          <w:bCs/>
          <w:i/>
          <w:iCs/>
          <w:sz w:val="26"/>
          <w:szCs w:val="26"/>
        </w:rPr>
      </w:pPr>
      <w:bookmarkStart w:id="27" w:name="_Toc40621606"/>
      <w:bookmarkStart w:id="28" w:name="_Toc41409778"/>
      <w:r>
        <w:rPr>
          <w:rFonts w:ascii="Myriad Pro" w:hAnsi="Myriad Pro"/>
          <w:i/>
          <w:iCs/>
          <w:sz w:val="26"/>
          <w:szCs w:val="26"/>
        </w:rPr>
        <w:t>Не возмещение</w:t>
      </w:r>
      <w:r w:rsidRPr="001D00B8">
        <w:rPr>
          <w:rFonts w:ascii="Myriad Pro" w:hAnsi="Myriad Pro"/>
          <w:i/>
          <w:iCs/>
          <w:sz w:val="26"/>
          <w:szCs w:val="26"/>
        </w:rPr>
        <w:t xml:space="preserve"> величины распределяемых в целях сглаживания изменения тарифов </w:t>
      </w:r>
      <w:r>
        <w:rPr>
          <w:rFonts w:ascii="Myriad Pro" w:hAnsi="Myriad Pro"/>
          <w:i/>
          <w:iCs/>
          <w:sz w:val="26"/>
          <w:szCs w:val="26"/>
        </w:rPr>
        <w:t>экономически обоснованных</w:t>
      </w:r>
      <w:r w:rsidRPr="001D00B8">
        <w:rPr>
          <w:rFonts w:ascii="Myriad Pro" w:hAnsi="Myriad Pro"/>
          <w:i/>
          <w:iCs/>
          <w:sz w:val="26"/>
          <w:szCs w:val="26"/>
        </w:rPr>
        <w:t xml:space="preserve"> доходов и расходов, в том числе по периодам регулирования, относящимся к разным долгосрочным периодам регулирования</w:t>
      </w:r>
      <w:bookmarkEnd w:id="27"/>
      <w:bookmarkEnd w:id="28"/>
    </w:p>
    <w:p w14:paraId="213E7728" w14:textId="464DA497" w:rsidR="00E41C3A" w:rsidRDefault="00E41C3A" w:rsidP="00882EF3">
      <w:pPr>
        <w:tabs>
          <w:tab w:val="left" w:pos="284"/>
          <w:tab w:val="left" w:pos="567"/>
          <w:tab w:val="left" w:pos="993"/>
          <w:tab w:val="left" w:pos="1560"/>
        </w:tabs>
        <w:spacing w:line="360" w:lineRule="auto"/>
        <w:ind w:firstLine="567"/>
        <w:jc w:val="both"/>
        <w:rPr>
          <w:rFonts w:ascii="Myriad Pro" w:hAnsi="Myriad Pro"/>
          <w:bCs/>
          <w:color w:val="000000" w:themeColor="text1"/>
          <w:sz w:val="26"/>
          <w:szCs w:val="26"/>
        </w:rPr>
      </w:pPr>
      <w:r w:rsidRPr="00E41C3A">
        <w:rPr>
          <w:rFonts w:ascii="Myriad Pro" w:hAnsi="Myriad Pro"/>
          <w:bCs/>
          <w:color w:val="000000" w:themeColor="text1"/>
          <w:sz w:val="26"/>
          <w:szCs w:val="26"/>
        </w:rPr>
        <w:t>Служб</w:t>
      </w:r>
      <w:r w:rsidR="0098397F">
        <w:rPr>
          <w:rFonts w:ascii="Myriad Pro" w:hAnsi="Myriad Pro"/>
          <w:bCs/>
          <w:color w:val="000000" w:themeColor="text1"/>
          <w:sz w:val="26"/>
          <w:szCs w:val="26"/>
        </w:rPr>
        <w:t>ой</w:t>
      </w:r>
      <w:r w:rsidRPr="00E41C3A">
        <w:rPr>
          <w:rFonts w:ascii="Myriad Pro" w:hAnsi="Myriad Pro"/>
          <w:bCs/>
          <w:color w:val="000000" w:themeColor="text1"/>
          <w:sz w:val="26"/>
          <w:szCs w:val="26"/>
        </w:rPr>
        <w:t xml:space="preserve"> по тарифам Республики Тыва</w:t>
      </w:r>
      <w:r>
        <w:rPr>
          <w:rFonts w:ascii="Myriad Pro" w:hAnsi="Myriad Pro"/>
          <w:bCs/>
          <w:color w:val="000000" w:themeColor="text1"/>
          <w:sz w:val="26"/>
          <w:szCs w:val="26"/>
        </w:rPr>
        <w:t xml:space="preserve"> </w:t>
      </w:r>
      <w:r w:rsidRPr="00D66F79">
        <w:rPr>
          <w:rFonts w:ascii="Myriad Pro" w:hAnsi="Myriad Pro"/>
          <w:bCs/>
          <w:color w:val="000000" w:themeColor="text1"/>
          <w:sz w:val="26"/>
          <w:szCs w:val="26"/>
        </w:rPr>
        <w:t xml:space="preserve">ежегодно производится корректировка необходимой валовой выручки, устанавливаемой на очередной финансовый год, с учетом отклонения фактических значений параметров расчета </w:t>
      </w:r>
      <w:r w:rsidRPr="00D66F79">
        <w:rPr>
          <w:rFonts w:ascii="Myriad Pro" w:hAnsi="Myriad Pro"/>
          <w:bCs/>
          <w:color w:val="000000" w:themeColor="text1"/>
          <w:sz w:val="26"/>
          <w:szCs w:val="26"/>
        </w:rPr>
        <w:lastRenderedPageBreak/>
        <w:t>тарифов от планировавшихся значений параметров расчета тарифов, корректировки планируемых значений параметров расчета тарифов</w:t>
      </w:r>
      <w:r>
        <w:rPr>
          <w:rFonts w:ascii="Myriad Pro" w:hAnsi="Myriad Pro"/>
          <w:bCs/>
          <w:color w:val="000000" w:themeColor="text1"/>
          <w:sz w:val="26"/>
          <w:szCs w:val="26"/>
        </w:rPr>
        <w:t xml:space="preserve"> в то</w:t>
      </w:r>
      <w:r w:rsidR="00682B2E">
        <w:rPr>
          <w:rFonts w:ascii="Myriad Pro" w:hAnsi="Myriad Pro"/>
          <w:bCs/>
          <w:color w:val="000000" w:themeColor="text1"/>
          <w:sz w:val="26"/>
          <w:szCs w:val="26"/>
        </w:rPr>
        <w:t>м</w:t>
      </w:r>
      <w:r>
        <w:rPr>
          <w:rFonts w:ascii="Myriad Pro" w:hAnsi="Myriad Pro"/>
          <w:bCs/>
          <w:color w:val="000000" w:themeColor="text1"/>
          <w:sz w:val="26"/>
          <w:szCs w:val="26"/>
        </w:rPr>
        <w:t xml:space="preserve"> числе с учетом </w:t>
      </w:r>
      <w:r w:rsidRPr="00D66F79">
        <w:rPr>
          <w:rFonts w:ascii="Myriad Pro" w:hAnsi="Myriad Pro"/>
          <w:bCs/>
          <w:color w:val="000000" w:themeColor="text1"/>
          <w:sz w:val="26"/>
          <w:szCs w:val="26"/>
        </w:rPr>
        <w:t>величины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в том числе относящихся к предыдущему долгосрочному периоду регулирования</w:t>
      </w:r>
      <w:r>
        <w:rPr>
          <w:rFonts w:ascii="Myriad Pro" w:hAnsi="Myriad Pro"/>
          <w:bCs/>
          <w:color w:val="000000" w:themeColor="text1"/>
          <w:sz w:val="26"/>
          <w:szCs w:val="26"/>
        </w:rPr>
        <w:t>.</w:t>
      </w:r>
    </w:p>
    <w:p w14:paraId="746E0761" w14:textId="2698C687" w:rsidR="00E41C3A" w:rsidRDefault="00E41C3A" w:rsidP="00E41C3A">
      <w:pPr>
        <w:tabs>
          <w:tab w:val="left" w:pos="284"/>
          <w:tab w:val="left" w:pos="567"/>
          <w:tab w:val="left" w:pos="993"/>
          <w:tab w:val="left" w:pos="1560"/>
        </w:tabs>
        <w:spacing w:line="360" w:lineRule="auto"/>
        <w:ind w:firstLine="567"/>
        <w:jc w:val="both"/>
        <w:rPr>
          <w:rFonts w:ascii="Myriad Pro" w:hAnsi="Myriad Pro"/>
          <w:bCs/>
          <w:sz w:val="26"/>
          <w:szCs w:val="26"/>
        </w:rPr>
      </w:pPr>
      <w:r w:rsidRPr="005450B6">
        <w:rPr>
          <w:rFonts w:ascii="Myriad Pro" w:hAnsi="Myriad Pro"/>
          <w:bCs/>
          <w:sz w:val="26"/>
          <w:szCs w:val="26"/>
        </w:rPr>
        <w:t xml:space="preserve">В соответствии с пунктом 11 Методических указаний № 98-э </w:t>
      </w:r>
      <w:r w:rsidRPr="00E41C3A">
        <w:rPr>
          <w:rFonts w:ascii="Myriad Pro" w:hAnsi="Myriad Pro"/>
          <w:b/>
          <w:sz w:val="26"/>
          <w:szCs w:val="26"/>
        </w:rPr>
        <w:t>распределяемые в целях сглаживания изменения тарифов</w:t>
      </w:r>
      <w:r w:rsidRPr="005450B6">
        <w:rPr>
          <w:rFonts w:ascii="Myriad Pro" w:hAnsi="Myriad Pro"/>
          <w:bCs/>
          <w:sz w:val="26"/>
          <w:szCs w:val="26"/>
        </w:rPr>
        <w:t xml:space="preserve"> доходы, недополученные при осуществлении регулируемой деятельности </w:t>
      </w:r>
      <w:r w:rsidR="00682B2E">
        <w:rPr>
          <w:rFonts w:ascii="Myriad Pro" w:hAnsi="Myriad Pro"/>
          <w:bCs/>
          <w:sz w:val="26"/>
          <w:szCs w:val="26"/>
        </w:rPr>
        <w:t>в</w:t>
      </w:r>
      <w:r w:rsidRPr="005450B6">
        <w:rPr>
          <w:rFonts w:ascii="Myriad Pro" w:hAnsi="Myriad Pro"/>
          <w:bCs/>
          <w:sz w:val="26"/>
          <w:szCs w:val="26"/>
        </w:rPr>
        <w:t xml:space="preserve"> период регулирования, </w:t>
      </w:r>
      <w:r w:rsidRPr="00E41C3A">
        <w:rPr>
          <w:rFonts w:ascii="Myriad Pro" w:hAnsi="Myriad Pro"/>
          <w:b/>
          <w:sz w:val="26"/>
          <w:szCs w:val="26"/>
        </w:rPr>
        <w:t>включаются в необходимую валовую выручку</w:t>
      </w:r>
      <w:r w:rsidRPr="005450B6">
        <w:rPr>
          <w:rFonts w:ascii="Myriad Pro" w:hAnsi="Myriad Pro"/>
          <w:bCs/>
          <w:sz w:val="26"/>
          <w:szCs w:val="26"/>
        </w:rPr>
        <w:t xml:space="preserve"> регулируемой организации с учетом параметров прогноза социально-экономического развития Российской Федерации.</w:t>
      </w:r>
    </w:p>
    <w:p w14:paraId="63D77B25" w14:textId="271670B0" w:rsidR="00E41C3A" w:rsidRPr="005450B6" w:rsidRDefault="00E41C3A" w:rsidP="00E41C3A">
      <w:pPr>
        <w:tabs>
          <w:tab w:val="left" w:pos="284"/>
          <w:tab w:val="left" w:pos="567"/>
          <w:tab w:val="left" w:pos="993"/>
          <w:tab w:val="left" w:pos="1560"/>
        </w:tabs>
        <w:spacing w:line="360" w:lineRule="auto"/>
        <w:ind w:firstLine="567"/>
        <w:jc w:val="both"/>
        <w:rPr>
          <w:rFonts w:ascii="Myriad Pro" w:hAnsi="Myriad Pro"/>
          <w:bCs/>
          <w:sz w:val="26"/>
          <w:szCs w:val="26"/>
        </w:rPr>
      </w:pPr>
      <w:r w:rsidRPr="008140E7">
        <w:rPr>
          <w:rFonts w:ascii="Myriad Pro" w:hAnsi="Myriad Pro"/>
          <w:bCs/>
          <w:color w:val="000000" w:themeColor="text1"/>
          <w:sz w:val="26"/>
          <w:szCs w:val="26"/>
        </w:rPr>
        <w:t xml:space="preserve">Согласно абзацу </w:t>
      </w:r>
      <w:r w:rsidR="00682B2E">
        <w:rPr>
          <w:rFonts w:ascii="Myriad Pro" w:hAnsi="Myriad Pro"/>
          <w:bCs/>
          <w:color w:val="000000" w:themeColor="text1"/>
          <w:sz w:val="26"/>
          <w:szCs w:val="26"/>
        </w:rPr>
        <w:t>11</w:t>
      </w:r>
      <w:r w:rsidRPr="008140E7">
        <w:rPr>
          <w:rFonts w:ascii="Myriad Pro" w:hAnsi="Myriad Pro"/>
          <w:bCs/>
          <w:color w:val="000000" w:themeColor="text1"/>
          <w:sz w:val="26"/>
          <w:szCs w:val="26"/>
        </w:rPr>
        <w:t xml:space="preserve"> пункта 7 Основ ценообразования </w:t>
      </w:r>
      <w:r>
        <w:rPr>
          <w:rFonts w:ascii="Myriad Pro" w:hAnsi="Myriad Pro"/>
          <w:bCs/>
          <w:color w:val="000000" w:themeColor="text1"/>
          <w:sz w:val="26"/>
          <w:szCs w:val="26"/>
        </w:rPr>
        <w:t>№ 1178</w:t>
      </w:r>
      <w:r w:rsidRPr="00E41C3A">
        <w:t xml:space="preserve"> </w:t>
      </w:r>
      <w:r w:rsidRPr="00E41C3A">
        <w:rPr>
          <w:rFonts w:ascii="Myriad Pro" w:hAnsi="Myriad Pro"/>
          <w:b/>
          <w:color w:val="000000" w:themeColor="text1"/>
          <w:sz w:val="26"/>
          <w:szCs w:val="26"/>
        </w:rPr>
        <w:t>учет</w:t>
      </w:r>
      <w:r w:rsidRPr="00E41C3A">
        <w:rPr>
          <w:rFonts w:ascii="Myriad Pro" w:hAnsi="Myriad Pro"/>
          <w:bCs/>
          <w:color w:val="000000" w:themeColor="text1"/>
          <w:sz w:val="26"/>
          <w:szCs w:val="26"/>
        </w:rPr>
        <w:t xml:space="preserve"> экономически обоснованных расходов, не учтенных при установлении регулируемых цен (тарифов) на тот период регулирования, в котором они понесены</w:t>
      </w:r>
      <w:r w:rsidRPr="00E41C3A">
        <w:t xml:space="preserve"> </w:t>
      </w:r>
      <w:r w:rsidRPr="00E41C3A">
        <w:rPr>
          <w:rFonts w:ascii="Myriad Pro" w:hAnsi="Myriad Pro"/>
          <w:bCs/>
          <w:color w:val="000000" w:themeColor="text1"/>
          <w:sz w:val="26"/>
          <w:szCs w:val="26"/>
        </w:rPr>
        <w:t>в целях сглаживания изменения тарифов</w:t>
      </w:r>
      <w:r w:rsidR="00682B2E">
        <w:rPr>
          <w:rFonts w:ascii="Myriad Pro" w:hAnsi="Myriad Pro"/>
          <w:bCs/>
          <w:color w:val="000000" w:themeColor="text1"/>
          <w:sz w:val="26"/>
          <w:szCs w:val="26"/>
        </w:rPr>
        <w:t>,</w:t>
      </w:r>
      <w:r w:rsidRPr="00E41C3A">
        <w:rPr>
          <w:rFonts w:ascii="Myriad Pro" w:hAnsi="Myriad Pro"/>
          <w:bCs/>
          <w:color w:val="000000" w:themeColor="text1"/>
          <w:sz w:val="26"/>
          <w:szCs w:val="26"/>
        </w:rPr>
        <w:t xml:space="preserve"> </w:t>
      </w:r>
      <w:r w:rsidR="008B0402">
        <w:rPr>
          <w:rFonts w:ascii="Myriad Pro" w:hAnsi="Myriad Pro"/>
          <w:bCs/>
          <w:color w:val="000000" w:themeColor="text1"/>
          <w:sz w:val="26"/>
          <w:szCs w:val="26"/>
        </w:rPr>
        <w:t>может</w:t>
      </w:r>
      <w:r w:rsidRPr="00E41C3A">
        <w:rPr>
          <w:rFonts w:ascii="Myriad Pro" w:hAnsi="Myriad Pro"/>
          <w:bCs/>
          <w:color w:val="000000" w:themeColor="text1"/>
          <w:sz w:val="26"/>
          <w:szCs w:val="26"/>
        </w:rPr>
        <w:t xml:space="preserve"> осуществляться в течение периода, в том числе относящегося к разным долгосрочным периодам регулирования, который </w:t>
      </w:r>
      <w:r w:rsidRPr="008B0402">
        <w:rPr>
          <w:rFonts w:ascii="Myriad Pro" w:hAnsi="Myriad Pro"/>
          <w:b/>
          <w:color w:val="000000" w:themeColor="text1"/>
          <w:sz w:val="26"/>
          <w:szCs w:val="26"/>
          <w:u w:val="single"/>
        </w:rPr>
        <w:t>не может быть более 5 лет</w:t>
      </w:r>
      <w:r>
        <w:rPr>
          <w:rFonts w:ascii="Myriad Pro" w:hAnsi="Myriad Pro"/>
          <w:bCs/>
          <w:color w:val="000000" w:themeColor="text1"/>
          <w:sz w:val="26"/>
          <w:szCs w:val="26"/>
        </w:rPr>
        <w:t>.</w:t>
      </w:r>
    </w:p>
    <w:p w14:paraId="3C1E09E0" w14:textId="45731D2A" w:rsidR="00E41C3A" w:rsidRPr="005450B6" w:rsidRDefault="008B0402" w:rsidP="00E41C3A">
      <w:pPr>
        <w:tabs>
          <w:tab w:val="left" w:pos="284"/>
          <w:tab w:val="left" w:pos="567"/>
          <w:tab w:val="left" w:pos="993"/>
          <w:tab w:val="left" w:pos="1560"/>
        </w:tabs>
        <w:spacing w:line="360" w:lineRule="auto"/>
        <w:ind w:firstLine="567"/>
        <w:jc w:val="both"/>
        <w:rPr>
          <w:rFonts w:ascii="Myriad Pro" w:hAnsi="Myriad Pro"/>
          <w:bCs/>
          <w:sz w:val="26"/>
          <w:szCs w:val="26"/>
        </w:rPr>
      </w:pPr>
      <w:r w:rsidRPr="008B0402">
        <w:rPr>
          <w:rFonts w:ascii="Myriad Pro" w:hAnsi="Myriad Pro"/>
          <w:bCs/>
          <w:sz w:val="26"/>
          <w:szCs w:val="26"/>
        </w:rPr>
        <w:t>Служб</w:t>
      </w:r>
      <w:r>
        <w:rPr>
          <w:rFonts w:ascii="Myriad Pro" w:hAnsi="Myriad Pro"/>
          <w:bCs/>
          <w:sz w:val="26"/>
          <w:szCs w:val="26"/>
        </w:rPr>
        <w:t>ой</w:t>
      </w:r>
      <w:r w:rsidRPr="008B0402">
        <w:rPr>
          <w:rFonts w:ascii="Myriad Pro" w:hAnsi="Myriad Pro"/>
          <w:bCs/>
          <w:sz w:val="26"/>
          <w:szCs w:val="26"/>
        </w:rPr>
        <w:t xml:space="preserve"> по тарифам Республики Тыв</w:t>
      </w:r>
      <w:r>
        <w:rPr>
          <w:rFonts w:ascii="Myriad Pro" w:hAnsi="Myriad Pro"/>
          <w:bCs/>
          <w:sz w:val="26"/>
          <w:szCs w:val="26"/>
        </w:rPr>
        <w:t>а</w:t>
      </w:r>
      <w:r w:rsidR="00E41C3A" w:rsidRPr="005450B6">
        <w:rPr>
          <w:rFonts w:ascii="Myriad Pro" w:hAnsi="Myriad Pro"/>
          <w:bCs/>
          <w:sz w:val="26"/>
          <w:szCs w:val="26"/>
        </w:rPr>
        <w:t xml:space="preserve"> нарушены требования </w:t>
      </w:r>
      <w:r>
        <w:rPr>
          <w:rFonts w:ascii="Myriad Pro" w:hAnsi="Myriad Pro"/>
          <w:bCs/>
          <w:sz w:val="26"/>
          <w:szCs w:val="26"/>
        </w:rPr>
        <w:t>указанных</w:t>
      </w:r>
      <w:r w:rsidR="00E41C3A" w:rsidRPr="005450B6">
        <w:rPr>
          <w:rFonts w:ascii="Myriad Pro" w:hAnsi="Myriad Pro"/>
          <w:bCs/>
          <w:sz w:val="26"/>
          <w:szCs w:val="26"/>
        </w:rPr>
        <w:t xml:space="preserve"> пункт</w:t>
      </w:r>
      <w:r>
        <w:rPr>
          <w:rFonts w:ascii="Myriad Pro" w:hAnsi="Myriad Pro"/>
          <w:bCs/>
          <w:sz w:val="26"/>
          <w:szCs w:val="26"/>
        </w:rPr>
        <w:t>ов</w:t>
      </w:r>
      <w:r w:rsidR="00E41C3A" w:rsidRPr="005450B6">
        <w:rPr>
          <w:rFonts w:ascii="Myriad Pro" w:hAnsi="Myriad Pro"/>
          <w:bCs/>
          <w:sz w:val="26"/>
          <w:szCs w:val="26"/>
        </w:rPr>
        <w:t xml:space="preserve">, в части </w:t>
      </w:r>
      <w:r>
        <w:rPr>
          <w:rFonts w:ascii="Myriad Pro" w:hAnsi="Myriad Pro"/>
          <w:bCs/>
          <w:sz w:val="26"/>
          <w:szCs w:val="26"/>
        </w:rPr>
        <w:t xml:space="preserve">невключения в течение 5 лет </w:t>
      </w:r>
      <w:r w:rsidRPr="008B0402">
        <w:rPr>
          <w:rFonts w:ascii="Myriad Pro" w:hAnsi="Myriad Pro"/>
          <w:bCs/>
          <w:sz w:val="26"/>
          <w:szCs w:val="26"/>
        </w:rPr>
        <w:t xml:space="preserve">экономически обоснованных расходов, не учтенных при установлении регулируемых цен (тарифов) </w:t>
      </w:r>
      <w:r>
        <w:rPr>
          <w:rFonts w:ascii="Myriad Pro" w:hAnsi="Myriad Pro"/>
          <w:bCs/>
          <w:sz w:val="26"/>
          <w:szCs w:val="26"/>
        </w:rPr>
        <w:t xml:space="preserve">за прошедшие </w:t>
      </w:r>
      <w:r w:rsidRPr="008B0402">
        <w:rPr>
          <w:rFonts w:ascii="Myriad Pro" w:hAnsi="Myriad Pro"/>
          <w:bCs/>
          <w:sz w:val="26"/>
          <w:szCs w:val="26"/>
        </w:rPr>
        <w:t>период</w:t>
      </w:r>
      <w:r>
        <w:rPr>
          <w:rFonts w:ascii="Myriad Pro" w:hAnsi="Myriad Pro"/>
          <w:bCs/>
          <w:sz w:val="26"/>
          <w:szCs w:val="26"/>
        </w:rPr>
        <w:t>ы</w:t>
      </w:r>
      <w:r w:rsidRPr="008B0402">
        <w:rPr>
          <w:rFonts w:ascii="Myriad Pro" w:hAnsi="Myriad Pro"/>
          <w:bCs/>
          <w:sz w:val="26"/>
          <w:szCs w:val="26"/>
        </w:rPr>
        <w:t xml:space="preserve"> регулирования</w:t>
      </w:r>
      <w:r>
        <w:rPr>
          <w:rFonts w:ascii="Myriad Pro" w:hAnsi="Myriad Pro"/>
          <w:bCs/>
          <w:sz w:val="26"/>
          <w:szCs w:val="26"/>
        </w:rPr>
        <w:t xml:space="preserve"> (с 2012 года)</w:t>
      </w:r>
      <w:r w:rsidRPr="008B0402">
        <w:rPr>
          <w:rFonts w:ascii="Myriad Pro" w:hAnsi="Myriad Pro"/>
          <w:bCs/>
          <w:sz w:val="26"/>
          <w:szCs w:val="26"/>
        </w:rPr>
        <w:t>, в котор</w:t>
      </w:r>
      <w:r>
        <w:rPr>
          <w:rFonts w:ascii="Myriad Pro" w:hAnsi="Myriad Pro"/>
          <w:bCs/>
          <w:sz w:val="26"/>
          <w:szCs w:val="26"/>
        </w:rPr>
        <w:t>ых</w:t>
      </w:r>
      <w:r w:rsidRPr="008B0402">
        <w:rPr>
          <w:rFonts w:ascii="Myriad Pro" w:hAnsi="Myriad Pro"/>
          <w:bCs/>
          <w:sz w:val="26"/>
          <w:szCs w:val="26"/>
        </w:rPr>
        <w:t xml:space="preserve"> они понесены в целях сглаживания изменения тарифов</w:t>
      </w:r>
      <w:r w:rsidR="00E41C3A" w:rsidRPr="005450B6">
        <w:rPr>
          <w:rFonts w:ascii="Myriad Pro" w:hAnsi="Myriad Pro"/>
          <w:bCs/>
          <w:sz w:val="26"/>
          <w:szCs w:val="26"/>
        </w:rPr>
        <w:t>.</w:t>
      </w:r>
    </w:p>
    <w:p w14:paraId="04982604" w14:textId="77777777" w:rsidR="008B0402" w:rsidRDefault="00E41C3A" w:rsidP="00E41C3A">
      <w:pPr>
        <w:spacing w:line="360" w:lineRule="auto"/>
        <w:ind w:firstLine="567"/>
        <w:jc w:val="both"/>
        <w:rPr>
          <w:rFonts w:ascii="Myriad Pro" w:hAnsi="Myriad Pro"/>
          <w:sz w:val="26"/>
          <w:szCs w:val="26"/>
        </w:rPr>
      </w:pPr>
      <w:r w:rsidRPr="005450B6">
        <w:rPr>
          <w:rFonts w:ascii="Myriad Pro" w:hAnsi="Myriad Pro"/>
          <w:bCs/>
          <w:sz w:val="26"/>
          <w:szCs w:val="26"/>
        </w:rPr>
        <w:t xml:space="preserve">Величина необоснованно неучтенных </w:t>
      </w:r>
      <w:r w:rsidR="008B0402" w:rsidRPr="008B0402">
        <w:rPr>
          <w:rFonts w:ascii="Myriad Pro" w:hAnsi="Myriad Pro"/>
          <w:bCs/>
          <w:sz w:val="26"/>
          <w:szCs w:val="26"/>
        </w:rPr>
        <w:t>Службой по тарифам Республики Тыва</w:t>
      </w:r>
      <w:r w:rsidRPr="005450B6">
        <w:rPr>
          <w:rFonts w:ascii="Myriad Pro" w:hAnsi="Myriad Pro"/>
          <w:bCs/>
          <w:sz w:val="26"/>
          <w:szCs w:val="26"/>
        </w:rPr>
        <w:t xml:space="preserve"> расходов, подлежащих включению в НВВ</w:t>
      </w:r>
      <w:r w:rsidR="008B0402">
        <w:rPr>
          <w:rFonts w:ascii="Myriad Pro" w:hAnsi="Myriad Pro"/>
          <w:bCs/>
          <w:sz w:val="26"/>
          <w:szCs w:val="26"/>
        </w:rPr>
        <w:t xml:space="preserve"> на 2019 год</w:t>
      </w:r>
      <w:r w:rsidRPr="005450B6">
        <w:rPr>
          <w:rFonts w:ascii="Myriad Pro" w:hAnsi="Myriad Pro"/>
          <w:bCs/>
          <w:sz w:val="26"/>
          <w:szCs w:val="26"/>
        </w:rPr>
        <w:t xml:space="preserve">, составила </w:t>
      </w:r>
      <w:r w:rsidR="008B0402">
        <w:rPr>
          <w:rFonts w:ascii="Myriad Pro" w:hAnsi="Myriad Pro"/>
          <w:bCs/>
          <w:sz w:val="26"/>
          <w:szCs w:val="26"/>
        </w:rPr>
        <w:t>574 588</w:t>
      </w:r>
      <w:r w:rsidRPr="005450B6">
        <w:rPr>
          <w:rFonts w:ascii="Myriad Pro" w:hAnsi="Myriad Pro"/>
          <w:bCs/>
          <w:sz w:val="26"/>
          <w:szCs w:val="26"/>
        </w:rPr>
        <w:t xml:space="preserve"> тыс. руб. </w:t>
      </w:r>
    </w:p>
    <w:tbl>
      <w:tblPr>
        <w:tblW w:w="5000" w:type="pct"/>
        <w:tblLook w:val="04A0" w:firstRow="1" w:lastRow="0" w:firstColumn="1" w:lastColumn="0" w:noHBand="0" w:noVBand="1"/>
      </w:tblPr>
      <w:tblGrid>
        <w:gridCol w:w="697"/>
        <w:gridCol w:w="1564"/>
        <w:gridCol w:w="927"/>
        <w:gridCol w:w="927"/>
        <w:gridCol w:w="927"/>
        <w:gridCol w:w="927"/>
        <w:gridCol w:w="927"/>
        <w:gridCol w:w="928"/>
        <w:gridCol w:w="18"/>
        <w:gridCol w:w="1503"/>
      </w:tblGrid>
      <w:tr w:rsidR="008B0402" w:rsidRPr="008B0402" w14:paraId="5E673CDF" w14:textId="77777777" w:rsidTr="00461C4A">
        <w:trPr>
          <w:trHeight w:val="630"/>
          <w:tblHeader/>
        </w:trPr>
        <w:tc>
          <w:tcPr>
            <w:tcW w:w="3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F709D8" w14:textId="77777777" w:rsidR="008B0402" w:rsidRPr="008B0402" w:rsidRDefault="008B0402" w:rsidP="00461C4A">
            <w:pPr>
              <w:jc w:val="center"/>
              <w:rPr>
                <w:rFonts w:ascii="Myriad Pro" w:hAnsi="Myriad Pro"/>
                <w:b/>
                <w:bCs/>
                <w:color w:val="FFFFFF" w:themeColor="background1"/>
                <w:sz w:val="18"/>
                <w:szCs w:val="18"/>
              </w:rPr>
            </w:pPr>
            <w:r w:rsidRPr="008B0402">
              <w:rPr>
                <w:rFonts w:ascii="Myriad Pro" w:hAnsi="Myriad Pro"/>
                <w:b/>
                <w:bCs/>
                <w:color w:val="FFFFFF" w:themeColor="background1"/>
                <w:sz w:val="18"/>
                <w:szCs w:val="18"/>
              </w:rPr>
              <w:lastRenderedPageBreak/>
              <w:t>Год</w:t>
            </w:r>
          </w:p>
        </w:tc>
        <w:tc>
          <w:tcPr>
            <w:tcW w:w="83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418B9F" w14:textId="77777777" w:rsidR="008B0402" w:rsidRPr="008B0402" w:rsidRDefault="008B0402" w:rsidP="00461C4A">
            <w:pPr>
              <w:jc w:val="center"/>
              <w:rPr>
                <w:rFonts w:ascii="Myriad Pro" w:hAnsi="Myriad Pro"/>
                <w:b/>
                <w:bCs/>
                <w:color w:val="FFFFFF" w:themeColor="background1"/>
                <w:sz w:val="18"/>
                <w:szCs w:val="18"/>
              </w:rPr>
            </w:pPr>
            <w:r w:rsidRPr="008B0402">
              <w:rPr>
                <w:rFonts w:ascii="Myriad Pro" w:hAnsi="Myriad Pro"/>
                <w:b/>
                <w:bCs/>
                <w:color w:val="FFFFFF" w:themeColor="background1"/>
                <w:sz w:val="18"/>
                <w:szCs w:val="18"/>
              </w:rPr>
              <w:t>Величина корректировки рассчитанная за прошлые периоды регулирования (без учета ИПЦ), тыс. руб.</w:t>
            </w:r>
          </w:p>
        </w:tc>
        <w:tc>
          <w:tcPr>
            <w:tcW w:w="2987"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9618AD" w14:textId="77777777" w:rsidR="008B0402" w:rsidRPr="008B0402" w:rsidRDefault="008B0402" w:rsidP="00461C4A">
            <w:pPr>
              <w:jc w:val="center"/>
              <w:rPr>
                <w:rFonts w:ascii="Myriad Pro" w:hAnsi="Myriad Pro"/>
                <w:b/>
                <w:bCs/>
                <w:color w:val="FFFFFF" w:themeColor="background1"/>
                <w:sz w:val="18"/>
                <w:szCs w:val="18"/>
              </w:rPr>
            </w:pPr>
            <w:r w:rsidRPr="008B0402">
              <w:rPr>
                <w:rFonts w:ascii="Myriad Pro" w:hAnsi="Myriad Pro"/>
                <w:b/>
                <w:bCs/>
                <w:color w:val="FFFFFF" w:themeColor="background1"/>
                <w:sz w:val="18"/>
                <w:szCs w:val="18"/>
              </w:rPr>
              <w:t>Учтено Службой по тарифам Республики Тыва, тыс. руб.</w:t>
            </w:r>
          </w:p>
        </w:tc>
        <w:tc>
          <w:tcPr>
            <w:tcW w:w="799" w:type="pct"/>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3D4405" w14:textId="77777777" w:rsidR="008B0402" w:rsidRPr="008B0402" w:rsidRDefault="008B0402" w:rsidP="00461C4A">
            <w:pPr>
              <w:jc w:val="center"/>
              <w:rPr>
                <w:rFonts w:ascii="Myriad Pro" w:hAnsi="Myriad Pro"/>
                <w:b/>
                <w:bCs/>
                <w:color w:val="FFFFFF" w:themeColor="background1"/>
                <w:sz w:val="18"/>
                <w:szCs w:val="18"/>
              </w:rPr>
            </w:pPr>
            <w:r w:rsidRPr="008B0402">
              <w:rPr>
                <w:rFonts w:ascii="Myriad Pro" w:hAnsi="Myriad Pro"/>
                <w:b/>
                <w:bCs/>
                <w:color w:val="FFFFFF" w:themeColor="background1"/>
                <w:sz w:val="18"/>
                <w:szCs w:val="18"/>
              </w:rPr>
              <w:t>Не учтенный остаток корректировки, тыс. руб.</w:t>
            </w:r>
          </w:p>
        </w:tc>
      </w:tr>
      <w:tr w:rsidR="008B0402" w:rsidRPr="008B0402" w14:paraId="36757B89" w14:textId="77777777" w:rsidTr="00461C4A">
        <w:trPr>
          <w:trHeight w:val="780"/>
          <w:tblHeader/>
        </w:trPr>
        <w:tc>
          <w:tcPr>
            <w:tcW w:w="3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97202D" w14:textId="77777777" w:rsidR="008B0402" w:rsidRPr="008B0402" w:rsidRDefault="008B0402" w:rsidP="00461C4A">
            <w:pPr>
              <w:jc w:val="center"/>
              <w:rPr>
                <w:rFonts w:ascii="Myriad Pro" w:hAnsi="Myriad Pro"/>
                <w:b/>
                <w:bCs/>
                <w:color w:val="FFFFFF" w:themeColor="background1"/>
                <w:sz w:val="18"/>
                <w:szCs w:val="18"/>
              </w:rPr>
            </w:pPr>
          </w:p>
        </w:tc>
        <w:tc>
          <w:tcPr>
            <w:tcW w:w="83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BA2261" w14:textId="77777777" w:rsidR="008B0402" w:rsidRPr="008B0402" w:rsidRDefault="008B0402" w:rsidP="00461C4A">
            <w:pPr>
              <w:jc w:val="center"/>
              <w:rPr>
                <w:rFonts w:ascii="Myriad Pro" w:hAnsi="Myriad Pro"/>
                <w:b/>
                <w:bCs/>
                <w:color w:val="FFFFFF" w:themeColor="background1"/>
                <w:sz w:val="18"/>
                <w:szCs w:val="18"/>
              </w:rPr>
            </w:pPr>
          </w:p>
        </w:tc>
        <w:tc>
          <w:tcPr>
            <w:tcW w:w="4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C5E0BF" w14:textId="77777777" w:rsidR="008B0402" w:rsidRPr="008B0402" w:rsidRDefault="008B0402" w:rsidP="00461C4A">
            <w:pPr>
              <w:jc w:val="center"/>
              <w:rPr>
                <w:rFonts w:ascii="Myriad Pro" w:hAnsi="Myriad Pro"/>
                <w:b/>
                <w:bCs/>
                <w:color w:val="FFFFFF" w:themeColor="background1"/>
                <w:sz w:val="18"/>
                <w:szCs w:val="18"/>
              </w:rPr>
            </w:pPr>
            <w:r w:rsidRPr="008B0402">
              <w:rPr>
                <w:rFonts w:ascii="Myriad Pro" w:hAnsi="Myriad Pro"/>
                <w:b/>
                <w:bCs/>
                <w:color w:val="FFFFFF" w:themeColor="background1"/>
                <w:sz w:val="18"/>
                <w:szCs w:val="18"/>
              </w:rPr>
              <w:t>2014 год</w:t>
            </w:r>
          </w:p>
        </w:tc>
        <w:tc>
          <w:tcPr>
            <w:tcW w:w="4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4BBC74" w14:textId="77777777" w:rsidR="008B0402" w:rsidRPr="008B0402" w:rsidRDefault="008B0402" w:rsidP="00461C4A">
            <w:pPr>
              <w:jc w:val="center"/>
              <w:rPr>
                <w:rFonts w:ascii="Myriad Pro" w:hAnsi="Myriad Pro"/>
                <w:b/>
                <w:bCs/>
                <w:color w:val="FFFFFF" w:themeColor="background1"/>
                <w:sz w:val="18"/>
                <w:szCs w:val="18"/>
              </w:rPr>
            </w:pPr>
            <w:r w:rsidRPr="008B0402">
              <w:rPr>
                <w:rFonts w:ascii="Myriad Pro" w:hAnsi="Myriad Pro"/>
                <w:b/>
                <w:bCs/>
                <w:color w:val="FFFFFF" w:themeColor="background1"/>
                <w:sz w:val="18"/>
                <w:szCs w:val="18"/>
              </w:rPr>
              <w:t>2015 год</w:t>
            </w:r>
          </w:p>
        </w:tc>
        <w:tc>
          <w:tcPr>
            <w:tcW w:w="4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898967" w14:textId="77777777" w:rsidR="008B0402" w:rsidRPr="008B0402" w:rsidRDefault="008B0402" w:rsidP="00461C4A">
            <w:pPr>
              <w:jc w:val="center"/>
              <w:rPr>
                <w:rFonts w:ascii="Myriad Pro" w:hAnsi="Myriad Pro"/>
                <w:b/>
                <w:bCs/>
                <w:color w:val="FFFFFF" w:themeColor="background1"/>
                <w:sz w:val="18"/>
                <w:szCs w:val="18"/>
              </w:rPr>
            </w:pPr>
            <w:r w:rsidRPr="008B0402">
              <w:rPr>
                <w:rFonts w:ascii="Myriad Pro" w:hAnsi="Myriad Pro"/>
                <w:b/>
                <w:bCs/>
                <w:color w:val="FFFFFF" w:themeColor="background1"/>
                <w:sz w:val="18"/>
                <w:szCs w:val="18"/>
              </w:rPr>
              <w:t>2016 год</w:t>
            </w:r>
          </w:p>
        </w:tc>
        <w:tc>
          <w:tcPr>
            <w:tcW w:w="4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6922DD" w14:textId="77777777" w:rsidR="008B0402" w:rsidRPr="008B0402" w:rsidRDefault="008B0402" w:rsidP="00461C4A">
            <w:pPr>
              <w:jc w:val="center"/>
              <w:rPr>
                <w:rFonts w:ascii="Myriad Pro" w:hAnsi="Myriad Pro"/>
                <w:b/>
                <w:bCs/>
                <w:color w:val="FFFFFF" w:themeColor="background1"/>
                <w:sz w:val="18"/>
                <w:szCs w:val="18"/>
              </w:rPr>
            </w:pPr>
            <w:r w:rsidRPr="008B0402">
              <w:rPr>
                <w:rFonts w:ascii="Myriad Pro" w:hAnsi="Myriad Pro"/>
                <w:b/>
                <w:bCs/>
                <w:color w:val="FFFFFF" w:themeColor="background1"/>
                <w:sz w:val="18"/>
                <w:szCs w:val="18"/>
              </w:rPr>
              <w:t>2017 год</w:t>
            </w:r>
          </w:p>
        </w:tc>
        <w:tc>
          <w:tcPr>
            <w:tcW w:w="4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6B483C" w14:textId="77777777" w:rsidR="008B0402" w:rsidRPr="008B0402" w:rsidRDefault="008B0402" w:rsidP="00461C4A">
            <w:pPr>
              <w:jc w:val="center"/>
              <w:rPr>
                <w:rFonts w:ascii="Myriad Pro" w:hAnsi="Myriad Pro"/>
                <w:b/>
                <w:bCs/>
                <w:color w:val="FFFFFF" w:themeColor="background1"/>
                <w:sz w:val="18"/>
                <w:szCs w:val="18"/>
              </w:rPr>
            </w:pPr>
            <w:r w:rsidRPr="008B0402">
              <w:rPr>
                <w:rFonts w:ascii="Myriad Pro" w:hAnsi="Myriad Pro"/>
                <w:b/>
                <w:bCs/>
                <w:color w:val="FFFFFF" w:themeColor="background1"/>
                <w:sz w:val="18"/>
                <w:szCs w:val="18"/>
              </w:rPr>
              <w:t>2018 год</w:t>
            </w:r>
          </w:p>
        </w:tc>
        <w:tc>
          <w:tcPr>
            <w:tcW w:w="4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BEF85E" w14:textId="77777777" w:rsidR="008B0402" w:rsidRPr="008B0402" w:rsidRDefault="008B0402" w:rsidP="00461C4A">
            <w:pPr>
              <w:jc w:val="center"/>
              <w:rPr>
                <w:rFonts w:ascii="Myriad Pro" w:hAnsi="Myriad Pro"/>
                <w:b/>
                <w:bCs/>
                <w:color w:val="FFFFFF" w:themeColor="background1"/>
                <w:sz w:val="18"/>
                <w:szCs w:val="18"/>
              </w:rPr>
            </w:pPr>
            <w:r w:rsidRPr="008B0402">
              <w:rPr>
                <w:rFonts w:ascii="Myriad Pro" w:hAnsi="Myriad Pro"/>
                <w:b/>
                <w:bCs/>
                <w:color w:val="FFFFFF" w:themeColor="background1"/>
                <w:sz w:val="18"/>
                <w:szCs w:val="18"/>
              </w:rPr>
              <w:t>2019 год</w:t>
            </w:r>
          </w:p>
        </w:tc>
        <w:tc>
          <w:tcPr>
            <w:tcW w:w="799" w:type="pct"/>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4B0E6F" w14:textId="77777777" w:rsidR="008B0402" w:rsidRPr="008B0402" w:rsidRDefault="008B0402" w:rsidP="00461C4A">
            <w:pPr>
              <w:rPr>
                <w:rFonts w:ascii="Myriad Pro" w:hAnsi="Myriad Pro"/>
                <w:b/>
                <w:bCs/>
                <w:color w:val="FFFFFF" w:themeColor="background1"/>
                <w:sz w:val="18"/>
                <w:szCs w:val="18"/>
              </w:rPr>
            </w:pPr>
          </w:p>
        </w:tc>
      </w:tr>
      <w:tr w:rsidR="008B0402" w:rsidRPr="008B0402" w14:paraId="5CF71C35" w14:textId="77777777" w:rsidTr="00461C4A">
        <w:trPr>
          <w:trHeight w:val="630"/>
        </w:trPr>
        <w:tc>
          <w:tcPr>
            <w:tcW w:w="37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4110DFC" w14:textId="77777777" w:rsidR="008B0402" w:rsidRPr="008B0402" w:rsidRDefault="008B0402" w:rsidP="00461C4A">
            <w:pPr>
              <w:jc w:val="center"/>
              <w:rPr>
                <w:rFonts w:ascii="Myriad Pro" w:hAnsi="Myriad Pro"/>
                <w:color w:val="000000"/>
                <w:sz w:val="18"/>
                <w:szCs w:val="18"/>
              </w:rPr>
            </w:pPr>
            <w:r w:rsidRPr="008B0402">
              <w:rPr>
                <w:rFonts w:ascii="Myriad Pro" w:hAnsi="Myriad Pro"/>
                <w:color w:val="000000"/>
                <w:sz w:val="18"/>
                <w:szCs w:val="18"/>
              </w:rPr>
              <w:t>2012 год</w:t>
            </w:r>
          </w:p>
        </w:tc>
        <w:tc>
          <w:tcPr>
            <w:tcW w:w="83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D5266DF" w14:textId="77777777" w:rsidR="008B0402" w:rsidRPr="008B0402" w:rsidRDefault="008B0402" w:rsidP="00461C4A">
            <w:pPr>
              <w:jc w:val="center"/>
              <w:rPr>
                <w:rFonts w:ascii="Myriad Pro" w:hAnsi="Myriad Pro"/>
                <w:color w:val="000000"/>
                <w:sz w:val="18"/>
                <w:szCs w:val="18"/>
              </w:rPr>
            </w:pPr>
            <w:r w:rsidRPr="008B0402">
              <w:rPr>
                <w:rFonts w:ascii="Myriad Pro" w:hAnsi="Myriad Pro"/>
                <w:color w:val="000000"/>
                <w:sz w:val="18"/>
                <w:szCs w:val="18"/>
              </w:rPr>
              <w:t>340 444</w:t>
            </w:r>
          </w:p>
        </w:tc>
        <w:tc>
          <w:tcPr>
            <w:tcW w:w="49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D41492F" w14:textId="77777777" w:rsidR="008B0402" w:rsidRPr="008B0402" w:rsidRDefault="008B0402" w:rsidP="00461C4A">
            <w:pPr>
              <w:jc w:val="center"/>
              <w:rPr>
                <w:rFonts w:ascii="Myriad Pro" w:hAnsi="Myriad Pro"/>
                <w:color w:val="000000"/>
                <w:sz w:val="18"/>
                <w:szCs w:val="18"/>
              </w:rPr>
            </w:pPr>
            <w:r w:rsidRPr="008B0402">
              <w:rPr>
                <w:rFonts w:ascii="Myriad Pro" w:hAnsi="Myriad Pro"/>
                <w:color w:val="000000"/>
                <w:sz w:val="18"/>
                <w:szCs w:val="18"/>
              </w:rPr>
              <w:t>21 907</w:t>
            </w:r>
          </w:p>
        </w:tc>
        <w:tc>
          <w:tcPr>
            <w:tcW w:w="49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CA1778C" w14:textId="77777777" w:rsidR="008B0402" w:rsidRPr="008B0402" w:rsidRDefault="008B0402" w:rsidP="00461C4A">
            <w:pPr>
              <w:jc w:val="center"/>
              <w:rPr>
                <w:rFonts w:ascii="Myriad Pro" w:hAnsi="Myriad Pro"/>
                <w:color w:val="000000"/>
                <w:sz w:val="18"/>
                <w:szCs w:val="18"/>
              </w:rPr>
            </w:pPr>
          </w:p>
        </w:tc>
        <w:tc>
          <w:tcPr>
            <w:tcW w:w="49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9743025" w14:textId="77777777" w:rsidR="008B0402" w:rsidRPr="008B0402" w:rsidRDefault="008B0402" w:rsidP="00461C4A">
            <w:pPr>
              <w:jc w:val="center"/>
              <w:rPr>
                <w:rFonts w:ascii="Myriad Pro" w:hAnsi="Myriad Pro"/>
                <w:color w:val="000000"/>
                <w:sz w:val="18"/>
                <w:szCs w:val="18"/>
              </w:rPr>
            </w:pPr>
          </w:p>
        </w:tc>
        <w:tc>
          <w:tcPr>
            <w:tcW w:w="49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967BFB4" w14:textId="77777777" w:rsidR="008B0402" w:rsidRPr="008B0402" w:rsidRDefault="008B0402" w:rsidP="00461C4A">
            <w:pPr>
              <w:jc w:val="center"/>
              <w:rPr>
                <w:rFonts w:ascii="Myriad Pro" w:hAnsi="Myriad Pro"/>
                <w:color w:val="000000"/>
                <w:sz w:val="18"/>
                <w:szCs w:val="18"/>
              </w:rPr>
            </w:pPr>
          </w:p>
        </w:tc>
        <w:tc>
          <w:tcPr>
            <w:tcW w:w="49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C322213" w14:textId="77777777" w:rsidR="008B0402" w:rsidRPr="008B0402" w:rsidRDefault="008B0402" w:rsidP="00461C4A">
            <w:pPr>
              <w:jc w:val="center"/>
              <w:rPr>
                <w:rFonts w:ascii="Myriad Pro" w:hAnsi="Myriad Pro"/>
                <w:color w:val="000000"/>
                <w:sz w:val="18"/>
                <w:szCs w:val="18"/>
              </w:rPr>
            </w:pPr>
          </w:p>
        </w:tc>
        <w:tc>
          <w:tcPr>
            <w:tcW w:w="49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A5209E6" w14:textId="77777777" w:rsidR="008B0402" w:rsidRPr="008B0402" w:rsidRDefault="008B0402" w:rsidP="00461C4A">
            <w:pPr>
              <w:jc w:val="center"/>
              <w:rPr>
                <w:rFonts w:ascii="Myriad Pro" w:hAnsi="Myriad Pro"/>
                <w:color w:val="000000"/>
                <w:sz w:val="18"/>
                <w:szCs w:val="18"/>
              </w:rPr>
            </w:pPr>
          </w:p>
        </w:tc>
        <w:tc>
          <w:tcPr>
            <w:tcW w:w="799" w:type="pct"/>
            <w:gridSpan w:val="2"/>
            <w:tcBorders>
              <w:top w:val="single" w:sz="4" w:space="0" w:color="FFFFFF" w:themeColor="background1"/>
              <w:left w:val="nil"/>
              <w:bottom w:val="single" w:sz="4" w:space="0" w:color="auto"/>
              <w:right w:val="single" w:sz="4" w:space="0" w:color="auto"/>
            </w:tcBorders>
            <w:shd w:val="clear" w:color="auto" w:fill="auto"/>
            <w:vAlign w:val="center"/>
            <w:hideMark/>
          </w:tcPr>
          <w:p w14:paraId="08526B9D" w14:textId="77777777" w:rsidR="008B0402" w:rsidRPr="008B0402" w:rsidRDefault="008B0402" w:rsidP="00461C4A">
            <w:pPr>
              <w:jc w:val="center"/>
              <w:rPr>
                <w:rFonts w:ascii="Myriad Pro" w:hAnsi="Myriad Pro"/>
                <w:color w:val="000000"/>
                <w:sz w:val="18"/>
                <w:szCs w:val="18"/>
              </w:rPr>
            </w:pPr>
            <w:r w:rsidRPr="008B0402">
              <w:rPr>
                <w:rFonts w:ascii="Myriad Pro" w:hAnsi="Myriad Pro"/>
                <w:color w:val="000000"/>
                <w:sz w:val="18"/>
                <w:szCs w:val="18"/>
              </w:rPr>
              <w:t>318 537</w:t>
            </w:r>
          </w:p>
        </w:tc>
      </w:tr>
      <w:tr w:rsidR="008B0402" w:rsidRPr="008B0402" w14:paraId="59349EC9" w14:textId="77777777" w:rsidTr="00461C4A">
        <w:trPr>
          <w:trHeight w:val="630"/>
        </w:trPr>
        <w:tc>
          <w:tcPr>
            <w:tcW w:w="375" w:type="pct"/>
            <w:tcBorders>
              <w:top w:val="nil"/>
              <w:left w:val="single" w:sz="4" w:space="0" w:color="auto"/>
              <w:bottom w:val="single" w:sz="4" w:space="0" w:color="auto"/>
              <w:right w:val="single" w:sz="4" w:space="0" w:color="auto"/>
            </w:tcBorders>
            <w:shd w:val="clear" w:color="auto" w:fill="auto"/>
            <w:vAlign w:val="center"/>
            <w:hideMark/>
          </w:tcPr>
          <w:p w14:paraId="0F02039C" w14:textId="77777777" w:rsidR="008B0402" w:rsidRPr="008B0402" w:rsidRDefault="008B0402" w:rsidP="00461C4A">
            <w:pPr>
              <w:jc w:val="center"/>
              <w:rPr>
                <w:rFonts w:ascii="Myriad Pro" w:hAnsi="Myriad Pro"/>
                <w:color w:val="000000"/>
                <w:sz w:val="18"/>
                <w:szCs w:val="18"/>
              </w:rPr>
            </w:pPr>
            <w:r w:rsidRPr="008B0402">
              <w:rPr>
                <w:rFonts w:ascii="Myriad Pro" w:hAnsi="Myriad Pro"/>
                <w:color w:val="000000"/>
                <w:sz w:val="18"/>
                <w:szCs w:val="18"/>
              </w:rPr>
              <w:t>2013 год</w:t>
            </w:r>
          </w:p>
        </w:tc>
        <w:tc>
          <w:tcPr>
            <w:tcW w:w="839" w:type="pct"/>
            <w:tcBorders>
              <w:top w:val="nil"/>
              <w:left w:val="nil"/>
              <w:bottom w:val="single" w:sz="4" w:space="0" w:color="auto"/>
              <w:right w:val="single" w:sz="4" w:space="0" w:color="auto"/>
            </w:tcBorders>
            <w:shd w:val="clear" w:color="auto" w:fill="auto"/>
            <w:vAlign w:val="center"/>
            <w:hideMark/>
          </w:tcPr>
          <w:p w14:paraId="5B512FCB" w14:textId="77777777" w:rsidR="008B0402" w:rsidRPr="008B0402" w:rsidRDefault="008B0402" w:rsidP="00461C4A">
            <w:pPr>
              <w:jc w:val="center"/>
              <w:rPr>
                <w:rFonts w:ascii="Myriad Pro" w:hAnsi="Myriad Pro"/>
                <w:color w:val="000000"/>
                <w:sz w:val="18"/>
                <w:szCs w:val="18"/>
              </w:rPr>
            </w:pPr>
            <w:r w:rsidRPr="008B0402">
              <w:rPr>
                <w:rFonts w:ascii="Myriad Pro" w:hAnsi="Myriad Pro"/>
                <w:color w:val="000000"/>
                <w:sz w:val="18"/>
                <w:szCs w:val="18"/>
              </w:rPr>
              <w:t>278 791</w:t>
            </w:r>
          </w:p>
        </w:tc>
        <w:tc>
          <w:tcPr>
            <w:tcW w:w="498" w:type="pct"/>
            <w:tcBorders>
              <w:top w:val="nil"/>
              <w:left w:val="nil"/>
              <w:bottom w:val="single" w:sz="4" w:space="0" w:color="auto"/>
              <w:right w:val="single" w:sz="4" w:space="0" w:color="auto"/>
            </w:tcBorders>
            <w:shd w:val="clear" w:color="auto" w:fill="auto"/>
            <w:vAlign w:val="center"/>
            <w:hideMark/>
          </w:tcPr>
          <w:p w14:paraId="54A35A75" w14:textId="77777777" w:rsidR="008B0402" w:rsidRPr="008B0402" w:rsidRDefault="008B0402" w:rsidP="00461C4A">
            <w:pPr>
              <w:jc w:val="center"/>
              <w:rPr>
                <w:rFonts w:ascii="Myriad Pro" w:hAnsi="Myriad Pro"/>
                <w:color w:val="000000"/>
                <w:sz w:val="18"/>
                <w:szCs w:val="18"/>
              </w:rPr>
            </w:pPr>
            <w:r w:rsidRPr="008B0402">
              <w:rPr>
                <w:rFonts w:ascii="Myriad Pro" w:hAnsi="Myriad Pro"/>
                <w:color w:val="000000"/>
                <w:sz w:val="18"/>
                <w:szCs w:val="18"/>
              </w:rPr>
              <w:t>0</w:t>
            </w:r>
          </w:p>
        </w:tc>
        <w:tc>
          <w:tcPr>
            <w:tcW w:w="498" w:type="pct"/>
            <w:tcBorders>
              <w:top w:val="nil"/>
              <w:left w:val="nil"/>
              <w:bottom w:val="single" w:sz="4" w:space="0" w:color="auto"/>
              <w:right w:val="single" w:sz="4" w:space="0" w:color="auto"/>
            </w:tcBorders>
            <w:shd w:val="clear" w:color="auto" w:fill="auto"/>
            <w:vAlign w:val="center"/>
            <w:hideMark/>
          </w:tcPr>
          <w:p w14:paraId="19D220EF" w14:textId="77777777" w:rsidR="008B0402" w:rsidRPr="008B0402" w:rsidRDefault="008B0402" w:rsidP="00461C4A">
            <w:pPr>
              <w:jc w:val="center"/>
              <w:rPr>
                <w:rFonts w:ascii="Myriad Pro" w:hAnsi="Myriad Pro"/>
                <w:color w:val="000000"/>
                <w:sz w:val="18"/>
                <w:szCs w:val="18"/>
              </w:rPr>
            </w:pPr>
            <w:r w:rsidRPr="008B0402">
              <w:rPr>
                <w:rFonts w:ascii="Myriad Pro" w:hAnsi="Myriad Pro"/>
                <w:color w:val="000000"/>
                <w:sz w:val="18"/>
                <w:szCs w:val="18"/>
              </w:rPr>
              <w:t>22 740</w:t>
            </w:r>
          </w:p>
        </w:tc>
        <w:tc>
          <w:tcPr>
            <w:tcW w:w="498" w:type="pct"/>
            <w:tcBorders>
              <w:top w:val="nil"/>
              <w:left w:val="nil"/>
              <w:bottom w:val="single" w:sz="4" w:space="0" w:color="auto"/>
              <w:right w:val="single" w:sz="4" w:space="0" w:color="auto"/>
            </w:tcBorders>
            <w:shd w:val="clear" w:color="auto" w:fill="auto"/>
            <w:vAlign w:val="center"/>
            <w:hideMark/>
          </w:tcPr>
          <w:p w14:paraId="2D462FEA" w14:textId="77777777" w:rsidR="008B0402" w:rsidRPr="008B0402" w:rsidRDefault="008B0402" w:rsidP="00461C4A">
            <w:pPr>
              <w:jc w:val="center"/>
              <w:rPr>
                <w:rFonts w:ascii="Myriad Pro" w:hAnsi="Myriad Pro"/>
                <w:color w:val="000000"/>
                <w:sz w:val="18"/>
                <w:szCs w:val="18"/>
              </w:rPr>
            </w:pPr>
          </w:p>
        </w:tc>
        <w:tc>
          <w:tcPr>
            <w:tcW w:w="498" w:type="pct"/>
            <w:tcBorders>
              <w:top w:val="nil"/>
              <w:left w:val="nil"/>
              <w:bottom w:val="single" w:sz="4" w:space="0" w:color="auto"/>
              <w:right w:val="single" w:sz="4" w:space="0" w:color="auto"/>
            </w:tcBorders>
            <w:shd w:val="clear" w:color="auto" w:fill="auto"/>
            <w:vAlign w:val="center"/>
            <w:hideMark/>
          </w:tcPr>
          <w:p w14:paraId="78A8FB99" w14:textId="77777777" w:rsidR="008B0402" w:rsidRPr="008B0402" w:rsidRDefault="008B0402" w:rsidP="00461C4A">
            <w:pPr>
              <w:jc w:val="center"/>
              <w:rPr>
                <w:rFonts w:ascii="Myriad Pro" w:hAnsi="Myriad Pro"/>
                <w:color w:val="000000"/>
                <w:sz w:val="18"/>
                <w:szCs w:val="18"/>
              </w:rPr>
            </w:pPr>
          </w:p>
        </w:tc>
        <w:tc>
          <w:tcPr>
            <w:tcW w:w="498" w:type="pct"/>
            <w:tcBorders>
              <w:top w:val="nil"/>
              <w:left w:val="nil"/>
              <w:bottom w:val="single" w:sz="4" w:space="0" w:color="auto"/>
              <w:right w:val="single" w:sz="4" w:space="0" w:color="auto"/>
            </w:tcBorders>
            <w:shd w:val="clear" w:color="auto" w:fill="auto"/>
            <w:vAlign w:val="center"/>
            <w:hideMark/>
          </w:tcPr>
          <w:p w14:paraId="05C90363" w14:textId="77777777" w:rsidR="008B0402" w:rsidRPr="008B0402" w:rsidRDefault="008B0402" w:rsidP="00461C4A">
            <w:pPr>
              <w:jc w:val="center"/>
              <w:rPr>
                <w:rFonts w:ascii="Myriad Pro" w:hAnsi="Myriad Pro"/>
                <w:color w:val="000000"/>
                <w:sz w:val="18"/>
                <w:szCs w:val="18"/>
              </w:rPr>
            </w:pPr>
          </w:p>
        </w:tc>
        <w:tc>
          <w:tcPr>
            <w:tcW w:w="498" w:type="pct"/>
            <w:tcBorders>
              <w:top w:val="nil"/>
              <w:left w:val="nil"/>
              <w:bottom w:val="single" w:sz="4" w:space="0" w:color="auto"/>
              <w:right w:val="single" w:sz="4" w:space="0" w:color="auto"/>
            </w:tcBorders>
            <w:shd w:val="clear" w:color="auto" w:fill="auto"/>
            <w:vAlign w:val="center"/>
            <w:hideMark/>
          </w:tcPr>
          <w:p w14:paraId="0B93A889" w14:textId="77777777" w:rsidR="008B0402" w:rsidRPr="008B0402" w:rsidRDefault="008B0402" w:rsidP="00461C4A">
            <w:pPr>
              <w:jc w:val="center"/>
              <w:rPr>
                <w:rFonts w:ascii="Myriad Pro" w:hAnsi="Myriad Pro"/>
                <w:color w:val="000000"/>
                <w:sz w:val="18"/>
                <w:szCs w:val="18"/>
              </w:rPr>
            </w:pPr>
          </w:p>
        </w:tc>
        <w:tc>
          <w:tcPr>
            <w:tcW w:w="799" w:type="pct"/>
            <w:gridSpan w:val="2"/>
            <w:tcBorders>
              <w:top w:val="nil"/>
              <w:left w:val="nil"/>
              <w:bottom w:val="single" w:sz="4" w:space="0" w:color="auto"/>
              <w:right w:val="single" w:sz="4" w:space="0" w:color="auto"/>
            </w:tcBorders>
            <w:shd w:val="clear" w:color="auto" w:fill="auto"/>
            <w:vAlign w:val="center"/>
            <w:hideMark/>
          </w:tcPr>
          <w:p w14:paraId="3AB552C2" w14:textId="77777777" w:rsidR="008B0402" w:rsidRPr="008B0402" w:rsidRDefault="008B0402" w:rsidP="00461C4A">
            <w:pPr>
              <w:jc w:val="center"/>
              <w:rPr>
                <w:rFonts w:ascii="Myriad Pro" w:hAnsi="Myriad Pro"/>
                <w:color w:val="000000"/>
                <w:sz w:val="18"/>
                <w:szCs w:val="18"/>
              </w:rPr>
            </w:pPr>
            <w:r w:rsidRPr="008B0402">
              <w:rPr>
                <w:rFonts w:ascii="Myriad Pro" w:hAnsi="Myriad Pro"/>
                <w:color w:val="000000"/>
                <w:sz w:val="18"/>
                <w:szCs w:val="18"/>
              </w:rPr>
              <w:t>256 051</w:t>
            </w:r>
          </w:p>
        </w:tc>
      </w:tr>
      <w:tr w:rsidR="008B0402" w:rsidRPr="008B0402" w14:paraId="11E0416E" w14:textId="77777777" w:rsidTr="00461C4A">
        <w:trPr>
          <w:trHeight w:val="630"/>
        </w:trPr>
        <w:tc>
          <w:tcPr>
            <w:tcW w:w="375" w:type="pct"/>
            <w:tcBorders>
              <w:top w:val="nil"/>
              <w:left w:val="single" w:sz="4" w:space="0" w:color="auto"/>
              <w:bottom w:val="single" w:sz="4" w:space="0" w:color="auto"/>
              <w:right w:val="single" w:sz="4" w:space="0" w:color="auto"/>
            </w:tcBorders>
            <w:shd w:val="clear" w:color="auto" w:fill="auto"/>
            <w:vAlign w:val="center"/>
            <w:hideMark/>
          </w:tcPr>
          <w:p w14:paraId="52BC7BB5" w14:textId="77777777" w:rsidR="008B0402" w:rsidRPr="008B0402" w:rsidRDefault="008B0402" w:rsidP="00461C4A">
            <w:pPr>
              <w:jc w:val="center"/>
              <w:rPr>
                <w:rFonts w:ascii="Myriad Pro" w:hAnsi="Myriad Pro"/>
                <w:color w:val="000000"/>
                <w:sz w:val="18"/>
                <w:szCs w:val="18"/>
              </w:rPr>
            </w:pPr>
            <w:r w:rsidRPr="008B0402">
              <w:rPr>
                <w:rFonts w:ascii="Myriad Pro" w:hAnsi="Myriad Pro"/>
                <w:color w:val="000000"/>
                <w:sz w:val="18"/>
                <w:szCs w:val="18"/>
              </w:rPr>
              <w:t>2014 год</w:t>
            </w:r>
          </w:p>
        </w:tc>
        <w:tc>
          <w:tcPr>
            <w:tcW w:w="839" w:type="pct"/>
            <w:tcBorders>
              <w:top w:val="nil"/>
              <w:left w:val="nil"/>
              <w:bottom w:val="single" w:sz="4" w:space="0" w:color="auto"/>
              <w:right w:val="single" w:sz="4" w:space="0" w:color="auto"/>
            </w:tcBorders>
            <w:shd w:val="clear" w:color="auto" w:fill="auto"/>
            <w:vAlign w:val="center"/>
            <w:hideMark/>
          </w:tcPr>
          <w:p w14:paraId="23E29DCE" w14:textId="77777777" w:rsidR="008B0402" w:rsidRPr="008B0402" w:rsidRDefault="008B0402" w:rsidP="00461C4A">
            <w:pPr>
              <w:jc w:val="center"/>
              <w:rPr>
                <w:rFonts w:ascii="Myriad Pro" w:hAnsi="Myriad Pro"/>
                <w:color w:val="000000"/>
                <w:sz w:val="18"/>
                <w:szCs w:val="18"/>
              </w:rPr>
            </w:pPr>
            <w:r w:rsidRPr="008B0402">
              <w:rPr>
                <w:rFonts w:ascii="Myriad Pro" w:hAnsi="Myriad Pro"/>
                <w:color w:val="000000"/>
                <w:sz w:val="18"/>
                <w:szCs w:val="18"/>
              </w:rPr>
              <w:t>294 430</w:t>
            </w:r>
          </w:p>
        </w:tc>
        <w:tc>
          <w:tcPr>
            <w:tcW w:w="498" w:type="pct"/>
            <w:tcBorders>
              <w:top w:val="nil"/>
              <w:left w:val="nil"/>
              <w:bottom w:val="single" w:sz="4" w:space="0" w:color="auto"/>
              <w:right w:val="single" w:sz="4" w:space="0" w:color="auto"/>
            </w:tcBorders>
            <w:shd w:val="clear" w:color="auto" w:fill="auto"/>
            <w:vAlign w:val="center"/>
            <w:hideMark/>
          </w:tcPr>
          <w:p w14:paraId="47CCB383" w14:textId="77777777" w:rsidR="008B0402" w:rsidRPr="008B0402" w:rsidRDefault="008B0402" w:rsidP="00461C4A">
            <w:pPr>
              <w:jc w:val="center"/>
              <w:rPr>
                <w:rFonts w:ascii="Myriad Pro" w:hAnsi="Myriad Pro"/>
                <w:color w:val="000000"/>
                <w:sz w:val="18"/>
                <w:szCs w:val="18"/>
              </w:rPr>
            </w:pPr>
            <w:r w:rsidRPr="008B0402">
              <w:rPr>
                <w:rFonts w:ascii="Myriad Pro" w:hAnsi="Myriad Pro"/>
                <w:color w:val="000000"/>
                <w:sz w:val="18"/>
                <w:szCs w:val="18"/>
              </w:rPr>
              <w:t>0</w:t>
            </w:r>
          </w:p>
        </w:tc>
        <w:tc>
          <w:tcPr>
            <w:tcW w:w="498" w:type="pct"/>
            <w:tcBorders>
              <w:top w:val="nil"/>
              <w:left w:val="nil"/>
              <w:bottom w:val="single" w:sz="4" w:space="0" w:color="auto"/>
              <w:right w:val="single" w:sz="4" w:space="0" w:color="auto"/>
            </w:tcBorders>
            <w:shd w:val="clear" w:color="auto" w:fill="auto"/>
            <w:vAlign w:val="center"/>
            <w:hideMark/>
          </w:tcPr>
          <w:p w14:paraId="130F93F7" w14:textId="77777777" w:rsidR="008B0402" w:rsidRPr="008B0402" w:rsidRDefault="008B0402" w:rsidP="00461C4A">
            <w:pPr>
              <w:jc w:val="center"/>
              <w:rPr>
                <w:rFonts w:ascii="Myriad Pro" w:hAnsi="Myriad Pro"/>
                <w:color w:val="000000"/>
                <w:sz w:val="18"/>
                <w:szCs w:val="18"/>
              </w:rPr>
            </w:pPr>
          </w:p>
        </w:tc>
        <w:tc>
          <w:tcPr>
            <w:tcW w:w="498" w:type="pct"/>
            <w:tcBorders>
              <w:top w:val="nil"/>
              <w:left w:val="nil"/>
              <w:bottom w:val="single" w:sz="4" w:space="0" w:color="auto"/>
              <w:right w:val="single" w:sz="4" w:space="0" w:color="auto"/>
            </w:tcBorders>
            <w:shd w:val="clear" w:color="auto" w:fill="auto"/>
            <w:vAlign w:val="center"/>
            <w:hideMark/>
          </w:tcPr>
          <w:p w14:paraId="57AC295F" w14:textId="77777777" w:rsidR="008B0402" w:rsidRPr="008B0402" w:rsidRDefault="008B0402" w:rsidP="00461C4A">
            <w:pPr>
              <w:jc w:val="center"/>
              <w:rPr>
                <w:rFonts w:ascii="Myriad Pro" w:hAnsi="Myriad Pro"/>
                <w:color w:val="000000"/>
                <w:sz w:val="18"/>
                <w:szCs w:val="18"/>
              </w:rPr>
            </w:pPr>
            <w:r w:rsidRPr="008B0402">
              <w:rPr>
                <w:rFonts w:ascii="Myriad Pro" w:hAnsi="Myriad Pro"/>
                <w:color w:val="000000"/>
                <w:sz w:val="18"/>
                <w:szCs w:val="18"/>
              </w:rPr>
              <w:t>20 248</w:t>
            </w:r>
          </w:p>
        </w:tc>
        <w:tc>
          <w:tcPr>
            <w:tcW w:w="498" w:type="pct"/>
            <w:tcBorders>
              <w:top w:val="nil"/>
              <w:left w:val="nil"/>
              <w:bottom w:val="single" w:sz="4" w:space="0" w:color="auto"/>
              <w:right w:val="single" w:sz="4" w:space="0" w:color="auto"/>
            </w:tcBorders>
            <w:shd w:val="clear" w:color="auto" w:fill="auto"/>
            <w:vAlign w:val="center"/>
            <w:hideMark/>
          </w:tcPr>
          <w:p w14:paraId="02BBF5A9" w14:textId="77777777" w:rsidR="008B0402" w:rsidRPr="008B0402" w:rsidRDefault="008B0402" w:rsidP="00461C4A">
            <w:pPr>
              <w:jc w:val="center"/>
              <w:rPr>
                <w:rFonts w:ascii="Myriad Pro" w:hAnsi="Myriad Pro"/>
                <w:color w:val="000000"/>
                <w:sz w:val="18"/>
                <w:szCs w:val="18"/>
              </w:rPr>
            </w:pPr>
          </w:p>
        </w:tc>
        <w:tc>
          <w:tcPr>
            <w:tcW w:w="498" w:type="pct"/>
            <w:tcBorders>
              <w:top w:val="nil"/>
              <w:left w:val="nil"/>
              <w:bottom w:val="single" w:sz="4" w:space="0" w:color="auto"/>
              <w:right w:val="single" w:sz="4" w:space="0" w:color="auto"/>
            </w:tcBorders>
            <w:shd w:val="clear" w:color="auto" w:fill="auto"/>
            <w:vAlign w:val="center"/>
            <w:hideMark/>
          </w:tcPr>
          <w:p w14:paraId="7FCC0731" w14:textId="77777777" w:rsidR="008B0402" w:rsidRPr="008B0402" w:rsidRDefault="008B0402" w:rsidP="00461C4A">
            <w:pPr>
              <w:jc w:val="center"/>
              <w:rPr>
                <w:rFonts w:ascii="Myriad Pro" w:hAnsi="Myriad Pro"/>
                <w:color w:val="000000"/>
                <w:sz w:val="18"/>
                <w:szCs w:val="18"/>
              </w:rPr>
            </w:pPr>
          </w:p>
        </w:tc>
        <w:tc>
          <w:tcPr>
            <w:tcW w:w="498" w:type="pct"/>
            <w:tcBorders>
              <w:top w:val="nil"/>
              <w:left w:val="nil"/>
              <w:bottom w:val="single" w:sz="4" w:space="0" w:color="auto"/>
              <w:right w:val="single" w:sz="4" w:space="0" w:color="auto"/>
            </w:tcBorders>
            <w:shd w:val="clear" w:color="auto" w:fill="auto"/>
            <w:vAlign w:val="center"/>
            <w:hideMark/>
          </w:tcPr>
          <w:p w14:paraId="513CE8D9" w14:textId="77777777" w:rsidR="008B0402" w:rsidRPr="008B0402" w:rsidRDefault="008B0402" w:rsidP="00461C4A">
            <w:pPr>
              <w:jc w:val="center"/>
              <w:rPr>
                <w:rFonts w:ascii="Myriad Pro" w:hAnsi="Myriad Pro"/>
                <w:color w:val="000000"/>
                <w:sz w:val="18"/>
                <w:szCs w:val="18"/>
              </w:rPr>
            </w:pPr>
          </w:p>
        </w:tc>
        <w:tc>
          <w:tcPr>
            <w:tcW w:w="799" w:type="pct"/>
            <w:gridSpan w:val="2"/>
            <w:tcBorders>
              <w:top w:val="nil"/>
              <w:left w:val="nil"/>
              <w:bottom w:val="single" w:sz="4" w:space="0" w:color="auto"/>
              <w:right w:val="single" w:sz="4" w:space="0" w:color="auto"/>
            </w:tcBorders>
            <w:shd w:val="clear" w:color="auto" w:fill="auto"/>
            <w:vAlign w:val="center"/>
            <w:hideMark/>
          </w:tcPr>
          <w:p w14:paraId="28BDBBF4" w14:textId="77777777" w:rsidR="008B0402" w:rsidRPr="008B0402" w:rsidRDefault="008B0402" w:rsidP="00461C4A">
            <w:pPr>
              <w:jc w:val="center"/>
              <w:rPr>
                <w:rFonts w:ascii="Myriad Pro" w:hAnsi="Myriad Pro"/>
                <w:color w:val="000000"/>
                <w:sz w:val="18"/>
                <w:szCs w:val="18"/>
              </w:rPr>
            </w:pPr>
            <w:r w:rsidRPr="008B0402">
              <w:rPr>
                <w:rFonts w:ascii="Myriad Pro" w:hAnsi="Myriad Pro"/>
                <w:color w:val="000000"/>
                <w:sz w:val="18"/>
                <w:szCs w:val="18"/>
              </w:rPr>
              <w:t>274 182</w:t>
            </w:r>
          </w:p>
        </w:tc>
      </w:tr>
      <w:tr w:rsidR="008B0402" w:rsidRPr="008B0402" w14:paraId="0D3D2465" w14:textId="77777777" w:rsidTr="00461C4A">
        <w:trPr>
          <w:trHeight w:val="630"/>
        </w:trPr>
        <w:tc>
          <w:tcPr>
            <w:tcW w:w="375" w:type="pct"/>
            <w:tcBorders>
              <w:top w:val="nil"/>
              <w:left w:val="single" w:sz="4" w:space="0" w:color="auto"/>
              <w:bottom w:val="single" w:sz="4" w:space="0" w:color="auto"/>
              <w:right w:val="single" w:sz="4" w:space="0" w:color="auto"/>
            </w:tcBorders>
            <w:shd w:val="clear" w:color="auto" w:fill="auto"/>
            <w:vAlign w:val="center"/>
            <w:hideMark/>
          </w:tcPr>
          <w:p w14:paraId="633ADEDE" w14:textId="77777777" w:rsidR="008B0402" w:rsidRPr="008B0402" w:rsidRDefault="008B0402" w:rsidP="00461C4A">
            <w:pPr>
              <w:jc w:val="center"/>
              <w:rPr>
                <w:rFonts w:ascii="Myriad Pro" w:hAnsi="Myriad Pro"/>
                <w:color w:val="000000"/>
                <w:sz w:val="18"/>
                <w:szCs w:val="18"/>
              </w:rPr>
            </w:pPr>
            <w:r w:rsidRPr="008B0402">
              <w:rPr>
                <w:rFonts w:ascii="Myriad Pro" w:hAnsi="Myriad Pro"/>
                <w:color w:val="000000"/>
                <w:sz w:val="18"/>
                <w:szCs w:val="18"/>
              </w:rPr>
              <w:t>2015 год</w:t>
            </w:r>
          </w:p>
        </w:tc>
        <w:tc>
          <w:tcPr>
            <w:tcW w:w="839" w:type="pct"/>
            <w:tcBorders>
              <w:top w:val="nil"/>
              <w:left w:val="nil"/>
              <w:bottom w:val="single" w:sz="4" w:space="0" w:color="auto"/>
              <w:right w:val="single" w:sz="4" w:space="0" w:color="auto"/>
            </w:tcBorders>
            <w:shd w:val="clear" w:color="auto" w:fill="auto"/>
            <w:vAlign w:val="center"/>
            <w:hideMark/>
          </w:tcPr>
          <w:p w14:paraId="6484D68B" w14:textId="77777777" w:rsidR="008B0402" w:rsidRPr="008B0402" w:rsidRDefault="008B0402" w:rsidP="00461C4A">
            <w:pPr>
              <w:jc w:val="center"/>
              <w:rPr>
                <w:rFonts w:ascii="Myriad Pro" w:hAnsi="Myriad Pro"/>
                <w:color w:val="000000"/>
                <w:sz w:val="18"/>
                <w:szCs w:val="18"/>
              </w:rPr>
            </w:pPr>
            <w:r w:rsidRPr="008B0402">
              <w:rPr>
                <w:rFonts w:ascii="Myriad Pro" w:hAnsi="Myriad Pro"/>
                <w:color w:val="000000"/>
                <w:sz w:val="18"/>
                <w:szCs w:val="18"/>
              </w:rPr>
              <w:t>245 889</w:t>
            </w:r>
          </w:p>
        </w:tc>
        <w:tc>
          <w:tcPr>
            <w:tcW w:w="498" w:type="pct"/>
            <w:tcBorders>
              <w:top w:val="nil"/>
              <w:left w:val="nil"/>
              <w:bottom w:val="single" w:sz="4" w:space="0" w:color="auto"/>
              <w:right w:val="single" w:sz="4" w:space="0" w:color="auto"/>
            </w:tcBorders>
            <w:shd w:val="clear" w:color="auto" w:fill="auto"/>
            <w:vAlign w:val="center"/>
            <w:hideMark/>
          </w:tcPr>
          <w:p w14:paraId="572781EA" w14:textId="77777777" w:rsidR="008B0402" w:rsidRPr="008B0402" w:rsidRDefault="008B0402" w:rsidP="00461C4A">
            <w:pPr>
              <w:jc w:val="center"/>
              <w:rPr>
                <w:rFonts w:ascii="Myriad Pro" w:hAnsi="Myriad Pro"/>
                <w:color w:val="000000"/>
                <w:sz w:val="18"/>
                <w:szCs w:val="18"/>
              </w:rPr>
            </w:pPr>
          </w:p>
        </w:tc>
        <w:tc>
          <w:tcPr>
            <w:tcW w:w="498" w:type="pct"/>
            <w:tcBorders>
              <w:top w:val="nil"/>
              <w:left w:val="nil"/>
              <w:bottom w:val="single" w:sz="4" w:space="0" w:color="auto"/>
              <w:right w:val="single" w:sz="4" w:space="0" w:color="auto"/>
            </w:tcBorders>
            <w:shd w:val="clear" w:color="auto" w:fill="auto"/>
            <w:vAlign w:val="center"/>
            <w:hideMark/>
          </w:tcPr>
          <w:p w14:paraId="21AFCBAC" w14:textId="77777777" w:rsidR="008B0402" w:rsidRPr="008B0402" w:rsidRDefault="008B0402" w:rsidP="00461C4A">
            <w:pPr>
              <w:jc w:val="center"/>
              <w:rPr>
                <w:rFonts w:ascii="Myriad Pro" w:hAnsi="Myriad Pro"/>
                <w:color w:val="000000"/>
                <w:sz w:val="18"/>
                <w:szCs w:val="18"/>
              </w:rPr>
            </w:pPr>
          </w:p>
        </w:tc>
        <w:tc>
          <w:tcPr>
            <w:tcW w:w="498" w:type="pct"/>
            <w:tcBorders>
              <w:top w:val="nil"/>
              <w:left w:val="nil"/>
              <w:bottom w:val="single" w:sz="4" w:space="0" w:color="auto"/>
              <w:right w:val="single" w:sz="4" w:space="0" w:color="auto"/>
            </w:tcBorders>
            <w:shd w:val="clear" w:color="auto" w:fill="auto"/>
            <w:vAlign w:val="center"/>
            <w:hideMark/>
          </w:tcPr>
          <w:p w14:paraId="70253AE8" w14:textId="77777777" w:rsidR="008B0402" w:rsidRPr="008B0402" w:rsidRDefault="008B0402" w:rsidP="00461C4A">
            <w:pPr>
              <w:jc w:val="center"/>
              <w:rPr>
                <w:rFonts w:ascii="Myriad Pro" w:hAnsi="Myriad Pro"/>
                <w:color w:val="000000"/>
                <w:sz w:val="18"/>
                <w:szCs w:val="18"/>
              </w:rPr>
            </w:pPr>
          </w:p>
        </w:tc>
        <w:tc>
          <w:tcPr>
            <w:tcW w:w="498" w:type="pct"/>
            <w:tcBorders>
              <w:top w:val="nil"/>
              <w:left w:val="nil"/>
              <w:bottom w:val="single" w:sz="4" w:space="0" w:color="auto"/>
              <w:right w:val="single" w:sz="4" w:space="0" w:color="auto"/>
            </w:tcBorders>
            <w:shd w:val="clear" w:color="auto" w:fill="auto"/>
            <w:vAlign w:val="center"/>
            <w:hideMark/>
          </w:tcPr>
          <w:p w14:paraId="5F51C3AD" w14:textId="77777777" w:rsidR="008B0402" w:rsidRPr="008B0402" w:rsidRDefault="008B0402" w:rsidP="00461C4A">
            <w:pPr>
              <w:jc w:val="center"/>
              <w:rPr>
                <w:rFonts w:ascii="Myriad Pro" w:hAnsi="Myriad Pro"/>
                <w:color w:val="000000"/>
                <w:sz w:val="18"/>
                <w:szCs w:val="18"/>
              </w:rPr>
            </w:pPr>
            <w:r w:rsidRPr="008B0402">
              <w:rPr>
                <w:rFonts w:ascii="Myriad Pro" w:hAnsi="Myriad Pro"/>
                <w:color w:val="000000"/>
                <w:sz w:val="18"/>
                <w:szCs w:val="18"/>
              </w:rPr>
              <w:t>42 843</w:t>
            </w:r>
          </w:p>
        </w:tc>
        <w:tc>
          <w:tcPr>
            <w:tcW w:w="498" w:type="pct"/>
            <w:tcBorders>
              <w:top w:val="nil"/>
              <w:left w:val="nil"/>
              <w:bottom w:val="single" w:sz="4" w:space="0" w:color="auto"/>
              <w:right w:val="single" w:sz="4" w:space="0" w:color="auto"/>
            </w:tcBorders>
            <w:shd w:val="clear" w:color="auto" w:fill="auto"/>
            <w:vAlign w:val="center"/>
            <w:hideMark/>
          </w:tcPr>
          <w:p w14:paraId="5ECCA52E" w14:textId="77777777" w:rsidR="008B0402" w:rsidRPr="008B0402" w:rsidRDefault="008B0402" w:rsidP="00461C4A">
            <w:pPr>
              <w:jc w:val="center"/>
              <w:rPr>
                <w:rFonts w:ascii="Myriad Pro" w:hAnsi="Myriad Pro"/>
                <w:color w:val="000000"/>
                <w:sz w:val="18"/>
                <w:szCs w:val="18"/>
              </w:rPr>
            </w:pPr>
          </w:p>
        </w:tc>
        <w:tc>
          <w:tcPr>
            <w:tcW w:w="498" w:type="pct"/>
            <w:tcBorders>
              <w:top w:val="nil"/>
              <w:left w:val="nil"/>
              <w:bottom w:val="single" w:sz="4" w:space="0" w:color="auto"/>
              <w:right w:val="single" w:sz="4" w:space="0" w:color="auto"/>
            </w:tcBorders>
            <w:shd w:val="clear" w:color="auto" w:fill="auto"/>
            <w:vAlign w:val="center"/>
            <w:hideMark/>
          </w:tcPr>
          <w:p w14:paraId="6BE9ADAD" w14:textId="77777777" w:rsidR="008B0402" w:rsidRPr="008B0402" w:rsidRDefault="008B0402" w:rsidP="00461C4A">
            <w:pPr>
              <w:jc w:val="center"/>
              <w:rPr>
                <w:rFonts w:ascii="Myriad Pro" w:hAnsi="Myriad Pro"/>
                <w:color w:val="000000"/>
                <w:sz w:val="18"/>
                <w:szCs w:val="18"/>
              </w:rPr>
            </w:pPr>
          </w:p>
        </w:tc>
        <w:tc>
          <w:tcPr>
            <w:tcW w:w="799" w:type="pct"/>
            <w:gridSpan w:val="2"/>
            <w:tcBorders>
              <w:top w:val="nil"/>
              <w:left w:val="nil"/>
              <w:bottom w:val="single" w:sz="4" w:space="0" w:color="auto"/>
              <w:right w:val="single" w:sz="4" w:space="0" w:color="auto"/>
            </w:tcBorders>
            <w:shd w:val="clear" w:color="auto" w:fill="auto"/>
            <w:vAlign w:val="center"/>
            <w:hideMark/>
          </w:tcPr>
          <w:p w14:paraId="7EB8A920" w14:textId="77777777" w:rsidR="008B0402" w:rsidRPr="008B0402" w:rsidRDefault="008B0402" w:rsidP="00461C4A">
            <w:pPr>
              <w:jc w:val="center"/>
              <w:rPr>
                <w:rFonts w:ascii="Myriad Pro" w:hAnsi="Myriad Pro"/>
                <w:color w:val="000000"/>
                <w:sz w:val="18"/>
                <w:szCs w:val="18"/>
              </w:rPr>
            </w:pPr>
            <w:r w:rsidRPr="008B0402">
              <w:rPr>
                <w:rFonts w:ascii="Myriad Pro" w:hAnsi="Myriad Pro"/>
                <w:color w:val="000000"/>
                <w:sz w:val="18"/>
                <w:szCs w:val="18"/>
              </w:rPr>
              <w:t>203 046</w:t>
            </w:r>
          </w:p>
        </w:tc>
      </w:tr>
      <w:tr w:rsidR="008B0402" w:rsidRPr="008B0402" w14:paraId="1D9A7A68" w14:textId="77777777" w:rsidTr="00461C4A">
        <w:trPr>
          <w:trHeight w:val="630"/>
        </w:trPr>
        <w:tc>
          <w:tcPr>
            <w:tcW w:w="375" w:type="pct"/>
            <w:tcBorders>
              <w:top w:val="nil"/>
              <w:left w:val="single" w:sz="4" w:space="0" w:color="auto"/>
              <w:bottom w:val="single" w:sz="4" w:space="0" w:color="auto"/>
              <w:right w:val="single" w:sz="4" w:space="0" w:color="auto"/>
            </w:tcBorders>
            <w:shd w:val="clear" w:color="auto" w:fill="auto"/>
            <w:vAlign w:val="center"/>
            <w:hideMark/>
          </w:tcPr>
          <w:p w14:paraId="7DA9DC3A" w14:textId="77777777" w:rsidR="008B0402" w:rsidRPr="008B0402" w:rsidRDefault="008B0402" w:rsidP="00461C4A">
            <w:pPr>
              <w:jc w:val="center"/>
              <w:rPr>
                <w:rFonts w:ascii="Myriad Pro" w:hAnsi="Myriad Pro"/>
                <w:color w:val="000000"/>
                <w:sz w:val="18"/>
                <w:szCs w:val="18"/>
              </w:rPr>
            </w:pPr>
            <w:r w:rsidRPr="008B0402">
              <w:rPr>
                <w:rFonts w:ascii="Myriad Pro" w:hAnsi="Myriad Pro"/>
                <w:color w:val="000000"/>
                <w:sz w:val="18"/>
                <w:szCs w:val="18"/>
              </w:rPr>
              <w:t>2016 год</w:t>
            </w:r>
          </w:p>
        </w:tc>
        <w:tc>
          <w:tcPr>
            <w:tcW w:w="839" w:type="pct"/>
            <w:tcBorders>
              <w:top w:val="nil"/>
              <w:left w:val="nil"/>
              <w:bottom w:val="single" w:sz="4" w:space="0" w:color="auto"/>
              <w:right w:val="single" w:sz="4" w:space="0" w:color="auto"/>
            </w:tcBorders>
            <w:shd w:val="clear" w:color="auto" w:fill="auto"/>
            <w:vAlign w:val="center"/>
            <w:hideMark/>
          </w:tcPr>
          <w:p w14:paraId="78729D58" w14:textId="77777777" w:rsidR="008B0402" w:rsidRPr="008B0402" w:rsidRDefault="008B0402" w:rsidP="00461C4A">
            <w:pPr>
              <w:jc w:val="center"/>
              <w:rPr>
                <w:rFonts w:ascii="Myriad Pro" w:hAnsi="Myriad Pro"/>
                <w:color w:val="000000"/>
                <w:sz w:val="18"/>
                <w:szCs w:val="18"/>
              </w:rPr>
            </w:pPr>
            <w:r w:rsidRPr="008B0402">
              <w:rPr>
                <w:rFonts w:ascii="Myriad Pro" w:hAnsi="Myriad Pro"/>
                <w:color w:val="000000"/>
                <w:sz w:val="18"/>
                <w:szCs w:val="18"/>
              </w:rPr>
              <w:t>348 942</w:t>
            </w:r>
          </w:p>
        </w:tc>
        <w:tc>
          <w:tcPr>
            <w:tcW w:w="498" w:type="pct"/>
            <w:tcBorders>
              <w:top w:val="nil"/>
              <w:left w:val="nil"/>
              <w:bottom w:val="single" w:sz="4" w:space="0" w:color="auto"/>
              <w:right w:val="single" w:sz="4" w:space="0" w:color="auto"/>
            </w:tcBorders>
            <w:shd w:val="clear" w:color="auto" w:fill="auto"/>
            <w:vAlign w:val="center"/>
            <w:hideMark/>
          </w:tcPr>
          <w:p w14:paraId="600B37F8" w14:textId="77777777" w:rsidR="008B0402" w:rsidRPr="008B0402" w:rsidRDefault="008B0402" w:rsidP="00461C4A">
            <w:pPr>
              <w:jc w:val="center"/>
              <w:rPr>
                <w:rFonts w:ascii="Myriad Pro" w:hAnsi="Myriad Pro"/>
                <w:color w:val="000000"/>
                <w:sz w:val="18"/>
                <w:szCs w:val="18"/>
              </w:rPr>
            </w:pPr>
          </w:p>
        </w:tc>
        <w:tc>
          <w:tcPr>
            <w:tcW w:w="498" w:type="pct"/>
            <w:tcBorders>
              <w:top w:val="nil"/>
              <w:left w:val="nil"/>
              <w:bottom w:val="single" w:sz="4" w:space="0" w:color="auto"/>
              <w:right w:val="single" w:sz="4" w:space="0" w:color="auto"/>
            </w:tcBorders>
            <w:shd w:val="clear" w:color="auto" w:fill="auto"/>
            <w:vAlign w:val="center"/>
            <w:hideMark/>
          </w:tcPr>
          <w:p w14:paraId="296F20CD" w14:textId="77777777" w:rsidR="008B0402" w:rsidRPr="008B0402" w:rsidRDefault="008B0402" w:rsidP="00461C4A">
            <w:pPr>
              <w:jc w:val="center"/>
              <w:rPr>
                <w:rFonts w:ascii="Myriad Pro" w:hAnsi="Myriad Pro"/>
                <w:color w:val="000000"/>
                <w:sz w:val="18"/>
                <w:szCs w:val="18"/>
              </w:rPr>
            </w:pPr>
          </w:p>
        </w:tc>
        <w:tc>
          <w:tcPr>
            <w:tcW w:w="498" w:type="pct"/>
            <w:tcBorders>
              <w:top w:val="nil"/>
              <w:left w:val="nil"/>
              <w:bottom w:val="single" w:sz="4" w:space="0" w:color="auto"/>
              <w:right w:val="single" w:sz="4" w:space="0" w:color="auto"/>
            </w:tcBorders>
            <w:shd w:val="clear" w:color="auto" w:fill="auto"/>
            <w:vAlign w:val="center"/>
            <w:hideMark/>
          </w:tcPr>
          <w:p w14:paraId="274A2E0B" w14:textId="77777777" w:rsidR="008B0402" w:rsidRPr="008B0402" w:rsidRDefault="008B0402" w:rsidP="00461C4A">
            <w:pPr>
              <w:jc w:val="center"/>
              <w:rPr>
                <w:rFonts w:ascii="Myriad Pro" w:hAnsi="Myriad Pro"/>
                <w:color w:val="000000"/>
                <w:sz w:val="18"/>
                <w:szCs w:val="18"/>
              </w:rPr>
            </w:pPr>
          </w:p>
        </w:tc>
        <w:tc>
          <w:tcPr>
            <w:tcW w:w="498" w:type="pct"/>
            <w:tcBorders>
              <w:top w:val="nil"/>
              <w:left w:val="nil"/>
              <w:bottom w:val="single" w:sz="4" w:space="0" w:color="auto"/>
              <w:right w:val="single" w:sz="4" w:space="0" w:color="auto"/>
            </w:tcBorders>
            <w:shd w:val="clear" w:color="auto" w:fill="auto"/>
            <w:vAlign w:val="center"/>
            <w:hideMark/>
          </w:tcPr>
          <w:p w14:paraId="63D5201B" w14:textId="77777777" w:rsidR="008B0402" w:rsidRPr="008B0402" w:rsidRDefault="008B0402" w:rsidP="00461C4A">
            <w:pPr>
              <w:jc w:val="center"/>
              <w:rPr>
                <w:rFonts w:ascii="Myriad Pro" w:hAnsi="Myriad Pro"/>
                <w:color w:val="000000"/>
                <w:sz w:val="18"/>
                <w:szCs w:val="18"/>
              </w:rPr>
            </w:pPr>
          </w:p>
        </w:tc>
        <w:tc>
          <w:tcPr>
            <w:tcW w:w="498" w:type="pct"/>
            <w:tcBorders>
              <w:top w:val="nil"/>
              <w:left w:val="nil"/>
              <w:bottom w:val="single" w:sz="4" w:space="0" w:color="auto"/>
              <w:right w:val="single" w:sz="4" w:space="0" w:color="auto"/>
            </w:tcBorders>
            <w:shd w:val="clear" w:color="auto" w:fill="auto"/>
            <w:vAlign w:val="center"/>
            <w:hideMark/>
          </w:tcPr>
          <w:p w14:paraId="023D89EC" w14:textId="77777777" w:rsidR="008B0402" w:rsidRPr="008B0402" w:rsidRDefault="008B0402" w:rsidP="00461C4A">
            <w:pPr>
              <w:jc w:val="center"/>
              <w:rPr>
                <w:rFonts w:ascii="Myriad Pro" w:hAnsi="Myriad Pro"/>
                <w:color w:val="000000"/>
                <w:sz w:val="18"/>
                <w:szCs w:val="18"/>
              </w:rPr>
            </w:pPr>
            <w:r w:rsidRPr="008B0402">
              <w:rPr>
                <w:rFonts w:ascii="Myriad Pro" w:hAnsi="Myriad Pro"/>
                <w:color w:val="000000"/>
                <w:sz w:val="18"/>
                <w:szCs w:val="18"/>
              </w:rPr>
              <w:t>48 026</w:t>
            </w:r>
          </w:p>
        </w:tc>
        <w:tc>
          <w:tcPr>
            <w:tcW w:w="498" w:type="pct"/>
            <w:tcBorders>
              <w:top w:val="nil"/>
              <w:left w:val="nil"/>
              <w:bottom w:val="single" w:sz="4" w:space="0" w:color="auto"/>
              <w:right w:val="single" w:sz="4" w:space="0" w:color="auto"/>
            </w:tcBorders>
            <w:shd w:val="clear" w:color="auto" w:fill="auto"/>
            <w:vAlign w:val="center"/>
            <w:hideMark/>
          </w:tcPr>
          <w:p w14:paraId="0DE0DB9C" w14:textId="77777777" w:rsidR="008B0402" w:rsidRPr="008B0402" w:rsidRDefault="008B0402" w:rsidP="00461C4A">
            <w:pPr>
              <w:jc w:val="center"/>
              <w:rPr>
                <w:rFonts w:ascii="Myriad Pro" w:hAnsi="Myriad Pro"/>
                <w:color w:val="000000"/>
                <w:sz w:val="18"/>
                <w:szCs w:val="18"/>
              </w:rPr>
            </w:pPr>
          </w:p>
        </w:tc>
        <w:tc>
          <w:tcPr>
            <w:tcW w:w="799" w:type="pct"/>
            <w:gridSpan w:val="2"/>
            <w:tcBorders>
              <w:top w:val="nil"/>
              <w:left w:val="nil"/>
              <w:bottom w:val="single" w:sz="4" w:space="0" w:color="auto"/>
              <w:right w:val="single" w:sz="4" w:space="0" w:color="auto"/>
            </w:tcBorders>
            <w:shd w:val="clear" w:color="auto" w:fill="auto"/>
            <w:vAlign w:val="center"/>
            <w:hideMark/>
          </w:tcPr>
          <w:p w14:paraId="06559DFC" w14:textId="77777777" w:rsidR="008B0402" w:rsidRPr="008B0402" w:rsidRDefault="008B0402" w:rsidP="00461C4A">
            <w:pPr>
              <w:jc w:val="center"/>
              <w:rPr>
                <w:rFonts w:ascii="Myriad Pro" w:hAnsi="Myriad Pro"/>
                <w:color w:val="000000"/>
                <w:sz w:val="18"/>
                <w:szCs w:val="18"/>
              </w:rPr>
            </w:pPr>
            <w:r w:rsidRPr="008B0402">
              <w:rPr>
                <w:rFonts w:ascii="Myriad Pro" w:hAnsi="Myriad Pro"/>
                <w:color w:val="000000"/>
                <w:sz w:val="18"/>
                <w:szCs w:val="18"/>
              </w:rPr>
              <w:t>300 916</w:t>
            </w:r>
          </w:p>
        </w:tc>
      </w:tr>
      <w:tr w:rsidR="008B0402" w:rsidRPr="008B0402" w14:paraId="3D876EE6" w14:textId="77777777" w:rsidTr="00461C4A">
        <w:trPr>
          <w:trHeight w:val="630"/>
        </w:trPr>
        <w:tc>
          <w:tcPr>
            <w:tcW w:w="375" w:type="pct"/>
            <w:tcBorders>
              <w:top w:val="nil"/>
              <w:left w:val="single" w:sz="4" w:space="0" w:color="auto"/>
              <w:bottom w:val="single" w:sz="4" w:space="0" w:color="auto"/>
              <w:right w:val="single" w:sz="4" w:space="0" w:color="auto"/>
            </w:tcBorders>
            <w:shd w:val="clear" w:color="auto" w:fill="auto"/>
            <w:vAlign w:val="center"/>
            <w:hideMark/>
          </w:tcPr>
          <w:p w14:paraId="4A56A18D" w14:textId="77777777" w:rsidR="008B0402" w:rsidRPr="008B0402" w:rsidRDefault="008B0402" w:rsidP="00461C4A">
            <w:pPr>
              <w:jc w:val="center"/>
              <w:rPr>
                <w:rFonts w:ascii="Myriad Pro" w:hAnsi="Myriad Pro"/>
                <w:color w:val="000000"/>
                <w:sz w:val="18"/>
                <w:szCs w:val="18"/>
              </w:rPr>
            </w:pPr>
            <w:r w:rsidRPr="008B0402">
              <w:rPr>
                <w:rFonts w:ascii="Myriad Pro" w:hAnsi="Myriad Pro"/>
                <w:color w:val="000000"/>
                <w:sz w:val="18"/>
                <w:szCs w:val="18"/>
              </w:rPr>
              <w:t>2017 год</w:t>
            </w:r>
          </w:p>
        </w:tc>
        <w:tc>
          <w:tcPr>
            <w:tcW w:w="839" w:type="pct"/>
            <w:tcBorders>
              <w:top w:val="nil"/>
              <w:left w:val="nil"/>
              <w:bottom w:val="single" w:sz="4" w:space="0" w:color="auto"/>
              <w:right w:val="single" w:sz="4" w:space="0" w:color="auto"/>
            </w:tcBorders>
            <w:shd w:val="clear" w:color="auto" w:fill="auto"/>
            <w:vAlign w:val="center"/>
            <w:hideMark/>
          </w:tcPr>
          <w:p w14:paraId="788079C8" w14:textId="77777777" w:rsidR="008B0402" w:rsidRPr="008B0402" w:rsidRDefault="008B0402" w:rsidP="00461C4A">
            <w:pPr>
              <w:jc w:val="center"/>
              <w:rPr>
                <w:rFonts w:ascii="Myriad Pro" w:hAnsi="Myriad Pro"/>
                <w:color w:val="000000"/>
                <w:sz w:val="18"/>
                <w:szCs w:val="18"/>
              </w:rPr>
            </w:pPr>
            <w:r w:rsidRPr="008B0402">
              <w:rPr>
                <w:rFonts w:ascii="Myriad Pro" w:hAnsi="Myriad Pro"/>
                <w:color w:val="000000"/>
                <w:sz w:val="18"/>
                <w:szCs w:val="18"/>
              </w:rPr>
              <w:t>306 614</w:t>
            </w:r>
          </w:p>
        </w:tc>
        <w:tc>
          <w:tcPr>
            <w:tcW w:w="498" w:type="pct"/>
            <w:tcBorders>
              <w:top w:val="nil"/>
              <w:left w:val="nil"/>
              <w:bottom w:val="single" w:sz="4" w:space="0" w:color="auto"/>
              <w:right w:val="single" w:sz="4" w:space="0" w:color="auto"/>
            </w:tcBorders>
            <w:shd w:val="clear" w:color="auto" w:fill="auto"/>
            <w:vAlign w:val="center"/>
            <w:hideMark/>
          </w:tcPr>
          <w:p w14:paraId="73CCEC82" w14:textId="77777777" w:rsidR="008B0402" w:rsidRPr="008B0402" w:rsidRDefault="008B0402" w:rsidP="00461C4A">
            <w:pPr>
              <w:jc w:val="center"/>
              <w:rPr>
                <w:rFonts w:ascii="Myriad Pro" w:hAnsi="Myriad Pro"/>
                <w:color w:val="000000"/>
                <w:sz w:val="18"/>
                <w:szCs w:val="18"/>
              </w:rPr>
            </w:pPr>
          </w:p>
        </w:tc>
        <w:tc>
          <w:tcPr>
            <w:tcW w:w="498" w:type="pct"/>
            <w:tcBorders>
              <w:top w:val="nil"/>
              <w:left w:val="nil"/>
              <w:bottom w:val="single" w:sz="4" w:space="0" w:color="auto"/>
              <w:right w:val="single" w:sz="4" w:space="0" w:color="auto"/>
            </w:tcBorders>
            <w:shd w:val="clear" w:color="auto" w:fill="auto"/>
            <w:vAlign w:val="center"/>
            <w:hideMark/>
          </w:tcPr>
          <w:p w14:paraId="179A2500" w14:textId="77777777" w:rsidR="008B0402" w:rsidRPr="008B0402" w:rsidRDefault="008B0402" w:rsidP="00461C4A">
            <w:pPr>
              <w:jc w:val="center"/>
              <w:rPr>
                <w:rFonts w:ascii="Myriad Pro" w:hAnsi="Myriad Pro"/>
                <w:color w:val="000000"/>
                <w:sz w:val="18"/>
                <w:szCs w:val="18"/>
              </w:rPr>
            </w:pPr>
          </w:p>
        </w:tc>
        <w:tc>
          <w:tcPr>
            <w:tcW w:w="498" w:type="pct"/>
            <w:tcBorders>
              <w:top w:val="nil"/>
              <w:left w:val="nil"/>
              <w:bottom w:val="single" w:sz="4" w:space="0" w:color="auto"/>
              <w:right w:val="single" w:sz="4" w:space="0" w:color="auto"/>
            </w:tcBorders>
            <w:shd w:val="clear" w:color="auto" w:fill="auto"/>
            <w:vAlign w:val="center"/>
            <w:hideMark/>
          </w:tcPr>
          <w:p w14:paraId="0F8A2886" w14:textId="77777777" w:rsidR="008B0402" w:rsidRPr="008B0402" w:rsidRDefault="008B0402" w:rsidP="00461C4A">
            <w:pPr>
              <w:jc w:val="center"/>
              <w:rPr>
                <w:rFonts w:ascii="Myriad Pro" w:hAnsi="Myriad Pro"/>
                <w:color w:val="000000"/>
                <w:sz w:val="18"/>
                <w:szCs w:val="18"/>
              </w:rPr>
            </w:pPr>
          </w:p>
        </w:tc>
        <w:tc>
          <w:tcPr>
            <w:tcW w:w="498" w:type="pct"/>
            <w:tcBorders>
              <w:top w:val="nil"/>
              <w:left w:val="nil"/>
              <w:bottom w:val="single" w:sz="4" w:space="0" w:color="auto"/>
              <w:right w:val="single" w:sz="4" w:space="0" w:color="auto"/>
            </w:tcBorders>
            <w:shd w:val="clear" w:color="auto" w:fill="auto"/>
            <w:vAlign w:val="center"/>
            <w:hideMark/>
          </w:tcPr>
          <w:p w14:paraId="42416702" w14:textId="77777777" w:rsidR="008B0402" w:rsidRPr="008B0402" w:rsidRDefault="008B0402" w:rsidP="00461C4A">
            <w:pPr>
              <w:jc w:val="center"/>
              <w:rPr>
                <w:rFonts w:ascii="Myriad Pro" w:hAnsi="Myriad Pro"/>
                <w:color w:val="000000"/>
                <w:sz w:val="18"/>
                <w:szCs w:val="18"/>
              </w:rPr>
            </w:pPr>
          </w:p>
        </w:tc>
        <w:tc>
          <w:tcPr>
            <w:tcW w:w="498" w:type="pct"/>
            <w:tcBorders>
              <w:top w:val="nil"/>
              <w:left w:val="nil"/>
              <w:bottom w:val="single" w:sz="4" w:space="0" w:color="auto"/>
              <w:right w:val="single" w:sz="4" w:space="0" w:color="auto"/>
            </w:tcBorders>
            <w:shd w:val="clear" w:color="auto" w:fill="auto"/>
            <w:vAlign w:val="center"/>
            <w:hideMark/>
          </w:tcPr>
          <w:p w14:paraId="621998C2" w14:textId="77777777" w:rsidR="008B0402" w:rsidRPr="008B0402" w:rsidRDefault="008B0402" w:rsidP="00461C4A">
            <w:pPr>
              <w:jc w:val="center"/>
              <w:rPr>
                <w:rFonts w:ascii="Myriad Pro" w:hAnsi="Myriad Pro"/>
                <w:color w:val="000000"/>
                <w:sz w:val="18"/>
                <w:szCs w:val="18"/>
              </w:rPr>
            </w:pPr>
          </w:p>
        </w:tc>
        <w:tc>
          <w:tcPr>
            <w:tcW w:w="498" w:type="pct"/>
            <w:tcBorders>
              <w:top w:val="nil"/>
              <w:left w:val="nil"/>
              <w:bottom w:val="single" w:sz="4" w:space="0" w:color="auto"/>
              <w:right w:val="single" w:sz="4" w:space="0" w:color="auto"/>
            </w:tcBorders>
            <w:shd w:val="clear" w:color="auto" w:fill="auto"/>
            <w:vAlign w:val="center"/>
            <w:hideMark/>
          </w:tcPr>
          <w:p w14:paraId="0B062CF0" w14:textId="77777777" w:rsidR="008B0402" w:rsidRPr="008B0402" w:rsidRDefault="008B0402" w:rsidP="00461C4A">
            <w:pPr>
              <w:jc w:val="center"/>
              <w:rPr>
                <w:rFonts w:ascii="Myriad Pro" w:hAnsi="Myriad Pro"/>
                <w:color w:val="000000"/>
                <w:sz w:val="18"/>
                <w:szCs w:val="18"/>
              </w:rPr>
            </w:pPr>
            <w:r w:rsidRPr="008B0402">
              <w:rPr>
                <w:rFonts w:ascii="Myriad Pro" w:hAnsi="Myriad Pro"/>
                <w:color w:val="000000"/>
                <w:sz w:val="18"/>
                <w:szCs w:val="18"/>
              </w:rPr>
              <w:t>52 349</w:t>
            </w:r>
          </w:p>
        </w:tc>
        <w:tc>
          <w:tcPr>
            <w:tcW w:w="799" w:type="pct"/>
            <w:gridSpan w:val="2"/>
            <w:tcBorders>
              <w:top w:val="nil"/>
              <w:left w:val="nil"/>
              <w:bottom w:val="single" w:sz="4" w:space="0" w:color="auto"/>
              <w:right w:val="single" w:sz="4" w:space="0" w:color="auto"/>
            </w:tcBorders>
            <w:shd w:val="clear" w:color="auto" w:fill="auto"/>
            <w:vAlign w:val="center"/>
            <w:hideMark/>
          </w:tcPr>
          <w:p w14:paraId="06F69A3B" w14:textId="77777777" w:rsidR="008B0402" w:rsidRPr="008B0402" w:rsidRDefault="008B0402" w:rsidP="00461C4A">
            <w:pPr>
              <w:jc w:val="center"/>
              <w:rPr>
                <w:rFonts w:ascii="Myriad Pro" w:hAnsi="Myriad Pro"/>
                <w:color w:val="000000"/>
                <w:sz w:val="18"/>
                <w:szCs w:val="18"/>
              </w:rPr>
            </w:pPr>
            <w:r w:rsidRPr="008B0402">
              <w:rPr>
                <w:rFonts w:ascii="Myriad Pro" w:hAnsi="Myriad Pro"/>
                <w:color w:val="000000"/>
                <w:sz w:val="18"/>
                <w:szCs w:val="18"/>
              </w:rPr>
              <w:t>254 265</w:t>
            </w:r>
          </w:p>
        </w:tc>
      </w:tr>
      <w:tr w:rsidR="008B0402" w:rsidRPr="008B0402" w14:paraId="5AB51E3B" w14:textId="77777777" w:rsidTr="00461C4A">
        <w:trPr>
          <w:trHeight w:val="630"/>
        </w:trPr>
        <w:tc>
          <w:tcPr>
            <w:tcW w:w="4211" w:type="pct"/>
            <w:gridSpan w:val="9"/>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0FB64081" w14:textId="77777777" w:rsidR="008B0402" w:rsidRPr="008B0402" w:rsidRDefault="008B0402" w:rsidP="00461C4A">
            <w:pPr>
              <w:jc w:val="center"/>
              <w:rPr>
                <w:rFonts w:ascii="Myriad Pro" w:hAnsi="Myriad Pro"/>
                <w:b/>
                <w:bCs/>
                <w:color w:val="000000"/>
                <w:sz w:val="18"/>
                <w:szCs w:val="18"/>
              </w:rPr>
            </w:pPr>
            <w:r w:rsidRPr="008B0402">
              <w:rPr>
                <w:rFonts w:ascii="Myriad Pro" w:hAnsi="Myriad Pro"/>
                <w:b/>
                <w:bCs/>
                <w:color w:val="000000"/>
                <w:sz w:val="18"/>
                <w:szCs w:val="18"/>
              </w:rPr>
              <w:t>Обязательно к включению в НВВ на 2019 год</w:t>
            </w:r>
          </w:p>
        </w:tc>
        <w:tc>
          <w:tcPr>
            <w:tcW w:w="789" w:type="pct"/>
            <w:tcBorders>
              <w:top w:val="nil"/>
              <w:left w:val="nil"/>
              <w:bottom w:val="single" w:sz="4" w:space="0" w:color="auto"/>
              <w:right w:val="single" w:sz="4" w:space="0" w:color="auto"/>
            </w:tcBorders>
            <w:shd w:val="clear" w:color="auto" w:fill="D6E3BC" w:themeFill="accent3" w:themeFillTint="66"/>
            <w:vAlign w:val="center"/>
            <w:hideMark/>
          </w:tcPr>
          <w:p w14:paraId="5DD54B42" w14:textId="77777777" w:rsidR="008B0402" w:rsidRPr="008B0402" w:rsidRDefault="008B0402" w:rsidP="00461C4A">
            <w:pPr>
              <w:jc w:val="center"/>
              <w:rPr>
                <w:rFonts w:ascii="Myriad Pro" w:hAnsi="Myriad Pro"/>
                <w:b/>
                <w:bCs/>
                <w:color w:val="000000"/>
                <w:sz w:val="18"/>
                <w:szCs w:val="18"/>
              </w:rPr>
            </w:pPr>
            <w:r w:rsidRPr="008B0402">
              <w:rPr>
                <w:rFonts w:ascii="Myriad Pro" w:hAnsi="Myriad Pro"/>
                <w:b/>
                <w:bCs/>
                <w:color w:val="000000"/>
                <w:sz w:val="18"/>
                <w:szCs w:val="18"/>
              </w:rPr>
              <w:t>574 588</w:t>
            </w:r>
          </w:p>
        </w:tc>
      </w:tr>
    </w:tbl>
    <w:p w14:paraId="6C06CBDF" w14:textId="77777777" w:rsidR="008B0402" w:rsidRDefault="008B0402" w:rsidP="00213C5D">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p>
    <w:p w14:paraId="265F1074" w14:textId="26893D09" w:rsidR="008B0402" w:rsidRDefault="008B0402" w:rsidP="00213C5D">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0728D2">
        <w:rPr>
          <w:rFonts w:ascii="Myriad Pro" w:eastAsiaTheme="minorEastAsia" w:hAnsi="Myriad Pro"/>
          <w:b/>
          <w:bCs/>
          <w:sz w:val="26"/>
          <w:szCs w:val="26"/>
          <w:u w:val="single"/>
        </w:rPr>
        <w:t xml:space="preserve">Выявленные </w:t>
      </w:r>
      <w:bookmarkStart w:id="29" w:name="_Hlk54777306"/>
      <w:r w:rsidRPr="000728D2">
        <w:rPr>
          <w:rFonts w:ascii="Myriad Pro" w:eastAsiaTheme="minorEastAsia" w:hAnsi="Myriad Pro"/>
          <w:b/>
          <w:bCs/>
          <w:sz w:val="26"/>
          <w:szCs w:val="26"/>
          <w:u w:val="single"/>
        </w:rPr>
        <w:t xml:space="preserve">нарушения законодательства </w:t>
      </w:r>
      <w:bookmarkEnd w:id="29"/>
      <w:r w:rsidRPr="008B0402">
        <w:rPr>
          <w:rFonts w:ascii="Myriad Pro" w:eastAsiaTheme="minorEastAsia" w:hAnsi="Myriad Pro"/>
          <w:b/>
          <w:bCs/>
          <w:sz w:val="26"/>
          <w:szCs w:val="26"/>
          <w:u w:val="single"/>
        </w:rPr>
        <w:t>Службой по тарифам Республики Тыва</w:t>
      </w:r>
    </w:p>
    <w:p w14:paraId="382F50B3" w14:textId="7BB56436" w:rsidR="008B0402" w:rsidRPr="00291980" w:rsidRDefault="008B0402" w:rsidP="008B0402">
      <w:pPr>
        <w:spacing w:before="240" w:after="240"/>
        <w:rPr>
          <w:rFonts w:ascii="Myriad Pro" w:hAnsi="Myriad Pro"/>
          <w:b/>
          <w:bCs/>
          <w:i/>
          <w:iCs/>
          <w:sz w:val="26"/>
          <w:szCs w:val="26"/>
        </w:rPr>
      </w:pPr>
      <w:r>
        <w:rPr>
          <w:rFonts w:ascii="Myriad Pro" w:hAnsi="Myriad Pro"/>
          <w:b/>
          <w:bCs/>
          <w:i/>
          <w:iCs/>
          <w:sz w:val="26"/>
          <w:szCs w:val="26"/>
        </w:rPr>
        <w:t>Не</w:t>
      </w:r>
      <w:r w:rsidRPr="00291980">
        <w:rPr>
          <w:rFonts w:ascii="Myriad Pro" w:hAnsi="Myriad Pro"/>
          <w:b/>
          <w:bCs/>
          <w:i/>
          <w:iCs/>
          <w:sz w:val="26"/>
          <w:szCs w:val="26"/>
        </w:rPr>
        <w:t>подконтрольные</w:t>
      </w:r>
      <w:r>
        <w:rPr>
          <w:rFonts w:ascii="Myriad Pro" w:hAnsi="Myriad Pro"/>
          <w:b/>
          <w:bCs/>
          <w:i/>
          <w:iCs/>
          <w:sz w:val="26"/>
          <w:szCs w:val="26"/>
        </w:rPr>
        <w:t xml:space="preserve"> расходы</w:t>
      </w:r>
    </w:p>
    <w:p w14:paraId="304C9A67" w14:textId="26BAC64B" w:rsidR="008B0402" w:rsidRDefault="008B0402" w:rsidP="008B0402">
      <w:pPr>
        <w:widowControl w:val="0"/>
        <w:pBdr>
          <w:top w:val="nil"/>
          <w:left w:val="nil"/>
          <w:bottom w:val="nil"/>
          <w:right w:val="nil"/>
          <w:between w:val="nil"/>
        </w:pBdr>
        <w:tabs>
          <w:tab w:val="left" w:pos="567"/>
        </w:tabs>
        <w:spacing w:line="360" w:lineRule="auto"/>
        <w:ind w:firstLine="567"/>
        <w:contextualSpacing/>
        <w:jc w:val="center"/>
        <w:rPr>
          <w:rFonts w:ascii="Myriad Pro" w:hAnsi="Myriad Pro"/>
          <w:sz w:val="26"/>
          <w:szCs w:val="26"/>
        </w:rPr>
      </w:pPr>
      <w:r>
        <w:rPr>
          <w:rFonts w:ascii="Myriad Pro" w:hAnsi="Myriad Pro"/>
          <w:bCs/>
          <w:i/>
          <w:iCs/>
          <w:color w:val="000000" w:themeColor="text1"/>
          <w:sz w:val="26"/>
          <w:szCs w:val="26"/>
        </w:rPr>
        <w:t>Налог на прибыль</w:t>
      </w:r>
    </w:p>
    <w:p w14:paraId="03A32BD7" w14:textId="4ADBB0EF" w:rsidR="008B0402" w:rsidRDefault="008B0402" w:rsidP="00213C5D">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B5515E">
        <w:rPr>
          <w:rFonts w:ascii="Myriad Pro" w:eastAsia="Calibri" w:hAnsi="Myriad Pro"/>
          <w:sz w:val="26"/>
          <w:szCs w:val="26"/>
        </w:rPr>
        <w:t>Службой по тарифам Республики Тыва в нарушении требований п.20 Основ ценообразования № 1178 при определении затрат по статье «Налог на прибыль» на 2019 год не учтена фактически исчисленная за 2017 год величина налога на прибыль в размере 112 229 тыс. руб.</w:t>
      </w:r>
    </w:p>
    <w:p w14:paraId="09890674" w14:textId="1367E721" w:rsidR="008B0402" w:rsidRDefault="008B0402" w:rsidP="00213C5D">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p>
    <w:p w14:paraId="19CAF5B5" w14:textId="77777777" w:rsidR="008B0402" w:rsidRPr="00C84DC3" w:rsidRDefault="008B0402" w:rsidP="008B0402">
      <w:pPr>
        <w:spacing w:line="360" w:lineRule="auto"/>
        <w:ind w:firstLine="567"/>
        <w:jc w:val="center"/>
        <w:rPr>
          <w:rFonts w:ascii="Myriad Pro" w:hAnsi="Myriad Pro"/>
          <w:i/>
          <w:sz w:val="26"/>
          <w:szCs w:val="26"/>
        </w:rPr>
      </w:pPr>
      <w:r>
        <w:rPr>
          <w:rFonts w:ascii="Myriad Pro" w:hAnsi="Myriad Pro"/>
          <w:i/>
          <w:sz w:val="26"/>
          <w:szCs w:val="26"/>
        </w:rPr>
        <w:t>Выпадающие доходы по п. 87 Основ ценообразования</w:t>
      </w:r>
    </w:p>
    <w:p w14:paraId="141A8A79" w14:textId="350F2BFF" w:rsidR="008B0402" w:rsidRDefault="008B0402" w:rsidP="00213C5D">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8B0402">
        <w:rPr>
          <w:rFonts w:ascii="Myriad Pro" w:hAnsi="Myriad Pro"/>
          <w:sz w:val="26"/>
          <w:szCs w:val="26"/>
        </w:rPr>
        <w:t>Исполнитель отмечает, что Службой по тарифам Республики Тыва размер плановых выпадающих доходов, связанных с осуществлением технологического присоединения к электрическим сетям на 2019 год определен с нарушением норм Методических указани</w:t>
      </w:r>
      <w:r w:rsidR="00682B2E">
        <w:rPr>
          <w:rFonts w:ascii="Myriad Pro" w:hAnsi="Myriad Pro"/>
          <w:sz w:val="26"/>
          <w:szCs w:val="26"/>
        </w:rPr>
        <w:t>й</w:t>
      </w:r>
      <w:r w:rsidRPr="008B0402">
        <w:rPr>
          <w:rFonts w:ascii="Myriad Pro" w:hAnsi="Myriad Pro"/>
          <w:sz w:val="26"/>
          <w:szCs w:val="26"/>
        </w:rPr>
        <w:t xml:space="preserve"> по определению выпадающих доходов, связанных с осуществлением технологического присоединения к электрическим сетям, утвержденных Приказом ФСТ России от 11.09.2014 № 215-э/1</w:t>
      </w:r>
      <w:r w:rsidR="00682B2E">
        <w:rPr>
          <w:rFonts w:ascii="Myriad Pro" w:hAnsi="Myriad Pro"/>
          <w:sz w:val="26"/>
          <w:szCs w:val="26"/>
        </w:rPr>
        <w:t>.</w:t>
      </w:r>
      <w:r w:rsidRPr="008B0402">
        <w:rPr>
          <w:rFonts w:ascii="Myriad Pro" w:hAnsi="Myriad Pro"/>
          <w:sz w:val="26"/>
          <w:szCs w:val="26"/>
        </w:rPr>
        <w:t xml:space="preserve"> </w:t>
      </w:r>
      <w:r w:rsidR="00682B2E">
        <w:rPr>
          <w:rFonts w:ascii="Myriad Pro" w:hAnsi="Myriad Pro"/>
          <w:sz w:val="26"/>
          <w:szCs w:val="26"/>
        </w:rPr>
        <w:t xml:space="preserve">Службой по тарифам </w:t>
      </w:r>
      <w:r w:rsidR="00682B2E">
        <w:rPr>
          <w:rFonts w:ascii="Myriad Pro" w:hAnsi="Myriad Pro"/>
          <w:sz w:val="26"/>
          <w:szCs w:val="26"/>
        </w:rPr>
        <w:lastRenderedPageBreak/>
        <w:t xml:space="preserve">Республика Тыва </w:t>
      </w:r>
      <w:r w:rsidRPr="008B0402">
        <w:rPr>
          <w:rFonts w:ascii="Myriad Pro" w:hAnsi="Myriad Pro"/>
          <w:sz w:val="26"/>
          <w:szCs w:val="26"/>
        </w:rPr>
        <w:t xml:space="preserve">не учтены утвержденные стандартизированные тарифные ставки </w:t>
      </w:r>
      <w:r>
        <w:rPr>
          <w:rFonts w:ascii="Myriad Pro" w:hAnsi="Myriad Pro"/>
          <w:sz w:val="26"/>
          <w:szCs w:val="26"/>
        </w:rPr>
        <w:t>(ставки утв</w:t>
      </w:r>
      <w:r w:rsidR="00682B2E">
        <w:rPr>
          <w:rFonts w:ascii="Myriad Pro" w:hAnsi="Myriad Pro"/>
          <w:sz w:val="26"/>
          <w:szCs w:val="26"/>
        </w:rPr>
        <w:t>ержденные</w:t>
      </w:r>
      <w:r>
        <w:rPr>
          <w:rFonts w:ascii="Myriad Pro" w:hAnsi="Myriad Pro"/>
          <w:sz w:val="26"/>
          <w:szCs w:val="26"/>
        </w:rPr>
        <w:t xml:space="preserve"> </w:t>
      </w:r>
      <w:r w:rsidRPr="008B0402">
        <w:rPr>
          <w:rFonts w:ascii="Myriad Pro" w:hAnsi="Myriad Pro"/>
          <w:sz w:val="26"/>
          <w:szCs w:val="26"/>
        </w:rPr>
        <w:t>Постановление</w:t>
      </w:r>
      <w:r>
        <w:rPr>
          <w:rFonts w:ascii="Myriad Pro" w:hAnsi="Myriad Pro"/>
          <w:sz w:val="26"/>
          <w:szCs w:val="26"/>
        </w:rPr>
        <w:t>м</w:t>
      </w:r>
      <w:r w:rsidRPr="008B0402">
        <w:rPr>
          <w:rFonts w:ascii="Myriad Pro" w:hAnsi="Myriad Pro"/>
          <w:sz w:val="26"/>
          <w:szCs w:val="26"/>
        </w:rPr>
        <w:t xml:space="preserve"> Службы по тарифам Республики Тыва от 28.12.2018 №</w:t>
      </w:r>
      <w:r w:rsidR="00682B2E">
        <w:rPr>
          <w:rFonts w:ascii="Myriad Pro" w:hAnsi="Myriad Pro"/>
          <w:sz w:val="26"/>
          <w:szCs w:val="26"/>
        </w:rPr>
        <w:t> </w:t>
      </w:r>
      <w:r w:rsidRPr="008B0402">
        <w:rPr>
          <w:rFonts w:ascii="Myriad Pro" w:hAnsi="Myriad Pro"/>
          <w:sz w:val="26"/>
          <w:szCs w:val="26"/>
        </w:rPr>
        <w:t>66</w:t>
      </w:r>
      <w:r>
        <w:rPr>
          <w:rFonts w:ascii="Myriad Pro" w:hAnsi="Myriad Pro"/>
          <w:sz w:val="26"/>
          <w:szCs w:val="26"/>
        </w:rPr>
        <w:t>).</w:t>
      </w:r>
    </w:p>
    <w:p w14:paraId="5C46E2D9" w14:textId="0F1FA642" w:rsidR="008B0402" w:rsidRDefault="008B0402" w:rsidP="00213C5D">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8B0402">
        <w:rPr>
          <w:rFonts w:ascii="Myriad Pro" w:hAnsi="Myriad Pro"/>
          <w:sz w:val="26"/>
          <w:szCs w:val="26"/>
        </w:rPr>
        <w:t>При использовании корректных параметров размер плановых выпадающих доходов по п</w:t>
      </w:r>
      <w:r w:rsidR="00682B2E">
        <w:rPr>
          <w:rFonts w:ascii="Myriad Pro" w:hAnsi="Myriad Pro"/>
          <w:sz w:val="26"/>
          <w:szCs w:val="26"/>
        </w:rPr>
        <w:t xml:space="preserve">ункту </w:t>
      </w:r>
      <w:r w:rsidRPr="008B0402">
        <w:rPr>
          <w:rFonts w:ascii="Myriad Pro" w:hAnsi="Myriad Pro"/>
          <w:sz w:val="26"/>
          <w:szCs w:val="26"/>
        </w:rPr>
        <w:t>87</w:t>
      </w:r>
      <w:r w:rsidR="00682B2E">
        <w:rPr>
          <w:rFonts w:ascii="Myriad Pro" w:hAnsi="Myriad Pro"/>
          <w:sz w:val="26"/>
          <w:szCs w:val="26"/>
        </w:rPr>
        <w:t xml:space="preserve"> Основ ценообразования № 1178</w:t>
      </w:r>
      <w:r w:rsidRPr="008B0402">
        <w:rPr>
          <w:rFonts w:ascii="Myriad Pro" w:hAnsi="Myriad Pro"/>
          <w:sz w:val="26"/>
          <w:szCs w:val="26"/>
        </w:rPr>
        <w:t xml:space="preserve"> на 201</w:t>
      </w:r>
      <w:r>
        <w:rPr>
          <w:rFonts w:ascii="Myriad Pro" w:hAnsi="Myriad Pro"/>
          <w:sz w:val="26"/>
          <w:szCs w:val="26"/>
        </w:rPr>
        <w:t>9</w:t>
      </w:r>
      <w:r w:rsidRPr="008B0402">
        <w:rPr>
          <w:rFonts w:ascii="Myriad Pro" w:hAnsi="Myriad Pro"/>
          <w:sz w:val="26"/>
          <w:szCs w:val="26"/>
        </w:rPr>
        <w:t xml:space="preserve"> год составляет </w:t>
      </w:r>
      <w:r>
        <w:rPr>
          <w:rFonts w:ascii="Myriad Pro" w:hAnsi="Myriad Pro"/>
          <w:sz w:val="26"/>
          <w:szCs w:val="26"/>
        </w:rPr>
        <w:t>65 202,0</w:t>
      </w:r>
      <w:r w:rsidRPr="008B0402">
        <w:rPr>
          <w:rFonts w:ascii="Myriad Pro" w:hAnsi="Myriad Pro"/>
          <w:sz w:val="26"/>
          <w:szCs w:val="26"/>
        </w:rPr>
        <w:t xml:space="preserve"> тыс. руб., что больше плановых выпадающих доходов по п</w:t>
      </w:r>
      <w:r w:rsidR="00DC52F5">
        <w:rPr>
          <w:rFonts w:ascii="Myriad Pro" w:hAnsi="Myriad Pro"/>
          <w:sz w:val="26"/>
          <w:szCs w:val="26"/>
        </w:rPr>
        <w:t xml:space="preserve">ункту </w:t>
      </w:r>
      <w:r w:rsidRPr="008B0402">
        <w:rPr>
          <w:rFonts w:ascii="Myriad Pro" w:hAnsi="Myriad Pro"/>
          <w:sz w:val="26"/>
          <w:szCs w:val="26"/>
        </w:rPr>
        <w:t xml:space="preserve">87 </w:t>
      </w:r>
      <w:r w:rsidR="00DC52F5">
        <w:rPr>
          <w:rFonts w:ascii="Myriad Pro" w:hAnsi="Myriad Pro"/>
          <w:sz w:val="26"/>
          <w:szCs w:val="26"/>
        </w:rPr>
        <w:t xml:space="preserve">Основ ценообразования № 1178 </w:t>
      </w:r>
      <w:r w:rsidRPr="008B0402">
        <w:rPr>
          <w:rFonts w:ascii="Myriad Pro" w:hAnsi="Myriad Pro"/>
          <w:sz w:val="26"/>
          <w:szCs w:val="26"/>
        </w:rPr>
        <w:t xml:space="preserve">по расчету Службы по тарифам Республики Тыва на </w:t>
      </w:r>
      <w:r w:rsidRPr="00A135E4">
        <w:rPr>
          <w:rFonts w:ascii="Myriad Pro" w:eastAsia="Calibri" w:hAnsi="Myriad Pro"/>
          <w:bCs/>
          <w:color w:val="000000"/>
          <w:sz w:val="26"/>
          <w:szCs w:val="26"/>
        </w:rPr>
        <w:t>14 550</w:t>
      </w:r>
      <w:r w:rsidRPr="008B0402">
        <w:rPr>
          <w:rFonts w:ascii="Myriad Pro" w:hAnsi="Myriad Pro"/>
          <w:sz w:val="26"/>
          <w:szCs w:val="26"/>
        </w:rPr>
        <w:t xml:space="preserve"> тыс. руб.</w:t>
      </w:r>
    </w:p>
    <w:p w14:paraId="146517B7" w14:textId="054B75DD" w:rsidR="008B0402" w:rsidRDefault="008B0402" w:rsidP="00213C5D">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p>
    <w:p w14:paraId="1D5FC477" w14:textId="088BD189" w:rsidR="00DC52F5" w:rsidRPr="00461C4A" w:rsidRDefault="00461C4A" w:rsidP="00213C5D">
      <w:pPr>
        <w:widowControl w:val="0"/>
        <w:pBdr>
          <w:top w:val="nil"/>
          <w:left w:val="nil"/>
          <w:bottom w:val="nil"/>
          <w:right w:val="nil"/>
          <w:between w:val="nil"/>
        </w:pBdr>
        <w:tabs>
          <w:tab w:val="left" w:pos="567"/>
        </w:tabs>
        <w:spacing w:line="360" w:lineRule="auto"/>
        <w:ind w:firstLine="567"/>
        <w:contextualSpacing/>
        <w:jc w:val="both"/>
        <w:rPr>
          <w:rFonts w:ascii="Myriad Pro" w:hAnsi="Myriad Pro"/>
          <w:b/>
          <w:bCs/>
          <w:sz w:val="26"/>
          <w:szCs w:val="26"/>
          <w:highlight w:val="yellow"/>
          <w:u w:val="single"/>
        </w:rPr>
      </w:pPr>
      <w:r w:rsidRPr="00461C4A">
        <w:rPr>
          <w:rFonts w:ascii="Myriad Pro" w:hAnsi="Myriad Pro"/>
          <w:b/>
          <w:bCs/>
          <w:sz w:val="26"/>
          <w:szCs w:val="26"/>
          <w:u w:val="single"/>
        </w:rPr>
        <w:t>Выпадающие расходы и доходы, недополученные при осуществлении регулируемой деятельности в соответствующий период регулирования (2020 год) по независящим от организации, осуществляющей регулируемую деятельность, причинам</w:t>
      </w:r>
    </w:p>
    <w:p w14:paraId="71263DE7" w14:textId="77777777" w:rsidR="00461C4A" w:rsidRPr="001745CF" w:rsidRDefault="00461C4A" w:rsidP="00461C4A">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12 марта 2020 года на совещании Постоянного комитета Европейского регионального комитета ВОЗ было объявлено о начале пандемии COVID-19.</w:t>
      </w:r>
    </w:p>
    <w:p w14:paraId="6321ACAB" w14:textId="77777777" w:rsidR="00461C4A" w:rsidRPr="001745CF" w:rsidRDefault="00461C4A" w:rsidP="00461C4A">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Указами Президента Российской Федерации от 25.03.2020 № 206, от 02.04.2020 № 239, от 28.04.2020 № 294 рабочие дни в период с 28 марта по 8 мая 2020</w:t>
      </w:r>
      <w:r>
        <w:rPr>
          <w:rFonts w:ascii="Myriad Pro" w:hAnsi="Myriad Pro"/>
          <w:sz w:val="26"/>
          <w:szCs w:val="26"/>
        </w:rPr>
        <w:t xml:space="preserve"> </w:t>
      </w:r>
      <w:r w:rsidRPr="001745CF">
        <w:rPr>
          <w:rFonts w:ascii="Myriad Pro" w:hAnsi="Myriad Pro"/>
          <w:sz w:val="26"/>
          <w:szCs w:val="26"/>
        </w:rPr>
        <w:t>г. включительно были объявлены нерабочими.</w:t>
      </w:r>
    </w:p>
    <w:p w14:paraId="1DEA0FBD" w14:textId="77777777" w:rsidR="00461C4A" w:rsidRPr="001745CF" w:rsidRDefault="00461C4A" w:rsidP="00461C4A">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Согласно пункту 2 Указа Президента РФ от 25.03.2020 № 206, пункту 4 Указа Президента РФ от 02.04.2020 № 239, пункту 3 Указа Президента РФ от 28.04.2020 №</w:t>
      </w:r>
      <w:r>
        <w:rPr>
          <w:rFonts w:ascii="Myriad Pro" w:hAnsi="Myriad Pro"/>
          <w:sz w:val="26"/>
          <w:szCs w:val="26"/>
        </w:rPr>
        <w:t> </w:t>
      </w:r>
      <w:r w:rsidRPr="001745CF">
        <w:rPr>
          <w:rFonts w:ascii="Myriad Pro" w:hAnsi="Myriad Pro"/>
          <w:sz w:val="26"/>
          <w:szCs w:val="26"/>
        </w:rPr>
        <w:t>294 их действие не распространялось на работников непрерывно действующих организаций.</w:t>
      </w:r>
    </w:p>
    <w:p w14:paraId="376A838D" w14:textId="77777777" w:rsidR="00461C4A" w:rsidRPr="001745CF" w:rsidRDefault="00461C4A" w:rsidP="00461C4A">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В соответствии с письмом Министерства труда и социальной защиты РФ от 26</w:t>
      </w:r>
      <w:r>
        <w:rPr>
          <w:rFonts w:ascii="Myriad Pro" w:hAnsi="Myriad Pro"/>
          <w:sz w:val="26"/>
          <w:szCs w:val="26"/>
        </w:rPr>
        <w:t> </w:t>
      </w:r>
      <w:r w:rsidRPr="001745CF">
        <w:rPr>
          <w:rFonts w:ascii="Myriad Pro" w:hAnsi="Myriad Pro"/>
          <w:sz w:val="26"/>
          <w:szCs w:val="26"/>
        </w:rPr>
        <w:t xml:space="preserve">марта 2020 </w:t>
      </w:r>
      <w:r>
        <w:rPr>
          <w:rFonts w:ascii="Myriad Pro" w:hAnsi="Myriad Pro"/>
          <w:sz w:val="26"/>
          <w:szCs w:val="26"/>
        </w:rPr>
        <w:t>№</w:t>
      </w:r>
      <w:r w:rsidRPr="001745CF">
        <w:rPr>
          <w:rFonts w:ascii="Myriad Pro" w:hAnsi="Myriad Pro"/>
          <w:sz w:val="26"/>
          <w:szCs w:val="26"/>
        </w:rPr>
        <w:t> 14-4/10/П-2696 введение нерабочих дней в соответствии с Указом не распространяется на работников организаций, в частности:</w:t>
      </w:r>
    </w:p>
    <w:p w14:paraId="0C45936A" w14:textId="77777777" w:rsidR="00461C4A" w:rsidRPr="001745CF" w:rsidRDefault="00461C4A" w:rsidP="00461C4A">
      <w:pPr>
        <w:widowControl w:val="0"/>
        <w:numPr>
          <w:ilvl w:val="0"/>
          <w:numId w:val="20"/>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1745CF">
        <w:rPr>
          <w:rFonts w:ascii="Myriad Pro" w:hAnsi="Myriad Pro"/>
          <w:sz w:val="26"/>
          <w:szCs w:val="26"/>
        </w:rPr>
        <w:t>непрерывно действующих организаций, в которых невозможна приостановка деятельности по производственно-техническим условиям;</w:t>
      </w:r>
    </w:p>
    <w:p w14:paraId="6434FF28" w14:textId="77777777" w:rsidR="00461C4A" w:rsidRPr="001745CF" w:rsidRDefault="00461C4A" w:rsidP="00461C4A">
      <w:pPr>
        <w:widowControl w:val="0"/>
        <w:numPr>
          <w:ilvl w:val="0"/>
          <w:numId w:val="20"/>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1745CF">
        <w:rPr>
          <w:rFonts w:ascii="Myriad Pro" w:hAnsi="Myriad Pro"/>
          <w:sz w:val="26"/>
          <w:szCs w:val="26"/>
        </w:rPr>
        <w:t xml:space="preserve"> организаций в сфере энергетики, теплоснабжения, водоподготовки, водоочистки и водоотведения; </w:t>
      </w:r>
    </w:p>
    <w:p w14:paraId="602D7D77" w14:textId="77777777" w:rsidR="00461C4A" w:rsidRPr="001745CF" w:rsidRDefault="00461C4A" w:rsidP="00461C4A">
      <w:pPr>
        <w:widowControl w:val="0"/>
        <w:numPr>
          <w:ilvl w:val="0"/>
          <w:numId w:val="20"/>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1745CF">
        <w:rPr>
          <w:rFonts w:ascii="Myriad Pro" w:hAnsi="Myriad Pro"/>
          <w:sz w:val="26"/>
          <w:szCs w:val="26"/>
        </w:rPr>
        <w:t xml:space="preserve">организаций, эксплуатирующих опасные производственные объекты и в отношении которых действует режим постоянного государственного контроля </w:t>
      </w:r>
      <w:r w:rsidRPr="001745CF">
        <w:rPr>
          <w:rFonts w:ascii="Myriad Pro" w:hAnsi="Myriad Pro"/>
          <w:sz w:val="26"/>
          <w:szCs w:val="26"/>
        </w:rPr>
        <w:lastRenderedPageBreak/>
        <w:t>(надзора) в области промышленной безопасности;</w:t>
      </w:r>
    </w:p>
    <w:p w14:paraId="4C333990" w14:textId="77777777" w:rsidR="00461C4A" w:rsidRPr="001745CF" w:rsidRDefault="00461C4A" w:rsidP="00461C4A">
      <w:pPr>
        <w:widowControl w:val="0"/>
        <w:numPr>
          <w:ilvl w:val="0"/>
          <w:numId w:val="20"/>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1745CF">
        <w:rPr>
          <w:rFonts w:ascii="Myriad Pro" w:hAnsi="Myriad Pro"/>
          <w:sz w:val="26"/>
          <w:szCs w:val="26"/>
        </w:rPr>
        <w:t xml:space="preserve"> организаций, эксплуатирующих гидротехнические сооружения;</w:t>
      </w:r>
    </w:p>
    <w:p w14:paraId="64342266" w14:textId="77777777" w:rsidR="00461C4A" w:rsidRPr="001745CF" w:rsidRDefault="00461C4A" w:rsidP="00461C4A">
      <w:pPr>
        <w:widowControl w:val="0"/>
        <w:numPr>
          <w:ilvl w:val="0"/>
          <w:numId w:val="20"/>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1745CF">
        <w:rPr>
          <w:rFonts w:ascii="Myriad Pro" w:hAnsi="Myriad Pro"/>
          <w:sz w:val="26"/>
          <w:szCs w:val="26"/>
        </w:rPr>
        <w:t xml:space="preserve"> организаций атомной промышленности; </w:t>
      </w:r>
    </w:p>
    <w:p w14:paraId="3F18A222" w14:textId="77777777" w:rsidR="00461C4A" w:rsidRPr="001745CF" w:rsidRDefault="00461C4A" w:rsidP="00461C4A">
      <w:pPr>
        <w:widowControl w:val="0"/>
        <w:numPr>
          <w:ilvl w:val="0"/>
          <w:numId w:val="20"/>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1745CF">
        <w:rPr>
          <w:rFonts w:ascii="Myriad Pro" w:hAnsi="Myriad Pro"/>
          <w:sz w:val="26"/>
          <w:szCs w:val="26"/>
        </w:rPr>
        <w:t xml:space="preserve">строительных организаций, приостановка деятельности которых создаст угрозу безопасности, здоровью и жизни людей; </w:t>
      </w:r>
    </w:p>
    <w:p w14:paraId="2F10CE97" w14:textId="77777777" w:rsidR="00461C4A" w:rsidRPr="001745CF" w:rsidRDefault="00461C4A" w:rsidP="00461C4A">
      <w:pPr>
        <w:widowControl w:val="0"/>
        <w:numPr>
          <w:ilvl w:val="0"/>
          <w:numId w:val="20"/>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1745CF">
        <w:rPr>
          <w:rFonts w:ascii="Myriad Pro" w:hAnsi="Myriad Pro"/>
          <w:sz w:val="26"/>
          <w:szCs w:val="26"/>
        </w:rPr>
        <w:t>организаций сельскохозяйственной отрасли, занятых на весенних полевых работах.</w:t>
      </w:r>
    </w:p>
    <w:p w14:paraId="32D24156" w14:textId="4C39DE09" w:rsidR="00461C4A" w:rsidRPr="001745CF" w:rsidRDefault="00461C4A" w:rsidP="00461C4A">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 xml:space="preserve">Таким образом, </w:t>
      </w:r>
      <w:r>
        <w:rPr>
          <w:rFonts w:ascii="Myriad Pro" w:hAnsi="Myriad Pro"/>
          <w:sz w:val="26"/>
          <w:szCs w:val="26"/>
        </w:rPr>
        <w:t xml:space="preserve">АО «Тываэнерго» </w:t>
      </w:r>
      <w:r w:rsidRPr="001745CF">
        <w:rPr>
          <w:rFonts w:ascii="Myriad Pro" w:hAnsi="Myriad Pro"/>
          <w:sz w:val="26"/>
          <w:szCs w:val="26"/>
        </w:rPr>
        <w:t>продолжал</w:t>
      </w:r>
      <w:r>
        <w:rPr>
          <w:rFonts w:ascii="Myriad Pro" w:hAnsi="Myriad Pro"/>
          <w:sz w:val="26"/>
          <w:szCs w:val="26"/>
        </w:rPr>
        <w:t>о</w:t>
      </w:r>
      <w:r w:rsidRPr="001745CF">
        <w:rPr>
          <w:rFonts w:ascii="Myriad Pro" w:hAnsi="Myriad Pro"/>
          <w:sz w:val="26"/>
          <w:szCs w:val="26"/>
        </w:rPr>
        <w:t xml:space="preserve"> работать и осуществлять текущую</w:t>
      </w:r>
      <w:r>
        <w:rPr>
          <w:rFonts w:ascii="Myriad Pro" w:hAnsi="Myriad Pro"/>
          <w:sz w:val="26"/>
          <w:szCs w:val="26"/>
        </w:rPr>
        <w:t xml:space="preserve"> (операционную)</w:t>
      </w:r>
      <w:r w:rsidRPr="001745CF">
        <w:rPr>
          <w:rFonts w:ascii="Myriad Pro" w:hAnsi="Myriad Pro"/>
          <w:sz w:val="26"/>
          <w:szCs w:val="26"/>
        </w:rPr>
        <w:t xml:space="preserve"> деятельность организации.</w:t>
      </w:r>
    </w:p>
    <w:p w14:paraId="472148D9" w14:textId="77777777" w:rsidR="00461C4A" w:rsidRPr="001745CF" w:rsidRDefault="00461C4A" w:rsidP="00461C4A">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В целях недопущения распространения новой коронавирусной инфекции (COVID-19) и с учетом особенностей данной инфекции регулируемой организацией приобретались сырье и материалы, проводились иные мероприятия ограничительных и иных мероприятий.</w:t>
      </w:r>
    </w:p>
    <w:p w14:paraId="62F4870B" w14:textId="77777777" w:rsidR="00461C4A" w:rsidRPr="001745CF" w:rsidRDefault="00461C4A" w:rsidP="00461C4A">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Обоснованность любого расхода должна быть основана на реальной необходимости, потребности, оформленной документально (утвержденными локальными нормативными актами или приказами руководителя организации), и направлена на обеспечение бесперебойной и надежной работы электросетевого хозяйства.</w:t>
      </w:r>
    </w:p>
    <w:p w14:paraId="59EDA582" w14:textId="77777777" w:rsidR="00461C4A" w:rsidRPr="001745CF" w:rsidRDefault="00461C4A" w:rsidP="00461C4A">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 xml:space="preserve">В соответствии с пунктом 7 Основ ценообразования № 1178 регулирующий орган на основании данных статистической и бухгалтерской отчетности за год и иных материалов в случае выявления экономически обоснованные расходов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Таким образом, действующим законодательством предусмотрена возможность учета при формировании тарифов экономически обоснованных расходов, которые не были учтены органом регулирования, но фактически понесла регулируемая </w:t>
      </w:r>
      <w:r w:rsidRPr="001745CF">
        <w:rPr>
          <w:rFonts w:ascii="Myriad Pro" w:hAnsi="Myriad Pro"/>
          <w:sz w:val="26"/>
          <w:szCs w:val="26"/>
        </w:rPr>
        <w:lastRenderedPageBreak/>
        <w:t>организация.</w:t>
      </w:r>
    </w:p>
    <w:p w14:paraId="0CF35761" w14:textId="77777777" w:rsidR="00461C4A" w:rsidRPr="001745CF" w:rsidRDefault="00461C4A" w:rsidP="00461C4A">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В соответствии со статьей 212 Трудового кодекса Российской Федерации обязанности по обеспечению безопасных условий и охраны труда возлагаются на работодателя.</w:t>
      </w:r>
    </w:p>
    <w:p w14:paraId="6E6BCDF9" w14:textId="77777777" w:rsidR="00461C4A" w:rsidRPr="001745CF" w:rsidRDefault="00461C4A" w:rsidP="00461C4A">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Работодатель обязан обеспечить, в том числе:</w:t>
      </w:r>
    </w:p>
    <w:p w14:paraId="38C9A9F7" w14:textId="77777777" w:rsidR="00461C4A" w:rsidRPr="001745CF" w:rsidRDefault="00461C4A" w:rsidP="00461C4A">
      <w:pPr>
        <w:widowControl w:val="0"/>
        <w:numPr>
          <w:ilvl w:val="0"/>
          <w:numId w:val="19"/>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1745CF">
        <w:rPr>
          <w:rFonts w:ascii="Myriad Pro" w:hAnsi="Myriad Pro"/>
          <w:sz w:val="26"/>
          <w:szCs w:val="26"/>
        </w:rPr>
        <w:t>соответствующие требованиям охраны труда условия труда на каждом рабочем месте;</w:t>
      </w:r>
    </w:p>
    <w:p w14:paraId="2B8A40C6" w14:textId="77777777" w:rsidR="00461C4A" w:rsidRPr="001745CF" w:rsidRDefault="00461C4A" w:rsidP="00461C4A">
      <w:pPr>
        <w:widowControl w:val="0"/>
        <w:numPr>
          <w:ilvl w:val="0"/>
          <w:numId w:val="19"/>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1745CF">
        <w:rPr>
          <w:rFonts w:ascii="Myriad Pro" w:hAnsi="Myriad Pro"/>
          <w:sz w:val="26"/>
          <w:szCs w:val="26"/>
        </w:rPr>
        <w:t>приобретение и выдачу за счет собственных средств специальной одежды, специальной обуви и других средств индивидуальной защиты, смывающих и обезвреживающих средств, прошедших обязательную сертификацию или декларирование соответствия в установленном</w:t>
      </w:r>
      <w:r>
        <w:rPr>
          <w:rFonts w:ascii="Myriad Pro" w:hAnsi="Myriad Pro"/>
          <w:sz w:val="26"/>
          <w:szCs w:val="26"/>
        </w:rPr>
        <w:t xml:space="preserve"> </w:t>
      </w:r>
      <w:r w:rsidRPr="001745CF">
        <w:rPr>
          <w:rFonts w:ascii="Myriad Pro" w:hAnsi="Myriad Pro"/>
          <w:sz w:val="26"/>
          <w:szCs w:val="26"/>
        </w:rPr>
        <w:t>законодательством</w:t>
      </w:r>
      <w:r>
        <w:rPr>
          <w:rFonts w:ascii="Myriad Pro" w:hAnsi="Myriad Pro"/>
          <w:sz w:val="26"/>
          <w:szCs w:val="26"/>
        </w:rPr>
        <w:t xml:space="preserve"> </w:t>
      </w:r>
      <w:r w:rsidRPr="001745CF">
        <w:rPr>
          <w:rFonts w:ascii="Myriad Pro" w:hAnsi="Myriad Pro"/>
          <w:sz w:val="26"/>
          <w:szCs w:val="26"/>
        </w:rPr>
        <w:t>Российской Федерации о техническом регулировании порядке, в соответствии с установленными</w:t>
      </w:r>
      <w:r>
        <w:rPr>
          <w:rFonts w:ascii="Myriad Pro" w:hAnsi="Myriad Pro"/>
          <w:sz w:val="26"/>
          <w:szCs w:val="26"/>
        </w:rPr>
        <w:t xml:space="preserve"> </w:t>
      </w:r>
      <w:r w:rsidRPr="001745CF">
        <w:rPr>
          <w:rFonts w:ascii="Myriad Pro" w:hAnsi="Myriad Pro"/>
          <w:sz w:val="26"/>
          <w:szCs w:val="26"/>
        </w:rPr>
        <w:t>нормами</w:t>
      </w:r>
      <w:r>
        <w:rPr>
          <w:rFonts w:ascii="Myriad Pro" w:hAnsi="Myriad Pro"/>
          <w:sz w:val="26"/>
          <w:szCs w:val="26"/>
        </w:rPr>
        <w:t xml:space="preserve"> </w:t>
      </w:r>
      <w:r w:rsidRPr="001745CF">
        <w:rPr>
          <w:rFonts w:ascii="Myriad Pro" w:hAnsi="Myriad Pro"/>
          <w:sz w:val="26"/>
          <w:szCs w:val="26"/>
        </w:rPr>
        <w:t>работникам, занятым на работах с вредными и (или) опасными условиями труда, а также на работах, выполняемых в особых температурных условиях или связанных с загрязнением;</w:t>
      </w:r>
    </w:p>
    <w:p w14:paraId="71E3AFD0" w14:textId="77777777" w:rsidR="00461C4A" w:rsidRPr="001745CF" w:rsidRDefault="00461C4A" w:rsidP="00461C4A">
      <w:pPr>
        <w:widowControl w:val="0"/>
        <w:numPr>
          <w:ilvl w:val="0"/>
          <w:numId w:val="19"/>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1745CF">
        <w:rPr>
          <w:rFonts w:ascii="Myriad Pro" w:hAnsi="Myriad Pro"/>
          <w:sz w:val="26"/>
          <w:szCs w:val="26"/>
        </w:rPr>
        <w:t>организацию контроля за состоянием условий труда на рабочих местах, а также за правильностью применения работниками средств индивидуальной и коллективной защиты;</w:t>
      </w:r>
    </w:p>
    <w:p w14:paraId="46DCAE21" w14:textId="77777777" w:rsidR="00461C4A" w:rsidRPr="001745CF" w:rsidRDefault="00461C4A" w:rsidP="00461C4A">
      <w:pPr>
        <w:widowControl w:val="0"/>
        <w:numPr>
          <w:ilvl w:val="0"/>
          <w:numId w:val="19"/>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1745CF">
        <w:rPr>
          <w:rFonts w:ascii="Myriad Pro" w:hAnsi="Myriad Pro"/>
          <w:sz w:val="26"/>
          <w:szCs w:val="26"/>
        </w:rPr>
        <w:t>принятие мер по предотвращению аварийных ситуаций, сохранению жизни и здоровья работников при возникновении таких ситуаций, в том числе по оказанию пострадавшим первой помощи;</w:t>
      </w:r>
    </w:p>
    <w:p w14:paraId="1B1113AA" w14:textId="77777777" w:rsidR="00461C4A" w:rsidRPr="001745CF" w:rsidRDefault="00461C4A" w:rsidP="00461C4A">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Расходы, связанные с проводимыми мероприятиями в целях недопущения распространения новой коронавирусной инфекции (COVID-19), не были предусмотрены при утверждении подконтрольных (операционных) расходов на долгосрочный период регулирования, но данные расходы имеют непосредственное отношение к текущей деятельности регулируемой организации, т.к. связаны с обеспечением охраны здоровья и безопасности персонала при осуществлении ими трудовых функций.</w:t>
      </w:r>
    </w:p>
    <w:p w14:paraId="792C14E8" w14:textId="77777777" w:rsidR="00461C4A" w:rsidRPr="001745CF" w:rsidRDefault="00461C4A" w:rsidP="00461C4A">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 xml:space="preserve">При указанных обстоятельствах вышеуказанные фактически понесенные регулируемой организацией в 2020 году расходы подлежат учету в тарифе в соответствии с пунктом 7 Основ ценообразования № 1178 как выпадающие </w:t>
      </w:r>
      <w:r w:rsidRPr="001745CF">
        <w:rPr>
          <w:rFonts w:ascii="Myriad Pro" w:hAnsi="Myriad Pro"/>
          <w:sz w:val="26"/>
          <w:szCs w:val="26"/>
        </w:rPr>
        <w:lastRenderedPageBreak/>
        <w:t>расходы.</w:t>
      </w:r>
    </w:p>
    <w:p w14:paraId="2B2AF24E" w14:textId="77777777" w:rsidR="00461C4A" w:rsidRPr="00D70BE9" w:rsidRDefault="00461C4A" w:rsidP="00461C4A">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Pr>
          <w:rFonts w:ascii="Myriad Pro" w:hAnsi="Myriad Pro"/>
          <w:sz w:val="26"/>
          <w:szCs w:val="26"/>
        </w:rPr>
        <w:t xml:space="preserve">Исполнитель отмечает, что меры принимаемые Правительством Российской Федерации и местными органами власти субъектов Российской Федерации, направленные на сдерживание темпов распространения коронавирусной инфекции на территориях субъектов Российской Федерации, привели к массовым остановкам промышленного производства или резкому падению объемов производства продукции и, как следствие, к резкому снижению объемов потребления электрической энергии. Кроме того, </w:t>
      </w:r>
      <w:r w:rsidRPr="00D70BE9">
        <w:rPr>
          <w:rFonts w:ascii="Myriad Pro" w:hAnsi="Myriad Pro"/>
          <w:sz w:val="26"/>
          <w:szCs w:val="26"/>
        </w:rPr>
        <w:t>Постановление</w:t>
      </w:r>
      <w:r>
        <w:rPr>
          <w:rFonts w:ascii="Myriad Pro" w:hAnsi="Myriad Pro"/>
          <w:sz w:val="26"/>
          <w:szCs w:val="26"/>
        </w:rPr>
        <w:t>м</w:t>
      </w:r>
      <w:r w:rsidRPr="00D70BE9">
        <w:rPr>
          <w:rFonts w:ascii="Myriad Pro" w:hAnsi="Myriad Pro"/>
          <w:sz w:val="26"/>
          <w:szCs w:val="26"/>
        </w:rPr>
        <w:t xml:space="preserve"> Правительства РФ от 02.04.2020 </w:t>
      </w:r>
      <w:r>
        <w:rPr>
          <w:rFonts w:ascii="Myriad Pro" w:hAnsi="Myriad Pro"/>
          <w:sz w:val="26"/>
          <w:szCs w:val="26"/>
        </w:rPr>
        <w:t>№</w:t>
      </w:r>
      <w:r w:rsidRPr="00D70BE9">
        <w:rPr>
          <w:rFonts w:ascii="Myriad Pro" w:hAnsi="Myriad Pro"/>
          <w:sz w:val="26"/>
          <w:szCs w:val="26"/>
        </w:rPr>
        <w:t xml:space="preserve"> 424 </w:t>
      </w:r>
      <w:r>
        <w:rPr>
          <w:rFonts w:ascii="Myriad Pro" w:hAnsi="Myriad Pro"/>
          <w:sz w:val="26"/>
          <w:szCs w:val="26"/>
        </w:rPr>
        <w:t>«</w:t>
      </w:r>
      <w:r w:rsidRPr="00D70BE9">
        <w:rPr>
          <w:rFonts w:ascii="Myriad Pro" w:hAnsi="Myriad Pro"/>
          <w:sz w:val="26"/>
          <w:szCs w:val="26"/>
        </w:rPr>
        <w:t>Об особенностях предоставления коммунальных услуг собственникам и пользователям помещений в многоквартирных домах и жилых домов</w:t>
      </w:r>
      <w:r>
        <w:rPr>
          <w:rFonts w:ascii="Myriad Pro" w:hAnsi="Myriad Pro"/>
          <w:sz w:val="26"/>
          <w:szCs w:val="26"/>
        </w:rPr>
        <w:t xml:space="preserve">» </w:t>
      </w:r>
      <w:r w:rsidRPr="00D70BE9">
        <w:rPr>
          <w:rFonts w:ascii="Myriad Pro" w:hAnsi="Myriad Pro"/>
          <w:sz w:val="26"/>
          <w:szCs w:val="26"/>
        </w:rPr>
        <w:t>приостановлено взыскание неустойки (штрафа, пени) в случае несвоевременных и (или) внесенных не в полном размере платы за жилое помещение, коммунальные услуги и взносов на капитальный ремонт. В этой связи до указанного срока приостановлено действие следующих положений Правил предоставления коммунальных услуг собственникам и пользователям помещений в многоквартирных домах и жилых домов, утвержденных постановлением Правительства РФ от 6 мая 2011 г. № 354 :</w:t>
      </w:r>
    </w:p>
    <w:p w14:paraId="299E7513" w14:textId="77777777" w:rsidR="00461C4A" w:rsidRPr="00D70BE9" w:rsidRDefault="00461C4A" w:rsidP="00461C4A">
      <w:pPr>
        <w:widowControl w:val="0"/>
        <w:numPr>
          <w:ilvl w:val="0"/>
          <w:numId w:val="21"/>
        </w:numPr>
        <w:pBdr>
          <w:top w:val="nil"/>
          <w:left w:val="nil"/>
          <w:bottom w:val="nil"/>
          <w:right w:val="nil"/>
          <w:between w:val="nil"/>
        </w:pBdr>
        <w:tabs>
          <w:tab w:val="left" w:pos="567"/>
        </w:tabs>
        <w:spacing w:line="360" w:lineRule="auto"/>
        <w:contextualSpacing/>
        <w:jc w:val="both"/>
        <w:rPr>
          <w:rFonts w:ascii="Myriad Pro" w:hAnsi="Myriad Pro"/>
          <w:sz w:val="26"/>
          <w:szCs w:val="26"/>
        </w:rPr>
      </w:pPr>
      <w:r w:rsidRPr="00D70BE9">
        <w:rPr>
          <w:rFonts w:ascii="Myriad Pro" w:hAnsi="Myriad Pro"/>
          <w:sz w:val="26"/>
          <w:szCs w:val="26"/>
        </w:rPr>
        <w:t xml:space="preserve">подп. </w:t>
      </w:r>
      <w:r>
        <w:rPr>
          <w:rFonts w:ascii="Myriad Pro" w:hAnsi="Myriad Pro"/>
          <w:sz w:val="26"/>
          <w:szCs w:val="26"/>
        </w:rPr>
        <w:t>«</w:t>
      </w:r>
      <w:r w:rsidRPr="00D70BE9">
        <w:rPr>
          <w:rFonts w:ascii="Myriad Pro" w:hAnsi="Myriad Pro"/>
          <w:sz w:val="26"/>
          <w:szCs w:val="26"/>
        </w:rPr>
        <w:t>а</w:t>
      </w:r>
      <w:r>
        <w:rPr>
          <w:rFonts w:ascii="Myriad Pro" w:hAnsi="Myriad Pro"/>
          <w:sz w:val="26"/>
          <w:szCs w:val="26"/>
        </w:rPr>
        <w:t>»</w:t>
      </w:r>
      <w:r w:rsidRPr="00D70BE9">
        <w:rPr>
          <w:rFonts w:ascii="Myriad Pro" w:hAnsi="Myriad Pro"/>
          <w:sz w:val="26"/>
          <w:szCs w:val="26"/>
        </w:rPr>
        <w:t xml:space="preserve"> п. 32</w:t>
      </w:r>
      <w:r>
        <w:rPr>
          <w:rFonts w:ascii="Myriad Pro" w:hAnsi="Myriad Pro"/>
          <w:sz w:val="26"/>
          <w:szCs w:val="26"/>
        </w:rPr>
        <w:t xml:space="preserve"> </w:t>
      </w:r>
      <w:r w:rsidRPr="00D70BE9">
        <w:rPr>
          <w:rFonts w:ascii="Myriad Pro" w:hAnsi="Myriad Pro"/>
          <w:sz w:val="26"/>
          <w:szCs w:val="26"/>
        </w:rPr>
        <w:t>в части права исполнителя коммунальной услуги требовать уплаты неустоек;</w:t>
      </w:r>
    </w:p>
    <w:p w14:paraId="3EFE3278" w14:textId="77777777" w:rsidR="00461C4A" w:rsidRPr="00D70BE9" w:rsidRDefault="00461C4A" w:rsidP="00461C4A">
      <w:pPr>
        <w:widowControl w:val="0"/>
        <w:numPr>
          <w:ilvl w:val="0"/>
          <w:numId w:val="21"/>
        </w:numPr>
        <w:pBdr>
          <w:top w:val="nil"/>
          <w:left w:val="nil"/>
          <w:bottom w:val="nil"/>
          <w:right w:val="nil"/>
          <w:between w:val="nil"/>
        </w:pBdr>
        <w:tabs>
          <w:tab w:val="left" w:pos="567"/>
        </w:tabs>
        <w:spacing w:line="360" w:lineRule="auto"/>
        <w:contextualSpacing/>
        <w:jc w:val="both"/>
        <w:rPr>
          <w:rFonts w:ascii="Myriad Pro" w:hAnsi="Myriad Pro"/>
          <w:sz w:val="26"/>
          <w:szCs w:val="26"/>
        </w:rPr>
      </w:pPr>
      <w:r w:rsidRPr="00D70BE9">
        <w:rPr>
          <w:rFonts w:ascii="Myriad Pro" w:hAnsi="Myriad Pro"/>
          <w:sz w:val="26"/>
          <w:szCs w:val="26"/>
        </w:rPr>
        <w:t xml:space="preserve">подп. </w:t>
      </w:r>
      <w:r>
        <w:rPr>
          <w:rFonts w:ascii="Myriad Pro" w:hAnsi="Myriad Pro"/>
          <w:sz w:val="26"/>
          <w:szCs w:val="26"/>
        </w:rPr>
        <w:t>«</w:t>
      </w:r>
      <w:r w:rsidRPr="00D70BE9">
        <w:rPr>
          <w:rFonts w:ascii="Myriad Pro" w:hAnsi="Myriad Pro"/>
          <w:sz w:val="26"/>
          <w:szCs w:val="26"/>
        </w:rPr>
        <w:t>д</w:t>
      </w:r>
      <w:r>
        <w:rPr>
          <w:rFonts w:ascii="Myriad Pro" w:hAnsi="Myriad Pro"/>
          <w:sz w:val="26"/>
          <w:szCs w:val="26"/>
        </w:rPr>
        <w:t>»</w:t>
      </w:r>
      <w:r w:rsidRPr="00D70BE9">
        <w:rPr>
          <w:rFonts w:ascii="Myriad Pro" w:hAnsi="Myriad Pro"/>
          <w:sz w:val="26"/>
          <w:szCs w:val="26"/>
        </w:rPr>
        <w:t xml:space="preserve"> п. 81.12</w:t>
      </w:r>
      <w:r>
        <w:rPr>
          <w:rFonts w:ascii="Myriad Pro" w:hAnsi="Myriad Pro"/>
          <w:sz w:val="26"/>
          <w:szCs w:val="26"/>
        </w:rPr>
        <w:t xml:space="preserve"> </w:t>
      </w:r>
      <w:r w:rsidRPr="00D70BE9">
        <w:rPr>
          <w:rFonts w:ascii="Myriad Pro" w:hAnsi="Myriad Pro"/>
          <w:sz w:val="26"/>
          <w:szCs w:val="26"/>
        </w:rPr>
        <w:t xml:space="preserve">о признании прибора учета вышедшим из строя в случае истечения </w:t>
      </w:r>
      <w:proofErr w:type="spellStart"/>
      <w:r w:rsidRPr="00D70BE9">
        <w:rPr>
          <w:rFonts w:ascii="Myriad Pro" w:hAnsi="Myriad Pro"/>
          <w:sz w:val="26"/>
          <w:szCs w:val="26"/>
        </w:rPr>
        <w:t>межповерочного</w:t>
      </w:r>
      <w:proofErr w:type="spellEnd"/>
      <w:r w:rsidRPr="00D70BE9">
        <w:rPr>
          <w:rFonts w:ascii="Myriad Pro" w:hAnsi="Myriad Pro"/>
          <w:sz w:val="26"/>
          <w:szCs w:val="26"/>
        </w:rPr>
        <w:t xml:space="preserve"> периода;</w:t>
      </w:r>
    </w:p>
    <w:p w14:paraId="38E2F3E5" w14:textId="77777777" w:rsidR="00461C4A" w:rsidRPr="00D70BE9" w:rsidRDefault="00461C4A" w:rsidP="00461C4A">
      <w:pPr>
        <w:widowControl w:val="0"/>
        <w:numPr>
          <w:ilvl w:val="0"/>
          <w:numId w:val="21"/>
        </w:numPr>
        <w:pBdr>
          <w:top w:val="nil"/>
          <w:left w:val="nil"/>
          <w:bottom w:val="nil"/>
          <w:right w:val="nil"/>
          <w:between w:val="nil"/>
        </w:pBdr>
        <w:tabs>
          <w:tab w:val="left" w:pos="567"/>
        </w:tabs>
        <w:spacing w:line="360" w:lineRule="auto"/>
        <w:contextualSpacing/>
        <w:jc w:val="both"/>
        <w:rPr>
          <w:rFonts w:ascii="Myriad Pro" w:hAnsi="Myriad Pro"/>
          <w:sz w:val="26"/>
          <w:szCs w:val="26"/>
        </w:rPr>
      </w:pPr>
      <w:r w:rsidRPr="00D70BE9">
        <w:rPr>
          <w:rFonts w:ascii="Myriad Pro" w:hAnsi="Myriad Pro"/>
          <w:sz w:val="26"/>
          <w:szCs w:val="26"/>
        </w:rPr>
        <w:t xml:space="preserve">подп. </w:t>
      </w:r>
      <w:r>
        <w:rPr>
          <w:rFonts w:ascii="Myriad Pro" w:hAnsi="Myriad Pro"/>
          <w:sz w:val="26"/>
          <w:szCs w:val="26"/>
        </w:rPr>
        <w:t>«</w:t>
      </w:r>
      <w:r w:rsidRPr="00D70BE9">
        <w:rPr>
          <w:rFonts w:ascii="Myriad Pro" w:hAnsi="Myriad Pro"/>
          <w:sz w:val="26"/>
          <w:szCs w:val="26"/>
        </w:rPr>
        <w:t>а</w:t>
      </w:r>
      <w:r>
        <w:rPr>
          <w:rFonts w:ascii="Myriad Pro" w:hAnsi="Myriad Pro"/>
          <w:sz w:val="26"/>
          <w:szCs w:val="26"/>
        </w:rPr>
        <w:t>»</w:t>
      </w:r>
      <w:r w:rsidRPr="00D70BE9">
        <w:rPr>
          <w:rFonts w:ascii="Myriad Pro" w:hAnsi="Myriad Pro"/>
          <w:sz w:val="26"/>
          <w:szCs w:val="26"/>
        </w:rPr>
        <w:t xml:space="preserve"> п. 117</w:t>
      </w:r>
      <w:r>
        <w:rPr>
          <w:rFonts w:ascii="Myriad Pro" w:hAnsi="Myriad Pro"/>
          <w:sz w:val="26"/>
          <w:szCs w:val="26"/>
        </w:rPr>
        <w:t xml:space="preserve"> </w:t>
      </w:r>
      <w:r w:rsidRPr="00D70BE9">
        <w:rPr>
          <w:rFonts w:ascii="Myriad Pro" w:hAnsi="Myriad Pro"/>
          <w:sz w:val="26"/>
          <w:szCs w:val="26"/>
        </w:rPr>
        <w:t>о праве исполнителя по приостановлению или ограничению предоставления коммунальной услуги в случае ее неполной оплаты в срок;</w:t>
      </w:r>
    </w:p>
    <w:p w14:paraId="75B36AE9" w14:textId="77777777" w:rsidR="00461C4A" w:rsidRPr="00D70BE9" w:rsidRDefault="00461C4A" w:rsidP="00461C4A">
      <w:pPr>
        <w:widowControl w:val="0"/>
        <w:numPr>
          <w:ilvl w:val="0"/>
          <w:numId w:val="21"/>
        </w:numPr>
        <w:pBdr>
          <w:top w:val="nil"/>
          <w:left w:val="nil"/>
          <w:bottom w:val="nil"/>
          <w:right w:val="nil"/>
          <w:between w:val="nil"/>
        </w:pBdr>
        <w:tabs>
          <w:tab w:val="left" w:pos="567"/>
        </w:tabs>
        <w:spacing w:line="360" w:lineRule="auto"/>
        <w:contextualSpacing/>
        <w:jc w:val="both"/>
        <w:rPr>
          <w:rFonts w:ascii="Myriad Pro" w:hAnsi="Myriad Pro"/>
          <w:sz w:val="26"/>
          <w:szCs w:val="26"/>
        </w:rPr>
      </w:pPr>
      <w:r w:rsidRPr="00D70BE9">
        <w:rPr>
          <w:rFonts w:ascii="Myriad Pro" w:hAnsi="Myriad Pro"/>
          <w:sz w:val="26"/>
          <w:szCs w:val="26"/>
        </w:rPr>
        <w:t>п. 119 о порядке такого приостановления (ограничения) предоставления коммунальной услуги;</w:t>
      </w:r>
    </w:p>
    <w:p w14:paraId="7F195ADC" w14:textId="77777777" w:rsidR="00461C4A" w:rsidRPr="00D70BE9" w:rsidRDefault="00461C4A" w:rsidP="00461C4A">
      <w:pPr>
        <w:widowControl w:val="0"/>
        <w:numPr>
          <w:ilvl w:val="0"/>
          <w:numId w:val="21"/>
        </w:numPr>
        <w:pBdr>
          <w:top w:val="nil"/>
          <w:left w:val="nil"/>
          <w:bottom w:val="nil"/>
          <w:right w:val="nil"/>
          <w:between w:val="nil"/>
        </w:pBdr>
        <w:tabs>
          <w:tab w:val="left" w:pos="567"/>
        </w:tabs>
        <w:spacing w:line="360" w:lineRule="auto"/>
        <w:contextualSpacing/>
        <w:jc w:val="both"/>
        <w:rPr>
          <w:rFonts w:ascii="Myriad Pro" w:hAnsi="Myriad Pro"/>
          <w:sz w:val="26"/>
          <w:szCs w:val="26"/>
        </w:rPr>
      </w:pPr>
      <w:r w:rsidRPr="00D70BE9">
        <w:rPr>
          <w:rFonts w:ascii="Myriad Pro" w:hAnsi="Myriad Pro"/>
          <w:sz w:val="26"/>
          <w:szCs w:val="26"/>
        </w:rPr>
        <w:t xml:space="preserve">подп. </w:t>
      </w:r>
      <w:r>
        <w:rPr>
          <w:rFonts w:ascii="Myriad Pro" w:hAnsi="Myriad Pro"/>
          <w:sz w:val="26"/>
          <w:szCs w:val="26"/>
        </w:rPr>
        <w:t>«</w:t>
      </w:r>
      <w:r w:rsidRPr="00D70BE9">
        <w:rPr>
          <w:rFonts w:ascii="Myriad Pro" w:hAnsi="Myriad Pro"/>
          <w:sz w:val="26"/>
          <w:szCs w:val="26"/>
        </w:rPr>
        <w:t>а</w:t>
      </w:r>
      <w:r>
        <w:rPr>
          <w:rFonts w:ascii="Myriad Pro" w:hAnsi="Myriad Pro"/>
          <w:sz w:val="26"/>
          <w:szCs w:val="26"/>
        </w:rPr>
        <w:t>»</w:t>
      </w:r>
      <w:r w:rsidRPr="00D70BE9">
        <w:rPr>
          <w:rFonts w:ascii="Myriad Pro" w:hAnsi="Myriad Pro"/>
          <w:sz w:val="26"/>
          <w:szCs w:val="26"/>
        </w:rPr>
        <w:t xml:space="preserve"> п. 148.23</w:t>
      </w:r>
      <w:r>
        <w:rPr>
          <w:rFonts w:ascii="Myriad Pro" w:hAnsi="Myriad Pro"/>
          <w:sz w:val="26"/>
          <w:szCs w:val="26"/>
        </w:rPr>
        <w:t xml:space="preserve"> </w:t>
      </w:r>
      <w:r w:rsidRPr="00D70BE9">
        <w:rPr>
          <w:rFonts w:ascii="Myriad Pro" w:hAnsi="Myriad Pro"/>
          <w:sz w:val="26"/>
          <w:szCs w:val="26"/>
        </w:rPr>
        <w:t>в части права исполнителя коммунальной услуги по обращению с твердыми коммунальными отходами требовать уплаты неустоек,</w:t>
      </w:r>
    </w:p>
    <w:p w14:paraId="0ABFB19F" w14:textId="77777777" w:rsidR="00461C4A" w:rsidRPr="00D70BE9" w:rsidRDefault="00461C4A" w:rsidP="00461C4A">
      <w:pPr>
        <w:widowControl w:val="0"/>
        <w:numPr>
          <w:ilvl w:val="0"/>
          <w:numId w:val="21"/>
        </w:numPr>
        <w:pBdr>
          <w:top w:val="nil"/>
          <w:left w:val="nil"/>
          <w:bottom w:val="nil"/>
          <w:right w:val="nil"/>
          <w:between w:val="nil"/>
        </w:pBdr>
        <w:tabs>
          <w:tab w:val="left" w:pos="567"/>
        </w:tabs>
        <w:spacing w:line="360" w:lineRule="auto"/>
        <w:contextualSpacing/>
        <w:jc w:val="both"/>
        <w:rPr>
          <w:rFonts w:ascii="Myriad Pro" w:hAnsi="Myriad Pro"/>
          <w:sz w:val="26"/>
          <w:szCs w:val="26"/>
        </w:rPr>
      </w:pPr>
      <w:r w:rsidRPr="00D70BE9">
        <w:rPr>
          <w:rFonts w:ascii="Myriad Pro" w:hAnsi="Myriad Pro"/>
          <w:sz w:val="26"/>
          <w:szCs w:val="26"/>
        </w:rPr>
        <w:t>п. 159</w:t>
      </w:r>
      <w:r>
        <w:rPr>
          <w:rFonts w:ascii="Myriad Pro" w:hAnsi="Myriad Pro"/>
          <w:sz w:val="26"/>
          <w:szCs w:val="26"/>
        </w:rPr>
        <w:t xml:space="preserve"> </w:t>
      </w:r>
      <w:r w:rsidRPr="00D70BE9">
        <w:rPr>
          <w:rFonts w:ascii="Myriad Pro" w:hAnsi="Myriad Pro"/>
          <w:sz w:val="26"/>
          <w:szCs w:val="26"/>
        </w:rPr>
        <w:t>об обязанности потребителей оплатить пени за несвоевременно или неполностью внесенную плату за коммунальные услуги.</w:t>
      </w:r>
    </w:p>
    <w:p w14:paraId="770DD270" w14:textId="77777777" w:rsidR="00461C4A" w:rsidRDefault="00461C4A" w:rsidP="00461C4A">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Pr>
          <w:rFonts w:ascii="Myriad Pro" w:hAnsi="Myriad Pro"/>
          <w:sz w:val="26"/>
          <w:szCs w:val="26"/>
        </w:rPr>
        <w:t xml:space="preserve">По мнению Исполнителя указанные меры по результатам 2020 года приведут </w:t>
      </w:r>
      <w:r>
        <w:rPr>
          <w:rFonts w:ascii="Myriad Pro" w:hAnsi="Myriad Pro"/>
          <w:sz w:val="26"/>
          <w:szCs w:val="26"/>
        </w:rPr>
        <w:lastRenderedPageBreak/>
        <w:t>к формированию у территориальных сетевых организаций:</w:t>
      </w:r>
    </w:p>
    <w:p w14:paraId="684EFCEF" w14:textId="77777777" w:rsidR="00461C4A" w:rsidRPr="005151D0" w:rsidRDefault="00461C4A" w:rsidP="00461C4A">
      <w:pPr>
        <w:pStyle w:val="a4"/>
        <w:widowControl w:val="0"/>
        <w:numPr>
          <w:ilvl w:val="0"/>
          <w:numId w:val="22"/>
        </w:numPr>
        <w:pBdr>
          <w:top w:val="nil"/>
          <w:left w:val="nil"/>
          <w:bottom w:val="nil"/>
          <w:right w:val="nil"/>
          <w:between w:val="nil"/>
        </w:pBdr>
        <w:tabs>
          <w:tab w:val="left" w:pos="567"/>
        </w:tabs>
        <w:spacing w:line="360" w:lineRule="auto"/>
        <w:jc w:val="both"/>
        <w:rPr>
          <w:rFonts w:ascii="Myriad Pro" w:hAnsi="Myriad Pro"/>
          <w:sz w:val="26"/>
          <w:szCs w:val="26"/>
        </w:rPr>
      </w:pPr>
      <w:r w:rsidRPr="005151D0">
        <w:rPr>
          <w:rFonts w:ascii="Myriad Pro" w:hAnsi="Myriad Pro"/>
          <w:sz w:val="26"/>
          <w:szCs w:val="26"/>
        </w:rPr>
        <w:t>выпадающих расходов, связанных с необходимостью привлекать заемные средства на покрытие кассовых разрывов в условиях неплатежей и осуществлять операционную деятельность в соответствии с законодательством;</w:t>
      </w:r>
    </w:p>
    <w:p w14:paraId="394A4C8B" w14:textId="77777777" w:rsidR="00461C4A" w:rsidRPr="005151D0" w:rsidRDefault="00461C4A" w:rsidP="00461C4A">
      <w:pPr>
        <w:pStyle w:val="a4"/>
        <w:widowControl w:val="0"/>
        <w:numPr>
          <w:ilvl w:val="0"/>
          <w:numId w:val="22"/>
        </w:numPr>
        <w:pBdr>
          <w:top w:val="nil"/>
          <w:left w:val="nil"/>
          <w:bottom w:val="nil"/>
          <w:right w:val="nil"/>
          <w:between w:val="nil"/>
        </w:pBdr>
        <w:tabs>
          <w:tab w:val="left" w:pos="567"/>
        </w:tabs>
        <w:spacing w:line="360" w:lineRule="auto"/>
        <w:jc w:val="both"/>
        <w:rPr>
          <w:rFonts w:ascii="Myriad Pro" w:hAnsi="Myriad Pro"/>
          <w:sz w:val="26"/>
          <w:szCs w:val="26"/>
        </w:rPr>
      </w:pPr>
      <w:r w:rsidRPr="005151D0">
        <w:rPr>
          <w:rFonts w:ascii="Myriad Pro" w:hAnsi="Myriad Pro"/>
          <w:sz w:val="26"/>
          <w:szCs w:val="26"/>
        </w:rPr>
        <w:t>недополученных доходов, связанных с резким падением объемов потребления и, как следствия, объемов передачи электрической энергии</w:t>
      </w:r>
      <w:r>
        <w:rPr>
          <w:rFonts w:ascii="Myriad Pro" w:hAnsi="Myriad Pro"/>
          <w:sz w:val="26"/>
          <w:szCs w:val="26"/>
        </w:rPr>
        <w:t>;</w:t>
      </w:r>
    </w:p>
    <w:p w14:paraId="726743AA" w14:textId="77777777" w:rsidR="00461C4A" w:rsidRPr="005151D0" w:rsidRDefault="00461C4A" w:rsidP="00461C4A">
      <w:pPr>
        <w:pStyle w:val="a4"/>
        <w:widowControl w:val="0"/>
        <w:numPr>
          <w:ilvl w:val="0"/>
          <w:numId w:val="22"/>
        </w:numPr>
        <w:pBdr>
          <w:top w:val="nil"/>
          <w:left w:val="nil"/>
          <w:bottom w:val="nil"/>
          <w:right w:val="nil"/>
          <w:between w:val="nil"/>
        </w:pBdr>
        <w:tabs>
          <w:tab w:val="left" w:pos="567"/>
        </w:tabs>
        <w:spacing w:line="360" w:lineRule="auto"/>
        <w:jc w:val="both"/>
        <w:rPr>
          <w:rFonts w:ascii="Myriad Pro" w:hAnsi="Myriad Pro"/>
          <w:sz w:val="26"/>
          <w:szCs w:val="26"/>
        </w:rPr>
      </w:pPr>
      <w:r w:rsidRPr="005151D0">
        <w:rPr>
          <w:rFonts w:ascii="Myriad Pro" w:hAnsi="Myriad Pro"/>
          <w:sz w:val="26"/>
          <w:szCs w:val="26"/>
        </w:rPr>
        <w:t>риска изъятия денежных средств из необходимой валовой выручки очередного периода регулирования в связи с неисполнением утвержденных инвестиционных программ</w:t>
      </w:r>
      <w:r>
        <w:rPr>
          <w:rFonts w:ascii="Myriad Pro" w:hAnsi="Myriad Pro"/>
          <w:sz w:val="26"/>
          <w:szCs w:val="26"/>
        </w:rPr>
        <w:t>.</w:t>
      </w:r>
    </w:p>
    <w:p w14:paraId="7E9BC26C" w14:textId="77777777" w:rsidR="00461C4A" w:rsidRDefault="00461C4A" w:rsidP="00461C4A">
      <w:pPr>
        <w:widowControl w:val="0"/>
        <w:pBdr>
          <w:top w:val="nil"/>
          <w:left w:val="nil"/>
          <w:bottom w:val="nil"/>
          <w:right w:val="nil"/>
          <w:between w:val="nil"/>
        </w:pBdr>
        <w:tabs>
          <w:tab w:val="left" w:pos="567"/>
        </w:tabs>
        <w:spacing w:line="360" w:lineRule="auto"/>
        <w:ind w:firstLine="567"/>
        <w:jc w:val="both"/>
        <w:rPr>
          <w:rFonts w:ascii="Myriad Pro" w:hAnsi="Myriad Pro"/>
          <w:sz w:val="26"/>
          <w:szCs w:val="26"/>
        </w:rPr>
      </w:pPr>
      <w:r>
        <w:rPr>
          <w:rFonts w:ascii="Myriad Pro" w:hAnsi="Myriad Pro"/>
          <w:sz w:val="26"/>
          <w:szCs w:val="26"/>
        </w:rPr>
        <w:t xml:space="preserve">Президент России Владимир Путин утвердил Перечень поручений по итогам совещания по вопросам развития энергетики № Пр-837 от 21.05.2020 года, состоявшегося 29 апреля 2020 года. В перечень вошли, в том числе следующие меры, направленные на поддержание организаций электросетевого комплекса: </w:t>
      </w:r>
    </w:p>
    <w:p w14:paraId="387E9834" w14:textId="77777777" w:rsidR="00461C4A" w:rsidRPr="009A362D" w:rsidRDefault="00461C4A" w:rsidP="00461C4A">
      <w:pPr>
        <w:pStyle w:val="a4"/>
        <w:widowControl w:val="0"/>
        <w:numPr>
          <w:ilvl w:val="0"/>
          <w:numId w:val="31"/>
        </w:numPr>
        <w:pBdr>
          <w:top w:val="nil"/>
          <w:left w:val="nil"/>
          <w:bottom w:val="nil"/>
          <w:right w:val="nil"/>
          <w:between w:val="nil"/>
        </w:pBdr>
        <w:tabs>
          <w:tab w:val="left" w:pos="567"/>
        </w:tabs>
        <w:spacing w:line="360" w:lineRule="auto"/>
        <w:jc w:val="both"/>
        <w:rPr>
          <w:rFonts w:ascii="Myriad Pro" w:hAnsi="Myriad Pro"/>
          <w:sz w:val="26"/>
          <w:szCs w:val="26"/>
        </w:rPr>
      </w:pPr>
      <w:r w:rsidRPr="009A362D">
        <w:rPr>
          <w:rFonts w:ascii="Myriad Pro" w:hAnsi="Myriad Pro"/>
          <w:sz w:val="26"/>
          <w:szCs w:val="26"/>
        </w:rPr>
        <w:t>актуализацию порядка расчета тарифов регулируемых организаций – субъектов электроэнергетики на 2021 год, имея в виду необходимость учета расходов, связанных с обеспечением защиты работников от новой коронавирусной инфекции (COVID-19), и необходимость минимизации тарифной нагрузки на потребителей электрической энергии;</w:t>
      </w:r>
    </w:p>
    <w:p w14:paraId="6BA1DD2D" w14:textId="77777777" w:rsidR="00461C4A" w:rsidRPr="009A362D" w:rsidRDefault="00461C4A" w:rsidP="00461C4A">
      <w:pPr>
        <w:pStyle w:val="a4"/>
        <w:widowControl w:val="0"/>
        <w:numPr>
          <w:ilvl w:val="0"/>
          <w:numId w:val="31"/>
        </w:numPr>
        <w:pBdr>
          <w:top w:val="nil"/>
          <w:left w:val="nil"/>
          <w:bottom w:val="nil"/>
          <w:right w:val="nil"/>
          <w:between w:val="nil"/>
        </w:pBdr>
        <w:tabs>
          <w:tab w:val="left" w:pos="567"/>
        </w:tabs>
        <w:spacing w:line="360" w:lineRule="auto"/>
        <w:jc w:val="both"/>
        <w:rPr>
          <w:rFonts w:ascii="Myriad Pro" w:hAnsi="Myriad Pro"/>
          <w:sz w:val="26"/>
          <w:szCs w:val="26"/>
        </w:rPr>
      </w:pPr>
      <w:r>
        <w:rPr>
          <w:rFonts w:ascii="Myriad Pro" w:hAnsi="Myriad Pro"/>
          <w:sz w:val="26"/>
          <w:szCs w:val="26"/>
        </w:rPr>
        <w:t xml:space="preserve"> </w:t>
      </w:r>
      <w:r w:rsidRPr="009A362D">
        <w:rPr>
          <w:rFonts w:ascii="Myriad Pro" w:hAnsi="Myriad Pro"/>
          <w:sz w:val="26"/>
          <w:szCs w:val="26"/>
        </w:rPr>
        <w:t>введение на 2020 – 2021 годы в отношении организаций электроэнергетики моратория на принятие регуляторных решений, ухудшающих действующие на 1 января 2020 года условия ведения ими предпринимательской деятельности;</w:t>
      </w:r>
    </w:p>
    <w:p w14:paraId="3BAF02D4" w14:textId="77777777" w:rsidR="00461C4A" w:rsidRPr="009A362D" w:rsidRDefault="00461C4A" w:rsidP="00461C4A">
      <w:pPr>
        <w:pStyle w:val="a4"/>
        <w:widowControl w:val="0"/>
        <w:numPr>
          <w:ilvl w:val="0"/>
          <w:numId w:val="31"/>
        </w:numPr>
        <w:pBdr>
          <w:top w:val="nil"/>
          <w:left w:val="nil"/>
          <w:bottom w:val="nil"/>
          <w:right w:val="nil"/>
          <w:between w:val="nil"/>
        </w:pBdr>
        <w:tabs>
          <w:tab w:val="left" w:pos="567"/>
        </w:tabs>
        <w:spacing w:line="360" w:lineRule="auto"/>
        <w:jc w:val="both"/>
        <w:rPr>
          <w:rFonts w:ascii="Myriad Pro" w:hAnsi="Myriad Pro"/>
          <w:sz w:val="26"/>
          <w:szCs w:val="26"/>
        </w:rPr>
      </w:pPr>
      <w:r w:rsidRPr="009A362D">
        <w:rPr>
          <w:rFonts w:ascii="Myriad Pro" w:hAnsi="Myriad Pro"/>
          <w:sz w:val="26"/>
          <w:szCs w:val="26"/>
        </w:rPr>
        <w:t xml:space="preserve"> субсидирование процентных ставок по кредитам на обеспечение оборотных средств для субъектов тепло- и электроэнергетики.</w:t>
      </w:r>
    </w:p>
    <w:p w14:paraId="440C660B" w14:textId="77777777" w:rsidR="00461C4A" w:rsidRPr="009A362D" w:rsidRDefault="00461C4A" w:rsidP="00461C4A">
      <w:pPr>
        <w:pStyle w:val="a4"/>
        <w:widowControl w:val="0"/>
        <w:numPr>
          <w:ilvl w:val="0"/>
          <w:numId w:val="31"/>
        </w:numPr>
        <w:pBdr>
          <w:top w:val="nil"/>
          <w:left w:val="nil"/>
          <w:bottom w:val="nil"/>
          <w:right w:val="nil"/>
          <w:between w:val="nil"/>
        </w:pBdr>
        <w:tabs>
          <w:tab w:val="left" w:pos="567"/>
        </w:tabs>
        <w:spacing w:line="360" w:lineRule="auto"/>
        <w:jc w:val="both"/>
        <w:rPr>
          <w:rFonts w:ascii="Myriad Pro" w:hAnsi="Myriad Pro"/>
          <w:sz w:val="26"/>
          <w:szCs w:val="26"/>
        </w:rPr>
      </w:pPr>
      <w:r w:rsidRPr="009A362D">
        <w:rPr>
          <w:rFonts w:ascii="Myriad Pro" w:hAnsi="Myriad Pro"/>
          <w:sz w:val="26"/>
          <w:szCs w:val="26"/>
        </w:rPr>
        <w:t xml:space="preserve"> введения дополнительных мер по усилению ответственности сбытовых организаций перед сетевыми организациями за оплату услуг по передаче электрической энергии;</w:t>
      </w:r>
    </w:p>
    <w:p w14:paraId="2AB38479" w14:textId="77777777" w:rsidR="00461C4A" w:rsidRDefault="00461C4A" w:rsidP="00461C4A">
      <w:pPr>
        <w:pStyle w:val="a4"/>
        <w:widowControl w:val="0"/>
        <w:numPr>
          <w:ilvl w:val="0"/>
          <w:numId w:val="31"/>
        </w:numPr>
        <w:pBdr>
          <w:top w:val="nil"/>
          <w:left w:val="nil"/>
          <w:bottom w:val="nil"/>
          <w:right w:val="nil"/>
          <w:between w:val="nil"/>
        </w:pBdr>
        <w:tabs>
          <w:tab w:val="left" w:pos="567"/>
        </w:tabs>
        <w:spacing w:line="360" w:lineRule="auto"/>
        <w:jc w:val="both"/>
        <w:rPr>
          <w:rFonts w:ascii="Myriad Pro" w:hAnsi="Myriad Pro"/>
          <w:sz w:val="26"/>
          <w:szCs w:val="26"/>
        </w:rPr>
      </w:pPr>
      <w:r w:rsidRPr="009A362D">
        <w:rPr>
          <w:rFonts w:ascii="Myriad Pro" w:hAnsi="Myriad Pro"/>
          <w:sz w:val="26"/>
          <w:szCs w:val="26"/>
        </w:rPr>
        <w:t xml:space="preserve"> временного неприменения штрафных санкций за неисполнение </w:t>
      </w:r>
      <w:r w:rsidRPr="009A362D">
        <w:rPr>
          <w:rFonts w:ascii="Myriad Pro" w:hAnsi="Myriad Pro"/>
          <w:sz w:val="26"/>
          <w:szCs w:val="26"/>
        </w:rPr>
        <w:lastRenderedPageBreak/>
        <w:t>регулируемыми организациями – субъектами электроэнергетики инвестиционных программ в 2020 – 2021 годах</w:t>
      </w:r>
      <w:r>
        <w:rPr>
          <w:rFonts w:ascii="Myriad Pro" w:hAnsi="Myriad Pro"/>
          <w:sz w:val="26"/>
          <w:szCs w:val="26"/>
        </w:rPr>
        <w:t>.</w:t>
      </w:r>
    </w:p>
    <w:p w14:paraId="6A293D14" w14:textId="43EDCC94" w:rsidR="00140C46" w:rsidRPr="00140C46" w:rsidRDefault="00461C4A" w:rsidP="00461C4A">
      <w:pPr>
        <w:spacing w:line="360" w:lineRule="auto"/>
        <w:ind w:firstLine="567"/>
        <w:jc w:val="both"/>
        <w:rPr>
          <w:rFonts w:ascii="Myriad Pro" w:hAnsi="Myriad Pro"/>
          <w:sz w:val="26"/>
          <w:szCs w:val="26"/>
        </w:rPr>
      </w:pPr>
      <w:r w:rsidRPr="00140C46">
        <w:rPr>
          <w:rFonts w:ascii="Myriad Pro" w:hAnsi="Myriad Pro"/>
          <w:sz w:val="26"/>
          <w:szCs w:val="26"/>
        </w:rPr>
        <w:t xml:space="preserve">На текущий момент во исполнение указанного Перечня поручений Президента Российской Федерации, нормативных правовых актов или их проектов не представлено в публичном пространстве, включая сеть Интернет. </w:t>
      </w:r>
      <w:r w:rsidR="00140C46" w:rsidRPr="00140C46">
        <w:rPr>
          <w:rFonts w:ascii="Myriad Pro" w:hAnsi="Myriad Pro"/>
          <w:sz w:val="26"/>
          <w:szCs w:val="26"/>
        </w:rPr>
        <w:t xml:space="preserve">  </w:t>
      </w:r>
    </w:p>
    <w:p w14:paraId="011B105B" w14:textId="77777777" w:rsidR="009A362D" w:rsidRPr="009A362D" w:rsidRDefault="009A362D" w:rsidP="009A362D">
      <w:pPr>
        <w:pStyle w:val="a4"/>
        <w:widowControl w:val="0"/>
        <w:pBdr>
          <w:top w:val="nil"/>
          <w:left w:val="nil"/>
          <w:bottom w:val="nil"/>
          <w:right w:val="nil"/>
          <w:between w:val="nil"/>
        </w:pBdr>
        <w:tabs>
          <w:tab w:val="left" w:pos="567"/>
        </w:tabs>
        <w:spacing w:line="360" w:lineRule="auto"/>
        <w:ind w:left="1287"/>
        <w:jc w:val="both"/>
        <w:rPr>
          <w:rFonts w:ascii="Myriad Pro" w:hAnsi="Myriad Pro"/>
          <w:sz w:val="26"/>
          <w:szCs w:val="26"/>
        </w:rPr>
      </w:pPr>
    </w:p>
    <w:p w14:paraId="41A58C3E" w14:textId="70597E09" w:rsidR="008F7490" w:rsidRDefault="008F7490" w:rsidP="008F7490">
      <w:r>
        <w:br w:type="page"/>
      </w:r>
    </w:p>
    <w:p w14:paraId="4E17995C" w14:textId="1E287667" w:rsidR="009D1262" w:rsidRPr="009D1262" w:rsidRDefault="009D1262" w:rsidP="009D1262">
      <w:pPr>
        <w:pStyle w:val="3"/>
        <w:numPr>
          <w:ilvl w:val="0"/>
          <w:numId w:val="6"/>
        </w:numPr>
        <w:spacing w:line="360" w:lineRule="auto"/>
        <w:ind w:left="360"/>
        <w:jc w:val="both"/>
        <w:rPr>
          <w:rFonts w:ascii="Myriad Pro" w:hAnsi="Myriad Pro"/>
          <w:b/>
          <w:color w:val="4F6228" w:themeColor="accent3" w:themeShade="80"/>
          <w:sz w:val="28"/>
          <w:szCs w:val="28"/>
        </w:rPr>
      </w:pPr>
      <w:bookmarkStart w:id="30" w:name="_Toc54794372"/>
      <w:r w:rsidRPr="009D1262">
        <w:rPr>
          <w:rFonts w:ascii="Myriad Pro" w:hAnsi="Myriad Pro"/>
          <w:b/>
          <w:color w:val="4F6228" w:themeColor="accent3" w:themeShade="80"/>
          <w:sz w:val="28"/>
          <w:szCs w:val="28"/>
        </w:rPr>
        <w:lastRenderedPageBreak/>
        <w:t>Способы решения проблем, существующих в тарифном регулировании АО «</w:t>
      </w:r>
      <w:r w:rsidR="00461C4A">
        <w:rPr>
          <w:rFonts w:ascii="Myriad Pro" w:hAnsi="Myriad Pro"/>
          <w:b/>
          <w:color w:val="4F6228" w:themeColor="accent3" w:themeShade="80"/>
          <w:sz w:val="28"/>
          <w:szCs w:val="28"/>
        </w:rPr>
        <w:t>Тываэнерго</w:t>
      </w:r>
      <w:r w:rsidRPr="009D1262">
        <w:rPr>
          <w:rFonts w:ascii="Myriad Pro" w:hAnsi="Myriad Pro"/>
          <w:b/>
          <w:color w:val="4F6228" w:themeColor="accent3" w:themeShade="80"/>
          <w:sz w:val="28"/>
          <w:szCs w:val="28"/>
        </w:rPr>
        <w:t>», с учетом соблюдения баланса экономических интересов поставщиков услуг по передаче электрической энергии и потребителей электрической энергии.</w:t>
      </w:r>
      <w:bookmarkEnd w:id="30"/>
    </w:p>
    <w:p w14:paraId="6ED4F42B" w14:textId="4286BB1E" w:rsidR="00CC3554" w:rsidRPr="00CC3554" w:rsidRDefault="00CC3554" w:rsidP="00CC3554">
      <w:pPr>
        <w:spacing w:line="360" w:lineRule="auto"/>
        <w:ind w:firstLine="567"/>
        <w:jc w:val="both"/>
        <w:rPr>
          <w:rFonts w:ascii="Myriad Pro" w:hAnsi="Myriad Pro"/>
          <w:sz w:val="26"/>
          <w:szCs w:val="26"/>
        </w:rPr>
      </w:pPr>
      <w:r>
        <w:rPr>
          <w:rFonts w:ascii="Myriad Pro" w:hAnsi="Myriad Pro"/>
          <w:sz w:val="26"/>
          <w:szCs w:val="26"/>
        </w:rPr>
        <w:t>Согласно пункту 7 Основ ценообразования № 1178 у</w:t>
      </w:r>
      <w:r w:rsidRPr="00CC3554">
        <w:rPr>
          <w:rFonts w:ascii="Myriad Pro" w:hAnsi="Myriad Pro"/>
          <w:sz w:val="26"/>
          <w:szCs w:val="26"/>
        </w:rPr>
        <w:t>становленные цены (тарифы) могут быть пересмотрены до окончания срока их действия, в том числе в течение финансового года, в следующих случаях:</w:t>
      </w:r>
    </w:p>
    <w:p w14:paraId="1AE76D98" w14:textId="77777777" w:rsidR="00CC3554" w:rsidRPr="00CC3554" w:rsidRDefault="00CC3554" w:rsidP="007C789D">
      <w:pPr>
        <w:pStyle w:val="a4"/>
        <w:numPr>
          <w:ilvl w:val="0"/>
          <w:numId w:val="11"/>
        </w:numPr>
        <w:spacing w:line="360" w:lineRule="auto"/>
        <w:jc w:val="both"/>
        <w:rPr>
          <w:rFonts w:ascii="Myriad Pro" w:hAnsi="Myriad Pro"/>
          <w:sz w:val="26"/>
          <w:szCs w:val="26"/>
        </w:rPr>
      </w:pPr>
      <w:r w:rsidRPr="00CC3554">
        <w:rPr>
          <w:rFonts w:ascii="Myriad Pro" w:hAnsi="Myriad Pro"/>
          <w:b/>
          <w:bCs/>
          <w:sz w:val="26"/>
          <w:szCs w:val="26"/>
        </w:rPr>
        <w:t>выявление нарушений, связанных с нецелевым использованием инвестиционных ресурсов</w:t>
      </w:r>
      <w:r w:rsidRPr="00CC3554">
        <w:rPr>
          <w:rFonts w:ascii="Myriad Pro" w:hAnsi="Myriad Pro"/>
          <w:sz w:val="26"/>
          <w:szCs w:val="26"/>
        </w:rPr>
        <w:t>, включенных в регулируемые государством цены (тарифы);</w:t>
      </w:r>
    </w:p>
    <w:p w14:paraId="0CB87E48" w14:textId="588668B7" w:rsidR="00CC3554" w:rsidRPr="00CC3554" w:rsidRDefault="00CC3554" w:rsidP="007C789D">
      <w:pPr>
        <w:pStyle w:val="a4"/>
        <w:numPr>
          <w:ilvl w:val="0"/>
          <w:numId w:val="11"/>
        </w:numPr>
        <w:spacing w:line="360" w:lineRule="auto"/>
        <w:jc w:val="both"/>
        <w:rPr>
          <w:rFonts w:ascii="Myriad Pro" w:hAnsi="Myriad Pro"/>
          <w:sz w:val="26"/>
          <w:szCs w:val="26"/>
        </w:rPr>
      </w:pPr>
      <w:r w:rsidRPr="00CC3554">
        <w:rPr>
          <w:rFonts w:ascii="Myriad Pro" w:hAnsi="Myriad Pro"/>
          <w:sz w:val="26"/>
          <w:szCs w:val="26"/>
        </w:rPr>
        <w:t xml:space="preserve">принятие в установленном порядке </w:t>
      </w:r>
      <w:r w:rsidRPr="008C6028">
        <w:rPr>
          <w:rFonts w:ascii="Myriad Pro" w:hAnsi="Myriad Pro"/>
          <w:b/>
          <w:bCs/>
          <w:sz w:val="26"/>
          <w:szCs w:val="26"/>
        </w:rPr>
        <w:t>решения об изменении инвестиционной программы организации, осуществляющей регулируемую деятельность, вследствие выдачи органом государственного контроля (надзора) предписания</w:t>
      </w:r>
      <w:r w:rsidRPr="00CC3554">
        <w:rPr>
          <w:rFonts w:ascii="Myriad Pro" w:hAnsi="Myriad Pro"/>
          <w:sz w:val="26"/>
          <w:szCs w:val="26"/>
        </w:rPr>
        <w:t xml:space="preserve"> с указанием о необходимости обращения в уполномоченный орган власти для внесения изменений в инвестиционную программу в соответствии с Положением о государственном контроле (надзоре) в области регулируемых государством цен (тарифов), утвержденным постановлением Правительства Российской Федерации от </w:t>
      </w:r>
      <w:r>
        <w:rPr>
          <w:rFonts w:ascii="Myriad Pro" w:hAnsi="Myriad Pro"/>
          <w:sz w:val="26"/>
          <w:szCs w:val="26"/>
        </w:rPr>
        <w:t>27.06.2013</w:t>
      </w:r>
      <w:r w:rsidRPr="00CC3554">
        <w:rPr>
          <w:rFonts w:ascii="Myriad Pro" w:hAnsi="Myriad Pro"/>
          <w:sz w:val="26"/>
          <w:szCs w:val="26"/>
        </w:rPr>
        <w:t xml:space="preserve">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w:t>
      </w:r>
    </w:p>
    <w:p w14:paraId="30C36457" w14:textId="4399A1DE" w:rsidR="009D1262" w:rsidRDefault="00890757" w:rsidP="00D552A5">
      <w:pPr>
        <w:spacing w:line="360" w:lineRule="auto"/>
        <w:ind w:firstLine="567"/>
        <w:jc w:val="both"/>
        <w:rPr>
          <w:rFonts w:ascii="Myriad Pro" w:hAnsi="Myriad Pro"/>
          <w:sz w:val="26"/>
          <w:szCs w:val="26"/>
        </w:rPr>
      </w:pPr>
      <w:r>
        <w:rPr>
          <w:rFonts w:ascii="Myriad Pro" w:hAnsi="Myriad Pro"/>
          <w:sz w:val="26"/>
          <w:szCs w:val="26"/>
        </w:rPr>
        <w:t xml:space="preserve">В соответствии с пунктом </w:t>
      </w:r>
      <w:r w:rsidR="00CC3554">
        <w:rPr>
          <w:rFonts w:ascii="Myriad Pro" w:hAnsi="Myriad Pro"/>
          <w:sz w:val="26"/>
          <w:szCs w:val="26"/>
        </w:rPr>
        <w:t>12</w:t>
      </w:r>
      <w:r>
        <w:rPr>
          <w:rFonts w:ascii="Myriad Pro" w:hAnsi="Myriad Pro"/>
          <w:sz w:val="26"/>
          <w:szCs w:val="26"/>
        </w:rPr>
        <w:t xml:space="preserve"> Основ ценообразования № 1178 </w:t>
      </w:r>
      <w:r w:rsidR="00CC3554">
        <w:rPr>
          <w:rFonts w:ascii="Myriad Pro" w:hAnsi="Myriad Pro"/>
          <w:sz w:val="26"/>
          <w:szCs w:val="26"/>
        </w:rPr>
        <w:t>д</w:t>
      </w:r>
      <w:r w:rsidR="00CC3554" w:rsidRPr="00CC3554">
        <w:rPr>
          <w:rFonts w:ascii="Myriad Pro" w:hAnsi="Myriad Pro"/>
          <w:sz w:val="26"/>
          <w:szCs w:val="26"/>
        </w:rPr>
        <w:t xml:space="preserve">олгосрочные параметры регулирования деятельности территориальных сетевых организаций не пересматриваются в течение долгосрочного периода регулирования, за исключением </w:t>
      </w:r>
      <w:r w:rsidR="00CC3554" w:rsidRPr="00CC3554">
        <w:rPr>
          <w:rFonts w:ascii="Myriad Pro" w:hAnsi="Myriad Pro"/>
          <w:b/>
          <w:bCs/>
          <w:sz w:val="26"/>
          <w:szCs w:val="26"/>
        </w:rPr>
        <w:t>случаев приведения решений об установлении указанных параметров в соответствие с законодательством Российской Федерации</w:t>
      </w:r>
      <w:r w:rsidR="00CC3554" w:rsidRPr="00CC3554">
        <w:rPr>
          <w:rFonts w:ascii="Myriad Pro" w:hAnsi="Myriad Pro"/>
          <w:sz w:val="26"/>
          <w:szCs w:val="26"/>
        </w:rPr>
        <w:t xml:space="preserve"> на основании </w:t>
      </w:r>
      <w:r w:rsidR="00CC3554" w:rsidRPr="00CC3554">
        <w:rPr>
          <w:rFonts w:ascii="Myriad Pro" w:hAnsi="Myriad Pro"/>
          <w:b/>
          <w:bCs/>
          <w:sz w:val="26"/>
          <w:szCs w:val="26"/>
        </w:rPr>
        <w:t>вступившего в законную силу решения суда</w:t>
      </w:r>
      <w:r w:rsidR="00CC3554" w:rsidRPr="00CC3554">
        <w:rPr>
          <w:rFonts w:ascii="Myriad Pro" w:hAnsi="Myriad Pro"/>
          <w:sz w:val="26"/>
          <w:szCs w:val="26"/>
        </w:rPr>
        <w:t xml:space="preserve">, </w:t>
      </w:r>
      <w:r w:rsidR="00CC3554" w:rsidRPr="00CC3554">
        <w:rPr>
          <w:rFonts w:ascii="Myriad Pro" w:hAnsi="Myriad Pro"/>
          <w:b/>
          <w:bCs/>
          <w:sz w:val="26"/>
          <w:szCs w:val="26"/>
        </w:rPr>
        <w:t>решения Федеральной антимонопольной службы, принятого по итогам рассмотрения разногласий или досудебного урегулирования споров</w:t>
      </w:r>
      <w:r w:rsidR="00CC3554" w:rsidRPr="00CC3554">
        <w:rPr>
          <w:rFonts w:ascii="Myriad Pro" w:hAnsi="Myriad Pro"/>
          <w:sz w:val="26"/>
          <w:szCs w:val="26"/>
        </w:rPr>
        <w:t xml:space="preserve">, </w:t>
      </w:r>
      <w:r w:rsidR="00CC3554" w:rsidRPr="00CC3554">
        <w:rPr>
          <w:rFonts w:ascii="Myriad Pro" w:hAnsi="Myriad Pro"/>
          <w:b/>
          <w:bCs/>
          <w:sz w:val="26"/>
          <w:szCs w:val="26"/>
        </w:rPr>
        <w:t xml:space="preserve">решения Федеральной </w:t>
      </w:r>
      <w:r w:rsidR="00CC3554" w:rsidRPr="00CC3554">
        <w:rPr>
          <w:rFonts w:ascii="Myriad Pro" w:hAnsi="Myriad Pro"/>
          <w:b/>
          <w:bCs/>
          <w:sz w:val="26"/>
          <w:szCs w:val="26"/>
        </w:rPr>
        <w:lastRenderedPageBreak/>
        <w:t>антимонопольной службы об отмене решения регулирующего органа, принятого им с превышением полномочий (предписания)</w:t>
      </w:r>
      <w:r w:rsidR="00CC3554" w:rsidRPr="00CC3554">
        <w:rPr>
          <w:rFonts w:ascii="Myriad Pro" w:hAnsi="Myriad Pro"/>
          <w:sz w:val="26"/>
          <w:szCs w:val="26"/>
        </w:rPr>
        <w:t xml:space="preserve">, а также </w:t>
      </w:r>
      <w:r w:rsidR="00CC3554">
        <w:rPr>
          <w:rFonts w:ascii="Myriad Pro" w:hAnsi="Myriad Pro"/>
          <w:sz w:val="26"/>
          <w:szCs w:val="26"/>
        </w:rPr>
        <w:t>в</w:t>
      </w:r>
      <w:r w:rsidR="00CC3554" w:rsidRPr="00CC3554">
        <w:rPr>
          <w:rFonts w:ascii="Myriad Pro" w:hAnsi="Myriad Pro"/>
          <w:sz w:val="26"/>
          <w:szCs w:val="26"/>
        </w:rPr>
        <w:t xml:space="preserve"> случае перехода от одного лица к другому права собственности или иного предусмотренного законом права на объекты электроэнергетики до истечения срока, предусмотренного пунктом 7 </w:t>
      </w:r>
      <w:r w:rsidR="00CC3554">
        <w:rPr>
          <w:rFonts w:ascii="Myriad Pro" w:hAnsi="Myriad Pro"/>
          <w:sz w:val="26"/>
          <w:szCs w:val="26"/>
        </w:rPr>
        <w:t>Правил регулирования</w:t>
      </w:r>
      <w:r w:rsidR="00CC3554" w:rsidRPr="00CC3554">
        <w:rPr>
          <w:rFonts w:ascii="Myriad Pro" w:hAnsi="Myriad Pro"/>
          <w:sz w:val="26"/>
          <w:szCs w:val="26"/>
        </w:rPr>
        <w:t>, при поставке товаров (оказании услуг) с использованием указанных объектов до начала очередного годового периода регулирования применяются регулируемые цены (тарифы), установленные для прежнего владельца таких объектов электроэнергетики</w:t>
      </w:r>
      <w:r w:rsidR="00CC3554">
        <w:rPr>
          <w:rFonts w:ascii="Myriad Pro" w:hAnsi="Myriad Pro"/>
          <w:sz w:val="26"/>
          <w:szCs w:val="26"/>
        </w:rPr>
        <w:t>,</w:t>
      </w:r>
      <w:r w:rsidR="00CC3554" w:rsidRPr="00CC3554">
        <w:rPr>
          <w:rFonts w:ascii="Myriad Pro" w:hAnsi="Myriad Pro"/>
          <w:sz w:val="26"/>
          <w:szCs w:val="26"/>
        </w:rPr>
        <w:t xml:space="preserve"> в отношении территориальных сетевых организаций, осуществляющих регулируемую деятельность одновременно на территориях городов федерального значения и граничащих с ними субъектов Российской Федерации.</w:t>
      </w:r>
    </w:p>
    <w:p w14:paraId="3C526FDA" w14:textId="50B9A5FC" w:rsidR="00192517" w:rsidRPr="00192517" w:rsidRDefault="00192517" w:rsidP="00192517">
      <w:pPr>
        <w:spacing w:line="360" w:lineRule="auto"/>
        <w:ind w:firstLine="567"/>
        <w:jc w:val="both"/>
        <w:rPr>
          <w:rFonts w:ascii="Myriad Pro" w:hAnsi="Myriad Pro"/>
          <w:sz w:val="26"/>
          <w:szCs w:val="26"/>
        </w:rPr>
      </w:pPr>
      <w:r>
        <w:rPr>
          <w:rFonts w:ascii="Myriad Pro" w:hAnsi="Myriad Pro"/>
          <w:sz w:val="26"/>
          <w:szCs w:val="26"/>
        </w:rPr>
        <w:t xml:space="preserve">В соответствии с пунктом </w:t>
      </w:r>
      <w:r w:rsidRPr="00192517">
        <w:rPr>
          <w:rFonts w:ascii="Myriad Pro" w:hAnsi="Myriad Pro"/>
          <w:sz w:val="26"/>
          <w:szCs w:val="26"/>
        </w:rPr>
        <w:t>33</w:t>
      </w:r>
      <w:r>
        <w:rPr>
          <w:rFonts w:ascii="Myriad Pro" w:hAnsi="Myriad Pro"/>
          <w:sz w:val="26"/>
          <w:szCs w:val="26"/>
        </w:rPr>
        <w:t xml:space="preserve"> Правил государственного регулирования № 1178</w:t>
      </w:r>
      <w:r w:rsidRPr="00192517">
        <w:rPr>
          <w:rFonts w:ascii="Myriad Pro" w:hAnsi="Myriad Pro"/>
          <w:sz w:val="26"/>
          <w:szCs w:val="26"/>
        </w:rPr>
        <w:t xml:space="preserve"> </w:t>
      </w:r>
      <w:r w:rsidRPr="00192517">
        <w:rPr>
          <w:rFonts w:ascii="Myriad Pro" w:hAnsi="Myriad Pro"/>
          <w:b/>
          <w:bCs/>
          <w:sz w:val="26"/>
          <w:szCs w:val="26"/>
        </w:rPr>
        <w:t>разногласия</w:t>
      </w:r>
      <w:r w:rsidRPr="00192517">
        <w:rPr>
          <w:rFonts w:ascii="Myriad Pro" w:hAnsi="Myriad Pro"/>
          <w:sz w:val="26"/>
          <w:szCs w:val="26"/>
        </w:rPr>
        <w:t xml:space="preserve">, возникающие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 и потребителями, </w:t>
      </w:r>
      <w:r w:rsidRPr="00192517">
        <w:rPr>
          <w:rFonts w:ascii="Myriad Pro" w:hAnsi="Myriad Pro"/>
          <w:b/>
          <w:bCs/>
          <w:sz w:val="26"/>
          <w:szCs w:val="26"/>
        </w:rPr>
        <w:t>рассматриваются Федеральной антимонопольной службой в установленном порядке</w:t>
      </w:r>
      <w:r w:rsidRPr="00192517">
        <w:rPr>
          <w:rFonts w:ascii="Myriad Pro" w:hAnsi="Myriad Pro"/>
          <w:sz w:val="26"/>
          <w:szCs w:val="26"/>
        </w:rPr>
        <w:t>.</w:t>
      </w:r>
    </w:p>
    <w:p w14:paraId="42A9097B" w14:textId="0CC18BF5" w:rsidR="00192517" w:rsidRPr="00192517" w:rsidRDefault="00192517" w:rsidP="00192517">
      <w:pPr>
        <w:spacing w:line="360" w:lineRule="auto"/>
        <w:ind w:firstLine="567"/>
        <w:jc w:val="both"/>
        <w:rPr>
          <w:rFonts w:ascii="Myriad Pro" w:hAnsi="Myriad Pro"/>
          <w:sz w:val="26"/>
          <w:szCs w:val="26"/>
        </w:rPr>
      </w:pPr>
      <w:r w:rsidRPr="00192517">
        <w:rPr>
          <w:rFonts w:ascii="Myriad Pro" w:hAnsi="Myriad Pro"/>
          <w:sz w:val="26"/>
          <w:szCs w:val="26"/>
        </w:rPr>
        <w:t>Передача разногласий, указанных в пункте 33 Правил</w:t>
      </w:r>
      <w:r>
        <w:rPr>
          <w:rFonts w:ascii="Myriad Pro" w:hAnsi="Myriad Pro"/>
          <w:sz w:val="26"/>
          <w:szCs w:val="26"/>
        </w:rPr>
        <w:t xml:space="preserve"> государственного регулирования № 1178</w:t>
      </w:r>
      <w:r w:rsidRPr="00192517">
        <w:rPr>
          <w:rFonts w:ascii="Myriad Pro" w:hAnsi="Myriad Pro"/>
          <w:sz w:val="26"/>
          <w:szCs w:val="26"/>
        </w:rPr>
        <w:t xml:space="preserve">, на рассмотрение Федеральной антимонопольной службе </w:t>
      </w:r>
      <w:r w:rsidRPr="00192517">
        <w:rPr>
          <w:rFonts w:ascii="Myriad Pro" w:hAnsi="Myriad Pro"/>
          <w:b/>
          <w:bCs/>
          <w:sz w:val="26"/>
          <w:szCs w:val="26"/>
        </w:rPr>
        <w:t>не препятствует обжалованию решения об установлении цен (тарифов) и (или) их предельных уровней в установленном порядке в суде</w:t>
      </w:r>
      <w:r w:rsidRPr="00192517">
        <w:rPr>
          <w:rFonts w:ascii="Myriad Pro" w:hAnsi="Myriad Pro"/>
          <w:sz w:val="26"/>
          <w:szCs w:val="26"/>
        </w:rPr>
        <w:t>.</w:t>
      </w:r>
    </w:p>
    <w:p w14:paraId="69DD8D85" w14:textId="77777777" w:rsidR="00192517" w:rsidRPr="00192517" w:rsidRDefault="00192517" w:rsidP="00192517">
      <w:pPr>
        <w:spacing w:line="360" w:lineRule="auto"/>
        <w:ind w:firstLine="567"/>
        <w:jc w:val="both"/>
        <w:rPr>
          <w:rFonts w:ascii="Myriad Pro" w:hAnsi="Myriad Pro"/>
          <w:sz w:val="26"/>
          <w:szCs w:val="26"/>
        </w:rPr>
      </w:pPr>
      <w:r w:rsidRPr="00192517">
        <w:rPr>
          <w:rFonts w:ascii="Myriad Pro" w:hAnsi="Myriad Pro"/>
          <w:b/>
          <w:bCs/>
          <w:sz w:val="26"/>
          <w:szCs w:val="26"/>
        </w:rPr>
        <w:t>В случае признания судом</w:t>
      </w:r>
      <w:r w:rsidRPr="00192517">
        <w:rPr>
          <w:rFonts w:ascii="Myriad Pro" w:hAnsi="Myriad Pro"/>
          <w:sz w:val="26"/>
          <w:szCs w:val="26"/>
        </w:rPr>
        <w:t xml:space="preserve"> в текущем периоде регулирования </w:t>
      </w:r>
      <w:r w:rsidRPr="00192517">
        <w:rPr>
          <w:rFonts w:ascii="Myriad Pro" w:hAnsi="Myriad Pro"/>
          <w:b/>
          <w:bCs/>
          <w:sz w:val="26"/>
          <w:szCs w:val="26"/>
        </w:rPr>
        <w:t>решения регулирующего органа</w:t>
      </w:r>
      <w:r w:rsidRPr="00192517">
        <w:rPr>
          <w:rFonts w:ascii="Myriad Pro" w:hAnsi="Myriad Pro"/>
          <w:sz w:val="26"/>
          <w:szCs w:val="26"/>
        </w:rPr>
        <w:t xml:space="preserve"> об установлении цен (тарифов) и (или) их предельных уровней, долгосрочных параметров регулирования в этом периоде регулирования </w:t>
      </w:r>
      <w:r w:rsidRPr="00192517">
        <w:rPr>
          <w:rFonts w:ascii="Myriad Pro" w:hAnsi="Myriad Pro"/>
          <w:b/>
          <w:bCs/>
          <w:sz w:val="26"/>
          <w:szCs w:val="26"/>
        </w:rPr>
        <w:t>не соответствующим нормативному правовому акту, имеющему большую юридическую силу</w:t>
      </w:r>
      <w:r w:rsidRPr="00192517">
        <w:rPr>
          <w:rFonts w:ascii="Myriad Pro" w:hAnsi="Myriad Pro"/>
          <w:sz w:val="26"/>
          <w:szCs w:val="26"/>
        </w:rPr>
        <w:t xml:space="preserve">, и недействующим полностью или в части, регулирующий орган во исполнение указанного судебного решения </w:t>
      </w:r>
      <w:r w:rsidRPr="00192517">
        <w:rPr>
          <w:rFonts w:ascii="Myriad Pro" w:hAnsi="Myriad Pro"/>
          <w:b/>
          <w:bCs/>
          <w:sz w:val="26"/>
          <w:szCs w:val="26"/>
        </w:rPr>
        <w:t>обязан в течение 20 рабочих дней со дня вступления в законную силу решения суда принять решение об установлении (пересмотре)</w:t>
      </w:r>
      <w:r w:rsidRPr="00192517">
        <w:rPr>
          <w:rFonts w:ascii="Myriad Pro" w:hAnsi="Myriad Pro"/>
          <w:sz w:val="26"/>
          <w:szCs w:val="26"/>
        </w:rPr>
        <w:t xml:space="preserve"> цен (тарифов) и (или) их предельных уровней, долгосрочных параметров регулирования, заменяющее решение, признанное недействующим полностью или в части.</w:t>
      </w:r>
    </w:p>
    <w:p w14:paraId="738B1F59" w14:textId="77777777" w:rsidR="00192517" w:rsidRPr="00192517" w:rsidRDefault="00192517" w:rsidP="00192517">
      <w:pPr>
        <w:spacing w:line="360" w:lineRule="auto"/>
        <w:ind w:firstLine="567"/>
        <w:jc w:val="both"/>
        <w:rPr>
          <w:rFonts w:ascii="Myriad Pro" w:hAnsi="Myriad Pro"/>
          <w:sz w:val="26"/>
          <w:szCs w:val="26"/>
        </w:rPr>
      </w:pPr>
      <w:r w:rsidRPr="00192517">
        <w:rPr>
          <w:rFonts w:ascii="Myriad Pro" w:hAnsi="Myriad Pro"/>
          <w:sz w:val="26"/>
          <w:szCs w:val="26"/>
        </w:rPr>
        <w:lastRenderedPageBreak/>
        <w:t xml:space="preserve">Указанное </w:t>
      </w:r>
      <w:r w:rsidRPr="00192517">
        <w:rPr>
          <w:rFonts w:ascii="Myriad Pro" w:hAnsi="Myriad Pro"/>
          <w:b/>
          <w:bCs/>
          <w:sz w:val="26"/>
          <w:szCs w:val="26"/>
        </w:rPr>
        <w:t>решение об установлении (пересмотре)</w:t>
      </w:r>
      <w:r w:rsidRPr="00192517">
        <w:rPr>
          <w:rFonts w:ascii="Myriad Pro" w:hAnsi="Myriad Pro"/>
          <w:sz w:val="26"/>
          <w:szCs w:val="26"/>
        </w:rPr>
        <w:t xml:space="preserve"> цен (тарифов) и (или) их предельных уровней, долгосрочных параметров регулирования, з</w:t>
      </w:r>
      <w:r w:rsidRPr="00192517">
        <w:rPr>
          <w:rFonts w:ascii="Myriad Pro" w:hAnsi="Myriad Pro"/>
          <w:b/>
          <w:bCs/>
          <w:sz w:val="26"/>
          <w:szCs w:val="26"/>
        </w:rPr>
        <w:t>аменяющее в текущем периоде регулирования решение</w:t>
      </w:r>
      <w:r w:rsidRPr="00192517">
        <w:rPr>
          <w:rFonts w:ascii="Myriad Pro" w:hAnsi="Myriad Pro"/>
          <w:sz w:val="26"/>
          <w:szCs w:val="26"/>
        </w:rPr>
        <w:t xml:space="preserve">, признанное недействующим полностью или в части, </w:t>
      </w:r>
      <w:r w:rsidRPr="00192517">
        <w:rPr>
          <w:rFonts w:ascii="Myriad Pro" w:hAnsi="Myriad Pro"/>
          <w:b/>
          <w:bCs/>
          <w:sz w:val="26"/>
          <w:szCs w:val="26"/>
        </w:rPr>
        <w:t>вступает в силу со дня отмены решения</w:t>
      </w:r>
      <w:r w:rsidRPr="00192517">
        <w:rPr>
          <w:rFonts w:ascii="Myriad Pro" w:hAnsi="Myriad Pro"/>
          <w:sz w:val="26"/>
          <w:szCs w:val="26"/>
        </w:rPr>
        <w:t>, признанного недействующим полностью или в части.</w:t>
      </w:r>
    </w:p>
    <w:p w14:paraId="77E38ED2" w14:textId="6FEB11EF" w:rsidR="00CC3554" w:rsidRDefault="00CC3554" w:rsidP="00D552A5">
      <w:pPr>
        <w:spacing w:line="360" w:lineRule="auto"/>
        <w:ind w:firstLine="567"/>
        <w:jc w:val="both"/>
        <w:rPr>
          <w:rFonts w:ascii="Myriad Pro" w:hAnsi="Myriad Pro"/>
          <w:sz w:val="26"/>
          <w:szCs w:val="26"/>
        </w:rPr>
      </w:pPr>
    </w:p>
    <w:p w14:paraId="55C1DAB8" w14:textId="77777777" w:rsidR="00CC3554" w:rsidRPr="00485B4B" w:rsidRDefault="00CC3554" w:rsidP="00CC3554">
      <w:pPr>
        <w:spacing w:line="360" w:lineRule="auto"/>
        <w:ind w:firstLine="567"/>
        <w:jc w:val="both"/>
        <w:rPr>
          <w:rFonts w:ascii="Myriad Pro" w:hAnsi="Myriad Pro"/>
          <w:sz w:val="26"/>
          <w:szCs w:val="26"/>
        </w:rPr>
      </w:pPr>
      <w:bookmarkStart w:id="31" w:name="_Hlk51940518"/>
      <w:r w:rsidRPr="00485B4B">
        <w:rPr>
          <w:rFonts w:ascii="Myriad Pro" w:hAnsi="Myriad Pro"/>
          <w:sz w:val="26"/>
          <w:szCs w:val="26"/>
        </w:rPr>
        <w:t>В соответствии с постановлением Правительства от 27.06.2013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 (далее – Положение о госконтроле № 543) в случае выявления нарушений должностными лицами органа государственного контроля (надзора) принимаются следующие меры:</w:t>
      </w:r>
    </w:p>
    <w:p w14:paraId="08F0A727" w14:textId="77777777" w:rsidR="00CC3554" w:rsidRPr="00485B4B" w:rsidRDefault="00CC3554" w:rsidP="00CC3554">
      <w:pPr>
        <w:spacing w:line="360" w:lineRule="auto"/>
        <w:ind w:firstLine="567"/>
        <w:jc w:val="both"/>
        <w:rPr>
          <w:rFonts w:ascii="Myriad Pro" w:hAnsi="Myriad Pro"/>
          <w:sz w:val="26"/>
          <w:szCs w:val="26"/>
        </w:rPr>
      </w:pPr>
      <w:r w:rsidRPr="00485B4B">
        <w:rPr>
          <w:rFonts w:ascii="Myriad Pro" w:hAnsi="Myriad Pro"/>
          <w:sz w:val="26"/>
          <w:szCs w:val="26"/>
        </w:rPr>
        <w:t>а) выдача предписаний об устранении выявленных нарушений, в том числе с указанием о необходимости обращения в уполномоченный орган власти для внесения соответствующих изменений в инвестиционную программу, в том числе на следующий период регулирования;</w:t>
      </w:r>
    </w:p>
    <w:p w14:paraId="134942A3" w14:textId="77777777" w:rsidR="00CC3554" w:rsidRPr="00485B4B" w:rsidRDefault="00CC3554" w:rsidP="00CC3554">
      <w:pPr>
        <w:spacing w:line="360" w:lineRule="auto"/>
        <w:ind w:firstLine="567"/>
        <w:jc w:val="both"/>
        <w:rPr>
          <w:rFonts w:ascii="Myriad Pro" w:hAnsi="Myriad Pro"/>
          <w:sz w:val="26"/>
          <w:szCs w:val="26"/>
        </w:rPr>
      </w:pPr>
      <w:r w:rsidRPr="00485B4B">
        <w:rPr>
          <w:rFonts w:ascii="Myriad Pro" w:hAnsi="Myriad Pro"/>
          <w:sz w:val="26"/>
          <w:szCs w:val="26"/>
        </w:rPr>
        <w:t>б) привлечение должностных и (или) юридических лиц, допустивших выявленные нарушения, к административной ответственности в порядке, установленном Кодексом Российской Федерации об административных правонарушениях;</w:t>
      </w:r>
    </w:p>
    <w:p w14:paraId="7C8E14EB" w14:textId="27764DC9" w:rsidR="00CC3554" w:rsidRPr="00485B4B" w:rsidRDefault="00CC3554" w:rsidP="00CC3554">
      <w:pPr>
        <w:spacing w:line="360" w:lineRule="auto"/>
        <w:ind w:firstLine="567"/>
        <w:jc w:val="both"/>
        <w:rPr>
          <w:rFonts w:ascii="Myriad Pro" w:hAnsi="Myriad Pro"/>
          <w:sz w:val="26"/>
          <w:szCs w:val="26"/>
        </w:rPr>
      </w:pPr>
      <w:r w:rsidRPr="00485B4B">
        <w:rPr>
          <w:rFonts w:ascii="Myriad Pro" w:hAnsi="Myriad Pro"/>
          <w:sz w:val="26"/>
          <w:szCs w:val="26"/>
        </w:rPr>
        <w:t xml:space="preserve">в) отмена решений органов исполнительной власти субъектов Российской Федерации в области государственного регулирования тарифов, принятых с превышением их полномочий в области государственного регулирования цен (тарифов) в сфере электроэнергетики и в сфере теплоснабжения, включая решения об утверждении предельного уровня цены на тепловую энергию (мощность), а также принятых ими с нарушением законодательства Российской Федерации решений об утверждении тарифов в сфере горячего водоснабжения, холодного водоснабжения и (или) водоотведения и принятых ими с нарушением законодательства Российской Федерации решений об установлении цен (тарифов) в области газоснабжения, государственное регулирование которых осуществляется в соответствии с Федеральным законом </w:t>
      </w:r>
      <w:r w:rsidR="00323D5E">
        <w:rPr>
          <w:rFonts w:ascii="Myriad Pro" w:hAnsi="Myriad Pro"/>
          <w:sz w:val="26"/>
          <w:szCs w:val="26"/>
        </w:rPr>
        <w:t>«</w:t>
      </w:r>
      <w:r w:rsidRPr="00485B4B">
        <w:rPr>
          <w:rFonts w:ascii="Myriad Pro" w:hAnsi="Myriad Pro"/>
          <w:sz w:val="26"/>
          <w:szCs w:val="26"/>
        </w:rPr>
        <w:t xml:space="preserve">О газоснабжении в </w:t>
      </w:r>
      <w:r w:rsidRPr="00485B4B">
        <w:rPr>
          <w:rFonts w:ascii="Myriad Pro" w:hAnsi="Myriad Pro"/>
          <w:sz w:val="26"/>
          <w:szCs w:val="26"/>
        </w:rPr>
        <w:lastRenderedPageBreak/>
        <w:t>Российской Федерации</w:t>
      </w:r>
      <w:r w:rsidR="00323D5E">
        <w:rPr>
          <w:rFonts w:ascii="Myriad Pro" w:hAnsi="Myriad Pro"/>
          <w:sz w:val="26"/>
          <w:szCs w:val="26"/>
        </w:rPr>
        <w:t>»</w:t>
      </w:r>
      <w:r w:rsidRPr="00485B4B">
        <w:rPr>
          <w:rFonts w:ascii="Myriad Pro" w:hAnsi="Myriad Pro"/>
          <w:sz w:val="26"/>
          <w:szCs w:val="26"/>
        </w:rPr>
        <w:t xml:space="preserve"> и иными нормативными правовыми актами Российской Федерации (при осуществлении федерального государственного контроля (надзора));</w:t>
      </w:r>
    </w:p>
    <w:p w14:paraId="71C573EE" w14:textId="77777777" w:rsidR="00CC3554" w:rsidRPr="00485B4B" w:rsidRDefault="00CC3554" w:rsidP="00CC3554">
      <w:pPr>
        <w:spacing w:line="360" w:lineRule="auto"/>
        <w:ind w:firstLine="567"/>
        <w:jc w:val="both"/>
        <w:rPr>
          <w:rFonts w:ascii="Myriad Pro" w:hAnsi="Myriad Pro"/>
          <w:sz w:val="26"/>
          <w:szCs w:val="26"/>
        </w:rPr>
      </w:pPr>
      <w:r w:rsidRPr="00485B4B">
        <w:rPr>
          <w:rFonts w:ascii="Myriad Pro" w:hAnsi="Myriad Pro"/>
          <w:sz w:val="26"/>
          <w:szCs w:val="26"/>
        </w:rPr>
        <w:t>г) отмена решений органов местного самоуправления поселений или городских округов, принятых с превышением переданных им полномочий по государственному регулированию тарифов на тепловую энергию либо противоречащих законодательству Российской Федерации в сфере теплоснабжения, а также решений, принятых в рамках реализации полномочий, переданных им в соответствии с частью 2 статьи 5 Федерального закона «О водоснабжении и водоотведении», если такие решения противоречат законодательству Российской Федерации (при осуществлении регионального государственного контроля (надзора));</w:t>
      </w:r>
    </w:p>
    <w:p w14:paraId="3EFD5557" w14:textId="77777777" w:rsidR="00CC3554" w:rsidRPr="00485B4B" w:rsidRDefault="00CC3554" w:rsidP="00CC3554">
      <w:pPr>
        <w:spacing w:line="360" w:lineRule="auto"/>
        <w:ind w:firstLine="567"/>
        <w:jc w:val="both"/>
        <w:rPr>
          <w:rFonts w:ascii="Myriad Pro" w:hAnsi="Myriad Pro"/>
          <w:sz w:val="26"/>
          <w:szCs w:val="26"/>
        </w:rPr>
      </w:pPr>
      <w:r w:rsidRPr="00485B4B">
        <w:rPr>
          <w:rFonts w:ascii="Myriad Pro" w:hAnsi="Myriad Pro"/>
          <w:sz w:val="26"/>
          <w:szCs w:val="26"/>
        </w:rPr>
        <w:t>д) пересмотр регулируемых государством цен (тарифов, надбавок), а также предельного уровня цены на тепловую энергию (мощность) в порядке, предусмотренном законодательством Российской Федерации.</w:t>
      </w:r>
    </w:p>
    <w:p w14:paraId="17BFC964" w14:textId="77777777" w:rsidR="00CC3554" w:rsidRPr="00485B4B" w:rsidRDefault="00CC3554" w:rsidP="00CC3554">
      <w:pPr>
        <w:spacing w:line="360" w:lineRule="auto"/>
        <w:ind w:firstLine="567"/>
        <w:jc w:val="both"/>
        <w:rPr>
          <w:rFonts w:ascii="Myriad Pro" w:hAnsi="Myriad Pro"/>
          <w:sz w:val="26"/>
          <w:szCs w:val="26"/>
        </w:rPr>
      </w:pPr>
      <w:r w:rsidRPr="00485B4B">
        <w:rPr>
          <w:rFonts w:ascii="Myriad Pro" w:hAnsi="Myriad Pro"/>
          <w:sz w:val="26"/>
          <w:szCs w:val="26"/>
        </w:rPr>
        <w:t>Положением о Федеральной антимонопольной службе, утвержденным постановлением Правительства Российской Федерации от 30.06.2004 № 331 (далее – Положение № 331) предписания ФАС России обязательны для исполнения юридическими и физическими лицами, федеральными органами исполнительной власти, органами исполнительной власти субъектов Российской Федерации и органами местного самоуправления в случаях, предусмотренных законодательством об электроэнергетике, законодательством о государственном регулировании тарифов и законодательством о естественных монополиях.</w:t>
      </w:r>
    </w:p>
    <w:p w14:paraId="5001CA5E" w14:textId="77777777" w:rsidR="00CC3554" w:rsidRPr="00485B4B" w:rsidRDefault="00CC3554" w:rsidP="00CC3554">
      <w:pPr>
        <w:spacing w:line="360" w:lineRule="auto"/>
        <w:ind w:firstLine="567"/>
        <w:jc w:val="both"/>
        <w:rPr>
          <w:rFonts w:ascii="Myriad Pro" w:hAnsi="Myriad Pro"/>
          <w:sz w:val="26"/>
          <w:szCs w:val="26"/>
        </w:rPr>
      </w:pPr>
      <w:bookmarkStart w:id="32" w:name="_Hlk51940556"/>
      <w:bookmarkEnd w:id="31"/>
      <w:r w:rsidRPr="00485B4B">
        <w:rPr>
          <w:rFonts w:ascii="Myriad Pro" w:hAnsi="Myriad Pro"/>
          <w:sz w:val="26"/>
          <w:szCs w:val="26"/>
        </w:rPr>
        <w:t xml:space="preserve">Постановлением Правительства РФ от 30.04.2018 № 533 «Об утверждении Правил рассмотрения (урегулирования) споров и разногласий, связанных с установлением и (или) применением цен (тарифов), о внесении изменений в постановление Правительства Российской Федерации от 9 января 2009 г. № 14 и признании утратившими силу некоторых актов Правительства Российской Федерации» (далее – Правила № 533)  установлен порядок и сроки рассмотрения (урегулирования) споров и разногласий, связанных с установлением и (или) применением цен (тарифов) в электроэнергетики, в том числе разногласия, </w:t>
      </w:r>
      <w:r w:rsidRPr="00485B4B">
        <w:rPr>
          <w:rFonts w:ascii="Myriad Pro" w:hAnsi="Myriad Pro"/>
          <w:sz w:val="26"/>
          <w:szCs w:val="26"/>
        </w:rPr>
        <w:lastRenderedPageBreak/>
        <w:t xml:space="preserve">возникающие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 и потребителями в отношении регулируемых цен (тарифов) в электроэнергетике. </w:t>
      </w:r>
    </w:p>
    <w:p w14:paraId="6FBD6192" w14:textId="77777777" w:rsidR="00CC3554" w:rsidRPr="00485B4B" w:rsidRDefault="00CC3554" w:rsidP="00CC3554">
      <w:pPr>
        <w:spacing w:line="360" w:lineRule="auto"/>
        <w:ind w:firstLine="567"/>
        <w:jc w:val="both"/>
        <w:rPr>
          <w:rFonts w:ascii="Myriad Pro" w:hAnsi="Myriad Pro"/>
          <w:sz w:val="26"/>
          <w:szCs w:val="26"/>
        </w:rPr>
      </w:pPr>
      <w:r w:rsidRPr="00485B4B">
        <w:rPr>
          <w:rFonts w:ascii="Myriad Pro" w:hAnsi="Myriad Pro"/>
          <w:sz w:val="26"/>
          <w:szCs w:val="26"/>
        </w:rPr>
        <w:t xml:space="preserve">В соответствии с пунктом 3 Правил № 533 </w:t>
      </w:r>
      <w:r w:rsidRPr="00192517">
        <w:rPr>
          <w:rFonts w:ascii="Myriad Pro" w:hAnsi="Myriad Pro"/>
          <w:b/>
          <w:bCs/>
          <w:sz w:val="26"/>
          <w:szCs w:val="26"/>
        </w:rPr>
        <w:t>основанием для рассмотрения спора является заявление о рассмотрении спора</w:t>
      </w:r>
      <w:r w:rsidRPr="00485B4B">
        <w:rPr>
          <w:rFonts w:ascii="Myriad Pro" w:hAnsi="Myriad Pro"/>
          <w:sz w:val="26"/>
          <w:szCs w:val="26"/>
        </w:rPr>
        <w:t xml:space="preserve">, поданное в федеральный антимонопольный орган в бумажной форме или в форме электронного документа и подписанное заявителем либо уполномоченным им на это лицом (далее - заявление) </w:t>
      </w:r>
      <w:r w:rsidRPr="00192517">
        <w:rPr>
          <w:rFonts w:ascii="Myriad Pro" w:hAnsi="Myriad Pro"/>
          <w:b/>
          <w:bCs/>
          <w:sz w:val="26"/>
          <w:szCs w:val="26"/>
        </w:rPr>
        <w:t>в течение 3 месяцев со дня, когда лицо, подающее заявление, узнало или должно было узнать о нарушении своих прав</w:t>
      </w:r>
      <w:r w:rsidRPr="00485B4B">
        <w:rPr>
          <w:rFonts w:ascii="Myriad Pro" w:hAnsi="Myriad Pro"/>
          <w:sz w:val="26"/>
          <w:szCs w:val="26"/>
        </w:rPr>
        <w:t>.</w:t>
      </w:r>
    </w:p>
    <w:bookmarkEnd w:id="32"/>
    <w:p w14:paraId="4F550DAE" w14:textId="01A91D12" w:rsidR="00CC3554" w:rsidRDefault="00607BB6" w:rsidP="00607BB6">
      <w:pPr>
        <w:spacing w:line="360" w:lineRule="auto"/>
        <w:ind w:firstLine="567"/>
        <w:jc w:val="both"/>
        <w:rPr>
          <w:rFonts w:ascii="Myriad Pro" w:hAnsi="Myriad Pro"/>
          <w:sz w:val="26"/>
          <w:szCs w:val="26"/>
        </w:rPr>
      </w:pPr>
      <w:r>
        <w:rPr>
          <w:rFonts w:ascii="Myriad Pro" w:hAnsi="Myriad Pro"/>
          <w:sz w:val="26"/>
          <w:szCs w:val="26"/>
        </w:rPr>
        <w:t xml:space="preserve">Правилами </w:t>
      </w:r>
      <w:r w:rsidRPr="00607BB6">
        <w:rPr>
          <w:rFonts w:ascii="Myriad Pro" w:hAnsi="Myriad Pro"/>
          <w:sz w:val="26"/>
          <w:szCs w:val="26"/>
        </w:rPr>
        <w:t xml:space="preserve">отмены решений органов исполнительной власти субъектов </w:t>
      </w:r>
      <w:r>
        <w:rPr>
          <w:rFonts w:ascii="Myriad Pro" w:hAnsi="Myriad Pro"/>
          <w:sz w:val="26"/>
          <w:szCs w:val="26"/>
        </w:rPr>
        <w:t>Р</w:t>
      </w:r>
      <w:r w:rsidRPr="00607BB6">
        <w:rPr>
          <w:rFonts w:ascii="Myriad Pro" w:hAnsi="Myriad Pro"/>
          <w:sz w:val="26"/>
          <w:szCs w:val="26"/>
        </w:rPr>
        <w:t xml:space="preserve">оссийской </w:t>
      </w:r>
      <w:r>
        <w:rPr>
          <w:rFonts w:ascii="Myriad Pro" w:hAnsi="Myriad Pro"/>
          <w:sz w:val="26"/>
          <w:szCs w:val="26"/>
        </w:rPr>
        <w:t>Ф</w:t>
      </w:r>
      <w:r w:rsidRPr="00607BB6">
        <w:rPr>
          <w:rFonts w:ascii="Myriad Pro" w:hAnsi="Myriad Pro"/>
          <w:sz w:val="26"/>
          <w:szCs w:val="26"/>
        </w:rPr>
        <w:t>едерации в области государственного регулирования тарифов, а также решений органов местного самоуправления поселений или городских округов, принятых во исполнение переданных им полномочий по государственному регулированию тарифов на тепловую энергию, в сфере водоснабжения и водоотведения</w:t>
      </w:r>
      <w:r>
        <w:rPr>
          <w:rFonts w:ascii="Myriad Pro" w:hAnsi="Myriad Pro"/>
          <w:sz w:val="26"/>
          <w:szCs w:val="26"/>
        </w:rPr>
        <w:t xml:space="preserve">, утвержденными Постановлением Правительства РФ от 03.03.2004 № 123 </w:t>
      </w:r>
      <w:r w:rsidRPr="00607BB6">
        <w:rPr>
          <w:rFonts w:ascii="Myriad Pro" w:hAnsi="Myriad Pro"/>
          <w:sz w:val="26"/>
          <w:szCs w:val="26"/>
        </w:rPr>
        <w:t xml:space="preserve">(далее </w:t>
      </w:r>
      <w:r>
        <w:rPr>
          <w:rFonts w:ascii="Myriad Pro" w:hAnsi="Myriad Pro"/>
          <w:sz w:val="26"/>
          <w:szCs w:val="26"/>
        </w:rPr>
        <w:t>–</w:t>
      </w:r>
      <w:r w:rsidRPr="00607BB6">
        <w:rPr>
          <w:rFonts w:ascii="Myriad Pro" w:hAnsi="Myriad Pro"/>
          <w:sz w:val="26"/>
          <w:szCs w:val="26"/>
        </w:rPr>
        <w:t xml:space="preserve"> </w:t>
      </w:r>
      <w:r>
        <w:rPr>
          <w:rFonts w:ascii="Myriad Pro" w:hAnsi="Myriad Pro"/>
          <w:sz w:val="26"/>
          <w:szCs w:val="26"/>
        </w:rPr>
        <w:t>Правила № 123</w:t>
      </w:r>
      <w:r w:rsidRPr="00607BB6">
        <w:rPr>
          <w:rFonts w:ascii="Myriad Pro" w:hAnsi="Myriad Pro"/>
          <w:sz w:val="26"/>
          <w:szCs w:val="26"/>
        </w:rPr>
        <w:t>)</w:t>
      </w:r>
      <w:r>
        <w:rPr>
          <w:rFonts w:ascii="Myriad Pro" w:hAnsi="Myriad Pro"/>
          <w:sz w:val="26"/>
          <w:szCs w:val="26"/>
        </w:rPr>
        <w:t xml:space="preserve">, определен </w:t>
      </w:r>
      <w:r w:rsidRPr="00607BB6">
        <w:rPr>
          <w:rFonts w:ascii="Myriad Pro" w:hAnsi="Myriad Pro"/>
          <w:sz w:val="26"/>
          <w:szCs w:val="26"/>
        </w:rPr>
        <w:t xml:space="preserve">порядок отмены решений органов исполнительной власти субъектов Российской Федерации в области государственного регулирования тарифов, </w:t>
      </w:r>
      <w:r w:rsidRPr="00607BB6">
        <w:rPr>
          <w:rFonts w:ascii="Myriad Pro" w:hAnsi="Myriad Pro"/>
          <w:b/>
          <w:bCs/>
          <w:sz w:val="26"/>
          <w:szCs w:val="26"/>
        </w:rPr>
        <w:t>принятых с превышением полномочий, установленных нормативными правовыми актами в сфере ценообразования в области электроэнергетики</w:t>
      </w:r>
      <w:r w:rsidRPr="00607BB6">
        <w:rPr>
          <w:rFonts w:ascii="Myriad Pro" w:hAnsi="Myriad Pro"/>
          <w:sz w:val="26"/>
          <w:szCs w:val="26"/>
        </w:rPr>
        <w:t xml:space="preserve">, принятых ими </w:t>
      </w:r>
      <w:r w:rsidRPr="00607BB6">
        <w:rPr>
          <w:rFonts w:ascii="Myriad Pro" w:hAnsi="Myriad Pro"/>
          <w:b/>
          <w:bCs/>
          <w:sz w:val="26"/>
          <w:szCs w:val="26"/>
        </w:rPr>
        <w:t>с нарушением законодательства Российской Федерации</w:t>
      </w:r>
      <w:r>
        <w:rPr>
          <w:rFonts w:ascii="Myriad Pro" w:hAnsi="Myriad Pro"/>
          <w:sz w:val="26"/>
          <w:szCs w:val="26"/>
        </w:rPr>
        <w:t>.</w:t>
      </w:r>
    </w:p>
    <w:p w14:paraId="3ED4D95A" w14:textId="54B52527" w:rsidR="00607BB6" w:rsidRDefault="00607BB6" w:rsidP="00607BB6">
      <w:pPr>
        <w:spacing w:line="360" w:lineRule="auto"/>
        <w:ind w:firstLine="567"/>
        <w:jc w:val="both"/>
        <w:rPr>
          <w:rFonts w:ascii="Myriad Pro" w:hAnsi="Myriad Pro"/>
          <w:sz w:val="26"/>
          <w:szCs w:val="26"/>
        </w:rPr>
      </w:pPr>
      <w:r>
        <w:rPr>
          <w:rFonts w:ascii="Myriad Pro" w:hAnsi="Myriad Pro"/>
          <w:sz w:val="26"/>
          <w:szCs w:val="26"/>
        </w:rPr>
        <w:t>В соответствии с пунктом 2 Правил № 123 о</w:t>
      </w:r>
      <w:r w:rsidRPr="00607BB6">
        <w:rPr>
          <w:rFonts w:ascii="Myriad Pro" w:hAnsi="Myriad Pro"/>
          <w:sz w:val="26"/>
          <w:szCs w:val="26"/>
        </w:rPr>
        <w:t>снованием для рассмотрения вопроса об отмене решения является заявление заинтересованного лица</w:t>
      </w:r>
      <w:r>
        <w:rPr>
          <w:rFonts w:ascii="Myriad Pro" w:hAnsi="Myriad Pro"/>
          <w:sz w:val="26"/>
          <w:szCs w:val="26"/>
        </w:rPr>
        <w:t xml:space="preserve">. </w:t>
      </w:r>
      <w:r w:rsidRPr="00607BB6">
        <w:rPr>
          <w:rFonts w:ascii="Myriad Pro" w:hAnsi="Myriad Pro"/>
          <w:sz w:val="26"/>
          <w:szCs w:val="26"/>
        </w:rPr>
        <w:t>Заявление подается в письменной форме с приложением необходимых документов (подлинника или копии)</w:t>
      </w:r>
      <w:r>
        <w:rPr>
          <w:rFonts w:ascii="Myriad Pro" w:hAnsi="Myriad Pro"/>
          <w:sz w:val="26"/>
          <w:szCs w:val="26"/>
        </w:rPr>
        <w:t xml:space="preserve"> (пункт 3 Правил № 123).</w:t>
      </w:r>
    </w:p>
    <w:p w14:paraId="445F1C6A" w14:textId="7F39AE25" w:rsidR="00607BB6" w:rsidRPr="00607BB6" w:rsidRDefault="00607BB6" w:rsidP="00607BB6">
      <w:pPr>
        <w:spacing w:line="360" w:lineRule="auto"/>
        <w:ind w:firstLine="567"/>
        <w:jc w:val="both"/>
        <w:rPr>
          <w:rFonts w:ascii="Myriad Pro" w:hAnsi="Myriad Pro"/>
          <w:sz w:val="26"/>
          <w:szCs w:val="26"/>
        </w:rPr>
      </w:pPr>
      <w:r w:rsidRPr="00607BB6">
        <w:rPr>
          <w:rFonts w:ascii="Myriad Pro" w:hAnsi="Myriad Pro"/>
          <w:sz w:val="26"/>
          <w:szCs w:val="26"/>
        </w:rPr>
        <w:t xml:space="preserve">Решение федерального органа исполнительной власти в области государственного регулирования тарифов (органа исполнительной власти субъекта Российской Федерации в области государственного регулирования тарифов) об отмене решения должно содержать основание и дату отмены решения, срок принятия органами, решения которых отменяются, новых решений </w:t>
      </w:r>
      <w:r w:rsidRPr="00607BB6">
        <w:rPr>
          <w:rFonts w:ascii="Myriad Pro" w:hAnsi="Myriad Pro"/>
          <w:sz w:val="26"/>
          <w:szCs w:val="26"/>
        </w:rPr>
        <w:lastRenderedPageBreak/>
        <w:t xml:space="preserve">об установлении тарифов, а также </w:t>
      </w:r>
      <w:r w:rsidRPr="00607BB6">
        <w:rPr>
          <w:rFonts w:ascii="Myriad Pro" w:hAnsi="Myriad Pro"/>
          <w:b/>
          <w:bCs/>
          <w:sz w:val="26"/>
          <w:szCs w:val="26"/>
        </w:rPr>
        <w:t xml:space="preserve">требования по расчету тарифов в соответствии с нормативными правовыми актами в области регулирования тарифов в электроэнергетике </w:t>
      </w:r>
      <w:r w:rsidRPr="00607BB6">
        <w:rPr>
          <w:rFonts w:ascii="Myriad Pro" w:hAnsi="Myriad Pro"/>
          <w:sz w:val="26"/>
          <w:szCs w:val="26"/>
        </w:rPr>
        <w:t>(пункт 11 Правил № 123).</w:t>
      </w:r>
    </w:p>
    <w:p w14:paraId="44884104" w14:textId="77777777" w:rsidR="00607BB6" w:rsidRDefault="00607BB6" w:rsidP="00607BB6">
      <w:pPr>
        <w:spacing w:line="360" w:lineRule="auto"/>
        <w:ind w:firstLine="709"/>
        <w:jc w:val="both"/>
        <w:rPr>
          <w:rFonts w:ascii="Myriad Pro" w:hAnsi="Myriad Pro"/>
          <w:sz w:val="26"/>
          <w:szCs w:val="26"/>
        </w:rPr>
      </w:pPr>
      <w:bookmarkStart w:id="33" w:name="_Hlk51940656"/>
      <w:r>
        <w:rPr>
          <w:rFonts w:ascii="Myriad Pro" w:hAnsi="Myriad Pro"/>
          <w:sz w:val="26"/>
          <w:szCs w:val="26"/>
        </w:rPr>
        <w:t xml:space="preserve">Приказом ФАС России от 21.08.2020 № 769/20 утвержден </w:t>
      </w:r>
      <w:r w:rsidRPr="004542CA">
        <w:rPr>
          <w:rFonts w:ascii="Myriad Pro" w:hAnsi="Myriad Pro"/>
          <w:sz w:val="26"/>
          <w:szCs w:val="26"/>
        </w:rPr>
        <w:t>Административн</w:t>
      </w:r>
      <w:r>
        <w:rPr>
          <w:rFonts w:ascii="Myriad Pro" w:hAnsi="Myriad Pro"/>
          <w:sz w:val="26"/>
          <w:szCs w:val="26"/>
        </w:rPr>
        <w:t>ый</w:t>
      </w:r>
      <w:r w:rsidRPr="004542CA">
        <w:rPr>
          <w:rFonts w:ascii="Myriad Pro" w:hAnsi="Myriad Pro"/>
          <w:sz w:val="26"/>
          <w:szCs w:val="26"/>
        </w:rPr>
        <w:t xml:space="preserve"> регламент Федеральной</w:t>
      </w:r>
      <w:r>
        <w:rPr>
          <w:rFonts w:ascii="Myriad Pro" w:hAnsi="Myriad Pro"/>
          <w:sz w:val="26"/>
          <w:szCs w:val="26"/>
        </w:rPr>
        <w:t xml:space="preserve"> </w:t>
      </w:r>
      <w:r w:rsidRPr="004542CA">
        <w:rPr>
          <w:rFonts w:ascii="Myriad Pro" w:hAnsi="Myriad Pro"/>
          <w:sz w:val="26"/>
          <w:szCs w:val="26"/>
        </w:rPr>
        <w:t>антимонопольной службы по систематическому наблюдению за</w:t>
      </w:r>
      <w:r>
        <w:rPr>
          <w:rFonts w:ascii="Myriad Pro" w:hAnsi="Myriad Pro"/>
          <w:sz w:val="26"/>
          <w:szCs w:val="26"/>
        </w:rPr>
        <w:t xml:space="preserve"> </w:t>
      </w:r>
      <w:r w:rsidRPr="004542CA">
        <w:rPr>
          <w:rFonts w:ascii="Myriad Pro" w:hAnsi="Myriad Pro"/>
          <w:sz w:val="26"/>
          <w:szCs w:val="26"/>
        </w:rPr>
        <w:t>исполнением обязательных требований при осуществлении деятельности</w:t>
      </w:r>
      <w:r>
        <w:rPr>
          <w:rFonts w:ascii="Myriad Pro" w:hAnsi="Myriad Pro"/>
          <w:sz w:val="26"/>
          <w:szCs w:val="26"/>
        </w:rPr>
        <w:t xml:space="preserve"> </w:t>
      </w:r>
      <w:r w:rsidRPr="004542CA">
        <w:rPr>
          <w:rFonts w:ascii="Myriad Pro" w:hAnsi="Myriad Pro"/>
          <w:sz w:val="26"/>
          <w:szCs w:val="26"/>
        </w:rPr>
        <w:t>юридическими лицами, индивидуальными предпринимателями или при</w:t>
      </w:r>
      <w:r>
        <w:rPr>
          <w:rFonts w:ascii="Myriad Pro" w:hAnsi="Myriad Pro"/>
          <w:sz w:val="26"/>
          <w:szCs w:val="26"/>
        </w:rPr>
        <w:t xml:space="preserve"> </w:t>
      </w:r>
      <w:r w:rsidRPr="004542CA">
        <w:rPr>
          <w:rFonts w:ascii="Myriad Pro" w:hAnsi="Myriad Pro"/>
          <w:sz w:val="26"/>
          <w:szCs w:val="26"/>
        </w:rPr>
        <w:t>исполнении полномочий органами исполнительной власти субъектов</w:t>
      </w:r>
      <w:r>
        <w:rPr>
          <w:rFonts w:ascii="Myriad Pro" w:hAnsi="Myriad Pro"/>
          <w:sz w:val="26"/>
          <w:szCs w:val="26"/>
        </w:rPr>
        <w:t xml:space="preserve"> </w:t>
      </w:r>
      <w:r w:rsidRPr="004542CA">
        <w:rPr>
          <w:rFonts w:ascii="Myriad Pro" w:hAnsi="Myriad Pro"/>
          <w:sz w:val="26"/>
          <w:szCs w:val="26"/>
        </w:rPr>
        <w:t>Российской Федерации в области государственного регулирования цен</w:t>
      </w:r>
      <w:r>
        <w:rPr>
          <w:rFonts w:ascii="Myriad Pro" w:hAnsi="Myriad Pro"/>
          <w:sz w:val="26"/>
          <w:szCs w:val="26"/>
        </w:rPr>
        <w:t xml:space="preserve"> </w:t>
      </w:r>
      <w:r w:rsidRPr="004542CA">
        <w:rPr>
          <w:rFonts w:ascii="Myriad Pro" w:hAnsi="Myriad Pro"/>
          <w:sz w:val="26"/>
          <w:szCs w:val="26"/>
        </w:rPr>
        <w:t>(тарифов, надбавок) в сфере электроэнергетики</w:t>
      </w:r>
      <w:r>
        <w:rPr>
          <w:rFonts w:ascii="Myriad Pro" w:hAnsi="Myriad Pro"/>
          <w:sz w:val="26"/>
          <w:szCs w:val="26"/>
        </w:rPr>
        <w:t xml:space="preserve"> (далее -Регламент по контролю). Регламент по контролю принят взамен приказа ФСТ России от 26.01.2012 № 23-э, в части осуществления контроля в сфере электроэнергетике. </w:t>
      </w:r>
    </w:p>
    <w:p w14:paraId="3A33183C" w14:textId="77777777" w:rsidR="00607BB6" w:rsidRDefault="00607BB6" w:rsidP="00607BB6">
      <w:pPr>
        <w:spacing w:line="360" w:lineRule="auto"/>
        <w:ind w:firstLine="709"/>
        <w:jc w:val="both"/>
        <w:rPr>
          <w:rFonts w:ascii="Myriad Pro" w:hAnsi="Myriad Pro"/>
          <w:sz w:val="26"/>
          <w:szCs w:val="26"/>
        </w:rPr>
      </w:pPr>
      <w:r>
        <w:rPr>
          <w:rFonts w:ascii="Myriad Pro" w:hAnsi="Myriad Pro"/>
          <w:sz w:val="26"/>
          <w:szCs w:val="26"/>
        </w:rPr>
        <w:t>Регламентом по контролю определены</w:t>
      </w:r>
      <w:r w:rsidRPr="004542CA">
        <w:rPr>
          <w:rFonts w:ascii="Myriad Pro" w:hAnsi="Myriad Pro"/>
          <w:sz w:val="26"/>
          <w:szCs w:val="26"/>
        </w:rPr>
        <w:t xml:space="preserve"> сроки и последовательность административных процедур (действий), предпринимаемых Федеральной антимонопольной службой в процессе осуществления государственного контроля (надзора) при проведении систематического наблюдения</w:t>
      </w:r>
      <w:r>
        <w:rPr>
          <w:rFonts w:ascii="Myriad Pro" w:hAnsi="Myriad Pro"/>
          <w:sz w:val="26"/>
          <w:szCs w:val="26"/>
        </w:rPr>
        <w:t xml:space="preserve"> </w:t>
      </w:r>
      <w:r w:rsidRPr="004542CA">
        <w:rPr>
          <w:rFonts w:ascii="Myriad Pro" w:hAnsi="Myriad Pro"/>
          <w:sz w:val="26"/>
          <w:szCs w:val="26"/>
        </w:rPr>
        <w:t>за</w:t>
      </w:r>
      <w:r>
        <w:rPr>
          <w:rFonts w:ascii="Myriad Pro" w:hAnsi="Myriad Pro"/>
          <w:sz w:val="26"/>
          <w:szCs w:val="26"/>
        </w:rPr>
        <w:t xml:space="preserve"> </w:t>
      </w:r>
      <w:r w:rsidRPr="004542CA">
        <w:rPr>
          <w:rFonts w:ascii="Myriad Pro" w:hAnsi="Myriad Pro"/>
          <w:sz w:val="26"/>
          <w:szCs w:val="26"/>
        </w:rPr>
        <w:t>исполнением обязательных требований при осуществлении деятельности</w:t>
      </w:r>
      <w:r>
        <w:rPr>
          <w:rFonts w:ascii="Myriad Pro" w:hAnsi="Myriad Pro"/>
          <w:sz w:val="26"/>
          <w:szCs w:val="26"/>
        </w:rPr>
        <w:t xml:space="preserve"> </w:t>
      </w:r>
      <w:r w:rsidRPr="004542CA">
        <w:rPr>
          <w:rFonts w:ascii="Myriad Pro" w:hAnsi="Myriad Pro"/>
          <w:sz w:val="26"/>
          <w:szCs w:val="26"/>
        </w:rPr>
        <w:t>в области государственного регулирования цен</w:t>
      </w:r>
      <w:r>
        <w:rPr>
          <w:rFonts w:ascii="Myriad Pro" w:hAnsi="Myriad Pro"/>
          <w:sz w:val="26"/>
          <w:szCs w:val="26"/>
        </w:rPr>
        <w:t xml:space="preserve"> </w:t>
      </w:r>
      <w:r w:rsidRPr="004542CA">
        <w:rPr>
          <w:rFonts w:ascii="Myriad Pro" w:hAnsi="Myriad Pro"/>
          <w:sz w:val="26"/>
          <w:szCs w:val="26"/>
        </w:rPr>
        <w:t>(тарифов, надбавок) в сфере электроэнергетики</w:t>
      </w:r>
      <w:r>
        <w:rPr>
          <w:rFonts w:ascii="Myriad Pro" w:hAnsi="Myriad Pro"/>
          <w:sz w:val="26"/>
          <w:szCs w:val="26"/>
        </w:rPr>
        <w:t xml:space="preserve">. Регламент по контролю предусматривает </w:t>
      </w:r>
      <w:r w:rsidRPr="008E2395">
        <w:rPr>
          <w:rFonts w:ascii="Myriad Pro" w:hAnsi="Myriad Pro"/>
          <w:i/>
          <w:iCs/>
          <w:sz w:val="26"/>
          <w:szCs w:val="26"/>
        </w:rPr>
        <w:t xml:space="preserve">исполнение </w:t>
      </w:r>
      <w:r>
        <w:rPr>
          <w:rFonts w:ascii="Myriad Pro" w:hAnsi="Myriad Pro"/>
          <w:i/>
          <w:iCs/>
          <w:sz w:val="26"/>
          <w:szCs w:val="26"/>
        </w:rPr>
        <w:t xml:space="preserve">государственной </w:t>
      </w:r>
      <w:r w:rsidRPr="008E2395">
        <w:rPr>
          <w:rFonts w:ascii="Myriad Pro" w:hAnsi="Myriad Pro"/>
          <w:i/>
          <w:iCs/>
          <w:sz w:val="26"/>
          <w:szCs w:val="26"/>
        </w:rPr>
        <w:t>функци</w:t>
      </w:r>
      <w:r>
        <w:rPr>
          <w:rFonts w:ascii="Myriad Pro" w:hAnsi="Myriad Pro"/>
          <w:i/>
          <w:iCs/>
          <w:sz w:val="26"/>
          <w:szCs w:val="26"/>
        </w:rPr>
        <w:t>и только</w:t>
      </w:r>
      <w:r w:rsidRPr="008E2395">
        <w:rPr>
          <w:rFonts w:ascii="Myriad Pro" w:hAnsi="Myriad Pro"/>
          <w:i/>
          <w:iCs/>
          <w:sz w:val="26"/>
          <w:szCs w:val="26"/>
        </w:rPr>
        <w:t xml:space="preserve"> сотрудниками Центрального Аппарата ФАС России</w:t>
      </w:r>
      <w:r>
        <w:rPr>
          <w:rFonts w:ascii="Myriad Pro" w:hAnsi="Myriad Pro"/>
          <w:sz w:val="26"/>
          <w:szCs w:val="26"/>
        </w:rPr>
        <w:t xml:space="preserve">. </w:t>
      </w:r>
    </w:p>
    <w:p w14:paraId="55359135" w14:textId="77777777" w:rsidR="00607BB6" w:rsidRPr="00607BB6" w:rsidRDefault="00607BB6" w:rsidP="00607BB6">
      <w:pPr>
        <w:pStyle w:val="27"/>
        <w:shd w:val="clear" w:color="auto" w:fill="auto"/>
        <w:tabs>
          <w:tab w:val="left" w:pos="1198"/>
        </w:tabs>
        <w:spacing w:line="360" w:lineRule="auto"/>
        <w:ind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 xml:space="preserve">Предметом государственного контроля (надзора) является, в том числе, </w:t>
      </w:r>
      <w:r w:rsidRPr="00607BB6">
        <w:rPr>
          <w:rFonts w:ascii="Myriad Pro" w:eastAsiaTheme="minorHAnsi" w:hAnsi="Myriad Pro" w:cstheme="minorBidi"/>
          <w:b/>
          <w:bCs/>
          <w:sz w:val="26"/>
          <w:szCs w:val="26"/>
        </w:rPr>
        <w:t>соблюдение органами исполнительной власти субъектов Российской Федерации в области государственного регулирования цен (тарифов, надбавок),</w:t>
      </w:r>
      <w:r w:rsidRPr="00607BB6">
        <w:rPr>
          <w:rFonts w:ascii="Myriad Pro" w:eastAsiaTheme="minorHAnsi" w:hAnsi="Myriad Pro" w:cstheme="minorBidi"/>
          <w:sz w:val="26"/>
          <w:szCs w:val="26"/>
        </w:rPr>
        <w:t xml:space="preserve"> юридическими лицами, индивидуальными предпринимателями в процессе осуществления деятельности </w:t>
      </w:r>
      <w:r w:rsidRPr="00607BB6">
        <w:rPr>
          <w:rFonts w:ascii="Myriad Pro" w:eastAsiaTheme="minorHAnsi" w:hAnsi="Myriad Pro" w:cstheme="minorBidi"/>
          <w:b/>
          <w:bCs/>
          <w:sz w:val="26"/>
          <w:szCs w:val="26"/>
        </w:rPr>
        <w:t>требований, установленных Федеральным законом от 26.03.2003 № 35-ФЗ «Об электроэнергетике», другими федеральными законами и иными нормативными правовыми актами Российской Федерации, к установлению и (или) применению цен (тарифов) в сфере электроэнергетики</w:t>
      </w:r>
      <w:r w:rsidRPr="00607BB6">
        <w:rPr>
          <w:rFonts w:ascii="Myriad Pro" w:eastAsiaTheme="minorHAnsi" w:hAnsi="Myriad Pro" w:cstheme="minorBidi"/>
          <w:sz w:val="26"/>
          <w:szCs w:val="26"/>
        </w:rPr>
        <w:t xml:space="preserve">, в части определения достоверности, </w:t>
      </w:r>
      <w:r w:rsidRPr="00607BB6">
        <w:rPr>
          <w:rFonts w:ascii="Myriad Pro" w:eastAsiaTheme="minorHAnsi" w:hAnsi="Myriad Pro" w:cstheme="minorBidi"/>
          <w:b/>
          <w:bCs/>
          <w:sz w:val="26"/>
          <w:szCs w:val="26"/>
        </w:rPr>
        <w:t>экономической обоснованности расходов</w:t>
      </w:r>
      <w:r w:rsidRPr="00607BB6">
        <w:rPr>
          <w:rFonts w:ascii="Myriad Pro" w:eastAsiaTheme="minorHAnsi" w:hAnsi="Myriad Pro" w:cstheme="minorBidi"/>
          <w:sz w:val="26"/>
          <w:szCs w:val="26"/>
        </w:rPr>
        <w:t xml:space="preserve"> и иных показателей, учитываемых при </w:t>
      </w:r>
      <w:r w:rsidRPr="00607BB6">
        <w:rPr>
          <w:rFonts w:ascii="Myriad Pro" w:eastAsiaTheme="minorHAnsi" w:hAnsi="Myriad Pro" w:cstheme="minorBidi"/>
          <w:sz w:val="26"/>
          <w:szCs w:val="26"/>
        </w:rPr>
        <w:lastRenderedPageBreak/>
        <w:t xml:space="preserve">государственном регулировании цен (тарифов), </w:t>
      </w:r>
      <w:r w:rsidRPr="00607BB6">
        <w:rPr>
          <w:rFonts w:ascii="Myriad Pro" w:eastAsiaTheme="minorHAnsi" w:hAnsi="Myriad Pro" w:cstheme="minorBidi"/>
          <w:b/>
          <w:bCs/>
          <w:sz w:val="26"/>
          <w:szCs w:val="26"/>
        </w:rPr>
        <w:t>экономической обоснованности фактического расходования средств</w:t>
      </w:r>
      <w:r w:rsidRPr="00607BB6">
        <w:rPr>
          <w:rFonts w:ascii="Myriad Pro" w:eastAsiaTheme="minorHAnsi" w:hAnsi="Myriad Pro" w:cstheme="minorBidi"/>
          <w:sz w:val="26"/>
          <w:szCs w:val="26"/>
        </w:rPr>
        <w:t xml:space="preserve"> при осуществлении регулируемой деятельности в сфере электроэнергетики, экономической обоснованности расходов на проведение мероприятий по технологическому присоединению объектов к электрическим сетям и правильности применения указанными субъектами регулируемых государством цен (тарифов) в электроэнергетике, применения платы за технологическое присоединение к единой национальной (общероссийской) электрической сети и (или) стандартизированных тарифных ставок, определяющих величину этой платы, использования инвестиционных ресурсов, включаемых в регулируемые государством цены (тарифы) в электроэнергетике, а также стандартов раскрытия информации в электроэнергетике. </w:t>
      </w:r>
    </w:p>
    <w:p w14:paraId="03108F2D" w14:textId="77777777" w:rsidR="00607BB6" w:rsidRPr="00607BB6" w:rsidRDefault="00607BB6" w:rsidP="00607BB6">
      <w:pPr>
        <w:spacing w:line="360" w:lineRule="auto"/>
        <w:ind w:firstLine="709"/>
        <w:jc w:val="both"/>
        <w:rPr>
          <w:rFonts w:ascii="Myriad Pro" w:hAnsi="Myriad Pro"/>
          <w:sz w:val="26"/>
          <w:szCs w:val="26"/>
        </w:rPr>
      </w:pPr>
      <w:r w:rsidRPr="00607BB6">
        <w:rPr>
          <w:rFonts w:ascii="Myriad Pro" w:hAnsi="Myriad Pro"/>
          <w:sz w:val="26"/>
          <w:szCs w:val="26"/>
        </w:rPr>
        <w:t xml:space="preserve">Государственная функция осуществляется </w:t>
      </w:r>
      <w:r w:rsidRPr="00607BB6">
        <w:rPr>
          <w:rFonts w:ascii="Myriad Pro" w:hAnsi="Myriad Pro"/>
          <w:i/>
          <w:iCs/>
          <w:sz w:val="26"/>
          <w:szCs w:val="26"/>
        </w:rPr>
        <w:t>в течение 30 календарных дней с момента поступления информации,</w:t>
      </w:r>
      <w:r w:rsidRPr="00607BB6">
        <w:rPr>
          <w:rFonts w:ascii="Myriad Pro" w:hAnsi="Myriad Pro"/>
          <w:sz w:val="26"/>
          <w:szCs w:val="26"/>
        </w:rPr>
        <w:t xml:space="preserve"> предусмотренной пунктом 30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 1178, либо поступившей по запросу Федеральной антимонопольной службы, сведений о месте опубликования информации, направленных в Федеральную антимонопольную службу в соответствии с пунктом 4 стандартов раскрытия информации № 24.</w:t>
      </w:r>
    </w:p>
    <w:p w14:paraId="2D515A8F" w14:textId="77777777" w:rsidR="00607BB6" w:rsidRPr="00607BB6" w:rsidRDefault="00607BB6" w:rsidP="00607BB6">
      <w:pPr>
        <w:spacing w:line="360" w:lineRule="auto"/>
        <w:ind w:firstLine="709"/>
        <w:jc w:val="both"/>
        <w:rPr>
          <w:rFonts w:ascii="Myriad Pro" w:hAnsi="Myriad Pro"/>
          <w:sz w:val="26"/>
          <w:szCs w:val="26"/>
        </w:rPr>
      </w:pPr>
      <w:r w:rsidRPr="00607BB6">
        <w:rPr>
          <w:rFonts w:ascii="Myriad Pro" w:hAnsi="Myriad Pro"/>
          <w:sz w:val="26"/>
          <w:szCs w:val="26"/>
        </w:rPr>
        <w:t>Пунктом 30 Правил госрегулирования № 1178 предусмотрено, что в течение 7 рабочих дней регулирующие органы направляют в ФАС России следующую информацию (заверенные копии):</w:t>
      </w:r>
    </w:p>
    <w:p w14:paraId="250BF60C" w14:textId="77777777" w:rsidR="00607BB6" w:rsidRPr="00607BB6" w:rsidRDefault="00607BB6" w:rsidP="00607BB6">
      <w:pPr>
        <w:spacing w:line="360" w:lineRule="auto"/>
        <w:ind w:firstLine="709"/>
        <w:jc w:val="both"/>
        <w:rPr>
          <w:rFonts w:ascii="Myriad Pro" w:hAnsi="Myriad Pro"/>
          <w:sz w:val="26"/>
          <w:szCs w:val="26"/>
        </w:rPr>
      </w:pPr>
      <w:r w:rsidRPr="00607BB6">
        <w:rPr>
          <w:rFonts w:ascii="Myriad Pro" w:hAnsi="Myriad Pro"/>
          <w:sz w:val="26"/>
          <w:szCs w:val="26"/>
        </w:rPr>
        <w:t>- решение об установлении тарифов;</w:t>
      </w:r>
    </w:p>
    <w:p w14:paraId="56EAE986" w14:textId="77777777" w:rsidR="00607BB6" w:rsidRPr="00607BB6" w:rsidRDefault="00607BB6" w:rsidP="00607BB6">
      <w:pPr>
        <w:spacing w:line="360" w:lineRule="auto"/>
        <w:ind w:firstLine="709"/>
        <w:jc w:val="both"/>
        <w:rPr>
          <w:rFonts w:ascii="Myriad Pro" w:hAnsi="Myriad Pro"/>
          <w:color w:val="22272F"/>
          <w:sz w:val="26"/>
          <w:szCs w:val="26"/>
        </w:rPr>
      </w:pPr>
      <w:r w:rsidRPr="00607BB6">
        <w:rPr>
          <w:rFonts w:ascii="Myriad Pro" w:hAnsi="Myriad Pro"/>
          <w:sz w:val="26"/>
          <w:szCs w:val="26"/>
        </w:rPr>
        <w:t xml:space="preserve">- информацию о составе тарифов, </w:t>
      </w:r>
      <w:r w:rsidRPr="00607BB6">
        <w:rPr>
          <w:rFonts w:ascii="Myriad Pro" w:hAnsi="Myriad Pro"/>
          <w:color w:val="22272F"/>
          <w:sz w:val="26"/>
          <w:szCs w:val="26"/>
        </w:rPr>
        <w:t>показателях, использованных при расчете тарифов;</w:t>
      </w:r>
    </w:p>
    <w:p w14:paraId="0D0D983E" w14:textId="77777777" w:rsidR="00607BB6" w:rsidRPr="00607BB6" w:rsidRDefault="00607BB6" w:rsidP="00607BB6">
      <w:pPr>
        <w:spacing w:line="360" w:lineRule="auto"/>
        <w:ind w:firstLine="709"/>
        <w:jc w:val="both"/>
        <w:rPr>
          <w:rFonts w:ascii="Myriad Pro" w:hAnsi="Myriad Pro"/>
          <w:color w:val="22272F"/>
          <w:sz w:val="26"/>
          <w:szCs w:val="26"/>
        </w:rPr>
      </w:pPr>
      <w:r w:rsidRPr="00607BB6">
        <w:rPr>
          <w:rFonts w:ascii="Myriad Pro" w:hAnsi="Myriad Pro"/>
          <w:color w:val="22272F"/>
          <w:sz w:val="26"/>
          <w:szCs w:val="26"/>
        </w:rPr>
        <w:t>- решение, отражающее величину расходов, связанных с осуществлением технологического присоединения к электрическим сетям, не включаемых в соответствии с пунктом 87 Основ ценообразования в плату за технологическое присоединение;</w:t>
      </w:r>
    </w:p>
    <w:p w14:paraId="5D963ED7" w14:textId="77777777" w:rsidR="00607BB6" w:rsidRPr="00607BB6" w:rsidRDefault="00607BB6" w:rsidP="00607BB6">
      <w:pPr>
        <w:spacing w:line="360" w:lineRule="auto"/>
        <w:ind w:firstLine="709"/>
        <w:jc w:val="both"/>
        <w:rPr>
          <w:rFonts w:ascii="Myriad Pro" w:hAnsi="Myriad Pro"/>
          <w:color w:val="22272F"/>
          <w:sz w:val="26"/>
          <w:szCs w:val="26"/>
        </w:rPr>
      </w:pPr>
      <w:r w:rsidRPr="00607BB6">
        <w:rPr>
          <w:rFonts w:ascii="Myriad Pro" w:hAnsi="Myriad Pro"/>
          <w:color w:val="22272F"/>
          <w:sz w:val="26"/>
          <w:szCs w:val="26"/>
        </w:rPr>
        <w:lastRenderedPageBreak/>
        <w:t>- список ТСО в отношении, которых установлены (пересмотрены) цены (тарифы) на услуги по передаче электрической энергии на очередной период регулирования;</w:t>
      </w:r>
    </w:p>
    <w:p w14:paraId="67F5A069" w14:textId="77777777" w:rsidR="00607BB6" w:rsidRPr="00607BB6" w:rsidRDefault="00607BB6" w:rsidP="00607BB6">
      <w:pPr>
        <w:spacing w:line="360" w:lineRule="auto"/>
        <w:ind w:firstLine="709"/>
        <w:jc w:val="both"/>
        <w:rPr>
          <w:rFonts w:ascii="Myriad Pro" w:hAnsi="Myriad Pro"/>
          <w:color w:val="22272F"/>
          <w:sz w:val="26"/>
          <w:szCs w:val="26"/>
        </w:rPr>
      </w:pPr>
      <w:r w:rsidRPr="00607BB6">
        <w:rPr>
          <w:rFonts w:ascii="Myriad Pro" w:hAnsi="Myriad Pro"/>
          <w:color w:val="22272F"/>
          <w:sz w:val="26"/>
          <w:szCs w:val="26"/>
        </w:rPr>
        <w:t xml:space="preserve">-список ТСО в отношении, которых не установлены (не пересмотрены) цены (тарифы) на услуги по передаче электрической энергии. </w:t>
      </w:r>
    </w:p>
    <w:p w14:paraId="0B794188" w14:textId="77777777" w:rsidR="00607BB6" w:rsidRPr="00607BB6" w:rsidRDefault="00607BB6" w:rsidP="00607BB6">
      <w:pPr>
        <w:spacing w:line="360" w:lineRule="auto"/>
        <w:ind w:firstLine="709"/>
        <w:jc w:val="both"/>
        <w:rPr>
          <w:rFonts w:ascii="Myriad Pro" w:hAnsi="Myriad Pro"/>
          <w:sz w:val="26"/>
          <w:szCs w:val="26"/>
        </w:rPr>
      </w:pPr>
      <w:r w:rsidRPr="00607BB6">
        <w:rPr>
          <w:rFonts w:ascii="Myriad Pro" w:hAnsi="Myriad Pro"/>
          <w:sz w:val="26"/>
          <w:szCs w:val="26"/>
        </w:rPr>
        <w:t>Центральный аппарат ФАС России осуществляет государственную функцию по контролю в сфере электроэнергетики по следующим административным процедурам:</w:t>
      </w:r>
    </w:p>
    <w:p w14:paraId="45D3AA3D" w14:textId="77777777" w:rsidR="00607BB6" w:rsidRPr="00607BB6" w:rsidRDefault="00607BB6" w:rsidP="00607BB6">
      <w:pPr>
        <w:spacing w:line="360" w:lineRule="auto"/>
        <w:ind w:firstLine="709"/>
        <w:jc w:val="both"/>
        <w:rPr>
          <w:rFonts w:ascii="Myriad Pro" w:hAnsi="Myriad Pro"/>
          <w:sz w:val="26"/>
          <w:szCs w:val="26"/>
        </w:rPr>
      </w:pPr>
      <w:r w:rsidRPr="00607BB6">
        <w:rPr>
          <w:rFonts w:ascii="Myriad Pro" w:hAnsi="Myriad Pro"/>
          <w:sz w:val="26"/>
          <w:szCs w:val="26"/>
        </w:rPr>
        <w:t>- сбор документов;</w:t>
      </w:r>
    </w:p>
    <w:p w14:paraId="6436C9F6" w14:textId="77777777" w:rsidR="00607BB6" w:rsidRPr="00607BB6" w:rsidRDefault="00607BB6" w:rsidP="00607BB6">
      <w:pPr>
        <w:spacing w:line="360" w:lineRule="auto"/>
        <w:ind w:firstLine="709"/>
        <w:jc w:val="both"/>
        <w:rPr>
          <w:rFonts w:ascii="Myriad Pro" w:hAnsi="Myriad Pro"/>
          <w:sz w:val="26"/>
          <w:szCs w:val="26"/>
        </w:rPr>
      </w:pPr>
      <w:r w:rsidRPr="00607BB6">
        <w:rPr>
          <w:rFonts w:ascii="Myriad Pro" w:hAnsi="Myriad Pro"/>
          <w:sz w:val="26"/>
          <w:szCs w:val="26"/>
        </w:rPr>
        <w:t>-обработка и анализ документов и материалов;</w:t>
      </w:r>
    </w:p>
    <w:p w14:paraId="24EEE079" w14:textId="77777777" w:rsidR="00607BB6" w:rsidRPr="00607BB6" w:rsidRDefault="00607BB6" w:rsidP="00607BB6">
      <w:pPr>
        <w:spacing w:line="360" w:lineRule="auto"/>
        <w:ind w:firstLine="709"/>
        <w:jc w:val="both"/>
        <w:rPr>
          <w:rFonts w:ascii="Myriad Pro" w:hAnsi="Myriad Pro"/>
          <w:sz w:val="26"/>
          <w:szCs w:val="26"/>
        </w:rPr>
      </w:pPr>
      <w:r w:rsidRPr="00607BB6">
        <w:rPr>
          <w:rFonts w:ascii="Myriad Pro" w:hAnsi="Myriad Pro"/>
          <w:sz w:val="26"/>
          <w:szCs w:val="26"/>
        </w:rPr>
        <w:t>- принятие мер реагирования по результатам проведения государственного контроля.</w:t>
      </w:r>
    </w:p>
    <w:p w14:paraId="7B265054" w14:textId="77777777" w:rsidR="00607BB6" w:rsidRPr="00607BB6" w:rsidRDefault="00607BB6" w:rsidP="00607BB6">
      <w:pPr>
        <w:spacing w:line="360" w:lineRule="auto"/>
        <w:ind w:firstLine="709"/>
        <w:jc w:val="both"/>
        <w:rPr>
          <w:rFonts w:ascii="Myriad Pro" w:hAnsi="Myriad Pro"/>
          <w:sz w:val="26"/>
          <w:szCs w:val="26"/>
        </w:rPr>
      </w:pPr>
      <w:r w:rsidRPr="00607BB6">
        <w:rPr>
          <w:rFonts w:ascii="Myriad Pro" w:hAnsi="Myriad Pro"/>
          <w:sz w:val="26"/>
          <w:szCs w:val="26"/>
        </w:rPr>
        <w:t>В Регламенте по контролю предусмотрен сбор информации, в том числе посредством информации, размещенной в сети «Интернет».</w:t>
      </w:r>
    </w:p>
    <w:p w14:paraId="07E4A692" w14:textId="77777777" w:rsidR="00607BB6" w:rsidRPr="00607BB6" w:rsidRDefault="00607BB6" w:rsidP="00607BB6">
      <w:pPr>
        <w:pStyle w:val="27"/>
        <w:shd w:val="clear" w:color="auto" w:fill="auto"/>
        <w:tabs>
          <w:tab w:val="left" w:pos="1404"/>
        </w:tabs>
        <w:spacing w:line="360" w:lineRule="auto"/>
        <w:ind w:firstLine="709"/>
        <w:rPr>
          <w:rFonts w:ascii="Myriad Pro" w:eastAsiaTheme="minorHAnsi" w:hAnsi="Myriad Pro" w:cstheme="minorBidi"/>
          <w:sz w:val="26"/>
          <w:szCs w:val="26"/>
        </w:rPr>
      </w:pPr>
      <w:r w:rsidRPr="00607BB6">
        <w:rPr>
          <w:rFonts w:ascii="Myriad Pro" w:eastAsiaTheme="minorHAnsi" w:hAnsi="Myriad Pro" w:cstheme="minorBidi"/>
          <w:b/>
          <w:bCs/>
          <w:sz w:val="26"/>
          <w:szCs w:val="26"/>
        </w:rPr>
        <w:t xml:space="preserve">Результатом исполнения </w:t>
      </w:r>
      <w:r w:rsidRPr="00607BB6">
        <w:rPr>
          <w:rFonts w:ascii="Myriad Pro" w:eastAsiaTheme="minorHAnsi" w:hAnsi="Myriad Pro" w:cstheme="minorBidi"/>
          <w:sz w:val="26"/>
          <w:szCs w:val="26"/>
        </w:rPr>
        <w:t xml:space="preserve">государственной функции является, в том числе: </w:t>
      </w:r>
    </w:p>
    <w:p w14:paraId="69D6F2D9" w14:textId="77777777" w:rsidR="00607BB6" w:rsidRPr="00607BB6" w:rsidRDefault="00607BB6" w:rsidP="00607BB6">
      <w:pPr>
        <w:pStyle w:val="27"/>
        <w:numPr>
          <w:ilvl w:val="0"/>
          <w:numId w:val="13"/>
        </w:numPr>
        <w:shd w:val="clear" w:color="auto" w:fill="auto"/>
        <w:tabs>
          <w:tab w:val="left" w:pos="1086"/>
        </w:tabs>
        <w:spacing w:line="360" w:lineRule="auto"/>
        <w:ind w:left="0"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устранение выявленных нарушений требований законодательства Российской Федерации о государственном регулировании цен (тарифов);</w:t>
      </w:r>
    </w:p>
    <w:p w14:paraId="762F576E" w14:textId="77777777" w:rsidR="00607BB6" w:rsidRPr="00607BB6" w:rsidRDefault="00607BB6" w:rsidP="00607BB6">
      <w:pPr>
        <w:pStyle w:val="27"/>
        <w:numPr>
          <w:ilvl w:val="0"/>
          <w:numId w:val="13"/>
        </w:numPr>
        <w:shd w:val="clear" w:color="auto" w:fill="auto"/>
        <w:tabs>
          <w:tab w:val="left" w:pos="1081"/>
        </w:tabs>
        <w:spacing w:line="360" w:lineRule="auto"/>
        <w:ind w:left="0"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приведение в соответствие с законодательством Российской Федерации решений органов исполнительной власти субъектов Российской Федерации в области государственного регулирования цен (тарифов, надбавок) в сфере электроэнергетики;</w:t>
      </w:r>
    </w:p>
    <w:p w14:paraId="113A06AF" w14:textId="77777777" w:rsidR="00607BB6" w:rsidRPr="00607BB6" w:rsidRDefault="00607BB6" w:rsidP="00607BB6">
      <w:pPr>
        <w:pStyle w:val="27"/>
        <w:numPr>
          <w:ilvl w:val="0"/>
          <w:numId w:val="13"/>
        </w:numPr>
        <w:shd w:val="clear" w:color="auto" w:fill="auto"/>
        <w:tabs>
          <w:tab w:val="left" w:pos="1086"/>
        </w:tabs>
        <w:spacing w:line="360" w:lineRule="auto"/>
        <w:ind w:left="0"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отмена решений органов исполнительной власти субъектов Российской Федерации в области государственного регулирования цен (тарифов, надбавок) в сфере электроэнергетики, принятых с превышением полномочий и (или) с нарушением требований законодательства Российской Федерации;</w:t>
      </w:r>
    </w:p>
    <w:p w14:paraId="7A1F1474" w14:textId="77777777" w:rsidR="00607BB6" w:rsidRPr="00607BB6" w:rsidRDefault="00607BB6" w:rsidP="00607BB6">
      <w:pPr>
        <w:pStyle w:val="27"/>
        <w:numPr>
          <w:ilvl w:val="0"/>
          <w:numId w:val="13"/>
        </w:numPr>
        <w:shd w:val="clear" w:color="auto" w:fill="auto"/>
        <w:tabs>
          <w:tab w:val="left" w:pos="1081"/>
        </w:tabs>
        <w:spacing w:line="360" w:lineRule="auto"/>
        <w:ind w:left="0"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отмена решений органов исполнительной власти субъектов Российской Федерации в области государственного регулирования цен (тарифов, надбавок) в сфере электроэнергетики, принятых в рамках осуществления контроля за соблюдением стандартов раскрытия информации.</w:t>
      </w:r>
    </w:p>
    <w:p w14:paraId="15609EC7" w14:textId="77777777" w:rsidR="00607BB6" w:rsidRPr="00607BB6" w:rsidRDefault="00607BB6" w:rsidP="00607BB6">
      <w:pPr>
        <w:spacing w:line="360" w:lineRule="auto"/>
        <w:ind w:firstLine="709"/>
        <w:jc w:val="both"/>
        <w:rPr>
          <w:rFonts w:ascii="Myriad Pro" w:hAnsi="Myriad Pro"/>
          <w:sz w:val="26"/>
          <w:szCs w:val="26"/>
        </w:rPr>
      </w:pPr>
      <w:r w:rsidRPr="00607BB6">
        <w:rPr>
          <w:rFonts w:ascii="Myriad Pro" w:hAnsi="Myriad Pro"/>
          <w:sz w:val="26"/>
          <w:szCs w:val="26"/>
        </w:rPr>
        <w:t xml:space="preserve">При этом, отмена решений регулирующих органов осуществляется согласно Правил отмены решений органов исполнительной власти субъектов Российской </w:t>
      </w:r>
      <w:r w:rsidRPr="00607BB6">
        <w:rPr>
          <w:rFonts w:ascii="Myriad Pro" w:hAnsi="Myriad Pro"/>
          <w:sz w:val="26"/>
          <w:szCs w:val="26"/>
        </w:rPr>
        <w:lastRenderedPageBreak/>
        <w:t xml:space="preserve">Федерации в области государственного регулирования тарифов, а также решений органов местного самоуправления поселений или городских округов, принятых во исполнение переданных им полномочий по государственному регулированию тарифов на тепловую энергию, в сфере водоснабжения и водоотведения, утвержденных постановлением Правительства Российской Федерации от 03.03.2004 № 123. </w:t>
      </w:r>
    </w:p>
    <w:p w14:paraId="36B7FCDA" w14:textId="77777777" w:rsidR="00607BB6" w:rsidRPr="00607BB6" w:rsidRDefault="00607BB6" w:rsidP="00607BB6">
      <w:pPr>
        <w:pStyle w:val="27"/>
        <w:shd w:val="clear" w:color="auto" w:fill="auto"/>
        <w:tabs>
          <w:tab w:val="left" w:pos="1299"/>
        </w:tabs>
        <w:spacing w:line="360" w:lineRule="auto"/>
        <w:ind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 xml:space="preserve">Заинтересованные лица вправе обжаловать действия (бездействия) ФАС России, ее должностных лиц и решения, принятые (осуществляемые) ими в ходе исполнения государственной функции, в досудебном (внесудебном) порядке. Основанием для начала процедуры досудебного (внесудебного) обжалования является обращение (жалоба) направленная в ФАС России. Заявители направляют жалобу в письменной форме или в форме электронного документа. К жалобе должны быть приложены необходимые документы и материалы. </w:t>
      </w:r>
    </w:p>
    <w:p w14:paraId="4B6C18C0" w14:textId="77777777" w:rsidR="00607BB6" w:rsidRPr="00607BB6" w:rsidRDefault="00607BB6" w:rsidP="00607BB6">
      <w:pPr>
        <w:pStyle w:val="27"/>
        <w:shd w:val="clear" w:color="auto" w:fill="auto"/>
        <w:tabs>
          <w:tab w:val="left" w:pos="1299"/>
        </w:tabs>
        <w:spacing w:line="360" w:lineRule="auto"/>
        <w:ind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В пункте 1.12 Регламента по контролю предусмотрен исчерпывающий перечень документов и (или) информации, в том числе:</w:t>
      </w:r>
    </w:p>
    <w:p w14:paraId="0CFE6AA0" w14:textId="77777777" w:rsidR="00607BB6" w:rsidRPr="00607BB6" w:rsidRDefault="00607BB6" w:rsidP="00607BB6">
      <w:pPr>
        <w:pStyle w:val="27"/>
        <w:numPr>
          <w:ilvl w:val="0"/>
          <w:numId w:val="14"/>
        </w:numPr>
        <w:shd w:val="clear" w:color="auto" w:fill="auto"/>
        <w:tabs>
          <w:tab w:val="left" w:pos="1076"/>
        </w:tabs>
        <w:spacing w:line="360" w:lineRule="auto"/>
        <w:ind w:left="0" w:firstLine="709"/>
        <w:rPr>
          <w:rFonts w:ascii="Myriad Pro" w:hAnsi="Myriad Pro"/>
          <w:sz w:val="26"/>
          <w:szCs w:val="26"/>
        </w:rPr>
      </w:pPr>
      <w:r w:rsidRPr="00607BB6">
        <w:rPr>
          <w:rFonts w:ascii="Myriad Pro" w:hAnsi="Myriad Pro"/>
          <w:i/>
          <w:iCs/>
          <w:sz w:val="26"/>
          <w:szCs w:val="26"/>
        </w:rPr>
        <w:t>обосновывающие материалы,</w:t>
      </w:r>
      <w:r w:rsidRPr="00607BB6">
        <w:rPr>
          <w:rFonts w:ascii="Myriad Pro" w:hAnsi="Myriad Pro"/>
          <w:sz w:val="26"/>
          <w:szCs w:val="26"/>
        </w:rPr>
        <w:t xml:space="preserve"> представленные юридическими лицами, индивидуальными предпринимателями в орган исполнительной власти субъекта Российской Федерации в области государственного регулирования цен (тарифов, надбавок) </w:t>
      </w:r>
      <w:r w:rsidRPr="00607BB6">
        <w:rPr>
          <w:rFonts w:ascii="Myriad Pro" w:hAnsi="Myriad Pro"/>
          <w:i/>
          <w:iCs/>
          <w:sz w:val="26"/>
          <w:szCs w:val="26"/>
        </w:rPr>
        <w:t>в рамках открытия и рассмотрения дел об установлении цен (тарифов)</w:t>
      </w:r>
      <w:r w:rsidRPr="00607BB6">
        <w:rPr>
          <w:rFonts w:ascii="Myriad Pro" w:hAnsi="Myriad Pro"/>
          <w:sz w:val="26"/>
          <w:szCs w:val="26"/>
        </w:rPr>
        <w:t>;</w:t>
      </w:r>
    </w:p>
    <w:p w14:paraId="174D2CAE" w14:textId="77777777" w:rsidR="00607BB6" w:rsidRPr="00607BB6" w:rsidRDefault="00607BB6" w:rsidP="00607BB6">
      <w:pPr>
        <w:pStyle w:val="27"/>
        <w:numPr>
          <w:ilvl w:val="0"/>
          <w:numId w:val="14"/>
        </w:numPr>
        <w:shd w:val="clear" w:color="auto" w:fill="auto"/>
        <w:tabs>
          <w:tab w:val="left" w:pos="1081"/>
        </w:tabs>
        <w:spacing w:line="360" w:lineRule="auto"/>
        <w:ind w:left="0" w:firstLine="709"/>
        <w:rPr>
          <w:rFonts w:ascii="Myriad Pro" w:hAnsi="Myriad Pro"/>
          <w:sz w:val="26"/>
          <w:szCs w:val="26"/>
        </w:rPr>
      </w:pPr>
      <w:r w:rsidRPr="00607BB6">
        <w:rPr>
          <w:rFonts w:ascii="Myriad Pro" w:hAnsi="Myriad Pro"/>
          <w:b/>
          <w:bCs/>
          <w:sz w:val="26"/>
          <w:szCs w:val="26"/>
        </w:rPr>
        <w:t>копии экспертных заключений органа исполнительной власти субъекта</w:t>
      </w:r>
      <w:r w:rsidRPr="00607BB6">
        <w:rPr>
          <w:rFonts w:ascii="Myriad Pro" w:hAnsi="Myriad Pro"/>
          <w:sz w:val="26"/>
          <w:szCs w:val="26"/>
        </w:rPr>
        <w:t xml:space="preserve"> Российской Федерации в области государственного регулирования цен (тарифов, надбавок) по делу об установлении регулируемых цен (тарифов);</w:t>
      </w:r>
    </w:p>
    <w:p w14:paraId="06B7DDAA" w14:textId="77777777" w:rsidR="00607BB6" w:rsidRPr="00607BB6" w:rsidRDefault="00607BB6" w:rsidP="00607BB6">
      <w:pPr>
        <w:pStyle w:val="27"/>
        <w:numPr>
          <w:ilvl w:val="0"/>
          <w:numId w:val="14"/>
        </w:numPr>
        <w:shd w:val="clear" w:color="auto" w:fill="auto"/>
        <w:tabs>
          <w:tab w:val="left" w:pos="1126"/>
        </w:tabs>
        <w:spacing w:line="360" w:lineRule="auto"/>
        <w:ind w:left="0" w:firstLine="709"/>
        <w:rPr>
          <w:rFonts w:ascii="Myriad Pro" w:hAnsi="Myriad Pro"/>
          <w:sz w:val="26"/>
          <w:szCs w:val="26"/>
        </w:rPr>
      </w:pPr>
      <w:r w:rsidRPr="00607BB6">
        <w:rPr>
          <w:rFonts w:ascii="Myriad Pro" w:hAnsi="Myriad Pro"/>
          <w:b/>
          <w:bCs/>
          <w:sz w:val="26"/>
          <w:szCs w:val="26"/>
        </w:rPr>
        <w:t>копии решений об установлении регулируемых цен (тарифов)</w:t>
      </w:r>
      <w:r w:rsidRPr="00607BB6">
        <w:rPr>
          <w:rFonts w:ascii="Myriad Pro" w:hAnsi="Myriad Pro"/>
          <w:sz w:val="26"/>
          <w:szCs w:val="26"/>
        </w:rPr>
        <w:t>;</w:t>
      </w:r>
    </w:p>
    <w:p w14:paraId="56BF7D0D" w14:textId="77777777" w:rsidR="00607BB6" w:rsidRPr="00607BB6" w:rsidRDefault="00607BB6" w:rsidP="00607BB6">
      <w:pPr>
        <w:pStyle w:val="27"/>
        <w:numPr>
          <w:ilvl w:val="0"/>
          <w:numId w:val="14"/>
        </w:numPr>
        <w:shd w:val="clear" w:color="auto" w:fill="auto"/>
        <w:tabs>
          <w:tab w:val="left" w:pos="1081"/>
        </w:tabs>
        <w:spacing w:line="360" w:lineRule="auto"/>
        <w:ind w:left="0" w:firstLine="709"/>
        <w:rPr>
          <w:rFonts w:ascii="Myriad Pro" w:hAnsi="Myriad Pro"/>
          <w:sz w:val="26"/>
          <w:szCs w:val="26"/>
        </w:rPr>
      </w:pPr>
      <w:r w:rsidRPr="00607BB6">
        <w:rPr>
          <w:rFonts w:ascii="Myriad Pro" w:hAnsi="Myriad Pro"/>
          <w:b/>
          <w:bCs/>
          <w:sz w:val="26"/>
          <w:szCs w:val="26"/>
        </w:rPr>
        <w:t>копии протоколов заседаний правления</w:t>
      </w:r>
      <w:r w:rsidRPr="00607BB6">
        <w:rPr>
          <w:rFonts w:ascii="Myriad Pro" w:hAnsi="Myriad Pro"/>
          <w:sz w:val="26"/>
          <w:szCs w:val="26"/>
        </w:rPr>
        <w:t xml:space="preserve"> органа исполнительной власти субъекта Российской Федерации в области государственного регулирования цен (тарифов, надбавок);</w:t>
      </w:r>
    </w:p>
    <w:p w14:paraId="0B2D41B4" w14:textId="77777777" w:rsidR="00607BB6" w:rsidRPr="00607BB6" w:rsidRDefault="00607BB6" w:rsidP="00607BB6">
      <w:pPr>
        <w:pStyle w:val="27"/>
        <w:numPr>
          <w:ilvl w:val="0"/>
          <w:numId w:val="14"/>
        </w:numPr>
        <w:shd w:val="clear" w:color="auto" w:fill="auto"/>
        <w:tabs>
          <w:tab w:val="left" w:pos="1086"/>
        </w:tabs>
        <w:spacing w:line="360" w:lineRule="auto"/>
        <w:ind w:left="0" w:firstLine="709"/>
        <w:rPr>
          <w:rFonts w:ascii="Myriad Pro" w:hAnsi="Myriad Pro"/>
          <w:sz w:val="26"/>
          <w:szCs w:val="26"/>
        </w:rPr>
      </w:pPr>
      <w:r w:rsidRPr="00607BB6">
        <w:rPr>
          <w:rFonts w:ascii="Myriad Pro" w:hAnsi="Myriad Pro"/>
          <w:b/>
          <w:bCs/>
          <w:sz w:val="26"/>
          <w:szCs w:val="26"/>
        </w:rPr>
        <w:t>копии утвержденных</w:t>
      </w:r>
      <w:r w:rsidRPr="00607BB6">
        <w:rPr>
          <w:rFonts w:ascii="Myriad Pro" w:hAnsi="Myriad Pro"/>
          <w:sz w:val="26"/>
          <w:szCs w:val="26"/>
        </w:rPr>
        <w:t xml:space="preserve"> в установленном порядке </w:t>
      </w:r>
      <w:r w:rsidRPr="00607BB6">
        <w:rPr>
          <w:rFonts w:ascii="Myriad Pro" w:hAnsi="Myriad Pro"/>
          <w:b/>
          <w:bCs/>
          <w:sz w:val="26"/>
          <w:szCs w:val="26"/>
        </w:rPr>
        <w:t>инвестиционных программ</w:t>
      </w:r>
      <w:r w:rsidRPr="00607BB6">
        <w:rPr>
          <w:rFonts w:ascii="Myriad Pro" w:hAnsi="Myriad Pro"/>
          <w:sz w:val="26"/>
          <w:szCs w:val="26"/>
        </w:rPr>
        <w:t xml:space="preserve"> (или проектов инвестиционной программы) с обоснованием потребности в средствах, необходимых для прямого финансирования и (или) обслуживания заемного капитала, и указанием источников финансирования инвестиционных программ;</w:t>
      </w:r>
    </w:p>
    <w:p w14:paraId="623E5208" w14:textId="77777777" w:rsidR="00607BB6" w:rsidRPr="00607BB6" w:rsidRDefault="00607BB6" w:rsidP="00607BB6">
      <w:pPr>
        <w:pStyle w:val="27"/>
        <w:numPr>
          <w:ilvl w:val="0"/>
          <w:numId w:val="14"/>
        </w:numPr>
        <w:shd w:val="clear" w:color="auto" w:fill="auto"/>
        <w:tabs>
          <w:tab w:val="left" w:pos="1149"/>
        </w:tabs>
        <w:spacing w:line="360" w:lineRule="auto"/>
        <w:ind w:left="0" w:firstLine="709"/>
        <w:rPr>
          <w:rFonts w:ascii="Myriad Pro" w:hAnsi="Myriad Pro"/>
          <w:sz w:val="26"/>
          <w:szCs w:val="26"/>
        </w:rPr>
      </w:pPr>
      <w:r w:rsidRPr="00607BB6">
        <w:rPr>
          <w:rFonts w:ascii="Myriad Pro" w:hAnsi="Myriad Pro"/>
          <w:b/>
          <w:bCs/>
          <w:sz w:val="26"/>
          <w:szCs w:val="26"/>
        </w:rPr>
        <w:lastRenderedPageBreak/>
        <w:t>отчеты об использовании инвестиционных ресурсов</w:t>
      </w:r>
      <w:r w:rsidRPr="00607BB6">
        <w:rPr>
          <w:rFonts w:ascii="Myriad Pro" w:hAnsi="Myriad Pro"/>
          <w:sz w:val="26"/>
          <w:szCs w:val="26"/>
        </w:rPr>
        <w:t>, включенных в регулируемые государством цены (тарифы), в том числе о выполнении графиков их реализации;</w:t>
      </w:r>
    </w:p>
    <w:p w14:paraId="0BDDED3A" w14:textId="77777777" w:rsidR="00607BB6" w:rsidRPr="00607BB6" w:rsidRDefault="00607BB6" w:rsidP="00607BB6">
      <w:pPr>
        <w:pStyle w:val="27"/>
        <w:numPr>
          <w:ilvl w:val="0"/>
          <w:numId w:val="14"/>
        </w:numPr>
        <w:shd w:val="clear" w:color="auto" w:fill="auto"/>
        <w:tabs>
          <w:tab w:val="left" w:pos="1229"/>
        </w:tabs>
        <w:spacing w:line="360" w:lineRule="auto"/>
        <w:ind w:left="0" w:firstLine="709"/>
        <w:rPr>
          <w:rFonts w:ascii="Myriad Pro" w:hAnsi="Myriad Pro"/>
          <w:sz w:val="26"/>
          <w:szCs w:val="26"/>
        </w:rPr>
      </w:pPr>
      <w:r w:rsidRPr="00607BB6">
        <w:rPr>
          <w:rFonts w:ascii="Myriad Pro" w:hAnsi="Myriad Pro"/>
          <w:b/>
          <w:bCs/>
          <w:sz w:val="26"/>
          <w:szCs w:val="26"/>
        </w:rPr>
        <w:t>расчет расходов и необходимой валовой выручки</w:t>
      </w:r>
      <w:r w:rsidRPr="00607BB6">
        <w:rPr>
          <w:rFonts w:ascii="Myriad Pro" w:hAnsi="Myriad Pro"/>
          <w:sz w:val="26"/>
          <w:szCs w:val="26"/>
        </w:rPr>
        <w:t xml:space="preserve"> от регулируемой деятельности с приложением экономического обоснования исходных данных;</w:t>
      </w:r>
    </w:p>
    <w:p w14:paraId="5BE28842" w14:textId="77777777" w:rsidR="00607BB6" w:rsidRPr="00607BB6" w:rsidRDefault="00607BB6" w:rsidP="00607BB6">
      <w:pPr>
        <w:pStyle w:val="27"/>
        <w:numPr>
          <w:ilvl w:val="0"/>
          <w:numId w:val="14"/>
        </w:numPr>
        <w:shd w:val="clear" w:color="auto" w:fill="auto"/>
        <w:tabs>
          <w:tab w:val="left" w:pos="1275"/>
        </w:tabs>
        <w:spacing w:line="360" w:lineRule="auto"/>
        <w:ind w:left="0" w:firstLine="709"/>
        <w:rPr>
          <w:rFonts w:ascii="Myriad Pro" w:hAnsi="Myriad Pro"/>
          <w:b/>
          <w:bCs/>
          <w:sz w:val="26"/>
          <w:szCs w:val="26"/>
        </w:rPr>
      </w:pPr>
      <w:r w:rsidRPr="00607BB6">
        <w:rPr>
          <w:rFonts w:ascii="Myriad Pro" w:hAnsi="Myriad Pro"/>
          <w:b/>
          <w:bCs/>
          <w:sz w:val="26"/>
          <w:szCs w:val="26"/>
        </w:rPr>
        <w:t>расчет цен (тарифов);</w:t>
      </w:r>
    </w:p>
    <w:p w14:paraId="1C92430A" w14:textId="77777777" w:rsidR="00607BB6" w:rsidRPr="00607BB6" w:rsidRDefault="00607BB6" w:rsidP="00607BB6">
      <w:pPr>
        <w:pStyle w:val="27"/>
        <w:numPr>
          <w:ilvl w:val="0"/>
          <w:numId w:val="14"/>
        </w:numPr>
        <w:shd w:val="clear" w:color="auto" w:fill="auto"/>
        <w:tabs>
          <w:tab w:val="left" w:pos="1249"/>
        </w:tabs>
        <w:spacing w:line="360" w:lineRule="auto"/>
        <w:ind w:left="0" w:firstLine="709"/>
        <w:rPr>
          <w:rFonts w:ascii="Myriad Pro" w:hAnsi="Myriad Pro"/>
          <w:sz w:val="26"/>
          <w:szCs w:val="26"/>
        </w:rPr>
      </w:pPr>
      <w:r w:rsidRPr="00607BB6">
        <w:rPr>
          <w:rFonts w:ascii="Myriad Pro" w:hAnsi="Myriad Pro"/>
          <w:b/>
          <w:bCs/>
          <w:sz w:val="26"/>
          <w:szCs w:val="26"/>
        </w:rPr>
        <w:t>расчет выпадающих (недополученных)</w:t>
      </w:r>
      <w:r w:rsidRPr="00607BB6">
        <w:rPr>
          <w:rFonts w:ascii="Myriad Pro" w:hAnsi="Myriad Pro"/>
          <w:sz w:val="26"/>
          <w:szCs w:val="26"/>
        </w:rPr>
        <w:t xml:space="preserve"> или дополнительно полученных в предшествующий расчетный период регулирования доходов, которые были выявлены на основании официальной статистической и бухгалтерской отчетности или результатов проверки хозяйственной деятельности регулируемых субъектов, а также на основании договоров, заключенных в результате проведения торгов (если иное не предусмотрено методом регулирования тарифов);</w:t>
      </w:r>
    </w:p>
    <w:p w14:paraId="3222A229" w14:textId="77777777" w:rsidR="00607BB6" w:rsidRPr="00607BB6" w:rsidRDefault="00607BB6" w:rsidP="00607BB6">
      <w:pPr>
        <w:pStyle w:val="27"/>
        <w:numPr>
          <w:ilvl w:val="0"/>
          <w:numId w:val="14"/>
        </w:numPr>
        <w:shd w:val="clear" w:color="auto" w:fill="auto"/>
        <w:tabs>
          <w:tab w:val="left" w:pos="1244"/>
        </w:tabs>
        <w:spacing w:line="360" w:lineRule="auto"/>
        <w:ind w:left="0" w:firstLine="709"/>
        <w:rPr>
          <w:rFonts w:ascii="Myriad Pro" w:hAnsi="Myriad Pro"/>
          <w:sz w:val="26"/>
          <w:szCs w:val="26"/>
        </w:rPr>
      </w:pPr>
      <w:r w:rsidRPr="00607BB6">
        <w:rPr>
          <w:rFonts w:ascii="Myriad Pro" w:hAnsi="Myriad Pro"/>
          <w:b/>
          <w:bCs/>
          <w:sz w:val="26"/>
          <w:szCs w:val="26"/>
        </w:rPr>
        <w:t xml:space="preserve">копии документов, </w:t>
      </w:r>
      <w:r w:rsidRPr="00607BB6">
        <w:rPr>
          <w:rFonts w:ascii="Myriad Pro" w:hAnsi="Myriad Pro"/>
          <w:sz w:val="26"/>
          <w:szCs w:val="26"/>
        </w:rPr>
        <w:t xml:space="preserve">подтверждающих проведение юридическими лицами, индивидуальными предпринимателями </w:t>
      </w:r>
      <w:r w:rsidRPr="00607BB6">
        <w:rPr>
          <w:rFonts w:ascii="Myriad Pro" w:hAnsi="Myriad Pro"/>
          <w:b/>
          <w:bCs/>
          <w:sz w:val="26"/>
          <w:szCs w:val="26"/>
        </w:rPr>
        <w:t>торгов</w:t>
      </w:r>
      <w:r w:rsidRPr="00607BB6">
        <w:rPr>
          <w:rFonts w:ascii="Myriad Pro" w:hAnsi="Myriad Pro"/>
          <w:sz w:val="26"/>
          <w:szCs w:val="26"/>
        </w:rPr>
        <w:t xml:space="preserve"> (положение, извещение, документация о проведении торгов, протоколы, составляемые в ходе проведения торгов) либо ссылка на адрес в сети «Интернет», на котором размещены указанные документы;</w:t>
      </w:r>
    </w:p>
    <w:p w14:paraId="75B3DC54" w14:textId="77777777" w:rsidR="00607BB6" w:rsidRPr="00607BB6" w:rsidRDefault="00607BB6" w:rsidP="00607BB6">
      <w:pPr>
        <w:pStyle w:val="27"/>
        <w:numPr>
          <w:ilvl w:val="0"/>
          <w:numId w:val="14"/>
        </w:numPr>
        <w:shd w:val="clear" w:color="auto" w:fill="auto"/>
        <w:tabs>
          <w:tab w:val="left" w:pos="1299"/>
        </w:tabs>
        <w:spacing w:line="360" w:lineRule="auto"/>
        <w:ind w:left="0" w:firstLine="709"/>
        <w:rPr>
          <w:rFonts w:ascii="Myriad Pro" w:hAnsi="Myriad Pro"/>
          <w:sz w:val="26"/>
          <w:szCs w:val="26"/>
        </w:rPr>
      </w:pPr>
      <w:r w:rsidRPr="00607BB6">
        <w:rPr>
          <w:rFonts w:ascii="Myriad Pro" w:hAnsi="Myriad Pro"/>
          <w:b/>
          <w:bCs/>
          <w:sz w:val="26"/>
          <w:szCs w:val="26"/>
        </w:rPr>
        <w:t>копии договоров</w:t>
      </w:r>
      <w:r w:rsidRPr="00607BB6">
        <w:rPr>
          <w:rFonts w:ascii="Myriad Pro" w:hAnsi="Myriad Pro"/>
          <w:sz w:val="26"/>
          <w:szCs w:val="26"/>
        </w:rPr>
        <w:t xml:space="preserve"> об осуществлении регулируемой деятельности. </w:t>
      </w:r>
    </w:p>
    <w:p w14:paraId="10186FC4" w14:textId="77777777" w:rsidR="00607BB6" w:rsidRPr="00607BB6" w:rsidRDefault="00607BB6" w:rsidP="00607BB6">
      <w:pPr>
        <w:pStyle w:val="27"/>
        <w:shd w:val="clear" w:color="auto" w:fill="auto"/>
        <w:tabs>
          <w:tab w:val="left" w:pos="1299"/>
        </w:tabs>
        <w:spacing w:line="360" w:lineRule="auto"/>
        <w:ind w:firstLine="709"/>
        <w:rPr>
          <w:rFonts w:ascii="Myriad Pro" w:hAnsi="Myriad Pro"/>
          <w:sz w:val="26"/>
          <w:szCs w:val="26"/>
        </w:rPr>
      </w:pPr>
      <w:r w:rsidRPr="00607BB6">
        <w:rPr>
          <w:rFonts w:ascii="Myriad Pro" w:hAnsi="Myriad Pro"/>
          <w:sz w:val="26"/>
          <w:szCs w:val="26"/>
        </w:rPr>
        <w:t xml:space="preserve">Исполнение ФАС России государственной функции осуществляется без взимания платы. </w:t>
      </w:r>
    </w:p>
    <w:p w14:paraId="14845F63" w14:textId="77777777" w:rsidR="00607BB6" w:rsidRPr="00607BB6" w:rsidRDefault="00607BB6" w:rsidP="00607BB6">
      <w:pPr>
        <w:pStyle w:val="27"/>
        <w:shd w:val="clear" w:color="auto" w:fill="auto"/>
        <w:tabs>
          <w:tab w:val="left" w:pos="1299"/>
        </w:tabs>
        <w:spacing w:line="360" w:lineRule="auto"/>
        <w:ind w:firstLine="709"/>
        <w:rPr>
          <w:rFonts w:ascii="Myriad Pro" w:hAnsi="Myriad Pro"/>
          <w:sz w:val="26"/>
          <w:szCs w:val="26"/>
        </w:rPr>
      </w:pPr>
      <w:r w:rsidRPr="00607BB6">
        <w:rPr>
          <w:rFonts w:ascii="Myriad Pro" w:hAnsi="Myriad Pro"/>
          <w:sz w:val="26"/>
          <w:szCs w:val="26"/>
        </w:rPr>
        <w:t>Исполнитель отмечает, что в обязанности должностных лиц Федеральной антимонопольной службы при осуществлении государственного контроля (надзора), включены в том числе обязанности по:</w:t>
      </w:r>
    </w:p>
    <w:p w14:paraId="354C20BF" w14:textId="77777777" w:rsidR="00607BB6" w:rsidRPr="00607BB6" w:rsidRDefault="00607BB6" w:rsidP="00607BB6">
      <w:pPr>
        <w:pStyle w:val="27"/>
        <w:numPr>
          <w:ilvl w:val="0"/>
          <w:numId w:val="15"/>
        </w:numPr>
        <w:shd w:val="clear" w:color="auto" w:fill="auto"/>
        <w:tabs>
          <w:tab w:val="left" w:pos="1101"/>
        </w:tabs>
        <w:spacing w:line="360" w:lineRule="auto"/>
        <w:ind w:left="0" w:firstLine="709"/>
        <w:rPr>
          <w:rFonts w:ascii="Myriad Pro" w:hAnsi="Myriad Pro"/>
          <w:sz w:val="26"/>
          <w:szCs w:val="26"/>
        </w:rPr>
      </w:pPr>
      <w:r w:rsidRPr="00607BB6">
        <w:rPr>
          <w:rFonts w:ascii="Myriad Pro" w:hAnsi="Myriad Pro"/>
          <w:b/>
          <w:bCs/>
          <w:sz w:val="26"/>
          <w:szCs w:val="26"/>
        </w:rPr>
        <w:t xml:space="preserve">своевременному и в полной мере исполнению </w:t>
      </w:r>
      <w:r w:rsidRPr="00607BB6">
        <w:rPr>
          <w:rFonts w:ascii="Myriad Pro" w:hAnsi="Myriad Pro"/>
          <w:sz w:val="26"/>
          <w:szCs w:val="26"/>
        </w:rPr>
        <w:t xml:space="preserve">предоставленных в соответствии с законодательством Российской Федерации полномочий </w:t>
      </w:r>
      <w:r w:rsidRPr="00607BB6">
        <w:rPr>
          <w:rFonts w:ascii="Myriad Pro" w:hAnsi="Myriad Pro"/>
          <w:i/>
          <w:iCs/>
          <w:sz w:val="26"/>
          <w:szCs w:val="26"/>
        </w:rPr>
        <w:t>по предупреждению, выявлению и пресечению нарушений законодательства</w:t>
      </w:r>
      <w:r w:rsidRPr="00607BB6">
        <w:rPr>
          <w:rFonts w:ascii="Myriad Pro" w:hAnsi="Myriad Pro"/>
          <w:sz w:val="26"/>
          <w:szCs w:val="26"/>
        </w:rPr>
        <w:t xml:space="preserve"> в области государственного регулирования цен (тарифов);</w:t>
      </w:r>
    </w:p>
    <w:p w14:paraId="449119AD" w14:textId="77777777" w:rsidR="00607BB6" w:rsidRPr="00607BB6" w:rsidRDefault="00607BB6" w:rsidP="00607BB6">
      <w:pPr>
        <w:pStyle w:val="27"/>
        <w:numPr>
          <w:ilvl w:val="0"/>
          <w:numId w:val="15"/>
        </w:numPr>
        <w:shd w:val="clear" w:color="auto" w:fill="auto"/>
        <w:tabs>
          <w:tab w:val="left" w:pos="1299"/>
        </w:tabs>
        <w:spacing w:line="360" w:lineRule="auto"/>
        <w:ind w:left="0" w:firstLine="709"/>
        <w:rPr>
          <w:rFonts w:ascii="Myriad Pro" w:hAnsi="Myriad Pro"/>
          <w:sz w:val="26"/>
          <w:szCs w:val="26"/>
        </w:rPr>
      </w:pPr>
      <w:r w:rsidRPr="00607BB6">
        <w:rPr>
          <w:rFonts w:ascii="Myriad Pro" w:hAnsi="Myriad Pro"/>
          <w:b/>
          <w:bCs/>
          <w:sz w:val="26"/>
          <w:szCs w:val="26"/>
        </w:rPr>
        <w:t>соблюдению законодательства Российской Федерации, прав и законных интересов лиц</w:t>
      </w:r>
      <w:r w:rsidRPr="00607BB6">
        <w:rPr>
          <w:rFonts w:ascii="Myriad Pro" w:hAnsi="Myriad Pro"/>
          <w:sz w:val="26"/>
          <w:szCs w:val="26"/>
        </w:rPr>
        <w:t>, в отношении которых осуществляются мероприятия по контролю;</w:t>
      </w:r>
    </w:p>
    <w:p w14:paraId="0D92D6F8" w14:textId="7852EDAB" w:rsidR="00607BB6" w:rsidRPr="00607BB6" w:rsidRDefault="00607BB6" w:rsidP="00607BB6">
      <w:pPr>
        <w:pStyle w:val="27"/>
        <w:numPr>
          <w:ilvl w:val="0"/>
          <w:numId w:val="15"/>
        </w:numPr>
        <w:shd w:val="clear" w:color="auto" w:fill="auto"/>
        <w:tabs>
          <w:tab w:val="left" w:pos="1097"/>
        </w:tabs>
        <w:spacing w:line="360" w:lineRule="auto"/>
        <w:ind w:left="0" w:firstLine="709"/>
        <w:rPr>
          <w:rFonts w:ascii="Myriad Pro" w:hAnsi="Myriad Pro"/>
          <w:sz w:val="26"/>
          <w:szCs w:val="26"/>
        </w:rPr>
      </w:pPr>
      <w:r w:rsidRPr="00607BB6">
        <w:rPr>
          <w:rFonts w:ascii="Myriad Pro" w:hAnsi="Myriad Pro"/>
          <w:b/>
          <w:bCs/>
          <w:sz w:val="26"/>
          <w:szCs w:val="26"/>
        </w:rPr>
        <w:lastRenderedPageBreak/>
        <w:t>соблюдению срок</w:t>
      </w:r>
      <w:r w:rsidR="00754E13">
        <w:rPr>
          <w:rFonts w:ascii="Myriad Pro" w:hAnsi="Myriad Pro"/>
          <w:b/>
          <w:bCs/>
          <w:sz w:val="26"/>
          <w:szCs w:val="26"/>
        </w:rPr>
        <w:t>ов</w:t>
      </w:r>
      <w:r w:rsidRPr="00607BB6">
        <w:rPr>
          <w:rFonts w:ascii="Myriad Pro" w:hAnsi="Myriad Pro"/>
          <w:b/>
          <w:bCs/>
          <w:sz w:val="26"/>
          <w:szCs w:val="26"/>
        </w:rPr>
        <w:t xml:space="preserve"> проведения систематического наблюдения</w:t>
      </w:r>
      <w:r w:rsidRPr="00607BB6">
        <w:rPr>
          <w:rFonts w:ascii="Myriad Pro" w:hAnsi="Myriad Pro"/>
          <w:sz w:val="26"/>
          <w:szCs w:val="26"/>
        </w:rPr>
        <w:t xml:space="preserve"> и анализа, а также провер</w:t>
      </w:r>
      <w:r w:rsidR="00C5167C">
        <w:rPr>
          <w:rFonts w:ascii="Myriad Pro" w:hAnsi="Myriad Pro"/>
          <w:sz w:val="26"/>
          <w:szCs w:val="26"/>
        </w:rPr>
        <w:t>ок</w:t>
      </w:r>
      <w:r w:rsidRPr="00607BB6">
        <w:rPr>
          <w:rFonts w:ascii="Myriad Pro" w:hAnsi="Myriad Pro"/>
          <w:sz w:val="26"/>
          <w:szCs w:val="26"/>
        </w:rPr>
        <w:t>, предусмотренны</w:t>
      </w:r>
      <w:r w:rsidR="00C5167C">
        <w:rPr>
          <w:rFonts w:ascii="Myriad Pro" w:hAnsi="Myriad Pro"/>
          <w:sz w:val="26"/>
          <w:szCs w:val="26"/>
        </w:rPr>
        <w:t>х</w:t>
      </w:r>
      <w:r w:rsidRPr="00607BB6">
        <w:rPr>
          <w:rFonts w:ascii="Myriad Pro" w:hAnsi="Myriad Pro"/>
          <w:sz w:val="26"/>
          <w:szCs w:val="26"/>
        </w:rPr>
        <w:t xml:space="preserve"> Регламентом по контролю.</w:t>
      </w:r>
    </w:p>
    <w:p w14:paraId="554DA8C2" w14:textId="77777777" w:rsidR="00607BB6" w:rsidRPr="00607BB6" w:rsidRDefault="00607BB6" w:rsidP="00607BB6">
      <w:pPr>
        <w:pStyle w:val="27"/>
        <w:shd w:val="clear" w:color="auto" w:fill="auto"/>
        <w:tabs>
          <w:tab w:val="left" w:pos="1299"/>
        </w:tabs>
        <w:spacing w:line="360" w:lineRule="auto"/>
        <w:ind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 xml:space="preserve">Заинтересованные лица имеют право на получение информации и документов, необходимых для обоснования и рассмотрения жалобы, включая регистрационный номер ФАС России, месте размещения информации на сайте ФАС России. Жалоба рассматривается в течение 30 календарных дней со дня ее регистрации. Срок может быть продлен на 30 дней с учетом направления запроса о представления дополнительной информации и материалов. Информацию по вопросам исполнения государственной функции можно получить с помощью «Единого портала государственных и муниципальных услуг (функций)» сайт https://www.gosuslugi.ru/. </w:t>
      </w:r>
    </w:p>
    <w:p w14:paraId="1F4FEAF4" w14:textId="77777777" w:rsidR="00607BB6" w:rsidRPr="00607BB6" w:rsidRDefault="00607BB6" w:rsidP="00607BB6">
      <w:pPr>
        <w:pStyle w:val="27"/>
        <w:shd w:val="clear" w:color="auto" w:fill="auto"/>
        <w:tabs>
          <w:tab w:val="left" w:pos="1299"/>
        </w:tabs>
        <w:spacing w:line="360" w:lineRule="auto"/>
        <w:ind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Заинтересованному лицу (заявителю) направляется уведомление о принятом решении и действиях, проведенных в соответствии с принятым решением.</w:t>
      </w:r>
    </w:p>
    <w:p w14:paraId="7153D2AD" w14:textId="77777777" w:rsidR="00607BB6" w:rsidRPr="00607BB6" w:rsidRDefault="00607BB6" w:rsidP="00607BB6">
      <w:pPr>
        <w:spacing w:line="360" w:lineRule="auto"/>
        <w:ind w:firstLine="567"/>
        <w:jc w:val="both"/>
        <w:rPr>
          <w:rFonts w:ascii="Myriad Pro" w:hAnsi="Myriad Pro"/>
          <w:sz w:val="26"/>
          <w:szCs w:val="26"/>
        </w:rPr>
      </w:pPr>
    </w:p>
    <w:p w14:paraId="6C1CB826" w14:textId="125566C2" w:rsidR="00607BB6" w:rsidRPr="00485B4B" w:rsidRDefault="00607BB6" w:rsidP="00607BB6">
      <w:pPr>
        <w:spacing w:line="360" w:lineRule="auto"/>
        <w:ind w:firstLine="567"/>
        <w:jc w:val="both"/>
        <w:rPr>
          <w:rFonts w:ascii="Myriad Pro" w:hAnsi="Myriad Pro"/>
          <w:sz w:val="26"/>
          <w:szCs w:val="26"/>
        </w:rPr>
      </w:pPr>
      <w:r w:rsidRPr="00485B4B">
        <w:rPr>
          <w:rFonts w:ascii="Myriad Pro" w:hAnsi="Myriad Pro"/>
          <w:sz w:val="26"/>
          <w:szCs w:val="26"/>
        </w:rPr>
        <w:t xml:space="preserve">Решения </w:t>
      </w:r>
      <w:r>
        <w:rPr>
          <w:rFonts w:ascii="Myriad Pro" w:hAnsi="Myriad Pro"/>
          <w:sz w:val="26"/>
          <w:szCs w:val="26"/>
        </w:rPr>
        <w:t>органов исполнительной власти субъектов Российской Федерации в области государственного регулирования тарифов</w:t>
      </w:r>
      <w:r w:rsidRPr="00485B4B">
        <w:rPr>
          <w:rFonts w:ascii="Myriad Pro" w:hAnsi="Myriad Pro"/>
          <w:sz w:val="26"/>
          <w:szCs w:val="26"/>
        </w:rPr>
        <w:t xml:space="preserve"> относятся к нормативным правовым актам. Порядок судебного обжалования нормативных правовых актов, рассмотрение исковых заявлений о признании нормативно правовых актов недействующими производится в соответствии с Кодексом административного судопроизводства Российской Федерации.</w:t>
      </w:r>
    </w:p>
    <w:p w14:paraId="24D173D5" w14:textId="77777777" w:rsidR="00607BB6" w:rsidRPr="00485B4B" w:rsidRDefault="00607BB6" w:rsidP="00607BB6">
      <w:pPr>
        <w:spacing w:line="360" w:lineRule="auto"/>
        <w:ind w:firstLine="567"/>
        <w:jc w:val="both"/>
        <w:rPr>
          <w:rFonts w:ascii="Myriad Pro" w:hAnsi="Myriad Pro"/>
          <w:sz w:val="26"/>
          <w:szCs w:val="26"/>
        </w:rPr>
      </w:pPr>
      <w:r w:rsidRPr="00485B4B">
        <w:rPr>
          <w:rFonts w:ascii="Myriad Pro" w:hAnsi="Myriad Pro"/>
          <w:sz w:val="26"/>
          <w:szCs w:val="26"/>
        </w:rPr>
        <w:t xml:space="preserve">Пунктом 6 статьи 208 Кодекса административного судопроизводства Российской Федерации установлено, что </w:t>
      </w:r>
      <w:r w:rsidRPr="00192517">
        <w:rPr>
          <w:rFonts w:ascii="Myriad Pro" w:hAnsi="Myriad Pro"/>
          <w:b/>
          <w:bCs/>
          <w:sz w:val="26"/>
          <w:szCs w:val="26"/>
        </w:rPr>
        <w:t>административное исковое заявление</w:t>
      </w:r>
      <w:r w:rsidRPr="00485B4B">
        <w:rPr>
          <w:rFonts w:ascii="Myriad Pro" w:hAnsi="Myriad Pro"/>
          <w:sz w:val="26"/>
          <w:szCs w:val="26"/>
        </w:rPr>
        <w:t xml:space="preserve"> о признании нормативного правового акта недействующим может быть подано в суд </w:t>
      </w:r>
      <w:r w:rsidRPr="00192517">
        <w:rPr>
          <w:rFonts w:ascii="Myriad Pro" w:hAnsi="Myriad Pro"/>
          <w:b/>
          <w:bCs/>
          <w:sz w:val="26"/>
          <w:szCs w:val="26"/>
        </w:rPr>
        <w:t>в течение всего срока действия этого нормативного правового акта</w:t>
      </w:r>
      <w:r w:rsidRPr="00485B4B">
        <w:rPr>
          <w:rFonts w:ascii="Myriad Pro" w:hAnsi="Myriad Pro"/>
          <w:sz w:val="26"/>
          <w:szCs w:val="26"/>
        </w:rPr>
        <w:t>.</w:t>
      </w:r>
    </w:p>
    <w:p w14:paraId="2A7C68D2" w14:textId="7065E060" w:rsidR="00CC3554" w:rsidRPr="00607BB6" w:rsidRDefault="00CC3554" w:rsidP="00CC3554">
      <w:pPr>
        <w:spacing w:line="360" w:lineRule="auto"/>
        <w:ind w:firstLine="567"/>
        <w:jc w:val="both"/>
        <w:rPr>
          <w:rFonts w:ascii="Myriad Pro" w:hAnsi="Myriad Pro"/>
          <w:sz w:val="26"/>
          <w:szCs w:val="26"/>
        </w:rPr>
      </w:pPr>
      <w:r w:rsidRPr="00607BB6">
        <w:rPr>
          <w:rFonts w:ascii="Myriad Pro" w:hAnsi="Myriad Pro"/>
          <w:sz w:val="26"/>
          <w:szCs w:val="26"/>
        </w:rPr>
        <w:t xml:space="preserve">Согласно пункту 1 статьи 198 Арбитражного процессуального кодекса Российской Федерации, граждане, организации и иные лица вправе обратиться в арбитражный суд с заявлением о признании недействительными ненормативных правовых актов, незаконными решений и действий (бездействия) органов, осуществляющих публичные полномочия, должностных лиц, если полагают, что оспариваемый ненормативный правовой акт, решение и действие (бездействие) </w:t>
      </w:r>
      <w:r w:rsidRPr="00607BB6">
        <w:rPr>
          <w:rFonts w:ascii="Myriad Pro" w:hAnsi="Myriad Pro"/>
          <w:sz w:val="26"/>
          <w:szCs w:val="26"/>
        </w:rPr>
        <w:lastRenderedPageBreak/>
        <w:t>не соответствуют закону или иному нормативному правовому акту и нарушают их права и законные интересы в сфере предпринимательской и иной экономической деятельности, незаконно возлагают на них какие-либо обязанности, создают иные препятствия для осуществления предпринимательской и иной экономической деятельности.</w:t>
      </w:r>
    </w:p>
    <w:p w14:paraId="01CDFFFB" w14:textId="634CC87E" w:rsidR="00CC3554" w:rsidRDefault="00CC3554" w:rsidP="00CC3554">
      <w:pPr>
        <w:spacing w:line="360" w:lineRule="auto"/>
        <w:ind w:firstLine="567"/>
        <w:jc w:val="both"/>
        <w:rPr>
          <w:rFonts w:ascii="Myriad Pro" w:hAnsi="Myriad Pro"/>
          <w:sz w:val="26"/>
          <w:szCs w:val="26"/>
        </w:rPr>
      </w:pPr>
      <w:r w:rsidRPr="00607BB6">
        <w:rPr>
          <w:rFonts w:ascii="Myriad Pro" w:hAnsi="Myriad Pro"/>
          <w:sz w:val="26"/>
          <w:szCs w:val="26"/>
        </w:rPr>
        <w:t xml:space="preserve">В соответствии с пунктом 4 статьи 198 Арбитражного процессуального кодекса Российской Федерации Заявление может быть подано в Арбитражный суд </w:t>
      </w:r>
      <w:r w:rsidRPr="00607BB6">
        <w:rPr>
          <w:rFonts w:ascii="Myriad Pro" w:hAnsi="Myriad Pro"/>
          <w:b/>
          <w:bCs/>
          <w:sz w:val="26"/>
          <w:szCs w:val="26"/>
        </w:rPr>
        <w:t>в течение трех месяцев со дня,</w:t>
      </w:r>
      <w:r w:rsidRPr="00607BB6">
        <w:rPr>
          <w:rFonts w:ascii="Myriad Pro" w:hAnsi="Myriad Pro"/>
          <w:sz w:val="26"/>
          <w:szCs w:val="26"/>
        </w:rPr>
        <w:t xml:space="preserve"> когда гражданину, организации стало известно о нарушении их прав и законных интересов, если иное не установлено федеральным законом. Пропущенный по уважительной причине срок подачи заявления может быть восстановлен судом. </w:t>
      </w:r>
    </w:p>
    <w:p w14:paraId="13B48483" w14:textId="75DD0F23" w:rsidR="00D301C4" w:rsidRDefault="00D301C4" w:rsidP="00CC3554">
      <w:pPr>
        <w:spacing w:line="360" w:lineRule="auto"/>
        <w:ind w:firstLine="567"/>
        <w:jc w:val="both"/>
        <w:rPr>
          <w:rFonts w:ascii="Myriad Pro" w:hAnsi="Myriad Pro"/>
          <w:sz w:val="26"/>
          <w:szCs w:val="26"/>
        </w:rPr>
      </w:pPr>
      <w:r>
        <w:rPr>
          <w:rFonts w:ascii="Myriad Pro" w:hAnsi="Myriad Pro"/>
          <w:sz w:val="26"/>
          <w:szCs w:val="26"/>
        </w:rPr>
        <w:t>На основании вышеизложенного:</w:t>
      </w:r>
    </w:p>
    <w:p w14:paraId="3C9A966B" w14:textId="6A50135C" w:rsidR="00D301C4" w:rsidRDefault="00D301C4" w:rsidP="00D301C4">
      <w:pPr>
        <w:pStyle w:val="a4"/>
        <w:numPr>
          <w:ilvl w:val="0"/>
          <w:numId w:val="16"/>
        </w:numPr>
        <w:spacing w:line="360" w:lineRule="auto"/>
        <w:jc w:val="both"/>
        <w:rPr>
          <w:rFonts w:ascii="Myriad Pro" w:hAnsi="Myriad Pro"/>
          <w:sz w:val="26"/>
          <w:szCs w:val="26"/>
        </w:rPr>
      </w:pPr>
      <w:r w:rsidRPr="00D301C4">
        <w:rPr>
          <w:rFonts w:ascii="Myriad Pro" w:hAnsi="Myriad Pro"/>
          <w:sz w:val="26"/>
          <w:szCs w:val="26"/>
        </w:rPr>
        <w:t>На основании действующих нормативно-правовых актов предусмотрены следующие механизмы урегулирования разногласий</w:t>
      </w:r>
      <w:r>
        <w:rPr>
          <w:rFonts w:ascii="Myriad Pro" w:hAnsi="Myriad Pro"/>
          <w:sz w:val="26"/>
          <w:szCs w:val="26"/>
        </w:rPr>
        <w:t xml:space="preserve"> между регулируемыми организациями и органами исполнительной власти субъектов Российской Федерации в области государственного регулирования тарифов</w:t>
      </w:r>
      <w:r w:rsidRPr="00D301C4">
        <w:rPr>
          <w:rFonts w:ascii="Myriad Pro" w:hAnsi="Myriad Pro"/>
          <w:sz w:val="26"/>
          <w:szCs w:val="26"/>
        </w:rPr>
        <w:t xml:space="preserve">: досудебный и судебный. Передача разногласий на рассмотрение Федеральной антимонопольной службе </w:t>
      </w:r>
      <w:r>
        <w:rPr>
          <w:rFonts w:ascii="Myriad Pro" w:hAnsi="Myriad Pro"/>
          <w:sz w:val="26"/>
          <w:szCs w:val="26"/>
        </w:rPr>
        <w:t xml:space="preserve">(досудебный порядок) </w:t>
      </w:r>
      <w:r w:rsidRPr="00D301C4">
        <w:rPr>
          <w:rFonts w:ascii="Myriad Pro" w:hAnsi="Myriad Pro"/>
          <w:sz w:val="26"/>
          <w:szCs w:val="26"/>
        </w:rPr>
        <w:t>не препятствует обжалованию решения об установлении цен (тарифов) и (или) их предельных уровней в установленном порядке в суде</w:t>
      </w:r>
      <w:r>
        <w:rPr>
          <w:rFonts w:ascii="Myriad Pro" w:hAnsi="Myriad Pro"/>
          <w:sz w:val="26"/>
          <w:szCs w:val="26"/>
        </w:rPr>
        <w:t>.</w:t>
      </w:r>
    </w:p>
    <w:p w14:paraId="1D0395F4" w14:textId="02428FC0" w:rsidR="00D301C4" w:rsidRPr="00E4588D" w:rsidRDefault="00D301C4" w:rsidP="00D301C4">
      <w:pPr>
        <w:pStyle w:val="a4"/>
        <w:numPr>
          <w:ilvl w:val="0"/>
          <w:numId w:val="16"/>
        </w:numPr>
        <w:spacing w:line="360" w:lineRule="auto"/>
        <w:jc w:val="both"/>
        <w:rPr>
          <w:rFonts w:ascii="Myriad Pro" w:hAnsi="Myriad Pro"/>
          <w:sz w:val="26"/>
          <w:szCs w:val="26"/>
        </w:rPr>
      </w:pPr>
      <w:r>
        <w:rPr>
          <w:rFonts w:ascii="Myriad Pro" w:hAnsi="Myriad Pro"/>
          <w:sz w:val="26"/>
          <w:szCs w:val="26"/>
        </w:rPr>
        <w:t xml:space="preserve">В случае если органом исполнительной власти были </w:t>
      </w:r>
      <w:r w:rsidR="00E4588D" w:rsidRPr="00E4588D">
        <w:rPr>
          <w:rFonts w:ascii="Myriad Pro" w:hAnsi="Myriad Pro"/>
          <w:sz w:val="26"/>
          <w:szCs w:val="26"/>
        </w:rPr>
        <w:t xml:space="preserve">приняты тарифно-балансовые решения </w:t>
      </w:r>
      <w:r w:rsidR="00E4588D" w:rsidRPr="00E4588D">
        <w:rPr>
          <w:rFonts w:ascii="Myriad Pro" w:hAnsi="Myriad Pro"/>
          <w:b/>
          <w:bCs/>
          <w:sz w:val="26"/>
          <w:szCs w:val="26"/>
        </w:rPr>
        <w:t>с превышением полномочий</w:t>
      </w:r>
      <w:r w:rsidR="00E4588D" w:rsidRPr="00E4588D">
        <w:rPr>
          <w:rFonts w:ascii="Myriad Pro" w:hAnsi="Myriad Pro"/>
          <w:sz w:val="26"/>
          <w:szCs w:val="26"/>
        </w:rPr>
        <w:t xml:space="preserve">, установленных нормативными правовыми актами в сфере ценообразования в области электроэнергетики или </w:t>
      </w:r>
      <w:r w:rsidR="00E4588D" w:rsidRPr="00E4588D">
        <w:rPr>
          <w:rFonts w:ascii="Myriad Pro" w:hAnsi="Myriad Pro"/>
          <w:b/>
          <w:bCs/>
          <w:sz w:val="26"/>
          <w:szCs w:val="26"/>
        </w:rPr>
        <w:t>с нарушением законодательства</w:t>
      </w:r>
      <w:r w:rsidR="00E4588D" w:rsidRPr="00E4588D">
        <w:rPr>
          <w:rFonts w:ascii="Myriad Pro" w:hAnsi="Myriad Pro"/>
          <w:sz w:val="26"/>
          <w:szCs w:val="26"/>
        </w:rPr>
        <w:t xml:space="preserve"> Российской Федерации</w:t>
      </w:r>
      <w:r w:rsidR="00E4588D">
        <w:rPr>
          <w:rFonts w:ascii="Myriad Pro" w:hAnsi="Myriad Pro"/>
          <w:sz w:val="26"/>
          <w:szCs w:val="26"/>
        </w:rPr>
        <w:t xml:space="preserve">, основанием для обращения в Федеральную </w:t>
      </w:r>
      <w:r w:rsidR="00E4588D" w:rsidRPr="00E4588D">
        <w:rPr>
          <w:rFonts w:ascii="Myriad Pro" w:hAnsi="Myriad Pro"/>
          <w:sz w:val="26"/>
          <w:szCs w:val="26"/>
        </w:rPr>
        <w:t>антимонопольную службу являются Правила № 123.</w:t>
      </w:r>
      <w:r w:rsidR="00E4588D">
        <w:rPr>
          <w:rFonts w:ascii="Myriad Pro" w:hAnsi="Myriad Pro"/>
          <w:sz w:val="26"/>
          <w:szCs w:val="26"/>
        </w:rPr>
        <w:t xml:space="preserve"> Предельный срок обращения не установлен. </w:t>
      </w:r>
    </w:p>
    <w:p w14:paraId="7A81A684" w14:textId="29911145" w:rsidR="00E4588D" w:rsidRDefault="00E4588D" w:rsidP="00D301C4">
      <w:pPr>
        <w:pStyle w:val="a4"/>
        <w:numPr>
          <w:ilvl w:val="0"/>
          <w:numId w:val="16"/>
        </w:numPr>
        <w:spacing w:line="360" w:lineRule="auto"/>
        <w:jc w:val="both"/>
        <w:rPr>
          <w:rFonts w:ascii="Myriad Pro" w:hAnsi="Myriad Pro"/>
          <w:sz w:val="26"/>
          <w:szCs w:val="26"/>
        </w:rPr>
      </w:pPr>
      <w:r w:rsidRPr="00E4588D">
        <w:rPr>
          <w:rFonts w:ascii="Myriad Pro" w:hAnsi="Myriad Pro"/>
          <w:sz w:val="26"/>
          <w:szCs w:val="26"/>
        </w:rPr>
        <w:t xml:space="preserve">В случае если органом исполнительной власти были </w:t>
      </w:r>
      <w:r w:rsidRPr="001745CF">
        <w:rPr>
          <w:rFonts w:ascii="Myriad Pro" w:hAnsi="Myriad Pro"/>
          <w:b/>
          <w:bCs/>
          <w:sz w:val="26"/>
          <w:szCs w:val="26"/>
        </w:rPr>
        <w:t>нарушены права</w:t>
      </w:r>
      <w:r w:rsidRPr="00E4588D">
        <w:rPr>
          <w:rFonts w:ascii="Myriad Pro" w:hAnsi="Myriad Pro"/>
          <w:sz w:val="26"/>
          <w:szCs w:val="26"/>
        </w:rPr>
        <w:t xml:space="preserve"> </w:t>
      </w:r>
      <w:r w:rsidRPr="00601D06">
        <w:rPr>
          <w:rFonts w:ascii="Myriad Pro" w:hAnsi="Myriad Pro"/>
          <w:sz w:val="26"/>
          <w:szCs w:val="26"/>
        </w:rPr>
        <w:t>ДЗО ПАО «Россети»</w:t>
      </w:r>
      <w:r w:rsidR="00461C4A" w:rsidRPr="00601D06">
        <w:rPr>
          <w:rFonts w:ascii="Myriad Pro" w:hAnsi="Myriad Pro"/>
          <w:sz w:val="26"/>
          <w:szCs w:val="26"/>
        </w:rPr>
        <w:t xml:space="preserve"> «Тываэнерго»</w:t>
      </w:r>
      <w:r w:rsidRPr="00601D06">
        <w:rPr>
          <w:rFonts w:ascii="Myriad Pro" w:hAnsi="Myriad Pro"/>
          <w:sz w:val="26"/>
          <w:szCs w:val="26"/>
        </w:rPr>
        <w:t xml:space="preserve">, предусмотренные Основами ценообразования № 1178, Правилами </w:t>
      </w:r>
      <w:r w:rsidRPr="00E4588D">
        <w:rPr>
          <w:rFonts w:ascii="Myriad Pro" w:hAnsi="Myriad Pro"/>
          <w:sz w:val="26"/>
          <w:szCs w:val="26"/>
        </w:rPr>
        <w:t xml:space="preserve">регулирования № 1178 и иными нормативно-правовыми актами, регулирующими права и обязанности </w:t>
      </w:r>
      <w:r w:rsidRPr="00E4588D">
        <w:rPr>
          <w:rFonts w:ascii="Myriad Pro" w:hAnsi="Myriad Pro"/>
          <w:sz w:val="26"/>
          <w:szCs w:val="26"/>
        </w:rPr>
        <w:lastRenderedPageBreak/>
        <w:t>органов исполнительной власти субъектов Российской Федерации в области государственного регулирования тарифов, регулируемых организаций в электроэнергетике, основанием для обращения в Федеральную антимонопольную службу являются Правила № 533.</w:t>
      </w:r>
      <w:r>
        <w:rPr>
          <w:rFonts w:ascii="Myriad Pro" w:hAnsi="Myriad Pro"/>
          <w:sz w:val="26"/>
          <w:szCs w:val="26"/>
        </w:rPr>
        <w:t xml:space="preserve"> Предельный срок обращения установлен не позднее </w:t>
      </w:r>
      <w:r w:rsidRPr="00E4588D">
        <w:rPr>
          <w:rFonts w:ascii="Myriad Pro" w:hAnsi="Myriad Pro"/>
          <w:sz w:val="26"/>
          <w:szCs w:val="26"/>
        </w:rPr>
        <w:t>3 месяцев со дня, когда лицо, подающее заявление, узнало или должно было узнать о нарушении своих прав</w:t>
      </w:r>
      <w:r>
        <w:rPr>
          <w:rFonts w:ascii="Myriad Pro" w:hAnsi="Myriad Pro"/>
          <w:sz w:val="26"/>
          <w:szCs w:val="26"/>
        </w:rPr>
        <w:t>.</w:t>
      </w:r>
    </w:p>
    <w:p w14:paraId="1E9389C3" w14:textId="44D7ED67" w:rsidR="00323D5E" w:rsidRDefault="00323D5E" w:rsidP="00D301C4">
      <w:pPr>
        <w:pStyle w:val="a4"/>
        <w:numPr>
          <w:ilvl w:val="0"/>
          <w:numId w:val="16"/>
        </w:numPr>
        <w:spacing w:line="360" w:lineRule="auto"/>
        <w:jc w:val="both"/>
        <w:rPr>
          <w:rFonts w:ascii="Myriad Pro" w:hAnsi="Myriad Pro"/>
          <w:sz w:val="26"/>
          <w:szCs w:val="26"/>
        </w:rPr>
      </w:pPr>
      <w:r>
        <w:rPr>
          <w:rFonts w:ascii="Myriad Pro" w:hAnsi="Myriad Pro"/>
          <w:sz w:val="26"/>
          <w:szCs w:val="26"/>
        </w:rPr>
        <w:t>Решение Федеральной антимонопольной службы</w:t>
      </w:r>
      <w:r w:rsidR="00823DD1">
        <w:rPr>
          <w:rFonts w:ascii="Myriad Pro" w:hAnsi="Myriad Pro"/>
          <w:sz w:val="26"/>
          <w:szCs w:val="26"/>
        </w:rPr>
        <w:t>,</w:t>
      </w:r>
      <w:r>
        <w:rPr>
          <w:rFonts w:ascii="Myriad Pro" w:hAnsi="Myriad Pro"/>
          <w:sz w:val="26"/>
          <w:szCs w:val="26"/>
        </w:rPr>
        <w:t xml:space="preserve"> принятое по результатам рассмотрения обращения (заявления) регулируемой организации</w:t>
      </w:r>
      <w:r w:rsidR="00823DD1">
        <w:rPr>
          <w:rFonts w:ascii="Myriad Pro" w:hAnsi="Myriad Pro"/>
          <w:sz w:val="26"/>
          <w:szCs w:val="26"/>
        </w:rPr>
        <w:t>,</w:t>
      </w:r>
      <w:r>
        <w:rPr>
          <w:rFonts w:ascii="Myriad Pro" w:hAnsi="Myriad Pro"/>
          <w:sz w:val="26"/>
          <w:szCs w:val="26"/>
        </w:rPr>
        <w:t xml:space="preserve"> может быть обжаловано в судебном или досудебном порядке (в соответствии с Регламентом по контролю). </w:t>
      </w:r>
    </w:p>
    <w:p w14:paraId="38E2206D" w14:textId="507E97D8" w:rsidR="00E4588D" w:rsidRDefault="00E4588D" w:rsidP="00D301C4">
      <w:pPr>
        <w:pStyle w:val="a4"/>
        <w:numPr>
          <w:ilvl w:val="0"/>
          <w:numId w:val="16"/>
        </w:numPr>
        <w:spacing w:line="360" w:lineRule="auto"/>
        <w:jc w:val="both"/>
        <w:rPr>
          <w:rFonts w:ascii="Myriad Pro" w:hAnsi="Myriad Pro"/>
          <w:sz w:val="26"/>
          <w:szCs w:val="26"/>
        </w:rPr>
      </w:pPr>
      <w:r>
        <w:rPr>
          <w:rFonts w:ascii="Myriad Pro" w:hAnsi="Myriad Pro"/>
          <w:sz w:val="26"/>
          <w:szCs w:val="26"/>
        </w:rPr>
        <w:t xml:space="preserve">Судебный порядок урегулирования разногласий регулируется </w:t>
      </w:r>
      <w:r w:rsidR="00323D5E" w:rsidRPr="00485B4B">
        <w:rPr>
          <w:rFonts w:ascii="Myriad Pro" w:hAnsi="Myriad Pro"/>
          <w:sz w:val="26"/>
          <w:szCs w:val="26"/>
        </w:rPr>
        <w:t>Кодексом административного судопроизводства Российской Федерации</w:t>
      </w:r>
      <w:r w:rsidR="00323D5E">
        <w:rPr>
          <w:rFonts w:ascii="Myriad Pro" w:hAnsi="Myriad Pro"/>
          <w:sz w:val="26"/>
          <w:szCs w:val="26"/>
        </w:rPr>
        <w:t xml:space="preserve"> и </w:t>
      </w:r>
      <w:r w:rsidR="00323D5E" w:rsidRPr="00323D5E">
        <w:rPr>
          <w:rFonts w:ascii="Myriad Pro" w:hAnsi="Myriad Pro"/>
          <w:sz w:val="26"/>
          <w:szCs w:val="26"/>
        </w:rPr>
        <w:t>Арбитражн</w:t>
      </w:r>
      <w:r w:rsidR="00323D5E">
        <w:rPr>
          <w:rFonts w:ascii="Myriad Pro" w:hAnsi="Myriad Pro"/>
          <w:sz w:val="26"/>
          <w:szCs w:val="26"/>
        </w:rPr>
        <w:t>ым</w:t>
      </w:r>
      <w:r w:rsidR="00323D5E" w:rsidRPr="00323D5E">
        <w:rPr>
          <w:rFonts w:ascii="Myriad Pro" w:hAnsi="Myriad Pro"/>
          <w:sz w:val="26"/>
          <w:szCs w:val="26"/>
        </w:rPr>
        <w:t xml:space="preserve"> процессуальн</w:t>
      </w:r>
      <w:r w:rsidR="00323D5E">
        <w:rPr>
          <w:rFonts w:ascii="Myriad Pro" w:hAnsi="Myriad Pro"/>
          <w:sz w:val="26"/>
          <w:szCs w:val="26"/>
        </w:rPr>
        <w:t>ым</w:t>
      </w:r>
      <w:r w:rsidR="00323D5E" w:rsidRPr="00323D5E">
        <w:rPr>
          <w:rFonts w:ascii="Myriad Pro" w:hAnsi="Myriad Pro"/>
          <w:sz w:val="26"/>
          <w:szCs w:val="26"/>
        </w:rPr>
        <w:t xml:space="preserve"> кодекс</w:t>
      </w:r>
      <w:r w:rsidR="00323D5E">
        <w:rPr>
          <w:rFonts w:ascii="Myriad Pro" w:hAnsi="Myriad Pro"/>
          <w:sz w:val="26"/>
          <w:szCs w:val="26"/>
        </w:rPr>
        <w:t>ом</w:t>
      </w:r>
      <w:r w:rsidR="00323D5E" w:rsidRPr="00323D5E">
        <w:rPr>
          <w:rFonts w:ascii="Myriad Pro" w:hAnsi="Myriad Pro"/>
          <w:sz w:val="26"/>
          <w:szCs w:val="26"/>
        </w:rPr>
        <w:t xml:space="preserve"> Российской Федерации</w:t>
      </w:r>
      <w:r w:rsidR="00323D5E">
        <w:rPr>
          <w:rFonts w:ascii="Myriad Pro" w:hAnsi="Myriad Pro"/>
          <w:sz w:val="26"/>
          <w:szCs w:val="26"/>
        </w:rPr>
        <w:t>.</w:t>
      </w:r>
    </w:p>
    <w:p w14:paraId="23942A03" w14:textId="6CBE6F13" w:rsidR="00323D5E" w:rsidRDefault="00323D5E" w:rsidP="00323D5E">
      <w:pPr>
        <w:pStyle w:val="a4"/>
        <w:spacing w:line="360" w:lineRule="auto"/>
        <w:ind w:left="927"/>
        <w:jc w:val="both"/>
        <w:rPr>
          <w:rFonts w:ascii="Myriad Pro" w:hAnsi="Myriad Pro"/>
          <w:sz w:val="26"/>
          <w:szCs w:val="26"/>
        </w:rPr>
      </w:pPr>
    </w:p>
    <w:p w14:paraId="76832FD6" w14:textId="77777777" w:rsidR="005A4DFB" w:rsidRDefault="005A4DFB" w:rsidP="005A4DFB">
      <w:pPr>
        <w:pStyle w:val="a4"/>
        <w:tabs>
          <w:tab w:val="left" w:pos="993"/>
        </w:tabs>
        <w:adjustRightInd w:val="0"/>
        <w:spacing w:line="360" w:lineRule="auto"/>
        <w:ind w:left="0" w:firstLine="567"/>
        <w:jc w:val="both"/>
        <w:rPr>
          <w:rFonts w:ascii="Myriad Pro" w:hAnsi="Myriad Pro"/>
          <w:color w:val="000000"/>
          <w:sz w:val="26"/>
          <w:szCs w:val="26"/>
        </w:rPr>
      </w:pPr>
      <w:r w:rsidRPr="0069371A">
        <w:rPr>
          <w:rFonts w:ascii="Myriad Pro" w:hAnsi="Myriad Pro"/>
          <w:color w:val="000000"/>
          <w:sz w:val="26"/>
          <w:szCs w:val="26"/>
        </w:rPr>
        <w:t>Постановление</w:t>
      </w:r>
      <w:r>
        <w:rPr>
          <w:rFonts w:ascii="Myriad Pro" w:hAnsi="Myriad Pro"/>
          <w:color w:val="000000"/>
          <w:sz w:val="26"/>
          <w:szCs w:val="26"/>
        </w:rPr>
        <w:t>м</w:t>
      </w:r>
      <w:r w:rsidRPr="0069371A">
        <w:rPr>
          <w:rFonts w:ascii="Myriad Pro" w:hAnsi="Myriad Pro"/>
          <w:color w:val="000000"/>
          <w:sz w:val="26"/>
          <w:szCs w:val="26"/>
        </w:rPr>
        <w:t xml:space="preserve"> Правительства Р</w:t>
      </w:r>
      <w:r>
        <w:rPr>
          <w:rFonts w:ascii="Myriad Pro" w:hAnsi="Myriad Pro"/>
          <w:color w:val="000000"/>
          <w:sz w:val="26"/>
          <w:szCs w:val="26"/>
        </w:rPr>
        <w:t xml:space="preserve">оссийской </w:t>
      </w:r>
      <w:r w:rsidRPr="0069371A">
        <w:rPr>
          <w:rFonts w:ascii="Myriad Pro" w:hAnsi="Myriad Pro"/>
          <w:color w:val="000000"/>
          <w:sz w:val="26"/>
          <w:szCs w:val="26"/>
        </w:rPr>
        <w:t>Ф</w:t>
      </w:r>
      <w:r>
        <w:rPr>
          <w:rFonts w:ascii="Myriad Pro" w:hAnsi="Myriad Pro"/>
          <w:color w:val="000000"/>
          <w:sz w:val="26"/>
          <w:szCs w:val="26"/>
        </w:rPr>
        <w:t>едерации</w:t>
      </w:r>
      <w:r w:rsidRPr="0069371A">
        <w:rPr>
          <w:rFonts w:ascii="Myriad Pro" w:hAnsi="Myriad Pro"/>
          <w:color w:val="000000"/>
          <w:sz w:val="26"/>
          <w:szCs w:val="26"/>
        </w:rPr>
        <w:t xml:space="preserve"> от </w:t>
      </w:r>
      <w:r>
        <w:rPr>
          <w:rFonts w:ascii="Myriad Pro" w:hAnsi="Myriad Pro"/>
          <w:color w:val="000000"/>
          <w:sz w:val="26"/>
          <w:szCs w:val="26"/>
        </w:rPr>
        <w:t>13.11.2019</w:t>
      </w:r>
      <w:r w:rsidRPr="00D64FDD">
        <w:rPr>
          <w:rFonts w:ascii="Myriad Pro" w:hAnsi="Myriad Pro"/>
          <w:color w:val="000000"/>
          <w:sz w:val="26"/>
          <w:szCs w:val="26"/>
        </w:rPr>
        <w:t xml:space="preserve"> </w:t>
      </w:r>
      <w:r>
        <w:rPr>
          <w:rFonts w:ascii="Myriad Pro" w:hAnsi="Myriad Pro"/>
          <w:color w:val="000000"/>
          <w:sz w:val="26"/>
          <w:szCs w:val="26"/>
        </w:rPr>
        <w:t>№</w:t>
      </w:r>
      <w:r>
        <w:rPr>
          <w:rFonts w:ascii="Myriad Pro" w:hAnsi="Myriad Pro"/>
          <w:color w:val="000000"/>
          <w:sz w:val="26"/>
          <w:szCs w:val="26"/>
          <w:lang w:val="en-US"/>
        </w:rPr>
        <w:t> </w:t>
      </w:r>
      <w:r w:rsidRPr="0069371A">
        <w:rPr>
          <w:rFonts w:ascii="Myriad Pro" w:hAnsi="Myriad Pro"/>
          <w:color w:val="000000"/>
          <w:sz w:val="26"/>
          <w:szCs w:val="26"/>
        </w:rPr>
        <w:t>1450</w:t>
      </w:r>
      <w:r>
        <w:rPr>
          <w:rFonts w:ascii="Myriad Pro" w:hAnsi="Myriad Pro"/>
          <w:color w:val="000000"/>
          <w:sz w:val="26"/>
          <w:szCs w:val="26"/>
        </w:rPr>
        <w:t xml:space="preserve"> «</w:t>
      </w:r>
      <w:r w:rsidRPr="0069371A">
        <w:rPr>
          <w:rFonts w:ascii="Myriad Pro" w:hAnsi="Myriad Pro"/>
          <w:color w:val="000000"/>
          <w:sz w:val="26"/>
          <w:szCs w:val="26"/>
        </w:rPr>
        <w:t>О внесении изменений в пункт 81.5 Основ ценообразования в области регулируемых цен (тарифов) в электроэнергетике</w:t>
      </w:r>
      <w:r>
        <w:rPr>
          <w:rFonts w:ascii="Myriad Pro" w:hAnsi="Myriad Pro"/>
          <w:color w:val="000000"/>
          <w:sz w:val="26"/>
          <w:szCs w:val="26"/>
        </w:rPr>
        <w:t xml:space="preserve">» внесены корректировки по расчету единых (котловых) тарифов на услуги по передаче электрической энергии, в частности строго ограничена сумма включаемой величины перекрестного субсидирования в тарифы на услуги по передаче электрической энергии для прочих потребителей. Размер указанной величины перекрестного субсидирования не должен превышать предельный размер величины перекрестного субсидирования, утвержденный приложением № 6 к Основам ценообразования № 1178. </w:t>
      </w:r>
    </w:p>
    <w:p w14:paraId="21CF173C" w14:textId="77777777" w:rsidR="005A4DFB" w:rsidRPr="00FD23F5" w:rsidRDefault="005A4DFB" w:rsidP="005A4DFB">
      <w:pPr>
        <w:pStyle w:val="a4"/>
        <w:tabs>
          <w:tab w:val="left" w:pos="993"/>
        </w:tabs>
        <w:adjustRightInd w:val="0"/>
        <w:spacing w:line="360" w:lineRule="auto"/>
        <w:ind w:left="0" w:firstLine="567"/>
        <w:jc w:val="both"/>
        <w:rPr>
          <w:rFonts w:ascii="Myriad Pro" w:hAnsi="Myriad Pro"/>
          <w:color w:val="000000"/>
          <w:sz w:val="26"/>
          <w:szCs w:val="26"/>
        </w:rPr>
      </w:pPr>
      <w:r>
        <w:rPr>
          <w:rFonts w:ascii="Myriad Pro" w:hAnsi="Myriad Pro"/>
          <w:color w:val="000000"/>
          <w:sz w:val="26"/>
          <w:szCs w:val="26"/>
        </w:rPr>
        <w:t xml:space="preserve">Федеральным законом от 26.03.2003 № 35-ФЗ определено, что </w:t>
      </w:r>
      <w:r w:rsidRPr="00FD23F5">
        <w:rPr>
          <w:rFonts w:ascii="Myriad Pro" w:hAnsi="Myriad Pro"/>
          <w:color w:val="000000"/>
          <w:sz w:val="26"/>
          <w:szCs w:val="26"/>
        </w:rPr>
        <w:t xml:space="preserve">величина перекрестного субсидирования </w:t>
      </w:r>
      <w:r>
        <w:rPr>
          <w:rFonts w:ascii="Myriad Pro" w:hAnsi="Myriad Pro"/>
          <w:color w:val="000000"/>
          <w:sz w:val="26"/>
          <w:szCs w:val="26"/>
        </w:rPr>
        <w:t>это</w:t>
      </w:r>
      <w:r w:rsidRPr="00FD23F5">
        <w:rPr>
          <w:rFonts w:ascii="Myriad Pro" w:hAnsi="Myriad Pro"/>
          <w:color w:val="000000"/>
          <w:sz w:val="26"/>
          <w:szCs w:val="26"/>
        </w:rPr>
        <w:t xml:space="preserve"> размер финансовых средств, который учитывается при осуществлении государственного регулирования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потребителей (покупателей) на розничных рынках, но не учитывается при </w:t>
      </w:r>
      <w:r w:rsidRPr="00FD23F5">
        <w:rPr>
          <w:rFonts w:ascii="Myriad Pro" w:hAnsi="Myriad Pro"/>
          <w:color w:val="000000"/>
          <w:sz w:val="26"/>
          <w:szCs w:val="26"/>
        </w:rPr>
        <w:lastRenderedPageBreak/>
        <w:t xml:space="preserve">установлении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населения и приравненных к нему категорий потребителей. </w:t>
      </w:r>
    </w:p>
    <w:p w14:paraId="20BB2141" w14:textId="77777777" w:rsidR="005A4DFB" w:rsidRPr="00A009B0" w:rsidRDefault="005A4DFB" w:rsidP="005A4DFB">
      <w:pPr>
        <w:pStyle w:val="s1"/>
        <w:shd w:val="clear" w:color="auto" w:fill="FFFFFF"/>
        <w:spacing w:before="0" w:beforeAutospacing="0" w:after="0" w:afterAutospacing="0" w:line="360" w:lineRule="auto"/>
        <w:ind w:firstLine="567"/>
        <w:jc w:val="both"/>
        <w:rPr>
          <w:rFonts w:ascii="Myriad Pro" w:hAnsi="Myriad Pro"/>
          <w:color w:val="22272F"/>
          <w:sz w:val="26"/>
          <w:szCs w:val="26"/>
          <w:lang w:val="ru-RU"/>
        </w:rPr>
      </w:pPr>
      <w:r w:rsidRPr="00A009B0">
        <w:rPr>
          <w:rFonts w:ascii="Myriad Pro" w:hAnsi="Myriad Pro"/>
          <w:color w:val="000000"/>
          <w:sz w:val="26"/>
          <w:szCs w:val="26"/>
          <w:lang w:val="ru-RU"/>
        </w:rPr>
        <w:t>Пунктом 81 Основ ценообразования № 1178 прописано, что тариф на услуги по передаче электрической энергии</w:t>
      </w:r>
      <w:r w:rsidRPr="00A009B0">
        <w:rPr>
          <w:rFonts w:ascii="Myriad Pro" w:hAnsi="Myriad Pro"/>
          <w:color w:val="22272F"/>
          <w:sz w:val="26"/>
          <w:szCs w:val="26"/>
          <w:lang w:val="ru-RU"/>
        </w:rPr>
        <w:t>, поставляемой населению и приравненным к нему категориям потребителей, устанавливается исходя из стоимости услуг по передаче электрической энергии, учитываемой в ценах (тарифах) на электрическую энергию (мощность), поставляемую населению и приравненным к нему категориям потребителей, и объемов планового полезного отпуска электрической энергии указанным категориям потребителей, поставляемых по соответствующим ценам (тарифам).</w:t>
      </w:r>
    </w:p>
    <w:p w14:paraId="45F786E4" w14:textId="77777777" w:rsidR="005A4DFB" w:rsidRPr="00A009B0" w:rsidRDefault="005A4DFB" w:rsidP="005A4DFB">
      <w:pPr>
        <w:pStyle w:val="s1"/>
        <w:shd w:val="clear" w:color="auto" w:fill="FFFFFF"/>
        <w:spacing w:before="0" w:beforeAutospacing="0" w:after="0" w:afterAutospacing="0" w:line="360" w:lineRule="auto"/>
        <w:ind w:firstLine="567"/>
        <w:jc w:val="both"/>
        <w:rPr>
          <w:rFonts w:ascii="Myriad Pro" w:hAnsi="Myriad Pro"/>
          <w:color w:val="22272F"/>
          <w:sz w:val="26"/>
          <w:szCs w:val="26"/>
          <w:lang w:val="ru-RU"/>
        </w:rPr>
      </w:pPr>
      <w:r w:rsidRPr="00A009B0">
        <w:rPr>
          <w:rFonts w:ascii="Myriad Pro" w:hAnsi="Myriad Pro"/>
          <w:color w:val="22272F"/>
          <w:sz w:val="26"/>
          <w:szCs w:val="26"/>
          <w:lang w:val="ru-RU"/>
        </w:rPr>
        <w:t>В случае если в субъекте Российской Федерации принято решение об установлении социальной нормы потребления электрической энергии (мощности), тариф на услуги по передаче электрической энергии, поставляемой населению и приравненным к нему категориям потребителей, устанавливается раздельно в отношении объемов электрической энергии, поставляемой населению и приравненным к ним категориям потребителей в пределах социальной нормы потребления электрической энергии (мощности) и сверх такой социальной нормы, по каждой дифференциации тарифов на электрическую энергию (мощность), поставляемую населению и приравненным к нему категориям потребителей, предусмотренной пунктом 71 Основ ценообразования № 1178.</w:t>
      </w:r>
    </w:p>
    <w:p w14:paraId="43FEAF38" w14:textId="77777777" w:rsidR="005A4DFB" w:rsidRPr="00A009B0" w:rsidRDefault="005A4DFB" w:rsidP="005A4DFB">
      <w:pPr>
        <w:pStyle w:val="s1"/>
        <w:shd w:val="clear" w:color="auto" w:fill="FFFFFF"/>
        <w:spacing w:before="0" w:beforeAutospacing="0" w:after="0" w:afterAutospacing="0" w:line="360" w:lineRule="auto"/>
        <w:ind w:firstLine="567"/>
        <w:jc w:val="both"/>
        <w:rPr>
          <w:rFonts w:ascii="Myriad Pro" w:hAnsi="Myriad Pro"/>
          <w:color w:val="22272F"/>
          <w:sz w:val="26"/>
          <w:szCs w:val="26"/>
          <w:lang w:val="ru-RU"/>
        </w:rPr>
      </w:pPr>
      <w:r w:rsidRPr="00A009B0">
        <w:rPr>
          <w:rFonts w:ascii="Myriad Pro" w:hAnsi="Myriad Pro"/>
          <w:color w:val="22272F"/>
          <w:sz w:val="26"/>
          <w:szCs w:val="26"/>
          <w:lang w:val="ru-RU"/>
        </w:rPr>
        <w:t xml:space="preserve">При этом </w:t>
      </w:r>
      <w:r w:rsidRPr="00A009B0">
        <w:rPr>
          <w:rFonts w:ascii="Myriad Pro" w:hAnsi="Myriad Pro"/>
          <w:i/>
          <w:iCs/>
          <w:color w:val="22272F"/>
          <w:sz w:val="26"/>
          <w:szCs w:val="26"/>
          <w:lang w:val="ru-RU"/>
        </w:rPr>
        <w:t>стоимость услуг по передаче единицы электрической энергии, учитываемая в ценах (тарифах)</w:t>
      </w:r>
      <w:r w:rsidRPr="00A009B0">
        <w:rPr>
          <w:rFonts w:ascii="Myriad Pro" w:hAnsi="Myriad Pro"/>
          <w:color w:val="22272F"/>
          <w:sz w:val="26"/>
          <w:szCs w:val="26"/>
          <w:lang w:val="ru-RU"/>
        </w:rPr>
        <w:t xml:space="preserve"> на электрическую энергию (мощность), поставляемую населению и приравненным к нему категориям потребителей, определяется </w:t>
      </w:r>
      <w:r w:rsidRPr="00A009B0">
        <w:rPr>
          <w:rFonts w:ascii="Myriad Pro" w:hAnsi="Myriad Pro"/>
          <w:i/>
          <w:iCs/>
          <w:color w:val="22272F"/>
          <w:sz w:val="26"/>
          <w:szCs w:val="26"/>
          <w:lang w:val="ru-RU"/>
        </w:rPr>
        <w:t>как разность соответствующей цены (тарифа)</w:t>
      </w:r>
      <w:r w:rsidRPr="00A009B0">
        <w:rPr>
          <w:rFonts w:ascii="Myriad Pro" w:hAnsi="Myriad Pro"/>
          <w:color w:val="22272F"/>
          <w:sz w:val="26"/>
          <w:szCs w:val="26"/>
          <w:lang w:val="ru-RU"/>
        </w:rPr>
        <w:t xml:space="preserve"> и </w:t>
      </w:r>
      <w:r w:rsidRPr="00A009B0">
        <w:rPr>
          <w:rFonts w:ascii="Myriad Pro" w:hAnsi="Myriad Pro"/>
          <w:i/>
          <w:iCs/>
          <w:color w:val="22272F"/>
          <w:sz w:val="26"/>
          <w:szCs w:val="26"/>
          <w:lang w:val="ru-RU"/>
        </w:rPr>
        <w:t>суммы стоимости единицы</w:t>
      </w:r>
      <w:r w:rsidRPr="00A009B0">
        <w:rPr>
          <w:rFonts w:ascii="Myriad Pro" w:hAnsi="Myriad Pro"/>
          <w:color w:val="22272F"/>
          <w:sz w:val="26"/>
          <w:szCs w:val="26"/>
          <w:lang w:val="ru-RU"/>
        </w:rPr>
        <w:t xml:space="preserve"> электрической энергии с учетом стоимости мощности для населения и </w:t>
      </w:r>
      <w:r w:rsidRPr="00A009B0">
        <w:rPr>
          <w:rFonts w:ascii="Myriad Pro" w:hAnsi="Myriad Pro"/>
          <w:i/>
          <w:iCs/>
          <w:color w:val="22272F"/>
          <w:sz w:val="26"/>
          <w:szCs w:val="26"/>
          <w:lang w:val="ru-RU"/>
        </w:rPr>
        <w:t>цен (тарифов) на иные услуги</w:t>
      </w:r>
      <w:r w:rsidRPr="00A009B0">
        <w:rPr>
          <w:rFonts w:ascii="Myriad Pro" w:hAnsi="Myriad Pro"/>
          <w:color w:val="22272F"/>
          <w:sz w:val="26"/>
          <w:szCs w:val="26"/>
          <w:lang w:val="ru-RU"/>
        </w:rPr>
        <w:t xml:space="preserve">, оказание которых является неотъемлемой частью процесса снабжения электрической энергией потребителей и </w:t>
      </w:r>
      <w:r w:rsidRPr="00A009B0">
        <w:rPr>
          <w:rFonts w:ascii="Myriad Pro" w:hAnsi="Myriad Pro"/>
          <w:i/>
          <w:iCs/>
          <w:color w:val="22272F"/>
          <w:sz w:val="26"/>
          <w:szCs w:val="26"/>
          <w:lang w:val="ru-RU"/>
        </w:rPr>
        <w:t>сбытовой надбавки гарантирующего поставщика</w:t>
      </w:r>
      <w:r w:rsidRPr="00A009B0">
        <w:rPr>
          <w:rFonts w:ascii="Myriad Pro" w:hAnsi="Myriad Pro"/>
          <w:color w:val="22272F"/>
          <w:sz w:val="26"/>
          <w:szCs w:val="26"/>
          <w:lang w:val="ru-RU"/>
        </w:rPr>
        <w:t xml:space="preserve"> для соответствующей категории потребителей.</w:t>
      </w:r>
    </w:p>
    <w:p w14:paraId="1C94E1BF" w14:textId="77777777" w:rsidR="005A4DFB" w:rsidRPr="00A009B0" w:rsidRDefault="005A4DFB" w:rsidP="005A4DFB">
      <w:pPr>
        <w:pStyle w:val="s1"/>
        <w:shd w:val="clear" w:color="auto" w:fill="FFFFFF"/>
        <w:spacing w:before="0" w:beforeAutospacing="0" w:after="0" w:afterAutospacing="0" w:line="360" w:lineRule="auto"/>
        <w:ind w:firstLine="567"/>
        <w:jc w:val="both"/>
        <w:rPr>
          <w:rFonts w:ascii="Myriad Pro" w:hAnsi="Myriad Pro"/>
          <w:color w:val="000000"/>
          <w:sz w:val="26"/>
          <w:szCs w:val="26"/>
          <w:lang w:val="ru-RU"/>
        </w:rPr>
      </w:pPr>
      <w:r w:rsidRPr="00A009B0">
        <w:rPr>
          <w:rFonts w:ascii="Myriad Pro" w:hAnsi="Myriad Pro"/>
          <w:color w:val="22272F"/>
          <w:sz w:val="26"/>
          <w:szCs w:val="26"/>
          <w:lang w:val="ru-RU"/>
        </w:rPr>
        <w:lastRenderedPageBreak/>
        <w:t xml:space="preserve">В разделах </w:t>
      </w:r>
      <w:r>
        <w:rPr>
          <w:rFonts w:ascii="Myriad Pro" w:hAnsi="Myriad Pro"/>
          <w:color w:val="22272F"/>
          <w:sz w:val="26"/>
          <w:szCs w:val="26"/>
        </w:rPr>
        <w:t>IV</w:t>
      </w:r>
      <w:r w:rsidRPr="00A009B0">
        <w:rPr>
          <w:rFonts w:ascii="Myriad Pro" w:hAnsi="Myriad Pro"/>
          <w:color w:val="22272F"/>
          <w:sz w:val="26"/>
          <w:szCs w:val="26"/>
          <w:lang w:val="ru-RU"/>
        </w:rPr>
        <w:t xml:space="preserve"> и </w:t>
      </w:r>
      <w:r>
        <w:rPr>
          <w:rFonts w:ascii="Myriad Pro" w:hAnsi="Myriad Pro"/>
          <w:color w:val="22272F"/>
          <w:sz w:val="26"/>
          <w:szCs w:val="26"/>
        </w:rPr>
        <w:t>V</w:t>
      </w:r>
      <w:r w:rsidRPr="00A009B0">
        <w:rPr>
          <w:rFonts w:ascii="Myriad Pro" w:hAnsi="Myriad Pro"/>
          <w:color w:val="22272F"/>
          <w:sz w:val="26"/>
          <w:szCs w:val="26"/>
          <w:lang w:val="ru-RU"/>
        </w:rPr>
        <w:t xml:space="preserve"> Методических указаний № 1442-э прописан алгоритм расчета тарифов на услуги по передаче электрической энергии, поставляемой населению и приравненным к нему категориям потребителей, с учетом вышеуказанных положений пункта 81 Основ ценообразования № 1178. Исходя из алгоритма Исполнитель обоснованно делает вывод, что расходы на услуги по передаче электрической энергии являются «замыкающими» (остаточными) от общего объема средств на оплату услуг по поставке, передаче и сбыту электрической энергии для населения и приравненных к нему категорий потребителей. Тем самым, в целях сокращения величины перекрестного субсидирования регулирующие органы, при ограничении роста тарифов на электрическую энергию для населения, уменьшают расходы на услуги по передаче электрической энергии. </w:t>
      </w:r>
    </w:p>
    <w:p w14:paraId="16A50D2B" w14:textId="77777777" w:rsidR="005A4DFB" w:rsidRPr="00FD23F5" w:rsidRDefault="005A4DFB" w:rsidP="005A4DFB">
      <w:pPr>
        <w:pStyle w:val="a4"/>
        <w:tabs>
          <w:tab w:val="left" w:pos="993"/>
        </w:tabs>
        <w:adjustRightInd w:val="0"/>
        <w:spacing w:line="360" w:lineRule="auto"/>
        <w:ind w:left="0" w:firstLine="567"/>
        <w:jc w:val="both"/>
        <w:rPr>
          <w:rFonts w:ascii="Myriad Pro" w:hAnsi="Myriad Pro"/>
          <w:color w:val="000000"/>
          <w:sz w:val="26"/>
          <w:szCs w:val="26"/>
        </w:rPr>
      </w:pPr>
      <w:r>
        <w:rPr>
          <w:rFonts w:ascii="Myriad Pro" w:hAnsi="Myriad Pro"/>
          <w:color w:val="000000"/>
          <w:sz w:val="26"/>
          <w:szCs w:val="26"/>
        </w:rPr>
        <w:t xml:space="preserve">Вместе с тем, </w:t>
      </w:r>
      <w:r w:rsidRPr="00FD23F5">
        <w:rPr>
          <w:rFonts w:ascii="Myriad Pro" w:hAnsi="Myriad Pro"/>
          <w:color w:val="000000"/>
          <w:sz w:val="26"/>
          <w:szCs w:val="26"/>
        </w:rPr>
        <w:t>Исполнитель отмечает, что в последние регулируемые периоды ФАС России использует алгоритм установления предельных уровней тарифов на услуги по передаче электрической энергии на период регулирования исходя из совокупности следующих положений:</w:t>
      </w:r>
    </w:p>
    <w:p w14:paraId="54F6E79D" w14:textId="77777777" w:rsidR="005A4DFB" w:rsidRPr="00FD23F5" w:rsidRDefault="005A4DFB" w:rsidP="005A4DFB">
      <w:pPr>
        <w:pStyle w:val="a4"/>
        <w:numPr>
          <w:ilvl w:val="0"/>
          <w:numId w:val="35"/>
        </w:numPr>
        <w:adjustRightInd w:val="0"/>
        <w:spacing w:line="360" w:lineRule="auto"/>
        <w:ind w:left="1134" w:hanging="567"/>
        <w:jc w:val="both"/>
        <w:rPr>
          <w:rFonts w:ascii="Myriad Pro" w:hAnsi="Myriad Pro"/>
          <w:color w:val="000000"/>
          <w:sz w:val="26"/>
          <w:szCs w:val="26"/>
        </w:rPr>
      </w:pPr>
      <w:r w:rsidRPr="00FD23F5">
        <w:rPr>
          <w:rFonts w:ascii="Myriad Pro" w:hAnsi="Myriad Pro"/>
          <w:color w:val="000000"/>
          <w:sz w:val="26"/>
          <w:szCs w:val="26"/>
        </w:rPr>
        <w:t>прирост предельных уровней тарифов для субъекта Российской Федерации не превышает уровень, определенный Прогнозом социально – экономического развития Российской Федерации на следующий год</w:t>
      </w:r>
      <w:r>
        <w:rPr>
          <w:rFonts w:ascii="Myriad Pro" w:hAnsi="Myriad Pro"/>
          <w:color w:val="000000"/>
          <w:sz w:val="26"/>
          <w:szCs w:val="26"/>
        </w:rPr>
        <w:t xml:space="preserve"> (прирост тарифов на услуги по передаче электрической энергии не более 3% для прочих потребителей, и не более 5% для населения и приравненных к нему категорий потребителей)</w:t>
      </w:r>
      <w:r w:rsidRPr="00FD23F5">
        <w:rPr>
          <w:rFonts w:ascii="Myriad Pro" w:hAnsi="Myriad Pro"/>
          <w:color w:val="000000"/>
          <w:sz w:val="26"/>
          <w:szCs w:val="26"/>
        </w:rPr>
        <w:t>;</w:t>
      </w:r>
    </w:p>
    <w:p w14:paraId="1F204655" w14:textId="77777777" w:rsidR="005A4DFB" w:rsidRDefault="005A4DFB" w:rsidP="005A4DFB">
      <w:pPr>
        <w:pStyle w:val="a4"/>
        <w:numPr>
          <w:ilvl w:val="0"/>
          <w:numId w:val="35"/>
        </w:numPr>
        <w:adjustRightInd w:val="0"/>
        <w:spacing w:line="360" w:lineRule="auto"/>
        <w:ind w:left="1134" w:hanging="567"/>
        <w:jc w:val="both"/>
        <w:rPr>
          <w:rFonts w:ascii="Myriad Pro" w:hAnsi="Myriad Pro"/>
          <w:color w:val="000000"/>
          <w:sz w:val="26"/>
          <w:szCs w:val="26"/>
        </w:rPr>
      </w:pPr>
      <w:r w:rsidRPr="00FD23F5">
        <w:rPr>
          <w:rFonts w:ascii="Myriad Pro" w:hAnsi="Myriad Pro"/>
          <w:color w:val="000000"/>
          <w:sz w:val="26"/>
          <w:szCs w:val="26"/>
        </w:rPr>
        <w:t>ускоренный прирост тарифов предусмотрен, только на уровнях</w:t>
      </w:r>
      <w:r>
        <w:rPr>
          <w:rFonts w:ascii="Myriad Pro" w:hAnsi="Myriad Pro"/>
          <w:color w:val="000000"/>
          <w:sz w:val="26"/>
          <w:szCs w:val="26"/>
        </w:rPr>
        <w:t xml:space="preserve"> напряжения, на которых ставка перекрестного субсидирования имеет отрицательное значение;</w:t>
      </w:r>
    </w:p>
    <w:p w14:paraId="3436EB9E" w14:textId="77777777" w:rsidR="005A4DFB" w:rsidRDefault="005A4DFB" w:rsidP="005A4DFB">
      <w:pPr>
        <w:pStyle w:val="a4"/>
        <w:numPr>
          <w:ilvl w:val="0"/>
          <w:numId w:val="35"/>
        </w:numPr>
        <w:adjustRightInd w:val="0"/>
        <w:spacing w:line="360" w:lineRule="auto"/>
        <w:ind w:left="1134" w:hanging="567"/>
        <w:jc w:val="both"/>
        <w:rPr>
          <w:rFonts w:ascii="Myriad Pro" w:hAnsi="Myriad Pro"/>
          <w:color w:val="000000"/>
          <w:sz w:val="26"/>
          <w:szCs w:val="26"/>
        </w:rPr>
      </w:pPr>
      <w:r>
        <w:rPr>
          <w:rFonts w:ascii="Myriad Pro" w:hAnsi="Myriad Pro"/>
          <w:color w:val="000000"/>
          <w:sz w:val="26"/>
          <w:szCs w:val="26"/>
        </w:rPr>
        <w:t>в субъектах Российской Федерации, у которых расчетная величина перекрестного субсидирования населения превышает значение, определенное приложением № 6 к Основам ценообразования № 1178, предельные уровни тарифов на услуги по передаче электрической энергии утверждаются без прироста.</w:t>
      </w:r>
    </w:p>
    <w:p w14:paraId="39F9E3D7" w14:textId="77777777" w:rsidR="005A4DFB" w:rsidRDefault="005A4DFB" w:rsidP="005A4DFB">
      <w:pPr>
        <w:pStyle w:val="a4"/>
        <w:tabs>
          <w:tab w:val="left" w:pos="993"/>
        </w:tabs>
        <w:adjustRightInd w:val="0"/>
        <w:spacing w:line="360" w:lineRule="auto"/>
        <w:ind w:left="0" w:firstLine="567"/>
        <w:jc w:val="both"/>
        <w:rPr>
          <w:rFonts w:ascii="Myriad Pro" w:hAnsi="Myriad Pro"/>
          <w:color w:val="000000"/>
          <w:sz w:val="26"/>
          <w:szCs w:val="26"/>
        </w:rPr>
      </w:pPr>
      <w:r>
        <w:rPr>
          <w:rFonts w:ascii="Myriad Pro" w:hAnsi="Myriad Pro"/>
          <w:color w:val="000000"/>
          <w:sz w:val="26"/>
          <w:szCs w:val="26"/>
        </w:rPr>
        <w:lastRenderedPageBreak/>
        <w:t>Федеральным законом от 0</w:t>
      </w:r>
      <w:r w:rsidRPr="00190DB5">
        <w:rPr>
          <w:rFonts w:ascii="Myriad Pro" w:hAnsi="Myriad Pro"/>
          <w:color w:val="000000"/>
          <w:sz w:val="26"/>
          <w:szCs w:val="26"/>
        </w:rPr>
        <w:t>2</w:t>
      </w:r>
      <w:r>
        <w:rPr>
          <w:rFonts w:ascii="Myriad Pro" w:hAnsi="Myriad Pro"/>
          <w:color w:val="000000"/>
          <w:sz w:val="26"/>
          <w:szCs w:val="26"/>
        </w:rPr>
        <w:t>.08.</w:t>
      </w:r>
      <w:r w:rsidRPr="00190DB5">
        <w:rPr>
          <w:rFonts w:ascii="Myriad Pro" w:hAnsi="Myriad Pro"/>
          <w:color w:val="000000"/>
          <w:sz w:val="26"/>
          <w:szCs w:val="26"/>
        </w:rPr>
        <w:t xml:space="preserve">2019 </w:t>
      </w:r>
      <w:r>
        <w:rPr>
          <w:rFonts w:ascii="Myriad Pro" w:hAnsi="Myriad Pro"/>
          <w:color w:val="000000"/>
          <w:sz w:val="26"/>
          <w:szCs w:val="26"/>
        </w:rPr>
        <w:t>№</w:t>
      </w:r>
      <w:r w:rsidRPr="00190DB5">
        <w:rPr>
          <w:rFonts w:ascii="Myriad Pro" w:hAnsi="Myriad Pro"/>
          <w:color w:val="000000"/>
          <w:sz w:val="26"/>
          <w:szCs w:val="26"/>
        </w:rPr>
        <w:t> 300-ФЗ</w:t>
      </w:r>
      <w:r>
        <w:rPr>
          <w:rFonts w:ascii="Myriad Pro" w:hAnsi="Myriad Pro"/>
          <w:color w:val="000000"/>
          <w:sz w:val="26"/>
          <w:szCs w:val="26"/>
        </w:rPr>
        <w:t xml:space="preserve"> «</w:t>
      </w:r>
      <w:r w:rsidRPr="00190DB5">
        <w:rPr>
          <w:rFonts w:ascii="Myriad Pro" w:hAnsi="Myriad Pro"/>
          <w:color w:val="000000"/>
          <w:sz w:val="26"/>
          <w:szCs w:val="26"/>
        </w:rPr>
        <w:t xml:space="preserve">О внесении изменений в Федеральный закон </w:t>
      </w:r>
      <w:r>
        <w:rPr>
          <w:rFonts w:ascii="Myriad Pro" w:hAnsi="Myriad Pro"/>
          <w:color w:val="000000"/>
          <w:sz w:val="26"/>
          <w:szCs w:val="26"/>
        </w:rPr>
        <w:t>«</w:t>
      </w:r>
      <w:r w:rsidRPr="00190DB5">
        <w:rPr>
          <w:rFonts w:ascii="Myriad Pro" w:hAnsi="Myriad Pro"/>
          <w:color w:val="000000"/>
          <w:sz w:val="26"/>
          <w:szCs w:val="26"/>
        </w:rPr>
        <w:t>Об электроэнергетике</w:t>
      </w:r>
      <w:r>
        <w:rPr>
          <w:rFonts w:ascii="Myriad Pro" w:hAnsi="Myriad Pro"/>
          <w:color w:val="000000"/>
          <w:sz w:val="26"/>
          <w:szCs w:val="26"/>
        </w:rPr>
        <w:t xml:space="preserve">» введены ограничения для регулирующих органов в части возможности превышения предельных уровней тарифов на услуги по передаче электрической энергии. В настоящее время превышение предельных уровней тарифов, утвержденных ФАС России, возможно только по согласованию с ФАС России. </w:t>
      </w:r>
    </w:p>
    <w:p w14:paraId="42A687F8" w14:textId="77777777" w:rsidR="005A4DFB" w:rsidRDefault="005A4DFB" w:rsidP="005A4DFB">
      <w:pPr>
        <w:pStyle w:val="a4"/>
        <w:tabs>
          <w:tab w:val="left" w:pos="993"/>
        </w:tabs>
        <w:adjustRightInd w:val="0"/>
        <w:spacing w:line="360" w:lineRule="auto"/>
        <w:ind w:left="0" w:firstLine="567"/>
        <w:jc w:val="both"/>
        <w:rPr>
          <w:rFonts w:ascii="Myriad Pro" w:hAnsi="Myriad Pro"/>
          <w:color w:val="000000"/>
          <w:sz w:val="26"/>
          <w:szCs w:val="26"/>
        </w:rPr>
      </w:pPr>
      <w:r>
        <w:rPr>
          <w:rFonts w:ascii="Myriad Pro" w:hAnsi="Myriad Pro"/>
          <w:color w:val="000000"/>
          <w:sz w:val="26"/>
          <w:szCs w:val="26"/>
        </w:rPr>
        <w:t>Исходя из вышеуказанных ограничений и рисков, может возникнуть ситуация, с существенным дефицитом средств ТСО необходимых для осуществления регулируемых видов деятельности (технологическое присоединение и передача электрической энергии), что может привести к ухудшению качества и надежности энергоснабжения потребителей. При этом Исполнитель отмечает, что применение регулирующими органами  понижающих коэффициентов по неисполнению параметров по качеству и надежности энергоснабжения потребителей (три раза), может повлечь за собой отсутствие установления (пересмотра) тарифа на услуги по передаче электрической энергии, так как о</w:t>
      </w:r>
      <w:r w:rsidRPr="00765814">
        <w:rPr>
          <w:rFonts w:ascii="Myriad Pro" w:hAnsi="Myriad Pro"/>
          <w:color w:val="000000"/>
          <w:sz w:val="26"/>
          <w:szCs w:val="26"/>
        </w:rPr>
        <w:t>снованием для установления (пересмотра), а также продолжения действия установленной цены (тарифа) на услуги по передаче электрической энергии в отношении юридического лица, владеющего на праве собственности или на ином законном основании объектами электросетевого хозяйства, является его соответствие </w:t>
      </w:r>
      <w:hyperlink r:id="rId15" w:anchor="/document/70882156/entry/1000" w:history="1">
        <w:r w:rsidRPr="00765814">
          <w:rPr>
            <w:rFonts w:ascii="Myriad Pro" w:hAnsi="Myriad Pro"/>
            <w:color w:val="000000"/>
            <w:sz w:val="26"/>
            <w:szCs w:val="26"/>
          </w:rPr>
          <w:t>критериям</w:t>
        </w:r>
      </w:hyperlink>
      <w:r w:rsidRPr="00765814">
        <w:rPr>
          <w:rFonts w:ascii="Myriad Pro" w:hAnsi="Myriad Pro"/>
          <w:color w:val="000000"/>
          <w:sz w:val="26"/>
          <w:szCs w:val="26"/>
        </w:rPr>
        <w:t> отнесения владельцев объектов электросетевого хозяйства к территориальным сетевым организациям.</w:t>
      </w:r>
      <w:r>
        <w:rPr>
          <w:rFonts w:ascii="Myriad Pro" w:hAnsi="Myriad Pro"/>
          <w:color w:val="000000"/>
          <w:sz w:val="26"/>
          <w:szCs w:val="26"/>
        </w:rPr>
        <w:t>, согласно пункту 24 Правил государственного регулирования № 1178</w:t>
      </w:r>
      <w:r w:rsidRPr="003B0FC7">
        <w:rPr>
          <w:rFonts w:ascii="Myriad Pro" w:hAnsi="Myriad Pro"/>
          <w:color w:val="000000"/>
          <w:sz w:val="26"/>
          <w:szCs w:val="26"/>
        </w:rPr>
        <w:t xml:space="preserve">. </w:t>
      </w:r>
    </w:p>
    <w:p w14:paraId="09BB1F45" w14:textId="77777777" w:rsidR="005A4DFB" w:rsidRDefault="005A4DFB" w:rsidP="005A4DFB">
      <w:pPr>
        <w:pStyle w:val="a4"/>
        <w:tabs>
          <w:tab w:val="left" w:pos="993"/>
        </w:tabs>
        <w:adjustRightInd w:val="0"/>
        <w:spacing w:line="360" w:lineRule="auto"/>
        <w:ind w:left="0" w:firstLine="567"/>
        <w:jc w:val="both"/>
        <w:rPr>
          <w:rFonts w:ascii="Myriad Pro" w:hAnsi="Myriad Pro"/>
          <w:color w:val="000000"/>
          <w:sz w:val="26"/>
          <w:szCs w:val="26"/>
        </w:rPr>
      </w:pPr>
      <w:r>
        <w:rPr>
          <w:rFonts w:ascii="Myriad Pro" w:hAnsi="Myriad Pro"/>
          <w:color w:val="000000"/>
          <w:sz w:val="26"/>
          <w:szCs w:val="26"/>
        </w:rPr>
        <w:t>Для компенсации части расходов на услуги по передаче электрической энергии Исполнителем предлагается воспользоваться следующими алгоритмами:</w:t>
      </w:r>
    </w:p>
    <w:p w14:paraId="6AAB5C4D" w14:textId="77777777" w:rsidR="005A4DFB" w:rsidRPr="00765814" w:rsidRDefault="005A4DFB" w:rsidP="005A4DFB">
      <w:pPr>
        <w:pStyle w:val="a4"/>
        <w:numPr>
          <w:ilvl w:val="0"/>
          <w:numId w:val="35"/>
        </w:numPr>
        <w:adjustRightInd w:val="0"/>
        <w:spacing w:line="360" w:lineRule="auto"/>
        <w:ind w:left="1134" w:hanging="567"/>
        <w:jc w:val="both"/>
        <w:rPr>
          <w:rFonts w:ascii="Myriad Pro" w:hAnsi="Myriad Pro"/>
          <w:color w:val="000000"/>
        </w:rPr>
      </w:pPr>
      <w:r w:rsidRPr="00765814">
        <w:rPr>
          <w:rFonts w:ascii="Myriad Pro" w:hAnsi="Myriad Pro"/>
          <w:color w:val="000000"/>
          <w:sz w:val="26"/>
          <w:szCs w:val="26"/>
        </w:rPr>
        <w:t>У</w:t>
      </w:r>
      <w:r>
        <w:rPr>
          <w:rFonts w:ascii="Myriad Pro" w:hAnsi="Myriad Pro"/>
          <w:color w:val="000000"/>
          <w:sz w:val="26"/>
          <w:szCs w:val="26"/>
        </w:rPr>
        <w:t>становление</w:t>
      </w:r>
      <w:r w:rsidRPr="00765814">
        <w:rPr>
          <w:rFonts w:ascii="Myriad Pro" w:hAnsi="Myriad Pro"/>
          <w:color w:val="000000"/>
          <w:sz w:val="26"/>
          <w:szCs w:val="26"/>
        </w:rPr>
        <w:t xml:space="preserve"> тариф</w:t>
      </w:r>
      <w:r>
        <w:rPr>
          <w:rFonts w:ascii="Myriad Pro" w:hAnsi="Myriad Pro"/>
          <w:color w:val="000000"/>
          <w:sz w:val="26"/>
          <w:szCs w:val="26"/>
        </w:rPr>
        <w:t>ов</w:t>
      </w:r>
      <w:r w:rsidRPr="00765814">
        <w:rPr>
          <w:rFonts w:ascii="Myriad Pro" w:hAnsi="Myriad Pro"/>
          <w:color w:val="000000"/>
          <w:sz w:val="26"/>
          <w:szCs w:val="26"/>
        </w:rPr>
        <w:t xml:space="preserve"> на услуги по передаче электрической энергии выше предельных уровней тарифов, утвержденных ФАС России на соответствующий период регулирования, по согласованию с ФАС России.</w:t>
      </w:r>
    </w:p>
    <w:p w14:paraId="4B00E5B1" w14:textId="77777777" w:rsidR="005A4DFB" w:rsidRPr="00765814" w:rsidRDefault="005A4DFB" w:rsidP="005A4DFB">
      <w:pPr>
        <w:pStyle w:val="a4"/>
        <w:numPr>
          <w:ilvl w:val="0"/>
          <w:numId w:val="35"/>
        </w:numPr>
        <w:adjustRightInd w:val="0"/>
        <w:spacing w:line="360" w:lineRule="auto"/>
        <w:ind w:left="1134" w:hanging="567"/>
        <w:jc w:val="both"/>
        <w:rPr>
          <w:rFonts w:ascii="Myriad Pro" w:hAnsi="Myriad Pro"/>
          <w:color w:val="000000"/>
        </w:rPr>
      </w:pPr>
      <w:r w:rsidRPr="00765814">
        <w:rPr>
          <w:rFonts w:ascii="Myriad Pro" w:hAnsi="Myriad Pro"/>
          <w:color w:val="000000"/>
          <w:sz w:val="26"/>
          <w:szCs w:val="26"/>
        </w:rPr>
        <w:t>Компенс</w:t>
      </w:r>
      <w:r>
        <w:rPr>
          <w:rFonts w:ascii="Myriad Pro" w:hAnsi="Myriad Pro"/>
          <w:color w:val="000000"/>
          <w:sz w:val="26"/>
          <w:szCs w:val="26"/>
        </w:rPr>
        <w:t>ация</w:t>
      </w:r>
      <w:r w:rsidRPr="00765814">
        <w:rPr>
          <w:rFonts w:ascii="Myriad Pro" w:hAnsi="Myriad Pro"/>
          <w:color w:val="000000"/>
          <w:sz w:val="26"/>
          <w:szCs w:val="26"/>
        </w:rPr>
        <w:t xml:space="preserve"> част</w:t>
      </w:r>
      <w:r>
        <w:rPr>
          <w:rFonts w:ascii="Myriad Pro" w:hAnsi="Myriad Pro"/>
          <w:color w:val="000000"/>
          <w:sz w:val="26"/>
          <w:szCs w:val="26"/>
        </w:rPr>
        <w:t>и</w:t>
      </w:r>
      <w:r w:rsidRPr="00765814">
        <w:rPr>
          <w:rFonts w:ascii="Myriad Pro" w:hAnsi="Myriad Pro"/>
          <w:color w:val="000000"/>
          <w:sz w:val="26"/>
          <w:szCs w:val="26"/>
        </w:rPr>
        <w:t xml:space="preserve"> экономически обоснованных расходов территориальных сетевых организаций за счет средств бюджетной системы Российской Федерации.</w:t>
      </w:r>
    </w:p>
    <w:p w14:paraId="7C788A78" w14:textId="77777777" w:rsidR="005A4DFB" w:rsidRDefault="005A4DFB" w:rsidP="005A4DFB">
      <w:pPr>
        <w:spacing w:line="360" w:lineRule="auto"/>
        <w:ind w:firstLine="567"/>
        <w:jc w:val="both"/>
        <w:rPr>
          <w:rFonts w:ascii="Myriad Pro" w:hAnsi="Myriad Pro"/>
          <w:sz w:val="26"/>
          <w:szCs w:val="26"/>
        </w:rPr>
      </w:pPr>
      <w:r>
        <w:rPr>
          <w:rFonts w:ascii="Myriad Pro" w:hAnsi="Myriad Pro"/>
          <w:sz w:val="26"/>
          <w:szCs w:val="26"/>
        </w:rPr>
        <w:lastRenderedPageBreak/>
        <w:t>Для установления тарифов на услуги по передаче электрической энергии выше предельных уровней тарифов, утвержденных ФАС России,</w:t>
      </w:r>
      <w:r w:rsidRPr="0020155D">
        <w:rPr>
          <w:rFonts w:ascii="Myriad Pro" w:hAnsi="Myriad Pro"/>
          <w:sz w:val="26"/>
          <w:szCs w:val="26"/>
        </w:rPr>
        <w:t xml:space="preserve"> </w:t>
      </w:r>
      <w:r>
        <w:rPr>
          <w:rFonts w:ascii="Myriad Pro" w:hAnsi="Myriad Pro"/>
          <w:sz w:val="26"/>
          <w:szCs w:val="26"/>
        </w:rPr>
        <w:t>регулирующие органы направляют в ФАС России заявление с приложением соответствующих материалов и документов согласно приказу ФАС России от 08.11.2019 №</w:t>
      </w:r>
      <w:r w:rsidRPr="00D41DCC">
        <w:rPr>
          <w:rFonts w:ascii="Myriad Pro" w:hAnsi="Myriad Pro"/>
          <w:sz w:val="26"/>
          <w:szCs w:val="26"/>
        </w:rPr>
        <w:t xml:space="preserve"> 1483/19 </w:t>
      </w:r>
      <w:r>
        <w:rPr>
          <w:rFonts w:ascii="Myriad Pro" w:hAnsi="Myriad Pro"/>
          <w:sz w:val="26"/>
          <w:szCs w:val="26"/>
        </w:rPr>
        <w:t>«</w:t>
      </w:r>
      <w:r w:rsidRPr="00D41DCC">
        <w:rPr>
          <w:rFonts w:ascii="Myriad Pro" w:hAnsi="Myriad Pro"/>
          <w:sz w:val="26"/>
          <w:szCs w:val="26"/>
        </w:rPr>
        <w:t>Об утверждении порядка согласования решений органов исполнительной власти субъектов Российской Федерации в области государственного регулирования тарифов об установлении цен (тарифов) на уровне выше максимального или ниже минимального уровня, установленного федеральным органом исполнительной власти в области регулирования тарифов</w:t>
      </w:r>
      <w:r>
        <w:rPr>
          <w:rFonts w:ascii="Myriad Pro" w:hAnsi="Myriad Pro"/>
          <w:sz w:val="26"/>
          <w:szCs w:val="26"/>
        </w:rPr>
        <w:t xml:space="preserve">». Исполнителем отмечается, что заявление на согласование превышения предельных уровней тарифов на услуги по передаче электрической энергии направляются </w:t>
      </w:r>
      <w:r w:rsidRPr="004204FB">
        <w:rPr>
          <w:rFonts w:ascii="Myriad Pro" w:hAnsi="Myriad Pro"/>
          <w:b/>
          <w:bCs/>
          <w:sz w:val="26"/>
          <w:szCs w:val="26"/>
        </w:rPr>
        <w:t>не позднее 20 календарных дней со дня принятия ФАС России балансовых решений</w:t>
      </w:r>
      <w:r>
        <w:rPr>
          <w:rFonts w:ascii="Myriad Pro" w:hAnsi="Myriad Pro"/>
          <w:sz w:val="26"/>
          <w:szCs w:val="26"/>
        </w:rPr>
        <w:t xml:space="preserve">. При этом, согласно Графику Порядка формирования Сводного прогнозного баланса в органы исполнительной власти субъектов Российской Федерации выписки из Сводного прогнозного баланса направляются </w:t>
      </w:r>
      <w:r w:rsidRPr="00D41DCC">
        <w:rPr>
          <w:rFonts w:ascii="Myriad Pro" w:hAnsi="Myriad Pro"/>
          <w:b/>
          <w:bCs/>
          <w:sz w:val="26"/>
          <w:szCs w:val="26"/>
        </w:rPr>
        <w:t>в течение 14 дней с момента принятия Сводного прогнозного баланса</w:t>
      </w:r>
      <w:r>
        <w:rPr>
          <w:rFonts w:ascii="Myriad Pro" w:hAnsi="Myriad Pro"/>
          <w:sz w:val="26"/>
          <w:szCs w:val="26"/>
        </w:rPr>
        <w:t xml:space="preserve"> на соответствующий период регулирования. </w:t>
      </w:r>
    </w:p>
    <w:p w14:paraId="37650F43" w14:textId="77777777" w:rsidR="005A4DFB" w:rsidRPr="00D41DCC" w:rsidRDefault="005A4DFB" w:rsidP="005A4DFB">
      <w:pPr>
        <w:spacing w:line="360" w:lineRule="auto"/>
        <w:ind w:firstLine="567"/>
        <w:jc w:val="both"/>
        <w:rPr>
          <w:rFonts w:ascii="Myriad Pro" w:hAnsi="Myriad Pro"/>
          <w:sz w:val="26"/>
          <w:szCs w:val="26"/>
        </w:rPr>
      </w:pPr>
      <w:r w:rsidRPr="00D41DCC">
        <w:rPr>
          <w:rFonts w:ascii="Myriad Pro" w:hAnsi="Myriad Pro"/>
          <w:sz w:val="26"/>
          <w:szCs w:val="26"/>
        </w:rPr>
        <w:t>До начала периода регулирования, к заявлению на согласование превышения предельных уровней тарифов прилагаются следующие документы:</w:t>
      </w:r>
    </w:p>
    <w:p w14:paraId="3B0745F2" w14:textId="77777777" w:rsidR="005A4DFB" w:rsidRPr="00A009B0" w:rsidRDefault="005A4DFB" w:rsidP="005A4DFB">
      <w:pPr>
        <w:pStyle w:val="s1"/>
        <w:numPr>
          <w:ilvl w:val="0"/>
          <w:numId w:val="36"/>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A009B0">
        <w:rPr>
          <w:rFonts w:ascii="Myriad Pro" w:hAnsi="Myriad Pro"/>
          <w:color w:val="22272F"/>
          <w:sz w:val="26"/>
          <w:szCs w:val="26"/>
          <w:lang w:val="ru-RU"/>
        </w:rPr>
        <w:t>письмо, подписанное высшим должностным лицом субъекта Российской Федерации (руководителем высшего исполнительного органа государственной власти субъекта Российской Федерации), о необходимости установления органом исполнительной власти субъекта Российской Федерации в области государственного регулирования тарифов цен (тарифов) на уровне выше максимального или ниже минимального уровня, установленного федеральным органом исполнительной власти в области регулирования тарифов, с указанием величины цен (тарифов), предлагаемых к утверждению;</w:t>
      </w:r>
    </w:p>
    <w:p w14:paraId="21132F21" w14:textId="77777777" w:rsidR="005A4DFB" w:rsidRPr="00A009B0" w:rsidRDefault="005A4DFB" w:rsidP="005A4DFB">
      <w:pPr>
        <w:pStyle w:val="s1"/>
        <w:numPr>
          <w:ilvl w:val="0"/>
          <w:numId w:val="36"/>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A009B0">
        <w:rPr>
          <w:rFonts w:ascii="Myriad Pro" w:hAnsi="Myriad Pro"/>
          <w:color w:val="22272F"/>
          <w:sz w:val="26"/>
          <w:szCs w:val="26"/>
          <w:lang w:val="ru-RU"/>
        </w:rPr>
        <w:t>проект решения (решений) органа исполнительной власти субъектов Российской Федерации в области государственного регулирования тарифов об установлении цен (тарифов) в соответствии с формой, установленной приказом ФАС России от 19.06.2018 №</w:t>
      </w:r>
      <w:r w:rsidRPr="00D41DCC">
        <w:rPr>
          <w:rFonts w:ascii="Myriad Pro" w:hAnsi="Myriad Pro"/>
          <w:color w:val="22272F"/>
          <w:sz w:val="26"/>
          <w:szCs w:val="26"/>
        </w:rPr>
        <w:t> </w:t>
      </w:r>
      <w:r w:rsidRPr="00A009B0">
        <w:rPr>
          <w:rFonts w:ascii="Myriad Pro" w:hAnsi="Myriad Pro"/>
          <w:color w:val="22272F"/>
          <w:sz w:val="26"/>
          <w:szCs w:val="26"/>
          <w:lang w:val="ru-RU"/>
        </w:rPr>
        <w:t>834/18;</w:t>
      </w:r>
    </w:p>
    <w:p w14:paraId="7803D323" w14:textId="77777777" w:rsidR="005A4DFB" w:rsidRPr="00A009B0" w:rsidRDefault="005A4DFB" w:rsidP="005A4DFB">
      <w:pPr>
        <w:pStyle w:val="s1"/>
        <w:numPr>
          <w:ilvl w:val="0"/>
          <w:numId w:val="36"/>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A009B0">
        <w:rPr>
          <w:rFonts w:ascii="Myriad Pro" w:hAnsi="Myriad Pro"/>
          <w:color w:val="22272F"/>
          <w:sz w:val="26"/>
          <w:szCs w:val="26"/>
          <w:lang w:val="ru-RU"/>
        </w:rPr>
        <w:lastRenderedPageBreak/>
        <w:t>протокол (протоколы) заседания коллегиального органа исполнительной власти субъектов Российской Федерации в области государственного регулирования тарифов по вопросу принятия решения об установлении цен (тарифов), соответствующий требованиям, установленным пунктом 26 Правил государственного регулирования № 1178;</w:t>
      </w:r>
    </w:p>
    <w:p w14:paraId="45C7D0DD" w14:textId="77777777" w:rsidR="005A4DFB" w:rsidRPr="00A009B0" w:rsidRDefault="005A4DFB" w:rsidP="005A4DFB">
      <w:pPr>
        <w:pStyle w:val="s1"/>
        <w:numPr>
          <w:ilvl w:val="0"/>
          <w:numId w:val="36"/>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A009B0">
        <w:rPr>
          <w:rFonts w:ascii="Myriad Pro" w:hAnsi="Myriad Pro"/>
          <w:color w:val="22272F"/>
          <w:sz w:val="26"/>
          <w:szCs w:val="26"/>
          <w:lang w:val="ru-RU"/>
        </w:rPr>
        <w:t>экспертные заключения, соответствующие требованиям, установленным пунктом 23 Правил государственного регулирования № 1178;</w:t>
      </w:r>
    </w:p>
    <w:p w14:paraId="1DA47E89" w14:textId="77777777" w:rsidR="005A4DFB" w:rsidRPr="00A009B0" w:rsidRDefault="005A4DFB" w:rsidP="005A4DFB">
      <w:pPr>
        <w:pStyle w:val="s1"/>
        <w:numPr>
          <w:ilvl w:val="0"/>
          <w:numId w:val="36"/>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A009B0">
        <w:rPr>
          <w:rFonts w:ascii="Myriad Pro" w:hAnsi="Myriad Pro"/>
          <w:color w:val="22272F"/>
          <w:sz w:val="26"/>
          <w:szCs w:val="26"/>
          <w:lang w:val="ru-RU"/>
        </w:rPr>
        <w:t>ежегодные отчеты о проведении систематического наблюдения и анализа за использованием инвестиционных ресурсов, включаемых в регулируемые государством цены (тарифы) в сфере электроэнергетики, по</w:t>
      </w:r>
      <w:r w:rsidRPr="00D41DCC">
        <w:rPr>
          <w:rFonts w:ascii="Myriad Pro" w:hAnsi="Myriad Pro"/>
          <w:color w:val="22272F"/>
          <w:sz w:val="26"/>
          <w:szCs w:val="26"/>
        </w:rPr>
        <w:t> </w:t>
      </w:r>
      <w:r w:rsidRPr="00A009B0">
        <w:rPr>
          <w:rFonts w:ascii="Myriad Pro" w:hAnsi="Myriad Pro"/>
          <w:color w:val="22272F"/>
          <w:sz w:val="26"/>
          <w:szCs w:val="26"/>
          <w:lang w:val="ru-RU"/>
        </w:rPr>
        <w:t>форме, утвержденной</w:t>
      </w:r>
      <w:r w:rsidRPr="00D41DCC">
        <w:rPr>
          <w:rFonts w:ascii="Myriad Pro" w:hAnsi="Myriad Pro"/>
          <w:color w:val="22272F"/>
          <w:sz w:val="26"/>
          <w:szCs w:val="26"/>
        </w:rPr>
        <w:t> </w:t>
      </w:r>
      <w:r w:rsidRPr="00A009B0">
        <w:rPr>
          <w:rFonts w:ascii="Myriad Pro" w:hAnsi="Myriad Pro"/>
          <w:color w:val="22272F"/>
          <w:sz w:val="26"/>
          <w:szCs w:val="26"/>
          <w:lang w:val="ru-RU"/>
        </w:rPr>
        <w:t>приказом</w:t>
      </w:r>
      <w:r w:rsidRPr="00D41DCC">
        <w:rPr>
          <w:rFonts w:ascii="Myriad Pro" w:hAnsi="Myriad Pro"/>
          <w:color w:val="22272F"/>
          <w:sz w:val="26"/>
          <w:szCs w:val="26"/>
        </w:rPr>
        <w:t> </w:t>
      </w:r>
      <w:r w:rsidRPr="00A009B0">
        <w:rPr>
          <w:rFonts w:ascii="Myriad Pro" w:hAnsi="Myriad Pro"/>
          <w:color w:val="22272F"/>
          <w:sz w:val="26"/>
          <w:szCs w:val="26"/>
          <w:lang w:val="ru-RU"/>
        </w:rPr>
        <w:t>ФСТ России от 20.02.2014 №</w:t>
      </w:r>
      <w:r w:rsidRPr="00D41DCC">
        <w:rPr>
          <w:rFonts w:ascii="Myriad Pro" w:hAnsi="Myriad Pro"/>
          <w:color w:val="22272F"/>
          <w:sz w:val="26"/>
          <w:szCs w:val="26"/>
        </w:rPr>
        <w:t> </w:t>
      </w:r>
      <w:r w:rsidRPr="00A009B0">
        <w:rPr>
          <w:rFonts w:ascii="Myriad Pro" w:hAnsi="Myriad Pro"/>
          <w:color w:val="22272F"/>
          <w:sz w:val="26"/>
          <w:szCs w:val="26"/>
          <w:lang w:val="ru-RU"/>
        </w:rPr>
        <w:t>201-э, за предшествующий и текущий долгосрочный период регулирования по всем регулируемым организациям, для которых в соответствии с законодательством в области государственного регулирования цен (тарифов) утверждены инвестиционные программы на период регулирования;</w:t>
      </w:r>
    </w:p>
    <w:p w14:paraId="4A9715DA" w14:textId="576682E7" w:rsidR="005A4DFB" w:rsidRPr="00A009B0" w:rsidRDefault="005A4DFB" w:rsidP="005A4DFB">
      <w:pPr>
        <w:pStyle w:val="s1"/>
        <w:numPr>
          <w:ilvl w:val="0"/>
          <w:numId w:val="36"/>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A009B0">
        <w:rPr>
          <w:rFonts w:ascii="Myriad Pro" w:hAnsi="Myriad Pro"/>
          <w:color w:val="22272F"/>
          <w:sz w:val="26"/>
          <w:szCs w:val="26"/>
          <w:lang w:val="ru-RU"/>
        </w:rPr>
        <w:t>акты внеплановых проверок, проведенных уполномоченным органом исполнительной власти субъекта Российской Федерации в случаях, предусмотренных</w:t>
      </w:r>
      <w:r w:rsidRPr="00D41DCC">
        <w:rPr>
          <w:rFonts w:ascii="Myriad Pro" w:hAnsi="Myriad Pro"/>
          <w:color w:val="22272F"/>
          <w:sz w:val="26"/>
          <w:szCs w:val="26"/>
        </w:rPr>
        <w:t> </w:t>
      </w:r>
      <w:r w:rsidRPr="00A009B0">
        <w:rPr>
          <w:rFonts w:ascii="Myriad Pro" w:hAnsi="Myriad Pro"/>
          <w:color w:val="22272F"/>
          <w:sz w:val="26"/>
          <w:szCs w:val="26"/>
          <w:lang w:val="ru-RU"/>
        </w:rPr>
        <w:t>пунктом 13</w:t>
      </w:r>
      <w:r w:rsidRPr="00D41DCC">
        <w:rPr>
          <w:rFonts w:ascii="Myriad Pro" w:hAnsi="Myriad Pro"/>
          <w:color w:val="22272F"/>
          <w:sz w:val="26"/>
          <w:szCs w:val="26"/>
        </w:rPr>
        <w:t> </w:t>
      </w:r>
      <w:r w:rsidRPr="00A009B0">
        <w:rPr>
          <w:rFonts w:ascii="Myriad Pro" w:hAnsi="Myriad Pro"/>
          <w:color w:val="22272F"/>
          <w:sz w:val="26"/>
          <w:szCs w:val="26"/>
          <w:lang w:val="ru-RU"/>
        </w:rPr>
        <w:t>Правил осуществления контроля за реализацией инвестиционных программ субъектов электроэнергетики, утвержденных</w:t>
      </w:r>
      <w:r w:rsidRPr="00D41DCC">
        <w:rPr>
          <w:rFonts w:ascii="Myriad Pro" w:hAnsi="Myriad Pro"/>
          <w:color w:val="22272F"/>
          <w:sz w:val="26"/>
          <w:szCs w:val="26"/>
        </w:rPr>
        <w:t> </w:t>
      </w:r>
      <w:r w:rsidRPr="00A009B0">
        <w:rPr>
          <w:rFonts w:ascii="Myriad Pro" w:hAnsi="Myriad Pro"/>
          <w:color w:val="22272F"/>
          <w:sz w:val="26"/>
          <w:szCs w:val="26"/>
          <w:lang w:val="ru-RU"/>
        </w:rPr>
        <w:t>постановлением</w:t>
      </w:r>
      <w:r w:rsidRPr="00D41DCC">
        <w:rPr>
          <w:rFonts w:ascii="Myriad Pro" w:hAnsi="Myriad Pro"/>
          <w:color w:val="22272F"/>
          <w:sz w:val="26"/>
          <w:szCs w:val="26"/>
        </w:rPr>
        <w:t> </w:t>
      </w:r>
      <w:r w:rsidRPr="00A009B0">
        <w:rPr>
          <w:rFonts w:ascii="Myriad Pro" w:hAnsi="Myriad Pro"/>
          <w:color w:val="22272F"/>
          <w:sz w:val="26"/>
          <w:szCs w:val="26"/>
          <w:lang w:val="ru-RU"/>
        </w:rPr>
        <w:t>Правительства Российской Федерации от 01.12.2009 №</w:t>
      </w:r>
      <w:r w:rsidRPr="00D41DCC">
        <w:rPr>
          <w:rFonts w:ascii="Myriad Pro" w:hAnsi="Myriad Pro"/>
          <w:color w:val="22272F"/>
          <w:sz w:val="26"/>
          <w:szCs w:val="26"/>
        </w:rPr>
        <w:t> </w:t>
      </w:r>
      <w:r w:rsidRPr="00A009B0">
        <w:rPr>
          <w:rFonts w:ascii="Myriad Pro" w:hAnsi="Myriad Pro"/>
          <w:color w:val="22272F"/>
          <w:sz w:val="26"/>
          <w:szCs w:val="26"/>
          <w:lang w:val="ru-RU"/>
        </w:rPr>
        <w:t>977, в отношении организаций, инвестиционные программы которых утверждались (утверждаются) указанным органом исполнительной власти субъекта Российской Федерации, систематизированные по годам и организациям за предшествующий и текущий долгосрочный период регулирования. К актам приобщается подробная пояснительная записка по каждой организации о ежегодных мерах, которые были приняты по результатам проведенных проверок в соответствующем субъекте Российской Федерации органом исполнительной власти в области государственного регулирования тарифов в целях исполнения требований</w:t>
      </w:r>
      <w:r w:rsidRPr="00D41DCC">
        <w:rPr>
          <w:rFonts w:ascii="Myriad Pro" w:hAnsi="Myriad Pro"/>
          <w:color w:val="22272F"/>
          <w:sz w:val="26"/>
          <w:szCs w:val="26"/>
        </w:rPr>
        <w:t> </w:t>
      </w:r>
      <w:r w:rsidRPr="00A009B0">
        <w:rPr>
          <w:rFonts w:ascii="Myriad Pro" w:hAnsi="Myriad Pro"/>
          <w:color w:val="22272F"/>
          <w:sz w:val="26"/>
          <w:szCs w:val="26"/>
          <w:lang w:val="ru-RU"/>
        </w:rPr>
        <w:t>пункта 7</w:t>
      </w:r>
      <w:r w:rsidRPr="00D41DCC">
        <w:rPr>
          <w:rFonts w:ascii="Myriad Pro" w:hAnsi="Myriad Pro"/>
          <w:color w:val="22272F"/>
          <w:sz w:val="26"/>
          <w:szCs w:val="26"/>
        </w:rPr>
        <w:t> </w:t>
      </w:r>
      <w:r w:rsidRPr="00A009B0">
        <w:rPr>
          <w:rFonts w:ascii="Myriad Pro" w:hAnsi="Myriad Pro"/>
          <w:color w:val="22272F"/>
          <w:sz w:val="26"/>
          <w:szCs w:val="26"/>
          <w:lang w:val="ru-RU"/>
        </w:rPr>
        <w:t>Основ ценообразования № 1178;</w:t>
      </w:r>
    </w:p>
    <w:p w14:paraId="212E1BFF" w14:textId="12B8BF66" w:rsidR="005A4DFB" w:rsidRPr="00A009B0" w:rsidRDefault="005A4DFB" w:rsidP="005A4DFB">
      <w:pPr>
        <w:pStyle w:val="s1"/>
        <w:numPr>
          <w:ilvl w:val="0"/>
          <w:numId w:val="36"/>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A009B0">
        <w:rPr>
          <w:rFonts w:ascii="Myriad Pro" w:hAnsi="Myriad Pro"/>
          <w:color w:val="22272F"/>
          <w:sz w:val="26"/>
          <w:szCs w:val="26"/>
          <w:lang w:val="ru-RU"/>
        </w:rPr>
        <w:t>документы, подтверждающие экономическую обоснованность устанавливаемых тарифов, в том числе:</w:t>
      </w:r>
    </w:p>
    <w:p w14:paraId="00F4CA46" w14:textId="77777777" w:rsidR="005A4DFB" w:rsidRPr="00A009B0" w:rsidRDefault="005A4DFB" w:rsidP="005A4DFB">
      <w:pPr>
        <w:pStyle w:val="s1"/>
        <w:shd w:val="clear" w:color="auto" w:fill="FFFFFF"/>
        <w:spacing w:before="0" w:beforeAutospacing="0" w:after="0" w:afterAutospacing="0" w:line="360" w:lineRule="auto"/>
        <w:ind w:firstLine="567"/>
        <w:jc w:val="both"/>
        <w:rPr>
          <w:rFonts w:ascii="Myriad Pro" w:hAnsi="Myriad Pro"/>
          <w:color w:val="22272F"/>
          <w:sz w:val="26"/>
          <w:szCs w:val="26"/>
          <w:lang w:val="ru-RU"/>
        </w:rPr>
      </w:pPr>
      <w:r w:rsidRPr="00A009B0">
        <w:rPr>
          <w:rFonts w:ascii="Myriad Pro" w:hAnsi="Myriad Pro"/>
          <w:color w:val="22272F"/>
          <w:sz w:val="26"/>
          <w:szCs w:val="26"/>
          <w:lang w:val="ru-RU"/>
        </w:rPr>
        <w:lastRenderedPageBreak/>
        <w:t>а) анализ динамики ежегодного (по полугодиям и в целом за год) изменения величины и ставки перекрестного субсидирования по уровням напряжения в двухставочном и одноставочном тарифах на услуги по передаче электрической энергии на очередной, текущий и два предшествующих периода регулирования в формате шаблона федеральной государственной информационной системы «Федеральный орган регулирования - региональные органы регулирования - субъекты регулирования» с пояснительной запиской о причинах изменений;</w:t>
      </w:r>
    </w:p>
    <w:p w14:paraId="4A00A197" w14:textId="77777777" w:rsidR="005A4DFB" w:rsidRPr="00A009B0" w:rsidRDefault="005A4DFB" w:rsidP="005A4DFB">
      <w:pPr>
        <w:pStyle w:val="s1"/>
        <w:shd w:val="clear" w:color="auto" w:fill="FFFFFF"/>
        <w:spacing w:before="0" w:beforeAutospacing="0" w:after="0" w:afterAutospacing="0" w:line="360" w:lineRule="auto"/>
        <w:ind w:firstLine="567"/>
        <w:jc w:val="both"/>
        <w:rPr>
          <w:rFonts w:ascii="Myriad Pro" w:hAnsi="Myriad Pro"/>
          <w:color w:val="22272F"/>
          <w:sz w:val="26"/>
          <w:szCs w:val="26"/>
          <w:lang w:val="ru-RU"/>
        </w:rPr>
      </w:pPr>
      <w:r w:rsidRPr="00A009B0">
        <w:rPr>
          <w:rFonts w:ascii="Myriad Pro" w:hAnsi="Myriad Pro"/>
          <w:color w:val="22272F"/>
          <w:sz w:val="26"/>
          <w:szCs w:val="26"/>
          <w:lang w:val="ru-RU"/>
        </w:rPr>
        <w:t>б) анализ использования регулируемыми организациями инвестиционных ресурсов, включенных в регулируемые государством цены (тарифы) в сфере электроэнергетики по годам и в целом за предшествующий долгосрочный период и по годам текущего долгосрочного периода регулирования с пояснительной запиской о ежегодных мерах, которые были приняты органом исполнительной власти в области государственного регулирования тарифов в соответствующем субъекте Российской Федерации в целях исполнения требований пункта 7 Основ ценообразования № 1178;</w:t>
      </w:r>
    </w:p>
    <w:p w14:paraId="1544069C" w14:textId="77777777" w:rsidR="005A4DFB" w:rsidRPr="00A009B0" w:rsidRDefault="005A4DFB" w:rsidP="005A4DFB">
      <w:pPr>
        <w:pStyle w:val="s1"/>
        <w:shd w:val="clear" w:color="auto" w:fill="FFFFFF"/>
        <w:spacing w:before="0" w:beforeAutospacing="0" w:after="0" w:afterAutospacing="0" w:line="360" w:lineRule="auto"/>
        <w:ind w:firstLine="567"/>
        <w:jc w:val="both"/>
        <w:rPr>
          <w:rFonts w:ascii="Myriad Pro" w:hAnsi="Myriad Pro"/>
          <w:color w:val="22272F"/>
          <w:sz w:val="26"/>
          <w:szCs w:val="26"/>
          <w:lang w:val="ru-RU"/>
        </w:rPr>
      </w:pPr>
      <w:r w:rsidRPr="00A009B0">
        <w:rPr>
          <w:rFonts w:ascii="Myriad Pro" w:hAnsi="Myriad Pro"/>
          <w:color w:val="22272F"/>
          <w:sz w:val="26"/>
          <w:szCs w:val="26"/>
          <w:lang w:val="ru-RU"/>
        </w:rPr>
        <w:t>в) анализ фактического исполнения программ сокращения расходов организаций, осуществляющих регулируемую деятельность, согласованных с органом исполнительной власти субъекта Российской Федерации в области государственного регулирования тарифов, по годам и в целом за предшествующий долгосрочный период и по годам текущего долгосрочного периода регулирования с пояснительной запиской о ежегодных мерах, которые были приняты органом исполнительной власти субъекта Российской Федерации в области государственного регулирования тарифов в соответствующем субъекте Российской Федерации в целях исполнения требований</w:t>
      </w:r>
      <w:r w:rsidRPr="00D41DCC">
        <w:rPr>
          <w:rFonts w:ascii="Myriad Pro" w:hAnsi="Myriad Pro"/>
          <w:color w:val="22272F"/>
          <w:sz w:val="26"/>
          <w:szCs w:val="26"/>
        </w:rPr>
        <w:t> </w:t>
      </w:r>
      <w:r w:rsidRPr="00A009B0">
        <w:rPr>
          <w:rFonts w:ascii="Myriad Pro" w:hAnsi="Myriad Pro"/>
          <w:color w:val="22272F"/>
          <w:sz w:val="26"/>
          <w:szCs w:val="26"/>
          <w:lang w:val="ru-RU"/>
        </w:rPr>
        <w:t>пункта 7</w:t>
      </w:r>
      <w:r w:rsidRPr="00D41DCC">
        <w:rPr>
          <w:rFonts w:ascii="Myriad Pro" w:hAnsi="Myriad Pro"/>
          <w:color w:val="22272F"/>
          <w:sz w:val="26"/>
          <w:szCs w:val="26"/>
        </w:rPr>
        <w:t> </w:t>
      </w:r>
      <w:r w:rsidRPr="00A009B0">
        <w:rPr>
          <w:rFonts w:ascii="Myriad Pro" w:hAnsi="Myriad Pro"/>
          <w:color w:val="22272F"/>
          <w:sz w:val="26"/>
          <w:szCs w:val="26"/>
          <w:lang w:val="ru-RU"/>
        </w:rPr>
        <w:t>Основ ценообразования № 1178;</w:t>
      </w:r>
    </w:p>
    <w:p w14:paraId="6DBE4B10" w14:textId="77777777" w:rsidR="005A4DFB" w:rsidRPr="00A009B0" w:rsidRDefault="005A4DFB" w:rsidP="005A4DFB">
      <w:pPr>
        <w:pStyle w:val="s1"/>
        <w:numPr>
          <w:ilvl w:val="0"/>
          <w:numId w:val="36"/>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A009B0">
        <w:rPr>
          <w:rFonts w:ascii="Myriad Pro" w:hAnsi="Myriad Pro"/>
          <w:color w:val="22272F"/>
          <w:sz w:val="26"/>
          <w:szCs w:val="26"/>
          <w:lang w:val="ru-RU"/>
        </w:rPr>
        <w:t xml:space="preserve"> расчет цен (тарифов) на услуги по передаче электрической энергии по субъекту Российской Федерации на очередной период регулирования в формате шаблона информационной системы «ЕИАС»;</w:t>
      </w:r>
    </w:p>
    <w:p w14:paraId="38528E16" w14:textId="77777777" w:rsidR="005A4DFB" w:rsidRPr="00A009B0" w:rsidRDefault="005A4DFB" w:rsidP="005A4DFB">
      <w:pPr>
        <w:pStyle w:val="s1"/>
        <w:numPr>
          <w:ilvl w:val="0"/>
          <w:numId w:val="36"/>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A009B0">
        <w:rPr>
          <w:rFonts w:ascii="Myriad Pro" w:hAnsi="Myriad Pro"/>
          <w:color w:val="22272F"/>
          <w:sz w:val="26"/>
          <w:szCs w:val="26"/>
          <w:lang w:val="ru-RU"/>
        </w:rPr>
        <w:t xml:space="preserve">заключения межотраслевого совета потребителей по вопросам деятельности субъектов естественных монополий при высшем должностном лице субъекта Российской Федерации на проекты инвестиционных программ </w:t>
      </w:r>
      <w:r w:rsidRPr="00A009B0">
        <w:rPr>
          <w:rFonts w:ascii="Myriad Pro" w:hAnsi="Myriad Pro"/>
          <w:color w:val="22272F"/>
          <w:sz w:val="26"/>
          <w:szCs w:val="26"/>
          <w:lang w:val="ru-RU"/>
        </w:rPr>
        <w:lastRenderedPageBreak/>
        <w:t>субъектов естественных монополий на очередной, текущий и два предшествующих периода регулирования к заявлениям о согласовании решения органа исполнительной власти субъекта Российской Федерации в области государственного регулирования тарифов об установлении цен (тарифов) на уровне выше максимального или ниже минимального уровня, направленным на 2022 и последующие годы.</w:t>
      </w:r>
    </w:p>
    <w:p w14:paraId="5221C3C6" w14:textId="77777777" w:rsidR="005A4DFB" w:rsidRPr="00A009B0" w:rsidRDefault="005A4DFB" w:rsidP="005A4DFB">
      <w:pPr>
        <w:pStyle w:val="s1"/>
        <w:shd w:val="clear" w:color="auto" w:fill="FFFFFF"/>
        <w:spacing w:before="0" w:beforeAutospacing="0" w:after="0" w:afterAutospacing="0" w:line="360" w:lineRule="auto"/>
        <w:ind w:firstLine="567"/>
        <w:jc w:val="both"/>
        <w:rPr>
          <w:rFonts w:ascii="Myriad Pro" w:hAnsi="Myriad Pro"/>
          <w:color w:val="22272F"/>
          <w:sz w:val="26"/>
          <w:szCs w:val="26"/>
          <w:lang w:val="ru-RU"/>
        </w:rPr>
      </w:pPr>
      <w:r w:rsidRPr="00A009B0">
        <w:rPr>
          <w:rFonts w:ascii="Myriad Pro" w:hAnsi="Myriad Pro"/>
          <w:color w:val="22272F"/>
          <w:sz w:val="26"/>
          <w:szCs w:val="26"/>
          <w:lang w:val="ru-RU"/>
        </w:rPr>
        <w:t xml:space="preserve">Исполнитель отмечает, что нормативные правовые акты ФАС России по определению величины перекрестного субсидирования, а также утверждению ставки перекрестного субсидирования на текущий момент не утверждены и не зарегистрированы в Минюсте России для применения регулирующими органами, что может являться отказом от согласования решения регулирующего органа по превышению предельных уровней тарифов на услуги по передаче электрической энергии. </w:t>
      </w:r>
    </w:p>
    <w:p w14:paraId="74605E57" w14:textId="3E0165C7" w:rsidR="005A4DFB" w:rsidRDefault="005A4DFB" w:rsidP="005A4DFB">
      <w:pPr>
        <w:spacing w:line="360" w:lineRule="auto"/>
        <w:ind w:firstLine="567"/>
        <w:jc w:val="both"/>
        <w:rPr>
          <w:rFonts w:ascii="Myriad Pro" w:hAnsi="Myriad Pro" w:cs="Myriad Pro"/>
          <w:sz w:val="26"/>
          <w:szCs w:val="26"/>
        </w:rPr>
      </w:pPr>
      <w:r>
        <w:rPr>
          <w:rFonts w:ascii="Myriad Pro" w:hAnsi="Myriad Pro" w:cs="Myriad Pro"/>
          <w:sz w:val="26"/>
          <w:szCs w:val="26"/>
        </w:rPr>
        <w:t>Из представленного списка документов</w:t>
      </w:r>
      <w:r w:rsidRPr="00D04A80">
        <w:rPr>
          <w:rFonts w:ascii="Myriad Pro" w:hAnsi="Myriad Pro" w:cs="Myriad Pro"/>
          <w:sz w:val="26"/>
          <w:szCs w:val="26"/>
        </w:rPr>
        <w:t xml:space="preserve">, </w:t>
      </w:r>
      <w:r w:rsidR="00461C4A" w:rsidRPr="00D04A80">
        <w:rPr>
          <w:rFonts w:ascii="Myriad Pro" w:hAnsi="Myriad Pro" w:cs="Myriad Pro"/>
          <w:sz w:val="26"/>
          <w:szCs w:val="26"/>
        </w:rPr>
        <w:t>АО</w:t>
      </w:r>
      <w:r w:rsidRPr="00D04A80">
        <w:rPr>
          <w:rFonts w:ascii="Myriad Pro" w:hAnsi="Myriad Pro" w:cs="Myriad Pro"/>
          <w:sz w:val="26"/>
          <w:szCs w:val="26"/>
        </w:rPr>
        <w:t xml:space="preserve"> «</w:t>
      </w:r>
      <w:r w:rsidR="00461C4A" w:rsidRPr="00D04A80">
        <w:rPr>
          <w:rFonts w:ascii="Myriad Pro" w:hAnsi="Myriad Pro" w:cs="Myriad Pro"/>
          <w:sz w:val="26"/>
          <w:szCs w:val="26"/>
        </w:rPr>
        <w:t>Тываэнерго</w:t>
      </w:r>
      <w:r w:rsidRPr="00D04A80">
        <w:rPr>
          <w:rFonts w:ascii="Myriad Pro" w:hAnsi="Myriad Pro" w:cs="Myriad Pro"/>
          <w:sz w:val="26"/>
          <w:szCs w:val="26"/>
        </w:rPr>
        <w:t xml:space="preserve">» </w:t>
      </w:r>
      <w:r>
        <w:rPr>
          <w:rFonts w:ascii="Myriad Pro" w:hAnsi="Myriad Pro" w:cs="Myriad Pro"/>
          <w:sz w:val="26"/>
          <w:szCs w:val="26"/>
        </w:rPr>
        <w:t>возможно подготовка следующих материалов:</w:t>
      </w:r>
    </w:p>
    <w:p w14:paraId="30102086" w14:textId="77777777" w:rsidR="005A4DFB" w:rsidRPr="002A3217" w:rsidRDefault="005A4DFB" w:rsidP="005A4DFB">
      <w:pPr>
        <w:pStyle w:val="a4"/>
        <w:numPr>
          <w:ilvl w:val="0"/>
          <w:numId w:val="34"/>
        </w:numPr>
        <w:spacing w:line="360" w:lineRule="auto"/>
        <w:ind w:left="1134" w:hanging="567"/>
        <w:jc w:val="both"/>
        <w:rPr>
          <w:rFonts w:ascii="Myriad Pro" w:hAnsi="Myriad Pro" w:cs="Myriad Pro"/>
          <w:sz w:val="26"/>
          <w:szCs w:val="26"/>
        </w:rPr>
      </w:pPr>
      <w:r w:rsidRPr="002A3217">
        <w:rPr>
          <w:rFonts w:ascii="Myriad Pro" w:hAnsi="Myriad Pro" w:cs="Myriad Pro"/>
          <w:sz w:val="26"/>
          <w:szCs w:val="26"/>
        </w:rPr>
        <w:t>ежегодные отчеты о проведении систематического наблюдения и анализа за использованием инвестиционных ресурсов, включаемых в регулируемые государством цены (тарифы) в сфере электроэнергетики, по </w:t>
      </w:r>
      <w:hyperlink r:id="rId16" w:anchor="100039" w:history="1">
        <w:r w:rsidRPr="002A3217">
          <w:rPr>
            <w:rFonts w:ascii="Myriad Pro" w:hAnsi="Myriad Pro" w:cs="Myriad Pro"/>
            <w:sz w:val="26"/>
            <w:szCs w:val="26"/>
          </w:rPr>
          <w:t>форме</w:t>
        </w:r>
      </w:hyperlink>
      <w:r w:rsidRPr="002A3217">
        <w:rPr>
          <w:rFonts w:ascii="Myriad Pro" w:hAnsi="Myriad Pro" w:cs="Myriad Pro"/>
          <w:sz w:val="26"/>
          <w:szCs w:val="26"/>
        </w:rPr>
        <w:t xml:space="preserve">, утвержденной приказом ФСТ России от 20.02.2014 № 201-э, за предшествующий и текущий долгосрочный период регулирования по </w:t>
      </w:r>
      <w:r>
        <w:rPr>
          <w:rFonts w:ascii="Myriad Pro" w:hAnsi="Myriad Pro" w:cs="Myriad Pro"/>
          <w:sz w:val="26"/>
          <w:szCs w:val="26"/>
        </w:rPr>
        <w:t>регулируемой</w:t>
      </w:r>
      <w:r w:rsidRPr="002A3217">
        <w:rPr>
          <w:rFonts w:ascii="Myriad Pro" w:hAnsi="Myriad Pro" w:cs="Myriad Pro"/>
          <w:sz w:val="26"/>
          <w:szCs w:val="26"/>
        </w:rPr>
        <w:t xml:space="preserve"> организаци</w:t>
      </w:r>
      <w:r>
        <w:rPr>
          <w:rFonts w:ascii="Myriad Pro" w:hAnsi="Myriad Pro" w:cs="Myriad Pro"/>
          <w:sz w:val="26"/>
          <w:szCs w:val="26"/>
        </w:rPr>
        <w:t>и</w:t>
      </w:r>
      <w:r w:rsidRPr="002A3217">
        <w:rPr>
          <w:rFonts w:ascii="Myriad Pro" w:hAnsi="Myriad Pro" w:cs="Myriad Pro"/>
          <w:sz w:val="26"/>
          <w:szCs w:val="26"/>
        </w:rPr>
        <w:t>, для котор</w:t>
      </w:r>
      <w:r>
        <w:rPr>
          <w:rFonts w:ascii="Myriad Pro" w:hAnsi="Myriad Pro" w:cs="Myriad Pro"/>
          <w:sz w:val="26"/>
          <w:szCs w:val="26"/>
        </w:rPr>
        <w:t>ой</w:t>
      </w:r>
      <w:r w:rsidRPr="002A3217">
        <w:rPr>
          <w:rFonts w:ascii="Myriad Pro" w:hAnsi="Myriad Pro" w:cs="Myriad Pro"/>
          <w:sz w:val="26"/>
          <w:szCs w:val="26"/>
        </w:rPr>
        <w:t xml:space="preserve"> в соответствии с законодательством в области государственного регулирования цен (тарифов) утвержден</w:t>
      </w:r>
      <w:r>
        <w:rPr>
          <w:rFonts w:ascii="Myriad Pro" w:hAnsi="Myriad Pro" w:cs="Myriad Pro"/>
          <w:sz w:val="26"/>
          <w:szCs w:val="26"/>
        </w:rPr>
        <w:t>а</w:t>
      </w:r>
      <w:r w:rsidRPr="002A3217">
        <w:rPr>
          <w:rFonts w:ascii="Myriad Pro" w:hAnsi="Myriad Pro" w:cs="Myriad Pro"/>
          <w:sz w:val="26"/>
          <w:szCs w:val="26"/>
        </w:rPr>
        <w:t xml:space="preserve"> инвестиционн</w:t>
      </w:r>
      <w:r>
        <w:rPr>
          <w:rFonts w:ascii="Myriad Pro" w:hAnsi="Myriad Pro" w:cs="Myriad Pro"/>
          <w:sz w:val="26"/>
          <w:szCs w:val="26"/>
        </w:rPr>
        <w:t>ая</w:t>
      </w:r>
      <w:r w:rsidRPr="002A3217">
        <w:rPr>
          <w:rFonts w:ascii="Myriad Pro" w:hAnsi="Myriad Pro" w:cs="Myriad Pro"/>
          <w:sz w:val="26"/>
          <w:szCs w:val="26"/>
        </w:rPr>
        <w:t xml:space="preserve"> программ</w:t>
      </w:r>
      <w:r>
        <w:rPr>
          <w:rFonts w:ascii="Myriad Pro" w:hAnsi="Myriad Pro" w:cs="Myriad Pro"/>
          <w:sz w:val="26"/>
          <w:szCs w:val="26"/>
        </w:rPr>
        <w:t>а</w:t>
      </w:r>
      <w:r w:rsidRPr="002A3217">
        <w:rPr>
          <w:rFonts w:ascii="Myriad Pro" w:hAnsi="Myriad Pro" w:cs="Myriad Pro"/>
          <w:sz w:val="26"/>
          <w:szCs w:val="26"/>
        </w:rPr>
        <w:t xml:space="preserve"> на период регулирования с подробными пояснениями и подтверждающими документами;</w:t>
      </w:r>
    </w:p>
    <w:p w14:paraId="75BC8453" w14:textId="77777777" w:rsidR="005A4DFB" w:rsidRPr="002A3217" w:rsidRDefault="005A4DFB" w:rsidP="005A4DFB">
      <w:pPr>
        <w:pStyle w:val="a4"/>
        <w:numPr>
          <w:ilvl w:val="0"/>
          <w:numId w:val="33"/>
        </w:numPr>
        <w:spacing w:line="360" w:lineRule="auto"/>
        <w:ind w:left="1134" w:hanging="567"/>
        <w:jc w:val="both"/>
        <w:rPr>
          <w:rFonts w:ascii="Myriad Pro" w:hAnsi="Myriad Pro" w:cs="Myriad Pro"/>
          <w:sz w:val="26"/>
          <w:szCs w:val="26"/>
        </w:rPr>
      </w:pPr>
      <w:r w:rsidRPr="002A3217">
        <w:rPr>
          <w:rFonts w:ascii="Myriad Pro" w:hAnsi="Myriad Pro" w:cs="Myriad Pro"/>
          <w:sz w:val="26"/>
          <w:szCs w:val="26"/>
        </w:rPr>
        <w:t>анализ использования регулируем</w:t>
      </w:r>
      <w:r>
        <w:rPr>
          <w:rFonts w:ascii="Myriad Pro" w:hAnsi="Myriad Pro" w:cs="Myriad Pro"/>
          <w:sz w:val="26"/>
          <w:szCs w:val="26"/>
        </w:rPr>
        <w:t>ой</w:t>
      </w:r>
      <w:r w:rsidRPr="002A3217">
        <w:rPr>
          <w:rFonts w:ascii="Myriad Pro" w:hAnsi="Myriad Pro" w:cs="Myriad Pro"/>
          <w:sz w:val="26"/>
          <w:szCs w:val="26"/>
        </w:rPr>
        <w:t xml:space="preserve"> организаци</w:t>
      </w:r>
      <w:r>
        <w:rPr>
          <w:rFonts w:ascii="Myriad Pro" w:hAnsi="Myriad Pro" w:cs="Myriad Pro"/>
          <w:sz w:val="26"/>
          <w:szCs w:val="26"/>
        </w:rPr>
        <w:t>и</w:t>
      </w:r>
      <w:r w:rsidRPr="002A3217">
        <w:rPr>
          <w:rFonts w:ascii="Myriad Pro" w:hAnsi="Myriad Pro" w:cs="Myriad Pro"/>
          <w:sz w:val="26"/>
          <w:szCs w:val="26"/>
        </w:rPr>
        <w:t xml:space="preserve"> инвестиционных ресурсов, включенных в регулируемые государством цены (тарифы) в сфере электроэнергетики по годам и в целом за предшествующий долгосрочный период и по годам текущего долгосрочного периода регулирования с пояснительной запиской;</w:t>
      </w:r>
    </w:p>
    <w:p w14:paraId="5C2D6793" w14:textId="77777777" w:rsidR="005A4DFB" w:rsidRDefault="005A4DFB" w:rsidP="005A4DFB">
      <w:pPr>
        <w:pStyle w:val="a4"/>
        <w:numPr>
          <w:ilvl w:val="0"/>
          <w:numId w:val="32"/>
        </w:numPr>
        <w:spacing w:line="360" w:lineRule="auto"/>
        <w:ind w:left="1134" w:hanging="567"/>
        <w:jc w:val="both"/>
        <w:rPr>
          <w:rFonts w:ascii="Myriad Pro" w:hAnsi="Myriad Pro" w:cs="Myriad Pro"/>
          <w:sz w:val="26"/>
          <w:szCs w:val="26"/>
        </w:rPr>
      </w:pPr>
      <w:r w:rsidRPr="002A3217">
        <w:rPr>
          <w:rFonts w:ascii="Myriad Pro" w:hAnsi="Myriad Pro" w:cs="Myriad Pro"/>
          <w:sz w:val="26"/>
          <w:szCs w:val="26"/>
        </w:rPr>
        <w:lastRenderedPageBreak/>
        <w:t>анализ фактического исполнения программ</w:t>
      </w:r>
      <w:r>
        <w:rPr>
          <w:rFonts w:ascii="Myriad Pro" w:hAnsi="Myriad Pro" w:cs="Myriad Pro"/>
          <w:sz w:val="26"/>
          <w:szCs w:val="26"/>
        </w:rPr>
        <w:t>ы</w:t>
      </w:r>
      <w:r w:rsidRPr="002A3217">
        <w:rPr>
          <w:rFonts w:ascii="Myriad Pro" w:hAnsi="Myriad Pro" w:cs="Myriad Pro"/>
          <w:sz w:val="26"/>
          <w:szCs w:val="26"/>
        </w:rPr>
        <w:t xml:space="preserve"> сокращения расходов организаци</w:t>
      </w:r>
      <w:r>
        <w:rPr>
          <w:rFonts w:ascii="Myriad Pro" w:hAnsi="Myriad Pro" w:cs="Myriad Pro"/>
          <w:sz w:val="26"/>
          <w:szCs w:val="26"/>
        </w:rPr>
        <w:t>и</w:t>
      </w:r>
      <w:r w:rsidRPr="002A3217">
        <w:rPr>
          <w:rFonts w:ascii="Myriad Pro" w:hAnsi="Myriad Pro" w:cs="Myriad Pro"/>
          <w:sz w:val="26"/>
          <w:szCs w:val="26"/>
        </w:rPr>
        <w:t>, осуществляющ</w:t>
      </w:r>
      <w:r>
        <w:rPr>
          <w:rFonts w:ascii="Myriad Pro" w:hAnsi="Myriad Pro" w:cs="Myriad Pro"/>
          <w:sz w:val="26"/>
          <w:szCs w:val="26"/>
        </w:rPr>
        <w:t>ей</w:t>
      </w:r>
      <w:r w:rsidRPr="002A3217">
        <w:rPr>
          <w:rFonts w:ascii="Myriad Pro" w:hAnsi="Myriad Pro" w:cs="Myriad Pro"/>
          <w:sz w:val="26"/>
          <w:szCs w:val="26"/>
        </w:rPr>
        <w:t xml:space="preserve"> регулируемую деятельность, согласованн</w:t>
      </w:r>
      <w:r>
        <w:rPr>
          <w:rFonts w:ascii="Myriad Pro" w:hAnsi="Myriad Pro" w:cs="Myriad Pro"/>
          <w:sz w:val="26"/>
          <w:szCs w:val="26"/>
        </w:rPr>
        <w:t>ой</w:t>
      </w:r>
      <w:r w:rsidRPr="002A3217">
        <w:rPr>
          <w:rFonts w:ascii="Myriad Pro" w:hAnsi="Myriad Pro" w:cs="Myriad Pro"/>
          <w:sz w:val="26"/>
          <w:szCs w:val="26"/>
        </w:rPr>
        <w:t xml:space="preserve"> с органом исполнительной власти субъекта Российской Федерации в области государственного регулирования тарифов, по годам и в целом за предшествующий долгосрочный период и по годам текущего долгосрочного периода регулирования с пояснительной запиской о ежегодных мерах, которые были приняты органом исполнительной власти субъекта Российской Федерации в области государственного регулирования тарифов в соответствующем субъекте Российской Федерации в целях исполнения требований</w:t>
      </w:r>
      <w:r>
        <w:rPr>
          <w:rFonts w:ascii="Myriad Pro" w:hAnsi="Myriad Pro" w:cs="Myriad Pro"/>
          <w:sz w:val="26"/>
          <w:szCs w:val="26"/>
        </w:rPr>
        <w:t xml:space="preserve"> </w:t>
      </w:r>
      <w:hyperlink r:id="rId17" w:anchor="000651" w:history="1">
        <w:r w:rsidRPr="002A3217">
          <w:rPr>
            <w:rFonts w:ascii="Myriad Pro" w:hAnsi="Myriad Pro" w:cs="Myriad Pro"/>
            <w:sz w:val="26"/>
            <w:szCs w:val="26"/>
          </w:rPr>
          <w:t>пункта 7</w:t>
        </w:r>
      </w:hyperlink>
      <w:r>
        <w:rPr>
          <w:rFonts w:ascii="Myriad Pro" w:hAnsi="Myriad Pro" w:cs="Myriad Pro"/>
          <w:sz w:val="26"/>
          <w:szCs w:val="26"/>
        </w:rPr>
        <w:t xml:space="preserve"> </w:t>
      </w:r>
      <w:r w:rsidRPr="002A3217">
        <w:rPr>
          <w:rFonts w:ascii="Myriad Pro" w:hAnsi="Myriad Pro" w:cs="Myriad Pro"/>
          <w:sz w:val="26"/>
          <w:szCs w:val="26"/>
        </w:rPr>
        <w:t>Основ ценообразования</w:t>
      </w:r>
      <w:r>
        <w:rPr>
          <w:rFonts w:ascii="Myriad Pro" w:hAnsi="Myriad Pro" w:cs="Myriad Pro"/>
          <w:sz w:val="26"/>
          <w:szCs w:val="26"/>
        </w:rPr>
        <w:t xml:space="preserve"> № 1178</w:t>
      </w:r>
      <w:r w:rsidRPr="002A3217">
        <w:rPr>
          <w:rFonts w:ascii="Myriad Pro" w:hAnsi="Myriad Pro" w:cs="Myriad Pro"/>
          <w:sz w:val="26"/>
          <w:szCs w:val="26"/>
        </w:rPr>
        <w:t xml:space="preserve">. </w:t>
      </w:r>
    </w:p>
    <w:p w14:paraId="54EB6351" w14:textId="77777777" w:rsidR="005A4DFB" w:rsidRPr="00D44DCD" w:rsidRDefault="005A4DFB" w:rsidP="005A4DFB">
      <w:pPr>
        <w:pStyle w:val="a4"/>
        <w:spacing w:line="360" w:lineRule="auto"/>
        <w:ind w:left="0" w:firstLine="567"/>
        <w:jc w:val="both"/>
        <w:rPr>
          <w:rFonts w:ascii="Myriad Pro" w:hAnsi="Myriad Pro"/>
          <w:sz w:val="26"/>
          <w:szCs w:val="26"/>
        </w:rPr>
      </w:pPr>
      <w:r>
        <w:rPr>
          <w:rFonts w:ascii="Myriad Pro" w:hAnsi="Myriad Pro" w:cs="Myriad Pro"/>
          <w:sz w:val="26"/>
          <w:szCs w:val="26"/>
        </w:rPr>
        <w:t xml:space="preserve">Приказом </w:t>
      </w:r>
      <w:r>
        <w:rPr>
          <w:rFonts w:ascii="Myriad Pro" w:hAnsi="Myriad Pro"/>
          <w:sz w:val="26"/>
          <w:szCs w:val="26"/>
        </w:rPr>
        <w:t>ФАС России от 08.11.2019 №</w:t>
      </w:r>
      <w:r w:rsidRPr="00D41DCC">
        <w:rPr>
          <w:rFonts w:ascii="Myriad Pro" w:hAnsi="Myriad Pro"/>
          <w:sz w:val="26"/>
          <w:szCs w:val="26"/>
        </w:rPr>
        <w:t xml:space="preserve"> 1483/19</w:t>
      </w:r>
      <w:r>
        <w:rPr>
          <w:rFonts w:ascii="Myriad Pro" w:hAnsi="Myriad Pro"/>
          <w:sz w:val="26"/>
          <w:szCs w:val="26"/>
        </w:rPr>
        <w:t xml:space="preserve"> предусмотрена процедура согласования превышения тарифов на услуги по передаче электрической энергии в течение периода регулирования, тогда к предыдущим документам дополнительно необходимо представить </w:t>
      </w:r>
      <w:r w:rsidRPr="006709BB">
        <w:rPr>
          <w:rFonts w:ascii="Myriad Pro" w:hAnsi="Myriad Pro"/>
          <w:sz w:val="26"/>
          <w:szCs w:val="26"/>
        </w:rPr>
        <w:t>проект закона субъекта Российской Федерации о внесении изменений и дополнений в закон субъекта Российской Федерации о бюджете субъекта Российской Федерации на текущий финансовый год, завизированный уполномоченным лицом субъекта Российской Федерации или письмо, подписанное уполномоченным лицом субъекта Российской Федерации об отсутствии необходимости внесения изменений в закон субъекта Российской Федерации о бюджете субъекта Российской Федерации.</w:t>
      </w:r>
      <w:r>
        <w:rPr>
          <w:rFonts w:ascii="Myriad Pro" w:hAnsi="Myriad Pro"/>
          <w:sz w:val="26"/>
          <w:szCs w:val="26"/>
        </w:rPr>
        <w:t xml:space="preserve"> Исполнитель отмечает, что изменение тарифов на услуги по передаче электрической энергии в течение периода регулирования возможно при отмене тарифного решения регулирующего органа по решению ФАС России, судебных органов, либо в случае принятия Правительством Российской Федерации решения о пересмотре тарифных решений. </w:t>
      </w:r>
    </w:p>
    <w:p w14:paraId="654E105C" w14:textId="77777777" w:rsidR="005A4DFB" w:rsidRPr="006709BB" w:rsidRDefault="005A4DFB" w:rsidP="005A4DFB">
      <w:pPr>
        <w:spacing w:line="360" w:lineRule="auto"/>
        <w:ind w:firstLine="567"/>
        <w:rPr>
          <w:rFonts w:ascii="Myriad Pro" w:eastAsia="Calibri" w:hAnsi="Myriad Pro"/>
          <w:sz w:val="26"/>
          <w:szCs w:val="26"/>
        </w:rPr>
      </w:pPr>
    </w:p>
    <w:p w14:paraId="7ED695E0" w14:textId="77777777" w:rsidR="005A4DFB" w:rsidRDefault="005A4DFB" w:rsidP="005A4DFB">
      <w:pPr>
        <w:spacing w:line="360" w:lineRule="auto"/>
        <w:ind w:firstLine="567"/>
        <w:jc w:val="both"/>
        <w:rPr>
          <w:rFonts w:ascii="Myriad Pro" w:hAnsi="Myriad Pro"/>
          <w:sz w:val="26"/>
          <w:szCs w:val="26"/>
        </w:rPr>
      </w:pPr>
      <w:r>
        <w:rPr>
          <w:rFonts w:ascii="Myriad Pro" w:hAnsi="Myriad Pro"/>
          <w:sz w:val="26"/>
          <w:szCs w:val="26"/>
        </w:rPr>
        <w:t xml:space="preserve">Для получения </w:t>
      </w:r>
      <w:r>
        <w:rPr>
          <w:rFonts w:ascii="Myriad Pro" w:hAnsi="Myriad Pro"/>
          <w:color w:val="000000"/>
          <w:sz w:val="26"/>
          <w:szCs w:val="26"/>
        </w:rPr>
        <w:t>к</w:t>
      </w:r>
      <w:r w:rsidRPr="000F31C2">
        <w:rPr>
          <w:rFonts w:ascii="Myriad Pro" w:hAnsi="Myriad Pro"/>
          <w:color w:val="000000"/>
          <w:sz w:val="26"/>
          <w:szCs w:val="26"/>
        </w:rPr>
        <w:t>омпенс</w:t>
      </w:r>
      <w:r>
        <w:rPr>
          <w:rFonts w:ascii="Myriad Pro" w:hAnsi="Myriad Pro"/>
          <w:color w:val="000000"/>
          <w:sz w:val="26"/>
          <w:szCs w:val="26"/>
        </w:rPr>
        <w:t>ации</w:t>
      </w:r>
      <w:r w:rsidRPr="000F31C2">
        <w:rPr>
          <w:rFonts w:ascii="Myriad Pro" w:hAnsi="Myriad Pro"/>
          <w:color w:val="000000"/>
          <w:sz w:val="26"/>
          <w:szCs w:val="26"/>
        </w:rPr>
        <w:t xml:space="preserve"> част</w:t>
      </w:r>
      <w:r>
        <w:rPr>
          <w:rFonts w:ascii="Myriad Pro" w:hAnsi="Myriad Pro"/>
          <w:color w:val="000000"/>
          <w:sz w:val="26"/>
          <w:szCs w:val="26"/>
        </w:rPr>
        <w:t>и</w:t>
      </w:r>
      <w:r w:rsidRPr="000F31C2">
        <w:rPr>
          <w:rFonts w:ascii="Myriad Pro" w:hAnsi="Myriad Pro"/>
          <w:color w:val="000000"/>
          <w:sz w:val="26"/>
          <w:szCs w:val="26"/>
        </w:rPr>
        <w:t xml:space="preserve"> экономически обоснованных расходов территориальных сетевых организаций за счет средств бюджетной системы Российской Федерации</w:t>
      </w:r>
      <w:r w:rsidRPr="00DA63F3">
        <w:rPr>
          <w:rFonts w:ascii="Myriad Pro" w:hAnsi="Myriad Pro"/>
          <w:sz w:val="26"/>
          <w:szCs w:val="26"/>
        </w:rPr>
        <w:t xml:space="preserve"> </w:t>
      </w:r>
      <w:r>
        <w:rPr>
          <w:rFonts w:ascii="Myriad Pro" w:hAnsi="Myriad Pro"/>
          <w:sz w:val="26"/>
          <w:szCs w:val="26"/>
        </w:rPr>
        <w:t>возможны следующие мероприятия.</w:t>
      </w:r>
    </w:p>
    <w:p w14:paraId="0940A744" w14:textId="77777777" w:rsidR="005A4DFB" w:rsidRDefault="005A4DFB" w:rsidP="005A4DFB">
      <w:pPr>
        <w:spacing w:line="360" w:lineRule="auto"/>
        <w:ind w:firstLine="567"/>
        <w:jc w:val="both"/>
        <w:rPr>
          <w:rFonts w:ascii="Myriad Pro" w:hAnsi="Myriad Pro"/>
          <w:b/>
          <w:bCs/>
          <w:sz w:val="26"/>
          <w:szCs w:val="26"/>
        </w:rPr>
      </w:pPr>
      <w:r>
        <w:rPr>
          <w:rFonts w:ascii="Myriad Pro" w:hAnsi="Myriad Pro"/>
          <w:sz w:val="26"/>
          <w:szCs w:val="26"/>
        </w:rPr>
        <w:lastRenderedPageBreak/>
        <w:t>Частью 6 статьи 23 Федерального закона от 26.03.2003 № 35-ФЗ предусмотрено, что в</w:t>
      </w:r>
      <w:r w:rsidRPr="00DA63F3">
        <w:rPr>
          <w:rFonts w:ascii="Myriad Pro" w:hAnsi="Myriad Pro"/>
          <w:sz w:val="26"/>
          <w:szCs w:val="26"/>
        </w:rPr>
        <w:t xml:space="preserve"> случае </w:t>
      </w:r>
      <w:r w:rsidRPr="00DA63F3">
        <w:rPr>
          <w:rFonts w:ascii="Myriad Pro" w:hAnsi="Myriad Pro"/>
          <w:b/>
          <w:bCs/>
          <w:sz w:val="26"/>
          <w:szCs w:val="26"/>
        </w:rPr>
        <w:t xml:space="preserve">изменения </w:t>
      </w:r>
    </w:p>
    <w:p w14:paraId="105D9CF8" w14:textId="77777777" w:rsidR="005A4DFB" w:rsidRPr="00765814" w:rsidRDefault="005A4DFB" w:rsidP="005A4DFB">
      <w:pPr>
        <w:pStyle w:val="a4"/>
        <w:numPr>
          <w:ilvl w:val="0"/>
          <w:numId w:val="32"/>
        </w:numPr>
        <w:spacing w:line="360" w:lineRule="auto"/>
        <w:ind w:left="1134" w:hanging="567"/>
        <w:jc w:val="both"/>
        <w:rPr>
          <w:rFonts w:ascii="Myriad Pro" w:hAnsi="Myriad Pro"/>
          <w:sz w:val="26"/>
          <w:szCs w:val="26"/>
        </w:rPr>
      </w:pPr>
      <w:r w:rsidRPr="00765814">
        <w:rPr>
          <w:rFonts w:ascii="Myriad Pro" w:hAnsi="Myriad Pro"/>
          <w:b/>
          <w:bCs/>
          <w:sz w:val="26"/>
          <w:szCs w:val="26"/>
        </w:rPr>
        <w:t xml:space="preserve">установленных органом исполнительной власти субъекта Российской Федерации в области государственного регулирования тарифов долгосрочных тарифов в электроэнергетике, </w:t>
      </w:r>
    </w:p>
    <w:p w14:paraId="725B9196" w14:textId="77777777" w:rsidR="005A4DFB" w:rsidRDefault="005A4DFB" w:rsidP="005A4DFB">
      <w:pPr>
        <w:pStyle w:val="a4"/>
        <w:numPr>
          <w:ilvl w:val="0"/>
          <w:numId w:val="32"/>
        </w:numPr>
        <w:spacing w:line="360" w:lineRule="auto"/>
        <w:ind w:left="1134" w:hanging="567"/>
        <w:jc w:val="both"/>
        <w:rPr>
          <w:rFonts w:ascii="Myriad Pro" w:hAnsi="Myriad Pro"/>
          <w:sz w:val="26"/>
          <w:szCs w:val="26"/>
        </w:rPr>
      </w:pPr>
      <w:r w:rsidRPr="00765814">
        <w:rPr>
          <w:rFonts w:ascii="Myriad Pro" w:hAnsi="Myriad Pro"/>
          <w:b/>
          <w:bCs/>
          <w:sz w:val="26"/>
          <w:szCs w:val="26"/>
        </w:rPr>
        <w:t>и (или) необходимой валовой выручки субъекта электроэнергетики</w:t>
      </w:r>
      <w:r w:rsidRPr="00765814">
        <w:rPr>
          <w:rFonts w:ascii="Myriad Pro" w:hAnsi="Myriad Pro"/>
          <w:sz w:val="26"/>
          <w:szCs w:val="26"/>
        </w:rPr>
        <w:t xml:space="preserve">, осуществляющего регулируемые виды деятельности, которая определена в соответствии с Основами ценообразования № 1178 на основе долгосрочных параметров регулирования деятельности такого субъекта электроэнергетики, </w:t>
      </w:r>
    </w:p>
    <w:p w14:paraId="3DED09E0" w14:textId="77777777" w:rsidR="005A4DFB" w:rsidRDefault="005A4DFB" w:rsidP="005A4DFB">
      <w:pPr>
        <w:pStyle w:val="a4"/>
        <w:numPr>
          <w:ilvl w:val="0"/>
          <w:numId w:val="32"/>
        </w:numPr>
        <w:spacing w:line="360" w:lineRule="auto"/>
        <w:ind w:left="1134" w:hanging="567"/>
        <w:jc w:val="both"/>
        <w:rPr>
          <w:rFonts w:ascii="Myriad Pro" w:hAnsi="Myriad Pro"/>
          <w:sz w:val="26"/>
          <w:szCs w:val="26"/>
        </w:rPr>
      </w:pPr>
      <w:r w:rsidRPr="00765814">
        <w:rPr>
          <w:rFonts w:ascii="Myriad Pro" w:hAnsi="Myriad Pro"/>
          <w:sz w:val="26"/>
          <w:szCs w:val="26"/>
        </w:rPr>
        <w:t xml:space="preserve">и (или) долгосрочных параметров регулирования деятельности субъекта электроэнергетики, осуществляющего регулируемые виды деятельности, </w:t>
      </w:r>
    </w:p>
    <w:p w14:paraId="31AF6105" w14:textId="3751CE81" w:rsidR="005A4DFB" w:rsidRPr="00461C4A" w:rsidRDefault="005A4DFB" w:rsidP="00461C4A">
      <w:pPr>
        <w:pStyle w:val="a4"/>
        <w:numPr>
          <w:ilvl w:val="0"/>
          <w:numId w:val="32"/>
        </w:numPr>
        <w:spacing w:line="360" w:lineRule="auto"/>
        <w:ind w:left="1134" w:hanging="567"/>
        <w:jc w:val="both"/>
        <w:rPr>
          <w:rFonts w:ascii="Myriad Pro" w:hAnsi="Myriad Pro"/>
          <w:sz w:val="26"/>
          <w:szCs w:val="26"/>
        </w:rPr>
      </w:pPr>
      <w:r w:rsidRPr="00461C4A">
        <w:rPr>
          <w:rFonts w:ascii="Myriad Pro" w:hAnsi="Myriad Pro"/>
          <w:sz w:val="26"/>
          <w:szCs w:val="26"/>
        </w:rPr>
        <w:t xml:space="preserve">и </w:t>
      </w:r>
      <w:r w:rsidRPr="00461C4A">
        <w:rPr>
          <w:rFonts w:ascii="Myriad Pro" w:hAnsi="Myriad Pro"/>
          <w:b/>
          <w:bCs/>
          <w:sz w:val="26"/>
          <w:szCs w:val="26"/>
        </w:rPr>
        <w:t>в случае установления долгосрочных тарифов на основе долгосрочных параметров регулирования деятельности субъекта электроэнергетики, осуществляющего регулируемые виды деятельности, отличных от долгосрочных параметров</w:t>
      </w:r>
      <w:r w:rsidRPr="00461C4A">
        <w:rPr>
          <w:rFonts w:ascii="Myriad Pro" w:hAnsi="Myriad Pro"/>
          <w:sz w:val="26"/>
          <w:szCs w:val="26"/>
        </w:rPr>
        <w:t xml:space="preserve"> регулирования деятельности такого субъекта электроэнергетики, установленных органом исполнительной власти субъекта Российской Федерации в области государственного регулирования тарифов, </w:t>
      </w:r>
      <w:r w:rsidRPr="00461C4A">
        <w:rPr>
          <w:rFonts w:ascii="Myriad Pro" w:hAnsi="Myriad Pro"/>
          <w:b/>
          <w:bCs/>
          <w:sz w:val="26"/>
          <w:szCs w:val="26"/>
          <w:u w:val="single"/>
        </w:rPr>
        <w:t>что приведет к недополученным доходам</w:t>
      </w:r>
      <w:r w:rsidRPr="00461C4A">
        <w:rPr>
          <w:rFonts w:ascii="Myriad Pro" w:hAnsi="Myriad Pro"/>
          <w:sz w:val="26"/>
          <w:szCs w:val="26"/>
          <w:u w:val="single"/>
        </w:rPr>
        <w:t xml:space="preserve">, </w:t>
      </w:r>
      <w:r w:rsidRPr="00461C4A">
        <w:rPr>
          <w:rFonts w:ascii="Myriad Pro" w:hAnsi="Myriad Pro"/>
          <w:sz w:val="26"/>
          <w:szCs w:val="26"/>
        </w:rPr>
        <w:t xml:space="preserve">связанным с осуществлением регулируемых видов деятельности субъектами электроэнергетики, </w:t>
      </w:r>
      <w:r w:rsidRPr="00461C4A">
        <w:rPr>
          <w:rFonts w:ascii="Myriad Pro" w:hAnsi="Myriad Pro"/>
          <w:b/>
          <w:bCs/>
          <w:sz w:val="26"/>
          <w:szCs w:val="26"/>
          <w:u w:val="single"/>
        </w:rPr>
        <w:t>возмещение указанных недополученных доходов таким субъектам электроэнергетики</w:t>
      </w:r>
      <w:r w:rsidRPr="00461C4A">
        <w:rPr>
          <w:rFonts w:ascii="Myriad Pro" w:hAnsi="Myriad Pro"/>
          <w:sz w:val="26"/>
          <w:szCs w:val="26"/>
          <w:u w:val="single"/>
        </w:rPr>
        <w:t>,</w:t>
      </w:r>
      <w:r w:rsidRPr="00461C4A">
        <w:rPr>
          <w:rFonts w:ascii="Myriad Pro" w:hAnsi="Myriad Pro"/>
          <w:sz w:val="26"/>
          <w:szCs w:val="26"/>
        </w:rPr>
        <w:t xml:space="preserve"> за исключением случаев </w:t>
      </w:r>
    </w:p>
    <w:p w14:paraId="3029CB45" w14:textId="77777777" w:rsidR="005A4DFB" w:rsidRDefault="005A4DFB" w:rsidP="005A4DFB">
      <w:pPr>
        <w:pStyle w:val="a4"/>
        <w:numPr>
          <w:ilvl w:val="0"/>
          <w:numId w:val="37"/>
        </w:numPr>
        <w:spacing w:line="360" w:lineRule="auto"/>
        <w:ind w:left="1134" w:hanging="567"/>
        <w:jc w:val="both"/>
        <w:rPr>
          <w:rFonts w:ascii="Myriad Pro" w:hAnsi="Myriad Pro"/>
          <w:sz w:val="26"/>
          <w:szCs w:val="26"/>
        </w:rPr>
      </w:pPr>
      <w:r w:rsidRPr="00765814">
        <w:rPr>
          <w:rFonts w:ascii="Myriad Pro" w:hAnsi="Myriad Pro"/>
          <w:sz w:val="26"/>
          <w:szCs w:val="26"/>
        </w:rPr>
        <w:t xml:space="preserve">корректировки цен (тарифов) (необходимой валовой выручки субъекта электроэнергетики, осуществляющего регулируемые виды деятельности, которая определена в соответствии с Основами ценообразования № 1178 на основе долгосрочных параметров регулирования деятельности такого субъекта электроэнергетики), </w:t>
      </w:r>
    </w:p>
    <w:p w14:paraId="4E67D05C" w14:textId="77777777" w:rsidR="005A4DFB" w:rsidRDefault="005A4DFB" w:rsidP="005A4DFB">
      <w:pPr>
        <w:pStyle w:val="a4"/>
        <w:numPr>
          <w:ilvl w:val="0"/>
          <w:numId w:val="37"/>
        </w:numPr>
        <w:spacing w:line="360" w:lineRule="auto"/>
        <w:ind w:left="1134" w:hanging="567"/>
        <w:jc w:val="both"/>
        <w:rPr>
          <w:rFonts w:ascii="Myriad Pro" w:hAnsi="Myriad Pro"/>
          <w:sz w:val="26"/>
          <w:szCs w:val="26"/>
        </w:rPr>
      </w:pPr>
      <w:r w:rsidRPr="00765814">
        <w:rPr>
          <w:rFonts w:ascii="Myriad Pro" w:hAnsi="Myriad Pro"/>
          <w:sz w:val="26"/>
          <w:szCs w:val="26"/>
        </w:rPr>
        <w:t xml:space="preserve">случаев изменения долгосрочных тарифов, и (или) необходимой валовой выручки, и (или) долгосрочных параметров регулирования </w:t>
      </w:r>
      <w:r w:rsidRPr="00765814">
        <w:rPr>
          <w:rFonts w:ascii="Myriad Pro" w:hAnsi="Myriad Pro"/>
          <w:sz w:val="26"/>
          <w:szCs w:val="26"/>
        </w:rPr>
        <w:lastRenderedPageBreak/>
        <w:t xml:space="preserve">субъекта электроэнергетики, осуществляющего регулируемые виды деятельности, в связи с реализацией предусмотренного статьей 8 Федерального закона № 35-ФЗ механизма передачи объектов электросетевого хозяйства, входящих в единую национальную (общероссийскую) электрическую сеть, в аренду территориальным сетевым организациям </w:t>
      </w:r>
    </w:p>
    <w:p w14:paraId="7FB13F65" w14:textId="77777777" w:rsidR="005A4DFB" w:rsidRDefault="005A4DFB" w:rsidP="005A4DFB">
      <w:pPr>
        <w:pStyle w:val="a4"/>
        <w:numPr>
          <w:ilvl w:val="0"/>
          <w:numId w:val="37"/>
        </w:numPr>
        <w:spacing w:line="360" w:lineRule="auto"/>
        <w:ind w:left="1134" w:hanging="567"/>
        <w:jc w:val="both"/>
        <w:rPr>
          <w:rFonts w:ascii="Myriad Pro" w:hAnsi="Myriad Pro"/>
          <w:sz w:val="26"/>
          <w:szCs w:val="26"/>
        </w:rPr>
      </w:pPr>
      <w:r w:rsidRPr="00765814">
        <w:rPr>
          <w:rFonts w:ascii="Myriad Pro" w:hAnsi="Myriad Pro"/>
          <w:sz w:val="26"/>
          <w:szCs w:val="26"/>
        </w:rPr>
        <w:t>и иных случаев, предусмотренных Основами ценообразования №</w:t>
      </w:r>
      <w:r>
        <w:rPr>
          <w:rFonts w:ascii="Myriad Pro" w:hAnsi="Myriad Pro"/>
          <w:sz w:val="26"/>
          <w:szCs w:val="26"/>
        </w:rPr>
        <w:t> </w:t>
      </w:r>
      <w:r w:rsidRPr="00765814">
        <w:rPr>
          <w:rFonts w:ascii="Myriad Pro" w:hAnsi="Myriad Pro"/>
          <w:sz w:val="26"/>
          <w:szCs w:val="26"/>
        </w:rPr>
        <w:t xml:space="preserve">1178, </w:t>
      </w:r>
    </w:p>
    <w:p w14:paraId="4DDA0E0F" w14:textId="77777777" w:rsidR="005A4DFB" w:rsidRPr="00765814" w:rsidRDefault="005A4DFB" w:rsidP="005A4DFB">
      <w:pPr>
        <w:spacing w:line="360" w:lineRule="auto"/>
        <w:ind w:left="1134"/>
        <w:jc w:val="both"/>
        <w:rPr>
          <w:rFonts w:ascii="Myriad Pro" w:hAnsi="Myriad Pro"/>
          <w:sz w:val="26"/>
          <w:szCs w:val="26"/>
        </w:rPr>
      </w:pPr>
      <w:r w:rsidRPr="00765814">
        <w:rPr>
          <w:rFonts w:ascii="Myriad Pro" w:hAnsi="Myriad Pro"/>
          <w:b/>
          <w:bCs/>
          <w:sz w:val="26"/>
          <w:szCs w:val="26"/>
          <w:u w:val="single"/>
        </w:rPr>
        <w:t>осуществляется за счет средств бюджета субъекта Российской Федерации в соответствии с бюджетным законодательством Российской Федерации</w:t>
      </w:r>
      <w:r w:rsidRPr="00765814">
        <w:rPr>
          <w:rFonts w:ascii="Myriad Pro" w:hAnsi="Myriad Pro"/>
          <w:sz w:val="26"/>
          <w:szCs w:val="26"/>
        </w:rPr>
        <w:t>.</w:t>
      </w:r>
    </w:p>
    <w:p w14:paraId="415A45C4" w14:textId="77777777" w:rsidR="005A4DFB" w:rsidRDefault="005A4DFB" w:rsidP="005A4DFB">
      <w:pPr>
        <w:tabs>
          <w:tab w:val="left" w:pos="993"/>
        </w:tabs>
        <w:adjustRightInd w:val="0"/>
        <w:spacing w:line="360" w:lineRule="auto"/>
        <w:ind w:firstLine="567"/>
        <w:jc w:val="both"/>
        <w:rPr>
          <w:rFonts w:ascii="Myriad Pro" w:hAnsi="Myriad Pro"/>
          <w:sz w:val="26"/>
          <w:szCs w:val="26"/>
        </w:rPr>
      </w:pPr>
      <w:r w:rsidRPr="00AD7DC2">
        <w:rPr>
          <w:rFonts w:ascii="Myriad Pro" w:hAnsi="Myriad Pro"/>
          <w:b/>
          <w:bCs/>
          <w:sz w:val="26"/>
          <w:szCs w:val="26"/>
        </w:rPr>
        <w:t>В случае, если изменение соответствующих долгосрочных тарифов, и (или) необходимой валовой выручки, и (или) долгосрочных параметров осуществлено</w:t>
      </w:r>
      <w:r w:rsidRPr="00AD7DC2">
        <w:rPr>
          <w:rFonts w:ascii="Myriad Pro" w:hAnsi="Myriad Pro"/>
          <w:sz w:val="26"/>
          <w:szCs w:val="26"/>
        </w:rPr>
        <w:t xml:space="preserve"> </w:t>
      </w:r>
      <w:r w:rsidRPr="00AD7DC2">
        <w:rPr>
          <w:rFonts w:ascii="Myriad Pro" w:hAnsi="Myriad Pro"/>
          <w:i/>
          <w:iCs/>
          <w:sz w:val="26"/>
          <w:szCs w:val="26"/>
        </w:rPr>
        <w:t>в связи с изменением законодательства</w:t>
      </w:r>
      <w:r w:rsidRPr="00AD7DC2">
        <w:rPr>
          <w:rFonts w:ascii="Myriad Pro" w:hAnsi="Myriad Pro"/>
          <w:sz w:val="26"/>
          <w:szCs w:val="26"/>
        </w:rPr>
        <w:t xml:space="preserve"> Российской Федерации в сфере государственного регулирования цен (тарифов) в электроэнергетике, </w:t>
      </w:r>
      <w:r w:rsidRPr="00AD7DC2">
        <w:rPr>
          <w:rFonts w:ascii="Myriad Pro" w:hAnsi="Myriad Pro"/>
          <w:i/>
          <w:iCs/>
          <w:sz w:val="26"/>
          <w:szCs w:val="26"/>
        </w:rPr>
        <w:t>установлением или изменением</w:t>
      </w:r>
      <w:r w:rsidRPr="00AD7DC2">
        <w:rPr>
          <w:rFonts w:ascii="Myriad Pro" w:hAnsi="Myriad Pro"/>
          <w:sz w:val="26"/>
          <w:szCs w:val="26"/>
        </w:rPr>
        <w:t xml:space="preserve"> предельных уровней цен (тарифов), расходы бюджета соответствующего субъекта Российской Федерации, возникшие в результате компенсации недополученных доходов, связанных с осуществлением </w:t>
      </w:r>
      <w:r w:rsidRPr="002D3C05">
        <w:rPr>
          <w:rFonts w:ascii="Myriad Pro" w:hAnsi="Myriad Pro"/>
          <w:sz w:val="26"/>
          <w:szCs w:val="26"/>
        </w:rPr>
        <w:t xml:space="preserve">регулируемых видов деятельности субъектами электроэнергетики, подлежат компенсации </w:t>
      </w:r>
      <w:r w:rsidRPr="00765814">
        <w:rPr>
          <w:rFonts w:ascii="Myriad Pro" w:hAnsi="Myriad Pro"/>
          <w:sz w:val="26"/>
          <w:szCs w:val="26"/>
        </w:rPr>
        <w:t xml:space="preserve">(за исключением предусмотренных пунктом </w:t>
      </w:r>
      <w:r>
        <w:rPr>
          <w:rFonts w:ascii="Myriad Pro" w:hAnsi="Myriad Pro"/>
          <w:sz w:val="26"/>
          <w:szCs w:val="26"/>
        </w:rPr>
        <w:t xml:space="preserve">6 статьи 23 Федерального закона № 35-ФЗ </w:t>
      </w:r>
      <w:r w:rsidRPr="00765814">
        <w:rPr>
          <w:rFonts w:ascii="Myriad Pro" w:hAnsi="Myriad Pro"/>
          <w:sz w:val="26"/>
          <w:szCs w:val="26"/>
        </w:rPr>
        <w:t>случаев принятия Правительством Российской Федерации решения в связи с существенным ухудшением экономической конъюнктуры)</w:t>
      </w:r>
      <w:r w:rsidRPr="002D3C05">
        <w:rPr>
          <w:rFonts w:ascii="Myriad Pro" w:hAnsi="Myriad Pro"/>
          <w:sz w:val="26"/>
          <w:szCs w:val="26"/>
        </w:rPr>
        <w:t xml:space="preserve"> </w:t>
      </w:r>
      <w:r w:rsidRPr="002D3C05">
        <w:rPr>
          <w:rFonts w:ascii="Myriad Pro" w:hAnsi="Myriad Pro"/>
          <w:sz w:val="26"/>
          <w:szCs w:val="26"/>
          <w:u w:val="single"/>
        </w:rPr>
        <w:t xml:space="preserve">за счет средств федерального бюджета в соответствии с бюджетным законодательством Российской Федерации </w:t>
      </w:r>
      <w:r w:rsidRPr="002D3C05">
        <w:rPr>
          <w:rFonts w:ascii="Myriad Pro" w:hAnsi="Myriad Pro"/>
          <w:sz w:val="26"/>
          <w:szCs w:val="26"/>
        </w:rPr>
        <w:t>в объеме, обусловленном указанными изменениями законодательства Российской Федерации, установлением или изменением предельных уровней цен (тарифов).</w:t>
      </w:r>
      <w:r w:rsidRPr="00AD7DC2">
        <w:rPr>
          <w:rFonts w:ascii="Myriad Pro" w:hAnsi="Myriad Pro"/>
          <w:sz w:val="26"/>
          <w:szCs w:val="26"/>
        </w:rPr>
        <w:t xml:space="preserve"> </w:t>
      </w:r>
    </w:p>
    <w:p w14:paraId="3F3354C2" w14:textId="77777777" w:rsidR="005A4DFB" w:rsidRDefault="005A4DFB" w:rsidP="005A4DFB">
      <w:pPr>
        <w:tabs>
          <w:tab w:val="left" w:pos="993"/>
        </w:tabs>
        <w:adjustRightInd w:val="0"/>
        <w:spacing w:line="360" w:lineRule="auto"/>
        <w:ind w:firstLine="567"/>
        <w:jc w:val="both"/>
        <w:rPr>
          <w:rFonts w:ascii="Myriad Pro" w:hAnsi="Myriad Pro"/>
          <w:sz w:val="26"/>
          <w:szCs w:val="26"/>
        </w:rPr>
      </w:pPr>
      <w:r w:rsidRPr="00AD7DC2">
        <w:rPr>
          <w:rFonts w:ascii="Myriad Pro" w:hAnsi="Myriad Pro"/>
          <w:sz w:val="26"/>
          <w:szCs w:val="26"/>
        </w:rPr>
        <w:t xml:space="preserve">Размер указанной компенсации определяется в </w:t>
      </w:r>
      <w:r>
        <w:rPr>
          <w:rFonts w:ascii="Myriad Pro" w:hAnsi="Myriad Pro"/>
          <w:sz w:val="26"/>
          <w:szCs w:val="26"/>
        </w:rPr>
        <w:t>соответствии с «П</w:t>
      </w:r>
      <w:r w:rsidRPr="00AD7DC2">
        <w:rPr>
          <w:rFonts w:ascii="Myriad Pro" w:hAnsi="Myriad Pro"/>
          <w:sz w:val="26"/>
          <w:szCs w:val="26"/>
        </w:rPr>
        <w:t>орядк</w:t>
      </w:r>
      <w:r>
        <w:rPr>
          <w:rFonts w:ascii="Myriad Pro" w:hAnsi="Myriad Pro"/>
          <w:sz w:val="26"/>
          <w:szCs w:val="26"/>
        </w:rPr>
        <w:t>ом</w:t>
      </w:r>
      <w:r w:rsidRPr="00AD7DC2">
        <w:rPr>
          <w:rFonts w:ascii="Myriad Pro" w:hAnsi="Myriad Pro"/>
          <w:sz w:val="26"/>
          <w:szCs w:val="26"/>
        </w:rPr>
        <w:t xml:space="preserve"> расчета размера возмещения организациям, осуществляющим регулируемые виды деятельности в сферах обращения с твердыми коммунальными отходами, электроэнергетики, теплоснабжения, водоснабжения, водоотведения, недополученных доходов, связанных с осуществлением ими регулируемых видов деятельности, за счет средств бюджетов бюджетной системы Российской </w:t>
      </w:r>
      <w:r w:rsidRPr="00AD7DC2">
        <w:rPr>
          <w:rFonts w:ascii="Myriad Pro" w:hAnsi="Myriad Pro"/>
          <w:sz w:val="26"/>
          <w:szCs w:val="26"/>
        </w:rPr>
        <w:lastRenderedPageBreak/>
        <w:t>Федерации и определения размера компенсации за счет средств федерального бюджета расходов бюджета субъекта Российской Федерации или местного бюджета, возникших в результате возмещения недополученных доходов</w:t>
      </w:r>
      <w:r>
        <w:rPr>
          <w:rFonts w:ascii="Myriad Pro" w:hAnsi="Myriad Pro"/>
          <w:sz w:val="26"/>
          <w:szCs w:val="26"/>
        </w:rPr>
        <w:t xml:space="preserve">», утвержденным Постановлением Правительства Российской Федерации от 01.07.2014 № 603 (далее – Порядок № 603). </w:t>
      </w:r>
    </w:p>
    <w:p w14:paraId="2F47672D" w14:textId="77777777" w:rsidR="005A4DFB" w:rsidRDefault="005A4DFB" w:rsidP="005A4DFB">
      <w:pPr>
        <w:tabs>
          <w:tab w:val="left" w:pos="993"/>
        </w:tabs>
        <w:adjustRightInd w:val="0"/>
        <w:spacing w:line="360" w:lineRule="auto"/>
        <w:ind w:firstLine="567"/>
        <w:jc w:val="both"/>
        <w:rPr>
          <w:rFonts w:ascii="Myriad Pro" w:hAnsi="Myriad Pro"/>
          <w:sz w:val="26"/>
          <w:szCs w:val="26"/>
        </w:rPr>
      </w:pPr>
      <w:r>
        <w:rPr>
          <w:rFonts w:ascii="Myriad Pro" w:hAnsi="Myriad Pro"/>
          <w:sz w:val="26"/>
          <w:szCs w:val="26"/>
        </w:rPr>
        <w:t>В соответствии с Порядком № 603 ФАС России:</w:t>
      </w:r>
    </w:p>
    <w:p w14:paraId="614DF4E0" w14:textId="77777777" w:rsidR="005A4DFB" w:rsidRPr="00C76A91" w:rsidRDefault="005A4DFB" w:rsidP="005A4DFB">
      <w:pPr>
        <w:pStyle w:val="a4"/>
        <w:numPr>
          <w:ilvl w:val="0"/>
          <w:numId w:val="38"/>
        </w:numPr>
        <w:adjustRightInd w:val="0"/>
        <w:spacing w:line="360" w:lineRule="auto"/>
        <w:ind w:left="1134" w:hanging="567"/>
        <w:jc w:val="both"/>
        <w:rPr>
          <w:rFonts w:ascii="Myriad Pro" w:hAnsi="Myriad Pro"/>
          <w:sz w:val="26"/>
          <w:szCs w:val="26"/>
        </w:rPr>
      </w:pPr>
      <w:r w:rsidRPr="00C76A91">
        <w:rPr>
          <w:rFonts w:ascii="Myriad Pro" w:hAnsi="Myriad Pro"/>
          <w:sz w:val="26"/>
          <w:szCs w:val="26"/>
        </w:rPr>
        <w:t>представляет в установленном порядке в Министерство финансов Российской Федерации до 1 сентября текущего финансового года предложения о внесении в федеральный закон о федеральном бюджете на текущий финансовый год и плановый период изменений в части общего объема иных межбюджетных трансфертов из федерального бюджета на текущий финансовый год на основании решений Федеральной антимонопольной службы о размере компенсации, принятых по результатам рассмотрения заявлений уполномоченных органов исполнительной власти субъектов Российской Федерации в соответствии с</w:t>
      </w:r>
      <w:r>
        <w:rPr>
          <w:rFonts w:ascii="Myriad Pro" w:hAnsi="Myriad Pro"/>
          <w:sz w:val="26"/>
          <w:szCs w:val="26"/>
        </w:rPr>
        <w:t xml:space="preserve"> </w:t>
      </w:r>
      <w:r w:rsidRPr="00C76A91">
        <w:rPr>
          <w:rFonts w:ascii="Myriad Pro" w:hAnsi="Myriad Pro"/>
          <w:sz w:val="26"/>
          <w:szCs w:val="26"/>
        </w:rPr>
        <w:t>Правилами, утвержденными</w:t>
      </w:r>
      <w:r>
        <w:rPr>
          <w:rFonts w:ascii="Myriad Pro" w:hAnsi="Myriad Pro"/>
          <w:sz w:val="26"/>
          <w:szCs w:val="26"/>
        </w:rPr>
        <w:t xml:space="preserve"> </w:t>
      </w:r>
      <w:r w:rsidRPr="00C76A91">
        <w:rPr>
          <w:rFonts w:ascii="Myriad Pro" w:hAnsi="Myriad Pro"/>
          <w:sz w:val="26"/>
          <w:szCs w:val="26"/>
        </w:rPr>
        <w:t>абзацем третьим пункта 1</w:t>
      </w:r>
      <w:r>
        <w:rPr>
          <w:rFonts w:ascii="Myriad Pro" w:hAnsi="Myriad Pro"/>
          <w:sz w:val="26"/>
          <w:szCs w:val="26"/>
        </w:rPr>
        <w:t xml:space="preserve"> П</w:t>
      </w:r>
      <w:r w:rsidRPr="00C76A91">
        <w:rPr>
          <w:rFonts w:ascii="Myriad Pro" w:hAnsi="Myriad Pro"/>
          <w:sz w:val="26"/>
          <w:szCs w:val="26"/>
        </w:rPr>
        <w:t>остановления</w:t>
      </w:r>
      <w:r>
        <w:rPr>
          <w:rFonts w:ascii="Myriad Pro" w:hAnsi="Myriad Pro"/>
          <w:sz w:val="26"/>
          <w:szCs w:val="26"/>
        </w:rPr>
        <w:t xml:space="preserve"> № 603</w:t>
      </w:r>
      <w:r w:rsidRPr="00C76A91">
        <w:rPr>
          <w:rFonts w:ascii="Myriad Pro" w:hAnsi="Myriad Pro"/>
          <w:sz w:val="26"/>
          <w:szCs w:val="26"/>
        </w:rPr>
        <w:t xml:space="preserve"> (далее - заявление о компенсации);</w:t>
      </w:r>
    </w:p>
    <w:p w14:paraId="06B812D0" w14:textId="77777777" w:rsidR="005A4DFB" w:rsidRPr="00C76A91" w:rsidRDefault="005A4DFB" w:rsidP="005A4DFB">
      <w:pPr>
        <w:pStyle w:val="a4"/>
        <w:numPr>
          <w:ilvl w:val="0"/>
          <w:numId w:val="38"/>
        </w:numPr>
        <w:adjustRightInd w:val="0"/>
        <w:spacing w:line="360" w:lineRule="auto"/>
        <w:ind w:left="1134" w:hanging="567"/>
        <w:jc w:val="both"/>
        <w:rPr>
          <w:rFonts w:ascii="Myriad Pro" w:hAnsi="Myriad Pro"/>
          <w:sz w:val="26"/>
          <w:szCs w:val="26"/>
        </w:rPr>
      </w:pPr>
      <w:bookmarkStart w:id="34" w:name="dst100015"/>
      <w:bookmarkEnd w:id="34"/>
      <w:r w:rsidRPr="00C76A91">
        <w:rPr>
          <w:rFonts w:ascii="Myriad Pro" w:hAnsi="Myriad Pro"/>
          <w:sz w:val="26"/>
          <w:szCs w:val="26"/>
        </w:rPr>
        <w:t>вносит в установленном порядке в Правительство Российской Федерации проект решения Правительства Российской Федерации о распределении между субъектами Российской Федерации иных межбюджетных трансфертов из федерального бюджета</w:t>
      </w:r>
      <w:r>
        <w:rPr>
          <w:rFonts w:ascii="Myriad Pro" w:hAnsi="Myriad Pro"/>
          <w:sz w:val="26"/>
          <w:szCs w:val="26"/>
        </w:rPr>
        <w:t>.</w:t>
      </w:r>
    </w:p>
    <w:p w14:paraId="5EB67C71" w14:textId="77777777" w:rsidR="005A4DFB" w:rsidRPr="00A009B0" w:rsidRDefault="005A4DFB" w:rsidP="005A4DFB">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A009B0">
        <w:rPr>
          <w:rFonts w:ascii="Myriad Pro" w:hAnsi="Myriad Pro"/>
          <w:sz w:val="26"/>
          <w:szCs w:val="26"/>
          <w:lang w:val="ru-RU"/>
        </w:rPr>
        <w:t xml:space="preserve">Обязательным условием предоставления регулируемым организациям, согласно Постановлению  № 603, </w:t>
      </w:r>
      <w:r w:rsidRPr="00A009B0">
        <w:rPr>
          <w:rFonts w:ascii="Myriad Pro" w:hAnsi="Myriad Pro"/>
          <w:sz w:val="26"/>
          <w:szCs w:val="26"/>
          <w:u w:val="single"/>
          <w:lang w:val="ru-RU"/>
        </w:rPr>
        <w:t>возмещения недополученных доходов</w:t>
      </w:r>
      <w:r w:rsidRPr="00A009B0">
        <w:rPr>
          <w:rFonts w:ascii="Myriad Pro" w:hAnsi="Myriad Pro"/>
          <w:sz w:val="26"/>
          <w:szCs w:val="26"/>
          <w:lang w:val="ru-RU"/>
        </w:rPr>
        <w:t xml:space="preserve"> </w:t>
      </w:r>
      <w:r w:rsidRPr="00A009B0">
        <w:rPr>
          <w:rFonts w:ascii="Myriad Pro" w:hAnsi="Myriad Pro"/>
          <w:b/>
          <w:bCs/>
          <w:sz w:val="26"/>
          <w:szCs w:val="26"/>
          <w:lang w:val="ru-RU"/>
        </w:rPr>
        <w:t>является наличие договора (соглашения)</w:t>
      </w:r>
      <w:r w:rsidRPr="00A009B0">
        <w:rPr>
          <w:rFonts w:ascii="Myriad Pro" w:hAnsi="Myriad Pro"/>
          <w:sz w:val="26"/>
          <w:szCs w:val="26"/>
          <w:lang w:val="ru-RU"/>
        </w:rPr>
        <w:t>, заключенного регулируемой организацией и уполномоченным органом исполнительной власти субъекта Российской Федерации или органом местного самоуправления, содержащего порядок возврата средств в размере величины корректировки размера возмещения недополученных доходов, рассчитанной в соответствии с</w:t>
      </w:r>
      <w:r w:rsidRPr="00AD7DC2">
        <w:rPr>
          <w:rFonts w:ascii="Myriad Pro" w:hAnsi="Myriad Pro"/>
          <w:sz w:val="26"/>
          <w:szCs w:val="26"/>
        </w:rPr>
        <w:t> </w:t>
      </w:r>
      <w:r w:rsidRPr="00A009B0">
        <w:rPr>
          <w:rFonts w:ascii="Myriad Pro" w:hAnsi="Myriad Pro"/>
          <w:sz w:val="26"/>
          <w:szCs w:val="26"/>
          <w:lang w:val="ru-RU"/>
        </w:rPr>
        <w:t xml:space="preserve">Порядком № 603. </w:t>
      </w:r>
    </w:p>
    <w:p w14:paraId="19D0F4D0" w14:textId="77777777" w:rsidR="005A4DFB" w:rsidRPr="00DA63F3" w:rsidRDefault="005A4DFB" w:rsidP="005A4DFB">
      <w:pPr>
        <w:tabs>
          <w:tab w:val="left" w:pos="993"/>
        </w:tabs>
        <w:adjustRightInd w:val="0"/>
        <w:spacing w:line="360" w:lineRule="auto"/>
        <w:ind w:firstLine="567"/>
        <w:jc w:val="both"/>
        <w:rPr>
          <w:rFonts w:ascii="Myriad Pro" w:hAnsi="Myriad Pro"/>
          <w:sz w:val="26"/>
          <w:szCs w:val="26"/>
        </w:rPr>
      </w:pPr>
      <w:r w:rsidRPr="008B6301">
        <w:rPr>
          <w:rFonts w:ascii="Myriad Pro" w:hAnsi="Myriad Pro"/>
          <w:b/>
          <w:bCs/>
          <w:sz w:val="26"/>
          <w:szCs w:val="26"/>
        </w:rPr>
        <w:t xml:space="preserve">Предложения об изменении </w:t>
      </w:r>
      <w:r w:rsidRPr="008B6301">
        <w:rPr>
          <w:rFonts w:ascii="Myriad Pro" w:hAnsi="Myriad Pro"/>
          <w:sz w:val="26"/>
          <w:szCs w:val="26"/>
        </w:rPr>
        <w:t xml:space="preserve">общего объема иных межбюджетных трансфертов из федерального бюджета </w:t>
      </w:r>
      <w:r w:rsidRPr="008B6301">
        <w:rPr>
          <w:rFonts w:ascii="Myriad Pro" w:hAnsi="Myriad Pro"/>
          <w:b/>
          <w:bCs/>
          <w:sz w:val="26"/>
          <w:szCs w:val="26"/>
        </w:rPr>
        <w:t xml:space="preserve">на текущий финансовый год </w:t>
      </w:r>
      <w:r w:rsidRPr="008B6301">
        <w:rPr>
          <w:rFonts w:ascii="Myriad Pro" w:hAnsi="Myriad Pro"/>
          <w:sz w:val="26"/>
          <w:szCs w:val="26"/>
        </w:rPr>
        <w:t xml:space="preserve">подготавливаются </w:t>
      </w:r>
      <w:r w:rsidRPr="008B6301">
        <w:rPr>
          <w:rFonts w:ascii="Myriad Pro" w:hAnsi="Myriad Pro"/>
          <w:b/>
          <w:bCs/>
          <w:sz w:val="26"/>
          <w:szCs w:val="26"/>
        </w:rPr>
        <w:t xml:space="preserve">на основании зарегистрированных в Федеральной </w:t>
      </w:r>
      <w:r w:rsidRPr="008B6301">
        <w:rPr>
          <w:rFonts w:ascii="Myriad Pro" w:hAnsi="Myriad Pro"/>
          <w:b/>
          <w:bCs/>
          <w:sz w:val="26"/>
          <w:szCs w:val="26"/>
        </w:rPr>
        <w:lastRenderedPageBreak/>
        <w:t>антимонопольной службе до 1 мая</w:t>
      </w:r>
      <w:r w:rsidRPr="008B6301">
        <w:rPr>
          <w:rFonts w:ascii="Myriad Pro" w:hAnsi="Myriad Pro"/>
          <w:sz w:val="26"/>
          <w:szCs w:val="26"/>
        </w:rPr>
        <w:t xml:space="preserve"> текущего года </w:t>
      </w:r>
      <w:r w:rsidRPr="008B6301">
        <w:rPr>
          <w:rFonts w:ascii="Myriad Pro" w:hAnsi="Myriad Pro"/>
          <w:b/>
          <w:bCs/>
          <w:sz w:val="26"/>
          <w:szCs w:val="26"/>
        </w:rPr>
        <w:t>заявлений о компенсации</w:t>
      </w:r>
      <w:r w:rsidRPr="008B6301">
        <w:rPr>
          <w:rFonts w:ascii="Myriad Pro" w:hAnsi="Myriad Pro"/>
          <w:sz w:val="26"/>
          <w:szCs w:val="26"/>
        </w:rPr>
        <w:t xml:space="preserve">. </w:t>
      </w:r>
      <w:r w:rsidRPr="008B6301">
        <w:rPr>
          <w:rFonts w:ascii="Myriad Pro" w:hAnsi="Myriad Pro"/>
          <w:i/>
          <w:iCs/>
          <w:sz w:val="26"/>
          <w:szCs w:val="26"/>
        </w:rPr>
        <w:t>Заявления о компенсации</w:t>
      </w:r>
      <w:r w:rsidRPr="008B6301">
        <w:rPr>
          <w:rFonts w:ascii="Myriad Pro" w:hAnsi="Myriad Pro"/>
          <w:sz w:val="26"/>
          <w:szCs w:val="26"/>
        </w:rPr>
        <w:t xml:space="preserve">, зарегистрированные в Федеральной антимонопольной службе </w:t>
      </w:r>
      <w:r w:rsidRPr="008B6301">
        <w:rPr>
          <w:rFonts w:ascii="Myriad Pro" w:hAnsi="Myriad Pro"/>
          <w:i/>
          <w:iCs/>
          <w:sz w:val="26"/>
          <w:szCs w:val="26"/>
        </w:rPr>
        <w:t>после 1 мая текущего года</w:t>
      </w:r>
      <w:r w:rsidRPr="008B6301">
        <w:rPr>
          <w:rFonts w:ascii="Myriad Pro" w:hAnsi="Myriad Pro"/>
          <w:sz w:val="26"/>
          <w:szCs w:val="26"/>
        </w:rPr>
        <w:t xml:space="preserve">, учитываются при подготовке предложений об изменении общего объема иных межбюджетных трансфертов из федерального бюджета </w:t>
      </w:r>
      <w:r w:rsidRPr="008B6301">
        <w:rPr>
          <w:rFonts w:ascii="Myriad Pro" w:hAnsi="Myriad Pro"/>
          <w:i/>
          <w:iCs/>
          <w:sz w:val="26"/>
          <w:szCs w:val="26"/>
        </w:rPr>
        <w:t>на очередной финансовый год</w:t>
      </w:r>
      <w:r>
        <w:rPr>
          <w:rFonts w:ascii="Myriad Pro" w:hAnsi="Myriad Pro"/>
          <w:i/>
          <w:iCs/>
          <w:sz w:val="26"/>
          <w:szCs w:val="26"/>
        </w:rPr>
        <w:t xml:space="preserve">. </w:t>
      </w:r>
    </w:p>
    <w:p w14:paraId="004C8969" w14:textId="77777777" w:rsidR="005A4DFB" w:rsidRDefault="005A4DFB" w:rsidP="005A4DFB">
      <w:pPr>
        <w:tabs>
          <w:tab w:val="left" w:pos="993"/>
        </w:tabs>
        <w:adjustRightInd w:val="0"/>
        <w:spacing w:line="360" w:lineRule="auto"/>
        <w:ind w:firstLine="567"/>
        <w:jc w:val="both"/>
        <w:rPr>
          <w:rFonts w:ascii="Myriad Pro" w:hAnsi="Myriad Pro"/>
          <w:sz w:val="26"/>
          <w:szCs w:val="26"/>
        </w:rPr>
      </w:pPr>
      <w:r>
        <w:rPr>
          <w:rFonts w:ascii="Myriad Pro" w:hAnsi="Myriad Pro"/>
          <w:sz w:val="26"/>
          <w:szCs w:val="26"/>
        </w:rPr>
        <w:t xml:space="preserve">Исполнитель отмечает, что Порядок № 603 субъектами Российской Федерации до настоящего времени не применялся. </w:t>
      </w:r>
    </w:p>
    <w:p w14:paraId="2FA04A66" w14:textId="5644E303" w:rsidR="005A4DFB" w:rsidRDefault="005A4DFB" w:rsidP="005A4DFB">
      <w:pPr>
        <w:spacing w:line="360" w:lineRule="auto"/>
        <w:ind w:firstLine="567"/>
        <w:jc w:val="both"/>
        <w:rPr>
          <w:rFonts w:ascii="Myriad Pro" w:hAnsi="Myriad Pro"/>
          <w:sz w:val="26"/>
          <w:szCs w:val="26"/>
        </w:rPr>
      </w:pPr>
    </w:p>
    <w:p w14:paraId="60B80BE2" w14:textId="77777777" w:rsidR="005A4DFB" w:rsidRPr="00E4588D" w:rsidRDefault="005A4DFB" w:rsidP="00323D5E">
      <w:pPr>
        <w:pStyle w:val="a4"/>
        <w:spacing w:line="360" w:lineRule="auto"/>
        <w:ind w:left="927"/>
        <w:jc w:val="both"/>
        <w:rPr>
          <w:rFonts w:ascii="Myriad Pro" w:hAnsi="Myriad Pro"/>
          <w:sz w:val="26"/>
          <w:szCs w:val="26"/>
        </w:rPr>
      </w:pPr>
    </w:p>
    <w:bookmarkEnd w:id="33"/>
    <w:p w14:paraId="70D6E033" w14:textId="7D7302E1" w:rsidR="009D1262" w:rsidRDefault="009D1262" w:rsidP="009D1262">
      <w:pPr>
        <w:widowControl w:val="0"/>
        <w:pBdr>
          <w:top w:val="nil"/>
          <w:left w:val="nil"/>
          <w:bottom w:val="nil"/>
          <w:right w:val="nil"/>
          <w:between w:val="nil"/>
        </w:pBdr>
        <w:tabs>
          <w:tab w:val="left" w:pos="567"/>
        </w:tabs>
        <w:spacing w:line="360" w:lineRule="auto"/>
        <w:contextualSpacing/>
        <w:jc w:val="both"/>
        <w:rPr>
          <w:rFonts w:ascii="Myriad Pro" w:hAnsi="Myriad Pro"/>
          <w:sz w:val="26"/>
          <w:szCs w:val="26"/>
        </w:rPr>
      </w:pPr>
      <w:r>
        <w:rPr>
          <w:rFonts w:ascii="Myriad Pro" w:hAnsi="Myriad Pro"/>
          <w:sz w:val="26"/>
          <w:szCs w:val="26"/>
        </w:rPr>
        <w:br w:type="page"/>
      </w:r>
    </w:p>
    <w:p w14:paraId="5F33DB4F" w14:textId="695D0CAA" w:rsidR="009D1262" w:rsidRDefault="007F1379" w:rsidP="009D1262">
      <w:pPr>
        <w:pStyle w:val="3"/>
        <w:numPr>
          <w:ilvl w:val="0"/>
          <w:numId w:val="6"/>
        </w:numPr>
        <w:spacing w:line="360" w:lineRule="auto"/>
        <w:ind w:left="360"/>
        <w:jc w:val="both"/>
        <w:rPr>
          <w:rFonts w:ascii="Myriad Pro" w:hAnsi="Myriad Pro"/>
          <w:b/>
          <w:color w:val="4F6228" w:themeColor="accent3" w:themeShade="80"/>
          <w:sz w:val="28"/>
          <w:szCs w:val="28"/>
        </w:rPr>
      </w:pPr>
      <w:bookmarkStart w:id="35" w:name="_Toc54794373"/>
      <w:r w:rsidRPr="00493454">
        <w:rPr>
          <w:rFonts w:ascii="Myriad Pro" w:hAnsi="Myriad Pro"/>
          <w:b/>
          <w:color w:val="4F6228" w:themeColor="accent3" w:themeShade="80"/>
          <w:sz w:val="28"/>
          <w:szCs w:val="28"/>
        </w:rPr>
        <w:lastRenderedPageBreak/>
        <w:t>Ф</w:t>
      </w:r>
      <w:r w:rsidR="009D1262" w:rsidRPr="00493454">
        <w:rPr>
          <w:rFonts w:ascii="Myriad Pro" w:hAnsi="Myriad Pro"/>
          <w:b/>
          <w:color w:val="4F6228" w:themeColor="accent3" w:themeShade="80"/>
          <w:sz w:val="28"/>
          <w:szCs w:val="28"/>
        </w:rPr>
        <w:t>ормировани</w:t>
      </w:r>
      <w:r w:rsidRPr="00493454">
        <w:rPr>
          <w:rFonts w:ascii="Myriad Pro" w:hAnsi="Myriad Pro"/>
          <w:b/>
          <w:color w:val="4F6228" w:themeColor="accent3" w:themeShade="80"/>
          <w:sz w:val="28"/>
          <w:szCs w:val="28"/>
        </w:rPr>
        <w:t>е</w:t>
      </w:r>
      <w:r w:rsidR="009D1262" w:rsidRPr="00493454">
        <w:rPr>
          <w:rFonts w:ascii="Myriad Pro" w:hAnsi="Myriad Pro"/>
          <w:b/>
          <w:color w:val="4F6228" w:themeColor="accent3" w:themeShade="80"/>
          <w:sz w:val="28"/>
          <w:szCs w:val="28"/>
        </w:rPr>
        <w:t xml:space="preserve"> позиции </w:t>
      </w:r>
      <w:r w:rsidR="00461C4A" w:rsidRPr="00493454">
        <w:rPr>
          <w:rFonts w:ascii="Myriad Pro" w:hAnsi="Myriad Pro"/>
          <w:b/>
          <w:color w:val="4F6228" w:themeColor="accent3" w:themeShade="80"/>
          <w:sz w:val="28"/>
          <w:szCs w:val="28"/>
        </w:rPr>
        <w:t>АО</w:t>
      </w:r>
      <w:r w:rsidR="009D1262" w:rsidRPr="00493454">
        <w:rPr>
          <w:rFonts w:ascii="Myriad Pro" w:hAnsi="Myriad Pro"/>
          <w:b/>
          <w:color w:val="4F6228" w:themeColor="accent3" w:themeShade="80"/>
          <w:sz w:val="28"/>
          <w:szCs w:val="28"/>
        </w:rPr>
        <w:t xml:space="preserve"> «</w:t>
      </w:r>
      <w:r w:rsidR="00461C4A" w:rsidRPr="00493454">
        <w:rPr>
          <w:rFonts w:ascii="Myriad Pro" w:hAnsi="Myriad Pro"/>
          <w:b/>
          <w:color w:val="4F6228" w:themeColor="accent3" w:themeShade="80"/>
          <w:sz w:val="28"/>
          <w:szCs w:val="28"/>
        </w:rPr>
        <w:t>Тываэнерго</w:t>
      </w:r>
      <w:r w:rsidR="009D1262" w:rsidRPr="00493454">
        <w:rPr>
          <w:rFonts w:ascii="Myriad Pro" w:hAnsi="Myriad Pro"/>
          <w:b/>
          <w:color w:val="4F6228" w:themeColor="accent3" w:themeShade="80"/>
          <w:sz w:val="28"/>
          <w:szCs w:val="28"/>
        </w:rPr>
        <w:t xml:space="preserve">» в отношении выявленных нарушений законодательства </w:t>
      </w:r>
      <w:r w:rsidR="003F28D5" w:rsidRPr="00493454">
        <w:rPr>
          <w:rFonts w:ascii="Myriad Pro" w:hAnsi="Myriad Pro"/>
          <w:b/>
          <w:color w:val="4F6228" w:themeColor="accent3" w:themeShade="80"/>
          <w:sz w:val="28"/>
          <w:szCs w:val="28"/>
        </w:rPr>
        <w:t>Службой по тарифам Республики Тыва</w:t>
      </w:r>
      <w:r w:rsidR="009D1262" w:rsidRPr="00493454">
        <w:rPr>
          <w:rFonts w:ascii="Myriad Pro" w:hAnsi="Myriad Pro"/>
          <w:b/>
          <w:color w:val="4F6228" w:themeColor="accent3" w:themeShade="80"/>
          <w:sz w:val="28"/>
          <w:szCs w:val="28"/>
        </w:rPr>
        <w:t xml:space="preserve"> при принятии тарифно-балансовых решени</w:t>
      </w:r>
      <w:r w:rsidR="001E642E" w:rsidRPr="00493454">
        <w:rPr>
          <w:rFonts w:ascii="Myriad Pro" w:hAnsi="Myriad Pro"/>
          <w:b/>
          <w:color w:val="4F6228" w:themeColor="accent3" w:themeShade="80"/>
          <w:sz w:val="28"/>
          <w:szCs w:val="28"/>
        </w:rPr>
        <w:t xml:space="preserve">й, </w:t>
      </w:r>
      <w:r w:rsidRPr="00493454">
        <w:rPr>
          <w:rFonts w:ascii="Myriad Pro" w:hAnsi="Myriad Pro"/>
          <w:b/>
          <w:color w:val="4F6228" w:themeColor="accent3" w:themeShade="80"/>
          <w:sz w:val="28"/>
          <w:szCs w:val="28"/>
        </w:rPr>
        <w:t>р</w:t>
      </w:r>
      <w:r w:rsidR="001E642E" w:rsidRPr="00493454">
        <w:rPr>
          <w:rFonts w:ascii="Myriad Pro" w:hAnsi="Myriad Pro"/>
          <w:b/>
          <w:color w:val="4F6228" w:themeColor="accent3" w:themeShade="80"/>
          <w:sz w:val="28"/>
          <w:szCs w:val="28"/>
        </w:rPr>
        <w:t>екомендации и предложения по формированию документального обоснования позиции АО «</w:t>
      </w:r>
      <w:r w:rsidR="00461C4A" w:rsidRPr="00493454">
        <w:rPr>
          <w:rFonts w:ascii="Myriad Pro" w:hAnsi="Myriad Pro"/>
          <w:b/>
          <w:color w:val="4F6228" w:themeColor="accent3" w:themeShade="80"/>
          <w:sz w:val="28"/>
          <w:szCs w:val="28"/>
        </w:rPr>
        <w:t>Тываэнерго</w:t>
      </w:r>
      <w:r w:rsidR="001E642E" w:rsidRPr="00493454">
        <w:rPr>
          <w:rFonts w:ascii="Myriad Pro" w:hAnsi="Myriad Pro"/>
          <w:b/>
          <w:color w:val="4F6228" w:themeColor="accent3" w:themeShade="80"/>
          <w:sz w:val="28"/>
          <w:szCs w:val="28"/>
        </w:rPr>
        <w:t xml:space="preserve">» в Федеральном органе исполнительной власти, осуществляющим функции по регулированию цен (тарифов)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w:t>
      </w:r>
      <w:r w:rsidR="00541EB9" w:rsidRPr="00493454">
        <w:rPr>
          <w:rFonts w:ascii="Myriad Pro" w:hAnsi="Myriad Pro"/>
          <w:b/>
          <w:color w:val="4F6228" w:themeColor="accent3" w:themeShade="80"/>
          <w:sz w:val="28"/>
          <w:szCs w:val="28"/>
        </w:rPr>
        <w:t>Службы по тарифам Республики Тыва</w:t>
      </w:r>
      <w:r w:rsidR="001E642E" w:rsidRPr="009D1262">
        <w:rPr>
          <w:rFonts w:ascii="Myriad Pro" w:hAnsi="Myriad Pro"/>
          <w:b/>
          <w:color w:val="4F6228" w:themeColor="accent3" w:themeShade="80"/>
          <w:sz w:val="28"/>
          <w:szCs w:val="28"/>
        </w:rPr>
        <w:t>.</w:t>
      </w:r>
      <w:bookmarkEnd w:id="35"/>
    </w:p>
    <w:p w14:paraId="658125AE" w14:textId="5AC1A298" w:rsidR="009D1262" w:rsidRDefault="009D1262" w:rsidP="009D1262"/>
    <w:p w14:paraId="5AE00FEC" w14:textId="5C45B1A8" w:rsidR="00541EB9" w:rsidRPr="00E504F5" w:rsidRDefault="00541EB9" w:rsidP="00ED6FBF">
      <w:pPr>
        <w:spacing w:line="360" w:lineRule="auto"/>
        <w:ind w:firstLine="709"/>
        <w:jc w:val="both"/>
        <w:outlineLvl w:val="3"/>
        <w:rPr>
          <w:rFonts w:ascii="Myriad Pro" w:hAnsi="Myriad Pro"/>
          <w:b/>
          <w:bCs/>
          <w:i/>
          <w:iCs/>
          <w:sz w:val="26"/>
          <w:szCs w:val="26"/>
          <w:u w:val="single"/>
        </w:rPr>
      </w:pPr>
      <w:r w:rsidRPr="00E504F5">
        <w:rPr>
          <w:rFonts w:ascii="Myriad Pro" w:hAnsi="Myriad Pro"/>
          <w:b/>
          <w:bCs/>
          <w:i/>
          <w:iCs/>
          <w:sz w:val="26"/>
          <w:szCs w:val="26"/>
          <w:u w:val="single"/>
        </w:rPr>
        <w:t xml:space="preserve">Не полное соответствие экспертных заключений </w:t>
      </w:r>
      <w:r w:rsidR="004676B1" w:rsidRPr="004676B1">
        <w:rPr>
          <w:rFonts w:ascii="Myriad Pro" w:hAnsi="Myriad Pro"/>
          <w:b/>
          <w:bCs/>
          <w:i/>
          <w:iCs/>
          <w:sz w:val="26"/>
          <w:szCs w:val="26"/>
          <w:u w:val="single"/>
        </w:rPr>
        <w:t>Служб</w:t>
      </w:r>
      <w:r w:rsidR="004676B1">
        <w:rPr>
          <w:rFonts w:ascii="Myriad Pro" w:hAnsi="Myriad Pro"/>
          <w:b/>
          <w:bCs/>
          <w:i/>
          <w:iCs/>
          <w:sz w:val="26"/>
          <w:szCs w:val="26"/>
          <w:u w:val="single"/>
        </w:rPr>
        <w:t>ы</w:t>
      </w:r>
      <w:r w:rsidR="004676B1" w:rsidRPr="004676B1">
        <w:rPr>
          <w:rFonts w:ascii="Myriad Pro" w:hAnsi="Myriad Pro"/>
          <w:b/>
          <w:bCs/>
          <w:i/>
          <w:iCs/>
          <w:sz w:val="26"/>
          <w:szCs w:val="26"/>
          <w:u w:val="single"/>
        </w:rPr>
        <w:t xml:space="preserve"> по тарифам Республики Тыва</w:t>
      </w:r>
      <w:r w:rsidRPr="00E504F5">
        <w:rPr>
          <w:rFonts w:ascii="Myriad Pro" w:hAnsi="Myriad Pro"/>
          <w:b/>
          <w:bCs/>
          <w:i/>
          <w:iCs/>
          <w:sz w:val="26"/>
          <w:szCs w:val="26"/>
          <w:u w:val="single"/>
        </w:rPr>
        <w:t>, сформированных по итогам экспертизы предложений об установлении тарифов АО «</w:t>
      </w:r>
      <w:r w:rsidR="004676B1">
        <w:rPr>
          <w:rFonts w:ascii="Myriad Pro" w:hAnsi="Myriad Pro"/>
          <w:b/>
          <w:bCs/>
          <w:i/>
          <w:iCs/>
          <w:sz w:val="26"/>
          <w:szCs w:val="26"/>
          <w:u w:val="single"/>
        </w:rPr>
        <w:t>Тыва</w:t>
      </w:r>
      <w:r w:rsidRPr="00E504F5">
        <w:rPr>
          <w:rFonts w:ascii="Myriad Pro" w:hAnsi="Myriad Pro"/>
          <w:b/>
          <w:bCs/>
          <w:i/>
          <w:iCs/>
          <w:sz w:val="26"/>
          <w:szCs w:val="26"/>
          <w:u w:val="single"/>
        </w:rPr>
        <w:t>энерго», положениям пункта 23 Правил № 1178</w:t>
      </w:r>
    </w:p>
    <w:p w14:paraId="60CFAA92" w14:textId="7B3FE82F" w:rsidR="00541EB9" w:rsidRPr="00E504F5" w:rsidRDefault="00541EB9" w:rsidP="00541EB9">
      <w:pPr>
        <w:spacing w:line="360" w:lineRule="auto"/>
        <w:ind w:firstLine="567"/>
        <w:jc w:val="both"/>
        <w:rPr>
          <w:rFonts w:ascii="Myriad Pro" w:hAnsi="Myriad Pro"/>
          <w:sz w:val="26"/>
          <w:szCs w:val="26"/>
        </w:rPr>
      </w:pPr>
      <w:r w:rsidRPr="00E504F5">
        <w:rPr>
          <w:rFonts w:ascii="Myriad Pro" w:hAnsi="Myriad Pro"/>
          <w:sz w:val="26"/>
          <w:szCs w:val="26"/>
        </w:rPr>
        <w:t>В соответствии с пунктом 23 Правил № 1178 экспертное заключение помимо общих мотивированных выводов и рекомендаций должно содержать:</w:t>
      </w:r>
    </w:p>
    <w:p w14:paraId="19CF9B14" w14:textId="6646B0A3" w:rsidR="00541EB9" w:rsidRPr="00E504F5" w:rsidRDefault="00541EB9" w:rsidP="00541EB9">
      <w:pPr>
        <w:spacing w:line="360" w:lineRule="auto"/>
        <w:ind w:firstLine="567"/>
        <w:jc w:val="both"/>
        <w:rPr>
          <w:rFonts w:ascii="Myriad Pro" w:hAnsi="Myriad Pro"/>
          <w:sz w:val="26"/>
          <w:szCs w:val="26"/>
        </w:rPr>
      </w:pPr>
      <w:r w:rsidRPr="00E504F5">
        <w:rPr>
          <w:rFonts w:ascii="Myriad Pro" w:hAnsi="Myriad Pro"/>
          <w:sz w:val="26"/>
          <w:szCs w:val="26"/>
        </w:rPr>
        <w:t xml:space="preserve">1) </w:t>
      </w:r>
      <w:r w:rsidR="004676B1" w:rsidRPr="004676B1">
        <w:rPr>
          <w:rFonts w:ascii="Myriad Pro" w:hAnsi="Myriad Pro"/>
          <w:sz w:val="26"/>
          <w:szCs w:val="26"/>
        </w:rPr>
        <w:t>анализ основных технико-экономических показателей за два года</w:t>
      </w:r>
      <w:r w:rsidRPr="00E504F5">
        <w:rPr>
          <w:rFonts w:ascii="Myriad Pro" w:hAnsi="Myriad Pro"/>
          <w:sz w:val="26"/>
          <w:szCs w:val="26"/>
        </w:rPr>
        <w:t>;</w:t>
      </w:r>
    </w:p>
    <w:p w14:paraId="4C7D014B" w14:textId="77777777" w:rsidR="00541EB9" w:rsidRPr="00E504F5" w:rsidRDefault="00541EB9" w:rsidP="00541EB9">
      <w:pPr>
        <w:spacing w:line="360" w:lineRule="auto"/>
        <w:ind w:firstLine="567"/>
        <w:jc w:val="both"/>
        <w:rPr>
          <w:rFonts w:ascii="Myriad Pro" w:hAnsi="Myriad Pro"/>
          <w:sz w:val="26"/>
          <w:szCs w:val="26"/>
        </w:rPr>
      </w:pPr>
      <w:r w:rsidRPr="00E504F5">
        <w:rPr>
          <w:rFonts w:ascii="Myriad Pro" w:hAnsi="Myriad Pro"/>
          <w:sz w:val="26"/>
          <w:szCs w:val="26"/>
        </w:rPr>
        <w:t>2) оценку финансового состояния организации, осуществляющей регулируемую деятельность;</w:t>
      </w:r>
    </w:p>
    <w:p w14:paraId="72A76878" w14:textId="77777777" w:rsidR="00541EB9" w:rsidRPr="00E504F5" w:rsidRDefault="00541EB9" w:rsidP="00541EB9">
      <w:pPr>
        <w:spacing w:line="360" w:lineRule="auto"/>
        <w:ind w:firstLine="567"/>
        <w:jc w:val="both"/>
        <w:rPr>
          <w:rFonts w:ascii="Myriad Pro" w:hAnsi="Myriad Pro"/>
          <w:sz w:val="26"/>
          <w:szCs w:val="26"/>
        </w:rPr>
      </w:pPr>
      <w:r w:rsidRPr="00E504F5">
        <w:rPr>
          <w:rFonts w:ascii="Myriad Pro" w:hAnsi="Myriad Pro"/>
          <w:sz w:val="26"/>
          <w:szCs w:val="26"/>
        </w:rPr>
        <w:t>3) анализ основных технико-экономических показателей за 2 предшествующих года, текущий год и расчетный период регулирования;</w:t>
      </w:r>
    </w:p>
    <w:p w14:paraId="1B5FB5B6" w14:textId="77777777" w:rsidR="00541EB9" w:rsidRPr="00E504F5" w:rsidRDefault="00541EB9" w:rsidP="00541EB9">
      <w:pPr>
        <w:spacing w:line="360" w:lineRule="auto"/>
        <w:ind w:firstLine="567"/>
        <w:jc w:val="both"/>
        <w:rPr>
          <w:rFonts w:ascii="Myriad Pro" w:hAnsi="Myriad Pro"/>
          <w:sz w:val="26"/>
          <w:szCs w:val="26"/>
        </w:rPr>
      </w:pPr>
      <w:r w:rsidRPr="00E504F5">
        <w:rPr>
          <w:rFonts w:ascii="Myriad Pro" w:hAnsi="Myriad Pro"/>
          <w:sz w:val="26"/>
          <w:szCs w:val="26"/>
        </w:rPr>
        <w:t>4) анализ экономической обоснованности расходов по статьям расходов;</w:t>
      </w:r>
    </w:p>
    <w:p w14:paraId="41CAD32B" w14:textId="77777777" w:rsidR="00541EB9" w:rsidRPr="00E504F5" w:rsidRDefault="00541EB9" w:rsidP="00541EB9">
      <w:pPr>
        <w:spacing w:line="360" w:lineRule="auto"/>
        <w:ind w:firstLine="567"/>
        <w:jc w:val="both"/>
        <w:rPr>
          <w:rFonts w:ascii="Myriad Pro" w:hAnsi="Myriad Pro"/>
          <w:sz w:val="26"/>
          <w:szCs w:val="26"/>
        </w:rPr>
      </w:pPr>
      <w:r w:rsidRPr="00E504F5">
        <w:rPr>
          <w:rFonts w:ascii="Myriad Pro" w:hAnsi="Myriad Pro"/>
          <w:sz w:val="26"/>
          <w:szCs w:val="26"/>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1D140079" w14:textId="77777777" w:rsidR="00541EB9" w:rsidRPr="00E504F5" w:rsidRDefault="00541EB9" w:rsidP="00541EB9">
      <w:pPr>
        <w:spacing w:line="360" w:lineRule="auto"/>
        <w:ind w:firstLine="567"/>
        <w:jc w:val="both"/>
        <w:rPr>
          <w:rFonts w:ascii="Myriad Pro" w:hAnsi="Myriad Pro"/>
          <w:sz w:val="26"/>
          <w:szCs w:val="26"/>
        </w:rPr>
      </w:pPr>
      <w:r w:rsidRPr="00E504F5">
        <w:rPr>
          <w:rFonts w:ascii="Myriad Pro" w:hAnsi="Myriad Pro"/>
          <w:sz w:val="26"/>
          <w:szCs w:val="26"/>
        </w:rPr>
        <w:t>6) сравнительный анализ динамики расходов и величины необходимой прибыли по отношению к предыдущему периоду регулирования;</w:t>
      </w:r>
    </w:p>
    <w:p w14:paraId="2362F25B" w14:textId="77777777" w:rsidR="00541EB9" w:rsidRPr="00E504F5" w:rsidRDefault="00541EB9" w:rsidP="00541EB9">
      <w:pPr>
        <w:spacing w:line="360" w:lineRule="auto"/>
        <w:ind w:firstLine="567"/>
        <w:jc w:val="both"/>
        <w:rPr>
          <w:rFonts w:ascii="Myriad Pro" w:hAnsi="Myriad Pro"/>
          <w:sz w:val="26"/>
          <w:szCs w:val="26"/>
        </w:rPr>
      </w:pPr>
      <w:r w:rsidRPr="00E504F5">
        <w:rPr>
          <w:rFonts w:ascii="Myriad Pro" w:hAnsi="Myriad Pro"/>
          <w:sz w:val="26"/>
          <w:szCs w:val="26"/>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25F86314" w14:textId="0EC80B8D" w:rsidR="00541EB9" w:rsidRDefault="00541EB9" w:rsidP="00541EB9">
      <w:pPr>
        <w:spacing w:line="360" w:lineRule="auto"/>
        <w:ind w:firstLine="567"/>
        <w:jc w:val="both"/>
        <w:rPr>
          <w:rFonts w:ascii="Myriad Pro" w:hAnsi="Myriad Pro"/>
          <w:sz w:val="26"/>
          <w:szCs w:val="26"/>
        </w:rPr>
      </w:pPr>
      <w:r w:rsidRPr="00E504F5">
        <w:rPr>
          <w:rFonts w:ascii="Myriad Pro" w:hAnsi="Myriad Pro"/>
          <w:sz w:val="26"/>
          <w:szCs w:val="26"/>
        </w:rPr>
        <w:lastRenderedPageBreak/>
        <w:t xml:space="preserve">8) анализ соответствия организации критериям отнесения владельцев объектов электросетевого хозяйства к территориальным сетевым организациям. </w:t>
      </w:r>
    </w:p>
    <w:p w14:paraId="7FA5A2D4" w14:textId="77777777" w:rsidR="006F3355" w:rsidRPr="00E504F5" w:rsidRDefault="006F3355" w:rsidP="006F3355">
      <w:pPr>
        <w:spacing w:line="360" w:lineRule="auto"/>
        <w:ind w:firstLine="567"/>
        <w:jc w:val="both"/>
        <w:rPr>
          <w:rFonts w:ascii="Myriad Pro" w:hAnsi="Myriad Pro"/>
          <w:sz w:val="26"/>
          <w:szCs w:val="26"/>
        </w:rPr>
      </w:pPr>
      <w:r w:rsidRPr="00E504F5">
        <w:rPr>
          <w:rFonts w:ascii="Myriad Pro" w:hAnsi="Myriad Pro"/>
          <w:sz w:val="26"/>
          <w:szCs w:val="26"/>
        </w:rPr>
        <w:t>В соответствии с пунктом 26 Правил регулирования № 1178 в протоколе указываются основные показатели деятельности регулируемой организации на расчетный период регулирования (объем необходимой валовой выручки и основные статьи расходов по регулируемым видам деятельности в соответствии с Основами ценообразования), при этом согласно пункту 28 Правил № 1178 в протоколе также указываются основания, по которым отказано во включении в тарифы отдельных расходов, предложенных организацией, осуществляющей регулируемую деятельность.</w:t>
      </w:r>
    </w:p>
    <w:p w14:paraId="2B6FEB61" w14:textId="77777777" w:rsidR="006F3355" w:rsidRPr="00E504F5" w:rsidRDefault="006F3355" w:rsidP="00541EB9">
      <w:pPr>
        <w:spacing w:line="360" w:lineRule="auto"/>
        <w:ind w:firstLine="567"/>
        <w:jc w:val="both"/>
        <w:rPr>
          <w:rFonts w:ascii="Myriad Pro" w:hAnsi="Myriad Pro"/>
          <w:sz w:val="26"/>
          <w:szCs w:val="26"/>
        </w:rPr>
      </w:pPr>
    </w:p>
    <w:p w14:paraId="44FDBDD2" w14:textId="67C6FA6E" w:rsidR="00541EB9" w:rsidRPr="00E504F5" w:rsidRDefault="00541EB9" w:rsidP="00541EB9">
      <w:pPr>
        <w:spacing w:line="360" w:lineRule="auto"/>
        <w:ind w:firstLine="567"/>
        <w:jc w:val="both"/>
        <w:rPr>
          <w:rFonts w:ascii="Myriad Pro" w:hAnsi="Myriad Pro"/>
          <w:sz w:val="26"/>
          <w:szCs w:val="26"/>
        </w:rPr>
      </w:pPr>
      <w:r w:rsidRPr="00E504F5">
        <w:rPr>
          <w:rFonts w:ascii="Myriad Pro" w:hAnsi="Myriad Pro"/>
          <w:sz w:val="26"/>
          <w:szCs w:val="26"/>
        </w:rPr>
        <w:t xml:space="preserve">В ходе </w:t>
      </w:r>
      <w:r>
        <w:rPr>
          <w:rFonts w:ascii="Myriad Pro" w:hAnsi="Myriad Pro"/>
          <w:sz w:val="26"/>
          <w:szCs w:val="26"/>
        </w:rPr>
        <w:t xml:space="preserve">экспертизы </w:t>
      </w:r>
      <w:r w:rsidRPr="00E504F5">
        <w:rPr>
          <w:rFonts w:ascii="Myriad Pro" w:hAnsi="Myriad Pro"/>
          <w:sz w:val="26"/>
          <w:szCs w:val="26"/>
        </w:rPr>
        <w:t xml:space="preserve">принятых </w:t>
      </w:r>
      <w:r w:rsidR="004676B1">
        <w:rPr>
          <w:rFonts w:ascii="Myriad Pro" w:hAnsi="Myriad Pro"/>
          <w:sz w:val="26"/>
          <w:szCs w:val="26"/>
        </w:rPr>
        <w:t>С</w:t>
      </w:r>
      <w:r>
        <w:rPr>
          <w:rFonts w:ascii="Myriad Pro" w:hAnsi="Myriad Pro"/>
          <w:sz w:val="26"/>
          <w:szCs w:val="26"/>
        </w:rPr>
        <w:t xml:space="preserve">лужбой по тарифам Республики </w:t>
      </w:r>
      <w:r w:rsidR="004676B1">
        <w:rPr>
          <w:rFonts w:ascii="Myriad Pro" w:hAnsi="Myriad Pro"/>
          <w:sz w:val="26"/>
          <w:szCs w:val="26"/>
        </w:rPr>
        <w:t>Тыва</w:t>
      </w:r>
      <w:r w:rsidRPr="00E504F5">
        <w:rPr>
          <w:rFonts w:ascii="Myriad Pro" w:hAnsi="Myriad Pro"/>
          <w:sz w:val="26"/>
          <w:szCs w:val="26"/>
        </w:rPr>
        <w:t xml:space="preserve"> тарифно-балансовых решений на 2017 – 2019 годы Исполнителем был выявлен факт отсутствия в </w:t>
      </w:r>
      <w:r>
        <w:rPr>
          <w:rFonts w:ascii="Myriad Pro" w:hAnsi="Myriad Pro"/>
          <w:sz w:val="26"/>
          <w:szCs w:val="26"/>
        </w:rPr>
        <w:t>экспертных заключениях</w:t>
      </w:r>
      <w:r w:rsidRPr="00E504F5">
        <w:rPr>
          <w:rFonts w:ascii="Myriad Pro" w:hAnsi="Myriad Pro"/>
          <w:sz w:val="26"/>
          <w:szCs w:val="26"/>
        </w:rPr>
        <w:t xml:space="preserve"> и </w:t>
      </w:r>
      <w:r>
        <w:rPr>
          <w:rFonts w:ascii="Myriad Pro" w:hAnsi="Myriad Pro"/>
          <w:sz w:val="26"/>
          <w:szCs w:val="26"/>
        </w:rPr>
        <w:t>в п</w:t>
      </w:r>
      <w:r w:rsidRPr="00E504F5">
        <w:rPr>
          <w:rFonts w:ascii="Myriad Pro" w:hAnsi="Myriad Pro"/>
          <w:sz w:val="26"/>
          <w:szCs w:val="26"/>
        </w:rPr>
        <w:t>ротокол</w:t>
      </w:r>
      <w:r>
        <w:rPr>
          <w:rFonts w:ascii="Myriad Pro" w:hAnsi="Myriad Pro"/>
          <w:sz w:val="26"/>
          <w:szCs w:val="26"/>
        </w:rPr>
        <w:t>ах</w:t>
      </w:r>
      <w:r w:rsidRPr="00E504F5">
        <w:rPr>
          <w:rFonts w:ascii="Myriad Pro" w:hAnsi="Myriad Pro"/>
          <w:sz w:val="26"/>
          <w:szCs w:val="26"/>
        </w:rPr>
        <w:t xml:space="preserve"> заседания Правления:</w:t>
      </w:r>
    </w:p>
    <w:p w14:paraId="55680D09" w14:textId="0C5BC91A" w:rsidR="00541EB9" w:rsidRPr="00E504F5" w:rsidRDefault="00541EB9" w:rsidP="00541EB9">
      <w:pPr>
        <w:numPr>
          <w:ilvl w:val="0"/>
          <w:numId w:val="41"/>
        </w:numPr>
        <w:spacing w:line="360" w:lineRule="auto"/>
        <w:ind w:left="1134" w:hanging="567"/>
        <w:contextualSpacing/>
        <w:jc w:val="both"/>
        <w:rPr>
          <w:rFonts w:ascii="Myriad Pro" w:eastAsia="Calibri" w:hAnsi="Myriad Pro"/>
          <w:sz w:val="26"/>
          <w:szCs w:val="26"/>
        </w:rPr>
      </w:pPr>
      <w:r w:rsidRPr="00E504F5">
        <w:rPr>
          <w:rFonts w:ascii="Myriad Pro" w:eastAsia="Calibri" w:hAnsi="Myriad Pro"/>
          <w:sz w:val="26"/>
          <w:szCs w:val="26"/>
        </w:rPr>
        <w:t xml:space="preserve">позиции регулирующего органа по статьям затрат, входящим в состав </w:t>
      </w:r>
      <w:r w:rsidR="00956E52">
        <w:rPr>
          <w:rFonts w:ascii="Myriad Pro" w:eastAsia="Calibri" w:hAnsi="Myriad Pro"/>
          <w:sz w:val="26"/>
          <w:szCs w:val="26"/>
        </w:rPr>
        <w:t xml:space="preserve">«прочих </w:t>
      </w:r>
      <w:r w:rsidRPr="00E504F5">
        <w:rPr>
          <w:rFonts w:ascii="Myriad Pro" w:eastAsia="Calibri" w:hAnsi="Myriad Pro"/>
          <w:sz w:val="26"/>
          <w:szCs w:val="26"/>
        </w:rPr>
        <w:t>неподконтрольных расходов</w:t>
      </w:r>
      <w:r w:rsidR="00956E52">
        <w:rPr>
          <w:rFonts w:ascii="Myriad Pro" w:eastAsia="Calibri" w:hAnsi="Myriad Pro"/>
          <w:sz w:val="26"/>
          <w:szCs w:val="26"/>
        </w:rPr>
        <w:t>»</w:t>
      </w:r>
      <w:r w:rsidRPr="00E504F5">
        <w:rPr>
          <w:rFonts w:ascii="Myriad Pro" w:eastAsia="Calibri" w:hAnsi="Myriad Pro"/>
          <w:sz w:val="26"/>
          <w:szCs w:val="26"/>
        </w:rPr>
        <w:t>;</w:t>
      </w:r>
    </w:p>
    <w:p w14:paraId="13C8F3C1" w14:textId="3E41D538" w:rsidR="00541EB9" w:rsidRPr="00E504F5" w:rsidRDefault="00541EB9" w:rsidP="00541EB9">
      <w:pPr>
        <w:numPr>
          <w:ilvl w:val="0"/>
          <w:numId w:val="41"/>
        </w:numPr>
        <w:spacing w:line="360" w:lineRule="auto"/>
        <w:ind w:left="1134" w:hanging="567"/>
        <w:contextualSpacing/>
        <w:jc w:val="both"/>
        <w:rPr>
          <w:rFonts w:ascii="Myriad Pro" w:eastAsia="Calibri" w:hAnsi="Myriad Pro"/>
          <w:sz w:val="26"/>
          <w:szCs w:val="26"/>
        </w:rPr>
      </w:pPr>
      <w:r w:rsidRPr="00E504F5">
        <w:rPr>
          <w:rFonts w:ascii="Myriad Pro" w:eastAsia="Calibri" w:hAnsi="Myriad Pro"/>
          <w:sz w:val="26"/>
          <w:szCs w:val="26"/>
        </w:rPr>
        <w:t xml:space="preserve">анализа </w:t>
      </w:r>
      <w:r w:rsidR="00956E52" w:rsidRPr="00956E52">
        <w:rPr>
          <w:rFonts w:ascii="Myriad Pro" w:eastAsia="Calibri" w:hAnsi="Myriad Pro"/>
          <w:sz w:val="26"/>
          <w:szCs w:val="26"/>
        </w:rPr>
        <w:t xml:space="preserve">основных технико-экономических показателей за </w:t>
      </w:r>
      <w:r w:rsidR="00956E52">
        <w:rPr>
          <w:rFonts w:ascii="Myriad Pro" w:eastAsia="Calibri" w:hAnsi="Myriad Pro"/>
          <w:sz w:val="26"/>
          <w:szCs w:val="26"/>
        </w:rPr>
        <w:t>2</w:t>
      </w:r>
      <w:r w:rsidR="00956E52" w:rsidRPr="00956E52">
        <w:rPr>
          <w:rFonts w:ascii="Myriad Pro" w:eastAsia="Calibri" w:hAnsi="Myriad Pro"/>
          <w:sz w:val="26"/>
          <w:szCs w:val="26"/>
        </w:rPr>
        <w:t xml:space="preserve"> </w:t>
      </w:r>
      <w:r w:rsidR="00956E52" w:rsidRPr="00E504F5">
        <w:rPr>
          <w:rFonts w:ascii="Myriad Pro" w:hAnsi="Myriad Pro"/>
          <w:sz w:val="26"/>
          <w:szCs w:val="26"/>
        </w:rPr>
        <w:t>предшествующих года, текущий год и расчетный период регулирования</w:t>
      </w:r>
      <w:r w:rsidRPr="00E504F5">
        <w:rPr>
          <w:rFonts w:ascii="Myriad Pro" w:eastAsia="Calibri" w:hAnsi="Myriad Pro"/>
          <w:sz w:val="26"/>
          <w:szCs w:val="26"/>
        </w:rPr>
        <w:t>;</w:t>
      </w:r>
    </w:p>
    <w:p w14:paraId="1F3BF2A8" w14:textId="6264FF87" w:rsidR="00541EB9" w:rsidRPr="00E504F5" w:rsidRDefault="00541EB9" w:rsidP="00541EB9">
      <w:pPr>
        <w:numPr>
          <w:ilvl w:val="0"/>
          <w:numId w:val="41"/>
        </w:numPr>
        <w:spacing w:line="360" w:lineRule="auto"/>
        <w:ind w:left="1134" w:hanging="567"/>
        <w:contextualSpacing/>
        <w:jc w:val="both"/>
        <w:rPr>
          <w:rFonts w:ascii="Myriad Pro" w:eastAsia="Calibri" w:hAnsi="Myriad Pro"/>
          <w:sz w:val="26"/>
          <w:szCs w:val="26"/>
        </w:rPr>
      </w:pPr>
      <w:r w:rsidRPr="00E504F5">
        <w:rPr>
          <w:rFonts w:ascii="Myriad Pro" w:eastAsia="Calibri" w:hAnsi="Myriad Pro"/>
          <w:sz w:val="26"/>
          <w:szCs w:val="26"/>
        </w:rPr>
        <w:t xml:space="preserve">основания, по которым </w:t>
      </w:r>
      <w:r w:rsidR="00956E52">
        <w:rPr>
          <w:rFonts w:ascii="Myriad Pro" w:hAnsi="Myriad Pro"/>
          <w:sz w:val="26"/>
          <w:szCs w:val="26"/>
        </w:rPr>
        <w:t>Службой по тарифам Республики Тыва</w:t>
      </w:r>
      <w:r w:rsidRPr="00E504F5">
        <w:rPr>
          <w:rFonts w:ascii="Myriad Pro" w:eastAsia="Calibri" w:hAnsi="Myriad Pro"/>
          <w:sz w:val="26"/>
          <w:szCs w:val="26"/>
        </w:rPr>
        <w:t xml:space="preserve"> исключены расходы по статьям затрат</w:t>
      </w:r>
      <w:r w:rsidR="00956E52">
        <w:rPr>
          <w:rFonts w:ascii="Myriad Pro" w:eastAsia="Calibri" w:hAnsi="Myriad Pro"/>
          <w:sz w:val="26"/>
          <w:szCs w:val="26"/>
        </w:rPr>
        <w:t xml:space="preserve"> «прочих </w:t>
      </w:r>
      <w:r w:rsidR="00956E52" w:rsidRPr="00E504F5">
        <w:rPr>
          <w:rFonts w:ascii="Myriad Pro" w:eastAsia="Calibri" w:hAnsi="Myriad Pro"/>
          <w:sz w:val="26"/>
          <w:szCs w:val="26"/>
        </w:rPr>
        <w:t>неподконтрольных расходов</w:t>
      </w:r>
      <w:r w:rsidR="00956E52">
        <w:rPr>
          <w:rFonts w:ascii="Myriad Pro" w:eastAsia="Calibri" w:hAnsi="Myriad Pro"/>
          <w:sz w:val="26"/>
          <w:szCs w:val="26"/>
        </w:rPr>
        <w:t>»</w:t>
      </w:r>
      <w:r w:rsidRPr="00E504F5">
        <w:rPr>
          <w:rFonts w:ascii="Myriad Pro" w:eastAsia="Calibri" w:hAnsi="Myriad Pro"/>
          <w:sz w:val="26"/>
          <w:szCs w:val="26"/>
        </w:rPr>
        <w:t>.</w:t>
      </w:r>
    </w:p>
    <w:p w14:paraId="59D8CBB4" w14:textId="4AA2E0F1" w:rsidR="00541EB9" w:rsidRPr="00E504F5" w:rsidRDefault="00541EB9" w:rsidP="00541EB9">
      <w:pPr>
        <w:spacing w:line="360" w:lineRule="auto"/>
        <w:ind w:firstLine="567"/>
        <w:jc w:val="both"/>
        <w:rPr>
          <w:rFonts w:ascii="Myriad Pro" w:hAnsi="Myriad Pro"/>
          <w:sz w:val="26"/>
          <w:szCs w:val="26"/>
        </w:rPr>
      </w:pPr>
      <w:bookmarkStart w:id="36" w:name="_Hlk54787960"/>
      <w:r w:rsidRPr="00E504F5">
        <w:rPr>
          <w:rFonts w:ascii="Myriad Pro" w:hAnsi="Myriad Pro"/>
          <w:sz w:val="26"/>
          <w:szCs w:val="26"/>
        </w:rPr>
        <w:t xml:space="preserve">Для максимального отражения позиции </w:t>
      </w:r>
      <w:r w:rsidR="00956E52">
        <w:rPr>
          <w:rFonts w:ascii="Myriad Pro" w:hAnsi="Myriad Pro"/>
          <w:sz w:val="26"/>
          <w:szCs w:val="26"/>
        </w:rPr>
        <w:t>Службой по тарифам Республики Тыва</w:t>
      </w:r>
      <w:r w:rsidRPr="00E504F5">
        <w:rPr>
          <w:rFonts w:ascii="Myriad Pro" w:hAnsi="Myriad Pro"/>
          <w:sz w:val="26"/>
          <w:szCs w:val="26"/>
        </w:rPr>
        <w:t xml:space="preserve"> в </w:t>
      </w:r>
      <w:r>
        <w:rPr>
          <w:rFonts w:ascii="Myriad Pro" w:hAnsi="Myriad Pro"/>
          <w:sz w:val="26"/>
          <w:szCs w:val="26"/>
        </w:rPr>
        <w:t>экспертном заключении</w:t>
      </w:r>
      <w:r w:rsidRPr="00E504F5">
        <w:rPr>
          <w:rFonts w:ascii="Myriad Pro" w:hAnsi="Myriad Pro"/>
          <w:sz w:val="26"/>
          <w:szCs w:val="26"/>
        </w:rPr>
        <w:t xml:space="preserve"> по статьям затрат, а также для прозрачности принимаемых тарифно-балансовых решений Исполнитель рекомендует АО</w:t>
      </w:r>
      <w:r w:rsidR="00682B2E">
        <w:rPr>
          <w:rFonts w:ascii="Myriad Pro" w:hAnsi="Myriad Pro"/>
          <w:sz w:val="26"/>
          <w:szCs w:val="26"/>
        </w:rPr>
        <w:t> </w:t>
      </w:r>
      <w:r w:rsidRPr="00E504F5">
        <w:rPr>
          <w:rFonts w:ascii="Myriad Pro" w:hAnsi="Myriad Pro"/>
          <w:sz w:val="26"/>
          <w:szCs w:val="26"/>
        </w:rPr>
        <w:t>«</w:t>
      </w:r>
      <w:r w:rsidR="00956E52">
        <w:rPr>
          <w:rFonts w:ascii="Myriad Pro" w:hAnsi="Myriad Pro"/>
          <w:sz w:val="26"/>
          <w:szCs w:val="26"/>
        </w:rPr>
        <w:t>Тываэнерго</w:t>
      </w:r>
      <w:r w:rsidRPr="00E504F5">
        <w:rPr>
          <w:rFonts w:ascii="Myriad Pro" w:hAnsi="Myriad Pro"/>
          <w:sz w:val="26"/>
          <w:szCs w:val="26"/>
        </w:rPr>
        <w:t xml:space="preserve">» подготавливать в электронном виде и </w:t>
      </w:r>
      <w:r w:rsidR="00682B2E">
        <w:rPr>
          <w:rFonts w:ascii="Myriad Pro" w:hAnsi="Myriad Pro"/>
          <w:sz w:val="26"/>
          <w:szCs w:val="26"/>
        </w:rPr>
        <w:t xml:space="preserve">дополнительно </w:t>
      </w:r>
      <w:r w:rsidRPr="00E504F5">
        <w:rPr>
          <w:rFonts w:ascii="Myriad Pro" w:hAnsi="Myriad Pro"/>
          <w:sz w:val="26"/>
          <w:szCs w:val="26"/>
        </w:rPr>
        <w:t xml:space="preserve">направлять в адрес регулирующего органа пояснительные записки (в формате </w:t>
      </w:r>
      <w:r w:rsidRPr="00E504F5">
        <w:rPr>
          <w:rFonts w:ascii="Myriad Pro" w:hAnsi="Myriad Pro"/>
          <w:sz w:val="26"/>
          <w:szCs w:val="26"/>
          <w:lang w:val="en-US"/>
        </w:rPr>
        <w:t>Word</w:t>
      </w:r>
      <w:r w:rsidRPr="00E504F5">
        <w:rPr>
          <w:rFonts w:ascii="Myriad Pro" w:hAnsi="Myriad Pro"/>
          <w:sz w:val="26"/>
          <w:szCs w:val="26"/>
        </w:rPr>
        <w:t xml:space="preserve">) и расчеты экономически обоснованного размера затрат (в формате </w:t>
      </w:r>
      <w:r w:rsidRPr="00E504F5">
        <w:rPr>
          <w:rFonts w:ascii="Myriad Pro" w:hAnsi="Myriad Pro"/>
          <w:sz w:val="26"/>
          <w:szCs w:val="26"/>
          <w:lang w:val="en-US"/>
        </w:rPr>
        <w:t>Excel</w:t>
      </w:r>
      <w:r w:rsidRPr="00E504F5">
        <w:rPr>
          <w:rFonts w:ascii="Myriad Pro" w:hAnsi="Myriad Pro"/>
          <w:sz w:val="26"/>
          <w:szCs w:val="26"/>
        </w:rPr>
        <w:t>), включающие основные обязательные положения, входящие в состав экспертного заключения, по каждой статье затрат с анализом экономической обоснованности данных затрат</w:t>
      </w:r>
      <w:r w:rsidR="00682B2E">
        <w:rPr>
          <w:rFonts w:ascii="Myriad Pro" w:hAnsi="Myriad Pro"/>
          <w:sz w:val="26"/>
          <w:szCs w:val="26"/>
        </w:rPr>
        <w:t>.</w:t>
      </w:r>
    </w:p>
    <w:bookmarkEnd w:id="36"/>
    <w:p w14:paraId="1C2ABD1F" w14:textId="4F55E3C9" w:rsidR="00541EB9" w:rsidRDefault="00541EB9" w:rsidP="00920A75">
      <w:pPr>
        <w:widowControl w:val="0"/>
        <w:pBdr>
          <w:top w:val="nil"/>
          <w:left w:val="nil"/>
          <w:bottom w:val="nil"/>
          <w:right w:val="nil"/>
          <w:between w:val="nil"/>
        </w:pBdr>
        <w:tabs>
          <w:tab w:val="left" w:pos="567"/>
        </w:tabs>
        <w:spacing w:line="360" w:lineRule="auto"/>
        <w:ind w:firstLine="567"/>
        <w:contextualSpacing/>
        <w:jc w:val="both"/>
        <w:rPr>
          <w:rFonts w:ascii="Myriad Pro" w:hAnsi="Myriad Pro"/>
          <w:bCs/>
          <w:iCs/>
          <w:color w:val="FF0000"/>
          <w:sz w:val="26"/>
          <w:szCs w:val="26"/>
        </w:rPr>
      </w:pPr>
    </w:p>
    <w:p w14:paraId="695B4B35" w14:textId="77777777" w:rsidR="00D60EE7" w:rsidRPr="009F6B00" w:rsidRDefault="00D60EE7" w:rsidP="00D60EE7">
      <w:pPr>
        <w:tabs>
          <w:tab w:val="left" w:pos="284"/>
          <w:tab w:val="left" w:pos="567"/>
          <w:tab w:val="left" w:pos="993"/>
          <w:tab w:val="left" w:pos="1560"/>
        </w:tabs>
        <w:spacing w:line="360" w:lineRule="auto"/>
        <w:ind w:firstLine="567"/>
        <w:jc w:val="both"/>
        <w:rPr>
          <w:rFonts w:ascii="Myriad Pro" w:hAnsi="Myriad Pro"/>
          <w:bCs/>
          <w:i/>
          <w:iCs/>
          <w:color w:val="000000" w:themeColor="text1"/>
          <w:sz w:val="26"/>
          <w:szCs w:val="26"/>
        </w:rPr>
      </w:pPr>
      <w:r>
        <w:rPr>
          <w:rFonts w:ascii="Myriad Pro" w:hAnsi="Myriad Pro"/>
          <w:bCs/>
          <w:i/>
          <w:iCs/>
          <w:color w:val="000000" w:themeColor="text1"/>
          <w:sz w:val="26"/>
          <w:szCs w:val="26"/>
        </w:rPr>
        <w:lastRenderedPageBreak/>
        <w:t>Определение</w:t>
      </w:r>
      <w:r w:rsidRPr="005450B6">
        <w:rPr>
          <w:rFonts w:ascii="Myriad Pro" w:hAnsi="Myriad Pro"/>
          <w:bCs/>
          <w:i/>
          <w:iCs/>
          <w:color w:val="000000" w:themeColor="text1"/>
          <w:sz w:val="26"/>
          <w:szCs w:val="26"/>
        </w:rPr>
        <w:t xml:space="preserve"> величины распределяемых в целях сглаживания изменения тарифов исключаемых необоснованных доходов и расходов, в том числе по периодам регулирования, относящимся к разным долгосрочным периодам регулирования</w:t>
      </w:r>
    </w:p>
    <w:p w14:paraId="6E610EF6" w14:textId="77777777" w:rsidR="00D60EE7" w:rsidRDefault="00D60EE7" w:rsidP="00D60EE7">
      <w:pPr>
        <w:tabs>
          <w:tab w:val="left" w:pos="284"/>
          <w:tab w:val="left" w:pos="567"/>
          <w:tab w:val="left" w:pos="993"/>
          <w:tab w:val="left" w:pos="1560"/>
        </w:tabs>
        <w:spacing w:line="360" w:lineRule="auto"/>
        <w:ind w:firstLine="567"/>
        <w:jc w:val="both"/>
        <w:rPr>
          <w:rFonts w:ascii="Myriad Pro" w:hAnsi="Myriad Pro"/>
          <w:bCs/>
          <w:color w:val="000000" w:themeColor="text1"/>
          <w:sz w:val="26"/>
          <w:szCs w:val="26"/>
        </w:rPr>
      </w:pPr>
      <w:bookmarkStart w:id="37" w:name="_Hlk54779561"/>
      <w:r w:rsidRPr="008140E7">
        <w:rPr>
          <w:rFonts w:ascii="Myriad Pro" w:hAnsi="Myriad Pro"/>
          <w:bCs/>
          <w:color w:val="000000" w:themeColor="text1"/>
          <w:sz w:val="26"/>
          <w:szCs w:val="26"/>
        </w:rPr>
        <w:t xml:space="preserve">Согласно абзацу одиннадцатому пункта 7 Основ ценообразования </w:t>
      </w:r>
      <w:r>
        <w:rPr>
          <w:rFonts w:ascii="Myriad Pro" w:hAnsi="Myriad Pro"/>
          <w:bCs/>
          <w:color w:val="000000" w:themeColor="text1"/>
          <w:sz w:val="26"/>
          <w:szCs w:val="26"/>
        </w:rPr>
        <w:t xml:space="preserve">№ 1178 </w:t>
      </w:r>
      <w:bookmarkEnd w:id="37"/>
      <w:r w:rsidRPr="008140E7">
        <w:rPr>
          <w:rFonts w:ascii="Myriad Pro" w:hAnsi="Myriad Pro"/>
          <w:bCs/>
          <w:color w:val="000000" w:themeColor="text1"/>
          <w:sz w:val="26"/>
          <w:szCs w:val="26"/>
        </w:rPr>
        <w:t xml:space="preserve">исключение экономически не обоснованных доходов и расходов организаций, осуществляющих регулируемую деятельность, выявленных в том числе по результатам проверки их хозяйственной деятельности, </w:t>
      </w:r>
      <w:bookmarkStart w:id="38" w:name="_Hlk54779583"/>
      <w:r w:rsidRPr="008140E7">
        <w:rPr>
          <w:rFonts w:ascii="Myriad Pro" w:hAnsi="Myriad Pro"/>
          <w:b/>
          <w:color w:val="000000" w:themeColor="text1"/>
          <w:sz w:val="26"/>
          <w:szCs w:val="26"/>
          <w:u w:val="single"/>
        </w:rPr>
        <w:t>учет экономически обоснованных расходов</w:t>
      </w:r>
      <w:r w:rsidRPr="008140E7">
        <w:rPr>
          <w:rFonts w:ascii="Myriad Pro" w:hAnsi="Myriad Pro"/>
          <w:bCs/>
          <w:color w:val="000000" w:themeColor="text1"/>
          <w:sz w:val="26"/>
          <w:szCs w:val="26"/>
        </w:rPr>
        <w:t xml:space="preserve">, </w:t>
      </w:r>
      <w:r w:rsidRPr="008140E7">
        <w:rPr>
          <w:rFonts w:ascii="Myriad Pro" w:hAnsi="Myriad Pro"/>
          <w:b/>
          <w:color w:val="000000" w:themeColor="text1"/>
          <w:sz w:val="26"/>
          <w:szCs w:val="26"/>
          <w:u w:val="single"/>
        </w:rPr>
        <w:t xml:space="preserve">не учтенных при установлении регулируемых цен </w:t>
      </w:r>
      <w:r w:rsidRPr="008140E7">
        <w:rPr>
          <w:rFonts w:ascii="Myriad Pro" w:hAnsi="Myriad Pro"/>
          <w:bCs/>
          <w:color w:val="000000" w:themeColor="text1"/>
          <w:sz w:val="26"/>
          <w:szCs w:val="26"/>
        </w:rPr>
        <w:t>(тарифов) на тот период регулирования, в котором они понесены</w:t>
      </w:r>
      <w:r>
        <w:rPr>
          <w:rFonts w:ascii="Myriad Pro" w:hAnsi="Myriad Pro"/>
          <w:bCs/>
          <w:color w:val="000000" w:themeColor="text1"/>
          <w:sz w:val="26"/>
          <w:szCs w:val="26"/>
        </w:rPr>
        <w:t xml:space="preserve"> </w:t>
      </w:r>
      <w:bookmarkEnd w:id="38"/>
      <w:r>
        <w:rPr>
          <w:rFonts w:ascii="Myriad Pro" w:hAnsi="Myriad Pro"/>
          <w:bCs/>
          <w:color w:val="000000" w:themeColor="text1"/>
          <w:sz w:val="26"/>
          <w:szCs w:val="26"/>
        </w:rPr>
        <w:t>(далее – неучтенные расходы)</w:t>
      </w:r>
      <w:r w:rsidRPr="008140E7">
        <w:rPr>
          <w:rFonts w:ascii="Myriad Pro" w:hAnsi="Myriad Pro"/>
          <w:bCs/>
          <w:color w:val="000000" w:themeColor="text1"/>
          <w:sz w:val="26"/>
          <w:szCs w:val="26"/>
        </w:rPr>
        <w:t xml:space="preserve">, или </w:t>
      </w:r>
      <w:r w:rsidRPr="008140E7">
        <w:rPr>
          <w:rFonts w:ascii="Myriad Pro" w:hAnsi="Myriad Pro"/>
          <w:b/>
          <w:color w:val="000000" w:themeColor="text1"/>
          <w:sz w:val="26"/>
          <w:szCs w:val="26"/>
          <w:u w:val="single"/>
        </w:rPr>
        <w:t>доходов, недополученных при осуществлении регулируемой деятельности</w:t>
      </w:r>
      <w:r w:rsidRPr="008140E7">
        <w:rPr>
          <w:rFonts w:ascii="Myriad Pro" w:hAnsi="Myriad Pro"/>
          <w:bCs/>
          <w:color w:val="000000" w:themeColor="text1"/>
          <w:sz w:val="26"/>
          <w:szCs w:val="26"/>
        </w:rPr>
        <w:t xml:space="preserve"> в этот период регулирования по не зависящим от организации, осуществляющей регулируемую деятельность, причинам, </w:t>
      </w:r>
      <w:bookmarkStart w:id="39" w:name="_Hlk54779604"/>
      <w:r w:rsidRPr="008140E7">
        <w:rPr>
          <w:rFonts w:ascii="Myriad Pro" w:hAnsi="Myriad Pro"/>
          <w:b/>
          <w:color w:val="000000" w:themeColor="text1"/>
          <w:sz w:val="26"/>
          <w:szCs w:val="26"/>
        </w:rPr>
        <w:t>в целях сглаживания</w:t>
      </w:r>
      <w:r w:rsidRPr="008140E7">
        <w:rPr>
          <w:rFonts w:ascii="Myriad Pro" w:hAnsi="Myriad Pro"/>
          <w:bCs/>
          <w:color w:val="000000" w:themeColor="text1"/>
          <w:sz w:val="26"/>
          <w:szCs w:val="26"/>
        </w:rPr>
        <w:t xml:space="preserve"> изменения тарифов могут осуществляться </w:t>
      </w:r>
      <w:r w:rsidRPr="008140E7">
        <w:rPr>
          <w:rFonts w:ascii="Myriad Pro" w:hAnsi="Myriad Pro"/>
          <w:b/>
          <w:color w:val="000000" w:themeColor="text1"/>
          <w:sz w:val="26"/>
          <w:szCs w:val="26"/>
        </w:rPr>
        <w:t>в течение периода</w:t>
      </w:r>
      <w:r w:rsidRPr="008140E7">
        <w:rPr>
          <w:rFonts w:ascii="Myriad Pro" w:hAnsi="Myriad Pro"/>
          <w:bCs/>
          <w:color w:val="000000" w:themeColor="text1"/>
          <w:sz w:val="26"/>
          <w:szCs w:val="26"/>
        </w:rPr>
        <w:t>, в том числе относящегося к разным долгосрочным периодам регулирования</w:t>
      </w:r>
      <w:r w:rsidRPr="008140E7">
        <w:rPr>
          <w:rFonts w:ascii="Myriad Pro" w:hAnsi="Myriad Pro"/>
          <w:b/>
          <w:color w:val="000000" w:themeColor="text1"/>
          <w:sz w:val="26"/>
          <w:szCs w:val="26"/>
          <w:u w:val="single"/>
        </w:rPr>
        <w:t>, который не может быть более 5 лет</w:t>
      </w:r>
      <w:bookmarkEnd w:id="39"/>
      <w:r w:rsidRPr="008140E7">
        <w:rPr>
          <w:rFonts w:ascii="Myriad Pro" w:hAnsi="Myriad Pro"/>
          <w:bCs/>
          <w:color w:val="000000" w:themeColor="text1"/>
          <w:sz w:val="26"/>
          <w:szCs w:val="26"/>
        </w:rPr>
        <w:t>. В этом случае распределение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осуществляется при расчете необходимой валовой выручки соответствующего годового периода регулирования с учетом параметров прогноза социально-экономического развития Российской Федерации</w:t>
      </w:r>
      <w:r w:rsidRPr="00750C02">
        <w:rPr>
          <w:rFonts w:ascii="Myriad Pro" w:hAnsi="Myriad Pro"/>
          <w:bCs/>
          <w:color w:val="000000" w:themeColor="text1"/>
          <w:sz w:val="26"/>
          <w:szCs w:val="26"/>
        </w:rPr>
        <w:t>.</w:t>
      </w:r>
    </w:p>
    <w:p w14:paraId="1C87E3FD" w14:textId="6B1AD796" w:rsidR="00D60EE7" w:rsidRDefault="00D60EE7" w:rsidP="00D60EE7">
      <w:pPr>
        <w:tabs>
          <w:tab w:val="left" w:pos="284"/>
          <w:tab w:val="left" w:pos="567"/>
          <w:tab w:val="left" w:pos="993"/>
          <w:tab w:val="left" w:pos="1560"/>
        </w:tabs>
        <w:spacing w:line="360" w:lineRule="auto"/>
        <w:ind w:firstLine="567"/>
        <w:jc w:val="both"/>
        <w:rPr>
          <w:rFonts w:ascii="Myriad Pro" w:hAnsi="Myriad Pro"/>
          <w:bCs/>
          <w:color w:val="000000" w:themeColor="text1"/>
          <w:sz w:val="26"/>
          <w:szCs w:val="26"/>
        </w:rPr>
      </w:pPr>
      <w:r w:rsidRPr="00750C02">
        <w:rPr>
          <w:rFonts w:ascii="Myriad Pro" w:hAnsi="Myriad Pro"/>
          <w:bCs/>
          <w:color w:val="000000" w:themeColor="text1"/>
          <w:sz w:val="26"/>
          <w:szCs w:val="26"/>
        </w:rPr>
        <w:t>Исходя из системного толкования указанных положений пункт</w:t>
      </w:r>
      <w:r w:rsidR="00682B2E">
        <w:rPr>
          <w:rFonts w:ascii="Myriad Pro" w:hAnsi="Myriad Pro"/>
          <w:bCs/>
          <w:color w:val="000000" w:themeColor="text1"/>
          <w:sz w:val="26"/>
          <w:szCs w:val="26"/>
        </w:rPr>
        <w:t>ов</w:t>
      </w:r>
      <w:r w:rsidRPr="00750C02">
        <w:rPr>
          <w:rFonts w:ascii="Myriad Pro" w:hAnsi="Myriad Pro"/>
          <w:bCs/>
          <w:color w:val="000000" w:themeColor="text1"/>
          <w:sz w:val="26"/>
          <w:szCs w:val="26"/>
        </w:rPr>
        <w:t xml:space="preserve"> 7</w:t>
      </w:r>
      <w:r w:rsidR="00682B2E">
        <w:rPr>
          <w:rFonts w:ascii="Myriad Pro" w:hAnsi="Myriad Pro"/>
          <w:bCs/>
          <w:color w:val="000000" w:themeColor="text1"/>
          <w:sz w:val="26"/>
          <w:szCs w:val="26"/>
        </w:rPr>
        <w:t xml:space="preserve"> и</w:t>
      </w:r>
      <w:r w:rsidRPr="00750C02">
        <w:rPr>
          <w:rFonts w:ascii="Myriad Pro" w:hAnsi="Myriad Pro"/>
          <w:bCs/>
          <w:color w:val="000000" w:themeColor="text1"/>
          <w:sz w:val="26"/>
          <w:szCs w:val="26"/>
        </w:rPr>
        <w:t xml:space="preserve"> 37 Основ ценообразования </w:t>
      </w:r>
      <w:r>
        <w:rPr>
          <w:rFonts w:ascii="Myriad Pro" w:hAnsi="Myriad Pro"/>
          <w:bCs/>
          <w:color w:val="000000" w:themeColor="text1"/>
          <w:sz w:val="26"/>
          <w:szCs w:val="26"/>
        </w:rPr>
        <w:t xml:space="preserve">№ 1178 </w:t>
      </w:r>
      <w:r w:rsidRPr="00750C02">
        <w:rPr>
          <w:rFonts w:ascii="Myriad Pro" w:hAnsi="Myriad Pro"/>
          <w:bCs/>
          <w:color w:val="000000" w:themeColor="text1"/>
          <w:sz w:val="26"/>
          <w:szCs w:val="26"/>
        </w:rPr>
        <w:t xml:space="preserve">с учетом приведенного в пункте 2 Основ ценообразования </w:t>
      </w:r>
      <w:r>
        <w:rPr>
          <w:rFonts w:ascii="Myriad Pro" w:hAnsi="Myriad Pro"/>
          <w:bCs/>
          <w:color w:val="000000" w:themeColor="text1"/>
          <w:sz w:val="26"/>
          <w:szCs w:val="26"/>
        </w:rPr>
        <w:t xml:space="preserve">№ 1178 </w:t>
      </w:r>
      <w:r w:rsidRPr="00750C02">
        <w:rPr>
          <w:rFonts w:ascii="Myriad Pro" w:hAnsi="Myriad Pro"/>
          <w:bCs/>
          <w:color w:val="000000" w:themeColor="text1"/>
          <w:sz w:val="26"/>
          <w:szCs w:val="26"/>
        </w:rPr>
        <w:t xml:space="preserve">понятия «период регулирования» как период не менее 12 месяцев, если иное не предусмотрено решением Правительства Российской Федерации, на который рассчитываются цены (тарифы), следует, что в целях сглаживания роста тарифов неучтенные расходы и недополученные доходы </w:t>
      </w:r>
      <w:r w:rsidR="00682B2E">
        <w:rPr>
          <w:rFonts w:ascii="Myriad Pro" w:hAnsi="Myriad Pro"/>
          <w:bCs/>
          <w:color w:val="000000" w:themeColor="text1"/>
          <w:sz w:val="26"/>
          <w:szCs w:val="26"/>
        </w:rPr>
        <w:t>должны быть</w:t>
      </w:r>
      <w:r w:rsidRPr="00750C02">
        <w:rPr>
          <w:rFonts w:ascii="Myriad Pro" w:hAnsi="Myriad Pro"/>
          <w:bCs/>
          <w:color w:val="000000" w:themeColor="text1"/>
          <w:sz w:val="26"/>
          <w:szCs w:val="26"/>
        </w:rPr>
        <w:t xml:space="preserve"> уч</w:t>
      </w:r>
      <w:r w:rsidR="00682B2E">
        <w:rPr>
          <w:rFonts w:ascii="Myriad Pro" w:hAnsi="Myriad Pro"/>
          <w:bCs/>
          <w:color w:val="000000" w:themeColor="text1"/>
          <w:sz w:val="26"/>
          <w:szCs w:val="26"/>
        </w:rPr>
        <w:t>тены</w:t>
      </w:r>
      <w:r w:rsidRPr="00750C02">
        <w:rPr>
          <w:rFonts w:ascii="Myriad Pro" w:hAnsi="Myriad Pro"/>
          <w:bCs/>
          <w:color w:val="000000" w:themeColor="text1"/>
          <w:sz w:val="26"/>
          <w:szCs w:val="26"/>
        </w:rPr>
        <w:t xml:space="preserve"> </w:t>
      </w:r>
      <w:r w:rsidRPr="001D00B8">
        <w:rPr>
          <w:rFonts w:ascii="Myriad Pro" w:hAnsi="Myriad Pro"/>
          <w:b/>
          <w:color w:val="000000" w:themeColor="text1"/>
          <w:sz w:val="26"/>
          <w:szCs w:val="26"/>
          <w:u w:val="single"/>
        </w:rPr>
        <w:t>в течение 5 лет</w:t>
      </w:r>
      <w:r w:rsidRPr="00750C02">
        <w:rPr>
          <w:rFonts w:ascii="Myriad Pro" w:hAnsi="Myriad Pro"/>
          <w:bCs/>
          <w:color w:val="000000" w:themeColor="text1"/>
          <w:sz w:val="26"/>
          <w:szCs w:val="26"/>
        </w:rPr>
        <w:t xml:space="preserve"> начиная с годового периода регулирования, следующего за годовым периодом, в котором они были выявлены</w:t>
      </w:r>
      <w:r>
        <w:rPr>
          <w:rFonts w:ascii="Myriad Pro" w:hAnsi="Myriad Pro"/>
          <w:bCs/>
          <w:color w:val="000000" w:themeColor="text1"/>
          <w:sz w:val="26"/>
          <w:szCs w:val="26"/>
        </w:rPr>
        <w:t xml:space="preserve"> (позиция ФАС России, указанная в Предписание № СП/91059/17 от 25.12.2017)</w:t>
      </w:r>
      <w:r w:rsidRPr="00750C02">
        <w:rPr>
          <w:rFonts w:ascii="Myriad Pro" w:hAnsi="Myriad Pro"/>
          <w:bCs/>
          <w:color w:val="000000" w:themeColor="text1"/>
          <w:sz w:val="26"/>
          <w:szCs w:val="26"/>
        </w:rPr>
        <w:t>.</w:t>
      </w:r>
    </w:p>
    <w:p w14:paraId="244214B0" w14:textId="2140C8D0" w:rsidR="00D60EE7" w:rsidRPr="00750C02" w:rsidRDefault="00D60EE7" w:rsidP="00D60EE7">
      <w:pPr>
        <w:tabs>
          <w:tab w:val="left" w:pos="284"/>
          <w:tab w:val="left" w:pos="567"/>
          <w:tab w:val="left" w:pos="993"/>
          <w:tab w:val="left" w:pos="1560"/>
        </w:tabs>
        <w:spacing w:line="360" w:lineRule="auto"/>
        <w:ind w:firstLine="567"/>
        <w:jc w:val="both"/>
        <w:rPr>
          <w:rFonts w:ascii="Myriad Pro" w:hAnsi="Myriad Pro"/>
          <w:bCs/>
          <w:color w:val="000000" w:themeColor="text1"/>
          <w:sz w:val="26"/>
          <w:szCs w:val="26"/>
        </w:rPr>
      </w:pPr>
      <w:r w:rsidRPr="00750C02">
        <w:rPr>
          <w:rFonts w:ascii="Myriad Pro" w:hAnsi="Myriad Pro"/>
          <w:bCs/>
          <w:color w:val="000000" w:themeColor="text1"/>
          <w:sz w:val="26"/>
          <w:szCs w:val="26"/>
        </w:rPr>
        <w:lastRenderedPageBreak/>
        <w:t xml:space="preserve">При этом, перераспределение НВВ может быть произведено в течение </w:t>
      </w:r>
      <w:r w:rsidR="00DC2271">
        <w:rPr>
          <w:rFonts w:ascii="Myriad Pro" w:hAnsi="Myriad Pro"/>
          <w:bCs/>
          <w:color w:val="000000" w:themeColor="text1"/>
          <w:sz w:val="26"/>
          <w:szCs w:val="26"/>
        </w:rPr>
        <w:t xml:space="preserve">периода не более </w:t>
      </w:r>
      <w:r w:rsidRPr="00750C02">
        <w:rPr>
          <w:rFonts w:ascii="Myriad Pro" w:hAnsi="Myriad Pro"/>
          <w:bCs/>
          <w:color w:val="000000" w:themeColor="text1"/>
          <w:sz w:val="26"/>
          <w:szCs w:val="26"/>
        </w:rPr>
        <w:t>5 лет и относится к нескольким долгосрочным периодам регулирования.</w:t>
      </w:r>
    </w:p>
    <w:p w14:paraId="74BA4D2A" w14:textId="32A3E6B4" w:rsidR="00D60EE7" w:rsidRPr="008B68DE" w:rsidRDefault="00027549" w:rsidP="00D60EE7">
      <w:pPr>
        <w:tabs>
          <w:tab w:val="left" w:pos="284"/>
          <w:tab w:val="left" w:pos="567"/>
          <w:tab w:val="left" w:pos="993"/>
          <w:tab w:val="left" w:pos="1560"/>
        </w:tabs>
        <w:spacing w:line="360" w:lineRule="auto"/>
        <w:ind w:firstLine="567"/>
        <w:jc w:val="both"/>
        <w:rPr>
          <w:rFonts w:ascii="Myriad Pro" w:hAnsi="Myriad Pro"/>
          <w:bCs/>
          <w:color w:val="000000" w:themeColor="text1"/>
          <w:sz w:val="26"/>
          <w:szCs w:val="26"/>
        </w:rPr>
      </w:pPr>
      <w:r>
        <w:rPr>
          <w:rFonts w:ascii="Myriad Pro" w:hAnsi="Myriad Pro"/>
          <w:sz w:val="26"/>
          <w:szCs w:val="26"/>
          <w:shd w:val="clear" w:color="auto" w:fill="FFFFFF"/>
        </w:rPr>
        <w:t>Исполнить обращает внимание на необходимость своевременного заявления выпадающих расходов. Фактические выпадающие расходы по итогам последнего истекшего периода регулирования (</w:t>
      </w:r>
      <w:proofErr w:type="spellStart"/>
      <w:r>
        <w:rPr>
          <w:rFonts w:ascii="Myriad Pro" w:hAnsi="Myriad Pro"/>
          <w:sz w:val="26"/>
          <w:szCs w:val="26"/>
          <w:shd w:val="clear" w:color="auto" w:fill="FFFFFF"/>
          <w:lang w:val="en-US"/>
        </w:rPr>
        <w:t>i</w:t>
      </w:r>
      <w:proofErr w:type="spellEnd"/>
      <w:r w:rsidRPr="00ED6FBF">
        <w:rPr>
          <w:rFonts w:ascii="Myriad Pro" w:hAnsi="Myriad Pro"/>
          <w:sz w:val="26"/>
          <w:szCs w:val="26"/>
          <w:shd w:val="clear" w:color="auto" w:fill="FFFFFF"/>
        </w:rPr>
        <w:t xml:space="preserve">-2) </w:t>
      </w:r>
      <w:r>
        <w:rPr>
          <w:rFonts w:ascii="Myriad Pro" w:hAnsi="Myriad Pro"/>
          <w:sz w:val="26"/>
          <w:szCs w:val="26"/>
          <w:shd w:val="clear" w:color="auto" w:fill="FFFFFF"/>
        </w:rPr>
        <w:t>должны быть определены регулируемой организацией и заявлены с предоставлением обосновывающих расчетов и документального подтверждения не позднее очередного период</w:t>
      </w:r>
      <w:r w:rsidR="00576C01">
        <w:rPr>
          <w:rFonts w:ascii="Myriad Pro" w:hAnsi="Myriad Pro"/>
          <w:sz w:val="26"/>
          <w:szCs w:val="26"/>
          <w:shd w:val="clear" w:color="auto" w:fill="FFFFFF"/>
        </w:rPr>
        <w:t>а</w:t>
      </w:r>
      <w:r>
        <w:rPr>
          <w:rFonts w:ascii="Myriad Pro" w:hAnsi="Myriad Pro"/>
          <w:sz w:val="26"/>
          <w:szCs w:val="26"/>
          <w:shd w:val="clear" w:color="auto" w:fill="FFFFFF"/>
        </w:rPr>
        <w:t xml:space="preserve"> регулирования </w:t>
      </w:r>
      <w:r w:rsidRPr="00ED6FBF">
        <w:rPr>
          <w:rFonts w:ascii="Myriad Pro" w:hAnsi="Myriad Pro"/>
          <w:sz w:val="26"/>
          <w:szCs w:val="26"/>
          <w:shd w:val="clear" w:color="auto" w:fill="FFFFFF"/>
        </w:rPr>
        <w:t>(</w:t>
      </w:r>
      <w:proofErr w:type="spellStart"/>
      <w:r>
        <w:rPr>
          <w:rFonts w:ascii="Myriad Pro" w:hAnsi="Myriad Pro"/>
          <w:sz w:val="26"/>
          <w:szCs w:val="26"/>
          <w:shd w:val="clear" w:color="auto" w:fill="FFFFFF"/>
          <w:lang w:val="en-US"/>
        </w:rPr>
        <w:t>i</w:t>
      </w:r>
      <w:proofErr w:type="spellEnd"/>
      <w:r w:rsidRPr="00ED6FBF">
        <w:rPr>
          <w:rFonts w:ascii="Myriad Pro" w:hAnsi="Myriad Pro"/>
          <w:sz w:val="26"/>
          <w:szCs w:val="26"/>
          <w:shd w:val="clear" w:color="auto" w:fill="FFFFFF"/>
        </w:rPr>
        <w:t xml:space="preserve">). </w:t>
      </w:r>
      <w:r w:rsidR="00D60EE7" w:rsidRPr="006A0E88">
        <w:rPr>
          <w:rFonts w:ascii="Myriad Pro" w:hAnsi="Myriad Pro"/>
          <w:sz w:val="26"/>
          <w:szCs w:val="26"/>
          <w:shd w:val="clear" w:color="auto" w:fill="FFFFFF"/>
        </w:rPr>
        <w:t xml:space="preserve">Исходя из анализа имеющихся судебных решений, следует, что суды </w:t>
      </w:r>
      <w:r w:rsidR="00D60EE7" w:rsidRPr="007A1FCF">
        <w:rPr>
          <w:rFonts w:ascii="Myriad Pro" w:hAnsi="Myriad Pro"/>
          <w:b/>
          <w:bCs/>
          <w:sz w:val="26"/>
          <w:szCs w:val="26"/>
          <w:shd w:val="clear" w:color="auto" w:fill="FFFFFF"/>
        </w:rPr>
        <w:t xml:space="preserve">отказывают </w:t>
      </w:r>
      <w:r w:rsidR="00D60EE7">
        <w:rPr>
          <w:rFonts w:ascii="Myriad Pro" w:hAnsi="Myriad Pro"/>
          <w:b/>
          <w:bCs/>
          <w:sz w:val="26"/>
          <w:szCs w:val="26"/>
          <w:shd w:val="clear" w:color="auto" w:fill="FFFFFF"/>
        </w:rPr>
        <w:t xml:space="preserve">при </w:t>
      </w:r>
      <w:r w:rsidR="00D60EE7" w:rsidRPr="00903EF9">
        <w:rPr>
          <w:rFonts w:ascii="Myriad Pro" w:hAnsi="Myriad Pro"/>
          <w:b/>
          <w:bCs/>
          <w:sz w:val="26"/>
          <w:szCs w:val="26"/>
          <w:shd w:val="clear" w:color="auto" w:fill="FFFFFF"/>
        </w:rPr>
        <w:t>механизм</w:t>
      </w:r>
      <w:r w:rsidR="00D60EE7">
        <w:rPr>
          <w:rFonts w:ascii="Myriad Pro" w:hAnsi="Myriad Pro"/>
          <w:b/>
          <w:bCs/>
          <w:sz w:val="26"/>
          <w:szCs w:val="26"/>
          <w:shd w:val="clear" w:color="auto" w:fill="FFFFFF"/>
        </w:rPr>
        <w:t>е</w:t>
      </w:r>
      <w:r w:rsidR="00D60EE7" w:rsidRPr="00903EF9">
        <w:rPr>
          <w:rFonts w:ascii="Myriad Pro" w:hAnsi="Myriad Pro"/>
          <w:b/>
          <w:bCs/>
          <w:sz w:val="26"/>
          <w:szCs w:val="26"/>
          <w:shd w:val="clear" w:color="auto" w:fill="FFFFFF"/>
        </w:rPr>
        <w:t xml:space="preserve"> распределения расходов в целях сглаживания изменения тарифов </w:t>
      </w:r>
      <w:r w:rsidR="00D60EE7">
        <w:rPr>
          <w:rFonts w:ascii="Myriad Pro" w:hAnsi="Myriad Pro"/>
          <w:b/>
          <w:bCs/>
          <w:sz w:val="26"/>
          <w:szCs w:val="26"/>
          <w:shd w:val="clear" w:color="auto" w:fill="FFFFFF"/>
        </w:rPr>
        <w:t>во включении</w:t>
      </w:r>
      <w:r w:rsidR="00D60EE7" w:rsidRPr="007A1FCF">
        <w:rPr>
          <w:rFonts w:ascii="Myriad Pro" w:hAnsi="Myriad Pro"/>
          <w:b/>
          <w:bCs/>
          <w:sz w:val="26"/>
          <w:szCs w:val="26"/>
          <w:shd w:val="clear" w:color="auto" w:fill="FFFFFF"/>
        </w:rPr>
        <w:t xml:space="preserve"> экономически обоснованны</w:t>
      </w:r>
      <w:r w:rsidR="00D60EE7">
        <w:rPr>
          <w:rFonts w:ascii="Myriad Pro" w:hAnsi="Myriad Pro"/>
          <w:b/>
          <w:bCs/>
          <w:sz w:val="26"/>
          <w:szCs w:val="26"/>
          <w:shd w:val="clear" w:color="auto" w:fill="FFFFFF"/>
        </w:rPr>
        <w:t>х</w:t>
      </w:r>
      <w:r w:rsidR="00D60EE7" w:rsidRPr="007A1FCF">
        <w:rPr>
          <w:rFonts w:ascii="Myriad Pro" w:hAnsi="Myriad Pro"/>
          <w:b/>
          <w:bCs/>
          <w:sz w:val="26"/>
          <w:szCs w:val="26"/>
          <w:shd w:val="clear" w:color="auto" w:fill="FFFFFF"/>
        </w:rPr>
        <w:t xml:space="preserve"> расходов</w:t>
      </w:r>
      <w:r w:rsidR="00D60EE7" w:rsidRPr="006A0E88">
        <w:rPr>
          <w:rFonts w:ascii="Myriad Pro" w:hAnsi="Myriad Pro"/>
          <w:sz w:val="26"/>
          <w:szCs w:val="26"/>
          <w:shd w:val="clear" w:color="auto" w:fill="FFFFFF"/>
        </w:rPr>
        <w:t xml:space="preserve"> </w:t>
      </w:r>
      <w:r w:rsidR="00D60EE7" w:rsidRPr="00903EF9">
        <w:rPr>
          <w:rFonts w:ascii="Myriad Pro" w:hAnsi="Myriad Pro"/>
          <w:b/>
          <w:bCs/>
          <w:sz w:val="26"/>
          <w:szCs w:val="26"/>
          <w:shd w:val="clear" w:color="auto" w:fill="FFFFFF"/>
        </w:rPr>
        <w:t xml:space="preserve">предыдущих периодов регулирования </w:t>
      </w:r>
      <w:proofErr w:type="spellStart"/>
      <w:r w:rsidR="00D60EE7" w:rsidRPr="00903EF9">
        <w:rPr>
          <w:rFonts w:ascii="Myriad Pro" w:hAnsi="Myriad Pro"/>
          <w:b/>
          <w:bCs/>
          <w:sz w:val="26"/>
          <w:szCs w:val="26"/>
          <w:shd w:val="clear" w:color="auto" w:fill="FFFFFF"/>
          <w:lang w:val="en-US"/>
        </w:rPr>
        <w:t>i</w:t>
      </w:r>
      <w:proofErr w:type="spellEnd"/>
      <w:r w:rsidR="00D60EE7" w:rsidRPr="00903EF9">
        <w:rPr>
          <w:rFonts w:ascii="Myriad Pro" w:hAnsi="Myriad Pro"/>
          <w:b/>
          <w:bCs/>
          <w:sz w:val="26"/>
          <w:szCs w:val="26"/>
          <w:shd w:val="clear" w:color="auto" w:fill="FFFFFF"/>
        </w:rPr>
        <w:t>-</w:t>
      </w:r>
      <w:r w:rsidR="00D60EE7" w:rsidRPr="00903EF9">
        <w:rPr>
          <w:rFonts w:ascii="Myriad Pro" w:hAnsi="Myriad Pro"/>
          <w:b/>
          <w:bCs/>
          <w:sz w:val="26"/>
          <w:szCs w:val="26"/>
          <w:shd w:val="clear" w:color="auto" w:fill="FFFFFF"/>
          <w:lang w:val="en-US"/>
        </w:rPr>
        <w:t>j</w:t>
      </w:r>
      <w:r w:rsidR="00D60EE7" w:rsidRPr="00903EF9">
        <w:rPr>
          <w:rFonts w:ascii="Myriad Pro" w:hAnsi="Myriad Pro"/>
          <w:b/>
          <w:bCs/>
          <w:sz w:val="26"/>
          <w:szCs w:val="26"/>
          <w:shd w:val="clear" w:color="auto" w:fill="FFFFFF"/>
        </w:rPr>
        <w:t xml:space="preserve">, где </w:t>
      </w:r>
      <w:r w:rsidR="00D60EE7" w:rsidRPr="00903EF9">
        <w:rPr>
          <w:rFonts w:ascii="Myriad Pro" w:hAnsi="Myriad Pro"/>
          <w:b/>
          <w:bCs/>
          <w:sz w:val="26"/>
          <w:szCs w:val="26"/>
          <w:shd w:val="clear" w:color="auto" w:fill="FFFFFF"/>
          <w:lang w:val="en-US"/>
        </w:rPr>
        <w:t>j</w:t>
      </w:r>
      <w:r w:rsidR="00D60EE7" w:rsidRPr="00903EF9">
        <w:rPr>
          <w:rFonts w:ascii="Myriad Pro" w:hAnsi="Myriad Pro"/>
          <w:b/>
          <w:bCs/>
          <w:sz w:val="26"/>
          <w:szCs w:val="26"/>
          <w:shd w:val="clear" w:color="auto" w:fill="FFFFFF"/>
        </w:rPr>
        <w:t xml:space="preserve"> ≥3</w:t>
      </w:r>
      <w:r w:rsidR="00D60EE7">
        <w:rPr>
          <w:rFonts w:ascii="Myriad Pro" w:hAnsi="Myriad Pro"/>
          <w:sz w:val="26"/>
          <w:szCs w:val="26"/>
          <w:shd w:val="clear" w:color="auto" w:fill="FFFFFF"/>
        </w:rPr>
        <w:t xml:space="preserve"> </w:t>
      </w:r>
      <w:r w:rsidR="00D60EE7" w:rsidRPr="006A0E88">
        <w:rPr>
          <w:rFonts w:ascii="Myriad Pro" w:hAnsi="Myriad Pro"/>
          <w:sz w:val="26"/>
          <w:szCs w:val="26"/>
          <w:shd w:val="clear" w:color="auto" w:fill="FFFFFF"/>
        </w:rPr>
        <w:t>по следующим основаниям:</w:t>
      </w:r>
    </w:p>
    <w:p w14:paraId="2A2F3A59" w14:textId="77777777" w:rsidR="00D60EE7" w:rsidRPr="001D00B8" w:rsidRDefault="00D60EE7" w:rsidP="00D60EE7">
      <w:pPr>
        <w:tabs>
          <w:tab w:val="left" w:pos="284"/>
          <w:tab w:val="left" w:pos="567"/>
          <w:tab w:val="left" w:pos="993"/>
          <w:tab w:val="left" w:pos="1560"/>
        </w:tabs>
        <w:spacing w:line="360" w:lineRule="auto"/>
        <w:ind w:firstLine="567"/>
        <w:jc w:val="both"/>
        <w:rPr>
          <w:rFonts w:ascii="Myriad Pro" w:hAnsi="Myriad Pro"/>
          <w:bCs/>
          <w:color w:val="000000" w:themeColor="text1"/>
          <w:sz w:val="26"/>
          <w:szCs w:val="26"/>
        </w:rPr>
      </w:pPr>
      <w:r>
        <w:rPr>
          <w:rFonts w:ascii="Myriad Pro" w:hAnsi="Myriad Pro"/>
          <w:bCs/>
          <w:color w:val="000000" w:themeColor="text1"/>
          <w:sz w:val="26"/>
          <w:szCs w:val="26"/>
        </w:rPr>
        <w:t>-</w:t>
      </w:r>
      <w:r w:rsidRPr="001D00B8">
        <w:rPr>
          <w:rFonts w:ascii="Myriad Pro" w:hAnsi="Myriad Pro"/>
          <w:bCs/>
          <w:color w:val="000000" w:themeColor="text1"/>
          <w:sz w:val="26"/>
          <w:szCs w:val="26"/>
        </w:rPr>
        <w:t xml:space="preserve"> с учетом пунктов 9 и 11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утвержденных приказом Федеральной службы по тарифам от 17 февраля 2012 г. </w:t>
      </w:r>
      <w:r>
        <w:rPr>
          <w:rFonts w:ascii="Myriad Pro" w:hAnsi="Myriad Pro"/>
          <w:bCs/>
          <w:color w:val="000000" w:themeColor="text1"/>
          <w:sz w:val="26"/>
          <w:szCs w:val="26"/>
        </w:rPr>
        <w:t>№</w:t>
      </w:r>
      <w:r w:rsidRPr="001D00B8">
        <w:rPr>
          <w:rFonts w:ascii="Myriad Pro" w:hAnsi="Myriad Pro"/>
          <w:bCs/>
          <w:color w:val="000000" w:themeColor="text1"/>
          <w:sz w:val="26"/>
          <w:szCs w:val="26"/>
        </w:rPr>
        <w:t xml:space="preserve"> 98-э, экономически не обоснованные расходы могут быть исключены, равно как компенсированы выпадающие доходы регулируемой организации, - </w:t>
      </w:r>
      <w:r w:rsidRPr="00903EF9">
        <w:rPr>
          <w:rFonts w:ascii="Myriad Pro" w:hAnsi="Myriad Pro"/>
          <w:bCs/>
          <w:color w:val="000000" w:themeColor="text1"/>
          <w:sz w:val="26"/>
          <w:szCs w:val="26"/>
          <w:u w:val="single"/>
        </w:rPr>
        <w:t>только по итогам последнего истекшего года долгосрочного периода регулирования</w:t>
      </w:r>
      <w:r w:rsidRPr="001D00B8">
        <w:rPr>
          <w:rFonts w:ascii="Myriad Pro" w:hAnsi="Myriad Pro"/>
          <w:bCs/>
          <w:color w:val="000000" w:themeColor="text1"/>
          <w:sz w:val="26"/>
          <w:szCs w:val="26"/>
        </w:rPr>
        <w:t>, за который известны фактические значения параметров расчета тарифов.</w:t>
      </w:r>
    </w:p>
    <w:p w14:paraId="70DE25FF" w14:textId="77777777" w:rsidR="00D60EE7" w:rsidRPr="00750C02" w:rsidRDefault="00D60EE7" w:rsidP="00D60EE7">
      <w:pPr>
        <w:tabs>
          <w:tab w:val="left" w:pos="284"/>
          <w:tab w:val="left" w:pos="567"/>
          <w:tab w:val="left" w:pos="993"/>
          <w:tab w:val="left" w:pos="1560"/>
        </w:tabs>
        <w:spacing w:line="360" w:lineRule="auto"/>
        <w:ind w:firstLine="567"/>
        <w:jc w:val="both"/>
        <w:rPr>
          <w:rFonts w:ascii="Myriad Pro" w:hAnsi="Myriad Pro"/>
          <w:bCs/>
          <w:color w:val="000000" w:themeColor="text1"/>
          <w:sz w:val="26"/>
          <w:szCs w:val="26"/>
        </w:rPr>
      </w:pPr>
      <w:r w:rsidRPr="001D00B8">
        <w:rPr>
          <w:rFonts w:ascii="Myriad Pro" w:hAnsi="Myriad Pro"/>
          <w:bCs/>
          <w:color w:val="000000" w:themeColor="text1"/>
          <w:sz w:val="26"/>
          <w:szCs w:val="26"/>
        </w:rPr>
        <w:t xml:space="preserve">Так, при установлении тарифов на 2019 год последним истекшим годом, за который известны фактические значения параметров расчета тарифов, является 2017 год, следовательно, корректировка административного ответчика с учетом данных 2015 - 2016 гг. является </w:t>
      </w:r>
      <w:r w:rsidRPr="00903EF9">
        <w:rPr>
          <w:rFonts w:ascii="Myriad Pro" w:hAnsi="Myriad Pro"/>
          <w:bCs/>
          <w:color w:val="000000" w:themeColor="text1"/>
          <w:sz w:val="26"/>
          <w:szCs w:val="26"/>
          <w:u w:val="single"/>
        </w:rPr>
        <w:t>неправомерной</w:t>
      </w:r>
      <w:r>
        <w:rPr>
          <w:rFonts w:ascii="Myriad Pro" w:hAnsi="Myriad Pro"/>
          <w:bCs/>
          <w:color w:val="000000" w:themeColor="text1"/>
          <w:sz w:val="26"/>
          <w:szCs w:val="26"/>
        </w:rPr>
        <w:t xml:space="preserve"> (</w:t>
      </w:r>
      <w:r w:rsidRPr="001D00B8">
        <w:rPr>
          <w:rFonts w:ascii="Myriad Pro" w:hAnsi="Myriad Pro"/>
          <w:bCs/>
          <w:color w:val="000000" w:themeColor="text1"/>
          <w:sz w:val="26"/>
          <w:szCs w:val="26"/>
        </w:rPr>
        <w:t xml:space="preserve">Апелляционное определение Судебной коллегии по административным делам Верховного Суда РФ от 31.10.2019 </w:t>
      </w:r>
      <w:r>
        <w:rPr>
          <w:rFonts w:ascii="Myriad Pro" w:hAnsi="Myriad Pro"/>
          <w:bCs/>
          <w:color w:val="000000" w:themeColor="text1"/>
          <w:sz w:val="26"/>
          <w:szCs w:val="26"/>
        </w:rPr>
        <w:t>№</w:t>
      </w:r>
      <w:r w:rsidRPr="001D00B8">
        <w:rPr>
          <w:rFonts w:ascii="Myriad Pro" w:hAnsi="Myriad Pro"/>
          <w:bCs/>
          <w:color w:val="000000" w:themeColor="text1"/>
          <w:sz w:val="26"/>
          <w:szCs w:val="26"/>
        </w:rPr>
        <w:t xml:space="preserve"> 80-АПА19-17</w:t>
      </w:r>
      <w:r>
        <w:rPr>
          <w:rFonts w:ascii="Myriad Pro" w:hAnsi="Myriad Pro"/>
          <w:bCs/>
          <w:color w:val="000000" w:themeColor="text1"/>
          <w:sz w:val="26"/>
          <w:szCs w:val="26"/>
        </w:rPr>
        <w:t>)</w:t>
      </w:r>
      <w:r w:rsidRPr="001D00B8">
        <w:rPr>
          <w:rFonts w:ascii="Myriad Pro" w:hAnsi="Myriad Pro"/>
          <w:bCs/>
          <w:color w:val="000000" w:themeColor="text1"/>
          <w:sz w:val="26"/>
          <w:szCs w:val="26"/>
        </w:rPr>
        <w:t>.</w:t>
      </w:r>
    </w:p>
    <w:p w14:paraId="6C64D7B8" w14:textId="3369436A" w:rsidR="00D60EE7" w:rsidRPr="00DC2271" w:rsidRDefault="002F0F33" w:rsidP="00D60EE7">
      <w:pPr>
        <w:spacing w:line="360" w:lineRule="auto"/>
        <w:ind w:firstLine="567"/>
        <w:jc w:val="both"/>
        <w:rPr>
          <w:rFonts w:ascii="Myriad Pro" w:hAnsi="Myriad Pro"/>
          <w:sz w:val="26"/>
          <w:szCs w:val="26"/>
        </w:rPr>
      </w:pPr>
      <w:r>
        <w:rPr>
          <w:rFonts w:ascii="Myriad Pro" w:hAnsi="Myriad Pro"/>
          <w:sz w:val="26"/>
          <w:szCs w:val="26"/>
        </w:rPr>
        <w:t xml:space="preserve">На основании вышеизложенного Исполнитель рекомендует АО «Тываэнерго» </w:t>
      </w:r>
      <w:r w:rsidR="00DC2271">
        <w:rPr>
          <w:rFonts w:ascii="Myriad Pro" w:hAnsi="Myriad Pro"/>
          <w:sz w:val="26"/>
          <w:szCs w:val="26"/>
        </w:rPr>
        <w:t xml:space="preserve">при формировании предложения об установлении тарифов (корректировке необходимой валовой выручке) на очередной период регулирования </w:t>
      </w:r>
      <w:r>
        <w:rPr>
          <w:rFonts w:ascii="Myriad Pro" w:hAnsi="Myriad Pro"/>
          <w:sz w:val="26"/>
          <w:szCs w:val="26"/>
        </w:rPr>
        <w:t xml:space="preserve">осуществлять </w:t>
      </w:r>
      <w:r w:rsidR="00DC2271">
        <w:rPr>
          <w:rFonts w:ascii="Myriad Pro" w:hAnsi="Myriad Pro"/>
          <w:sz w:val="26"/>
          <w:szCs w:val="26"/>
        </w:rPr>
        <w:t xml:space="preserve">расчет выпадающих расходов, признанных Службой по тарифам Республики Тыва в соответствующих периодах, но не учтенных при определении </w:t>
      </w:r>
      <w:r w:rsidR="00DC2271">
        <w:rPr>
          <w:rFonts w:ascii="Myriad Pro" w:hAnsi="Myriad Pro"/>
          <w:sz w:val="26"/>
          <w:szCs w:val="26"/>
        </w:rPr>
        <w:lastRenderedPageBreak/>
        <w:t xml:space="preserve">необходимой валовой выручки на соответствующий период с учетом распределения в целях сглаживания изменения тарифов. В случае выявления признанных выпадающих расходов, для которых наступает предельный срок учета, установленный пунктом 7 Основ ценообразования № 1178, требовать включения указанных расходов </w:t>
      </w:r>
      <w:r w:rsidR="00ED6FBF">
        <w:rPr>
          <w:rFonts w:ascii="Myriad Pro" w:hAnsi="Myriad Pro"/>
          <w:sz w:val="26"/>
          <w:szCs w:val="26"/>
        </w:rPr>
        <w:t xml:space="preserve">в </w:t>
      </w:r>
      <w:r w:rsidR="00DC2271">
        <w:rPr>
          <w:rFonts w:ascii="Myriad Pro" w:hAnsi="Myriad Pro"/>
          <w:sz w:val="26"/>
          <w:szCs w:val="26"/>
        </w:rPr>
        <w:t>полном объеме.</w:t>
      </w:r>
    </w:p>
    <w:p w14:paraId="292FAED7" w14:textId="73B4A4AD" w:rsidR="00D60EE7" w:rsidRPr="00E504F5" w:rsidRDefault="00D60EE7" w:rsidP="00D60EE7">
      <w:pPr>
        <w:spacing w:line="360" w:lineRule="auto"/>
        <w:ind w:firstLine="567"/>
        <w:jc w:val="both"/>
        <w:rPr>
          <w:rFonts w:ascii="Myriad Pro" w:hAnsi="Myriad Pro"/>
          <w:sz w:val="26"/>
          <w:szCs w:val="26"/>
        </w:rPr>
      </w:pPr>
      <w:r w:rsidRPr="00E504F5">
        <w:rPr>
          <w:rFonts w:ascii="Myriad Pro" w:hAnsi="Myriad Pro"/>
          <w:sz w:val="26"/>
          <w:szCs w:val="26"/>
        </w:rPr>
        <w:t>Согласно пункту 25 Правил № 1178 решения об установлении цен (тарифов) и (или) их предельных уровней в сферах деятельности субъектов естественных монополий принимаются на заседании коллегиального органа регулирующего органа. Организация, осуществляющая регулируемую деятельность, за 10 дней до рассмотрения вопроса об установлении цен (тарифов) и (или) их предельных уровней должна быть извещена (с подтверждением получения извещения) о дате, времени и месте заседания коллегиального органа регулирующего органа и не позднее чем за 1 день до заседания ознакомлена с его материалами, включая проект решения.</w:t>
      </w:r>
    </w:p>
    <w:p w14:paraId="255339DC" w14:textId="22029CCE" w:rsidR="00D60EE7" w:rsidRPr="00E504F5" w:rsidRDefault="00D60EE7" w:rsidP="00D60EE7">
      <w:pPr>
        <w:spacing w:line="360" w:lineRule="auto"/>
        <w:ind w:firstLine="567"/>
        <w:jc w:val="both"/>
        <w:rPr>
          <w:rFonts w:ascii="Myriad Pro" w:hAnsi="Myriad Pro"/>
          <w:sz w:val="26"/>
          <w:szCs w:val="26"/>
        </w:rPr>
      </w:pPr>
      <w:r w:rsidRPr="00E504F5">
        <w:rPr>
          <w:rFonts w:ascii="Myriad Pro" w:hAnsi="Myriad Pro"/>
          <w:sz w:val="26"/>
          <w:szCs w:val="26"/>
        </w:rPr>
        <w:t>Исполнитель рекомендует АО «</w:t>
      </w:r>
      <w:r>
        <w:rPr>
          <w:rFonts w:ascii="Myriad Pro" w:hAnsi="Myriad Pro"/>
          <w:sz w:val="26"/>
          <w:szCs w:val="26"/>
        </w:rPr>
        <w:t>Тыва</w:t>
      </w:r>
      <w:r w:rsidRPr="00E504F5">
        <w:rPr>
          <w:rFonts w:ascii="Myriad Pro" w:hAnsi="Myriad Pro"/>
          <w:sz w:val="26"/>
          <w:szCs w:val="26"/>
        </w:rPr>
        <w:t xml:space="preserve">энерго» после ознакомления с проектом решения и материалами заседания Правления </w:t>
      </w:r>
      <w:r>
        <w:rPr>
          <w:rFonts w:ascii="Myriad Pro" w:hAnsi="Myriad Pro"/>
          <w:sz w:val="26"/>
          <w:szCs w:val="26"/>
        </w:rPr>
        <w:t>Службы по тарифам Республики Тыва</w:t>
      </w:r>
      <w:r w:rsidRPr="00E504F5">
        <w:rPr>
          <w:rFonts w:ascii="Myriad Pro" w:hAnsi="Myriad Pro"/>
          <w:sz w:val="26"/>
          <w:szCs w:val="26"/>
        </w:rPr>
        <w:t xml:space="preserve"> направлять письменные возражения в адрес </w:t>
      </w:r>
      <w:r>
        <w:rPr>
          <w:rFonts w:ascii="Myriad Pro" w:hAnsi="Myriad Pro"/>
          <w:sz w:val="26"/>
          <w:szCs w:val="26"/>
        </w:rPr>
        <w:t>органа регулирования</w:t>
      </w:r>
      <w:r w:rsidRPr="00E504F5">
        <w:rPr>
          <w:rFonts w:ascii="Myriad Pro" w:hAnsi="Myriad Pro"/>
          <w:sz w:val="26"/>
          <w:szCs w:val="26"/>
        </w:rPr>
        <w:t xml:space="preserve"> в части учета не в полном объеме или </w:t>
      </w:r>
      <w:proofErr w:type="spellStart"/>
      <w:r w:rsidRPr="00E504F5">
        <w:rPr>
          <w:rFonts w:ascii="Myriad Pro" w:hAnsi="Myriad Pro"/>
          <w:sz w:val="26"/>
          <w:szCs w:val="26"/>
        </w:rPr>
        <w:t>неучета</w:t>
      </w:r>
      <w:proofErr w:type="spellEnd"/>
      <w:r w:rsidRPr="00E504F5">
        <w:rPr>
          <w:rFonts w:ascii="Myriad Pro" w:hAnsi="Myriad Pro"/>
          <w:sz w:val="26"/>
          <w:szCs w:val="26"/>
        </w:rPr>
        <w:t xml:space="preserve"> статей затрат, которые по мнению АО</w:t>
      </w:r>
      <w:r w:rsidR="00027549">
        <w:rPr>
          <w:rFonts w:ascii="Myriad Pro" w:hAnsi="Myriad Pro"/>
          <w:sz w:val="26"/>
          <w:szCs w:val="26"/>
        </w:rPr>
        <w:t> </w:t>
      </w:r>
      <w:r w:rsidRPr="00E504F5">
        <w:rPr>
          <w:rFonts w:ascii="Myriad Pro" w:hAnsi="Myriad Pro"/>
          <w:sz w:val="26"/>
          <w:szCs w:val="26"/>
        </w:rPr>
        <w:t>«</w:t>
      </w:r>
      <w:r>
        <w:rPr>
          <w:rFonts w:ascii="Myriad Pro" w:hAnsi="Myriad Pro"/>
          <w:sz w:val="26"/>
          <w:szCs w:val="26"/>
        </w:rPr>
        <w:t>Тыва</w:t>
      </w:r>
      <w:r w:rsidRPr="00E504F5">
        <w:rPr>
          <w:rFonts w:ascii="Myriad Pro" w:hAnsi="Myriad Pro"/>
          <w:sz w:val="26"/>
          <w:szCs w:val="26"/>
        </w:rPr>
        <w:t>энерго» имеют достаточное экономическое и документальное обоснование с приложением материалов.</w:t>
      </w:r>
    </w:p>
    <w:p w14:paraId="04DF78E7" w14:textId="7599FAAA" w:rsidR="00D60EE7" w:rsidRPr="00E504F5" w:rsidRDefault="00D60EE7" w:rsidP="00D60EE7">
      <w:pPr>
        <w:spacing w:line="360" w:lineRule="auto"/>
        <w:ind w:firstLine="567"/>
        <w:jc w:val="both"/>
        <w:rPr>
          <w:rFonts w:ascii="Myriad Pro" w:hAnsi="Myriad Pro"/>
          <w:sz w:val="26"/>
          <w:szCs w:val="26"/>
        </w:rPr>
      </w:pPr>
      <w:r w:rsidRPr="00E504F5">
        <w:rPr>
          <w:rFonts w:ascii="Myriad Pro" w:hAnsi="Myriad Pro"/>
          <w:sz w:val="26"/>
          <w:szCs w:val="26"/>
        </w:rPr>
        <w:t>В соответствии с пунктом 30 Правил № 1178 орган исполнительной власти субъекта Российской Федерации в области государственного регулирования тарифов в течение 7 рабочих дней со дня принятия решения об установлении тарифов доводит указанное решение, а также протокол до организаций, осуществляющих регулируемую деятельность.</w:t>
      </w:r>
    </w:p>
    <w:p w14:paraId="0C2DF071" w14:textId="059B3B9F" w:rsidR="00D60EE7" w:rsidRPr="00E504F5" w:rsidRDefault="00D60EE7" w:rsidP="00D60EE7">
      <w:pPr>
        <w:spacing w:line="360" w:lineRule="auto"/>
        <w:ind w:firstLine="567"/>
        <w:jc w:val="both"/>
        <w:rPr>
          <w:rFonts w:ascii="Myriad Pro" w:hAnsi="Myriad Pro"/>
          <w:sz w:val="26"/>
          <w:szCs w:val="26"/>
        </w:rPr>
      </w:pPr>
      <w:r w:rsidRPr="00E504F5">
        <w:rPr>
          <w:rFonts w:ascii="Myriad Pro" w:hAnsi="Myriad Pro"/>
          <w:sz w:val="26"/>
          <w:szCs w:val="26"/>
        </w:rPr>
        <w:t>В случае обоснованного несогласия АО «</w:t>
      </w:r>
      <w:r>
        <w:rPr>
          <w:rFonts w:ascii="Myriad Pro" w:hAnsi="Myriad Pro"/>
          <w:sz w:val="26"/>
          <w:szCs w:val="26"/>
        </w:rPr>
        <w:t>Тыва</w:t>
      </w:r>
      <w:r w:rsidRPr="00E504F5">
        <w:rPr>
          <w:rFonts w:ascii="Myriad Pro" w:hAnsi="Myriad Pro"/>
          <w:sz w:val="26"/>
          <w:szCs w:val="26"/>
        </w:rPr>
        <w:t xml:space="preserve">энерго» с принятым </w:t>
      </w:r>
      <w:r>
        <w:rPr>
          <w:rFonts w:ascii="Myriad Pro" w:hAnsi="Myriad Pro"/>
          <w:sz w:val="26"/>
          <w:szCs w:val="26"/>
        </w:rPr>
        <w:t>Службой по тарифам Республики Тыва</w:t>
      </w:r>
      <w:r w:rsidRPr="00E504F5">
        <w:rPr>
          <w:rFonts w:ascii="Myriad Pro" w:hAnsi="Myriad Pro"/>
          <w:sz w:val="26"/>
          <w:szCs w:val="26"/>
        </w:rPr>
        <w:t xml:space="preserve"> решением об установлении тарифов, Исполнитель рекомендует АО «</w:t>
      </w:r>
      <w:r>
        <w:rPr>
          <w:rFonts w:ascii="Myriad Pro" w:hAnsi="Myriad Pro"/>
          <w:sz w:val="26"/>
          <w:szCs w:val="26"/>
        </w:rPr>
        <w:t>Тыва</w:t>
      </w:r>
      <w:r w:rsidRPr="00E504F5">
        <w:rPr>
          <w:rFonts w:ascii="Myriad Pro" w:hAnsi="Myriad Pro"/>
          <w:sz w:val="26"/>
          <w:szCs w:val="26"/>
        </w:rPr>
        <w:t>энерго»:</w:t>
      </w:r>
    </w:p>
    <w:p w14:paraId="596DCD35" w14:textId="77777777" w:rsidR="00D60EE7" w:rsidRPr="00E504F5" w:rsidRDefault="00D60EE7" w:rsidP="00D60EE7">
      <w:pPr>
        <w:keepNext/>
        <w:numPr>
          <w:ilvl w:val="1"/>
          <w:numId w:val="12"/>
        </w:numPr>
        <w:spacing w:line="360" w:lineRule="auto"/>
        <w:ind w:left="1134" w:hanging="567"/>
        <w:contextualSpacing/>
        <w:jc w:val="both"/>
        <w:rPr>
          <w:rFonts w:ascii="Myriad Pro" w:eastAsia="Calibri" w:hAnsi="Myriad Pro"/>
          <w:sz w:val="26"/>
          <w:szCs w:val="26"/>
        </w:rPr>
      </w:pPr>
      <w:r w:rsidRPr="00E504F5">
        <w:rPr>
          <w:rFonts w:ascii="Myriad Pro" w:eastAsia="Calibri" w:hAnsi="Myriad Pro"/>
          <w:sz w:val="26"/>
          <w:szCs w:val="26"/>
        </w:rPr>
        <w:lastRenderedPageBreak/>
        <w:t>подать исковое заявление в соответствии с Кодексом административного судопроизводства Российской Федерации о признании нормативного правового акта недействующим;</w:t>
      </w:r>
    </w:p>
    <w:p w14:paraId="64663FE5" w14:textId="77777777" w:rsidR="00D60EE7" w:rsidRPr="00E504F5" w:rsidRDefault="00D60EE7" w:rsidP="00D60EE7">
      <w:pPr>
        <w:spacing w:line="360" w:lineRule="auto"/>
        <w:ind w:left="1134" w:hanging="567"/>
        <w:contextualSpacing/>
        <w:rPr>
          <w:rFonts w:ascii="Myriad Pro" w:eastAsia="Calibri" w:hAnsi="Myriad Pro"/>
          <w:b/>
          <w:bCs/>
          <w:sz w:val="26"/>
          <w:szCs w:val="26"/>
          <w:u w:val="single"/>
        </w:rPr>
      </w:pPr>
      <w:r w:rsidRPr="00E504F5">
        <w:rPr>
          <w:rFonts w:ascii="Myriad Pro" w:eastAsia="Calibri" w:hAnsi="Myriad Pro"/>
          <w:b/>
          <w:bCs/>
          <w:sz w:val="26"/>
          <w:szCs w:val="26"/>
          <w:u w:val="single"/>
        </w:rPr>
        <w:t>или</w:t>
      </w:r>
    </w:p>
    <w:p w14:paraId="41AE25A2" w14:textId="3406BCEA" w:rsidR="00D60EE7" w:rsidRPr="00E504F5" w:rsidRDefault="00D60EE7" w:rsidP="00D60EE7">
      <w:pPr>
        <w:keepNext/>
        <w:numPr>
          <w:ilvl w:val="1"/>
          <w:numId w:val="12"/>
        </w:numPr>
        <w:spacing w:line="360" w:lineRule="auto"/>
        <w:ind w:left="1134" w:hanging="567"/>
        <w:contextualSpacing/>
        <w:jc w:val="both"/>
        <w:rPr>
          <w:rFonts w:ascii="Myriad Pro" w:eastAsia="Calibri" w:hAnsi="Myriad Pro"/>
          <w:sz w:val="26"/>
          <w:szCs w:val="26"/>
        </w:rPr>
      </w:pPr>
      <w:r w:rsidRPr="00E504F5">
        <w:rPr>
          <w:rFonts w:ascii="Myriad Pro" w:eastAsia="Calibri" w:hAnsi="Myriad Pro"/>
          <w:sz w:val="26"/>
          <w:szCs w:val="26"/>
        </w:rPr>
        <w:t xml:space="preserve">подать заявление о рассмотрении спора (разногласий) в области государственного регулирования цен (тарифов) в течение 3 месяцев со дня ознакомления с решением </w:t>
      </w:r>
      <w:bookmarkStart w:id="40" w:name="_Hlk54532708"/>
      <w:r w:rsidR="00027549">
        <w:rPr>
          <w:rFonts w:ascii="Myriad Pro" w:eastAsia="Calibri" w:hAnsi="Myriad Pro"/>
          <w:sz w:val="26"/>
          <w:szCs w:val="26"/>
        </w:rPr>
        <w:t>С</w:t>
      </w:r>
      <w:r>
        <w:rPr>
          <w:rFonts w:ascii="Myriad Pro" w:eastAsia="Calibri" w:hAnsi="Myriad Pro"/>
          <w:sz w:val="26"/>
          <w:szCs w:val="26"/>
        </w:rPr>
        <w:t>лужб</w:t>
      </w:r>
      <w:r w:rsidR="00027549">
        <w:rPr>
          <w:rFonts w:ascii="Myriad Pro" w:eastAsia="Calibri" w:hAnsi="Myriad Pro"/>
          <w:sz w:val="26"/>
          <w:szCs w:val="26"/>
        </w:rPr>
        <w:t>ы</w:t>
      </w:r>
      <w:r>
        <w:rPr>
          <w:rFonts w:ascii="Myriad Pro" w:eastAsia="Calibri" w:hAnsi="Myriad Pro"/>
          <w:sz w:val="26"/>
          <w:szCs w:val="26"/>
        </w:rPr>
        <w:t xml:space="preserve"> по тарифам Республики </w:t>
      </w:r>
      <w:bookmarkEnd w:id="40"/>
      <w:r w:rsidR="00027549">
        <w:rPr>
          <w:rFonts w:ascii="Myriad Pro" w:eastAsia="Calibri" w:hAnsi="Myriad Pro"/>
          <w:sz w:val="26"/>
          <w:szCs w:val="26"/>
        </w:rPr>
        <w:t>Тыва</w:t>
      </w:r>
      <w:r w:rsidRPr="00E504F5">
        <w:rPr>
          <w:rFonts w:ascii="Myriad Pro" w:eastAsia="Calibri" w:hAnsi="Myriad Pro"/>
          <w:sz w:val="26"/>
          <w:szCs w:val="26"/>
        </w:rPr>
        <w:t>;</w:t>
      </w:r>
    </w:p>
    <w:p w14:paraId="50E691D7" w14:textId="77777777" w:rsidR="00D60EE7" w:rsidRPr="00E504F5" w:rsidRDefault="00D60EE7" w:rsidP="00D60EE7">
      <w:pPr>
        <w:spacing w:line="360" w:lineRule="auto"/>
        <w:ind w:firstLine="567"/>
        <w:rPr>
          <w:rFonts w:ascii="Myriad Pro" w:hAnsi="Myriad Pro"/>
          <w:b/>
          <w:bCs/>
          <w:sz w:val="26"/>
          <w:szCs w:val="26"/>
          <w:u w:val="single"/>
        </w:rPr>
      </w:pPr>
      <w:r w:rsidRPr="00E504F5">
        <w:rPr>
          <w:rFonts w:ascii="Myriad Pro" w:hAnsi="Myriad Pro"/>
          <w:b/>
          <w:bCs/>
          <w:sz w:val="26"/>
          <w:szCs w:val="26"/>
          <w:u w:val="single"/>
        </w:rPr>
        <w:t>или</w:t>
      </w:r>
    </w:p>
    <w:p w14:paraId="3875C4B7" w14:textId="77777777" w:rsidR="00D60EE7" w:rsidRPr="00E504F5" w:rsidRDefault="00D60EE7" w:rsidP="00D60EE7">
      <w:pPr>
        <w:keepNext/>
        <w:numPr>
          <w:ilvl w:val="1"/>
          <w:numId w:val="12"/>
        </w:numPr>
        <w:spacing w:line="360" w:lineRule="auto"/>
        <w:ind w:left="1134" w:hanging="567"/>
        <w:contextualSpacing/>
        <w:jc w:val="both"/>
        <w:rPr>
          <w:rFonts w:ascii="Myriad Pro" w:eastAsia="Calibri" w:hAnsi="Myriad Pro"/>
          <w:sz w:val="26"/>
          <w:szCs w:val="26"/>
        </w:rPr>
      </w:pPr>
      <w:r w:rsidRPr="00E504F5">
        <w:rPr>
          <w:rFonts w:ascii="Myriad Pro" w:eastAsia="Calibri" w:hAnsi="Myriad Pro"/>
          <w:sz w:val="26"/>
          <w:szCs w:val="26"/>
        </w:rPr>
        <w:t>подать заявление об отмене решения органа исполнительной власти субъекта Российской Федерации в области государственного регулирования тарифов, принятого с превышением полномочий, установленных нормативными правовыми актами в сфере ценообразования в области электроэнергетики.</w:t>
      </w:r>
    </w:p>
    <w:p w14:paraId="190871A1" w14:textId="311F36F2" w:rsidR="00D60EE7" w:rsidRPr="00E504F5" w:rsidRDefault="00D60EE7" w:rsidP="00D60EE7">
      <w:pPr>
        <w:spacing w:line="360" w:lineRule="auto"/>
        <w:ind w:firstLine="567"/>
        <w:jc w:val="both"/>
        <w:rPr>
          <w:rFonts w:ascii="Myriad Pro" w:hAnsi="Myriad Pro"/>
          <w:sz w:val="26"/>
          <w:szCs w:val="26"/>
        </w:rPr>
      </w:pPr>
      <w:r w:rsidRPr="00E504F5">
        <w:rPr>
          <w:rFonts w:ascii="Myriad Pro" w:hAnsi="Myriad Pro"/>
          <w:sz w:val="26"/>
          <w:szCs w:val="26"/>
        </w:rPr>
        <w:t xml:space="preserve">Решения </w:t>
      </w:r>
      <w:r w:rsidRPr="00D60EE7">
        <w:rPr>
          <w:rFonts w:ascii="Myriad Pro" w:eastAsia="Calibri" w:hAnsi="Myriad Pro"/>
          <w:sz w:val="26"/>
          <w:szCs w:val="26"/>
        </w:rPr>
        <w:t>Служб</w:t>
      </w:r>
      <w:r>
        <w:rPr>
          <w:rFonts w:ascii="Myriad Pro" w:eastAsia="Calibri" w:hAnsi="Myriad Pro"/>
          <w:sz w:val="26"/>
          <w:szCs w:val="26"/>
        </w:rPr>
        <w:t>ы</w:t>
      </w:r>
      <w:r w:rsidRPr="00D60EE7">
        <w:rPr>
          <w:rFonts w:ascii="Myriad Pro" w:eastAsia="Calibri" w:hAnsi="Myriad Pro"/>
          <w:sz w:val="26"/>
          <w:szCs w:val="26"/>
        </w:rPr>
        <w:t xml:space="preserve"> по тарифам Республики Тыва </w:t>
      </w:r>
      <w:r w:rsidRPr="00E504F5">
        <w:rPr>
          <w:rFonts w:ascii="Myriad Pro" w:hAnsi="Myriad Pro"/>
          <w:sz w:val="26"/>
          <w:szCs w:val="26"/>
        </w:rPr>
        <w:t>относятся к нормативным правовым актам. Порядок судебного обжалования нормативных правовых актов, рассмотрение исковых заявлений о признании нормативно правовых актов недействующими производится в соответствии с Кодексом административного судопроизводства Российской Федерации.</w:t>
      </w:r>
    </w:p>
    <w:p w14:paraId="73FBFC76" w14:textId="77777777" w:rsidR="00D60EE7" w:rsidRPr="00E504F5" w:rsidRDefault="00D60EE7" w:rsidP="00D60EE7">
      <w:pPr>
        <w:spacing w:line="360" w:lineRule="auto"/>
        <w:ind w:firstLine="567"/>
        <w:jc w:val="both"/>
        <w:rPr>
          <w:rFonts w:ascii="Myriad Pro" w:hAnsi="Myriad Pro"/>
          <w:sz w:val="26"/>
          <w:szCs w:val="26"/>
        </w:rPr>
      </w:pPr>
      <w:r w:rsidRPr="00E504F5">
        <w:rPr>
          <w:rFonts w:ascii="Myriad Pro" w:hAnsi="Myriad Pro"/>
          <w:sz w:val="26"/>
          <w:szCs w:val="26"/>
        </w:rPr>
        <w:t>Пунктом 6 статьи 208 Кодекса административного судопроизводства Российской Федерации установлено, что административное исковое заявление о признании нормативного правового акта недействующим может быть подано в суд в течение всего срока действия этого нормативного правового акта.</w:t>
      </w:r>
    </w:p>
    <w:p w14:paraId="251125F1" w14:textId="77777777" w:rsidR="00D60EE7" w:rsidRPr="00E504F5" w:rsidRDefault="00D60EE7" w:rsidP="00D60EE7">
      <w:pPr>
        <w:spacing w:line="360" w:lineRule="auto"/>
        <w:ind w:firstLine="567"/>
        <w:jc w:val="both"/>
        <w:rPr>
          <w:rFonts w:ascii="Myriad Pro" w:hAnsi="Myriad Pro"/>
          <w:sz w:val="26"/>
          <w:szCs w:val="26"/>
        </w:rPr>
      </w:pPr>
      <w:r w:rsidRPr="00E504F5">
        <w:rPr>
          <w:rFonts w:ascii="Myriad Pro" w:hAnsi="Myriad Pro"/>
          <w:sz w:val="26"/>
          <w:szCs w:val="26"/>
        </w:rPr>
        <w:t xml:space="preserve">Постановлением Правительства РФ от 30.04.2018 № 533 «Об утверждении Правил рассмотрения (урегулирования) споров и разногласий, связанных с установлением и (или) применением цен (тарифов), о внесении изменений в постановление Правительства Российской Федерации от 9 января 2009 г. № 14 и признании утратившими силу некоторых актов Правительства Российской Федерации» (далее – Правила № 533)  установлен порядок и сроки рассмотрения (урегулирования) споров и разногласий, связанных с установлением и (или) применением цен (тарифов) в электроэнергетики, в том числе разногласия, возникающие между органами исполнительной власти субъектов Российской </w:t>
      </w:r>
      <w:r w:rsidRPr="00E504F5">
        <w:rPr>
          <w:rFonts w:ascii="Myriad Pro" w:hAnsi="Myriad Pro"/>
          <w:sz w:val="26"/>
          <w:szCs w:val="26"/>
        </w:rPr>
        <w:lastRenderedPageBreak/>
        <w:t xml:space="preserve">Федерации в области государственного регулирования тарифов, организациями, осуществляющими регулируемые виды деятельности, и потребителями в отношении регулируемых цен (тарифов) в электроэнергетике. </w:t>
      </w:r>
    </w:p>
    <w:p w14:paraId="1DE957C2" w14:textId="77777777" w:rsidR="00D60EE7" w:rsidRPr="00E504F5" w:rsidRDefault="00D60EE7" w:rsidP="00D60EE7">
      <w:pPr>
        <w:spacing w:line="360" w:lineRule="auto"/>
        <w:ind w:firstLine="567"/>
        <w:jc w:val="both"/>
        <w:rPr>
          <w:rFonts w:ascii="Myriad Pro" w:hAnsi="Myriad Pro"/>
          <w:sz w:val="26"/>
          <w:szCs w:val="26"/>
        </w:rPr>
      </w:pPr>
      <w:r w:rsidRPr="00E504F5">
        <w:rPr>
          <w:rFonts w:ascii="Myriad Pro" w:hAnsi="Myriad Pro"/>
          <w:sz w:val="26"/>
          <w:szCs w:val="26"/>
        </w:rPr>
        <w:t>В соответствии с пунктом 3 Правил № 533 основанием для рассмотрения спора является заявление о рассмотрении спора, поданное в федеральный антимонопольный орган в бумажной форме или в форме электронного документа и подписанное заявителем либо уполномоченным им на это лицом (далее - заявление) в течение 3 месяцев со дня, когда лицо, подающее заявление, узнало или должно было узнать о нарушении своих прав.</w:t>
      </w:r>
    </w:p>
    <w:p w14:paraId="1BD872B6" w14:textId="77777777" w:rsidR="00D60EE7" w:rsidRPr="00E504F5" w:rsidRDefault="00D60EE7" w:rsidP="00D60EE7">
      <w:pPr>
        <w:spacing w:line="360" w:lineRule="auto"/>
        <w:ind w:firstLine="567"/>
        <w:jc w:val="both"/>
        <w:rPr>
          <w:rFonts w:ascii="Myriad Pro" w:hAnsi="Myriad Pro"/>
          <w:sz w:val="26"/>
          <w:szCs w:val="26"/>
        </w:rPr>
      </w:pPr>
      <w:r w:rsidRPr="00E504F5">
        <w:rPr>
          <w:rFonts w:ascii="Myriad Pro" w:hAnsi="Myriad Pro"/>
          <w:sz w:val="26"/>
          <w:szCs w:val="26"/>
        </w:rPr>
        <w:t>Постановлением Правительства РФ от 03.03.2004 № 123 «Об утверждении Правил отмены решений органов исполнительной власти субъектов Российской Федерации в области государственного регулирования тарифов, а также решений органов местного самоуправления поселений или городских округов, принятых во исполнение переданных им полномочий по государственному регулированию тарифов на тепловую энергию, в сфере водоснабжения и водоотведения» (далее – Правила № 123) установлен порядок отмены решений органов исполнительной власти субъектов Российской Федерации в области государственного регулирования тарифов, принятых с превышением полномочий, установленных нормативными правовыми актами в сфере ценообразования в области электроэнергетики.</w:t>
      </w:r>
    </w:p>
    <w:p w14:paraId="2D106765" w14:textId="59B583A9" w:rsidR="00D60EE7" w:rsidRDefault="00D60EE7" w:rsidP="00D60EE7">
      <w:pPr>
        <w:widowControl w:val="0"/>
        <w:pBdr>
          <w:top w:val="nil"/>
          <w:left w:val="nil"/>
          <w:bottom w:val="nil"/>
          <w:right w:val="nil"/>
          <w:between w:val="nil"/>
        </w:pBdr>
        <w:tabs>
          <w:tab w:val="left" w:pos="567"/>
        </w:tabs>
        <w:spacing w:line="360" w:lineRule="auto"/>
        <w:ind w:firstLine="567"/>
        <w:contextualSpacing/>
        <w:jc w:val="both"/>
        <w:rPr>
          <w:rFonts w:ascii="Myriad Pro" w:hAnsi="Myriad Pro"/>
          <w:bCs/>
          <w:iCs/>
          <w:color w:val="FF0000"/>
          <w:sz w:val="26"/>
          <w:szCs w:val="26"/>
        </w:rPr>
      </w:pPr>
      <w:r w:rsidRPr="00E504F5">
        <w:rPr>
          <w:rFonts w:ascii="Myriad Pro" w:hAnsi="Myriad Pro"/>
          <w:sz w:val="26"/>
          <w:szCs w:val="26"/>
        </w:rPr>
        <w:t>В соответствии с пунктом 2 Правил № 123 основанием для рассмотрения вопроса об отмене решения является заявление заинтересованного лица. Заявление подается в письменной форме с приложением необходимых документов (подлинника или копии).</w:t>
      </w:r>
    </w:p>
    <w:p w14:paraId="3582F475" w14:textId="158BB9E2" w:rsidR="00541EB9" w:rsidRDefault="00541EB9" w:rsidP="00920A75">
      <w:pPr>
        <w:widowControl w:val="0"/>
        <w:pBdr>
          <w:top w:val="nil"/>
          <w:left w:val="nil"/>
          <w:bottom w:val="nil"/>
          <w:right w:val="nil"/>
          <w:between w:val="nil"/>
        </w:pBdr>
        <w:tabs>
          <w:tab w:val="left" w:pos="567"/>
        </w:tabs>
        <w:spacing w:line="360" w:lineRule="auto"/>
        <w:ind w:firstLine="567"/>
        <w:contextualSpacing/>
        <w:jc w:val="both"/>
        <w:rPr>
          <w:rFonts w:ascii="Myriad Pro" w:hAnsi="Myriad Pro"/>
          <w:bCs/>
          <w:iCs/>
          <w:color w:val="FF0000"/>
          <w:sz w:val="26"/>
          <w:szCs w:val="26"/>
        </w:rPr>
      </w:pPr>
    </w:p>
    <w:p w14:paraId="6A242DC1" w14:textId="785A6F48" w:rsidR="000C5C4A" w:rsidRDefault="002F0F33" w:rsidP="00ED6FBF">
      <w:pPr>
        <w:widowControl w:val="0"/>
        <w:pBdr>
          <w:top w:val="nil"/>
          <w:left w:val="nil"/>
          <w:bottom w:val="nil"/>
          <w:right w:val="nil"/>
          <w:between w:val="nil"/>
        </w:pBdr>
        <w:tabs>
          <w:tab w:val="left" w:pos="567"/>
        </w:tabs>
        <w:spacing w:line="360" w:lineRule="auto"/>
        <w:ind w:firstLine="567"/>
        <w:contextualSpacing/>
        <w:jc w:val="both"/>
        <w:outlineLvl w:val="3"/>
        <w:rPr>
          <w:rFonts w:ascii="Myriad Pro" w:hAnsi="Myriad Pro"/>
          <w:sz w:val="26"/>
          <w:szCs w:val="26"/>
        </w:rPr>
      </w:pPr>
      <w:r>
        <w:rPr>
          <w:rFonts w:ascii="Myriad Pro" w:eastAsiaTheme="minorEastAsia" w:hAnsi="Myriad Pro"/>
          <w:b/>
          <w:bCs/>
          <w:sz w:val="26"/>
          <w:szCs w:val="26"/>
          <w:u w:val="single"/>
        </w:rPr>
        <w:t>Рекомендации по в</w:t>
      </w:r>
      <w:r w:rsidR="000C5C4A" w:rsidRPr="000728D2">
        <w:rPr>
          <w:rFonts w:ascii="Myriad Pro" w:eastAsiaTheme="minorEastAsia" w:hAnsi="Myriad Pro"/>
          <w:b/>
          <w:bCs/>
          <w:sz w:val="26"/>
          <w:szCs w:val="26"/>
          <w:u w:val="single"/>
        </w:rPr>
        <w:t>ыявленны</w:t>
      </w:r>
      <w:r>
        <w:rPr>
          <w:rFonts w:ascii="Myriad Pro" w:eastAsiaTheme="minorEastAsia" w:hAnsi="Myriad Pro"/>
          <w:b/>
          <w:bCs/>
          <w:sz w:val="26"/>
          <w:szCs w:val="26"/>
          <w:u w:val="single"/>
        </w:rPr>
        <w:t>м</w:t>
      </w:r>
      <w:r w:rsidR="000C5C4A" w:rsidRPr="000728D2">
        <w:rPr>
          <w:rFonts w:ascii="Myriad Pro" w:eastAsiaTheme="minorEastAsia" w:hAnsi="Myriad Pro"/>
          <w:b/>
          <w:bCs/>
          <w:sz w:val="26"/>
          <w:szCs w:val="26"/>
          <w:u w:val="single"/>
        </w:rPr>
        <w:t xml:space="preserve"> нарушения</w:t>
      </w:r>
      <w:r>
        <w:rPr>
          <w:rFonts w:ascii="Myriad Pro" w:eastAsiaTheme="minorEastAsia" w:hAnsi="Myriad Pro"/>
          <w:b/>
          <w:bCs/>
          <w:sz w:val="26"/>
          <w:szCs w:val="26"/>
          <w:u w:val="single"/>
        </w:rPr>
        <w:t>м</w:t>
      </w:r>
      <w:r w:rsidR="000C5C4A" w:rsidRPr="000728D2">
        <w:rPr>
          <w:rFonts w:ascii="Myriad Pro" w:eastAsiaTheme="minorEastAsia" w:hAnsi="Myriad Pro"/>
          <w:b/>
          <w:bCs/>
          <w:sz w:val="26"/>
          <w:szCs w:val="26"/>
          <w:u w:val="single"/>
        </w:rPr>
        <w:t xml:space="preserve"> законодательства </w:t>
      </w:r>
      <w:r w:rsidR="000C5C4A" w:rsidRPr="008B0402">
        <w:rPr>
          <w:rFonts w:ascii="Myriad Pro" w:eastAsiaTheme="minorEastAsia" w:hAnsi="Myriad Pro"/>
          <w:b/>
          <w:bCs/>
          <w:sz w:val="26"/>
          <w:szCs w:val="26"/>
          <w:u w:val="single"/>
        </w:rPr>
        <w:t>Службой по тарифам Республики Тыва</w:t>
      </w:r>
    </w:p>
    <w:p w14:paraId="65CC19C9" w14:textId="77777777" w:rsidR="00AC1A48" w:rsidRDefault="00AC1A48" w:rsidP="00AC1A48">
      <w:pPr>
        <w:widowControl w:val="0"/>
        <w:pBdr>
          <w:top w:val="nil"/>
          <w:left w:val="nil"/>
          <w:bottom w:val="nil"/>
          <w:right w:val="nil"/>
          <w:between w:val="nil"/>
        </w:pBdr>
        <w:tabs>
          <w:tab w:val="left" w:pos="567"/>
        </w:tabs>
        <w:spacing w:line="360" w:lineRule="auto"/>
        <w:ind w:firstLine="567"/>
        <w:contextualSpacing/>
        <w:jc w:val="center"/>
        <w:rPr>
          <w:rFonts w:ascii="Myriad Pro" w:hAnsi="Myriad Pro"/>
          <w:sz w:val="26"/>
          <w:szCs w:val="26"/>
        </w:rPr>
      </w:pPr>
      <w:r>
        <w:rPr>
          <w:rFonts w:ascii="Myriad Pro" w:hAnsi="Myriad Pro"/>
          <w:bCs/>
          <w:i/>
          <w:iCs/>
          <w:color w:val="000000" w:themeColor="text1"/>
          <w:sz w:val="26"/>
          <w:szCs w:val="26"/>
        </w:rPr>
        <w:t>Налог на прибыль</w:t>
      </w:r>
    </w:p>
    <w:p w14:paraId="63AA9E0D" w14:textId="77777777" w:rsidR="00AC1A48" w:rsidRDefault="00AC1A48" w:rsidP="00AC1A48">
      <w:pPr>
        <w:pStyle w:val="a4"/>
        <w:spacing w:line="360" w:lineRule="auto"/>
        <w:ind w:left="0" w:firstLine="567"/>
        <w:jc w:val="both"/>
        <w:rPr>
          <w:rFonts w:ascii="Myriad Pro" w:hAnsi="Myriad Pro"/>
          <w:sz w:val="26"/>
          <w:szCs w:val="26"/>
        </w:rPr>
      </w:pPr>
      <w:r>
        <w:rPr>
          <w:rFonts w:ascii="Myriad Pro" w:hAnsi="Myriad Pro"/>
          <w:sz w:val="26"/>
          <w:szCs w:val="26"/>
        </w:rPr>
        <w:t xml:space="preserve">Согласно пункту </w:t>
      </w:r>
      <w:r w:rsidRPr="004B4520">
        <w:rPr>
          <w:rFonts w:ascii="Myriad Pro" w:hAnsi="Myriad Pro"/>
          <w:sz w:val="26"/>
          <w:szCs w:val="26"/>
        </w:rPr>
        <w:t>16</w:t>
      </w:r>
      <w:r>
        <w:rPr>
          <w:rFonts w:ascii="Myriad Pro" w:hAnsi="Myriad Pro"/>
          <w:sz w:val="26"/>
          <w:szCs w:val="26"/>
        </w:rPr>
        <w:t xml:space="preserve"> Основ ценообразования № 1178</w:t>
      </w:r>
      <w:r w:rsidRPr="004B4520">
        <w:rPr>
          <w:rFonts w:ascii="Myriad Pro" w:hAnsi="Myriad Pro"/>
          <w:sz w:val="26"/>
          <w:szCs w:val="26"/>
        </w:rPr>
        <w:t xml:space="preserve"> </w:t>
      </w:r>
      <w:r>
        <w:rPr>
          <w:rFonts w:ascii="Myriad Pro" w:hAnsi="Myriad Pro"/>
          <w:sz w:val="26"/>
          <w:szCs w:val="26"/>
        </w:rPr>
        <w:t>о</w:t>
      </w:r>
      <w:r w:rsidRPr="004B4520">
        <w:rPr>
          <w:rFonts w:ascii="Myriad Pro" w:hAnsi="Myriad Pro"/>
          <w:sz w:val="26"/>
          <w:szCs w:val="26"/>
        </w:rPr>
        <w:t xml:space="preserve">пределение состава расходов, включаемых в необходимую валовую выручку, и оценка их экономической обоснованности производятся в соответствии с </w:t>
      </w:r>
      <w:r w:rsidRPr="004B4520">
        <w:rPr>
          <w:rFonts w:ascii="Myriad Pro" w:hAnsi="Myriad Pro"/>
          <w:sz w:val="26"/>
          <w:szCs w:val="26"/>
        </w:rPr>
        <w:lastRenderedPageBreak/>
        <w:t>законодательством Российской Федерации и нормативными правовыми актами, регулирующими отношения в сфере бухгалтерского учета.</w:t>
      </w:r>
    </w:p>
    <w:p w14:paraId="4BC921FA" w14:textId="10363FC5" w:rsidR="000C5C4A" w:rsidRDefault="00AC1A48" w:rsidP="00AC1A48">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596BE3">
        <w:rPr>
          <w:rFonts w:ascii="Myriad Pro" w:hAnsi="Myriad Pro"/>
          <w:sz w:val="26"/>
          <w:szCs w:val="26"/>
        </w:rPr>
        <w:t>20</w:t>
      </w:r>
      <w:r>
        <w:rPr>
          <w:rFonts w:ascii="Myriad Pro" w:hAnsi="Myriad Pro"/>
          <w:sz w:val="26"/>
          <w:szCs w:val="26"/>
        </w:rPr>
        <w:t xml:space="preserve"> Основ ценообразования № 1178</w:t>
      </w:r>
      <w:r w:rsidRPr="00596BE3">
        <w:rPr>
          <w:rFonts w:ascii="Myriad Pro" w:hAnsi="Myriad Pro"/>
          <w:sz w:val="26"/>
          <w:szCs w:val="26"/>
        </w:rPr>
        <w:t xml:space="preserve"> </w:t>
      </w:r>
      <w:r>
        <w:rPr>
          <w:rFonts w:ascii="Myriad Pro" w:hAnsi="Myriad Pro"/>
          <w:sz w:val="26"/>
          <w:szCs w:val="26"/>
        </w:rPr>
        <w:t>в</w:t>
      </w:r>
      <w:r w:rsidRPr="00596BE3">
        <w:rPr>
          <w:rFonts w:ascii="Myriad Pro" w:hAnsi="Myriad Pro"/>
          <w:sz w:val="26"/>
          <w:szCs w:val="26"/>
        </w:rPr>
        <w:t xml:space="preserve">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0C393201" w14:textId="5F223A4D" w:rsidR="00AC1A48" w:rsidRDefault="00AC1A48" w:rsidP="00AC1A48">
      <w:pPr>
        <w:widowControl w:val="0"/>
        <w:pBdr>
          <w:top w:val="nil"/>
          <w:left w:val="nil"/>
          <w:bottom w:val="nil"/>
          <w:right w:val="nil"/>
          <w:between w:val="nil"/>
        </w:pBdr>
        <w:tabs>
          <w:tab w:val="left" w:pos="567"/>
        </w:tabs>
        <w:spacing w:line="360" w:lineRule="auto"/>
        <w:ind w:firstLine="567"/>
        <w:contextualSpacing/>
        <w:jc w:val="both"/>
        <w:rPr>
          <w:rFonts w:ascii="Myriad Pro" w:hAnsi="Myriad Pro"/>
          <w:bCs/>
          <w:iCs/>
          <w:color w:val="FF0000"/>
          <w:sz w:val="26"/>
          <w:szCs w:val="26"/>
        </w:rPr>
      </w:pPr>
      <w:r w:rsidRPr="00E14BDB">
        <w:rPr>
          <w:rFonts w:ascii="Myriad Pro" w:hAnsi="Myriad Pro"/>
          <w:sz w:val="26"/>
          <w:szCs w:val="26"/>
        </w:rPr>
        <w:t>Исполнитель рекомендует АО «</w:t>
      </w:r>
      <w:r>
        <w:rPr>
          <w:rFonts w:ascii="Myriad Pro" w:hAnsi="Myriad Pro"/>
          <w:sz w:val="26"/>
          <w:szCs w:val="26"/>
        </w:rPr>
        <w:t>Тываэ</w:t>
      </w:r>
      <w:r w:rsidRPr="00E14BDB">
        <w:rPr>
          <w:rFonts w:ascii="Myriad Pro" w:hAnsi="Myriad Pro"/>
          <w:sz w:val="26"/>
          <w:szCs w:val="26"/>
        </w:rPr>
        <w:t xml:space="preserve">нерго» в составе предложения по установлению тарифов на очередной период регулирования представлять в </w:t>
      </w:r>
      <w:r w:rsidRPr="00B5515E">
        <w:rPr>
          <w:rFonts w:ascii="Myriad Pro" w:eastAsia="Calibri" w:hAnsi="Myriad Pro"/>
          <w:sz w:val="26"/>
          <w:szCs w:val="26"/>
        </w:rPr>
        <w:t>Служб</w:t>
      </w:r>
      <w:r>
        <w:rPr>
          <w:rFonts w:ascii="Myriad Pro" w:eastAsia="Calibri" w:hAnsi="Myriad Pro"/>
          <w:sz w:val="26"/>
          <w:szCs w:val="26"/>
        </w:rPr>
        <w:t>у</w:t>
      </w:r>
      <w:r w:rsidRPr="00B5515E">
        <w:rPr>
          <w:rFonts w:ascii="Myriad Pro" w:eastAsia="Calibri" w:hAnsi="Myriad Pro"/>
          <w:sz w:val="26"/>
          <w:szCs w:val="26"/>
        </w:rPr>
        <w:t xml:space="preserve"> по тарифам Республики Тыва </w:t>
      </w:r>
      <w:r w:rsidRPr="00E14BDB">
        <w:rPr>
          <w:rFonts w:ascii="Myriad Pro" w:hAnsi="Myriad Pro"/>
          <w:sz w:val="26"/>
          <w:szCs w:val="26"/>
        </w:rPr>
        <w:t>расчет налога на прибыль на основе налоговой декларации по налогу на прибыль за отчетный год, а также подтверждающие документы, указанные в Отчете по 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в отношении АО «</w:t>
      </w:r>
      <w:r>
        <w:rPr>
          <w:rFonts w:ascii="Myriad Pro" w:hAnsi="Myriad Pro"/>
          <w:sz w:val="26"/>
          <w:szCs w:val="26"/>
        </w:rPr>
        <w:t>Тываэ</w:t>
      </w:r>
      <w:r w:rsidRPr="00E14BDB">
        <w:rPr>
          <w:rFonts w:ascii="Myriad Pro" w:hAnsi="Myriad Pro"/>
          <w:sz w:val="26"/>
          <w:szCs w:val="26"/>
        </w:rPr>
        <w:t>нерго».</w:t>
      </w:r>
    </w:p>
    <w:p w14:paraId="28107DDB" w14:textId="77777777" w:rsidR="00AC1A48" w:rsidRDefault="00AC1A48" w:rsidP="00AC1A48">
      <w:pPr>
        <w:spacing w:line="360" w:lineRule="auto"/>
        <w:ind w:firstLine="567"/>
        <w:jc w:val="center"/>
        <w:rPr>
          <w:rFonts w:ascii="Myriad Pro" w:hAnsi="Myriad Pro"/>
          <w:i/>
          <w:sz w:val="26"/>
          <w:szCs w:val="26"/>
        </w:rPr>
      </w:pPr>
    </w:p>
    <w:p w14:paraId="1932EB48" w14:textId="5178F309" w:rsidR="00AC1A48" w:rsidRPr="00C84DC3" w:rsidRDefault="00AC1A48" w:rsidP="00AC1A48">
      <w:pPr>
        <w:spacing w:line="360" w:lineRule="auto"/>
        <w:ind w:firstLine="567"/>
        <w:jc w:val="center"/>
        <w:rPr>
          <w:rFonts w:ascii="Myriad Pro" w:hAnsi="Myriad Pro"/>
          <w:i/>
          <w:sz w:val="26"/>
          <w:szCs w:val="26"/>
        </w:rPr>
      </w:pPr>
      <w:r>
        <w:rPr>
          <w:rFonts w:ascii="Myriad Pro" w:hAnsi="Myriad Pro"/>
          <w:i/>
          <w:sz w:val="26"/>
          <w:szCs w:val="26"/>
        </w:rPr>
        <w:t>Выпадающие доходы по п. 87 Основ ценообразования</w:t>
      </w:r>
    </w:p>
    <w:p w14:paraId="17CC8432" w14:textId="77777777" w:rsidR="00AC1A48" w:rsidRPr="00567C0B" w:rsidRDefault="00AC1A48" w:rsidP="00AC1A48">
      <w:pPr>
        <w:widowControl w:val="0"/>
        <w:pBdr>
          <w:top w:val="nil"/>
          <w:left w:val="nil"/>
          <w:bottom w:val="nil"/>
          <w:right w:val="nil"/>
          <w:between w:val="nil"/>
        </w:pBdr>
        <w:tabs>
          <w:tab w:val="left" w:pos="567"/>
        </w:tabs>
        <w:spacing w:line="360" w:lineRule="auto"/>
        <w:ind w:firstLine="567"/>
        <w:contextualSpacing/>
        <w:jc w:val="both"/>
        <w:rPr>
          <w:rFonts w:ascii="Myriad Pro" w:eastAsia="Calibri" w:hAnsi="Myriad Pro"/>
          <w:color w:val="000000" w:themeColor="text1"/>
          <w:sz w:val="26"/>
          <w:szCs w:val="26"/>
        </w:rPr>
      </w:pPr>
      <w:r w:rsidRPr="00567C0B">
        <w:rPr>
          <w:rFonts w:ascii="Myriad Pro" w:eastAsia="Calibri" w:hAnsi="Myriad Pro"/>
          <w:color w:val="000000" w:themeColor="text1"/>
          <w:sz w:val="26"/>
          <w:szCs w:val="26"/>
        </w:rPr>
        <w:t>Перед началом каждого года долгосрочного периода регулирования, как следует из пункта 38 Основ ценообразования</w:t>
      </w:r>
      <w:r>
        <w:rPr>
          <w:rFonts w:ascii="Myriad Pro" w:eastAsia="Calibri" w:hAnsi="Myriad Pro"/>
          <w:color w:val="000000" w:themeColor="text1"/>
          <w:sz w:val="26"/>
          <w:szCs w:val="26"/>
        </w:rPr>
        <w:t xml:space="preserve"> № 1178</w:t>
      </w:r>
      <w:r w:rsidRPr="00567C0B">
        <w:rPr>
          <w:rFonts w:ascii="Myriad Pro" w:eastAsia="Calibri" w:hAnsi="Myriad Pro"/>
          <w:color w:val="000000" w:themeColor="text1"/>
          <w:sz w:val="26"/>
          <w:szCs w:val="26"/>
        </w:rPr>
        <w:t>, определяются планируемые значения параметров расчета тарифов, в том числе:</w:t>
      </w:r>
    </w:p>
    <w:p w14:paraId="1BF83680" w14:textId="77777777" w:rsidR="00AC1A48" w:rsidRDefault="00AC1A48" w:rsidP="00AC1A48">
      <w:pPr>
        <w:widowControl w:val="0"/>
        <w:pBdr>
          <w:top w:val="nil"/>
          <w:left w:val="nil"/>
          <w:bottom w:val="nil"/>
          <w:right w:val="nil"/>
          <w:between w:val="nil"/>
        </w:pBdr>
        <w:tabs>
          <w:tab w:val="left" w:pos="567"/>
        </w:tabs>
        <w:spacing w:line="360" w:lineRule="auto"/>
        <w:ind w:firstLine="567"/>
        <w:contextualSpacing/>
        <w:jc w:val="both"/>
        <w:rPr>
          <w:rFonts w:ascii="Myriad Pro" w:eastAsia="Calibri" w:hAnsi="Myriad Pro"/>
          <w:color w:val="000000" w:themeColor="text1"/>
          <w:sz w:val="26"/>
          <w:szCs w:val="26"/>
        </w:rPr>
      </w:pPr>
      <w:r w:rsidRPr="00567C0B">
        <w:rPr>
          <w:rFonts w:ascii="Myriad Pro" w:eastAsia="Calibri" w:hAnsi="Myriad Pro"/>
          <w:color w:val="000000" w:themeColor="text1"/>
          <w:sz w:val="26"/>
          <w:szCs w:val="26"/>
        </w:rPr>
        <w:t>- величина неподконтрольных расходов, рассчитанная в соответствии с перечнем расходов, утвержденным в методических указаниях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содержащим в том числе расходы, связанные с осуществлением технологического присоединения к электрическим сетям, не включаемые в соответствии с пунктом 87 Основ ценообразования в плату за технологическое присоединение, а также величина расходов на оплату технологического присоединения объектов электросетевого хозяйства к сетям смежной сетевой организации в размере, определенном исходя из утвержденной для такой смежной сетевой организации платы за технологическое присоединение.</w:t>
      </w:r>
    </w:p>
    <w:p w14:paraId="1C4F9927" w14:textId="77777777" w:rsidR="00AC1A48" w:rsidRPr="00567C0B" w:rsidRDefault="00AC1A48" w:rsidP="00AC1A48">
      <w:pPr>
        <w:widowControl w:val="0"/>
        <w:pBdr>
          <w:top w:val="nil"/>
          <w:left w:val="nil"/>
          <w:bottom w:val="nil"/>
          <w:right w:val="nil"/>
          <w:between w:val="nil"/>
        </w:pBdr>
        <w:tabs>
          <w:tab w:val="left" w:pos="567"/>
        </w:tabs>
        <w:spacing w:line="360" w:lineRule="auto"/>
        <w:ind w:firstLine="567"/>
        <w:contextualSpacing/>
        <w:jc w:val="both"/>
        <w:rPr>
          <w:rFonts w:ascii="Myriad Pro" w:eastAsia="Calibri" w:hAnsi="Myriad Pro"/>
          <w:color w:val="0D0D0D" w:themeColor="text1" w:themeTint="F2"/>
          <w:sz w:val="26"/>
          <w:szCs w:val="26"/>
        </w:rPr>
      </w:pPr>
      <w:r w:rsidRPr="00567C0B">
        <w:rPr>
          <w:rFonts w:ascii="Myriad Pro" w:eastAsia="Calibri" w:hAnsi="Myriad Pro"/>
          <w:color w:val="0D0D0D" w:themeColor="text1" w:themeTint="F2"/>
          <w:sz w:val="26"/>
          <w:szCs w:val="26"/>
        </w:rPr>
        <w:t xml:space="preserve">В соответствии с абзацем </w:t>
      </w:r>
      <w:r>
        <w:rPr>
          <w:rFonts w:ascii="Myriad Pro" w:eastAsia="Calibri" w:hAnsi="Myriad Pro"/>
          <w:color w:val="0D0D0D" w:themeColor="text1" w:themeTint="F2"/>
          <w:sz w:val="26"/>
          <w:szCs w:val="26"/>
        </w:rPr>
        <w:t>8</w:t>
      </w:r>
      <w:r w:rsidRPr="00567C0B">
        <w:rPr>
          <w:rFonts w:ascii="Myriad Pro" w:eastAsia="Calibri" w:hAnsi="Myriad Pro"/>
          <w:color w:val="0D0D0D" w:themeColor="text1" w:themeTint="F2"/>
          <w:sz w:val="26"/>
          <w:szCs w:val="26"/>
        </w:rPr>
        <w:t xml:space="preserve"> пункта 87 Основ ценообразования</w:t>
      </w:r>
      <w:r>
        <w:rPr>
          <w:rFonts w:ascii="Myriad Pro" w:eastAsia="Calibri" w:hAnsi="Myriad Pro"/>
          <w:color w:val="0D0D0D" w:themeColor="text1" w:themeTint="F2"/>
          <w:sz w:val="26"/>
          <w:szCs w:val="26"/>
        </w:rPr>
        <w:t xml:space="preserve"> № 1178</w:t>
      </w:r>
      <w:r w:rsidRPr="00567C0B">
        <w:rPr>
          <w:rFonts w:ascii="Myriad Pro" w:eastAsia="Calibri" w:hAnsi="Myriad Pro"/>
          <w:color w:val="0D0D0D" w:themeColor="text1" w:themeTint="F2"/>
          <w:sz w:val="26"/>
          <w:szCs w:val="26"/>
        </w:rPr>
        <w:t xml:space="preserve">, </w:t>
      </w:r>
      <w:r w:rsidRPr="00567C0B">
        <w:rPr>
          <w:rFonts w:ascii="Myriad Pro" w:eastAsia="Calibri" w:hAnsi="Myriad Pro"/>
          <w:color w:val="0D0D0D" w:themeColor="text1" w:themeTint="F2"/>
          <w:sz w:val="26"/>
          <w:szCs w:val="26"/>
        </w:rPr>
        <w:lastRenderedPageBreak/>
        <w:t>расходы сетевой организации на выполнение организационно-технических мероприятий, указанных в </w:t>
      </w:r>
      <w:hyperlink r:id="rId18" w:history="1">
        <w:r w:rsidRPr="00567C0B">
          <w:rPr>
            <w:rFonts w:ascii="Myriad Pro" w:eastAsia="Calibri" w:hAnsi="Myriad Pro"/>
            <w:color w:val="0D0D0D" w:themeColor="text1" w:themeTint="F2"/>
            <w:sz w:val="26"/>
            <w:szCs w:val="26"/>
          </w:rPr>
          <w:t>подпунктах "а"</w:t>
        </w:r>
      </w:hyperlink>
      <w:r w:rsidRPr="00567C0B">
        <w:rPr>
          <w:rFonts w:ascii="Myriad Pro" w:eastAsia="Calibri" w:hAnsi="Myriad Pro"/>
          <w:color w:val="0D0D0D" w:themeColor="text1" w:themeTint="F2"/>
          <w:sz w:val="26"/>
          <w:szCs w:val="26"/>
        </w:rPr>
        <w:t> </w:t>
      </w:r>
      <w:r w:rsidRPr="00EA199F">
        <w:rPr>
          <w:rFonts w:ascii="Myriad Pro" w:eastAsia="Calibri" w:hAnsi="Myriad Pro"/>
          <w:sz w:val="26"/>
          <w:szCs w:val="26"/>
        </w:rPr>
        <w:t>и </w:t>
      </w:r>
      <w:hyperlink r:id="rId19" w:history="1">
        <w:r w:rsidRPr="00EA199F">
          <w:rPr>
            <w:rFonts w:ascii="Myriad Pro" w:eastAsia="Calibri" w:hAnsi="Myriad Pro"/>
            <w:sz w:val="26"/>
            <w:szCs w:val="26"/>
          </w:rPr>
          <w:t>"д"</w:t>
        </w:r>
      </w:hyperlink>
      <w:r w:rsidRPr="00EA199F">
        <w:rPr>
          <w:rFonts w:ascii="Myriad Pro" w:eastAsia="Calibri" w:hAnsi="Myriad Pro"/>
          <w:sz w:val="26"/>
          <w:szCs w:val="26"/>
        </w:rPr>
        <w:t> - </w:t>
      </w:r>
      <w:hyperlink r:id="rId20" w:history="1">
        <w:r w:rsidRPr="00EA199F">
          <w:rPr>
            <w:rFonts w:ascii="Myriad Pro" w:eastAsia="Calibri" w:hAnsi="Myriad Pro"/>
            <w:sz w:val="26"/>
            <w:szCs w:val="26"/>
          </w:rPr>
          <w:t>"ж" пункта 18</w:t>
        </w:r>
      </w:hyperlink>
      <w:r w:rsidRPr="00EA199F">
        <w:rPr>
          <w:rFonts w:ascii="Myriad Pro" w:eastAsia="Calibri" w:hAnsi="Myriad Pro"/>
          <w:sz w:val="26"/>
          <w:szCs w:val="26"/>
        </w:rPr>
        <w:t xml:space="preserve"> Правил технологического присоединения (Постановления Правительства РФ №861) (подготовка, выдача сетевой организацией ТУ и их согласование с системным оператором, проверка выполнения заявителем и сетевой организацией ТУ и допуск к эксплуатации прибора учета электрической энергии, осмотр (обследование) присоединяемых энергопринимающих устройств должностным лицом органа федерального государственного энергетического надзора при участии сетевой организации и собственника таких устройств, осуществление сетевой организацией фактического присоединения объектов заявителя к электрическим сетям и включение коммутационного аппарата), расходы, связанные с технологическим присоединением энергопринимающих устройств, </w:t>
      </w:r>
      <w:r w:rsidRPr="00567C0B">
        <w:rPr>
          <w:rFonts w:ascii="Myriad Pro" w:eastAsia="Calibri" w:hAnsi="Myriad Pro"/>
          <w:color w:val="0D0D0D" w:themeColor="text1" w:themeTint="F2"/>
          <w:sz w:val="26"/>
          <w:szCs w:val="26"/>
        </w:rPr>
        <w:t>плата за которые устанавливается в соответствии с настоящим документом в размере не более 550 руб</w:t>
      </w:r>
      <w:r>
        <w:rPr>
          <w:rFonts w:ascii="Myriad Pro" w:eastAsia="Calibri" w:hAnsi="Myriad Pro"/>
          <w:color w:val="0D0D0D" w:themeColor="text1" w:themeTint="F2"/>
          <w:sz w:val="26"/>
          <w:szCs w:val="26"/>
        </w:rPr>
        <w:t>. (с НДС)</w:t>
      </w:r>
      <w:r w:rsidRPr="00567C0B">
        <w:rPr>
          <w:rFonts w:ascii="Myriad Pro" w:eastAsia="Calibri" w:hAnsi="Myriad Pro"/>
          <w:color w:val="0D0D0D" w:themeColor="text1" w:themeTint="F2"/>
          <w:sz w:val="26"/>
          <w:szCs w:val="26"/>
        </w:rPr>
        <w:t>,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не включаемые в соответствии с </w:t>
      </w:r>
      <w:hyperlink r:id="rId21" w:history="1">
        <w:r w:rsidRPr="00567C0B">
          <w:rPr>
            <w:rFonts w:ascii="Myriad Pro" w:eastAsia="Calibri" w:hAnsi="Myriad Pro"/>
            <w:color w:val="0D0D0D" w:themeColor="text1" w:themeTint="F2"/>
            <w:sz w:val="26"/>
            <w:szCs w:val="26"/>
          </w:rPr>
          <w:t>методическими указаниями</w:t>
        </w:r>
      </w:hyperlink>
      <w:r w:rsidRPr="00567C0B">
        <w:rPr>
          <w:rFonts w:ascii="Myriad Pro" w:eastAsia="Calibri" w:hAnsi="Myriad Pro"/>
          <w:color w:val="0D0D0D" w:themeColor="text1" w:themeTint="F2"/>
          <w:sz w:val="26"/>
          <w:szCs w:val="26"/>
        </w:rPr>
        <w:t>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34B3400A" w14:textId="77777777" w:rsidR="00AC1A48" w:rsidRDefault="00AC1A48" w:rsidP="00AC1A48">
      <w:pPr>
        <w:widowControl w:val="0"/>
        <w:pBdr>
          <w:top w:val="nil"/>
          <w:left w:val="nil"/>
          <w:bottom w:val="nil"/>
          <w:right w:val="nil"/>
          <w:between w:val="nil"/>
        </w:pBdr>
        <w:tabs>
          <w:tab w:val="left" w:pos="567"/>
        </w:tabs>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Размер выпадающих доходов определяется в соответствии с </w:t>
      </w:r>
      <w:r>
        <w:rPr>
          <w:rFonts w:ascii="Myriad Pro" w:eastAsia="Calibri" w:hAnsi="Myriad Pro"/>
          <w:color w:val="0D0D0D" w:themeColor="text1" w:themeTint="F2"/>
          <w:sz w:val="26"/>
          <w:szCs w:val="26"/>
        </w:rPr>
        <w:t>приказом ФСТ России от 11.09.2014 №215-э/1«Об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w:t>
      </w:r>
      <w:r>
        <w:rPr>
          <w:rFonts w:ascii="Myriad Pro" w:eastAsia="Calibri" w:hAnsi="Myriad Pro"/>
          <w:color w:val="000000" w:themeColor="text1"/>
          <w:sz w:val="26"/>
          <w:szCs w:val="26"/>
        </w:rPr>
        <w:t xml:space="preserve">. Согласно действующей редакции (с учетом </w:t>
      </w:r>
      <w:r w:rsidRPr="00F9338B">
        <w:rPr>
          <w:rFonts w:ascii="Myriad Pro" w:hAnsi="Myriad Pro"/>
          <w:sz w:val="26"/>
          <w:szCs w:val="26"/>
        </w:rPr>
        <w:t>Приказ</w:t>
      </w:r>
      <w:r>
        <w:rPr>
          <w:rFonts w:ascii="Myriad Pro" w:hAnsi="Myriad Pro"/>
          <w:sz w:val="26"/>
          <w:szCs w:val="26"/>
        </w:rPr>
        <w:t>а</w:t>
      </w:r>
      <w:r w:rsidRPr="00F9338B">
        <w:rPr>
          <w:rFonts w:ascii="Myriad Pro" w:hAnsi="Myriad Pro"/>
          <w:sz w:val="26"/>
          <w:szCs w:val="26"/>
        </w:rPr>
        <w:t xml:space="preserve"> ФАС России от 11.01.2018 № 26/18</w:t>
      </w:r>
      <w:r>
        <w:rPr>
          <w:rFonts w:ascii="Myriad Pro" w:hAnsi="Myriad Pro"/>
          <w:sz w:val="26"/>
          <w:szCs w:val="26"/>
        </w:rPr>
        <w:t xml:space="preserve">) Методических </w:t>
      </w:r>
      <w:r>
        <w:rPr>
          <w:rFonts w:ascii="Myriad Pro" w:hAnsi="Myriad Pro"/>
          <w:sz w:val="26"/>
          <w:szCs w:val="26"/>
        </w:rPr>
        <w:lastRenderedPageBreak/>
        <w:t xml:space="preserve">указаний № 215-э плановый размер средств выпадающих доходов определяется по среднеарифметическим данным осуществленного технологического присоединения по выполненным договорам ТП за три предыдущих года с учетом размера </w:t>
      </w:r>
      <w:r w:rsidRPr="00AC1A48">
        <w:rPr>
          <w:rFonts w:ascii="Myriad Pro" w:hAnsi="Myriad Pro"/>
          <w:b/>
          <w:bCs/>
          <w:sz w:val="26"/>
          <w:szCs w:val="26"/>
        </w:rPr>
        <w:t>утвержденных стандартизированных тарифных ставок на территории региона</w:t>
      </w:r>
      <w:r>
        <w:rPr>
          <w:rFonts w:ascii="Myriad Pro" w:hAnsi="Myriad Pro"/>
          <w:sz w:val="26"/>
          <w:szCs w:val="26"/>
        </w:rPr>
        <w:t xml:space="preserve">.  </w:t>
      </w:r>
    </w:p>
    <w:p w14:paraId="5BAC956D" w14:textId="406C029C" w:rsidR="00AC1A48" w:rsidRDefault="00AC1A48" w:rsidP="00AC1A48">
      <w:pPr>
        <w:spacing w:line="360" w:lineRule="auto"/>
        <w:ind w:firstLine="567"/>
        <w:jc w:val="both"/>
        <w:rPr>
          <w:rFonts w:ascii="Myriad Pro" w:hAnsi="Myriad Pro"/>
          <w:sz w:val="26"/>
          <w:szCs w:val="26"/>
        </w:rPr>
      </w:pPr>
      <w:r w:rsidRPr="00047D29">
        <w:rPr>
          <w:rFonts w:ascii="Myriad Pro" w:hAnsi="Myriad Pro"/>
          <w:sz w:val="26"/>
          <w:szCs w:val="26"/>
        </w:rPr>
        <w:t xml:space="preserve">Исполнитель обращает внимание на </w:t>
      </w:r>
      <w:r>
        <w:rPr>
          <w:rFonts w:ascii="Myriad Pro" w:hAnsi="Myriad Pro"/>
          <w:sz w:val="26"/>
          <w:szCs w:val="26"/>
        </w:rPr>
        <w:t xml:space="preserve">необходимость предоставления </w:t>
      </w:r>
      <w:r w:rsidRPr="00031B87">
        <w:rPr>
          <w:rFonts w:ascii="Myriad Pro" w:hAnsi="Myriad Pro"/>
          <w:b/>
          <w:bCs/>
          <w:sz w:val="26"/>
          <w:szCs w:val="26"/>
          <w:u w:val="single"/>
        </w:rPr>
        <w:t>документального подтверждения обоснованности требований</w:t>
      </w:r>
      <w:r w:rsidRPr="00031B87">
        <w:rPr>
          <w:rFonts w:ascii="Myriad Pro" w:hAnsi="Myriad Pro"/>
          <w:sz w:val="26"/>
          <w:szCs w:val="26"/>
        </w:rPr>
        <w:t xml:space="preserve"> </w:t>
      </w:r>
      <w:r w:rsidRPr="00E14BDB">
        <w:rPr>
          <w:rFonts w:ascii="Myriad Pro" w:hAnsi="Myriad Pro"/>
          <w:sz w:val="26"/>
          <w:szCs w:val="26"/>
        </w:rPr>
        <w:t>АО</w:t>
      </w:r>
      <w:r w:rsidR="002F0F33">
        <w:rPr>
          <w:rFonts w:ascii="Myriad Pro" w:hAnsi="Myriad Pro"/>
          <w:sz w:val="26"/>
          <w:szCs w:val="26"/>
        </w:rPr>
        <w:t> </w:t>
      </w:r>
      <w:r w:rsidRPr="00E14BDB">
        <w:rPr>
          <w:rFonts w:ascii="Myriad Pro" w:hAnsi="Myriad Pro"/>
          <w:sz w:val="26"/>
          <w:szCs w:val="26"/>
        </w:rPr>
        <w:t>«</w:t>
      </w:r>
      <w:r>
        <w:rPr>
          <w:rFonts w:ascii="Myriad Pro" w:hAnsi="Myriad Pro"/>
          <w:sz w:val="26"/>
          <w:szCs w:val="26"/>
        </w:rPr>
        <w:t>Тываэ</w:t>
      </w:r>
      <w:r w:rsidRPr="00E14BDB">
        <w:rPr>
          <w:rFonts w:ascii="Myriad Pro" w:hAnsi="Myriad Pro"/>
          <w:sz w:val="26"/>
          <w:szCs w:val="26"/>
        </w:rPr>
        <w:t>нерго»</w:t>
      </w:r>
      <w:r w:rsidRPr="00031B87">
        <w:rPr>
          <w:rFonts w:ascii="Myriad Pro" w:hAnsi="Myriad Pro"/>
          <w:sz w:val="26"/>
          <w:szCs w:val="26"/>
        </w:rPr>
        <w:t xml:space="preserve">. По результатам </w:t>
      </w:r>
      <w:r>
        <w:rPr>
          <w:rFonts w:ascii="Myriad Pro" w:hAnsi="Myriad Pro"/>
          <w:sz w:val="26"/>
          <w:szCs w:val="26"/>
        </w:rPr>
        <w:t xml:space="preserve">анализа судебной практики и практики рассмотрения разногласий (споров) в сфере электроэнергетики в досудебном порядке Исполнитель отмечает требование судебных органов и федерального органа исполнительной власти, осуществляющего функции по регулированию цен (тарифов) в соответствии с законодательством Российской Федерации, в отношении документального подтверждения обоснованности заявленных требований: органами власти принимаются к рассмотрению и </w:t>
      </w:r>
      <w:r w:rsidRPr="00EB7C1C">
        <w:rPr>
          <w:rFonts w:ascii="Myriad Pro" w:hAnsi="Myriad Pro"/>
          <w:b/>
          <w:bCs/>
          <w:sz w:val="26"/>
          <w:szCs w:val="26"/>
          <w:u w:val="single"/>
        </w:rPr>
        <w:t>учитываются</w:t>
      </w:r>
      <w:r>
        <w:rPr>
          <w:rFonts w:ascii="Myriad Pro" w:hAnsi="Myriad Pro"/>
          <w:sz w:val="26"/>
          <w:szCs w:val="26"/>
        </w:rPr>
        <w:t xml:space="preserve"> </w:t>
      </w:r>
      <w:r w:rsidRPr="00EB7C1C">
        <w:rPr>
          <w:rFonts w:ascii="Myriad Pro" w:hAnsi="Myriad Pro"/>
          <w:b/>
          <w:bCs/>
          <w:sz w:val="26"/>
          <w:szCs w:val="26"/>
          <w:u w:val="single"/>
        </w:rPr>
        <w:t>документы и материалы</w:t>
      </w:r>
      <w:r>
        <w:rPr>
          <w:rFonts w:ascii="Myriad Pro" w:hAnsi="Myriad Pro"/>
          <w:sz w:val="26"/>
          <w:szCs w:val="26"/>
        </w:rPr>
        <w:t xml:space="preserve">, </w:t>
      </w:r>
      <w:r w:rsidRPr="00EB7C1C">
        <w:rPr>
          <w:rFonts w:ascii="Myriad Pro" w:hAnsi="Myriad Pro"/>
          <w:b/>
          <w:bCs/>
          <w:sz w:val="26"/>
          <w:szCs w:val="26"/>
          <w:u w:val="single"/>
        </w:rPr>
        <w:t>которые были представлены</w:t>
      </w:r>
      <w:r>
        <w:rPr>
          <w:rFonts w:ascii="Myriad Pro" w:hAnsi="Myriad Pro"/>
          <w:sz w:val="26"/>
          <w:szCs w:val="26"/>
        </w:rPr>
        <w:t xml:space="preserve"> </w:t>
      </w:r>
      <w:r w:rsidRPr="00F0489D">
        <w:rPr>
          <w:rFonts w:ascii="Myriad Pro" w:hAnsi="Myriad Pro"/>
          <w:sz w:val="26"/>
          <w:szCs w:val="26"/>
        </w:rPr>
        <w:t xml:space="preserve">регулируемой организацией </w:t>
      </w:r>
      <w:r>
        <w:rPr>
          <w:rFonts w:ascii="Myriad Pro" w:hAnsi="Myriad Pro"/>
          <w:sz w:val="26"/>
          <w:szCs w:val="26"/>
        </w:rPr>
        <w:t xml:space="preserve">в адрес органа исполнительной власти субъекта Российской Федерации в области государственного регулирования тарифов </w:t>
      </w:r>
      <w:r w:rsidRPr="00EB7C1C">
        <w:rPr>
          <w:rFonts w:ascii="Myriad Pro" w:hAnsi="Myriad Pro"/>
          <w:b/>
          <w:bCs/>
          <w:sz w:val="26"/>
          <w:szCs w:val="26"/>
          <w:u w:val="single"/>
        </w:rPr>
        <w:t>в составе предложений об установлении цен (тарифов) на соответствующий период регулирования</w:t>
      </w:r>
      <w:r>
        <w:rPr>
          <w:rFonts w:ascii="Myriad Pro" w:hAnsi="Myriad Pro"/>
          <w:sz w:val="26"/>
          <w:szCs w:val="26"/>
        </w:rPr>
        <w:t xml:space="preserve">, имеющихся </w:t>
      </w:r>
      <w:r w:rsidRPr="00F0489D">
        <w:rPr>
          <w:rFonts w:ascii="Myriad Pro" w:hAnsi="Myriad Pro"/>
          <w:sz w:val="26"/>
          <w:szCs w:val="26"/>
        </w:rPr>
        <w:t>данных за предшествующие периоды регулирования, использованных в том числе для установления действующих цен (тарифов)</w:t>
      </w:r>
      <w:r>
        <w:rPr>
          <w:rFonts w:ascii="Myriad Pro" w:hAnsi="Myriad Pro"/>
          <w:sz w:val="26"/>
          <w:szCs w:val="26"/>
        </w:rPr>
        <w:t xml:space="preserve">, а также </w:t>
      </w:r>
      <w:r w:rsidRPr="00F0489D">
        <w:rPr>
          <w:rFonts w:ascii="Myriad Pro" w:hAnsi="Myriad Pro"/>
          <w:sz w:val="26"/>
          <w:szCs w:val="26"/>
        </w:rPr>
        <w:t>на результат</w:t>
      </w:r>
      <w:r>
        <w:rPr>
          <w:rFonts w:ascii="Myriad Pro" w:hAnsi="Myriad Pro"/>
          <w:sz w:val="26"/>
          <w:szCs w:val="26"/>
        </w:rPr>
        <w:t>ы</w:t>
      </w:r>
      <w:r w:rsidRPr="00F0489D">
        <w:rPr>
          <w:rFonts w:ascii="Myriad Pro" w:hAnsi="Myriad Pro"/>
          <w:sz w:val="26"/>
          <w:szCs w:val="26"/>
        </w:rPr>
        <w:t xml:space="preserve"> проверки хозяйственной деятельности</w:t>
      </w:r>
      <w:r>
        <w:rPr>
          <w:rFonts w:ascii="Myriad Pro" w:hAnsi="Myriad Pro"/>
          <w:sz w:val="26"/>
          <w:szCs w:val="26"/>
        </w:rPr>
        <w:t xml:space="preserve"> регулируемых организаций.</w:t>
      </w:r>
    </w:p>
    <w:p w14:paraId="0FFFD04E" w14:textId="06BBD275" w:rsidR="000C5C4A" w:rsidRDefault="00AC1A48" w:rsidP="00AC1A48">
      <w:pPr>
        <w:widowControl w:val="0"/>
        <w:pBdr>
          <w:top w:val="nil"/>
          <w:left w:val="nil"/>
          <w:bottom w:val="nil"/>
          <w:right w:val="nil"/>
          <w:between w:val="nil"/>
        </w:pBdr>
        <w:tabs>
          <w:tab w:val="left" w:pos="567"/>
        </w:tabs>
        <w:spacing w:line="360" w:lineRule="auto"/>
        <w:ind w:firstLine="567"/>
        <w:contextualSpacing/>
        <w:jc w:val="both"/>
        <w:rPr>
          <w:rFonts w:ascii="Myriad Pro" w:hAnsi="Myriad Pro"/>
          <w:bCs/>
          <w:iCs/>
          <w:color w:val="FF0000"/>
          <w:sz w:val="26"/>
          <w:szCs w:val="26"/>
        </w:rPr>
      </w:pPr>
      <w:r>
        <w:rPr>
          <w:rFonts w:ascii="Myriad Pro" w:hAnsi="Myriad Pro"/>
          <w:sz w:val="26"/>
          <w:szCs w:val="26"/>
        </w:rPr>
        <w:t xml:space="preserve">Рекомендации Исполнителя по формированию документального подтверждения экономической обоснованности расходов представлены в соответствующих разделах Отчетов по результатам </w:t>
      </w:r>
      <w:r w:rsidRPr="004A4CBB">
        <w:rPr>
          <w:rFonts w:ascii="Myriad Pro" w:hAnsi="Myriad Pro"/>
          <w:bCs/>
          <w:sz w:val="26"/>
          <w:szCs w:val="26"/>
        </w:rPr>
        <w:t xml:space="preserve">анализа принятых регулирующими органами тарифно-балансовых решений за 2017-2019 годы </w:t>
      </w:r>
      <w:r>
        <w:rPr>
          <w:rFonts w:ascii="Myriad Pro" w:hAnsi="Myriad Pro"/>
          <w:bCs/>
          <w:sz w:val="26"/>
          <w:szCs w:val="26"/>
        </w:rPr>
        <w:t>и</w:t>
      </w:r>
      <w:r w:rsidRPr="004A4CBB">
        <w:rPr>
          <w:rFonts w:ascii="Myriad Pro" w:hAnsi="Myriad Pro"/>
          <w:bCs/>
          <w:sz w:val="26"/>
          <w:szCs w:val="26"/>
        </w:rPr>
        <w:t xml:space="preserve">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в отношении </w:t>
      </w:r>
      <w:r w:rsidRPr="00E14BDB">
        <w:rPr>
          <w:rFonts w:ascii="Myriad Pro" w:hAnsi="Myriad Pro"/>
          <w:sz w:val="26"/>
          <w:szCs w:val="26"/>
        </w:rPr>
        <w:t>АО «</w:t>
      </w:r>
      <w:r>
        <w:rPr>
          <w:rFonts w:ascii="Myriad Pro" w:hAnsi="Myriad Pro"/>
          <w:sz w:val="26"/>
          <w:szCs w:val="26"/>
        </w:rPr>
        <w:t>Тываэ</w:t>
      </w:r>
      <w:r w:rsidRPr="00E14BDB">
        <w:rPr>
          <w:rFonts w:ascii="Myriad Pro" w:hAnsi="Myriad Pro"/>
          <w:sz w:val="26"/>
          <w:szCs w:val="26"/>
        </w:rPr>
        <w:t>нерго»</w:t>
      </w:r>
      <w:r w:rsidRPr="004A4CBB">
        <w:rPr>
          <w:rFonts w:ascii="Myriad Pro" w:hAnsi="Myriad Pro"/>
          <w:bCs/>
          <w:sz w:val="26"/>
          <w:szCs w:val="26"/>
        </w:rPr>
        <w:t>.</w:t>
      </w:r>
    </w:p>
    <w:p w14:paraId="3407ABAC" w14:textId="77777777" w:rsidR="00AC1A48" w:rsidRDefault="00AC1A48" w:rsidP="00920A75">
      <w:pPr>
        <w:widowControl w:val="0"/>
        <w:pBdr>
          <w:top w:val="nil"/>
          <w:left w:val="nil"/>
          <w:bottom w:val="nil"/>
          <w:right w:val="nil"/>
          <w:between w:val="nil"/>
        </w:pBdr>
        <w:tabs>
          <w:tab w:val="left" w:pos="567"/>
        </w:tabs>
        <w:spacing w:line="360" w:lineRule="auto"/>
        <w:ind w:firstLine="567"/>
        <w:contextualSpacing/>
        <w:jc w:val="both"/>
        <w:rPr>
          <w:rFonts w:ascii="Myriad Pro" w:hAnsi="Myriad Pro"/>
          <w:bCs/>
          <w:iCs/>
          <w:color w:val="FF0000"/>
          <w:sz w:val="26"/>
          <w:szCs w:val="26"/>
        </w:rPr>
      </w:pPr>
    </w:p>
    <w:p w14:paraId="5CEF0458" w14:textId="77777777" w:rsidR="0098397F" w:rsidRPr="000728D2" w:rsidRDefault="0098397F" w:rsidP="0098397F">
      <w:pPr>
        <w:pStyle w:val="affff"/>
        <w:spacing w:after="0" w:line="360" w:lineRule="auto"/>
        <w:ind w:left="0" w:firstLine="567"/>
        <w:jc w:val="both"/>
        <w:outlineLvl w:val="3"/>
        <w:rPr>
          <w:rFonts w:ascii="Myriad Pro" w:hAnsi="Myriad Pro"/>
          <w:b/>
          <w:bCs/>
          <w:sz w:val="26"/>
          <w:szCs w:val="26"/>
          <w:u w:val="single"/>
        </w:rPr>
      </w:pPr>
      <w:bookmarkStart w:id="41" w:name="_Hlk54647674"/>
      <w:bookmarkStart w:id="42" w:name="_Hlk54647558"/>
      <w:r>
        <w:rPr>
          <w:rFonts w:ascii="Myriad Pro" w:hAnsi="Myriad Pro"/>
          <w:b/>
          <w:bCs/>
          <w:sz w:val="26"/>
          <w:szCs w:val="26"/>
          <w:u w:val="single"/>
        </w:rPr>
        <w:lastRenderedPageBreak/>
        <w:t>Выпадающие расходы и д</w:t>
      </w:r>
      <w:r w:rsidRPr="00B00903">
        <w:rPr>
          <w:rFonts w:ascii="Myriad Pro" w:hAnsi="Myriad Pro"/>
          <w:b/>
          <w:bCs/>
          <w:sz w:val="26"/>
          <w:szCs w:val="26"/>
          <w:u w:val="single"/>
        </w:rPr>
        <w:t>оход</w:t>
      </w:r>
      <w:r>
        <w:rPr>
          <w:rFonts w:ascii="Myriad Pro" w:hAnsi="Myriad Pro"/>
          <w:b/>
          <w:bCs/>
          <w:sz w:val="26"/>
          <w:szCs w:val="26"/>
          <w:u w:val="single"/>
        </w:rPr>
        <w:t>ы</w:t>
      </w:r>
      <w:r w:rsidRPr="00B00903">
        <w:rPr>
          <w:rFonts w:ascii="Myriad Pro" w:hAnsi="Myriad Pro"/>
          <w:b/>
          <w:bCs/>
          <w:sz w:val="26"/>
          <w:szCs w:val="26"/>
          <w:u w:val="single"/>
        </w:rPr>
        <w:t>, недополученны</w:t>
      </w:r>
      <w:r>
        <w:rPr>
          <w:rFonts w:ascii="Myriad Pro" w:hAnsi="Myriad Pro"/>
          <w:b/>
          <w:bCs/>
          <w:sz w:val="26"/>
          <w:szCs w:val="26"/>
          <w:u w:val="single"/>
        </w:rPr>
        <w:t>е</w:t>
      </w:r>
      <w:r w:rsidRPr="00B00903">
        <w:rPr>
          <w:rFonts w:ascii="Myriad Pro" w:hAnsi="Myriad Pro"/>
          <w:b/>
          <w:bCs/>
          <w:sz w:val="26"/>
          <w:szCs w:val="26"/>
          <w:u w:val="single"/>
        </w:rPr>
        <w:t xml:space="preserve"> при осуществлении регулируемой деятельности в </w:t>
      </w:r>
      <w:r>
        <w:rPr>
          <w:rFonts w:ascii="Myriad Pro" w:hAnsi="Myriad Pro"/>
          <w:b/>
          <w:bCs/>
          <w:sz w:val="26"/>
          <w:szCs w:val="26"/>
          <w:u w:val="single"/>
        </w:rPr>
        <w:t>соответствующий</w:t>
      </w:r>
      <w:r w:rsidRPr="00B00903">
        <w:rPr>
          <w:rFonts w:ascii="Myriad Pro" w:hAnsi="Myriad Pro"/>
          <w:b/>
          <w:bCs/>
          <w:sz w:val="26"/>
          <w:szCs w:val="26"/>
          <w:u w:val="single"/>
        </w:rPr>
        <w:t xml:space="preserve"> период регулирования (2020 год) по независящим от организации, осуществляющей регулируемую деятельность, причинам</w:t>
      </w:r>
    </w:p>
    <w:bookmarkEnd w:id="41"/>
    <w:p w14:paraId="5886793C" w14:textId="65E86819" w:rsidR="0098397F" w:rsidRPr="006035BE" w:rsidRDefault="0098397F" w:rsidP="0098397F">
      <w:pPr>
        <w:widowControl w:val="0"/>
        <w:pBdr>
          <w:top w:val="nil"/>
          <w:left w:val="nil"/>
          <w:bottom w:val="nil"/>
          <w:right w:val="nil"/>
          <w:between w:val="nil"/>
        </w:pBdr>
        <w:tabs>
          <w:tab w:val="left" w:pos="567"/>
        </w:tabs>
        <w:spacing w:line="360" w:lineRule="auto"/>
        <w:ind w:firstLine="567"/>
        <w:contextualSpacing/>
        <w:jc w:val="both"/>
        <w:rPr>
          <w:rFonts w:ascii="Myriad Pro" w:hAnsi="Myriad Pro"/>
          <w:bCs/>
          <w:iCs/>
          <w:sz w:val="26"/>
          <w:szCs w:val="26"/>
        </w:rPr>
      </w:pPr>
      <w:r w:rsidRPr="006035BE">
        <w:rPr>
          <w:rFonts w:ascii="Myriad Pro" w:hAnsi="Myriad Pro"/>
          <w:bCs/>
          <w:iCs/>
          <w:sz w:val="26"/>
          <w:szCs w:val="26"/>
        </w:rPr>
        <w:t xml:space="preserve">Исполнитель отмечает, что основной проблемой, существующей в тарифном регулировании </w:t>
      </w:r>
      <w:r w:rsidRPr="006035BE">
        <w:rPr>
          <w:rFonts w:ascii="Myriad Pro" w:hAnsi="Myriad Pro"/>
          <w:bCs/>
          <w:sz w:val="26"/>
          <w:szCs w:val="26"/>
        </w:rPr>
        <w:t>АО «</w:t>
      </w:r>
      <w:r>
        <w:rPr>
          <w:rFonts w:ascii="Myriad Pro" w:hAnsi="Myriad Pro"/>
          <w:bCs/>
          <w:sz w:val="26"/>
          <w:szCs w:val="26"/>
        </w:rPr>
        <w:t>Тываэнерго</w:t>
      </w:r>
      <w:r w:rsidRPr="006035BE">
        <w:rPr>
          <w:rFonts w:ascii="Myriad Pro" w:hAnsi="Myriad Pro"/>
          <w:bCs/>
          <w:sz w:val="26"/>
          <w:szCs w:val="26"/>
        </w:rPr>
        <w:t>»</w:t>
      </w:r>
      <w:r>
        <w:rPr>
          <w:rFonts w:ascii="Myriad Pro" w:hAnsi="Myriad Pro"/>
          <w:bCs/>
          <w:sz w:val="26"/>
          <w:szCs w:val="26"/>
        </w:rPr>
        <w:t xml:space="preserve"> в Республике Тыва</w:t>
      </w:r>
      <w:r w:rsidRPr="006035BE">
        <w:rPr>
          <w:rFonts w:ascii="Myriad Pro" w:hAnsi="Myriad Pro"/>
          <w:bCs/>
          <w:iCs/>
          <w:sz w:val="26"/>
          <w:szCs w:val="26"/>
        </w:rPr>
        <w:t>, является ежегодное формирование фактических выпадающих расходов /недополученных доходов, связанное как с необоснованным исключением органом регулирования экономически обоснованных расходов при установлении тарифов, так и с невозможностью включения органом регулирования экономически обоснованных расходов в полном объеме в необходимую валовую выручку регулируемой организации в связи с ограниченными темпами роста тарифов.</w:t>
      </w:r>
    </w:p>
    <w:p w14:paraId="39E5E7C3" w14:textId="0CC0918C" w:rsidR="0098397F" w:rsidRPr="006035BE" w:rsidRDefault="0098397F" w:rsidP="0098397F">
      <w:pPr>
        <w:widowControl w:val="0"/>
        <w:pBdr>
          <w:top w:val="nil"/>
          <w:left w:val="nil"/>
          <w:bottom w:val="nil"/>
          <w:right w:val="nil"/>
          <w:between w:val="nil"/>
        </w:pBdr>
        <w:tabs>
          <w:tab w:val="left" w:pos="567"/>
        </w:tabs>
        <w:spacing w:line="360" w:lineRule="auto"/>
        <w:ind w:firstLine="567"/>
        <w:contextualSpacing/>
        <w:jc w:val="both"/>
        <w:rPr>
          <w:rFonts w:ascii="Myriad Pro" w:hAnsi="Myriad Pro"/>
          <w:bCs/>
          <w:iCs/>
          <w:sz w:val="26"/>
          <w:szCs w:val="26"/>
        </w:rPr>
      </w:pPr>
      <w:r w:rsidRPr="006035BE">
        <w:rPr>
          <w:rFonts w:ascii="Myriad Pro" w:hAnsi="Myriad Pro"/>
          <w:bCs/>
          <w:iCs/>
          <w:sz w:val="26"/>
          <w:szCs w:val="26"/>
        </w:rPr>
        <w:t xml:space="preserve">По итогам 2020 года проблема обоснования и учета выпадающих расходов/недополученных доходов при определении необходимой валовой выручки и установлении тарифов на услуги по передаче электрической энергии на очередной период регулирования, по мнению Исполнителя, будет являться одной из ключевых задач </w:t>
      </w:r>
      <w:r w:rsidRPr="0098397F">
        <w:rPr>
          <w:rFonts w:ascii="Myriad Pro" w:hAnsi="Myriad Pro"/>
          <w:bCs/>
          <w:sz w:val="26"/>
          <w:szCs w:val="26"/>
        </w:rPr>
        <w:t>АО «Тываэнерго» в Республике Тыва</w:t>
      </w:r>
      <w:r w:rsidRPr="006035BE">
        <w:rPr>
          <w:rFonts w:ascii="Myriad Pro" w:hAnsi="Myriad Pro"/>
          <w:bCs/>
          <w:iCs/>
          <w:sz w:val="26"/>
          <w:szCs w:val="26"/>
        </w:rPr>
        <w:t>.</w:t>
      </w:r>
    </w:p>
    <w:p w14:paraId="43F8EC12" w14:textId="0AACF26B" w:rsidR="0098397F" w:rsidRPr="006035BE" w:rsidRDefault="0098397F" w:rsidP="0098397F">
      <w:pPr>
        <w:widowControl w:val="0"/>
        <w:pBdr>
          <w:top w:val="nil"/>
          <w:left w:val="nil"/>
          <w:bottom w:val="nil"/>
          <w:right w:val="nil"/>
          <w:between w:val="nil"/>
        </w:pBdr>
        <w:tabs>
          <w:tab w:val="left" w:pos="567"/>
        </w:tabs>
        <w:spacing w:line="360" w:lineRule="auto"/>
        <w:ind w:firstLine="567"/>
        <w:contextualSpacing/>
        <w:jc w:val="both"/>
        <w:rPr>
          <w:rFonts w:ascii="Myriad Pro" w:hAnsi="Myriad Pro"/>
          <w:bCs/>
          <w:iCs/>
          <w:sz w:val="26"/>
          <w:szCs w:val="26"/>
        </w:rPr>
      </w:pPr>
      <w:r w:rsidRPr="006035BE">
        <w:rPr>
          <w:rFonts w:ascii="Myriad Pro" w:hAnsi="Myriad Pro"/>
          <w:bCs/>
          <w:iCs/>
          <w:sz w:val="26"/>
          <w:szCs w:val="26"/>
        </w:rPr>
        <w:t xml:space="preserve">Исполнитель обоснованно полагает, что с целью защиты интересов </w:t>
      </w:r>
      <w:r w:rsidRPr="0098397F">
        <w:rPr>
          <w:rFonts w:ascii="Myriad Pro" w:hAnsi="Myriad Pro"/>
          <w:bCs/>
          <w:sz w:val="26"/>
          <w:szCs w:val="26"/>
        </w:rPr>
        <w:t>АО</w:t>
      </w:r>
      <w:r w:rsidR="002F0F33">
        <w:rPr>
          <w:rFonts w:ascii="Myriad Pro" w:hAnsi="Myriad Pro"/>
          <w:bCs/>
          <w:sz w:val="26"/>
          <w:szCs w:val="26"/>
        </w:rPr>
        <w:t> </w:t>
      </w:r>
      <w:r w:rsidRPr="0098397F">
        <w:rPr>
          <w:rFonts w:ascii="Myriad Pro" w:hAnsi="Myriad Pro"/>
          <w:bCs/>
          <w:sz w:val="26"/>
          <w:szCs w:val="26"/>
        </w:rPr>
        <w:t xml:space="preserve">«Тываэнерго» </w:t>
      </w:r>
      <w:r w:rsidRPr="006035BE">
        <w:rPr>
          <w:rFonts w:ascii="Myriad Pro" w:hAnsi="Myriad Pro"/>
          <w:bCs/>
          <w:iCs/>
          <w:sz w:val="26"/>
          <w:szCs w:val="26"/>
        </w:rPr>
        <w:t xml:space="preserve">необходимо уделить особое внимание при подготовке документального подтверждения понесенных расходов и недополученных доходов. </w:t>
      </w:r>
    </w:p>
    <w:p w14:paraId="3F854C46" w14:textId="27DC9AE2" w:rsidR="0098397F" w:rsidRPr="006035BE" w:rsidRDefault="0098397F" w:rsidP="0098397F">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6035BE">
        <w:rPr>
          <w:rFonts w:ascii="Myriad Pro" w:hAnsi="Myriad Pro"/>
          <w:sz w:val="26"/>
          <w:szCs w:val="26"/>
        </w:rPr>
        <w:t xml:space="preserve">В целях подтверждения расходов, связанных с обеспечением мер безопасности сотрудников </w:t>
      </w:r>
      <w:bookmarkStart w:id="43" w:name="_Hlk54792398"/>
      <w:r w:rsidRPr="0098397F">
        <w:rPr>
          <w:rFonts w:ascii="Myriad Pro" w:hAnsi="Myriad Pro"/>
          <w:bCs/>
          <w:sz w:val="26"/>
          <w:szCs w:val="26"/>
        </w:rPr>
        <w:t>АО</w:t>
      </w:r>
      <w:r w:rsidR="002F0F33">
        <w:rPr>
          <w:rFonts w:ascii="Myriad Pro" w:hAnsi="Myriad Pro"/>
          <w:bCs/>
          <w:sz w:val="26"/>
          <w:szCs w:val="26"/>
        </w:rPr>
        <w:t> </w:t>
      </w:r>
      <w:r w:rsidRPr="0098397F">
        <w:rPr>
          <w:rFonts w:ascii="Myriad Pro" w:hAnsi="Myriad Pro"/>
          <w:bCs/>
          <w:sz w:val="26"/>
          <w:szCs w:val="26"/>
        </w:rPr>
        <w:t xml:space="preserve">«Тываэнерго» </w:t>
      </w:r>
      <w:bookmarkEnd w:id="43"/>
      <w:r>
        <w:rPr>
          <w:rFonts w:ascii="Myriad Pro" w:hAnsi="Myriad Pro"/>
          <w:sz w:val="26"/>
          <w:szCs w:val="26"/>
        </w:rPr>
        <w:t xml:space="preserve">в условиях распространения коронавирусной инфекции </w:t>
      </w:r>
      <w:r w:rsidRPr="006035BE">
        <w:rPr>
          <w:rFonts w:ascii="Myriad Pro" w:hAnsi="Myriad Pro"/>
          <w:sz w:val="26"/>
          <w:szCs w:val="26"/>
        </w:rPr>
        <w:t>необходимо предоставить в орган регулирования следующие документы:</w:t>
      </w:r>
    </w:p>
    <w:p w14:paraId="77CBFC2F" w14:textId="77777777" w:rsidR="0098397F" w:rsidRPr="006035BE" w:rsidRDefault="0098397F" w:rsidP="0098397F">
      <w:pPr>
        <w:widowControl w:val="0"/>
        <w:numPr>
          <w:ilvl w:val="0"/>
          <w:numId w:val="18"/>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6035BE">
        <w:rPr>
          <w:rFonts w:ascii="Myriad Pro" w:hAnsi="Myriad Pro"/>
          <w:sz w:val="26"/>
          <w:szCs w:val="26"/>
        </w:rPr>
        <w:t>пояснения по причинам возникновения данных расходов (распоряжения местных органов власти, локальные нормативные акты, приказы);</w:t>
      </w:r>
    </w:p>
    <w:p w14:paraId="67968059" w14:textId="77777777" w:rsidR="0098397F" w:rsidRPr="006035BE" w:rsidRDefault="0098397F" w:rsidP="0098397F">
      <w:pPr>
        <w:widowControl w:val="0"/>
        <w:numPr>
          <w:ilvl w:val="0"/>
          <w:numId w:val="18"/>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6035BE">
        <w:rPr>
          <w:rFonts w:ascii="Myriad Pro" w:hAnsi="Myriad Pro"/>
          <w:sz w:val="26"/>
          <w:szCs w:val="26"/>
        </w:rPr>
        <w:t>расчет потребности в сырье, материалах, услугах, исходя из численности персонала, задействованного в производственном процессе;</w:t>
      </w:r>
    </w:p>
    <w:p w14:paraId="13C6B81E" w14:textId="77777777" w:rsidR="0098397F" w:rsidRPr="006035BE" w:rsidRDefault="0098397F" w:rsidP="0098397F">
      <w:pPr>
        <w:widowControl w:val="0"/>
        <w:numPr>
          <w:ilvl w:val="0"/>
          <w:numId w:val="18"/>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6035BE">
        <w:rPr>
          <w:rFonts w:ascii="Myriad Pro" w:hAnsi="Myriad Pro"/>
          <w:sz w:val="26"/>
          <w:szCs w:val="26"/>
        </w:rPr>
        <w:t xml:space="preserve">обоснование стоимостных параметров (цен) (коммерческие предложения, прайс-листы, счета, локальные нормативные акты с ссылками на </w:t>
      </w:r>
      <w:r w:rsidRPr="006035BE">
        <w:rPr>
          <w:rFonts w:ascii="Myriad Pro" w:hAnsi="Myriad Pro"/>
          <w:sz w:val="26"/>
          <w:szCs w:val="26"/>
        </w:rPr>
        <w:lastRenderedPageBreak/>
        <w:t>распоряжения Правительства Российской Федерации о проведении закупок без соблюдения регламентных конкурсных процедур в условиях угрозы распространения коронавирусной инфекции);</w:t>
      </w:r>
    </w:p>
    <w:p w14:paraId="49920BF3" w14:textId="77777777" w:rsidR="0098397F" w:rsidRPr="006035BE" w:rsidRDefault="0098397F" w:rsidP="0098397F">
      <w:pPr>
        <w:widowControl w:val="0"/>
        <w:numPr>
          <w:ilvl w:val="0"/>
          <w:numId w:val="18"/>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6035BE">
        <w:rPr>
          <w:rFonts w:ascii="Myriad Pro" w:hAnsi="Myriad Pro"/>
          <w:sz w:val="26"/>
          <w:szCs w:val="26"/>
        </w:rPr>
        <w:t>договоры на приобретение товаров, работ, услуг;</w:t>
      </w:r>
    </w:p>
    <w:p w14:paraId="02E133D6" w14:textId="77777777" w:rsidR="0098397F" w:rsidRPr="006035BE" w:rsidRDefault="0098397F" w:rsidP="0098397F">
      <w:pPr>
        <w:widowControl w:val="0"/>
        <w:numPr>
          <w:ilvl w:val="0"/>
          <w:numId w:val="18"/>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6035BE">
        <w:rPr>
          <w:rFonts w:ascii="Myriad Pro" w:hAnsi="Myriad Pro"/>
          <w:sz w:val="26"/>
          <w:szCs w:val="26"/>
        </w:rPr>
        <w:t>бухгалтерские документы, подтверждающие оплату и получение регулируемой организацией товаров, работ, услуг.</w:t>
      </w:r>
    </w:p>
    <w:p w14:paraId="148E41F5" w14:textId="77777777" w:rsidR="0098397F" w:rsidRPr="006035BE" w:rsidRDefault="0098397F" w:rsidP="0098397F">
      <w:pPr>
        <w:widowControl w:val="0"/>
        <w:pBdr>
          <w:top w:val="nil"/>
          <w:left w:val="nil"/>
          <w:bottom w:val="nil"/>
          <w:right w:val="nil"/>
          <w:between w:val="nil"/>
        </w:pBdr>
        <w:tabs>
          <w:tab w:val="left" w:pos="567"/>
        </w:tabs>
        <w:spacing w:line="360" w:lineRule="auto"/>
        <w:ind w:firstLine="709"/>
        <w:contextualSpacing/>
        <w:jc w:val="both"/>
        <w:rPr>
          <w:rFonts w:ascii="Myriad Pro" w:hAnsi="Myriad Pro"/>
          <w:sz w:val="26"/>
          <w:szCs w:val="26"/>
        </w:rPr>
      </w:pPr>
      <w:r w:rsidRPr="006035BE">
        <w:rPr>
          <w:rFonts w:ascii="Myriad Pro" w:hAnsi="Myriad Pro"/>
          <w:sz w:val="26"/>
          <w:szCs w:val="26"/>
        </w:rPr>
        <w:t xml:space="preserve">Пунктом 7 Основ ценообразования № 1178 предусмотрен учет </w:t>
      </w:r>
      <w:r w:rsidRPr="006035BE">
        <w:rPr>
          <w:rFonts w:ascii="Myriad Pro" w:hAnsi="Myriad Pro"/>
          <w:b/>
          <w:bCs/>
          <w:sz w:val="26"/>
          <w:szCs w:val="26"/>
        </w:rPr>
        <w:t>экономически обоснованных расходов организаций</w:t>
      </w:r>
      <w:r w:rsidRPr="006035BE">
        <w:rPr>
          <w:rFonts w:ascii="Myriad Pro" w:hAnsi="Myriad Pro"/>
          <w:sz w:val="26"/>
          <w:szCs w:val="26"/>
        </w:rPr>
        <w:t xml:space="preserve">, осуществляющих регулируемую деятельность, </w:t>
      </w:r>
      <w:r w:rsidRPr="006035BE">
        <w:rPr>
          <w:rFonts w:ascii="Myriad Pro" w:hAnsi="Myriad Pro"/>
          <w:b/>
          <w:bCs/>
          <w:sz w:val="26"/>
          <w:szCs w:val="26"/>
        </w:rPr>
        <w:t>не учтенных при установлении регулируемых цен (тарифов)</w:t>
      </w:r>
      <w:r w:rsidRPr="006035BE">
        <w:rPr>
          <w:rFonts w:ascii="Myriad Pro" w:hAnsi="Myriad Pro"/>
          <w:sz w:val="26"/>
          <w:szCs w:val="26"/>
        </w:rPr>
        <w:t xml:space="preserve"> на тот период регулирования, в котором они понесены, или </w:t>
      </w:r>
      <w:r w:rsidRPr="006035BE">
        <w:rPr>
          <w:rFonts w:ascii="Myriad Pro" w:hAnsi="Myriad Pro"/>
          <w:b/>
          <w:bCs/>
          <w:sz w:val="26"/>
          <w:szCs w:val="26"/>
        </w:rPr>
        <w:t>доход, недополученный</w:t>
      </w:r>
      <w:r w:rsidRPr="006035BE">
        <w:rPr>
          <w:rFonts w:ascii="Myriad Pro" w:hAnsi="Myriad Pro"/>
          <w:sz w:val="26"/>
          <w:szCs w:val="26"/>
        </w:rPr>
        <w:t xml:space="preserve"> при осуществлении регулируемой деятельности в этот период регулирования </w:t>
      </w:r>
      <w:r w:rsidRPr="006035BE">
        <w:rPr>
          <w:rFonts w:ascii="Myriad Pro" w:hAnsi="Myriad Pro"/>
          <w:b/>
          <w:bCs/>
          <w:sz w:val="26"/>
          <w:szCs w:val="26"/>
        </w:rPr>
        <w:t>по независящим от организации</w:t>
      </w:r>
      <w:r w:rsidRPr="006035BE">
        <w:rPr>
          <w:rFonts w:ascii="Myriad Pro" w:hAnsi="Myriad Pro"/>
          <w:sz w:val="26"/>
          <w:szCs w:val="26"/>
        </w:rPr>
        <w:t xml:space="preserve">, осуществляющей регулируемую деятельность, </w:t>
      </w:r>
      <w:r w:rsidRPr="006035BE">
        <w:rPr>
          <w:rFonts w:ascii="Myriad Pro" w:hAnsi="Myriad Pro"/>
          <w:b/>
          <w:bCs/>
          <w:sz w:val="26"/>
          <w:szCs w:val="26"/>
        </w:rPr>
        <w:t>причинам</w:t>
      </w:r>
      <w:r w:rsidRPr="006035BE">
        <w:rPr>
          <w:rFonts w:ascii="Myriad Pro" w:hAnsi="Myriad Pro"/>
          <w:sz w:val="26"/>
          <w:szCs w:val="26"/>
        </w:rPr>
        <w:t xml:space="preserve">, </w:t>
      </w:r>
      <w:r w:rsidRPr="006035BE">
        <w:rPr>
          <w:rFonts w:ascii="Myriad Pro" w:hAnsi="Myriad Pro"/>
          <w:b/>
          <w:bCs/>
          <w:sz w:val="26"/>
          <w:szCs w:val="26"/>
        </w:rPr>
        <w:t>указанные расходы (доход)</w:t>
      </w:r>
      <w:r w:rsidRPr="006035BE">
        <w:rPr>
          <w:rFonts w:ascii="Myriad Pro" w:hAnsi="Myriad Pro"/>
          <w:sz w:val="26"/>
          <w:szCs w:val="26"/>
        </w:rPr>
        <w:t>.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w:t>
      </w:r>
    </w:p>
    <w:p w14:paraId="308503BD" w14:textId="77777777" w:rsidR="0098397F" w:rsidRPr="006035BE" w:rsidRDefault="0098397F" w:rsidP="0098397F">
      <w:pPr>
        <w:widowControl w:val="0"/>
        <w:pBdr>
          <w:top w:val="nil"/>
          <w:left w:val="nil"/>
          <w:bottom w:val="nil"/>
          <w:right w:val="nil"/>
          <w:between w:val="nil"/>
        </w:pBdr>
        <w:tabs>
          <w:tab w:val="left" w:pos="567"/>
        </w:tabs>
        <w:spacing w:line="360" w:lineRule="auto"/>
        <w:ind w:firstLine="709"/>
        <w:contextualSpacing/>
        <w:jc w:val="both"/>
        <w:rPr>
          <w:rFonts w:ascii="Myriad Pro" w:hAnsi="Myriad Pro"/>
          <w:sz w:val="26"/>
          <w:szCs w:val="26"/>
        </w:rPr>
      </w:pPr>
      <w:r w:rsidRPr="006035BE">
        <w:rPr>
          <w:rFonts w:ascii="Myriad Pro" w:hAnsi="Myriad Pro"/>
          <w:sz w:val="26"/>
          <w:szCs w:val="26"/>
        </w:rPr>
        <w:t xml:space="preserve">В соответствии с пунктом 27 Основ ценообразования № 1178 расходы на амортизацию, определенные источником финансирования мероприятий инвестиционной программы организации, ранее учтенные в необходимой валовой выручке, исключаются из необходимой валовой выручки регулируемой организации в случае если </w:t>
      </w:r>
      <w:r w:rsidRPr="006035BE">
        <w:rPr>
          <w:rFonts w:ascii="Myriad Pro" w:hAnsi="Myriad Pro"/>
          <w:b/>
          <w:bCs/>
          <w:sz w:val="26"/>
          <w:szCs w:val="26"/>
        </w:rPr>
        <w:t>были компенсированы выручкой</w:t>
      </w:r>
      <w:r w:rsidRPr="006035BE">
        <w:rPr>
          <w:rFonts w:ascii="Myriad Pro" w:hAnsi="Myriad Pro"/>
          <w:sz w:val="26"/>
          <w:szCs w:val="26"/>
        </w:rPr>
        <w:t xml:space="preserve"> от регулируемой деятельности, но не израсходованы в запланированном (учтенном регулирующим органом) размере.</w:t>
      </w:r>
    </w:p>
    <w:p w14:paraId="79ED28D2" w14:textId="01491683" w:rsidR="0098397F" w:rsidRPr="006035BE" w:rsidRDefault="0098397F" w:rsidP="0098397F">
      <w:pPr>
        <w:widowControl w:val="0"/>
        <w:pBdr>
          <w:top w:val="nil"/>
          <w:left w:val="nil"/>
          <w:bottom w:val="nil"/>
          <w:right w:val="nil"/>
          <w:between w:val="nil"/>
        </w:pBdr>
        <w:tabs>
          <w:tab w:val="left" w:pos="567"/>
        </w:tabs>
        <w:spacing w:line="360" w:lineRule="auto"/>
        <w:ind w:firstLine="709"/>
        <w:contextualSpacing/>
        <w:jc w:val="both"/>
        <w:rPr>
          <w:rFonts w:ascii="Myriad Pro" w:hAnsi="Myriad Pro"/>
          <w:sz w:val="26"/>
          <w:szCs w:val="26"/>
        </w:rPr>
      </w:pPr>
      <w:r w:rsidRPr="006035BE">
        <w:rPr>
          <w:rFonts w:ascii="Myriad Pro" w:hAnsi="Myriad Pro"/>
          <w:sz w:val="26"/>
          <w:szCs w:val="26"/>
        </w:rPr>
        <w:t xml:space="preserve">Исполнитель обоснованно полагает, что позиция </w:t>
      </w:r>
      <w:r w:rsidRPr="0098397F">
        <w:rPr>
          <w:rFonts w:ascii="Myriad Pro" w:hAnsi="Myriad Pro"/>
          <w:bCs/>
          <w:sz w:val="26"/>
          <w:szCs w:val="26"/>
        </w:rPr>
        <w:t>АО «Тываэнерго»</w:t>
      </w:r>
      <w:r w:rsidRPr="006035BE">
        <w:rPr>
          <w:rFonts w:ascii="Myriad Pro" w:hAnsi="Myriad Pro"/>
          <w:sz w:val="26"/>
          <w:szCs w:val="26"/>
        </w:rPr>
        <w:t>, должна быть сформирована с учетом следующих факторов:</w:t>
      </w:r>
    </w:p>
    <w:p w14:paraId="1A440537" w14:textId="76E27EA7" w:rsidR="0098397F" w:rsidRPr="00B6470D" w:rsidRDefault="0098397F" w:rsidP="0098397F">
      <w:pPr>
        <w:pStyle w:val="a4"/>
        <w:widowControl w:val="0"/>
        <w:numPr>
          <w:ilvl w:val="1"/>
          <w:numId w:val="21"/>
        </w:numPr>
        <w:pBdr>
          <w:top w:val="nil"/>
          <w:left w:val="nil"/>
          <w:bottom w:val="nil"/>
          <w:right w:val="nil"/>
          <w:between w:val="nil"/>
        </w:pBdr>
        <w:tabs>
          <w:tab w:val="left" w:pos="567"/>
        </w:tabs>
        <w:spacing w:line="360" w:lineRule="auto"/>
        <w:ind w:left="0" w:firstLine="567"/>
        <w:jc w:val="both"/>
        <w:rPr>
          <w:rFonts w:ascii="Myriad Pro" w:hAnsi="Myriad Pro"/>
          <w:sz w:val="26"/>
          <w:szCs w:val="26"/>
        </w:rPr>
      </w:pPr>
      <w:r w:rsidRPr="006035BE">
        <w:rPr>
          <w:rFonts w:ascii="Myriad Pro" w:hAnsi="Myriad Pro"/>
          <w:sz w:val="26"/>
          <w:szCs w:val="26"/>
        </w:rPr>
        <w:t xml:space="preserve">У </w:t>
      </w:r>
      <w:r w:rsidRPr="0098397F">
        <w:rPr>
          <w:rFonts w:ascii="Myriad Pro" w:hAnsi="Myriad Pro"/>
          <w:bCs/>
          <w:sz w:val="26"/>
          <w:szCs w:val="26"/>
        </w:rPr>
        <w:t xml:space="preserve">АО «Тываэнерго» </w:t>
      </w:r>
      <w:r w:rsidRPr="006035BE">
        <w:rPr>
          <w:rFonts w:ascii="Myriad Pro" w:hAnsi="Myriad Pro"/>
          <w:sz w:val="26"/>
          <w:szCs w:val="26"/>
        </w:rPr>
        <w:t xml:space="preserve">есть все основания заявить недополученные доходы по итогам 2020 года в соответствии с пунктом 11 Методических указаний № 98-э в рамках корректировки необходимой валовой выручки по доходам от осуществления регулируемой деятельности. Исполнитель отмечает необходимость осуществления расчетов в соответствии с алгоритмом расчета, указанным в соответствующем разделе Отчета по результатам </w:t>
      </w:r>
      <w:r w:rsidRPr="006035BE">
        <w:rPr>
          <w:rFonts w:ascii="Myriad Pro" w:hAnsi="Myriad Pro"/>
          <w:bCs/>
          <w:sz w:val="26"/>
          <w:szCs w:val="26"/>
        </w:rPr>
        <w:t xml:space="preserve">подготовки </w:t>
      </w:r>
      <w:r w:rsidRPr="006035BE">
        <w:rPr>
          <w:rFonts w:ascii="Myriad Pro" w:hAnsi="Myriad Pro"/>
          <w:bCs/>
          <w:sz w:val="26"/>
          <w:szCs w:val="26"/>
        </w:rPr>
        <w:lastRenderedPageBreak/>
        <w:t xml:space="preserve">рекомендаций и предложений по решению проблем, выявленных в результате экспертизы тарифно-балансовых решений, принятых регулирующими органами в отношении </w:t>
      </w:r>
      <w:r w:rsidRPr="0098397F">
        <w:rPr>
          <w:rFonts w:ascii="Myriad Pro" w:hAnsi="Myriad Pro"/>
          <w:bCs/>
          <w:sz w:val="26"/>
          <w:szCs w:val="26"/>
        </w:rPr>
        <w:t>АО «Тываэнерго»</w:t>
      </w:r>
      <w:r>
        <w:rPr>
          <w:rFonts w:ascii="Myriad Pro" w:hAnsi="Myriad Pro"/>
          <w:bCs/>
          <w:sz w:val="26"/>
          <w:szCs w:val="26"/>
        </w:rPr>
        <w:t>.</w:t>
      </w:r>
    </w:p>
    <w:p w14:paraId="3E88CB73" w14:textId="552EA9CA" w:rsidR="0098397F" w:rsidRPr="006035BE" w:rsidRDefault="0098397F" w:rsidP="0098397F">
      <w:pPr>
        <w:pStyle w:val="a4"/>
        <w:widowControl w:val="0"/>
        <w:numPr>
          <w:ilvl w:val="1"/>
          <w:numId w:val="21"/>
        </w:numPr>
        <w:pBdr>
          <w:top w:val="nil"/>
          <w:left w:val="nil"/>
          <w:bottom w:val="nil"/>
          <w:right w:val="nil"/>
          <w:between w:val="nil"/>
        </w:pBdr>
        <w:tabs>
          <w:tab w:val="left" w:pos="567"/>
          <w:tab w:val="left" w:pos="993"/>
        </w:tabs>
        <w:spacing w:line="360" w:lineRule="auto"/>
        <w:ind w:left="0" w:firstLine="567"/>
        <w:jc w:val="both"/>
        <w:rPr>
          <w:rFonts w:ascii="Myriad Pro" w:hAnsi="Myriad Pro"/>
          <w:sz w:val="26"/>
          <w:szCs w:val="26"/>
        </w:rPr>
      </w:pPr>
      <w:r w:rsidRPr="006035BE">
        <w:rPr>
          <w:rFonts w:ascii="Myriad Pro" w:hAnsi="Myriad Pro"/>
          <w:sz w:val="26"/>
          <w:szCs w:val="26"/>
        </w:rPr>
        <w:t xml:space="preserve">У </w:t>
      </w:r>
      <w:r w:rsidRPr="0098397F">
        <w:rPr>
          <w:rFonts w:ascii="Myriad Pro" w:hAnsi="Myriad Pro"/>
          <w:bCs/>
          <w:sz w:val="26"/>
          <w:szCs w:val="26"/>
        </w:rPr>
        <w:t xml:space="preserve">АО «Тываэнерго» </w:t>
      </w:r>
      <w:r w:rsidRPr="006035BE">
        <w:rPr>
          <w:rFonts w:ascii="Myriad Pro" w:hAnsi="Myriad Pro"/>
          <w:sz w:val="26"/>
          <w:szCs w:val="26"/>
        </w:rPr>
        <w:t>есть все основания заявить фактические выпадающие расходы, связанные с обеспечение мер безопасности производственного персонала и дистанционного режима работы с учетом требований постановлений Правительства Российской Федерации и распоряжений местных органов власти Российской Федерации, в соответствии с пунктом 7 Основ ценообразования №</w:t>
      </w:r>
      <w:r w:rsidR="002F0F33">
        <w:rPr>
          <w:rFonts w:ascii="Myriad Pro" w:hAnsi="Myriad Pro"/>
          <w:sz w:val="26"/>
          <w:szCs w:val="26"/>
        </w:rPr>
        <w:t> </w:t>
      </w:r>
      <w:r w:rsidRPr="006035BE">
        <w:rPr>
          <w:rFonts w:ascii="Myriad Pro" w:hAnsi="Myriad Pro"/>
          <w:sz w:val="26"/>
          <w:szCs w:val="26"/>
        </w:rPr>
        <w:t>1178. Исполнитель обращает внимание на необходимость подготовки документального подтверждения расходов в соответствии с пунктом 29 Основ ценообразования № 1178 и рекомендациями Исполнителя.</w:t>
      </w:r>
    </w:p>
    <w:p w14:paraId="20F1C4A9" w14:textId="348D212C" w:rsidR="0098397F" w:rsidRPr="006035BE" w:rsidRDefault="0098397F" w:rsidP="0098397F">
      <w:pPr>
        <w:pStyle w:val="a4"/>
        <w:widowControl w:val="0"/>
        <w:numPr>
          <w:ilvl w:val="1"/>
          <w:numId w:val="21"/>
        </w:numPr>
        <w:pBdr>
          <w:top w:val="nil"/>
          <w:left w:val="nil"/>
          <w:bottom w:val="nil"/>
          <w:right w:val="nil"/>
          <w:between w:val="nil"/>
        </w:pBdr>
        <w:tabs>
          <w:tab w:val="left" w:pos="567"/>
        </w:tabs>
        <w:spacing w:line="360" w:lineRule="auto"/>
        <w:ind w:left="0" w:firstLine="567"/>
        <w:jc w:val="both"/>
        <w:rPr>
          <w:rFonts w:ascii="Myriad Pro" w:hAnsi="Myriad Pro"/>
          <w:sz w:val="26"/>
          <w:szCs w:val="26"/>
        </w:rPr>
      </w:pPr>
      <w:r w:rsidRPr="006035BE">
        <w:rPr>
          <w:rFonts w:ascii="Myriad Pro" w:hAnsi="Myriad Pro"/>
          <w:sz w:val="26"/>
          <w:szCs w:val="26"/>
        </w:rPr>
        <w:t xml:space="preserve">У </w:t>
      </w:r>
      <w:r w:rsidRPr="0098397F">
        <w:rPr>
          <w:rFonts w:ascii="Myriad Pro" w:hAnsi="Myriad Pro"/>
          <w:bCs/>
          <w:sz w:val="26"/>
          <w:szCs w:val="26"/>
        </w:rPr>
        <w:t xml:space="preserve">АО «Тываэнерго» </w:t>
      </w:r>
      <w:r w:rsidRPr="006035BE">
        <w:rPr>
          <w:rFonts w:ascii="Myriad Pro" w:hAnsi="Myriad Pro"/>
          <w:sz w:val="26"/>
          <w:szCs w:val="26"/>
        </w:rPr>
        <w:t>есть все основани</w:t>
      </w:r>
      <w:r>
        <w:rPr>
          <w:rFonts w:ascii="Myriad Pro" w:hAnsi="Myriad Pro"/>
          <w:sz w:val="26"/>
          <w:szCs w:val="26"/>
        </w:rPr>
        <w:t>я</w:t>
      </w:r>
      <w:r w:rsidRPr="006035BE">
        <w:rPr>
          <w:rFonts w:ascii="Myriad Pro" w:hAnsi="Myriad Pro"/>
          <w:sz w:val="26"/>
          <w:szCs w:val="26"/>
        </w:rPr>
        <w:t xml:space="preserve"> заявить фактические расходы, связанные с обслуживанием заемных средств, привлекаемых для покрытия недостатка средств, в рамках корректировки неподконтрольных расходов исходя из фактических значений указанного параметра в соответствии с пунктом 11 Методических указаний № 98-э. Исполнитель обращает внимание на необходимость предоставления документального подтверждения экономической обоснованности расходов, связанных с обслуживанием заемных средств, в соответствии с рекомендациями Исполнителя по формированию документального подтверждения экономической обоснованности расходов в соответствующих разделах Отчетов по результатам </w:t>
      </w:r>
      <w:r w:rsidRPr="006035BE">
        <w:rPr>
          <w:rFonts w:ascii="Myriad Pro" w:hAnsi="Myriad Pro"/>
          <w:bCs/>
          <w:sz w:val="26"/>
          <w:szCs w:val="26"/>
        </w:rPr>
        <w:t xml:space="preserve">анализа принятых регулирующими органами тарифно-балансовых решений за 2017-2019 годы и </w:t>
      </w:r>
      <w:bookmarkStart w:id="44" w:name="_Hlk54193760"/>
      <w:r w:rsidRPr="006035BE">
        <w:rPr>
          <w:rFonts w:ascii="Myriad Pro" w:hAnsi="Myriad Pro"/>
          <w:bCs/>
          <w:sz w:val="26"/>
          <w:szCs w:val="26"/>
        </w:rPr>
        <w:t xml:space="preserve">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в отношении </w:t>
      </w:r>
      <w:bookmarkEnd w:id="44"/>
      <w:r w:rsidR="00882EF3" w:rsidRPr="0098397F">
        <w:rPr>
          <w:rFonts w:ascii="Myriad Pro" w:hAnsi="Myriad Pro"/>
          <w:bCs/>
          <w:sz w:val="26"/>
          <w:szCs w:val="26"/>
        </w:rPr>
        <w:t>АО «Тываэнерго»</w:t>
      </w:r>
      <w:r w:rsidRPr="006035BE">
        <w:rPr>
          <w:rFonts w:ascii="Myriad Pro" w:hAnsi="Myriad Pro"/>
          <w:bCs/>
          <w:sz w:val="26"/>
          <w:szCs w:val="26"/>
        </w:rPr>
        <w:t>.</w:t>
      </w:r>
    </w:p>
    <w:p w14:paraId="76123E9D" w14:textId="7A34947A" w:rsidR="0098397F" w:rsidRPr="006035BE" w:rsidRDefault="0098397F" w:rsidP="0098397F">
      <w:pPr>
        <w:pStyle w:val="a4"/>
        <w:widowControl w:val="0"/>
        <w:numPr>
          <w:ilvl w:val="1"/>
          <w:numId w:val="21"/>
        </w:numPr>
        <w:pBdr>
          <w:top w:val="nil"/>
          <w:left w:val="nil"/>
          <w:bottom w:val="nil"/>
          <w:right w:val="nil"/>
          <w:between w:val="nil"/>
        </w:pBdr>
        <w:tabs>
          <w:tab w:val="left" w:pos="567"/>
        </w:tabs>
        <w:spacing w:line="360" w:lineRule="auto"/>
        <w:ind w:left="0" w:firstLine="567"/>
        <w:jc w:val="both"/>
        <w:rPr>
          <w:rFonts w:ascii="Myriad Pro" w:hAnsi="Myriad Pro"/>
          <w:sz w:val="26"/>
          <w:szCs w:val="26"/>
        </w:rPr>
      </w:pPr>
      <w:r w:rsidRPr="006035BE">
        <w:rPr>
          <w:rFonts w:ascii="Myriad Pro" w:hAnsi="Myriad Pro"/>
          <w:sz w:val="26"/>
          <w:szCs w:val="26"/>
        </w:rPr>
        <w:t>Корректировка необходимой валовой выручки на 2022 год долгосрочного периода регулирования, осуществляемая в связи с изменением (неисполнением) инвестиционной программы на 2020 год должн</w:t>
      </w:r>
      <w:r>
        <w:rPr>
          <w:rFonts w:ascii="Myriad Pro" w:hAnsi="Myriad Pro"/>
          <w:sz w:val="26"/>
          <w:szCs w:val="26"/>
        </w:rPr>
        <w:t>а</w:t>
      </w:r>
      <w:r w:rsidRPr="006035BE">
        <w:rPr>
          <w:rFonts w:ascii="Myriad Pro" w:hAnsi="Myriad Pro"/>
          <w:sz w:val="26"/>
          <w:szCs w:val="26"/>
        </w:rPr>
        <w:t xml:space="preserve"> быть определена </w:t>
      </w:r>
      <w:r>
        <w:rPr>
          <w:rFonts w:ascii="Myriad Pro" w:hAnsi="Myriad Pro"/>
          <w:sz w:val="26"/>
          <w:szCs w:val="26"/>
        </w:rPr>
        <w:t>в соответствии с</w:t>
      </w:r>
      <w:r w:rsidRPr="006035BE">
        <w:rPr>
          <w:rFonts w:ascii="Myriad Pro" w:hAnsi="Myriad Pro"/>
          <w:sz w:val="26"/>
          <w:szCs w:val="26"/>
        </w:rPr>
        <w:t xml:space="preserve"> положени</w:t>
      </w:r>
      <w:r>
        <w:rPr>
          <w:rFonts w:ascii="Myriad Pro" w:hAnsi="Myriad Pro"/>
          <w:sz w:val="26"/>
          <w:szCs w:val="26"/>
        </w:rPr>
        <w:t>ями</w:t>
      </w:r>
      <w:r w:rsidRPr="006035BE">
        <w:rPr>
          <w:rFonts w:ascii="Myriad Pro" w:hAnsi="Myriad Pro"/>
          <w:sz w:val="26"/>
          <w:szCs w:val="26"/>
        </w:rPr>
        <w:t xml:space="preserve"> пункта 27 Основ ценообразования №</w:t>
      </w:r>
      <w:r>
        <w:rPr>
          <w:rFonts w:ascii="Myriad Pro" w:hAnsi="Myriad Pro"/>
          <w:sz w:val="26"/>
          <w:szCs w:val="26"/>
        </w:rPr>
        <w:t> </w:t>
      </w:r>
      <w:r w:rsidRPr="006035BE">
        <w:rPr>
          <w:rFonts w:ascii="Myriad Pro" w:hAnsi="Myriad Pro"/>
          <w:sz w:val="26"/>
          <w:szCs w:val="26"/>
        </w:rPr>
        <w:t xml:space="preserve">1178 с учетом фактической выручки от осуществления регулируемой деятельности </w:t>
      </w:r>
      <w:r w:rsidR="00882EF3" w:rsidRPr="0098397F">
        <w:rPr>
          <w:rFonts w:ascii="Myriad Pro" w:hAnsi="Myriad Pro"/>
          <w:bCs/>
          <w:sz w:val="26"/>
          <w:szCs w:val="26"/>
        </w:rPr>
        <w:t>АО «Тываэнерго»</w:t>
      </w:r>
      <w:r w:rsidRPr="006035BE">
        <w:rPr>
          <w:rFonts w:ascii="Myriad Pro" w:hAnsi="Myriad Pro"/>
          <w:sz w:val="26"/>
          <w:szCs w:val="26"/>
        </w:rPr>
        <w:t xml:space="preserve">. Исполнитель отмечает необходимость </w:t>
      </w:r>
      <w:r w:rsidRPr="006035BE">
        <w:rPr>
          <w:rFonts w:ascii="Myriad Pro" w:hAnsi="Myriad Pro"/>
          <w:sz w:val="26"/>
          <w:szCs w:val="26"/>
        </w:rPr>
        <w:lastRenderedPageBreak/>
        <w:t xml:space="preserve">предоставления расчетов обеспеченности экономически обоснованных расходов на осуществление операционной деятельности </w:t>
      </w:r>
      <w:r w:rsidR="00882EF3" w:rsidRPr="0098397F">
        <w:rPr>
          <w:rFonts w:ascii="Myriad Pro" w:hAnsi="Myriad Pro"/>
          <w:bCs/>
          <w:sz w:val="26"/>
          <w:szCs w:val="26"/>
        </w:rPr>
        <w:t xml:space="preserve">АО «Тываэнерго» </w:t>
      </w:r>
      <w:r w:rsidRPr="006035BE">
        <w:rPr>
          <w:rFonts w:ascii="Myriad Pro" w:hAnsi="Myriad Pro"/>
          <w:sz w:val="26"/>
          <w:szCs w:val="26"/>
        </w:rPr>
        <w:t xml:space="preserve">в 2020 году с предоставлением постатейной расшифровки фактических расходов </w:t>
      </w:r>
      <w:r w:rsidR="00882EF3" w:rsidRPr="0098397F">
        <w:rPr>
          <w:rFonts w:ascii="Myriad Pro" w:hAnsi="Myriad Pro"/>
          <w:bCs/>
          <w:sz w:val="26"/>
          <w:szCs w:val="26"/>
        </w:rPr>
        <w:t>АО</w:t>
      </w:r>
      <w:r w:rsidR="002F0F33">
        <w:rPr>
          <w:rFonts w:ascii="Myriad Pro" w:hAnsi="Myriad Pro"/>
          <w:bCs/>
          <w:sz w:val="26"/>
          <w:szCs w:val="26"/>
        </w:rPr>
        <w:t> </w:t>
      </w:r>
      <w:r w:rsidR="00882EF3" w:rsidRPr="0098397F">
        <w:rPr>
          <w:rFonts w:ascii="Myriad Pro" w:hAnsi="Myriad Pro"/>
          <w:bCs/>
          <w:sz w:val="26"/>
          <w:szCs w:val="26"/>
        </w:rPr>
        <w:t xml:space="preserve">«Тываэнерго» </w:t>
      </w:r>
      <w:r w:rsidRPr="006035BE">
        <w:rPr>
          <w:rFonts w:ascii="Myriad Pro" w:hAnsi="Myriad Pro"/>
          <w:sz w:val="26"/>
          <w:szCs w:val="26"/>
        </w:rPr>
        <w:t xml:space="preserve">и данных статистической и бухгалтерской отчетности за 2020 год и иных материалов. </w:t>
      </w:r>
    </w:p>
    <w:bookmarkEnd w:id="42"/>
    <w:p w14:paraId="34F90838" w14:textId="77777777" w:rsidR="0098397F" w:rsidRDefault="0098397F" w:rsidP="0098397F">
      <w:pPr>
        <w:spacing w:line="360" w:lineRule="auto"/>
        <w:ind w:firstLine="567"/>
        <w:jc w:val="both"/>
        <w:rPr>
          <w:rFonts w:ascii="Myriad Pro" w:hAnsi="Myriad Pro"/>
          <w:sz w:val="26"/>
          <w:szCs w:val="26"/>
        </w:rPr>
      </w:pPr>
    </w:p>
    <w:p w14:paraId="5E0103CF" w14:textId="77777777" w:rsidR="00601D06" w:rsidRPr="003C06AC" w:rsidRDefault="00601D06" w:rsidP="00ED6FBF">
      <w:pPr>
        <w:spacing w:line="360" w:lineRule="auto"/>
        <w:ind w:firstLine="567"/>
        <w:jc w:val="center"/>
        <w:outlineLvl w:val="3"/>
        <w:rPr>
          <w:rFonts w:ascii="Myriad Pro" w:hAnsi="Myriad Pro"/>
          <w:b/>
          <w:bCs/>
          <w:i/>
          <w:iCs/>
          <w:color w:val="22272F"/>
          <w:sz w:val="26"/>
          <w:szCs w:val="26"/>
          <w:shd w:val="clear" w:color="auto" w:fill="FFFFFF"/>
        </w:rPr>
      </w:pPr>
      <w:r w:rsidRPr="003C06AC">
        <w:rPr>
          <w:rFonts w:ascii="Myriad Pro" w:hAnsi="Myriad Pro"/>
          <w:b/>
          <w:bCs/>
          <w:i/>
          <w:iCs/>
          <w:color w:val="22272F"/>
          <w:sz w:val="26"/>
          <w:szCs w:val="26"/>
          <w:shd w:val="clear" w:color="auto" w:fill="FFFFFF"/>
        </w:rPr>
        <w:t>О</w:t>
      </w:r>
      <w:r>
        <w:rPr>
          <w:rFonts w:ascii="Myriad Pro" w:hAnsi="Myriad Pro"/>
          <w:b/>
          <w:bCs/>
          <w:i/>
          <w:iCs/>
          <w:color w:val="22272F"/>
          <w:sz w:val="26"/>
          <w:szCs w:val="26"/>
          <w:shd w:val="clear" w:color="auto" w:fill="FFFFFF"/>
        </w:rPr>
        <w:t>ценка исполнения инвестиционной программы и учет расходов на капитальные вложения (инвестиции)</w:t>
      </w:r>
    </w:p>
    <w:p w14:paraId="67FBFBCE" w14:textId="77777777" w:rsidR="00601D06" w:rsidRDefault="00601D06" w:rsidP="00601D06">
      <w:pPr>
        <w:spacing w:line="360" w:lineRule="auto"/>
        <w:ind w:firstLine="567"/>
        <w:jc w:val="both"/>
        <w:rPr>
          <w:rFonts w:ascii="Myriad Pro" w:hAnsi="Myriad Pro"/>
          <w:color w:val="22272F"/>
          <w:sz w:val="26"/>
          <w:szCs w:val="26"/>
          <w:shd w:val="clear" w:color="auto" w:fill="FFFFFF"/>
        </w:rPr>
      </w:pPr>
      <w:r>
        <w:rPr>
          <w:rFonts w:ascii="Myriad Pro" w:hAnsi="Myriad Pro"/>
          <w:color w:val="22272F"/>
          <w:sz w:val="26"/>
          <w:szCs w:val="26"/>
          <w:shd w:val="clear" w:color="auto" w:fill="FFFFFF"/>
        </w:rPr>
        <w:t>Пунктом 38 Основ ценообразования № 1178 определено, что в</w:t>
      </w:r>
      <w:r w:rsidRPr="002A2737">
        <w:rPr>
          <w:rFonts w:ascii="Myriad Pro" w:hAnsi="Myriad Pro"/>
          <w:color w:val="22272F"/>
          <w:sz w:val="26"/>
          <w:szCs w:val="26"/>
          <w:shd w:val="clear" w:color="auto" w:fill="FFFFFF"/>
        </w:rPr>
        <w:t xml:space="preserve">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w:t>
      </w:r>
      <w:r w:rsidRPr="002A2737">
        <w:rPr>
          <w:rFonts w:ascii="Myriad Pro" w:hAnsi="Myriad Pro"/>
          <w:sz w:val="26"/>
          <w:szCs w:val="26"/>
          <w:shd w:val="clear" w:color="auto" w:fill="FFFFFF"/>
        </w:rPr>
        <w:t>методическими указаниями</w:t>
      </w:r>
      <w:r w:rsidRPr="002A2737">
        <w:rPr>
          <w:rFonts w:ascii="Myriad Pro" w:hAnsi="Myriad Pro"/>
          <w:color w:val="22272F"/>
          <w:sz w:val="26"/>
          <w:szCs w:val="26"/>
          <w:shd w:val="clear" w:color="auto" w:fill="FFFFFF"/>
        </w:rPr>
        <w:t>, предусмотренными </w:t>
      </w:r>
      <w:r w:rsidRPr="002A2737">
        <w:rPr>
          <w:rFonts w:ascii="Myriad Pro" w:hAnsi="Myriad Pro"/>
          <w:sz w:val="26"/>
          <w:szCs w:val="26"/>
          <w:shd w:val="clear" w:color="auto" w:fill="FFFFFF"/>
        </w:rPr>
        <w:t>пунктами 32</w:t>
      </w:r>
      <w:r w:rsidRPr="002A2737">
        <w:rPr>
          <w:rFonts w:ascii="Myriad Pro" w:hAnsi="Myriad Pro"/>
          <w:color w:val="22272F"/>
          <w:sz w:val="26"/>
          <w:szCs w:val="26"/>
          <w:shd w:val="clear" w:color="auto" w:fill="FFFFFF"/>
        </w:rPr>
        <w:t> и (или) </w:t>
      </w:r>
      <w:r w:rsidRPr="002A2737">
        <w:rPr>
          <w:rFonts w:ascii="Myriad Pro" w:hAnsi="Myriad Pro"/>
          <w:sz w:val="26"/>
          <w:szCs w:val="26"/>
          <w:shd w:val="clear" w:color="auto" w:fill="FFFFFF"/>
        </w:rPr>
        <w:t>38</w:t>
      </w:r>
      <w:r w:rsidRPr="002A2737">
        <w:rPr>
          <w:rFonts w:ascii="Myriad Pro" w:hAnsi="Myriad Pro"/>
          <w:color w:val="22272F"/>
          <w:sz w:val="26"/>
          <w:szCs w:val="26"/>
          <w:shd w:val="clear" w:color="auto" w:fill="FFFFFF"/>
        </w:rPr>
        <w:t> </w:t>
      </w:r>
      <w:r>
        <w:rPr>
          <w:rFonts w:ascii="Myriad Pro" w:hAnsi="Myriad Pro"/>
          <w:color w:val="22272F"/>
          <w:sz w:val="26"/>
          <w:szCs w:val="26"/>
          <w:shd w:val="clear" w:color="auto" w:fill="FFFFFF"/>
        </w:rPr>
        <w:t>Основ ценообразования № 1178</w:t>
      </w:r>
      <w:r w:rsidRPr="002A2737">
        <w:rPr>
          <w:rFonts w:ascii="Myriad Pro" w:hAnsi="Myriad Pro"/>
          <w:color w:val="22272F"/>
          <w:sz w:val="26"/>
          <w:szCs w:val="26"/>
          <w:shd w:val="clear" w:color="auto" w:fill="FFFFFF"/>
        </w:rPr>
        <w:t>. </w:t>
      </w:r>
    </w:p>
    <w:p w14:paraId="48F80559" w14:textId="77777777" w:rsidR="00601D06" w:rsidRDefault="00601D06" w:rsidP="00601D06">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11 Методических указаний № 98-э корректировка </w:t>
      </w:r>
      <w:r w:rsidRPr="00610969">
        <w:rPr>
          <w:rFonts w:ascii="Myriad Pro" w:hAnsi="Myriad Pro"/>
          <w:sz w:val="26"/>
          <w:szCs w:val="26"/>
        </w:rPr>
        <w:t>необходимой валовой выручки на i-</w:t>
      </w:r>
      <w:proofErr w:type="spellStart"/>
      <w:r w:rsidRPr="00610969">
        <w:rPr>
          <w:rFonts w:ascii="Myriad Pro" w:hAnsi="Myriad Pro"/>
          <w:sz w:val="26"/>
          <w:szCs w:val="26"/>
        </w:rPr>
        <w:t>тый</w:t>
      </w:r>
      <w:proofErr w:type="spellEnd"/>
      <w:r w:rsidRPr="00610969">
        <w:rPr>
          <w:rFonts w:ascii="Myriad Pro" w:hAnsi="Myriad Pro"/>
          <w:sz w:val="26"/>
          <w:szCs w:val="26"/>
        </w:rPr>
        <w:t xml:space="preserve"> год долгосрочного периода регулирования, осуществляемая в связи с изменением (неисполнением) инвестиционной программы на (i-1)-й год</w:t>
      </w:r>
      <w:r>
        <w:rPr>
          <w:rFonts w:ascii="Myriad Pro" w:hAnsi="Myriad Pro"/>
          <w:sz w:val="26"/>
          <w:szCs w:val="26"/>
        </w:rPr>
        <w:t xml:space="preserve"> определяется по формуле 9:</w:t>
      </w:r>
    </w:p>
    <w:p w14:paraId="6DF1F64E" w14:textId="77777777" w:rsidR="00601D06" w:rsidRDefault="00601D06" w:rsidP="00601D06">
      <w:pPr>
        <w:pStyle w:val="ConsPlusNormal"/>
        <w:ind w:firstLine="567"/>
        <w:jc w:val="center"/>
      </w:pPr>
      <w:r>
        <w:rPr>
          <w:noProof/>
          <w:position w:val="-33"/>
        </w:rPr>
        <w:drawing>
          <wp:inline distT="0" distB="0" distL="0" distR="0" wp14:anchorId="3D2CBFBE" wp14:editId="78C4A12E">
            <wp:extent cx="3171825" cy="5810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71825" cy="581025"/>
                    </a:xfrm>
                    <a:prstGeom prst="rect">
                      <a:avLst/>
                    </a:prstGeom>
                    <a:noFill/>
                    <a:ln>
                      <a:noFill/>
                    </a:ln>
                  </pic:spPr>
                </pic:pic>
              </a:graphicData>
            </a:graphic>
          </wp:inline>
        </w:drawing>
      </w:r>
      <w:r>
        <w:t xml:space="preserve"> (9),</w:t>
      </w:r>
    </w:p>
    <w:p w14:paraId="7682F968" w14:textId="77777777" w:rsidR="00601D06" w:rsidRDefault="00601D06" w:rsidP="00601D06">
      <w:pPr>
        <w:pStyle w:val="ConsPlusNormal"/>
        <w:ind w:firstLine="567"/>
        <w:jc w:val="both"/>
      </w:pPr>
    </w:p>
    <w:p w14:paraId="19A6FA5A" w14:textId="77777777" w:rsidR="00601D06" w:rsidRDefault="00601D06" w:rsidP="00601D06">
      <w:pPr>
        <w:pStyle w:val="ConsPlusNormal"/>
        <w:spacing w:line="360" w:lineRule="auto"/>
        <w:ind w:firstLine="567"/>
        <w:jc w:val="both"/>
      </w:pPr>
      <w:r>
        <w:t>где:</w:t>
      </w:r>
    </w:p>
    <w:p w14:paraId="35DF1401" w14:textId="77777777" w:rsidR="00601D06" w:rsidRDefault="00601D06" w:rsidP="00601D06">
      <w:pPr>
        <w:pStyle w:val="ConsPlusNormal"/>
        <w:spacing w:line="360" w:lineRule="auto"/>
        <w:ind w:firstLine="567"/>
        <w:jc w:val="both"/>
      </w:pPr>
      <w:r>
        <w:rPr>
          <w:noProof/>
          <w:position w:val="-10"/>
        </w:rPr>
        <w:drawing>
          <wp:inline distT="0" distB="0" distL="0" distR="0" wp14:anchorId="2A6854A7" wp14:editId="7F8456B7">
            <wp:extent cx="495300" cy="2857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95300" cy="285750"/>
                    </a:xfrm>
                    <a:prstGeom prst="rect">
                      <a:avLst/>
                    </a:prstGeom>
                    <a:noFill/>
                    <a:ln>
                      <a:noFill/>
                    </a:ln>
                  </pic:spPr>
                </pic:pic>
              </a:graphicData>
            </a:graphic>
          </wp:inline>
        </w:drawing>
      </w:r>
      <w:r>
        <w:t xml:space="preserve"> - </w:t>
      </w:r>
      <w:bookmarkStart w:id="45" w:name="_Hlk54204819"/>
      <w:r w:rsidRPr="007453CD">
        <w:rPr>
          <w:b/>
          <w:bCs/>
        </w:rPr>
        <w:t>расчетная величина собственных средств</w:t>
      </w:r>
      <w:r>
        <w:t xml:space="preserve"> регулируемой организации для финансирования инвестиционной программы, учтенная при установлении тарифов в году i-2</w:t>
      </w:r>
      <w:bookmarkEnd w:id="45"/>
      <w:r>
        <w:t>, которая не может принимать отрицательные значения;</w:t>
      </w:r>
    </w:p>
    <w:p w14:paraId="4A0F44E0" w14:textId="77777777" w:rsidR="00601D06" w:rsidRDefault="00601D06" w:rsidP="00601D06">
      <w:pPr>
        <w:pStyle w:val="ConsPlusNormal"/>
        <w:spacing w:line="360" w:lineRule="auto"/>
        <w:ind w:firstLine="567"/>
        <w:jc w:val="both"/>
      </w:pPr>
      <w:r>
        <w:rPr>
          <w:noProof/>
          <w:position w:val="-10"/>
        </w:rPr>
        <w:drawing>
          <wp:inline distT="0" distB="0" distL="0" distR="0" wp14:anchorId="12FFB8B3" wp14:editId="775D5535">
            <wp:extent cx="552450" cy="285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52450" cy="285750"/>
                    </a:xfrm>
                    <a:prstGeom prst="rect">
                      <a:avLst/>
                    </a:prstGeom>
                    <a:noFill/>
                    <a:ln>
                      <a:noFill/>
                    </a:ln>
                  </pic:spPr>
                </pic:pic>
              </a:graphicData>
            </a:graphic>
          </wp:inline>
        </w:drawing>
      </w:r>
      <w:r>
        <w:t xml:space="preserve"> - 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46D22F66" w14:textId="77777777" w:rsidR="00601D06" w:rsidRDefault="00601D06" w:rsidP="00601D06">
      <w:pPr>
        <w:pStyle w:val="ConsPlusNormal"/>
        <w:spacing w:line="360" w:lineRule="auto"/>
        <w:ind w:firstLine="567"/>
        <w:jc w:val="both"/>
      </w:pPr>
      <w:r>
        <w:rPr>
          <w:noProof/>
          <w:position w:val="-10"/>
        </w:rPr>
        <w:lastRenderedPageBreak/>
        <w:drawing>
          <wp:inline distT="0" distB="0" distL="0" distR="0" wp14:anchorId="529ADC92" wp14:editId="1A0CB2DF">
            <wp:extent cx="609600" cy="285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09600" cy="285750"/>
                    </a:xfrm>
                    <a:prstGeom prst="rect">
                      <a:avLst/>
                    </a:prstGeom>
                    <a:noFill/>
                    <a:ln>
                      <a:noFill/>
                    </a:ln>
                  </pic:spPr>
                </pic:pic>
              </a:graphicData>
            </a:graphic>
          </wp:inline>
        </w:drawing>
      </w:r>
      <w:r>
        <w:t xml:space="preserve"> - 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(i-2) долгосрочного периода регулирования.</w:t>
      </w:r>
    </w:p>
    <w:p w14:paraId="087136B9" w14:textId="77777777" w:rsidR="00601D06" w:rsidRDefault="00601D06" w:rsidP="00601D06">
      <w:pPr>
        <w:pStyle w:val="ConsPlusNormal"/>
        <w:spacing w:line="360" w:lineRule="auto"/>
        <w:ind w:firstLine="567"/>
        <w:jc w:val="both"/>
      </w:pPr>
      <w:r>
        <w:t>При j = 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7A4D0270" w14:textId="77777777" w:rsidR="00601D06" w:rsidRDefault="00601D06" w:rsidP="00601D06">
      <w:pPr>
        <w:pStyle w:val="ConsPlusNormal"/>
        <w:spacing w:line="360" w:lineRule="auto"/>
        <w:ind w:firstLine="567"/>
        <w:jc w:val="both"/>
      </w:pPr>
      <w:r>
        <w:rPr>
          <w:noProof/>
          <w:position w:val="-12"/>
        </w:rPr>
        <w:drawing>
          <wp:inline distT="0" distB="0" distL="0" distR="0" wp14:anchorId="7436C2B7" wp14:editId="73D8DF0A">
            <wp:extent cx="561975" cy="3143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61975" cy="314325"/>
                    </a:xfrm>
                    <a:prstGeom prst="rect">
                      <a:avLst/>
                    </a:prstGeom>
                    <a:noFill/>
                    <a:ln>
                      <a:noFill/>
                    </a:ln>
                  </pic:spPr>
                </pic:pic>
              </a:graphicData>
            </a:graphic>
          </wp:inline>
        </w:drawing>
      </w:r>
      <w:r>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77637B78" w14:textId="77777777" w:rsidR="00601D06" w:rsidRPr="00601D06" w:rsidRDefault="00601D06" w:rsidP="00601D06">
      <w:pPr>
        <w:pStyle w:val="s1"/>
        <w:shd w:val="clear" w:color="auto" w:fill="FFFFFF"/>
        <w:spacing w:before="0" w:beforeAutospacing="0" w:after="0" w:afterAutospacing="0" w:line="360" w:lineRule="auto"/>
        <w:ind w:firstLine="567"/>
        <w:jc w:val="both"/>
        <w:rPr>
          <w:rFonts w:ascii="Myriad Pro" w:eastAsiaTheme="minorHAnsi" w:hAnsi="Myriad Pro" w:cstheme="minorBidi"/>
          <w:color w:val="22272F"/>
          <w:sz w:val="26"/>
          <w:szCs w:val="26"/>
          <w:shd w:val="clear" w:color="auto" w:fill="FFFFFF"/>
          <w:lang w:val="ru-RU"/>
        </w:rPr>
      </w:pPr>
      <w:r w:rsidRPr="00601D06">
        <w:rPr>
          <w:rFonts w:ascii="Myriad Pro" w:eastAsiaTheme="minorHAnsi" w:hAnsi="Myriad Pro" w:cstheme="minorBidi"/>
          <w:color w:val="22272F"/>
          <w:sz w:val="26"/>
          <w:szCs w:val="26"/>
          <w:shd w:val="clear" w:color="auto" w:fill="FFFFFF"/>
          <w:lang w:val="ru-RU"/>
        </w:rPr>
        <w:t xml:space="preserve">Исполнитель отмечает отсутствие в Методических указаниях № 98-э и иных нормативно-правовых актах принципов и порядка определения расчетной величины собственных средств регулируемой организации при применении метода долгосрочной индексации необходимой валовой выручки. </w:t>
      </w:r>
    </w:p>
    <w:p w14:paraId="3E84A34E" w14:textId="77777777" w:rsidR="00601D06" w:rsidRDefault="00601D06" w:rsidP="00601D06">
      <w:pPr>
        <w:pStyle w:val="s1"/>
        <w:shd w:val="clear" w:color="auto" w:fill="FFFFFF"/>
        <w:spacing w:before="0" w:beforeAutospacing="0" w:after="0" w:afterAutospacing="0" w:line="360" w:lineRule="auto"/>
        <w:ind w:firstLine="567"/>
        <w:jc w:val="both"/>
        <w:rPr>
          <w:rFonts w:ascii="Myriad Pro" w:hAnsi="Myriad Pro"/>
          <w:color w:val="22272F"/>
          <w:sz w:val="26"/>
          <w:szCs w:val="26"/>
        </w:rPr>
      </w:pPr>
      <w:r w:rsidRPr="00601D06">
        <w:rPr>
          <w:rFonts w:ascii="Myriad Pro" w:eastAsiaTheme="minorHAnsi" w:hAnsi="Myriad Pro" w:cstheme="minorBidi"/>
          <w:color w:val="22272F"/>
          <w:sz w:val="26"/>
          <w:szCs w:val="26"/>
          <w:shd w:val="clear" w:color="auto" w:fill="FFFFFF"/>
          <w:lang w:val="ru-RU"/>
        </w:rPr>
        <w:t>Приказом Министерства</w:t>
      </w:r>
      <w:r w:rsidRPr="00601D06">
        <w:rPr>
          <w:rFonts w:ascii="Myriad Pro" w:hAnsi="Myriad Pro"/>
          <w:color w:val="22272F"/>
          <w:sz w:val="26"/>
          <w:szCs w:val="26"/>
          <w:lang w:val="ru-RU"/>
        </w:rPr>
        <w:t xml:space="preserve"> </w:t>
      </w:r>
      <w:r w:rsidRPr="00601D06">
        <w:rPr>
          <w:rFonts w:ascii="Myriad Pro" w:eastAsiaTheme="minorHAnsi" w:hAnsi="Myriad Pro" w:cstheme="minorBidi"/>
          <w:color w:val="22272F"/>
          <w:sz w:val="26"/>
          <w:szCs w:val="26"/>
          <w:shd w:val="clear" w:color="auto" w:fill="FFFFFF"/>
          <w:lang w:val="ru-RU"/>
        </w:rPr>
        <w:t>энергетики РФ от 13 апреля 2017 г. № 310 «Об утверждении формы финансового плана субъекта электроэнергетики, правил заполнения указанной формы и требований к форматам электронных документов, содержащих</w:t>
      </w:r>
      <w:r w:rsidRPr="00601D06">
        <w:rPr>
          <w:rFonts w:ascii="Myriad Pro" w:hAnsi="Myriad Pro"/>
          <w:color w:val="22272F"/>
          <w:sz w:val="26"/>
          <w:szCs w:val="26"/>
          <w:lang w:val="ru-RU"/>
        </w:rPr>
        <w:t xml:space="preserve"> информацию о финансовом плане субъекта электроэнергетики» утверждена форма финансового плана субъекта электроэнергетики согласно Приложению </w:t>
      </w:r>
      <w:r>
        <w:rPr>
          <w:rFonts w:ascii="Myriad Pro" w:hAnsi="Myriad Pro"/>
          <w:color w:val="22272F"/>
          <w:sz w:val="26"/>
          <w:szCs w:val="26"/>
        </w:rPr>
        <w:t>№ 1.</w:t>
      </w:r>
    </w:p>
    <w:p w14:paraId="0179B2CB" w14:textId="77777777" w:rsidR="00601D06" w:rsidRDefault="00601D06" w:rsidP="00601D06">
      <w:pPr>
        <w:pStyle w:val="s1"/>
        <w:shd w:val="clear" w:color="auto" w:fill="FFFFFF"/>
        <w:spacing w:before="0" w:beforeAutospacing="0" w:after="0" w:afterAutospacing="0" w:line="360" w:lineRule="auto"/>
        <w:ind w:firstLine="567"/>
        <w:jc w:val="both"/>
        <w:rPr>
          <w:rFonts w:ascii="Myriad Pro" w:hAnsi="Myriad Pro"/>
          <w:color w:val="22272F"/>
          <w:sz w:val="26"/>
          <w:szCs w:val="26"/>
        </w:rPr>
      </w:pPr>
      <w:r>
        <w:rPr>
          <w:rFonts w:ascii="Myriad Pro" w:hAnsi="Myriad Pro"/>
          <w:color w:val="22272F"/>
          <w:sz w:val="26"/>
          <w:szCs w:val="26"/>
        </w:rPr>
        <w:t xml:space="preserve">В </w:t>
      </w:r>
      <w:proofErr w:type="spellStart"/>
      <w:r>
        <w:rPr>
          <w:rFonts w:ascii="Myriad Pro" w:hAnsi="Myriad Pro"/>
          <w:color w:val="22272F"/>
          <w:sz w:val="26"/>
          <w:szCs w:val="26"/>
        </w:rPr>
        <w:t>соответствии</w:t>
      </w:r>
      <w:proofErr w:type="spellEnd"/>
      <w:r>
        <w:rPr>
          <w:rFonts w:ascii="Myriad Pro" w:hAnsi="Myriad Pro"/>
          <w:color w:val="22272F"/>
          <w:sz w:val="26"/>
          <w:szCs w:val="26"/>
        </w:rPr>
        <w:t xml:space="preserve"> с </w:t>
      </w:r>
      <w:proofErr w:type="spellStart"/>
      <w:r>
        <w:rPr>
          <w:rFonts w:ascii="Myriad Pro" w:hAnsi="Myriad Pro"/>
          <w:color w:val="22272F"/>
          <w:sz w:val="26"/>
          <w:szCs w:val="26"/>
        </w:rPr>
        <w:t>указанной</w:t>
      </w:r>
      <w:proofErr w:type="spellEnd"/>
      <w:r>
        <w:rPr>
          <w:rFonts w:ascii="Myriad Pro" w:hAnsi="Myriad Pro"/>
          <w:color w:val="22272F"/>
          <w:sz w:val="26"/>
          <w:szCs w:val="26"/>
        </w:rPr>
        <w:t xml:space="preserve"> </w:t>
      </w:r>
      <w:proofErr w:type="spellStart"/>
      <w:r>
        <w:rPr>
          <w:rFonts w:ascii="Myriad Pro" w:hAnsi="Myriad Pro"/>
          <w:color w:val="22272F"/>
          <w:sz w:val="26"/>
          <w:szCs w:val="26"/>
        </w:rPr>
        <w:t>формой</w:t>
      </w:r>
      <w:proofErr w:type="spellEnd"/>
      <w:r>
        <w:rPr>
          <w:rFonts w:ascii="Myriad Pro" w:hAnsi="Myriad Pro"/>
          <w:color w:val="22272F"/>
          <w:sz w:val="26"/>
          <w:szCs w:val="26"/>
        </w:rPr>
        <w:t xml:space="preserve"> к </w:t>
      </w:r>
      <w:proofErr w:type="spellStart"/>
      <w:r>
        <w:rPr>
          <w:rFonts w:ascii="Myriad Pro" w:hAnsi="Myriad Pro"/>
          <w:color w:val="22272F"/>
          <w:sz w:val="26"/>
          <w:szCs w:val="26"/>
        </w:rPr>
        <w:t>собственным</w:t>
      </w:r>
      <w:proofErr w:type="spellEnd"/>
      <w:r>
        <w:rPr>
          <w:rFonts w:ascii="Myriad Pro" w:hAnsi="Myriad Pro"/>
          <w:color w:val="22272F"/>
          <w:sz w:val="26"/>
          <w:szCs w:val="26"/>
        </w:rPr>
        <w:t xml:space="preserve"> </w:t>
      </w:r>
      <w:proofErr w:type="spellStart"/>
      <w:r>
        <w:rPr>
          <w:rFonts w:ascii="Myriad Pro" w:hAnsi="Myriad Pro"/>
          <w:color w:val="22272F"/>
          <w:sz w:val="26"/>
          <w:szCs w:val="26"/>
        </w:rPr>
        <w:t>средствам</w:t>
      </w:r>
      <w:proofErr w:type="spellEnd"/>
      <w:r>
        <w:rPr>
          <w:rFonts w:ascii="Myriad Pro" w:hAnsi="Myriad Pro"/>
          <w:color w:val="22272F"/>
          <w:sz w:val="26"/>
          <w:szCs w:val="26"/>
        </w:rPr>
        <w:t xml:space="preserve"> </w:t>
      </w:r>
      <w:proofErr w:type="spellStart"/>
      <w:r>
        <w:rPr>
          <w:rFonts w:ascii="Myriad Pro" w:hAnsi="Myriad Pro"/>
          <w:color w:val="22272F"/>
          <w:sz w:val="26"/>
          <w:szCs w:val="26"/>
        </w:rPr>
        <w:t>относятся</w:t>
      </w:r>
      <w:proofErr w:type="spellEnd"/>
      <w:r>
        <w:rPr>
          <w:rFonts w:ascii="Myriad Pro" w:hAnsi="Myriad Pro"/>
          <w:color w:val="22272F"/>
          <w:sz w:val="26"/>
          <w:szCs w:val="26"/>
        </w:rPr>
        <w:t>:</w:t>
      </w:r>
    </w:p>
    <w:p w14:paraId="34CCC5DA" w14:textId="77777777" w:rsidR="00601D06" w:rsidRDefault="00601D06" w:rsidP="00601D06">
      <w:pPr>
        <w:pStyle w:val="s1"/>
        <w:numPr>
          <w:ilvl w:val="0"/>
          <w:numId w:val="43"/>
        </w:numPr>
        <w:shd w:val="clear" w:color="auto" w:fill="FFFFFF"/>
        <w:spacing w:before="0" w:beforeAutospacing="0" w:after="0" w:afterAutospacing="0" w:line="360" w:lineRule="auto"/>
        <w:jc w:val="both"/>
        <w:rPr>
          <w:rFonts w:ascii="Myriad Pro" w:eastAsiaTheme="minorHAnsi" w:hAnsi="Myriad Pro" w:cstheme="minorBidi"/>
          <w:color w:val="22272F"/>
          <w:sz w:val="26"/>
          <w:szCs w:val="26"/>
          <w:shd w:val="clear" w:color="auto" w:fill="FFFFFF"/>
        </w:rPr>
      </w:pPr>
      <w:proofErr w:type="spellStart"/>
      <w:r>
        <w:rPr>
          <w:rFonts w:ascii="Myriad Pro" w:eastAsiaTheme="minorHAnsi" w:hAnsi="Myriad Pro" w:cstheme="minorBidi"/>
          <w:color w:val="22272F"/>
          <w:sz w:val="26"/>
          <w:szCs w:val="26"/>
          <w:shd w:val="clear" w:color="auto" w:fill="FFFFFF"/>
        </w:rPr>
        <w:t>прибыль</w:t>
      </w:r>
      <w:proofErr w:type="spellEnd"/>
      <w:r>
        <w:rPr>
          <w:rFonts w:ascii="Myriad Pro" w:eastAsiaTheme="minorHAnsi" w:hAnsi="Myriad Pro" w:cstheme="minorBidi"/>
          <w:color w:val="22272F"/>
          <w:sz w:val="26"/>
          <w:szCs w:val="26"/>
          <w:shd w:val="clear" w:color="auto" w:fill="FFFFFF"/>
        </w:rPr>
        <w:t xml:space="preserve">, </w:t>
      </w:r>
      <w:proofErr w:type="spellStart"/>
      <w:r>
        <w:rPr>
          <w:rFonts w:ascii="Myriad Pro" w:eastAsiaTheme="minorHAnsi" w:hAnsi="Myriad Pro" w:cstheme="minorBidi"/>
          <w:color w:val="22272F"/>
          <w:sz w:val="26"/>
          <w:szCs w:val="26"/>
          <w:shd w:val="clear" w:color="auto" w:fill="FFFFFF"/>
        </w:rPr>
        <w:t>направляемая</w:t>
      </w:r>
      <w:proofErr w:type="spellEnd"/>
      <w:r>
        <w:rPr>
          <w:rFonts w:ascii="Myriad Pro" w:eastAsiaTheme="minorHAnsi" w:hAnsi="Myriad Pro" w:cstheme="minorBidi"/>
          <w:color w:val="22272F"/>
          <w:sz w:val="26"/>
          <w:szCs w:val="26"/>
          <w:shd w:val="clear" w:color="auto" w:fill="FFFFFF"/>
        </w:rPr>
        <w:t xml:space="preserve"> </w:t>
      </w:r>
      <w:proofErr w:type="spellStart"/>
      <w:r>
        <w:rPr>
          <w:rFonts w:ascii="Myriad Pro" w:eastAsiaTheme="minorHAnsi" w:hAnsi="Myriad Pro" w:cstheme="minorBidi"/>
          <w:color w:val="22272F"/>
          <w:sz w:val="26"/>
          <w:szCs w:val="26"/>
          <w:shd w:val="clear" w:color="auto" w:fill="FFFFFF"/>
        </w:rPr>
        <w:t>на</w:t>
      </w:r>
      <w:proofErr w:type="spellEnd"/>
      <w:r>
        <w:rPr>
          <w:rFonts w:ascii="Myriad Pro" w:eastAsiaTheme="minorHAnsi" w:hAnsi="Myriad Pro" w:cstheme="minorBidi"/>
          <w:color w:val="22272F"/>
          <w:sz w:val="26"/>
          <w:szCs w:val="26"/>
          <w:shd w:val="clear" w:color="auto" w:fill="FFFFFF"/>
        </w:rPr>
        <w:t xml:space="preserve"> </w:t>
      </w:r>
      <w:proofErr w:type="spellStart"/>
      <w:r>
        <w:rPr>
          <w:rFonts w:ascii="Myriad Pro" w:eastAsiaTheme="minorHAnsi" w:hAnsi="Myriad Pro" w:cstheme="minorBidi"/>
          <w:color w:val="22272F"/>
          <w:sz w:val="26"/>
          <w:szCs w:val="26"/>
          <w:shd w:val="clear" w:color="auto" w:fill="FFFFFF"/>
        </w:rPr>
        <w:t>инвестиции</w:t>
      </w:r>
      <w:proofErr w:type="spellEnd"/>
      <w:r>
        <w:rPr>
          <w:rFonts w:ascii="Myriad Pro" w:eastAsiaTheme="minorHAnsi" w:hAnsi="Myriad Pro" w:cstheme="minorBidi"/>
          <w:color w:val="22272F"/>
          <w:sz w:val="26"/>
          <w:szCs w:val="26"/>
          <w:shd w:val="clear" w:color="auto" w:fill="FFFFFF"/>
        </w:rPr>
        <w:t>;</w:t>
      </w:r>
    </w:p>
    <w:p w14:paraId="2ECF0733" w14:textId="77777777" w:rsidR="00601D06" w:rsidRDefault="00601D06" w:rsidP="00601D06">
      <w:pPr>
        <w:pStyle w:val="s1"/>
        <w:numPr>
          <w:ilvl w:val="0"/>
          <w:numId w:val="43"/>
        </w:numPr>
        <w:shd w:val="clear" w:color="auto" w:fill="FFFFFF"/>
        <w:spacing w:before="0" w:beforeAutospacing="0" w:after="0" w:afterAutospacing="0" w:line="360" w:lineRule="auto"/>
        <w:jc w:val="both"/>
        <w:rPr>
          <w:rFonts w:ascii="Myriad Pro" w:eastAsiaTheme="minorHAnsi" w:hAnsi="Myriad Pro" w:cstheme="minorBidi"/>
          <w:color w:val="22272F"/>
          <w:sz w:val="26"/>
          <w:szCs w:val="26"/>
          <w:shd w:val="clear" w:color="auto" w:fill="FFFFFF"/>
        </w:rPr>
      </w:pPr>
      <w:proofErr w:type="spellStart"/>
      <w:r>
        <w:rPr>
          <w:rFonts w:ascii="Myriad Pro" w:eastAsiaTheme="minorHAnsi" w:hAnsi="Myriad Pro" w:cstheme="minorBidi"/>
          <w:color w:val="22272F"/>
          <w:sz w:val="26"/>
          <w:szCs w:val="26"/>
          <w:shd w:val="clear" w:color="auto" w:fill="FFFFFF"/>
        </w:rPr>
        <w:t>амортизация</w:t>
      </w:r>
      <w:proofErr w:type="spellEnd"/>
      <w:r>
        <w:rPr>
          <w:rFonts w:ascii="Myriad Pro" w:eastAsiaTheme="minorHAnsi" w:hAnsi="Myriad Pro" w:cstheme="minorBidi"/>
          <w:color w:val="22272F"/>
          <w:sz w:val="26"/>
          <w:szCs w:val="26"/>
          <w:shd w:val="clear" w:color="auto" w:fill="FFFFFF"/>
        </w:rPr>
        <w:t xml:space="preserve"> </w:t>
      </w:r>
      <w:proofErr w:type="spellStart"/>
      <w:r>
        <w:rPr>
          <w:rFonts w:ascii="Myriad Pro" w:eastAsiaTheme="minorHAnsi" w:hAnsi="Myriad Pro" w:cstheme="minorBidi"/>
          <w:color w:val="22272F"/>
          <w:sz w:val="26"/>
          <w:szCs w:val="26"/>
          <w:shd w:val="clear" w:color="auto" w:fill="FFFFFF"/>
        </w:rPr>
        <w:t>основных</w:t>
      </w:r>
      <w:proofErr w:type="spellEnd"/>
      <w:r>
        <w:rPr>
          <w:rFonts w:ascii="Myriad Pro" w:eastAsiaTheme="minorHAnsi" w:hAnsi="Myriad Pro" w:cstheme="minorBidi"/>
          <w:color w:val="22272F"/>
          <w:sz w:val="26"/>
          <w:szCs w:val="26"/>
          <w:shd w:val="clear" w:color="auto" w:fill="FFFFFF"/>
        </w:rPr>
        <w:t xml:space="preserve"> </w:t>
      </w:r>
      <w:proofErr w:type="spellStart"/>
      <w:r>
        <w:rPr>
          <w:rFonts w:ascii="Myriad Pro" w:eastAsiaTheme="minorHAnsi" w:hAnsi="Myriad Pro" w:cstheme="minorBidi"/>
          <w:color w:val="22272F"/>
          <w:sz w:val="26"/>
          <w:szCs w:val="26"/>
          <w:shd w:val="clear" w:color="auto" w:fill="FFFFFF"/>
        </w:rPr>
        <w:t>средств</w:t>
      </w:r>
      <w:proofErr w:type="spellEnd"/>
      <w:r>
        <w:rPr>
          <w:rFonts w:ascii="Myriad Pro" w:eastAsiaTheme="minorHAnsi" w:hAnsi="Myriad Pro" w:cstheme="minorBidi"/>
          <w:color w:val="22272F"/>
          <w:sz w:val="26"/>
          <w:szCs w:val="26"/>
          <w:shd w:val="clear" w:color="auto" w:fill="FFFFFF"/>
        </w:rPr>
        <w:t>;</w:t>
      </w:r>
    </w:p>
    <w:p w14:paraId="57540E0C" w14:textId="77777777" w:rsidR="00601D06" w:rsidRPr="00601D06" w:rsidRDefault="00601D06" w:rsidP="00601D06">
      <w:pPr>
        <w:pStyle w:val="s1"/>
        <w:numPr>
          <w:ilvl w:val="0"/>
          <w:numId w:val="43"/>
        </w:numPr>
        <w:shd w:val="clear" w:color="auto" w:fill="FFFFFF"/>
        <w:spacing w:before="0" w:beforeAutospacing="0" w:after="0" w:afterAutospacing="0" w:line="360" w:lineRule="auto"/>
        <w:jc w:val="both"/>
        <w:rPr>
          <w:rFonts w:ascii="Myriad Pro" w:eastAsiaTheme="minorHAnsi" w:hAnsi="Myriad Pro" w:cstheme="minorBidi"/>
          <w:color w:val="22272F"/>
          <w:sz w:val="26"/>
          <w:szCs w:val="26"/>
          <w:shd w:val="clear" w:color="auto" w:fill="FFFFFF"/>
          <w:lang w:val="ru-RU"/>
        </w:rPr>
      </w:pPr>
      <w:r w:rsidRPr="00601D06">
        <w:rPr>
          <w:rFonts w:ascii="Myriad Pro" w:eastAsiaTheme="minorHAnsi" w:hAnsi="Myriad Pro" w:cstheme="minorBidi"/>
          <w:color w:val="22272F"/>
          <w:sz w:val="26"/>
          <w:szCs w:val="26"/>
          <w:shd w:val="clear" w:color="auto" w:fill="FFFFFF"/>
          <w:lang w:val="ru-RU"/>
        </w:rPr>
        <w:t>возврат налога на добавленную стоимость (определяемый в виде положительного сальдо от налога на добавленную</w:t>
      </w:r>
      <w:hyperlink r:id="rId27" w:history="1"/>
      <w:r w:rsidRPr="00601D06">
        <w:rPr>
          <w:rFonts w:ascii="Myriad Pro" w:eastAsiaTheme="minorHAnsi" w:hAnsi="Myriad Pro" w:cstheme="minorBidi"/>
          <w:color w:val="22272F"/>
          <w:sz w:val="26"/>
          <w:szCs w:val="26"/>
          <w:shd w:val="clear" w:color="auto" w:fill="FFFFFF"/>
          <w:lang w:val="ru-RU"/>
        </w:rPr>
        <w:t xml:space="preserve"> стоимость к уплате налога на добавленную стоимость к возврату, рассчитанные с учетом </w:t>
      </w:r>
      <w:r w:rsidRPr="00601D06">
        <w:rPr>
          <w:rFonts w:ascii="Myriad Pro" w:eastAsiaTheme="minorHAnsi" w:hAnsi="Myriad Pro" w:cstheme="minorBidi"/>
          <w:color w:val="22272F"/>
          <w:sz w:val="26"/>
          <w:szCs w:val="26"/>
          <w:shd w:val="clear" w:color="auto" w:fill="FFFFFF"/>
          <w:lang w:val="ru-RU"/>
        </w:rPr>
        <w:lastRenderedPageBreak/>
        <w:t>налогового вычета, в том числе связанного с капитальными вложениями);</w:t>
      </w:r>
    </w:p>
    <w:p w14:paraId="4EABD4BD" w14:textId="77777777" w:rsidR="00601D06" w:rsidRPr="00601D06" w:rsidRDefault="00601D06" w:rsidP="00601D06">
      <w:pPr>
        <w:pStyle w:val="s1"/>
        <w:numPr>
          <w:ilvl w:val="0"/>
          <w:numId w:val="43"/>
        </w:numPr>
        <w:shd w:val="clear" w:color="auto" w:fill="FFFFFF"/>
        <w:spacing w:before="0" w:beforeAutospacing="0" w:after="0" w:afterAutospacing="0" w:line="360" w:lineRule="auto"/>
        <w:jc w:val="both"/>
        <w:rPr>
          <w:rFonts w:ascii="Myriad Pro" w:eastAsiaTheme="minorHAnsi" w:hAnsi="Myriad Pro" w:cstheme="minorBidi"/>
          <w:color w:val="22272F"/>
          <w:sz w:val="26"/>
          <w:szCs w:val="26"/>
          <w:shd w:val="clear" w:color="auto" w:fill="FFFFFF"/>
          <w:lang w:val="ru-RU"/>
        </w:rPr>
      </w:pPr>
      <w:r w:rsidRPr="00601D06">
        <w:rPr>
          <w:rFonts w:ascii="Myriad Pro" w:eastAsiaTheme="minorHAnsi" w:hAnsi="Myriad Pro" w:cstheme="minorBidi"/>
          <w:color w:val="22272F"/>
          <w:sz w:val="26"/>
          <w:szCs w:val="26"/>
          <w:shd w:val="clear" w:color="auto" w:fill="FFFFFF"/>
          <w:lang w:val="ru-RU"/>
        </w:rPr>
        <w:t>прочие собственные средства, в том числе: средства от эмиссии акций и остаток собственных средств на начало года.</w:t>
      </w:r>
    </w:p>
    <w:p w14:paraId="310D27E2" w14:textId="3408419F" w:rsidR="00601D06" w:rsidRDefault="00601D06" w:rsidP="00601D06">
      <w:pPr>
        <w:pStyle w:val="ConsPlusNormal"/>
        <w:spacing w:line="360" w:lineRule="auto"/>
        <w:ind w:firstLine="567"/>
        <w:jc w:val="both"/>
        <w:rPr>
          <w:noProof/>
          <w:position w:val="-12"/>
        </w:rPr>
      </w:pPr>
      <w:r>
        <w:rPr>
          <w:noProof/>
          <w:position w:val="-12"/>
        </w:rPr>
        <w:t xml:space="preserve">Исполнитель правомерно полагает, что для обоснования расчетной величины собственных </w:t>
      </w:r>
      <w:r w:rsidRPr="00601D06">
        <w:rPr>
          <w:noProof/>
          <w:position w:val="-12"/>
        </w:rPr>
        <w:t xml:space="preserve">средств АО «Тываэнерго» необходимо </w:t>
      </w:r>
      <w:r>
        <w:rPr>
          <w:noProof/>
          <w:position w:val="-12"/>
        </w:rPr>
        <w:t>сформировать расчет по фактическим показателям истекшего периода регулирования с документальным подтверждением размера составляющих расчета (данными бухгалтерской и статистической отчетности).</w:t>
      </w:r>
    </w:p>
    <w:p w14:paraId="60BFDF0B" w14:textId="77777777" w:rsidR="00601D06" w:rsidRPr="00514596" w:rsidRDefault="00601D06" w:rsidP="00601D06">
      <w:pPr>
        <w:pStyle w:val="ConsPlusNormal"/>
        <w:spacing w:line="360" w:lineRule="auto"/>
        <w:ind w:firstLine="567"/>
        <w:jc w:val="both"/>
        <w:rPr>
          <w:noProof/>
          <w:position w:val="-12"/>
        </w:rPr>
      </w:pPr>
      <w:r>
        <w:rPr>
          <w:noProof/>
          <w:position w:val="-12"/>
        </w:rPr>
        <w:t xml:space="preserve">Исполнитель правомерно полагает, что при определении размера корректировки </w:t>
      </w:r>
      <w:r w:rsidRPr="00355755">
        <w:rPr>
          <w:noProof/>
          <w:position w:val="-12"/>
        </w:rPr>
        <w:t>необходимой валовой выручки, осуществляем</w:t>
      </w:r>
      <w:r>
        <w:rPr>
          <w:noProof/>
          <w:position w:val="-12"/>
        </w:rPr>
        <w:t>ой</w:t>
      </w:r>
      <w:r w:rsidRPr="00355755">
        <w:rPr>
          <w:noProof/>
          <w:position w:val="-12"/>
        </w:rPr>
        <w:t xml:space="preserve"> в связи с изменением (неисполнением) инвестиционной программы</w:t>
      </w:r>
      <w:r>
        <w:rPr>
          <w:noProof/>
          <w:position w:val="-12"/>
        </w:rPr>
        <w:t xml:space="preserve">, необходимо учитывать расчетную величину собственных средств регулируемой организации с </w:t>
      </w:r>
      <w:r w:rsidRPr="00514596">
        <w:rPr>
          <w:noProof/>
          <w:position w:val="-12"/>
        </w:rPr>
        <w:t xml:space="preserve">учетом фактической величины средств регулируемой организации для финансирования инвестиционной программы, которыми реально располагала регулируемая организация и которые могли быть использованы на реализацию инвестиционной программы в году </w:t>
      </w:r>
      <w:r w:rsidRPr="00514596">
        <w:rPr>
          <w:noProof/>
          <w:position w:val="-12"/>
          <w:lang w:val="en-US"/>
        </w:rPr>
        <w:t>i</w:t>
      </w:r>
      <w:r w:rsidRPr="00514596">
        <w:rPr>
          <w:noProof/>
          <w:position w:val="-12"/>
        </w:rPr>
        <w:t>-2:</w:t>
      </w:r>
    </w:p>
    <w:p w14:paraId="3BDC8FF3" w14:textId="77777777" w:rsidR="00601D06" w:rsidRDefault="00601D06" w:rsidP="00601D06">
      <w:pPr>
        <w:pStyle w:val="ConsPlusNormal"/>
        <w:numPr>
          <w:ilvl w:val="0"/>
          <w:numId w:val="44"/>
        </w:numPr>
        <w:spacing w:line="360" w:lineRule="auto"/>
        <w:jc w:val="both"/>
        <w:rPr>
          <w:noProof/>
          <w:position w:val="-12"/>
        </w:rPr>
      </w:pPr>
      <w:r>
        <w:rPr>
          <w:noProof/>
          <w:position w:val="-12"/>
        </w:rPr>
        <w:t xml:space="preserve">расчетная величина собственных средств регулируемой организации, принимаемая в расчет корректировки необходимой валовой выручки, осуществляемой в связи с изменением (неисполнением) инвестиционной программы, не может превышать учтенную при установлении тарифов на год </w:t>
      </w:r>
      <w:r>
        <w:rPr>
          <w:noProof/>
          <w:position w:val="-12"/>
          <w:lang w:val="en-US"/>
        </w:rPr>
        <w:t>i</w:t>
      </w:r>
      <w:r w:rsidRPr="00355755">
        <w:rPr>
          <w:noProof/>
          <w:position w:val="-12"/>
        </w:rPr>
        <w:t>-2</w:t>
      </w:r>
      <w:r>
        <w:rPr>
          <w:noProof/>
          <w:position w:val="-12"/>
        </w:rPr>
        <w:t>;</w:t>
      </w:r>
    </w:p>
    <w:p w14:paraId="178B26C9" w14:textId="77777777" w:rsidR="00601D06" w:rsidRDefault="00601D06" w:rsidP="00601D06">
      <w:pPr>
        <w:pStyle w:val="ConsPlusNormal"/>
        <w:numPr>
          <w:ilvl w:val="0"/>
          <w:numId w:val="44"/>
        </w:numPr>
        <w:spacing w:line="360" w:lineRule="auto"/>
        <w:jc w:val="both"/>
        <w:rPr>
          <w:noProof/>
          <w:position w:val="-12"/>
        </w:rPr>
      </w:pPr>
      <w:r>
        <w:rPr>
          <w:noProof/>
          <w:position w:val="-12"/>
        </w:rPr>
        <w:t xml:space="preserve">ранее учтенная в необходимой валовой выручке амортизация, </w:t>
      </w:r>
      <w:r w:rsidRPr="005D50CF">
        <w:rPr>
          <w:noProof/>
          <w:position w:val="-12"/>
        </w:rPr>
        <w:t>определенн</w:t>
      </w:r>
      <w:r>
        <w:rPr>
          <w:noProof/>
          <w:position w:val="-12"/>
        </w:rPr>
        <w:t>ая</w:t>
      </w:r>
      <w:r w:rsidRPr="005D50CF">
        <w:rPr>
          <w:noProof/>
          <w:position w:val="-12"/>
        </w:rPr>
        <w:t xml:space="preserve"> источником финансирования мероприятий инвестиционной программы организации, был</w:t>
      </w:r>
      <w:r>
        <w:rPr>
          <w:noProof/>
          <w:position w:val="-12"/>
        </w:rPr>
        <w:t>а</w:t>
      </w:r>
      <w:r w:rsidRPr="005D50CF">
        <w:rPr>
          <w:noProof/>
          <w:position w:val="-12"/>
        </w:rPr>
        <w:t xml:space="preserve"> компенсирован</w:t>
      </w:r>
      <w:r>
        <w:rPr>
          <w:noProof/>
          <w:position w:val="-12"/>
        </w:rPr>
        <w:t>а</w:t>
      </w:r>
      <w:r w:rsidRPr="005D50CF">
        <w:rPr>
          <w:noProof/>
          <w:position w:val="-12"/>
        </w:rPr>
        <w:t xml:space="preserve"> </w:t>
      </w:r>
      <w:r>
        <w:rPr>
          <w:noProof/>
          <w:position w:val="-12"/>
        </w:rPr>
        <w:t xml:space="preserve">фактической </w:t>
      </w:r>
      <w:r w:rsidRPr="005D50CF">
        <w:rPr>
          <w:noProof/>
          <w:position w:val="-12"/>
        </w:rPr>
        <w:t>выручкой от регулируемой деятельности</w:t>
      </w:r>
      <w:r>
        <w:rPr>
          <w:noProof/>
          <w:position w:val="-12"/>
        </w:rPr>
        <w:t xml:space="preserve"> (пункт 27 Основ ценообразования № 1178).</w:t>
      </w:r>
    </w:p>
    <w:p w14:paraId="505BA7C3" w14:textId="77777777" w:rsidR="00601D06" w:rsidRPr="00AA6C3C" w:rsidRDefault="00601D06" w:rsidP="00601D06">
      <w:pPr>
        <w:widowControl w:val="0"/>
        <w:pBdr>
          <w:top w:val="nil"/>
          <w:left w:val="nil"/>
          <w:bottom w:val="nil"/>
          <w:right w:val="nil"/>
          <w:between w:val="nil"/>
        </w:pBdr>
        <w:tabs>
          <w:tab w:val="left" w:pos="567"/>
        </w:tabs>
        <w:spacing w:line="360" w:lineRule="auto"/>
        <w:ind w:firstLine="709"/>
        <w:contextualSpacing/>
        <w:jc w:val="both"/>
        <w:rPr>
          <w:rFonts w:ascii="Myriad Pro" w:hAnsi="Myriad Pro"/>
          <w:sz w:val="26"/>
          <w:szCs w:val="26"/>
        </w:rPr>
      </w:pPr>
      <w:r w:rsidRPr="00AA6C3C">
        <w:rPr>
          <w:rFonts w:ascii="Myriad Pro" w:hAnsi="Myriad Pro"/>
          <w:sz w:val="26"/>
          <w:szCs w:val="26"/>
        </w:rPr>
        <w:t>Постановлением Правительства Российской Федерации от 27.12.2019 № 1892 были внесены изменения в пункт 32 Основ ценообразования № 1178 следующего содержания:</w:t>
      </w:r>
    </w:p>
    <w:p w14:paraId="673FCD43" w14:textId="77777777" w:rsidR="00601D06" w:rsidRPr="00AA6C3C" w:rsidRDefault="00601D06" w:rsidP="00601D06">
      <w:pPr>
        <w:widowControl w:val="0"/>
        <w:pBdr>
          <w:top w:val="nil"/>
          <w:left w:val="nil"/>
          <w:bottom w:val="nil"/>
          <w:right w:val="nil"/>
          <w:between w:val="nil"/>
        </w:pBdr>
        <w:tabs>
          <w:tab w:val="left" w:pos="567"/>
        </w:tabs>
        <w:spacing w:line="360" w:lineRule="auto"/>
        <w:ind w:firstLine="709"/>
        <w:contextualSpacing/>
        <w:jc w:val="both"/>
        <w:rPr>
          <w:rFonts w:ascii="Myriad Pro" w:hAnsi="Myriad Pro"/>
          <w:sz w:val="26"/>
          <w:szCs w:val="26"/>
        </w:rPr>
      </w:pPr>
      <w:r w:rsidRPr="00AA6C3C">
        <w:rPr>
          <w:rFonts w:ascii="Myriad Pro" w:hAnsi="Myriad Pro"/>
          <w:sz w:val="26"/>
          <w:szCs w:val="26"/>
        </w:rPr>
        <w:t xml:space="preserve">«При ежегодной корректировке необходимой валовой выручки, </w:t>
      </w:r>
      <w:r w:rsidRPr="00AA6C3C">
        <w:rPr>
          <w:rFonts w:ascii="Myriad Pro" w:hAnsi="Myriad Pro"/>
          <w:sz w:val="26"/>
          <w:szCs w:val="26"/>
        </w:rPr>
        <w:lastRenderedPageBreak/>
        <w:t>осуществляемой в связи с изменением (неисполнением) инвестиционной программы, размер собственных средств сетевой организации на реализацию инвестиционной программы, предусмотренных в необходимой валовой выручке, определяется с учетом:</w:t>
      </w:r>
    </w:p>
    <w:p w14:paraId="15B272FC" w14:textId="77777777" w:rsidR="00601D06" w:rsidRPr="00AA6C3C" w:rsidRDefault="00601D06" w:rsidP="00601D06">
      <w:pPr>
        <w:pStyle w:val="a4"/>
        <w:widowControl w:val="0"/>
        <w:numPr>
          <w:ilvl w:val="0"/>
          <w:numId w:val="23"/>
        </w:numPr>
        <w:pBdr>
          <w:top w:val="nil"/>
          <w:left w:val="nil"/>
          <w:bottom w:val="nil"/>
          <w:right w:val="nil"/>
          <w:between w:val="nil"/>
        </w:pBdr>
        <w:tabs>
          <w:tab w:val="left" w:pos="567"/>
        </w:tabs>
        <w:spacing w:line="360" w:lineRule="auto"/>
        <w:ind w:left="0" w:firstLine="567"/>
        <w:jc w:val="both"/>
        <w:rPr>
          <w:rFonts w:ascii="Myriad Pro" w:hAnsi="Myriad Pro"/>
          <w:sz w:val="26"/>
          <w:szCs w:val="26"/>
        </w:rPr>
      </w:pPr>
      <w:r w:rsidRPr="00AA6C3C">
        <w:rPr>
          <w:rFonts w:ascii="Myriad Pro" w:hAnsi="Myriad Pro"/>
          <w:sz w:val="26"/>
          <w:szCs w:val="26"/>
        </w:rPr>
        <w:t>величины фактической стоимости (процентов) заемных средств, привлеченных для осуществления регулируемой деятельности;</w:t>
      </w:r>
    </w:p>
    <w:p w14:paraId="79F1F9BF" w14:textId="77777777" w:rsidR="00601D06" w:rsidRPr="00AA6C3C" w:rsidRDefault="00601D06" w:rsidP="00601D06">
      <w:pPr>
        <w:pStyle w:val="a4"/>
        <w:widowControl w:val="0"/>
        <w:numPr>
          <w:ilvl w:val="0"/>
          <w:numId w:val="23"/>
        </w:numPr>
        <w:pBdr>
          <w:top w:val="nil"/>
          <w:left w:val="nil"/>
          <w:bottom w:val="nil"/>
          <w:right w:val="nil"/>
          <w:between w:val="nil"/>
        </w:pBdr>
        <w:tabs>
          <w:tab w:val="left" w:pos="567"/>
        </w:tabs>
        <w:spacing w:line="360" w:lineRule="auto"/>
        <w:ind w:left="0" w:firstLine="567"/>
        <w:jc w:val="both"/>
        <w:rPr>
          <w:rFonts w:ascii="Myriad Pro" w:hAnsi="Myriad Pro"/>
          <w:sz w:val="26"/>
          <w:szCs w:val="26"/>
        </w:rPr>
      </w:pPr>
      <w:r w:rsidRPr="00AA6C3C">
        <w:rPr>
          <w:rFonts w:ascii="Myriad Pro" w:hAnsi="Myriad Pro"/>
          <w:sz w:val="26"/>
          <w:szCs w:val="26"/>
        </w:rPr>
        <w:t xml:space="preserve">выпадающих доходов сетевой организации от присоединения энергопринимающих устройств максимальной мощностью до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включаемых в плату за технологическое присоединение, связанных с компенсацией расходов на строительство объектов электросетевого хозяйства, определяемых регулирующими органами в соответствии с пунктом 87 </w:t>
      </w:r>
      <w:r>
        <w:rPr>
          <w:rFonts w:ascii="Myriad Pro" w:hAnsi="Myriad Pro"/>
          <w:sz w:val="26"/>
          <w:szCs w:val="26"/>
        </w:rPr>
        <w:t>Основ ценообразования № 1178</w:t>
      </w:r>
      <w:r w:rsidRPr="00AA6C3C">
        <w:rPr>
          <w:rFonts w:ascii="Myriad Pro" w:hAnsi="Myriad Pro"/>
          <w:sz w:val="26"/>
          <w:szCs w:val="26"/>
        </w:rPr>
        <w:t>;</w:t>
      </w:r>
    </w:p>
    <w:p w14:paraId="53070A2C" w14:textId="77777777" w:rsidR="00601D06" w:rsidRPr="00AA6C3C" w:rsidRDefault="00601D06" w:rsidP="00601D06">
      <w:pPr>
        <w:pStyle w:val="a4"/>
        <w:widowControl w:val="0"/>
        <w:numPr>
          <w:ilvl w:val="0"/>
          <w:numId w:val="23"/>
        </w:numPr>
        <w:pBdr>
          <w:top w:val="nil"/>
          <w:left w:val="nil"/>
          <w:bottom w:val="nil"/>
          <w:right w:val="nil"/>
          <w:between w:val="nil"/>
        </w:pBdr>
        <w:tabs>
          <w:tab w:val="left" w:pos="567"/>
        </w:tabs>
        <w:spacing w:line="360" w:lineRule="auto"/>
        <w:ind w:left="0" w:firstLine="567"/>
        <w:jc w:val="both"/>
        <w:rPr>
          <w:rFonts w:ascii="Myriad Pro" w:hAnsi="Myriad Pro"/>
          <w:sz w:val="26"/>
          <w:szCs w:val="26"/>
        </w:rPr>
      </w:pPr>
      <w:r w:rsidRPr="00AA6C3C">
        <w:rPr>
          <w:rFonts w:ascii="Myriad Pro" w:hAnsi="Myriad Pro"/>
          <w:sz w:val="26"/>
          <w:szCs w:val="26"/>
        </w:rPr>
        <w:t>расходов по списанию задолженности, признанной безнадежной к взысканию в соответствии с Налоговым кодексом Российской Федерации за последний отчетный год, за который имеются фактические данные;</w:t>
      </w:r>
    </w:p>
    <w:p w14:paraId="501E2881" w14:textId="77777777" w:rsidR="00601D06" w:rsidRPr="00AA6C3C" w:rsidRDefault="00601D06" w:rsidP="00601D06">
      <w:pPr>
        <w:pStyle w:val="a4"/>
        <w:widowControl w:val="0"/>
        <w:numPr>
          <w:ilvl w:val="0"/>
          <w:numId w:val="23"/>
        </w:numPr>
        <w:pBdr>
          <w:top w:val="nil"/>
          <w:left w:val="nil"/>
          <w:bottom w:val="nil"/>
          <w:right w:val="nil"/>
          <w:between w:val="nil"/>
        </w:pBdr>
        <w:tabs>
          <w:tab w:val="left" w:pos="567"/>
        </w:tabs>
        <w:spacing w:line="360" w:lineRule="auto"/>
        <w:ind w:left="0" w:firstLine="567"/>
        <w:jc w:val="both"/>
        <w:rPr>
          <w:rFonts w:ascii="Myriad Pro" w:hAnsi="Myriad Pro"/>
          <w:sz w:val="26"/>
          <w:szCs w:val="26"/>
        </w:rPr>
      </w:pPr>
      <w:r w:rsidRPr="00AA6C3C">
        <w:rPr>
          <w:rFonts w:ascii="Myriad Pro" w:hAnsi="Myriad Pro"/>
          <w:sz w:val="26"/>
          <w:szCs w:val="26"/>
        </w:rPr>
        <w:t>фактических расходов из прибыли (направленных в том числе на погашение кредитов, привлеченных для осуществления регулируемой деятельности в соответствии с утвержденной в установленном порядке инвестиционной программой), признанных регулирующим органом экономически обоснованными.»</w:t>
      </w:r>
    </w:p>
    <w:p w14:paraId="3004B3A2" w14:textId="77777777" w:rsidR="00601D06" w:rsidRPr="005963D1" w:rsidRDefault="00601D06" w:rsidP="00601D06">
      <w:pPr>
        <w:pStyle w:val="ConsPlusNormal"/>
        <w:spacing w:line="360" w:lineRule="auto"/>
        <w:ind w:firstLine="567"/>
        <w:jc w:val="both"/>
        <w:rPr>
          <w:noProof/>
          <w:position w:val="-12"/>
        </w:rPr>
      </w:pPr>
      <w:r>
        <w:rPr>
          <w:noProof/>
          <w:position w:val="-12"/>
        </w:rPr>
        <w:t xml:space="preserve">Пунктом 11 Методических укзаний № 98-э определено, что расчетная величина собственных средст не может принимать отрицательное значение. Следовательно, в случае если расчетная величина примет отрицательное значение, корректировка </w:t>
      </w:r>
      <w:r w:rsidRPr="005963D1">
        <w:rPr>
          <w:noProof/>
          <w:position w:val="-12"/>
        </w:rPr>
        <w:t>необходимой валовой выручки на i-тый год долгосрочного периода регулирования, осуществляемая в связи с изменением (неисполнением) инвестиционной программы на (i-1)-й год</w:t>
      </w:r>
      <w:r>
        <w:rPr>
          <w:noProof/>
          <w:position w:val="-12"/>
        </w:rPr>
        <w:t xml:space="preserve">, примет нулевое значение. Отрицательное или нулевое значение расчетной величины собственных средств будет свидетельствовать об отсутствии собственных средств у </w:t>
      </w:r>
      <w:r>
        <w:rPr>
          <w:noProof/>
          <w:position w:val="-12"/>
        </w:rPr>
        <w:lastRenderedPageBreak/>
        <w:t xml:space="preserve">регулируемой организации на реализацию инвестиционной программы в объеме, учтенном при установлении тарифов в году </w:t>
      </w:r>
      <w:r>
        <w:rPr>
          <w:noProof/>
          <w:position w:val="-12"/>
          <w:lang w:val="en-US"/>
        </w:rPr>
        <w:t>i</w:t>
      </w:r>
      <w:r w:rsidRPr="005963D1">
        <w:rPr>
          <w:noProof/>
          <w:position w:val="-12"/>
        </w:rPr>
        <w:t>-2</w:t>
      </w:r>
      <w:r>
        <w:rPr>
          <w:noProof/>
          <w:position w:val="-12"/>
        </w:rPr>
        <w:t xml:space="preserve">. </w:t>
      </w:r>
    </w:p>
    <w:p w14:paraId="3F6C0E5D" w14:textId="77777777" w:rsidR="00601D06" w:rsidRDefault="00601D06" w:rsidP="00601D06">
      <w:pPr>
        <w:pStyle w:val="ConsPlusNormal"/>
        <w:spacing w:line="360" w:lineRule="auto"/>
        <w:ind w:firstLine="567"/>
        <w:jc w:val="both"/>
        <w:rPr>
          <w:noProof/>
          <w:position w:val="-12"/>
        </w:rPr>
      </w:pPr>
    </w:p>
    <w:p w14:paraId="2F6FEEB0" w14:textId="77777777" w:rsidR="00601D06" w:rsidRPr="00E41BD2" w:rsidRDefault="00601D06" w:rsidP="00601D06">
      <w:pPr>
        <w:spacing w:line="360" w:lineRule="auto"/>
        <w:ind w:firstLine="567"/>
        <w:jc w:val="both"/>
        <w:rPr>
          <w:rFonts w:ascii="Myriad Pro" w:hAnsi="Myriad Pro"/>
          <w:b/>
          <w:color w:val="FF0000"/>
          <w:sz w:val="26"/>
          <w:szCs w:val="26"/>
        </w:rPr>
      </w:pPr>
      <w:bookmarkStart w:id="46" w:name="_Hlk52718390"/>
      <w:r w:rsidRPr="00E41BD2">
        <w:rPr>
          <w:rFonts w:ascii="Myriad Pro" w:hAnsi="Myriad Pro"/>
          <w:sz w:val="26"/>
          <w:szCs w:val="26"/>
        </w:rPr>
        <w:t>В связи с отсутствием в нормативно-правовых актах четкого определения и критериев проведения пообъектного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представления территориальной сетевой организации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мероприятий</w:t>
      </w:r>
      <w:r>
        <w:rPr>
          <w:rFonts w:ascii="Myriad Pro" w:hAnsi="Myriad Pro"/>
          <w:sz w:val="26"/>
          <w:szCs w:val="26"/>
        </w:rPr>
        <w:t>.</w:t>
      </w:r>
    </w:p>
    <w:bookmarkEnd w:id="46"/>
    <w:p w14:paraId="742494CD" w14:textId="77777777" w:rsidR="00601D06" w:rsidRPr="003E6709" w:rsidRDefault="00601D06" w:rsidP="00601D06">
      <w:pPr>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 xml:space="preserve">Вместе с тем Исполнитель отмечает, что Основами ценообразования № 1178 предусмотрено </w:t>
      </w:r>
      <w:r w:rsidRPr="00B77364">
        <w:rPr>
          <w:rFonts w:ascii="Myriad Pro" w:hAnsi="Myriad Pro"/>
          <w:bCs/>
          <w:sz w:val="26"/>
          <w:szCs w:val="26"/>
        </w:rPr>
        <w:t xml:space="preserve">исключение </w:t>
      </w:r>
      <w:r w:rsidRPr="001E0FDD">
        <w:rPr>
          <w:rFonts w:ascii="Myriad Pro" w:hAnsi="Myriad Pro"/>
          <w:b/>
          <w:sz w:val="26"/>
          <w:szCs w:val="26"/>
        </w:rPr>
        <w:t>экономически необоснованных расходов территориальной сетевой организации</w:t>
      </w:r>
      <w:r w:rsidRPr="00B77364">
        <w:rPr>
          <w:rFonts w:ascii="Myriad Pro" w:hAnsi="Myriad Pro"/>
          <w:sz w:val="26"/>
          <w:szCs w:val="26"/>
        </w:rPr>
        <w:t xml:space="preserve">. </w:t>
      </w:r>
      <w:r w:rsidRPr="00B77364">
        <w:rPr>
          <w:rFonts w:ascii="Myriad Pro" w:hAnsi="Myriad Pro"/>
          <w:bCs/>
          <w:sz w:val="26"/>
          <w:szCs w:val="26"/>
        </w:rPr>
        <w:t xml:space="preserve">Инвестиционные мероприятия, </w:t>
      </w:r>
      <w:r w:rsidRPr="00514596">
        <w:rPr>
          <w:rFonts w:ascii="Myriad Pro" w:hAnsi="Myriad Pro"/>
          <w:b/>
          <w:sz w:val="26"/>
          <w:szCs w:val="26"/>
        </w:rPr>
        <w:t>предусмотренные и фактически профинансированные</w:t>
      </w:r>
      <w:r w:rsidRPr="00B77364">
        <w:rPr>
          <w:rFonts w:ascii="Myriad Pro" w:hAnsi="Myriad Pro"/>
          <w:sz w:val="26"/>
          <w:szCs w:val="26"/>
        </w:rPr>
        <w:t xml:space="preserve"> в периоде регулирования </w:t>
      </w:r>
      <w:r w:rsidRPr="00B77364">
        <w:rPr>
          <w:rFonts w:ascii="Myriad Pro" w:hAnsi="Myriad Pro"/>
          <w:bCs/>
          <w:sz w:val="26"/>
          <w:szCs w:val="26"/>
        </w:rPr>
        <w:t xml:space="preserve">согласно </w:t>
      </w:r>
      <w:r w:rsidRPr="00514596">
        <w:rPr>
          <w:rFonts w:ascii="Myriad Pro" w:hAnsi="Myriad Pro"/>
          <w:b/>
          <w:sz w:val="26"/>
          <w:szCs w:val="26"/>
        </w:rPr>
        <w:t>инвестиционной программе, утвержденной (скорректированной) в течение периода регулирования</w:t>
      </w:r>
      <w:r w:rsidRPr="00B77364">
        <w:rPr>
          <w:rFonts w:ascii="Myriad Pro" w:hAnsi="Myriad Pro"/>
          <w:bCs/>
          <w:sz w:val="26"/>
          <w:szCs w:val="26"/>
        </w:rPr>
        <w:t>, являются экономически обоснованными и должны быть учтены</w:t>
      </w:r>
      <w:r w:rsidRPr="00B77364">
        <w:rPr>
          <w:rFonts w:ascii="Myriad Pro" w:hAnsi="Myriad Pro"/>
          <w:sz w:val="26"/>
          <w:szCs w:val="26"/>
        </w:rPr>
        <w:t xml:space="preserve"> при определении корректировки необходимой валовой выручки, осуществляемой в связи с изменением (неисполнением) инвестиционной программы, по следующим</w:t>
      </w:r>
      <w:r w:rsidRPr="003E6709">
        <w:rPr>
          <w:rFonts w:ascii="Myriad Pro" w:hAnsi="Myriad Pro"/>
          <w:sz w:val="26"/>
          <w:szCs w:val="26"/>
        </w:rPr>
        <w:t xml:space="preserve"> основаниям:</w:t>
      </w:r>
    </w:p>
    <w:p w14:paraId="3A6D6586" w14:textId="77777777" w:rsidR="00601D06" w:rsidRPr="003E6709" w:rsidRDefault="00601D06" w:rsidP="00601D06">
      <w:pPr>
        <w:pStyle w:val="a4"/>
        <w:numPr>
          <w:ilvl w:val="0"/>
          <w:numId w:val="28"/>
        </w:numPr>
        <w:autoSpaceDE w:val="0"/>
        <w:autoSpaceDN w:val="0"/>
        <w:adjustRightInd w:val="0"/>
        <w:spacing w:line="360" w:lineRule="auto"/>
        <w:ind w:left="0" w:firstLine="567"/>
        <w:jc w:val="both"/>
        <w:rPr>
          <w:rFonts w:ascii="Myriad Pro" w:hAnsi="Myriad Pro"/>
          <w:sz w:val="26"/>
          <w:szCs w:val="26"/>
        </w:rPr>
      </w:pPr>
      <w:r w:rsidRPr="003E6709">
        <w:rPr>
          <w:rFonts w:ascii="Myriad Pro" w:hAnsi="Myriad Pro"/>
          <w:sz w:val="26"/>
          <w:szCs w:val="26"/>
        </w:rPr>
        <w:lastRenderedPageBreak/>
        <w:t xml:space="preserve">Абзацем 5 пункта 32 Основ ценообразования № 1178 определено, что </w:t>
      </w:r>
      <w:r w:rsidRPr="00B170E1">
        <w:rPr>
          <w:rFonts w:ascii="Myriad Pro" w:hAnsi="Myriad Pro"/>
          <w:b/>
          <w:bCs/>
          <w:sz w:val="26"/>
          <w:szCs w:val="26"/>
        </w:rPr>
        <w:t>расходы, связанные с развитием существующей инфраструктуры</w:t>
      </w:r>
      <w:r w:rsidRPr="003E6709">
        <w:rPr>
          <w:rFonts w:ascii="Myriad Pro" w:hAnsi="Myriad Pro"/>
          <w:sz w:val="26"/>
          <w:szCs w:val="26"/>
        </w:rPr>
        <w:t xml:space="preserve">,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w:t>
      </w:r>
      <w:r w:rsidRPr="00B170E1">
        <w:rPr>
          <w:rFonts w:ascii="Myriad Pro" w:hAnsi="Myriad Pro"/>
          <w:b/>
          <w:bCs/>
          <w:sz w:val="26"/>
          <w:szCs w:val="26"/>
        </w:rPr>
        <w:t>включаются в цену (тариф) на услуги по передаче электрической энергии</w:t>
      </w:r>
      <w:r w:rsidRPr="00B170E1">
        <w:rPr>
          <w:rFonts w:eastAsiaTheme="minorEastAsia"/>
        </w:rPr>
        <w:t xml:space="preserve"> </w:t>
      </w:r>
      <w:r w:rsidRPr="001E0FDD">
        <w:rPr>
          <w:rFonts w:ascii="Myriad Pro" w:hAnsi="Myriad Pro"/>
          <w:b/>
          <w:bCs/>
          <w:sz w:val="26"/>
          <w:szCs w:val="26"/>
        </w:rPr>
        <w:t>на основании утвержденной в установленном порядке инвестиционной программы сетевой организации</w:t>
      </w:r>
      <w:r>
        <w:rPr>
          <w:rFonts w:ascii="Myriad Pro" w:hAnsi="Myriad Pro"/>
          <w:sz w:val="26"/>
          <w:szCs w:val="26"/>
        </w:rPr>
        <w:t>.</w:t>
      </w:r>
    </w:p>
    <w:p w14:paraId="11DC92A2" w14:textId="6890095F" w:rsidR="00601D06" w:rsidRDefault="00601D06" w:rsidP="00601D06">
      <w:pPr>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 xml:space="preserve">Исполнитель отмечает, что выполнение мероприятий инвестиционной </w:t>
      </w:r>
      <w:r w:rsidRPr="00B77364">
        <w:rPr>
          <w:rFonts w:ascii="Myriad Pro" w:hAnsi="Myriad Pro"/>
          <w:sz w:val="26"/>
          <w:szCs w:val="26"/>
        </w:rPr>
        <w:t>программы</w:t>
      </w:r>
      <w:r>
        <w:rPr>
          <w:rFonts w:ascii="Myriad Pro" w:hAnsi="Myriad Pro"/>
          <w:sz w:val="26"/>
          <w:szCs w:val="26"/>
        </w:rPr>
        <w:t xml:space="preserve"> АО «Тываэнерго» </w:t>
      </w:r>
      <w:r w:rsidRPr="003E6709">
        <w:rPr>
          <w:rFonts w:ascii="Myriad Pro" w:hAnsi="Myriad Pro"/>
          <w:sz w:val="26"/>
          <w:szCs w:val="26"/>
        </w:rPr>
        <w:t>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55F2193B" w14:textId="77777777" w:rsidR="00601D06" w:rsidRPr="00B170E1" w:rsidRDefault="00601D06" w:rsidP="00601D06">
      <w:pPr>
        <w:pStyle w:val="a4"/>
        <w:numPr>
          <w:ilvl w:val="0"/>
          <w:numId w:val="28"/>
        </w:numPr>
        <w:tabs>
          <w:tab w:val="left" w:pos="1134"/>
        </w:tabs>
        <w:autoSpaceDE w:val="0"/>
        <w:autoSpaceDN w:val="0"/>
        <w:adjustRightInd w:val="0"/>
        <w:spacing w:line="360" w:lineRule="auto"/>
        <w:ind w:left="0" w:firstLine="567"/>
        <w:jc w:val="both"/>
        <w:rPr>
          <w:rFonts w:ascii="Myriad Pro" w:hAnsi="Myriad Pro"/>
          <w:sz w:val="26"/>
          <w:szCs w:val="26"/>
        </w:rPr>
      </w:pPr>
      <w:r w:rsidRPr="00B170E1">
        <w:rPr>
          <w:rFonts w:ascii="Myriad Pro" w:hAnsi="Myriad Pro"/>
          <w:sz w:val="26"/>
          <w:szCs w:val="26"/>
        </w:rPr>
        <w:t xml:space="preserve">Пунктом 67 Правил № 977 установлено, что в случае необходимости внесения изменений в инвестиционную программу (корректировки инвестиционной программы) указанные изменения подлежат утверждению органом исполнительной власти, ранее утвердившим соответствующую инвестиционную программу. Утверждение изменений в инвестиционную программу осуществляется в порядке и сроки, которые установлены Правилами № 977 для утверждения инвестиционных программ. Порядком утверждения инвестиционных программ территориальных сетевых организаций </w:t>
      </w:r>
      <w:r w:rsidRPr="00514596">
        <w:rPr>
          <w:rFonts w:ascii="Myriad Pro" w:hAnsi="Myriad Pro"/>
          <w:b/>
          <w:bCs/>
          <w:sz w:val="26"/>
          <w:szCs w:val="26"/>
        </w:rPr>
        <w:t xml:space="preserve">предусмотрены проверка и согласование параметров инвестиционной </w:t>
      </w:r>
      <w:r w:rsidRPr="00514596">
        <w:rPr>
          <w:rFonts w:ascii="Myriad Pro" w:hAnsi="Myriad Pro"/>
          <w:b/>
          <w:bCs/>
          <w:sz w:val="26"/>
          <w:szCs w:val="26"/>
        </w:rPr>
        <w:lastRenderedPageBreak/>
        <w:t>программы территориальной сетевой организации</w:t>
      </w:r>
      <w:r w:rsidRPr="00B170E1">
        <w:rPr>
          <w:rFonts w:ascii="Myriad Pro" w:hAnsi="Myriad Pro"/>
          <w:sz w:val="26"/>
          <w:szCs w:val="26"/>
        </w:rPr>
        <w:t xml:space="preserve"> высшими органами исполнительной власти Российской Федерации и субъектов Российской Федерации. К параметрам, подлежащим </w:t>
      </w:r>
      <w:r w:rsidRPr="00514596">
        <w:rPr>
          <w:rFonts w:ascii="Myriad Pro" w:hAnsi="Myriad Pro"/>
          <w:b/>
          <w:bCs/>
          <w:sz w:val="26"/>
          <w:szCs w:val="26"/>
        </w:rPr>
        <w:t>проверке и согласованию</w:t>
      </w:r>
      <w:r w:rsidRPr="00B170E1">
        <w:rPr>
          <w:rFonts w:ascii="Myriad Pro" w:hAnsi="Myriad Pro"/>
          <w:sz w:val="26"/>
          <w:szCs w:val="26"/>
        </w:rPr>
        <w:t xml:space="preserve"> отнесены: </w:t>
      </w:r>
    </w:p>
    <w:p w14:paraId="43BED81B" w14:textId="77777777" w:rsidR="00601D06" w:rsidRPr="003E6709" w:rsidRDefault="00601D06" w:rsidP="00902120">
      <w:pPr>
        <w:numPr>
          <w:ilvl w:val="0"/>
          <w:numId w:val="25"/>
        </w:numPr>
        <w:tabs>
          <w:tab w:val="left" w:pos="993"/>
        </w:tabs>
        <w:autoSpaceDE w:val="0"/>
        <w:autoSpaceDN w:val="0"/>
        <w:adjustRightInd w:val="0"/>
        <w:spacing w:line="360" w:lineRule="auto"/>
        <w:ind w:left="0" w:firstLine="567"/>
        <w:contextualSpacing/>
        <w:jc w:val="both"/>
        <w:rPr>
          <w:rFonts w:ascii="Myriad Pro" w:eastAsia="Calibri" w:hAnsi="Myriad Pro"/>
          <w:sz w:val="26"/>
          <w:szCs w:val="26"/>
        </w:rPr>
      </w:pPr>
      <w:r w:rsidRPr="00DF6E22">
        <w:rPr>
          <w:rFonts w:ascii="Myriad Pro" w:eastAsia="Calibri" w:hAnsi="Myriad Pro"/>
          <w:b/>
          <w:bCs/>
          <w:sz w:val="26"/>
          <w:szCs w:val="26"/>
        </w:rPr>
        <w:t>финансовые последствия реализации инвестиционной программы</w:t>
      </w:r>
      <w:r w:rsidRPr="003E6709">
        <w:rPr>
          <w:rFonts w:ascii="Myriad Pro" w:eastAsia="Calibri" w:hAnsi="Myriad Pro"/>
          <w:sz w:val="26"/>
          <w:szCs w:val="26"/>
        </w:rPr>
        <w:t xml:space="preserve"> для федерального бюджета, бюджетов субъектов Российской Федерации и местных бюджетов;</w:t>
      </w:r>
    </w:p>
    <w:p w14:paraId="0B755E53" w14:textId="77777777" w:rsidR="00601D06" w:rsidRPr="003E6709" w:rsidRDefault="00601D06" w:rsidP="00902120">
      <w:pPr>
        <w:numPr>
          <w:ilvl w:val="0"/>
          <w:numId w:val="25"/>
        </w:numPr>
        <w:tabs>
          <w:tab w:val="left" w:pos="993"/>
        </w:tabs>
        <w:autoSpaceDE w:val="0"/>
        <w:autoSpaceDN w:val="0"/>
        <w:adjustRightInd w:val="0"/>
        <w:spacing w:line="360" w:lineRule="auto"/>
        <w:ind w:left="0" w:firstLine="567"/>
        <w:contextualSpacing/>
        <w:jc w:val="both"/>
        <w:rPr>
          <w:rFonts w:ascii="Myriad Pro" w:eastAsia="Calibri" w:hAnsi="Myriad Pro"/>
          <w:sz w:val="26"/>
          <w:szCs w:val="26"/>
        </w:rPr>
      </w:pPr>
      <w:r w:rsidRPr="00DF6E22">
        <w:rPr>
          <w:rFonts w:ascii="Myriad Pro" w:eastAsia="Calibri" w:hAnsi="Myriad Pro"/>
          <w:b/>
          <w:bCs/>
          <w:sz w:val="26"/>
          <w:szCs w:val="26"/>
        </w:rPr>
        <w:t>вопросы ценообразования при проектировании и строительстве</w:t>
      </w:r>
      <w:r w:rsidRPr="003E6709">
        <w:rPr>
          <w:rFonts w:ascii="Myriad Pro" w:eastAsia="Calibri" w:hAnsi="Myriad Pro"/>
          <w:sz w:val="26"/>
          <w:szCs w:val="26"/>
        </w:rPr>
        <w:t xml:space="preserve"> объектов капитального строительства, предусмотренных проектом инвестиционной программы;</w:t>
      </w:r>
    </w:p>
    <w:p w14:paraId="30B059D0" w14:textId="77777777" w:rsidR="00601D06" w:rsidRPr="003E6709" w:rsidRDefault="00601D06" w:rsidP="00902120">
      <w:pPr>
        <w:numPr>
          <w:ilvl w:val="0"/>
          <w:numId w:val="25"/>
        </w:numPr>
        <w:tabs>
          <w:tab w:val="left" w:pos="993"/>
        </w:tabs>
        <w:autoSpaceDE w:val="0"/>
        <w:autoSpaceDN w:val="0"/>
        <w:adjustRightInd w:val="0"/>
        <w:spacing w:line="360" w:lineRule="auto"/>
        <w:ind w:left="0" w:firstLine="567"/>
        <w:contextualSpacing/>
        <w:jc w:val="both"/>
        <w:rPr>
          <w:rFonts w:ascii="Myriad Pro" w:eastAsia="Calibri" w:hAnsi="Myriad Pro"/>
          <w:sz w:val="26"/>
          <w:szCs w:val="26"/>
        </w:rPr>
      </w:pPr>
      <w:r w:rsidRPr="003E6709">
        <w:rPr>
          <w:rFonts w:ascii="Myriad Pro" w:eastAsia="Calibri" w:hAnsi="Myriad Pro"/>
          <w:sz w:val="26"/>
          <w:szCs w:val="26"/>
        </w:rPr>
        <w:t>соответствие проекта инвестиционной программы государственным программам, федеральным целевым программам, ответственным исполнителем (государственным заказчиком - координатором) которых определено Министерство промышленности и торговли Российской Федерации, в части объемов и источников финансирования объектов капитального строительства проекта инвестиционной программы, предусмотренных такими государственными программами, федеральными целевыми программами;</w:t>
      </w:r>
    </w:p>
    <w:p w14:paraId="78725B39" w14:textId="77777777" w:rsidR="00601D06" w:rsidRPr="003E6709" w:rsidRDefault="00601D06" w:rsidP="00902120">
      <w:pPr>
        <w:numPr>
          <w:ilvl w:val="0"/>
          <w:numId w:val="26"/>
        </w:numPr>
        <w:tabs>
          <w:tab w:val="left" w:pos="993"/>
        </w:tabs>
        <w:autoSpaceDE w:val="0"/>
        <w:autoSpaceDN w:val="0"/>
        <w:adjustRightInd w:val="0"/>
        <w:spacing w:line="360" w:lineRule="auto"/>
        <w:ind w:left="0" w:firstLine="567"/>
        <w:contextualSpacing/>
        <w:jc w:val="both"/>
        <w:rPr>
          <w:rFonts w:ascii="Myriad Pro" w:eastAsia="Calibri" w:hAnsi="Myriad Pro"/>
          <w:sz w:val="26"/>
          <w:szCs w:val="26"/>
        </w:rPr>
      </w:pPr>
      <w:r w:rsidRPr="003E6709">
        <w:rPr>
          <w:rFonts w:ascii="Myriad Pro" w:eastAsia="Calibri" w:hAnsi="Myriad Pro"/>
          <w:sz w:val="26"/>
          <w:szCs w:val="26"/>
        </w:rPr>
        <w:t>соответствие проекта инвестиционной программы прогнозу социально-экономического развития Российской Федерации, субъектов Российской Федерации, муниципальных образований, а также отраслей и секторов экономики на краткосрочный, среднесрочный и долгосрочный периоды;</w:t>
      </w:r>
    </w:p>
    <w:p w14:paraId="562291AB" w14:textId="77777777" w:rsidR="00601D06" w:rsidRPr="003E6709" w:rsidRDefault="00601D06" w:rsidP="00902120">
      <w:pPr>
        <w:numPr>
          <w:ilvl w:val="0"/>
          <w:numId w:val="26"/>
        </w:numPr>
        <w:tabs>
          <w:tab w:val="left" w:pos="993"/>
        </w:tabs>
        <w:autoSpaceDE w:val="0"/>
        <w:autoSpaceDN w:val="0"/>
        <w:adjustRightInd w:val="0"/>
        <w:spacing w:line="360" w:lineRule="auto"/>
        <w:ind w:left="0" w:firstLine="567"/>
        <w:contextualSpacing/>
        <w:jc w:val="both"/>
        <w:rPr>
          <w:rFonts w:ascii="Myriad Pro" w:eastAsia="Calibri" w:hAnsi="Myriad Pro"/>
          <w:sz w:val="26"/>
          <w:szCs w:val="26"/>
        </w:rPr>
      </w:pPr>
      <w:r w:rsidRPr="00DF6E22">
        <w:rPr>
          <w:rFonts w:ascii="Myriad Pro" w:eastAsia="Calibri" w:hAnsi="Myriad Pro"/>
          <w:b/>
          <w:bCs/>
          <w:sz w:val="26"/>
          <w:szCs w:val="26"/>
        </w:rPr>
        <w:t>эффективность использования</w:t>
      </w:r>
      <w:r w:rsidRPr="003E6709">
        <w:rPr>
          <w:rFonts w:ascii="Myriad Pro" w:eastAsia="Calibri" w:hAnsi="Myriad Pro"/>
          <w:sz w:val="26"/>
          <w:szCs w:val="26"/>
        </w:rPr>
        <w:t xml:space="preserve"> направляемых в рамках инвестиционной программы на капитальные вложения средств федерального бюджета;</w:t>
      </w:r>
    </w:p>
    <w:p w14:paraId="073B1F9F" w14:textId="77777777" w:rsidR="00601D06" w:rsidRPr="003E6709" w:rsidRDefault="00601D06" w:rsidP="00902120">
      <w:pPr>
        <w:numPr>
          <w:ilvl w:val="0"/>
          <w:numId w:val="26"/>
        </w:numPr>
        <w:tabs>
          <w:tab w:val="left" w:pos="993"/>
        </w:tabs>
        <w:autoSpaceDE w:val="0"/>
        <w:autoSpaceDN w:val="0"/>
        <w:adjustRightInd w:val="0"/>
        <w:spacing w:line="360" w:lineRule="auto"/>
        <w:ind w:left="0" w:firstLine="567"/>
        <w:contextualSpacing/>
        <w:jc w:val="both"/>
        <w:rPr>
          <w:rFonts w:ascii="Myriad Pro" w:eastAsia="Calibri" w:hAnsi="Myriad Pro"/>
          <w:sz w:val="26"/>
          <w:szCs w:val="26"/>
        </w:rPr>
      </w:pPr>
      <w:r w:rsidRPr="003E6709">
        <w:rPr>
          <w:rFonts w:ascii="Myriad Pro" w:eastAsia="Calibri" w:hAnsi="Myriad Pro"/>
          <w:sz w:val="26"/>
          <w:szCs w:val="26"/>
        </w:rPr>
        <w:t>соблюдение антимонопольного законодательства, а также за соблюдение заявителем, являющимся субъектом естественной монополии, требований законодательства Российской Федерации в сфере регулирования естественных монополий;</w:t>
      </w:r>
    </w:p>
    <w:p w14:paraId="0238C9B8" w14:textId="77777777" w:rsidR="00601D06" w:rsidRPr="003E6709" w:rsidRDefault="00601D06" w:rsidP="00902120">
      <w:pPr>
        <w:numPr>
          <w:ilvl w:val="0"/>
          <w:numId w:val="26"/>
        </w:numPr>
        <w:tabs>
          <w:tab w:val="left" w:pos="993"/>
        </w:tabs>
        <w:autoSpaceDE w:val="0"/>
        <w:autoSpaceDN w:val="0"/>
        <w:adjustRightInd w:val="0"/>
        <w:spacing w:line="360" w:lineRule="auto"/>
        <w:ind w:left="0" w:firstLine="567"/>
        <w:contextualSpacing/>
        <w:jc w:val="both"/>
        <w:rPr>
          <w:rFonts w:ascii="Myriad Pro" w:eastAsia="Calibri" w:hAnsi="Myriad Pro"/>
          <w:sz w:val="26"/>
          <w:szCs w:val="26"/>
        </w:rPr>
      </w:pPr>
      <w:r w:rsidRPr="003E6709">
        <w:rPr>
          <w:rFonts w:ascii="Myriad Pro" w:eastAsia="Calibri" w:hAnsi="Myriad Pro"/>
          <w:sz w:val="26"/>
          <w:szCs w:val="26"/>
        </w:rPr>
        <w:t xml:space="preserve">выполнение сетевыми организациями мероприятий, предусмотренных схемами и программами развития электроэнергетики субъектов Российской Федерации, утвержденными в порядке, установленном Правительством Российской Федерации, за счет инвестиционных ресурсов, предлагаемых сетевыми организациями к включению в цены (тарифы), регулируемые органом </w:t>
      </w:r>
      <w:r w:rsidRPr="003E6709">
        <w:rPr>
          <w:rFonts w:ascii="Myriad Pro" w:eastAsia="Calibri" w:hAnsi="Myriad Pro"/>
          <w:sz w:val="26"/>
          <w:szCs w:val="26"/>
        </w:rPr>
        <w:lastRenderedPageBreak/>
        <w:t>исполнительной власти соответствующего субъекта Российской Федерации в области государственного регулирования цен (тарифов);</w:t>
      </w:r>
    </w:p>
    <w:p w14:paraId="579F38BC" w14:textId="77777777" w:rsidR="00601D06" w:rsidRPr="003E6709" w:rsidRDefault="00601D06" w:rsidP="00601D06">
      <w:pPr>
        <w:numPr>
          <w:ilvl w:val="0"/>
          <w:numId w:val="27"/>
        </w:numPr>
        <w:autoSpaceDE w:val="0"/>
        <w:autoSpaceDN w:val="0"/>
        <w:adjustRightInd w:val="0"/>
        <w:spacing w:line="360" w:lineRule="auto"/>
        <w:ind w:left="0" w:firstLine="567"/>
        <w:contextualSpacing/>
        <w:jc w:val="both"/>
        <w:rPr>
          <w:rFonts w:ascii="Myriad Pro" w:eastAsia="Calibri" w:hAnsi="Myriad Pro"/>
          <w:sz w:val="26"/>
          <w:szCs w:val="26"/>
        </w:rPr>
      </w:pPr>
      <w:r w:rsidRPr="003E6709">
        <w:rPr>
          <w:rFonts w:ascii="Myriad Pro" w:eastAsia="Calibri" w:hAnsi="Myriad Pro"/>
          <w:sz w:val="26"/>
          <w:szCs w:val="26"/>
        </w:rPr>
        <w:t>размещение объектов электроэнергетики на территориях соответствующих субъектов Российской Федерации;</w:t>
      </w:r>
    </w:p>
    <w:p w14:paraId="12507A8A" w14:textId="77777777" w:rsidR="00601D06" w:rsidRDefault="00601D06" w:rsidP="00601D06">
      <w:pPr>
        <w:numPr>
          <w:ilvl w:val="0"/>
          <w:numId w:val="27"/>
        </w:numPr>
        <w:autoSpaceDE w:val="0"/>
        <w:autoSpaceDN w:val="0"/>
        <w:adjustRightInd w:val="0"/>
        <w:spacing w:line="360" w:lineRule="auto"/>
        <w:ind w:left="0" w:firstLine="567"/>
        <w:contextualSpacing/>
        <w:jc w:val="both"/>
        <w:rPr>
          <w:rFonts w:ascii="Myriad Pro" w:eastAsia="Calibri" w:hAnsi="Myriad Pro"/>
          <w:sz w:val="26"/>
          <w:szCs w:val="26"/>
        </w:rPr>
      </w:pPr>
      <w:r w:rsidRPr="003E6709">
        <w:rPr>
          <w:rFonts w:ascii="Myriad Pro" w:eastAsia="Calibri" w:hAnsi="Myriad Pro"/>
          <w:sz w:val="26"/>
          <w:szCs w:val="26"/>
        </w:rPr>
        <w:t xml:space="preserve">предложения субъектов электроэнергетики по </w:t>
      </w:r>
      <w:r w:rsidRPr="00DF6E22">
        <w:rPr>
          <w:rFonts w:ascii="Myriad Pro" w:eastAsia="Calibri" w:hAnsi="Myriad Pro"/>
          <w:b/>
          <w:bCs/>
          <w:sz w:val="26"/>
          <w:szCs w:val="26"/>
        </w:rPr>
        <w:t>включению инвестиционных ресурсов</w:t>
      </w:r>
      <w:r w:rsidRPr="003E6709">
        <w:rPr>
          <w:rFonts w:ascii="Myriad Pro" w:eastAsia="Calibri" w:hAnsi="Myriad Pro"/>
          <w:sz w:val="26"/>
          <w:szCs w:val="26"/>
        </w:rPr>
        <w:t xml:space="preserve">, необходимых для реализации инвестиционной программы, </w:t>
      </w:r>
      <w:r w:rsidRPr="00DF6E22">
        <w:rPr>
          <w:rFonts w:ascii="Myriad Pro" w:eastAsia="Calibri" w:hAnsi="Myriad Pro"/>
          <w:b/>
          <w:bCs/>
          <w:sz w:val="26"/>
          <w:szCs w:val="26"/>
        </w:rPr>
        <w:t>в цены (тарифы),</w:t>
      </w:r>
      <w:r w:rsidRPr="003E6709">
        <w:rPr>
          <w:rFonts w:ascii="Myriad Pro" w:eastAsia="Calibri" w:hAnsi="Myriad Pro"/>
          <w:sz w:val="26"/>
          <w:szCs w:val="26"/>
        </w:rPr>
        <w:t xml:space="preserve"> регулируемые органом исполнительной власти субъекта Российской Федерации в области государственного регулирования цен (тарифов), и соответствие проектов инвестиционных программ сетевых организаций, целевым значениям показателей надежности и качества услуг, установленных органом исполнительной власти субъекта Российской Федерации в области государственного регулирования цен (тарифов) для целей формирования инвестиционных программ таких сетевых организаций и т.д.</w:t>
      </w:r>
    </w:p>
    <w:p w14:paraId="3479BC60" w14:textId="77777777" w:rsidR="00601D06" w:rsidRDefault="00601D06" w:rsidP="00601D06">
      <w:pPr>
        <w:spacing w:line="360" w:lineRule="auto"/>
        <w:ind w:firstLine="567"/>
        <w:jc w:val="both"/>
        <w:rPr>
          <w:rFonts w:ascii="Myriad Pro" w:eastAsia="Calibri" w:hAnsi="Myriad Pro"/>
          <w:sz w:val="26"/>
          <w:szCs w:val="26"/>
        </w:rPr>
      </w:pPr>
      <w:r>
        <w:rPr>
          <w:rFonts w:ascii="Myriad Pro" w:eastAsia="Calibri" w:hAnsi="Myriad Pro"/>
          <w:sz w:val="26"/>
          <w:szCs w:val="26"/>
        </w:rPr>
        <w:t xml:space="preserve">В соответствии с пунктом </w:t>
      </w:r>
      <w:r w:rsidRPr="00853BB8">
        <w:rPr>
          <w:rFonts w:ascii="Myriad Pro" w:eastAsia="Calibri" w:hAnsi="Myriad Pro"/>
          <w:sz w:val="26"/>
          <w:szCs w:val="26"/>
        </w:rPr>
        <w:t>36</w:t>
      </w:r>
      <w:r>
        <w:rPr>
          <w:rFonts w:ascii="Myriad Pro" w:eastAsia="Calibri" w:hAnsi="Myriad Pro"/>
          <w:sz w:val="26"/>
          <w:szCs w:val="26"/>
        </w:rPr>
        <w:t xml:space="preserve"> Правил № 977</w:t>
      </w:r>
      <w:r w:rsidRPr="00853BB8">
        <w:rPr>
          <w:rFonts w:ascii="Myriad Pro" w:eastAsia="Calibri" w:hAnsi="Myriad Pro"/>
          <w:sz w:val="26"/>
          <w:szCs w:val="26"/>
        </w:rPr>
        <w:t xml:space="preserve"> </w:t>
      </w:r>
      <w:r>
        <w:rPr>
          <w:rFonts w:ascii="Myriad Pro" w:eastAsia="Calibri" w:hAnsi="Myriad Pro"/>
          <w:sz w:val="26"/>
          <w:szCs w:val="26"/>
        </w:rPr>
        <w:t>в</w:t>
      </w:r>
      <w:r w:rsidRPr="00853BB8">
        <w:rPr>
          <w:rFonts w:ascii="Myriad Pro" w:eastAsia="Calibri" w:hAnsi="Myriad Pro"/>
          <w:sz w:val="26"/>
          <w:szCs w:val="26"/>
        </w:rPr>
        <w:t xml:space="preserve"> случае если по истечении 30 календарных дней со дня размещения Министерством энергетики Российской Федерации уведомления о принятии к рассмотрению проекта инвестиционной программы или по истечении 20 календарных дней со дня размещения Министерством энергетики Российской Федерации уведомления о принятии к рассмотрению доработанного проекта инвестиционной программы </w:t>
      </w:r>
      <w:r w:rsidRPr="00267BA9">
        <w:rPr>
          <w:rFonts w:ascii="Myriad Pro" w:eastAsia="Calibri" w:hAnsi="Myriad Pro"/>
          <w:b/>
          <w:bCs/>
          <w:sz w:val="26"/>
          <w:szCs w:val="26"/>
        </w:rPr>
        <w:t>информация о позиции Федеральной антимонопольной службы и (или) высших исполнительных органов государственной власти субъектов Российской Федерации, указанных в подпункте «д» пункта 18 Правил № 977, по проекту инвестиционной программы не поступила</w:t>
      </w:r>
      <w:r w:rsidRPr="00853BB8">
        <w:rPr>
          <w:rFonts w:ascii="Myriad Pro" w:eastAsia="Calibri" w:hAnsi="Myriad Pro"/>
          <w:sz w:val="26"/>
          <w:szCs w:val="26"/>
        </w:rPr>
        <w:t xml:space="preserve"> в Министерство энергетики Российской Федерации, </w:t>
      </w:r>
      <w:r w:rsidRPr="00853BB8">
        <w:rPr>
          <w:rFonts w:ascii="Myriad Pro" w:eastAsia="Calibri" w:hAnsi="Myriad Pro"/>
          <w:b/>
          <w:bCs/>
          <w:sz w:val="26"/>
          <w:szCs w:val="26"/>
        </w:rPr>
        <w:t>проект инвестиционной программы считается согласованным с указанными органами исполнительной власти (организацией)</w:t>
      </w:r>
      <w:r w:rsidRPr="00853BB8">
        <w:rPr>
          <w:rFonts w:ascii="Myriad Pro" w:eastAsia="Calibri" w:hAnsi="Myriad Pro"/>
          <w:sz w:val="26"/>
          <w:szCs w:val="26"/>
        </w:rPr>
        <w:t>.</w:t>
      </w:r>
    </w:p>
    <w:p w14:paraId="3D3C8A37" w14:textId="77777777" w:rsidR="00601D06" w:rsidRPr="00853BB8" w:rsidRDefault="00601D06" w:rsidP="00601D06">
      <w:pPr>
        <w:spacing w:line="360" w:lineRule="auto"/>
        <w:ind w:firstLine="567"/>
        <w:jc w:val="both"/>
        <w:rPr>
          <w:rFonts w:ascii="Myriad Pro" w:eastAsia="Calibri" w:hAnsi="Myriad Pro"/>
          <w:sz w:val="26"/>
          <w:szCs w:val="26"/>
        </w:rPr>
      </w:pPr>
      <w:r>
        <w:rPr>
          <w:rFonts w:ascii="Myriad Pro" w:eastAsia="Calibri" w:hAnsi="Myriad Pro"/>
          <w:sz w:val="26"/>
          <w:szCs w:val="26"/>
        </w:rPr>
        <w:t xml:space="preserve">В соответствии с пунктом </w:t>
      </w:r>
      <w:r w:rsidRPr="00853BB8">
        <w:rPr>
          <w:rFonts w:ascii="Myriad Pro" w:eastAsia="Calibri" w:hAnsi="Myriad Pro"/>
          <w:sz w:val="26"/>
          <w:szCs w:val="26"/>
        </w:rPr>
        <w:t>43</w:t>
      </w:r>
      <w:r>
        <w:rPr>
          <w:rFonts w:ascii="Myriad Pro" w:eastAsia="Calibri" w:hAnsi="Myriad Pro"/>
          <w:sz w:val="26"/>
          <w:szCs w:val="26"/>
        </w:rPr>
        <w:t xml:space="preserve"> Правил № 977</w:t>
      </w:r>
      <w:r w:rsidRPr="00853BB8">
        <w:rPr>
          <w:rFonts w:ascii="Myriad Pro" w:eastAsia="Calibri" w:hAnsi="Myriad Pro"/>
          <w:sz w:val="26"/>
          <w:szCs w:val="26"/>
        </w:rPr>
        <w:t xml:space="preserve"> Министерство энергетики Российской Федерации утверждает инвестиционную программу </w:t>
      </w:r>
      <w:r w:rsidRPr="00267BA9">
        <w:rPr>
          <w:rFonts w:ascii="Myriad Pro" w:eastAsia="Calibri" w:hAnsi="Myriad Pro"/>
          <w:b/>
          <w:bCs/>
          <w:sz w:val="26"/>
          <w:szCs w:val="26"/>
          <w:u w:val="single"/>
        </w:rPr>
        <w:t>с учетом результатов осуществления контроля за реализацией инвестиционных программ</w:t>
      </w:r>
      <w:r w:rsidRPr="00853BB8">
        <w:rPr>
          <w:rFonts w:ascii="Myriad Pro" w:eastAsia="Calibri" w:hAnsi="Myriad Pro"/>
          <w:sz w:val="26"/>
          <w:szCs w:val="26"/>
        </w:rPr>
        <w:t xml:space="preserve"> в предыдущих периодах (при реализации инвестиционных программ в предыдущих периодах) </w:t>
      </w:r>
      <w:r w:rsidRPr="00267BA9">
        <w:rPr>
          <w:rFonts w:ascii="Myriad Pro" w:eastAsia="Calibri" w:hAnsi="Myriad Pro"/>
          <w:b/>
          <w:bCs/>
          <w:sz w:val="26"/>
          <w:szCs w:val="26"/>
          <w:u w:val="single"/>
        </w:rPr>
        <w:t xml:space="preserve">при наличии соответствующих согласований и </w:t>
      </w:r>
      <w:r w:rsidRPr="00267BA9">
        <w:rPr>
          <w:rFonts w:ascii="Myriad Pro" w:eastAsia="Calibri" w:hAnsi="Myriad Pro"/>
          <w:b/>
          <w:bCs/>
          <w:sz w:val="26"/>
          <w:szCs w:val="26"/>
          <w:u w:val="single"/>
        </w:rPr>
        <w:lastRenderedPageBreak/>
        <w:t>отсутствии предложений по доработке</w:t>
      </w:r>
      <w:r w:rsidRPr="00853BB8">
        <w:rPr>
          <w:rFonts w:ascii="Myriad Pro" w:eastAsia="Calibri" w:hAnsi="Myriad Pro"/>
          <w:sz w:val="26"/>
          <w:szCs w:val="26"/>
        </w:rPr>
        <w:t xml:space="preserve"> проекта инвестиционной программы, предусмотренных пунктами 23, 25 и 32 Правил</w:t>
      </w:r>
      <w:r>
        <w:rPr>
          <w:rFonts w:ascii="Myriad Pro" w:eastAsia="Calibri" w:hAnsi="Myriad Pro"/>
          <w:sz w:val="26"/>
          <w:szCs w:val="26"/>
        </w:rPr>
        <w:t xml:space="preserve"> № 977</w:t>
      </w:r>
      <w:r w:rsidRPr="00853BB8">
        <w:rPr>
          <w:rFonts w:ascii="Myriad Pro" w:eastAsia="Calibri" w:hAnsi="Myriad Pro"/>
          <w:sz w:val="26"/>
          <w:szCs w:val="26"/>
        </w:rPr>
        <w:t xml:space="preserve">, </w:t>
      </w:r>
      <w:r w:rsidRPr="00853BB8">
        <w:rPr>
          <w:rFonts w:ascii="Myriad Pro" w:eastAsia="Calibri" w:hAnsi="Myriad Pro"/>
          <w:b/>
          <w:bCs/>
          <w:sz w:val="26"/>
          <w:szCs w:val="26"/>
          <w:u w:val="single"/>
        </w:rPr>
        <w:t>в срок до 1 ноября года</w:t>
      </w:r>
      <w:r w:rsidRPr="00853BB8">
        <w:rPr>
          <w:rFonts w:ascii="Myriad Pro" w:eastAsia="Calibri" w:hAnsi="Myriad Pro"/>
          <w:sz w:val="26"/>
          <w:szCs w:val="26"/>
        </w:rPr>
        <w:t>, в котором в Министерство энергетики Российской Федерации было направлено соответствующее заявление, а в случаях, предусмотренных пунктами 37 - 40 Правил</w:t>
      </w:r>
      <w:r>
        <w:rPr>
          <w:rFonts w:ascii="Myriad Pro" w:eastAsia="Calibri" w:hAnsi="Myriad Pro"/>
          <w:sz w:val="26"/>
          <w:szCs w:val="26"/>
        </w:rPr>
        <w:t xml:space="preserve"> № 977</w:t>
      </w:r>
      <w:r w:rsidRPr="00853BB8">
        <w:rPr>
          <w:rFonts w:ascii="Myriad Pro" w:eastAsia="Calibri" w:hAnsi="Myriad Pro"/>
          <w:sz w:val="26"/>
          <w:szCs w:val="26"/>
        </w:rPr>
        <w:t>, - в течение 15 рабочих дней после размещения субъектом электроэнергетики на официальном сайте системы итогового проекта инвестиционной программы в соответствии с пунктом 41 Правил</w:t>
      </w:r>
      <w:r>
        <w:rPr>
          <w:rFonts w:ascii="Myriad Pro" w:eastAsia="Calibri" w:hAnsi="Myriad Pro"/>
          <w:sz w:val="26"/>
          <w:szCs w:val="26"/>
        </w:rPr>
        <w:t xml:space="preserve"> № 977</w:t>
      </w:r>
      <w:r w:rsidRPr="00853BB8">
        <w:rPr>
          <w:rFonts w:ascii="Myriad Pro" w:eastAsia="Calibri" w:hAnsi="Myriad Pro"/>
          <w:sz w:val="26"/>
          <w:szCs w:val="26"/>
        </w:rPr>
        <w:t>.</w:t>
      </w:r>
    </w:p>
    <w:p w14:paraId="568F2391" w14:textId="77777777" w:rsidR="00601D06" w:rsidRDefault="00601D06" w:rsidP="00601D06">
      <w:pPr>
        <w:autoSpaceDE w:val="0"/>
        <w:autoSpaceDN w:val="0"/>
        <w:adjustRightInd w:val="0"/>
        <w:spacing w:line="360" w:lineRule="auto"/>
        <w:ind w:firstLine="567"/>
        <w:contextualSpacing/>
        <w:jc w:val="both"/>
        <w:rPr>
          <w:rFonts w:ascii="Myriad Pro" w:eastAsia="Calibri" w:hAnsi="Myriad Pro"/>
          <w:sz w:val="26"/>
          <w:szCs w:val="26"/>
        </w:rPr>
      </w:pPr>
      <w:r w:rsidRPr="00F30DD6">
        <w:rPr>
          <w:rFonts w:ascii="Myriad Pro" w:eastAsia="Calibri" w:hAnsi="Myriad Pro"/>
          <w:sz w:val="26"/>
          <w:szCs w:val="26"/>
        </w:rPr>
        <w:t xml:space="preserve">Абзацем 7 статьи 32 Основ ценообразования № 1178 определено, что при установлении тарифов на услуги по передаче электрической энергии </w:t>
      </w:r>
      <w:r w:rsidRPr="003C06AC">
        <w:rPr>
          <w:rFonts w:ascii="Myriad Pro" w:eastAsia="Calibri" w:hAnsi="Myriad Pro"/>
          <w:b/>
          <w:bCs/>
          <w:sz w:val="26"/>
          <w:szCs w:val="26"/>
        </w:rPr>
        <w:t>учитываются 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w:t>
      </w:r>
      <w:r w:rsidRPr="00F30DD6">
        <w:rPr>
          <w:rFonts w:ascii="Myriad Pro" w:eastAsia="Calibri" w:hAnsi="Myriad Pro"/>
          <w:sz w:val="26"/>
          <w:szCs w:val="26"/>
        </w:rPr>
        <w:t xml:space="preserve"> за исключением включаемых в соответствии с пунктом 87 Основ ценообразования № 1178 в плату за технологическое присоединение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w:t>
      </w:r>
    </w:p>
    <w:p w14:paraId="4C54455F" w14:textId="77777777" w:rsidR="00601D06" w:rsidRPr="009D54F6" w:rsidRDefault="00601D06" w:rsidP="00601D06">
      <w:pPr>
        <w:spacing w:line="360" w:lineRule="auto"/>
        <w:ind w:firstLine="567"/>
        <w:jc w:val="both"/>
        <w:rPr>
          <w:rFonts w:ascii="Myriad Pro" w:hAnsi="Myriad Pro"/>
          <w:b/>
          <w:bCs/>
          <w:i/>
          <w:iCs/>
          <w:sz w:val="26"/>
          <w:szCs w:val="26"/>
        </w:rPr>
      </w:pPr>
      <w:r w:rsidRPr="009D54F6">
        <w:rPr>
          <w:rFonts w:ascii="Myriad Pro" w:hAnsi="Myriad Pro"/>
          <w:b/>
          <w:bCs/>
          <w:i/>
          <w:iCs/>
          <w:sz w:val="26"/>
          <w:szCs w:val="26"/>
        </w:rPr>
        <w:t>На основании вышеизложенного Исполнитель правомерно полагает:</w:t>
      </w:r>
    </w:p>
    <w:p w14:paraId="57F6233B" w14:textId="77777777" w:rsidR="00601D06" w:rsidRPr="009D54F6" w:rsidRDefault="00601D06" w:rsidP="00601D06">
      <w:pPr>
        <w:pStyle w:val="a4"/>
        <w:numPr>
          <w:ilvl w:val="0"/>
          <w:numId w:val="29"/>
        </w:numPr>
        <w:spacing w:line="360" w:lineRule="auto"/>
        <w:ind w:left="0" w:firstLine="567"/>
        <w:jc w:val="both"/>
        <w:rPr>
          <w:rFonts w:ascii="Myriad Pro" w:hAnsi="Myriad Pro"/>
          <w:b/>
          <w:bCs/>
          <w:i/>
          <w:iCs/>
          <w:sz w:val="26"/>
          <w:szCs w:val="26"/>
        </w:rPr>
      </w:pPr>
      <w:r w:rsidRPr="009D54F6">
        <w:rPr>
          <w:rFonts w:ascii="Myriad Pro" w:hAnsi="Myriad Pro"/>
          <w:b/>
          <w:bCs/>
          <w:i/>
          <w:iCs/>
          <w:sz w:val="26"/>
          <w:szCs w:val="26"/>
        </w:rPr>
        <w:t xml:space="preserve">Пообъектный анализ исполнения инвестиционной программы по итогам истекшего периода регулирования </w:t>
      </w:r>
      <w:r>
        <w:rPr>
          <w:rFonts w:ascii="Myriad Pro" w:hAnsi="Myriad Pro"/>
          <w:b/>
          <w:bCs/>
          <w:i/>
          <w:iCs/>
          <w:sz w:val="26"/>
          <w:szCs w:val="26"/>
        </w:rPr>
        <w:t xml:space="preserve">обосновано и экономически целесообразно </w:t>
      </w:r>
      <w:r w:rsidRPr="009D54F6">
        <w:rPr>
          <w:rFonts w:ascii="Myriad Pro" w:hAnsi="Myriad Pro"/>
          <w:b/>
          <w:bCs/>
          <w:i/>
          <w:iCs/>
          <w:sz w:val="26"/>
          <w:szCs w:val="26"/>
        </w:rPr>
        <w:t>проводить относительно инвестиционной программы, утвержденной (скорректированной) в установленном порядке</w:t>
      </w:r>
      <w:r>
        <w:rPr>
          <w:rFonts w:ascii="Myriad Pro" w:hAnsi="Myriad Pro"/>
          <w:b/>
          <w:bCs/>
          <w:i/>
          <w:iCs/>
          <w:sz w:val="26"/>
          <w:szCs w:val="26"/>
        </w:rPr>
        <w:t xml:space="preserve"> (при наличии на дату принятия решения - утвержденной (скорректированной) в течение периода регулирования)</w:t>
      </w:r>
      <w:r w:rsidRPr="009D54F6">
        <w:rPr>
          <w:rFonts w:ascii="Myriad Pro" w:hAnsi="Myriad Pro"/>
          <w:b/>
          <w:bCs/>
          <w:i/>
          <w:iCs/>
          <w:sz w:val="26"/>
          <w:szCs w:val="26"/>
        </w:rPr>
        <w:t>, в соответствии с положениями Основ ценообразования №</w:t>
      </w:r>
      <w:r>
        <w:rPr>
          <w:rFonts w:ascii="Myriad Pro" w:hAnsi="Myriad Pro"/>
          <w:b/>
          <w:bCs/>
          <w:i/>
          <w:iCs/>
          <w:sz w:val="26"/>
          <w:szCs w:val="26"/>
        </w:rPr>
        <w:t> </w:t>
      </w:r>
      <w:r w:rsidRPr="009D54F6">
        <w:rPr>
          <w:rFonts w:ascii="Myriad Pro" w:hAnsi="Myriad Pro"/>
          <w:b/>
          <w:bCs/>
          <w:i/>
          <w:iCs/>
          <w:sz w:val="26"/>
          <w:szCs w:val="26"/>
        </w:rPr>
        <w:t xml:space="preserve">1178, с учетом </w:t>
      </w:r>
      <w:r w:rsidRPr="00267BA9">
        <w:rPr>
          <w:rFonts w:ascii="Myriad Pro" w:hAnsi="Myriad Pro"/>
          <w:b/>
          <w:bCs/>
          <w:i/>
          <w:iCs/>
          <w:sz w:val="26"/>
          <w:szCs w:val="26"/>
          <w:u w:val="single"/>
        </w:rPr>
        <w:t>объема (размера) финансирования</w:t>
      </w:r>
      <w:r w:rsidRPr="009D54F6">
        <w:rPr>
          <w:rFonts w:ascii="Myriad Pro" w:hAnsi="Myriad Pro"/>
          <w:b/>
          <w:bCs/>
          <w:i/>
          <w:iCs/>
          <w:sz w:val="26"/>
          <w:szCs w:val="26"/>
        </w:rPr>
        <w:t xml:space="preserve"> </w:t>
      </w:r>
      <w:r w:rsidRPr="0024259D">
        <w:rPr>
          <w:rFonts w:ascii="Myriad Pro" w:hAnsi="Myriad Pro"/>
          <w:b/>
          <w:bCs/>
          <w:i/>
          <w:iCs/>
          <w:sz w:val="26"/>
          <w:szCs w:val="26"/>
          <w:u w:val="single"/>
        </w:rPr>
        <w:t xml:space="preserve">совокупности </w:t>
      </w:r>
      <w:r w:rsidRPr="009D54F6">
        <w:rPr>
          <w:rFonts w:ascii="Myriad Pro" w:hAnsi="Myriad Pro"/>
          <w:b/>
          <w:bCs/>
          <w:i/>
          <w:iCs/>
          <w:sz w:val="26"/>
          <w:szCs w:val="26"/>
        </w:rPr>
        <w:t>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18B2607C" w14:textId="77777777" w:rsidR="00601D06" w:rsidRPr="009D54F6" w:rsidRDefault="00601D06" w:rsidP="00601D06">
      <w:pPr>
        <w:pStyle w:val="a4"/>
        <w:numPr>
          <w:ilvl w:val="0"/>
          <w:numId w:val="29"/>
        </w:numPr>
        <w:spacing w:line="360" w:lineRule="auto"/>
        <w:ind w:left="0" w:firstLine="567"/>
        <w:jc w:val="both"/>
        <w:rPr>
          <w:rFonts w:ascii="Myriad Pro" w:hAnsi="Myriad Pro"/>
          <w:b/>
          <w:bCs/>
          <w:i/>
          <w:iCs/>
          <w:sz w:val="26"/>
          <w:szCs w:val="26"/>
        </w:rPr>
      </w:pPr>
      <w:r w:rsidRPr="00267BA9">
        <w:rPr>
          <w:rFonts w:ascii="Myriad Pro" w:hAnsi="Myriad Pro"/>
          <w:b/>
          <w:bCs/>
          <w:i/>
          <w:iCs/>
          <w:sz w:val="26"/>
          <w:szCs w:val="26"/>
          <w:u w:val="single"/>
        </w:rPr>
        <w:t>Расходы сетевой организации на инвестиции</w:t>
      </w:r>
      <w:r w:rsidRPr="009D54F6">
        <w:rPr>
          <w:rFonts w:ascii="Myriad Pro" w:hAnsi="Myriad Pro"/>
          <w:b/>
          <w:bCs/>
          <w:i/>
          <w:iCs/>
          <w:sz w:val="26"/>
          <w:szCs w:val="26"/>
        </w:rPr>
        <w:t xml:space="preserve">, которые связаны с фактическим осуществленным </w:t>
      </w:r>
      <w:r w:rsidRPr="00267BA9">
        <w:rPr>
          <w:rFonts w:ascii="Myriad Pro" w:hAnsi="Myriad Pro"/>
          <w:b/>
          <w:bCs/>
          <w:i/>
          <w:iCs/>
          <w:sz w:val="26"/>
          <w:szCs w:val="26"/>
          <w:u w:val="single"/>
        </w:rPr>
        <w:t>технологическим присоединением</w:t>
      </w:r>
      <w:r w:rsidRPr="009D54F6">
        <w:rPr>
          <w:rFonts w:ascii="Myriad Pro" w:hAnsi="Myriad Pro"/>
          <w:b/>
          <w:bCs/>
          <w:i/>
          <w:iCs/>
          <w:sz w:val="26"/>
          <w:szCs w:val="26"/>
        </w:rPr>
        <w:t xml:space="preserve">, </w:t>
      </w:r>
      <w:r w:rsidRPr="00267BA9">
        <w:rPr>
          <w:rFonts w:ascii="Myriad Pro" w:hAnsi="Myriad Pro"/>
          <w:b/>
          <w:bCs/>
          <w:i/>
          <w:iCs/>
          <w:sz w:val="26"/>
          <w:szCs w:val="26"/>
          <w:u w:val="single"/>
        </w:rPr>
        <w:t xml:space="preserve">в том числе </w:t>
      </w:r>
      <w:r w:rsidRPr="00267BA9">
        <w:rPr>
          <w:rFonts w:ascii="Myriad Pro" w:hAnsi="Myriad Pro"/>
          <w:b/>
          <w:bCs/>
          <w:i/>
          <w:iCs/>
          <w:sz w:val="26"/>
          <w:szCs w:val="26"/>
          <w:u w:val="single"/>
        </w:rPr>
        <w:lastRenderedPageBreak/>
        <w:t>не учтенные в инвестиционной программе</w:t>
      </w:r>
      <w:r w:rsidRPr="009D54F6">
        <w:rPr>
          <w:rFonts w:ascii="Myriad Pro" w:hAnsi="Myriad Pro"/>
          <w:b/>
          <w:bCs/>
          <w:i/>
          <w:iCs/>
          <w:sz w:val="26"/>
          <w:szCs w:val="26"/>
        </w:rPr>
        <w:t xml:space="preserve">, должны быть учтены при установлении тарифов на услуги по передаче электрической энергии в соответствии с положениями </w:t>
      </w:r>
      <w:r>
        <w:rPr>
          <w:rFonts w:ascii="Myriad Pro" w:hAnsi="Myriad Pro"/>
          <w:b/>
          <w:bCs/>
          <w:i/>
          <w:iCs/>
          <w:sz w:val="26"/>
          <w:szCs w:val="26"/>
        </w:rPr>
        <w:t xml:space="preserve">пункта 32 </w:t>
      </w:r>
      <w:r w:rsidRPr="009D54F6">
        <w:rPr>
          <w:rFonts w:ascii="Myriad Pro" w:hAnsi="Myriad Pro"/>
          <w:b/>
          <w:bCs/>
          <w:i/>
          <w:iCs/>
          <w:sz w:val="26"/>
          <w:szCs w:val="26"/>
        </w:rPr>
        <w:t>Основ ценообразования № 1178.</w:t>
      </w:r>
    </w:p>
    <w:p w14:paraId="0E2C248E" w14:textId="77777777" w:rsidR="00601D06" w:rsidRPr="009D54F6" w:rsidRDefault="00601D06" w:rsidP="00601D06">
      <w:pPr>
        <w:pStyle w:val="a4"/>
        <w:numPr>
          <w:ilvl w:val="0"/>
          <w:numId w:val="29"/>
        </w:numPr>
        <w:spacing w:line="360" w:lineRule="auto"/>
        <w:ind w:left="0" w:firstLine="567"/>
        <w:jc w:val="both"/>
        <w:rPr>
          <w:rFonts w:ascii="Myriad Pro" w:hAnsi="Myriad Pro"/>
          <w:b/>
          <w:bCs/>
          <w:i/>
          <w:iCs/>
          <w:sz w:val="26"/>
          <w:szCs w:val="26"/>
        </w:rPr>
      </w:pPr>
      <w:r>
        <w:rPr>
          <w:rFonts w:ascii="Myriad Pro" w:hAnsi="Myriad Pro"/>
          <w:b/>
          <w:bCs/>
          <w:i/>
          <w:iCs/>
          <w:sz w:val="26"/>
          <w:szCs w:val="26"/>
        </w:rPr>
        <w:t>У</w:t>
      </w:r>
      <w:r w:rsidRPr="00521250">
        <w:rPr>
          <w:rFonts w:ascii="Myriad Pro" w:hAnsi="Myriad Pro"/>
          <w:b/>
          <w:bCs/>
          <w:i/>
          <w:iCs/>
          <w:sz w:val="26"/>
          <w:szCs w:val="26"/>
        </w:rPr>
        <w:t xml:space="preserve">чтенные в необходимой валовой выручке расходы на амортизацию, </w:t>
      </w:r>
      <w:r w:rsidRPr="00521250">
        <w:rPr>
          <w:rFonts w:ascii="Myriad Pro" w:hAnsi="Myriad Pro"/>
          <w:b/>
          <w:bCs/>
          <w:i/>
          <w:iCs/>
          <w:sz w:val="26"/>
          <w:szCs w:val="26"/>
          <w:u w:val="single"/>
        </w:rPr>
        <w:t>определенные источником финансирования</w:t>
      </w:r>
      <w:r w:rsidRPr="00521250">
        <w:rPr>
          <w:rFonts w:ascii="Myriad Pro" w:hAnsi="Myriad Pro"/>
          <w:b/>
          <w:bCs/>
          <w:i/>
          <w:iCs/>
          <w:sz w:val="26"/>
          <w:szCs w:val="26"/>
        </w:rPr>
        <w:t xml:space="preserve"> мероприятий инвестиционной программы организации, </w:t>
      </w:r>
      <w:r w:rsidRPr="00521250">
        <w:rPr>
          <w:rFonts w:ascii="Myriad Pro" w:hAnsi="Myriad Pro"/>
          <w:b/>
          <w:bCs/>
          <w:i/>
          <w:iCs/>
          <w:sz w:val="26"/>
          <w:szCs w:val="26"/>
          <w:u w:val="single"/>
        </w:rPr>
        <w:t>исключаются</w:t>
      </w:r>
      <w:r w:rsidRPr="00521250">
        <w:rPr>
          <w:rFonts w:ascii="Myriad Pro" w:hAnsi="Myriad Pro"/>
          <w:b/>
          <w:bCs/>
          <w:i/>
          <w:iCs/>
          <w:sz w:val="26"/>
          <w:szCs w:val="26"/>
        </w:rPr>
        <w:t xml:space="preserve">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w:t>
      </w:r>
      <w:r>
        <w:rPr>
          <w:rFonts w:ascii="Myriad Pro" w:hAnsi="Myriad Pro"/>
          <w:b/>
          <w:bCs/>
          <w:i/>
          <w:iCs/>
          <w:sz w:val="26"/>
          <w:szCs w:val="26"/>
        </w:rPr>
        <w:t xml:space="preserve">д </w:t>
      </w:r>
      <w:r w:rsidRPr="00235860">
        <w:rPr>
          <w:rFonts w:ascii="Myriad Pro" w:hAnsi="Myriad Pro"/>
          <w:b/>
          <w:bCs/>
          <w:i/>
          <w:iCs/>
          <w:sz w:val="26"/>
          <w:szCs w:val="26"/>
          <w:u w:val="single"/>
        </w:rPr>
        <w:t xml:space="preserve">если </w:t>
      </w:r>
      <w:r w:rsidRPr="00521250">
        <w:rPr>
          <w:rFonts w:ascii="Myriad Pro" w:hAnsi="Myriad Pro"/>
          <w:b/>
          <w:bCs/>
          <w:i/>
          <w:iCs/>
          <w:sz w:val="26"/>
          <w:szCs w:val="26"/>
          <w:u w:val="single"/>
        </w:rPr>
        <w:t>были компенсированы выручкой от регулируемой деятельности</w:t>
      </w:r>
      <w:r w:rsidRPr="00521250">
        <w:rPr>
          <w:rFonts w:ascii="Myriad Pro" w:hAnsi="Myriad Pro"/>
          <w:b/>
          <w:bCs/>
          <w:i/>
          <w:iCs/>
          <w:sz w:val="26"/>
          <w:szCs w:val="26"/>
        </w:rPr>
        <w:t xml:space="preserve">, </w:t>
      </w:r>
      <w:r w:rsidRPr="00521250">
        <w:rPr>
          <w:rFonts w:ascii="Myriad Pro" w:hAnsi="Myriad Pro"/>
          <w:b/>
          <w:bCs/>
          <w:i/>
          <w:iCs/>
          <w:sz w:val="26"/>
          <w:szCs w:val="26"/>
          <w:u w:val="single"/>
        </w:rPr>
        <w:t>но не израсходованы в запланированном</w:t>
      </w:r>
      <w:r w:rsidRPr="00521250">
        <w:rPr>
          <w:rFonts w:ascii="Myriad Pro" w:hAnsi="Myriad Pro"/>
          <w:b/>
          <w:bCs/>
          <w:i/>
          <w:iCs/>
          <w:sz w:val="26"/>
          <w:szCs w:val="26"/>
        </w:rPr>
        <w:t xml:space="preserve"> (</w:t>
      </w:r>
      <w:r w:rsidRPr="00267BA9">
        <w:rPr>
          <w:rFonts w:ascii="Myriad Pro" w:hAnsi="Myriad Pro"/>
          <w:b/>
          <w:bCs/>
          <w:i/>
          <w:iCs/>
          <w:sz w:val="26"/>
          <w:szCs w:val="26"/>
          <w:u w:val="single"/>
        </w:rPr>
        <w:t>учтенном регулирующим органом</w:t>
      </w:r>
      <w:r w:rsidRPr="00521250">
        <w:rPr>
          <w:rFonts w:ascii="Myriad Pro" w:hAnsi="Myriad Pro"/>
          <w:b/>
          <w:bCs/>
          <w:i/>
          <w:iCs/>
          <w:sz w:val="26"/>
          <w:szCs w:val="26"/>
        </w:rPr>
        <w:t>) размере</w:t>
      </w:r>
      <w:r w:rsidRPr="00F62D37">
        <w:rPr>
          <w:rFonts w:ascii="Myriad Pro" w:hAnsi="Myriad Pro"/>
          <w:b/>
          <w:bCs/>
          <w:i/>
          <w:iCs/>
          <w:sz w:val="26"/>
          <w:szCs w:val="26"/>
        </w:rPr>
        <w:t>.</w:t>
      </w:r>
      <w:r>
        <w:rPr>
          <w:rFonts w:ascii="Myriad Pro" w:hAnsi="Myriad Pro"/>
          <w:b/>
          <w:bCs/>
          <w:i/>
          <w:iCs/>
          <w:sz w:val="26"/>
          <w:szCs w:val="26"/>
        </w:rPr>
        <w:t xml:space="preserve"> </w:t>
      </w:r>
    </w:p>
    <w:p w14:paraId="4E831535" w14:textId="77777777" w:rsidR="00601D06" w:rsidRDefault="00601D06" w:rsidP="00601D06">
      <w:pPr>
        <w:pStyle w:val="a4"/>
        <w:numPr>
          <w:ilvl w:val="0"/>
          <w:numId w:val="29"/>
        </w:numPr>
        <w:spacing w:line="360" w:lineRule="auto"/>
        <w:ind w:left="0" w:firstLine="567"/>
        <w:jc w:val="both"/>
        <w:rPr>
          <w:rFonts w:ascii="Myriad Pro" w:hAnsi="Myriad Pro"/>
          <w:b/>
          <w:bCs/>
          <w:i/>
          <w:iCs/>
          <w:sz w:val="26"/>
          <w:szCs w:val="26"/>
        </w:rPr>
      </w:pPr>
      <w:r w:rsidRPr="009D54F6">
        <w:rPr>
          <w:rFonts w:ascii="Myriad Pro" w:hAnsi="Myriad Pro"/>
          <w:b/>
          <w:bCs/>
          <w:i/>
          <w:iCs/>
          <w:sz w:val="26"/>
          <w:szCs w:val="26"/>
        </w:rPr>
        <w:t xml:space="preserve">Регулирующие органы обязаны </w:t>
      </w:r>
      <w:r w:rsidRPr="00267BA9">
        <w:rPr>
          <w:rFonts w:ascii="Myriad Pro" w:hAnsi="Myriad Pro"/>
          <w:b/>
          <w:bCs/>
          <w:i/>
          <w:iCs/>
          <w:sz w:val="26"/>
          <w:szCs w:val="26"/>
          <w:u w:val="single"/>
        </w:rPr>
        <w:t>учитывать расходы, связанные с возвратом и обслуживанием долгосрочных заемных средств</w:t>
      </w:r>
      <w:r w:rsidRPr="009D54F6">
        <w:rPr>
          <w:rFonts w:ascii="Myriad Pro" w:hAnsi="Myriad Pro"/>
          <w:b/>
          <w:bCs/>
          <w:i/>
          <w:iCs/>
          <w:sz w:val="26"/>
          <w:szCs w:val="26"/>
        </w:rPr>
        <w:t xml:space="preserve">, направляемых на финансирование капитальных вложений, начиная с даты поступления средств на реализацию проекта, обеспечить учет таких расходов при расчете регулируемых цен (тарифов) на последующие расчетные периоды регулирования </w:t>
      </w:r>
      <w:r w:rsidRPr="00267BA9">
        <w:rPr>
          <w:rFonts w:ascii="Myriad Pro" w:hAnsi="Myriad Pro"/>
          <w:b/>
          <w:bCs/>
          <w:i/>
          <w:iCs/>
          <w:sz w:val="26"/>
          <w:szCs w:val="26"/>
          <w:u w:val="single"/>
        </w:rPr>
        <w:t>в течение всего согласованного срока окупаемости проекта</w:t>
      </w:r>
      <w:r w:rsidRPr="009D54F6">
        <w:rPr>
          <w:rFonts w:ascii="Myriad Pro" w:hAnsi="Myriad Pro"/>
          <w:b/>
          <w:bCs/>
          <w:i/>
          <w:iCs/>
          <w:sz w:val="26"/>
          <w:szCs w:val="26"/>
        </w:rPr>
        <w:t xml:space="preserve"> (абзац 3 пункта 32 Основ ценообразования № 1178).</w:t>
      </w:r>
      <w:r>
        <w:rPr>
          <w:rFonts w:ascii="Myriad Pro" w:hAnsi="Myriad Pro"/>
          <w:b/>
          <w:bCs/>
          <w:i/>
          <w:iCs/>
          <w:sz w:val="26"/>
          <w:szCs w:val="26"/>
        </w:rPr>
        <w:t xml:space="preserve"> В соответствии с Правилами № 977 срок окупаемости проекта проходит согласование со всеми уполномоченными органами власти при утверждении (изменении) инвестиционной программы в установленном порядке в составе показателей инвестиционного проекта.</w:t>
      </w:r>
    </w:p>
    <w:p w14:paraId="15D15FE2" w14:textId="77777777" w:rsidR="00601D06" w:rsidRPr="009D54F6" w:rsidRDefault="00601D06" w:rsidP="00601D06">
      <w:pPr>
        <w:pStyle w:val="a4"/>
        <w:numPr>
          <w:ilvl w:val="0"/>
          <w:numId w:val="29"/>
        </w:numPr>
        <w:spacing w:line="360" w:lineRule="auto"/>
        <w:ind w:left="0" w:firstLine="567"/>
        <w:jc w:val="both"/>
        <w:rPr>
          <w:rFonts w:ascii="Myriad Pro" w:hAnsi="Myriad Pro"/>
          <w:b/>
          <w:bCs/>
          <w:i/>
          <w:iCs/>
          <w:sz w:val="26"/>
          <w:szCs w:val="26"/>
        </w:rPr>
      </w:pPr>
      <w:r w:rsidRPr="00485CA2">
        <w:rPr>
          <w:rFonts w:ascii="Myriad Pro" w:hAnsi="Myriad Pro"/>
          <w:b/>
          <w:bCs/>
          <w:i/>
          <w:iCs/>
          <w:sz w:val="26"/>
          <w:szCs w:val="26"/>
        </w:rPr>
        <w:t>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указанные расходы учитываются регулирующими органами при установлении регулируемых цен (тарифов) на следующий период регулирования</w:t>
      </w:r>
      <w:r>
        <w:rPr>
          <w:rFonts w:ascii="Myriad Pro" w:hAnsi="Myriad Pro"/>
          <w:b/>
          <w:bCs/>
          <w:i/>
          <w:iCs/>
          <w:sz w:val="26"/>
          <w:szCs w:val="26"/>
        </w:rPr>
        <w:t xml:space="preserve"> (пункт 7 Основ ценообразования № 1178). </w:t>
      </w:r>
    </w:p>
    <w:p w14:paraId="1C581B79" w14:textId="1612D9BF" w:rsidR="00601D06" w:rsidRDefault="00601D06" w:rsidP="00601D06">
      <w:pPr>
        <w:spacing w:line="360" w:lineRule="auto"/>
        <w:ind w:firstLine="567"/>
        <w:jc w:val="both"/>
        <w:rPr>
          <w:rFonts w:ascii="Myriad Pro" w:hAnsi="Myriad Pro"/>
          <w:b/>
          <w:bCs/>
          <w:i/>
          <w:iCs/>
          <w:sz w:val="26"/>
          <w:szCs w:val="26"/>
        </w:rPr>
      </w:pPr>
      <w:r w:rsidRPr="009D54F6">
        <w:rPr>
          <w:rFonts w:ascii="Myriad Pro" w:hAnsi="Myriad Pro"/>
          <w:b/>
          <w:bCs/>
          <w:i/>
          <w:iCs/>
          <w:sz w:val="26"/>
          <w:szCs w:val="26"/>
        </w:rPr>
        <w:lastRenderedPageBreak/>
        <w:t>Исполнитель обращает внимание на необходимость предоставления документального подтверждения обоснованности фактических расходов на капитальные вложения</w:t>
      </w:r>
      <w:r>
        <w:rPr>
          <w:rFonts w:ascii="Myriad Pro" w:hAnsi="Myriad Pro"/>
          <w:b/>
          <w:bCs/>
          <w:i/>
          <w:iCs/>
          <w:sz w:val="26"/>
          <w:szCs w:val="26"/>
        </w:rPr>
        <w:t xml:space="preserve">, не предусмотренные утвержденной (скорректированной) инвестиционной программой, и расходов, связанных </w:t>
      </w:r>
      <w:r w:rsidRPr="009D54F6">
        <w:rPr>
          <w:rFonts w:ascii="Myriad Pro" w:hAnsi="Myriad Pro"/>
          <w:b/>
          <w:bCs/>
          <w:i/>
          <w:iCs/>
          <w:sz w:val="26"/>
          <w:szCs w:val="26"/>
        </w:rPr>
        <w:t xml:space="preserve">с возвратом и обслуживанием долгосрочных заемных средств, направляемых на финансирование капитальных вложений </w:t>
      </w:r>
      <w:r w:rsidRPr="00601D06">
        <w:rPr>
          <w:rFonts w:ascii="Myriad Pro" w:hAnsi="Myriad Pro"/>
          <w:b/>
          <w:bCs/>
          <w:i/>
          <w:iCs/>
          <w:sz w:val="26"/>
          <w:szCs w:val="26"/>
        </w:rPr>
        <w:t xml:space="preserve">АО «Тываэнерго». По </w:t>
      </w:r>
      <w:r w:rsidRPr="009D54F6">
        <w:rPr>
          <w:rFonts w:ascii="Myriad Pro" w:hAnsi="Myriad Pro"/>
          <w:b/>
          <w:bCs/>
          <w:i/>
          <w:iCs/>
          <w:sz w:val="26"/>
          <w:szCs w:val="26"/>
        </w:rPr>
        <w:t xml:space="preserve">результатам анализа судебной практики и практики рассмотрения разногласий (споров) в сфере электроэнергетики в досудебном порядке Исполнитель отмечает требование судебных органов и федерального органа исполнительной власти, осуществляющего функции по регулированию цен (тарифов) в соответствии с законодательством Российской Федерации, в отношении документального подтверждения обоснованности заявленных требований: органами власти принимаются к рассмотрению и учитываются </w:t>
      </w:r>
    </w:p>
    <w:p w14:paraId="7B22B789" w14:textId="77777777" w:rsidR="00601D06" w:rsidRPr="00485CA2" w:rsidRDefault="00601D06" w:rsidP="00601D06">
      <w:pPr>
        <w:pStyle w:val="a4"/>
        <w:numPr>
          <w:ilvl w:val="0"/>
          <w:numId w:val="30"/>
        </w:numPr>
        <w:spacing w:line="360" w:lineRule="auto"/>
        <w:ind w:left="0" w:firstLine="567"/>
        <w:jc w:val="both"/>
        <w:rPr>
          <w:rFonts w:ascii="Myriad Pro" w:hAnsi="Myriad Pro"/>
          <w:b/>
          <w:bCs/>
          <w:i/>
          <w:iCs/>
          <w:sz w:val="26"/>
          <w:szCs w:val="26"/>
        </w:rPr>
      </w:pPr>
      <w:r w:rsidRPr="00485CA2">
        <w:rPr>
          <w:rFonts w:ascii="Myriad Pro" w:hAnsi="Myriad Pro"/>
          <w:b/>
          <w:bCs/>
          <w:i/>
          <w:iCs/>
          <w:sz w:val="26"/>
          <w:szCs w:val="26"/>
        </w:rPr>
        <w:t>документы и материалы, которые были представлены регулируемой организацией в адрес органа исполнительной власти субъекта Российской Федерации в области государственного регулирования тарифов в составе предложений об установлении цен (тарифов) на соответствующий период регулирования</w:t>
      </w:r>
      <w:r>
        <w:rPr>
          <w:rFonts w:ascii="Myriad Pro" w:hAnsi="Myriad Pro"/>
          <w:b/>
          <w:bCs/>
          <w:i/>
          <w:iCs/>
          <w:sz w:val="26"/>
          <w:szCs w:val="26"/>
        </w:rPr>
        <w:t>;</w:t>
      </w:r>
      <w:r w:rsidRPr="00485CA2">
        <w:rPr>
          <w:rFonts w:ascii="Myriad Pro" w:hAnsi="Myriad Pro"/>
          <w:b/>
          <w:bCs/>
          <w:i/>
          <w:iCs/>
          <w:sz w:val="26"/>
          <w:szCs w:val="26"/>
        </w:rPr>
        <w:t xml:space="preserve"> </w:t>
      </w:r>
    </w:p>
    <w:p w14:paraId="7DE80704" w14:textId="77777777" w:rsidR="00601D06" w:rsidRPr="00485CA2" w:rsidRDefault="00601D06" w:rsidP="00601D06">
      <w:pPr>
        <w:pStyle w:val="a4"/>
        <w:numPr>
          <w:ilvl w:val="0"/>
          <w:numId w:val="30"/>
        </w:numPr>
        <w:spacing w:line="360" w:lineRule="auto"/>
        <w:ind w:left="0" w:firstLine="567"/>
        <w:jc w:val="both"/>
        <w:rPr>
          <w:rFonts w:ascii="Myriad Pro" w:hAnsi="Myriad Pro"/>
          <w:b/>
          <w:bCs/>
          <w:i/>
          <w:iCs/>
          <w:sz w:val="26"/>
          <w:szCs w:val="26"/>
        </w:rPr>
      </w:pPr>
      <w:r w:rsidRPr="00485CA2">
        <w:rPr>
          <w:rFonts w:ascii="Myriad Pro" w:hAnsi="Myriad Pro"/>
          <w:b/>
          <w:bCs/>
          <w:i/>
          <w:iCs/>
          <w:sz w:val="26"/>
          <w:szCs w:val="26"/>
        </w:rPr>
        <w:t>имеющи</w:t>
      </w:r>
      <w:r>
        <w:rPr>
          <w:rFonts w:ascii="Myriad Pro" w:hAnsi="Myriad Pro"/>
          <w:b/>
          <w:bCs/>
          <w:i/>
          <w:iCs/>
          <w:sz w:val="26"/>
          <w:szCs w:val="26"/>
        </w:rPr>
        <w:t>еся</w:t>
      </w:r>
      <w:r w:rsidRPr="00485CA2">
        <w:rPr>
          <w:rFonts w:ascii="Myriad Pro" w:hAnsi="Myriad Pro"/>
          <w:b/>
          <w:bCs/>
          <w:i/>
          <w:iCs/>
          <w:sz w:val="26"/>
          <w:szCs w:val="26"/>
        </w:rPr>
        <w:t xml:space="preserve"> данны</w:t>
      </w:r>
      <w:r>
        <w:rPr>
          <w:rFonts w:ascii="Myriad Pro" w:hAnsi="Myriad Pro"/>
          <w:b/>
          <w:bCs/>
          <w:i/>
          <w:iCs/>
          <w:sz w:val="26"/>
          <w:szCs w:val="26"/>
        </w:rPr>
        <w:t>е</w:t>
      </w:r>
      <w:r w:rsidRPr="00485CA2">
        <w:rPr>
          <w:rFonts w:ascii="Myriad Pro" w:hAnsi="Myriad Pro"/>
          <w:b/>
          <w:bCs/>
          <w:i/>
          <w:iCs/>
          <w:sz w:val="26"/>
          <w:szCs w:val="26"/>
        </w:rPr>
        <w:t xml:space="preserve"> за предшествующие периоды регулирования, использованны</w:t>
      </w:r>
      <w:r>
        <w:rPr>
          <w:rFonts w:ascii="Myriad Pro" w:hAnsi="Myriad Pro"/>
          <w:b/>
          <w:bCs/>
          <w:i/>
          <w:iCs/>
          <w:sz w:val="26"/>
          <w:szCs w:val="26"/>
        </w:rPr>
        <w:t>е</w:t>
      </w:r>
      <w:r w:rsidRPr="00485CA2">
        <w:rPr>
          <w:rFonts w:ascii="Myriad Pro" w:hAnsi="Myriad Pro"/>
          <w:b/>
          <w:bCs/>
          <w:i/>
          <w:iCs/>
          <w:sz w:val="26"/>
          <w:szCs w:val="26"/>
        </w:rPr>
        <w:t xml:space="preserve"> в том числе для установления действующих цен (тарифов)</w:t>
      </w:r>
      <w:r>
        <w:rPr>
          <w:rFonts w:ascii="Myriad Pro" w:hAnsi="Myriad Pro"/>
          <w:b/>
          <w:bCs/>
          <w:i/>
          <w:iCs/>
          <w:sz w:val="26"/>
          <w:szCs w:val="26"/>
        </w:rPr>
        <w:t>;</w:t>
      </w:r>
      <w:r w:rsidRPr="00485CA2">
        <w:rPr>
          <w:rFonts w:ascii="Myriad Pro" w:hAnsi="Myriad Pro"/>
          <w:b/>
          <w:bCs/>
          <w:i/>
          <w:iCs/>
          <w:sz w:val="26"/>
          <w:szCs w:val="26"/>
        </w:rPr>
        <w:t xml:space="preserve"> </w:t>
      </w:r>
    </w:p>
    <w:p w14:paraId="49621538" w14:textId="77777777" w:rsidR="00601D06" w:rsidRPr="00485CA2" w:rsidRDefault="00601D06" w:rsidP="00601D06">
      <w:pPr>
        <w:pStyle w:val="a4"/>
        <w:numPr>
          <w:ilvl w:val="0"/>
          <w:numId w:val="30"/>
        </w:numPr>
        <w:spacing w:line="360" w:lineRule="auto"/>
        <w:ind w:left="0" w:firstLine="567"/>
        <w:jc w:val="both"/>
        <w:rPr>
          <w:rFonts w:ascii="Myriad Pro" w:hAnsi="Myriad Pro"/>
          <w:b/>
          <w:bCs/>
          <w:i/>
          <w:iCs/>
          <w:sz w:val="26"/>
          <w:szCs w:val="26"/>
        </w:rPr>
      </w:pPr>
      <w:r w:rsidRPr="00485CA2">
        <w:rPr>
          <w:rFonts w:ascii="Myriad Pro" w:hAnsi="Myriad Pro"/>
          <w:b/>
          <w:bCs/>
          <w:i/>
          <w:iCs/>
          <w:sz w:val="26"/>
          <w:szCs w:val="26"/>
        </w:rPr>
        <w:t>результаты проверки хозяйственной деятельности регулируемых организаций.</w:t>
      </w:r>
    </w:p>
    <w:p w14:paraId="52D4ED6B" w14:textId="53EB428F" w:rsidR="00601D06" w:rsidRDefault="00601D06" w:rsidP="00601D06">
      <w:pPr>
        <w:spacing w:line="360" w:lineRule="auto"/>
        <w:ind w:firstLine="567"/>
        <w:jc w:val="both"/>
        <w:rPr>
          <w:rFonts w:ascii="Myriad Pro" w:hAnsi="Myriad Pro"/>
          <w:b/>
          <w:bCs/>
          <w:i/>
          <w:iCs/>
          <w:color w:val="FF0000"/>
          <w:sz w:val="26"/>
          <w:szCs w:val="26"/>
        </w:rPr>
      </w:pPr>
      <w:r w:rsidRPr="009D54F6">
        <w:rPr>
          <w:rFonts w:ascii="Myriad Pro" w:hAnsi="Myriad Pro"/>
          <w:b/>
          <w:bCs/>
          <w:i/>
          <w:iCs/>
          <w:sz w:val="26"/>
          <w:szCs w:val="26"/>
        </w:rPr>
        <w:t xml:space="preserve">Рекомендации Исполнителя </w:t>
      </w:r>
      <w:bookmarkStart w:id="47" w:name="_Hlk54194377"/>
      <w:r w:rsidRPr="009D54F6">
        <w:rPr>
          <w:rFonts w:ascii="Myriad Pro" w:hAnsi="Myriad Pro"/>
          <w:b/>
          <w:bCs/>
          <w:i/>
          <w:iCs/>
          <w:sz w:val="26"/>
          <w:szCs w:val="26"/>
        </w:rPr>
        <w:t xml:space="preserve">по формированию документального подтверждения экономической обоснованности расходов представлены в соответствующих разделах Отчетов по результатам анализа принятых регулирующими органами тарифно-балансовых решений за 2017-2019 годы и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в отношении </w:t>
      </w:r>
      <w:bookmarkEnd w:id="47"/>
      <w:r w:rsidRPr="00601D06">
        <w:rPr>
          <w:rFonts w:ascii="Myriad Pro" w:hAnsi="Myriad Pro"/>
          <w:b/>
          <w:bCs/>
          <w:i/>
          <w:iCs/>
          <w:sz w:val="26"/>
          <w:szCs w:val="26"/>
        </w:rPr>
        <w:t>АО «Тываэнерго»</w:t>
      </w:r>
      <w:r>
        <w:rPr>
          <w:rFonts w:ascii="Myriad Pro" w:hAnsi="Myriad Pro"/>
          <w:b/>
          <w:bCs/>
          <w:i/>
          <w:iCs/>
          <w:sz w:val="26"/>
          <w:szCs w:val="26"/>
        </w:rPr>
        <w:t>.</w:t>
      </w:r>
    </w:p>
    <w:p w14:paraId="4DA5072C" w14:textId="77777777" w:rsidR="00601D06" w:rsidRPr="00084583" w:rsidRDefault="00601D06" w:rsidP="00601D06">
      <w:pPr>
        <w:spacing w:line="360" w:lineRule="auto"/>
        <w:ind w:firstLine="567"/>
        <w:jc w:val="both"/>
        <w:rPr>
          <w:rFonts w:ascii="Myriad Pro" w:hAnsi="Myriad Pro"/>
          <w:sz w:val="26"/>
          <w:szCs w:val="26"/>
        </w:rPr>
      </w:pPr>
      <w:r w:rsidRPr="00084583">
        <w:rPr>
          <w:rFonts w:ascii="Myriad Pro" w:hAnsi="Myriad Pro"/>
          <w:sz w:val="26"/>
          <w:szCs w:val="26"/>
        </w:rPr>
        <w:t xml:space="preserve">Исполнитель отмечает, что абзацем 4 подпункта б) пункта 1 Перечня поручений Президента Российской Федерации от 21.05.2020 № Пр-837 дано </w:t>
      </w:r>
      <w:r w:rsidRPr="00084583">
        <w:rPr>
          <w:rFonts w:ascii="Myriad Pro" w:hAnsi="Myriad Pro"/>
          <w:sz w:val="26"/>
          <w:szCs w:val="26"/>
        </w:rPr>
        <w:lastRenderedPageBreak/>
        <w:t xml:space="preserve">поручение Правительству Российской Федерации проработать вопрос по временному неприменению штрафных санкций за неисполнение регулируемыми организациями – субъектами электроэнергетики инвестиционных программ в 2020 – 2021 годах. </w:t>
      </w:r>
    </w:p>
    <w:p w14:paraId="4F111300" w14:textId="77777777" w:rsidR="00601D06" w:rsidRPr="00084583" w:rsidRDefault="00601D06" w:rsidP="00601D06">
      <w:pPr>
        <w:spacing w:line="360" w:lineRule="auto"/>
        <w:ind w:firstLine="567"/>
        <w:jc w:val="both"/>
        <w:rPr>
          <w:rFonts w:ascii="Myriad Pro" w:hAnsi="Myriad Pro"/>
          <w:sz w:val="26"/>
          <w:szCs w:val="26"/>
        </w:rPr>
      </w:pPr>
      <w:r w:rsidRPr="00084583">
        <w:rPr>
          <w:rFonts w:ascii="Myriad Pro" w:hAnsi="Myriad Pro"/>
          <w:sz w:val="26"/>
          <w:szCs w:val="26"/>
        </w:rPr>
        <w:t xml:space="preserve">Вместе с тем, абзацем 6 подпункта а) пункта 1 Перечня поручений Президента Российской Федерации от 21.05.2020 № Пр-837 дано поручение Правительству Российской Федерации </w:t>
      </w:r>
      <w:r w:rsidRPr="00084583">
        <w:rPr>
          <w:rFonts w:ascii="Myriad Pro" w:hAnsi="Myriad Pro"/>
          <w:sz w:val="26"/>
          <w:szCs w:val="26"/>
          <w:u w:val="single"/>
        </w:rPr>
        <w:t xml:space="preserve">обеспечить </w:t>
      </w:r>
      <w:r w:rsidRPr="00084583">
        <w:rPr>
          <w:rFonts w:ascii="Myriad Pro" w:hAnsi="Myriad Pro"/>
          <w:b/>
          <w:bCs/>
          <w:sz w:val="26"/>
          <w:szCs w:val="26"/>
          <w:u w:val="single"/>
        </w:rPr>
        <w:t>введение на</w:t>
      </w:r>
      <w:r>
        <w:rPr>
          <w:rFonts w:ascii="Myriad Pro" w:hAnsi="Myriad Pro"/>
          <w:b/>
          <w:bCs/>
          <w:sz w:val="26"/>
          <w:szCs w:val="26"/>
          <w:u w:val="single"/>
        </w:rPr>
        <w:t xml:space="preserve"> </w:t>
      </w:r>
      <w:r w:rsidRPr="00084583">
        <w:rPr>
          <w:rFonts w:ascii="Myriad Pro" w:hAnsi="Myriad Pro"/>
          <w:b/>
          <w:bCs/>
          <w:sz w:val="26"/>
          <w:szCs w:val="26"/>
          <w:u w:val="single"/>
        </w:rPr>
        <w:t>2020–2021</w:t>
      </w:r>
      <w:r>
        <w:rPr>
          <w:rFonts w:ascii="Myriad Pro" w:hAnsi="Myriad Pro"/>
          <w:b/>
          <w:bCs/>
          <w:sz w:val="26"/>
          <w:szCs w:val="26"/>
          <w:u w:val="single"/>
        </w:rPr>
        <w:t xml:space="preserve"> </w:t>
      </w:r>
      <w:r w:rsidRPr="00084583">
        <w:rPr>
          <w:rFonts w:ascii="Myriad Pro" w:hAnsi="Myriad Pro"/>
          <w:b/>
          <w:bCs/>
          <w:sz w:val="26"/>
          <w:szCs w:val="26"/>
          <w:u w:val="single"/>
        </w:rPr>
        <w:t>годы</w:t>
      </w:r>
      <w:r w:rsidRPr="00F24421">
        <w:rPr>
          <w:rFonts w:ascii="Myriad Pro" w:hAnsi="Myriad Pro"/>
          <w:sz w:val="26"/>
          <w:szCs w:val="26"/>
        </w:rPr>
        <w:t xml:space="preserve"> в</w:t>
      </w:r>
      <w:r>
        <w:rPr>
          <w:rFonts w:ascii="Myriad Pro" w:hAnsi="Myriad Pro"/>
          <w:sz w:val="26"/>
          <w:szCs w:val="26"/>
        </w:rPr>
        <w:t xml:space="preserve"> </w:t>
      </w:r>
      <w:r w:rsidRPr="00F24421">
        <w:rPr>
          <w:rFonts w:ascii="Myriad Pro" w:hAnsi="Myriad Pro"/>
          <w:sz w:val="26"/>
          <w:szCs w:val="26"/>
        </w:rPr>
        <w:t>отношении организаций электроэнергетики и</w:t>
      </w:r>
      <w:r>
        <w:rPr>
          <w:rFonts w:ascii="Myriad Pro" w:hAnsi="Myriad Pro"/>
          <w:sz w:val="26"/>
          <w:szCs w:val="26"/>
        </w:rPr>
        <w:t xml:space="preserve"> </w:t>
      </w:r>
      <w:r w:rsidRPr="00F24421">
        <w:rPr>
          <w:rFonts w:ascii="Myriad Pro" w:hAnsi="Myriad Pro"/>
          <w:sz w:val="26"/>
          <w:szCs w:val="26"/>
        </w:rPr>
        <w:t xml:space="preserve">теплоснабжающих организаций </w:t>
      </w:r>
      <w:r w:rsidRPr="00084583">
        <w:rPr>
          <w:rFonts w:ascii="Myriad Pro" w:hAnsi="Myriad Pro"/>
          <w:b/>
          <w:bCs/>
          <w:sz w:val="26"/>
          <w:szCs w:val="26"/>
          <w:u w:val="single"/>
        </w:rPr>
        <w:t xml:space="preserve">моратория </w:t>
      </w:r>
      <w:r w:rsidRPr="00F24421">
        <w:rPr>
          <w:rFonts w:ascii="Myriad Pro" w:hAnsi="Myriad Pro"/>
          <w:sz w:val="26"/>
          <w:szCs w:val="26"/>
        </w:rPr>
        <w:t>на</w:t>
      </w:r>
      <w:r>
        <w:rPr>
          <w:rFonts w:ascii="Myriad Pro" w:hAnsi="Myriad Pro"/>
          <w:sz w:val="26"/>
          <w:szCs w:val="26"/>
        </w:rPr>
        <w:t xml:space="preserve"> </w:t>
      </w:r>
      <w:r w:rsidRPr="00F24421">
        <w:rPr>
          <w:rFonts w:ascii="Myriad Pro" w:hAnsi="Myriad Pro"/>
          <w:sz w:val="26"/>
          <w:szCs w:val="26"/>
        </w:rPr>
        <w:t>принятие регуляторных решений, ухудшающих действующие на 1 января 2020 г. условия ведения ими предпринимательской деятельности</w:t>
      </w:r>
      <w:r>
        <w:rPr>
          <w:rFonts w:ascii="Myriad Pro" w:hAnsi="Myriad Pro"/>
          <w:sz w:val="26"/>
          <w:szCs w:val="26"/>
        </w:rPr>
        <w:t xml:space="preserve">. </w:t>
      </w:r>
    </w:p>
    <w:p w14:paraId="5D12D60B" w14:textId="77777777" w:rsidR="00601D06" w:rsidRDefault="00601D06" w:rsidP="00601D06">
      <w:pPr>
        <w:spacing w:line="360" w:lineRule="auto"/>
        <w:ind w:firstLine="567"/>
        <w:jc w:val="both"/>
        <w:rPr>
          <w:rFonts w:ascii="Myriad Pro" w:hAnsi="Myriad Pro"/>
          <w:sz w:val="26"/>
          <w:szCs w:val="26"/>
        </w:rPr>
      </w:pPr>
      <w:r w:rsidRPr="00084583">
        <w:rPr>
          <w:rFonts w:ascii="Myriad Pro" w:hAnsi="Myriad Pro"/>
          <w:sz w:val="26"/>
          <w:szCs w:val="26"/>
        </w:rPr>
        <w:t>Проект</w:t>
      </w:r>
      <w:r>
        <w:rPr>
          <w:rFonts w:ascii="Myriad Pro" w:hAnsi="Myriad Pro"/>
          <w:sz w:val="26"/>
          <w:szCs w:val="26"/>
        </w:rPr>
        <w:t>ы и (или)</w:t>
      </w:r>
      <w:r w:rsidRPr="00084583">
        <w:rPr>
          <w:rFonts w:ascii="Myriad Pro" w:hAnsi="Myriad Pro"/>
          <w:sz w:val="26"/>
          <w:szCs w:val="26"/>
        </w:rPr>
        <w:t xml:space="preserve"> нормативны</w:t>
      </w:r>
      <w:r>
        <w:rPr>
          <w:rFonts w:ascii="Myriad Pro" w:hAnsi="Myriad Pro"/>
          <w:sz w:val="26"/>
          <w:szCs w:val="26"/>
        </w:rPr>
        <w:t>е</w:t>
      </w:r>
      <w:r w:rsidRPr="00084583">
        <w:rPr>
          <w:rFonts w:ascii="Myriad Pro" w:hAnsi="Myriad Pro"/>
          <w:sz w:val="26"/>
          <w:szCs w:val="26"/>
        </w:rPr>
        <w:t xml:space="preserve"> правовы</w:t>
      </w:r>
      <w:r>
        <w:rPr>
          <w:rFonts w:ascii="Myriad Pro" w:hAnsi="Myriad Pro"/>
          <w:sz w:val="26"/>
          <w:szCs w:val="26"/>
        </w:rPr>
        <w:t>е</w:t>
      </w:r>
      <w:r w:rsidRPr="00084583">
        <w:rPr>
          <w:rFonts w:ascii="Myriad Pro" w:hAnsi="Myriad Pro"/>
          <w:sz w:val="26"/>
          <w:szCs w:val="26"/>
        </w:rPr>
        <w:t xml:space="preserve"> акт</w:t>
      </w:r>
      <w:r>
        <w:rPr>
          <w:rFonts w:ascii="Myriad Pro" w:hAnsi="Myriad Pro"/>
          <w:sz w:val="26"/>
          <w:szCs w:val="26"/>
        </w:rPr>
        <w:t>ы, во исполнение вышеуказанных поручений,</w:t>
      </w:r>
      <w:r w:rsidRPr="00084583">
        <w:rPr>
          <w:rFonts w:ascii="Myriad Pro" w:hAnsi="Myriad Pro"/>
          <w:sz w:val="26"/>
          <w:szCs w:val="26"/>
        </w:rPr>
        <w:t xml:space="preserve"> в текущее время не принят</w:t>
      </w:r>
      <w:r>
        <w:rPr>
          <w:rFonts w:ascii="Myriad Pro" w:hAnsi="Myriad Pro"/>
          <w:sz w:val="26"/>
          <w:szCs w:val="26"/>
        </w:rPr>
        <w:t xml:space="preserve">ы, а также не размещены в публичном пространстве. </w:t>
      </w:r>
    </w:p>
    <w:p w14:paraId="60688AF5" w14:textId="36AA452E" w:rsidR="009D1262" w:rsidRPr="00882EF3" w:rsidRDefault="00601D06" w:rsidP="00601D06">
      <w:pPr>
        <w:spacing w:line="360" w:lineRule="auto"/>
        <w:ind w:firstLine="567"/>
        <w:jc w:val="both"/>
        <w:rPr>
          <w:rFonts w:ascii="Myriad Pro" w:hAnsi="Myriad Pro"/>
          <w:b/>
          <w:bCs/>
          <w:i/>
          <w:iCs/>
          <w:sz w:val="26"/>
          <w:szCs w:val="26"/>
        </w:rPr>
      </w:pPr>
      <w:r>
        <w:rPr>
          <w:rFonts w:ascii="Myriad Pro" w:hAnsi="Myriad Pro"/>
          <w:sz w:val="26"/>
          <w:szCs w:val="26"/>
        </w:rPr>
        <w:t>Данные «особые условия» распространяются только на период 2020-2021 годы, в целях исключения в последующих периодах регулирования санкций по итогам деятельности регулируемых организаций в текущем долгосрочном периоде регулирования, при определении которых будут учитываться в том числе итоги 2020 и 2021 гг.</w:t>
      </w:r>
    </w:p>
    <w:sectPr w:rsidR="009D1262" w:rsidRPr="00882EF3" w:rsidSect="00A34ABD">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A8772B" w14:textId="77777777" w:rsidR="00EF4CA0" w:rsidRDefault="00EF4CA0" w:rsidP="001335E3">
      <w:r>
        <w:separator/>
      </w:r>
    </w:p>
  </w:endnote>
  <w:endnote w:type="continuationSeparator" w:id="0">
    <w:p w14:paraId="26A1E92A" w14:textId="77777777" w:rsidR="00EF4CA0" w:rsidRDefault="00EF4CA0"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Furore">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1BC96" w14:textId="2A4AAF99" w:rsidR="00002253" w:rsidRPr="008F7490" w:rsidRDefault="00002253" w:rsidP="008F7490">
    <w:pPr>
      <w:pStyle w:val="af6"/>
      <w:jc w:val="right"/>
      <w:rPr>
        <w:rFonts w:ascii="Furore" w:hAnsi="Furore"/>
        <w:color w:val="4F6228"/>
      </w:rPr>
    </w:pPr>
    <w:r w:rsidRPr="0080531F">
      <w:rPr>
        <w:rFonts w:ascii="Furore" w:hAnsi="Furore"/>
        <w:color w:val="4F6228"/>
      </w:rPr>
      <w:fldChar w:fldCharType="begin"/>
    </w:r>
    <w:r w:rsidRPr="0080531F">
      <w:rPr>
        <w:rFonts w:ascii="Furore" w:hAnsi="Furore"/>
        <w:color w:val="4F6228"/>
      </w:rPr>
      <w:instrText>PAGE   \* MERGEFORMAT</w:instrText>
    </w:r>
    <w:r w:rsidRPr="0080531F">
      <w:rPr>
        <w:rFonts w:ascii="Furore" w:hAnsi="Furore"/>
        <w:color w:val="4F6228"/>
      </w:rPr>
      <w:fldChar w:fldCharType="separate"/>
    </w:r>
    <w:r>
      <w:rPr>
        <w:rFonts w:ascii="Furore" w:hAnsi="Furore"/>
        <w:color w:val="4F6228"/>
      </w:rPr>
      <w:t>7</w:t>
    </w:r>
    <w:r w:rsidRPr="0080531F">
      <w:rPr>
        <w:rFonts w:ascii="Furore" w:hAnsi="Furore"/>
        <w:color w:val="4F62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291C57" w14:textId="41E5659E" w:rsidR="00002253" w:rsidRPr="008F7490" w:rsidRDefault="00002253" w:rsidP="008F7490">
    <w:pPr>
      <w:pStyle w:val="af6"/>
      <w:jc w:val="right"/>
      <w:rPr>
        <w:rFonts w:ascii="Furore" w:hAnsi="Furore"/>
        <w:color w:val="4F6228"/>
      </w:rPr>
    </w:pPr>
    <w:r w:rsidRPr="0080531F">
      <w:rPr>
        <w:rFonts w:ascii="Furore" w:hAnsi="Furore"/>
        <w:color w:val="4F6228"/>
      </w:rPr>
      <w:fldChar w:fldCharType="begin"/>
    </w:r>
    <w:r w:rsidRPr="0080531F">
      <w:rPr>
        <w:rFonts w:ascii="Furore" w:hAnsi="Furore"/>
        <w:color w:val="4F6228"/>
      </w:rPr>
      <w:instrText>PAGE   \* MERGEFORMAT</w:instrText>
    </w:r>
    <w:r w:rsidRPr="0080531F">
      <w:rPr>
        <w:rFonts w:ascii="Furore" w:hAnsi="Furore"/>
        <w:color w:val="4F6228"/>
      </w:rPr>
      <w:fldChar w:fldCharType="separate"/>
    </w:r>
    <w:r>
      <w:rPr>
        <w:rFonts w:ascii="Furore" w:hAnsi="Furore"/>
        <w:color w:val="4F6228"/>
      </w:rPr>
      <w:t>2</w:t>
    </w:r>
    <w:r w:rsidRPr="0080531F">
      <w:rPr>
        <w:rFonts w:ascii="Furore" w:hAnsi="Furore"/>
        <w:color w:val="4F62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41C922" w14:textId="77777777" w:rsidR="00EF4CA0" w:rsidRDefault="00EF4CA0" w:rsidP="001335E3">
      <w:r>
        <w:separator/>
      </w:r>
    </w:p>
  </w:footnote>
  <w:footnote w:type="continuationSeparator" w:id="0">
    <w:p w14:paraId="276E3A84" w14:textId="77777777" w:rsidR="00EF4CA0" w:rsidRDefault="00EF4CA0"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26FDA" w14:textId="5D93519D" w:rsidR="00002253" w:rsidRPr="008F7490" w:rsidRDefault="00002253" w:rsidP="008F7490">
    <w:pPr>
      <w:pBdr>
        <w:bottom w:val="single" w:sz="4" w:space="1" w:color="4F6228"/>
      </w:pBdr>
      <w:tabs>
        <w:tab w:val="center" w:pos="4677"/>
        <w:tab w:val="right" w:pos="9355"/>
      </w:tabs>
      <w:jc w:val="center"/>
      <w:rPr>
        <w:rFonts w:ascii="Furore" w:hAnsi="Furore"/>
        <w:b/>
        <w:noProof/>
        <w:color w:val="4F6228"/>
        <w:spacing w:val="20"/>
      </w:rPr>
    </w:pPr>
    <w:r w:rsidRPr="0098341C">
      <w:rPr>
        <w:rFonts w:ascii="Furore" w:hAnsi="Furore"/>
        <w:b/>
        <w:noProof/>
        <w:color w:val="4F6228"/>
        <w:spacing w:val="20"/>
      </w:rPr>
      <w:t>ООО «</w:t>
    </w:r>
    <w:r>
      <w:rPr>
        <w:rFonts w:ascii="Furore" w:hAnsi="Furore"/>
        <w:b/>
        <w:noProof/>
        <w:color w:val="4F6228"/>
        <w:spacing w:val="20"/>
      </w:rPr>
      <w:t>экспертная компания эпар</w:t>
    </w:r>
    <w:r w:rsidRPr="0098341C">
      <w:rPr>
        <w:rFonts w:ascii="Furore" w:hAnsi="Furore"/>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F37B4" w14:textId="68EAD473" w:rsidR="00002253" w:rsidRPr="00002253" w:rsidRDefault="00002253" w:rsidP="00002253">
    <w:pPr>
      <w:pBdr>
        <w:bottom w:val="single" w:sz="4" w:space="1" w:color="4F6228"/>
      </w:pBdr>
      <w:tabs>
        <w:tab w:val="center" w:pos="4677"/>
        <w:tab w:val="right" w:pos="9355"/>
      </w:tabs>
      <w:jc w:val="center"/>
      <w:rPr>
        <w:rFonts w:ascii="Furore" w:hAnsi="Furore"/>
        <w:b/>
        <w:noProof/>
        <w:color w:val="4F6228"/>
        <w:spacing w:val="20"/>
      </w:rPr>
    </w:pPr>
    <w:r w:rsidRPr="0098341C">
      <w:rPr>
        <w:rFonts w:ascii="Furore" w:hAnsi="Furore"/>
        <w:b/>
        <w:noProof/>
        <w:color w:val="4F6228"/>
        <w:spacing w:val="20"/>
      </w:rPr>
      <w:t>ООО «</w:t>
    </w:r>
    <w:r>
      <w:rPr>
        <w:rFonts w:ascii="Furore" w:hAnsi="Furore"/>
        <w:b/>
        <w:noProof/>
        <w:color w:val="4F6228"/>
        <w:spacing w:val="20"/>
      </w:rPr>
      <w:t>экспертная компания эпар</w:t>
    </w:r>
    <w:r w:rsidRPr="0098341C">
      <w:rPr>
        <w:rFonts w:ascii="Furore"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2ED5C33"/>
    <w:multiLevelType w:val="hybridMultilevel"/>
    <w:tmpl w:val="EF80C34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3371120"/>
    <w:multiLevelType w:val="hybridMultilevel"/>
    <w:tmpl w:val="7396C0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3F31DBA"/>
    <w:multiLevelType w:val="hybridMultilevel"/>
    <w:tmpl w:val="31D41E4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41138E0"/>
    <w:multiLevelType w:val="hybridMultilevel"/>
    <w:tmpl w:val="40B269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6603FEF"/>
    <w:multiLevelType w:val="hybridMultilevel"/>
    <w:tmpl w:val="F18AF21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07ED4B71"/>
    <w:multiLevelType w:val="hybridMultilevel"/>
    <w:tmpl w:val="D9BCC4F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D0A7C7B"/>
    <w:multiLevelType w:val="hybridMultilevel"/>
    <w:tmpl w:val="B0448CE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105D7607"/>
    <w:multiLevelType w:val="multilevel"/>
    <w:tmpl w:val="B95E03C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E26327"/>
    <w:multiLevelType w:val="hybridMultilevel"/>
    <w:tmpl w:val="805CE698"/>
    <w:lvl w:ilvl="0" w:tplc="D390C276">
      <w:start w:val="1"/>
      <w:numFmt w:val="bullet"/>
      <w:pStyle w:val="a"/>
      <w:lvlText w:val=""/>
      <w:lvlJc w:val="left"/>
      <w:pPr>
        <w:ind w:left="1287" w:hanging="360"/>
      </w:pPr>
      <w:rPr>
        <w:rFonts w:ascii="Wingdings" w:hAnsi="Wingding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1D52051B"/>
    <w:multiLevelType w:val="hybridMultilevel"/>
    <w:tmpl w:val="2C6A4BC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1FC57572"/>
    <w:multiLevelType w:val="hybridMultilevel"/>
    <w:tmpl w:val="CA9EB5B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0ED5A94"/>
    <w:multiLevelType w:val="hybridMultilevel"/>
    <w:tmpl w:val="3DEAC07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2A67C78"/>
    <w:multiLevelType w:val="hybridMultilevel"/>
    <w:tmpl w:val="DEAA9946"/>
    <w:lvl w:ilvl="0" w:tplc="B45E029E">
      <w:start w:val="1"/>
      <w:numFmt w:val="bullet"/>
      <w:pStyle w:val="2"/>
      <w:lvlText w:val=""/>
      <w:lvlJc w:val="left"/>
      <w:pPr>
        <w:ind w:left="1495"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15" w15:restartNumberingAfterBreak="0">
    <w:nsid w:val="251B2711"/>
    <w:multiLevelType w:val="hybridMultilevel"/>
    <w:tmpl w:val="162AB7BE"/>
    <w:lvl w:ilvl="0" w:tplc="2C0A038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 w15:restartNumberingAfterBreak="0">
    <w:nsid w:val="271641AA"/>
    <w:multiLevelType w:val="hybridMultilevel"/>
    <w:tmpl w:val="C17ADFE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2846439F"/>
    <w:multiLevelType w:val="hybridMultilevel"/>
    <w:tmpl w:val="385EBEB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2A577FA4"/>
    <w:multiLevelType w:val="hybridMultilevel"/>
    <w:tmpl w:val="47609C8E"/>
    <w:lvl w:ilvl="0" w:tplc="05887628">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15:restartNumberingAfterBreak="0">
    <w:nsid w:val="2B5C20E7"/>
    <w:multiLevelType w:val="hybridMultilevel"/>
    <w:tmpl w:val="E27EA4B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2BC674F9"/>
    <w:multiLevelType w:val="hybridMultilevel"/>
    <w:tmpl w:val="6532C826"/>
    <w:lvl w:ilvl="0" w:tplc="0419000B">
      <w:start w:val="1"/>
      <w:numFmt w:val="bullet"/>
      <w:lvlText w:val=""/>
      <w:lvlJc w:val="left"/>
      <w:pPr>
        <w:ind w:left="1343" w:hanging="360"/>
      </w:pPr>
      <w:rPr>
        <w:rFonts w:ascii="Wingdings" w:hAnsi="Wingdings" w:hint="default"/>
      </w:rPr>
    </w:lvl>
    <w:lvl w:ilvl="1" w:tplc="04190003" w:tentative="1">
      <w:start w:val="1"/>
      <w:numFmt w:val="bullet"/>
      <w:lvlText w:val="o"/>
      <w:lvlJc w:val="left"/>
      <w:pPr>
        <w:ind w:left="2063" w:hanging="360"/>
      </w:pPr>
      <w:rPr>
        <w:rFonts w:ascii="Courier New" w:hAnsi="Courier New" w:cs="Courier New" w:hint="default"/>
      </w:rPr>
    </w:lvl>
    <w:lvl w:ilvl="2" w:tplc="04190005" w:tentative="1">
      <w:start w:val="1"/>
      <w:numFmt w:val="bullet"/>
      <w:lvlText w:val=""/>
      <w:lvlJc w:val="left"/>
      <w:pPr>
        <w:ind w:left="2783" w:hanging="360"/>
      </w:pPr>
      <w:rPr>
        <w:rFonts w:ascii="Wingdings" w:hAnsi="Wingdings" w:hint="default"/>
      </w:rPr>
    </w:lvl>
    <w:lvl w:ilvl="3" w:tplc="04190001" w:tentative="1">
      <w:start w:val="1"/>
      <w:numFmt w:val="bullet"/>
      <w:lvlText w:val=""/>
      <w:lvlJc w:val="left"/>
      <w:pPr>
        <w:ind w:left="3503" w:hanging="360"/>
      </w:pPr>
      <w:rPr>
        <w:rFonts w:ascii="Symbol" w:hAnsi="Symbol" w:hint="default"/>
      </w:rPr>
    </w:lvl>
    <w:lvl w:ilvl="4" w:tplc="04190003" w:tentative="1">
      <w:start w:val="1"/>
      <w:numFmt w:val="bullet"/>
      <w:lvlText w:val="o"/>
      <w:lvlJc w:val="left"/>
      <w:pPr>
        <w:ind w:left="4223" w:hanging="360"/>
      </w:pPr>
      <w:rPr>
        <w:rFonts w:ascii="Courier New" w:hAnsi="Courier New" w:cs="Courier New" w:hint="default"/>
      </w:rPr>
    </w:lvl>
    <w:lvl w:ilvl="5" w:tplc="04190005" w:tentative="1">
      <w:start w:val="1"/>
      <w:numFmt w:val="bullet"/>
      <w:lvlText w:val=""/>
      <w:lvlJc w:val="left"/>
      <w:pPr>
        <w:ind w:left="4943" w:hanging="360"/>
      </w:pPr>
      <w:rPr>
        <w:rFonts w:ascii="Wingdings" w:hAnsi="Wingdings" w:hint="default"/>
      </w:rPr>
    </w:lvl>
    <w:lvl w:ilvl="6" w:tplc="04190001" w:tentative="1">
      <w:start w:val="1"/>
      <w:numFmt w:val="bullet"/>
      <w:lvlText w:val=""/>
      <w:lvlJc w:val="left"/>
      <w:pPr>
        <w:ind w:left="5663" w:hanging="360"/>
      </w:pPr>
      <w:rPr>
        <w:rFonts w:ascii="Symbol" w:hAnsi="Symbol" w:hint="default"/>
      </w:rPr>
    </w:lvl>
    <w:lvl w:ilvl="7" w:tplc="04190003" w:tentative="1">
      <w:start w:val="1"/>
      <w:numFmt w:val="bullet"/>
      <w:lvlText w:val="o"/>
      <w:lvlJc w:val="left"/>
      <w:pPr>
        <w:ind w:left="6383" w:hanging="360"/>
      </w:pPr>
      <w:rPr>
        <w:rFonts w:ascii="Courier New" w:hAnsi="Courier New" w:cs="Courier New" w:hint="default"/>
      </w:rPr>
    </w:lvl>
    <w:lvl w:ilvl="8" w:tplc="04190005" w:tentative="1">
      <w:start w:val="1"/>
      <w:numFmt w:val="bullet"/>
      <w:lvlText w:val=""/>
      <w:lvlJc w:val="left"/>
      <w:pPr>
        <w:ind w:left="7103" w:hanging="360"/>
      </w:pPr>
      <w:rPr>
        <w:rFonts w:ascii="Wingdings" w:hAnsi="Wingdings" w:hint="default"/>
      </w:rPr>
    </w:lvl>
  </w:abstractNum>
  <w:abstractNum w:abstractNumId="21" w15:restartNumberingAfterBreak="0">
    <w:nsid w:val="33F90613"/>
    <w:multiLevelType w:val="hybridMultilevel"/>
    <w:tmpl w:val="8A06702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37B728C1"/>
    <w:multiLevelType w:val="hybridMultilevel"/>
    <w:tmpl w:val="497EC55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998353A"/>
    <w:multiLevelType w:val="hybridMultilevel"/>
    <w:tmpl w:val="7D0A4D5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3F50183B"/>
    <w:multiLevelType w:val="hybridMultilevel"/>
    <w:tmpl w:val="4E9E5A94"/>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45E05C60"/>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26" w15:restartNumberingAfterBreak="0">
    <w:nsid w:val="4603357B"/>
    <w:multiLevelType w:val="multilevel"/>
    <w:tmpl w:val="C12645CC"/>
    <w:lvl w:ilvl="0">
      <w:start w:val="1"/>
      <w:numFmt w:val="decimal"/>
      <w:lvlText w:val="%1."/>
      <w:lvlJc w:val="left"/>
      <w:pPr>
        <w:ind w:left="5464" w:hanging="360"/>
      </w:pPr>
      <w:rPr>
        <w:rFonts w:hint="default"/>
      </w:rPr>
    </w:lvl>
    <w:lvl w:ilvl="1">
      <w:start w:val="1"/>
      <w:numFmt w:val="decimal"/>
      <w:lvlText w:val="%1.%2."/>
      <w:lvlJc w:val="left"/>
      <w:pPr>
        <w:ind w:left="3268" w:hanging="432"/>
      </w:pPr>
      <w:rPr>
        <w:rFonts w:hint="default"/>
      </w:rPr>
    </w:lvl>
    <w:lvl w:ilvl="2">
      <w:start w:val="1"/>
      <w:numFmt w:val="decimal"/>
      <w:lvlText w:val="%1.%2.%3."/>
      <w:lvlJc w:val="left"/>
      <w:pPr>
        <w:ind w:left="3700" w:hanging="504"/>
      </w:pPr>
      <w:rPr>
        <w:rFonts w:hint="default"/>
      </w:rPr>
    </w:lvl>
    <w:lvl w:ilvl="3">
      <w:start w:val="1"/>
      <w:numFmt w:val="decimal"/>
      <w:lvlText w:val="%1.%2.%3.%4."/>
      <w:lvlJc w:val="left"/>
      <w:pPr>
        <w:ind w:left="4204" w:hanging="648"/>
      </w:pPr>
      <w:rPr>
        <w:rFonts w:hint="default"/>
      </w:rPr>
    </w:lvl>
    <w:lvl w:ilvl="4">
      <w:start w:val="1"/>
      <w:numFmt w:val="decimal"/>
      <w:lvlText w:val="%1.%2.%3.%4.%5."/>
      <w:lvlJc w:val="left"/>
      <w:pPr>
        <w:ind w:left="4708" w:hanging="792"/>
      </w:pPr>
      <w:rPr>
        <w:rFonts w:hint="default"/>
      </w:rPr>
    </w:lvl>
    <w:lvl w:ilvl="5">
      <w:start w:val="1"/>
      <w:numFmt w:val="decimal"/>
      <w:lvlText w:val="%1.%2.%3.%4.%5.%6."/>
      <w:lvlJc w:val="left"/>
      <w:pPr>
        <w:ind w:left="5212" w:hanging="936"/>
      </w:pPr>
      <w:rPr>
        <w:rFonts w:hint="default"/>
      </w:rPr>
    </w:lvl>
    <w:lvl w:ilvl="6">
      <w:start w:val="1"/>
      <w:numFmt w:val="decimal"/>
      <w:lvlText w:val="%1.%2.%3.%4.%5.%6.%7."/>
      <w:lvlJc w:val="left"/>
      <w:pPr>
        <w:ind w:left="5716" w:hanging="1080"/>
      </w:pPr>
      <w:rPr>
        <w:rFonts w:hint="default"/>
      </w:rPr>
    </w:lvl>
    <w:lvl w:ilvl="7">
      <w:start w:val="1"/>
      <w:numFmt w:val="decimal"/>
      <w:lvlText w:val="%1.%2.%3.%4.%5.%6.%7.%8."/>
      <w:lvlJc w:val="left"/>
      <w:pPr>
        <w:ind w:left="6220" w:hanging="1224"/>
      </w:pPr>
      <w:rPr>
        <w:rFonts w:hint="default"/>
      </w:rPr>
    </w:lvl>
    <w:lvl w:ilvl="8">
      <w:start w:val="1"/>
      <w:numFmt w:val="decimal"/>
      <w:lvlText w:val="%1.%2.%3.%4.%5.%6.%7.%8.%9."/>
      <w:lvlJc w:val="left"/>
      <w:pPr>
        <w:ind w:left="6796" w:hanging="1440"/>
      </w:pPr>
      <w:rPr>
        <w:rFonts w:hint="default"/>
      </w:rPr>
    </w:lvl>
  </w:abstractNum>
  <w:abstractNum w:abstractNumId="27" w15:restartNumberingAfterBreak="0">
    <w:nsid w:val="465021C3"/>
    <w:multiLevelType w:val="multilevel"/>
    <w:tmpl w:val="EB0241C6"/>
    <w:lvl w:ilvl="0">
      <w:start w:val="2"/>
      <w:numFmt w:val="decimal"/>
      <w:lvlText w:val="%1."/>
      <w:lvlJc w:val="left"/>
      <w:pPr>
        <w:ind w:left="585" w:hanging="585"/>
      </w:pPr>
      <w:rPr>
        <w:rFonts w:hint="default"/>
      </w:rPr>
    </w:lvl>
    <w:lvl w:ilvl="1">
      <w:start w:val="1"/>
      <w:numFmt w:val="decimal"/>
      <w:lvlText w:val="%1.%2."/>
      <w:lvlJc w:val="left"/>
      <w:pPr>
        <w:ind w:left="1080" w:hanging="720"/>
      </w:pPr>
      <w:rPr>
        <w:rFonts w:hint="default"/>
      </w:rPr>
    </w:lvl>
    <w:lvl w:ilvl="2">
      <w:start w:val="7"/>
      <w:numFmt w:val="decimal"/>
      <w:lvlText w:val="%1.%2.%3."/>
      <w:lvlJc w:val="left"/>
      <w:pPr>
        <w:ind w:left="1440" w:hanging="720"/>
      </w:pPr>
      <w:rPr>
        <w:rFonts w:hint="default"/>
        <w:b w:val="0"/>
        <w:bCs/>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4DCE12EA"/>
    <w:multiLevelType w:val="hybridMultilevel"/>
    <w:tmpl w:val="ECD09CC6"/>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4FB63C5F"/>
    <w:multiLevelType w:val="hybridMultilevel"/>
    <w:tmpl w:val="8E8858A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4FEB33E8"/>
    <w:multiLevelType w:val="hybridMultilevel"/>
    <w:tmpl w:val="1C6A85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50772DF0"/>
    <w:multiLevelType w:val="hybridMultilevel"/>
    <w:tmpl w:val="2766FF3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0"/>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3"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179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4" w15:restartNumberingAfterBreak="0">
    <w:nsid w:val="63CD6B84"/>
    <w:multiLevelType w:val="hybridMultilevel"/>
    <w:tmpl w:val="EC728292"/>
    <w:lvl w:ilvl="0" w:tplc="FDE874F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5" w15:restartNumberingAfterBreak="0">
    <w:nsid w:val="6BD80AA3"/>
    <w:multiLevelType w:val="hybridMultilevel"/>
    <w:tmpl w:val="795652AA"/>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BDA501C"/>
    <w:multiLevelType w:val="hybridMultilevel"/>
    <w:tmpl w:val="20B06D0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6ED82DD2"/>
    <w:multiLevelType w:val="hybridMultilevel"/>
    <w:tmpl w:val="30520C1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15:restartNumberingAfterBreak="0">
    <w:nsid w:val="6EED4AFD"/>
    <w:multiLevelType w:val="hybridMultilevel"/>
    <w:tmpl w:val="295E3DB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73387E6C"/>
    <w:multiLevelType w:val="hybridMultilevel"/>
    <w:tmpl w:val="A54E14F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15:restartNumberingAfterBreak="0">
    <w:nsid w:val="73F71F89"/>
    <w:multiLevelType w:val="hybridMultilevel"/>
    <w:tmpl w:val="2C729778"/>
    <w:lvl w:ilvl="0" w:tplc="195C48A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1"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42" w15:restartNumberingAfterBreak="0">
    <w:nsid w:val="7E79413E"/>
    <w:multiLevelType w:val="hybridMultilevel"/>
    <w:tmpl w:val="42620A2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7F9F3D5E"/>
    <w:multiLevelType w:val="hybridMultilevel"/>
    <w:tmpl w:val="0A966A14"/>
    <w:lvl w:ilvl="0" w:tplc="05AE1F32">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num w:numId="1">
    <w:abstractNumId w:val="32"/>
  </w:num>
  <w:num w:numId="2">
    <w:abstractNumId w:val="33"/>
  </w:num>
  <w:num w:numId="3">
    <w:abstractNumId w:val="0"/>
  </w:num>
  <w:num w:numId="4">
    <w:abstractNumId w:val="10"/>
  </w:num>
  <w:num w:numId="5">
    <w:abstractNumId w:val="41"/>
  </w:num>
  <w:num w:numId="6">
    <w:abstractNumId w:val="26"/>
  </w:num>
  <w:num w:numId="7">
    <w:abstractNumId w:val="9"/>
  </w:num>
  <w:num w:numId="8">
    <w:abstractNumId w:val="14"/>
  </w:num>
  <w:num w:numId="9">
    <w:abstractNumId w:val="27"/>
  </w:num>
  <w:num w:numId="10">
    <w:abstractNumId w:val="16"/>
  </w:num>
  <w:num w:numId="11">
    <w:abstractNumId w:val="21"/>
  </w:num>
  <w:num w:numId="12">
    <w:abstractNumId w:val="18"/>
  </w:num>
  <w:num w:numId="13">
    <w:abstractNumId w:val="35"/>
  </w:num>
  <w:num w:numId="14">
    <w:abstractNumId w:val="12"/>
  </w:num>
  <w:num w:numId="15">
    <w:abstractNumId w:val="13"/>
  </w:num>
  <w:num w:numId="16">
    <w:abstractNumId w:val="40"/>
  </w:num>
  <w:num w:numId="17">
    <w:abstractNumId w:val="15"/>
  </w:num>
  <w:num w:numId="18">
    <w:abstractNumId w:val="22"/>
  </w:num>
  <w:num w:numId="19">
    <w:abstractNumId w:val="6"/>
  </w:num>
  <w:num w:numId="20">
    <w:abstractNumId w:val="24"/>
  </w:num>
  <w:num w:numId="21">
    <w:abstractNumId w:val="8"/>
  </w:num>
  <w:num w:numId="22">
    <w:abstractNumId w:val="3"/>
  </w:num>
  <w:num w:numId="23">
    <w:abstractNumId w:val="28"/>
  </w:num>
  <w:num w:numId="24">
    <w:abstractNumId w:val="43"/>
  </w:num>
  <w:num w:numId="25">
    <w:abstractNumId w:val="11"/>
  </w:num>
  <w:num w:numId="26">
    <w:abstractNumId w:val="31"/>
  </w:num>
  <w:num w:numId="27">
    <w:abstractNumId w:val="29"/>
  </w:num>
  <w:num w:numId="28">
    <w:abstractNumId w:val="25"/>
  </w:num>
  <w:num w:numId="29">
    <w:abstractNumId w:val="34"/>
  </w:num>
  <w:num w:numId="30">
    <w:abstractNumId w:val="4"/>
  </w:num>
  <w:num w:numId="31">
    <w:abstractNumId w:val="7"/>
  </w:num>
  <w:num w:numId="32">
    <w:abstractNumId w:val="17"/>
  </w:num>
  <w:num w:numId="33">
    <w:abstractNumId w:val="42"/>
  </w:num>
  <w:num w:numId="34">
    <w:abstractNumId w:val="36"/>
  </w:num>
  <w:num w:numId="35">
    <w:abstractNumId w:val="1"/>
  </w:num>
  <w:num w:numId="36">
    <w:abstractNumId w:val="2"/>
  </w:num>
  <w:num w:numId="37">
    <w:abstractNumId w:val="19"/>
  </w:num>
  <w:num w:numId="38">
    <w:abstractNumId w:val="23"/>
  </w:num>
  <w:num w:numId="39">
    <w:abstractNumId w:val="5"/>
  </w:num>
  <w:num w:numId="40">
    <w:abstractNumId w:val="39"/>
  </w:num>
  <w:num w:numId="41">
    <w:abstractNumId w:val="38"/>
  </w:num>
  <w:num w:numId="42">
    <w:abstractNumId w:val="30"/>
  </w:num>
  <w:num w:numId="43">
    <w:abstractNumId w:val="37"/>
  </w:num>
  <w:num w:numId="44">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proofState w:spelling="clean"/>
  <w:defaultTabStop w:val="709"/>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0018"/>
    <w:rsid w:val="00001E4D"/>
    <w:rsid w:val="00002253"/>
    <w:rsid w:val="00002822"/>
    <w:rsid w:val="00003598"/>
    <w:rsid w:val="000035E0"/>
    <w:rsid w:val="00003710"/>
    <w:rsid w:val="00003D88"/>
    <w:rsid w:val="00004477"/>
    <w:rsid w:val="00004839"/>
    <w:rsid w:val="00004B2E"/>
    <w:rsid w:val="00005636"/>
    <w:rsid w:val="00005AB5"/>
    <w:rsid w:val="00005D79"/>
    <w:rsid w:val="0000627F"/>
    <w:rsid w:val="00006CC8"/>
    <w:rsid w:val="00007445"/>
    <w:rsid w:val="0000785D"/>
    <w:rsid w:val="000078CB"/>
    <w:rsid w:val="0000797F"/>
    <w:rsid w:val="000079CE"/>
    <w:rsid w:val="0001088B"/>
    <w:rsid w:val="00010D1C"/>
    <w:rsid w:val="00011493"/>
    <w:rsid w:val="00011675"/>
    <w:rsid w:val="00011EF1"/>
    <w:rsid w:val="00012CA2"/>
    <w:rsid w:val="0001310F"/>
    <w:rsid w:val="000132CA"/>
    <w:rsid w:val="00013F79"/>
    <w:rsid w:val="00014707"/>
    <w:rsid w:val="000155C0"/>
    <w:rsid w:val="000158B6"/>
    <w:rsid w:val="00015F8B"/>
    <w:rsid w:val="00016634"/>
    <w:rsid w:val="000174B5"/>
    <w:rsid w:val="00017893"/>
    <w:rsid w:val="00017A03"/>
    <w:rsid w:val="00020534"/>
    <w:rsid w:val="00021F80"/>
    <w:rsid w:val="000222FB"/>
    <w:rsid w:val="00022A5F"/>
    <w:rsid w:val="00022E94"/>
    <w:rsid w:val="0002320C"/>
    <w:rsid w:val="000232FE"/>
    <w:rsid w:val="00023DB1"/>
    <w:rsid w:val="00024E98"/>
    <w:rsid w:val="0002542A"/>
    <w:rsid w:val="00025F45"/>
    <w:rsid w:val="00026371"/>
    <w:rsid w:val="00026C4C"/>
    <w:rsid w:val="000274C3"/>
    <w:rsid w:val="00027549"/>
    <w:rsid w:val="000279B5"/>
    <w:rsid w:val="000279CA"/>
    <w:rsid w:val="00027A3A"/>
    <w:rsid w:val="00027FD6"/>
    <w:rsid w:val="0003146A"/>
    <w:rsid w:val="00031A6E"/>
    <w:rsid w:val="0003274E"/>
    <w:rsid w:val="00033078"/>
    <w:rsid w:val="00033181"/>
    <w:rsid w:val="00033475"/>
    <w:rsid w:val="000335FD"/>
    <w:rsid w:val="0003361A"/>
    <w:rsid w:val="000337EE"/>
    <w:rsid w:val="00034056"/>
    <w:rsid w:val="00034D6D"/>
    <w:rsid w:val="000352DF"/>
    <w:rsid w:val="0003544F"/>
    <w:rsid w:val="00035CF9"/>
    <w:rsid w:val="00035E95"/>
    <w:rsid w:val="0003600B"/>
    <w:rsid w:val="000360CA"/>
    <w:rsid w:val="0003655D"/>
    <w:rsid w:val="00037249"/>
    <w:rsid w:val="000375FB"/>
    <w:rsid w:val="00037CC1"/>
    <w:rsid w:val="00037FC8"/>
    <w:rsid w:val="0004017F"/>
    <w:rsid w:val="00040596"/>
    <w:rsid w:val="00040F0D"/>
    <w:rsid w:val="00041A15"/>
    <w:rsid w:val="00041AA3"/>
    <w:rsid w:val="00042363"/>
    <w:rsid w:val="00042806"/>
    <w:rsid w:val="00042B35"/>
    <w:rsid w:val="00043FBA"/>
    <w:rsid w:val="00044169"/>
    <w:rsid w:val="000441D3"/>
    <w:rsid w:val="000449D9"/>
    <w:rsid w:val="000450FF"/>
    <w:rsid w:val="0004518F"/>
    <w:rsid w:val="00045B71"/>
    <w:rsid w:val="00045FD7"/>
    <w:rsid w:val="00046656"/>
    <w:rsid w:val="00046BF8"/>
    <w:rsid w:val="0004715F"/>
    <w:rsid w:val="00047590"/>
    <w:rsid w:val="00047862"/>
    <w:rsid w:val="00050292"/>
    <w:rsid w:val="0005046A"/>
    <w:rsid w:val="00051406"/>
    <w:rsid w:val="000514C1"/>
    <w:rsid w:val="000523D1"/>
    <w:rsid w:val="00052856"/>
    <w:rsid w:val="000529FC"/>
    <w:rsid w:val="000547AC"/>
    <w:rsid w:val="00054903"/>
    <w:rsid w:val="000549EE"/>
    <w:rsid w:val="0005507F"/>
    <w:rsid w:val="000552C1"/>
    <w:rsid w:val="00055481"/>
    <w:rsid w:val="00055E38"/>
    <w:rsid w:val="00056467"/>
    <w:rsid w:val="000569BD"/>
    <w:rsid w:val="00057F0C"/>
    <w:rsid w:val="00057F2F"/>
    <w:rsid w:val="00060078"/>
    <w:rsid w:val="0006031B"/>
    <w:rsid w:val="00060515"/>
    <w:rsid w:val="00060BD8"/>
    <w:rsid w:val="00060D3E"/>
    <w:rsid w:val="00061013"/>
    <w:rsid w:val="0006178C"/>
    <w:rsid w:val="00061953"/>
    <w:rsid w:val="00061D1F"/>
    <w:rsid w:val="000630FC"/>
    <w:rsid w:val="00063721"/>
    <w:rsid w:val="00063A63"/>
    <w:rsid w:val="00063B5E"/>
    <w:rsid w:val="00063E9D"/>
    <w:rsid w:val="000650DD"/>
    <w:rsid w:val="000654E5"/>
    <w:rsid w:val="000654EC"/>
    <w:rsid w:val="0006564F"/>
    <w:rsid w:val="000659E3"/>
    <w:rsid w:val="00066A1D"/>
    <w:rsid w:val="00067394"/>
    <w:rsid w:val="000703AE"/>
    <w:rsid w:val="000709C4"/>
    <w:rsid w:val="000710FB"/>
    <w:rsid w:val="00073178"/>
    <w:rsid w:val="00073337"/>
    <w:rsid w:val="00073CBC"/>
    <w:rsid w:val="00073EA4"/>
    <w:rsid w:val="0007439C"/>
    <w:rsid w:val="000747F7"/>
    <w:rsid w:val="0007613D"/>
    <w:rsid w:val="000762A3"/>
    <w:rsid w:val="00076A43"/>
    <w:rsid w:val="0007709B"/>
    <w:rsid w:val="00077800"/>
    <w:rsid w:val="00077B23"/>
    <w:rsid w:val="00077EA0"/>
    <w:rsid w:val="00080346"/>
    <w:rsid w:val="0008043F"/>
    <w:rsid w:val="0008051C"/>
    <w:rsid w:val="000805A6"/>
    <w:rsid w:val="00080649"/>
    <w:rsid w:val="00080D24"/>
    <w:rsid w:val="00080FC4"/>
    <w:rsid w:val="000810B4"/>
    <w:rsid w:val="0008163D"/>
    <w:rsid w:val="00082DA1"/>
    <w:rsid w:val="0008300C"/>
    <w:rsid w:val="0008333D"/>
    <w:rsid w:val="00083D2C"/>
    <w:rsid w:val="00083DE7"/>
    <w:rsid w:val="00083F72"/>
    <w:rsid w:val="00084006"/>
    <w:rsid w:val="00084302"/>
    <w:rsid w:val="0008471F"/>
    <w:rsid w:val="00084C90"/>
    <w:rsid w:val="00084CD8"/>
    <w:rsid w:val="00084E54"/>
    <w:rsid w:val="00085249"/>
    <w:rsid w:val="00085680"/>
    <w:rsid w:val="0008587F"/>
    <w:rsid w:val="00085CAB"/>
    <w:rsid w:val="00085D7B"/>
    <w:rsid w:val="00085F5E"/>
    <w:rsid w:val="000860E3"/>
    <w:rsid w:val="0008617E"/>
    <w:rsid w:val="00086AF6"/>
    <w:rsid w:val="000879D5"/>
    <w:rsid w:val="00087C19"/>
    <w:rsid w:val="00087CCA"/>
    <w:rsid w:val="00087DA1"/>
    <w:rsid w:val="000905A9"/>
    <w:rsid w:val="00090D25"/>
    <w:rsid w:val="000922E6"/>
    <w:rsid w:val="00092665"/>
    <w:rsid w:val="00094DBF"/>
    <w:rsid w:val="00095156"/>
    <w:rsid w:val="0009556D"/>
    <w:rsid w:val="000959CA"/>
    <w:rsid w:val="00095CD6"/>
    <w:rsid w:val="000963FD"/>
    <w:rsid w:val="000964FE"/>
    <w:rsid w:val="000977E7"/>
    <w:rsid w:val="000A0622"/>
    <w:rsid w:val="000A1465"/>
    <w:rsid w:val="000A1714"/>
    <w:rsid w:val="000A18C9"/>
    <w:rsid w:val="000A2541"/>
    <w:rsid w:val="000A2714"/>
    <w:rsid w:val="000A273A"/>
    <w:rsid w:val="000A3D6A"/>
    <w:rsid w:val="000A40DF"/>
    <w:rsid w:val="000A4334"/>
    <w:rsid w:val="000A4DBF"/>
    <w:rsid w:val="000A559F"/>
    <w:rsid w:val="000A5B47"/>
    <w:rsid w:val="000A6374"/>
    <w:rsid w:val="000A7009"/>
    <w:rsid w:val="000A72C6"/>
    <w:rsid w:val="000A7776"/>
    <w:rsid w:val="000B006E"/>
    <w:rsid w:val="000B00E2"/>
    <w:rsid w:val="000B0205"/>
    <w:rsid w:val="000B0FD3"/>
    <w:rsid w:val="000B1887"/>
    <w:rsid w:val="000B22EA"/>
    <w:rsid w:val="000B38E2"/>
    <w:rsid w:val="000B3C83"/>
    <w:rsid w:val="000B413F"/>
    <w:rsid w:val="000B543D"/>
    <w:rsid w:val="000B5560"/>
    <w:rsid w:val="000B561B"/>
    <w:rsid w:val="000B5D0F"/>
    <w:rsid w:val="000B6677"/>
    <w:rsid w:val="000B67D3"/>
    <w:rsid w:val="000B67D7"/>
    <w:rsid w:val="000B70BA"/>
    <w:rsid w:val="000B7687"/>
    <w:rsid w:val="000B7952"/>
    <w:rsid w:val="000C0A28"/>
    <w:rsid w:val="000C156C"/>
    <w:rsid w:val="000C15F0"/>
    <w:rsid w:val="000C17D0"/>
    <w:rsid w:val="000C187A"/>
    <w:rsid w:val="000C1AA1"/>
    <w:rsid w:val="000C2183"/>
    <w:rsid w:val="000C21F5"/>
    <w:rsid w:val="000C2832"/>
    <w:rsid w:val="000C2926"/>
    <w:rsid w:val="000C2BB0"/>
    <w:rsid w:val="000C34FE"/>
    <w:rsid w:val="000C3C27"/>
    <w:rsid w:val="000C3C47"/>
    <w:rsid w:val="000C430D"/>
    <w:rsid w:val="000C4D6F"/>
    <w:rsid w:val="000C5606"/>
    <w:rsid w:val="000C5A54"/>
    <w:rsid w:val="000C5C4A"/>
    <w:rsid w:val="000C5C65"/>
    <w:rsid w:val="000C5E73"/>
    <w:rsid w:val="000C5EB1"/>
    <w:rsid w:val="000C68F3"/>
    <w:rsid w:val="000C7C7B"/>
    <w:rsid w:val="000C7CE0"/>
    <w:rsid w:val="000D0482"/>
    <w:rsid w:val="000D0888"/>
    <w:rsid w:val="000D132C"/>
    <w:rsid w:val="000D1849"/>
    <w:rsid w:val="000D1DCF"/>
    <w:rsid w:val="000D1E16"/>
    <w:rsid w:val="000D1E88"/>
    <w:rsid w:val="000D1EE7"/>
    <w:rsid w:val="000D1EEE"/>
    <w:rsid w:val="000D26BE"/>
    <w:rsid w:val="000D35A4"/>
    <w:rsid w:val="000D4147"/>
    <w:rsid w:val="000D451A"/>
    <w:rsid w:val="000D4899"/>
    <w:rsid w:val="000D4C3D"/>
    <w:rsid w:val="000D4EB1"/>
    <w:rsid w:val="000D5742"/>
    <w:rsid w:val="000D65F2"/>
    <w:rsid w:val="000D6D8B"/>
    <w:rsid w:val="000D71CE"/>
    <w:rsid w:val="000D7688"/>
    <w:rsid w:val="000E1165"/>
    <w:rsid w:val="000E1217"/>
    <w:rsid w:val="000E21B9"/>
    <w:rsid w:val="000E24A4"/>
    <w:rsid w:val="000E24C0"/>
    <w:rsid w:val="000E24F2"/>
    <w:rsid w:val="000E279D"/>
    <w:rsid w:val="000E2AC5"/>
    <w:rsid w:val="000E2D39"/>
    <w:rsid w:val="000E3DDA"/>
    <w:rsid w:val="000E4157"/>
    <w:rsid w:val="000E4D3A"/>
    <w:rsid w:val="000E4E66"/>
    <w:rsid w:val="000E5EBD"/>
    <w:rsid w:val="000E6A53"/>
    <w:rsid w:val="000E6DC9"/>
    <w:rsid w:val="000E7378"/>
    <w:rsid w:val="000E7AF8"/>
    <w:rsid w:val="000F0661"/>
    <w:rsid w:val="000F0C1A"/>
    <w:rsid w:val="000F1B7B"/>
    <w:rsid w:val="000F353B"/>
    <w:rsid w:val="000F373E"/>
    <w:rsid w:val="000F3B95"/>
    <w:rsid w:val="000F3BAC"/>
    <w:rsid w:val="000F3EF5"/>
    <w:rsid w:val="000F3FE2"/>
    <w:rsid w:val="000F4272"/>
    <w:rsid w:val="000F449F"/>
    <w:rsid w:val="000F4A8E"/>
    <w:rsid w:val="000F6016"/>
    <w:rsid w:val="000F666C"/>
    <w:rsid w:val="000F66E0"/>
    <w:rsid w:val="000F67E2"/>
    <w:rsid w:val="000F6B99"/>
    <w:rsid w:val="000F71AE"/>
    <w:rsid w:val="000F7341"/>
    <w:rsid w:val="00100822"/>
    <w:rsid w:val="00101A4A"/>
    <w:rsid w:val="00101ADD"/>
    <w:rsid w:val="001023D2"/>
    <w:rsid w:val="00102D1F"/>
    <w:rsid w:val="0010316C"/>
    <w:rsid w:val="00103600"/>
    <w:rsid w:val="001037F6"/>
    <w:rsid w:val="00103B2E"/>
    <w:rsid w:val="00103EDD"/>
    <w:rsid w:val="00104D97"/>
    <w:rsid w:val="00105366"/>
    <w:rsid w:val="00105524"/>
    <w:rsid w:val="0010572F"/>
    <w:rsid w:val="00105876"/>
    <w:rsid w:val="00106960"/>
    <w:rsid w:val="00106FEF"/>
    <w:rsid w:val="001074B8"/>
    <w:rsid w:val="00107EE7"/>
    <w:rsid w:val="0011024B"/>
    <w:rsid w:val="00110B55"/>
    <w:rsid w:val="001110DE"/>
    <w:rsid w:val="00112A3B"/>
    <w:rsid w:val="00112DA7"/>
    <w:rsid w:val="001130E9"/>
    <w:rsid w:val="00113126"/>
    <w:rsid w:val="00114419"/>
    <w:rsid w:val="001156A5"/>
    <w:rsid w:val="001158A6"/>
    <w:rsid w:val="0011590D"/>
    <w:rsid w:val="00115F2C"/>
    <w:rsid w:val="00115FB7"/>
    <w:rsid w:val="00116A49"/>
    <w:rsid w:val="00116FB4"/>
    <w:rsid w:val="00117E92"/>
    <w:rsid w:val="00120403"/>
    <w:rsid w:val="00120807"/>
    <w:rsid w:val="001208DB"/>
    <w:rsid w:val="00120F54"/>
    <w:rsid w:val="00121E56"/>
    <w:rsid w:val="001220ED"/>
    <w:rsid w:val="00122743"/>
    <w:rsid w:val="00122F00"/>
    <w:rsid w:val="001230C1"/>
    <w:rsid w:val="00124054"/>
    <w:rsid w:val="00124684"/>
    <w:rsid w:val="0012483C"/>
    <w:rsid w:val="00125CCA"/>
    <w:rsid w:val="00125ED5"/>
    <w:rsid w:val="0012672E"/>
    <w:rsid w:val="001274AA"/>
    <w:rsid w:val="0013006C"/>
    <w:rsid w:val="001300D8"/>
    <w:rsid w:val="00131084"/>
    <w:rsid w:val="0013140D"/>
    <w:rsid w:val="00132052"/>
    <w:rsid w:val="001322B6"/>
    <w:rsid w:val="00132313"/>
    <w:rsid w:val="00132776"/>
    <w:rsid w:val="001329C0"/>
    <w:rsid w:val="001333E8"/>
    <w:rsid w:val="001335E3"/>
    <w:rsid w:val="00133E2F"/>
    <w:rsid w:val="00134B78"/>
    <w:rsid w:val="0013532B"/>
    <w:rsid w:val="0013634C"/>
    <w:rsid w:val="001363AE"/>
    <w:rsid w:val="001368A5"/>
    <w:rsid w:val="00136C38"/>
    <w:rsid w:val="00136E17"/>
    <w:rsid w:val="00136E70"/>
    <w:rsid w:val="00137662"/>
    <w:rsid w:val="001400CC"/>
    <w:rsid w:val="00140C46"/>
    <w:rsid w:val="00141A6B"/>
    <w:rsid w:val="00141EA2"/>
    <w:rsid w:val="001432C5"/>
    <w:rsid w:val="0014381E"/>
    <w:rsid w:val="00143888"/>
    <w:rsid w:val="001442FF"/>
    <w:rsid w:val="00144B00"/>
    <w:rsid w:val="00145BDA"/>
    <w:rsid w:val="001462EF"/>
    <w:rsid w:val="0014633C"/>
    <w:rsid w:val="001474CA"/>
    <w:rsid w:val="00147CA4"/>
    <w:rsid w:val="00147FA1"/>
    <w:rsid w:val="0015006A"/>
    <w:rsid w:val="0015051B"/>
    <w:rsid w:val="001511E3"/>
    <w:rsid w:val="001513B1"/>
    <w:rsid w:val="00151546"/>
    <w:rsid w:val="00151656"/>
    <w:rsid w:val="00151978"/>
    <w:rsid w:val="0015235B"/>
    <w:rsid w:val="00152F7A"/>
    <w:rsid w:val="0015344A"/>
    <w:rsid w:val="00153860"/>
    <w:rsid w:val="0015398B"/>
    <w:rsid w:val="00154550"/>
    <w:rsid w:val="001553B1"/>
    <w:rsid w:val="001553D7"/>
    <w:rsid w:val="0015567A"/>
    <w:rsid w:val="0015594C"/>
    <w:rsid w:val="00155BE0"/>
    <w:rsid w:val="00155F65"/>
    <w:rsid w:val="00156125"/>
    <w:rsid w:val="00156FF5"/>
    <w:rsid w:val="001572BF"/>
    <w:rsid w:val="00157A05"/>
    <w:rsid w:val="00160414"/>
    <w:rsid w:val="001605B3"/>
    <w:rsid w:val="00160FA4"/>
    <w:rsid w:val="001613F5"/>
    <w:rsid w:val="00162889"/>
    <w:rsid w:val="00162FA0"/>
    <w:rsid w:val="00163065"/>
    <w:rsid w:val="0016314D"/>
    <w:rsid w:val="00163536"/>
    <w:rsid w:val="001639E7"/>
    <w:rsid w:val="001640C4"/>
    <w:rsid w:val="00164915"/>
    <w:rsid w:val="00164EFB"/>
    <w:rsid w:val="00165B50"/>
    <w:rsid w:val="00165E7C"/>
    <w:rsid w:val="00166B30"/>
    <w:rsid w:val="00167D46"/>
    <w:rsid w:val="001707ED"/>
    <w:rsid w:val="001708F0"/>
    <w:rsid w:val="00170BB5"/>
    <w:rsid w:val="00171116"/>
    <w:rsid w:val="001727C6"/>
    <w:rsid w:val="00173825"/>
    <w:rsid w:val="00173FF4"/>
    <w:rsid w:val="00174135"/>
    <w:rsid w:val="001745CF"/>
    <w:rsid w:val="001748B0"/>
    <w:rsid w:val="00174A48"/>
    <w:rsid w:val="0017570C"/>
    <w:rsid w:val="00175C67"/>
    <w:rsid w:val="00175DE7"/>
    <w:rsid w:val="001761D1"/>
    <w:rsid w:val="00176BF3"/>
    <w:rsid w:val="0017750A"/>
    <w:rsid w:val="00177EDD"/>
    <w:rsid w:val="00177FFD"/>
    <w:rsid w:val="00180265"/>
    <w:rsid w:val="00180420"/>
    <w:rsid w:val="0018064B"/>
    <w:rsid w:val="00180786"/>
    <w:rsid w:val="00181C14"/>
    <w:rsid w:val="001823F1"/>
    <w:rsid w:val="00182B6A"/>
    <w:rsid w:val="0018347F"/>
    <w:rsid w:val="00183937"/>
    <w:rsid w:val="0018410E"/>
    <w:rsid w:val="001849C9"/>
    <w:rsid w:val="00184D5A"/>
    <w:rsid w:val="0018522B"/>
    <w:rsid w:val="0018555C"/>
    <w:rsid w:val="00185ECF"/>
    <w:rsid w:val="00186576"/>
    <w:rsid w:val="00186812"/>
    <w:rsid w:val="001873E3"/>
    <w:rsid w:val="0018760D"/>
    <w:rsid w:val="00187D35"/>
    <w:rsid w:val="0019046A"/>
    <w:rsid w:val="00190493"/>
    <w:rsid w:val="00190AB4"/>
    <w:rsid w:val="001919DF"/>
    <w:rsid w:val="00191C39"/>
    <w:rsid w:val="0019239F"/>
    <w:rsid w:val="00192517"/>
    <w:rsid w:val="001929CB"/>
    <w:rsid w:val="001931A9"/>
    <w:rsid w:val="0019338E"/>
    <w:rsid w:val="0019386B"/>
    <w:rsid w:val="00193F43"/>
    <w:rsid w:val="001943D4"/>
    <w:rsid w:val="00194D2A"/>
    <w:rsid w:val="00195BD6"/>
    <w:rsid w:val="001961EA"/>
    <w:rsid w:val="0019642D"/>
    <w:rsid w:val="00196A46"/>
    <w:rsid w:val="00196A49"/>
    <w:rsid w:val="00196DAF"/>
    <w:rsid w:val="001A0239"/>
    <w:rsid w:val="001A046C"/>
    <w:rsid w:val="001A085B"/>
    <w:rsid w:val="001A08EA"/>
    <w:rsid w:val="001A0AB0"/>
    <w:rsid w:val="001A0D8C"/>
    <w:rsid w:val="001A1284"/>
    <w:rsid w:val="001A1636"/>
    <w:rsid w:val="001A1FCF"/>
    <w:rsid w:val="001A1FD9"/>
    <w:rsid w:val="001A2037"/>
    <w:rsid w:val="001A23F4"/>
    <w:rsid w:val="001A2836"/>
    <w:rsid w:val="001A3559"/>
    <w:rsid w:val="001A396F"/>
    <w:rsid w:val="001A4835"/>
    <w:rsid w:val="001A4CE3"/>
    <w:rsid w:val="001A5287"/>
    <w:rsid w:val="001A538C"/>
    <w:rsid w:val="001A59A4"/>
    <w:rsid w:val="001A7A68"/>
    <w:rsid w:val="001B0161"/>
    <w:rsid w:val="001B0C5B"/>
    <w:rsid w:val="001B1016"/>
    <w:rsid w:val="001B1ADB"/>
    <w:rsid w:val="001B1BE2"/>
    <w:rsid w:val="001B239D"/>
    <w:rsid w:val="001B23B5"/>
    <w:rsid w:val="001B2530"/>
    <w:rsid w:val="001B33E5"/>
    <w:rsid w:val="001B371A"/>
    <w:rsid w:val="001B3D0B"/>
    <w:rsid w:val="001B3E20"/>
    <w:rsid w:val="001B3E58"/>
    <w:rsid w:val="001B44F6"/>
    <w:rsid w:val="001B5C7D"/>
    <w:rsid w:val="001B5FB7"/>
    <w:rsid w:val="001B6661"/>
    <w:rsid w:val="001B6B2D"/>
    <w:rsid w:val="001B6D2C"/>
    <w:rsid w:val="001B730A"/>
    <w:rsid w:val="001B766A"/>
    <w:rsid w:val="001B7B29"/>
    <w:rsid w:val="001B7FE7"/>
    <w:rsid w:val="001C116A"/>
    <w:rsid w:val="001C18C9"/>
    <w:rsid w:val="001C2DA1"/>
    <w:rsid w:val="001C3693"/>
    <w:rsid w:val="001C374F"/>
    <w:rsid w:val="001C46FE"/>
    <w:rsid w:val="001C4BE3"/>
    <w:rsid w:val="001C4DAD"/>
    <w:rsid w:val="001C4DFB"/>
    <w:rsid w:val="001C5A90"/>
    <w:rsid w:val="001C61FA"/>
    <w:rsid w:val="001C64AE"/>
    <w:rsid w:val="001C69AD"/>
    <w:rsid w:val="001C6E7D"/>
    <w:rsid w:val="001C6F28"/>
    <w:rsid w:val="001C720F"/>
    <w:rsid w:val="001C750D"/>
    <w:rsid w:val="001C778A"/>
    <w:rsid w:val="001C7C18"/>
    <w:rsid w:val="001D00BC"/>
    <w:rsid w:val="001D0317"/>
    <w:rsid w:val="001D03E0"/>
    <w:rsid w:val="001D0F89"/>
    <w:rsid w:val="001D1448"/>
    <w:rsid w:val="001D1B3F"/>
    <w:rsid w:val="001D2165"/>
    <w:rsid w:val="001D37E3"/>
    <w:rsid w:val="001D395E"/>
    <w:rsid w:val="001D3CBB"/>
    <w:rsid w:val="001D4C3E"/>
    <w:rsid w:val="001D4D13"/>
    <w:rsid w:val="001D4FFA"/>
    <w:rsid w:val="001D5912"/>
    <w:rsid w:val="001D5A14"/>
    <w:rsid w:val="001D6431"/>
    <w:rsid w:val="001D6C64"/>
    <w:rsid w:val="001D703C"/>
    <w:rsid w:val="001D7821"/>
    <w:rsid w:val="001D7837"/>
    <w:rsid w:val="001D7C14"/>
    <w:rsid w:val="001D7C33"/>
    <w:rsid w:val="001D7EE2"/>
    <w:rsid w:val="001D7FD3"/>
    <w:rsid w:val="001E0736"/>
    <w:rsid w:val="001E0757"/>
    <w:rsid w:val="001E0F19"/>
    <w:rsid w:val="001E10F0"/>
    <w:rsid w:val="001E1556"/>
    <w:rsid w:val="001E15A2"/>
    <w:rsid w:val="001E1607"/>
    <w:rsid w:val="001E1CDC"/>
    <w:rsid w:val="001E1D63"/>
    <w:rsid w:val="001E2200"/>
    <w:rsid w:val="001E2B1E"/>
    <w:rsid w:val="001E2B4E"/>
    <w:rsid w:val="001E394F"/>
    <w:rsid w:val="001E40E6"/>
    <w:rsid w:val="001E41C8"/>
    <w:rsid w:val="001E43BB"/>
    <w:rsid w:val="001E4763"/>
    <w:rsid w:val="001E4A56"/>
    <w:rsid w:val="001E4E34"/>
    <w:rsid w:val="001E54A0"/>
    <w:rsid w:val="001E5E9E"/>
    <w:rsid w:val="001E642E"/>
    <w:rsid w:val="001E6514"/>
    <w:rsid w:val="001E68D5"/>
    <w:rsid w:val="001E7376"/>
    <w:rsid w:val="001E77A5"/>
    <w:rsid w:val="001E7B58"/>
    <w:rsid w:val="001E7DCE"/>
    <w:rsid w:val="001F03DD"/>
    <w:rsid w:val="001F0656"/>
    <w:rsid w:val="001F0C6E"/>
    <w:rsid w:val="001F0D9F"/>
    <w:rsid w:val="001F17A9"/>
    <w:rsid w:val="001F276B"/>
    <w:rsid w:val="001F2B55"/>
    <w:rsid w:val="001F2DC8"/>
    <w:rsid w:val="001F2F4C"/>
    <w:rsid w:val="001F30D5"/>
    <w:rsid w:val="001F3556"/>
    <w:rsid w:val="001F35C5"/>
    <w:rsid w:val="001F3FD7"/>
    <w:rsid w:val="001F48D0"/>
    <w:rsid w:val="001F4EC0"/>
    <w:rsid w:val="001F4FBD"/>
    <w:rsid w:val="001F50D3"/>
    <w:rsid w:val="001F518E"/>
    <w:rsid w:val="001F5673"/>
    <w:rsid w:val="001F598F"/>
    <w:rsid w:val="001F6139"/>
    <w:rsid w:val="001F763E"/>
    <w:rsid w:val="002004B4"/>
    <w:rsid w:val="00200F4C"/>
    <w:rsid w:val="002012E8"/>
    <w:rsid w:val="002016A8"/>
    <w:rsid w:val="00201841"/>
    <w:rsid w:val="0020213B"/>
    <w:rsid w:val="0020292A"/>
    <w:rsid w:val="00202C5B"/>
    <w:rsid w:val="00203BAA"/>
    <w:rsid w:val="00204032"/>
    <w:rsid w:val="002041CA"/>
    <w:rsid w:val="002042D3"/>
    <w:rsid w:val="00204E54"/>
    <w:rsid w:val="00205774"/>
    <w:rsid w:val="002058B7"/>
    <w:rsid w:val="00205B35"/>
    <w:rsid w:val="002064A0"/>
    <w:rsid w:val="0020716E"/>
    <w:rsid w:val="00207806"/>
    <w:rsid w:val="0020795B"/>
    <w:rsid w:val="00207B00"/>
    <w:rsid w:val="00207B8B"/>
    <w:rsid w:val="00207C7D"/>
    <w:rsid w:val="00211159"/>
    <w:rsid w:val="002115AC"/>
    <w:rsid w:val="0021188B"/>
    <w:rsid w:val="00211BCD"/>
    <w:rsid w:val="002126E3"/>
    <w:rsid w:val="00212C74"/>
    <w:rsid w:val="00212D65"/>
    <w:rsid w:val="002139B1"/>
    <w:rsid w:val="00213C5D"/>
    <w:rsid w:val="002149F1"/>
    <w:rsid w:val="002151CE"/>
    <w:rsid w:val="0021535A"/>
    <w:rsid w:val="00215C39"/>
    <w:rsid w:val="00216623"/>
    <w:rsid w:val="00216FC6"/>
    <w:rsid w:val="00217A35"/>
    <w:rsid w:val="00220081"/>
    <w:rsid w:val="00220532"/>
    <w:rsid w:val="002205EA"/>
    <w:rsid w:val="00220B48"/>
    <w:rsid w:val="00220F8E"/>
    <w:rsid w:val="00221271"/>
    <w:rsid w:val="002215F7"/>
    <w:rsid w:val="002228D3"/>
    <w:rsid w:val="00223573"/>
    <w:rsid w:val="002239B3"/>
    <w:rsid w:val="002242C2"/>
    <w:rsid w:val="0022487C"/>
    <w:rsid w:val="002252CE"/>
    <w:rsid w:val="0022623F"/>
    <w:rsid w:val="002267B9"/>
    <w:rsid w:val="00226EBC"/>
    <w:rsid w:val="00226F5A"/>
    <w:rsid w:val="002273FA"/>
    <w:rsid w:val="00227513"/>
    <w:rsid w:val="002276AF"/>
    <w:rsid w:val="00230364"/>
    <w:rsid w:val="00230C84"/>
    <w:rsid w:val="00231E2F"/>
    <w:rsid w:val="00232BB2"/>
    <w:rsid w:val="00233342"/>
    <w:rsid w:val="00233506"/>
    <w:rsid w:val="00233825"/>
    <w:rsid w:val="00233F0F"/>
    <w:rsid w:val="00233F16"/>
    <w:rsid w:val="0023422A"/>
    <w:rsid w:val="002351BB"/>
    <w:rsid w:val="00235497"/>
    <w:rsid w:val="00235B81"/>
    <w:rsid w:val="00235C62"/>
    <w:rsid w:val="002362E3"/>
    <w:rsid w:val="00236C1A"/>
    <w:rsid w:val="0023770F"/>
    <w:rsid w:val="002406B0"/>
    <w:rsid w:val="00240807"/>
    <w:rsid w:val="0024134B"/>
    <w:rsid w:val="002418C4"/>
    <w:rsid w:val="00241B04"/>
    <w:rsid w:val="00241B4D"/>
    <w:rsid w:val="00241EDA"/>
    <w:rsid w:val="002420B3"/>
    <w:rsid w:val="0024259D"/>
    <w:rsid w:val="00242BA1"/>
    <w:rsid w:val="00242E50"/>
    <w:rsid w:val="0024312B"/>
    <w:rsid w:val="00243E55"/>
    <w:rsid w:val="002440D2"/>
    <w:rsid w:val="00244D36"/>
    <w:rsid w:val="0024506A"/>
    <w:rsid w:val="00245287"/>
    <w:rsid w:val="00245589"/>
    <w:rsid w:val="00245648"/>
    <w:rsid w:val="0024568E"/>
    <w:rsid w:val="00245BBC"/>
    <w:rsid w:val="00245E53"/>
    <w:rsid w:val="0024610E"/>
    <w:rsid w:val="00247194"/>
    <w:rsid w:val="00247471"/>
    <w:rsid w:val="002503E3"/>
    <w:rsid w:val="00250711"/>
    <w:rsid w:val="002509B6"/>
    <w:rsid w:val="00252F5A"/>
    <w:rsid w:val="00253939"/>
    <w:rsid w:val="00253E47"/>
    <w:rsid w:val="00254038"/>
    <w:rsid w:val="0025487E"/>
    <w:rsid w:val="002548BB"/>
    <w:rsid w:val="00254949"/>
    <w:rsid w:val="00254C21"/>
    <w:rsid w:val="00254CAD"/>
    <w:rsid w:val="00254F6A"/>
    <w:rsid w:val="00255596"/>
    <w:rsid w:val="00255746"/>
    <w:rsid w:val="00255AE0"/>
    <w:rsid w:val="002572B3"/>
    <w:rsid w:val="00260870"/>
    <w:rsid w:val="00261293"/>
    <w:rsid w:val="0026154B"/>
    <w:rsid w:val="0026199A"/>
    <w:rsid w:val="002619C9"/>
    <w:rsid w:val="00261A6B"/>
    <w:rsid w:val="00261BD7"/>
    <w:rsid w:val="00262759"/>
    <w:rsid w:val="00263032"/>
    <w:rsid w:val="00263C36"/>
    <w:rsid w:val="002642D1"/>
    <w:rsid w:val="0026448D"/>
    <w:rsid w:val="00264533"/>
    <w:rsid w:val="00264539"/>
    <w:rsid w:val="002646DA"/>
    <w:rsid w:val="00264AC4"/>
    <w:rsid w:val="00264ACD"/>
    <w:rsid w:val="00264E25"/>
    <w:rsid w:val="0026554F"/>
    <w:rsid w:val="002658C2"/>
    <w:rsid w:val="00265E7F"/>
    <w:rsid w:val="00266053"/>
    <w:rsid w:val="0026655A"/>
    <w:rsid w:val="0026786D"/>
    <w:rsid w:val="00267939"/>
    <w:rsid w:val="00270145"/>
    <w:rsid w:val="002701A2"/>
    <w:rsid w:val="002703F2"/>
    <w:rsid w:val="0027067A"/>
    <w:rsid w:val="0027115B"/>
    <w:rsid w:val="00271217"/>
    <w:rsid w:val="00271501"/>
    <w:rsid w:val="00271630"/>
    <w:rsid w:val="00272055"/>
    <w:rsid w:val="00273B2C"/>
    <w:rsid w:val="00274415"/>
    <w:rsid w:val="0027497A"/>
    <w:rsid w:val="00274AEE"/>
    <w:rsid w:val="00275028"/>
    <w:rsid w:val="002756CC"/>
    <w:rsid w:val="002769EC"/>
    <w:rsid w:val="00276E2E"/>
    <w:rsid w:val="002771BD"/>
    <w:rsid w:val="0027735B"/>
    <w:rsid w:val="00277780"/>
    <w:rsid w:val="0027792E"/>
    <w:rsid w:val="00277E25"/>
    <w:rsid w:val="002809EC"/>
    <w:rsid w:val="00280BC3"/>
    <w:rsid w:val="002814FA"/>
    <w:rsid w:val="00281720"/>
    <w:rsid w:val="00281FF0"/>
    <w:rsid w:val="00282300"/>
    <w:rsid w:val="002827C5"/>
    <w:rsid w:val="002828E9"/>
    <w:rsid w:val="00282B4C"/>
    <w:rsid w:val="00282D2F"/>
    <w:rsid w:val="00283665"/>
    <w:rsid w:val="0028398D"/>
    <w:rsid w:val="00283C59"/>
    <w:rsid w:val="0028471B"/>
    <w:rsid w:val="00284765"/>
    <w:rsid w:val="002854F7"/>
    <w:rsid w:val="00285A3E"/>
    <w:rsid w:val="00285CB4"/>
    <w:rsid w:val="002865D9"/>
    <w:rsid w:val="00287B49"/>
    <w:rsid w:val="00287B77"/>
    <w:rsid w:val="00290266"/>
    <w:rsid w:val="00290951"/>
    <w:rsid w:val="002910D2"/>
    <w:rsid w:val="00291812"/>
    <w:rsid w:val="00293282"/>
    <w:rsid w:val="002932E6"/>
    <w:rsid w:val="0029355D"/>
    <w:rsid w:val="00293A9E"/>
    <w:rsid w:val="00293DF5"/>
    <w:rsid w:val="002947E3"/>
    <w:rsid w:val="002948E9"/>
    <w:rsid w:val="002949BE"/>
    <w:rsid w:val="00295145"/>
    <w:rsid w:val="00295155"/>
    <w:rsid w:val="002957B5"/>
    <w:rsid w:val="00295DB0"/>
    <w:rsid w:val="002960CB"/>
    <w:rsid w:val="00296829"/>
    <w:rsid w:val="0029734F"/>
    <w:rsid w:val="00297AAE"/>
    <w:rsid w:val="002A0772"/>
    <w:rsid w:val="002A1193"/>
    <w:rsid w:val="002A11C4"/>
    <w:rsid w:val="002A123A"/>
    <w:rsid w:val="002A199D"/>
    <w:rsid w:val="002A24D0"/>
    <w:rsid w:val="002A26E3"/>
    <w:rsid w:val="002A27EA"/>
    <w:rsid w:val="002A368D"/>
    <w:rsid w:val="002A3A2A"/>
    <w:rsid w:val="002A458E"/>
    <w:rsid w:val="002A4845"/>
    <w:rsid w:val="002A5310"/>
    <w:rsid w:val="002A5395"/>
    <w:rsid w:val="002A5B2B"/>
    <w:rsid w:val="002A7AE4"/>
    <w:rsid w:val="002A7BFA"/>
    <w:rsid w:val="002B0209"/>
    <w:rsid w:val="002B02F9"/>
    <w:rsid w:val="002B06E6"/>
    <w:rsid w:val="002B0C65"/>
    <w:rsid w:val="002B19B0"/>
    <w:rsid w:val="002B2E59"/>
    <w:rsid w:val="002B2FD2"/>
    <w:rsid w:val="002B388C"/>
    <w:rsid w:val="002B3B91"/>
    <w:rsid w:val="002B3D6B"/>
    <w:rsid w:val="002B3EC2"/>
    <w:rsid w:val="002B40CD"/>
    <w:rsid w:val="002B40E6"/>
    <w:rsid w:val="002B4CCF"/>
    <w:rsid w:val="002B509B"/>
    <w:rsid w:val="002B62BD"/>
    <w:rsid w:val="002B638A"/>
    <w:rsid w:val="002B6A5A"/>
    <w:rsid w:val="002B6D27"/>
    <w:rsid w:val="002B6EA5"/>
    <w:rsid w:val="002B76FE"/>
    <w:rsid w:val="002B7A18"/>
    <w:rsid w:val="002B7B45"/>
    <w:rsid w:val="002B7B8E"/>
    <w:rsid w:val="002B7E57"/>
    <w:rsid w:val="002C0EB7"/>
    <w:rsid w:val="002C1880"/>
    <w:rsid w:val="002C1B03"/>
    <w:rsid w:val="002C1DEE"/>
    <w:rsid w:val="002C2650"/>
    <w:rsid w:val="002C2D1A"/>
    <w:rsid w:val="002C2E40"/>
    <w:rsid w:val="002C3EBB"/>
    <w:rsid w:val="002C41AC"/>
    <w:rsid w:val="002C433E"/>
    <w:rsid w:val="002C4AF2"/>
    <w:rsid w:val="002C54F6"/>
    <w:rsid w:val="002C56E9"/>
    <w:rsid w:val="002C5C9A"/>
    <w:rsid w:val="002C5DF5"/>
    <w:rsid w:val="002C6911"/>
    <w:rsid w:val="002C6A86"/>
    <w:rsid w:val="002C7E77"/>
    <w:rsid w:val="002D0218"/>
    <w:rsid w:val="002D0FC2"/>
    <w:rsid w:val="002D202A"/>
    <w:rsid w:val="002D2416"/>
    <w:rsid w:val="002D2EBD"/>
    <w:rsid w:val="002D3266"/>
    <w:rsid w:val="002D345C"/>
    <w:rsid w:val="002D34A0"/>
    <w:rsid w:val="002D3B62"/>
    <w:rsid w:val="002D3BA0"/>
    <w:rsid w:val="002D3EB1"/>
    <w:rsid w:val="002D4010"/>
    <w:rsid w:val="002D56E1"/>
    <w:rsid w:val="002D57D9"/>
    <w:rsid w:val="002D66A2"/>
    <w:rsid w:val="002D7FAD"/>
    <w:rsid w:val="002E00DD"/>
    <w:rsid w:val="002E0E8B"/>
    <w:rsid w:val="002E18E6"/>
    <w:rsid w:val="002E201F"/>
    <w:rsid w:val="002E2176"/>
    <w:rsid w:val="002E2508"/>
    <w:rsid w:val="002E27D0"/>
    <w:rsid w:val="002E3101"/>
    <w:rsid w:val="002E320E"/>
    <w:rsid w:val="002E3C17"/>
    <w:rsid w:val="002E42D7"/>
    <w:rsid w:val="002E55E2"/>
    <w:rsid w:val="002E569E"/>
    <w:rsid w:val="002E59D8"/>
    <w:rsid w:val="002E5EB6"/>
    <w:rsid w:val="002E5ED3"/>
    <w:rsid w:val="002E6268"/>
    <w:rsid w:val="002E6599"/>
    <w:rsid w:val="002E6F3B"/>
    <w:rsid w:val="002E71A1"/>
    <w:rsid w:val="002E7397"/>
    <w:rsid w:val="002E76A8"/>
    <w:rsid w:val="002E7EAB"/>
    <w:rsid w:val="002F0024"/>
    <w:rsid w:val="002F0271"/>
    <w:rsid w:val="002F03F4"/>
    <w:rsid w:val="002F0F33"/>
    <w:rsid w:val="002F11B5"/>
    <w:rsid w:val="002F170E"/>
    <w:rsid w:val="002F25FF"/>
    <w:rsid w:val="002F26D5"/>
    <w:rsid w:val="002F2753"/>
    <w:rsid w:val="002F329E"/>
    <w:rsid w:val="002F3A26"/>
    <w:rsid w:val="002F4606"/>
    <w:rsid w:val="002F460B"/>
    <w:rsid w:val="002F4F2F"/>
    <w:rsid w:val="002F534E"/>
    <w:rsid w:val="002F54DB"/>
    <w:rsid w:val="002F6109"/>
    <w:rsid w:val="002F627C"/>
    <w:rsid w:val="002F6ABE"/>
    <w:rsid w:val="002F6C4E"/>
    <w:rsid w:val="002F6F50"/>
    <w:rsid w:val="002F7157"/>
    <w:rsid w:val="002F7291"/>
    <w:rsid w:val="002F7767"/>
    <w:rsid w:val="002F7B3B"/>
    <w:rsid w:val="002F7B79"/>
    <w:rsid w:val="002F7E8E"/>
    <w:rsid w:val="003001D1"/>
    <w:rsid w:val="00300CCB"/>
    <w:rsid w:val="00301837"/>
    <w:rsid w:val="00301E86"/>
    <w:rsid w:val="00301EDF"/>
    <w:rsid w:val="003021ED"/>
    <w:rsid w:val="0030245A"/>
    <w:rsid w:val="00302759"/>
    <w:rsid w:val="00302FD9"/>
    <w:rsid w:val="003033E3"/>
    <w:rsid w:val="00304C0D"/>
    <w:rsid w:val="00304E92"/>
    <w:rsid w:val="003050F6"/>
    <w:rsid w:val="003057AA"/>
    <w:rsid w:val="003061AB"/>
    <w:rsid w:val="00306757"/>
    <w:rsid w:val="00306FE7"/>
    <w:rsid w:val="00307188"/>
    <w:rsid w:val="0030754D"/>
    <w:rsid w:val="003108BB"/>
    <w:rsid w:val="00310A61"/>
    <w:rsid w:val="00310B82"/>
    <w:rsid w:val="00311613"/>
    <w:rsid w:val="0031229E"/>
    <w:rsid w:val="00312532"/>
    <w:rsid w:val="00313027"/>
    <w:rsid w:val="00313E72"/>
    <w:rsid w:val="00313F2A"/>
    <w:rsid w:val="00314D9F"/>
    <w:rsid w:val="003152B2"/>
    <w:rsid w:val="00315386"/>
    <w:rsid w:val="003156EA"/>
    <w:rsid w:val="00315ECC"/>
    <w:rsid w:val="00316419"/>
    <w:rsid w:val="003169C0"/>
    <w:rsid w:val="00316AAD"/>
    <w:rsid w:val="00316C7F"/>
    <w:rsid w:val="00317E85"/>
    <w:rsid w:val="003200E4"/>
    <w:rsid w:val="00320644"/>
    <w:rsid w:val="003210AC"/>
    <w:rsid w:val="0032129F"/>
    <w:rsid w:val="00321A07"/>
    <w:rsid w:val="00321A69"/>
    <w:rsid w:val="00322998"/>
    <w:rsid w:val="003231B9"/>
    <w:rsid w:val="00323D5E"/>
    <w:rsid w:val="00324E93"/>
    <w:rsid w:val="00324EA3"/>
    <w:rsid w:val="0032574D"/>
    <w:rsid w:val="003257B9"/>
    <w:rsid w:val="003269F4"/>
    <w:rsid w:val="003270CD"/>
    <w:rsid w:val="00327B75"/>
    <w:rsid w:val="003307CF"/>
    <w:rsid w:val="00330CC6"/>
    <w:rsid w:val="00331144"/>
    <w:rsid w:val="0033143C"/>
    <w:rsid w:val="003318AB"/>
    <w:rsid w:val="00331960"/>
    <w:rsid w:val="00332116"/>
    <w:rsid w:val="003326D4"/>
    <w:rsid w:val="00332A81"/>
    <w:rsid w:val="00332D29"/>
    <w:rsid w:val="00333362"/>
    <w:rsid w:val="003334DF"/>
    <w:rsid w:val="0033360B"/>
    <w:rsid w:val="0033375F"/>
    <w:rsid w:val="0033387A"/>
    <w:rsid w:val="00333B41"/>
    <w:rsid w:val="00334772"/>
    <w:rsid w:val="003353C5"/>
    <w:rsid w:val="00335709"/>
    <w:rsid w:val="00335BD8"/>
    <w:rsid w:val="00336421"/>
    <w:rsid w:val="00336B9F"/>
    <w:rsid w:val="00336BFF"/>
    <w:rsid w:val="00336CCA"/>
    <w:rsid w:val="003373B4"/>
    <w:rsid w:val="003375F7"/>
    <w:rsid w:val="00337A10"/>
    <w:rsid w:val="00337EFA"/>
    <w:rsid w:val="003401EF"/>
    <w:rsid w:val="00340381"/>
    <w:rsid w:val="00340756"/>
    <w:rsid w:val="003407F2"/>
    <w:rsid w:val="00340A00"/>
    <w:rsid w:val="00340C71"/>
    <w:rsid w:val="003412BB"/>
    <w:rsid w:val="00342015"/>
    <w:rsid w:val="00342128"/>
    <w:rsid w:val="00342951"/>
    <w:rsid w:val="0034380D"/>
    <w:rsid w:val="003442B5"/>
    <w:rsid w:val="00345A01"/>
    <w:rsid w:val="003465C7"/>
    <w:rsid w:val="003469CF"/>
    <w:rsid w:val="00346CDB"/>
    <w:rsid w:val="00346DDE"/>
    <w:rsid w:val="00347853"/>
    <w:rsid w:val="0034786C"/>
    <w:rsid w:val="003478F4"/>
    <w:rsid w:val="00351243"/>
    <w:rsid w:val="003516AE"/>
    <w:rsid w:val="00351D44"/>
    <w:rsid w:val="00351E1F"/>
    <w:rsid w:val="003522F9"/>
    <w:rsid w:val="003525DF"/>
    <w:rsid w:val="003528C2"/>
    <w:rsid w:val="00352E7C"/>
    <w:rsid w:val="0035377D"/>
    <w:rsid w:val="003549D9"/>
    <w:rsid w:val="003551CF"/>
    <w:rsid w:val="003556E4"/>
    <w:rsid w:val="00355A71"/>
    <w:rsid w:val="00355A8D"/>
    <w:rsid w:val="00355A8F"/>
    <w:rsid w:val="00356B8D"/>
    <w:rsid w:val="00356E83"/>
    <w:rsid w:val="0035718D"/>
    <w:rsid w:val="00357909"/>
    <w:rsid w:val="00357925"/>
    <w:rsid w:val="00357D1D"/>
    <w:rsid w:val="00357DAC"/>
    <w:rsid w:val="00360F4C"/>
    <w:rsid w:val="003611D9"/>
    <w:rsid w:val="00361208"/>
    <w:rsid w:val="00361231"/>
    <w:rsid w:val="00361CCE"/>
    <w:rsid w:val="003620DD"/>
    <w:rsid w:val="00362687"/>
    <w:rsid w:val="00362992"/>
    <w:rsid w:val="00362A0E"/>
    <w:rsid w:val="00362F5E"/>
    <w:rsid w:val="00363178"/>
    <w:rsid w:val="00363299"/>
    <w:rsid w:val="0036356B"/>
    <w:rsid w:val="003639EC"/>
    <w:rsid w:val="00364B4B"/>
    <w:rsid w:val="00364F41"/>
    <w:rsid w:val="00365B1D"/>
    <w:rsid w:val="003668EA"/>
    <w:rsid w:val="00367088"/>
    <w:rsid w:val="003679B1"/>
    <w:rsid w:val="00367C30"/>
    <w:rsid w:val="003705B9"/>
    <w:rsid w:val="00370DA7"/>
    <w:rsid w:val="0037244D"/>
    <w:rsid w:val="0037291F"/>
    <w:rsid w:val="00372F2B"/>
    <w:rsid w:val="00373186"/>
    <w:rsid w:val="00373595"/>
    <w:rsid w:val="003736C4"/>
    <w:rsid w:val="00373F90"/>
    <w:rsid w:val="00373FF1"/>
    <w:rsid w:val="00374283"/>
    <w:rsid w:val="003742AF"/>
    <w:rsid w:val="00374536"/>
    <w:rsid w:val="00374590"/>
    <w:rsid w:val="0037476F"/>
    <w:rsid w:val="00374F0A"/>
    <w:rsid w:val="00375633"/>
    <w:rsid w:val="0037634E"/>
    <w:rsid w:val="003764AC"/>
    <w:rsid w:val="003767C5"/>
    <w:rsid w:val="003767FA"/>
    <w:rsid w:val="00376AF2"/>
    <w:rsid w:val="00376DFF"/>
    <w:rsid w:val="00377778"/>
    <w:rsid w:val="00380D4B"/>
    <w:rsid w:val="00380FB2"/>
    <w:rsid w:val="00382495"/>
    <w:rsid w:val="003826D8"/>
    <w:rsid w:val="00382BC8"/>
    <w:rsid w:val="00382D89"/>
    <w:rsid w:val="003832A8"/>
    <w:rsid w:val="00383A3E"/>
    <w:rsid w:val="00383BF7"/>
    <w:rsid w:val="00383F37"/>
    <w:rsid w:val="00384259"/>
    <w:rsid w:val="003847C3"/>
    <w:rsid w:val="003848D1"/>
    <w:rsid w:val="0038521B"/>
    <w:rsid w:val="003854E4"/>
    <w:rsid w:val="00385A89"/>
    <w:rsid w:val="003866C1"/>
    <w:rsid w:val="0038670C"/>
    <w:rsid w:val="0038709B"/>
    <w:rsid w:val="00387854"/>
    <w:rsid w:val="00387EBA"/>
    <w:rsid w:val="00390503"/>
    <w:rsid w:val="0039099C"/>
    <w:rsid w:val="00391C0C"/>
    <w:rsid w:val="00392361"/>
    <w:rsid w:val="0039286A"/>
    <w:rsid w:val="00392C06"/>
    <w:rsid w:val="00393029"/>
    <w:rsid w:val="003933F7"/>
    <w:rsid w:val="00394A1E"/>
    <w:rsid w:val="003953DD"/>
    <w:rsid w:val="0039569B"/>
    <w:rsid w:val="003957EB"/>
    <w:rsid w:val="003958F5"/>
    <w:rsid w:val="0039599F"/>
    <w:rsid w:val="00395E04"/>
    <w:rsid w:val="003960FB"/>
    <w:rsid w:val="0039683A"/>
    <w:rsid w:val="00397356"/>
    <w:rsid w:val="003977F7"/>
    <w:rsid w:val="00397C5E"/>
    <w:rsid w:val="003A0264"/>
    <w:rsid w:val="003A094A"/>
    <w:rsid w:val="003A0972"/>
    <w:rsid w:val="003A0C1F"/>
    <w:rsid w:val="003A0F56"/>
    <w:rsid w:val="003A1026"/>
    <w:rsid w:val="003A15A0"/>
    <w:rsid w:val="003A1EEF"/>
    <w:rsid w:val="003A2414"/>
    <w:rsid w:val="003A277F"/>
    <w:rsid w:val="003A3E13"/>
    <w:rsid w:val="003A506A"/>
    <w:rsid w:val="003A5279"/>
    <w:rsid w:val="003A531C"/>
    <w:rsid w:val="003A574E"/>
    <w:rsid w:val="003A59DD"/>
    <w:rsid w:val="003A5DFD"/>
    <w:rsid w:val="003A66A9"/>
    <w:rsid w:val="003A6778"/>
    <w:rsid w:val="003A68ED"/>
    <w:rsid w:val="003A7C78"/>
    <w:rsid w:val="003A7D54"/>
    <w:rsid w:val="003B0516"/>
    <w:rsid w:val="003B073A"/>
    <w:rsid w:val="003B0890"/>
    <w:rsid w:val="003B1CD7"/>
    <w:rsid w:val="003B1FD2"/>
    <w:rsid w:val="003B333C"/>
    <w:rsid w:val="003B34CC"/>
    <w:rsid w:val="003B37DF"/>
    <w:rsid w:val="003B3DD4"/>
    <w:rsid w:val="003B3E02"/>
    <w:rsid w:val="003B400B"/>
    <w:rsid w:val="003B4218"/>
    <w:rsid w:val="003B56CE"/>
    <w:rsid w:val="003B5E4E"/>
    <w:rsid w:val="003B5E68"/>
    <w:rsid w:val="003B5EB3"/>
    <w:rsid w:val="003B5F0D"/>
    <w:rsid w:val="003B5FEF"/>
    <w:rsid w:val="003B65CE"/>
    <w:rsid w:val="003B757E"/>
    <w:rsid w:val="003B7796"/>
    <w:rsid w:val="003C01A5"/>
    <w:rsid w:val="003C09C6"/>
    <w:rsid w:val="003C1383"/>
    <w:rsid w:val="003C1AA5"/>
    <w:rsid w:val="003C1E8B"/>
    <w:rsid w:val="003C210A"/>
    <w:rsid w:val="003C2DE6"/>
    <w:rsid w:val="003C38E3"/>
    <w:rsid w:val="003C38E8"/>
    <w:rsid w:val="003C3A8F"/>
    <w:rsid w:val="003C4191"/>
    <w:rsid w:val="003C42B4"/>
    <w:rsid w:val="003C45E1"/>
    <w:rsid w:val="003C4E6D"/>
    <w:rsid w:val="003C56DD"/>
    <w:rsid w:val="003C5DB7"/>
    <w:rsid w:val="003C620E"/>
    <w:rsid w:val="003C65FA"/>
    <w:rsid w:val="003C6AF0"/>
    <w:rsid w:val="003C6B7D"/>
    <w:rsid w:val="003C6C43"/>
    <w:rsid w:val="003C75F1"/>
    <w:rsid w:val="003C7A4A"/>
    <w:rsid w:val="003C7B73"/>
    <w:rsid w:val="003D1384"/>
    <w:rsid w:val="003D174C"/>
    <w:rsid w:val="003D2436"/>
    <w:rsid w:val="003D331C"/>
    <w:rsid w:val="003D35CB"/>
    <w:rsid w:val="003D3CBF"/>
    <w:rsid w:val="003D4D27"/>
    <w:rsid w:val="003D4F9E"/>
    <w:rsid w:val="003D524A"/>
    <w:rsid w:val="003D5F66"/>
    <w:rsid w:val="003D68F3"/>
    <w:rsid w:val="003D6FE8"/>
    <w:rsid w:val="003D6FFB"/>
    <w:rsid w:val="003D73BC"/>
    <w:rsid w:val="003D7C3F"/>
    <w:rsid w:val="003E0E81"/>
    <w:rsid w:val="003E120C"/>
    <w:rsid w:val="003E1AEA"/>
    <w:rsid w:val="003E2A58"/>
    <w:rsid w:val="003E30B0"/>
    <w:rsid w:val="003E30BA"/>
    <w:rsid w:val="003E325A"/>
    <w:rsid w:val="003E3309"/>
    <w:rsid w:val="003E3E18"/>
    <w:rsid w:val="003E3ED7"/>
    <w:rsid w:val="003E4247"/>
    <w:rsid w:val="003E5247"/>
    <w:rsid w:val="003E56DD"/>
    <w:rsid w:val="003E57CB"/>
    <w:rsid w:val="003E60E3"/>
    <w:rsid w:val="003E61BA"/>
    <w:rsid w:val="003E677F"/>
    <w:rsid w:val="003E6BE4"/>
    <w:rsid w:val="003E706C"/>
    <w:rsid w:val="003E729E"/>
    <w:rsid w:val="003E7312"/>
    <w:rsid w:val="003E772D"/>
    <w:rsid w:val="003E79F7"/>
    <w:rsid w:val="003F002A"/>
    <w:rsid w:val="003F03B3"/>
    <w:rsid w:val="003F04F9"/>
    <w:rsid w:val="003F0D8B"/>
    <w:rsid w:val="003F1D75"/>
    <w:rsid w:val="003F227E"/>
    <w:rsid w:val="003F2756"/>
    <w:rsid w:val="003F27DE"/>
    <w:rsid w:val="003F27F0"/>
    <w:rsid w:val="003F28A1"/>
    <w:rsid w:val="003F28D5"/>
    <w:rsid w:val="003F37AF"/>
    <w:rsid w:val="003F3B00"/>
    <w:rsid w:val="003F410C"/>
    <w:rsid w:val="003F4944"/>
    <w:rsid w:val="003F5237"/>
    <w:rsid w:val="003F536F"/>
    <w:rsid w:val="003F5E82"/>
    <w:rsid w:val="003F5F84"/>
    <w:rsid w:val="003F6323"/>
    <w:rsid w:val="003F67F5"/>
    <w:rsid w:val="003F750D"/>
    <w:rsid w:val="003F7739"/>
    <w:rsid w:val="003F7C67"/>
    <w:rsid w:val="00400179"/>
    <w:rsid w:val="0040080B"/>
    <w:rsid w:val="00401404"/>
    <w:rsid w:val="00401C96"/>
    <w:rsid w:val="004027CB"/>
    <w:rsid w:val="00402F9F"/>
    <w:rsid w:val="00403583"/>
    <w:rsid w:val="004036F8"/>
    <w:rsid w:val="00403C2C"/>
    <w:rsid w:val="00403E93"/>
    <w:rsid w:val="00403EC0"/>
    <w:rsid w:val="004042E9"/>
    <w:rsid w:val="0040539B"/>
    <w:rsid w:val="00405756"/>
    <w:rsid w:val="00405766"/>
    <w:rsid w:val="00405C7E"/>
    <w:rsid w:val="00405D27"/>
    <w:rsid w:val="0040662D"/>
    <w:rsid w:val="0040741E"/>
    <w:rsid w:val="00407547"/>
    <w:rsid w:val="004079E1"/>
    <w:rsid w:val="00407CB0"/>
    <w:rsid w:val="00410259"/>
    <w:rsid w:val="0041062F"/>
    <w:rsid w:val="00410BC4"/>
    <w:rsid w:val="00410FB1"/>
    <w:rsid w:val="00411EB4"/>
    <w:rsid w:val="00412FF7"/>
    <w:rsid w:val="0041434C"/>
    <w:rsid w:val="004145C0"/>
    <w:rsid w:val="0041481F"/>
    <w:rsid w:val="0041552B"/>
    <w:rsid w:val="00415DBA"/>
    <w:rsid w:val="004167F2"/>
    <w:rsid w:val="00416955"/>
    <w:rsid w:val="00416D1A"/>
    <w:rsid w:val="00417415"/>
    <w:rsid w:val="00420036"/>
    <w:rsid w:val="004200FC"/>
    <w:rsid w:val="00420ECF"/>
    <w:rsid w:val="0042108D"/>
    <w:rsid w:val="004212F1"/>
    <w:rsid w:val="00421EE3"/>
    <w:rsid w:val="00422A84"/>
    <w:rsid w:val="00423740"/>
    <w:rsid w:val="00423883"/>
    <w:rsid w:val="00424074"/>
    <w:rsid w:val="00424CA8"/>
    <w:rsid w:val="00424DB3"/>
    <w:rsid w:val="00425147"/>
    <w:rsid w:val="0042556B"/>
    <w:rsid w:val="00425658"/>
    <w:rsid w:val="004256F5"/>
    <w:rsid w:val="00425B45"/>
    <w:rsid w:val="00426A6C"/>
    <w:rsid w:val="00426AF7"/>
    <w:rsid w:val="00426E1C"/>
    <w:rsid w:val="00426E1D"/>
    <w:rsid w:val="0042783A"/>
    <w:rsid w:val="00430EB3"/>
    <w:rsid w:val="00430F0A"/>
    <w:rsid w:val="004312BB"/>
    <w:rsid w:val="00431820"/>
    <w:rsid w:val="004319DC"/>
    <w:rsid w:val="00431B49"/>
    <w:rsid w:val="00431D3D"/>
    <w:rsid w:val="00432025"/>
    <w:rsid w:val="004324BF"/>
    <w:rsid w:val="00432679"/>
    <w:rsid w:val="004327CA"/>
    <w:rsid w:val="004328F0"/>
    <w:rsid w:val="00433253"/>
    <w:rsid w:val="00433AA1"/>
    <w:rsid w:val="00433B24"/>
    <w:rsid w:val="0043450E"/>
    <w:rsid w:val="004346FA"/>
    <w:rsid w:val="004347CA"/>
    <w:rsid w:val="004351E1"/>
    <w:rsid w:val="0043634C"/>
    <w:rsid w:val="00436BC1"/>
    <w:rsid w:val="00436BE9"/>
    <w:rsid w:val="00436E1F"/>
    <w:rsid w:val="004370F7"/>
    <w:rsid w:val="00437D96"/>
    <w:rsid w:val="00437E8A"/>
    <w:rsid w:val="00440478"/>
    <w:rsid w:val="00440858"/>
    <w:rsid w:val="0044158C"/>
    <w:rsid w:val="0044163F"/>
    <w:rsid w:val="00441B66"/>
    <w:rsid w:val="00441E20"/>
    <w:rsid w:val="0044202C"/>
    <w:rsid w:val="0044293C"/>
    <w:rsid w:val="00443308"/>
    <w:rsid w:val="00443F2D"/>
    <w:rsid w:val="00444243"/>
    <w:rsid w:val="004447CA"/>
    <w:rsid w:val="00444AA9"/>
    <w:rsid w:val="00444E7A"/>
    <w:rsid w:val="0044519D"/>
    <w:rsid w:val="00445686"/>
    <w:rsid w:val="00445B21"/>
    <w:rsid w:val="0044602D"/>
    <w:rsid w:val="004462EE"/>
    <w:rsid w:val="00446C01"/>
    <w:rsid w:val="00446DD4"/>
    <w:rsid w:val="00446F52"/>
    <w:rsid w:val="00447AFF"/>
    <w:rsid w:val="00447F84"/>
    <w:rsid w:val="00450757"/>
    <w:rsid w:val="00450A37"/>
    <w:rsid w:val="00450D5C"/>
    <w:rsid w:val="00451A5D"/>
    <w:rsid w:val="00451AD0"/>
    <w:rsid w:val="00451FF5"/>
    <w:rsid w:val="00452678"/>
    <w:rsid w:val="00452BAD"/>
    <w:rsid w:val="0045315B"/>
    <w:rsid w:val="00453183"/>
    <w:rsid w:val="004548F1"/>
    <w:rsid w:val="00454FE7"/>
    <w:rsid w:val="004554CB"/>
    <w:rsid w:val="00455777"/>
    <w:rsid w:val="00455C81"/>
    <w:rsid w:val="00455EB7"/>
    <w:rsid w:val="004562E3"/>
    <w:rsid w:val="00456E0D"/>
    <w:rsid w:val="00457952"/>
    <w:rsid w:val="00457C4F"/>
    <w:rsid w:val="00457D12"/>
    <w:rsid w:val="00460430"/>
    <w:rsid w:val="00460C77"/>
    <w:rsid w:val="004619F8"/>
    <w:rsid w:val="00461B63"/>
    <w:rsid w:val="00461C4A"/>
    <w:rsid w:val="00462012"/>
    <w:rsid w:val="00462D33"/>
    <w:rsid w:val="00463064"/>
    <w:rsid w:val="00463085"/>
    <w:rsid w:val="00463289"/>
    <w:rsid w:val="0046400D"/>
    <w:rsid w:val="004640BD"/>
    <w:rsid w:val="0046486E"/>
    <w:rsid w:val="00465223"/>
    <w:rsid w:val="00465488"/>
    <w:rsid w:val="00466D88"/>
    <w:rsid w:val="004676B1"/>
    <w:rsid w:val="00467C6C"/>
    <w:rsid w:val="00467CA9"/>
    <w:rsid w:val="00470314"/>
    <w:rsid w:val="00470440"/>
    <w:rsid w:val="004707B7"/>
    <w:rsid w:val="004710EC"/>
    <w:rsid w:val="00471B8C"/>
    <w:rsid w:val="00471BBA"/>
    <w:rsid w:val="004721C0"/>
    <w:rsid w:val="00473CB8"/>
    <w:rsid w:val="00473FA0"/>
    <w:rsid w:val="0047544F"/>
    <w:rsid w:val="00476098"/>
    <w:rsid w:val="00476112"/>
    <w:rsid w:val="00476BED"/>
    <w:rsid w:val="004770AD"/>
    <w:rsid w:val="00477238"/>
    <w:rsid w:val="0047773A"/>
    <w:rsid w:val="0047797E"/>
    <w:rsid w:val="00477E61"/>
    <w:rsid w:val="00480127"/>
    <w:rsid w:val="00481A09"/>
    <w:rsid w:val="00481C5D"/>
    <w:rsid w:val="00481CD6"/>
    <w:rsid w:val="004821D7"/>
    <w:rsid w:val="0048234A"/>
    <w:rsid w:val="004828D5"/>
    <w:rsid w:val="00483BFE"/>
    <w:rsid w:val="00483E28"/>
    <w:rsid w:val="00483E4B"/>
    <w:rsid w:val="004842C4"/>
    <w:rsid w:val="00484969"/>
    <w:rsid w:val="00484A63"/>
    <w:rsid w:val="004855ED"/>
    <w:rsid w:val="00485B4B"/>
    <w:rsid w:val="00486459"/>
    <w:rsid w:val="0048682F"/>
    <w:rsid w:val="00487088"/>
    <w:rsid w:val="0048741C"/>
    <w:rsid w:val="00487608"/>
    <w:rsid w:val="0048797F"/>
    <w:rsid w:val="004902C3"/>
    <w:rsid w:val="004902D5"/>
    <w:rsid w:val="0049096B"/>
    <w:rsid w:val="0049107C"/>
    <w:rsid w:val="004919C6"/>
    <w:rsid w:val="00491BDD"/>
    <w:rsid w:val="004927D7"/>
    <w:rsid w:val="00492EBF"/>
    <w:rsid w:val="00493454"/>
    <w:rsid w:val="00493A25"/>
    <w:rsid w:val="004940D8"/>
    <w:rsid w:val="00494476"/>
    <w:rsid w:val="004945A3"/>
    <w:rsid w:val="00494C4D"/>
    <w:rsid w:val="00494C8D"/>
    <w:rsid w:val="00495004"/>
    <w:rsid w:val="00496800"/>
    <w:rsid w:val="00497361"/>
    <w:rsid w:val="0049772C"/>
    <w:rsid w:val="0049779A"/>
    <w:rsid w:val="0049797E"/>
    <w:rsid w:val="00497FB9"/>
    <w:rsid w:val="004A05A8"/>
    <w:rsid w:val="004A0781"/>
    <w:rsid w:val="004A0963"/>
    <w:rsid w:val="004A09D6"/>
    <w:rsid w:val="004A0C8D"/>
    <w:rsid w:val="004A0DF2"/>
    <w:rsid w:val="004A12F4"/>
    <w:rsid w:val="004A1463"/>
    <w:rsid w:val="004A1623"/>
    <w:rsid w:val="004A1B80"/>
    <w:rsid w:val="004A23D6"/>
    <w:rsid w:val="004A319E"/>
    <w:rsid w:val="004A3662"/>
    <w:rsid w:val="004A4122"/>
    <w:rsid w:val="004A5078"/>
    <w:rsid w:val="004A5136"/>
    <w:rsid w:val="004A5470"/>
    <w:rsid w:val="004A5B03"/>
    <w:rsid w:val="004A5D13"/>
    <w:rsid w:val="004A5E81"/>
    <w:rsid w:val="004A69C5"/>
    <w:rsid w:val="004B0227"/>
    <w:rsid w:val="004B0476"/>
    <w:rsid w:val="004B1088"/>
    <w:rsid w:val="004B184A"/>
    <w:rsid w:val="004B18B5"/>
    <w:rsid w:val="004B1EC0"/>
    <w:rsid w:val="004B2458"/>
    <w:rsid w:val="004B372E"/>
    <w:rsid w:val="004B4001"/>
    <w:rsid w:val="004B45A5"/>
    <w:rsid w:val="004B4BD2"/>
    <w:rsid w:val="004B54AF"/>
    <w:rsid w:val="004B586F"/>
    <w:rsid w:val="004B617B"/>
    <w:rsid w:val="004B65BF"/>
    <w:rsid w:val="004B65DD"/>
    <w:rsid w:val="004B682D"/>
    <w:rsid w:val="004B7702"/>
    <w:rsid w:val="004B7911"/>
    <w:rsid w:val="004B7D28"/>
    <w:rsid w:val="004C0622"/>
    <w:rsid w:val="004C15F7"/>
    <w:rsid w:val="004C16DC"/>
    <w:rsid w:val="004C1836"/>
    <w:rsid w:val="004C19D4"/>
    <w:rsid w:val="004C22DA"/>
    <w:rsid w:val="004C2354"/>
    <w:rsid w:val="004C24BE"/>
    <w:rsid w:val="004C2D0D"/>
    <w:rsid w:val="004C3029"/>
    <w:rsid w:val="004C304B"/>
    <w:rsid w:val="004C3222"/>
    <w:rsid w:val="004C3906"/>
    <w:rsid w:val="004C446E"/>
    <w:rsid w:val="004C45F1"/>
    <w:rsid w:val="004C4DAD"/>
    <w:rsid w:val="004C501E"/>
    <w:rsid w:val="004C5294"/>
    <w:rsid w:val="004C546C"/>
    <w:rsid w:val="004C54FA"/>
    <w:rsid w:val="004C57B8"/>
    <w:rsid w:val="004C5A6D"/>
    <w:rsid w:val="004C5D5A"/>
    <w:rsid w:val="004C6343"/>
    <w:rsid w:val="004C7AA0"/>
    <w:rsid w:val="004D02A5"/>
    <w:rsid w:val="004D0532"/>
    <w:rsid w:val="004D122D"/>
    <w:rsid w:val="004D12EC"/>
    <w:rsid w:val="004D13A0"/>
    <w:rsid w:val="004D19F5"/>
    <w:rsid w:val="004D1DC8"/>
    <w:rsid w:val="004D2FFF"/>
    <w:rsid w:val="004D31C4"/>
    <w:rsid w:val="004D3933"/>
    <w:rsid w:val="004D3F7B"/>
    <w:rsid w:val="004D4D53"/>
    <w:rsid w:val="004D5C4A"/>
    <w:rsid w:val="004D5F2D"/>
    <w:rsid w:val="004D634D"/>
    <w:rsid w:val="004D6BDF"/>
    <w:rsid w:val="004D724C"/>
    <w:rsid w:val="004D7648"/>
    <w:rsid w:val="004D7D17"/>
    <w:rsid w:val="004D7F5B"/>
    <w:rsid w:val="004E0492"/>
    <w:rsid w:val="004E0532"/>
    <w:rsid w:val="004E2D96"/>
    <w:rsid w:val="004E3021"/>
    <w:rsid w:val="004E35A3"/>
    <w:rsid w:val="004E4241"/>
    <w:rsid w:val="004E4733"/>
    <w:rsid w:val="004E49E7"/>
    <w:rsid w:val="004E54DA"/>
    <w:rsid w:val="004E59DD"/>
    <w:rsid w:val="004E61C8"/>
    <w:rsid w:val="004E65D5"/>
    <w:rsid w:val="004E6A11"/>
    <w:rsid w:val="004E7742"/>
    <w:rsid w:val="004E789B"/>
    <w:rsid w:val="004E7C99"/>
    <w:rsid w:val="004E7E4E"/>
    <w:rsid w:val="004E7F56"/>
    <w:rsid w:val="004F17A7"/>
    <w:rsid w:val="004F268A"/>
    <w:rsid w:val="004F293A"/>
    <w:rsid w:val="004F2C91"/>
    <w:rsid w:val="004F2E14"/>
    <w:rsid w:val="004F375B"/>
    <w:rsid w:val="004F46A2"/>
    <w:rsid w:val="004F4C9F"/>
    <w:rsid w:val="004F5630"/>
    <w:rsid w:val="004F57D6"/>
    <w:rsid w:val="004F5F1D"/>
    <w:rsid w:val="004F6032"/>
    <w:rsid w:val="004F6C81"/>
    <w:rsid w:val="004F6E2F"/>
    <w:rsid w:val="004F6FC6"/>
    <w:rsid w:val="004F746D"/>
    <w:rsid w:val="004F74C5"/>
    <w:rsid w:val="004F7AED"/>
    <w:rsid w:val="0050054B"/>
    <w:rsid w:val="00500972"/>
    <w:rsid w:val="005016AB"/>
    <w:rsid w:val="0050171A"/>
    <w:rsid w:val="00501E86"/>
    <w:rsid w:val="00502032"/>
    <w:rsid w:val="00502A56"/>
    <w:rsid w:val="00502A5A"/>
    <w:rsid w:val="00503136"/>
    <w:rsid w:val="0050328F"/>
    <w:rsid w:val="0050332D"/>
    <w:rsid w:val="005036CA"/>
    <w:rsid w:val="00503A29"/>
    <w:rsid w:val="00503C6C"/>
    <w:rsid w:val="00504E90"/>
    <w:rsid w:val="00504F65"/>
    <w:rsid w:val="00504FD4"/>
    <w:rsid w:val="00505A53"/>
    <w:rsid w:val="00506277"/>
    <w:rsid w:val="0050651C"/>
    <w:rsid w:val="005065A9"/>
    <w:rsid w:val="00506E61"/>
    <w:rsid w:val="005108EF"/>
    <w:rsid w:val="00511044"/>
    <w:rsid w:val="005114D1"/>
    <w:rsid w:val="00511634"/>
    <w:rsid w:val="005125E2"/>
    <w:rsid w:val="00513D04"/>
    <w:rsid w:val="00513F1A"/>
    <w:rsid w:val="0051448B"/>
    <w:rsid w:val="00514BB2"/>
    <w:rsid w:val="0051518A"/>
    <w:rsid w:val="005151D0"/>
    <w:rsid w:val="0051529E"/>
    <w:rsid w:val="0051538D"/>
    <w:rsid w:val="00515729"/>
    <w:rsid w:val="005160FE"/>
    <w:rsid w:val="00516932"/>
    <w:rsid w:val="005174E0"/>
    <w:rsid w:val="00517AE4"/>
    <w:rsid w:val="005205F9"/>
    <w:rsid w:val="00520711"/>
    <w:rsid w:val="005213ED"/>
    <w:rsid w:val="00521D6E"/>
    <w:rsid w:val="00521F5C"/>
    <w:rsid w:val="0052216A"/>
    <w:rsid w:val="00522A12"/>
    <w:rsid w:val="00523086"/>
    <w:rsid w:val="00523534"/>
    <w:rsid w:val="00523918"/>
    <w:rsid w:val="00524214"/>
    <w:rsid w:val="005245EF"/>
    <w:rsid w:val="005247DB"/>
    <w:rsid w:val="00524812"/>
    <w:rsid w:val="0052493F"/>
    <w:rsid w:val="00524983"/>
    <w:rsid w:val="00524BDE"/>
    <w:rsid w:val="00525170"/>
    <w:rsid w:val="00525879"/>
    <w:rsid w:val="00525901"/>
    <w:rsid w:val="005259B3"/>
    <w:rsid w:val="00525C47"/>
    <w:rsid w:val="0052626D"/>
    <w:rsid w:val="005266B7"/>
    <w:rsid w:val="005268E7"/>
    <w:rsid w:val="005269EF"/>
    <w:rsid w:val="00526A81"/>
    <w:rsid w:val="00526F65"/>
    <w:rsid w:val="00527679"/>
    <w:rsid w:val="00527713"/>
    <w:rsid w:val="00527CDF"/>
    <w:rsid w:val="00530492"/>
    <w:rsid w:val="005306B5"/>
    <w:rsid w:val="00530825"/>
    <w:rsid w:val="005308B6"/>
    <w:rsid w:val="00530A52"/>
    <w:rsid w:val="005317D2"/>
    <w:rsid w:val="00531A47"/>
    <w:rsid w:val="00531DD9"/>
    <w:rsid w:val="00532117"/>
    <w:rsid w:val="005321ED"/>
    <w:rsid w:val="005322E7"/>
    <w:rsid w:val="00532329"/>
    <w:rsid w:val="0053258B"/>
    <w:rsid w:val="00532687"/>
    <w:rsid w:val="00532C27"/>
    <w:rsid w:val="00533255"/>
    <w:rsid w:val="005333DE"/>
    <w:rsid w:val="005333E5"/>
    <w:rsid w:val="00533B88"/>
    <w:rsid w:val="00533DB8"/>
    <w:rsid w:val="00533FB6"/>
    <w:rsid w:val="00534317"/>
    <w:rsid w:val="00534572"/>
    <w:rsid w:val="005345E8"/>
    <w:rsid w:val="00535137"/>
    <w:rsid w:val="005352CE"/>
    <w:rsid w:val="00535358"/>
    <w:rsid w:val="005353CE"/>
    <w:rsid w:val="00535470"/>
    <w:rsid w:val="0053576C"/>
    <w:rsid w:val="00535C81"/>
    <w:rsid w:val="0053603D"/>
    <w:rsid w:val="005361C2"/>
    <w:rsid w:val="00536497"/>
    <w:rsid w:val="005368A0"/>
    <w:rsid w:val="00536AAC"/>
    <w:rsid w:val="0053785C"/>
    <w:rsid w:val="00537970"/>
    <w:rsid w:val="00537BE5"/>
    <w:rsid w:val="005400E2"/>
    <w:rsid w:val="005404C1"/>
    <w:rsid w:val="00540D3C"/>
    <w:rsid w:val="0054109E"/>
    <w:rsid w:val="005416D7"/>
    <w:rsid w:val="00541B5D"/>
    <w:rsid w:val="00541EB9"/>
    <w:rsid w:val="00542109"/>
    <w:rsid w:val="005424EA"/>
    <w:rsid w:val="0054250C"/>
    <w:rsid w:val="00542800"/>
    <w:rsid w:val="00543B14"/>
    <w:rsid w:val="00544802"/>
    <w:rsid w:val="00545051"/>
    <w:rsid w:val="005454FB"/>
    <w:rsid w:val="005458A4"/>
    <w:rsid w:val="005466D2"/>
    <w:rsid w:val="00546C17"/>
    <w:rsid w:val="00550233"/>
    <w:rsid w:val="00550EBC"/>
    <w:rsid w:val="00550F6E"/>
    <w:rsid w:val="005512AD"/>
    <w:rsid w:val="0055147C"/>
    <w:rsid w:val="0055188E"/>
    <w:rsid w:val="00551B40"/>
    <w:rsid w:val="0055234B"/>
    <w:rsid w:val="005523D5"/>
    <w:rsid w:val="0055310C"/>
    <w:rsid w:val="00553487"/>
    <w:rsid w:val="005536E9"/>
    <w:rsid w:val="00553F76"/>
    <w:rsid w:val="00554E5A"/>
    <w:rsid w:val="00555565"/>
    <w:rsid w:val="005559EA"/>
    <w:rsid w:val="005560A3"/>
    <w:rsid w:val="005562BA"/>
    <w:rsid w:val="00556B3B"/>
    <w:rsid w:val="00557211"/>
    <w:rsid w:val="005577BD"/>
    <w:rsid w:val="00557E37"/>
    <w:rsid w:val="0056071F"/>
    <w:rsid w:val="0056089D"/>
    <w:rsid w:val="005613DF"/>
    <w:rsid w:val="005620D8"/>
    <w:rsid w:val="0056269A"/>
    <w:rsid w:val="0056279C"/>
    <w:rsid w:val="00562C79"/>
    <w:rsid w:val="00563EF1"/>
    <w:rsid w:val="005646D2"/>
    <w:rsid w:val="005648DF"/>
    <w:rsid w:val="00564935"/>
    <w:rsid w:val="00565006"/>
    <w:rsid w:val="005656F2"/>
    <w:rsid w:val="00565DCE"/>
    <w:rsid w:val="00566511"/>
    <w:rsid w:val="00566678"/>
    <w:rsid w:val="00566CC5"/>
    <w:rsid w:val="005675B7"/>
    <w:rsid w:val="0056793C"/>
    <w:rsid w:val="00567BAA"/>
    <w:rsid w:val="005700FB"/>
    <w:rsid w:val="005702F7"/>
    <w:rsid w:val="00570A10"/>
    <w:rsid w:val="00570AD6"/>
    <w:rsid w:val="00570B60"/>
    <w:rsid w:val="00570F1C"/>
    <w:rsid w:val="00571768"/>
    <w:rsid w:val="005723A6"/>
    <w:rsid w:val="00572C5E"/>
    <w:rsid w:val="005730D8"/>
    <w:rsid w:val="005732AF"/>
    <w:rsid w:val="00574879"/>
    <w:rsid w:val="00574C01"/>
    <w:rsid w:val="00574C2B"/>
    <w:rsid w:val="00574E0D"/>
    <w:rsid w:val="00575155"/>
    <w:rsid w:val="005751BD"/>
    <w:rsid w:val="00575349"/>
    <w:rsid w:val="00575A33"/>
    <w:rsid w:val="0057613A"/>
    <w:rsid w:val="00576412"/>
    <w:rsid w:val="00576B15"/>
    <w:rsid w:val="00576C01"/>
    <w:rsid w:val="00577263"/>
    <w:rsid w:val="00577595"/>
    <w:rsid w:val="005778AE"/>
    <w:rsid w:val="00577D76"/>
    <w:rsid w:val="00577F0A"/>
    <w:rsid w:val="005800EA"/>
    <w:rsid w:val="005803D1"/>
    <w:rsid w:val="005807CB"/>
    <w:rsid w:val="005812A0"/>
    <w:rsid w:val="005819A5"/>
    <w:rsid w:val="00581B99"/>
    <w:rsid w:val="00581EE7"/>
    <w:rsid w:val="005823F1"/>
    <w:rsid w:val="00582A7A"/>
    <w:rsid w:val="005837EC"/>
    <w:rsid w:val="00583E0B"/>
    <w:rsid w:val="00583E99"/>
    <w:rsid w:val="005844F9"/>
    <w:rsid w:val="00584679"/>
    <w:rsid w:val="005847B7"/>
    <w:rsid w:val="00584CF1"/>
    <w:rsid w:val="0058581C"/>
    <w:rsid w:val="005865EC"/>
    <w:rsid w:val="00586A75"/>
    <w:rsid w:val="00586CD0"/>
    <w:rsid w:val="00586EA8"/>
    <w:rsid w:val="00586F7D"/>
    <w:rsid w:val="00587391"/>
    <w:rsid w:val="005875CE"/>
    <w:rsid w:val="00587852"/>
    <w:rsid w:val="0059026B"/>
    <w:rsid w:val="00590DB4"/>
    <w:rsid w:val="005920FF"/>
    <w:rsid w:val="005922B0"/>
    <w:rsid w:val="00592EF4"/>
    <w:rsid w:val="0059393F"/>
    <w:rsid w:val="00594486"/>
    <w:rsid w:val="00594AD0"/>
    <w:rsid w:val="00594CA7"/>
    <w:rsid w:val="0059521B"/>
    <w:rsid w:val="00595533"/>
    <w:rsid w:val="00595FF3"/>
    <w:rsid w:val="005963D1"/>
    <w:rsid w:val="005965DC"/>
    <w:rsid w:val="00596693"/>
    <w:rsid w:val="00597716"/>
    <w:rsid w:val="00597D4C"/>
    <w:rsid w:val="00597F0B"/>
    <w:rsid w:val="005A17F3"/>
    <w:rsid w:val="005A19D4"/>
    <w:rsid w:val="005A210D"/>
    <w:rsid w:val="005A30B3"/>
    <w:rsid w:val="005A3EA6"/>
    <w:rsid w:val="005A3F65"/>
    <w:rsid w:val="005A4014"/>
    <w:rsid w:val="005A4073"/>
    <w:rsid w:val="005A4DFB"/>
    <w:rsid w:val="005A4F9A"/>
    <w:rsid w:val="005A56B3"/>
    <w:rsid w:val="005A666C"/>
    <w:rsid w:val="005A6FF4"/>
    <w:rsid w:val="005A7070"/>
    <w:rsid w:val="005A75A0"/>
    <w:rsid w:val="005A75A1"/>
    <w:rsid w:val="005A7B4F"/>
    <w:rsid w:val="005B00DE"/>
    <w:rsid w:val="005B0BF7"/>
    <w:rsid w:val="005B0E4F"/>
    <w:rsid w:val="005B0F8E"/>
    <w:rsid w:val="005B1A8A"/>
    <w:rsid w:val="005B1D4E"/>
    <w:rsid w:val="005B1E38"/>
    <w:rsid w:val="005B3379"/>
    <w:rsid w:val="005B3C8F"/>
    <w:rsid w:val="005B47C8"/>
    <w:rsid w:val="005B5486"/>
    <w:rsid w:val="005B5533"/>
    <w:rsid w:val="005B59E9"/>
    <w:rsid w:val="005B5F99"/>
    <w:rsid w:val="005B748C"/>
    <w:rsid w:val="005B7572"/>
    <w:rsid w:val="005C0230"/>
    <w:rsid w:val="005C09D4"/>
    <w:rsid w:val="005C0B70"/>
    <w:rsid w:val="005C1267"/>
    <w:rsid w:val="005C156F"/>
    <w:rsid w:val="005C1D10"/>
    <w:rsid w:val="005C25AC"/>
    <w:rsid w:val="005C2F25"/>
    <w:rsid w:val="005C30DC"/>
    <w:rsid w:val="005C368E"/>
    <w:rsid w:val="005C3831"/>
    <w:rsid w:val="005C42A0"/>
    <w:rsid w:val="005C437F"/>
    <w:rsid w:val="005C4556"/>
    <w:rsid w:val="005C5232"/>
    <w:rsid w:val="005C634F"/>
    <w:rsid w:val="005C6435"/>
    <w:rsid w:val="005C6464"/>
    <w:rsid w:val="005C727D"/>
    <w:rsid w:val="005C7530"/>
    <w:rsid w:val="005C77E8"/>
    <w:rsid w:val="005C7897"/>
    <w:rsid w:val="005D0CD0"/>
    <w:rsid w:val="005D104B"/>
    <w:rsid w:val="005D160C"/>
    <w:rsid w:val="005D162C"/>
    <w:rsid w:val="005D1C52"/>
    <w:rsid w:val="005D1F38"/>
    <w:rsid w:val="005D28D8"/>
    <w:rsid w:val="005D29BE"/>
    <w:rsid w:val="005D2C9C"/>
    <w:rsid w:val="005D2F8F"/>
    <w:rsid w:val="005D35A9"/>
    <w:rsid w:val="005D3710"/>
    <w:rsid w:val="005D6036"/>
    <w:rsid w:val="005D6669"/>
    <w:rsid w:val="005D686D"/>
    <w:rsid w:val="005D6E02"/>
    <w:rsid w:val="005E0283"/>
    <w:rsid w:val="005E04F7"/>
    <w:rsid w:val="005E0835"/>
    <w:rsid w:val="005E0E9D"/>
    <w:rsid w:val="005E1A6A"/>
    <w:rsid w:val="005E1B07"/>
    <w:rsid w:val="005E1C2E"/>
    <w:rsid w:val="005E2407"/>
    <w:rsid w:val="005E2CD0"/>
    <w:rsid w:val="005E2D21"/>
    <w:rsid w:val="005E2E22"/>
    <w:rsid w:val="005E2E72"/>
    <w:rsid w:val="005E2FDB"/>
    <w:rsid w:val="005E410E"/>
    <w:rsid w:val="005E45C6"/>
    <w:rsid w:val="005E4CFA"/>
    <w:rsid w:val="005E5088"/>
    <w:rsid w:val="005E5821"/>
    <w:rsid w:val="005E61DF"/>
    <w:rsid w:val="005E659D"/>
    <w:rsid w:val="005E6F45"/>
    <w:rsid w:val="005E74EA"/>
    <w:rsid w:val="005E7A7F"/>
    <w:rsid w:val="005F0334"/>
    <w:rsid w:val="005F0C3A"/>
    <w:rsid w:val="005F13DA"/>
    <w:rsid w:val="005F1A76"/>
    <w:rsid w:val="005F1D6A"/>
    <w:rsid w:val="005F2633"/>
    <w:rsid w:val="005F2D51"/>
    <w:rsid w:val="005F340A"/>
    <w:rsid w:val="005F344E"/>
    <w:rsid w:val="005F3A50"/>
    <w:rsid w:val="005F3E18"/>
    <w:rsid w:val="005F4510"/>
    <w:rsid w:val="005F57F8"/>
    <w:rsid w:val="005F61FE"/>
    <w:rsid w:val="005F67D9"/>
    <w:rsid w:val="005F6994"/>
    <w:rsid w:val="005F6A4F"/>
    <w:rsid w:val="005F7515"/>
    <w:rsid w:val="005F770C"/>
    <w:rsid w:val="006001D5"/>
    <w:rsid w:val="006009C5"/>
    <w:rsid w:val="00600B7C"/>
    <w:rsid w:val="00600BFA"/>
    <w:rsid w:val="00600F63"/>
    <w:rsid w:val="00601715"/>
    <w:rsid w:val="00601B36"/>
    <w:rsid w:val="00601D06"/>
    <w:rsid w:val="00601D67"/>
    <w:rsid w:val="006022AE"/>
    <w:rsid w:val="00602621"/>
    <w:rsid w:val="006029E8"/>
    <w:rsid w:val="00602D98"/>
    <w:rsid w:val="0060368B"/>
    <w:rsid w:val="00603BA8"/>
    <w:rsid w:val="00604219"/>
    <w:rsid w:val="0060534A"/>
    <w:rsid w:val="00605618"/>
    <w:rsid w:val="006056BB"/>
    <w:rsid w:val="0060599C"/>
    <w:rsid w:val="00605DDF"/>
    <w:rsid w:val="0060627B"/>
    <w:rsid w:val="00607018"/>
    <w:rsid w:val="0060754A"/>
    <w:rsid w:val="0060768F"/>
    <w:rsid w:val="00607BB6"/>
    <w:rsid w:val="00607D11"/>
    <w:rsid w:val="00607D24"/>
    <w:rsid w:val="00607E1B"/>
    <w:rsid w:val="00610969"/>
    <w:rsid w:val="006114EF"/>
    <w:rsid w:val="006115CC"/>
    <w:rsid w:val="006116C9"/>
    <w:rsid w:val="00611AA7"/>
    <w:rsid w:val="00612729"/>
    <w:rsid w:val="006130EE"/>
    <w:rsid w:val="00613A7A"/>
    <w:rsid w:val="00613E49"/>
    <w:rsid w:val="006140A2"/>
    <w:rsid w:val="006142BA"/>
    <w:rsid w:val="00614E35"/>
    <w:rsid w:val="006158EF"/>
    <w:rsid w:val="00616ECE"/>
    <w:rsid w:val="00617B48"/>
    <w:rsid w:val="006205EC"/>
    <w:rsid w:val="00621EF9"/>
    <w:rsid w:val="00622072"/>
    <w:rsid w:val="00622A5F"/>
    <w:rsid w:val="0062318C"/>
    <w:rsid w:val="00623F20"/>
    <w:rsid w:val="00624DE8"/>
    <w:rsid w:val="00624EDA"/>
    <w:rsid w:val="00625340"/>
    <w:rsid w:val="00625C33"/>
    <w:rsid w:val="0062620D"/>
    <w:rsid w:val="006262E1"/>
    <w:rsid w:val="00626597"/>
    <w:rsid w:val="00627BAE"/>
    <w:rsid w:val="00630254"/>
    <w:rsid w:val="00631AAA"/>
    <w:rsid w:val="0063242C"/>
    <w:rsid w:val="00632B0E"/>
    <w:rsid w:val="00632DFC"/>
    <w:rsid w:val="00633345"/>
    <w:rsid w:val="00634516"/>
    <w:rsid w:val="00634658"/>
    <w:rsid w:val="0063475D"/>
    <w:rsid w:val="00634FF2"/>
    <w:rsid w:val="006352BC"/>
    <w:rsid w:val="006353CF"/>
    <w:rsid w:val="00635691"/>
    <w:rsid w:val="00635987"/>
    <w:rsid w:val="006363A1"/>
    <w:rsid w:val="00636B50"/>
    <w:rsid w:val="00636BF0"/>
    <w:rsid w:val="006370F5"/>
    <w:rsid w:val="006372FE"/>
    <w:rsid w:val="00640A69"/>
    <w:rsid w:val="00641507"/>
    <w:rsid w:val="00641571"/>
    <w:rsid w:val="0064189C"/>
    <w:rsid w:val="00641CF6"/>
    <w:rsid w:val="00642A2F"/>
    <w:rsid w:val="00642D60"/>
    <w:rsid w:val="00642E26"/>
    <w:rsid w:val="006431BD"/>
    <w:rsid w:val="00643FE6"/>
    <w:rsid w:val="0064402B"/>
    <w:rsid w:val="00644919"/>
    <w:rsid w:val="00645A47"/>
    <w:rsid w:val="00645A72"/>
    <w:rsid w:val="0064621C"/>
    <w:rsid w:val="00646641"/>
    <w:rsid w:val="006469B7"/>
    <w:rsid w:val="00646B4C"/>
    <w:rsid w:val="0064764A"/>
    <w:rsid w:val="006503C1"/>
    <w:rsid w:val="00650504"/>
    <w:rsid w:val="00650544"/>
    <w:rsid w:val="006510DF"/>
    <w:rsid w:val="00651396"/>
    <w:rsid w:val="00651FE2"/>
    <w:rsid w:val="0065200E"/>
    <w:rsid w:val="006531CD"/>
    <w:rsid w:val="0065381A"/>
    <w:rsid w:val="00653CAD"/>
    <w:rsid w:val="00653D22"/>
    <w:rsid w:val="0065476A"/>
    <w:rsid w:val="00654F17"/>
    <w:rsid w:val="0065548E"/>
    <w:rsid w:val="00655DC3"/>
    <w:rsid w:val="006563B5"/>
    <w:rsid w:val="006573DD"/>
    <w:rsid w:val="00657558"/>
    <w:rsid w:val="0065756C"/>
    <w:rsid w:val="00657871"/>
    <w:rsid w:val="00661A54"/>
    <w:rsid w:val="00662118"/>
    <w:rsid w:val="00662296"/>
    <w:rsid w:val="0066343A"/>
    <w:rsid w:val="0066534B"/>
    <w:rsid w:val="006657EC"/>
    <w:rsid w:val="00665BA2"/>
    <w:rsid w:val="006660F3"/>
    <w:rsid w:val="00666137"/>
    <w:rsid w:val="00666A75"/>
    <w:rsid w:val="00666E8F"/>
    <w:rsid w:val="0066716F"/>
    <w:rsid w:val="006675A2"/>
    <w:rsid w:val="00667F64"/>
    <w:rsid w:val="006700E2"/>
    <w:rsid w:val="0067068F"/>
    <w:rsid w:val="006708D4"/>
    <w:rsid w:val="0067166F"/>
    <w:rsid w:val="00671CEF"/>
    <w:rsid w:val="006720EC"/>
    <w:rsid w:val="00672A68"/>
    <w:rsid w:val="00672CF4"/>
    <w:rsid w:val="00672FA2"/>
    <w:rsid w:val="00673BC4"/>
    <w:rsid w:val="00673D12"/>
    <w:rsid w:val="00673F01"/>
    <w:rsid w:val="00673FF4"/>
    <w:rsid w:val="006746ED"/>
    <w:rsid w:val="006747B8"/>
    <w:rsid w:val="00674999"/>
    <w:rsid w:val="0067514F"/>
    <w:rsid w:val="0067518F"/>
    <w:rsid w:val="006762A0"/>
    <w:rsid w:val="006768A7"/>
    <w:rsid w:val="00676B74"/>
    <w:rsid w:val="006776F5"/>
    <w:rsid w:val="006777EA"/>
    <w:rsid w:val="00677BDC"/>
    <w:rsid w:val="0068040F"/>
    <w:rsid w:val="0068064B"/>
    <w:rsid w:val="00680BE2"/>
    <w:rsid w:val="00680C0D"/>
    <w:rsid w:val="006810E8"/>
    <w:rsid w:val="006813C6"/>
    <w:rsid w:val="006814C7"/>
    <w:rsid w:val="006828DF"/>
    <w:rsid w:val="00682B2E"/>
    <w:rsid w:val="00682E0B"/>
    <w:rsid w:val="006831DD"/>
    <w:rsid w:val="006839DC"/>
    <w:rsid w:val="00683F07"/>
    <w:rsid w:val="006852A7"/>
    <w:rsid w:val="00686956"/>
    <w:rsid w:val="00687775"/>
    <w:rsid w:val="006903A6"/>
    <w:rsid w:val="00690436"/>
    <w:rsid w:val="00691541"/>
    <w:rsid w:val="00691552"/>
    <w:rsid w:val="006926DB"/>
    <w:rsid w:val="006927A5"/>
    <w:rsid w:val="00692C64"/>
    <w:rsid w:val="00692DE5"/>
    <w:rsid w:val="0069327B"/>
    <w:rsid w:val="00693B89"/>
    <w:rsid w:val="00693EC4"/>
    <w:rsid w:val="00694183"/>
    <w:rsid w:val="00694749"/>
    <w:rsid w:val="00695114"/>
    <w:rsid w:val="006953EF"/>
    <w:rsid w:val="006957D6"/>
    <w:rsid w:val="00696477"/>
    <w:rsid w:val="006965F1"/>
    <w:rsid w:val="00696C52"/>
    <w:rsid w:val="0069747A"/>
    <w:rsid w:val="00697B94"/>
    <w:rsid w:val="006A02A3"/>
    <w:rsid w:val="006A06A7"/>
    <w:rsid w:val="006A08E9"/>
    <w:rsid w:val="006A1052"/>
    <w:rsid w:val="006A1199"/>
    <w:rsid w:val="006A13E2"/>
    <w:rsid w:val="006A2002"/>
    <w:rsid w:val="006A21F2"/>
    <w:rsid w:val="006A2793"/>
    <w:rsid w:val="006A298F"/>
    <w:rsid w:val="006A2D38"/>
    <w:rsid w:val="006A2F3E"/>
    <w:rsid w:val="006A490E"/>
    <w:rsid w:val="006A4C9F"/>
    <w:rsid w:val="006A4CD4"/>
    <w:rsid w:val="006A4F96"/>
    <w:rsid w:val="006A5165"/>
    <w:rsid w:val="006A5326"/>
    <w:rsid w:val="006A53C9"/>
    <w:rsid w:val="006A551B"/>
    <w:rsid w:val="006A61BC"/>
    <w:rsid w:val="006A6578"/>
    <w:rsid w:val="006A72E8"/>
    <w:rsid w:val="006A7ECD"/>
    <w:rsid w:val="006A7F48"/>
    <w:rsid w:val="006B0381"/>
    <w:rsid w:val="006B18DB"/>
    <w:rsid w:val="006B1BD5"/>
    <w:rsid w:val="006B24DD"/>
    <w:rsid w:val="006B29C4"/>
    <w:rsid w:val="006B2B6C"/>
    <w:rsid w:val="006B2EC5"/>
    <w:rsid w:val="006B2F12"/>
    <w:rsid w:val="006B2F5E"/>
    <w:rsid w:val="006B325B"/>
    <w:rsid w:val="006B3312"/>
    <w:rsid w:val="006B35FE"/>
    <w:rsid w:val="006B39AD"/>
    <w:rsid w:val="006B3F81"/>
    <w:rsid w:val="006B402B"/>
    <w:rsid w:val="006B5515"/>
    <w:rsid w:val="006B5E06"/>
    <w:rsid w:val="006B5E1C"/>
    <w:rsid w:val="006B664C"/>
    <w:rsid w:val="006B72D1"/>
    <w:rsid w:val="006B77C1"/>
    <w:rsid w:val="006B7A56"/>
    <w:rsid w:val="006B7AB8"/>
    <w:rsid w:val="006B7E5C"/>
    <w:rsid w:val="006C07D9"/>
    <w:rsid w:val="006C175F"/>
    <w:rsid w:val="006C1CB0"/>
    <w:rsid w:val="006C26E6"/>
    <w:rsid w:val="006C275A"/>
    <w:rsid w:val="006C2B63"/>
    <w:rsid w:val="006C2DE9"/>
    <w:rsid w:val="006C303F"/>
    <w:rsid w:val="006C44AA"/>
    <w:rsid w:val="006C4864"/>
    <w:rsid w:val="006C4A9F"/>
    <w:rsid w:val="006C4B11"/>
    <w:rsid w:val="006C4B23"/>
    <w:rsid w:val="006C56B4"/>
    <w:rsid w:val="006C6A78"/>
    <w:rsid w:val="006C7696"/>
    <w:rsid w:val="006C7AFF"/>
    <w:rsid w:val="006D021F"/>
    <w:rsid w:val="006D0292"/>
    <w:rsid w:val="006D0523"/>
    <w:rsid w:val="006D0535"/>
    <w:rsid w:val="006D055F"/>
    <w:rsid w:val="006D07F6"/>
    <w:rsid w:val="006D1B76"/>
    <w:rsid w:val="006D22D3"/>
    <w:rsid w:val="006D234A"/>
    <w:rsid w:val="006D244F"/>
    <w:rsid w:val="006D28B2"/>
    <w:rsid w:val="006D2E3D"/>
    <w:rsid w:val="006D2FAE"/>
    <w:rsid w:val="006D395E"/>
    <w:rsid w:val="006D401F"/>
    <w:rsid w:val="006D4294"/>
    <w:rsid w:val="006D4323"/>
    <w:rsid w:val="006D4555"/>
    <w:rsid w:val="006D4878"/>
    <w:rsid w:val="006D4E48"/>
    <w:rsid w:val="006D4E95"/>
    <w:rsid w:val="006D55B1"/>
    <w:rsid w:val="006D5EC5"/>
    <w:rsid w:val="006D6215"/>
    <w:rsid w:val="006D662E"/>
    <w:rsid w:val="006D68B2"/>
    <w:rsid w:val="006D70A3"/>
    <w:rsid w:val="006D7BA8"/>
    <w:rsid w:val="006D7F69"/>
    <w:rsid w:val="006E0004"/>
    <w:rsid w:val="006E030A"/>
    <w:rsid w:val="006E0B38"/>
    <w:rsid w:val="006E0D40"/>
    <w:rsid w:val="006E153C"/>
    <w:rsid w:val="006E2321"/>
    <w:rsid w:val="006E34E1"/>
    <w:rsid w:val="006E46EA"/>
    <w:rsid w:val="006E48DD"/>
    <w:rsid w:val="006E4AAD"/>
    <w:rsid w:val="006E4AB8"/>
    <w:rsid w:val="006E5E2B"/>
    <w:rsid w:val="006E6ED9"/>
    <w:rsid w:val="006E7273"/>
    <w:rsid w:val="006E7328"/>
    <w:rsid w:val="006F0174"/>
    <w:rsid w:val="006F0536"/>
    <w:rsid w:val="006F05A0"/>
    <w:rsid w:val="006F0CB0"/>
    <w:rsid w:val="006F12DD"/>
    <w:rsid w:val="006F1973"/>
    <w:rsid w:val="006F1CBB"/>
    <w:rsid w:val="006F1DFE"/>
    <w:rsid w:val="006F28C3"/>
    <w:rsid w:val="006F2C63"/>
    <w:rsid w:val="006F3355"/>
    <w:rsid w:val="006F33ED"/>
    <w:rsid w:val="006F3F47"/>
    <w:rsid w:val="006F42AE"/>
    <w:rsid w:val="006F447E"/>
    <w:rsid w:val="006F4B38"/>
    <w:rsid w:val="006F4BA0"/>
    <w:rsid w:val="006F5198"/>
    <w:rsid w:val="006F52C3"/>
    <w:rsid w:val="006F5E52"/>
    <w:rsid w:val="006F6CBE"/>
    <w:rsid w:val="006F747C"/>
    <w:rsid w:val="006F786B"/>
    <w:rsid w:val="006F7C92"/>
    <w:rsid w:val="00700007"/>
    <w:rsid w:val="00700212"/>
    <w:rsid w:val="0070064F"/>
    <w:rsid w:val="0070108B"/>
    <w:rsid w:val="0070304E"/>
    <w:rsid w:val="00703258"/>
    <w:rsid w:val="00703C89"/>
    <w:rsid w:val="00703E37"/>
    <w:rsid w:val="00704070"/>
    <w:rsid w:val="007040B8"/>
    <w:rsid w:val="00704990"/>
    <w:rsid w:val="00705604"/>
    <w:rsid w:val="007059F6"/>
    <w:rsid w:val="00705E14"/>
    <w:rsid w:val="00706089"/>
    <w:rsid w:val="00706DFB"/>
    <w:rsid w:val="00707235"/>
    <w:rsid w:val="007073BF"/>
    <w:rsid w:val="00707891"/>
    <w:rsid w:val="00707BC4"/>
    <w:rsid w:val="00710147"/>
    <w:rsid w:val="00710300"/>
    <w:rsid w:val="0071080C"/>
    <w:rsid w:val="007109E2"/>
    <w:rsid w:val="00710F3B"/>
    <w:rsid w:val="0071112C"/>
    <w:rsid w:val="00711741"/>
    <w:rsid w:val="00711B0B"/>
    <w:rsid w:val="007124EC"/>
    <w:rsid w:val="00712E80"/>
    <w:rsid w:val="007130A2"/>
    <w:rsid w:val="007137CB"/>
    <w:rsid w:val="007138E2"/>
    <w:rsid w:val="00713971"/>
    <w:rsid w:val="00713FAC"/>
    <w:rsid w:val="00713FF8"/>
    <w:rsid w:val="00714106"/>
    <w:rsid w:val="0071460D"/>
    <w:rsid w:val="00714AA4"/>
    <w:rsid w:val="007156A5"/>
    <w:rsid w:val="00715DE5"/>
    <w:rsid w:val="00716FBB"/>
    <w:rsid w:val="00717BAD"/>
    <w:rsid w:val="00717C85"/>
    <w:rsid w:val="00720402"/>
    <w:rsid w:val="00720D84"/>
    <w:rsid w:val="00720F1D"/>
    <w:rsid w:val="00721268"/>
    <w:rsid w:val="007218A6"/>
    <w:rsid w:val="00723BE4"/>
    <w:rsid w:val="007240D9"/>
    <w:rsid w:val="00724E64"/>
    <w:rsid w:val="00724FEB"/>
    <w:rsid w:val="00725132"/>
    <w:rsid w:val="00725FCF"/>
    <w:rsid w:val="007261D7"/>
    <w:rsid w:val="00727B99"/>
    <w:rsid w:val="00727CD5"/>
    <w:rsid w:val="00727D47"/>
    <w:rsid w:val="00731370"/>
    <w:rsid w:val="0073164A"/>
    <w:rsid w:val="0073294A"/>
    <w:rsid w:val="00732B1E"/>
    <w:rsid w:val="00732CFD"/>
    <w:rsid w:val="00732F08"/>
    <w:rsid w:val="00733BD5"/>
    <w:rsid w:val="007341A2"/>
    <w:rsid w:val="00734665"/>
    <w:rsid w:val="007348A2"/>
    <w:rsid w:val="00734A64"/>
    <w:rsid w:val="00735693"/>
    <w:rsid w:val="00735C84"/>
    <w:rsid w:val="00736287"/>
    <w:rsid w:val="007362C5"/>
    <w:rsid w:val="00736304"/>
    <w:rsid w:val="007369AC"/>
    <w:rsid w:val="00736F35"/>
    <w:rsid w:val="00737A6C"/>
    <w:rsid w:val="00737C4C"/>
    <w:rsid w:val="007401B3"/>
    <w:rsid w:val="00740778"/>
    <w:rsid w:val="00740C90"/>
    <w:rsid w:val="00741B28"/>
    <w:rsid w:val="00742EB2"/>
    <w:rsid w:val="00743BEF"/>
    <w:rsid w:val="00743E84"/>
    <w:rsid w:val="00744107"/>
    <w:rsid w:val="00745E51"/>
    <w:rsid w:val="00746436"/>
    <w:rsid w:val="0074686B"/>
    <w:rsid w:val="00746D1D"/>
    <w:rsid w:val="00746EB4"/>
    <w:rsid w:val="007503FC"/>
    <w:rsid w:val="00750539"/>
    <w:rsid w:val="00750C60"/>
    <w:rsid w:val="007532BD"/>
    <w:rsid w:val="007534E2"/>
    <w:rsid w:val="007543AC"/>
    <w:rsid w:val="00754A92"/>
    <w:rsid w:val="00754E13"/>
    <w:rsid w:val="007550E2"/>
    <w:rsid w:val="00755C91"/>
    <w:rsid w:val="00755DA7"/>
    <w:rsid w:val="00755FF8"/>
    <w:rsid w:val="007562B2"/>
    <w:rsid w:val="0075732F"/>
    <w:rsid w:val="00760579"/>
    <w:rsid w:val="00760943"/>
    <w:rsid w:val="007613B2"/>
    <w:rsid w:val="00761BC7"/>
    <w:rsid w:val="00761E6D"/>
    <w:rsid w:val="00761F67"/>
    <w:rsid w:val="00762160"/>
    <w:rsid w:val="0076306F"/>
    <w:rsid w:val="0076323F"/>
    <w:rsid w:val="007635DA"/>
    <w:rsid w:val="00764E51"/>
    <w:rsid w:val="00765846"/>
    <w:rsid w:val="0076586D"/>
    <w:rsid w:val="0076613B"/>
    <w:rsid w:val="00766E64"/>
    <w:rsid w:val="0076743B"/>
    <w:rsid w:val="0076763E"/>
    <w:rsid w:val="00767662"/>
    <w:rsid w:val="00767699"/>
    <w:rsid w:val="007679F1"/>
    <w:rsid w:val="00770716"/>
    <w:rsid w:val="007709F2"/>
    <w:rsid w:val="00770A5F"/>
    <w:rsid w:val="00771301"/>
    <w:rsid w:val="00771DA8"/>
    <w:rsid w:val="00771E36"/>
    <w:rsid w:val="00772052"/>
    <w:rsid w:val="007727D3"/>
    <w:rsid w:val="00772D34"/>
    <w:rsid w:val="00773489"/>
    <w:rsid w:val="007737FF"/>
    <w:rsid w:val="0077389D"/>
    <w:rsid w:val="00773D32"/>
    <w:rsid w:val="00774C42"/>
    <w:rsid w:val="00775279"/>
    <w:rsid w:val="00775517"/>
    <w:rsid w:val="007755CF"/>
    <w:rsid w:val="00775718"/>
    <w:rsid w:val="007761E1"/>
    <w:rsid w:val="007764CB"/>
    <w:rsid w:val="00776EDB"/>
    <w:rsid w:val="00777886"/>
    <w:rsid w:val="00780569"/>
    <w:rsid w:val="00780EDC"/>
    <w:rsid w:val="00780FF0"/>
    <w:rsid w:val="00781BBB"/>
    <w:rsid w:val="00782AFE"/>
    <w:rsid w:val="00782D05"/>
    <w:rsid w:val="007832CD"/>
    <w:rsid w:val="00783589"/>
    <w:rsid w:val="007835E9"/>
    <w:rsid w:val="00783946"/>
    <w:rsid w:val="007857BD"/>
    <w:rsid w:val="007859A7"/>
    <w:rsid w:val="00786BCF"/>
    <w:rsid w:val="00787828"/>
    <w:rsid w:val="007879D7"/>
    <w:rsid w:val="007904E5"/>
    <w:rsid w:val="007905A9"/>
    <w:rsid w:val="007906EA"/>
    <w:rsid w:val="00791BE8"/>
    <w:rsid w:val="00792AE7"/>
    <w:rsid w:val="0079370E"/>
    <w:rsid w:val="0079384D"/>
    <w:rsid w:val="00793B2A"/>
    <w:rsid w:val="00793BEB"/>
    <w:rsid w:val="00793E4E"/>
    <w:rsid w:val="00793F9D"/>
    <w:rsid w:val="00794127"/>
    <w:rsid w:val="00794754"/>
    <w:rsid w:val="007949D5"/>
    <w:rsid w:val="00794CF7"/>
    <w:rsid w:val="0079515E"/>
    <w:rsid w:val="0079555B"/>
    <w:rsid w:val="0079584B"/>
    <w:rsid w:val="00795B15"/>
    <w:rsid w:val="00795B77"/>
    <w:rsid w:val="00795BB4"/>
    <w:rsid w:val="00796C69"/>
    <w:rsid w:val="00796CBA"/>
    <w:rsid w:val="00796DC4"/>
    <w:rsid w:val="00797471"/>
    <w:rsid w:val="0079769A"/>
    <w:rsid w:val="007A0344"/>
    <w:rsid w:val="007A0442"/>
    <w:rsid w:val="007A0625"/>
    <w:rsid w:val="007A08FE"/>
    <w:rsid w:val="007A09BB"/>
    <w:rsid w:val="007A129B"/>
    <w:rsid w:val="007A15C6"/>
    <w:rsid w:val="007A166C"/>
    <w:rsid w:val="007A1F46"/>
    <w:rsid w:val="007A2400"/>
    <w:rsid w:val="007A2B91"/>
    <w:rsid w:val="007A30C5"/>
    <w:rsid w:val="007A3D08"/>
    <w:rsid w:val="007A5301"/>
    <w:rsid w:val="007A5640"/>
    <w:rsid w:val="007A6016"/>
    <w:rsid w:val="007A611B"/>
    <w:rsid w:val="007A6D4F"/>
    <w:rsid w:val="007A721F"/>
    <w:rsid w:val="007A7C61"/>
    <w:rsid w:val="007B0465"/>
    <w:rsid w:val="007B1103"/>
    <w:rsid w:val="007B15A7"/>
    <w:rsid w:val="007B1725"/>
    <w:rsid w:val="007B1E3A"/>
    <w:rsid w:val="007B28C1"/>
    <w:rsid w:val="007B2B71"/>
    <w:rsid w:val="007B322C"/>
    <w:rsid w:val="007B38DA"/>
    <w:rsid w:val="007B3C78"/>
    <w:rsid w:val="007B4709"/>
    <w:rsid w:val="007B4F24"/>
    <w:rsid w:val="007B4FE7"/>
    <w:rsid w:val="007B5087"/>
    <w:rsid w:val="007B5235"/>
    <w:rsid w:val="007B52D2"/>
    <w:rsid w:val="007B54F4"/>
    <w:rsid w:val="007B632D"/>
    <w:rsid w:val="007B747B"/>
    <w:rsid w:val="007B76D1"/>
    <w:rsid w:val="007C05D7"/>
    <w:rsid w:val="007C098D"/>
    <w:rsid w:val="007C116F"/>
    <w:rsid w:val="007C1444"/>
    <w:rsid w:val="007C17D0"/>
    <w:rsid w:val="007C1B83"/>
    <w:rsid w:val="007C2924"/>
    <w:rsid w:val="007C2B67"/>
    <w:rsid w:val="007C2BF4"/>
    <w:rsid w:val="007C302A"/>
    <w:rsid w:val="007C3611"/>
    <w:rsid w:val="007C37AF"/>
    <w:rsid w:val="007C3F50"/>
    <w:rsid w:val="007C45CA"/>
    <w:rsid w:val="007C4BDA"/>
    <w:rsid w:val="007C4E29"/>
    <w:rsid w:val="007C5A6E"/>
    <w:rsid w:val="007C5C50"/>
    <w:rsid w:val="007C5D9C"/>
    <w:rsid w:val="007C5DD0"/>
    <w:rsid w:val="007C5F17"/>
    <w:rsid w:val="007C6552"/>
    <w:rsid w:val="007C7491"/>
    <w:rsid w:val="007C7648"/>
    <w:rsid w:val="007C789D"/>
    <w:rsid w:val="007C78B0"/>
    <w:rsid w:val="007C7928"/>
    <w:rsid w:val="007C7FFD"/>
    <w:rsid w:val="007D0057"/>
    <w:rsid w:val="007D0376"/>
    <w:rsid w:val="007D07EA"/>
    <w:rsid w:val="007D16B3"/>
    <w:rsid w:val="007D192B"/>
    <w:rsid w:val="007D25ED"/>
    <w:rsid w:val="007D2781"/>
    <w:rsid w:val="007D28E3"/>
    <w:rsid w:val="007D4993"/>
    <w:rsid w:val="007D5197"/>
    <w:rsid w:val="007D5CAF"/>
    <w:rsid w:val="007D5F0D"/>
    <w:rsid w:val="007D66DA"/>
    <w:rsid w:val="007D6F3C"/>
    <w:rsid w:val="007D725C"/>
    <w:rsid w:val="007D7594"/>
    <w:rsid w:val="007D765D"/>
    <w:rsid w:val="007D77D4"/>
    <w:rsid w:val="007E05E1"/>
    <w:rsid w:val="007E098D"/>
    <w:rsid w:val="007E09DB"/>
    <w:rsid w:val="007E0AC5"/>
    <w:rsid w:val="007E0C98"/>
    <w:rsid w:val="007E161A"/>
    <w:rsid w:val="007E16F3"/>
    <w:rsid w:val="007E1876"/>
    <w:rsid w:val="007E19CF"/>
    <w:rsid w:val="007E1D4E"/>
    <w:rsid w:val="007E1D50"/>
    <w:rsid w:val="007E24D4"/>
    <w:rsid w:val="007E2EEA"/>
    <w:rsid w:val="007E3148"/>
    <w:rsid w:val="007E344B"/>
    <w:rsid w:val="007E3DE5"/>
    <w:rsid w:val="007E3F5D"/>
    <w:rsid w:val="007E4416"/>
    <w:rsid w:val="007E4500"/>
    <w:rsid w:val="007E478F"/>
    <w:rsid w:val="007E4AEE"/>
    <w:rsid w:val="007E4EFA"/>
    <w:rsid w:val="007E4F3B"/>
    <w:rsid w:val="007E5263"/>
    <w:rsid w:val="007E5653"/>
    <w:rsid w:val="007E5C28"/>
    <w:rsid w:val="007E5FF3"/>
    <w:rsid w:val="007E6734"/>
    <w:rsid w:val="007E70F6"/>
    <w:rsid w:val="007E7490"/>
    <w:rsid w:val="007F01B1"/>
    <w:rsid w:val="007F03B5"/>
    <w:rsid w:val="007F09B1"/>
    <w:rsid w:val="007F109D"/>
    <w:rsid w:val="007F119E"/>
    <w:rsid w:val="007F120F"/>
    <w:rsid w:val="007F1379"/>
    <w:rsid w:val="007F20AA"/>
    <w:rsid w:val="007F21D6"/>
    <w:rsid w:val="007F48DB"/>
    <w:rsid w:val="007F4AD2"/>
    <w:rsid w:val="007F54CF"/>
    <w:rsid w:val="007F573F"/>
    <w:rsid w:val="007F6697"/>
    <w:rsid w:val="007F6BD4"/>
    <w:rsid w:val="007F7308"/>
    <w:rsid w:val="0080002E"/>
    <w:rsid w:val="0080050C"/>
    <w:rsid w:val="00801A85"/>
    <w:rsid w:val="008020A5"/>
    <w:rsid w:val="00802E5F"/>
    <w:rsid w:val="00802F3B"/>
    <w:rsid w:val="00803413"/>
    <w:rsid w:val="00803962"/>
    <w:rsid w:val="00803C9B"/>
    <w:rsid w:val="00804937"/>
    <w:rsid w:val="00805D04"/>
    <w:rsid w:val="00805E4B"/>
    <w:rsid w:val="0080605B"/>
    <w:rsid w:val="00806E8F"/>
    <w:rsid w:val="00807CD3"/>
    <w:rsid w:val="008104F4"/>
    <w:rsid w:val="00810753"/>
    <w:rsid w:val="00810830"/>
    <w:rsid w:val="0081093E"/>
    <w:rsid w:val="0081127D"/>
    <w:rsid w:val="008116C0"/>
    <w:rsid w:val="00811A8A"/>
    <w:rsid w:val="00811EDF"/>
    <w:rsid w:val="008121AE"/>
    <w:rsid w:val="00812716"/>
    <w:rsid w:val="00812AEF"/>
    <w:rsid w:val="00813297"/>
    <w:rsid w:val="00813CBC"/>
    <w:rsid w:val="00813E35"/>
    <w:rsid w:val="008140EA"/>
    <w:rsid w:val="00814197"/>
    <w:rsid w:val="0081441F"/>
    <w:rsid w:val="00814EBC"/>
    <w:rsid w:val="008153D3"/>
    <w:rsid w:val="008164F1"/>
    <w:rsid w:val="008167B3"/>
    <w:rsid w:val="008168CB"/>
    <w:rsid w:val="00816E86"/>
    <w:rsid w:val="00817188"/>
    <w:rsid w:val="00817867"/>
    <w:rsid w:val="008178BB"/>
    <w:rsid w:val="00817FF9"/>
    <w:rsid w:val="00821033"/>
    <w:rsid w:val="00821079"/>
    <w:rsid w:val="008218D9"/>
    <w:rsid w:val="00821CD2"/>
    <w:rsid w:val="00821D12"/>
    <w:rsid w:val="00821FBF"/>
    <w:rsid w:val="008226F6"/>
    <w:rsid w:val="008229AA"/>
    <w:rsid w:val="00822E54"/>
    <w:rsid w:val="00822FF9"/>
    <w:rsid w:val="0082375B"/>
    <w:rsid w:val="00823D71"/>
    <w:rsid w:val="00823DD1"/>
    <w:rsid w:val="00823FCE"/>
    <w:rsid w:val="00823FF7"/>
    <w:rsid w:val="00824DF7"/>
    <w:rsid w:val="00825412"/>
    <w:rsid w:val="00825977"/>
    <w:rsid w:val="00825AAF"/>
    <w:rsid w:val="00825E63"/>
    <w:rsid w:val="008264E6"/>
    <w:rsid w:val="008270E2"/>
    <w:rsid w:val="0082735B"/>
    <w:rsid w:val="008273A1"/>
    <w:rsid w:val="00827468"/>
    <w:rsid w:val="00830355"/>
    <w:rsid w:val="00831006"/>
    <w:rsid w:val="00831110"/>
    <w:rsid w:val="00831164"/>
    <w:rsid w:val="00831463"/>
    <w:rsid w:val="00831942"/>
    <w:rsid w:val="00831A8B"/>
    <w:rsid w:val="00831C41"/>
    <w:rsid w:val="00831E9B"/>
    <w:rsid w:val="0083241C"/>
    <w:rsid w:val="00832C5A"/>
    <w:rsid w:val="00832DE4"/>
    <w:rsid w:val="00832E7B"/>
    <w:rsid w:val="00833057"/>
    <w:rsid w:val="00833900"/>
    <w:rsid w:val="00834338"/>
    <w:rsid w:val="00834474"/>
    <w:rsid w:val="008347FD"/>
    <w:rsid w:val="00834C23"/>
    <w:rsid w:val="00835463"/>
    <w:rsid w:val="008365B1"/>
    <w:rsid w:val="008368F5"/>
    <w:rsid w:val="00836F67"/>
    <w:rsid w:val="008372A2"/>
    <w:rsid w:val="008373AA"/>
    <w:rsid w:val="008375FD"/>
    <w:rsid w:val="00837E52"/>
    <w:rsid w:val="00837FAD"/>
    <w:rsid w:val="008408CB"/>
    <w:rsid w:val="00840C72"/>
    <w:rsid w:val="008412D4"/>
    <w:rsid w:val="008416E5"/>
    <w:rsid w:val="00841893"/>
    <w:rsid w:val="008419C6"/>
    <w:rsid w:val="008428AC"/>
    <w:rsid w:val="0084294B"/>
    <w:rsid w:val="00842D7A"/>
    <w:rsid w:val="00843197"/>
    <w:rsid w:val="008433E7"/>
    <w:rsid w:val="008438BC"/>
    <w:rsid w:val="008439F8"/>
    <w:rsid w:val="00843CF1"/>
    <w:rsid w:val="00844047"/>
    <w:rsid w:val="00846423"/>
    <w:rsid w:val="00846CD0"/>
    <w:rsid w:val="00846F76"/>
    <w:rsid w:val="008471CA"/>
    <w:rsid w:val="00847B7C"/>
    <w:rsid w:val="00847C1C"/>
    <w:rsid w:val="008501A7"/>
    <w:rsid w:val="00850341"/>
    <w:rsid w:val="00850C45"/>
    <w:rsid w:val="00850C5A"/>
    <w:rsid w:val="00852182"/>
    <w:rsid w:val="0085253F"/>
    <w:rsid w:val="00852673"/>
    <w:rsid w:val="00852C43"/>
    <w:rsid w:val="00852C8F"/>
    <w:rsid w:val="0085310C"/>
    <w:rsid w:val="00853213"/>
    <w:rsid w:val="00853762"/>
    <w:rsid w:val="00854A22"/>
    <w:rsid w:val="00854ED4"/>
    <w:rsid w:val="00855706"/>
    <w:rsid w:val="00855A27"/>
    <w:rsid w:val="00855DB2"/>
    <w:rsid w:val="0085686F"/>
    <w:rsid w:val="00856B94"/>
    <w:rsid w:val="00857559"/>
    <w:rsid w:val="00857DFB"/>
    <w:rsid w:val="008603CB"/>
    <w:rsid w:val="008606D4"/>
    <w:rsid w:val="0086071E"/>
    <w:rsid w:val="00860771"/>
    <w:rsid w:val="008608F6"/>
    <w:rsid w:val="00860ACD"/>
    <w:rsid w:val="008610CF"/>
    <w:rsid w:val="008610EC"/>
    <w:rsid w:val="008611D3"/>
    <w:rsid w:val="008612BE"/>
    <w:rsid w:val="00862224"/>
    <w:rsid w:val="00862565"/>
    <w:rsid w:val="0086269D"/>
    <w:rsid w:val="00863139"/>
    <w:rsid w:val="0086322E"/>
    <w:rsid w:val="00863E00"/>
    <w:rsid w:val="0086459C"/>
    <w:rsid w:val="00864AA2"/>
    <w:rsid w:val="008658FC"/>
    <w:rsid w:val="00865CA4"/>
    <w:rsid w:val="00865D6F"/>
    <w:rsid w:val="00866092"/>
    <w:rsid w:val="0086614E"/>
    <w:rsid w:val="008671A7"/>
    <w:rsid w:val="008671C8"/>
    <w:rsid w:val="00867239"/>
    <w:rsid w:val="0086737C"/>
    <w:rsid w:val="00867417"/>
    <w:rsid w:val="0086799B"/>
    <w:rsid w:val="0087017F"/>
    <w:rsid w:val="00870572"/>
    <w:rsid w:val="00870D3D"/>
    <w:rsid w:val="00871CB1"/>
    <w:rsid w:val="00871D73"/>
    <w:rsid w:val="008724DF"/>
    <w:rsid w:val="008725CF"/>
    <w:rsid w:val="008727BC"/>
    <w:rsid w:val="008737F0"/>
    <w:rsid w:val="00873942"/>
    <w:rsid w:val="00873F77"/>
    <w:rsid w:val="00874928"/>
    <w:rsid w:val="00875061"/>
    <w:rsid w:val="00875698"/>
    <w:rsid w:val="00875CA9"/>
    <w:rsid w:val="00875CAE"/>
    <w:rsid w:val="00876394"/>
    <w:rsid w:val="0087692E"/>
    <w:rsid w:val="008771F8"/>
    <w:rsid w:val="008776BE"/>
    <w:rsid w:val="00877ACA"/>
    <w:rsid w:val="00877D1A"/>
    <w:rsid w:val="008802CF"/>
    <w:rsid w:val="0088133B"/>
    <w:rsid w:val="008813B1"/>
    <w:rsid w:val="00881CAC"/>
    <w:rsid w:val="00881D11"/>
    <w:rsid w:val="00882B49"/>
    <w:rsid w:val="00882EF3"/>
    <w:rsid w:val="008833F2"/>
    <w:rsid w:val="00883585"/>
    <w:rsid w:val="00883917"/>
    <w:rsid w:val="008839A6"/>
    <w:rsid w:val="00884151"/>
    <w:rsid w:val="008845B4"/>
    <w:rsid w:val="00884D35"/>
    <w:rsid w:val="008850DF"/>
    <w:rsid w:val="0088521E"/>
    <w:rsid w:val="00885483"/>
    <w:rsid w:val="008862A0"/>
    <w:rsid w:val="00886937"/>
    <w:rsid w:val="008869C8"/>
    <w:rsid w:val="00886BD8"/>
    <w:rsid w:val="008875B2"/>
    <w:rsid w:val="00887FCF"/>
    <w:rsid w:val="008900AC"/>
    <w:rsid w:val="008902C4"/>
    <w:rsid w:val="00890757"/>
    <w:rsid w:val="00890ED8"/>
    <w:rsid w:val="008914F5"/>
    <w:rsid w:val="0089172F"/>
    <w:rsid w:val="0089184D"/>
    <w:rsid w:val="008919F1"/>
    <w:rsid w:val="00891B38"/>
    <w:rsid w:val="008920C7"/>
    <w:rsid w:val="00892896"/>
    <w:rsid w:val="0089297E"/>
    <w:rsid w:val="00892A3F"/>
    <w:rsid w:val="00892E22"/>
    <w:rsid w:val="00893AD3"/>
    <w:rsid w:val="00893D08"/>
    <w:rsid w:val="0089438D"/>
    <w:rsid w:val="00895249"/>
    <w:rsid w:val="00895742"/>
    <w:rsid w:val="0089593E"/>
    <w:rsid w:val="00895CDF"/>
    <w:rsid w:val="00895E69"/>
    <w:rsid w:val="00896EB6"/>
    <w:rsid w:val="008979D9"/>
    <w:rsid w:val="00897BC0"/>
    <w:rsid w:val="008A00CA"/>
    <w:rsid w:val="008A0D96"/>
    <w:rsid w:val="008A0DDF"/>
    <w:rsid w:val="008A0EA3"/>
    <w:rsid w:val="008A0FB5"/>
    <w:rsid w:val="008A1D77"/>
    <w:rsid w:val="008A26DD"/>
    <w:rsid w:val="008A2867"/>
    <w:rsid w:val="008A4261"/>
    <w:rsid w:val="008A431A"/>
    <w:rsid w:val="008A43A2"/>
    <w:rsid w:val="008A4A5C"/>
    <w:rsid w:val="008A4AE3"/>
    <w:rsid w:val="008A4B65"/>
    <w:rsid w:val="008A5179"/>
    <w:rsid w:val="008A5C95"/>
    <w:rsid w:val="008A739E"/>
    <w:rsid w:val="008A758C"/>
    <w:rsid w:val="008A7C9D"/>
    <w:rsid w:val="008A7DFB"/>
    <w:rsid w:val="008A7E63"/>
    <w:rsid w:val="008B0402"/>
    <w:rsid w:val="008B06F8"/>
    <w:rsid w:val="008B15B9"/>
    <w:rsid w:val="008B194B"/>
    <w:rsid w:val="008B1CAF"/>
    <w:rsid w:val="008B223A"/>
    <w:rsid w:val="008B3668"/>
    <w:rsid w:val="008B3939"/>
    <w:rsid w:val="008B45F3"/>
    <w:rsid w:val="008B4B16"/>
    <w:rsid w:val="008B5100"/>
    <w:rsid w:val="008B57C2"/>
    <w:rsid w:val="008B651D"/>
    <w:rsid w:val="008B6777"/>
    <w:rsid w:val="008B6BF0"/>
    <w:rsid w:val="008B6E4E"/>
    <w:rsid w:val="008B76C3"/>
    <w:rsid w:val="008B777D"/>
    <w:rsid w:val="008B78FF"/>
    <w:rsid w:val="008B7D12"/>
    <w:rsid w:val="008B7F0A"/>
    <w:rsid w:val="008C00E1"/>
    <w:rsid w:val="008C040A"/>
    <w:rsid w:val="008C068E"/>
    <w:rsid w:val="008C1315"/>
    <w:rsid w:val="008C131A"/>
    <w:rsid w:val="008C1669"/>
    <w:rsid w:val="008C3B57"/>
    <w:rsid w:val="008C3BBA"/>
    <w:rsid w:val="008C4307"/>
    <w:rsid w:val="008C4A6F"/>
    <w:rsid w:val="008C4AFD"/>
    <w:rsid w:val="008C5BBF"/>
    <w:rsid w:val="008C6028"/>
    <w:rsid w:val="008C6321"/>
    <w:rsid w:val="008C6F35"/>
    <w:rsid w:val="008C7212"/>
    <w:rsid w:val="008C7358"/>
    <w:rsid w:val="008C77F7"/>
    <w:rsid w:val="008D006A"/>
    <w:rsid w:val="008D07E4"/>
    <w:rsid w:val="008D1488"/>
    <w:rsid w:val="008D1A52"/>
    <w:rsid w:val="008D1B88"/>
    <w:rsid w:val="008D21A9"/>
    <w:rsid w:val="008D24A1"/>
    <w:rsid w:val="008D294C"/>
    <w:rsid w:val="008D2F43"/>
    <w:rsid w:val="008D35AE"/>
    <w:rsid w:val="008D40DC"/>
    <w:rsid w:val="008D4696"/>
    <w:rsid w:val="008D5007"/>
    <w:rsid w:val="008D5307"/>
    <w:rsid w:val="008D533C"/>
    <w:rsid w:val="008D682B"/>
    <w:rsid w:val="008D7D10"/>
    <w:rsid w:val="008E0025"/>
    <w:rsid w:val="008E0A75"/>
    <w:rsid w:val="008E1440"/>
    <w:rsid w:val="008E1C3E"/>
    <w:rsid w:val="008E267E"/>
    <w:rsid w:val="008E29EB"/>
    <w:rsid w:val="008E2D02"/>
    <w:rsid w:val="008E2FF5"/>
    <w:rsid w:val="008E3D2D"/>
    <w:rsid w:val="008E3E61"/>
    <w:rsid w:val="008E42C0"/>
    <w:rsid w:val="008E47F8"/>
    <w:rsid w:val="008E4B1F"/>
    <w:rsid w:val="008E4F26"/>
    <w:rsid w:val="008E4F53"/>
    <w:rsid w:val="008E687D"/>
    <w:rsid w:val="008E7174"/>
    <w:rsid w:val="008E738D"/>
    <w:rsid w:val="008E73B4"/>
    <w:rsid w:val="008E7F2E"/>
    <w:rsid w:val="008F0040"/>
    <w:rsid w:val="008F08EA"/>
    <w:rsid w:val="008F090F"/>
    <w:rsid w:val="008F0F7B"/>
    <w:rsid w:val="008F1049"/>
    <w:rsid w:val="008F1908"/>
    <w:rsid w:val="008F1920"/>
    <w:rsid w:val="008F1A99"/>
    <w:rsid w:val="008F2E17"/>
    <w:rsid w:val="008F439F"/>
    <w:rsid w:val="008F43EC"/>
    <w:rsid w:val="008F4F68"/>
    <w:rsid w:val="008F5303"/>
    <w:rsid w:val="008F622C"/>
    <w:rsid w:val="008F6361"/>
    <w:rsid w:val="008F64AE"/>
    <w:rsid w:val="008F7345"/>
    <w:rsid w:val="008F7490"/>
    <w:rsid w:val="008F7D41"/>
    <w:rsid w:val="00900361"/>
    <w:rsid w:val="009003D4"/>
    <w:rsid w:val="0090045B"/>
    <w:rsid w:val="009009DE"/>
    <w:rsid w:val="00901103"/>
    <w:rsid w:val="00901627"/>
    <w:rsid w:val="00901F0C"/>
    <w:rsid w:val="00902120"/>
    <w:rsid w:val="0090253E"/>
    <w:rsid w:val="00902D9D"/>
    <w:rsid w:val="00902FE6"/>
    <w:rsid w:val="00903374"/>
    <w:rsid w:val="00903A22"/>
    <w:rsid w:val="00904017"/>
    <w:rsid w:val="0090435E"/>
    <w:rsid w:val="009048BF"/>
    <w:rsid w:val="00904E17"/>
    <w:rsid w:val="00905B65"/>
    <w:rsid w:val="0090623F"/>
    <w:rsid w:val="00906ADF"/>
    <w:rsid w:val="009075A1"/>
    <w:rsid w:val="00910825"/>
    <w:rsid w:val="00910D4F"/>
    <w:rsid w:val="00910E76"/>
    <w:rsid w:val="0091162D"/>
    <w:rsid w:val="00911DBA"/>
    <w:rsid w:val="0091226C"/>
    <w:rsid w:val="0091285A"/>
    <w:rsid w:val="00912A7F"/>
    <w:rsid w:val="00912EAB"/>
    <w:rsid w:val="00912F8B"/>
    <w:rsid w:val="00913136"/>
    <w:rsid w:val="00913D6C"/>
    <w:rsid w:val="00914080"/>
    <w:rsid w:val="00914199"/>
    <w:rsid w:val="00914300"/>
    <w:rsid w:val="009145E8"/>
    <w:rsid w:val="00914DBF"/>
    <w:rsid w:val="009158D6"/>
    <w:rsid w:val="009159B9"/>
    <w:rsid w:val="00915C98"/>
    <w:rsid w:val="00915CE8"/>
    <w:rsid w:val="00917701"/>
    <w:rsid w:val="00917AD3"/>
    <w:rsid w:val="00917AF6"/>
    <w:rsid w:val="00917D34"/>
    <w:rsid w:val="00920A75"/>
    <w:rsid w:val="00921793"/>
    <w:rsid w:val="00921BAC"/>
    <w:rsid w:val="00921CAF"/>
    <w:rsid w:val="00921D11"/>
    <w:rsid w:val="00921DE5"/>
    <w:rsid w:val="0092248C"/>
    <w:rsid w:val="00922AC9"/>
    <w:rsid w:val="009239F0"/>
    <w:rsid w:val="00923E53"/>
    <w:rsid w:val="00923F0B"/>
    <w:rsid w:val="00925725"/>
    <w:rsid w:val="00925B36"/>
    <w:rsid w:val="00926A84"/>
    <w:rsid w:val="00926B25"/>
    <w:rsid w:val="00926DD0"/>
    <w:rsid w:val="00927E4E"/>
    <w:rsid w:val="00927FEA"/>
    <w:rsid w:val="0093167B"/>
    <w:rsid w:val="00931BD0"/>
    <w:rsid w:val="00931D4E"/>
    <w:rsid w:val="00932DDA"/>
    <w:rsid w:val="00933BE4"/>
    <w:rsid w:val="00933D72"/>
    <w:rsid w:val="00933EAB"/>
    <w:rsid w:val="0093493A"/>
    <w:rsid w:val="00934D98"/>
    <w:rsid w:val="00934EF7"/>
    <w:rsid w:val="00935290"/>
    <w:rsid w:val="009354BD"/>
    <w:rsid w:val="00935D78"/>
    <w:rsid w:val="0093613D"/>
    <w:rsid w:val="00936D92"/>
    <w:rsid w:val="009371D0"/>
    <w:rsid w:val="00937558"/>
    <w:rsid w:val="00940238"/>
    <w:rsid w:val="00940EE9"/>
    <w:rsid w:val="009413B5"/>
    <w:rsid w:val="00941C3A"/>
    <w:rsid w:val="009429C3"/>
    <w:rsid w:val="00943253"/>
    <w:rsid w:val="009433D2"/>
    <w:rsid w:val="00943ADC"/>
    <w:rsid w:val="00943B3C"/>
    <w:rsid w:val="00943C10"/>
    <w:rsid w:val="009440D3"/>
    <w:rsid w:val="00944D14"/>
    <w:rsid w:val="009451B6"/>
    <w:rsid w:val="0094555D"/>
    <w:rsid w:val="0094580F"/>
    <w:rsid w:val="00945B4B"/>
    <w:rsid w:val="009466FE"/>
    <w:rsid w:val="00946A94"/>
    <w:rsid w:val="00946B04"/>
    <w:rsid w:val="0095010F"/>
    <w:rsid w:val="00950167"/>
    <w:rsid w:val="009502C3"/>
    <w:rsid w:val="00950E7B"/>
    <w:rsid w:val="00951067"/>
    <w:rsid w:val="00951E27"/>
    <w:rsid w:val="00951FF5"/>
    <w:rsid w:val="0095212F"/>
    <w:rsid w:val="00953273"/>
    <w:rsid w:val="00953808"/>
    <w:rsid w:val="00953E83"/>
    <w:rsid w:val="00953F7F"/>
    <w:rsid w:val="0095406E"/>
    <w:rsid w:val="00954B5C"/>
    <w:rsid w:val="00954B61"/>
    <w:rsid w:val="00954E32"/>
    <w:rsid w:val="00956DA9"/>
    <w:rsid w:val="00956E52"/>
    <w:rsid w:val="00956FC8"/>
    <w:rsid w:val="00957B9D"/>
    <w:rsid w:val="00957C71"/>
    <w:rsid w:val="00957DE3"/>
    <w:rsid w:val="009604D3"/>
    <w:rsid w:val="0096051E"/>
    <w:rsid w:val="00960E34"/>
    <w:rsid w:val="00960E6C"/>
    <w:rsid w:val="00960F00"/>
    <w:rsid w:val="00961380"/>
    <w:rsid w:val="00961B64"/>
    <w:rsid w:val="00961FA5"/>
    <w:rsid w:val="0096255B"/>
    <w:rsid w:val="00962843"/>
    <w:rsid w:val="009629FC"/>
    <w:rsid w:val="00962BD1"/>
    <w:rsid w:val="00962CF1"/>
    <w:rsid w:val="0096304F"/>
    <w:rsid w:val="00963C82"/>
    <w:rsid w:val="00963F76"/>
    <w:rsid w:val="0096415A"/>
    <w:rsid w:val="009646E0"/>
    <w:rsid w:val="00965962"/>
    <w:rsid w:val="00965CC4"/>
    <w:rsid w:val="00967DB6"/>
    <w:rsid w:val="00970681"/>
    <w:rsid w:val="00970754"/>
    <w:rsid w:val="0097188D"/>
    <w:rsid w:val="00972784"/>
    <w:rsid w:val="0097311B"/>
    <w:rsid w:val="0097377E"/>
    <w:rsid w:val="00973FAA"/>
    <w:rsid w:val="009747C6"/>
    <w:rsid w:val="00974BB1"/>
    <w:rsid w:val="00975BA7"/>
    <w:rsid w:val="00975E21"/>
    <w:rsid w:val="009760BD"/>
    <w:rsid w:val="0097672C"/>
    <w:rsid w:val="00976908"/>
    <w:rsid w:val="009805A7"/>
    <w:rsid w:val="00980837"/>
    <w:rsid w:val="00980845"/>
    <w:rsid w:val="00980DF0"/>
    <w:rsid w:val="0098214E"/>
    <w:rsid w:val="0098216F"/>
    <w:rsid w:val="0098278B"/>
    <w:rsid w:val="00982AB4"/>
    <w:rsid w:val="00982B8A"/>
    <w:rsid w:val="00982CDE"/>
    <w:rsid w:val="00982D48"/>
    <w:rsid w:val="00983208"/>
    <w:rsid w:val="00983507"/>
    <w:rsid w:val="00983742"/>
    <w:rsid w:val="0098397F"/>
    <w:rsid w:val="00983CF3"/>
    <w:rsid w:val="00984641"/>
    <w:rsid w:val="0098488A"/>
    <w:rsid w:val="009859A6"/>
    <w:rsid w:val="00985A7D"/>
    <w:rsid w:val="00985BA4"/>
    <w:rsid w:val="0098739C"/>
    <w:rsid w:val="00987BAD"/>
    <w:rsid w:val="00987FE9"/>
    <w:rsid w:val="009900CA"/>
    <w:rsid w:val="00990FFF"/>
    <w:rsid w:val="009918EA"/>
    <w:rsid w:val="009927D1"/>
    <w:rsid w:val="0099305C"/>
    <w:rsid w:val="009930AA"/>
    <w:rsid w:val="0099344D"/>
    <w:rsid w:val="009939D4"/>
    <w:rsid w:val="00993C37"/>
    <w:rsid w:val="00993D9C"/>
    <w:rsid w:val="00993E1D"/>
    <w:rsid w:val="009942AE"/>
    <w:rsid w:val="00995B0A"/>
    <w:rsid w:val="009963AC"/>
    <w:rsid w:val="0099657D"/>
    <w:rsid w:val="0099671C"/>
    <w:rsid w:val="0099685C"/>
    <w:rsid w:val="0099706E"/>
    <w:rsid w:val="0099786E"/>
    <w:rsid w:val="0099791A"/>
    <w:rsid w:val="00997AF0"/>
    <w:rsid w:val="00997B93"/>
    <w:rsid w:val="009A025F"/>
    <w:rsid w:val="009A072C"/>
    <w:rsid w:val="009A08A3"/>
    <w:rsid w:val="009A0DBB"/>
    <w:rsid w:val="009A126B"/>
    <w:rsid w:val="009A1271"/>
    <w:rsid w:val="009A1AAE"/>
    <w:rsid w:val="009A1D9C"/>
    <w:rsid w:val="009A1DB1"/>
    <w:rsid w:val="009A28F8"/>
    <w:rsid w:val="009A2BEB"/>
    <w:rsid w:val="009A2EBF"/>
    <w:rsid w:val="009A362D"/>
    <w:rsid w:val="009A4737"/>
    <w:rsid w:val="009A4AD4"/>
    <w:rsid w:val="009A5626"/>
    <w:rsid w:val="009A6734"/>
    <w:rsid w:val="009A6A89"/>
    <w:rsid w:val="009A70A8"/>
    <w:rsid w:val="009B019C"/>
    <w:rsid w:val="009B02E5"/>
    <w:rsid w:val="009B0450"/>
    <w:rsid w:val="009B13DB"/>
    <w:rsid w:val="009B1EAE"/>
    <w:rsid w:val="009B2D78"/>
    <w:rsid w:val="009B41BD"/>
    <w:rsid w:val="009B54DF"/>
    <w:rsid w:val="009B5E2C"/>
    <w:rsid w:val="009B62FD"/>
    <w:rsid w:val="009B665E"/>
    <w:rsid w:val="009B66E9"/>
    <w:rsid w:val="009B6A49"/>
    <w:rsid w:val="009B6F7D"/>
    <w:rsid w:val="009B7531"/>
    <w:rsid w:val="009B7537"/>
    <w:rsid w:val="009B772C"/>
    <w:rsid w:val="009B7F8A"/>
    <w:rsid w:val="009C023D"/>
    <w:rsid w:val="009C0526"/>
    <w:rsid w:val="009C0895"/>
    <w:rsid w:val="009C09D3"/>
    <w:rsid w:val="009C0C65"/>
    <w:rsid w:val="009C0D09"/>
    <w:rsid w:val="009C14F0"/>
    <w:rsid w:val="009C1AB9"/>
    <w:rsid w:val="009C1BFB"/>
    <w:rsid w:val="009C2003"/>
    <w:rsid w:val="009C21E5"/>
    <w:rsid w:val="009C2296"/>
    <w:rsid w:val="009C22B0"/>
    <w:rsid w:val="009C2448"/>
    <w:rsid w:val="009C2643"/>
    <w:rsid w:val="009C26C3"/>
    <w:rsid w:val="009C2B6D"/>
    <w:rsid w:val="009C2BA6"/>
    <w:rsid w:val="009C2D90"/>
    <w:rsid w:val="009C2FFF"/>
    <w:rsid w:val="009C30DB"/>
    <w:rsid w:val="009C3405"/>
    <w:rsid w:val="009C3714"/>
    <w:rsid w:val="009C3AEA"/>
    <w:rsid w:val="009C40D4"/>
    <w:rsid w:val="009C4129"/>
    <w:rsid w:val="009C42D0"/>
    <w:rsid w:val="009C44E4"/>
    <w:rsid w:val="009C4524"/>
    <w:rsid w:val="009C467B"/>
    <w:rsid w:val="009C5229"/>
    <w:rsid w:val="009C5650"/>
    <w:rsid w:val="009C566A"/>
    <w:rsid w:val="009C573E"/>
    <w:rsid w:val="009C589C"/>
    <w:rsid w:val="009C6876"/>
    <w:rsid w:val="009C724B"/>
    <w:rsid w:val="009C7480"/>
    <w:rsid w:val="009C762E"/>
    <w:rsid w:val="009C764A"/>
    <w:rsid w:val="009D071A"/>
    <w:rsid w:val="009D072B"/>
    <w:rsid w:val="009D11E4"/>
    <w:rsid w:val="009D1262"/>
    <w:rsid w:val="009D1869"/>
    <w:rsid w:val="009D1954"/>
    <w:rsid w:val="009D1CC9"/>
    <w:rsid w:val="009D21F3"/>
    <w:rsid w:val="009D2950"/>
    <w:rsid w:val="009D34C7"/>
    <w:rsid w:val="009D365B"/>
    <w:rsid w:val="009D38F7"/>
    <w:rsid w:val="009D3EFE"/>
    <w:rsid w:val="009D4192"/>
    <w:rsid w:val="009D4C87"/>
    <w:rsid w:val="009D52C2"/>
    <w:rsid w:val="009D5328"/>
    <w:rsid w:val="009D58DA"/>
    <w:rsid w:val="009D6191"/>
    <w:rsid w:val="009D647C"/>
    <w:rsid w:val="009D67D5"/>
    <w:rsid w:val="009D6F4F"/>
    <w:rsid w:val="009D7C93"/>
    <w:rsid w:val="009E05D3"/>
    <w:rsid w:val="009E08A1"/>
    <w:rsid w:val="009E0939"/>
    <w:rsid w:val="009E0BDA"/>
    <w:rsid w:val="009E120A"/>
    <w:rsid w:val="009E1A45"/>
    <w:rsid w:val="009E1C08"/>
    <w:rsid w:val="009E2B5B"/>
    <w:rsid w:val="009E2F87"/>
    <w:rsid w:val="009E2FE6"/>
    <w:rsid w:val="009E303F"/>
    <w:rsid w:val="009E3048"/>
    <w:rsid w:val="009E35B5"/>
    <w:rsid w:val="009E4634"/>
    <w:rsid w:val="009E60C8"/>
    <w:rsid w:val="009E7C53"/>
    <w:rsid w:val="009F1219"/>
    <w:rsid w:val="009F1BF6"/>
    <w:rsid w:val="009F23D5"/>
    <w:rsid w:val="009F3699"/>
    <w:rsid w:val="009F38AF"/>
    <w:rsid w:val="009F3B4F"/>
    <w:rsid w:val="009F3EA7"/>
    <w:rsid w:val="009F42C7"/>
    <w:rsid w:val="009F4662"/>
    <w:rsid w:val="009F4FF6"/>
    <w:rsid w:val="009F54D6"/>
    <w:rsid w:val="009F60A5"/>
    <w:rsid w:val="009F6AF5"/>
    <w:rsid w:val="009F6ECC"/>
    <w:rsid w:val="009F741E"/>
    <w:rsid w:val="009F7736"/>
    <w:rsid w:val="009F7A06"/>
    <w:rsid w:val="00A01971"/>
    <w:rsid w:val="00A0251E"/>
    <w:rsid w:val="00A0272A"/>
    <w:rsid w:val="00A02834"/>
    <w:rsid w:val="00A02F58"/>
    <w:rsid w:val="00A04931"/>
    <w:rsid w:val="00A04DAC"/>
    <w:rsid w:val="00A05948"/>
    <w:rsid w:val="00A05B91"/>
    <w:rsid w:val="00A05D9E"/>
    <w:rsid w:val="00A06179"/>
    <w:rsid w:val="00A06694"/>
    <w:rsid w:val="00A10C6B"/>
    <w:rsid w:val="00A110D2"/>
    <w:rsid w:val="00A11333"/>
    <w:rsid w:val="00A12796"/>
    <w:rsid w:val="00A12A57"/>
    <w:rsid w:val="00A12C17"/>
    <w:rsid w:val="00A12C8C"/>
    <w:rsid w:val="00A12F93"/>
    <w:rsid w:val="00A1330C"/>
    <w:rsid w:val="00A134A4"/>
    <w:rsid w:val="00A143A9"/>
    <w:rsid w:val="00A1481A"/>
    <w:rsid w:val="00A14C17"/>
    <w:rsid w:val="00A14CA8"/>
    <w:rsid w:val="00A15120"/>
    <w:rsid w:val="00A15A62"/>
    <w:rsid w:val="00A15B60"/>
    <w:rsid w:val="00A15ED5"/>
    <w:rsid w:val="00A162FB"/>
    <w:rsid w:val="00A16BF4"/>
    <w:rsid w:val="00A16F68"/>
    <w:rsid w:val="00A17539"/>
    <w:rsid w:val="00A17CB4"/>
    <w:rsid w:val="00A201F5"/>
    <w:rsid w:val="00A212B6"/>
    <w:rsid w:val="00A2153F"/>
    <w:rsid w:val="00A21554"/>
    <w:rsid w:val="00A216B5"/>
    <w:rsid w:val="00A219AF"/>
    <w:rsid w:val="00A22752"/>
    <w:rsid w:val="00A2320D"/>
    <w:rsid w:val="00A232FE"/>
    <w:rsid w:val="00A23D3F"/>
    <w:rsid w:val="00A23DB8"/>
    <w:rsid w:val="00A245E2"/>
    <w:rsid w:val="00A248AA"/>
    <w:rsid w:val="00A24ED9"/>
    <w:rsid w:val="00A257A9"/>
    <w:rsid w:val="00A258EE"/>
    <w:rsid w:val="00A25D55"/>
    <w:rsid w:val="00A25D73"/>
    <w:rsid w:val="00A266A8"/>
    <w:rsid w:val="00A2690E"/>
    <w:rsid w:val="00A26F85"/>
    <w:rsid w:val="00A279F7"/>
    <w:rsid w:val="00A27AE6"/>
    <w:rsid w:val="00A27BE0"/>
    <w:rsid w:val="00A3040C"/>
    <w:rsid w:val="00A31194"/>
    <w:rsid w:val="00A313B3"/>
    <w:rsid w:val="00A31EC6"/>
    <w:rsid w:val="00A3205F"/>
    <w:rsid w:val="00A324F1"/>
    <w:rsid w:val="00A32518"/>
    <w:rsid w:val="00A327A9"/>
    <w:rsid w:val="00A32A55"/>
    <w:rsid w:val="00A32A6D"/>
    <w:rsid w:val="00A333AE"/>
    <w:rsid w:val="00A3350D"/>
    <w:rsid w:val="00A339D4"/>
    <w:rsid w:val="00A342B6"/>
    <w:rsid w:val="00A34375"/>
    <w:rsid w:val="00A3443D"/>
    <w:rsid w:val="00A34ABD"/>
    <w:rsid w:val="00A34BF7"/>
    <w:rsid w:val="00A35168"/>
    <w:rsid w:val="00A3520E"/>
    <w:rsid w:val="00A3524D"/>
    <w:rsid w:val="00A35C85"/>
    <w:rsid w:val="00A35F2E"/>
    <w:rsid w:val="00A36BED"/>
    <w:rsid w:val="00A37355"/>
    <w:rsid w:val="00A37716"/>
    <w:rsid w:val="00A37A8B"/>
    <w:rsid w:val="00A37EA9"/>
    <w:rsid w:val="00A37F7F"/>
    <w:rsid w:val="00A404A8"/>
    <w:rsid w:val="00A4070E"/>
    <w:rsid w:val="00A40783"/>
    <w:rsid w:val="00A409F8"/>
    <w:rsid w:val="00A40ED7"/>
    <w:rsid w:val="00A4189B"/>
    <w:rsid w:val="00A41F9D"/>
    <w:rsid w:val="00A4278E"/>
    <w:rsid w:val="00A42D65"/>
    <w:rsid w:val="00A43204"/>
    <w:rsid w:val="00A43386"/>
    <w:rsid w:val="00A43B71"/>
    <w:rsid w:val="00A440FB"/>
    <w:rsid w:val="00A444E0"/>
    <w:rsid w:val="00A44C53"/>
    <w:rsid w:val="00A44D9B"/>
    <w:rsid w:val="00A4560C"/>
    <w:rsid w:val="00A4572C"/>
    <w:rsid w:val="00A458AF"/>
    <w:rsid w:val="00A45ECE"/>
    <w:rsid w:val="00A46456"/>
    <w:rsid w:val="00A467BC"/>
    <w:rsid w:val="00A46957"/>
    <w:rsid w:val="00A46AB8"/>
    <w:rsid w:val="00A46F5D"/>
    <w:rsid w:val="00A46FA0"/>
    <w:rsid w:val="00A4763B"/>
    <w:rsid w:val="00A4785D"/>
    <w:rsid w:val="00A5028B"/>
    <w:rsid w:val="00A5061F"/>
    <w:rsid w:val="00A513EF"/>
    <w:rsid w:val="00A515E6"/>
    <w:rsid w:val="00A51612"/>
    <w:rsid w:val="00A517A9"/>
    <w:rsid w:val="00A522DF"/>
    <w:rsid w:val="00A52484"/>
    <w:rsid w:val="00A52BF9"/>
    <w:rsid w:val="00A52CA5"/>
    <w:rsid w:val="00A52DC4"/>
    <w:rsid w:val="00A52F2F"/>
    <w:rsid w:val="00A534ED"/>
    <w:rsid w:val="00A53515"/>
    <w:rsid w:val="00A53D4E"/>
    <w:rsid w:val="00A53D50"/>
    <w:rsid w:val="00A54345"/>
    <w:rsid w:val="00A544C3"/>
    <w:rsid w:val="00A54F87"/>
    <w:rsid w:val="00A55414"/>
    <w:rsid w:val="00A56CF1"/>
    <w:rsid w:val="00A5730C"/>
    <w:rsid w:val="00A5766E"/>
    <w:rsid w:val="00A57D09"/>
    <w:rsid w:val="00A617C4"/>
    <w:rsid w:val="00A62224"/>
    <w:rsid w:val="00A623AC"/>
    <w:rsid w:val="00A62429"/>
    <w:rsid w:val="00A62BAB"/>
    <w:rsid w:val="00A62FBF"/>
    <w:rsid w:val="00A633AB"/>
    <w:rsid w:val="00A63C02"/>
    <w:rsid w:val="00A63C3D"/>
    <w:rsid w:val="00A64ABC"/>
    <w:rsid w:val="00A65AA2"/>
    <w:rsid w:val="00A65DCB"/>
    <w:rsid w:val="00A66072"/>
    <w:rsid w:val="00A663D1"/>
    <w:rsid w:val="00A669FF"/>
    <w:rsid w:val="00A67004"/>
    <w:rsid w:val="00A67B3D"/>
    <w:rsid w:val="00A67D87"/>
    <w:rsid w:val="00A67DB0"/>
    <w:rsid w:val="00A67DE2"/>
    <w:rsid w:val="00A709D4"/>
    <w:rsid w:val="00A70B2A"/>
    <w:rsid w:val="00A712CF"/>
    <w:rsid w:val="00A7146A"/>
    <w:rsid w:val="00A717DD"/>
    <w:rsid w:val="00A71D34"/>
    <w:rsid w:val="00A72F26"/>
    <w:rsid w:val="00A72FC7"/>
    <w:rsid w:val="00A7372B"/>
    <w:rsid w:val="00A73F74"/>
    <w:rsid w:val="00A75651"/>
    <w:rsid w:val="00A75759"/>
    <w:rsid w:val="00A76491"/>
    <w:rsid w:val="00A77BA9"/>
    <w:rsid w:val="00A77CE1"/>
    <w:rsid w:val="00A80784"/>
    <w:rsid w:val="00A80AFF"/>
    <w:rsid w:val="00A80E7C"/>
    <w:rsid w:val="00A80FA8"/>
    <w:rsid w:val="00A817B2"/>
    <w:rsid w:val="00A82458"/>
    <w:rsid w:val="00A82E7E"/>
    <w:rsid w:val="00A8339A"/>
    <w:rsid w:val="00A839F2"/>
    <w:rsid w:val="00A844AB"/>
    <w:rsid w:val="00A84904"/>
    <w:rsid w:val="00A84CEA"/>
    <w:rsid w:val="00A84FDA"/>
    <w:rsid w:val="00A850A8"/>
    <w:rsid w:val="00A859D0"/>
    <w:rsid w:val="00A85D17"/>
    <w:rsid w:val="00A860A6"/>
    <w:rsid w:val="00A8660E"/>
    <w:rsid w:val="00A86973"/>
    <w:rsid w:val="00A86BBB"/>
    <w:rsid w:val="00A8717C"/>
    <w:rsid w:val="00A8730F"/>
    <w:rsid w:val="00A877A5"/>
    <w:rsid w:val="00A87A57"/>
    <w:rsid w:val="00A87AF0"/>
    <w:rsid w:val="00A9059A"/>
    <w:rsid w:val="00A9077C"/>
    <w:rsid w:val="00A90893"/>
    <w:rsid w:val="00A90B16"/>
    <w:rsid w:val="00A9112C"/>
    <w:rsid w:val="00A91136"/>
    <w:rsid w:val="00A9136B"/>
    <w:rsid w:val="00A913F2"/>
    <w:rsid w:val="00A91D33"/>
    <w:rsid w:val="00A91E6D"/>
    <w:rsid w:val="00A92CBC"/>
    <w:rsid w:val="00A92D8F"/>
    <w:rsid w:val="00A92DCF"/>
    <w:rsid w:val="00A92F81"/>
    <w:rsid w:val="00A9374A"/>
    <w:rsid w:val="00A93D3D"/>
    <w:rsid w:val="00A9457E"/>
    <w:rsid w:val="00A94F79"/>
    <w:rsid w:val="00A94F7B"/>
    <w:rsid w:val="00A9513E"/>
    <w:rsid w:val="00A97019"/>
    <w:rsid w:val="00A971EF"/>
    <w:rsid w:val="00A9736C"/>
    <w:rsid w:val="00A9757D"/>
    <w:rsid w:val="00AA025D"/>
    <w:rsid w:val="00AA02DA"/>
    <w:rsid w:val="00AA059A"/>
    <w:rsid w:val="00AA1545"/>
    <w:rsid w:val="00AA154D"/>
    <w:rsid w:val="00AA1E0A"/>
    <w:rsid w:val="00AA33CE"/>
    <w:rsid w:val="00AA393E"/>
    <w:rsid w:val="00AA3C93"/>
    <w:rsid w:val="00AA3C9C"/>
    <w:rsid w:val="00AA3DC9"/>
    <w:rsid w:val="00AA3E57"/>
    <w:rsid w:val="00AA4028"/>
    <w:rsid w:val="00AA513C"/>
    <w:rsid w:val="00AA5F19"/>
    <w:rsid w:val="00AA7967"/>
    <w:rsid w:val="00AA7B2F"/>
    <w:rsid w:val="00AA7D3D"/>
    <w:rsid w:val="00AA7D6E"/>
    <w:rsid w:val="00AB0919"/>
    <w:rsid w:val="00AB20D8"/>
    <w:rsid w:val="00AB26B8"/>
    <w:rsid w:val="00AB2B19"/>
    <w:rsid w:val="00AB3CB2"/>
    <w:rsid w:val="00AB3DAA"/>
    <w:rsid w:val="00AB41AD"/>
    <w:rsid w:val="00AB46CD"/>
    <w:rsid w:val="00AB4D75"/>
    <w:rsid w:val="00AB5034"/>
    <w:rsid w:val="00AB5238"/>
    <w:rsid w:val="00AB5393"/>
    <w:rsid w:val="00AB58B9"/>
    <w:rsid w:val="00AB58F1"/>
    <w:rsid w:val="00AB5C4F"/>
    <w:rsid w:val="00AB5CA7"/>
    <w:rsid w:val="00AB5F83"/>
    <w:rsid w:val="00AB713D"/>
    <w:rsid w:val="00AC0088"/>
    <w:rsid w:val="00AC0EC8"/>
    <w:rsid w:val="00AC162C"/>
    <w:rsid w:val="00AC1A48"/>
    <w:rsid w:val="00AC382F"/>
    <w:rsid w:val="00AC3B01"/>
    <w:rsid w:val="00AC3B53"/>
    <w:rsid w:val="00AC3D8D"/>
    <w:rsid w:val="00AC44ED"/>
    <w:rsid w:val="00AC519F"/>
    <w:rsid w:val="00AC5356"/>
    <w:rsid w:val="00AC7318"/>
    <w:rsid w:val="00AC7868"/>
    <w:rsid w:val="00AC7F8E"/>
    <w:rsid w:val="00AD0ACB"/>
    <w:rsid w:val="00AD0FA0"/>
    <w:rsid w:val="00AD261A"/>
    <w:rsid w:val="00AD2930"/>
    <w:rsid w:val="00AD299F"/>
    <w:rsid w:val="00AD2B4A"/>
    <w:rsid w:val="00AD2D47"/>
    <w:rsid w:val="00AD3087"/>
    <w:rsid w:val="00AD3135"/>
    <w:rsid w:val="00AD359A"/>
    <w:rsid w:val="00AD4BD0"/>
    <w:rsid w:val="00AD4C3A"/>
    <w:rsid w:val="00AD5BF7"/>
    <w:rsid w:val="00AD69B4"/>
    <w:rsid w:val="00AD6EFD"/>
    <w:rsid w:val="00AD7052"/>
    <w:rsid w:val="00AD768E"/>
    <w:rsid w:val="00AE0074"/>
    <w:rsid w:val="00AE119C"/>
    <w:rsid w:val="00AE22EE"/>
    <w:rsid w:val="00AE259F"/>
    <w:rsid w:val="00AE2693"/>
    <w:rsid w:val="00AE325F"/>
    <w:rsid w:val="00AE395B"/>
    <w:rsid w:val="00AE43B1"/>
    <w:rsid w:val="00AE4473"/>
    <w:rsid w:val="00AE4E9E"/>
    <w:rsid w:val="00AE6481"/>
    <w:rsid w:val="00AE6591"/>
    <w:rsid w:val="00AE660E"/>
    <w:rsid w:val="00AE70B6"/>
    <w:rsid w:val="00AE7298"/>
    <w:rsid w:val="00AE73E3"/>
    <w:rsid w:val="00AE7551"/>
    <w:rsid w:val="00AF03C0"/>
    <w:rsid w:val="00AF0433"/>
    <w:rsid w:val="00AF12D8"/>
    <w:rsid w:val="00AF1318"/>
    <w:rsid w:val="00AF208D"/>
    <w:rsid w:val="00AF20ED"/>
    <w:rsid w:val="00AF20F4"/>
    <w:rsid w:val="00AF21AC"/>
    <w:rsid w:val="00AF250F"/>
    <w:rsid w:val="00AF330C"/>
    <w:rsid w:val="00AF375D"/>
    <w:rsid w:val="00AF3E0E"/>
    <w:rsid w:val="00AF4574"/>
    <w:rsid w:val="00AF4D8B"/>
    <w:rsid w:val="00AF5A65"/>
    <w:rsid w:val="00AF5C95"/>
    <w:rsid w:val="00AF5E51"/>
    <w:rsid w:val="00AF63B0"/>
    <w:rsid w:val="00AF64C0"/>
    <w:rsid w:val="00AF6635"/>
    <w:rsid w:val="00AF6882"/>
    <w:rsid w:val="00AF7232"/>
    <w:rsid w:val="00AF72D8"/>
    <w:rsid w:val="00AF75E6"/>
    <w:rsid w:val="00AF7E81"/>
    <w:rsid w:val="00B0012C"/>
    <w:rsid w:val="00B0079C"/>
    <w:rsid w:val="00B00BA0"/>
    <w:rsid w:val="00B00C69"/>
    <w:rsid w:val="00B01446"/>
    <w:rsid w:val="00B016BA"/>
    <w:rsid w:val="00B019B6"/>
    <w:rsid w:val="00B02593"/>
    <w:rsid w:val="00B02D84"/>
    <w:rsid w:val="00B04B18"/>
    <w:rsid w:val="00B04F61"/>
    <w:rsid w:val="00B059B4"/>
    <w:rsid w:val="00B05C82"/>
    <w:rsid w:val="00B065E5"/>
    <w:rsid w:val="00B06732"/>
    <w:rsid w:val="00B06C76"/>
    <w:rsid w:val="00B07675"/>
    <w:rsid w:val="00B07690"/>
    <w:rsid w:val="00B07E55"/>
    <w:rsid w:val="00B10660"/>
    <w:rsid w:val="00B11157"/>
    <w:rsid w:val="00B112CE"/>
    <w:rsid w:val="00B11A7C"/>
    <w:rsid w:val="00B13158"/>
    <w:rsid w:val="00B1364D"/>
    <w:rsid w:val="00B137AA"/>
    <w:rsid w:val="00B13C4D"/>
    <w:rsid w:val="00B13DFA"/>
    <w:rsid w:val="00B13E6B"/>
    <w:rsid w:val="00B1412C"/>
    <w:rsid w:val="00B141F5"/>
    <w:rsid w:val="00B14BEB"/>
    <w:rsid w:val="00B15390"/>
    <w:rsid w:val="00B153D3"/>
    <w:rsid w:val="00B15D5F"/>
    <w:rsid w:val="00B1621A"/>
    <w:rsid w:val="00B162EE"/>
    <w:rsid w:val="00B16388"/>
    <w:rsid w:val="00B163EF"/>
    <w:rsid w:val="00B168FA"/>
    <w:rsid w:val="00B16DF4"/>
    <w:rsid w:val="00B16EF1"/>
    <w:rsid w:val="00B173AC"/>
    <w:rsid w:val="00B214CF"/>
    <w:rsid w:val="00B22B9F"/>
    <w:rsid w:val="00B22CFA"/>
    <w:rsid w:val="00B2333D"/>
    <w:rsid w:val="00B234DF"/>
    <w:rsid w:val="00B23AC4"/>
    <w:rsid w:val="00B25941"/>
    <w:rsid w:val="00B25CA6"/>
    <w:rsid w:val="00B25D63"/>
    <w:rsid w:val="00B262B4"/>
    <w:rsid w:val="00B265B8"/>
    <w:rsid w:val="00B26653"/>
    <w:rsid w:val="00B26ADA"/>
    <w:rsid w:val="00B26E99"/>
    <w:rsid w:val="00B26F05"/>
    <w:rsid w:val="00B27636"/>
    <w:rsid w:val="00B27861"/>
    <w:rsid w:val="00B27C13"/>
    <w:rsid w:val="00B27E54"/>
    <w:rsid w:val="00B27FB4"/>
    <w:rsid w:val="00B30413"/>
    <w:rsid w:val="00B30910"/>
    <w:rsid w:val="00B30950"/>
    <w:rsid w:val="00B3219E"/>
    <w:rsid w:val="00B325C6"/>
    <w:rsid w:val="00B33134"/>
    <w:rsid w:val="00B33CC7"/>
    <w:rsid w:val="00B33E6B"/>
    <w:rsid w:val="00B3472A"/>
    <w:rsid w:val="00B34F49"/>
    <w:rsid w:val="00B3613B"/>
    <w:rsid w:val="00B3700C"/>
    <w:rsid w:val="00B376A5"/>
    <w:rsid w:val="00B40641"/>
    <w:rsid w:val="00B41283"/>
    <w:rsid w:val="00B4192C"/>
    <w:rsid w:val="00B41981"/>
    <w:rsid w:val="00B41A1F"/>
    <w:rsid w:val="00B41C16"/>
    <w:rsid w:val="00B41D89"/>
    <w:rsid w:val="00B423B7"/>
    <w:rsid w:val="00B4304B"/>
    <w:rsid w:val="00B43459"/>
    <w:rsid w:val="00B4428F"/>
    <w:rsid w:val="00B442E5"/>
    <w:rsid w:val="00B443FF"/>
    <w:rsid w:val="00B44E9A"/>
    <w:rsid w:val="00B45455"/>
    <w:rsid w:val="00B45890"/>
    <w:rsid w:val="00B46B71"/>
    <w:rsid w:val="00B472CF"/>
    <w:rsid w:val="00B5030C"/>
    <w:rsid w:val="00B5040F"/>
    <w:rsid w:val="00B508D8"/>
    <w:rsid w:val="00B509B9"/>
    <w:rsid w:val="00B50CF2"/>
    <w:rsid w:val="00B5143E"/>
    <w:rsid w:val="00B51F11"/>
    <w:rsid w:val="00B525AA"/>
    <w:rsid w:val="00B52C3A"/>
    <w:rsid w:val="00B53403"/>
    <w:rsid w:val="00B54468"/>
    <w:rsid w:val="00B5573D"/>
    <w:rsid w:val="00B557F7"/>
    <w:rsid w:val="00B55E77"/>
    <w:rsid w:val="00B56323"/>
    <w:rsid w:val="00B5683B"/>
    <w:rsid w:val="00B574A4"/>
    <w:rsid w:val="00B6094B"/>
    <w:rsid w:val="00B60A5E"/>
    <w:rsid w:val="00B60B4B"/>
    <w:rsid w:val="00B60BD0"/>
    <w:rsid w:val="00B6139D"/>
    <w:rsid w:val="00B62516"/>
    <w:rsid w:val="00B6313B"/>
    <w:rsid w:val="00B638EE"/>
    <w:rsid w:val="00B63F59"/>
    <w:rsid w:val="00B64535"/>
    <w:rsid w:val="00B64D8F"/>
    <w:rsid w:val="00B65B2C"/>
    <w:rsid w:val="00B66052"/>
    <w:rsid w:val="00B66D5D"/>
    <w:rsid w:val="00B672B6"/>
    <w:rsid w:val="00B70EA6"/>
    <w:rsid w:val="00B71F9E"/>
    <w:rsid w:val="00B7208C"/>
    <w:rsid w:val="00B73AEE"/>
    <w:rsid w:val="00B740FF"/>
    <w:rsid w:val="00B742CF"/>
    <w:rsid w:val="00B75236"/>
    <w:rsid w:val="00B754CD"/>
    <w:rsid w:val="00B75D70"/>
    <w:rsid w:val="00B762DF"/>
    <w:rsid w:val="00B7649A"/>
    <w:rsid w:val="00B7727C"/>
    <w:rsid w:val="00B773C6"/>
    <w:rsid w:val="00B77A79"/>
    <w:rsid w:val="00B800EC"/>
    <w:rsid w:val="00B80342"/>
    <w:rsid w:val="00B80880"/>
    <w:rsid w:val="00B81C09"/>
    <w:rsid w:val="00B821B9"/>
    <w:rsid w:val="00B82542"/>
    <w:rsid w:val="00B82ECE"/>
    <w:rsid w:val="00B83050"/>
    <w:rsid w:val="00B831FC"/>
    <w:rsid w:val="00B83CEC"/>
    <w:rsid w:val="00B84431"/>
    <w:rsid w:val="00B844EA"/>
    <w:rsid w:val="00B84C1B"/>
    <w:rsid w:val="00B85231"/>
    <w:rsid w:val="00B85499"/>
    <w:rsid w:val="00B85809"/>
    <w:rsid w:val="00B85A2B"/>
    <w:rsid w:val="00B86B7A"/>
    <w:rsid w:val="00B86E77"/>
    <w:rsid w:val="00B86ED6"/>
    <w:rsid w:val="00B90324"/>
    <w:rsid w:val="00B9055C"/>
    <w:rsid w:val="00B90E30"/>
    <w:rsid w:val="00B90E51"/>
    <w:rsid w:val="00B90EC0"/>
    <w:rsid w:val="00B910CE"/>
    <w:rsid w:val="00B92BCA"/>
    <w:rsid w:val="00B93170"/>
    <w:rsid w:val="00B940EC"/>
    <w:rsid w:val="00B9418B"/>
    <w:rsid w:val="00B941C7"/>
    <w:rsid w:val="00B94252"/>
    <w:rsid w:val="00B94253"/>
    <w:rsid w:val="00B944E8"/>
    <w:rsid w:val="00B94744"/>
    <w:rsid w:val="00B94929"/>
    <w:rsid w:val="00B9588B"/>
    <w:rsid w:val="00B95FAF"/>
    <w:rsid w:val="00B96B2D"/>
    <w:rsid w:val="00B96E22"/>
    <w:rsid w:val="00B96E51"/>
    <w:rsid w:val="00B97BE2"/>
    <w:rsid w:val="00B97C72"/>
    <w:rsid w:val="00BA0806"/>
    <w:rsid w:val="00BA10B9"/>
    <w:rsid w:val="00BA3217"/>
    <w:rsid w:val="00BA3747"/>
    <w:rsid w:val="00BA4040"/>
    <w:rsid w:val="00BA4165"/>
    <w:rsid w:val="00BA445E"/>
    <w:rsid w:val="00BA45C8"/>
    <w:rsid w:val="00BA4985"/>
    <w:rsid w:val="00BA4A3C"/>
    <w:rsid w:val="00BA4F27"/>
    <w:rsid w:val="00BA5851"/>
    <w:rsid w:val="00BA6128"/>
    <w:rsid w:val="00BA67BC"/>
    <w:rsid w:val="00BA67BF"/>
    <w:rsid w:val="00BA6ED3"/>
    <w:rsid w:val="00BA7E38"/>
    <w:rsid w:val="00BB0113"/>
    <w:rsid w:val="00BB1A7F"/>
    <w:rsid w:val="00BB1C16"/>
    <w:rsid w:val="00BB1CDC"/>
    <w:rsid w:val="00BB1E91"/>
    <w:rsid w:val="00BB217E"/>
    <w:rsid w:val="00BB231F"/>
    <w:rsid w:val="00BB2C99"/>
    <w:rsid w:val="00BB350A"/>
    <w:rsid w:val="00BB360A"/>
    <w:rsid w:val="00BB3906"/>
    <w:rsid w:val="00BB3A66"/>
    <w:rsid w:val="00BB4413"/>
    <w:rsid w:val="00BB4647"/>
    <w:rsid w:val="00BB4A82"/>
    <w:rsid w:val="00BB4BB7"/>
    <w:rsid w:val="00BB4C3C"/>
    <w:rsid w:val="00BB5839"/>
    <w:rsid w:val="00BB58F0"/>
    <w:rsid w:val="00BB5B8B"/>
    <w:rsid w:val="00BB5D26"/>
    <w:rsid w:val="00BB5D3A"/>
    <w:rsid w:val="00BB690B"/>
    <w:rsid w:val="00BB6AC2"/>
    <w:rsid w:val="00BB72C7"/>
    <w:rsid w:val="00BB7705"/>
    <w:rsid w:val="00BB7751"/>
    <w:rsid w:val="00BB77B5"/>
    <w:rsid w:val="00BB7D19"/>
    <w:rsid w:val="00BB7F83"/>
    <w:rsid w:val="00BC00B3"/>
    <w:rsid w:val="00BC00B8"/>
    <w:rsid w:val="00BC087F"/>
    <w:rsid w:val="00BC16FD"/>
    <w:rsid w:val="00BC17A0"/>
    <w:rsid w:val="00BC1C3F"/>
    <w:rsid w:val="00BC1D1C"/>
    <w:rsid w:val="00BC2365"/>
    <w:rsid w:val="00BC2B5A"/>
    <w:rsid w:val="00BC2D8C"/>
    <w:rsid w:val="00BC2DEA"/>
    <w:rsid w:val="00BC3229"/>
    <w:rsid w:val="00BC35AF"/>
    <w:rsid w:val="00BC384E"/>
    <w:rsid w:val="00BC3BC4"/>
    <w:rsid w:val="00BC3CF6"/>
    <w:rsid w:val="00BC3E07"/>
    <w:rsid w:val="00BC45B1"/>
    <w:rsid w:val="00BC48B8"/>
    <w:rsid w:val="00BC49CF"/>
    <w:rsid w:val="00BC574A"/>
    <w:rsid w:val="00BC61BF"/>
    <w:rsid w:val="00BC627D"/>
    <w:rsid w:val="00BC6966"/>
    <w:rsid w:val="00BC6F06"/>
    <w:rsid w:val="00BC7460"/>
    <w:rsid w:val="00BC75E8"/>
    <w:rsid w:val="00BD0C6A"/>
    <w:rsid w:val="00BD0DE2"/>
    <w:rsid w:val="00BD1295"/>
    <w:rsid w:val="00BD12D5"/>
    <w:rsid w:val="00BD1B53"/>
    <w:rsid w:val="00BD1F85"/>
    <w:rsid w:val="00BD221F"/>
    <w:rsid w:val="00BD25B4"/>
    <w:rsid w:val="00BD26BC"/>
    <w:rsid w:val="00BD2DF5"/>
    <w:rsid w:val="00BD3869"/>
    <w:rsid w:val="00BD4429"/>
    <w:rsid w:val="00BD450D"/>
    <w:rsid w:val="00BD4A62"/>
    <w:rsid w:val="00BD5752"/>
    <w:rsid w:val="00BD5CAB"/>
    <w:rsid w:val="00BD6103"/>
    <w:rsid w:val="00BD62DB"/>
    <w:rsid w:val="00BD6D3B"/>
    <w:rsid w:val="00BD6EAA"/>
    <w:rsid w:val="00BD711D"/>
    <w:rsid w:val="00BE13F0"/>
    <w:rsid w:val="00BE1751"/>
    <w:rsid w:val="00BE1D91"/>
    <w:rsid w:val="00BE255D"/>
    <w:rsid w:val="00BE2560"/>
    <w:rsid w:val="00BE2912"/>
    <w:rsid w:val="00BE2D10"/>
    <w:rsid w:val="00BE31D3"/>
    <w:rsid w:val="00BE3C79"/>
    <w:rsid w:val="00BE402B"/>
    <w:rsid w:val="00BE4393"/>
    <w:rsid w:val="00BE5B98"/>
    <w:rsid w:val="00BE5BD9"/>
    <w:rsid w:val="00BE5EC2"/>
    <w:rsid w:val="00BE6AC9"/>
    <w:rsid w:val="00BE706B"/>
    <w:rsid w:val="00BF010E"/>
    <w:rsid w:val="00BF0CFF"/>
    <w:rsid w:val="00BF0E02"/>
    <w:rsid w:val="00BF11B0"/>
    <w:rsid w:val="00BF159A"/>
    <w:rsid w:val="00BF15E5"/>
    <w:rsid w:val="00BF2C87"/>
    <w:rsid w:val="00BF347E"/>
    <w:rsid w:val="00BF428B"/>
    <w:rsid w:val="00BF4E92"/>
    <w:rsid w:val="00BF596E"/>
    <w:rsid w:val="00BF65A0"/>
    <w:rsid w:val="00BF73D8"/>
    <w:rsid w:val="00BF7653"/>
    <w:rsid w:val="00BF783C"/>
    <w:rsid w:val="00BF7B93"/>
    <w:rsid w:val="00BF7CF6"/>
    <w:rsid w:val="00C0132B"/>
    <w:rsid w:val="00C013C5"/>
    <w:rsid w:val="00C014F7"/>
    <w:rsid w:val="00C0229F"/>
    <w:rsid w:val="00C0237C"/>
    <w:rsid w:val="00C0246B"/>
    <w:rsid w:val="00C028F2"/>
    <w:rsid w:val="00C0333D"/>
    <w:rsid w:val="00C03358"/>
    <w:rsid w:val="00C03DB7"/>
    <w:rsid w:val="00C04549"/>
    <w:rsid w:val="00C048C7"/>
    <w:rsid w:val="00C04A00"/>
    <w:rsid w:val="00C04B18"/>
    <w:rsid w:val="00C0538D"/>
    <w:rsid w:val="00C05697"/>
    <w:rsid w:val="00C05CD7"/>
    <w:rsid w:val="00C0621D"/>
    <w:rsid w:val="00C06A72"/>
    <w:rsid w:val="00C07B46"/>
    <w:rsid w:val="00C104E6"/>
    <w:rsid w:val="00C105C3"/>
    <w:rsid w:val="00C107DB"/>
    <w:rsid w:val="00C10BDB"/>
    <w:rsid w:val="00C10E1C"/>
    <w:rsid w:val="00C110D3"/>
    <w:rsid w:val="00C11B3F"/>
    <w:rsid w:val="00C11BC1"/>
    <w:rsid w:val="00C1251F"/>
    <w:rsid w:val="00C1279F"/>
    <w:rsid w:val="00C1363B"/>
    <w:rsid w:val="00C13D91"/>
    <w:rsid w:val="00C13E9B"/>
    <w:rsid w:val="00C1407C"/>
    <w:rsid w:val="00C14306"/>
    <w:rsid w:val="00C14547"/>
    <w:rsid w:val="00C156D2"/>
    <w:rsid w:val="00C1582A"/>
    <w:rsid w:val="00C15A07"/>
    <w:rsid w:val="00C15D73"/>
    <w:rsid w:val="00C15D79"/>
    <w:rsid w:val="00C15DFA"/>
    <w:rsid w:val="00C160EB"/>
    <w:rsid w:val="00C16408"/>
    <w:rsid w:val="00C16D20"/>
    <w:rsid w:val="00C171E8"/>
    <w:rsid w:val="00C171F6"/>
    <w:rsid w:val="00C17A70"/>
    <w:rsid w:val="00C20023"/>
    <w:rsid w:val="00C202D2"/>
    <w:rsid w:val="00C20BD5"/>
    <w:rsid w:val="00C20C47"/>
    <w:rsid w:val="00C217E6"/>
    <w:rsid w:val="00C22167"/>
    <w:rsid w:val="00C22A40"/>
    <w:rsid w:val="00C22A42"/>
    <w:rsid w:val="00C22B2F"/>
    <w:rsid w:val="00C22F1A"/>
    <w:rsid w:val="00C234A7"/>
    <w:rsid w:val="00C238D9"/>
    <w:rsid w:val="00C23A65"/>
    <w:rsid w:val="00C23D60"/>
    <w:rsid w:val="00C23E9A"/>
    <w:rsid w:val="00C240B3"/>
    <w:rsid w:val="00C2485D"/>
    <w:rsid w:val="00C253BF"/>
    <w:rsid w:val="00C256CA"/>
    <w:rsid w:val="00C25B72"/>
    <w:rsid w:val="00C26541"/>
    <w:rsid w:val="00C26757"/>
    <w:rsid w:val="00C2776B"/>
    <w:rsid w:val="00C27839"/>
    <w:rsid w:val="00C27968"/>
    <w:rsid w:val="00C313D4"/>
    <w:rsid w:val="00C317DF"/>
    <w:rsid w:val="00C31B1B"/>
    <w:rsid w:val="00C323CC"/>
    <w:rsid w:val="00C3304B"/>
    <w:rsid w:val="00C3457A"/>
    <w:rsid w:val="00C34632"/>
    <w:rsid w:val="00C34D51"/>
    <w:rsid w:val="00C36443"/>
    <w:rsid w:val="00C366CA"/>
    <w:rsid w:val="00C369B3"/>
    <w:rsid w:val="00C36EE7"/>
    <w:rsid w:val="00C379D8"/>
    <w:rsid w:val="00C40A87"/>
    <w:rsid w:val="00C41090"/>
    <w:rsid w:val="00C414D7"/>
    <w:rsid w:val="00C41C25"/>
    <w:rsid w:val="00C41F49"/>
    <w:rsid w:val="00C42F1A"/>
    <w:rsid w:val="00C4423A"/>
    <w:rsid w:val="00C4473E"/>
    <w:rsid w:val="00C4489F"/>
    <w:rsid w:val="00C4537A"/>
    <w:rsid w:val="00C45CBA"/>
    <w:rsid w:val="00C45CEB"/>
    <w:rsid w:val="00C46324"/>
    <w:rsid w:val="00C4645F"/>
    <w:rsid w:val="00C46653"/>
    <w:rsid w:val="00C46805"/>
    <w:rsid w:val="00C46A6F"/>
    <w:rsid w:val="00C470BF"/>
    <w:rsid w:val="00C471ED"/>
    <w:rsid w:val="00C47656"/>
    <w:rsid w:val="00C4769D"/>
    <w:rsid w:val="00C50944"/>
    <w:rsid w:val="00C509C2"/>
    <w:rsid w:val="00C50EA7"/>
    <w:rsid w:val="00C51113"/>
    <w:rsid w:val="00C5167C"/>
    <w:rsid w:val="00C51887"/>
    <w:rsid w:val="00C51CF5"/>
    <w:rsid w:val="00C522BE"/>
    <w:rsid w:val="00C52447"/>
    <w:rsid w:val="00C52640"/>
    <w:rsid w:val="00C529CE"/>
    <w:rsid w:val="00C52BD4"/>
    <w:rsid w:val="00C52EED"/>
    <w:rsid w:val="00C533D1"/>
    <w:rsid w:val="00C538D4"/>
    <w:rsid w:val="00C543A5"/>
    <w:rsid w:val="00C55305"/>
    <w:rsid w:val="00C55516"/>
    <w:rsid w:val="00C55726"/>
    <w:rsid w:val="00C55752"/>
    <w:rsid w:val="00C55DFA"/>
    <w:rsid w:val="00C560EF"/>
    <w:rsid w:val="00C578F9"/>
    <w:rsid w:val="00C60630"/>
    <w:rsid w:val="00C609F0"/>
    <w:rsid w:val="00C60C8C"/>
    <w:rsid w:val="00C610B4"/>
    <w:rsid w:val="00C61D3C"/>
    <w:rsid w:val="00C62A87"/>
    <w:rsid w:val="00C62AB1"/>
    <w:rsid w:val="00C62EB8"/>
    <w:rsid w:val="00C63121"/>
    <w:rsid w:val="00C6333A"/>
    <w:rsid w:val="00C6443D"/>
    <w:rsid w:val="00C6471F"/>
    <w:rsid w:val="00C64A42"/>
    <w:rsid w:val="00C6510D"/>
    <w:rsid w:val="00C65120"/>
    <w:rsid w:val="00C661E0"/>
    <w:rsid w:val="00C666AB"/>
    <w:rsid w:val="00C66DCB"/>
    <w:rsid w:val="00C66E44"/>
    <w:rsid w:val="00C675D1"/>
    <w:rsid w:val="00C67CE1"/>
    <w:rsid w:val="00C700E3"/>
    <w:rsid w:val="00C7020B"/>
    <w:rsid w:val="00C70247"/>
    <w:rsid w:val="00C702CE"/>
    <w:rsid w:val="00C70406"/>
    <w:rsid w:val="00C708CA"/>
    <w:rsid w:val="00C70A05"/>
    <w:rsid w:val="00C70CF9"/>
    <w:rsid w:val="00C71017"/>
    <w:rsid w:val="00C7211D"/>
    <w:rsid w:val="00C7221C"/>
    <w:rsid w:val="00C726ED"/>
    <w:rsid w:val="00C72DD5"/>
    <w:rsid w:val="00C72E0E"/>
    <w:rsid w:val="00C72E23"/>
    <w:rsid w:val="00C73448"/>
    <w:rsid w:val="00C73549"/>
    <w:rsid w:val="00C7354B"/>
    <w:rsid w:val="00C7390E"/>
    <w:rsid w:val="00C745DE"/>
    <w:rsid w:val="00C749D5"/>
    <w:rsid w:val="00C7588A"/>
    <w:rsid w:val="00C76095"/>
    <w:rsid w:val="00C761DE"/>
    <w:rsid w:val="00C76E17"/>
    <w:rsid w:val="00C76F15"/>
    <w:rsid w:val="00C77760"/>
    <w:rsid w:val="00C77CAB"/>
    <w:rsid w:val="00C8094C"/>
    <w:rsid w:val="00C80AA9"/>
    <w:rsid w:val="00C80D68"/>
    <w:rsid w:val="00C80E7F"/>
    <w:rsid w:val="00C80EE8"/>
    <w:rsid w:val="00C8112F"/>
    <w:rsid w:val="00C813B6"/>
    <w:rsid w:val="00C818AB"/>
    <w:rsid w:val="00C821C7"/>
    <w:rsid w:val="00C82B4C"/>
    <w:rsid w:val="00C82F3C"/>
    <w:rsid w:val="00C839D6"/>
    <w:rsid w:val="00C84C7F"/>
    <w:rsid w:val="00C84E2E"/>
    <w:rsid w:val="00C84EB5"/>
    <w:rsid w:val="00C85B62"/>
    <w:rsid w:val="00C85FF2"/>
    <w:rsid w:val="00C8609B"/>
    <w:rsid w:val="00C86215"/>
    <w:rsid w:val="00C86A8B"/>
    <w:rsid w:val="00C87371"/>
    <w:rsid w:val="00C876D1"/>
    <w:rsid w:val="00C87CA3"/>
    <w:rsid w:val="00C90538"/>
    <w:rsid w:val="00C9053F"/>
    <w:rsid w:val="00C914A5"/>
    <w:rsid w:val="00C91ACB"/>
    <w:rsid w:val="00C91D41"/>
    <w:rsid w:val="00C92258"/>
    <w:rsid w:val="00C92B47"/>
    <w:rsid w:val="00C9393C"/>
    <w:rsid w:val="00C9414E"/>
    <w:rsid w:val="00C95166"/>
    <w:rsid w:val="00C951BF"/>
    <w:rsid w:val="00C95375"/>
    <w:rsid w:val="00C958BA"/>
    <w:rsid w:val="00C95926"/>
    <w:rsid w:val="00C965ED"/>
    <w:rsid w:val="00C96A48"/>
    <w:rsid w:val="00C96AC9"/>
    <w:rsid w:val="00C97DAB"/>
    <w:rsid w:val="00CA0184"/>
    <w:rsid w:val="00CA1741"/>
    <w:rsid w:val="00CA18F9"/>
    <w:rsid w:val="00CA21C1"/>
    <w:rsid w:val="00CA2738"/>
    <w:rsid w:val="00CA2B21"/>
    <w:rsid w:val="00CA3318"/>
    <w:rsid w:val="00CA374B"/>
    <w:rsid w:val="00CA3B98"/>
    <w:rsid w:val="00CA3FEA"/>
    <w:rsid w:val="00CA4757"/>
    <w:rsid w:val="00CA645B"/>
    <w:rsid w:val="00CA73D0"/>
    <w:rsid w:val="00CA7866"/>
    <w:rsid w:val="00CA7CB4"/>
    <w:rsid w:val="00CA7FF1"/>
    <w:rsid w:val="00CB03E9"/>
    <w:rsid w:val="00CB047A"/>
    <w:rsid w:val="00CB0EEE"/>
    <w:rsid w:val="00CB0F4F"/>
    <w:rsid w:val="00CB1211"/>
    <w:rsid w:val="00CB26F1"/>
    <w:rsid w:val="00CB2ABD"/>
    <w:rsid w:val="00CB38E5"/>
    <w:rsid w:val="00CB3E2F"/>
    <w:rsid w:val="00CB56F4"/>
    <w:rsid w:val="00CB62A4"/>
    <w:rsid w:val="00CB6347"/>
    <w:rsid w:val="00CB640C"/>
    <w:rsid w:val="00CB647F"/>
    <w:rsid w:val="00CB7088"/>
    <w:rsid w:val="00CB7D82"/>
    <w:rsid w:val="00CB7DF6"/>
    <w:rsid w:val="00CB7EEB"/>
    <w:rsid w:val="00CC0329"/>
    <w:rsid w:val="00CC09D4"/>
    <w:rsid w:val="00CC0EE2"/>
    <w:rsid w:val="00CC109A"/>
    <w:rsid w:val="00CC11C0"/>
    <w:rsid w:val="00CC16CA"/>
    <w:rsid w:val="00CC16E2"/>
    <w:rsid w:val="00CC197E"/>
    <w:rsid w:val="00CC20C8"/>
    <w:rsid w:val="00CC2630"/>
    <w:rsid w:val="00CC3554"/>
    <w:rsid w:val="00CC3747"/>
    <w:rsid w:val="00CC48EA"/>
    <w:rsid w:val="00CC4F94"/>
    <w:rsid w:val="00CC52BF"/>
    <w:rsid w:val="00CC576C"/>
    <w:rsid w:val="00CC5845"/>
    <w:rsid w:val="00CC64AA"/>
    <w:rsid w:val="00CC677D"/>
    <w:rsid w:val="00CC74A6"/>
    <w:rsid w:val="00CC7C21"/>
    <w:rsid w:val="00CD00C0"/>
    <w:rsid w:val="00CD0D06"/>
    <w:rsid w:val="00CD1031"/>
    <w:rsid w:val="00CD13CF"/>
    <w:rsid w:val="00CD1418"/>
    <w:rsid w:val="00CD1574"/>
    <w:rsid w:val="00CD1920"/>
    <w:rsid w:val="00CD1ADE"/>
    <w:rsid w:val="00CD2315"/>
    <w:rsid w:val="00CD39DB"/>
    <w:rsid w:val="00CD3F38"/>
    <w:rsid w:val="00CD4307"/>
    <w:rsid w:val="00CD457E"/>
    <w:rsid w:val="00CD4E63"/>
    <w:rsid w:val="00CD51C9"/>
    <w:rsid w:val="00CD525C"/>
    <w:rsid w:val="00CD5303"/>
    <w:rsid w:val="00CD53D5"/>
    <w:rsid w:val="00CD5B36"/>
    <w:rsid w:val="00CD5B4C"/>
    <w:rsid w:val="00CD5C58"/>
    <w:rsid w:val="00CD5D55"/>
    <w:rsid w:val="00CD6EC7"/>
    <w:rsid w:val="00CD6F5C"/>
    <w:rsid w:val="00CD7064"/>
    <w:rsid w:val="00CD72B9"/>
    <w:rsid w:val="00CD78B4"/>
    <w:rsid w:val="00CE0139"/>
    <w:rsid w:val="00CE0628"/>
    <w:rsid w:val="00CE08A8"/>
    <w:rsid w:val="00CE10AF"/>
    <w:rsid w:val="00CE1188"/>
    <w:rsid w:val="00CE1229"/>
    <w:rsid w:val="00CE2300"/>
    <w:rsid w:val="00CE24E9"/>
    <w:rsid w:val="00CE2968"/>
    <w:rsid w:val="00CE2D51"/>
    <w:rsid w:val="00CE2F2F"/>
    <w:rsid w:val="00CE3758"/>
    <w:rsid w:val="00CE388F"/>
    <w:rsid w:val="00CE417E"/>
    <w:rsid w:val="00CE447A"/>
    <w:rsid w:val="00CE5347"/>
    <w:rsid w:val="00CE61CA"/>
    <w:rsid w:val="00CE6417"/>
    <w:rsid w:val="00CE6E3B"/>
    <w:rsid w:val="00CF018F"/>
    <w:rsid w:val="00CF11AD"/>
    <w:rsid w:val="00CF1799"/>
    <w:rsid w:val="00CF26BC"/>
    <w:rsid w:val="00CF3099"/>
    <w:rsid w:val="00CF3499"/>
    <w:rsid w:val="00CF506C"/>
    <w:rsid w:val="00CF5441"/>
    <w:rsid w:val="00CF5556"/>
    <w:rsid w:val="00CF58AA"/>
    <w:rsid w:val="00CF5DC5"/>
    <w:rsid w:val="00CF6085"/>
    <w:rsid w:val="00CF720B"/>
    <w:rsid w:val="00CF759E"/>
    <w:rsid w:val="00D00283"/>
    <w:rsid w:val="00D006ED"/>
    <w:rsid w:val="00D01114"/>
    <w:rsid w:val="00D02B00"/>
    <w:rsid w:val="00D02ED3"/>
    <w:rsid w:val="00D02F8F"/>
    <w:rsid w:val="00D03237"/>
    <w:rsid w:val="00D035C3"/>
    <w:rsid w:val="00D03ADA"/>
    <w:rsid w:val="00D03B36"/>
    <w:rsid w:val="00D03FD7"/>
    <w:rsid w:val="00D04A80"/>
    <w:rsid w:val="00D04BCA"/>
    <w:rsid w:val="00D05349"/>
    <w:rsid w:val="00D05C99"/>
    <w:rsid w:val="00D05E54"/>
    <w:rsid w:val="00D0691D"/>
    <w:rsid w:val="00D06B07"/>
    <w:rsid w:val="00D06F5B"/>
    <w:rsid w:val="00D07704"/>
    <w:rsid w:val="00D07A4A"/>
    <w:rsid w:val="00D117B6"/>
    <w:rsid w:val="00D11A4B"/>
    <w:rsid w:val="00D11B06"/>
    <w:rsid w:val="00D128BB"/>
    <w:rsid w:val="00D129A7"/>
    <w:rsid w:val="00D13509"/>
    <w:rsid w:val="00D13EDB"/>
    <w:rsid w:val="00D14857"/>
    <w:rsid w:val="00D14AC4"/>
    <w:rsid w:val="00D1555C"/>
    <w:rsid w:val="00D16341"/>
    <w:rsid w:val="00D163EA"/>
    <w:rsid w:val="00D1795A"/>
    <w:rsid w:val="00D17F68"/>
    <w:rsid w:val="00D203A5"/>
    <w:rsid w:val="00D214AB"/>
    <w:rsid w:val="00D215B4"/>
    <w:rsid w:val="00D21BE2"/>
    <w:rsid w:val="00D21CE7"/>
    <w:rsid w:val="00D224B1"/>
    <w:rsid w:val="00D22927"/>
    <w:rsid w:val="00D22998"/>
    <w:rsid w:val="00D22DF3"/>
    <w:rsid w:val="00D231B5"/>
    <w:rsid w:val="00D2386E"/>
    <w:rsid w:val="00D23DAE"/>
    <w:rsid w:val="00D2451C"/>
    <w:rsid w:val="00D2487E"/>
    <w:rsid w:val="00D24C9E"/>
    <w:rsid w:val="00D252BE"/>
    <w:rsid w:val="00D255E4"/>
    <w:rsid w:val="00D25A46"/>
    <w:rsid w:val="00D263E4"/>
    <w:rsid w:val="00D27938"/>
    <w:rsid w:val="00D27E15"/>
    <w:rsid w:val="00D301C4"/>
    <w:rsid w:val="00D30D4A"/>
    <w:rsid w:val="00D311E7"/>
    <w:rsid w:val="00D31FB3"/>
    <w:rsid w:val="00D32174"/>
    <w:rsid w:val="00D3278D"/>
    <w:rsid w:val="00D32A27"/>
    <w:rsid w:val="00D32F8C"/>
    <w:rsid w:val="00D3333D"/>
    <w:rsid w:val="00D33724"/>
    <w:rsid w:val="00D33E13"/>
    <w:rsid w:val="00D343DB"/>
    <w:rsid w:val="00D3470A"/>
    <w:rsid w:val="00D3495D"/>
    <w:rsid w:val="00D34DB9"/>
    <w:rsid w:val="00D3510A"/>
    <w:rsid w:val="00D356F8"/>
    <w:rsid w:val="00D358D5"/>
    <w:rsid w:val="00D359CE"/>
    <w:rsid w:val="00D35A46"/>
    <w:rsid w:val="00D36109"/>
    <w:rsid w:val="00D36F28"/>
    <w:rsid w:val="00D3777C"/>
    <w:rsid w:val="00D37B59"/>
    <w:rsid w:val="00D37C3D"/>
    <w:rsid w:val="00D37CBA"/>
    <w:rsid w:val="00D37CE9"/>
    <w:rsid w:val="00D37F1D"/>
    <w:rsid w:val="00D37F78"/>
    <w:rsid w:val="00D4037C"/>
    <w:rsid w:val="00D40514"/>
    <w:rsid w:val="00D40610"/>
    <w:rsid w:val="00D41717"/>
    <w:rsid w:val="00D424A4"/>
    <w:rsid w:val="00D4267A"/>
    <w:rsid w:val="00D43702"/>
    <w:rsid w:val="00D44526"/>
    <w:rsid w:val="00D445C7"/>
    <w:rsid w:val="00D44A1F"/>
    <w:rsid w:val="00D44B71"/>
    <w:rsid w:val="00D44C1E"/>
    <w:rsid w:val="00D453E2"/>
    <w:rsid w:val="00D45B0E"/>
    <w:rsid w:val="00D45F4A"/>
    <w:rsid w:val="00D463F6"/>
    <w:rsid w:val="00D4657F"/>
    <w:rsid w:val="00D4736D"/>
    <w:rsid w:val="00D47559"/>
    <w:rsid w:val="00D47C82"/>
    <w:rsid w:val="00D50033"/>
    <w:rsid w:val="00D50595"/>
    <w:rsid w:val="00D50EF8"/>
    <w:rsid w:val="00D51ADF"/>
    <w:rsid w:val="00D51D3D"/>
    <w:rsid w:val="00D51E12"/>
    <w:rsid w:val="00D52392"/>
    <w:rsid w:val="00D5253B"/>
    <w:rsid w:val="00D532A8"/>
    <w:rsid w:val="00D5352F"/>
    <w:rsid w:val="00D53849"/>
    <w:rsid w:val="00D552A5"/>
    <w:rsid w:val="00D55928"/>
    <w:rsid w:val="00D55EB1"/>
    <w:rsid w:val="00D57036"/>
    <w:rsid w:val="00D5750F"/>
    <w:rsid w:val="00D578FA"/>
    <w:rsid w:val="00D57B99"/>
    <w:rsid w:val="00D60EE7"/>
    <w:rsid w:val="00D61BD9"/>
    <w:rsid w:val="00D628D8"/>
    <w:rsid w:val="00D6334E"/>
    <w:rsid w:val="00D6339E"/>
    <w:rsid w:val="00D63421"/>
    <w:rsid w:val="00D63673"/>
    <w:rsid w:val="00D638DC"/>
    <w:rsid w:val="00D63C7D"/>
    <w:rsid w:val="00D643D6"/>
    <w:rsid w:val="00D6495D"/>
    <w:rsid w:val="00D64B30"/>
    <w:rsid w:val="00D64E65"/>
    <w:rsid w:val="00D6566A"/>
    <w:rsid w:val="00D656A0"/>
    <w:rsid w:val="00D65C12"/>
    <w:rsid w:val="00D65E1A"/>
    <w:rsid w:val="00D6760C"/>
    <w:rsid w:val="00D67C29"/>
    <w:rsid w:val="00D67EC8"/>
    <w:rsid w:val="00D707BF"/>
    <w:rsid w:val="00D70BE9"/>
    <w:rsid w:val="00D70C9A"/>
    <w:rsid w:val="00D7112A"/>
    <w:rsid w:val="00D71714"/>
    <w:rsid w:val="00D72A41"/>
    <w:rsid w:val="00D72AAE"/>
    <w:rsid w:val="00D72F8F"/>
    <w:rsid w:val="00D73264"/>
    <w:rsid w:val="00D739F6"/>
    <w:rsid w:val="00D73D3D"/>
    <w:rsid w:val="00D753A2"/>
    <w:rsid w:val="00D75762"/>
    <w:rsid w:val="00D764EB"/>
    <w:rsid w:val="00D77008"/>
    <w:rsid w:val="00D777AF"/>
    <w:rsid w:val="00D77C44"/>
    <w:rsid w:val="00D80F2C"/>
    <w:rsid w:val="00D81AF7"/>
    <w:rsid w:val="00D81D90"/>
    <w:rsid w:val="00D81DA7"/>
    <w:rsid w:val="00D81F15"/>
    <w:rsid w:val="00D8237B"/>
    <w:rsid w:val="00D82524"/>
    <w:rsid w:val="00D82BB3"/>
    <w:rsid w:val="00D82F9C"/>
    <w:rsid w:val="00D831BE"/>
    <w:rsid w:val="00D8353F"/>
    <w:rsid w:val="00D8364F"/>
    <w:rsid w:val="00D836BD"/>
    <w:rsid w:val="00D83AEB"/>
    <w:rsid w:val="00D84072"/>
    <w:rsid w:val="00D84C85"/>
    <w:rsid w:val="00D853A1"/>
    <w:rsid w:val="00D855E7"/>
    <w:rsid w:val="00D859B0"/>
    <w:rsid w:val="00D85BE3"/>
    <w:rsid w:val="00D85D67"/>
    <w:rsid w:val="00D85F0B"/>
    <w:rsid w:val="00D8614C"/>
    <w:rsid w:val="00D866F4"/>
    <w:rsid w:val="00D8704D"/>
    <w:rsid w:val="00D870B9"/>
    <w:rsid w:val="00D900D8"/>
    <w:rsid w:val="00D9049E"/>
    <w:rsid w:val="00D90EC5"/>
    <w:rsid w:val="00D90EFC"/>
    <w:rsid w:val="00D91C93"/>
    <w:rsid w:val="00D91E27"/>
    <w:rsid w:val="00D9219C"/>
    <w:rsid w:val="00D927AA"/>
    <w:rsid w:val="00D92AF0"/>
    <w:rsid w:val="00D92F97"/>
    <w:rsid w:val="00D930EE"/>
    <w:rsid w:val="00D930FB"/>
    <w:rsid w:val="00D93135"/>
    <w:rsid w:val="00D9378D"/>
    <w:rsid w:val="00D9399A"/>
    <w:rsid w:val="00D94C71"/>
    <w:rsid w:val="00D95698"/>
    <w:rsid w:val="00D956ED"/>
    <w:rsid w:val="00D959DA"/>
    <w:rsid w:val="00D969C2"/>
    <w:rsid w:val="00D97B50"/>
    <w:rsid w:val="00DA0156"/>
    <w:rsid w:val="00DA026B"/>
    <w:rsid w:val="00DA0596"/>
    <w:rsid w:val="00DA066C"/>
    <w:rsid w:val="00DA0A46"/>
    <w:rsid w:val="00DA17A5"/>
    <w:rsid w:val="00DA18EA"/>
    <w:rsid w:val="00DA2106"/>
    <w:rsid w:val="00DA2776"/>
    <w:rsid w:val="00DA343B"/>
    <w:rsid w:val="00DA3942"/>
    <w:rsid w:val="00DA3A4B"/>
    <w:rsid w:val="00DA465A"/>
    <w:rsid w:val="00DA5463"/>
    <w:rsid w:val="00DA5C63"/>
    <w:rsid w:val="00DA5C8F"/>
    <w:rsid w:val="00DA60D7"/>
    <w:rsid w:val="00DA631F"/>
    <w:rsid w:val="00DA6520"/>
    <w:rsid w:val="00DA660E"/>
    <w:rsid w:val="00DA6B46"/>
    <w:rsid w:val="00DA6C8F"/>
    <w:rsid w:val="00DA6FFB"/>
    <w:rsid w:val="00DA7329"/>
    <w:rsid w:val="00DA79C0"/>
    <w:rsid w:val="00DB01F8"/>
    <w:rsid w:val="00DB0C85"/>
    <w:rsid w:val="00DB18D3"/>
    <w:rsid w:val="00DB1EB2"/>
    <w:rsid w:val="00DB2A70"/>
    <w:rsid w:val="00DB3612"/>
    <w:rsid w:val="00DB374C"/>
    <w:rsid w:val="00DB3C26"/>
    <w:rsid w:val="00DB43C9"/>
    <w:rsid w:val="00DB4CAD"/>
    <w:rsid w:val="00DB4E31"/>
    <w:rsid w:val="00DB61B7"/>
    <w:rsid w:val="00DB6F06"/>
    <w:rsid w:val="00DB7128"/>
    <w:rsid w:val="00DB7458"/>
    <w:rsid w:val="00DC00A1"/>
    <w:rsid w:val="00DC01F1"/>
    <w:rsid w:val="00DC2271"/>
    <w:rsid w:val="00DC2CC1"/>
    <w:rsid w:val="00DC3D18"/>
    <w:rsid w:val="00DC3DDA"/>
    <w:rsid w:val="00DC493F"/>
    <w:rsid w:val="00DC4B47"/>
    <w:rsid w:val="00DC4D55"/>
    <w:rsid w:val="00DC4F91"/>
    <w:rsid w:val="00DC526D"/>
    <w:rsid w:val="00DC52D9"/>
    <w:rsid w:val="00DC52F5"/>
    <w:rsid w:val="00DC5EA3"/>
    <w:rsid w:val="00DC6437"/>
    <w:rsid w:val="00DC66F6"/>
    <w:rsid w:val="00DC72A5"/>
    <w:rsid w:val="00DC761D"/>
    <w:rsid w:val="00DD14C3"/>
    <w:rsid w:val="00DD1DDB"/>
    <w:rsid w:val="00DD256B"/>
    <w:rsid w:val="00DD2A8E"/>
    <w:rsid w:val="00DD2FE6"/>
    <w:rsid w:val="00DD3358"/>
    <w:rsid w:val="00DD3D56"/>
    <w:rsid w:val="00DD40C8"/>
    <w:rsid w:val="00DD489C"/>
    <w:rsid w:val="00DD516A"/>
    <w:rsid w:val="00DD52AD"/>
    <w:rsid w:val="00DD5808"/>
    <w:rsid w:val="00DD7395"/>
    <w:rsid w:val="00DD757E"/>
    <w:rsid w:val="00DD77C7"/>
    <w:rsid w:val="00DD7BE3"/>
    <w:rsid w:val="00DD7D19"/>
    <w:rsid w:val="00DD7DD4"/>
    <w:rsid w:val="00DE02E5"/>
    <w:rsid w:val="00DE07AD"/>
    <w:rsid w:val="00DE0A5A"/>
    <w:rsid w:val="00DE0BBA"/>
    <w:rsid w:val="00DE1C0B"/>
    <w:rsid w:val="00DE1CB8"/>
    <w:rsid w:val="00DE1FAB"/>
    <w:rsid w:val="00DE21B1"/>
    <w:rsid w:val="00DE249C"/>
    <w:rsid w:val="00DE313F"/>
    <w:rsid w:val="00DE33E0"/>
    <w:rsid w:val="00DE340E"/>
    <w:rsid w:val="00DE3741"/>
    <w:rsid w:val="00DE44B3"/>
    <w:rsid w:val="00DE4B85"/>
    <w:rsid w:val="00DE4C2A"/>
    <w:rsid w:val="00DE5121"/>
    <w:rsid w:val="00DE58E9"/>
    <w:rsid w:val="00DE62BC"/>
    <w:rsid w:val="00DF05EB"/>
    <w:rsid w:val="00DF089F"/>
    <w:rsid w:val="00DF13C0"/>
    <w:rsid w:val="00DF1403"/>
    <w:rsid w:val="00DF1426"/>
    <w:rsid w:val="00DF1B98"/>
    <w:rsid w:val="00DF2328"/>
    <w:rsid w:val="00DF2339"/>
    <w:rsid w:val="00DF252E"/>
    <w:rsid w:val="00DF2538"/>
    <w:rsid w:val="00DF3566"/>
    <w:rsid w:val="00DF3A36"/>
    <w:rsid w:val="00DF3E58"/>
    <w:rsid w:val="00DF479E"/>
    <w:rsid w:val="00DF4A32"/>
    <w:rsid w:val="00DF4C66"/>
    <w:rsid w:val="00DF4E96"/>
    <w:rsid w:val="00DF6496"/>
    <w:rsid w:val="00DF6603"/>
    <w:rsid w:val="00DF66A7"/>
    <w:rsid w:val="00DF66C3"/>
    <w:rsid w:val="00DF66CE"/>
    <w:rsid w:val="00DF66D0"/>
    <w:rsid w:val="00DF6AB3"/>
    <w:rsid w:val="00DF7422"/>
    <w:rsid w:val="00DF7678"/>
    <w:rsid w:val="00DF790F"/>
    <w:rsid w:val="00DF7988"/>
    <w:rsid w:val="00DF7E1B"/>
    <w:rsid w:val="00E005E9"/>
    <w:rsid w:val="00E015FA"/>
    <w:rsid w:val="00E01A10"/>
    <w:rsid w:val="00E01B98"/>
    <w:rsid w:val="00E01CE2"/>
    <w:rsid w:val="00E01DD8"/>
    <w:rsid w:val="00E0250B"/>
    <w:rsid w:val="00E02EB6"/>
    <w:rsid w:val="00E038BC"/>
    <w:rsid w:val="00E043A0"/>
    <w:rsid w:val="00E04440"/>
    <w:rsid w:val="00E04726"/>
    <w:rsid w:val="00E04818"/>
    <w:rsid w:val="00E04D86"/>
    <w:rsid w:val="00E05258"/>
    <w:rsid w:val="00E053FD"/>
    <w:rsid w:val="00E055BF"/>
    <w:rsid w:val="00E063CA"/>
    <w:rsid w:val="00E06DF4"/>
    <w:rsid w:val="00E072C5"/>
    <w:rsid w:val="00E07605"/>
    <w:rsid w:val="00E07AFC"/>
    <w:rsid w:val="00E1060D"/>
    <w:rsid w:val="00E10E15"/>
    <w:rsid w:val="00E111DC"/>
    <w:rsid w:val="00E112CE"/>
    <w:rsid w:val="00E121E3"/>
    <w:rsid w:val="00E12F62"/>
    <w:rsid w:val="00E12F72"/>
    <w:rsid w:val="00E1309C"/>
    <w:rsid w:val="00E132B3"/>
    <w:rsid w:val="00E13FF5"/>
    <w:rsid w:val="00E141F4"/>
    <w:rsid w:val="00E14420"/>
    <w:rsid w:val="00E1448A"/>
    <w:rsid w:val="00E14591"/>
    <w:rsid w:val="00E14D06"/>
    <w:rsid w:val="00E14E4F"/>
    <w:rsid w:val="00E14F22"/>
    <w:rsid w:val="00E1505B"/>
    <w:rsid w:val="00E15608"/>
    <w:rsid w:val="00E15C2F"/>
    <w:rsid w:val="00E15DF3"/>
    <w:rsid w:val="00E17C5D"/>
    <w:rsid w:val="00E205DE"/>
    <w:rsid w:val="00E20F37"/>
    <w:rsid w:val="00E21226"/>
    <w:rsid w:val="00E21A1A"/>
    <w:rsid w:val="00E222F9"/>
    <w:rsid w:val="00E22D22"/>
    <w:rsid w:val="00E22DB9"/>
    <w:rsid w:val="00E23490"/>
    <w:rsid w:val="00E23746"/>
    <w:rsid w:val="00E237FA"/>
    <w:rsid w:val="00E23832"/>
    <w:rsid w:val="00E23909"/>
    <w:rsid w:val="00E24336"/>
    <w:rsid w:val="00E24446"/>
    <w:rsid w:val="00E25FA3"/>
    <w:rsid w:val="00E26818"/>
    <w:rsid w:val="00E2708D"/>
    <w:rsid w:val="00E273FB"/>
    <w:rsid w:val="00E3121D"/>
    <w:rsid w:val="00E3125C"/>
    <w:rsid w:val="00E313D2"/>
    <w:rsid w:val="00E31A3C"/>
    <w:rsid w:val="00E32F66"/>
    <w:rsid w:val="00E32F95"/>
    <w:rsid w:val="00E333E6"/>
    <w:rsid w:val="00E33712"/>
    <w:rsid w:val="00E3387C"/>
    <w:rsid w:val="00E33FBA"/>
    <w:rsid w:val="00E3426C"/>
    <w:rsid w:val="00E3475B"/>
    <w:rsid w:val="00E349D7"/>
    <w:rsid w:val="00E34F5D"/>
    <w:rsid w:val="00E34FD5"/>
    <w:rsid w:val="00E3528E"/>
    <w:rsid w:val="00E3528F"/>
    <w:rsid w:val="00E359C7"/>
    <w:rsid w:val="00E35C81"/>
    <w:rsid w:val="00E35D52"/>
    <w:rsid w:val="00E365AD"/>
    <w:rsid w:val="00E37107"/>
    <w:rsid w:val="00E4014D"/>
    <w:rsid w:val="00E402D5"/>
    <w:rsid w:val="00E408E9"/>
    <w:rsid w:val="00E40A7B"/>
    <w:rsid w:val="00E4103A"/>
    <w:rsid w:val="00E4104C"/>
    <w:rsid w:val="00E4140B"/>
    <w:rsid w:val="00E41A93"/>
    <w:rsid w:val="00E41C3A"/>
    <w:rsid w:val="00E4219E"/>
    <w:rsid w:val="00E429AD"/>
    <w:rsid w:val="00E433D7"/>
    <w:rsid w:val="00E43BB1"/>
    <w:rsid w:val="00E43F5A"/>
    <w:rsid w:val="00E444F2"/>
    <w:rsid w:val="00E450A4"/>
    <w:rsid w:val="00E4588D"/>
    <w:rsid w:val="00E467C3"/>
    <w:rsid w:val="00E46F83"/>
    <w:rsid w:val="00E47189"/>
    <w:rsid w:val="00E47AF4"/>
    <w:rsid w:val="00E47F09"/>
    <w:rsid w:val="00E50C42"/>
    <w:rsid w:val="00E50CFC"/>
    <w:rsid w:val="00E50E9C"/>
    <w:rsid w:val="00E51633"/>
    <w:rsid w:val="00E52874"/>
    <w:rsid w:val="00E530CC"/>
    <w:rsid w:val="00E533AD"/>
    <w:rsid w:val="00E53719"/>
    <w:rsid w:val="00E54F11"/>
    <w:rsid w:val="00E54F46"/>
    <w:rsid w:val="00E5573E"/>
    <w:rsid w:val="00E561B5"/>
    <w:rsid w:val="00E576FD"/>
    <w:rsid w:val="00E6070B"/>
    <w:rsid w:val="00E60900"/>
    <w:rsid w:val="00E620B9"/>
    <w:rsid w:val="00E63A14"/>
    <w:rsid w:val="00E63E3C"/>
    <w:rsid w:val="00E63E99"/>
    <w:rsid w:val="00E64519"/>
    <w:rsid w:val="00E64549"/>
    <w:rsid w:val="00E64AE9"/>
    <w:rsid w:val="00E6562E"/>
    <w:rsid w:val="00E65635"/>
    <w:rsid w:val="00E657CB"/>
    <w:rsid w:val="00E65967"/>
    <w:rsid w:val="00E65993"/>
    <w:rsid w:val="00E661BD"/>
    <w:rsid w:val="00E66B9D"/>
    <w:rsid w:val="00E66E6C"/>
    <w:rsid w:val="00E67960"/>
    <w:rsid w:val="00E704E1"/>
    <w:rsid w:val="00E70641"/>
    <w:rsid w:val="00E70C01"/>
    <w:rsid w:val="00E70FFA"/>
    <w:rsid w:val="00E71056"/>
    <w:rsid w:val="00E71317"/>
    <w:rsid w:val="00E71E6C"/>
    <w:rsid w:val="00E721E7"/>
    <w:rsid w:val="00E724A1"/>
    <w:rsid w:val="00E72CF1"/>
    <w:rsid w:val="00E72F32"/>
    <w:rsid w:val="00E73826"/>
    <w:rsid w:val="00E741BD"/>
    <w:rsid w:val="00E7446E"/>
    <w:rsid w:val="00E745B1"/>
    <w:rsid w:val="00E74C1A"/>
    <w:rsid w:val="00E75D47"/>
    <w:rsid w:val="00E7600B"/>
    <w:rsid w:val="00E76C03"/>
    <w:rsid w:val="00E773D8"/>
    <w:rsid w:val="00E808C7"/>
    <w:rsid w:val="00E80912"/>
    <w:rsid w:val="00E8121D"/>
    <w:rsid w:val="00E8141B"/>
    <w:rsid w:val="00E81F80"/>
    <w:rsid w:val="00E81FF6"/>
    <w:rsid w:val="00E8222D"/>
    <w:rsid w:val="00E8223B"/>
    <w:rsid w:val="00E83274"/>
    <w:rsid w:val="00E83F99"/>
    <w:rsid w:val="00E84387"/>
    <w:rsid w:val="00E84609"/>
    <w:rsid w:val="00E84B21"/>
    <w:rsid w:val="00E84DB5"/>
    <w:rsid w:val="00E84F15"/>
    <w:rsid w:val="00E85AA4"/>
    <w:rsid w:val="00E85FD4"/>
    <w:rsid w:val="00E862EB"/>
    <w:rsid w:val="00E86788"/>
    <w:rsid w:val="00E86F28"/>
    <w:rsid w:val="00E87613"/>
    <w:rsid w:val="00E8789E"/>
    <w:rsid w:val="00E878E4"/>
    <w:rsid w:val="00E87AA9"/>
    <w:rsid w:val="00E900FE"/>
    <w:rsid w:val="00E90120"/>
    <w:rsid w:val="00E907A9"/>
    <w:rsid w:val="00E90862"/>
    <w:rsid w:val="00E90A7F"/>
    <w:rsid w:val="00E91122"/>
    <w:rsid w:val="00E91545"/>
    <w:rsid w:val="00E91D25"/>
    <w:rsid w:val="00E92293"/>
    <w:rsid w:val="00E9293D"/>
    <w:rsid w:val="00E92D4B"/>
    <w:rsid w:val="00E92E77"/>
    <w:rsid w:val="00E93252"/>
    <w:rsid w:val="00E93AF4"/>
    <w:rsid w:val="00E93DD6"/>
    <w:rsid w:val="00E93F55"/>
    <w:rsid w:val="00E94E66"/>
    <w:rsid w:val="00E9529E"/>
    <w:rsid w:val="00E95723"/>
    <w:rsid w:val="00E95A71"/>
    <w:rsid w:val="00E95C1D"/>
    <w:rsid w:val="00E961FD"/>
    <w:rsid w:val="00E965DC"/>
    <w:rsid w:val="00E96EE1"/>
    <w:rsid w:val="00E97078"/>
    <w:rsid w:val="00E972D0"/>
    <w:rsid w:val="00E97E48"/>
    <w:rsid w:val="00EA0417"/>
    <w:rsid w:val="00EA0C84"/>
    <w:rsid w:val="00EA0CA9"/>
    <w:rsid w:val="00EA10A1"/>
    <w:rsid w:val="00EA1764"/>
    <w:rsid w:val="00EA19C6"/>
    <w:rsid w:val="00EA1CA5"/>
    <w:rsid w:val="00EA1FA3"/>
    <w:rsid w:val="00EA29F2"/>
    <w:rsid w:val="00EA2BE6"/>
    <w:rsid w:val="00EA2EEF"/>
    <w:rsid w:val="00EA35BE"/>
    <w:rsid w:val="00EA3710"/>
    <w:rsid w:val="00EA3DFD"/>
    <w:rsid w:val="00EA461B"/>
    <w:rsid w:val="00EA5082"/>
    <w:rsid w:val="00EA5429"/>
    <w:rsid w:val="00EA5522"/>
    <w:rsid w:val="00EA6537"/>
    <w:rsid w:val="00EA71C8"/>
    <w:rsid w:val="00EA752C"/>
    <w:rsid w:val="00EA7D71"/>
    <w:rsid w:val="00EB0836"/>
    <w:rsid w:val="00EB0D5A"/>
    <w:rsid w:val="00EB1207"/>
    <w:rsid w:val="00EB13D0"/>
    <w:rsid w:val="00EB15C8"/>
    <w:rsid w:val="00EB21CA"/>
    <w:rsid w:val="00EB23A3"/>
    <w:rsid w:val="00EB2CE2"/>
    <w:rsid w:val="00EB2DDC"/>
    <w:rsid w:val="00EB35FD"/>
    <w:rsid w:val="00EB3A53"/>
    <w:rsid w:val="00EB3CA2"/>
    <w:rsid w:val="00EB3F20"/>
    <w:rsid w:val="00EB3F6D"/>
    <w:rsid w:val="00EB44C0"/>
    <w:rsid w:val="00EB4B64"/>
    <w:rsid w:val="00EB4F22"/>
    <w:rsid w:val="00EB501A"/>
    <w:rsid w:val="00EB522A"/>
    <w:rsid w:val="00EB54FC"/>
    <w:rsid w:val="00EB5AC0"/>
    <w:rsid w:val="00EB5AC9"/>
    <w:rsid w:val="00EB5B4C"/>
    <w:rsid w:val="00EB5BFD"/>
    <w:rsid w:val="00EB6022"/>
    <w:rsid w:val="00EB6297"/>
    <w:rsid w:val="00EB63BB"/>
    <w:rsid w:val="00EB77A5"/>
    <w:rsid w:val="00EB7F44"/>
    <w:rsid w:val="00EC03E6"/>
    <w:rsid w:val="00EC0BDD"/>
    <w:rsid w:val="00EC0BE8"/>
    <w:rsid w:val="00EC1701"/>
    <w:rsid w:val="00EC2025"/>
    <w:rsid w:val="00EC2139"/>
    <w:rsid w:val="00EC262E"/>
    <w:rsid w:val="00EC2B6E"/>
    <w:rsid w:val="00EC377C"/>
    <w:rsid w:val="00EC3A57"/>
    <w:rsid w:val="00EC3E02"/>
    <w:rsid w:val="00EC3F0E"/>
    <w:rsid w:val="00EC4580"/>
    <w:rsid w:val="00EC4A9C"/>
    <w:rsid w:val="00EC5064"/>
    <w:rsid w:val="00EC5B7F"/>
    <w:rsid w:val="00EC6161"/>
    <w:rsid w:val="00EC6477"/>
    <w:rsid w:val="00EC64ED"/>
    <w:rsid w:val="00EC72F3"/>
    <w:rsid w:val="00EC76E2"/>
    <w:rsid w:val="00EC77BD"/>
    <w:rsid w:val="00EC7DDF"/>
    <w:rsid w:val="00ED0BB0"/>
    <w:rsid w:val="00ED17ED"/>
    <w:rsid w:val="00ED183D"/>
    <w:rsid w:val="00ED2037"/>
    <w:rsid w:val="00ED2064"/>
    <w:rsid w:val="00ED2943"/>
    <w:rsid w:val="00ED29ED"/>
    <w:rsid w:val="00ED2B39"/>
    <w:rsid w:val="00ED38CE"/>
    <w:rsid w:val="00ED4285"/>
    <w:rsid w:val="00ED451F"/>
    <w:rsid w:val="00ED4820"/>
    <w:rsid w:val="00ED657E"/>
    <w:rsid w:val="00ED6FB7"/>
    <w:rsid w:val="00ED6FBF"/>
    <w:rsid w:val="00ED7667"/>
    <w:rsid w:val="00ED7B62"/>
    <w:rsid w:val="00EE170E"/>
    <w:rsid w:val="00EE2B1F"/>
    <w:rsid w:val="00EE36B0"/>
    <w:rsid w:val="00EE3B02"/>
    <w:rsid w:val="00EE3D0D"/>
    <w:rsid w:val="00EE541A"/>
    <w:rsid w:val="00EE5C23"/>
    <w:rsid w:val="00EE62B6"/>
    <w:rsid w:val="00EE6E78"/>
    <w:rsid w:val="00EE7661"/>
    <w:rsid w:val="00EE7F12"/>
    <w:rsid w:val="00EF0072"/>
    <w:rsid w:val="00EF037C"/>
    <w:rsid w:val="00EF1053"/>
    <w:rsid w:val="00EF1C58"/>
    <w:rsid w:val="00EF1EE4"/>
    <w:rsid w:val="00EF29EB"/>
    <w:rsid w:val="00EF2A2E"/>
    <w:rsid w:val="00EF2EA2"/>
    <w:rsid w:val="00EF3DF0"/>
    <w:rsid w:val="00EF47C6"/>
    <w:rsid w:val="00EF4CA0"/>
    <w:rsid w:val="00EF4D69"/>
    <w:rsid w:val="00EF5337"/>
    <w:rsid w:val="00EF5B5E"/>
    <w:rsid w:val="00EF5FC5"/>
    <w:rsid w:val="00EF6EEF"/>
    <w:rsid w:val="00EF70D0"/>
    <w:rsid w:val="00EF7468"/>
    <w:rsid w:val="00EF7AF3"/>
    <w:rsid w:val="00EF7CEE"/>
    <w:rsid w:val="00F0031E"/>
    <w:rsid w:val="00F006DB"/>
    <w:rsid w:val="00F01D8D"/>
    <w:rsid w:val="00F02415"/>
    <w:rsid w:val="00F0289E"/>
    <w:rsid w:val="00F02B9D"/>
    <w:rsid w:val="00F02C76"/>
    <w:rsid w:val="00F02DF3"/>
    <w:rsid w:val="00F0358C"/>
    <w:rsid w:val="00F03895"/>
    <w:rsid w:val="00F04977"/>
    <w:rsid w:val="00F058B9"/>
    <w:rsid w:val="00F06136"/>
    <w:rsid w:val="00F06410"/>
    <w:rsid w:val="00F0684D"/>
    <w:rsid w:val="00F06B59"/>
    <w:rsid w:val="00F07A41"/>
    <w:rsid w:val="00F103DB"/>
    <w:rsid w:val="00F104CF"/>
    <w:rsid w:val="00F1087D"/>
    <w:rsid w:val="00F109BD"/>
    <w:rsid w:val="00F11646"/>
    <w:rsid w:val="00F12105"/>
    <w:rsid w:val="00F12274"/>
    <w:rsid w:val="00F1270E"/>
    <w:rsid w:val="00F12D27"/>
    <w:rsid w:val="00F12F06"/>
    <w:rsid w:val="00F139C6"/>
    <w:rsid w:val="00F13B6D"/>
    <w:rsid w:val="00F13C45"/>
    <w:rsid w:val="00F14436"/>
    <w:rsid w:val="00F1444C"/>
    <w:rsid w:val="00F14F93"/>
    <w:rsid w:val="00F15D7C"/>
    <w:rsid w:val="00F15E85"/>
    <w:rsid w:val="00F16979"/>
    <w:rsid w:val="00F16A9D"/>
    <w:rsid w:val="00F16E23"/>
    <w:rsid w:val="00F17267"/>
    <w:rsid w:val="00F17650"/>
    <w:rsid w:val="00F202F6"/>
    <w:rsid w:val="00F20884"/>
    <w:rsid w:val="00F20D5A"/>
    <w:rsid w:val="00F20D88"/>
    <w:rsid w:val="00F218AE"/>
    <w:rsid w:val="00F2305A"/>
    <w:rsid w:val="00F23246"/>
    <w:rsid w:val="00F2389E"/>
    <w:rsid w:val="00F24297"/>
    <w:rsid w:val="00F24902"/>
    <w:rsid w:val="00F2499B"/>
    <w:rsid w:val="00F24D5D"/>
    <w:rsid w:val="00F25890"/>
    <w:rsid w:val="00F25998"/>
    <w:rsid w:val="00F25FD4"/>
    <w:rsid w:val="00F26B94"/>
    <w:rsid w:val="00F27D13"/>
    <w:rsid w:val="00F30102"/>
    <w:rsid w:val="00F30463"/>
    <w:rsid w:val="00F305DC"/>
    <w:rsid w:val="00F30DC7"/>
    <w:rsid w:val="00F31B51"/>
    <w:rsid w:val="00F31C2F"/>
    <w:rsid w:val="00F32048"/>
    <w:rsid w:val="00F32224"/>
    <w:rsid w:val="00F323CE"/>
    <w:rsid w:val="00F32C8B"/>
    <w:rsid w:val="00F32FBF"/>
    <w:rsid w:val="00F33599"/>
    <w:rsid w:val="00F33F9C"/>
    <w:rsid w:val="00F3479E"/>
    <w:rsid w:val="00F355E8"/>
    <w:rsid w:val="00F36109"/>
    <w:rsid w:val="00F361ED"/>
    <w:rsid w:val="00F36B4E"/>
    <w:rsid w:val="00F36D0D"/>
    <w:rsid w:val="00F36E1D"/>
    <w:rsid w:val="00F372A1"/>
    <w:rsid w:val="00F378DE"/>
    <w:rsid w:val="00F37956"/>
    <w:rsid w:val="00F37BCC"/>
    <w:rsid w:val="00F37C53"/>
    <w:rsid w:val="00F402BD"/>
    <w:rsid w:val="00F402EF"/>
    <w:rsid w:val="00F404B0"/>
    <w:rsid w:val="00F405F4"/>
    <w:rsid w:val="00F41369"/>
    <w:rsid w:val="00F4169F"/>
    <w:rsid w:val="00F41F95"/>
    <w:rsid w:val="00F423E8"/>
    <w:rsid w:val="00F4255A"/>
    <w:rsid w:val="00F4344A"/>
    <w:rsid w:val="00F43557"/>
    <w:rsid w:val="00F4359B"/>
    <w:rsid w:val="00F43C1E"/>
    <w:rsid w:val="00F43C64"/>
    <w:rsid w:val="00F43D7D"/>
    <w:rsid w:val="00F43EC6"/>
    <w:rsid w:val="00F444C2"/>
    <w:rsid w:val="00F44578"/>
    <w:rsid w:val="00F446BA"/>
    <w:rsid w:val="00F44BEF"/>
    <w:rsid w:val="00F45236"/>
    <w:rsid w:val="00F453E6"/>
    <w:rsid w:val="00F455AE"/>
    <w:rsid w:val="00F45A1E"/>
    <w:rsid w:val="00F45D05"/>
    <w:rsid w:val="00F45F7D"/>
    <w:rsid w:val="00F4637B"/>
    <w:rsid w:val="00F46A32"/>
    <w:rsid w:val="00F47120"/>
    <w:rsid w:val="00F47133"/>
    <w:rsid w:val="00F471AD"/>
    <w:rsid w:val="00F47231"/>
    <w:rsid w:val="00F474BA"/>
    <w:rsid w:val="00F4793F"/>
    <w:rsid w:val="00F47967"/>
    <w:rsid w:val="00F47A51"/>
    <w:rsid w:val="00F508C9"/>
    <w:rsid w:val="00F50B30"/>
    <w:rsid w:val="00F50E28"/>
    <w:rsid w:val="00F5156F"/>
    <w:rsid w:val="00F5181A"/>
    <w:rsid w:val="00F51CCD"/>
    <w:rsid w:val="00F51EB3"/>
    <w:rsid w:val="00F51F6B"/>
    <w:rsid w:val="00F521C6"/>
    <w:rsid w:val="00F52E7D"/>
    <w:rsid w:val="00F531B5"/>
    <w:rsid w:val="00F531CF"/>
    <w:rsid w:val="00F535FF"/>
    <w:rsid w:val="00F53902"/>
    <w:rsid w:val="00F53A70"/>
    <w:rsid w:val="00F53D79"/>
    <w:rsid w:val="00F540F1"/>
    <w:rsid w:val="00F546C4"/>
    <w:rsid w:val="00F55D5F"/>
    <w:rsid w:val="00F56332"/>
    <w:rsid w:val="00F56543"/>
    <w:rsid w:val="00F5700C"/>
    <w:rsid w:val="00F57562"/>
    <w:rsid w:val="00F57653"/>
    <w:rsid w:val="00F57D1E"/>
    <w:rsid w:val="00F6004E"/>
    <w:rsid w:val="00F60288"/>
    <w:rsid w:val="00F60699"/>
    <w:rsid w:val="00F60CA9"/>
    <w:rsid w:val="00F61878"/>
    <w:rsid w:val="00F62B26"/>
    <w:rsid w:val="00F62BFD"/>
    <w:rsid w:val="00F634A4"/>
    <w:rsid w:val="00F64517"/>
    <w:rsid w:val="00F64773"/>
    <w:rsid w:val="00F6727A"/>
    <w:rsid w:val="00F674D3"/>
    <w:rsid w:val="00F675DF"/>
    <w:rsid w:val="00F67B4F"/>
    <w:rsid w:val="00F67F9A"/>
    <w:rsid w:val="00F702E6"/>
    <w:rsid w:val="00F7115C"/>
    <w:rsid w:val="00F714B9"/>
    <w:rsid w:val="00F71BBB"/>
    <w:rsid w:val="00F7205C"/>
    <w:rsid w:val="00F73D94"/>
    <w:rsid w:val="00F75652"/>
    <w:rsid w:val="00F75CF4"/>
    <w:rsid w:val="00F75DB3"/>
    <w:rsid w:val="00F76A1F"/>
    <w:rsid w:val="00F76A77"/>
    <w:rsid w:val="00F76E91"/>
    <w:rsid w:val="00F77282"/>
    <w:rsid w:val="00F77C23"/>
    <w:rsid w:val="00F80915"/>
    <w:rsid w:val="00F80C24"/>
    <w:rsid w:val="00F81BB6"/>
    <w:rsid w:val="00F82154"/>
    <w:rsid w:val="00F82197"/>
    <w:rsid w:val="00F82875"/>
    <w:rsid w:val="00F837EF"/>
    <w:rsid w:val="00F8414E"/>
    <w:rsid w:val="00F8428F"/>
    <w:rsid w:val="00F842F1"/>
    <w:rsid w:val="00F844BF"/>
    <w:rsid w:val="00F847F2"/>
    <w:rsid w:val="00F8490E"/>
    <w:rsid w:val="00F84B59"/>
    <w:rsid w:val="00F84F16"/>
    <w:rsid w:val="00F8535E"/>
    <w:rsid w:val="00F8554A"/>
    <w:rsid w:val="00F860B2"/>
    <w:rsid w:val="00F86BD0"/>
    <w:rsid w:val="00F86E7A"/>
    <w:rsid w:val="00F871D3"/>
    <w:rsid w:val="00F87530"/>
    <w:rsid w:val="00F876A0"/>
    <w:rsid w:val="00F876ED"/>
    <w:rsid w:val="00F87935"/>
    <w:rsid w:val="00F87D0F"/>
    <w:rsid w:val="00F87E63"/>
    <w:rsid w:val="00F9027A"/>
    <w:rsid w:val="00F905FD"/>
    <w:rsid w:val="00F9072D"/>
    <w:rsid w:val="00F90D5B"/>
    <w:rsid w:val="00F90FA4"/>
    <w:rsid w:val="00F912D9"/>
    <w:rsid w:val="00F915A1"/>
    <w:rsid w:val="00F920BE"/>
    <w:rsid w:val="00F92181"/>
    <w:rsid w:val="00F9296A"/>
    <w:rsid w:val="00F9407D"/>
    <w:rsid w:val="00F942B8"/>
    <w:rsid w:val="00F943A1"/>
    <w:rsid w:val="00F94EAC"/>
    <w:rsid w:val="00F95841"/>
    <w:rsid w:val="00F95E71"/>
    <w:rsid w:val="00F964D5"/>
    <w:rsid w:val="00F96782"/>
    <w:rsid w:val="00F9687E"/>
    <w:rsid w:val="00F96EB3"/>
    <w:rsid w:val="00F97244"/>
    <w:rsid w:val="00F978C1"/>
    <w:rsid w:val="00F97A06"/>
    <w:rsid w:val="00F97D7F"/>
    <w:rsid w:val="00F97DEA"/>
    <w:rsid w:val="00FA09D6"/>
    <w:rsid w:val="00FA0A53"/>
    <w:rsid w:val="00FA1694"/>
    <w:rsid w:val="00FA1A75"/>
    <w:rsid w:val="00FA276F"/>
    <w:rsid w:val="00FA434C"/>
    <w:rsid w:val="00FA49B5"/>
    <w:rsid w:val="00FA4DF7"/>
    <w:rsid w:val="00FA5492"/>
    <w:rsid w:val="00FA560B"/>
    <w:rsid w:val="00FA5948"/>
    <w:rsid w:val="00FA5ADB"/>
    <w:rsid w:val="00FA60B6"/>
    <w:rsid w:val="00FA629D"/>
    <w:rsid w:val="00FA6594"/>
    <w:rsid w:val="00FA6630"/>
    <w:rsid w:val="00FA704C"/>
    <w:rsid w:val="00FA74BE"/>
    <w:rsid w:val="00FA7650"/>
    <w:rsid w:val="00FA7FBF"/>
    <w:rsid w:val="00FB0146"/>
    <w:rsid w:val="00FB03F1"/>
    <w:rsid w:val="00FB1625"/>
    <w:rsid w:val="00FB16D1"/>
    <w:rsid w:val="00FB2723"/>
    <w:rsid w:val="00FB27E9"/>
    <w:rsid w:val="00FB2957"/>
    <w:rsid w:val="00FB2B41"/>
    <w:rsid w:val="00FB335D"/>
    <w:rsid w:val="00FB41C9"/>
    <w:rsid w:val="00FB4F45"/>
    <w:rsid w:val="00FB586A"/>
    <w:rsid w:val="00FB6533"/>
    <w:rsid w:val="00FB67CE"/>
    <w:rsid w:val="00FB6F95"/>
    <w:rsid w:val="00FB7191"/>
    <w:rsid w:val="00FB757F"/>
    <w:rsid w:val="00FB75CC"/>
    <w:rsid w:val="00FB76AF"/>
    <w:rsid w:val="00FB7A8C"/>
    <w:rsid w:val="00FC0068"/>
    <w:rsid w:val="00FC09DB"/>
    <w:rsid w:val="00FC0BFF"/>
    <w:rsid w:val="00FC2A31"/>
    <w:rsid w:val="00FC4A2A"/>
    <w:rsid w:val="00FC4BD3"/>
    <w:rsid w:val="00FC4CEC"/>
    <w:rsid w:val="00FC52F7"/>
    <w:rsid w:val="00FC61C6"/>
    <w:rsid w:val="00FC628C"/>
    <w:rsid w:val="00FC68C5"/>
    <w:rsid w:val="00FC703D"/>
    <w:rsid w:val="00FC7131"/>
    <w:rsid w:val="00FC72AB"/>
    <w:rsid w:val="00FC7424"/>
    <w:rsid w:val="00FC7D6A"/>
    <w:rsid w:val="00FD01FA"/>
    <w:rsid w:val="00FD0CFE"/>
    <w:rsid w:val="00FD0FF5"/>
    <w:rsid w:val="00FD24A4"/>
    <w:rsid w:val="00FD2809"/>
    <w:rsid w:val="00FD2958"/>
    <w:rsid w:val="00FD29B3"/>
    <w:rsid w:val="00FD2B92"/>
    <w:rsid w:val="00FD2C10"/>
    <w:rsid w:val="00FD3AAB"/>
    <w:rsid w:val="00FD3D60"/>
    <w:rsid w:val="00FD4193"/>
    <w:rsid w:val="00FD4709"/>
    <w:rsid w:val="00FD52D6"/>
    <w:rsid w:val="00FD52F6"/>
    <w:rsid w:val="00FD5990"/>
    <w:rsid w:val="00FD5B63"/>
    <w:rsid w:val="00FD5D14"/>
    <w:rsid w:val="00FD5F5A"/>
    <w:rsid w:val="00FD620F"/>
    <w:rsid w:val="00FD6291"/>
    <w:rsid w:val="00FD6662"/>
    <w:rsid w:val="00FD6EBC"/>
    <w:rsid w:val="00FD75EB"/>
    <w:rsid w:val="00FD777B"/>
    <w:rsid w:val="00FD7993"/>
    <w:rsid w:val="00FD7AF8"/>
    <w:rsid w:val="00FE03F0"/>
    <w:rsid w:val="00FE0532"/>
    <w:rsid w:val="00FE059B"/>
    <w:rsid w:val="00FE0925"/>
    <w:rsid w:val="00FE0CC8"/>
    <w:rsid w:val="00FE0DDE"/>
    <w:rsid w:val="00FE11F3"/>
    <w:rsid w:val="00FE12C7"/>
    <w:rsid w:val="00FE1ED3"/>
    <w:rsid w:val="00FE2597"/>
    <w:rsid w:val="00FE2A25"/>
    <w:rsid w:val="00FE32D9"/>
    <w:rsid w:val="00FE35ED"/>
    <w:rsid w:val="00FE3780"/>
    <w:rsid w:val="00FE43AB"/>
    <w:rsid w:val="00FE61B0"/>
    <w:rsid w:val="00FE647F"/>
    <w:rsid w:val="00FE66BC"/>
    <w:rsid w:val="00FE67A8"/>
    <w:rsid w:val="00FE76A0"/>
    <w:rsid w:val="00FE76B1"/>
    <w:rsid w:val="00FE7D59"/>
    <w:rsid w:val="00FF026C"/>
    <w:rsid w:val="00FF02C1"/>
    <w:rsid w:val="00FF08D9"/>
    <w:rsid w:val="00FF1223"/>
    <w:rsid w:val="00FF1FF2"/>
    <w:rsid w:val="00FF2912"/>
    <w:rsid w:val="00FF2F5E"/>
    <w:rsid w:val="00FF30F5"/>
    <w:rsid w:val="00FF339A"/>
    <w:rsid w:val="00FF3402"/>
    <w:rsid w:val="00FF37CE"/>
    <w:rsid w:val="00FF3805"/>
    <w:rsid w:val="00FF3931"/>
    <w:rsid w:val="00FF4808"/>
    <w:rsid w:val="00FF4851"/>
    <w:rsid w:val="00FF4E6F"/>
    <w:rsid w:val="00FF5170"/>
    <w:rsid w:val="00FF5173"/>
    <w:rsid w:val="00FF662A"/>
    <w:rsid w:val="00FF7583"/>
    <w:rsid w:val="00FF7642"/>
    <w:rsid w:val="00FF7BDC"/>
    <w:rsid w:val="00FF7E75"/>
    <w:rsid w:val="00FF7F8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8304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E3DE5"/>
    <w:pPr>
      <w:spacing w:after="0" w:line="240" w:lineRule="auto"/>
    </w:pPr>
    <w:rPr>
      <w:rFonts w:ascii="Times New Roman" w:eastAsia="Times New Roman" w:hAnsi="Times New Roman" w:cs="Times New Roman"/>
      <w:sz w:val="24"/>
      <w:szCs w:val="24"/>
      <w:lang w:eastAsia="ru-RU"/>
    </w:rPr>
  </w:style>
  <w:style w:type="paragraph" w:styleId="10">
    <w:name w:val="heading 1"/>
    <w:aliases w:val="Заголовок1,Заголовок параграфа (1.),Section,Section Heading,level2 hdg,111"/>
    <w:basedOn w:val="a0"/>
    <w:next w:val="a0"/>
    <w:link w:val="11"/>
    <w:uiPriority w:val="9"/>
    <w:qFormat/>
    <w:rsid w:val="001F2DC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aliases w:val="Reset numbering,h2,h21,Заголовок пункта (1.1),5,222"/>
    <w:basedOn w:val="a0"/>
    <w:next w:val="a0"/>
    <w:link w:val="22"/>
    <w:uiPriority w:val="99"/>
    <w:unhideWhenUsed/>
    <w:qFormat/>
    <w:rsid w:val="001D4D1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0"/>
    <w:next w:val="a0"/>
    <w:link w:val="30"/>
    <w:uiPriority w:val="9"/>
    <w:unhideWhenUsed/>
    <w:qFormat/>
    <w:rsid w:val="001D4D13"/>
    <w:pPr>
      <w:keepNext/>
      <w:keepLines/>
      <w:spacing w:before="40"/>
      <w:outlineLvl w:val="2"/>
    </w:pPr>
    <w:rPr>
      <w:rFonts w:asciiTheme="majorHAnsi" w:eastAsiaTheme="majorEastAsia" w:hAnsiTheme="majorHAnsi" w:cstheme="majorBidi"/>
      <w:color w:val="243F60" w:themeColor="accent1" w:themeShade="7F"/>
    </w:rPr>
  </w:style>
  <w:style w:type="paragraph" w:styleId="40">
    <w:name w:val="heading 4"/>
    <w:basedOn w:val="a0"/>
    <w:next w:val="a0"/>
    <w:link w:val="41"/>
    <w:uiPriority w:val="9"/>
    <w:unhideWhenUsed/>
    <w:qFormat/>
    <w:rsid w:val="001F2DC8"/>
    <w:pPr>
      <w:keepNext/>
      <w:keepLines/>
      <w:spacing w:before="40"/>
      <w:outlineLvl w:val="3"/>
    </w:pPr>
    <w:rPr>
      <w:rFonts w:ascii="Calibri Light" w:hAnsi="Calibri Light"/>
      <w:i/>
      <w:iCs/>
      <w:color w:val="2E74B5"/>
    </w:rPr>
  </w:style>
  <w:style w:type="paragraph" w:styleId="5">
    <w:name w:val="heading 5"/>
    <w:basedOn w:val="a0"/>
    <w:next w:val="a0"/>
    <w:link w:val="50"/>
    <w:uiPriority w:val="9"/>
    <w:unhideWhenUsed/>
    <w:qFormat/>
    <w:rsid w:val="00590DB4"/>
    <w:pPr>
      <w:keepNext/>
      <w:keepLines/>
      <w:spacing w:before="40"/>
      <w:outlineLvl w:val="4"/>
    </w:pPr>
    <w:rPr>
      <w:rFonts w:asciiTheme="majorHAnsi" w:eastAsiaTheme="majorEastAsia" w:hAnsiTheme="majorHAnsi" w:cstheme="majorBidi"/>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Bullet List,FooterText,numbered,List Paragraph,ПАРАГРАФ,Абзац списка2,Нумерованый список,List Paragraph1,Абзац списка1,Цветной список - Акцент 11"/>
    <w:basedOn w:val="a0"/>
    <w:link w:val="a5"/>
    <w:uiPriority w:val="34"/>
    <w:qFormat/>
    <w:rsid w:val="001D4D13"/>
    <w:pPr>
      <w:ind w:left="720"/>
      <w:contextualSpacing/>
    </w:pPr>
    <w:rPr>
      <w:rFonts w:ascii="Calibri" w:eastAsia="Calibri" w:hAnsi="Calibri"/>
    </w:rPr>
  </w:style>
  <w:style w:type="character" w:customStyle="1" w:styleId="22">
    <w:name w:val="Заголовок 2 Знак"/>
    <w:aliases w:val="Reset numbering Знак,h2 Знак,h21 Знак,Заголовок пункта (1.1) Знак,5 Знак,222 Знак"/>
    <w:basedOn w:val="a1"/>
    <w:link w:val="21"/>
    <w:uiPriority w:val="99"/>
    <w:rsid w:val="001D4D13"/>
    <w:rPr>
      <w:rFonts w:asciiTheme="majorHAnsi" w:eastAsiaTheme="majorEastAsia" w:hAnsiTheme="majorHAnsi" w:cstheme="majorBidi"/>
      <w:color w:val="365F91" w:themeColor="accent1" w:themeShade="BF"/>
      <w:sz w:val="26"/>
      <w:szCs w:val="26"/>
    </w:rPr>
  </w:style>
  <w:style w:type="paragraph" w:styleId="a6">
    <w:name w:val="Title"/>
    <w:basedOn w:val="a0"/>
    <w:next w:val="a0"/>
    <w:link w:val="a7"/>
    <w:uiPriority w:val="10"/>
    <w:qFormat/>
    <w:rsid w:val="001D4D13"/>
    <w:pPr>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1"/>
    <w:link w:val="a6"/>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1"/>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0"/>
    <w:uiPriority w:val="99"/>
    <w:rsid w:val="00A839F2"/>
    <w:pPr>
      <w:spacing w:before="120" w:after="120"/>
      <w:ind w:left="1701"/>
      <w:jc w:val="both"/>
    </w:pPr>
    <w:rPr>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1"/>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1"/>
    <w:link w:val="40"/>
    <w:uiPriority w:val="9"/>
    <w:rsid w:val="001F2DC8"/>
    <w:rPr>
      <w:rFonts w:ascii="Calibri Light" w:eastAsia="Times New Roman" w:hAnsi="Calibri Light" w:cs="Times New Roman"/>
      <w:i/>
      <w:iCs/>
      <w:color w:val="2E74B5"/>
    </w:rPr>
  </w:style>
  <w:style w:type="character" w:styleId="a8">
    <w:name w:val="Strong"/>
    <w:basedOn w:val="a1"/>
    <w:uiPriority w:val="22"/>
    <w:qFormat/>
    <w:rsid w:val="001F2DC8"/>
    <w:rPr>
      <w:b/>
      <w:bCs/>
    </w:rPr>
  </w:style>
  <w:style w:type="paragraph" w:customStyle="1" w:styleId="23">
    <w:name w:val="?Заголовок2"/>
    <w:basedOn w:val="a0"/>
    <w:link w:val="24"/>
    <w:qFormat/>
    <w:rsid w:val="001F2DC8"/>
    <w:pPr>
      <w:keepNext/>
      <w:spacing w:before="320" w:line="340" w:lineRule="exact"/>
      <w:ind w:left="284"/>
    </w:pPr>
    <w:rPr>
      <w:rFonts w:ascii="CharterC" w:hAnsi="CharterC"/>
      <w:b/>
      <w:i/>
      <w:sz w:val="32"/>
    </w:rPr>
  </w:style>
  <w:style w:type="character" w:customStyle="1" w:styleId="24">
    <w:name w:val="?Заголовок2 Знак"/>
    <w:link w:val="23"/>
    <w:rsid w:val="001F2DC8"/>
    <w:rPr>
      <w:rFonts w:ascii="CharterC" w:eastAsia="Times New Roman" w:hAnsi="CharterC" w:cs="Times New Roman"/>
      <w:b/>
      <w:i/>
      <w:sz w:val="32"/>
      <w:szCs w:val="24"/>
      <w:lang w:eastAsia="ru-RU"/>
    </w:rPr>
  </w:style>
  <w:style w:type="paragraph" w:customStyle="1" w:styleId="a9">
    <w:name w:val="?Текст таблицы"/>
    <w:basedOn w:val="a0"/>
    <w:link w:val="aa"/>
    <w:qFormat/>
    <w:rsid w:val="001F2DC8"/>
    <w:pPr>
      <w:spacing w:before="20" w:after="20"/>
    </w:pPr>
    <w:rPr>
      <w:rFonts w:ascii="CharterC" w:hAnsi="CharterC"/>
      <w:i/>
      <w:sz w:val="18"/>
    </w:rPr>
  </w:style>
  <w:style w:type="character" w:customStyle="1" w:styleId="aa">
    <w:name w:val="?Текст таблицы Знак"/>
    <w:link w:val="a9"/>
    <w:rsid w:val="001F2DC8"/>
    <w:rPr>
      <w:rFonts w:ascii="CharterC" w:eastAsia="Times New Roman" w:hAnsi="CharterC" w:cs="Times New Roman"/>
      <w:i/>
      <w:sz w:val="18"/>
      <w:szCs w:val="24"/>
      <w:lang w:eastAsia="ru-RU"/>
    </w:rPr>
  </w:style>
  <w:style w:type="paragraph" w:customStyle="1" w:styleId="20">
    <w:name w:val="Заголовок2"/>
    <w:basedOn w:val="23"/>
    <w:next w:val="a0"/>
    <w:link w:val="25"/>
    <w:qFormat/>
    <w:rsid w:val="001F2DC8"/>
    <w:pPr>
      <w:numPr>
        <w:ilvl w:val="1"/>
        <w:numId w:val="1"/>
      </w:numPr>
      <w:spacing w:line="288" w:lineRule="auto"/>
      <w:jc w:val="both"/>
    </w:pPr>
    <w:rPr>
      <w:rFonts w:ascii="Myriad Pro" w:hAnsi="Myriad Pro"/>
      <w:i w:val="0"/>
      <w:color w:val="76923C" w:themeColor="accent3" w:themeShade="BF"/>
      <w:sz w:val="28"/>
      <w:szCs w:val="28"/>
    </w:rPr>
  </w:style>
  <w:style w:type="character" w:customStyle="1" w:styleId="25">
    <w:name w:val="Заголовок2 Знак"/>
    <w:basedOn w:val="24"/>
    <w:link w:val="20"/>
    <w:rsid w:val="001F2DC8"/>
    <w:rPr>
      <w:rFonts w:ascii="Myriad Pro" w:eastAsia="Times New Roman" w:hAnsi="Myriad Pro" w:cs="Times New Roman"/>
      <w:b/>
      <w:i w:val="0"/>
      <w:color w:val="76923C" w:themeColor="accent3" w:themeShade="BF"/>
      <w:sz w:val="28"/>
      <w:szCs w:val="28"/>
      <w:lang w:eastAsia="ru-RU"/>
    </w:rPr>
  </w:style>
  <w:style w:type="character" w:customStyle="1" w:styleId="26">
    <w:name w:val="Основной текст (2)_"/>
    <w:basedOn w:val="a1"/>
    <w:link w:val="27"/>
    <w:rsid w:val="001F2DC8"/>
    <w:rPr>
      <w:rFonts w:ascii="Times New Roman" w:eastAsia="Times New Roman" w:hAnsi="Times New Roman" w:cs="Times New Roman"/>
      <w:shd w:val="clear" w:color="auto" w:fill="FFFFFF"/>
    </w:rPr>
  </w:style>
  <w:style w:type="paragraph" w:customStyle="1" w:styleId="27">
    <w:name w:val="Основной текст (2)"/>
    <w:basedOn w:val="a0"/>
    <w:link w:val="26"/>
    <w:rsid w:val="001F2DC8"/>
    <w:pPr>
      <w:widowControl w:val="0"/>
      <w:shd w:val="clear" w:color="auto" w:fill="FFFFFF"/>
      <w:spacing w:line="360" w:lineRule="exact"/>
      <w:jc w:val="both"/>
    </w:pPr>
  </w:style>
  <w:style w:type="paragraph" w:customStyle="1" w:styleId="410">
    <w:name w:val="Заголовок 41"/>
    <w:basedOn w:val="a0"/>
    <w:next w:val="a0"/>
    <w:uiPriority w:val="9"/>
    <w:unhideWhenUsed/>
    <w:qFormat/>
    <w:rsid w:val="001F2DC8"/>
    <w:pPr>
      <w:keepNext/>
      <w:keepLines/>
      <w:spacing w:before="40"/>
      <w:outlineLvl w:val="3"/>
    </w:pPr>
    <w:rPr>
      <w:rFonts w:ascii="Calibri Light" w:hAnsi="Calibri Light"/>
      <w:i/>
      <w:iCs/>
      <w:color w:val="2E74B5"/>
    </w:rPr>
  </w:style>
  <w:style w:type="numbering" w:customStyle="1" w:styleId="12">
    <w:name w:val="Нет списка1"/>
    <w:next w:val="a3"/>
    <w:uiPriority w:val="99"/>
    <w:semiHidden/>
    <w:unhideWhenUsed/>
    <w:rsid w:val="001F2DC8"/>
  </w:style>
  <w:style w:type="character" w:customStyle="1" w:styleId="apple-converted-space">
    <w:name w:val="apple-converted-space"/>
    <w:basedOn w:val="a1"/>
    <w:rsid w:val="001F2DC8"/>
  </w:style>
  <w:style w:type="character" w:styleId="ab">
    <w:name w:val="Hyperlink"/>
    <w:basedOn w:val="a1"/>
    <w:uiPriority w:val="99"/>
    <w:unhideWhenUsed/>
    <w:rsid w:val="001F2DC8"/>
    <w:rPr>
      <w:color w:val="0000FF"/>
      <w:u w:val="single"/>
    </w:rPr>
  </w:style>
  <w:style w:type="paragraph" w:styleId="ac">
    <w:name w:val="Normal (Web)"/>
    <w:basedOn w:val="a0"/>
    <w:uiPriority w:val="99"/>
    <w:unhideWhenUsed/>
    <w:rsid w:val="001F2DC8"/>
    <w:pPr>
      <w:spacing w:before="100" w:beforeAutospacing="1" w:after="100" w:afterAutospacing="1"/>
    </w:pPr>
  </w:style>
  <w:style w:type="character" w:customStyle="1" w:styleId="13">
    <w:name w:val="Просмотренная гиперссылка1"/>
    <w:basedOn w:val="a1"/>
    <w:uiPriority w:val="99"/>
    <w:semiHidden/>
    <w:unhideWhenUsed/>
    <w:rsid w:val="001F2DC8"/>
    <w:rPr>
      <w:color w:val="954F72"/>
      <w:u w:val="single"/>
    </w:rPr>
  </w:style>
  <w:style w:type="paragraph" w:customStyle="1" w:styleId="font5">
    <w:name w:val="font5"/>
    <w:basedOn w:val="a0"/>
    <w:rsid w:val="001F2DC8"/>
    <w:pPr>
      <w:spacing w:before="100" w:beforeAutospacing="1" w:after="100" w:afterAutospacing="1"/>
    </w:pPr>
  </w:style>
  <w:style w:type="paragraph" w:customStyle="1" w:styleId="xl65">
    <w:name w:val="xl65"/>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d">
    <w:name w:val="TOC Heading"/>
    <w:basedOn w:val="10"/>
    <w:next w:val="a0"/>
    <w:uiPriority w:val="39"/>
    <w:unhideWhenUsed/>
    <w:qFormat/>
    <w:rsid w:val="001F2DC8"/>
    <w:pPr>
      <w:outlineLvl w:val="9"/>
    </w:pPr>
  </w:style>
  <w:style w:type="paragraph" w:styleId="28">
    <w:name w:val="toc 2"/>
    <w:basedOn w:val="a0"/>
    <w:next w:val="a0"/>
    <w:autoRedefine/>
    <w:uiPriority w:val="39"/>
    <w:unhideWhenUsed/>
    <w:rsid w:val="001F2DC8"/>
    <w:pPr>
      <w:spacing w:after="100"/>
      <w:ind w:left="220"/>
    </w:pPr>
    <w:rPr>
      <w:rFonts w:ascii="Myriad Pro" w:hAnsi="Myriad Pro"/>
    </w:rPr>
  </w:style>
  <w:style w:type="paragraph" w:styleId="14">
    <w:name w:val="toc 1"/>
    <w:basedOn w:val="a0"/>
    <w:next w:val="a0"/>
    <w:autoRedefine/>
    <w:uiPriority w:val="39"/>
    <w:unhideWhenUsed/>
    <w:rsid w:val="001F2DC8"/>
    <w:pPr>
      <w:spacing w:after="100"/>
    </w:pPr>
    <w:rPr>
      <w:rFonts w:ascii="Myriad Pro" w:hAnsi="Myriad Pro"/>
    </w:rPr>
  </w:style>
  <w:style w:type="paragraph" w:customStyle="1" w:styleId="31">
    <w:name w:val="Оглавление 31"/>
    <w:basedOn w:val="a0"/>
    <w:next w:val="a0"/>
    <w:autoRedefine/>
    <w:uiPriority w:val="39"/>
    <w:unhideWhenUsed/>
    <w:rsid w:val="001F2DC8"/>
    <w:pPr>
      <w:spacing w:after="100"/>
      <w:ind w:left="440"/>
    </w:pPr>
  </w:style>
  <w:style w:type="paragraph" w:styleId="ae">
    <w:name w:val="endnote text"/>
    <w:basedOn w:val="a0"/>
    <w:link w:val="af"/>
    <w:uiPriority w:val="99"/>
    <w:semiHidden/>
    <w:unhideWhenUsed/>
    <w:rsid w:val="001F2DC8"/>
    <w:rPr>
      <w:rFonts w:ascii="Myriad Pro" w:hAnsi="Myriad Pro"/>
      <w:sz w:val="20"/>
      <w:szCs w:val="20"/>
    </w:rPr>
  </w:style>
  <w:style w:type="character" w:customStyle="1" w:styleId="af">
    <w:name w:val="Текст концевой сноски Знак"/>
    <w:basedOn w:val="a1"/>
    <w:link w:val="ae"/>
    <w:uiPriority w:val="99"/>
    <w:semiHidden/>
    <w:rsid w:val="001F2DC8"/>
    <w:rPr>
      <w:rFonts w:ascii="Myriad Pro" w:hAnsi="Myriad Pro"/>
      <w:sz w:val="20"/>
      <w:szCs w:val="20"/>
    </w:rPr>
  </w:style>
  <w:style w:type="character" w:styleId="af0">
    <w:name w:val="endnote reference"/>
    <w:basedOn w:val="a1"/>
    <w:uiPriority w:val="99"/>
    <w:semiHidden/>
    <w:unhideWhenUsed/>
    <w:rsid w:val="001F2DC8"/>
    <w:rPr>
      <w:vertAlign w:val="superscript"/>
    </w:rPr>
  </w:style>
  <w:style w:type="character" w:customStyle="1" w:styleId="2115pt">
    <w:name w:val="Основной текст (2) + 11;5 pt;Курсив"/>
    <w:basedOn w:val="26"/>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9">
    <w:name w:val="Основной текст (2) + Полужирный;Курсив"/>
    <w:basedOn w:val="26"/>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1">
    <w:name w:val="FollowedHyperlink"/>
    <w:basedOn w:val="a1"/>
    <w:uiPriority w:val="99"/>
    <w:semiHidden/>
    <w:unhideWhenUsed/>
    <w:rsid w:val="001F2DC8"/>
    <w:rPr>
      <w:color w:val="800080" w:themeColor="followedHyperlink"/>
      <w:u w:val="single"/>
    </w:rPr>
  </w:style>
  <w:style w:type="character" w:customStyle="1" w:styleId="411">
    <w:name w:val="Заголовок 4 Знак1"/>
    <w:basedOn w:val="a1"/>
    <w:uiPriority w:val="9"/>
    <w:semiHidden/>
    <w:rsid w:val="001F2DC8"/>
    <w:rPr>
      <w:rFonts w:asciiTheme="majorHAnsi" w:eastAsiaTheme="majorEastAsia" w:hAnsiTheme="majorHAnsi" w:cstheme="majorBidi"/>
      <w:i/>
      <w:iCs/>
      <w:color w:val="365F91" w:themeColor="accent1" w:themeShade="BF"/>
    </w:rPr>
  </w:style>
  <w:style w:type="paragraph" w:styleId="af2">
    <w:name w:val="No Spacing"/>
    <w:link w:val="af3"/>
    <w:uiPriority w:val="1"/>
    <w:qFormat/>
    <w:rsid w:val="0029734F"/>
    <w:pPr>
      <w:spacing w:after="0" w:line="240" w:lineRule="auto"/>
    </w:pPr>
    <w:rPr>
      <w:rFonts w:eastAsiaTheme="minorEastAsia"/>
      <w:lang w:eastAsia="ru-RU"/>
    </w:rPr>
  </w:style>
  <w:style w:type="character" w:customStyle="1" w:styleId="af3">
    <w:name w:val="Без интервала Знак"/>
    <w:basedOn w:val="a1"/>
    <w:link w:val="af2"/>
    <w:uiPriority w:val="1"/>
    <w:rsid w:val="0029734F"/>
    <w:rPr>
      <w:rFonts w:eastAsiaTheme="minorEastAsia"/>
      <w:lang w:eastAsia="ru-RU"/>
    </w:rPr>
  </w:style>
  <w:style w:type="paragraph" w:styleId="32">
    <w:name w:val="toc 3"/>
    <w:basedOn w:val="a0"/>
    <w:next w:val="a0"/>
    <w:autoRedefine/>
    <w:uiPriority w:val="39"/>
    <w:unhideWhenUsed/>
    <w:rsid w:val="0029734F"/>
    <w:pPr>
      <w:spacing w:after="100"/>
      <w:ind w:left="440"/>
    </w:pPr>
  </w:style>
  <w:style w:type="paragraph" w:styleId="af4">
    <w:name w:val="header"/>
    <w:aliases w:val="encabezado,Header Char1,Header Char Char,Header Char2 Char Char,Header Char1 Char Char Char,Header Char Char Char Char Char,Header Char Char1 Char Char,Header Char,Header Char2 Char,Header Char1 Char Char,Header Char Char Char Char Зн"/>
    <w:basedOn w:val="a0"/>
    <w:link w:val="af5"/>
    <w:uiPriority w:val="99"/>
    <w:unhideWhenUsed/>
    <w:rsid w:val="001335E3"/>
    <w:pPr>
      <w:tabs>
        <w:tab w:val="center" w:pos="4677"/>
        <w:tab w:val="right" w:pos="9355"/>
      </w:tabs>
    </w:pPr>
  </w:style>
  <w:style w:type="character" w:customStyle="1" w:styleId="af5">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1"/>
    <w:link w:val="af4"/>
    <w:uiPriority w:val="99"/>
    <w:rsid w:val="001335E3"/>
  </w:style>
  <w:style w:type="paragraph" w:styleId="af6">
    <w:name w:val="footer"/>
    <w:basedOn w:val="a0"/>
    <w:link w:val="af7"/>
    <w:uiPriority w:val="99"/>
    <w:unhideWhenUsed/>
    <w:rsid w:val="001335E3"/>
    <w:pPr>
      <w:tabs>
        <w:tab w:val="center" w:pos="4677"/>
        <w:tab w:val="right" w:pos="9355"/>
      </w:tabs>
    </w:pPr>
  </w:style>
  <w:style w:type="character" w:customStyle="1" w:styleId="af7">
    <w:name w:val="Нижний колонтитул Знак"/>
    <w:basedOn w:val="a1"/>
    <w:link w:val="af6"/>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1"/>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1"/>
    <w:link w:val="16"/>
    <w:rsid w:val="00C86215"/>
    <w:rPr>
      <w:rFonts w:ascii="Times New Roman" w:eastAsia="Times New Roman" w:hAnsi="Times New Roman" w:cs="Times New Roman"/>
      <w:b/>
      <w:bCs/>
      <w:sz w:val="28"/>
      <w:szCs w:val="28"/>
      <w:shd w:val="clear" w:color="auto" w:fill="FFFFFF"/>
    </w:rPr>
  </w:style>
  <w:style w:type="character" w:customStyle="1" w:styleId="2a">
    <w:name w:val="Подпись к таблице (2)_"/>
    <w:basedOn w:val="a1"/>
    <w:link w:val="2b"/>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6"/>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6"/>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6"/>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6"/>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0"/>
    <w:link w:val="33"/>
    <w:rsid w:val="00C86215"/>
    <w:pPr>
      <w:widowControl w:val="0"/>
      <w:shd w:val="clear" w:color="auto" w:fill="FFFFFF"/>
      <w:spacing w:after="240" w:line="310" w:lineRule="exact"/>
      <w:jc w:val="right"/>
    </w:pPr>
    <w:rPr>
      <w:b/>
      <w:bCs/>
      <w:sz w:val="28"/>
      <w:szCs w:val="28"/>
    </w:rPr>
  </w:style>
  <w:style w:type="paragraph" w:customStyle="1" w:styleId="16">
    <w:name w:val="Заголовок №1"/>
    <w:basedOn w:val="a0"/>
    <w:link w:val="15"/>
    <w:rsid w:val="00C86215"/>
    <w:pPr>
      <w:widowControl w:val="0"/>
      <w:shd w:val="clear" w:color="auto" w:fill="FFFFFF"/>
      <w:spacing w:line="480" w:lineRule="exact"/>
      <w:jc w:val="right"/>
      <w:outlineLvl w:val="0"/>
    </w:pPr>
    <w:rPr>
      <w:b/>
      <w:bCs/>
      <w:sz w:val="28"/>
      <w:szCs w:val="28"/>
    </w:rPr>
  </w:style>
  <w:style w:type="paragraph" w:customStyle="1" w:styleId="2b">
    <w:name w:val="Подпись к таблице (2)"/>
    <w:basedOn w:val="a0"/>
    <w:link w:val="2a"/>
    <w:rsid w:val="00C86215"/>
    <w:pPr>
      <w:widowControl w:val="0"/>
      <w:shd w:val="clear" w:color="auto" w:fill="FFFFFF"/>
      <w:spacing w:line="310" w:lineRule="exact"/>
    </w:pPr>
    <w:rPr>
      <w:b/>
      <w:bCs/>
      <w:sz w:val="28"/>
      <w:szCs w:val="28"/>
    </w:rPr>
  </w:style>
  <w:style w:type="table" w:styleId="af8">
    <w:name w:val="Table Grid"/>
    <w:basedOn w:val="a2"/>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a">
    <w:name w:val="Balloon Text"/>
    <w:basedOn w:val="a0"/>
    <w:link w:val="afb"/>
    <w:uiPriority w:val="99"/>
    <w:semiHidden/>
    <w:unhideWhenUsed/>
    <w:rsid w:val="005F6A4F"/>
    <w:rPr>
      <w:rFonts w:ascii="Segoe UI" w:hAnsi="Segoe UI" w:cs="Segoe UI"/>
      <w:sz w:val="18"/>
      <w:szCs w:val="18"/>
    </w:rPr>
  </w:style>
  <w:style w:type="character" w:customStyle="1" w:styleId="afb">
    <w:name w:val="Текст выноски Знак"/>
    <w:basedOn w:val="a1"/>
    <w:link w:val="afa"/>
    <w:uiPriority w:val="99"/>
    <w:semiHidden/>
    <w:rsid w:val="005F6A4F"/>
    <w:rPr>
      <w:rFonts w:ascii="Segoe UI" w:hAnsi="Segoe UI" w:cs="Segoe UI"/>
      <w:sz w:val="18"/>
      <w:szCs w:val="18"/>
    </w:rPr>
  </w:style>
  <w:style w:type="paragraph" w:customStyle="1" w:styleId="afc">
    <w:name w:val="Текст записки"/>
    <w:basedOn w:val="a0"/>
    <w:rsid w:val="003F5237"/>
    <w:pPr>
      <w:suppressAutoHyphens/>
      <w:spacing w:after="120" w:line="276" w:lineRule="auto"/>
      <w:ind w:firstLine="709"/>
      <w:jc w:val="both"/>
    </w:pPr>
    <w:rPr>
      <w:rFonts w:ascii="Calibri" w:hAnsi="Calibri" w:cs="Calibri"/>
      <w:sz w:val="28"/>
      <w:szCs w:val="26"/>
      <w:lang w:eastAsia="ar-SA"/>
    </w:rPr>
  </w:style>
  <w:style w:type="paragraph" w:customStyle="1" w:styleId="afd">
    <w:name w:val="Текст ТЭП"/>
    <w:basedOn w:val="a0"/>
    <w:qFormat/>
    <w:rsid w:val="003F5237"/>
    <w:pPr>
      <w:spacing w:line="312" w:lineRule="auto"/>
      <w:ind w:left="1418" w:right="284" w:firstLine="851"/>
      <w:jc w:val="both"/>
    </w:pPr>
    <w:rPr>
      <w:sz w:val="28"/>
      <w:szCs w:val="20"/>
    </w:rPr>
  </w:style>
  <w:style w:type="table" w:customStyle="1" w:styleId="17">
    <w:name w:val="Стиль1"/>
    <w:basedOn w:val="a2"/>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e">
    <w:name w:val="Emphasis"/>
    <w:basedOn w:val="a1"/>
    <w:uiPriority w:val="20"/>
    <w:qFormat/>
    <w:rsid w:val="00487608"/>
    <w:rPr>
      <w:i/>
      <w:iCs/>
    </w:rPr>
  </w:style>
  <w:style w:type="character" w:customStyle="1" w:styleId="editsection">
    <w:name w:val="editsection"/>
    <w:basedOn w:val="a1"/>
    <w:rsid w:val="00487608"/>
  </w:style>
  <w:style w:type="character" w:customStyle="1" w:styleId="mw-headline">
    <w:name w:val="mw-headline"/>
    <w:basedOn w:val="a1"/>
    <w:rsid w:val="00487608"/>
  </w:style>
  <w:style w:type="character" w:customStyle="1" w:styleId="w">
    <w:name w:val="w"/>
    <w:basedOn w:val="a1"/>
    <w:rsid w:val="00487608"/>
  </w:style>
  <w:style w:type="paragraph" w:customStyle="1" w:styleId="bodytext">
    <w:name w:val="bodytext"/>
    <w:basedOn w:val="a0"/>
    <w:rsid w:val="00487608"/>
    <w:pPr>
      <w:spacing w:before="100" w:beforeAutospacing="1" w:after="100" w:afterAutospacing="1"/>
    </w:pPr>
  </w:style>
  <w:style w:type="character" w:customStyle="1" w:styleId="2105pt">
    <w:name w:val="Основной текст (2) + 10;5 pt;Полужирный"/>
    <w:basedOn w:val="26"/>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1"/>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1"/>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0"/>
    <w:uiPriority w:val="99"/>
    <w:rsid w:val="00590DB4"/>
    <w:pPr>
      <w:numPr>
        <w:numId w:val="3"/>
      </w:numPr>
      <w:tabs>
        <w:tab w:val="clear" w:pos="360"/>
        <w:tab w:val="num" w:pos="1209"/>
      </w:tabs>
      <w:spacing w:before="180" w:after="60"/>
      <w:ind w:left="1209"/>
    </w:pPr>
    <w:rPr>
      <w:rFonts w:ascii="Garamond" w:hAnsi="Garamond"/>
      <w:szCs w:val="20"/>
      <w:lang w:val="en-GB"/>
    </w:rPr>
  </w:style>
  <w:style w:type="character" w:styleId="aff">
    <w:name w:val="page number"/>
    <w:basedOn w:val="a1"/>
    <w:uiPriority w:val="99"/>
    <w:rsid w:val="00590DB4"/>
    <w:rPr>
      <w:rFonts w:cs="Times New Roman"/>
    </w:rPr>
  </w:style>
  <w:style w:type="character" w:customStyle="1" w:styleId="aff0">
    <w:name w:val="Текст примечания Знак"/>
    <w:basedOn w:val="a1"/>
    <w:link w:val="aff1"/>
    <w:uiPriority w:val="99"/>
    <w:semiHidden/>
    <w:rsid w:val="00590DB4"/>
    <w:rPr>
      <w:rFonts w:ascii="Times New Roman" w:eastAsia="Times New Roman" w:hAnsi="Times New Roman" w:cs="Times New Roman"/>
      <w:sz w:val="20"/>
      <w:szCs w:val="20"/>
      <w:lang w:eastAsia="ru-RU"/>
    </w:rPr>
  </w:style>
  <w:style w:type="paragraph" w:styleId="aff1">
    <w:name w:val="annotation text"/>
    <w:basedOn w:val="a0"/>
    <w:link w:val="aff0"/>
    <w:uiPriority w:val="99"/>
    <w:semiHidden/>
    <w:rsid w:val="00590DB4"/>
    <w:rPr>
      <w:sz w:val="20"/>
      <w:szCs w:val="20"/>
    </w:rPr>
  </w:style>
  <w:style w:type="character" w:customStyle="1" w:styleId="18">
    <w:name w:val="Текст примечания Знак1"/>
    <w:basedOn w:val="a1"/>
    <w:uiPriority w:val="99"/>
    <w:semiHidden/>
    <w:rsid w:val="00590DB4"/>
    <w:rPr>
      <w:sz w:val="20"/>
      <w:szCs w:val="20"/>
    </w:rPr>
  </w:style>
  <w:style w:type="character" w:customStyle="1" w:styleId="aff2">
    <w:name w:val="Тема примечания Знак"/>
    <w:basedOn w:val="aff0"/>
    <w:link w:val="aff3"/>
    <w:uiPriority w:val="99"/>
    <w:semiHidden/>
    <w:rsid w:val="00590DB4"/>
    <w:rPr>
      <w:rFonts w:ascii="Times New Roman" w:eastAsia="Times New Roman" w:hAnsi="Times New Roman" w:cs="Times New Roman"/>
      <w:b/>
      <w:bCs/>
      <w:sz w:val="20"/>
      <w:szCs w:val="20"/>
      <w:lang w:eastAsia="ru-RU"/>
    </w:rPr>
  </w:style>
  <w:style w:type="paragraph" w:styleId="aff3">
    <w:name w:val="annotation subject"/>
    <w:basedOn w:val="aff1"/>
    <w:next w:val="aff1"/>
    <w:link w:val="aff2"/>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4">
    <w:name w:val="annotation reference"/>
    <w:basedOn w:val="a1"/>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1"/>
    <w:rsid w:val="00590DB4"/>
  </w:style>
  <w:style w:type="character" w:customStyle="1" w:styleId="2TimesNewRoman">
    <w:name w:val="Основной текст (2) + Times New Roman"/>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6"/>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6"/>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6"/>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6"/>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6"/>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0"/>
    <w:rsid w:val="006E0004"/>
    <w:pPr>
      <w:jc w:val="both"/>
    </w:pPr>
    <w:rPr>
      <w:rFonts w:ascii="Arial" w:eastAsia="Arial" w:hAnsi="Arial" w:cs="Arial"/>
      <w:color w:val="000000"/>
      <w:sz w:val="20"/>
      <w:shd w:val="clear" w:color="auto" w:fill="FFFFFF"/>
    </w:rPr>
  </w:style>
  <w:style w:type="paragraph" w:customStyle="1" w:styleId="aff5">
    <w:name w:val="?Основной текст"/>
    <w:basedOn w:val="a0"/>
    <w:link w:val="aff6"/>
    <w:uiPriority w:val="99"/>
    <w:qFormat/>
    <w:rsid w:val="00B75236"/>
    <w:pPr>
      <w:spacing w:before="52" w:line="300" w:lineRule="exact"/>
      <w:ind w:left="284" w:firstLine="170"/>
      <w:jc w:val="both"/>
    </w:pPr>
    <w:rPr>
      <w:rFonts w:ascii="CharterC" w:hAnsi="CharterC"/>
    </w:rPr>
  </w:style>
  <w:style w:type="character" w:customStyle="1" w:styleId="aff6">
    <w:name w:val="?Основной текст Знак"/>
    <w:link w:val="aff5"/>
    <w:uiPriority w:val="99"/>
    <w:rsid w:val="00B75236"/>
    <w:rPr>
      <w:rFonts w:ascii="CharterC" w:eastAsia="Times New Roman" w:hAnsi="CharterC" w:cs="Times New Roman"/>
      <w:szCs w:val="24"/>
      <w:lang w:eastAsia="ru-RU"/>
    </w:rPr>
  </w:style>
  <w:style w:type="paragraph" w:customStyle="1" w:styleId="Textbody">
    <w:name w:val="Text body"/>
    <w:basedOn w:val="a0"/>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6"/>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7">
    <w:name w:val="Знак"/>
    <w:basedOn w:val="a0"/>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6"/>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c">
    <w:name w:val="Основной текст (2) + Малые прописные"/>
    <w:basedOn w:val="26"/>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d">
    <w:name w:val="Основной текст (2) + Полужирный"/>
    <w:basedOn w:val="26"/>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0"/>
    <w:rsid w:val="002A7AE4"/>
    <w:pPr>
      <w:spacing w:before="100" w:beforeAutospacing="1" w:after="100" w:afterAutospacing="1"/>
    </w:pPr>
    <w:rPr>
      <w:lang w:val="en-US"/>
    </w:rPr>
  </w:style>
  <w:style w:type="paragraph" w:customStyle="1" w:styleId="s9">
    <w:name w:val="s_9"/>
    <w:basedOn w:val="a0"/>
    <w:rsid w:val="002A7AE4"/>
    <w:pPr>
      <w:spacing w:before="100" w:beforeAutospacing="1" w:after="100" w:afterAutospacing="1"/>
    </w:pPr>
    <w:rPr>
      <w:lang w:val="en-US"/>
    </w:rPr>
  </w:style>
  <w:style w:type="paragraph" w:styleId="aff8">
    <w:name w:val="Body Text"/>
    <w:aliases w:val="Заг1"/>
    <w:basedOn w:val="a0"/>
    <w:link w:val="aff9"/>
    <w:rsid w:val="00042363"/>
    <w:rPr>
      <w:szCs w:val="20"/>
    </w:rPr>
  </w:style>
  <w:style w:type="character" w:customStyle="1" w:styleId="aff9">
    <w:name w:val="Основной текст Знак"/>
    <w:aliases w:val="Заг1 Знак"/>
    <w:basedOn w:val="a1"/>
    <w:link w:val="aff8"/>
    <w:rsid w:val="00042363"/>
    <w:rPr>
      <w:rFonts w:ascii="Times New Roman" w:eastAsia="Times New Roman" w:hAnsi="Times New Roman" w:cs="Times New Roman"/>
      <w:sz w:val="24"/>
      <w:szCs w:val="20"/>
    </w:rPr>
  </w:style>
  <w:style w:type="character" w:customStyle="1" w:styleId="Bodytext2">
    <w:name w:val="Body text (2)_"/>
    <w:basedOn w:val="a1"/>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0"/>
    <w:link w:val="Bodytext2"/>
    <w:rsid w:val="00A62FBF"/>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1"/>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0"/>
    <w:link w:val="Bodytext7"/>
    <w:rsid w:val="007F54CF"/>
    <w:pPr>
      <w:widowControl w:val="0"/>
      <w:shd w:val="clear" w:color="auto" w:fill="FFFFFF"/>
      <w:spacing w:line="284" w:lineRule="exact"/>
    </w:pPr>
    <w:rPr>
      <w:sz w:val="26"/>
      <w:szCs w:val="26"/>
    </w:rPr>
  </w:style>
  <w:style w:type="character" w:customStyle="1" w:styleId="1a">
    <w:name w:val="Неразрешенное упоминание1"/>
    <w:basedOn w:val="a1"/>
    <w:uiPriority w:val="99"/>
    <w:semiHidden/>
    <w:unhideWhenUsed/>
    <w:rsid w:val="00A2153F"/>
    <w:rPr>
      <w:color w:val="605E5C"/>
      <w:shd w:val="clear" w:color="auto" w:fill="E1DFDD"/>
    </w:rPr>
  </w:style>
  <w:style w:type="character" w:customStyle="1" w:styleId="28pt">
    <w:name w:val="Основной текст (2) + 8 pt"/>
    <w:basedOn w:val="26"/>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6"/>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1"/>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0"/>
    <w:link w:val="42"/>
    <w:rsid w:val="003A15A0"/>
    <w:pPr>
      <w:widowControl w:val="0"/>
      <w:shd w:val="clear" w:color="auto" w:fill="FFFFFF"/>
      <w:spacing w:line="320" w:lineRule="exact"/>
    </w:pPr>
    <w:rPr>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1"/>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6"/>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1"/>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0"/>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1"/>
    <w:link w:val="HTML"/>
    <w:uiPriority w:val="99"/>
    <w:rsid w:val="001B6661"/>
    <w:rPr>
      <w:rFonts w:ascii="Courier New" w:eastAsia="Times New Roman" w:hAnsi="Courier New" w:cs="Courier New"/>
      <w:sz w:val="20"/>
      <w:szCs w:val="20"/>
      <w:lang w:eastAsia="ru-RU"/>
    </w:rPr>
  </w:style>
  <w:style w:type="character" w:customStyle="1" w:styleId="a5">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Цветной список - Акцент 11 Знак"/>
    <w:basedOn w:val="a1"/>
    <w:link w:val="a4"/>
    <w:uiPriority w:val="34"/>
    <w:rsid w:val="00713FAC"/>
    <w:rPr>
      <w:rFonts w:ascii="Calibri" w:eastAsia="Calibri" w:hAnsi="Calibri" w:cs="Times New Roman"/>
    </w:rPr>
  </w:style>
  <w:style w:type="paragraph" w:customStyle="1" w:styleId="formattext">
    <w:name w:val="formattext"/>
    <w:basedOn w:val="a0"/>
    <w:rsid w:val="00714106"/>
    <w:pPr>
      <w:spacing w:before="100" w:beforeAutospacing="1" w:after="100" w:afterAutospacing="1"/>
    </w:pPr>
  </w:style>
  <w:style w:type="character" w:customStyle="1" w:styleId="doctitleimportant">
    <w:name w:val="doc__title_important"/>
    <w:basedOn w:val="a1"/>
    <w:rsid w:val="009C0895"/>
  </w:style>
  <w:style w:type="character" w:customStyle="1" w:styleId="affa">
    <w:name w:val="Колонтитул_"/>
    <w:basedOn w:val="a1"/>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b">
    <w:name w:val="Колонтитул"/>
    <w:basedOn w:val="affa"/>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6"/>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1"/>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6"/>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6"/>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6"/>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c">
    <w:name w:val="Подпись к таблице_"/>
    <w:basedOn w:val="a1"/>
    <w:link w:val="affd"/>
    <w:rsid w:val="008A0FB5"/>
    <w:rPr>
      <w:rFonts w:ascii="Times New Roman" w:eastAsia="Times New Roman" w:hAnsi="Times New Roman" w:cs="Times New Roman"/>
      <w:shd w:val="clear" w:color="auto" w:fill="FFFFFF"/>
    </w:rPr>
  </w:style>
  <w:style w:type="paragraph" w:customStyle="1" w:styleId="affd">
    <w:name w:val="Подпись к таблице"/>
    <w:basedOn w:val="a0"/>
    <w:link w:val="affc"/>
    <w:rsid w:val="008A0FB5"/>
    <w:pPr>
      <w:widowControl w:val="0"/>
      <w:shd w:val="clear" w:color="auto" w:fill="FFFFFF"/>
      <w:spacing w:line="284" w:lineRule="exact"/>
      <w:ind w:hanging="380"/>
    </w:pPr>
  </w:style>
  <w:style w:type="character" w:customStyle="1" w:styleId="210pt1">
    <w:name w:val="Основной текст (2) + 10 pt;Курсив"/>
    <w:basedOn w:val="26"/>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6"/>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0"/>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0"/>
    <w:link w:val="37"/>
    <w:uiPriority w:val="99"/>
    <w:semiHidden/>
    <w:unhideWhenUsed/>
    <w:rsid w:val="006F33ED"/>
    <w:pPr>
      <w:spacing w:after="120"/>
    </w:pPr>
    <w:rPr>
      <w:sz w:val="16"/>
      <w:szCs w:val="16"/>
    </w:rPr>
  </w:style>
  <w:style w:type="character" w:customStyle="1" w:styleId="37">
    <w:name w:val="Основной текст 3 Знак"/>
    <w:basedOn w:val="a1"/>
    <w:link w:val="36"/>
    <w:uiPriority w:val="99"/>
    <w:semiHidden/>
    <w:rsid w:val="006F33ED"/>
    <w:rPr>
      <w:sz w:val="16"/>
      <w:szCs w:val="16"/>
    </w:rPr>
  </w:style>
  <w:style w:type="paragraph" w:styleId="2e">
    <w:name w:val="Body Text 2"/>
    <w:basedOn w:val="a0"/>
    <w:link w:val="2f"/>
    <w:unhideWhenUsed/>
    <w:rsid w:val="00534317"/>
    <w:pPr>
      <w:spacing w:after="120" w:line="480" w:lineRule="auto"/>
    </w:pPr>
  </w:style>
  <w:style w:type="character" w:customStyle="1" w:styleId="2f">
    <w:name w:val="Основной текст 2 Знак"/>
    <w:basedOn w:val="a1"/>
    <w:link w:val="2e"/>
    <w:rsid w:val="00534317"/>
  </w:style>
  <w:style w:type="character" w:customStyle="1" w:styleId="38">
    <w:name w:val="Заголовок №3_"/>
    <w:basedOn w:val="a1"/>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0"/>
    <w:link w:val="38"/>
    <w:rsid w:val="00534317"/>
    <w:pPr>
      <w:widowControl w:val="0"/>
      <w:shd w:val="clear" w:color="auto" w:fill="FFFFFF"/>
      <w:spacing w:before="260" w:after="260" w:line="254" w:lineRule="exact"/>
      <w:outlineLvl w:val="2"/>
    </w:pPr>
    <w:rPr>
      <w:b/>
      <w:bCs/>
      <w:sz w:val="23"/>
      <w:szCs w:val="23"/>
    </w:rPr>
  </w:style>
  <w:style w:type="character" w:customStyle="1" w:styleId="8">
    <w:name w:val="Основной текст (8)_"/>
    <w:basedOn w:val="a1"/>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1"/>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6"/>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6"/>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6"/>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0"/>
    <w:link w:val="8"/>
    <w:rsid w:val="00534317"/>
    <w:pPr>
      <w:widowControl w:val="0"/>
      <w:shd w:val="clear" w:color="auto" w:fill="FFFFFF"/>
      <w:spacing w:line="270" w:lineRule="exact"/>
    </w:pPr>
    <w:rPr>
      <w:b/>
      <w:bCs/>
      <w:sz w:val="23"/>
      <w:szCs w:val="23"/>
    </w:rPr>
  </w:style>
  <w:style w:type="character" w:styleId="affe">
    <w:name w:val="Placeholder Text"/>
    <w:basedOn w:val="a1"/>
    <w:uiPriority w:val="99"/>
    <w:semiHidden/>
    <w:rsid w:val="00534317"/>
    <w:rPr>
      <w:color w:val="808080"/>
    </w:rPr>
  </w:style>
  <w:style w:type="character" w:customStyle="1" w:styleId="2f0">
    <w:name w:val="Заголовок №2_"/>
    <w:basedOn w:val="a1"/>
    <w:link w:val="2f1"/>
    <w:rsid w:val="00B82ECE"/>
    <w:rPr>
      <w:rFonts w:ascii="Times New Roman" w:eastAsia="Times New Roman" w:hAnsi="Times New Roman" w:cs="Times New Roman"/>
      <w:b/>
      <w:bCs/>
      <w:shd w:val="clear" w:color="auto" w:fill="FFFFFF"/>
    </w:rPr>
  </w:style>
  <w:style w:type="character" w:customStyle="1" w:styleId="2f2">
    <w:name w:val="Основной текст (2) + Курсив"/>
    <w:basedOn w:val="26"/>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1">
    <w:name w:val="Заголовок №2"/>
    <w:basedOn w:val="a0"/>
    <w:link w:val="2f0"/>
    <w:rsid w:val="00B82ECE"/>
    <w:pPr>
      <w:widowControl w:val="0"/>
      <w:shd w:val="clear" w:color="auto" w:fill="FFFFFF"/>
      <w:spacing w:line="244" w:lineRule="exact"/>
      <w:jc w:val="center"/>
      <w:outlineLvl w:val="1"/>
    </w:pPr>
    <w:rPr>
      <w:b/>
      <w:bCs/>
    </w:rPr>
  </w:style>
  <w:style w:type="paragraph" w:customStyle="1" w:styleId="afff">
    <w:name w:val="Заголовок статья"/>
    <w:basedOn w:val="39"/>
    <w:link w:val="afff0"/>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6"/>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0">
    <w:name w:val="Заголовок статья Знак"/>
    <w:basedOn w:val="a1"/>
    <w:link w:val="afff"/>
    <w:rsid w:val="00A94F79"/>
    <w:rPr>
      <w:rFonts w:ascii="Myriad Pro" w:eastAsia="Times New Roman" w:hAnsi="Myriad Pro" w:cs="Times New Roman"/>
      <w:b/>
      <w:bCs/>
      <w:sz w:val="26"/>
      <w:szCs w:val="26"/>
      <w:shd w:val="clear" w:color="auto" w:fill="FFFFFF"/>
    </w:rPr>
  </w:style>
  <w:style w:type="paragraph" w:styleId="46">
    <w:name w:val="toc 4"/>
    <w:basedOn w:val="a0"/>
    <w:next w:val="a0"/>
    <w:autoRedefine/>
    <w:uiPriority w:val="39"/>
    <w:unhideWhenUsed/>
    <w:rsid w:val="006927A5"/>
    <w:pPr>
      <w:spacing w:after="100"/>
      <w:ind w:left="660"/>
    </w:pPr>
    <w:rPr>
      <w:rFonts w:eastAsiaTheme="minorEastAsia"/>
    </w:rPr>
  </w:style>
  <w:style w:type="paragraph" w:styleId="51">
    <w:name w:val="toc 5"/>
    <w:basedOn w:val="a0"/>
    <w:next w:val="a0"/>
    <w:autoRedefine/>
    <w:uiPriority w:val="39"/>
    <w:unhideWhenUsed/>
    <w:rsid w:val="006927A5"/>
    <w:pPr>
      <w:spacing w:after="100"/>
      <w:ind w:left="880"/>
    </w:pPr>
    <w:rPr>
      <w:rFonts w:eastAsiaTheme="minorEastAsia"/>
    </w:rPr>
  </w:style>
  <w:style w:type="paragraph" w:styleId="6">
    <w:name w:val="toc 6"/>
    <w:basedOn w:val="a0"/>
    <w:next w:val="a0"/>
    <w:autoRedefine/>
    <w:uiPriority w:val="39"/>
    <w:unhideWhenUsed/>
    <w:rsid w:val="006927A5"/>
    <w:pPr>
      <w:spacing w:after="100"/>
      <w:ind w:left="1100"/>
    </w:pPr>
    <w:rPr>
      <w:rFonts w:eastAsiaTheme="minorEastAsia"/>
    </w:rPr>
  </w:style>
  <w:style w:type="paragraph" w:styleId="7">
    <w:name w:val="toc 7"/>
    <w:basedOn w:val="a0"/>
    <w:next w:val="a0"/>
    <w:autoRedefine/>
    <w:uiPriority w:val="39"/>
    <w:unhideWhenUsed/>
    <w:rsid w:val="006927A5"/>
    <w:pPr>
      <w:spacing w:after="100"/>
      <w:ind w:left="1320"/>
    </w:pPr>
    <w:rPr>
      <w:rFonts w:eastAsiaTheme="minorEastAsia"/>
    </w:rPr>
  </w:style>
  <w:style w:type="paragraph" w:styleId="81">
    <w:name w:val="toc 8"/>
    <w:basedOn w:val="a0"/>
    <w:next w:val="a0"/>
    <w:autoRedefine/>
    <w:uiPriority w:val="39"/>
    <w:unhideWhenUsed/>
    <w:rsid w:val="006927A5"/>
    <w:pPr>
      <w:spacing w:after="100"/>
      <w:ind w:left="1540"/>
    </w:pPr>
    <w:rPr>
      <w:rFonts w:eastAsiaTheme="minorEastAsia"/>
    </w:rPr>
  </w:style>
  <w:style w:type="paragraph" w:styleId="9">
    <w:name w:val="toc 9"/>
    <w:basedOn w:val="a0"/>
    <w:next w:val="a0"/>
    <w:autoRedefine/>
    <w:uiPriority w:val="39"/>
    <w:unhideWhenUsed/>
    <w:rsid w:val="006927A5"/>
    <w:pPr>
      <w:spacing w:after="100"/>
      <w:ind w:left="1760"/>
    </w:pPr>
    <w:rPr>
      <w:rFonts w:eastAsiaTheme="minorEastAsia"/>
    </w:rPr>
  </w:style>
  <w:style w:type="paragraph" w:styleId="afff1">
    <w:name w:val="Revision"/>
    <w:hidden/>
    <w:uiPriority w:val="99"/>
    <w:semiHidden/>
    <w:rsid w:val="000D1EE7"/>
    <w:pPr>
      <w:spacing w:after="0" w:line="240" w:lineRule="auto"/>
    </w:pPr>
  </w:style>
  <w:style w:type="character" w:customStyle="1" w:styleId="2TrebuchetMS65pt">
    <w:name w:val="Основной текст (2) + Trebuchet MS;6;5 pt"/>
    <w:basedOn w:val="26"/>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2">
    <w:name w:val="Цветовое выделение"/>
    <w:uiPriority w:val="99"/>
    <w:rsid w:val="00C8112F"/>
    <w:rPr>
      <w:b/>
      <w:bCs/>
      <w:color w:val="26282F"/>
    </w:rPr>
  </w:style>
  <w:style w:type="paragraph" w:styleId="afff3">
    <w:name w:val="Document Map"/>
    <w:basedOn w:val="a0"/>
    <w:link w:val="afff4"/>
    <w:uiPriority w:val="99"/>
    <w:semiHidden/>
    <w:unhideWhenUsed/>
    <w:rsid w:val="00873942"/>
    <w:rPr>
      <w:rFonts w:ascii="Tahoma" w:hAnsi="Tahoma" w:cs="Tahoma"/>
      <w:sz w:val="16"/>
      <w:szCs w:val="16"/>
    </w:rPr>
  </w:style>
  <w:style w:type="character" w:customStyle="1" w:styleId="afff4">
    <w:name w:val="Схема документа Знак"/>
    <w:basedOn w:val="a1"/>
    <w:link w:val="afff3"/>
    <w:uiPriority w:val="99"/>
    <w:semiHidden/>
    <w:rsid w:val="00873942"/>
    <w:rPr>
      <w:rFonts w:ascii="Tahoma" w:hAnsi="Tahoma" w:cs="Tahoma"/>
      <w:sz w:val="16"/>
      <w:szCs w:val="16"/>
    </w:rPr>
  </w:style>
  <w:style w:type="paragraph" w:customStyle="1" w:styleId="msonormalbullet1gif">
    <w:name w:val="msonormalbullet1.gif"/>
    <w:basedOn w:val="a0"/>
    <w:rsid w:val="00EA3710"/>
    <w:pPr>
      <w:spacing w:before="100" w:beforeAutospacing="1" w:after="100" w:afterAutospacing="1"/>
    </w:pPr>
  </w:style>
  <w:style w:type="paragraph" w:customStyle="1" w:styleId="msonormalbullet2gif">
    <w:name w:val="msonormalbullet2.gif"/>
    <w:basedOn w:val="a0"/>
    <w:rsid w:val="00EA3710"/>
    <w:pPr>
      <w:spacing w:before="100" w:beforeAutospacing="1" w:after="100" w:afterAutospacing="1"/>
    </w:pPr>
  </w:style>
  <w:style w:type="paragraph" w:customStyle="1" w:styleId="msonormalbullet3gif">
    <w:name w:val="msonormalbullet3.gif"/>
    <w:basedOn w:val="a0"/>
    <w:rsid w:val="00EA3710"/>
    <w:pPr>
      <w:spacing w:before="100" w:beforeAutospacing="1" w:after="100" w:afterAutospacing="1"/>
    </w:pPr>
  </w:style>
  <w:style w:type="paragraph" w:customStyle="1" w:styleId="msonormal0">
    <w:name w:val="msonormal"/>
    <w:basedOn w:val="a0"/>
    <w:rsid w:val="00807CD3"/>
    <w:pPr>
      <w:spacing w:before="100" w:beforeAutospacing="1" w:after="100" w:afterAutospacing="1"/>
    </w:pPr>
  </w:style>
  <w:style w:type="paragraph" w:customStyle="1" w:styleId="xl64">
    <w:name w:val="xl64"/>
    <w:basedOn w:val="a0"/>
    <w:rsid w:val="00807CD3"/>
    <w:pPr>
      <w:spacing w:before="100" w:beforeAutospacing="1" w:after="100" w:afterAutospacing="1"/>
      <w:textAlignment w:val="center"/>
    </w:pPr>
    <w:rPr>
      <w:sz w:val="28"/>
      <w:szCs w:val="28"/>
    </w:rPr>
  </w:style>
  <w:style w:type="paragraph" w:customStyle="1" w:styleId="xl67">
    <w:name w:val="xl67"/>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68">
    <w:name w:val="xl68"/>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8"/>
    </w:rPr>
  </w:style>
  <w:style w:type="paragraph" w:customStyle="1" w:styleId="xl69">
    <w:name w:val="xl69"/>
    <w:basedOn w:val="a0"/>
    <w:rsid w:val="00807CD3"/>
    <w:pPr>
      <w:spacing w:before="100" w:beforeAutospacing="1" w:after="100" w:afterAutospacing="1"/>
      <w:textAlignment w:val="center"/>
    </w:pPr>
    <w:rPr>
      <w:b/>
      <w:bCs/>
      <w:sz w:val="28"/>
      <w:szCs w:val="28"/>
    </w:rPr>
  </w:style>
  <w:style w:type="paragraph" w:customStyle="1" w:styleId="xl70">
    <w:name w:val="xl70"/>
    <w:basedOn w:val="a0"/>
    <w:rsid w:val="00807CD3"/>
    <w:pPr>
      <w:pBdr>
        <w:top w:val="single" w:sz="4" w:space="0" w:color="auto"/>
        <w:left w:val="single" w:sz="4" w:space="0" w:color="auto"/>
        <w:bottom w:val="single" w:sz="4" w:space="0" w:color="auto"/>
      </w:pBdr>
      <w:spacing w:before="100" w:beforeAutospacing="1" w:after="100" w:afterAutospacing="1"/>
      <w:textAlignment w:val="center"/>
    </w:pPr>
    <w:rPr>
      <w:sz w:val="28"/>
      <w:szCs w:val="28"/>
    </w:rPr>
  </w:style>
  <w:style w:type="paragraph" w:customStyle="1" w:styleId="xl71">
    <w:name w:val="xl71"/>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8"/>
      <w:szCs w:val="28"/>
    </w:rPr>
  </w:style>
  <w:style w:type="paragraph" w:customStyle="1" w:styleId="xl72">
    <w:name w:val="xl72"/>
    <w:basedOn w:val="a0"/>
    <w:rsid w:val="00807CD3"/>
    <w:pPr>
      <w:shd w:val="clear" w:color="000000" w:fill="E2EFDA"/>
      <w:spacing w:before="100" w:beforeAutospacing="1" w:after="100" w:afterAutospacing="1"/>
      <w:textAlignment w:val="center"/>
    </w:pPr>
    <w:rPr>
      <w:b/>
      <w:bCs/>
      <w:sz w:val="28"/>
      <w:szCs w:val="28"/>
    </w:rPr>
  </w:style>
  <w:style w:type="paragraph" w:customStyle="1" w:styleId="xl73">
    <w:name w:val="xl73"/>
    <w:basedOn w:val="a0"/>
    <w:rsid w:val="00807CD3"/>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b/>
      <w:bCs/>
      <w:sz w:val="28"/>
      <w:szCs w:val="28"/>
    </w:rPr>
  </w:style>
  <w:style w:type="paragraph" w:customStyle="1" w:styleId="xl74">
    <w:name w:val="xl74"/>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rPr>
  </w:style>
  <w:style w:type="paragraph" w:customStyle="1" w:styleId="xl75">
    <w:name w:val="xl75"/>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76">
    <w:name w:val="xl76"/>
    <w:basedOn w:val="a0"/>
    <w:rsid w:val="00807CD3"/>
    <w:pPr>
      <w:spacing w:before="100" w:beforeAutospacing="1" w:after="100" w:afterAutospacing="1"/>
      <w:textAlignment w:val="center"/>
    </w:pPr>
    <w:rPr>
      <w:b/>
      <w:bCs/>
      <w:color w:val="33CC33"/>
      <w:sz w:val="28"/>
      <w:szCs w:val="28"/>
    </w:rPr>
  </w:style>
  <w:style w:type="paragraph" w:styleId="afff5">
    <w:name w:val="caption"/>
    <w:basedOn w:val="a0"/>
    <w:next w:val="a0"/>
    <w:uiPriority w:val="35"/>
    <w:unhideWhenUsed/>
    <w:qFormat/>
    <w:rsid w:val="007A1F46"/>
    <w:pPr>
      <w:spacing w:after="200"/>
    </w:pPr>
    <w:rPr>
      <w:i/>
      <w:iCs/>
      <w:color w:val="1F497D" w:themeColor="text2"/>
      <w:sz w:val="18"/>
      <w:szCs w:val="18"/>
    </w:rPr>
  </w:style>
  <w:style w:type="paragraph" w:styleId="afff6">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0"/>
    <w:link w:val="afff7"/>
    <w:uiPriority w:val="99"/>
    <w:rsid w:val="003D1384"/>
    <w:pPr>
      <w:spacing w:line="276" w:lineRule="auto"/>
      <w:ind w:firstLine="567"/>
      <w:jc w:val="both"/>
    </w:pPr>
    <w:rPr>
      <w:rFonts w:ascii="Verdana" w:hAnsi="Verdana"/>
      <w:sz w:val="20"/>
      <w:szCs w:val="20"/>
    </w:rPr>
  </w:style>
  <w:style w:type="character" w:customStyle="1" w:styleId="afff7">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1"/>
    <w:link w:val="afff6"/>
    <w:uiPriority w:val="99"/>
    <w:rsid w:val="003D1384"/>
    <w:rPr>
      <w:rFonts w:ascii="Verdana" w:eastAsia="Times New Roman" w:hAnsi="Verdana" w:cs="Times New Roman"/>
      <w:sz w:val="20"/>
      <w:szCs w:val="20"/>
      <w:lang w:eastAsia="ru-RU"/>
    </w:rPr>
  </w:style>
  <w:style w:type="character" w:styleId="afff8">
    <w:name w:val="footnote reference"/>
    <w:uiPriority w:val="99"/>
    <w:rsid w:val="003D1384"/>
    <w:rPr>
      <w:vertAlign w:val="superscript"/>
    </w:rPr>
  </w:style>
  <w:style w:type="paragraph" w:customStyle="1" w:styleId="afff9">
    <w:name w:val="ОТЧЕТ СуперОкс"/>
    <w:basedOn w:val="a4"/>
    <w:qFormat/>
    <w:rsid w:val="003D1384"/>
    <w:pPr>
      <w:spacing w:line="276" w:lineRule="auto"/>
      <w:ind w:left="0" w:firstLine="567"/>
      <w:contextualSpacing w:val="0"/>
      <w:jc w:val="both"/>
    </w:pPr>
    <w:rPr>
      <w:rFonts w:ascii="Times New Roman" w:eastAsiaTheme="minorHAnsi" w:hAnsi="Times New Roman"/>
      <w:color w:val="0D0D0D" w:themeColor="text1" w:themeTint="F2"/>
      <w:sz w:val="28"/>
    </w:rPr>
  </w:style>
  <w:style w:type="paragraph" w:customStyle="1" w:styleId="1">
    <w:name w:val="ДУ_Заголовок_1"/>
    <w:basedOn w:val="14"/>
    <w:qFormat/>
    <w:rsid w:val="006A13E2"/>
    <w:pPr>
      <w:numPr>
        <w:numId w:val="5"/>
      </w:numPr>
      <w:tabs>
        <w:tab w:val="left" w:pos="600"/>
        <w:tab w:val="right" w:leader="dot" w:pos="9487"/>
      </w:tabs>
      <w:spacing w:after="120" w:line="276" w:lineRule="auto"/>
      <w:jc w:val="center"/>
      <w:outlineLvl w:val="0"/>
    </w:pPr>
    <w:rPr>
      <w:rFonts w:ascii="Times New Roman" w:hAnsi="Times New Roman"/>
      <w:b/>
      <w:color w:val="002060"/>
      <w:sz w:val="28"/>
    </w:rPr>
  </w:style>
  <w:style w:type="character" w:customStyle="1" w:styleId="350">
    <w:name w:val="Основной текст (35)_"/>
    <w:basedOn w:val="a1"/>
    <w:link w:val="351"/>
    <w:rsid w:val="00A8245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0"/>
    <w:link w:val="350"/>
    <w:rsid w:val="00A82458"/>
    <w:pPr>
      <w:widowControl w:val="0"/>
      <w:shd w:val="clear" w:color="auto" w:fill="FFFFFF"/>
      <w:spacing w:line="326" w:lineRule="exact"/>
      <w:ind w:hanging="320"/>
    </w:pPr>
    <w:rPr>
      <w:sz w:val="26"/>
      <w:szCs w:val="26"/>
      <w:lang w:eastAsia="en-US"/>
    </w:rPr>
  </w:style>
  <w:style w:type="character" w:customStyle="1" w:styleId="352">
    <w:name w:val="Основной текст (35) + Полужирный"/>
    <w:basedOn w:val="a1"/>
    <w:rsid w:val="00A8245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basedOn w:val="a1"/>
    <w:rsid w:val="00A8245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basedOn w:val="a1"/>
    <w:link w:val="53"/>
    <w:rsid w:val="00A82458"/>
    <w:rPr>
      <w:rFonts w:ascii="Times New Roman" w:eastAsia="Times New Roman" w:hAnsi="Times New Roman" w:cs="Times New Roman"/>
      <w:sz w:val="30"/>
      <w:szCs w:val="30"/>
      <w:shd w:val="clear" w:color="auto" w:fill="FFFFFF"/>
    </w:rPr>
  </w:style>
  <w:style w:type="paragraph" w:customStyle="1" w:styleId="53">
    <w:name w:val="Основной текст (5)"/>
    <w:basedOn w:val="a0"/>
    <w:link w:val="52"/>
    <w:rsid w:val="00A82458"/>
    <w:pPr>
      <w:widowControl w:val="0"/>
      <w:shd w:val="clear" w:color="auto" w:fill="FFFFFF"/>
      <w:spacing w:line="557" w:lineRule="exact"/>
    </w:pPr>
    <w:rPr>
      <w:sz w:val="30"/>
      <w:szCs w:val="30"/>
      <w:lang w:eastAsia="en-US"/>
    </w:rPr>
  </w:style>
  <w:style w:type="character" w:customStyle="1" w:styleId="afffa">
    <w:name w:val="Основной текст_"/>
    <w:basedOn w:val="a1"/>
    <w:link w:val="200"/>
    <w:rsid w:val="00A82458"/>
    <w:rPr>
      <w:rFonts w:ascii="Times New Roman" w:eastAsia="Times New Roman" w:hAnsi="Times New Roman" w:cs="Times New Roman"/>
      <w:shd w:val="clear" w:color="auto" w:fill="FFFFFF"/>
    </w:rPr>
  </w:style>
  <w:style w:type="character" w:customStyle="1" w:styleId="70">
    <w:name w:val="Основной текст7"/>
    <w:basedOn w:val="afffa"/>
    <w:rsid w:val="00A82458"/>
    <w:rPr>
      <w:rFonts w:ascii="Times New Roman" w:eastAsia="Times New Roman" w:hAnsi="Times New Roman" w:cs="Times New Roman"/>
      <w:color w:val="000000"/>
      <w:spacing w:val="0"/>
      <w:w w:val="100"/>
      <w:position w:val="0"/>
      <w:shd w:val="clear" w:color="auto" w:fill="FFFFFF"/>
      <w:lang w:val="ru-RU" w:eastAsia="ru-RU" w:bidi="ru-RU"/>
    </w:rPr>
  </w:style>
  <w:style w:type="character" w:customStyle="1" w:styleId="90">
    <w:name w:val="Основной текст9"/>
    <w:basedOn w:val="afffa"/>
    <w:rsid w:val="00A8245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200">
    <w:name w:val="Основной текст20"/>
    <w:basedOn w:val="a0"/>
    <w:link w:val="afffa"/>
    <w:rsid w:val="00A82458"/>
    <w:pPr>
      <w:widowControl w:val="0"/>
      <w:shd w:val="clear" w:color="auto" w:fill="FFFFFF"/>
      <w:spacing w:line="269" w:lineRule="exact"/>
      <w:ind w:hanging="1680"/>
      <w:jc w:val="both"/>
    </w:pPr>
    <w:rPr>
      <w:sz w:val="22"/>
      <w:szCs w:val="22"/>
      <w:lang w:eastAsia="en-US"/>
    </w:rPr>
  </w:style>
  <w:style w:type="paragraph" w:customStyle="1" w:styleId="240">
    <w:name w:val="Основной текст24"/>
    <w:basedOn w:val="a0"/>
    <w:rsid w:val="00A82458"/>
    <w:pPr>
      <w:widowControl w:val="0"/>
      <w:shd w:val="clear" w:color="auto" w:fill="FFFFFF"/>
      <w:spacing w:line="0" w:lineRule="atLeast"/>
      <w:ind w:hanging="280"/>
      <w:jc w:val="center"/>
    </w:pPr>
    <w:rPr>
      <w:color w:val="000000"/>
      <w:sz w:val="26"/>
      <w:szCs w:val="26"/>
      <w:lang w:bidi="ru-RU"/>
    </w:rPr>
  </w:style>
  <w:style w:type="character" w:customStyle="1" w:styleId="100">
    <w:name w:val="Основной текст (10)_"/>
    <w:basedOn w:val="a1"/>
    <w:link w:val="101"/>
    <w:rsid w:val="00A8245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0"/>
    <w:link w:val="100"/>
    <w:rsid w:val="00A82458"/>
    <w:pPr>
      <w:widowControl w:val="0"/>
      <w:shd w:val="clear" w:color="auto" w:fill="FFFFFF"/>
      <w:spacing w:line="346" w:lineRule="exact"/>
      <w:ind w:hanging="340"/>
      <w:jc w:val="both"/>
    </w:pPr>
    <w:rPr>
      <w:sz w:val="26"/>
      <w:szCs w:val="26"/>
      <w:lang w:eastAsia="en-US"/>
    </w:rPr>
  </w:style>
  <w:style w:type="paragraph" w:customStyle="1" w:styleId="msonormalmailrucssattributepostfix">
    <w:name w:val="msonormal_mailru_css_attribute_postfix"/>
    <w:basedOn w:val="a0"/>
    <w:rsid w:val="00C543A5"/>
    <w:pPr>
      <w:spacing w:before="100" w:beforeAutospacing="1" w:after="100" w:afterAutospacing="1"/>
    </w:pPr>
  </w:style>
  <w:style w:type="character" w:customStyle="1" w:styleId="yd-madl-4aq-6jcvli8ta">
    <w:name w:val="yd-madl-4aq-6jcvli8ta"/>
    <w:basedOn w:val="a1"/>
    <w:rsid w:val="005A75A0"/>
  </w:style>
  <w:style w:type="character" w:customStyle="1" w:styleId="2f7jbdeknusz3x937xsys3">
    <w:name w:val="_2f7jbdeknusz3x937xsys3"/>
    <w:basedOn w:val="a1"/>
    <w:rsid w:val="005A75A0"/>
  </w:style>
  <w:style w:type="paragraph" w:customStyle="1" w:styleId="headertext">
    <w:name w:val="headertext"/>
    <w:basedOn w:val="a0"/>
    <w:rsid w:val="00DF252E"/>
    <w:pPr>
      <w:spacing w:before="100" w:beforeAutospacing="1" w:after="100" w:afterAutospacing="1"/>
    </w:pPr>
  </w:style>
  <w:style w:type="paragraph" w:customStyle="1" w:styleId="50274920b0735b22f31a7eed7895174cconsplusnormal">
    <w:name w:val="50274920b0735b22f31a7eed7895174cconsplusnormal"/>
    <w:basedOn w:val="a0"/>
    <w:rsid w:val="00264E25"/>
    <w:pPr>
      <w:spacing w:before="100" w:beforeAutospacing="1" w:after="100" w:afterAutospacing="1"/>
    </w:pPr>
  </w:style>
  <w:style w:type="paragraph" w:customStyle="1" w:styleId="16e8fe397c434fa3d1d469df2cb8c7fagif">
    <w:name w:val="16e8fe397c434fa3d1d469df2cb8c7fa.gif"/>
    <w:basedOn w:val="a0"/>
    <w:rsid w:val="00264E25"/>
    <w:pPr>
      <w:spacing w:before="100" w:beforeAutospacing="1" w:after="100" w:afterAutospacing="1"/>
    </w:pPr>
  </w:style>
  <w:style w:type="character" w:customStyle="1" w:styleId="afffb">
    <w:name w:val="Текст доклада Знак"/>
    <w:link w:val="afffc"/>
    <w:locked/>
    <w:rsid w:val="00BB3A66"/>
    <w:rPr>
      <w:rFonts w:ascii="Times New Roman" w:eastAsia="MS PMincho" w:hAnsi="Times New Roman" w:cs="Times New Roman"/>
      <w:sz w:val="24"/>
    </w:rPr>
  </w:style>
  <w:style w:type="paragraph" w:customStyle="1" w:styleId="afffc">
    <w:name w:val="Текст доклада"/>
    <w:basedOn w:val="a0"/>
    <w:link w:val="afffb"/>
    <w:qFormat/>
    <w:rsid w:val="00BB3A66"/>
    <w:pPr>
      <w:spacing w:after="200" w:line="276" w:lineRule="auto"/>
      <w:ind w:firstLine="709"/>
      <w:contextualSpacing/>
      <w:jc w:val="both"/>
    </w:pPr>
    <w:rPr>
      <w:rFonts w:eastAsia="MS PMincho"/>
      <w:szCs w:val="22"/>
      <w:lang w:eastAsia="en-US"/>
    </w:rPr>
  </w:style>
  <w:style w:type="paragraph" w:customStyle="1" w:styleId="a">
    <w:name w:val="СписСБ"/>
    <w:basedOn w:val="a4"/>
    <w:link w:val="afffd"/>
    <w:qFormat/>
    <w:rsid w:val="00530492"/>
    <w:pPr>
      <w:numPr>
        <w:numId w:val="7"/>
      </w:numPr>
      <w:spacing w:line="360" w:lineRule="auto"/>
      <w:jc w:val="both"/>
    </w:pPr>
    <w:rPr>
      <w:rFonts w:ascii="Myriad Pro" w:hAnsi="Myriad Pro"/>
      <w:color w:val="0D0D0D" w:themeColor="text1" w:themeTint="F2"/>
      <w:sz w:val="26"/>
      <w:szCs w:val="26"/>
    </w:rPr>
  </w:style>
  <w:style w:type="paragraph" w:customStyle="1" w:styleId="2">
    <w:name w:val="Спис2"/>
    <w:basedOn w:val="a4"/>
    <w:link w:val="2f3"/>
    <w:qFormat/>
    <w:rsid w:val="00530492"/>
    <w:pPr>
      <w:numPr>
        <w:numId w:val="8"/>
      </w:numPr>
      <w:spacing w:line="360" w:lineRule="auto"/>
      <w:ind w:left="1638" w:hanging="357"/>
      <w:jc w:val="both"/>
    </w:pPr>
    <w:rPr>
      <w:rFonts w:ascii="Myriad Pro" w:hAnsi="Myriad Pro"/>
      <w:color w:val="0D0D0D" w:themeColor="text1" w:themeTint="F2"/>
      <w:sz w:val="26"/>
      <w:szCs w:val="26"/>
    </w:rPr>
  </w:style>
  <w:style w:type="character" w:customStyle="1" w:styleId="afffd">
    <w:name w:val="СписСБ Знак"/>
    <w:basedOn w:val="a5"/>
    <w:link w:val="a"/>
    <w:rsid w:val="00530492"/>
    <w:rPr>
      <w:rFonts w:ascii="Myriad Pro" w:eastAsia="Calibri" w:hAnsi="Myriad Pro" w:cs="Times New Roman"/>
      <w:color w:val="0D0D0D" w:themeColor="text1" w:themeTint="F2"/>
      <w:sz w:val="26"/>
      <w:szCs w:val="26"/>
      <w:lang w:eastAsia="ru-RU"/>
    </w:rPr>
  </w:style>
  <w:style w:type="character" w:customStyle="1" w:styleId="2f3">
    <w:name w:val="Спис2 Знак"/>
    <w:basedOn w:val="a5"/>
    <w:link w:val="2"/>
    <w:rsid w:val="00530492"/>
    <w:rPr>
      <w:rFonts w:ascii="Myriad Pro" w:eastAsia="Calibri" w:hAnsi="Myriad Pro" w:cs="Times New Roman"/>
      <w:color w:val="0D0D0D" w:themeColor="text1" w:themeTint="F2"/>
      <w:sz w:val="26"/>
      <w:szCs w:val="26"/>
      <w:lang w:eastAsia="ru-RU"/>
    </w:rPr>
  </w:style>
  <w:style w:type="character" w:styleId="afffe">
    <w:name w:val="Unresolved Mention"/>
    <w:basedOn w:val="a1"/>
    <w:uiPriority w:val="99"/>
    <w:semiHidden/>
    <w:unhideWhenUsed/>
    <w:rsid w:val="00CC3554"/>
    <w:rPr>
      <w:color w:val="605E5C"/>
      <w:shd w:val="clear" w:color="auto" w:fill="E1DFDD"/>
    </w:rPr>
  </w:style>
  <w:style w:type="paragraph" w:customStyle="1" w:styleId="2f4">
    <w:name w:val="Стиль2"/>
    <w:basedOn w:val="a0"/>
    <w:link w:val="2f5"/>
    <w:qFormat/>
    <w:rsid w:val="0098397F"/>
    <w:pPr>
      <w:spacing w:line="360" w:lineRule="auto"/>
      <w:ind w:firstLine="567"/>
      <w:contextualSpacing/>
      <w:jc w:val="both"/>
    </w:pPr>
    <w:rPr>
      <w:rFonts w:ascii="Myriad Pro" w:eastAsia="Calibri" w:hAnsi="Myriad Pro"/>
      <w:sz w:val="26"/>
      <w:szCs w:val="26"/>
    </w:rPr>
  </w:style>
  <w:style w:type="character" w:customStyle="1" w:styleId="2f5">
    <w:name w:val="Стиль2 Знак"/>
    <w:basedOn w:val="a1"/>
    <w:link w:val="2f4"/>
    <w:rsid w:val="0098397F"/>
    <w:rPr>
      <w:rFonts w:ascii="Myriad Pro" w:eastAsia="Calibri" w:hAnsi="Myriad Pro" w:cs="Times New Roman"/>
      <w:sz w:val="26"/>
      <w:szCs w:val="26"/>
      <w:lang w:eastAsia="ru-RU"/>
    </w:rPr>
  </w:style>
  <w:style w:type="paragraph" w:styleId="affff">
    <w:name w:val="Body Text Indent"/>
    <w:basedOn w:val="a0"/>
    <w:link w:val="affff0"/>
    <w:uiPriority w:val="99"/>
    <w:semiHidden/>
    <w:unhideWhenUsed/>
    <w:rsid w:val="0098397F"/>
    <w:pPr>
      <w:spacing w:after="120" w:line="276" w:lineRule="auto"/>
      <w:ind w:left="283"/>
    </w:pPr>
    <w:rPr>
      <w:rFonts w:asciiTheme="minorHAnsi" w:eastAsiaTheme="minorEastAsia" w:hAnsiTheme="minorHAnsi" w:cstheme="minorBidi"/>
      <w:sz w:val="22"/>
      <w:szCs w:val="22"/>
    </w:rPr>
  </w:style>
  <w:style w:type="character" w:customStyle="1" w:styleId="affff0">
    <w:name w:val="Основной текст с отступом Знак"/>
    <w:basedOn w:val="a1"/>
    <w:link w:val="affff"/>
    <w:uiPriority w:val="99"/>
    <w:semiHidden/>
    <w:rsid w:val="0098397F"/>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0942">
      <w:bodyDiv w:val="1"/>
      <w:marLeft w:val="0"/>
      <w:marRight w:val="0"/>
      <w:marTop w:val="0"/>
      <w:marBottom w:val="0"/>
      <w:divBdr>
        <w:top w:val="none" w:sz="0" w:space="0" w:color="auto"/>
        <w:left w:val="none" w:sz="0" w:space="0" w:color="auto"/>
        <w:bottom w:val="none" w:sz="0" w:space="0" w:color="auto"/>
        <w:right w:val="none" w:sz="0" w:space="0" w:color="auto"/>
      </w:divBdr>
    </w:div>
    <w:div w:id="20666680">
      <w:bodyDiv w:val="1"/>
      <w:marLeft w:val="0"/>
      <w:marRight w:val="0"/>
      <w:marTop w:val="0"/>
      <w:marBottom w:val="0"/>
      <w:divBdr>
        <w:top w:val="none" w:sz="0" w:space="0" w:color="auto"/>
        <w:left w:val="none" w:sz="0" w:space="0" w:color="auto"/>
        <w:bottom w:val="none" w:sz="0" w:space="0" w:color="auto"/>
        <w:right w:val="none" w:sz="0" w:space="0" w:color="auto"/>
      </w:divBdr>
    </w:div>
    <w:div w:id="27411196">
      <w:bodyDiv w:val="1"/>
      <w:marLeft w:val="0"/>
      <w:marRight w:val="0"/>
      <w:marTop w:val="0"/>
      <w:marBottom w:val="0"/>
      <w:divBdr>
        <w:top w:val="none" w:sz="0" w:space="0" w:color="auto"/>
        <w:left w:val="none" w:sz="0" w:space="0" w:color="auto"/>
        <w:bottom w:val="none" w:sz="0" w:space="0" w:color="auto"/>
        <w:right w:val="none" w:sz="0" w:space="0" w:color="auto"/>
      </w:divBdr>
    </w:div>
    <w:div w:id="31537300">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39013225">
      <w:bodyDiv w:val="1"/>
      <w:marLeft w:val="0"/>
      <w:marRight w:val="0"/>
      <w:marTop w:val="0"/>
      <w:marBottom w:val="0"/>
      <w:divBdr>
        <w:top w:val="none" w:sz="0" w:space="0" w:color="auto"/>
        <w:left w:val="none" w:sz="0" w:space="0" w:color="auto"/>
        <w:bottom w:val="none" w:sz="0" w:space="0" w:color="auto"/>
        <w:right w:val="none" w:sz="0" w:space="0" w:color="auto"/>
      </w:divBdr>
    </w:div>
    <w:div w:id="41293109">
      <w:bodyDiv w:val="1"/>
      <w:marLeft w:val="0"/>
      <w:marRight w:val="0"/>
      <w:marTop w:val="0"/>
      <w:marBottom w:val="0"/>
      <w:divBdr>
        <w:top w:val="none" w:sz="0" w:space="0" w:color="auto"/>
        <w:left w:val="none" w:sz="0" w:space="0" w:color="auto"/>
        <w:bottom w:val="none" w:sz="0" w:space="0" w:color="auto"/>
        <w:right w:val="none" w:sz="0" w:space="0" w:color="auto"/>
      </w:divBdr>
    </w:div>
    <w:div w:id="42289662">
      <w:bodyDiv w:val="1"/>
      <w:marLeft w:val="0"/>
      <w:marRight w:val="0"/>
      <w:marTop w:val="0"/>
      <w:marBottom w:val="0"/>
      <w:divBdr>
        <w:top w:val="none" w:sz="0" w:space="0" w:color="auto"/>
        <w:left w:val="none" w:sz="0" w:space="0" w:color="auto"/>
        <w:bottom w:val="none" w:sz="0" w:space="0" w:color="auto"/>
        <w:right w:val="none" w:sz="0" w:space="0" w:color="auto"/>
      </w:divBdr>
    </w:div>
    <w:div w:id="49118262">
      <w:bodyDiv w:val="1"/>
      <w:marLeft w:val="0"/>
      <w:marRight w:val="0"/>
      <w:marTop w:val="0"/>
      <w:marBottom w:val="0"/>
      <w:divBdr>
        <w:top w:val="none" w:sz="0" w:space="0" w:color="auto"/>
        <w:left w:val="none" w:sz="0" w:space="0" w:color="auto"/>
        <w:bottom w:val="none" w:sz="0" w:space="0" w:color="auto"/>
        <w:right w:val="none" w:sz="0" w:space="0" w:color="auto"/>
      </w:divBdr>
    </w:div>
    <w:div w:id="66806350">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1316087">
      <w:bodyDiv w:val="1"/>
      <w:marLeft w:val="0"/>
      <w:marRight w:val="0"/>
      <w:marTop w:val="0"/>
      <w:marBottom w:val="0"/>
      <w:divBdr>
        <w:top w:val="none" w:sz="0" w:space="0" w:color="auto"/>
        <w:left w:val="none" w:sz="0" w:space="0" w:color="auto"/>
        <w:bottom w:val="none" w:sz="0" w:space="0" w:color="auto"/>
        <w:right w:val="none" w:sz="0" w:space="0" w:color="auto"/>
      </w:divBdr>
    </w:div>
    <w:div w:id="121465587">
      <w:bodyDiv w:val="1"/>
      <w:marLeft w:val="0"/>
      <w:marRight w:val="0"/>
      <w:marTop w:val="0"/>
      <w:marBottom w:val="0"/>
      <w:divBdr>
        <w:top w:val="none" w:sz="0" w:space="0" w:color="auto"/>
        <w:left w:val="none" w:sz="0" w:space="0" w:color="auto"/>
        <w:bottom w:val="none" w:sz="0" w:space="0" w:color="auto"/>
        <w:right w:val="none" w:sz="0" w:space="0" w:color="auto"/>
      </w:divBdr>
    </w:div>
    <w:div w:id="124734204">
      <w:bodyDiv w:val="1"/>
      <w:marLeft w:val="0"/>
      <w:marRight w:val="0"/>
      <w:marTop w:val="0"/>
      <w:marBottom w:val="0"/>
      <w:divBdr>
        <w:top w:val="none" w:sz="0" w:space="0" w:color="auto"/>
        <w:left w:val="none" w:sz="0" w:space="0" w:color="auto"/>
        <w:bottom w:val="none" w:sz="0" w:space="0" w:color="auto"/>
        <w:right w:val="none" w:sz="0" w:space="0" w:color="auto"/>
      </w:divBdr>
    </w:div>
    <w:div w:id="139227986">
      <w:bodyDiv w:val="1"/>
      <w:marLeft w:val="0"/>
      <w:marRight w:val="0"/>
      <w:marTop w:val="0"/>
      <w:marBottom w:val="0"/>
      <w:divBdr>
        <w:top w:val="none" w:sz="0" w:space="0" w:color="auto"/>
        <w:left w:val="none" w:sz="0" w:space="0" w:color="auto"/>
        <w:bottom w:val="none" w:sz="0" w:space="0" w:color="auto"/>
        <w:right w:val="none" w:sz="0" w:space="0" w:color="auto"/>
      </w:divBdr>
    </w:div>
    <w:div w:id="141695953">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6187921">
      <w:bodyDiv w:val="1"/>
      <w:marLeft w:val="0"/>
      <w:marRight w:val="0"/>
      <w:marTop w:val="0"/>
      <w:marBottom w:val="0"/>
      <w:divBdr>
        <w:top w:val="none" w:sz="0" w:space="0" w:color="auto"/>
        <w:left w:val="none" w:sz="0" w:space="0" w:color="auto"/>
        <w:bottom w:val="none" w:sz="0" w:space="0" w:color="auto"/>
        <w:right w:val="none" w:sz="0" w:space="0" w:color="auto"/>
      </w:divBdr>
    </w:div>
    <w:div w:id="202327919">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7230832">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4636742">
      <w:bodyDiv w:val="1"/>
      <w:marLeft w:val="0"/>
      <w:marRight w:val="0"/>
      <w:marTop w:val="0"/>
      <w:marBottom w:val="0"/>
      <w:divBdr>
        <w:top w:val="none" w:sz="0" w:space="0" w:color="auto"/>
        <w:left w:val="none" w:sz="0" w:space="0" w:color="auto"/>
        <w:bottom w:val="none" w:sz="0" w:space="0" w:color="auto"/>
        <w:right w:val="none" w:sz="0" w:space="0" w:color="auto"/>
      </w:divBdr>
    </w:div>
    <w:div w:id="256183197">
      <w:bodyDiv w:val="1"/>
      <w:marLeft w:val="0"/>
      <w:marRight w:val="0"/>
      <w:marTop w:val="0"/>
      <w:marBottom w:val="0"/>
      <w:divBdr>
        <w:top w:val="none" w:sz="0" w:space="0" w:color="auto"/>
        <w:left w:val="none" w:sz="0" w:space="0" w:color="auto"/>
        <w:bottom w:val="none" w:sz="0" w:space="0" w:color="auto"/>
        <w:right w:val="none" w:sz="0" w:space="0" w:color="auto"/>
      </w:divBdr>
    </w:div>
    <w:div w:id="258875238">
      <w:bodyDiv w:val="1"/>
      <w:marLeft w:val="0"/>
      <w:marRight w:val="0"/>
      <w:marTop w:val="0"/>
      <w:marBottom w:val="0"/>
      <w:divBdr>
        <w:top w:val="none" w:sz="0" w:space="0" w:color="auto"/>
        <w:left w:val="none" w:sz="0" w:space="0" w:color="auto"/>
        <w:bottom w:val="none" w:sz="0" w:space="0" w:color="auto"/>
        <w:right w:val="none" w:sz="0" w:space="0" w:color="auto"/>
      </w:divBdr>
    </w:div>
    <w:div w:id="262078849">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75604859">
      <w:bodyDiv w:val="1"/>
      <w:marLeft w:val="0"/>
      <w:marRight w:val="0"/>
      <w:marTop w:val="0"/>
      <w:marBottom w:val="0"/>
      <w:divBdr>
        <w:top w:val="none" w:sz="0" w:space="0" w:color="auto"/>
        <w:left w:val="none" w:sz="0" w:space="0" w:color="auto"/>
        <w:bottom w:val="none" w:sz="0" w:space="0" w:color="auto"/>
        <w:right w:val="none" w:sz="0" w:space="0" w:color="auto"/>
      </w:divBdr>
    </w:div>
    <w:div w:id="276331985">
      <w:bodyDiv w:val="1"/>
      <w:marLeft w:val="0"/>
      <w:marRight w:val="0"/>
      <w:marTop w:val="0"/>
      <w:marBottom w:val="0"/>
      <w:divBdr>
        <w:top w:val="none" w:sz="0" w:space="0" w:color="auto"/>
        <w:left w:val="none" w:sz="0" w:space="0" w:color="auto"/>
        <w:bottom w:val="none" w:sz="0" w:space="0" w:color="auto"/>
        <w:right w:val="none" w:sz="0" w:space="0" w:color="auto"/>
      </w:divBdr>
    </w:div>
    <w:div w:id="286401598">
      <w:bodyDiv w:val="1"/>
      <w:marLeft w:val="0"/>
      <w:marRight w:val="0"/>
      <w:marTop w:val="0"/>
      <w:marBottom w:val="0"/>
      <w:divBdr>
        <w:top w:val="none" w:sz="0" w:space="0" w:color="auto"/>
        <w:left w:val="none" w:sz="0" w:space="0" w:color="auto"/>
        <w:bottom w:val="none" w:sz="0" w:space="0" w:color="auto"/>
        <w:right w:val="none" w:sz="0" w:space="0" w:color="auto"/>
      </w:divBdr>
    </w:div>
    <w:div w:id="289826268">
      <w:bodyDiv w:val="1"/>
      <w:marLeft w:val="0"/>
      <w:marRight w:val="0"/>
      <w:marTop w:val="0"/>
      <w:marBottom w:val="0"/>
      <w:divBdr>
        <w:top w:val="none" w:sz="0" w:space="0" w:color="auto"/>
        <w:left w:val="none" w:sz="0" w:space="0" w:color="auto"/>
        <w:bottom w:val="none" w:sz="0" w:space="0" w:color="auto"/>
        <w:right w:val="none" w:sz="0" w:space="0" w:color="auto"/>
      </w:divBdr>
    </w:div>
    <w:div w:id="305277486">
      <w:bodyDiv w:val="1"/>
      <w:marLeft w:val="0"/>
      <w:marRight w:val="0"/>
      <w:marTop w:val="0"/>
      <w:marBottom w:val="0"/>
      <w:divBdr>
        <w:top w:val="none" w:sz="0" w:space="0" w:color="auto"/>
        <w:left w:val="none" w:sz="0" w:space="0" w:color="auto"/>
        <w:bottom w:val="none" w:sz="0" w:space="0" w:color="auto"/>
        <w:right w:val="none" w:sz="0" w:space="0" w:color="auto"/>
      </w:divBdr>
    </w:div>
    <w:div w:id="332605725">
      <w:bodyDiv w:val="1"/>
      <w:marLeft w:val="0"/>
      <w:marRight w:val="0"/>
      <w:marTop w:val="0"/>
      <w:marBottom w:val="0"/>
      <w:divBdr>
        <w:top w:val="none" w:sz="0" w:space="0" w:color="auto"/>
        <w:left w:val="none" w:sz="0" w:space="0" w:color="auto"/>
        <w:bottom w:val="none" w:sz="0" w:space="0" w:color="auto"/>
        <w:right w:val="none" w:sz="0" w:space="0" w:color="auto"/>
      </w:divBdr>
    </w:div>
    <w:div w:id="34525798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7222346">
      <w:bodyDiv w:val="1"/>
      <w:marLeft w:val="0"/>
      <w:marRight w:val="0"/>
      <w:marTop w:val="0"/>
      <w:marBottom w:val="0"/>
      <w:divBdr>
        <w:top w:val="none" w:sz="0" w:space="0" w:color="auto"/>
        <w:left w:val="none" w:sz="0" w:space="0" w:color="auto"/>
        <w:bottom w:val="none" w:sz="0" w:space="0" w:color="auto"/>
        <w:right w:val="none" w:sz="0" w:space="0" w:color="auto"/>
      </w:divBdr>
    </w:div>
    <w:div w:id="402023054">
      <w:bodyDiv w:val="1"/>
      <w:marLeft w:val="0"/>
      <w:marRight w:val="0"/>
      <w:marTop w:val="0"/>
      <w:marBottom w:val="0"/>
      <w:divBdr>
        <w:top w:val="none" w:sz="0" w:space="0" w:color="auto"/>
        <w:left w:val="none" w:sz="0" w:space="0" w:color="auto"/>
        <w:bottom w:val="none" w:sz="0" w:space="0" w:color="auto"/>
        <w:right w:val="none" w:sz="0" w:space="0" w:color="auto"/>
      </w:divBdr>
    </w:div>
    <w:div w:id="423458328">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5292760">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7943523">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8054579">
      <w:bodyDiv w:val="1"/>
      <w:marLeft w:val="0"/>
      <w:marRight w:val="0"/>
      <w:marTop w:val="0"/>
      <w:marBottom w:val="0"/>
      <w:divBdr>
        <w:top w:val="none" w:sz="0" w:space="0" w:color="auto"/>
        <w:left w:val="none" w:sz="0" w:space="0" w:color="auto"/>
        <w:bottom w:val="none" w:sz="0" w:space="0" w:color="auto"/>
        <w:right w:val="none" w:sz="0" w:space="0" w:color="auto"/>
      </w:divBdr>
    </w:div>
    <w:div w:id="493686552">
      <w:bodyDiv w:val="1"/>
      <w:marLeft w:val="0"/>
      <w:marRight w:val="0"/>
      <w:marTop w:val="0"/>
      <w:marBottom w:val="0"/>
      <w:divBdr>
        <w:top w:val="none" w:sz="0" w:space="0" w:color="auto"/>
        <w:left w:val="none" w:sz="0" w:space="0" w:color="auto"/>
        <w:bottom w:val="none" w:sz="0" w:space="0" w:color="auto"/>
        <w:right w:val="none" w:sz="0" w:space="0" w:color="auto"/>
      </w:divBdr>
    </w:div>
    <w:div w:id="508256310">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0708746">
      <w:bodyDiv w:val="1"/>
      <w:marLeft w:val="0"/>
      <w:marRight w:val="0"/>
      <w:marTop w:val="0"/>
      <w:marBottom w:val="0"/>
      <w:divBdr>
        <w:top w:val="none" w:sz="0" w:space="0" w:color="auto"/>
        <w:left w:val="none" w:sz="0" w:space="0" w:color="auto"/>
        <w:bottom w:val="none" w:sz="0" w:space="0" w:color="auto"/>
        <w:right w:val="none" w:sz="0" w:space="0" w:color="auto"/>
      </w:divBdr>
    </w:div>
    <w:div w:id="527984773">
      <w:bodyDiv w:val="1"/>
      <w:marLeft w:val="0"/>
      <w:marRight w:val="0"/>
      <w:marTop w:val="0"/>
      <w:marBottom w:val="0"/>
      <w:divBdr>
        <w:top w:val="none" w:sz="0" w:space="0" w:color="auto"/>
        <w:left w:val="none" w:sz="0" w:space="0" w:color="auto"/>
        <w:bottom w:val="none" w:sz="0" w:space="0" w:color="auto"/>
        <w:right w:val="none" w:sz="0" w:space="0" w:color="auto"/>
      </w:divBdr>
    </w:div>
    <w:div w:id="550969236">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85263168">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2956320">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1591965">
      <w:bodyDiv w:val="1"/>
      <w:marLeft w:val="0"/>
      <w:marRight w:val="0"/>
      <w:marTop w:val="0"/>
      <w:marBottom w:val="0"/>
      <w:divBdr>
        <w:top w:val="none" w:sz="0" w:space="0" w:color="auto"/>
        <w:left w:val="none" w:sz="0" w:space="0" w:color="auto"/>
        <w:bottom w:val="none" w:sz="0" w:space="0" w:color="auto"/>
        <w:right w:val="none" w:sz="0" w:space="0" w:color="auto"/>
      </w:divBdr>
    </w:div>
    <w:div w:id="637029086">
      <w:bodyDiv w:val="1"/>
      <w:marLeft w:val="0"/>
      <w:marRight w:val="0"/>
      <w:marTop w:val="0"/>
      <w:marBottom w:val="0"/>
      <w:divBdr>
        <w:top w:val="none" w:sz="0" w:space="0" w:color="auto"/>
        <w:left w:val="none" w:sz="0" w:space="0" w:color="auto"/>
        <w:bottom w:val="none" w:sz="0" w:space="0" w:color="auto"/>
        <w:right w:val="none" w:sz="0" w:space="0" w:color="auto"/>
      </w:divBdr>
    </w:div>
    <w:div w:id="681274683">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85835079">
      <w:bodyDiv w:val="1"/>
      <w:marLeft w:val="0"/>
      <w:marRight w:val="0"/>
      <w:marTop w:val="0"/>
      <w:marBottom w:val="0"/>
      <w:divBdr>
        <w:top w:val="none" w:sz="0" w:space="0" w:color="auto"/>
        <w:left w:val="none" w:sz="0" w:space="0" w:color="auto"/>
        <w:bottom w:val="none" w:sz="0" w:space="0" w:color="auto"/>
        <w:right w:val="none" w:sz="0" w:space="0" w:color="auto"/>
      </w:divBdr>
    </w:div>
    <w:div w:id="704214274">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4698664">
      <w:bodyDiv w:val="1"/>
      <w:marLeft w:val="0"/>
      <w:marRight w:val="0"/>
      <w:marTop w:val="0"/>
      <w:marBottom w:val="0"/>
      <w:divBdr>
        <w:top w:val="none" w:sz="0" w:space="0" w:color="auto"/>
        <w:left w:val="none" w:sz="0" w:space="0" w:color="auto"/>
        <w:bottom w:val="none" w:sz="0" w:space="0" w:color="auto"/>
        <w:right w:val="none" w:sz="0" w:space="0" w:color="auto"/>
      </w:divBdr>
    </w:div>
    <w:div w:id="719283247">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36901092">
      <w:bodyDiv w:val="1"/>
      <w:marLeft w:val="0"/>
      <w:marRight w:val="0"/>
      <w:marTop w:val="0"/>
      <w:marBottom w:val="0"/>
      <w:divBdr>
        <w:top w:val="none" w:sz="0" w:space="0" w:color="auto"/>
        <w:left w:val="none" w:sz="0" w:space="0" w:color="auto"/>
        <w:bottom w:val="none" w:sz="0" w:space="0" w:color="auto"/>
        <w:right w:val="none" w:sz="0" w:space="0" w:color="auto"/>
      </w:divBdr>
    </w:div>
    <w:div w:id="763378168">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624305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41511243">
      <w:bodyDiv w:val="1"/>
      <w:marLeft w:val="0"/>
      <w:marRight w:val="0"/>
      <w:marTop w:val="0"/>
      <w:marBottom w:val="0"/>
      <w:divBdr>
        <w:top w:val="none" w:sz="0" w:space="0" w:color="auto"/>
        <w:left w:val="none" w:sz="0" w:space="0" w:color="auto"/>
        <w:bottom w:val="none" w:sz="0" w:space="0" w:color="auto"/>
        <w:right w:val="none" w:sz="0" w:space="0" w:color="auto"/>
      </w:divBdr>
    </w:div>
    <w:div w:id="856188393">
      <w:bodyDiv w:val="1"/>
      <w:marLeft w:val="0"/>
      <w:marRight w:val="0"/>
      <w:marTop w:val="0"/>
      <w:marBottom w:val="0"/>
      <w:divBdr>
        <w:top w:val="none" w:sz="0" w:space="0" w:color="auto"/>
        <w:left w:val="none" w:sz="0" w:space="0" w:color="auto"/>
        <w:bottom w:val="none" w:sz="0" w:space="0" w:color="auto"/>
        <w:right w:val="none" w:sz="0" w:space="0" w:color="auto"/>
      </w:divBdr>
    </w:div>
    <w:div w:id="861361001">
      <w:bodyDiv w:val="1"/>
      <w:marLeft w:val="0"/>
      <w:marRight w:val="0"/>
      <w:marTop w:val="0"/>
      <w:marBottom w:val="0"/>
      <w:divBdr>
        <w:top w:val="none" w:sz="0" w:space="0" w:color="auto"/>
        <w:left w:val="none" w:sz="0" w:space="0" w:color="auto"/>
        <w:bottom w:val="none" w:sz="0" w:space="0" w:color="auto"/>
        <w:right w:val="none" w:sz="0" w:space="0" w:color="auto"/>
      </w:divBdr>
    </w:div>
    <w:div w:id="871962091">
      <w:bodyDiv w:val="1"/>
      <w:marLeft w:val="0"/>
      <w:marRight w:val="0"/>
      <w:marTop w:val="0"/>
      <w:marBottom w:val="0"/>
      <w:divBdr>
        <w:top w:val="none" w:sz="0" w:space="0" w:color="auto"/>
        <w:left w:val="none" w:sz="0" w:space="0" w:color="auto"/>
        <w:bottom w:val="none" w:sz="0" w:space="0" w:color="auto"/>
        <w:right w:val="none" w:sz="0" w:space="0" w:color="auto"/>
      </w:divBdr>
    </w:div>
    <w:div w:id="913198651">
      <w:bodyDiv w:val="1"/>
      <w:marLeft w:val="0"/>
      <w:marRight w:val="0"/>
      <w:marTop w:val="0"/>
      <w:marBottom w:val="0"/>
      <w:divBdr>
        <w:top w:val="none" w:sz="0" w:space="0" w:color="auto"/>
        <w:left w:val="none" w:sz="0" w:space="0" w:color="auto"/>
        <w:bottom w:val="none" w:sz="0" w:space="0" w:color="auto"/>
        <w:right w:val="none" w:sz="0" w:space="0" w:color="auto"/>
      </w:divBdr>
    </w:div>
    <w:div w:id="914818551">
      <w:bodyDiv w:val="1"/>
      <w:marLeft w:val="0"/>
      <w:marRight w:val="0"/>
      <w:marTop w:val="0"/>
      <w:marBottom w:val="0"/>
      <w:divBdr>
        <w:top w:val="none" w:sz="0" w:space="0" w:color="auto"/>
        <w:left w:val="none" w:sz="0" w:space="0" w:color="auto"/>
        <w:bottom w:val="none" w:sz="0" w:space="0" w:color="auto"/>
        <w:right w:val="none" w:sz="0" w:space="0" w:color="auto"/>
      </w:divBdr>
    </w:div>
    <w:div w:id="917592185">
      <w:bodyDiv w:val="1"/>
      <w:marLeft w:val="0"/>
      <w:marRight w:val="0"/>
      <w:marTop w:val="0"/>
      <w:marBottom w:val="0"/>
      <w:divBdr>
        <w:top w:val="none" w:sz="0" w:space="0" w:color="auto"/>
        <w:left w:val="none" w:sz="0" w:space="0" w:color="auto"/>
        <w:bottom w:val="none" w:sz="0" w:space="0" w:color="auto"/>
        <w:right w:val="none" w:sz="0" w:space="0" w:color="auto"/>
      </w:divBdr>
    </w:div>
    <w:div w:id="943418674">
      <w:bodyDiv w:val="1"/>
      <w:marLeft w:val="0"/>
      <w:marRight w:val="0"/>
      <w:marTop w:val="0"/>
      <w:marBottom w:val="0"/>
      <w:divBdr>
        <w:top w:val="none" w:sz="0" w:space="0" w:color="auto"/>
        <w:left w:val="none" w:sz="0" w:space="0" w:color="auto"/>
        <w:bottom w:val="none" w:sz="0" w:space="0" w:color="auto"/>
        <w:right w:val="none" w:sz="0" w:space="0" w:color="auto"/>
      </w:divBdr>
    </w:div>
    <w:div w:id="946934254">
      <w:bodyDiv w:val="1"/>
      <w:marLeft w:val="0"/>
      <w:marRight w:val="0"/>
      <w:marTop w:val="0"/>
      <w:marBottom w:val="0"/>
      <w:divBdr>
        <w:top w:val="none" w:sz="0" w:space="0" w:color="auto"/>
        <w:left w:val="none" w:sz="0" w:space="0" w:color="auto"/>
        <w:bottom w:val="none" w:sz="0" w:space="0" w:color="auto"/>
        <w:right w:val="none" w:sz="0" w:space="0" w:color="auto"/>
      </w:divBdr>
    </w:div>
    <w:div w:id="953097640">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5526814">
      <w:bodyDiv w:val="1"/>
      <w:marLeft w:val="0"/>
      <w:marRight w:val="0"/>
      <w:marTop w:val="0"/>
      <w:marBottom w:val="0"/>
      <w:divBdr>
        <w:top w:val="none" w:sz="0" w:space="0" w:color="auto"/>
        <w:left w:val="none" w:sz="0" w:space="0" w:color="auto"/>
        <w:bottom w:val="none" w:sz="0" w:space="0" w:color="auto"/>
        <w:right w:val="none" w:sz="0" w:space="0" w:color="auto"/>
      </w:divBdr>
    </w:div>
    <w:div w:id="984549815">
      <w:bodyDiv w:val="1"/>
      <w:marLeft w:val="0"/>
      <w:marRight w:val="0"/>
      <w:marTop w:val="0"/>
      <w:marBottom w:val="0"/>
      <w:divBdr>
        <w:top w:val="none" w:sz="0" w:space="0" w:color="auto"/>
        <w:left w:val="none" w:sz="0" w:space="0" w:color="auto"/>
        <w:bottom w:val="none" w:sz="0" w:space="0" w:color="auto"/>
        <w:right w:val="none" w:sz="0" w:space="0" w:color="auto"/>
      </w:divBdr>
    </w:div>
    <w:div w:id="989135913">
      <w:bodyDiv w:val="1"/>
      <w:marLeft w:val="0"/>
      <w:marRight w:val="0"/>
      <w:marTop w:val="0"/>
      <w:marBottom w:val="0"/>
      <w:divBdr>
        <w:top w:val="none" w:sz="0" w:space="0" w:color="auto"/>
        <w:left w:val="none" w:sz="0" w:space="0" w:color="auto"/>
        <w:bottom w:val="none" w:sz="0" w:space="0" w:color="auto"/>
        <w:right w:val="none" w:sz="0" w:space="0" w:color="auto"/>
      </w:divBdr>
    </w:div>
    <w:div w:id="1010334072">
      <w:bodyDiv w:val="1"/>
      <w:marLeft w:val="0"/>
      <w:marRight w:val="0"/>
      <w:marTop w:val="0"/>
      <w:marBottom w:val="0"/>
      <w:divBdr>
        <w:top w:val="none" w:sz="0" w:space="0" w:color="auto"/>
        <w:left w:val="none" w:sz="0" w:space="0" w:color="auto"/>
        <w:bottom w:val="none" w:sz="0" w:space="0" w:color="auto"/>
        <w:right w:val="none" w:sz="0" w:space="0" w:color="auto"/>
      </w:divBdr>
    </w:div>
    <w:div w:id="1030841734">
      <w:bodyDiv w:val="1"/>
      <w:marLeft w:val="0"/>
      <w:marRight w:val="0"/>
      <w:marTop w:val="0"/>
      <w:marBottom w:val="0"/>
      <w:divBdr>
        <w:top w:val="none" w:sz="0" w:space="0" w:color="auto"/>
        <w:left w:val="none" w:sz="0" w:space="0" w:color="auto"/>
        <w:bottom w:val="none" w:sz="0" w:space="0" w:color="auto"/>
        <w:right w:val="none" w:sz="0" w:space="0" w:color="auto"/>
      </w:divBdr>
    </w:div>
    <w:div w:id="1031684228">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68768735">
      <w:bodyDiv w:val="1"/>
      <w:marLeft w:val="0"/>
      <w:marRight w:val="0"/>
      <w:marTop w:val="0"/>
      <w:marBottom w:val="0"/>
      <w:divBdr>
        <w:top w:val="none" w:sz="0" w:space="0" w:color="auto"/>
        <w:left w:val="none" w:sz="0" w:space="0" w:color="auto"/>
        <w:bottom w:val="none" w:sz="0" w:space="0" w:color="auto"/>
        <w:right w:val="none" w:sz="0" w:space="0" w:color="auto"/>
      </w:divBdr>
    </w:div>
    <w:div w:id="1069964446">
      <w:bodyDiv w:val="1"/>
      <w:marLeft w:val="0"/>
      <w:marRight w:val="0"/>
      <w:marTop w:val="0"/>
      <w:marBottom w:val="0"/>
      <w:divBdr>
        <w:top w:val="none" w:sz="0" w:space="0" w:color="auto"/>
        <w:left w:val="none" w:sz="0" w:space="0" w:color="auto"/>
        <w:bottom w:val="none" w:sz="0" w:space="0" w:color="auto"/>
        <w:right w:val="none" w:sz="0" w:space="0" w:color="auto"/>
      </w:divBdr>
    </w:div>
    <w:div w:id="1074468888">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10508846">
      <w:bodyDiv w:val="1"/>
      <w:marLeft w:val="0"/>
      <w:marRight w:val="0"/>
      <w:marTop w:val="0"/>
      <w:marBottom w:val="0"/>
      <w:divBdr>
        <w:top w:val="none" w:sz="0" w:space="0" w:color="auto"/>
        <w:left w:val="none" w:sz="0" w:space="0" w:color="auto"/>
        <w:bottom w:val="none" w:sz="0" w:space="0" w:color="auto"/>
        <w:right w:val="none" w:sz="0" w:space="0" w:color="auto"/>
      </w:divBdr>
    </w:div>
    <w:div w:id="1132553684">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2984867">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1971316">
      <w:bodyDiv w:val="1"/>
      <w:marLeft w:val="0"/>
      <w:marRight w:val="0"/>
      <w:marTop w:val="0"/>
      <w:marBottom w:val="0"/>
      <w:divBdr>
        <w:top w:val="none" w:sz="0" w:space="0" w:color="auto"/>
        <w:left w:val="none" w:sz="0" w:space="0" w:color="auto"/>
        <w:bottom w:val="none" w:sz="0" w:space="0" w:color="auto"/>
        <w:right w:val="none" w:sz="0" w:space="0" w:color="auto"/>
      </w:divBdr>
    </w:div>
    <w:div w:id="1192692704">
      <w:bodyDiv w:val="1"/>
      <w:marLeft w:val="0"/>
      <w:marRight w:val="0"/>
      <w:marTop w:val="0"/>
      <w:marBottom w:val="0"/>
      <w:divBdr>
        <w:top w:val="none" w:sz="0" w:space="0" w:color="auto"/>
        <w:left w:val="none" w:sz="0" w:space="0" w:color="auto"/>
        <w:bottom w:val="none" w:sz="0" w:space="0" w:color="auto"/>
        <w:right w:val="none" w:sz="0" w:space="0" w:color="auto"/>
      </w:divBdr>
    </w:div>
    <w:div w:id="1220702694">
      <w:bodyDiv w:val="1"/>
      <w:marLeft w:val="0"/>
      <w:marRight w:val="0"/>
      <w:marTop w:val="0"/>
      <w:marBottom w:val="0"/>
      <w:divBdr>
        <w:top w:val="none" w:sz="0" w:space="0" w:color="auto"/>
        <w:left w:val="none" w:sz="0" w:space="0" w:color="auto"/>
        <w:bottom w:val="none" w:sz="0" w:space="0" w:color="auto"/>
        <w:right w:val="none" w:sz="0" w:space="0" w:color="auto"/>
      </w:divBdr>
    </w:div>
    <w:div w:id="1230577110">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9214920">
      <w:bodyDiv w:val="1"/>
      <w:marLeft w:val="0"/>
      <w:marRight w:val="0"/>
      <w:marTop w:val="0"/>
      <w:marBottom w:val="0"/>
      <w:divBdr>
        <w:top w:val="none" w:sz="0" w:space="0" w:color="auto"/>
        <w:left w:val="none" w:sz="0" w:space="0" w:color="auto"/>
        <w:bottom w:val="none" w:sz="0" w:space="0" w:color="auto"/>
        <w:right w:val="none" w:sz="0" w:space="0" w:color="auto"/>
      </w:divBdr>
    </w:div>
    <w:div w:id="1272012750">
      <w:bodyDiv w:val="1"/>
      <w:marLeft w:val="0"/>
      <w:marRight w:val="0"/>
      <w:marTop w:val="0"/>
      <w:marBottom w:val="0"/>
      <w:divBdr>
        <w:top w:val="none" w:sz="0" w:space="0" w:color="auto"/>
        <w:left w:val="none" w:sz="0" w:space="0" w:color="auto"/>
        <w:bottom w:val="none" w:sz="0" w:space="0" w:color="auto"/>
        <w:right w:val="none" w:sz="0" w:space="0" w:color="auto"/>
      </w:divBdr>
    </w:div>
    <w:div w:id="1278684443">
      <w:bodyDiv w:val="1"/>
      <w:marLeft w:val="0"/>
      <w:marRight w:val="0"/>
      <w:marTop w:val="0"/>
      <w:marBottom w:val="0"/>
      <w:divBdr>
        <w:top w:val="none" w:sz="0" w:space="0" w:color="auto"/>
        <w:left w:val="none" w:sz="0" w:space="0" w:color="auto"/>
        <w:bottom w:val="none" w:sz="0" w:space="0" w:color="auto"/>
        <w:right w:val="none" w:sz="0" w:space="0" w:color="auto"/>
      </w:divBdr>
    </w:div>
    <w:div w:id="1298560535">
      <w:bodyDiv w:val="1"/>
      <w:marLeft w:val="0"/>
      <w:marRight w:val="0"/>
      <w:marTop w:val="0"/>
      <w:marBottom w:val="0"/>
      <w:divBdr>
        <w:top w:val="none" w:sz="0" w:space="0" w:color="auto"/>
        <w:left w:val="none" w:sz="0" w:space="0" w:color="auto"/>
        <w:bottom w:val="none" w:sz="0" w:space="0" w:color="auto"/>
        <w:right w:val="none" w:sz="0" w:space="0" w:color="auto"/>
      </w:divBdr>
    </w:div>
    <w:div w:id="1300918744">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1135589">
      <w:bodyDiv w:val="1"/>
      <w:marLeft w:val="0"/>
      <w:marRight w:val="0"/>
      <w:marTop w:val="0"/>
      <w:marBottom w:val="0"/>
      <w:divBdr>
        <w:top w:val="none" w:sz="0" w:space="0" w:color="auto"/>
        <w:left w:val="none" w:sz="0" w:space="0" w:color="auto"/>
        <w:bottom w:val="none" w:sz="0" w:space="0" w:color="auto"/>
        <w:right w:val="none" w:sz="0" w:space="0" w:color="auto"/>
      </w:divBdr>
    </w:div>
    <w:div w:id="1314217632">
      <w:bodyDiv w:val="1"/>
      <w:marLeft w:val="0"/>
      <w:marRight w:val="0"/>
      <w:marTop w:val="0"/>
      <w:marBottom w:val="0"/>
      <w:divBdr>
        <w:top w:val="none" w:sz="0" w:space="0" w:color="auto"/>
        <w:left w:val="none" w:sz="0" w:space="0" w:color="auto"/>
        <w:bottom w:val="none" w:sz="0" w:space="0" w:color="auto"/>
        <w:right w:val="none" w:sz="0" w:space="0" w:color="auto"/>
      </w:divBdr>
    </w:div>
    <w:div w:id="1320383920">
      <w:bodyDiv w:val="1"/>
      <w:marLeft w:val="0"/>
      <w:marRight w:val="0"/>
      <w:marTop w:val="0"/>
      <w:marBottom w:val="0"/>
      <w:divBdr>
        <w:top w:val="none" w:sz="0" w:space="0" w:color="auto"/>
        <w:left w:val="none" w:sz="0" w:space="0" w:color="auto"/>
        <w:bottom w:val="none" w:sz="0" w:space="0" w:color="auto"/>
        <w:right w:val="none" w:sz="0" w:space="0" w:color="auto"/>
      </w:divBdr>
    </w:div>
    <w:div w:id="1324160887">
      <w:bodyDiv w:val="1"/>
      <w:marLeft w:val="0"/>
      <w:marRight w:val="0"/>
      <w:marTop w:val="0"/>
      <w:marBottom w:val="0"/>
      <w:divBdr>
        <w:top w:val="none" w:sz="0" w:space="0" w:color="auto"/>
        <w:left w:val="none" w:sz="0" w:space="0" w:color="auto"/>
        <w:bottom w:val="none" w:sz="0" w:space="0" w:color="auto"/>
        <w:right w:val="none" w:sz="0" w:space="0" w:color="auto"/>
      </w:divBdr>
    </w:div>
    <w:div w:id="1333872337">
      <w:bodyDiv w:val="1"/>
      <w:marLeft w:val="0"/>
      <w:marRight w:val="0"/>
      <w:marTop w:val="0"/>
      <w:marBottom w:val="0"/>
      <w:divBdr>
        <w:top w:val="none" w:sz="0" w:space="0" w:color="auto"/>
        <w:left w:val="none" w:sz="0" w:space="0" w:color="auto"/>
        <w:bottom w:val="none" w:sz="0" w:space="0" w:color="auto"/>
        <w:right w:val="none" w:sz="0" w:space="0" w:color="auto"/>
      </w:divBdr>
    </w:div>
    <w:div w:id="1335302290">
      <w:bodyDiv w:val="1"/>
      <w:marLeft w:val="0"/>
      <w:marRight w:val="0"/>
      <w:marTop w:val="0"/>
      <w:marBottom w:val="0"/>
      <w:divBdr>
        <w:top w:val="none" w:sz="0" w:space="0" w:color="auto"/>
        <w:left w:val="none" w:sz="0" w:space="0" w:color="auto"/>
        <w:bottom w:val="none" w:sz="0" w:space="0" w:color="auto"/>
        <w:right w:val="none" w:sz="0" w:space="0" w:color="auto"/>
      </w:divBdr>
    </w:div>
    <w:div w:id="1344937824">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3457612">
      <w:bodyDiv w:val="1"/>
      <w:marLeft w:val="0"/>
      <w:marRight w:val="0"/>
      <w:marTop w:val="0"/>
      <w:marBottom w:val="0"/>
      <w:divBdr>
        <w:top w:val="none" w:sz="0" w:space="0" w:color="auto"/>
        <w:left w:val="none" w:sz="0" w:space="0" w:color="auto"/>
        <w:bottom w:val="none" w:sz="0" w:space="0" w:color="auto"/>
        <w:right w:val="none" w:sz="0" w:space="0" w:color="auto"/>
      </w:divBdr>
    </w:div>
    <w:div w:id="1393505990">
      <w:bodyDiv w:val="1"/>
      <w:marLeft w:val="0"/>
      <w:marRight w:val="0"/>
      <w:marTop w:val="0"/>
      <w:marBottom w:val="0"/>
      <w:divBdr>
        <w:top w:val="none" w:sz="0" w:space="0" w:color="auto"/>
        <w:left w:val="none" w:sz="0" w:space="0" w:color="auto"/>
        <w:bottom w:val="none" w:sz="0" w:space="0" w:color="auto"/>
        <w:right w:val="none" w:sz="0" w:space="0" w:color="auto"/>
      </w:divBdr>
    </w:div>
    <w:div w:id="1404790617">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08188692">
      <w:bodyDiv w:val="1"/>
      <w:marLeft w:val="0"/>
      <w:marRight w:val="0"/>
      <w:marTop w:val="0"/>
      <w:marBottom w:val="0"/>
      <w:divBdr>
        <w:top w:val="none" w:sz="0" w:space="0" w:color="auto"/>
        <w:left w:val="none" w:sz="0" w:space="0" w:color="auto"/>
        <w:bottom w:val="none" w:sz="0" w:space="0" w:color="auto"/>
        <w:right w:val="none" w:sz="0" w:space="0" w:color="auto"/>
      </w:divBdr>
    </w:div>
    <w:div w:id="1412040612">
      <w:bodyDiv w:val="1"/>
      <w:marLeft w:val="0"/>
      <w:marRight w:val="0"/>
      <w:marTop w:val="0"/>
      <w:marBottom w:val="0"/>
      <w:divBdr>
        <w:top w:val="none" w:sz="0" w:space="0" w:color="auto"/>
        <w:left w:val="none" w:sz="0" w:space="0" w:color="auto"/>
        <w:bottom w:val="none" w:sz="0" w:space="0" w:color="auto"/>
        <w:right w:val="none" w:sz="0" w:space="0" w:color="auto"/>
      </w:divBdr>
    </w:div>
    <w:div w:id="1415127288">
      <w:bodyDiv w:val="1"/>
      <w:marLeft w:val="0"/>
      <w:marRight w:val="0"/>
      <w:marTop w:val="0"/>
      <w:marBottom w:val="0"/>
      <w:divBdr>
        <w:top w:val="none" w:sz="0" w:space="0" w:color="auto"/>
        <w:left w:val="none" w:sz="0" w:space="0" w:color="auto"/>
        <w:bottom w:val="none" w:sz="0" w:space="0" w:color="auto"/>
        <w:right w:val="none" w:sz="0" w:space="0" w:color="auto"/>
      </w:divBdr>
    </w:div>
    <w:div w:id="1431782426">
      <w:bodyDiv w:val="1"/>
      <w:marLeft w:val="0"/>
      <w:marRight w:val="0"/>
      <w:marTop w:val="0"/>
      <w:marBottom w:val="0"/>
      <w:divBdr>
        <w:top w:val="none" w:sz="0" w:space="0" w:color="auto"/>
        <w:left w:val="none" w:sz="0" w:space="0" w:color="auto"/>
        <w:bottom w:val="none" w:sz="0" w:space="0" w:color="auto"/>
        <w:right w:val="none" w:sz="0" w:space="0" w:color="auto"/>
      </w:divBdr>
    </w:div>
    <w:div w:id="1431898380">
      <w:bodyDiv w:val="1"/>
      <w:marLeft w:val="0"/>
      <w:marRight w:val="0"/>
      <w:marTop w:val="0"/>
      <w:marBottom w:val="0"/>
      <w:divBdr>
        <w:top w:val="none" w:sz="0" w:space="0" w:color="auto"/>
        <w:left w:val="none" w:sz="0" w:space="0" w:color="auto"/>
        <w:bottom w:val="none" w:sz="0" w:space="0" w:color="auto"/>
        <w:right w:val="none" w:sz="0" w:space="0" w:color="auto"/>
      </w:divBdr>
    </w:div>
    <w:div w:id="1443106307">
      <w:bodyDiv w:val="1"/>
      <w:marLeft w:val="0"/>
      <w:marRight w:val="0"/>
      <w:marTop w:val="0"/>
      <w:marBottom w:val="0"/>
      <w:divBdr>
        <w:top w:val="none" w:sz="0" w:space="0" w:color="auto"/>
        <w:left w:val="none" w:sz="0" w:space="0" w:color="auto"/>
        <w:bottom w:val="none" w:sz="0" w:space="0" w:color="auto"/>
        <w:right w:val="none" w:sz="0" w:space="0" w:color="auto"/>
      </w:divBdr>
    </w:div>
    <w:div w:id="148223811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2452760">
      <w:bodyDiv w:val="1"/>
      <w:marLeft w:val="0"/>
      <w:marRight w:val="0"/>
      <w:marTop w:val="0"/>
      <w:marBottom w:val="0"/>
      <w:divBdr>
        <w:top w:val="none" w:sz="0" w:space="0" w:color="auto"/>
        <w:left w:val="none" w:sz="0" w:space="0" w:color="auto"/>
        <w:bottom w:val="none" w:sz="0" w:space="0" w:color="auto"/>
        <w:right w:val="none" w:sz="0" w:space="0" w:color="auto"/>
      </w:divBdr>
    </w:div>
    <w:div w:id="1541550531">
      <w:bodyDiv w:val="1"/>
      <w:marLeft w:val="0"/>
      <w:marRight w:val="0"/>
      <w:marTop w:val="0"/>
      <w:marBottom w:val="0"/>
      <w:divBdr>
        <w:top w:val="none" w:sz="0" w:space="0" w:color="auto"/>
        <w:left w:val="none" w:sz="0" w:space="0" w:color="auto"/>
        <w:bottom w:val="none" w:sz="0" w:space="0" w:color="auto"/>
        <w:right w:val="none" w:sz="0" w:space="0" w:color="auto"/>
      </w:divBdr>
    </w:div>
    <w:div w:id="1542017135">
      <w:bodyDiv w:val="1"/>
      <w:marLeft w:val="0"/>
      <w:marRight w:val="0"/>
      <w:marTop w:val="0"/>
      <w:marBottom w:val="0"/>
      <w:divBdr>
        <w:top w:val="none" w:sz="0" w:space="0" w:color="auto"/>
        <w:left w:val="none" w:sz="0" w:space="0" w:color="auto"/>
        <w:bottom w:val="none" w:sz="0" w:space="0" w:color="auto"/>
        <w:right w:val="none" w:sz="0" w:space="0" w:color="auto"/>
      </w:divBdr>
    </w:div>
    <w:div w:id="1557204477">
      <w:bodyDiv w:val="1"/>
      <w:marLeft w:val="0"/>
      <w:marRight w:val="0"/>
      <w:marTop w:val="0"/>
      <w:marBottom w:val="0"/>
      <w:divBdr>
        <w:top w:val="none" w:sz="0" w:space="0" w:color="auto"/>
        <w:left w:val="none" w:sz="0" w:space="0" w:color="auto"/>
        <w:bottom w:val="none" w:sz="0" w:space="0" w:color="auto"/>
        <w:right w:val="none" w:sz="0" w:space="0" w:color="auto"/>
      </w:divBdr>
    </w:div>
    <w:div w:id="1560559367">
      <w:bodyDiv w:val="1"/>
      <w:marLeft w:val="0"/>
      <w:marRight w:val="0"/>
      <w:marTop w:val="0"/>
      <w:marBottom w:val="0"/>
      <w:divBdr>
        <w:top w:val="none" w:sz="0" w:space="0" w:color="auto"/>
        <w:left w:val="none" w:sz="0" w:space="0" w:color="auto"/>
        <w:bottom w:val="none" w:sz="0" w:space="0" w:color="auto"/>
        <w:right w:val="none" w:sz="0" w:space="0" w:color="auto"/>
      </w:divBdr>
    </w:div>
    <w:div w:id="1586648429">
      <w:bodyDiv w:val="1"/>
      <w:marLeft w:val="0"/>
      <w:marRight w:val="0"/>
      <w:marTop w:val="0"/>
      <w:marBottom w:val="0"/>
      <w:divBdr>
        <w:top w:val="none" w:sz="0" w:space="0" w:color="auto"/>
        <w:left w:val="none" w:sz="0" w:space="0" w:color="auto"/>
        <w:bottom w:val="none" w:sz="0" w:space="0" w:color="auto"/>
        <w:right w:val="none" w:sz="0" w:space="0" w:color="auto"/>
      </w:divBdr>
    </w:div>
    <w:div w:id="1610968126">
      <w:bodyDiv w:val="1"/>
      <w:marLeft w:val="0"/>
      <w:marRight w:val="0"/>
      <w:marTop w:val="0"/>
      <w:marBottom w:val="0"/>
      <w:divBdr>
        <w:top w:val="none" w:sz="0" w:space="0" w:color="auto"/>
        <w:left w:val="none" w:sz="0" w:space="0" w:color="auto"/>
        <w:bottom w:val="none" w:sz="0" w:space="0" w:color="auto"/>
        <w:right w:val="none" w:sz="0" w:space="0" w:color="auto"/>
      </w:divBdr>
    </w:div>
    <w:div w:id="1616905360">
      <w:bodyDiv w:val="1"/>
      <w:marLeft w:val="0"/>
      <w:marRight w:val="0"/>
      <w:marTop w:val="0"/>
      <w:marBottom w:val="0"/>
      <w:divBdr>
        <w:top w:val="none" w:sz="0" w:space="0" w:color="auto"/>
        <w:left w:val="none" w:sz="0" w:space="0" w:color="auto"/>
        <w:bottom w:val="none" w:sz="0" w:space="0" w:color="auto"/>
        <w:right w:val="none" w:sz="0" w:space="0" w:color="auto"/>
      </w:divBdr>
    </w:div>
    <w:div w:id="1631210305">
      <w:bodyDiv w:val="1"/>
      <w:marLeft w:val="0"/>
      <w:marRight w:val="0"/>
      <w:marTop w:val="0"/>
      <w:marBottom w:val="0"/>
      <w:divBdr>
        <w:top w:val="none" w:sz="0" w:space="0" w:color="auto"/>
        <w:left w:val="none" w:sz="0" w:space="0" w:color="auto"/>
        <w:bottom w:val="none" w:sz="0" w:space="0" w:color="auto"/>
        <w:right w:val="none" w:sz="0" w:space="0" w:color="auto"/>
      </w:divBdr>
    </w:div>
    <w:div w:id="1649629437">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07558924">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44519930">
      <w:bodyDiv w:val="1"/>
      <w:marLeft w:val="0"/>
      <w:marRight w:val="0"/>
      <w:marTop w:val="0"/>
      <w:marBottom w:val="0"/>
      <w:divBdr>
        <w:top w:val="none" w:sz="0" w:space="0" w:color="auto"/>
        <w:left w:val="none" w:sz="0" w:space="0" w:color="auto"/>
        <w:bottom w:val="none" w:sz="0" w:space="0" w:color="auto"/>
        <w:right w:val="none" w:sz="0" w:space="0" w:color="auto"/>
      </w:divBdr>
      <w:divsChild>
        <w:div w:id="332799775">
          <w:marLeft w:val="0"/>
          <w:marRight w:val="0"/>
          <w:marTop w:val="0"/>
          <w:marBottom w:val="0"/>
          <w:divBdr>
            <w:top w:val="none" w:sz="0" w:space="0" w:color="auto"/>
            <w:left w:val="none" w:sz="0" w:space="0" w:color="auto"/>
            <w:bottom w:val="none" w:sz="0" w:space="0" w:color="auto"/>
            <w:right w:val="none" w:sz="0" w:space="0" w:color="auto"/>
          </w:divBdr>
        </w:div>
        <w:div w:id="1055471899">
          <w:marLeft w:val="0"/>
          <w:marRight w:val="0"/>
          <w:marTop w:val="0"/>
          <w:marBottom w:val="0"/>
          <w:divBdr>
            <w:top w:val="none" w:sz="0" w:space="0" w:color="auto"/>
            <w:left w:val="none" w:sz="0" w:space="0" w:color="auto"/>
            <w:bottom w:val="none" w:sz="0" w:space="0" w:color="auto"/>
            <w:right w:val="none" w:sz="0" w:space="0" w:color="auto"/>
          </w:divBdr>
          <w:divsChild>
            <w:div w:id="122308222">
              <w:marLeft w:val="0"/>
              <w:marRight w:val="0"/>
              <w:marTop w:val="0"/>
              <w:marBottom w:val="0"/>
              <w:divBdr>
                <w:top w:val="none" w:sz="0" w:space="0" w:color="auto"/>
                <w:left w:val="none" w:sz="0" w:space="0" w:color="auto"/>
                <w:bottom w:val="none" w:sz="0" w:space="0" w:color="auto"/>
                <w:right w:val="none" w:sz="0" w:space="0" w:color="auto"/>
              </w:divBdr>
            </w:div>
            <w:div w:id="360715016">
              <w:marLeft w:val="0"/>
              <w:marRight w:val="0"/>
              <w:marTop w:val="0"/>
              <w:marBottom w:val="0"/>
              <w:divBdr>
                <w:top w:val="none" w:sz="0" w:space="0" w:color="auto"/>
                <w:left w:val="none" w:sz="0" w:space="0" w:color="auto"/>
                <w:bottom w:val="none" w:sz="0" w:space="0" w:color="auto"/>
                <w:right w:val="none" w:sz="0" w:space="0" w:color="auto"/>
              </w:divBdr>
            </w:div>
            <w:div w:id="984819661">
              <w:marLeft w:val="-586"/>
              <w:marRight w:val="-586"/>
              <w:marTop w:val="0"/>
              <w:marBottom w:val="0"/>
              <w:divBdr>
                <w:top w:val="none" w:sz="0" w:space="0" w:color="auto"/>
                <w:left w:val="none" w:sz="0" w:space="0" w:color="auto"/>
                <w:bottom w:val="none" w:sz="0" w:space="0" w:color="auto"/>
                <w:right w:val="none" w:sz="0" w:space="0" w:color="auto"/>
              </w:divBdr>
              <w:divsChild>
                <w:div w:id="385495135">
                  <w:marLeft w:val="0"/>
                  <w:marRight w:val="0"/>
                  <w:marTop w:val="0"/>
                  <w:marBottom w:val="0"/>
                  <w:divBdr>
                    <w:top w:val="single" w:sz="6" w:space="31" w:color="E6E6E6"/>
                    <w:left w:val="none" w:sz="0" w:space="0" w:color="auto"/>
                    <w:bottom w:val="single" w:sz="6" w:space="31" w:color="E6E6E6"/>
                    <w:right w:val="none" w:sz="0" w:space="0" w:color="auto"/>
                  </w:divBdr>
                </w:div>
              </w:divsChild>
            </w:div>
            <w:div w:id="1061825279">
              <w:marLeft w:val="0"/>
              <w:marRight w:val="0"/>
              <w:marTop w:val="0"/>
              <w:marBottom w:val="0"/>
              <w:divBdr>
                <w:top w:val="none" w:sz="0" w:space="0" w:color="auto"/>
                <w:left w:val="none" w:sz="0" w:space="0" w:color="auto"/>
                <w:bottom w:val="none" w:sz="0" w:space="0" w:color="auto"/>
                <w:right w:val="none" w:sz="0" w:space="0" w:color="auto"/>
              </w:divBdr>
              <w:divsChild>
                <w:div w:id="41254045">
                  <w:marLeft w:val="33"/>
                  <w:marRight w:val="33"/>
                  <w:marTop w:val="419"/>
                  <w:marBottom w:val="251"/>
                  <w:divBdr>
                    <w:top w:val="none" w:sz="0" w:space="0" w:color="auto"/>
                    <w:left w:val="none" w:sz="0" w:space="0" w:color="auto"/>
                    <w:bottom w:val="none" w:sz="0" w:space="0" w:color="auto"/>
                    <w:right w:val="none" w:sz="0" w:space="0" w:color="auto"/>
                  </w:divBdr>
                </w:div>
                <w:div w:id="1979990391">
                  <w:marLeft w:val="33"/>
                  <w:marRight w:val="33"/>
                  <w:marTop w:val="419"/>
                  <w:marBottom w:val="251"/>
                  <w:divBdr>
                    <w:top w:val="none" w:sz="0" w:space="0" w:color="auto"/>
                    <w:left w:val="none" w:sz="0" w:space="0" w:color="auto"/>
                    <w:bottom w:val="none" w:sz="0" w:space="0" w:color="auto"/>
                    <w:right w:val="none" w:sz="0" w:space="0" w:color="auto"/>
                  </w:divBdr>
                </w:div>
              </w:divsChild>
            </w:div>
            <w:div w:id="1465848406">
              <w:marLeft w:val="0"/>
              <w:marRight w:val="0"/>
              <w:marTop w:val="0"/>
              <w:marBottom w:val="0"/>
              <w:divBdr>
                <w:top w:val="none" w:sz="0" w:space="0" w:color="auto"/>
                <w:left w:val="none" w:sz="0" w:space="0" w:color="auto"/>
                <w:bottom w:val="none" w:sz="0" w:space="0" w:color="auto"/>
                <w:right w:val="none" w:sz="0" w:space="0" w:color="auto"/>
              </w:divBdr>
              <w:divsChild>
                <w:div w:id="1303269901">
                  <w:marLeft w:val="0"/>
                  <w:marRight w:val="0"/>
                  <w:marTop w:val="0"/>
                  <w:marBottom w:val="0"/>
                  <w:divBdr>
                    <w:top w:val="none" w:sz="0" w:space="0" w:color="auto"/>
                    <w:left w:val="none" w:sz="0" w:space="0" w:color="auto"/>
                    <w:bottom w:val="none" w:sz="0" w:space="0" w:color="auto"/>
                    <w:right w:val="none" w:sz="0" w:space="0" w:color="auto"/>
                  </w:divBdr>
                  <w:divsChild>
                    <w:div w:id="12301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4730">
              <w:marLeft w:val="0"/>
              <w:marRight w:val="0"/>
              <w:marTop w:val="0"/>
              <w:marBottom w:val="0"/>
              <w:divBdr>
                <w:top w:val="none" w:sz="0" w:space="0" w:color="auto"/>
                <w:left w:val="none" w:sz="0" w:space="0" w:color="auto"/>
                <w:bottom w:val="none" w:sz="0" w:space="0" w:color="auto"/>
                <w:right w:val="none" w:sz="0" w:space="0" w:color="auto"/>
              </w:divBdr>
            </w:div>
            <w:div w:id="1820227347">
              <w:marLeft w:val="10331"/>
              <w:marRight w:val="0"/>
              <w:marTop w:val="0"/>
              <w:marBottom w:val="0"/>
              <w:divBdr>
                <w:top w:val="none" w:sz="0" w:space="0" w:color="auto"/>
                <w:left w:val="none" w:sz="0" w:space="0" w:color="auto"/>
                <w:bottom w:val="none" w:sz="0" w:space="0" w:color="auto"/>
                <w:right w:val="none" w:sz="0" w:space="0" w:color="auto"/>
              </w:divBdr>
            </w:div>
            <w:div w:id="1859193303">
              <w:marLeft w:val="0"/>
              <w:marRight w:val="0"/>
              <w:marTop w:val="0"/>
              <w:marBottom w:val="0"/>
              <w:divBdr>
                <w:top w:val="none" w:sz="0" w:space="0" w:color="auto"/>
                <w:left w:val="none" w:sz="0" w:space="0" w:color="auto"/>
                <w:bottom w:val="none" w:sz="0" w:space="0" w:color="auto"/>
                <w:right w:val="none" w:sz="0" w:space="0" w:color="auto"/>
              </w:divBdr>
            </w:div>
          </w:divsChild>
        </w:div>
        <w:div w:id="1094471078">
          <w:marLeft w:val="0"/>
          <w:marRight w:val="0"/>
          <w:marTop w:val="0"/>
          <w:marBottom w:val="0"/>
          <w:divBdr>
            <w:top w:val="none" w:sz="0" w:space="0" w:color="auto"/>
            <w:left w:val="none" w:sz="0" w:space="0" w:color="auto"/>
            <w:bottom w:val="none" w:sz="0" w:space="0" w:color="auto"/>
            <w:right w:val="none" w:sz="0" w:space="0" w:color="auto"/>
          </w:divBdr>
          <w:divsChild>
            <w:div w:id="1790932048">
              <w:marLeft w:val="0"/>
              <w:marRight w:val="0"/>
              <w:marTop w:val="0"/>
              <w:marBottom w:val="0"/>
              <w:divBdr>
                <w:top w:val="none" w:sz="0" w:space="0" w:color="auto"/>
                <w:left w:val="none" w:sz="0" w:space="0" w:color="auto"/>
                <w:bottom w:val="none" w:sz="0" w:space="0" w:color="auto"/>
                <w:right w:val="none" w:sz="0" w:space="0" w:color="auto"/>
              </w:divBdr>
            </w:div>
          </w:divsChild>
        </w:div>
        <w:div w:id="1355424504">
          <w:marLeft w:val="0"/>
          <w:marRight w:val="0"/>
          <w:marTop w:val="0"/>
          <w:marBottom w:val="0"/>
          <w:divBdr>
            <w:top w:val="none" w:sz="0" w:space="0" w:color="auto"/>
            <w:left w:val="none" w:sz="0" w:space="0" w:color="auto"/>
            <w:bottom w:val="none" w:sz="0" w:space="0" w:color="auto"/>
            <w:right w:val="none" w:sz="0" w:space="0" w:color="auto"/>
          </w:divBdr>
          <w:divsChild>
            <w:div w:id="2118868974">
              <w:marLeft w:val="0"/>
              <w:marRight w:val="0"/>
              <w:marTop w:val="0"/>
              <w:marBottom w:val="0"/>
              <w:divBdr>
                <w:top w:val="none" w:sz="0" w:space="0" w:color="auto"/>
                <w:left w:val="none" w:sz="0" w:space="0" w:color="auto"/>
                <w:bottom w:val="none" w:sz="0" w:space="0" w:color="auto"/>
                <w:right w:val="none" w:sz="0" w:space="0" w:color="auto"/>
              </w:divBdr>
              <w:divsChild>
                <w:div w:id="16242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9160">
          <w:marLeft w:val="0"/>
          <w:marRight w:val="0"/>
          <w:marTop w:val="0"/>
          <w:marBottom w:val="0"/>
          <w:divBdr>
            <w:top w:val="single" w:sz="6" w:space="4" w:color="E0E0E0"/>
            <w:left w:val="single" w:sz="6" w:space="0" w:color="E0E0E0"/>
            <w:bottom w:val="single" w:sz="6" w:space="0" w:color="E0E0E0"/>
            <w:right w:val="single" w:sz="6" w:space="0" w:color="E0E0E0"/>
          </w:divBdr>
          <w:divsChild>
            <w:div w:id="1036007977">
              <w:marLeft w:val="0"/>
              <w:marRight w:val="0"/>
              <w:marTop w:val="0"/>
              <w:marBottom w:val="0"/>
              <w:divBdr>
                <w:top w:val="none" w:sz="0" w:space="0" w:color="auto"/>
                <w:left w:val="none" w:sz="0" w:space="0" w:color="auto"/>
                <w:bottom w:val="none" w:sz="0" w:space="0" w:color="auto"/>
                <w:right w:val="none" w:sz="0" w:space="0" w:color="auto"/>
              </w:divBdr>
              <w:divsChild>
                <w:div w:id="989869164">
                  <w:marLeft w:val="0"/>
                  <w:marRight w:val="0"/>
                  <w:marTop w:val="0"/>
                  <w:marBottom w:val="0"/>
                  <w:divBdr>
                    <w:top w:val="none" w:sz="0" w:space="0" w:color="auto"/>
                    <w:left w:val="none" w:sz="0" w:space="0" w:color="auto"/>
                    <w:bottom w:val="none" w:sz="0" w:space="0" w:color="auto"/>
                    <w:right w:val="none" w:sz="0" w:space="0" w:color="auto"/>
                  </w:divBdr>
                  <w:divsChild>
                    <w:div w:id="360475098">
                      <w:marLeft w:val="0"/>
                      <w:marRight w:val="0"/>
                      <w:marTop w:val="0"/>
                      <w:marBottom w:val="0"/>
                      <w:divBdr>
                        <w:top w:val="none" w:sz="0" w:space="0" w:color="auto"/>
                        <w:left w:val="none" w:sz="0" w:space="0" w:color="auto"/>
                        <w:bottom w:val="none" w:sz="0" w:space="0" w:color="auto"/>
                        <w:right w:val="none" w:sz="0" w:space="0" w:color="auto"/>
                      </w:divBdr>
                    </w:div>
                    <w:div w:id="805853901">
                      <w:marLeft w:val="0"/>
                      <w:marRight w:val="0"/>
                      <w:marTop w:val="0"/>
                      <w:marBottom w:val="0"/>
                      <w:divBdr>
                        <w:top w:val="none" w:sz="0" w:space="0" w:color="auto"/>
                        <w:left w:val="none" w:sz="0" w:space="0" w:color="auto"/>
                        <w:bottom w:val="none" w:sz="0" w:space="0" w:color="auto"/>
                        <w:right w:val="none" w:sz="0" w:space="0" w:color="auto"/>
                      </w:divBdr>
                    </w:div>
                    <w:div w:id="19325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6668">
          <w:marLeft w:val="0"/>
          <w:marRight w:val="0"/>
          <w:marTop w:val="0"/>
          <w:marBottom w:val="0"/>
          <w:divBdr>
            <w:top w:val="none" w:sz="0" w:space="0" w:color="auto"/>
            <w:left w:val="none" w:sz="0" w:space="0" w:color="auto"/>
            <w:bottom w:val="none" w:sz="0" w:space="0" w:color="auto"/>
            <w:right w:val="none" w:sz="0" w:space="0" w:color="auto"/>
          </w:divBdr>
          <w:divsChild>
            <w:div w:id="618102228">
              <w:marLeft w:val="0"/>
              <w:marRight w:val="0"/>
              <w:marTop w:val="0"/>
              <w:marBottom w:val="0"/>
              <w:divBdr>
                <w:top w:val="none" w:sz="0" w:space="0" w:color="auto"/>
                <w:left w:val="none" w:sz="0" w:space="0" w:color="auto"/>
                <w:bottom w:val="none" w:sz="0" w:space="0" w:color="auto"/>
                <w:right w:val="none" w:sz="0" w:space="0" w:color="auto"/>
              </w:divBdr>
              <w:divsChild>
                <w:div w:id="1138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5672">
          <w:marLeft w:val="0"/>
          <w:marRight w:val="0"/>
          <w:marTop w:val="0"/>
          <w:marBottom w:val="0"/>
          <w:divBdr>
            <w:top w:val="single" w:sz="6" w:space="4" w:color="E0E0E0"/>
            <w:left w:val="single" w:sz="6" w:space="0" w:color="E0E0E0"/>
            <w:bottom w:val="single" w:sz="6" w:space="0" w:color="E0E0E0"/>
            <w:right w:val="single" w:sz="6" w:space="0" w:color="E0E0E0"/>
          </w:divBdr>
          <w:divsChild>
            <w:div w:id="2016884209">
              <w:marLeft w:val="0"/>
              <w:marRight w:val="0"/>
              <w:marTop w:val="0"/>
              <w:marBottom w:val="0"/>
              <w:divBdr>
                <w:top w:val="none" w:sz="0" w:space="0" w:color="auto"/>
                <w:left w:val="none" w:sz="0" w:space="0" w:color="auto"/>
                <w:bottom w:val="none" w:sz="0" w:space="0" w:color="auto"/>
                <w:right w:val="none" w:sz="0" w:space="0" w:color="auto"/>
              </w:divBdr>
              <w:divsChild>
                <w:div w:id="2065638799">
                  <w:marLeft w:val="0"/>
                  <w:marRight w:val="0"/>
                  <w:marTop w:val="0"/>
                  <w:marBottom w:val="0"/>
                  <w:divBdr>
                    <w:top w:val="none" w:sz="0" w:space="0" w:color="auto"/>
                    <w:left w:val="none" w:sz="0" w:space="0" w:color="auto"/>
                    <w:bottom w:val="none" w:sz="0" w:space="0" w:color="auto"/>
                    <w:right w:val="none" w:sz="0" w:space="0" w:color="auto"/>
                  </w:divBdr>
                  <w:divsChild>
                    <w:div w:id="1342583634">
                      <w:marLeft w:val="0"/>
                      <w:marRight w:val="0"/>
                      <w:marTop w:val="0"/>
                      <w:marBottom w:val="0"/>
                      <w:divBdr>
                        <w:top w:val="none" w:sz="0" w:space="0" w:color="auto"/>
                        <w:left w:val="none" w:sz="0" w:space="0" w:color="auto"/>
                        <w:bottom w:val="none" w:sz="0" w:space="0" w:color="auto"/>
                        <w:right w:val="none" w:sz="0" w:space="0" w:color="auto"/>
                      </w:divBdr>
                    </w:div>
                    <w:div w:id="1423718326">
                      <w:marLeft w:val="0"/>
                      <w:marRight w:val="0"/>
                      <w:marTop w:val="0"/>
                      <w:marBottom w:val="0"/>
                      <w:divBdr>
                        <w:top w:val="none" w:sz="0" w:space="0" w:color="auto"/>
                        <w:left w:val="none" w:sz="0" w:space="0" w:color="auto"/>
                        <w:bottom w:val="none" w:sz="0" w:space="0" w:color="auto"/>
                        <w:right w:val="none" w:sz="0" w:space="0" w:color="auto"/>
                      </w:divBdr>
                    </w:div>
                    <w:div w:id="1723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8041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6707565">
      <w:bodyDiv w:val="1"/>
      <w:marLeft w:val="0"/>
      <w:marRight w:val="0"/>
      <w:marTop w:val="0"/>
      <w:marBottom w:val="0"/>
      <w:divBdr>
        <w:top w:val="none" w:sz="0" w:space="0" w:color="auto"/>
        <w:left w:val="none" w:sz="0" w:space="0" w:color="auto"/>
        <w:bottom w:val="none" w:sz="0" w:space="0" w:color="auto"/>
        <w:right w:val="none" w:sz="0" w:space="0" w:color="auto"/>
      </w:divBdr>
    </w:div>
    <w:div w:id="1778016568">
      <w:bodyDiv w:val="1"/>
      <w:marLeft w:val="0"/>
      <w:marRight w:val="0"/>
      <w:marTop w:val="0"/>
      <w:marBottom w:val="0"/>
      <w:divBdr>
        <w:top w:val="none" w:sz="0" w:space="0" w:color="auto"/>
        <w:left w:val="none" w:sz="0" w:space="0" w:color="auto"/>
        <w:bottom w:val="none" w:sz="0" w:space="0" w:color="auto"/>
        <w:right w:val="none" w:sz="0" w:space="0" w:color="auto"/>
      </w:divBdr>
    </w:div>
    <w:div w:id="1783181668">
      <w:bodyDiv w:val="1"/>
      <w:marLeft w:val="0"/>
      <w:marRight w:val="0"/>
      <w:marTop w:val="0"/>
      <w:marBottom w:val="0"/>
      <w:divBdr>
        <w:top w:val="none" w:sz="0" w:space="0" w:color="auto"/>
        <w:left w:val="none" w:sz="0" w:space="0" w:color="auto"/>
        <w:bottom w:val="none" w:sz="0" w:space="0" w:color="auto"/>
        <w:right w:val="none" w:sz="0" w:space="0" w:color="auto"/>
      </w:divBdr>
    </w:div>
    <w:div w:id="1795096594">
      <w:bodyDiv w:val="1"/>
      <w:marLeft w:val="0"/>
      <w:marRight w:val="0"/>
      <w:marTop w:val="0"/>
      <w:marBottom w:val="0"/>
      <w:divBdr>
        <w:top w:val="none" w:sz="0" w:space="0" w:color="auto"/>
        <w:left w:val="none" w:sz="0" w:space="0" w:color="auto"/>
        <w:bottom w:val="none" w:sz="0" w:space="0" w:color="auto"/>
        <w:right w:val="none" w:sz="0" w:space="0" w:color="auto"/>
      </w:divBdr>
    </w:div>
    <w:div w:id="1807580463">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4195059">
      <w:bodyDiv w:val="1"/>
      <w:marLeft w:val="0"/>
      <w:marRight w:val="0"/>
      <w:marTop w:val="0"/>
      <w:marBottom w:val="0"/>
      <w:divBdr>
        <w:top w:val="none" w:sz="0" w:space="0" w:color="auto"/>
        <w:left w:val="none" w:sz="0" w:space="0" w:color="auto"/>
        <w:bottom w:val="none" w:sz="0" w:space="0" w:color="auto"/>
        <w:right w:val="none" w:sz="0" w:space="0" w:color="auto"/>
      </w:divBdr>
    </w:div>
    <w:div w:id="1841390775">
      <w:bodyDiv w:val="1"/>
      <w:marLeft w:val="0"/>
      <w:marRight w:val="0"/>
      <w:marTop w:val="0"/>
      <w:marBottom w:val="0"/>
      <w:divBdr>
        <w:top w:val="none" w:sz="0" w:space="0" w:color="auto"/>
        <w:left w:val="none" w:sz="0" w:space="0" w:color="auto"/>
        <w:bottom w:val="none" w:sz="0" w:space="0" w:color="auto"/>
        <w:right w:val="none" w:sz="0" w:space="0" w:color="auto"/>
      </w:divBdr>
    </w:div>
    <w:div w:id="1851869281">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71410411">
      <w:bodyDiv w:val="1"/>
      <w:marLeft w:val="0"/>
      <w:marRight w:val="0"/>
      <w:marTop w:val="0"/>
      <w:marBottom w:val="0"/>
      <w:divBdr>
        <w:top w:val="none" w:sz="0" w:space="0" w:color="auto"/>
        <w:left w:val="none" w:sz="0" w:space="0" w:color="auto"/>
        <w:bottom w:val="none" w:sz="0" w:space="0" w:color="auto"/>
        <w:right w:val="none" w:sz="0" w:space="0" w:color="auto"/>
      </w:divBdr>
      <w:divsChild>
        <w:div w:id="134950906">
          <w:marLeft w:val="0"/>
          <w:marRight w:val="0"/>
          <w:marTop w:val="0"/>
          <w:marBottom w:val="0"/>
          <w:divBdr>
            <w:top w:val="none" w:sz="0" w:space="0" w:color="auto"/>
            <w:left w:val="none" w:sz="0" w:space="0" w:color="auto"/>
            <w:bottom w:val="none" w:sz="0" w:space="0" w:color="auto"/>
            <w:right w:val="none" w:sz="0" w:space="0" w:color="auto"/>
          </w:divBdr>
        </w:div>
        <w:div w:id="328991888">
          <w:marLeft w:val="0"/>
          <w:marRight w:val="0"/>
          <w:marTop w:val="0"/>
          <w:marBottom w:val="0"/>
          <w:divBdr>
            <w:top w:val="none" w:sz="0" w:space="0" w:color="auto"/>
            <w:left w:val="none" w:sz="0" w:space="0" w:color="auto"/>
            <w:bottom w:val="none" w:sz="0" w:space="0" w:color="auto"/>
            <w:right w:val="none" w:sz="0" w:space="0" w:color="auto"/>
          </w:divBdr>
          <w:divsChild>
            <w:div w:id="149446861">
              <w:marLeft w:val="0"/>
              <w:marRight w:val="0"/>
              <w:marTop w:val="0"/>
              <w:marBottom w:val="0"/>
              <w:divBdr>
                <w:top w:val="none" w:sz="0" w:space="0" w:color="auto"/>
                <w:left w:val="none" w:sz="0" w:space="0" w:color="auto"/>
                <w:bottom w:val="none" w:sz="0" w:space="0" w:color="auto"/>
                <w:right w:val="none" w:sz="0" w:space="0" w:color="auto"/>
              </w:divBdr>
            </w:div>
            <w:div w:id="588276269">
              <w:marLeft w:val="0"/>
              <w:marRight w:val="0"/>
              <w:marTop w:val="0"/>
              <w:marBottom w:val="0"/>
              <w:divBdr>
                <w:top w:val="none" w:sz="0" w:space="0" w:color="auto"/>
                <w:left w:val="none" w:sz="0" w:space="0" w:color="auto"/>
                <w:bottom w:val="none" w:sz="0" w:space="0" w:color="auto"/>
                <w:right w:val="none" w:sz="0" w:space="0" w:color="auto"/>
              </w:divBdr>
              <w:divsChild>
                <w:div w:id="1435520997">
                  <w:marLeft w:val="0"/>
                  <w:marRight w:val="0"/>
                  <w:marTop w:val="0"/>
                  <w:marBottom w:val="0"/>
                  <w:divBdr>
                    <w:top w:val="none" w:sz="0" w:space="0" w:color="auto"/>
                    <w:left w:val="none" w:sz="0" w:space="0" w:color="auto"/>
                    <w:bottom w:val="none" w:sz="0" w:space="0" w:color="auto"/>
                    <w:right w:val="none" w:sz="0" w:space="0" w:color="auto"/>
                  </w:divBdr>
                  <w:divsChild>
                    <w:div w:id="1380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652">
              <w:marLeft w:val="0"/>
              <w:marRight w:val="0"/>
              <w:marTop w:val="0"/>
              <w:marBottom w:val="0"/>
              <w:divBdr>
                <w:top w:val="none" w:sz="0" w:space="0" w:color="auto"/>
                <w:left w:val="none" w:sz="0" w:space="0" w:color="auto"/>
                <w:bottom w:val="none" w:sz="0" w:space="0" w:color="auto"/>
                <w:right w:val="none" w:sz="0" w:space="0" w:color="auto"/>
              </w:divBdr>
            </w:div>
            <w:div w:id="711081454">
              <w:marLeft w:val="0"/>
              <w:marRight w:val="0"/>
              <w:marTop w:val="0"/>
              <w:marBottom w:val="0"/>
              <w:divBdr>
                <w:top w:val="none" w:sz="0" w:space="0" w:color="auto"/>
                <w:left w:val="none" w:sz="0" w:space="0" w:color="auto"/>
                <w:bottom w:val="none" w:sz="0" w:space="0" w:color="auto"/>
                <w:right w:val="none" w:sz="0" w:space="0" w:color="auto"/>
              </w:divBdr>
            </w:div>
            <w:div w:id="832571354">
              <w:marLeft w:val="-586"/>
              <w:marRight w:val="-586"/>
              <w:marTop w:val="0"/>
              <w:marBottom w:val="0"/>
              <w:divBdr>
                <w:top w:val="none" w:sz="0" w:space="0" w:color="auto"/>
                <w:left w:val="none" w:sz="0" w:space="0" w:color="auto"/>
                <w:bottom w:val="none" w:sz="0" w:space="0" w:color="auto"/>
                <w:right w:val="none" w:sz="0" w:space="0" w:color="auto"/>
              </w:divBdr>
              <w:divsChild>
                <w:div w:id="1596553112">
                  <w:marLeft w:val="0"/>
                  <w:marRight w:val="0"/>
                  <w:marTop w:val="0"/>
                  <w:marBottom w:val="0"/>
                  <w:divBdr>
                    <w:top w:val="single" w:sz="6" w:space="31" w:color="E6E6E6"/>
                    <w:left w:val="none" w:sz="0" w:space="0" w:color="auto"/>
                    <w:bottom w:val="single" w:sz="6" w:space="31" w:color="E6E6E6"/>
                    <w:right w:val="none" w:sz="0" w:space="0" w:color="auto"/>
                  </w:divBdr>
                </w:div>
              </w:divsChild>
            </w:div>
            <w:div w:id="1553421438">
              <w:marLeft w:val="10331"/>
              <w:marRight w:val="0"/>
              <w:marTop w:val="0"/>
              <w:marBottom w:val="0"/>
              <w:divBdr>
                <w:top w:val="none" w:sz="0" w:space="0" w:color="auto"/>
                <w:left w:val="none" w:sz="0" w:space="0" w:color="auto"/>
                <w:bottom w:val="none" w:sz="0" w:space="0" w:color="auto"/>
                <w:right w:val="none" w:sz="0" w:space="0" w:color="auto"/>
              </w:divBdr>
            </w:div>
            <w:div w:id="1900093745">
              <w:marLeft w:val="0"/>
              <w:marRight w:val="0"/>
              <w:marTop w:val="0"/>
              <w:marBottom w:val="0"/>
              <w:divBdr>
                <w:top w:val="none" w:sz="0" w:space="0" w:color="auto"/>
                <w:left w:val="none" w:sz="0" w:space="0" w:color="auto"/>
                <w:bottom w:val="none" w:sz="0" w:space="0" w:color="auto"/>
                <w:right w:val="none" w:sz="0" w:space="0" w:color="auto"/>
              </w:divBdr>
            </w:div>
            <w:div w:id="1901861070">
              <w:marLeft w:val="0"/>
              <w:marRight w:val="0"/>
              <w:marTop w:val="0"/>
              <w:marBottom w:val="0"/>
              <w:divBdr>
                <w:top w:val="none" w:sz="0" w:space="0" w:color="auto"/>
                <w:left w:val="none" w:sz="0" w:space="0" w:color="auto"/>
                <w:bottom w:val="none" w:sz="0" w:space="0" w:color="auto"/>
                <w:right w:val="none" w:sz="0" w:space="0" w:color="auto"/>
              </w:divBdr>
              <w:divsChild>
                <w:div w:id="911354963">
                  <w:marLeft w:val="33"/>
                  <w:marRight w:val="33"/>
                  <w:marTop w:val="419"/>
                  <w:marBottom w:val="251"/>
                  <w:divBdr>
                    <w:top w:val="none" w:sz="0" w:space="0" w:color="auto"/>
                    <w:left w:val="none" w:sz="0" w:space="0" w:color="auto"/>
                    <w:bottom w:val="none" w:sz="0" w:space="0" w:color="auto"/>
                    <w:right w:val="none" w:sz="0" w:space="0" w:color="auto"/>
                  </w:divBdr>
                </w:div>
                <w:div w:id="1125734511">
                  <w:marLeft w:val="33"/>
                  <w:marRight w:val="33"/>
                  <w:marTop w:val="419"/>
                  <w:marBottom w:val="251"/>
                  <w:divBdr>
                    <w:top w:val="none" w:sz="0" w:space="0" w:color="auto"/>
                    <w:left w:val="none" w:sz="0" w:space="0" w:color="auto"/>
                    <w:bottom w:val="none" w:sz="0" w:space="0" w:color="auto"/>
                    <w:right w:val="none" w:sz="0" w:space="0" w:color="auto"/>
                  </w:divBdr>
                </w:div>
              </w:divsChild>
            </w:div>
          </w:divsChild>
        </w:div>
        <w:div w:id="1124691992">
          <w:marLeft w:val="0"/>
          <w:marRight w:val="0"/>
          <w:marTop w:val="0"/>
          <w:marBottom w:val="0"/>
          <w:divBdr>
            <w:top w:val="single" w:sz="6" w:space="4" w:color="E0E0E0"/>
            <w:left w:val="single" w:sz="6" w:space="0" w:color="E0E0E0"/>
            <w:bottom w:val="single" w:sz="6" w:space="0" w:color="E0E0E0"/>
            <w:right w:val="single" w:sz="6" w:space="0" w:color="E0E0E0"/>
          </w:divBdr>
          <w:divsChild>
            <w:div w:id="874848243">
              <w:marLeft w:val="0"/>
              <w:marRight w:val="0"/>
              <w:marTop w:val="0"/>
              <w:marBottom w:val="0"/>
              <w:divBdr>
                <w:top w:val="none" w:sz="0" w:space="0" w:color="auto"/>
                <w:left w:val="none" w:sz="0" w:space="0" w:color="auto"/>
                <w:bottom w:val="none" w:sz="0" w:space="0" w:color="auto"/>
                <w:right w:val="none" w:sz="0" w:space="0" w:color="auto"/>
              </w:divBdr>
              <w:divsChild>
                <w:div w:id="1150944995">
                  <w:marLeft w:val="0"/>
                  <w:marRight w:val="0"/>
                  <w:marTop w:val="0"/>
                  <w:marBottom w:val="0"/>
                  <w:divBdr>
                    <w:top w:val="none" w:sz="0" w:space="0" w:color="auto"/>
                    <w:left w:val="none" w:sz="0" w:space="0" w:color="auto"/>
                    <w:bottom w:val="none" w:sz="0" w:space="0" w:color="auto"/>
                    <w:right w:val="none" w:sz="0" w:space="0" w:color="auto"/>
                  </w:divBdr>
                  <w:divsChild>
                    <w:div w:id="780302316">
                      <w:marLeft w:val="0"/>
                      <w:marRight w:val="0"/>
                      <w:marTop w:val="0"/>
                      <w:marBottom w:val="0"/>
                      <w:divBdr>
                        <w:top w:val="none" w:sz="0" w:space="0" w:color="auto"/>
                        <w:left w:val="none" w:sz="0" w:space="0" w:color="auto"/>
                        <w:bottom w:val="none" w:sz="0" w:space="0" w:color="auto"/>
                        <w:right w:val="none" w:sz="0" w:space="0" w:color="auto"/>
                      </w:divBdr>
                    </w:div>
                    <w:div w:id="1168641406">
                      <w:marLeft w:val="0"/>
                      <w:marRight w:val="0"/>
                      <w:marTop w:val="0"/>
                      <w:marBottom w:val="0"/>
                      <w:divBdr>
                        <w:top w:val="none" w:sz="0" w:space="0" w:color="auto"/>
                        <w:left w:val="none" w:sz="0" w:space="0" w:color="auto"/>
                        <w:bottom w:val="none" w:sz="0" w:space="0" w:color="auto"/>
                        <w:right w:val="none" w:sz="0" w:space="0" w:color="auto"/>
                      </w:divBdr>
                    </w:div>
                    <w:div w:id="21469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6736">
          <w:marLeft w:val="0"/>
          <w:marRight w:val="0"/>
          <w:marTop w:val="0"/>
          <w:marBottom w:val="0"/>
          <w:divBdr>
            <w:top w:val="none" w:sz="0" w:space="0" w:color="auto"/>
            <w:left w:val="none" w:sz="0" w:space="0" w:color="auto"/>
            <w:bottom w:val="none" w:sz="0" w:space="0" w:color="auto"/>
            <w:right w:val="none" w:sz="0" w:space="0" w:color="auto"/>
          </w:divBdr>
          <w:divsChild>
            <w:div w:id="553665296">
              <w:marLeft w:val="0"/>
              <w:marRight w:val="0"/>
              <w:marTop w:val="0"/>
              <w:marBottom w:val="0"/>
              <w:divBdr>
                <w:top w:val="none" w:sz="0" w:space="0" w:color="auto"/>
                <w:left w:val="none" w:sz="0" w:space="0" w:color="auto"/>
                <w:bottom w:val="none" w:sz="0" w:space="0" w:color="auto"/>
                <w:right w:val="none" w:sz="0" w:space="0" w:color="auto"/>
              </w:divBdr>
            </w:div>
          </w:divsChild>
        </w:div>
        <w:div w:id="1515076414">
          <w:marLeft w:val="0"/>
          <w:marRight w:val="0"/>
          <w:marTop w:val="0"/>
          <w:marBottom w:val="0"/>
          <w:divBdr>
            <w:top w:val="none" w:sz="0" w:space="0" w:color="auto"/>
            <w:left w:val="none" w:sz="0" w:space="0" w:color="auto"/>
            <w:bottom w:val="none" w:sz="0" w:space="0" w:color="auto"/>
            <w:right w:val="none" w:sz="0" w:space="0" w:color="auto"/>
          </w:divBdr>
          <w:divsChild>
            <w:div w:id="372273419">
              <w:marLeft w:val="0"/>
              <w:marRight w:val="0"/>
              <w:marTop w:val="0"/>
              <w:marBottom w:val="0"/>
              <w:divBdr>
                <w:top w:val="none" w:sz="0" w:space="0" w:color="auto"/>
                <w:left w:val="none" w:sz="0" w:space="0" w:color="auto"/>
                <w:bottom w:val="none" w:sz="0" w:space="0" w:color="auto"/>
                <w:right w:val="none" w:sz="0" w:space="0" w:color="auto"/>
              </w:divBdr>
              <w:divsChild>
                <w:div w:id="16348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9113">
          <w:marLeft w:val="0"/>
          <w:marRight w:val="0"/>
          <w:marTop w:val="0"/>
          <w:marBottom w:val="0"/>
          <w:divBdr>
            <w:top w:val="none" w:sz="0" w:space="0" w:color="auto"/>
            <w:left w:val="none" w:sz="0" w:space="0" w:color="auto"/>
            <w:bottom w:val="none" w:sz="0" w:space="0" w:color="auto"/>
            <w:right w:val="none" w:sz="0" w:space="0" w:color="auto"/>
          </w:divBdr>
          <w:divsChild>
            <w:div w:id="673609939">
              <w:marLeft w:val="0"/>
              <w:marRight w:val="0"/>
              <w:marTop w:val="0"/>
              <w:marBottom w:val="0"/>
              <w:divBdr>
                <w:top w:val="none" w:sz="0" w:space="0" w:color="auto"/>
                <w:left w:val="none" w:sz="0" w:space="0" w:color="auto"/>
                <w:bottom w:val="none" w:sz="0" w:space="0" w:color="auto"/>
                <w:right w:val="none" w:sz="0" w:space="0" w:color="auto"/>
              </w:divBdr>
              <w:divsChild>
                <w:div w:id="2901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201">
          <w:marLeft w:val="0"/>
          <w:marRight w:val="0"/>
          <w:marTop w:val="0"/>
          <w:marBottom w:val="0"/>
          <w:divBdr>
            <w:top w:val="single" w:sz="6" w:space="4" w:color="E0E0E0"/>
            <w:left w:val="single" w:sz="6" w:space="0" w:color="E0E0E0"/>
            <w:bottom w:val="single" w:sz="6" w:space="0" w:color="E0E0E0"/>
            <w:right w:val="single" w:sz="6" w:space="0" w:color="E0E0E0"/>
          </w:divBdr>
          <w:divsChild>
            <w:div w:id="714432475">
              <w:marLeft w:val="0"/>
              <w:marRight w:val="0"/>
              <w:marTop w:val="0"/>
              <w:marBottom w:val="0"/>
              <w:divBdr>
                <w:top w:val="none" w:sz="0" w:space="0" w:color="auto"/>
                <w:left w:val="none" w:sz="0" w:space="0" w:color="auto"/>
                <w:bottom w:val="none" w:sz="0" w:space="0" w:color="auto"/>
                <w:right w:val="none" w:sz="0" w:space="0" w:color="auto"/>
              </w:divBdr>
              <w:divsChild>
                <w:div w:id="496968000">
                  <w:marLeft w:val="0"/>
                  <w:marRight w:val="0"/>
                  <w:marTop w:val="0"/>
                  <w:marBottom w:val="0"/>
                  <w:divBdr>
                    <w:top w:val="none" w:sz="0" w:space="0" w:color="auto"/>
                    <w:left w:val="none" w:sz="0" w:space="0" w:color="auto"/>
                    <w:bottom w:val="none" w:sz="0" w:space="0" w:color="auto"/>
                    <w:right w:val="none" w:sz="0" w:space="0" w:color="auto"/>
                  </w:divBdr>
                  <w:divsChild>
                    <w:div w:id="52310806">
                      <w:marLeft w:val="0"/>
                      <w:marRight w:val="0"/>
                      <w:marTop w:val="0"/>
                      <w:marBottom w:val="0"/>
                      <w:divBdr>
                        <w:top w:val="none" w:sz="0" w:space="0" w:color="auto"/>
                        <w:left w:val="none" w:sz="0" w:space="0" w:color="auto"/>
                        <w:bottom w:val="none" w:sz="0" w:space="0" w:color="auto"/>
                        <w:right w:val="none" w:sz="0" w:space="0" w:color="auto"/>
                      </w:divBdr>
                    </w:div>
                    <w:div w:id="1401975253">
                      <w:marLeft w:val="0"/>
                      <w:marRight w:val="0"/>
                      <w:marTop w:val="0"/>
                      <w:marBottom w:val="0"/>
                      <w:divBdr>
                        <w:top w:val="none" w:sz="0" w:space="0" w:color="auto"/>
                        <w:left w:val="none" w:sz="0" w:space="0" w:color="auto"/>
                        <w:bottom w:val="none" w:sz="0" w:space="0" w:color="auto"/>
                        <w:right w:val="none" w:sz="0" w:space="0" w:color="auto"/>
                      </w:divBdr>
                    </w:div>
                    <w:div w:id="17576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6967">
      <w:bodyDiv w:val="1"/>
      <w:marLeft w:val="0"/>
      <w:marRight w:val="0"/>
      <w:marTop w:val="0"/>
      <w:marBottom w:val="0"/>
      <w:divBdr>
        <w:top w:val="none" w:sz="0" w:space="0" w:color="auto"/>
        <w:left w:val="none" w:sz="0" w:space="0" w:color="auto"/>
        <w:bottom w:val="none" w:sz="0" w:space="0" w:color="auto"/>
        <w:right w:val="none" w:sz="0" w:space="0" w:color="auto"/>
      </w:divBdr>
    </w:div>
    <w:div w:id="1920601023">
      <w:bodyDiv w:val="1"/>
      <w:marLeft w:val="0"/>
      <w:marRight w:val="0"/>
      <w:marTop w:val="0"/>
      <w:marBottom w:val="0"/>
      <w:divBdr>
        <w:top w:val="none" w:sz="0" w:space="0" w:color="auto"/>
        <w:left w:val="none" w:sz="0" w:space="0" w:color="auto"/>
        <w:bottom w:val="none" w:sz="0" w:space="0" w:color="auto"/>
        <w:right w:val="none" w:sz="0" w:space="0" w:color="auto"/>
      </w:divBdr>
    </w:div>
    <w:div w:id="1922446487">
      <w:bodyDiv w:val="1"/>
      <w:marLeft w:val="0"/>
      <w:marRight w:val="0"/>
      <w:marTop w:val="0"/>
      <w:marBottom w:val="0"/>
      <w:divBdr>
        <w:top w:val="none" w:sz="0" w:space="0" w:color="auto"/>
        <w:left w:val="none" w:sz="0" w:space="0" w:color="auto"/>
        <w:bottom w:val="none" w:sz="0" w:space="0" w:color="auto"/>
        <w:right w:val="none" w:sz="0" w:space="0" w:color="auto"/>
      </w:divBdr>
    </w:div>
    <w:div w:id="1936867277">
      <w:bodyDiv w:val="1"/>
      <w:marLeft w:val="0"/>
      <w:marRight w:val="0"/>
      <w:marTop w:val="0"/>
      <w:marBottom w:val="0"/>
      <w:divBdr>
        <w:top w:val="none" w:sz="0" w:space="0" w:color="auto"/>
        <w:left w:val="none" w:sz="0" w:space="0" w:color="auto"/>
        <w:bottom w:val="none" w:sz="0" w:space="0" w:color="auto"/>
        <w:right w:val="none" w:sz="0" w:space="0" w:color="auto"/>
      </w:divBdr>
    </w:div>
    <w:div w:id="1951013771">
      <w:bodyDiv w:val="1"/>
      <w:marLeft w:val="0"/>
      <w:marRight w:val="0"/>
      <w:marTop w:val="0"/>
      <w:marBottom w:val="0"/>
      <w:divBdr>
        <w:top w:val="none" w:sz="0" w:space="0" w:color="auto"/>
        <w:left w:val="none" w:sz="0" w:space="0" w:color="auto"/>
        <w:bottom w:val="none" w:sz="0" w:space="0" w:color="auto"/>
        <w:right w:val="none" w:sz="0" w:space="0" w:color="auto"/>
      </w:divBdr>
    </w:div>
    <w:div w:id="1955867173">
      <w:bodyDiv w:val="1"/>
      <w:marLeft w:val="0"/>
      <w:marRight w:val="0"/>
      <w:marTop w:val="0"/>
      <w:marBottom w:val="0"/>
      <w:divBdr>
        <w:top w:val="none" w:sz="0" w:space="0" w:color="auto"/>
        <w:left w:val="none" w:sz="0" w:space="0" w:color="auto"/>
        <w:bottom w:val="none" w:sz="0" w:space="0" w:color="auto"/>
        <w:right w:val="none" w:sz="0" w:space="0" w:color="auto"/>
      </w:divBdr>
    </w:div>
    <w:div w:id="1963002656">
      <w:bodyDiv w:val="1"/>
      <w:marLeft w:val="0"/>
      <w:marRight w:val="0"/>
      <w:marTop w:val="0"/>
      <w:marBottom w:val="0"/>
      <w:divBdr>
        <w:top w:val="none" w:sz="0" w:space="0" w:color="auto"/>
        <w:left w:val="none" w:sz="0" w:space="0" w:color="auto"/>
        <w:bottom w:val="none" w:sz="0" w:space="0" w:color="auto"/>
        <w:right w:val="none" w:sz="0" w:space="0" w:color="auto"/>
      </w:divBdr>
    </w:div>
    <w:div w:id="1967537576">
      <w:bodyDiv w:val="1"/>
      <w:marLeft w:val="0"/>
      <w:marRight w:val="0"/>
      <w:marTop w:val="0"/>
      <w:marBottom w:val="0"/>
      <w:divBdr>
        <w:top w:val="none" w:sz="0" w:space="0" w:color="auto"/>
        <w:left w:val="none" w:sz="0" w:space="0" w:color="auto"/>
        <w:bottom w:val="none" w:sz="0" w:space="0" w:color="auto"/>
        <w:right w:val="none" w:sz="0" w:space="0" w:color="auto"/>
      </w:divBdr>
    </w:div>
    <w:div w:id="1978607739">
      <w:bodyDiv w:val="1"/>
      <w:marLeft w:val="0"/>
      <w:marRight w:val="0"/>
      <w:marTop w:val="0"/>
      <w:marBottom w:val="0"/>
      <w:divBdr>
        <w:top w:val="none" w:sz="0" w:space="0" w:color="auto"/>
        <w:left w:val="none" w:sz="0" w:space="0" w:color="auto"/>
        <w:bottom w:val="none" w:sz="0" w:space="0" w:color="auto"/>
        <w:right w:val="none" w:sz="0" w:space="0" w:color="auto"/>
      </w:divBdr>
    </w:div>
    <w:div w:id="1980841884">
      <w:bodyDiv w:val="1"/>
      <w:marLeft w:val="0"/>
      <w:marRight w:val="0"/>
      <w:marTop w:val="0"/>
      <w:marBottom w:val="0"/>
      <w:divBdr>
        <w:top w:val="none" w:sz="0" w:space="0" w:color="auto"/>
        <w:left w:val="none" w:sz="0" w:space="0" w:color="auto"/>
        <w:bottom w:val="none" w:sz="0" w:space="0" w:color="auto"/>
        <w:right w:val="none" w:sz="0" w:space="0" w:color="auto"/>
      </w:divBdr>
    </w:div>
    <w:div w:id="1987398228">
      <w:bodyDiv w:val="1"/>
      <w:marLeft w:val="0"/>
      <w:marRight w:val="0"/>
      <w:marTop w:val="0"/>
      <w:marBottom w:val="0"/>
      <w:divBdr>
        <w:top w:val="none" w:sz="0" w:space="0" w:color="auto"/>
        <w:left w:val="none" w:sz="0" w:space="0" w:color="auto"/>
        <w:bottom w:val="none" w:sz="0" w:space="0" w:color="auto"/>
        <w:right w:val="none" w:sz="0" w:space="0" w:color="auto"/>
      </w:divBdr>
    </w:div>
    <w:div w:id="1991909688">
      <w:bodyDiv w:val="1"/>
      <w:marLeft w:val="0"/>
      <w:marRight w:val="0"/>
      <w:marTop w:val="0"/>
      <w:marBottom w:val="0"/>
      <w:divBdr>
        <w:top w:val="none" w:sz="0" w:space="0" w:color="auto"/>
        <w:left w:val="none" w:sz="0" w:space="0" w:color="auto"/>
        <w:bottom w:val="none" w:sz="0" w:space="0" w:color="auto"/>
        <w:right w:val="none" w:sz="0" w:space="0" w:color="auto"/>
      </w:divBdr>
    </w:div>
    <w:div w:id="2010328997">
      <w:bodyDiv w:val="1"/>
      <w:marLeft w:val="0"/>
      <w:marRight w:val="0"/>
      <w:marTop w:val="0"/>
      <w:marBottom w:val="0"/>
      <w:divBdr>
        <w:top w:val="none" w:sz="0" w:space="0" w:color="auto"/>
        <w:left w:val="none" w:sz="0" w:space="0" w:color="auto"/>
        <w:bottom w:val="none" w:sz="0" w:space="0" w:color="auto"/>
        <w:right w:val="none" w:sz="0" w:space="0" w:color="auto"/>
      </w:divBdr>
    </w:div>
    <w:div w:id="2025354544">
      <w:bodyDiv w:val="1"/>
      <w:marLeft w:val="0"/>
      <w:marRight w:val="0"/>
      <w:marTop w:val="0"/>
      <w:marBottom w:val="0"/>
      <w:divBdr>
        <w:top w:val="none" w:sz="0" w:space="0" w:color="auto"/>
        <w:left w:val="none" w:sz="0" w:space="0" w:color="auto"/>
        <w:bottom w:val="none" w:sz="0" w:space="0" w:color="auto"/>
        <w:right w:val="none" w:sz="0" w:space="0" w:color="auto"/>
      </w:divBdr>
    </w:div>
    <w:div w:id="2032147006">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3578067">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84810">
      <w:bodyDiv w:val="1"/>
      <w:marLeft w:val="0"/>
      <w:marRight w:val="0"/>
      <w:marTop w:val="0"/>
      <w:marBottom w:val="0"/>
      <w:divBdr>
        <w:top w:val="none" w:sz="0" w:space="0" w:color="auto"/>
        <w:left w:val="none" w:sz="0" w:space="0" w:color="auto"/>
        <w:bottom w:val="none" w:sz="0" w:space="0" w:color="auto"/>
        <w:right w:val="none" w:sz="0" w:space="0" w:color="auto"/>
      </w:divBdr>
    </w:div>
    <w:div w:id="2084831859">
      <w:bodyDiv w:val="1"/>
      <w:marLeft w:val="0"/>
      <w:marRight w:val="0"/>
      <w:marTop w:val="0"/>
      <w:marBottom w:val="0"/>
      <w:divBdr>
        <w:top w:val="none" w:sz="0" w:space="0" w:color="auto"/>
        <w:left w:val="none" w:sz="0" w:space="0" w:color="auto"/>
        <w:bottom w:val="none" w:sz="0" w:space="0" w:color="auto"/>
        <w:right w:val="none" w:sz="0" w:space="0" w:color="auto"/>
      </w:divBdr>
    </w:div>
    <w:div w:id="2088724260">
      <w:bodyDiv w:val="1"/>
      <w:marLeft w:val="0"/>
      <w:marRight w:val="0"/>
      <w:marTop w:val="0"/>
      <w:marBottom w:val="0"/>
      <w:divBdr>
        <w:top w:val="none" w:sz="0" w:space="0" w:color="auto"/>
        <w:left w:val="none" w:sz="0" w:space="0" w:color="auto"/>
        <w:bottom w:val="none" w:sz="0" w:space="0" w:color="auto"/>
        <w:right w:val="none" w:sz="0" w:space="0" w:color="auto"/>
      </w:divBdr>
    </w:div>
    <w:div w:id="2089574490">
      <w:bodyDiv w:val="1"/>
      <w:marLeft w:val="0"/>
      <w:marRight w:val="0"/>
      <w:marTop w:val="0"/>
      <w:marBottom w:val="0"/>
      <w:divBdr>
        <w:top w:val="none" w:sz="0" w:space="0" w:color="auto"/>
        <w:left w:val="none" w:sz="0" w:space="0" w:color="auto"/>
        <w:bottom w:val="none" w:sz="0" w:space="0" w:color="auto"/>
        <w:right w:val="none" w:sz="0" w:space="0" w:color="auto"/>
      </w:divBdr>
    </w:div>
    <w:div w:id="2094736435">
      <w:bodyDiv w:val="1"/>
      <w:marLeft w:val="0"/>
      <w:marRight w:val="0"/>
      <w:marTop w:val="0"/>
      <w:marBottom w:val="0"/>
      <w:divBdr>
        <w:top w:val="none" w:sz="0" w:space="0" w:color="auto"/>
        <w:left w:val="none" w:sz="0" w:space="0" w:color="auto"/>
        <w:bottom w:val="none" w:sz="0" w:space="0" w:color="auto"/>
        <w:right w:val="none" w:sz="0" w:space="0" w:color="auto"/>
      </w:divBdr>
    </w:div>
    <w:div w:id="2100985250">
      <w:bodyDiv w:val="1"/>
      <w:marLeft w:val="0"/>
      <w:marRight w:val="0"/>
      <w:marTop w:val="0"/>
      <w:marBottom w:val="0"/>
      <w:divBdr>
        <w:top w:val="none" w:sz="0" w:space="0" w:color="auto"/>
        <w:left w:val="none" w:sz="0" w:space="0" w:color="auto"/>
        <w:bottom w:val="none" w:sz="0" w:space="0" w:color="auto"/>
        <w:right w:val="none" w:sz="0" w:space="0" w:color="auto"/>
      </w:divBdr>
    </w:div>
    <w:div w:id="2107529024">
      <w:bodyDiv w:val="1"/>
      <w:marLeft w:val="0"/>
      <w:marRight w:val="0"/>
      <w:marTop w:val="0"/>
      <w:marBottom w:val="0"/>
      <w:divBdr>
        <w:top w:val="none" w:sz="0" w:space="0" w:color="auto"/>
        <w:left w:val="none" w:sz="0" w:space="0" w:color="auto"/>
        <w:bottom w:val="none" w:sz="0" w:space="0" w:color="auto"/>
        <w:right w:val="none" w:sz="0" w:space="0" w:color="auto"/>
      </w:divBdr>
    </w:div>
    <w:div w:id="2113088475">
      <w:bodyDiv w:val="1"/>
      <w:marLeft w:val="0"/>
      <w:marRight w:val="0"/>
      <w:marTop w:val="0"/>
      <w:marBottom w:val="0"/>
      <w:divBdr>
        <w:top w:val="none" w:sz="0" w:space="0" w:color="auto"/>
        <w:left w:val="none" w:sz="0" w:space="0" w:color="auto"/>
        <w:bottom w:val="none" w:sz="0" w:space="0" w:color="auto"/>
        <w:right w:val="none" w:sz="0" w:space="0" w:color="auto"/>
      </w:divBdr>
    </w:div>
    <w:div w:id="214473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consultantplus://offline/ref=5D14F3EC98137967156652160E1EA32BFC968FB0A57BB262AB4F8030A4C2AE62BA84AA713DBEE6C5V1o3H" TargetMode="External"/><Relationship Id="rId26" Type="http://schemas.openxmlformats.org/officeDocument/2006/relationships/image" Target="media/image6.wmf"/><Relationship Id="rId3" Type="http://schemas.openxmlformats.org/officeDocument/2006/relationships/numbering" Target="numbering.xml"/><Relationship Id="rId21" Type="http://schemas.openxmlformats.org/officeDocument/2006/relationships/hyperlink" Target="consultantplus://offline/ref=5D14F3EC98137967156652160E1EA32BFC9B8FB0A979B262AB4F8030A4C2AE62BA84AA713DBFE6C5V1o0H"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legalacts.ru/doc/postanovlenie-pravitelstva-rf-ot-29122011-n-1178/" TargetMode="External"/><Relationship Id="rId25" Type="http://schemas.openxmlformats.org/officeDocument/2006/relationships/image" Target="media/image5.wmf"/><Relationship Id="rId2" Type="http://schemas.openxmlformats.org/officeDocument/2006/relationships/customXml" Target="../customXml/item2.xml"/><Relationship Id="rId16" Type="http://schemas.openxmlformats.org/officeDocument/2006/relationships/hyperlink" Target="https://legalacts.ru/doc/prikaz-fst-rossii-ot-20022014-n-201-e/" TargetMode="External"/><Relationship Id="rId20" Type="http://schemas.openxmlformats.org/officeDocument/2006/relationships/hyperlink" Target="consultantplus://offline/ref=5D14F3EC98137967156652160E1EA32BFC968FB0A57BB262AB4F8030A4C2AE62BA84AA713DBEE6C6V1o3H"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4.wmf"/><Relationship Id="rId5" Type="http://schemas.openxmlformats.org/officeDocument/2006/relationships/settings" Target="settings.xml"/><Relationship Id="rId15" Type="http://schemas.openxmlformats.org/officeDocument/2006/relationships/hyperlink" Target="http://ivo.garant.ru/" TargetMode="External"/><Relationship Id="rId23" Type="http://schemas.openxmlformats.org/officeDocument/2006/relationships/image" Target="media/image3.wmf"/><Relationship Id="rId28" Type="http://schemas.openxmlformats.org/officeDocument/2006/relationships/fontTable" Target="fontTable.xml"/><Relationship Id="rId10" Type="http://schemas.microsoft.com/office/2007/relationships/hdphoto" Target="NULL"/><Relationship Id="rId19" Type="http://schemas.openxmlformats.org/officeDocument/2006/relationships/hyperlink" Target="consultantplus://offline/ref=5D14F3EC98137967156652160E1EA32BFC968FB0A57BB262AB4F8030A4C2AE62BA84AA713DBEE6C6V1o1H"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2.wmf"/><Relationship Id="rId27" Type="http://schemas.openxmlformats.org/officeDocument/2006/relationships/hyperlink" Target="http://ivo.garant.ru/document/redirect/3100000/0" TargetMode="Externa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EBD62E-550A-448E-AC47-A0000380F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75</Pages>
  <Words>19528</Words>
  <Characters>111314</Characters>
  <Application>Microsoft Office Word</Application>
  <DocSecurity>0</DocSecurity>
  <Lines>927</Lines>
  <Paragraphs>261</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130581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2020-10-29T09:06:00Z</dcterms:created>
  <dcterms:modified xsi:type="dcterms:W3CDTF">2021-02-17T12:52:00Z</dcterms:modified>
</cp:coreProperties>
</file>