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1E8A151E" w14:textId="77777777" w:rsidR="00E65635" w:rsidRPr="0050054B" w:rsidRDefault="00F1271E"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2D46AEB9" wp14:editId="0BA9BEB6">
                        <wp:simplePos x="0" y="0"/>
                        <wp:positionH relativeFrom="page">
                          <wp:posOffset>4547235</wp:posOffset>
                        </wp:positionH>
                        <wp:positionV relativeFrom="page">
                          <wp:posOffset>0</wp:posOffset>
                        </wp:positionV>
                        <wp:extent cx="301752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2CADA010" w14:textId="77777777" w:rsidR="00A55CDC" w:rsidRDefault="00A55CDC"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56120020" w14:textId="77777777" w:rsidR="00A55CDC" w:rsidRPr="00DC2CC1" w:rsidRDefault="00A55CDC" w:rsidP="00E6563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6CF0FA5B" w14:textId="77777777" w:rsidR="00A55CDC" w:rsidRDefault="00A55CDC" w:rsidP="00E6563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D46AEB9" id="Группа 32" o:spid="_x0000_s1026" style="position:absolute;margin-left:358.05pt;margin-top:0;width:237.6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2CADA010" w14:textId="77777777" w:rsidR="00A55CDC" w:rsidRDefault="00A55CDC"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56120020" w14:textId="77777777" w:rsidR="00A55CDC" w:rsidRPr="00DC2CC1" w:rsidRDefault="00A55CDC" w:rsidP="00E6563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6CF0FA5B" w14:textId="77777777" w:rsidR="00A55CDC" w:rsidRDefault="00A55CDC" w:rsidP="00E65635">
                                <w:pPr>
                                  <w:pStyle w:val="af3"/>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0A05F4E2" wp14:editId="21902E63">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258EC07" w14:textId="77777777" w:rsidR="00E65635" w:rsidRPr="000561AB" w:rsidRDefault="00F1271E"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33504CDB" wp14:editId="2AA12C93">
                        <wp:simplePos x="0" y="0"/>
                        <wp:positionH relativeFrom="page">
                          <wp:align>left</wp:align>
                        </wp:positionH>
                        <wp:positionV relativeFrom="page">
                          <wp:posOffset>2705100</wp:posOffset>
                        </wp:positionV>
                        <wp:extent cx="6730365" cy="4377690"/>
                        <wp:effectExtent l="0" t="0" r="381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5FE77B38"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4E6F09A8"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65E1A">
                                      <w:rPr>
                                        <w:rFonts w:ascii="Myriad Pro" w:hAnsi="Myriad Pro" w:cs="Times New Roman"/>
                                        <w:b/>
                                        <w:sz w:val="36"/>
                                        <w:szCs w:val="36"/>
                                        <w:shd w:val="clear" w:color="auto" w:fill="C4BC96" w:themeFill="background2" w:themeFillShade="BF"/>
                                      </w:rPr>
                                      <w:t xml:space="preserve">по </w:t>
                                    </w:r>
                                    <w:r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«МРСК Сибири»-</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w:t>
                                    </w:r>
                                    <w:r w:rsidRPr="00F01426">
                                      <w:rPr>
                                        <w:rFonts w:ascii="Myriad Pro" w:hAnsi="Myriad Pro" w:cs="Times New Roman"/>
                                        <w:b/>
                                        <w:sz w:val="36"/>
                                        <w:szCs w:val="36"/>
                                        <w:shd w:val="clear" w:color="auto" w:fill="C4BC96" w:themeFill="background2" w:themeFillShade="BF"/>
                                      </w:rPr>
                                      <w:t>Хакасэнерго</w:t>
                                    </w:r>
                                    <w:r>
                                      <w:rPr>
                                        <w:rFonts w:ascii="Myriad Pro" w:hAnsi="Myriad Pro" w:cs="Times New Roman"/>
                                        <w:b/>
                                        <w:sz w:val="36"/>
                                        <w:szCs w:val="36"/>
                                        <w:shd w:val="clear" w:color="auto" w:fill="C4BC96" w:themeFill="background2" w:themeFillShade="BF"/>
                                      </w:rPr>
                                      <w:t>»</w:t>
                                    </w:r>
                                  </w:p>
                                  <w:p w14:paraId="14D2449B"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19EA83A"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lang w:val="en-US"/>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1EA8A292" w14:textId="77777777" w:rsidR="00A55CDC" w:rsidRPr="00963C82" w:rsidRDefault="00A55CDC" w:rsidP="006610AA">
                                    <w:pPr>
                                      <w:pStyle w:val="af3"/>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46718B4A" w14:textId="77777777" w:rsidR="00A55CDC" w:rsidRPr="00983CF3" w:rsidRDefault="00A55CDC"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04CD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HXSAIAADoEAAAOAAAAZHJzL2Uyb0RvYy54bWysU82O0zAQviPxDpbvNGm7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" o:allowincell="f" fillcolor="#c4bc96 [2414]" stroked="f" strokecolor="black [3213]" strokeweight="1.5pt">
                        <v:textbox inset="14.4pt,,14.4pt">
                          <w:txbxContent>
                            <w:p w14:paraId="5FE77B38"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4E6F09A8"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65E1A">
                                <w:rPr>
                                  <w:rFonts w:ascii="Myriad Pro" w:hAnsi="Myriad Pro" w:cs="Times New Roman"/>
                                  <w:b/>
                                  <w:sz w:val="36"/>
                                  <w:szCs w:val="36"/>
                                  <w:shd w:val="clear" w:color="auto" w:fill="C4BC96" w:themeFill="background2" w:themeFillShade="BF"/>
                                </w:rPr>
                                <w:t xml:space="preserve">по </w:t>
                              </w:r>
                              <w:r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«МРСК Сибири»-</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w:t>
                              </w:r>
                              <w:r w:rsidRPr="00F01426">
                                <w:rPr>
                                  <w:rFonts w:ascii="Myriad Pro" w:hAnsi="Myriad Pro" w:cs="Times New Roman"/>
                                  <w:b/>
                                  <w:sz w:val="36"/>
                                  <w:szCs w:val="36"/>
                                  <w:shd w:val="clear" w:color="auto" w:fill="C4BC96" w:themeFill="background2" w:themeFillShade="BF"/>
                                </w:rPr>
                                <w:t>Хакасэнерго</w:t>
                              </w:r>
                              <w:r>
                                <w:rPr>
                                  <w:rFonts w:ascii="Myriad Pro" w:hAnsi="Myriad Pro" w:cs="Times New Roman"/>
                                  <w:b/>
                                  <w:sz w:val="36"/>
                                  <w:szCs w:val="36"/>
                                  <w:shd w:val="clear" w:color="auto" w:fill="C4BC96" w:themeFill="background2" w:themeFillShade="BF"/>
                                </w:rPr>
                                <w:t>»</w:t>
                              </w:r>
                            </w:p>
                            <w:p w14:paraId="14D2449B"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19EA83A" w14:textId="77777777" w:rsidR="00A55CDC" w:rsidRPr="00D65E1A" w:rsidRDefault="00A55CDC" w:rsidP="006610A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lang w:val="en-US"/>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1EA8A292" w14:textId="77777777" w:rsidR="00A55CDC" w:rsidRPr="00963C82" w:rsidRDefault="00A55CDC" w:rsidP="006610AA">
                              <w:pPr>
                                <w:pStyle w:val="af3"/>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46718B4A" w14:textId="77777777" w:rsidR="00A55CDC" w:rsidRPr="00983CF3" w:rsidRDefault="00A55CDC"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p>
          </w:sdtContent>
        </w:sdt>
        <w:p w14:paraId="18639100"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color w:val="000000" w:themeColor="text1"/>
          <w:sz w:val="22"/>
          <w:szCs w:val="22"/>
          <w:lang w:eastAsia="ru-RU"/>
        </w:rPr>
      </w:sdtEndPr>
      <w:sdtContent>
        <w:p w14:paraId="3EBE7947" w14:textId="77777777" w:rsidR="00E65635" w:rsidRPr="00DA250D" w:rsidRDefault="00E65635" w:rsidP="00DA250D">
          <w:pPr>
            <w:pStyle w:val="ae"/>
            <w:rPr>
              <w:rFonts w:ascii="Myriad Pro" w:hAnsi="Myriad Pro"/>
              <w:b/>
              <w:bCs/>
              <w:i/>
              <w:color w:val="4F6228" w:themeColor="accent3" w:themeShade="80"/>
              <w:sz w:val="24"/>
              <w:szCs w:val="24"/>
            </w:rPr>
          </w:pPr>
          <w:r w:rsidRPr="00DA250D">
            <w:rPr>
              <w:rFonts w:ascii="Myriad Pro" w:hAnsi="Myriad Pro"/>
              <w:b/>
              <w:bCs/>
              <w:i/>
              <w:color w:val="4F6228" w:themeColor="accent3" w:themeShade="80"/>
              <w:sz w:val="24"/>
              <w:szCs w:val="24"/>
            </w:rPr>
            <w:t>Оглавление</w:t>
          </w:r>
        </w:p>
        <w:p w14:paraId="2C3F6F30" w14:textId="77777777" w:rsidR="00C745DE" w:rsidRPr="00C745DE" w:rsidRDefault="00C745DE" w:rsidP="00C745DE"/>
        <w:p w14:paraId="1899487A" w14:textId="77569356" w:rsidR="00637D83" w:rsidRPr="00797D30" w:rsidRDefault="00037AFA" w:rsidP="00166461">
          <w:pPr>
            <w:pStyle w:val="32"/>
            <w:tabs>
              <w:tab w:val="left" w:pos="880"/>
              <w:tab w:val="right" w:leader="dot" w:pos="9345"/>
            </w:tabs>
            <w:jc w:val="both"/>
            <w:rPr>
              <w:rFonts w:ascii="Myriad Pro" w:eastAsiaTheme="minorEastAsia" w:hAnsi="Myriad Pro" w:cstheme="minorBidi"/>
              <w:b/>
              <w:bCs/>
              <w:noProof/>
              <w:color w:val="000000" w:themeColor="text1"/>
              <w:sz w:val="22"/>
              <w:szCs w:val="22"/>
            </w:rPr>
          </w:pPr>
          <w:r w:rsidRPr="00797D30">
            <w:rPr>
              <w:rFonts w:ascii="Myriad Pro" w:hAnsi="Myriad Pro"/>
              <w:b/>
              <w:bCs/>
              <w:i/>
              <w:color w:val="000000" w:themeColor="text1"/>
              <w:sz w:val="22"/>
              <w:szCs w:val="22"/>
            </w:rPr>
            <w:fldChar w:fldCharType="begin"/>
          </w:r>
          <w:r w:rsidR="00E65635" w:rsidRPr="00797D30">
            <w:rPr>
              <w:rFonts w:ascii="Myriad Pro" w:hAnsi="Myriad Pro"/>
              <w:b/>
              <w:bCs/>
              <w:i/>
              <w:color w:val="000000" w:themeColor="text1"/>
              <w:sz w:val="22"/>
              <w:szCs w:val="22"/>
            </w:rPr>
            <w:instrText xml:space="preserve"> TOC \o "1-3" \h \z \u </w:instrText>
          </w:r>
          <w:r w:rsidRPr="00797D30">
            <w:rPr>
              <w:rFonts w:ascii="Myriad Pro" w:hAnsi="Myriad Pro"/>
              <w:b/>
              <w:bCs/>
              <w:i/>
              <w:color w:val="000000" w:themeColor="text1"/>
              <w:sz w:val="22"/>
              <w:szCs w:val="22"/>
            </w:rPr>
            <w:fldChar w:fldCharType="separate"/>
          </w:r>
          <w:hyperlink w:anchor="_Toc41904278" w:history="1">
            <w:r w:rsidR="00637D83" w:rsidRPr="00797D30">
              <w:rPr>
                <w:rStyle w:val="ac"/>
                <w:rFonts w:ascii="Myriad Pro" w:hAnsi="Myriad Pro"/>
                <w:b/>
                <w:bCs/>
                <w:noProof/>
                <w:color w:val="000000" w:themeColor="text1"/>
                <w:sz w:val="22"/>
                <w:szCs w:val="22"/>
              </w:rPr>
              <w:t>1.</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Вводная часть</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_Toc41904278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sidR="00797D30">
              <w:rPr>
                <w:rFonts w:ascii="Myriad Pro" w:hAnsi="Myriad Pro"/>
                <w:b/>
                <w:bCs/>
                <w:noProof/>
                <w:webHidden/>
                <w:color w:val="000000" w:themeColor="text1"/>
                <w:sz w:val="22"/>
                <w:szCs w:val="22"/>
              </w:rPr>
              <w:t>4</w:t>
            </w:r>
            <w:r w:rsidR="00637D83" w:rsidRPr="00797D30">
              <w:rPr>
                <w:rFonts w:ascii="Myriad Pro" w:hAnsi="Myriad Pro"/>
                <w:b/>
                <w:bCs/>
                <w:noProof/>
                <w:webHidden/>
                <w:color w:val="000000" w:themeColor="text1"/>
                <w:sz w:val="22"/>
                <w:szCs w:val="22"/>
              </w:rPr>
              <w:fldChar w:fldCharType="end"/>
            </w:r>
          </w:hyperlink>
        </w:p>
        <w:p w14:paraId="4B7E2119" w14:textId="63E4AABD"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79" w:history="1">
            <w:r w:rsidR="00637D83" w:rsidRPr="00797D30">
              <w:rPr>
                <w:rStyle w:val="ac"/>
                <w:rFonts w:ascii="Myriad Pro" w:hAnsi="Myriad Pro"/>
                <w:b/>
                <w:bCs/>
                <w:noProof/>
                <w:color w:val="000000" w:themeColor="text1"/>
                <w:sz w:val="22"/>
                <w:szCs w:val="22"/>
              </w:rPr>
              <w:t>1.1.</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Сведения о Заказчике</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_Toc41904279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4</w:t>
            </w:r>
            <w:r w:rsidR="00637D83" w:rsidRPr="00797D30">
              <w:rPr>
                <w:rFonts w:ascii="Myriad Pro" w:hAnsi="Myriad Pro"/>
                <w:b/>
                <w:bCs/>
                <w:noProof/>
                <w:webHidden/>
                <w:color w:val="000000" w:themeColor="text1"/>
                <w:sz w:val="22"/>
                <w:szCs w:val="22"/>
              </w:rPr>
              <w:fldChar w:fldCharType="end"/>
            </w:r>
          </w:hyperlink>
        </w:p>
        <w:p w14:paraId="40C89F70" w14:textId="2FDE65AD"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80" w:history="1">
            <w:r w:rsidR="00637D83" w:rsidRPr="00797D30">
              <w:rPr>
                <w:rStyle w:val="ac"/>
                <w:rFonts w:ascii="Myriad Pro" w:hAnsi="Myriad Pro"/>
                <w:b/>
                <w:bCs/>
                <w:noProof/>
                <w:color w:val="000000" w:themeColor="text1"/>
                <w:sz w:val="22"/>
                <w:szCs w:val="22"/>
              </w:rPr>
              <w:t>1.2.</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Сведения об Исполнителе</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_Toc41904280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4</w:t>
            </w:r>
            <w:r w:rsidR="00637D83" w:rsidRPr="00797D30">
              <w:rPr>
                <w:rFonts w:ascii="Myriad Pro" w:hAnsi="Myriad Pro"/>
                <w:b/>
                <w:bCs/>
                <w:noProof/>
                <w:webHidden/>
                <w:color w:val="000000" w:themeColor="text1"/>
                <w:sz w:val="22"/>
                <w:szCs w:val="22"/>
              </w:rPr>
              <w:fldChar w:fldCharType="end"/>
            </w:r>
          </w:hyperlink>
        </w:p>
        <w:p w14:paraId="6B995FFB" w14:textId="591D6023"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81" w:history="1">
            <w:r w:rsidR="00637D83" w:rsidRPr="00797D30">
              <w:rPr>
                <w:rStyle w:val="ac"/>
                <w:rFonts w:ascii="Myriad Pro" w:hAnsi="Myriad Pro"/>
                <w:b/>
                <w:bCs/>
                <w:noProof/>
                <w:color w:val="000000" w:themeColor="text1"/>
                <w:sz w:val="22"/>
                <w:szCs w:val="22"/>
              </w:rPr>
              <w:t>1.3.</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Основание для оказания услуг</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_Toc41904281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5</w:t>
            </w:r>
            <w:r w:rsidR="00637D83" w:rsidRPr="00797D30">
              <w:rPr>
                <w:rFonts w:ascii="Myriad Pro" w:hAnsi="Myriad Pro"/>
                <w:b/>
                <w:bCs/>
                <w:noProof/>
                <w:webHidden/>
                <w:color w:val="000000" w:themeColor="text1"/>
                <w:sz w:val="22"/>
                <w:szCs w:val="22"/>
              </w:rPr>
              <w:fldChar w:fldCharType="end"/>
            </w:r>
          </w:hyperlink>
        </w:p>
        <w:p w14:paraId="76040748" w14:textId="6968DA6C"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82" w:history="1">
            <w:r w:rsidR="00637D83" w:rsidRPr="00797D30">
              <w:rPr>
                <w:rStyle w:val="ac"/>
                <w:rFonts w:ascii="Myriad Pro" w:hAnsi="Myriad Pro"/>
                <w:b/>
                <w:bCs/>
                <w:noProof/>
                <w:color w:val="000000" w:themeColor="text1"/>
                <w:sz w:val="22"/>
                <w:szCs w:val="22"/>
              </w:rPr>
              <w:t>1.4.</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Цель оказания услуг</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_Toc41904282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5</w:t>
            </w:r>
            <w:r w:rsidR="00637D83" w:rsidRPr="00797D30">
              <w:rPr>
                <w:rFonts w:ascii="Myriad Pro" w:hAnsi="Myriad Pro"/>
                <w:b/>
                <w:bCs/>
                <w:noProof/>
                <w:webHidden/>
                <w:color w:val="000000" w:themeColor="text1"/>
                <w:sz w:val="22"/>
                <w:szCs w:val="22"/>
              </w:rPr>
              <w:fldChar w:fldCharType="end"/>
            </w:r>
          </w:hyperlink>
        </w:p>
        <w:p w14:paraId="139852F7" w14:textId="17B28882"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83" w:history="1">
            <w:r w:rsidR="00637D83" w:rsidRPr="00797D30">
              <w:rPr>
                <w:rStyle w:val="ac"/>
                <w:rFonts w:ascii="Myriad Pro" w:hAnsi="Myriad Pro"/>
                <w:b/>
                <w:bCs/>
                <w:noProof/>
                <w:color w:val="000000" w:themeColor="text1"/>
                <w:sz w:val="22"/>
                <w:szCs w:val="22"/>
              </w:rPr>
              <w:t>1.5.</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Нормативно-правовая база</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_Toc41904283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7</w:t>
            </w:r>
            <w:r w:rsidR="00637D83" w:rsidRPr="00797D30">
              <w:rPr>
                <w:rFonts w:ascii="Myriad Pro" w:hAnsi="Myriad Pro"/>
                <w:b/>
                <w:bCs/>
                <w:noProof/>
                <w:webHidden/>
                <w:color w:val="000000" w:themeColor="text1"/>
                <w:sz w:val="22"/>
                <w:szCs w:val="22"/>
              </w:rPr>
              <w:fldChar w:fldCharType="end"/>
            </w:r>
          </w:hyperlink>
        </w:p>
        <w:p w14:paraId="55B3804E" w14:textId="1D2D557B" w:rsidR="00637D83" w:rsidRPr="00797D30" w:rsidRDefault="00797D30" w:rsidP="00166461">
          <w:pPr>
            <w:pStyle w:val="32"/>
            <w:tabs>
              <w:tab w:val="left" w:pos="880"/>
              <w:tab w:val="right" w:leader="dot" w:pos="9345"/>
            </w:tabs>
            <w:jc w:val="both"/>
            <w:rPr>
              <w:rFonts w:ascii="Myriad Pro" w:eastAsiaTheme="minorEastAsia" w:hAnsi="Myriad Pro" w:cstheme="minorBidi"/>
              <w:b/>
              <w:bCs/>
              <w:noProof/>
              <w:color w:val="000000" w:themeColor="text1"/>
              <w:sz w:val="22"/>
              <w:szCs w:val="22"/>
            </w:rPr>
          </w:pPr>
          <w:hyperlink w:anchor="_Toc41904284" w:history="1">
            <w:r w:rsidR="00637D83" w:rsidRPr="00797D30">
              <w:rPr>
                <w:rStyle w:val="ac"/>
                <w:rFonts w:ascii="Myriad Pro" w:hAnsi="Myriad Pro"/>
                <w:b/>
                <w:bCs/>
                <w:noProof/>
                <w:color w:val="000000" w:themeColor="text1"/>
                <w:sz w:val="22"/>
                <w:szCs w:val="22"/>
              </w:rPr>
              <w:t>2.</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Фрагментарные рекомендации и предложения к формированию пакета обосновывающих документов, предоставляемых филиалом ПАО «МРСК Сибири» - «Хакасэнерго» в регулирующие органы в рамках рассмотрения дел об установлении тарифов по результатам экспертизы тарифно-балансовых решений на 2019 год</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_Toc41904284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11</w:t>
            </w:r>
            <w:r w:rsidR="00637D83" w:rsidRPr="00797D30">
              <w:rPr>
                <w:rFonts w:ascii="Myriad Pro" w:hAnsi="Myriad Pro"/>
                <w:b/>
                <w:bCs/>
                <w:noProof/>
                <w:webHidden/>
                <w:color w:val="000000" w:themeColor="text1"/>
                <w:sz w:val="22"/>
                <w:szCs w:val="22"/>
              </w:rPr>
              <w:fldChar w:fldCharType="end"/>
            </w:r>
          </w:hyperlink>
        </w:p>
        <w:p w14:paraId="624E217A" w14:textId="6181B9A6" w:rsidR="00637D83" w:rsidRPr="00797D30" w:rsidRDefault="00797D30" w:rsidP="00166461">
          <w:pPr>
            <w:pStyle w:val="32"/>
            <w:tabs>
              <w:tab w:val="left" w:pos="880"/>
              <w:tab w:val="right" w:leader="dot" w:pos="9345"/>
            </w:tabs>
            <w:jc w:val="both"/>
            <w:rPr>
              <w:rFonts w:ascii="Myriad Pro" w:eastAsiaTheme="minorEastAsia" w:hAnsi="Myriad Pro" w:cstheme="minorBidi"/>
              <w:b/>
              <w:bCs/>
              <w:noProof/>
              <w:color w:val="000000" w:themeColor="text1"/>
              <w:sz w:val="22"/>
              <w:szCs w:val="22"/>
            </w:rPr>
          </w:pPr>
          <w:hyperlink w:anchor="_Toc41904285" w:history="1">
            <w:r w:rsidR="00637D83" w:rsidRPr="00797D30">
              <w:rPr>
                <w:rStyle w:val="ac"/>
                <w:rFonts w:ascii="Myriad Pro" w:hAnsi="Myriad Pro"/>
                <w:b/>
                <w:bCs/>
                <w:noProof/>
                <w:color w:val="000000" w:themeColor="text1"/>
                <w:sz w:val="22"/>
                <w:szCs w:val="22"/>
              </w:rPr>
              <w:t>3.</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«МРСК Сибири» - «Хакасэнерго» по результатам экспертизы тарифно-балансовых решений на 2019 год</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_Toc41904285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23</w:t>
            </w:r>
            <w:r w:rsidR="00637D83" w:rsidRPr="00797D30">
              <w:rPr>
                <w:rFonts w:ascii="Myriad Pro" w:hAnsi="Myriad Pro"/>
                <w:b/>
                <w:bCs/>
                <w:noProof/>
                <w:webHidden/>
                <w:color w:val="000000" w:themeColor="text1"/>
                <w:sz w:val="22"/>
                <w:szCs w:val="22"/>
              </w:rPr>
              <w:fldChar w:fldCharType="end"/>
            </w:r>
          </w:hyperlink>
        </w:p>
        <w:p w14:paraId="6A6729CC" w14:textId="6F6192A0" w:rsidR="00637D83" w:rsidRPr="00797D30" w:rsidRDefault="00797D30" w:rsidP="00166461">
          <w:pPr>
            <w:pStyle w:val="32"/>
            <w:tabs>
              <w:tab w:val="left" w:pos="880"/>
              <w:tab w:val="right" w:leader="dot" w:pos="9345"/>
            </w:tabs>
            <w:jc w:val="both"/>
            <w:rPr>
              <w:rFonts w:ascii="Myriad Pro" w:eastAsiaTheme="minorEastAsia" w:hAnsi="Myriad Pro" w:cstheme="minorBidi"/>
              <w:b/>
              <w:bCs/>
              <w:noProof/>
              <w:color w:val="000000" w:themeColor="text1"/>
              <w:sz w:val="22"/>
              <w:szCs w:val="22"/>
            </w:rPr>
          </w:pPr>
          <w:hyperlink w:anchor="_Toc41904286" w:history="1">
            <w:r w:rsidR="00637D83" w:rsidRPr="00797D30">
              <w:rPr>
                <w:rStyle w:val="ac"/>
                <w:rFonts w:ascii="Myriad Pro" w:hAnsi="Myriad Pro"/>
                <w:b/>
                <w:bCs/>
                <w:noProof/>
                <w:color w:val="000000" w:themeColor="text1"/>
                <w:sz w:val="22"/>
                <w:szCs w:val="22"/>
              </w:rPr>
              <w:t>4.</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«МРСК Сибири» - «Хакасэнерго» по результатам экспертизы тарифно-балансовых решений на 2019 год</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_Toc41904286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27</w:t>
            </w:r>
            <w:r w:rsidR="00637D83" w:rsidRPr="00797D30">
              <w:rPr>
                <w:rFonts w:ascii="Myriad Pro" w:hAnsi="Myriad Pro"/>
                <w:b/>
                <w:bCs/>
                <w:noProof/>
                <w:webHidden/>
                <w:color w:val="000000" w:themeColor="text1"/>
                <w:sz w:val="22"/>
                <w:szCs w:val="22"/>
              </w:rPr>
              <w:fldChar w:fldCharType="end"/>
            </w:r>
          </w:hyperlink>
        </w:p>
        <w:p w14:paraId="12BB6735" w14:textId="5C243DA1"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87" w:history="1">
            <w:r w:rsidR="00637D83" w:rsidRPr="00797D30">
              <w:rPr>
                <w:rStyle w:val="ac"/>
                <w:rFonts w:ascii="Myriad Pro" w:hAnsi="Myriad Pro"/>
                <w:b/>
                <w:bCs/>
                <w:noProof/>
                <w:color w:val="000000" w:themeColor="text1"/>
                <w:sz w:val="22"/>
                <w:szCs w:val="22"/>
              </w:rPr>
              <w:t>4.1.</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Рекомендации в части формирования базового уровня подконтрольных расходов</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_Toc41904287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29</w:t>
            </w:r>
            <w:r w:rsidR="00637D83" w:rsidRPr="00797D30">
              <w:rPr>
                <w:rFonts w:ascii="Myriad Pro" w:hAnsi="Myriad Pro"/>
                <w:b/>
                <w:bCs/>
                <w:noProof/>
                <w:webHidden/>
                <w:color w:val="000000" w:themeColor="text1"/>
                <w:sz w:val="22"/>
                <w:szCs w:val="22"/>
              </w:rPr>
              <w:fldChar w:fldCharType="end"/>
            </w:r>
          </w:hyperlink>
        </w:p>
        <w:p w14:paraId="3A73058A" w14:textId="107786D2" w:rsidR="00637D83" w:rsidRPr="00797D30" w:rsidRDefault="00797D30" w:rsidP="00166461">
          <w:pPr>
            <w:pStyle w:val="32"/>
            <w:tabs>
              <w:tab w:val="left" w:pos="1320"/>
              <w:tab w:val="right" w:leader="dot" w:pos="9345"/>
            </w:tabs>
            <w:jc w:val="both"/>
            <w:rPr>
              <w:rFonts w:ascii="Myriad Pro" w:eastAsiaTheme="minorEastAsia" w:hAnsi="Myriad Pro" w:cstheme="minorBidi"/>
              <w:b/>
              <w:bCs/>
              <w:noProof/>
              <w:color w:val="000000" w:themeColor="text1"/>
              <w:sz w:val="22"/>
              <w:szCs w:val="22"/>
            </w:rPr>
          </w:pPr>
          <w:hyperlink w:anchor="_Toc41904288" w:history="1">
            <w:r w:rsidR="00637D83" w:rsidRPr="00797D30">
              <w:rPr>
                <w:rStyle w:val="ac"/>
                <w:rFonts w:ascii="Myriad Pro" w:hAnsi="Myriad Pro"/>
                <w:b/>
                <w:bCs/>
                <w:noProof/>
                <w:color w:val="000000" w:themeColor="text1"/>
                <w:sz w:val="22"/>
                <w:szCs w:val="22"/>
              </w:rPr>
              <w:t>4.1.1.</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Экспертиза расчетов подконтрольных расходов, определенных Министерством экономического развития Республики Хакасия с учетом долгосрочных параметров регулирования</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_Toc41904288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32</w:t>
            </w:r>
            <w:r w:rsidR="00637D83" w:rsidRPr="00797D30">
              <w:rPr>
                <w:rFonts w:ascii="Myriad Pro" w:hAnsi="Myriad Pro"/>
                <w:b/>
                <w:bCs/>
                <w:noProof/>
                <w:webHidden/>
                <w:color w:val="000000" w:themeColor="text1"/>
                <w:sz w:val="22"/>
                <w:szCs w:val="22"/>
              </w:rPr>
              <w:fldChar w:fldCharType="end"/>
            </w:r>
          </w:hyperlink>
        </w:p>
        <w:p w14:paraId="69A85C31" w14:textId="3040F026" w:rsidR="00637D83" w:rsidRPr="00797D30" w:rsidRDefault="00797D30" w:rsidP="00166461">
          <w:pPr>
            <w:pStyle w:val="32"/>
            <w:tabs>
              <w:tab w:val="left" w:pos="1320"/>
              <w:tab w:val="right" w:leader="dot" w:pos="9345"/>
            </w:tabs>
            <w:jc w:val="both"/>
            <w:rPr>
              <w:rFonts w:ascii="Myriad Pro" w:eastAsiaTheme="minorEastAsia" w:hAnsi="Myriad Pro" w:cstheme="minorBidi"/>
              <w:b/>
              <w:bCs/>
              <w:noProof/>
              <w:color w:val="000000" w:themeColor="text1"/>
              <w:sz w:val="22"/>
              <w:szCs w:val="22"/>
            </w:rPr>
          </w:pPr>
          <w:hyperlink w:anchor="_Toc41904289" w:history="1">
            <w:r w:rsidR="00637D83" w:rsidRPr="00797D30">
              <w:rPr>
                <w:rStyle w:val="ac"/>
                <w:rFonts w:ascii="Myriad Pro" w:hAnsi="Myriad Pro"/>
                <w:b/>
                <w:bCs/>
                <w:noProof/>
                <w:color w:val="000000" w:themeColor="text1"/>
                <w:sz w:val="22"/>
                <w:szCs w:val="22"/>
              </w:rPr>
              <w:t>4.1.2.</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_Toc41904289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34</w:t>
            </w:r>
            <w:r w:rsidR="00637D83" w:rsidRPr="00797D30">
              <w:rPr>
                <w:rFonts w:ascii="Myriad Pro" w:hAnsi="Myriad Pro"/>
                <w:b/>
                <w:bCs/>
                <w:noProof/>
                <w:webHidden/>
                <w:color w:val="000000" w:themeColor="text1"/>
                <w:sz w:val="22"/>
                <w:szCs w:val="22"/>
              </w:rPr>
              <w:fldChar w:fldCharType="end"/>
            </w:r>
          </w:hyperlink>
        </w:p>
        <w:p w14:paraId="7AE5B491" w14:textId="155A3E7F" w:rsidR="00637D83" w:rsidRPr="00797D30" w:rsidRDefault="00797D30" w:rsidP="00166461">
          <w:pPr>
            <w:pStyle w:val="32"/>
            <w:tabs>
              <w:tab w:val="left" w:pos="1320"/>
              <w:tab w:val="right" w:leader="dot" w:pos="9345"/>
            </w:tabs>
            <w:jc w:val="both"/>
            <w:rPr>
              <w:rFonts w:ascii="Myriad Pro" w:eastAsiaTheme="minorEastAsia" w:hAnsi="Myriad Pro" w:cstheme="minorBidi"/>
              <w:b/>
              <w:bCs/>
              <w:noProof/>
              <w:color w:val="000000" w:themeColor="text1"/>
              <w:sz w:val="22"/>
              <w:szCs w:val="22"/>
            </w:rPr>
          </w:pPr>
          <w:hyperlink w:anchor="_Toc41904290" w:history="1">
            <w:r w:rsidR="00637D83" w:rsidRPr="00797D30">
              <w:rPr>
                <w:rStyle w:val="ac"/>
                <w:rFonts w:ascii="Myriad Pro" w:hAnsi="Myriad Pro"/>
                <w:b/>
                <w:bCs/>
                <w:noProof/>
                <w:color w:val="000000" w:themeColor="text1"/>
                <w:sz w:val="22"/>
                <w:szCs w:val="22"/>
              </w:rPr>
              <w:t>4.1.3.</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Рекомендации в части формирования долгосрочных параметров регулирования</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_Toc41904290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36</w:t>
            </w:r>
            <w:r w:rsidR="00637D83" w:rsidRPr="00797D30">
              <w:rPr>
                <w:rFonts w:ascii="Myriad Pro" w:hAnsi="Myriad Pro"/>
                <w:b/>
                <w:bCs/>
                <w:noProof/>
                <w:webHidden/>
                <w:color w:val="000000" w:themeColor="text1"/>
                <w:sz w:val="22"/>
                <w:szCs w:val="22"/>
              </w:rPr>
              <w:fldChar w:fldCharType="end"/>
            </w:r>
          </w:hyperlink>
        </w:p>
        <w:p w14:paraId="594D06AD" w14:textId="524467BD"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91" w:history="1">
            <w:r w:rsidR="00637D83" w:rsidRPr="00797D30">
              <w:rPr>
                <w:rStyle w:val="ac"/>
                <w:rFonts w:ascii="Myriad Pro" w:hAnsi="Myriad Pro"/>
                <w:b/>
                <w:bCs/>
                <w:noProof/>
                <w:color w:val="000000" w:themeColor="text1"/>
                <w:sz w:val="22"/>
                <w:szCs w:val="22"/>
              </w:rPr>
              <w:t>4.2.</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Рекомендации в части формирования уровня неподконтрольных расходов</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_Toc41904291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38</w:t>
            </w:r>
            <w:r w:rsidR="00637D83" w:rsidRPr="00797D30">
              <w:rPr>
                <w:rFonts w:ascii="Myriad Pro" w:hAnsi="Myriad Pro"/>
                <w:b/>
                <w:bCs/>
                <w:noProof/>
                <w:webHidden/>
                <w:color w:val="000000" w:themeColor="text1"/>
                <w:sz w:val="22"/>
                <w:szCs w:val="22"/>
              </w:rPr>
              <w:fldChar w:fldCharType="end"/>
            </w:r>
          </w:hyperlink>
        </w:p>
        <w:p w14:paraId="7B05F92E" w14:textId="08960192"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92" w:history="1">
            <w:r w:rsidR="00637D83" w:rsidRPr="00797D30">
              <w:rPr>
                <w:rStyle w:val="ac"/>
                <w:rFonts w:ascii="Myriad Pro" w:hAnsi="Myriad Pro"/>
                <w:b/>
                <w:bCs/>
                <w:noProof/>
                <w:color w:val="000000" w:themeColor="text1"/>
                <w:sz w:val="22"/>
                <w:szCs w:val="22"/>
              </w:rPr>
              <w:t>4.3.</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Рекомендации в части расходов на компенсацию потерь</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_Toc41904292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50</w:t>
            </w:r>
            <w:r w:rsidR="00637D83" w:rsidRPr="00797D30">
              <w:rPr>
                <w:rFonts w:ascii="Myriad Pro" w:hAnsi="Myriad Pro"/>
                <w:b/>
                <w:bCs/>
                <w:noProof/>
                <w:webHidden/>
                <w:color w:val="000000" w:themeColor="text1"/>
                <w:sz w:val="22"/>
                <w:szCs w:val="22"/>
              </w:rPr>
              <w:fldChar w:fldCharType="end"/>
            </w:r>
          </w:hyperlink>
        </w:p>
        <w:p w14:paraId="2F354DDA" w14:textId="528E393F" w:rsidR="00637D83" w:rsidRPr="00797D30" w:rsidRDefault="00797D30" w:rsidP="00166461">
          <w:pPr>
            <w:pStyle w:val="32"/>
            <w:tabs>
              <w:tab w:val="left" w:pos="1100"/>
              <w:tab w:val="right" w:leader="dot" w:pos="9345"/>
            </w:tabs>
            <w:jc w:val="both"/>
            <w:rPr>
              <w:rFonts w:ascii="Myriad Pro" w:eastAsiaTheme="minorEastAsia" w:hAnsi="Myriad Pro" w:cstheme="minorBidi"/>
              <w:b/>
              <w:bCs/>
              <w:noProof/>
              <w:color w:val="000000" w:themeColor="text1"/>
              <w:sz w:val="22"/>
              <w:szCs w:val="22"/>
            </w:rPr>
          </w:pPr>
          <w:hyperlink w:anchor="_Toc41904293" w:history="1">
            <w:r w:rsidR="00637D83" w:rsidRPr="00797D30">
              <w:rPr>
                <w:rStyle w:val="ac"/>
                <w:rFonts w:ascii="Myriad Pro" w:hAnsi="Myriad Pro"/>
                <w:b/>
                <w:bCs/>
                <w:noProof/>
                <w:color w:val="000000" w:themeColor="text1"/>
                <w:sz w:val="22"/>
                <w:szCs w:val="22"/>
              </w:rPr>
              <w:t>4.4.</w:t>
            </w:r>
            <w:r w:rsidR="00637D83" w:rsidRPr="00797D30">
              <w:rPr>
                <w:rFonts w:ascii="Myriad Pro" w:eastAsiaTheme="minorEastAsia" w:hAnsi="Myriad Pro" w:cstheme="minorBidi"/>
                <w:b/>
                <w:bCs/>
                <w:noProof/>
                <w:color w:val="000000" w:themeColor="text1"/>
                <w:sz w:val="22"/>
                <w:szCs w:val="22"/>
              </w:rPr>
              <w:tab/>
            </w:r>
            <w:r w:rsidR="00637D83" w:rsidRPr="00797D30">
              <w:rPr>
                <w:rStyle w:val="ac"/>
                <w:rFonts w:ascii="Myriad Pro" w:hAnsi="Myriad Pro"/>
                <w:b/>
                <w:bCs/>
                <w:noProof/>
                <w:color w:val="000000" w:themeColor="text1"/>
                <w:sz w:val="22"/>
                <w:szCs w:val="22"/>
              </w:rPr>
              <w:t>Рекомендации в части расчета корректировок необходимой валовой выручки</w:t>
            </w:r>
            <w:r w:rsidR="00637D83" w:rsidRPr="00797D30">
              <w:rPr>
                <w:rFonts w:ascii="Myriad Pro" w:hAnsi="Myriad Pro"/>
                <w:b/>
                <w:bCs/>
                <w:noProof/>
                <w:webHidden/>
                <w:color w:val="000000" w:themeColor="text1"/>
                <w:sz w:val="22"/>
                <w:szCs w:val="22"/>
              </w:rPr>
              <w:tab/>
            </w:r>
            <w:r w:rsidR="00637D83" w:rsidRPr="00797D30">
              <w:rPr>
                <w:rFonts w:ascii="Myriad Pro" w:hAnsi="Myriad Pro"/>
                <w:b/>
                <w:bCs/>
                <w:noProof/>
                <w:webHidden/>
                <w:color w:val="000000" w:themeColor="text1"/>
                <w:sz w:val="22"/>
                <w:szCs w:val="22"/>
              </w:rPr>
              <w:fldChar w:fldCharType="begin"/>
            </w:r>
            <w:r w:rsidR="00637D83" w:rsidRPr="00797D30">
              <w:rPr>
                <w:rFonts w:ascii="Myriad Pro" w:hAnsi="Myriad Pro"/>
                <w:b/>
                <w:bCs/>
                <w:noProof/>
                <w:webHidden/>
                <w:color w:val="000000" w:themeColor="text1"/>
                <w:sz w:val="22"/>
                <w:szCs w:val="22"/>
              </w:rPr>
              <w:instrText xml:space="preserve"> PAGEREF _Toc41904293 \h </w:instrText>
            </w:r>
            <w:r w:rsidR="00637D83" w:rsidRPr="00797D30">
              <w:rPr>
                <w:rFonts w:ascii="Myriad Pro" w:hAnsi="Myriad Pro"/>
                <w:b/>
                <w:bCs/>
                <w:noProof/>
                <w:webHidden/>
                <w:color w:val="000000" w:themeColor="text1"/>
                <w:sz w:val="22"/>
                <w:szCs w:val="22"/>
              </w:rPr>
            </w:r>
            <w:r w:rsidR="00637D83" w:rsidRPr="00797D30">
              <w:rPr>
                <w:rFonts w:ascii="Myriad Pro" w:hAnsi="Myriad Pro"/>
                <w:b/>
                <w:bCs/>
                <w:noProof/>
                <w:webHidden/>
                <w:color w:val="000000" w:themeColor="text1"/>
                <w:sz w:val="22"/>
                <w:szCs w:val="22"/>
              </w:rPr>
              <w:fldChar w:fldCharType="separate"/>
            </w:r>
            <w:r>
              <w:rPr>
                <w:rFonts w:ascii="Myriad Pro" w:hAnsi="Myriad Pro"/>
                <w:b/>
                <w:bCs/>
                <w:noProof/>
                <w:webHidden/>
                <w:color w:val="000000" w:themeColor="text1"/>
                <w:sz w:val="22"/>
                <w:szCs w:val="22"/>
              </w:rPr>
              <w:t>52</w:t>
            </w:r>
            <w:r w:rsidR="00637D83" w:rsidRPr="00797D30">
              <w:rPr>
                <w:rFonts w:ascii="Myriad Pro" w:hAnsi="Myriad Pro"/>
                <w:b/>
                <w:bCs/>
                <w:noProof/>
                <w:webHidden/>
                <w:color w:val="000000" w:themeColor="text1"/>
                <w:sz w:val="22"/>
                <w:szCs w:val="22"/>
              </w:rPr>
              <w:fldChar w:fldCharType="end"/>
            </w:r>
          </w:hyperlink>
        </w:p>
        <w:p w14:paraId="2AF86CA7" w14:textId="77777777" w:rsidR="00E65635" w:rsidRPr="00797D30" w:rsidRDefault="00037AFA" w:rsidP="00166461">
          <w:pPr>
            <w:pStyle w:val="32"/>
            <w:tabs>
              <w:tab w:val="left" w:pos="1100"/>
              <w:tab w:val="right" w:leader="dot" w:pos="9338"/>
            </w:tabs>
            <w:jc w:val="both"/>
            <w:rPr>
              <w:rFonts w:ascii="Myriad Pro" w:hAnsi="Myriad Pro"/>
              <w:b/>
              <w:bCs/>
              <w:color w:val="000000" w:themeColor="text1"/>
              <w:sz w:val="22"/>
              <w:szCs w:val="22"/>
            </w:rPr>
          </w:pPr>
          <w:r w:rsidRPr="00797D30">
            <w:rPr>
              <w:rFonts w:ascii="Myriad Pro" w:hAnsi="Myriad Pro"/>
              <w:b/>
              <w:bCs/>
              <w:i/>
              <w:color w:val="000000" w:themeColor="text1"/>
              <w:sz w:val="22"/>
              <w:szCs w:val="22"/>
            </w:rPr>
            <w:fldChar w:fldCharType="end"/>
          </w:r>
        </w:p>
      </w:sdtContent>
    </w:sdt>
    <w:p w14:paraId="176D0EF3"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bookmarkStart w:id="1" w:name="_GoBack"/>
      <w:bookmarkEnd w:id="1"/>
    </w:p>
    <w:p w14:paraId="4DE3304E" w14:textId="77777777" w:rsidR="00D65E1A" w:rsidRPr="00D65E1A" w:rsidRDefault="004A2ACD" w:rsidP="00D65E1A">
      <w:pPr>
        <w:shd w:val="clear" w:color="auto" w:fill="FFFFFF"/>
        <w:spacing w:line="360" w:lineRule="auto"/>
        <w:ind w:firstLine="567"/>
        <w:contextualSpacing/>
        <w:jc w:val="both"/>
        <w:rPr>
          <w:rFonts w:ascii="Myriad Pro" w:hAnsi="Myriad Pro"/>
          <w:sz w:val="26"/>
          <w:szCs w:val="26"/>
        </w:rPr>
      </w:pPr>
      <w:r w:rsidRPr="007E4CFA">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 - «Хакасэнерго» (далее – регулируемая организация, филиал «Хакасэнерго») при установлении регулируемых тарифов на услуги по передаче электрической энергии </w:t>
      </w:r>
      <w:r>
        <w:rPr>
          <w:rFonts w:ascii="Myriad Pro" w:hAnsi="Myriad Pro"/>
          <w:sz w:val="26"/>
          <w:szCs w:val="26"/>
        </w:rPr>
        <w:t xml:space="preserve">с применением </w:t>
      </w:r>
      <w:r w:rsidRPr="007E4CFA">
        <w:rPr>
          <w:rFonts w:ascii="Myriad Pro" w:hAnsi="Myriad Pro"/>
          <w:sz w:val="26"/>
          <w:szCs w:val="26"/>
        </w:rPr>
        <w:t>метод</w:t>
      </w:r>
      <w:r>
        <w:rPr>
          <w:rFonts w:ascii="Myriad Pro" w:hAnsi="Myriad Pro"/>
          <w:sz w:val="26"/>
          <w:szCs w:val="26"/>
        </w:rPr>
        <w:t>а</w:t>
      </w:r>
      <w:r w:rsidRPr="007E4CFA">
        <w:rPr>
          <w:rFonts w:ascii="Myriad Pro" w:hAnsi="Myriad Pro"/>
          <w:sz w:val="26"/>
          <w:szCs w:val="26"/>
        </w:rPr>
        <w:t xml:space="preserve"> долгосрочной индексации необходимой валовой выручки на 2019 год на территории Республики Хакасия, экспертизы обосновывающих материалов, предоставленных филиалом ПАО «МРСК Сибири»-«Хакасэнерго» в </w:t>
      </w:r>
      <w:r w:rsidR="00D20F97">
        <w:rPr>
          <w:rFonts w:ascii="Myriad Pro" w:hAnsi="Myriad Pro"/>
          <w:sz w:val="26"/>
          <w:szCs w:val="26"/>
        </w:rPr>
        <w:t>р</w:t>
      </w:r>
      <w:r w:rsidRPr="007E4CFA">
        <w:rPr>
          <w:rFonts w:ascii="Myriad Pro" w:hAnsi="Myriad Pro"/>
          <w:sz w:val="26"/>
          <w:szCs w:val="26"/>
        </w:rPr>
        <w:t xml:space="preserve">егулирующий орган – Министерство экономического развития Республики Хакасия </w:t>
      </w:r>
      <w:r>
        <w:rPr>
          <w:rFonts w:ascii="Myriad Pro" w:hAnsi="Myriad Pro"/>
          <w:sz w:val="26"/>
          <w:szCs w:val="26"/>
        </w:rPr>
        <w:t xml:space="preserve">(далее – </w:t>
      </w:r>
      <w:r w:rsidR="00D20F97">
        <w:rPr>
          <w:rFonts w:ascii="Myriad Pro" w:hAnsi="Myriad Pro"/>
          <w:sz w:val="26"/>
          <w:szCs w:val="26"/>
        </w:rPr>
        <w:t>Р</w:t>
      </w:r>
      <w:r>
        <w:rPr>
          <w:rFonts w:ascii="Myriad Pro" w:hAnsi="Myriad Pro"/>
          <w:sz w:val="26"/>
          <w:szCs w:val="26"/>
        </w:rPr>
        <w:t>егулирующий орган, Министерство</w:t>
      </w:r>
      <w:r w:rsidR="00DB0838">
        <w:rPr>
          <w:rFonts w:ascii="Myriad Pro" w:hAnsi="Myriad Pro"/>
          <w:sz w:val="26"/>
          <w:szCs w:val="26"/>
        </w:rPr>
        <w:t xml:space="preserve">, </w:t>
      </w:r>
      <w:r w:rsidR="00DB0838" w:rsidRPr="00B03FC4">
        <w:rPr>
          <w:rFonts w:ascii="Myriad Pro" w:hAnsi="Myriad Pro"/>
          <w:sz w:val="26"/>
          <w:szCs w:val="26"/>
        </w:rPr>
        <w:t>Минэкономразвития РХ</w:t>
      </w:r>
      <w:r>
        <w:rPr>
          <w:rFonts w:ascii="Myriad Pro" w:hAnsi="Myriad Pro"/>
          <w:sz w:val="26"/>
          <w:szCs w:val="26"/>
        </w:rPr>
        <w:t xml:space="preserve">) </w:t>
      </w:r>
      <w:r w:rsidRPr="007E4CFA">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Сибири» - «Хакасэнерго» при установлении тарифов на услуги по передаче электрической энергии</w:t>
      </w:r>
      <w:r w:rsidR="00D65E1A" w:rsidRPr="00D65E1A">
        <w:rPr>
          <w:rFonts w:ascii="Myriad Pro" w:hAnsi="Myriad Pro"/>
          <w:sz w:val="26"/>
          <w:szCs w:val="26"/>
        </w:rPr>
        <w:t>.</w:t>
      </w:r>
    </w:p>
    <w:p w14:paraId="1FC10ABD"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4A2ACD" w:rsidRPr="007E4CFA">
        <w:rPr>
          <w:rFonts w:ascii="Myriad Pro" w:hAnsi="Myriad Pro"/>
          <w:sz w:val="26"/>
          <w:szCs w:val="26"/>
        </w:rPr>
        <w:t>Министерство экономического развития Республики Хакасия</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BC5A570"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78689D0A" w14:textId="77777777"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7608DD">
        <w:rPr>
          <w:rFonts w:ascii="Myriad Pro" w:hAnsi="Myriad Pro"/>
          <w:sz w:val="26"/>
          <w:szCs w:val="26"/>
        </w:rPr>
        <w:t>«ЭК ЭПАР»</w:t>
      </w:r>
      <w:r w:rsidR="007608DD">
        <w:rPr>
          <w:rFonts w:ascii="Myriad Pro" w:hAnsi="Myriad Pro"/>
          <w:sz w:val="26"/>
          <w:szCs w:val="26"/>
        </w:rPr>
        <w:tab/>
        <w:t>__</w:t>
      </w:r>
      <w:r>
        <w:rPr>
          <w:rFonts w:ascii="Myriad Pro" w:hAnsi="Myriad Pro"/>
          <w:sz w:val="26"/>
          <w:szCs w:val="26"/>
        </w:rPr>
        <w:t>____________</w:t>
      </w:r>
      <w:r w:rsidRPr="00282B4C">
        <w:rPr>
          <w:rFonts w:ascii="Myriad Pro" w:hAnsi="Myriad Pro"/>
          <w:sz w:val="26"/>
          <w:szCs w:val="26"/>
        </w:rPr>
        <w:t>В. Н. Логинов</w:t>
      </w:r>
    </w:p>
    <w:p w14:paraId="605D834A"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E82950E"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41904278"/>
      <w:r w:rsidRPr="006C2AE2">
        <w:rPr>
          <w:rFonts w:ascii="Myriad Pro" w:hAnsi="Myriad Pro"/>
          <w:b/>
          <w:color w:val="4F6228" w:themeColor="accent3" w:themeShade="80"/>
          <w:sz w:val="28"/>
          <w:szCs w:val="28"/>
        </w:rPr>
        <w:lastRenderedPageBreak/>
        <w:t>Вводная часть</w:t>
      </w:r>
      <w:bookmarkEnd w:id="2"/>
      <w:bookmarkEnd w:id="3"/>
    </w:p>
    <w:p w14:paraId="729D3EDB"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41904279"/>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34F92B49"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58152AB"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D4D2E62"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608DD" w:rsidRPr="00716427" w14:paraId="378E7A4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5FE6683"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1BAF8503"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7608DD" w:rsidRPr="00716427" w14:paraId="089D20C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FF542B0"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F0C5EC9"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ПАО «МРСК Сибири»</w:t>
            </w:r>
          </w:p>
        </w:tc>
      </w:tr>
      <w:tr w:rsidR="007608DD" w:rsidRPr="00716427" w14:paraId="566EDB2B"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F006C3C"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1E44F4C5"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7608DD" w:rsidRPr="00716427" w14:paraId="04A54FC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5DAE3E6"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6965E23E"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7608DD" w:rsidRPr="00716427" w14:paraId="45EFCA75"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4F12974"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42D02387"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6FC0D329"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B36D13C"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21059F66"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0A28E50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371B432"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4C1AB602"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37C54E62"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275CCF68"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2E8D9F66"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к/с№30101810800000000627</w:t>
            </w:r>
          </w:p>
        </w:tc>
      </w:tr>
      <w:tr w:rsidR="004A2ACD" w:rsidRPr="00716427" w14:paraId="0CBFDEA5"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DE5D56A" w14:textId="77777777" w:rsidR="004A2ACD" w:rsidRPr="007E4CFA" w:rsidRDefault="004A2ACD" w:rsidP="00924CF8">
            <w:pPr>
              <w:pStyle w:val="aa"/>
              <w:spacing w:before="0" w:after="0"/>
              <w:contextualSpacing/>
              <w:rPr>
                <w:rFonts w:ascii="Myriad Pro" w:hAnsi="Myriad Pro"/>
                <w:i w:val="0"/>
                <w:sz w:val="26"/>
                <w:szCs w:val="26"/>
              </w:rPr>
            </w:pPr>
            <w:r w:rsidRPr="007E4CFA">
              <w:rPr>
                <w:rFonts w:ascii="Myriad Pro" w:hAnsi="Myriad Pro"/>
                <w:i w:val="0"/>
                <w:sz w:val="26"/>
                <w:szCs w:val="26"/>
              </w:rPr>
              <w:t xml:space="preserve">Получатель услуги </w:t>
            </w:r>
          </w:p>
        </w:tc>
        <w:tc>
          <w:tcPr>
            <w:tcW w:w="5840" w:type="dxa"/>
          </w:tcPr>
          <w:p w14:paraId="553927FC" w14:textId="77777777" w:rsidR="004A2ACD" w:rsidRPr="007E4CFA" w:rsidRDefault="004A2ACD" w:rsidP="00924CF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E4CFA">
              <w:rPr>
                <w:rFonts w:ascii="Myriad Pro" w:hAnsi="Myriad Pro"/>
                <w:sz w:val="26"/>
                <w:szCs w:val="26"/>
              </w:rPr>
              <w:t>Филиал ПАО «МРСК Сибири»-«Хакасэнерго»</w:t>
            </w:r>
          </w:p>
        </w:tc>
      </w:tr>
      <w:tr w:rsidR="004A2ACD" w:rsidRPr="00716427" w14:paraId="0B9B89C2"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7CD093A" w14:textId="77777777" w:rsidR="004A2ACD" w:rsidRPr="007E4CFA" w:rsidRDefault="004A2ACD" w:rsidP="00924CF8">
            <w:pPr>
              <w:pStyle w:val="aa"/>
              <w:spacing w:before="0" w:after="0"/>
              <w:contextualSpacing/>
              <w:rPr>
                <w:rFonts w:ascii="Myriad Pro" w:hAnsi="Myriad Pro"/>
                <w:i w:val="0"/>
                <w:sz w:val="26"/>
                <w:szCs w:val="26"/>
              </w:rPr>
            </w:pPr>
            <w:r w:rsidRPr="007E4CFA">
              <w:rPr>
                <w:rFonts w:ascii="Myriad Pro" w:hAnsi="Myriad Pro"/>
                <w:i w:val="0"/>
                <w:sz w:val="26"/>
                <w:szCs w:val="26"/>
              </w:rPr>
              <w:t>Юридический и почтовый адрес</w:t>
            </w:r>
          </w:p>
        </w:tc>
        <w:tc>
          <w:tcPr>
            <w:tcW w:w="5840" w:type="dxa"/>
          </w:tcPr>
          <w:p w14:paraId="4FE7D321" w14:textId="77777777" w:rsidR="004A2ACD" w:rsidRPr="007E4CFA" w:rsidRDefault="004A2ACD" w:rsidP="00924CF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E4CFA">
              <w:rPr>
                <w:rFonts w:ascii="Myriad Pro" w:hAnsi="Myriad Pro"/>
                <w:sz w:val="26"/>
                <w:szCs w:val="26"/>
              </w:rPr>
              <w:t>655 000, Республика Хакасия, г. Абакан, ул. Пушкина, 74</w:t>
            </w:r>
          </w:p>
        </w:tc>
      </w:tr>
    </w:tbl>
    <w:p w14:paraId="6900991D"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41904280"/>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3631C8B1"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6FECBDE"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7DFF7CB"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5CDCB74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EECECA4"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23F2E36"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42A503AB"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A6F89E4"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409AFAB"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3351D343"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F8A9B13"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36C0D95"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6E3A191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5228BC7"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9593458"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554BF79A"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5E26532"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9510C27" w14:textId="77777777" w:rsidR="00D65E1A" w:rsidRPr="00783EA6"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351F6503"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E66BB11"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6235923"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7930F98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0730101"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6FA3FD5"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96F9842"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66E2DE21"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28708982" w14:textId="77777777" w:rsid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8" w:name="_Toc37350636"/>
      <w:bookmarkStart w:id="19" w:name="_Toc41904281"/>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0057FAD3" w14:textId="77777777" w:rsidR="00D65E1A" w:rsidRPr="00D65E1A" w:rsidRDefault="00D65E1A" w:rsidP="006610A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7608DD" w:rsidRPr="004A2ACD">
        <w:rPr>
          <w:rFonts w:ascii="Myriad Pro" w:eastAsiaTheme="minorHAnsi" w:hAnsi="Myriad Pro"/>
          <w:b w:val="0"/>
          <w:i w:val="0"/>
          <w:color w:val="000000" w:themeColor="text1"/>
          <w:sz w:val="26"/>
          <w:szCs w:val="26"/>
          <w:lang w:eastAsia="en-US"/>
        </w:rPr>
        <w:t xml:space="preserve">№ </w:t>
      </w:r>
      <w:r w:rsidR="004A2ACD" w:rsidRPr="004A2ACD">
        <w:rPr>
          <w:rFonts w:ascii="Myriad Pro" w:hAnsi="Myriad Pro"/>
          <w:b w:val="0"/>
          <w:i w:val="0"/>
          <w:color w:val="000000" w:themeColor="text1"/>
          <w:sz w:val="26"/>
          <w:szCs w:val="26"/>
        </w:rPr>
        <w:t>18.4000.34.20</w:t>
      </w:r>
      <w:r w:rsidR="007608DD" w:rsidRPr="00AA5234">
        <w:rPr>
          <w:rFonts w:ascii="Myriad Pro" w:eastAsiaTheme="minorHAnsi" w:hAnsi="Myriad Pro"/>
          <w:b w:val="0"/>
          <w:i w:val="0"/>
          <w:color w:val="000000" w:themeColor="text1"/>
          <w:sz w:val="26"/>
          <w:szCs w:val="26"/>
          <w:lang w:eastAsia="en-US"/>
        </w:rPr>
        <w:t xml:space="preserve"> от 29.01.2020 </w:t>
      </w:r>
      <w:r w:rsidRPr="00D65E1A">
        <w:rPr>
          <w:rFonts w:ascii="Myriad Pro" w:eastAsiaTheme="minorHAnsi" w:hAnsi="Myriad Pro"/>
          <w:b w:val="0"/>
          <w:i w:val="0"/>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 xml:space="preserve">енерального директора В.Н. Логинова, и </w:t>
      </w:r>
      <w:r w:rsidR="007608DD" w:rsidRPr="00980AE7">
        <w:rPr>
          <w:rFonts w:ascii="Myriad Pro" w:eastAsiaTheme="minorHAnsi" w:hAnsi="Myriad Pro"/>
          <w:b w:val="0"/>
          <w:i w:val="0"/>
          <w:color w:val="000000" w:themeColor="text1"/>
          <w:sz w:val="26"/>
          <w:szCs w:val="26"/>
          <w:lang w:eastAsia="en-US"/>
        </w:rPr>
        <w:t>Публичным акционерным обществом «</w:t>
      </w:r>
      <w:r w:rsidR="007608DD" w:rsidRPr="00863BCC">
        <w:rPr>
          <w:rFonts w:ascii="Myriad Pro" w:eastAsiaTheme="minorHAnsi" w:hAnsi="Myriad Pro"/>
          <w:b w:val="0"/>
          <w:i w:val="0"/>
          <w:color w:val="000000" w:themeColor="text1"/>
          <w:sz w:val="26"/>
          <w:szCs w:val="26"/>
          <w:lang w:eastAsia="en-US"/>
        </w:rPr>
        <w:t>Межрегиональная распределительная сетевая компания Сибири</w:t>
      </w:r>
      <w:r w:rsidR="007608DD" w:rsidRPr="00980AE7">
        <w:rPr>
          <w:rFonts w:ascii="Myriad Pro" w:eastAsiaTheme="minorHAnsi" w:hAnsi="Myriad Pro"/>
          <w:b w:val="0"/>
          <w:i w:val="0"/>
          <w:color w:val="000000" w:themeColor="text1"/>
          <w:sz w:val="26"/>
          <w:szCs w:val="26"/>
          <w:lang w:eastAsia="en-US"/>
        </w:rPr>
        <w:t>» (ПАО «</w:t>
      </w:r>
      <w:r w:rsidR="007608DD">
        <w:rPr>
          <w:rFonts w:ascii="Myriad Pro" w:eastAsiaTheme="minorHAnsi" w:hAnsi="Myriad Pro"/>
          <w:b w:val="0"/>
          <w:i w:val="0"/>
          <w:color w:val="000000" w:themeColor="text1"/>
          <w:sz w:val="26"/>
          <w:szCs w:val="26"/>
          <w:lang w:eastAsia="en-US"/>
        </w:rPr>
        <w:t>МРСК Сибири</w:t>
      </w:r>
      <w:r w:rsidR="007608DD" w:rsidRPr="00980AE7">
        <w:rPr>
          <w:rFonts w:ascii="Myriad Pro" w:eastAsiaTheme="minorHAnsi" w:hAnsi="Myriad Pro"/>
          <w:b w:val="0"/>
          <w:i w:val="0"/>
          <w:color w:val="000000" w:themeColor="text1"/>
          <w:sz w:val="26"/>
          <w:szCs w:val="26"/>
          <w:lang w:eastAsia="en-US"/>
        </w:rPr>
        <w:t xml:space="preserve">»), в лице </w:t>
      </w:r>
      <w:r w:rsidR="007608DD"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D65E1A">
        <w:rPr>
          <w:rFonts w:ascii="Myriad Pro" w:eastAsiaTheme="minorHAnsi" w:hAnsi="Myriad Pro"/>
          <w:b w:val="0"/>
          <w:i w:val="0"/>
          <w:color w:val="000000" w:themeColor="text1"/>
          <w:sz w:val="26"/>
          <w:szCs w:val="26"/>
          <w:lang w:eastAsia="en-US"/>
        </w:rPr>
        <w:t>.</w:t>
      </w:r>
    </w:p>
    <w:p w14:paraId="4A3E25C7" w14:textId="77777777" w:rsidR="00D65E1A" w:rsidRPr="00D65E1A" w:rsidRDefault="00D65E1A" w:rsidP="006610A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4D3C14D1" w14:textId="77777777" w:rsidR="00D65E1A" w:rsidRP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20" w:name="_Toc37350637"/>
      <w:bookmarkStart w:id="21" w:name="_Toc41904282"/>
      <w:r w:rsidRPr="00D65E1A">
        <w:rPr>
          <w:rFonts w:ascii="Myriad Pro" w:hAnsi="Myriad Pro"/>
          <w:b/>
          <w:color w:val="4F6228" w:themeColor="accent3" w:themeShade="80"/>
          <w:sz w:val="28"/>
          <w:szCs w:val="28"/>
        </w:rPr>
        <w:t>Цель оказания услуг</w:t>
      </w:r>
      <w:bookmarkEnd w:id="20"/>
      <w:bookmarkEnd w:id="21"/>
    </w:p>
    <w:p w14:paraId="14F76FC5"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тарифно-балансовых решений, принятых </w:t>
      </w:r>
      <w:r w:rsidR="00341ADB" w:rsidRPr="007E4CFA">
        <w:rPr>
          <w:rFonts w:ascii="Myriad Pro" w:hAnsi="Myriad Pro"/>
          <w:sz w:val="26"/>
          <w:szCs w:val="26"/>
        </w:rPr>
        <w:t>Министерством экономического развития Республики Хакасия</w:t>
      </w:r>
      <w:r w:rsidR="00341ADB" w:rsidRPr="00D65E1A">
        <w:rPr>
          <w:rFonts w:ascii="Myriad Pro" w:hAnsi="Myriad Pro"/>
          <w:sz w:val="26"/>
          <w:szCs w:val="26"/>
        </w:rPr>
        <w:t xml:space="preserve"> </w:t>
      </w:r>
      <w:r w:rsidRPr="00D65E1A">
        <w:rPr>
          <w:rFonts w:ascii="Myriad Pro" w:hAnsi="Myriad Pro"/>
          <w:sz w:val="26"/>
          <w:szCs w:val="26"/>
        </w:rPr>
        <w:t xml:space="preserve">в отношении </w:t>
      </w:r>
      <w:r w:rsidR="007608DD" w:rsidRPr="00AA5234">
        <w:rPr>
          <w:rFonts w:ascii="Myriad Pro" w:hAnsi="Myriad Pro"/>
          <w:sz w:val="26"/>
          <w:szCs w:val="26"/>
        </w:rPr>
        <w:t xml:space="preserve">филиала </w:t>
      </w:r>
      <w:r w:rsidR="00341ADB">
        <w:rPr>
          <w:rFonts w:ascii="Myriad Pro" w:hAnsi="Myriad Pro"/>
          <w:sz w:val="26"/>
          <w:szCs w:val="26"/>
        </w:rPr>
        <w:br/>
      </w:r>
      <w:r w:rsidR="007608DD" w:rsidRPr="00AA5234">
        <w:rPr>
          <w:rFonts w:ascii="Myriad Pro" w:hAnsi="Myriad Pro"/>
          <w:sz w:val="26"/>
          <w:szCs w:val="26"/>
        </w:rPr>
        <w:t>ПАО «МРСК Сибири»-«</w:t>
      </w:r>
      <w:r w:rsidR="00341ADB">
        <w:rPr>
          <w:rFonts w:ascii="Myriad Pro" w:hAnsi="Myriad Pro"/>
          <w:sz w:val="26"/>
          <w:szCs w:val="26"/>
        </w:rPr>
        <w:t>Хакасэнерго</w:t>
      </w:r>
      <w:r w:rsidR="007608DD" w:rsidRPr="00AA5234">
        <w:rPr>
          <w:rFonts w:ascii="Myriad Pro" w:hAnsi="Myriad Pro"/>
          <w:sz w:val="26"/>
          <w:szCs w:val="26"/>
        </w:rPr>
        <w:t>»</w:t>
      </w:r>
      <w:r w:rsidRPr="00D65E1A">
        <w:rPr>
          <w:rFonts w:ascii="Myriad Pro" w:hAnsi="Myriad Pro"/>
          <w:sz w:val="26"/>
          <w:szCs w:val="26"/>
        </w:rPr>
        <w:t xml:space="preserve"> при установлении регулируемых тарифов</w:t>
      </w:r>
      <w:r w:rsidR="00E44CB3">
        <w:rPr>
          <w:rFonts w:ascii="Myriad Pro" w:hAnsi="Myriad Pro"/>
          <w:sz w:val="26"/>
          <w:szCs w:val="26"/>
        </w:rPr>
        <w:t>.</w:t>
      </w:r>
    </w:p>
    <w:p w14:paraId="738783DF"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7608DD" w:rsidRPr="00AA5234">
        <w:rPr>
          <w:rFonts w:ascii="Myriad Pro" w:hAnsi="Myriad Pro"/>
          <w:sz w:val="26"/>
          <w:szCs w:val="26"/>
        </w:rPr>
        <w:t>филиал</w:t>
      </w:r>
      <w:r w:rsidR="007608DD">
        <w:rPr>
          <w:rFonts w:ascii="Myriad Pro" w:hAnsi="Myriad Pro"/>
          <w:sz w:val="26"/>
          <w:szCs w:val="26"/>
        </w:rPr>
        <w:t>ом</w:t>
      </w:r>
      <w:r w:rsidR="007608DD" w:rsidRPr="00AA5234">
        <w:rPr>
          <w:rFonts w:ascii="Myriad Pro" w:hAnsi="Myriad Pro"/>
          <w:sz w:val="26"/>
          <w:szCs w:val="26"/>
        </w:rPr>
        <w:t xml:space="preserve"> </w:t>
      </w:r>
      <w:r w:rsidR="004A2ACD" w:rsidRPr="007E4CFA">
        <w:rPr>
          <w:rFonts w:ascii="Myriad Pro" w:hAnsi="Myriad Pro"/>
          <w:sz w:val="26"/>
          <w:szCs w:val="26"/>
        </w:rPr>
        <w:t>ПАО «МРСК Сибири»</w:t>
      </w:r>
      <w:r w:rsidR="004A2ACD">
        <w:rPr>
          <w:rFonts w:ascii="Myriad Pro" w:hAnsi="Myriad Pro"/>
          <w:sz w:val="26"/>
          <w:szCs w:val="26"/>
        </w:rPr>
        <w:t xml:space="preserve"> </w:t>
      </w:r>
      <w:r w:rsidR="004A2ACD" w:rsidRPr="007E4CFA">
        <w:rPr>
          <w:rFonts w:ascii="Myriad Pro" w:hAnsi="Myriad Pro"/>
          <w:sz w:val="26"/>
          <w:szCs w:val="26"/>
        </w:rPr>
        <w:t>-</w:t>
      </w:r>
      <w:r w:rsidR="004A2ACD">
        <w:rPr>
          <w:rFonts w:ascii="Myriad Pro" w:hAnsi="Myriad Pro"/>
          <w:sz w:val="26"/>
          <w:szCs w:val="26"/>
        </w:rPr>
        <w:t xml:space="preserve"> </w:t>
      </w:r>
      <w:r w:rsidR="004A2ACD" w:rsidRPr="007E4CFA">
        <w:rPr>
          <w:rFonts w:ascii="Myriad Pro" w:hAnsi="Myriad Pro"/>
          <w:sz w:val="26"/>
          <w:szCs w:val="26"/>
        </w:rPr>
        <w:t>«Хакасэнерго»</w:t>
      </w:r>
      <w:r w:rsidRPr="00D65E1A">
        <w:rPr>
          <w:rFonts w:ascii="Myriad Pro" w:hAnsi="Myriad Pro"/>
          <w:sz w:val="26"/>
          <w:szCs w:val="26"/>
        </w:rPr>
        <w:t xml:space="preserve"> в </w:t>
      </w:r>
      <w:r w:rsidR="004A2ACD" w:rsidRPr="007E4CFA">
        <w:rPr>
          <w:rFonts w:ascii="Myriad Pro" w:hAnsi="Myriad Pro"/>
          <w:sz w:val="26"/>
          <w:szCs w:val="26"/>
        </w:rPr>
        <w:t>Министерство экономического развития Республики Хакасия</w:t>
      </w:r>
      <w:r w:rsidR="004A2ACD" w:rsidRPr="00D65E1A">
        <w:rPr>
          <w:rFonts w:ascii="Myriad Pro" w:hAnsi="Myriad Pro"/>
          <w:sz w:val="26"/>
          <w:szCs w:val="26"/>
        </w:rPr>
        <w:t xml:space="preserve"> </w:t>
      </w:r>
      <w:r w:rsidRPr="00D65E1A">
        <w:rPr>
          <w:rFonts w:ascii="Myriad Pro" w:hAnsi="Myriad Pro"/>
          <w:sz w:val="26"/>
          <w:szCs w:val="26"/>
        </w:rPr>
        <w:t>в рамках рассмотрения дел об установлении тарифов</w:t>
      </w:r>
      <w:r w:rsidR="00E44CB3">
        <w:rPr>
          <w:rFonts w:ascii="Myriad Pro" w:hAnsi="Myriad Pro"/>
          <w:sz w:val="26"/>
          <w:szCs w:val="26"/>
        </w:rPr>
        <w:t>.</w:t>
      </w:r>
    </w:p>
    <w:p w14:paraId="30DB01C4"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4A2ACD" w:rsidRPr="007E4CFA">
        <w:rPr>
          <w:rFonts w:ascii="Myriad Pro" w:hAnsi="Myriad Pro"/>
          <w:sz w:val="26"/>
          <w:szCs w:val="26"/>
        </w:rPr>
        <w:t>Министерством экономического развития Республики Хакасия</w:t>
      </w:r>
      <w:r w:rsidR="004A2ACD" w:rsidRPr="00D65E1A">
        <w:rPr>
          <w:rFonts w:ascii="Myriad Pro" w:hAnsi="Myriad Pro"/>
          <w:sz w:val="26"/>
          <w:szCs w:val="26"/>
        </w:rPr>
        <w:t xml:space="preserve"> </w:t>
      </w:r>
      <w:r w:rsidRPr="00D65E1A">
        <w:rPr>
          <w:rFonts w:ascii="Myriad Pro" w:hAnsi="Myriad Pro"/>
          <w:sz w:val="26"/>
          <w:szCs w:val="26"/>
        </w:rPr>
        <w:t xml:space="preserve">при определении необходимой валовой выручки </w:t>
      </w:r>
      <w:r w:rsidR="007608DD" w:rsidRPr="00AA5234">
        <w:rPr>
          <w:rFonts w:ascii="Myriad Pro" w:hAnsi="Myriad Pro"/>
          <w:sz w:val="26"/>
          <w:szCs w:val="26"/>
        </w:rPr>
        <w:t>филиала ПАО «МРСК Сибири»-«</w:t>
      </w:r>
      <w:r w:rsidR="004A2ACD">
        <w:rPr>
          <w:rFonts w:ascii="Myriad Pro" w:hAnsi="Myriad Pro"/>
          <w:sz w:val="26"/>
          <w:szCs w:val="26"/>
        </w:rPr>
        <w:t>Хакасэнерго</w:t>
      </w:r>
      <w:r w:rsidR="007608DD" w:rsidRPr="00AA5234">
        <w:rPr>
          <w:rFonts w:ascii="Myriad Pro" w:hAnsi="Myriad Pro"/>
          <w:sz w:val="26"/>
          <w:szCs w:val="26"/>
        </w:rPr>
        <w:t>»</w:t>
      </w:r>
      <w:r w:rsidRPr="00D65E1A">
        <w:rPr>
          <w:rFonts w:ascii="Myriad Pro" w:hAnsi="Myriad Pro"/>
          <w:sz w:val="26"/>
          <w:szCs w:val="26"/>
        </w:rPr>
        <w:t xml:space="preserve"> при установлении тарифов</w:t>
      </w:r>
      <w:r w:rsidR="00E44CB3">
        <w:rPr>
          <w:rFonts w:ascii="Myriad Pro" w:hAnsi="Myriad Pro"/>
          <w:sz w:val="26"/>
          <w:szCs w:val="26"/>
        </w:rPr>
        <w:t>.</w:t>
      </w:r>
    </w:p>
    <w:p w14:paraId="5CDF8A80"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4A2ACD" w:rsidRPr="007E4CFA">
        <w:rPr>
          <w:rFonts w:ascii="Myriad Pro" w:hAnsi="Myriad Pro"/>
          <w:sz w:val="26"/>
          <w:szCs w:val="26"/>
        </w:rPr>
        <w:t>Министерством экономического развития Республики Хакасия</w:t>
      </w:r>
      <w:r w:rsidRPr="00D65E1A">
        <w:rPr>
          <w:rFonts w:ascii="Myriad Pro" w:hAnsi="Myriad Pro"/>
          <w:sz w:val="26"/>
          <w:szCs w:val="26"/>
        </w:rPr>
        <w:t>.</w:t>
      </w:r>
    </w:p>
    <w:p w14:paraId="06D14997" w14:textId="77777777" w:rsidR="004A2ACD" w:rsidRPr="00D65E1A" w:rsidRDefault="004A2ACD" w:rsidP="006610AA">
      <w:pPr>
        <w:spacing w:line="360" w:lineRule="auto"/>
        <w:ind w:firstLine="567"/>
        <w:contextualSpacing/>
        <w:jc w:val="both"/>
        <w:rPr>
          <w:rFonts w:ascii="Myriad Pro" w:eastAsia="Calibri" w:hAnsi="Myriad Pro"/>
          <w:sz w:val="26"/>
          <w:szCs w:val="26"/>
        </w:rPr>
      </w:pPr>
    </w:p>
    <w:p w14:paraId="2600C75A" w14:textId="77777777" w:rsidR="00D65E1A" w:rsidRPr="00D65E1A" w:rsidRDefault="00D65E1A" w:rsidP="006610A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Этап № 1.2.1.</w:t>
      </w:r>
      <w:r w:rsidRPr="00D65E1A">
        <w:rPr>
          <w:rFonts w:ascii="Myriad Pro" w:eastAsia="Calibri" w:hAnsi="Myriad Pro"/>
          <w:sz w:val="26"/>
          <w:szCs w:val="26"/>
          <w:u w:val="single"/>
        </w:rPr>
        <w:t xml:space="preserve"> </w:t>
      </w:r>
    </w:p>
    <w:p w14:paraId="06EC8298" w14:textId="77777777" w:rsidR="00207068" w:rsidRDefault="00D65E1A" w:rsidP="006610AA">
      <w:pPr>
        <w:pStyle w:val="a5"/>
        <w:numPr>
          <w:ilvl w:val="2"/>
          <w:numId w:val="48"/>
        </w:numPr>
        <w:shd w:val="clear" w:color="auto" w:fill="FFFFFF"/>
        <w:spacing w:line="360" w:lineRule="auto"/>
        <w:ind w:left="0" w:firstLine="709"/>
        <w:jc w:val="both"/>
        <w:rPr>
          <w:rFonts w:ascii="Myriad Pro" w:hAnsi="Myriad Pro"/>
          <w:sz w:val="26"/>
          <w:szCs w:val="26"/>
        </w:rPr>
      </w:pPr>
      <w:r w:rsidRPr="00207068">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7608DD" w:rsidRPr="00207068">
        <w:rPr>
          <w:rFonts w:ascii="Myriad Pro" w:hAnsi="Myriad Pro"/>
          <w:sz w:val="26"/>
          <w:szCs w:val="26"/>
        </w:rPr>
        <w:t>филиалом ПАО «МРСК Сибири» - «</w:t>
      </w:r>
      <w:r w:rsidR="004A2ACD" w:rsidRPr="00207068">
        <w:rPr>
          <w:rFonts w:ascii="Myriad Pro" w:hAnsi="Myriad Pro"/>
          <w:sz w:val="26"/>
          <w:szCs w:val="26"/>
        </w:rPr>
        <w:t>Хакасэнерго</w:t>
      </w:r>
      <w:r w:rsidR="007608DD" w:rsidRPr="00207068">
        <w:rPr>
          <w:rFonts w:ascii="Myriad Pro" w:hAnsi="Myriad Pro"/>
          <w:sz w:val="26"/>
          <w:szCs w:val="26"/>
        </w:rPr>
        <w:t xml:space="preserve">» </w:t>
      </w:r>
      <w:r w:rsidRPr="00207068">
        <w:rPr>
          <w:rFonts w:ascii="Myriad Pro" w:hAnsi="Myriad Pro"/>
          <w:sz w:val="26"/>
          <w:szCs w:val="26"/>
        </w:rPr>
        <w:t xml:space="preserve">в </w:t>
      </w:r>
      <w:r w:rsidR="004A2ACD" w:rsidRPr="00207068">
        <w:rPr>
          <w:rFonts w:ascii="Myriad Pro" w:hAnsi="Myriad Pro"/>
          <w:sz w:val="26"/>
          <w:szCs w:val="26"/>
        </w:rPr>
        <w:t xml:space="preserve">Министерство экономического развития </w:t>
      </w:r>
      <w:r w:rsidR="004A2ACD" w:rsidRPr="00207068">
        <w:rPr>
          <w:rFonts w:ascii="Myriad Pro" w:hAnsi="Myriad Pro"/>
          <w:sz w:val="26"/>
          <w:szCs w:val="26"/>
        </w:rPr>
        <w:lastRenderedPageBreak/>
        <w:t xml:space="preserve">Республики Хакасия </w:t>
      </w:r>
      <w:r w:rsidRPr="00207068">
        <w:rPr>
          <w:rFonts w:ascii="Myriad Pro" w:hAnsi="Myriad Pro"/>
          <w:sz w:val="26"/>
          <w:szCs w:val="26"/>
        </w:rPr>
        <w:t>в рамках рассмотрения дел об установлении тарифов по результатам экспертизы тарифно-балансовых решений на 2019 год.</w:t>
      </w:r>
    </w:p>
    <w:p w14:paraId="3A5AABDB" w14:textId="77777777" w:rsidR="00207068" w:rsidRDefault="00D65E1A" w:rsidP="006610AA">
      <w:pPr>
        <w:pStyle w:val="a5"/>
        <w:numPr>
          <w:ilvl w:val="2"/>
          <w:numId w:val="48"/>
        </w:numPr>
        <w:shd w:val="clear" w:color="auto" w:fill="FFFFFF"/>
        <w:spacing w:line="360" w:lineRule="auto"/>
        <w:ind w:left="0" w:firstLine="567"/>
        <w:jc w:val="both"/>
        <w:rPr>
          <w:rFonts w:ascii="Myriad Pro" w:hAnsi="Myriad Pro"/>
          <w:sz w:val="26"/>
          <w:szCs w:val="26"/>
        </w:rPr>
      </w:pPr>
      <w:r w:rsidRPr="00207068">
        <w:rPr>
          <w:rFonts w:ascii="Myriad Pro"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4A2ACD" w:rsidRPr="00207068">
        <w:rPr>
          <w:rFonts w:ascii="Myriad Pro" w:hAnsi="Myriad Pro"/>
          <w:sz w:val="26"/>
          <w:szCs w:val="26"/>
        </w:rPr>
        <w:t>Министерством экономического развития Республики Хакасия</w:t>
      </w:r>
      <w:r w:rsidR="007608DD" w:rsidRPr="00207068">
        <w:rPr>
          <w:rFonts w:ascii="Myriad Pro" w:hAnsi="Myriad Pro"/>
          <w:sz w:val="26"/>
          <w:szCs w:val="26"/>
        </w:rPr>
        <w:t xml:space="preserve"> </w:t>
      </w:r>
      <w:r w:rsidRPr="00207068">
        <w:rPr>
          <w:rFonts w:ascii="Myriad Pro" w:hAnsi="Myriad Pro"/>
          <w:sz w:val="26"/>
          <w:szCs w:val="26"/>
        </w:rPr>
        <w:t xml:space="preserve">в расчет тарифов </w:t>
      </w:r>
      <w:r w:rsidR="007608DD" w:rsidRPr="00207068">
        <w:rPr>
          <w:rFonts w:ascii="Myriad Pro" w:hAnsi="Myriad Pro"/>
          <w:sz w:val="26"/>
          <w:szCs w:val="26"/>
        </w:rPr>
        <w:t>филиала ПАО «МРСК Сибири» - «</w:t>
      </w:r>
      <w:r w:rsidR="004A2ACD" w:rsidRPr="00207068">
        <w:rPr>
          <w:rFonts w:ascii="Myriad Pro" w:hAnsi="Myriad Pro"/>
          <w:sz w:val="26"/>
          <w:szCs w:val="26"/>
        </w:rPr>
        <w:t>Хакасэнерго</w:t>
      </w:r>
      <w:r w:rsidR="007608DD" w:rsidRPr="00207068">
        <w:rPr>
          <w:rFonts w:ascii="Myriad Pro" w:hAnsi="Myriad Pro"/>
          <w:sz w:val="26"/>
          <w:szCs w:val="26"/>
        </w:rPr>
        <w:t>»</w:t>
      </w:r>
      <w:r w:rsidRPr="00207068">
        <w:rPr>
          <w:rFonts w:ascii="Myriad Pro" w:hAnsi="Myriad Pro"/>
          <w:sz w:val="26"/>
          <w:szCs w:val="26"/>
        </w:rPr>
        <w:t xml:space="preserve"> по результатам экспертизы тарифно-балансовых решений на 2019 год.</w:t>
      </w:r>
    </w:p>
    <w:p w14:paraId="437FB199" w14:textId="77777777" w:rsidR="00D65E1A" w:rsidRPr="00207068" w:rsidRDefault="00D65E1A" w:rsidP="006610AA">
      <w:pPr>
        <w:pStyle w:val="a5"/>
        <w:numPr>
          <w:ilvl w:val="2"/>
          <w:numId w:val="48"/>
        </w:numPr>
        <w:shd w:val="clear" w:color="auto" w:fill="FFFFFF"/>
        <w:spacing w:line="360" w:lineRule="auto"/>
        <w:ind w:left="0" w:firstLine="567"/>
        <w:jc w:val="both"/>
        <w:rPr>
          <w:rFonts w:ascii="Myriad Pro" w:hAnsi="Myriad Pro"/>
          <w:sz w:val="26"/>
          <w:szCs w:val="26"/>
        </w:rPr>
      </w:pPr>
      <w:r w:rsidRPr="00207068">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4A2ACD" w:rsidRPr="00207068">
        <w:rPr>
          <w:rFonts w:ascii="Myriad Pro" w:hAnsi="Myriad Pro"/>
          <w:sz w:val="26"/>
          <w:szCs w:val="26"/>
        </w:rPr>
        <w:t>Министерством экономического развития Республики Хакасия</w:t>
      </w:r>
      <w:r w:rsidR="007608DD" w:rsidRPr="00207068">
        <w:rPr>
          <w:rFonts w:ascii="Myriad Pro" w:hAnsi="Myriad Pro"/>
          <w:sz w:val="26"/>
          <w:szCs w:val="26"/>
        </w:rPr>
        <w:t xml:space="preserve"> </w:t>
      </w:r>
      <w:r w:rsidRPr="00207068">
        <w:rPr>
          <w:rFonts w:ascii="Myriad Pro" w:hAnsi="Myriad Pro"/>
          <w:sz w:val="26"/>
          <w:szCs w:val="26"/>
        </w:rPr>
        <w:t xml:space="preserve">в расчет тарифов </w:t>
      </w:r>
      <w:r w:rsidR="007608DD" w:rsidRPr="00207068">
        <w:rPr>
          <w:rFonts w:ascii="Myriad Pro" w:hAnsi="Myriad Pro"/>
          <w:sz w:val="26"/>
          <w:szCs w:val="26"/>
        </w:rPr>
        <w:t>филиала ПАО «МРСК Сибири» - «</w:t>
      </w:r>
      <w:r w:rsidR="004A2ACD" w:rsidRPr="00207068">
        <w:rPr>
          <w:rFonts w:ascii="Myriad Pro" w:hAnsi="Myriad Pro"/>
          <w:sz w:val="26"/>
          <w:szCs w:val="26"/>
        </w:rPr>
        <w:t>Хакасэнерго</w:t>
      </w:r>
      <w:r w:rsidR="007608DD" w:rsidRPr="00207068">
        <w:rPr>
          <w:rFonts w:ascii="Myriad Pro" w:hAnsi="Myriad Pro"/>
          <w:sz w:val="26"/>
          <w:szCs w:val="26"/>
        </w:rPr>
        <w:t>»</w:t>
      </w:r>
      <w:r w:rsidRPr="00207068">
        <w:rPr>
          <w:rFonts w:ascii="Myriad Pro" w:hAnsi="Myriad Pro"/>
          <w:sz w:val="26"/>
          <w:szCs w:val="26"/>
        </w:rPr>
        <w:t xml:space="preserve"> по результатам экспертизы тарифно-балансовых решений на 2019 год.</w:t>
      </w:r>
    </w:p>
    <w:p w14:paraId="14CD0789" w14:textId="77777777" w:rsidR="00D65E1A" w:rsidRDefault="00D65E1A" w:rsidP="006610AA">
      <w:pPr>
        <w:tabs>
          <w:tab w:val="left" w:pos="993"/>
        </w:tabs>
        <w:spacing w:line="360" w:lineRule="auto"/>
        <w:jc w:val="both"/>
        <w:rPr>
          <w:rFonts w:ascii="Myriad Pro" w:eastAsia="Calibri" w:hAnsi="Myriad Pro"/>
          <w:sz w:val="26"/>
          <w:szCs w:val="26"/>
        </w:rPr>
      </w:pPr>
    </w:p>
    <w:p w14:paraId="18A6DB27" w14:textId="77777777" w:rsidR="00D65E1A" w:rsidRDefault="00D65E1A" w:rsidP="006610AA">
      <w:pPr>
        <w:rPr>
          <w:rFonts w:ascii="Myriad Pro" w:eastAsia="Calibri" w:hAnsi="Myriad Pro"/>
          <w:sz w:val="26"/>
          <w:szCs w:val="26"/>
        </w:rPr>
      </w:pPr>
      <w:r>
        <w:rPr>
          <w:rFonts w:ascii="Myriad Pro" w:eastAsia="Calibri" w:hAnsi="Myriad Pro"/>
          <w:sz w:val="26"/>
          <w:szCs w:val="26"/>
        </w:rPr>
        <w:br w:type="page"/>
      </w:r>
    </w:p>
    <w:p w14:paraId="54322C7A" w14:textId="77777777" w:rsid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22" w:name="_Toc37350638"/>
      <w:bookmarkStart w:id="23" w:name="_Toc41904283"/>
      <w:r>
        <w:rPr>
          <w:rFonts w:ascii="Myriad Pro" w:hAnsi="Myriad Pro"/>
          <w:b/>
          <w:color w:val="4F6228" w:themeColor="accent3" w:themeShade="80"/>
          <w:sz w:val="28"/>
          <w:szCs w:val="28"/>
        </w:rPr>
        <w:lastRenderedPageBreak/>
        <w:t>Нормативно-правовая база</w:t>
      </w:r>
      <w:bookmarkEnd w:id="22"/>
      <w:bookmarkEnd w:id="23"/>
    </w:p>
    <w:p w14:paraId="23E11ED6" w14:textId="77777777" w:rsidR="007608DD" w:rsidRPr="00700007" w:rsidRDefault="00D65E1A" w:rsidP="006610A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0E68BB68"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62EA3914"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p>
    <w:p w14:paraId="4E9CAC3A"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B87FF7D"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24.10.2014 № 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 1831-э);</w:t>
      </w:r>
    </w:p>
    <w:p w14:paraId="5B61571E"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40580BB7"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0CC641F3"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2CDCD248"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E7BE72E"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62608D13"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2D11090A"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01949722"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w:t>
      </w:r>
      <w:r w:rsidRPr="000725F1">
        <w:rPr>
          <w:rFonts w:ascii="Myriad Pro" w:hAnsi="Myriad Pro"/>
          <w:sz w:val="26"/>
          <w:szCs w:val="26"/>
        </w:rPr>
        <w:lastRenderedPageBreak/>
        <w:t>17.02.2012 № 98-э и от 30.03.2012 № 228-э» (далее – Методические указания № 421-э);</w:t>
      </w:r>
    </w:p>
    <w:p w14:paraId="3C76A64E"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11.09.2014 № 215-э/1</w:t>
      </w:r>
      <w:r>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ED6C598"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0067338F"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231B88A"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8813378" w14:textId="77777777" w:rsidR="007608DD" w:rsidRPr="000725F1" w:rsidRDefault="007608DD" w:rsidP="006610AA">
      <w:pPr>
        <w:pStyle w:val="a5"/>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t>Приказ Федеральной службы по тарифам от 26</w:t>
      </w:r>
      <w:r>
        <w:rPr>
          <w:rFonts w:ascii="Myriad Pro" w:hAnsi="Myriad Pro"/>
          <w:sz w:val="26"/>
          <w:szCs w:val="26"/>
        </w:rPr>
        <w:t>.10.</w:t>
      </w:r>
      <w:r w:rsidRPr="000725F1">
        <w:rPr>
          <w:rFonts w:ascii="Myriad Pro" w:hAnsi="Myriad Pro"/>
          <w:sz w:val="26"/>
          <w:szCs w:val="26"/>
        </w:rPr>
        <w:t xml:space="preserve">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w:t>
      </w:r>
      <w:r w:rsidRPr="000725F1">
        <w:rPr>
          <w:rFonts w:ascii="Myriad Pro" w:hAnsi="Myriad Pro"/>
          <w:sz w:val="26"/>
          <w:szCs w:val="26"/>
        </w:rPr>
        <w:lastRenderedPageBreak/>
        <w:t>качества поставляемых товаров и оказываемых услуг» (далее - Методические указания № 254-э/1);</w:t>
      </w:r>
    </w:p>
    <w:p w14:paraId="2FA04051" w14:textId="77777777" w:rsidR="007608DD" w:rsidRPr="00B345F0"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25.04.2018 №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1D03887" w14:textId="77777777" w:rsidR="007608DD" w:rsidRPr="00B345F0"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1C155B93"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A66E9A5" w14:textId="77777777" w:rsidR="007608DD" w:rsidRPr="000725F1" w:rsidRDefault="007608DD" w:rsidP="006610AA">
      <w:pPr>
        <w:pStyle w:val="a5"/>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591E5793" w14:textId="77777777" w:rsidR="00D65E1A" w:rsidRPr="00D65E1A" w:rsidRDefault="00D65E1A" w:rsidP="006610AA">
      <w:pPr>
        <w:spacing w:line="360" w:lineRule="auto"/>
        <w:ind w:firstLine="567"/>
        <w:contextualSpacing/>
        <w:jc w:val="both"/>
        <w:rPr>
          <w:rFonts w:ascii="Myriad Pro" w:hAnsi="Myriad Pro"/>
          <w:sz w:val="26"/>
          <w:szCs w:val="26"/>
        </w:rPr>
      </w:pPr>
    </w:p>
    <w:p w14:paraId="7C128D52" w14:textId="77777777" w:rsidR="00F86E7A" w:rsidRPr="004A1463" w:rsidRDefault="0089184D" w:rsidP="006610AA">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6EC48AB5" w14:textId="77777777" w:rsidR="00C11BC1" w:rsidRDefault="00C20023" w:rsidP="006610AA">
      <w:pPr>
        <w:pStyle w:val="3"/>
        <w:keepNext w:val="0"/>
        <w:keepLines w:val="0"/>
        <w:numPr>
          <w:ilvl w:val="0"/>
          <w:numId w:val="6"/>
        </w:numPr>
        <w:suppressAutoHyphens/>
        <w:spacing w:before="0" w:line="360" w:lineRule="auto"/>
        <w:ind w:left="360"/>
        <w:rPr>
          <w:rFonts w:ascii="Myriad Pro" w:hAnsi="Myriad Pro"/>
          <w:b/>
          <w:color w:val="4F6228" w:themeColor="accent3" w:themeShade="80"/>
          <w:sz w:val="28"/>
          <w:szCs w:val="28"/>
        </w:rPr>
      </w:pPr>
      <w:bookmarkStart w:id="24" w:name="_Toc36231911"/>
      <w:bookmarkStart w:id="25" w:name="_Toc41904284"/>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7608DD" w:rsidRPr="007608DD">
        <w:rPr>
          <w:rFonts w:ascii="Myriad Pro" w:hAnsi="Myriad Pro"/>
          <w:b/>
          <w:color w:val="4F6228" w:themeColor="accent3" w:themeShade="80"/>
          <w:sz w:val="28"/>
          <w:szCs w:val="28"/>
        </w:rPr>
        <w:t>филиалом ПАО «МРСК Сибири» - «</w:t>
      </w:r>
      <w:r w:rsidR="004A2ACD">
        <w:rPr>
          <w:rFonts w:ascii="Myriad Pro" w:hAnsi="Myriad Pro"/>
          <w:b/>
          <w:color w:val="4F6228" w:themeColor="accent3" w:themeShade="80"/>
          <w:sz w:val="28"/>
          <w:szCs w:val="28"/>
        </w:rPr>
        <w:t>Хакасэнерго</w:t>
      </w:r>
      <w:r w:rsidR="007608DD" w:rsidRPr="007608DD">
        <w:rPr>
          <w:rFonts w:ascii="Myriad Pro" w:hAnsi="Myriad Pro"/>
          <w:b/>
          <w:color w:val="4F6228" w:themeColor="accent3" w:themeShade="80"/>
          <w:sz w:val="28"/>
          <w:szCs w:val="28"/>
        </w:rPr>
        <w:t>»</w:t>
      </w:r>
      <w:r w:rsidR="008E47F8" w:rsidRPr="008E47F8">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4"/>
      <w:bookmarkEnd w:id="25"/>
    </w:p>
    <w:p w14:paraId="050A2EC7" w14:textId="77777777" w:rsidR="00710300" w:rsidRPr="004A2ACD" w:rsidRDefault="004A2ACD" w:rsidP="006610AA">
      <w:pPr>
        <w:suppressAutoHyphens/>
        <w:spacing w:line="360" w:lineRule="auto"/>
        <w:ind w:firstLine="567"/>
        <w:jc w:val="both"/>
        <w:rPr>
          <w:rFonts w:ascii="Myriad Pro" w:hAnsi="Myriad Pro"/>
          <w:color w:val="FF0000"/>
          <w:sz w:val="26"/>
          <w:szCs w:val="26"/>
        </w:rPr>
      </w:pPr>
      <w:r w:rsidRPr="007E4CFA">
        <w:rPr>
          <w:rFonts w:ascii="Myriad Pro" w:hAnsi="Myriad Pro"/>
          <w:sz w:val="26"/>
          <w:szCs w:val="26"/>
        </w:rPr>
        <w:t>Министерством экономического развития Республики Хакасия</w:t>
      </w:r>
      <w:r w:rsidR="00710300" w:rsidRPr="00053157">
        <w:rPr>
          <w:rFonts w:ascii="Myriad Pro" w:eastAsia="Calibri" w:hAnsi="Myriad Pro"/>
          <w:color w:val="0D0D0D" w:themeColor="text1" w:themeTint="F2"/>
          <w:sz w:val="26"/>
          <w:szCs w:val="26"/>
        </w:rPr>
        <w:t xml:space="preserve"> на основании п. 22 </w:t>
      </w:r>
      <w:r w:rsidR="00710300" w:rsidRPr="003D4CB0">
        <w:rPr>
          <w:rFonts w:ascii="Myriad Pro" w:eastAsia="Calibri" w:hAnsi="Myriad Pro"/>
          <w:sz w:val="26"/>
          <w:szCs w:val="26"/>
        </w:rPr>
        <w:t xml:space="preserve">Правил </w:t>
      </w:r>
      <w:r w:rsidR="00B122EC">
        <w:rPr>
          <w:rFonts w:ascii="Myriad Pro" w:eastAsia="Calibri" w:hAnsi="Myriad Pro"/>
          <w:sz w:val="26"/>
          <w:szCs w:val="26"/>
        </w:rPr>
        <w:t xml:space="preserve">№ 1178 </w:t>
      </w:r>
      <w:r w:rsidR="00710300" w:rsidRPr="003D4CB0">
        <w:rPr>
          <w:rFonts w:ascii="Myriad Pro" w:eastAsia="Calibri" w:hAnsi="Myriad Pro"/>
          <w:sz w:val="26"/>
          <w:szCs w:val="26"/>
        </w:rPr>
        <w:t xml:space="preserve">была проведена экспертиза предложения </w:t>
      </w:r>
      <w:r w:rsidR="007608DD" w:rsidRPr="003D4CB0">
        <w:rPr>
          <w:rFonts w:ascii="Myriad Pro" w:hAnsi="Myriad Pro"/>
          <w:sz w:val="26"/>
          <w:szCs w:val="26"/>
        </w:rPr>
        <w:t>филиала ПАО</w:t>
      </w:r>
      <w:r w:rsidR="00A55CDC">
        <w:rPr>
          <w:rFonts w:ascii="Myriad Pro" w:hAnsi="Myriad Pro"/>
          <w:sz w:val="26"/>
          <w:szCs w:val="26"/>
        </w:rPr>
        <w:t> </w:t>
      </w:r>
      <w:r w:rsidR="007608DD" w:rsidRPr="003D4CB0">
        <w:rPr>
          <w:rFonts w:ascii="Myriad Pro" w:hAnsi="Myriad Pro"/>
          <w:sz w:val="26"/>
          <w:szCs w:val="26"/>
        </w:rPr>
        <w:t>«МРСК Сибири» - «</w:t>
      </w:r>
      <w:r w:rsidRPr="003D4CB0">
        <w:rPr>
          <w:rFonts w:ascii="Myriad Pro" w:hAnsi="Myriad Pro"/>
          <w:sz w:val="26"/>
          <w:szCs w:val="26"/>
        </w:rPr>
        <w:t>Хакасэнерго</w:t>
      </w:r>
      <w:r w:rsidR="007608DD" w:rsidRPr="003D4CB0">
        <w:rPr>
          <w:rFonts w:ascii="Myriad Pro" w:hAnsi="Myriad Pro"/>
          <w:sz w:val="26"/>
          <w:szCs w:val="26"/>
        </w:rPr>
        <w:t>»</w:t>
      </w:r>
      <w:r w:rsidR="00710300" w:rsidRPr="003D4CB0">
        <w:rPr>
          <w:rFonts w:ascii="Myriad Pro" w:eastAsia="Calibri" w:hAnsi="Myriad Pro"/>
          <w:sz w:val="26"/>
          <w:szCs w:val="26"/>
        </w:rPr>
        <w:t xml:space="preserve"> об установлении тарифов на 2019 год на основании </w:t>
      </w:r>
      <w:r w:rsidR="00710300" w:rsidRPr="003D4CB0">
        <w:rPr>
          <w:rFonts w:ascii="Myriad Pro" w:hAnsi="Myriad Pro"/>
          <w:sz w:val="26"/>
          <w:szCs w:val="26"/>
        </w:rPr>
        <w:t xml:space="preserve">заявления </w:t>
      </w:r>
      <w:r w:rsidR="00AE4690" w:rsidRPr="003D4CB0">
        <w:rPr>
          <w:rFonts w:ascii="Myriad Pro" w:hAnsi="Myriad Pro"/>
          <w:sz w:val="26"/>
          <w:szCs w:val="26"/>
        </w:rPr>
        <w:t xml:space="preserve">филиала </w:t>
      </w:r>
      <w:r w:rsidR="00710300" w:rsidRPr="003D4CB0">
        <w:rPr>
          <w:rFonts w:ascii="Myriad Pro" w:hAnsi="Myriad Pro"/>
          <w:sz w:val="26"/>
          <w:szCs w:val="26"/>
        </w:rPr>
        <w:t>«</w:t>
      </w:r>
      <w:r w:rsidR="003D4CB0" w:rsidRPr="003D4CB0">
        <w:rPr>
          <w:rFonts w:ascii="Myriad Pro" w:hAnsi="Myriad Pro"/>
          <w:sz w:val="26"/>
          <w:szCs w:val="26"/>
        </w:rPr>
        <w:t>Хакасэнерго</w:t>
      </w:r>
      <w:r w:rsidR="00710300" w:rsidRPr="003D4CB0">
        <w:rPr>
          <w:rFonts w:ascii="Myriad Pro" w:hAnsi="Myriad Pro"/>
          <w:sz w:val="26"/>
          <w:szCs w:val="26"/>
        </w:rPr>
        <w:t xml:space="preserve">» от </w:t>
      </w:r>
      <w:r w:rsidR="003D4CB0" w:rsidRPr="003D4CB0">
        <w:rPr>
          <w:rFonts w:ascii="Myriad Pro" w:hAnsi="Myriad Pro"/>
          <w:sz w:val="26"/>
          <w:szCs w:val="26"/>
        </w:rPr>
        <w:t>28.04.2018г. №1.7/1.7/3998-исх</w:t>
      </w:r>
      <w:r w:rsidR="00710300" w:rsidRPr="003D4CB0">
        <w:rPr>
          <w:rFonts w:ascii="Myriad Pro" w:hAnsi="Myriad Pro"/>
          <w:sz w:val="26"/>
          <w:szCs w:val="26"/>
        </w:rPr>
        <w:t xml:space="preserve"> </w:t>
      </w:r>
      <w:r w:rsidR="003D4CB0" w:rsidRPr="003D4CB0">
        <w:rPr>
          <w:rFonts w:ascii="Myriad Pro" w:hAnsi="Myriad Pro"/>
          <w:sz w:val="26"/>
          <w:szCs w:val="26"/>
        </w:rPr>
        <w:t>об установлении тарифов на услуги по передаче электрической энергии по сетям Филиала ПАО «МРСК Сибири»</w:t>
      </w:r>
      <w:r w:rsidR="00B122EC">
        <w:rPr>
          <w:rFonts w:ascii="Myriad Pro" w:hAnsi="Myriad Pro"/>
          <w:sz w:val="26"/>
          <w:szCs w:val="26"/>
        </w:rPr>
        <w:t xml:space="preserve"> -</w:t>
      </w:r>
      <w:r w:rsidR="003D4CB0" w:rsidRPr="003D4CB0">
        <w:rPr>
          <w:rFonts w:ascii="Myriad Pro" w:hAnsi="Myriad Pro"/>
          <w:sz w:val="26"/>
          <w:szCs w:val="26"/>
        </w:rPr>
        <w:t xml:space="preserve"> «Хакасэнерго» на 2019 год в составе долгосрочного периода регулирования</w:t>
      </w:r>
      <w:r w:rsidR="003D4CB0">
        <w:rPr>
          <w:rFonts w:ascii="Myriad Pro" w:hAnsi="Myriad Pro"/>
          <w:sz w:val="26"/>
          <w:szCs w:val="26"/>
        </w:rPr>
        <w:t xml:space="preserve"> 2017-2021 гг. с применением метода долгосрочной индексации необходимой валовой выручки (регистрационный номер 050-2838 от 28.04.2018г.).</w:t>
      </w:r>
    </w:p>
    <w:p w14:paraId="72B146DB" w14:textId="77777777" w:rsidR="00710300" w:rsidRPr="003D4CB0" w:rsidRDefault="00710300" w:rsidP="006610AA">
      <w:pPr>
        <w:suppressAutoHyphens/>
        <w:spacing w:line="360" w:lineRule="auto"/>
        <w:ind w:firstLine="567"/>
        <w:contextualSpacing/>
        <w:jc w:val="both"/>
        <w:rPr>
          <w:rFonts w:ascii="Myriad Pro" w:eastAsia="Calibri" w:hAnsi="Myriad Pro"/>
          <w:sz w:val="26"/>
          <w:szCs w:val="26"/>
        </w:rPr>
      </w:pPr>
      <w:r w:rsidRPr="003D4CB0">
        <w:rPr>
          <w:rFonts w:ascii="Myriad Pro" w:eastAsia="Calibri" w:hAnsi="Myriad Pro"/>
          <w:sz w:val="26"/>
          <w:szCs w:val="26"/>
        </w:rPr>
        <w:t xml:space="preserve">Исполнителем был проведен анализ экспертного заключения </w:t>
      </w:r>
      <w:r w:rsidR="003D4CB0" w:rsidRPr="003D4CB0">
        <w:rPr>
          <w:rFonts w:ascii="Myriad Pro" w:eastAsia="Calibri" w:hAnsi="Myriad Pro"/>
          <w:sz w:val="26"/>
          <w:szCs w:val="26"/>
        </w:rPr>
        <w:t xml:space="preserve">Министерства экономического развития Республики Хакасия по делу </w:t>
      </w:r>
      <w:r w:rsidRPr="003D4CB0">
        <w:rPr>
          <w:rFonts w:ascii="Myriad Pro" w:eastAsia="Calibri" w:hAnsi="Myriad Pro"/>
          <w:sz w:val="26"/>
          <w:szCs w:val="26"/>
        </w:rPr>
        <w:t xml:space="preserve">от </w:t>
      </w:r>
      <w:r w:rsidR="003D4CB0" w:rsidRPr="003D4CB0">
        <w:rPr>
          <w:rFonts w:ascii="Myriad Pro" w:eastAsia="Calibri" w:hAnsi="Myriad Pro"/>
          <w:sz w:val="26"/>
          <w:szCs w:val="26"/>
        </w:rPr>
        <w:t>10.05.</w:t>
      </w:r>
      <w:r w:rsidRPr="003D4CB0">
        <w:rPr>
          <w:rFonts w:ascii="Myriad Pro" w:eastAsia="Calibri" w:hAnsi="Myriad Pro"/>
          <w:sz w:val="26"/>
          <w:szCs w:val="26"/>
        </w:rPr>
        <w:t>2018 г.</w:t>
      </w:r>
      <w:r w:rsidR="00E54429" w:rsidRPr="003D4CB0">
        <w:rPr>
          <w:rFonts w:ascii="Myriad Pro" w:eastAsia="Calibri" w:hAnsi="Myriad Pro"/>
          <w:sz w:val="26"/>
          <w:szCs w:val="26"/>
        </w:rPr>
        <w:t xml:space="preserve"> № </w:t>
      </w:r>
      <w:r w:rsidR="003D4CB0" w:rsidRPr="003D4CB0">
        <w:rPr>
          <w:rFonts w:ascii="Myriad Pro" w:eastAsia="Calibri" w:hAnsi="Myriad Pro"/>
          <w:sz w:val="26"/>
          <w:szCs w:val="26"/>
        </w:rPr>
        <w:t>Э-10</w:t>
      </w:r>
      <w:r w:rsidR="00E54429" w:rsidRPr="003D4CB0">
        <w:rPr>
          <w:rFonts w:ascii="Myriad Pro" w:eastAsia="Calibri" w:hAnsi="Myriad Pro"/>
          <w:sz w:val="26"/>
          <w:szCs w:val="26"/>
        </w:rPr>
        <w:t>/1</w:t>
      </w:r>
      <w:r w:rsidR="003D4CB0" w:rsidRPr="003D4CB0">
        <w:rPr>
          <w:rFonts w:ascii="Myriad Pro" w:eastAsia="Calibri" w:hAnsi="Myriad Pro"/>
          <w:sz w:val="26"/>
          <w:szCs w:val="26"/>
        </w:rPr>
        <w:t>9</w:t>
      </w:r>
      <w:r w:rsidRPr="003D4CB0">
        <w:rPr>
          <w:rFonts w:ascii="Myriad Pro" w:eastAsia="Calibri" w:hAnsi="Myriad Pro"/>
          <w:sz w:val="26"/>
          <w:szCs w:val="26"/>
        </w:rPr>
        <w:t xml:space="preserve"> на предмет соответствия требованиям п. 23 Правил </w:t>
      </w:r>
      <w:r w:rsidR="003D4CB0" w:rsidRPr="003D4CB0">
        <w:rPr>
          <w:rFonts w:ascii="Myriad Pro" w:eastAsia="Calibri" w:hAnsi="Myriad Pro"/>
          <w:sz w:val="26"/>
          <w:szCs w:val="26"/>
        </w:rPr>
        <w:t xml:space="preserve">№ 1178 </w:t>
      </w:r>
      <w:r w:rsidRPr="003D4CB0">
        <w:rPr>
          <w:rFonts w:ascii="Myriad Pro" w:eastAsia="Calibri" w:hAnsi="Myriad Pro"/>
          <w:sz w:val="26"/>
          <w:szCs w:val="26"/>
        </w:rPr>
        <w:t xml:space="preserve">(далее – Экспертное заключение </w:t>
      </w:r>
      <w:r w:rsidRPr="003D4CB0">
        <w:rPr>
          <w:rFonts w:ascii="Myriad Pro" w:hAnsi="Myriad Pro"/>
          <w:sz w:val="26"/>
          <w:szCs w:val="26"/>
        </w:rPr>
        <w:t>на 2019 год, Экспертное заключение</w:t>
      </w:r>
      <w:r w:rsidRPr="003D4CB0">
        <w:rPr>
          <w:rFonts w:ascii="Myriad Pro" w:eastAsia="Calibri" w:hAnsi="Myriad Pro"/>
          <w:sz w:val="26"/>
          <w:szCs w:val="26"/>
        </w:rPr>
        <w:t xml:space="preserve">). </w:t>
      </w:r>
    </w:p>
    <w:p w14:paraId="15F8331A" w14:textId="77777777" w:rsidR="003D4CB0" w:rsidRPr="006439B1" w:rsidRDefault="00710300" w:rsidP="006610AA">
      <w:pPr>
        <w:suppressAutoHyphens/>
        <w:spacing w:line="360" w:lineRule="auto"/>
        <w:ind w:firstLine="567"/>
        <w:contextualSpacing/>
        <w:jc w:val="both"/>
        <w:rPr>
          <w:rFonts w:ascii="Myriad Pro" w:eastAsia="Calibri" w:hAnsi="Myriad Pro"/>
          <w:color w:val="000000" w:themeColor="text1"/>
          <w:sz w:val="26"/>
          <w:szCs w:val="26"/>
        </w:rPr>
      </w:pPr>
      <w:r w:rsidRPr="003D4CB0">
        <w:rPr>
          <w:rFonts w:ascii="Myriad Pro" w:eastAsia="Calibri" w:hAnsi="Myriad Pro"/>
          <w:sz w:val="26"/>
          <w:szCs w:val="26"/>
        </w:rPr>
        <w:t xml:space="preserve">По результатам анализа Экспертного заключения на 2019 год </w:t>
      </w:r>
      <w:r w:rsidR="00B122EC" w:rsidRPr="003D4CB0">
        <w:rPr>
          <w:rFonts w:ascii="Myriad Pro" w:hAnsi="Myriad Pro"/>
          <w:sz w:val="26"/>
          <w:szCs w:val="26"/>
        </w:rPr>
        <w:t>филиала «Хакасэнерго»</w:t>
      </w:r>
      <w:r w:rsidR="00B122EC">
        <w:rPr>
          <w:rFonts w:ascii="Myriad Pro" w:hAnsi="Myriad Pro"/>
          <w:sz w:val="26"/>
          <w:szCs w:val="26"/>
        </w:rPr>
        <w:t xml:space="preserve"> </w:t>
      </w:r>
      <w:r w:rsidRPr="003D4CB0">
        <w:rPr>
          <w:rFonts w:ascii="Myriad Pro" w:eastAsia="Calibri" w:hAnsi="Myriad Pro"/>
          <w:sz w:val="26"/>
          <w:szCs w:val="26"/>
        </w:rPr>
        <w:t xml:space="preserve">Исполнитель </w:t>
      </w:r>
      <w:r w:rsidR="003D4CB0" w:rsidRPr="006439B1">
        <w:rPr>
          <w:rFonts w:ascii="Myriad Pro" w:eastAsia="Calibri" w:hAnsi="Myriad Pro"/>
          <w:color w:val="000000" w:themeColor="text1"/>
          <w:sz w:val="26"/>
          <w:szCs w:val="26"/>
        </w:rPr>
        <w:t>отмечает следующее:</w:t>
      </w:r>
    </w:p>
    <w:p w14:paraId="6DCD2384" w14:textId="77777777" w:rsidR="003D4CB0" w:rsidRPr="00A55CDC"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Материалы, обосновывающие </w:t>
      </w:r>
      <w:r w:rsidRPr="00860E4D">
        <w:rPr>
          <w:rFonts w:ascii="Myriad Pro" w:hAnsi="Myriad Pro"/>
          <w:color w:val="000000" w:themeColor="text1"/>
          <w:sz w:val="26"/>
          <w:szCs w:val="26"/>
        </w:rPr>
        <w:t>предложени</w:t>
      </w:r>
      <w:r>
        <w:rPr>
          <w:rFonts w:ascii="Myriad Pro" w:hAnsi="Myriad Pro"/>
          <w:color w:val="000000" w:themeColor="text1"/>
          <w:sz w:val="26"/>
          <w:szCs w:val="26"/>
        </w:rPr>
        <w:t>е</w:t>
      </w:r>
      <w:r w:rsidRPr="00860E4D">
        <w:rPr>
          <w:rFonts w:ascii="Myriad Pro" w:hAnsi="Myriad Pro"/>
          <w:color w:val="000000" w:themeColor="text1"/>
          <w:sz w:val="26"/>
          <w:szCs w:val="26"/>
        </w:rPr>
        <w:t xml:space="preserve"> филиала </w:t>
      </w:r>
      <w:r>
        <w:rPr>
          <w:rFonts w:ascii="Myriad Pro" w:hAnsi="Myriad Pro"/>
          <w:color w:val="000000" w:themeColor="text1"/>
          <w:sz w:val="26"/>
          <w:szCs w:val="26"/>
        </w:rPr>
        <w:t xml:space="preserve">ПАО «МРСК Сибири» - «Хакасэнерго» на 2019 год, признаны Министерством достоверными, при этом ответственность за достоверность </w:t>
      </w:r>
      <w:r w:rsidRPr="00A55CDC">
        <w:rPr>
          <w:rFonts w:ascii="Myriad Pro" w:hAnsi="Myriad Pro"/>
          <w:color w:val="000000" w:themeColor="text1"/>
          <w:sz w:val="26"/>
          <w:szCs w:val="26"/>
        </w:rPr>
        <w:t>представленных материалов несет руководитель филиала;</w:t>
      </w:r>
      <w:r w:rsidR="003142B5" w:rsidRPr="00A55CDC">
        <w:rPr>
          <w:rFonts w:ascii="Myriad Pro" w:hAnsi="Myriad Pro"/>
          <w:color w:val="000000" w:themeColor="text1"/>
          <w:sz w:val="26"/>
          <w:szCs w:val="26"/>
        </w:rPr>
        <w:t xml:space="preserve"> </w:t>
      </w:r>
    </w:p>
    <w:p w14:paraId="71D86C32" w14:textId="77777777" w:rsidR="003D4CB0"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Расчетные и обосновывающие материалы, а также формы представления предложения филиала на 2019 год признаны регулирующим органом не соответствующими требованиям нормативно – методическим документов в области государственного регулирования цен (тарифов);</w:t>
      </w:r>
    </w:p>
    <w:p w14:paraId="16BBB413" w14:textId="77777777" w:rsidR="003D4CB0" w:rsidRPr="00860E4D"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Регулирующим органом проведена оценка финансового результата деятельности филиала за 2016 – 2018 год (1 полугодие).</w:t>
      </w:r>
      <w:r w:rsidRPr="00D13C4B">
        <w:rPr>
          <w:rFonts w:ascii="Myriad Pro" w:hAnsi="Myriad Pro"/>
          <w:color w:val="000000" w:themeColor="text1"/>
          <w:sz w:val="26"/>
          <w:szCs w:val="26"/>
        </w:rPr>
        <w:t xml:space="preserve"> </w:t>
      </w:r>
      <w:r w:rsidRPr="00860E4D">
        <w:rPr>
          <w:rFonts w:ascii="Myriad Pro" w:hAnsi="Myriad Pro"/>
          <w:color w:val="000000" w:themeColor="text1"/>
          <w:sz w:val="26"/>
          <w:szCs w:val="26"/>
        </w:rPr>
        <w:t xml:space="preserve">Отражены показатели, характеризующие финансовое состояние </w:t>
      </w:r>
      <w:r>
        <w:rPr>
          <w:rFonts w:ascii="Myriad Pro" w:hAnsi="Myriad Pro"/>
          <w:color w:val="000000" w:themeColor="text1"/>
          <w:sz w:val="26"/>
          <w:szCs w:val="26"/>
        </w:rPr>
        <w:t>ф</w:t>
      </w:r>
      <w:r w:rsidRPr="00860E4D">
        <w:rPr>
          <w:rFonts w:ascii="Myriad Pro" w:hAnsi="Myriad Pro"/>
          <w:color w:val="000000" w:themeColor="text1"/>
          <w:sz w:val="26"/>
          <w:szCs w:val="26"/>
        </w:rPr>
        <w:t xml:space="preserve">илиала, в том числе приведена динамика финансовых результатов </w:t>
      </w:r>
      <w:r>
        <w:rPr>
          <w:rFonts w:ascii="Myriad Pro" w:hAnsi="Myriad Pro"/>
          <w:color w:val="000000" w:themeColor="text1"/>
          <w:sz w:val="26"/>
          <w:szCs w:val="26"/>
        </w:rPr>
        <w:t>ф</w:t>
      </w:r>
      <w:r w:rsidRPr="00860E4D">
        <w:rPr>
          <w:rFonts w:ascii="Myriad Pro" w:hAnsi="Myriad Pro"/>
          <w:color w:val="000000" w:themeColor="text1"/>
          <w:sz w:val="26"/>
          <w:szCs w:val="26"/>
        </w:rPr>
        <w:t xml:space="preserve">илиала за 2016 и </w:t>
      </w:r>
      <w:r>
        <w:rPr>
          <w:rFonts w:ascii="Myriad Pro" w:hAnsi="Myriad Pro"/>
          <w:color w:val="000000" w:themeColor="text1"/>
          <w:sz w:val="26"/>
          <w:szCs w:val="26"/>
        </w:rPr>
        <w:t>2018</w:t>
      </w:r>
      <w:r w:rsidRPr="00860E4D">
        <w:rPr>
          <w:rFonts w:ascii="Myriad Pro" w:hAnsi="Myriad Pro"/>
          <w:color w:val="000000" w:themeColor="text1"/>
          <w:sz w:val="26"/>
          <w:szCs w:val="26"/>
        </w:rPr>
        <w:t xml:space="preserve"> годы</w:t>
      </w:r>
      <w:r>
        <w:rPr>
          <w:rFonts w:ascii="Myriad Pro" w:hAnsi="Myriad Pro"/>
          <w:color w:val="000000" w:themeColor="text1"/>
          <w:sz w:val="26"/>
          <w:szCs w:val="26"/>
        </w:rPr>
        <w:t xml:space="preserve"> (1 полугодие)</w:t>
      </w:r>
      <w:r w:rsidRPr="00860E4D">
        <w:rPr>
          <w:rFonts w:ascii="Myriad Pro" w:hAnsi="Myriad Pro"/>
          <w:color w:val="000000" w:themeColor="text1"/>
          <w:sz w:val="26"/>
          <w:szCs w:val="26"/>
        </w:rPr>
        <w:t>.</w:t>
      </w:r>
      <w:r>
        <w:rPr>
          <w:rFonts w:ascii="Myriad Pro" w:hAnsi="Myriad Pro"/>
          <w:color w:val="000000" w:themeColor="text1"/>
          <w:sz w:val="26"/>
          <w:szCs w:val="26"/>
        </w:rPr>
        <w:t xml:space="preserve"> В том числе, анализ дебиторской и кредиторской задолженности.</w:t>
      </w:r>
      <w:r w:rsidRPr="00860E4D">
        <w:rPr>
          <w:rFonts w:ascii="Myriad Pro" w:hAnsi="Myriad Pro"/>
          <w:color w:val="000000" w:themeColor="text1"/>
          <w:sz w:val="26"/>
          <w:szCs w:val="26"/>
        </w:rPr>
        <w:t xml:space="preserve"> При этом, в </w:t>
      </w:r>
      <w:r>
        <w:rPr>
          <w:rFonts w:ascii="Myriad Pro" w:hAnsi="Myriad Pro"/>
          <w:color w:val="000000" w:themeColor="text1"/>
          <w:sz w:val="26"/>
          <w:szCs w:val="26"/>
        </w:rPr>
        <w:t>э</w:t>
      </w:r>
      <w:r w:rsidRPr="00860E4D">
        <w:rPr>
          <w:rFonts w:ascii="Myriad Pro" w:hAnsi="Myriad Pro"/>
          <w:color w:val="000000" w:themeColor="text1"/>
          <w:sz w:val="26"/>
          <w:szCs w:val="26"/>
        </w:rPr>
        <w:t xml:space="preserve">кспертном заключении </w:t>
      </w:r>
      <w:r>
        <w:rPr>
          <w:rFonts w:ascii="Myriad Pro" w:hAnsi="Myriad Pro"/>
          <w:color w:val="000000" w:themeColor="text1"/>
          <w:sz w:val="26"/>
          <w:szCs w:val="26"/>
        </w:rPr>
        <w:t>Министерством</w:t>
      </w:r>
      <w:r w:rsidRPr="00860E4D">
        <w:rPr>
          <w:rFonts w:ascii="Myriad Pro" w:hAnsi="Myriad Pro"/>
          <w:color w:val="000000" w:themeColor="text1"/>
          <w:sz w:val="26"/>
          <w:szCs w:val="26"/>
        </w:rPr>
        <w:t xml:space="preserve"> не определены показатели, характеризующие финансовую устойчивость и финансовое состояние организации</w:t>
      </w:r>
      <w:r w:rsidRPr="00910CA2">
        <w:rPr>
          <w:rFonts w:ascii="Myriad Pro" w:hAnsi="Myriad Pro"/>
          <w:color w:val="000000" w:themeColor="text1"/>
          <w:sz w:val="26"/>
          <w:szCs w:val="26"/>
        </w:rPr>
        <w:t>;</w:t>
      </w:r>
      <w:r w:rsidR="003142B5">
        <w:rPr>
          <w:rFonts w:ascii="Myriad Pro" w:hAnsi="Myriad Pro"/>
          <w:color w:val="000000" w:themeColor="text1"/>
          <w:sz w:val="26"/>
          <w:szCs w:val="26"/>
        </w:rPr>
        <w:t xml:space="preserve"> </w:t>
      </w:r>
    </w:p>
    <w:p w14:paraId="39F804C2" w14:textId="77777777" w:rsidR="003D4CB0"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Приведен анализ основных технико-экономических показателей за 2016 – 2018 годы (текущий период), в том числе, анализ натуральных показателей, без приведения балансовых показателей филиала, принятых регулирующим органом в расчет тарифов на услуги по передаче в период 2017-2019 годы (кроме величины потерь электрической энергии);</w:t>
      </w:r>
    </w:p>
    <w:p w14:paraId="7ADB67BB" w14:textId="77777777" w:rsidR="003D4CB0" w:rsidRPr="00BB190B"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Министерством проведен анализ соответствия </w:t>
      </w:r>
      <w:r w:rsidRPr="00BB190B">
        <w:rPr>
          <w:rFonts w:ascii="Myriad Pro" w:hAnsi="Myriad Pro"/>
          <w:color w:val="000000" w:themeColor="text1"/>
          <w:sz w:val="26"/>
          <w:szCs w:val="26"/>
        </w:rPr>
        <w:t>организации критериям отнесения владельцев объектов электросетевого хозяйства к территориальным сетевым организациям</w:t>
      </w:r>
      <w:r>
        <w:rPr>
          <w:rFonts w:ascii="Myriad Pro" w:hAnsi="Myriad Pro"/>
          <w:color w:val="000000" w:themeColor="text1"/>
          <w:sz w:val="26"/>
          <w:szCs w:val="26"/>
        </w:rPr>
        <w:t>;</w:t>
      </w:r>
    </w:p>
    <w:p w14:paraId="4E27684B" w14:textId="77777777" w:rsidR="003D4CB0" w:rsidRPr="00660182"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sidRPr="00660182">
        <w:rPr>
          <w:rFonts w:ascii="Myriad Pro" w:hAnsi="Myriad Pro"/>
          <w:color w:val="000000" w:themeColor="text1"/>
          <w:sz w:val="26"/>
          <w:szCs w:val="26"/>
        </w:rPr>
        <w:t xml:space="preserve">В Экспертном заключении приведен анализ экономических показателей, в том числе по статьям расходов за 2016 – 2018 годы. По отдельным статьям расходов в экспертизе указано, что филиал не представил документы в обоснование необходимости осуществления </w:t>
      </w:r>
      <w:r>
        <w:rPr>
          <w:rFonts w:ascii="Myriad Pro" w:hAnsi="Myriad Pro"/>
          <w:color w:val="000000" w:themeColor="text1"/>
          <w:sz w:val="26"/>
          <w:szCs w:val="26"/>
        </w:rPr>
        <w:t xml:space="preserve">части </w:t>
      </w:r>
      <w:r w:rsidRPr="00660182">
        <w:rPr>
          <w:rFonts w:ascii="Myriad Pro" w:hAnsi="Myriad Pro"/>
          <w:color w:val="000000" w:themeColor="text1"/>
          <w:sz w:val="26"/>
          <w:szCs w:val="26"/>
        </w:rPr>
        <w:t>расходов для деятельности по передаче электрической энергии по сетям. В со</w:t>
      </w:r>
      <w:r w:rsidR="00080C9A">
        <w:rPr>
          <w:rFonts w:ascii="Myriad Pro" w:hAnsi="Myriad Pro"/>
          <w:color w:val="000000" w:themeColor="text1"/>
          <w:sz w:val="26"/>
          <w:szCs w:val="26"/>
        </w:rPr>
        <w:t>от</w:t>
      </w:r>
      <w:r w:rsidRPr="00660182">
        <w:rPr>
          <w:rFonts w:ascii="Myriad Pro" w:hAnsi="Myriad Pro"/>
          <w:color w:val="000000" w:themeColor="text1"/>
          <w:sz w:val="26"/>
          <w:szCs w:val="26"/>
        </w:rPr>
        <w:t>вет</w:t>
      </w:r>
      <w:r w:rsidR="00080C9A">
        <w:rPr>
          <w:rFonts w:ascii="Myriad Pro" w:hAnsi="Myriad Pro"/>
          <w:color w:val="000000" w:themeColor="text1"/>
          <w:sz w:val="26"/>
          <w:szCs w:val="26"/>
        </w:rPr>
        <w:t>ств</w:t>
      </w:r>
      <w:r w:rsidRPr="00660182">
        <w:rPr>
          <w:rFonts w:ascii="Myriad Pro" w:hAnsi="Myriad Pro"/>
          <w:color w:val="000000" w:themeColor="text1"/>
          <w:sz w:val="26"/>
          <w:szCs w:val="26"/>
        </w:rPr>
        <w:t>ующих разделах приведена динамика изменений фактических и плановых балансовых показателей</w:t>
      </w:r>
      <w:r>
        <w:rPr>
          <w:rFonts w:ascii="Myriad Pro" w:hAnsi="Myriad Pro"/>
          <w:color w:val="000000" w:themeColor="text1"/>
          <w:sz w:val="26"/>
          <w:szCs w:val="26"/>
        </w:rPr>
        <w:t xml:space="preserve"> (только в части величины потерь)</w:t>
      </w:r>
      <w:r w:rsidRPr="00660182">
        <w:rPr>
          <w:rFonts w:ascii="Myriad Pro" w:hAnsi="Myriad Pro"/>
          <w:color w:val="000000" w:themeColor="text1"/>
          <w:sz w:val="26"/>
          <w:szCs w:val="26"/>
        </w:rPr>
        <w:t>, без определения причин таковых изменений</w:t>
      </w:r>
      <w:r>
        <w:rPr>
          <w:rFonts w:ascii="Myriad Pro" w:hAnsi="Myriad Pro"/>
          <w:color w:val="000000" w:themeColor="text1"/>
          <w:sz w:val="26"/>
          <w:szCs w:val="26"/>
        </w:rPr>
        <w:t>;</w:t>
      </w:r>
    </w:p>
    <w:p w14:paraId="58D8ECB9" w14:textId="77777777" w:rsidR="003D4CB0"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sidRPr="00660182">
        <w:rPr>
          <w:rFonts w:ascii="Myriad Pro" w:hAnsi="Myriad Pro"/>
          <w:color w:val="000000" w:themeColor="text1"/>
          <w:sz w:val="26"/>
          <w:szCs w:val="26"/>
        </w:rPr>
        <w:t xml:space="preserve">Исполнитель отмечает, что анализ экономической обоснованности расходов по статьям расходов отражен </w:t>
      </w:r>
      <w:r>
        <w:rPr>
          <w:rFonts w:ascii="Myriad Pro" w:hAnsi="Myriad Pro"/>
          <w:color w:val="000000" w:themeColor="text1"/>
          <w:sz w:val="26"/>
          <w:szCs w:val="26"/>
        </w:rPr>
        <w:t>регулирующим органом</w:t>
      </w:r>
      <w:r w:rsidRPr="00660182">
        <w:rPr>
          <w:rFonts w:ascii="Myriad Pro" w:hAnsi="Myriad Pro"/>
          <w:color w:val="000000" w:themeColor="text1"/>
          <w:sz w:val="26"/>
          <w:szCs w:val="26"/>
        </w:rPr>
        <w:t xml:space="preserve"> не по всем статьям и не в полном объеме. </w:t>
      </w:r>
      <w:r>
        <w:rPr>
          <w:rFonts w:ascii="Myriad Pro" w:hAnsi="Myriad Pro"/>
          <w:color w:val="000000" w:themeColor="text1"/>
          <w:sz w:val="26"/>
          <w:szCs w:val="26"/>
        </w:rPr>
        <w:t>Н</w:t>
      </w:r>
      <w:r w:rsidRPr="00660182">
        <w:rPr>
          <w:rFonts w:ascii="Myriad Pro" w:hAnsi="Myriad Pro"/>
          <w:color w:val="000000" w:themeColor="text1"/>
          <w:sz w:val="26"/>
          <w:szCs w:val="26"/>
        </w:rPr>
        <w:t xml:space="preserve">е приведен подробный расчет расходов по статьям затрат, </w:t>
      </w:r>
      <w:r>
        <w:rPr>
          <w:rFonts w:ascii="Myriad Pro" w:hAnsi="Myriad Pro"/>
          <w:color w:val="000000" w:themeColor="text1"/>
          <w:sz w:val="26"/>
          <w:szCs w:val="26"/>
        </w:rPr>
        <w:t xml:space="preserve">не указаны </w:t>
      </w:r>
      <w:r w:rsidRPr="00660182">
        <w:rPr>
          <w:rFonts w:ascii="Myriad Pro" w:hAnsi="Myriad Pro"/>
          <w:color w:val="000000" w:themeColor="text1"/>
          <w:sz w:val="26"/>
          <w:szCs w:val="26"/>
        </w:rPr>
        <w:t xml:space="preserve">ссылки на правовые акты, в соответствии с которыми учитываются или не учитываются в анализе </w:t>
      </w:r>
      <w:r w:rsidRPr="00660182">
        <w:rPr>
          <w:rFonts w:ascii="Myriad Pro" w:hAnsi="Myriad Pro"/>
          <w:color w:val="000000" w:themeColor="text1"/>
          <w:sz w:val="26"/>
          <w:szCs w:val="26"/>
        </w:rPr>
        <w:lastRenderedPageBreak/>
        <w:t>расходы по статьям затрат, перечни представленных документов филиалом и использованных для анализа Министерством</w:t>
      </w:r>
      <w:r>
        <w:rPr>
          <w:rFonts w:ascii="Myriad Pro" w:hAnsi="Myriad Pro"/>
          <w:color w:val="000000" w:themeColor="text1"/>
          <w:sz w:val="26"/>
          <w:szCs w:val="26"/>
        </w:rPr>
        <w:t>;</w:t>
      </w:r>
    </w:p>
    <w:p w14:paraId="14FE4921" w14:textId="77777777" w:rsidR="003D4CB0"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Также Исполнитель отмечает наличие многочисленных арифметических ошибок в экспертных заключениях регулирующего органа как в части суммирования избытка средств, подлежащего исключению из НВВ филиала, так и в части учета выпадающих доходов прошлых лет;</w:t>
      </w:r>
    </w:p>
    <w:p w14:paraId="7A483B3F" w14:textId="77777777" w:rsidR="003D4CB0" w:rsidRDefault="003D4CB0" w:rsidP="006610AA">
      <w:pPr>
        <w:pStyle w:val="a5"/>
        <w:numPr>
          <w:ilvl w:val="0"/>
          <w:numId w:val="31"/>
        </w:numPr>
        <w:suppressAutoHyphens/>
        <w:spacing w:line="360" w:lineRule="auto"/>
        <w:jc w:val="both"/>
        <w:rPr>
          <w:rFonts w:ascii="Myriad Pro" w:hAnsi="Myriad Pro"/>
          <w:color w:val="000000" w:themeColor="text1"/>
          <w:sz w:val="26"/>
          <w:szCs w:val="26"/>
        </w:rPr>
      </w:pPr>
      <w:r w:rsidRPr="001317CE">
        <w:rPr>
          <w:rFonts w:ascii="Myriad Pro" w:hAnsi="Myriad Pro"/>
          <w:color w:val="000000" w:themeColor="text1"/>
          <w:sz w:val="26"/>
          <w:szCs w:val="26"/>
        </w:rPr>
        <w:t>При анализе натуральных показателей для учета при тарифном регулировании на 2019 год в экспертизе Министерством не проведен анализ динамики показателей балансов и изменения условных единиц оборудования за фактический период деятельности филиала</w:t>
      </w:r>
      <w:r>
        <w:rPr>
          <w:rFonts w:ascii="Myriad Pro" w:hAnsi="Myriad Pro"/>
          <w:color w:val="000000" w:themeColor="text1"/>
          <w:sz w:val="26"/>
          <w:szCs w:val="26"/>
        </w:rPr>
        <w:t>.</w:t>
      </w:r>
    </w:p>
    <w:p w14:paraId="4015CBEF" w14:textId="77777777" w:rsidR="00931BD0" w:rsidRPr="003D4CB0" w:rsidRDefault="00931BD0" w:rsidP="006610AA">
      <w:pPr>
        <w:suppressAutoHyphens/>
        <w:spacing w:line="360" w:lineRule="auto"/>
        <w:ind w:firstLine="567"/>
        <w:contextualSpacing/>
        <w:jc w:val="both"/>
        <w:rPr>
          <w:rFonts w:ascii="Myriad Pro" w:eastAsia="Calibri" w:hAnsi="Myriad Pro"/>
          <w:sz w:val="26"/>
          <w:szCs w:val="26"/>
        </w:rPr>
      </w:pPr>
      <w:r w:rsidRPr="003D4CB0">
        <w:rPr>
          <w:rFonts w:ascii="Myriad Pro" w:eastAsia="Calibri" w:hAnsi="Myriad Pro"/>
          <w:sz w:val="26"/>
          <w:szCs w:val="26"/>
        </w:rPr>
        <w:t>По результатам</w:t>
      </w:r>
      <w:r w:rsidR="00CD5D55" w:rsidRPr="003D4CB0">
        <w:rPr>
          <w:rFonts w:ascii="Myriad Pro" w:eastAsia="Calibri" w:hAnsi="Myriad Pro"/>
          <w:sz w:val="26"/>
          <w:szCs w:val="26"/>
        </w:rPr>
        <w:t xml:space="preserve"> анализа </w:t>
      </w:r>
      <w:r w:rsidRPr="003D4CB0">
        <w:rPr>
          <w:rFonts w:ascii="Myriad Pro" w:eastAsia="Calibri" w:hAnsi="Myriad Pro"/>
          <w:sz w:val="26"/>
          <w:szCs w:val="26"/>
        </w:rPr>
        <w:t xml:space="preserve">материалов, представленных </w:t>
      </w:r>
      <w:r w:rsidR="007C14B8" w:rsidRPr="003D4CB0">
        <w:rPr>
          <w:rFonts w:ascii="Myriad Pro" w:eastAsia="Calibri" w:hAnsi="Myriad Pro"/>
          <w:sz w:val="26"/>
          <w:szCs w:val="26"/>
        </w:rPr>
        <w:t>филиалом</w:t>
      </w:r>
      <w:r w:rsidR="007C14B8" w:rsidRPr="003D4CB0">
        <w:rPr>
          <w:rFonts w:ascii="Myriad Pro" w:hAnsi="Myriad Pro"/>
          <w:sz w:val="26"/>
          <w:szCs w:val="26"/>
        </w:rPr>
        <w:t xml:space="preserve"> </w:t>
      </w:r>
      <w:r w:rsidR="007C14B8" w:rsidRPr="003D4CB0">
        <w:rPr>
          <w:rFonts w:ascii="Myriad Pro" w:hAnsi="Myriad Pro"/>
          <w:sz w:val="26"/>
          <w:szCs w:val="26"/>
        </w:rPr>
        <w:br/>
        <w:t>ПАО «МРСК Сибири» - «</w:t>
      </w:r>
      <w:r w:rsidR="003D4CB0" w:rsidRPr="003D4CB0">
        <w:rPr>
          <w:rFonts w:ascii="Myriad Pro" w:hAnsi="Myriad Pro"/>
          <w:sz w:val="26"/>
          <w:szCs w:val="26"/>
        </w:rPr>
        <w:t>Хакасэнерго</w:t>
      </w:r>
      <w:r w:rsidR="007C14B8" w:rsidRPr="003D4CB0">
        <w:rPr>
          <w:rFonts w:ascii="Myriad Pro" w:hAnsi="Myriad Pro"/>
          <w:sz w:val="26"/>
          <w:szCs w:val="26"/>
        </w:rPr>
        <w:t>»</w:t>
      </w:r>
      <w:r w:rsidRPr="003D4CB0">
        <w:rPr>
          <w:rFonts w:ascii="Myriad Pro" w:eastAsia="Calibri" w:hAnsi="Myriad Pro"/>
          <w:sz w:val="26"/>
          <w:szCs w:val="26"/>
        </w:rPr>
        <w:t xml:space="preserve"> в рамках предложения об установлении тарифов на 2019 год (с учетом всех дополнительно направленных документов в адрес </w:t>
      </w:r>
      <w:r w:rsidR="003D4CB0" w:rsidRPr="003D4CB0">
        <w:rPr>
          <w:rFonts w:ascii="Myriad Pro" w:eastAsia="Calibri" w:hAnsi="Myriad Pro"/>
          <w:sz w:val="26"/>
          <w:szCs w:val="26"/>
        </w:rPr>
        <w:t>Министерства экономического развития Республики Хакасия</w:t>
      </w:r>
      <w:r w:rsidRPr="003D4CB0">
        <w:rPr>
          <w:rFonts w:ascii="Myriad Pro" w:eastAsia="Calibri" w:hAnsi="Myriad Pro"/>
          <w:sz w:val="26"/>
          <w:szCs w:val="26"/>
        </w:rPr>
        <w:t>), Исполнитель отмечает от</w:t>
      </w:r>
      <w:r w:rsidR="00E533AD" w:rsidRPr="003D4CB0">
        <w:rPr>
          <w:rFonts w:ascii="Myriad Pro" w:eastAsia="Calibri" w:hAnsi="Myriad Pro"/>
          <w:sz w:val="26"/>
          <w:szCs w:val="26"/>
        </w:rPr>
        <w:t xml:space="preserve">сутствие достаточного объема документов, подтверждающих понесенные </w:t>
      </w:r>
      <w:r w:rsidR="00CF1C36" w:rsidRPr="003D4CB0">
        <w:rPr>
          <w:rFonts w:ascii="Myriad Pro" w:eastAsia="Calibri" w:hAnsi="Myriad Pro"/>
          <w:sz w:val="26"/>
          <w:szCs w:val="26"/>
        </w:rPr>
        <w:t>филиалом</w:t>
      </w:r>
      <w:r w:rsidR="00CF1C36" w:rsidRPr="003D4CB0">
        <w:rPr>
          <w:rFonts w:ascii="Myriad Pro" w:hAnsi="Myriad Pro"/>
          <w:sz w:val="26"/>
          <w:szCs w:val="26"/>
        </w:rPr>
        <w:t xml:space="preserve"> </w:t>
      </w:r>
      <w:r w:rsidR="00E533AD" w:rsidRPr="003D4CB0">
        <w:rPr>
          <w:rFonts w:ascii="Myriad Pro" w:eastAsia="Calibri" w:hAnsi="Myriad Pro"/>
          <w:sz w:val="26"/>
          <w:szCs w:val="26"/>
        </w:rPr>
        <w:t>«</w:t>
      </w:r>
      <w:r w:rsidR="003D4CB0" w:rsidRPr="003D4CB0">
        <w:rPr>
          <w:rFonts w:ascii="Myriad Pro" w:eastAsia="Calibri" w:hAnsi="Myriad Pro"/>
          <w:sz w:val="26"/>
          <w:szCs w:val="26"/>
        </w:rPr>
        <w:t>Хакасэнерго</w:t>
      </w:r>
      <w:r w:rsidR="00E533AD" w:rsidRPr="003D4CB0">
        <w:rPr>
          <w:rFonts w:ascii="Myriad Pro" w:eastAsia="Calibri" w:hAnsi="Myriad Pro"/>
          <w:sz w:val="26"/>
          <w:szCs w:val="26"/>
        </w:rPr>
        <w:t xml:space="preserve">» расходы в 2017 г., и </w:t>
      </w:r>
      <w:r w:rsidR="00B122EC">
        <w:rPr>
          <w:rFonts w:ascii="Myriad Pro" w:eastAsia="Calibri" w:hAnsi="Myriad Pro"/>
          <w:sz w:val="26"/>
          <w:szCs w:val="26"/>
        </w:rPr>
        <w:t xml:space="preserve">материалов, </w:t>
      </w:r>
      <w:r w:rsidR="00B910CE" w:rsidRPr="003D4CB0">
        <w:rPr>
          <w:rFonts w:ascii="Myriad Pro" w:eastAsia="Calibri" w:hAnsi="Myriad Pro"/>
          <w:sz w:val="26"/>
          <w:szCs w:val="26"/>
        </w:rPr>
        <w:t xml:space="preserve">обосновывающих </w:t>
      </w:r>
      <w:r w:rsidR="00E533AD" w:rsidRPr="003D4CB0">
        <w:rPr>
          <w:rFonts w:ascii="Myriad Pro" w:eastAsia="Calibri" w:hAnsi="Myriad Pro"/>
          <w:sz w:val="26"/>
          <w:szCs w:val="26"/>
        </w:rPr>
        <w:t>плановые расходы на 201</w:t>
      </w:r>
      <w:r w:rsidR="00B910CE" w:rsidRPr="003D4CB0">
        <w:rPr>
          <w:rFonts w:ascii="Myriad Pro" w:eastAsia="Calibri" w:hAnsi="Myriad Pro"/>
          <w:sz w:val="26"/>
          <w:szCs w:val="26"/>
        </w:rPr>
        <w:t>9</w:t>
      </w:r>
      <w:r w:rsidR="00E533AD" w:rsidRPr="003D4CB0">
        <w:rPr>
          <w:rFonts w:ascii="Myriad Pro" w:eastAsia="Calibri" w:hAnsi="Myriad Pro"/>
          <w:sz w:val="26"/>
          <w:szCs w:val="26"/>
        </w:rPr>
        <w:t xml:space="preserve"> г</w:t>
      </w:r>
      <w:r w:rsidRPr="003D4CB0">
        <w:rPr>
          <w:rFonts w:ascii="Myriad Pro" w:eastAsia="Calibri" w:hAnsi="Myriad Pro"/>
          <w:sz w:val="26"/>
          <w:szCs w:val="26"/>
        </w:rPr>
        <w:t>од.</w:t>
      </w:r>
    </w:p>
    <w:p w14:paraId="1F3D66F8" w14:textId="77777777" w:rsidR="00E533AD" w:rsidRPr="00D9060D" w:rsidRDefault="003373B4" w:rsidP="006610AA">
      <w:pPr>
        <w:suppressAutoHyphens/>
        <w:spacing w:line="360" w:lineRule="auto"/>
        <w:ind w:firstLine="567"/>
        <w:contextualSpacing/>
        <w:jc w:val="both"/>
        <w:rPr>
          <w:rFonts w:ascii="Myriad Pro" w:eastAsia="Calibri" w:hAnsi="Myriad Pro"/>
          <w:sz w:val="26"/>
          <w:szCs w:val="26"/>
        </w:rPr>
      </w:pPr>
      <w:r w:rsidRPr="00D9060D">
        <w:rPr>
          <w:rFonts w:ascii="Myriad Pro" w:eastAsia="Calibri" w:hAnsi="Myriad Pro"/>
          <w:sz w:val="26"/>
          <w:szCs w:val="26"/>
        </w:rPr>
        <w:t>В</w:t>
      </w:r>
      <w:r w:rsidR="00E533AD" w:rsidRPr="00D9060D">
        <w:rPr>
          <w:rFonts w:ascii="Myriad Pro" w:eastAsia="Calibri" w:hAnsi="Myriad Pro"/>
          <w:sz w:val="26"/>
          <w:szCs w:val="26"/>
        </w:rPr>
        <w:t xml:space="preserve"> составе обосновывающих материалов</w:t>
      </w:r>
      <w:r w:rsidRPr="00D9060D">
        <w:rPr>
          <w:rFonts w:ascii="Myriad Pro" w:eastAsia="Calibri" w:hAnsi="Myriad Pro"/>
          <w:sz w:val="26"/>
          <w:szCs w:val="26"/>
        </w:rPr>
        <w:t xml:space="preserve">, представленных Заказчиком Исполнителю для проведения экспертизы тарифно-балансовых решений </w:t>
      </w:r>
      <w:r w:rsidR="00D9060D" w:rsidRPr="00D9060D">
        <w:rPr>
          <w:rFonts w:ascii="Myriad Pro" w:eastAsia="Calibri" w:hAnsi="Myriad Pro"/>
          <w:sz w:val="26"/>
          <w:szCs w:val="26"/>
        </w:rPr>
        <w:t>Министерства экономического развития Республики Хакасия</w:t>
      </w:r>
      <w:r w:rsidR="00003710" w:rsidRPr="00D9060D">
        <w:rPr>
          <w:rFonts w:ascii="Myriad Pro" w:eastAsia="Calibri" w:hAnsi="Myriad Pro"/>
          <w:sz w:val="26"/>
          <w:szCs w:val="26"/>
        </w:rPr>
        <w:t>,</w:t>
      </w:r>
      <w:r w:rsidR="00E533AD" w:rsidRPr="00D9060D">
        <w:rPr>
          <w:rFonts w:ascii="Myriad Pro" w:eastAsia="Calibri" w:hAnsi="Myriad Pro"/>
          <w:sz w:val="26"/>
          <w:szCs w:val="26"/>
        </w:rPr>
        <w:t xml:space="preserve"> отсутствуют </w:t>
      </w:r>
      <w:r w:rsidR="00931BD0" w:rsidRPr="00D9060D">
        <w:rPr>
          <w:rFonts w:ascii="Myriad Pro" w:eastAsia="Calibri" w:hAnsi="Myriad Pro"/>
          <w:sz w:val="26"/>
          <w:szCs w:val="26"/>
        </w:rPr>
        <w:t xml:space="preserve">следующие </w:t>
      </w:r>
      <w:r w:rsidR="00E533AD" w:rsidRPr="00D9060D">
        <w:rPr>
          <w:rFonts w:ascii="Myriad Pro" w:eastAsia="Calibri" w:hAnsi="Myriad Pro"/>
          <w:sz w:val="26"/>
          <w:szCs w:val="26"/>
        </w:rPr>
        <w:t xml:space="preserve">первичные документы, подтверждающие </w:t>
      </w:r>
      <w:r w:rsidR="00F508C9" w:rsidRPr="00D9060D">
        <w:rPr>
          <w:rFonts w:ascii="Myriad Pro" w:eastAsia="Calibri" w:hAnsi="Myriad Pro"/>
          <w:sz w:val="26"/>
          <w:szCs w:val="26"/>
        </w:rPr>
        <w:t xml:space="preserve">заявленные </w:t>
      </w:r>
      <w:r w:rsidR="00CF1C36" w:rsidRPr="00D9060D">
        <w:rPr>
          <w:rFonts w:ascii="Myriad Pro" w:eastAsia="Calibri" w:hAnsi="Myriad Pro"/>
          <w:sz w:val="26"/>
          <w:szCs w:val="26"/>
        </w:rPr>
        <w:t>филиалом</w:t>
      </w:r>
      <w:r w:rsidR="00CF1C36" w:rsidRPr="00D9060D">
        <w:rPr>
          <w:rFonts w:ascii="Myriad Pro" w:hAnsi="Myriad Pro"/>
          <w:sz w:val="26"/>
          <w:szCs w:val="26"/>
        </w:rPr>
        <w:t xml:space="preserve"> </w:t>
      </w:r>
      <w:r w:rsidR="00CF1C36" w:rsidRPr="00D9060D">
        <w:rPr>
          <w:rFonts w:ascii="Myriad Pro" w:eastAsia="Calibri" w:hAnsi="Myriad Pro"/>
          <w:sz w:val="26"/>
          <w:szCs w:val="26"/>
        </w:rPr>
        <w:t>«</w:t>
      </w:r>
      <w:r w:rsidR="00D9060D" w:rsidRPr="00D9060D">
        <w:rPr>
          <w:rFonts w:ascii="Myriad Pro" w:eastAsia="Calibri" w:hAnsi="Myriad Pro"/>
          <w:sz w:val="26"/>
          <w:szCs w:val="26"/>
        </w:rPr>
        <w:t>Хакасэнерго</w:t>
      </w:r>
      <w:r w:rsidR="00CF1C36" w:rsidRPr="00D9060D">
        <w:rPr>
          <w:rFonts w:ascii="Myriad Pro" w:eastAsia="Calibri" w:hAnsi="Myriad Pro"/>
          <w:sz w:val="26"/>
          <w:szCs w:val="26"/>
        </w:rPr>
        <w:t xml:space="preserve">» </w:t>
      </w:r>
      <w:r w:rsidR="00F508C9" w:rsidRPr="00D9060D">
        <w:rPr>
          <w:rFonts w:ascii="Myriad Pro" w:eastAsia="Calibri" w:hAnsi="Myriad Pro"/>
          <w:sz w:val="26"/>
          <w:szCs w:val="26"/>
        </w:rPr>
        <w:t>расходы на 2019 г</w:t>
      </w:r>
      <w:r w:rsidR="006D662E" w:rsidRPr="00D9060D">
        <w:rPr>
          <w:rFonts w:ascii="Myriad Pro" w:eastAsia="Calibri" w:hAnsi="Myriad Pro"/>
          <w:sz w:val="26"/>
          <w:szCs w:val="26"/>
        </w:rPr>
        <w:t>.</w:t>
      </w:r>
      <w:r w:rsidR="00F508C9" w:rsidRPr="00D9060D">
        <w:rPr>
          <w:rFonts w:ascii="Myriad Pro" w:eastAsia="Calibri" w:hAnsi="Myriad Pro"/>
          <w:sz w:val="26"/>
          <w:szCs w:val="26"/>
        </w:rPr>
        <w:t xml:space="preserve"> и </w:t>
      </w:r>
      <w:r w:rsidR="006D662E" w:rsidRPr="00D9060D">
        <w:rPr>
          <w:rFonts w:ascii="Myriad Pro" w:eastAsia="Calibri" w:hAnsi="Myriad Pro"/>
          <w:sz w:val="26"/>
          <w:szCs w:val="26"/>
        </w:rPr>
        <w:t>фактические</w:t>
      </w:r>
      <w:r w:rsidR="00F508C9" w:rsidRPr="00D9060D">
        <w:rPr>
          <w:rFonts w:ascii="Myriad Pro" w:eastAsia="Calibri" w:hAnsi="Myriad Pro"/>
          <w:sz w:val="26"/>
          <w:szCs w:val="26"/>
        </w:rPr>
        <w:t xml:space="preserve"> расходы, </w:t>
      </w:r>
      <w:r w:rsidR="006D662E" w:rsidRPr="00D9060D">
        <w:rPr>
          <w:rFonts w:ascii="Myriad Pro" w:eastAsia="Calibri" w:hAnsi="Myriad Pro"/>
          <w:sz w:val="26"/>
          <w:szCs w:val="26"/>
        </w:rPr>
        <w:t>понесенные</w:t>
      </w:r>
      <w:r w:rsidR="00F508C9" w:rsidRPr="00D9060D">
        <w:rPr>
          <w:rFonts w:ascii="Myriad Pro" w:eastAsia="Calibri" w:hAnsi="Myriad Pro"/>
          <w:sz w:val="26"/>
          <w:szCs w:val="26"/>
        </w:rPr>
        <w:t xml:space="preserve"> </w:t>
      </w:r>
      <w:r w:rsidR="00CF1C36" w:rsidRPr="00D9060D">
        <w:rPr>
          <w:rFonts w:ascii="Myriad Pro" w:eastAsia="Calibri" w:hAnsi="Myriad Pro"/>
          <w:sz w:val="26"/>
          <w:szCs w:val="26"/>
        </w:rPr>
        <w:t>филиалом</w:t>
      </w:r>
      <w:r w:rsidR="00CF1C36" w:rsidRPr="00D9060D">
        <w:rPr>
          <w:rFonts w:ascii="Myriad Pro" w:hAnsi="Myriad Pro"/>
          <w:sz w:val="26"/>
          <w:szCs w:val="26"/>
        </w:rPr>
        <w:t xml:space="preserve"> </w:t>
      </w:r>
      <w:r w:rsidR="00F508C9" w:rsidRPr="00D9060D">
        <w:rPr>
          <w:rFonts w:ascii="Myriad Pro" w:eastAsia="Calibri" w:hAnsi="Myriad Pro"/>
          <w:sz w:val="26"/>
          <w:szCs w:val="26"/>
        </w:rPr>
        <w:t>в 2017 г</w:t>
      </w:r>
      <w:r w:rsidR="00931BD0" w:rsidRPr="00D9060D">
        <w:rPr>
          <w:rFonts w:ascii="Myriad Pro" w:eastAsia="Calibri" w:hAnsi="Myriad Pro"/>
          <w:sz w:val="26"/>
          <w:szCs w:val="26"/>
        </w:rPr>
        <w:t>од</w:t>
      </w:r>
      <w:r w:rsidR="00F508C9" w:rsidRPr="00D9060D">
        <w:rPr>
          <w:rFonts w:ascii="Myriad Pro" w:eastAsia="Calibri" w:hAnsi="Myriad Pro"/>
          <w:sz w:val="26"/>
          <w:szCs w:val="26"/>
        </w:rPr>
        <w:t>у</w:t>
      </w:r>
      <w:r w:rsidR="00E533AD" w:rsidRPr="00D9060D">
        <w:rPr>
          <w:rFonts w:ascii="Myriad Pro" w:eastAsia="Calibri" w:hAnsi="Myriad Pro"/>
          <w:sz w:val="26"/>
          <w:szCs w:val="26"/>
        </w:rPr>
        <w:t>:</w:t>
      </w:r>
    </w:p>
    <w:p w14:paraId="11A3F517" w14:textId="77777777" w:rsidR="00D9060D" w:rsidRPr="00472C33" w:rsidRDefault="00500C88" w:rsidP="006610AA">
      <w:pPr>
        <w:pStyle w:val="a"/>
        <w:suppressAutoHyphens/>
        <w:rPr>
          <w:color w:val="auto"/>
        </w:rPr>
      </w:pPr>
      <w:r>
        <w:rPr>
          <w:color w:val="auto"/>
        </w:rPr>
        <w:t xml:space="preserve"> </w:t>
      </w:r>
      <w:r w:rsidR="00D9060D" w:rsidRPr="00472C33">
        <w:rPr>
          <w:color w:val="auto"/>
        </w:rPr>
        <w:t>документы, подтверждающие расходы арендодателя на содержание имущества, сданного в аренду</w:t>
      </w:r>
    </w:p>
    <w:p w14:paraId="59FE2149" w14:textId="77777777" w:rsidR="00D9060D" w:rsidRPr="00472C33" w:rsidRDefault="00472C33" w:rsidP="006610AA">
      <w:pPr>
        <w:pStyle w:val="a"/>
        <w:suppressAutoHyphens/>
      </w:pPr>
      <w:r>
        <w:t>д</w:t>
      </w:r>
      <w:r w:rsidR="00D9060D" w:rsidRPr="00472C33">
        <w:t>окументы, подтверждающие фактически оплаченные работы и услуги, товары (оборотно-сальдовые ведомости по соответствующим счетам)</w:t>
      </w:r>
      <w:r>
        <w:t xml:space="preserve"> по статьям неподконтрольных </w:t>
      </w:r>
      <w:r w:rsidRPr="00472C33">
        <w:t>расходов</w:t>
      </w:r>
      <w:r w:rsidR="00D9060D" w:rsidRPr="00472C33">
        <w:t>;</w:t>
      </w:r>
      <w:r w:rsidR="00500C88" w:rsidRPr="00500C88">
        <w:t xml:space="preserve"> </w:t>
      </w:r>
    </w:p>
    <w:p w14:paraId="054FD4A0" w14:textId="77777777" w:rsidR="00AB2886" w:rsidRPr="00472C33" w:rsidRDefault="00472C33" w:rsidP="006610AA">
      <w:pPr>
        <w:pStyle w:val="a"/>
        <w:suppressAutoHyphens/>
        <w:rPr>
          <w:color w:val="auto"/>
        </w:rPr>
      </w:pPr>
      <w:r>
        <w:rPr>
          <w:color w:val="auto"/>
        </w:rPr>
        <w:t>д</w:t>
      </w:r>
      <w:r w:rsidR="00857BF9" w:rsidRPr="00472C33">
        <w:rPr>
          <w:color w:val="auto"/>
        </w:rPr>
        <w:t>окументы, подтверждающие проведение закупок по договорам, а также План закупок по филиалу с</w:t>
      </w:r>
      <w:r w:rsidR="00D9060D" w:rsidRPr="00472C33">
        <w:rPr>
          <w:color w:val="auto"/>
        </w:rPr>
        <w:t xml:space="preserve"> включением определенных затрат;</w:t>
      </w:r>
    </w:p>
    <w:p w14:paraId="629CAF34" w14:textId="77777777" w:rsidR="00857BF9" w:rsidRPr="00472C33" w:rsidRDefault="00472C33" w:rsidP="006610AA">
      <w:pPr>
        <w:pStyle w:val="a"/>
        <w:suppressAutoHyphens/>
        <w:rPr>
          <w:color w:val="auto"/>
        </w:rPr>
      </w:pPr>
      <w:r>
        <w:rPr>
          <w:color w:val="auto"/>
        </w:rPr>
        <w:lastRenderedPageBreak/>
        <w:t>и</w:t>
      </w:r>
      <w:r w:rsidR="00AB2886" w:rsidRPr="00472C33">
        <w:rPr>
          <w:color w:val="auto"/>
        </w:rPr>
        <w:t>нвентарные карточки учета основных средств</w:t>
      </w:r>
      <w:r w:rsidR="00D9060D" w:rsidRPr="00472C33">
        <w:rPr>
          <w:color w:val="auto"/>
        </w:rPr>
        <w:t>, обороты по 01 счету, ведомость амортизации</w:t>
      </w:r>
      <w:r w:rsidRPr="00472C33">
        <w:rPr>
          <w:color w:val="auto"/>
        </w:rPr>
        <w:t xml:space="preserve"> по основным средствам исполнительного аппарата ПАО «МРСК Сибири»</w:t>
      </w:r>
      <w:r w:rsidR="00D9060D" w:rsidRPr="00472C33">
        <w:rPr>
          <w:color w:val="auto"/>
        </w:rPr>
        <w:t>;</w:t>
      </w:r>
    </w:p>
    <w:p w14:paraId="2FFA36C2" w14:textId="77777777" w:rsidR="001D4C3E" w:rsidRPr="00472C33" w:rsidRDefault="00472C33" w:rsidP="006610AA">
      <w:pPr>
        <w:pStyle w:val="a"/>
        <w:suppressAutoHyphens/>
        <w:rPr>
          <w:color w:val="auto"/>
        </w:rPr>
      </w:pPr>
      <w:r>
        <w:rPr>
          <w:color w:val="auto"/>
        </w:rPr>
        <w:t>д</w:t>
      </w:r>
      <w:r w:rsidR="001D4C3E" w:rsidRPr="00472C33">
        <w:rPr>
          <w:color w:val="auto"/>
        </w:rPr>
        <w:t xml:space="preserve">окументы по разделению объектов основных средств на </w:t>
      </w:r>
      <w:r w:rsidR="00D9060D" w:rsidRPr="00472C33">
        <w:rPr>
          <w:color w:val="auto"/>
        </w:rPr>
        <w:t>движимое и недвижимое имущество;</w:t>
      </w:r>
    </w:p>
    <w:p w14:paraId="2D13744A" w14:textId="77777777" w:rsidR="00D9060D" w:rsidRPr="00472C33" w:rsidRDefault="00D9060D" w:rsidP="006610AA">
      <w:pPr>
        <w:pStyle w:val="a"/>
        <w:suppressAutoHyphens/>
        <w:rPr>
          <w:color w:val="auto"/>
        </w:rPr>
      </w:pPr>
      <w:r w:rsidRPr="00472C33">
        <w:rPr>
          <w:color w:val="auto"/>
        </w:rPr>
        <w:t>бухгалтерские регистры по счетам 90, 91, 62, 76;</w:t>
      </w:r>
    </w:p>
    <w:p w14:paraId="5E60FD1E" w14:textId="77777777" w:rsidR="00D9060D" w:rsidRPr="00472C33" w:rsidRDefault="00D9060D" w:rsidP="006610AA">
      <w:pPr>
        <w:pStyle w:val="a"/>
        <w:suppressAutoHyphens/>
        <w:rPr>
          <w:color w:val="auto"/>
        </w:rPr>
      </w:pPr>
      <w:r w:rsidRPr="00472C33">
        <w:rPr>
          <w:color w:val="auto"/>
        </w:rPr>
        <w:t>материалы о завершении конкурсного производства в отношении должников, копии исполнительных листов и постановления об окончании судебного производства;</w:t>
      </w:r>
    </w:p>
    <w:p w14:paraId="49DB579E" w14:textId="77777777" w:rsidR="00D9060D" w:rsidRPr="00472C33" w:rsidRDefault="00D9060D" w:rsidP="006610AA">
      <w:pPr>
        <w:pStyle w:val="a"/>
        <w:suppressAutoHyphens/>
        <w:rPr>
          <w:color w:val="auto"/>
        </w:rPr>
      </w:pPr>
      <w:r w:rsidRPr="00472C33">
        <w:rPr>
          <w:color w:val="auto"/>
        </w:rPr>
        <w:t>приказы об инвентаризации дебиторской задолженности по состоянию на 31.12.2017 года (за последний налоговый период);</w:t>
      </w:r>
    </w:p>
    <w:p w14:paraId="7EBD1B91" w14:textId="77777777" w:rsidR="00D9060D" w:rsidRPr="00472C33" w:rsidRDefault="00D9060D" w:rsidP="006610AA">
      <w:pPr>
        <w:pStyle w:val="a"/>
        <w:suppressAutoHyphens/>
        <w:rPr>
          <w:color w:val="auto"/>
        </w:rPr>
      </w:pPr>
      <w:r w:rsidRPr="00472C33">
        <w:rPr>
          <w:color w:val="auto"/>
        </w:rPr>
        <w:t>стандарт ПАО «МРСК Сибири», по которому ведется работа с дебиторской задолженностью и должниками;</w:t>
      </w:r>
    </w:p>
    <w:p w14:paraId="37D77B58" w14:textId="77777777" w:rsidR="00D9060D" w:rsidRPr="00472C33" w:rsidRDefault="00D9060D" w:rsidP="006610AA">
      <w:pPr>
        <w:pStyle w:val="a"/>
        <w:suppressAutoHyphens/>
        <w:rPr>
          <w:color w:val="auto"/>
        </w:rPr>
      </w:pPr>
      <w:r w:rsidRPr="00472C33">
        <w:rPr>
          <w:color w:val="auto"/>
        </w:rPr>
        <w:t>отсутствуют данные по счету 04, договоры и свидетельства о регистрации прав на объекты интеллектуальной собственности, иная документация, подтверждающие наличие и создание нематериального актива филиала;</w:t>
      </w:r>
    </w:p>
    <w:p w14:paraId="60A3A793" w14:textId="77777777" w:rsidR="004312BB" w:rsidRPr="00472C33" w:rsidRDefault="00472C33" w:rsidP="006610AA">
      <w:pPr>
        <w:pStyle w:val="a"/>
        <w:suppressAutoHyphens/>
        <w:rPr>
          <w:color w:val="auto"/>
        </w:rPr>
      </w:pPr>
      <w:r w:rsidRPr="00472C33">
        <w:rPr>
          <w:color w:val="auto"/>
        </w:rPr>
        <w:t>д</w:t>
      </w:r>
      <w:r w:rsidR="004312BB" w:rsidRPr="00472C33">
        <w:rPr>
          <w:color w:val="auto"/>
        </w:rPr>
        <w:t xml:space="preserve">окументы подтверждающие фактические данные, принятые </w:t>
      </w:r>
      <w:r w:rsidR="00CF1C36" w:rsidRPr="00472C33">
        <w:rPr>
          <w:color w:val="auto"/>
        </w:rPr>
        <w:t>филиалом «</w:t>
      </w:r>
      <w:r w:rsidR="00D9060D" w:rsidRPr="00472C33">
        <w:rPr>
          <w:color w:val="auto"/>
        </w:rPr>
        <w:t>Хакасэнерго</w:t>
      </w:r>
      <w:r w:rsidR="00CF1C36" w:rsidRPr="00472C33">
        <w:rPr>
          <w:color w:val="auto"/>
        </w:rPr>
        <w:t>»</w:t>
      </w:r>
      <w:r w:rsidR="004312BB" w:rsidRPr="00472C33">
        <w:rPr>
          <w:color w:val="auto"/>
        </w:rPr>
        <w:t xml:space="preserve"> при расчете расходов </w:t>
      </w:r>
      <w:r w:rsidR="00E502B2" w:rsidRPr="00472C33">
        <w:rPr>
          <w:rFonts w:eastAsiaTheme="minorHAnsi"/>
          <w:color w:val="auto"/>
          <w:lang w:eastAsia="en-US"/>
        </w:rPr>
        <w:t xml:space="preserve">Исполнительного аппарата ПАО </w:t>
      </w:r>
      <w:r w:rsidR="00E502B2" w:rsidRPr="00472C33">
        <w:rPr>
          <w:color w:val="auto"/>
        </w:rPr>
        <w:t xml:space="preserve">«МРСК Сибири» </w:t>
      </w:r>
      <w:r w:rsidR="004312BB" w:rsidRPr="00472C33">
        <w:rPr>
          <w:color w:val="auto"/>
        </w:rPr>
        <w:t>по стать</w:t>
      </w:r>
      <w:r w:rsidR="008E578F">
        <w:rPr>
          <w:color w:val="auto"/>
        </w:rPr>
        <w:t>е</w:t>
      </w:r>
      <w:r w:rsidR="00E502B2" w:rsidRPr="00472C33">
        <w:rPr>
          <w:color w:val="auto"/>
        </w:rPr>
        <w:t xml:space="preserve"> затрат</w:t>
      </w:r>
      <w:r w:rsidR="008E578F">
        <w:rPr>
          <w:color w:val="auto"/>
        </w:rPr>
        <w:t xml:space="preserve"> «Амортизационные отчисления»</w:t>
      </w:r>
      <w:r w:rsidR="00D9060D" w:rsidRPr="00472C33">
        <w:rPr>
          <w:color w:val="auto"/>
        </w:rPr>
        <w:t>;</w:t>
      </w:r>
    </w:p>
    <w:p w14:paraId="01608C9F" w14:textId="77777777" w:rsidR="00D9060D" w:rsidRPr="00773FD8" w:rsidRDefault="00D9060D" w:rsidP="006610AA">
      <w:pPr>
        <w:pStyle w:val="a"/>
        <w:suppressAutoHyphens/>
        <w:rPr>
          <w:color w:val="auto"/>
        </w:rPr>
      </w:pPr>
      <w:r w:rsidRPr="00472C33">
        <w:rPr>
          <w:color w:val="auto"/>
        </w:rPr>
        <w:t xml:space="preserve">расчет амортизации по основным средствам исполнительного </w:t>
      </w:r>
      <w:r w:rsidRPr="00773FD8">
        <w:rPr>
          <w:color w:val="auto"/>
        </w:rPr>
        <w:t>аппарата ПАО «МРСК Сибири», не представлены обороты по 01 счету, ведомость амортизации</w:t>
      </w:r>
      <w:r w:rsidR="00472C33" w:rsidRPr="00773FD8">
        <w:rPr>
          <w:color w:val="auto"/>
        </w:rPr>
        <w:t>;</w:t>
      </w:r>
    </w:p>
    <w:p w14:paraId="6FFF578C" w14:textId="77777777" w:rsidR="00500C88" w:rsidRPr="00A55CDC" w:rsidRDefault="00472C33" w:rsidP="006610AA">
      <w:pPr>
        <w:pStyle w:val="a"/>
        <w:suppressAutoHyphens/>
      </w:pPr>
      <w:r w:rsidRPr="00773FD8">
        <w:t>м</w:t>
      </w:r>
      <w:r w:rsidR="00AB2886" w:rsidRPr="00773FD8">
        <w:t>атериалы подтверждающие выпадающие доходы от технологического присоединения (копии форм первичных учетных данных (ОС-1, ОС-1а, ОС-3), Выгрузки по счету 08 с субсчётом «</w:t>
      </w:r>
      <w:proofErr w:type="spellStart"/>
      <w:r w:rsidR="00AB2886" w:rsidRPr="00773FD8">
        <w:t>хозспособ</w:t>
      </w:r>
      <w:proofErr w:type="spellEnd"/>
      <w:r w:rsidR="00AB2886" w:rsidRPr="00773FD8">
        <w:t>», при осуществлении ТП хозяйственным способом</w:t>
      </w:r>
      <w:r w:rsidR="00F31EEE">
        <w:t>.</w:t>
      </w:r>
      <w:r w:rsidR="00773FD8" w:rsidRPr="00773FD8">
        <w:t xml:space="preserve"> </w:t>
      </w:r>
    </w:p>
    <w:p w14:paraId="31CE8102" w14:textId="77777777" w:rsidR="00AB2886" w:rsidRPr="00773FD8" w:rsidRDefault="00F31EEE" w:rsidP="006610AA">
      <w:pPr>
        <w:pStyle w:val="a"/>
        <w:suppressAutoHyphens/>
      </w:pPr>
      <w:r w:rsidRPr="00F31EEE">
        <w:rPr>
          <w:color w:val="auto"/>
        </w:rPr>
        <w:tab/>
        <w:t xml:space="preserve">В пакете документов, направляемом к 1 мая отсутствовали </w:t>
      </w:r>
      <w:r>
        <w:t>а</w:t>
      </w:r>
      <w:r w:rsidR="00773FD8" w:rsidRPr="00773FD8">
        <w:t xml:space="preserve">кты о приемке выполненных работ (форма КС-2), Справки о стоимости выполненных работ и затрат (форма КС-3) за 2015-2017 годы, </w:t>
      </w:r>
      <w:r w:rsidR="00773FD8" w:rsidRPr="00773FD8">
        <w:lastRenderedPageBreak/>
        <w:t xml:space="preserve">подтверждающие фактически понесенные расходы по мероприятиям </w:t>
      </w:r>
      <w:r w:rsidR="00773FD8" w:rsidRPr="00773FD8">
        <w:rPr>
          <w:bCs/>
        </w:rPr>
        <w:t>«последней мили»</w:t>
      </w:r>
      <w:r w:rsidR="00AB2886" w:rsidRPr="00773FD8">
        <w:t>)</w:t>
      </w:r>
      <w:r w:rsidR="00773FD8" w:rsidRPr="00773FD8">
        <w:t>;</w:t>
      </w:r>
    </w:p>
    <w:p w14:paraId="5A38055D" w14:textId="77777777" w:rsidR="00AB2886" w:rsidRDefault="00AB2886" w:rsidP="006610AA">
      <w:pPr>
        <w:pStyle w:val="a"/>
        <w:suppressAutoHyphens/>
        <w:rPr>
          <w:color w:val="auto"/>
        </w:rPr>
      </w:pPr>
      <w:r w:rsidRPr="00773FD8">
        <w:rPr>
          <w:color w:val="auto"/>
        </w:rPr>
        <w:t xml:space="preserve">Форму № 11 «Сведения о наличии и движении основных фондов (Средств) и других нефинансовых активов» за </w:t>
      </w:r>
      <w:r w:rsidR="00773FD8" w:rsidRPr="00773FD8">
        <w:rPr>
          <w:color w:val="auto"/>
        </w:rPr>
        <w:t>2017</w:t>
      </w:r>
      <w:r w:rsidRPr="00773FD8">
        <w:rPr>
          <w:color w:val="auto"/>
        </w:rPr>
        <w:t xml:space="preserve"> год регулирования.</w:t>
      </w:r>
    </w:p>
    <w:p w14:paraId="3232A03F" w14:textId="77777777" w:rsidR="00D9060D" w:rsidRDefault="009F1D79" w:rsidP="006610AA">
      <w:pPr>
        <w:suppressAutoHyphen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sz w:val="26"/>
          <w:szCs w:val="26"/>
        </w:rPr>
        <w:t>Ф</w:t>
      </w:r>
      <w:r w:rsidR="00CF1C36" w:rsidRPr="00D9060D">
        <w:rPr>
          <w:rFonts w:ascii="Myriad Pro" w:eastAsia="Calibri" w:hAnsi="Myriad Pro"/>
          <w:sz w:val="26"/>
          <w:szCs w:val="26"/>
        </w:rPr>
        <w:t>илиалом</w:t>
      </w:r>
      <w:r w:rsidR="00CF1C36" w:rsidRPr="00D9060D">
        <w:rPr>
          <w:rFonts w:ascii="Myriad Pro" w:hAnsi="Myriad Pro"/>
          <w:sz w:val="26"/>
          <w:szCs w:val="26"/>
        </w:rPr>
        <w:t xml:space="preserve"> </w:t>
      </w:r>
      <w:r w:rsidR="00CF1C36" w:rsidRPr="00D9060D">
        <w:rPr>
          <w:rFonts w:ascii="Myriad Pro" w:eastAsia="Calibri" w:hAnsi="Myriad Pro"/>
          <w:sz w:val="26"/>
          <w:szCs w:val="26"/>
        </w:rPr>
        <w:t>«</w:t>
      </w:r>
      <w:r w:rsidR="00D9060D" w:rsidRPr="00D9060D">
        <w:rPr>
          <w:rFonts w:ascii="Myriad Pro" w:eastAsia="Calibri" w:hAnsi="Myriad Pro"/>
          <w:sz w:val="26"/>
          <w:szCs w:val="26"/>
        </w:rPr>
        <w:t>Хакасэнерго</w:t>
      </w:r>
      <w:r w:rsidR="00CF1C36" w:rsidRPr="00D9060D">
        <w:rPr>
          <w:rFonts w:ascii="Myriad Pro" w:eastAsia="Calibri" w:hAnsi="Myriad Pro"/>
          <w:sz w:val="26"/>
          <w:szCs w:val="26"/>
        </w:rPr>
        <w:t>»</w:t>
      </w:r>
      <w:r w:rsidR="00171116" w:rsidRPr="00D9060D">
        <w:rPr>
          <w:rFonts w:ascii="Myriad Pro" w:eastAsia="Calibri" w:hAnsi="Myriad Pro"/>
          <w:sz w:val="26"/>
          <w:szCs w:val="26"/>
        </w:rPr>
        <w:t xml:space="preserve"> представлен</w:t>
      </w:r>
      <w:r>
        <w:rPr>
          <w:rFonts w:ascii="Myriad Pro" w:eastAsia="Calibri" w:hAnsi="Myriad Pro"/>
          <w:sz w:val="26"/>
          <w:szCs w:val="26"/>
        </w:rPr>
        <w:t>ы</w:t>
      </w:r>
      <w:r w:rsidR="00171116" w:rsidRPr="00D9060D">
        <w:rPr>
          <w:rFonts w:ascii="Myriad Pro" w:eastAsia="Calibri" w:hAnsi="Myriad Pro"/>
          <w:sz w:val="26"/>
          <w:szCs w:val="26"/>
        </w:rPr>
        <w:t xml:space="preserve"> </w:t>
      </w:r>
      <w:r>
        <w:rPr>
          <w:rFonts w:ascii="Myriad Pro" w:eastAsia="Calibri" w:hAnsi="Myriad Pro"/>
          <w:sz w:val="26"/>
          <w:szCs w:val="26"/>
        </w:rPr>
        <w:t xml:space="preserve">дополнительные </w:t>
      </w:r>
      <w:r w:rsidR="00171116" w:rsidRPr="00D9060D">
        <w:rPr>
          <w:rFonts w:ascii="Myriad Pro" w:eastAsia="Calibri" w:hAnsi="Myriad Pro"/>
          <w:sz w:val="26"/>
          <w:szCs w:val="26"/>
        </w:rPr>
        <w:t>обосновывающи</w:t>
      </w:r>
      <w:r>
        <w:rPr>
          <w:rFonts w:ascii="Myriad Pro" w:eastAsia="Calibri" w:hAnsi="Myriad Pro"/>
          <w:sz w:val="26"/>
          <w:szCs w:val="26"/>
        </w:rPr>
        <w:t>е</w:t>
      </w:r>
      <w:r w:rsidR="00171116" w:rsidRPr="00D9060D">
        <w:rPr>
          <w:rFonts w:ascii="Myriad Pro" w:eastAsia="Calibri" w:hAnsi="Myriad Pro"/>
          <w:sz w:val="26"/>
          <w:szCs w:val="26"/>
        </w:rPr>
        <w:t xml:space="preserve"> материал</w:t>
      </w:r>
      <w:r>
        <w:rPr>
          <w:rFonts w:ascii="Myriad Pro" w:eastAsia="Calibri" w:hAnsi="Myriad Pro"/>
          <w:sz w:val="26"/>
          <w:szCs w:val="26"/>
        </w:rPr>
        <w:t>ы</w:t>
      </w:r>
      <w:r w:rsidR="00171116" w:rsidRPr="00D9060D">
        <w:rPr>
          <w:rFonts w:ascii="Myriad Pro" w:eastAsia="Calibri" w:hAnsi="Myriad Pro"/>
          <w:sz w:val="26"/>
          <w:szCs w:val="26"/>
        </w:rPr>
        <w:t xml:space="preserve">, </w:t>
      </w:r>
      <w:r>
        <w:rPr>
          <w:rFonts w:ascii="Myriad Pro" w:eastAsia="Calibri" w:hAnsi="Myriad Pro"/>
          <w:sz w:val="26"/>
          <w:szCs w:val="26"/>
        </w:rPr>
        <w:t xml:space="preserve">следующими </w:t>
      </w:r>
      <w:r w:rsidR="00D9060D" w:rsidRPr="00D9060D">
        <w:rPr>
          <w:rFonts w:ascii="Myriad Pro" w:eastAsia="Calibri" w:hAnsi="Myriad Pro"/>
          <w:sz w:val="26"/>
          <w:szCs w:val="26"/>
        </w:rPr>
        <w:t>письмами</w:t>
      </w:r>
      <w:r w:rsidR="00171116" w:rsidRPr="00D9060D">
        <w:rPr>
          <w:rFonts w:ascii="Myriad Pro" w:eastAsia="Calibri" w:hAnsi="Myriad Pro"/>
          <w:sz w:val="26"/>
          <w:szCs w:val="26"/>
        </w:rPr>
        <w:t xml:space="preserve"> </w:t>
      </w:r>
      <w:r w:rsidR="00D9060D" w:rsidRPr="00D9060D">
        <w:rPr>
          <w:rFonts w:ascii="Myriad Pro" w:eastAsia="Calibri" w:hAnsi="Myriad Pro"/>
          <w:sz w:val="26"/>
          <w:szCs w:val="26"/>
        </w:rPr>
        <w:t>№</w:t>
      </w:r>
      <w:r w:rsidR="00D9060D" w:rsidRPr="006112B4">
        <w:rPr>
          <w:rFonts w:ascii="Myriad Pro" w:eastAsia="Calibri" w:hAnsi="Myriad Pro"/>
          <w:color w:val="000000" w:themeColor="text1"/>
          <w:sz w:val="26"/>
          <w:szCs w:val="26"/>
        </w:rPr>
        <w:t xml:space="preserve"> 17/17/6035</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№17/12/10828</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№17/12/10909</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№17/17/7184</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№17/12/9931</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№17/12/11020</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№17/12/6507</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№17/12/11127</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№17/12/11303</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№17/18.4/10403</w:t>
      </w:r>
      <w:r w:rsidR="00D9060D">
        <w:rPr>
          <w:rFonts w:ascii="Myriad Pro" w:eastAsia="Calibri" w:hAnsi="Myriad Pro"/>
          <w:color w:val="000000" w:themeColor="text1"/>
          <w:sz w:val="26"/>
          <w:szCs w:val="26"/>
        </w:rPr>
        <w:t>-исх</w:t>
      </w:r>
      <w:r w:rsidR="00D9060D" w:rsidRPr="006112B4">
        <w:rPr>
          <w:rFonts w:ascii="Myriad Pro" w:eastAsia="Calibri" w:hAnsi="Myriad Pro"/>
          <w:color w:val="000000" w:themeColor="text1"/>
          <w:sz w:val="26"/>
          <w:szCs w:val="26"/>
        </w:rPr>
        <w:t>; №17/18.1.2/7322</w:t>
      </w:r>
      <w:r w:rsidR="00D9060D">
        <w:rPr>
          <w:rFonts w:ascii="Myriad Pro" w:eastAsia="Calibri" w:hAnsi="Myriad Pro"/>
          <w:color w:val="000000" w:themeColor="text1"/>
          <w:sz w:val="26"/>
          <w:szCs w:val="26"/>
        </w:rPr>
        <w:t>-исх.</w:t>
      </w:r>
    </w:p>
    <w:p w14:paraId="5B3A5419" w14:textId="77777777" w:rsidR="00D9060D" w:rsidRDefault="00D9060D" w:rsidP="006610AA">
      <w:pPr>
        <w:suppressAutoHyphens/>
        <w:spacing w:line="360" w:lineRule="auto"/>
        <w:ind w:firstLine="567"/>
        <w:contextualSpacing/>
        <w:jc w:val="both"/>
        <w:rPr>
          <w:rFonts w:ascii="Myriad Pro" w:eastAsia="Calibri" w:hAnsi="Myriad Pro"/>
          <w:color w:val="FF0000"/>
          <w:sz w:val="26"/>
          <w:szCs w:val="26"/>
        </w:rPr>
      </w:pPr>
      <w:r>
        <w:rPr>
          <w:rFonts w:ascii="Myriad Pro" w:eastAsia="Calibri" w:hAnsi="Myriad Pro"/>
          <w:color w:val="000000" w:themeColor="text1"/>
          <w:sz w:val="26"/>
          <w:szCs w:val="26"/>
        </w:rPr>
        <w:t>Материалы бухгалтерской отчетности вместе с отчетностью, подготовленной филиалом</w:t>
      </w:r>
      <w:r w:rsidR="00773FD8">
        <w:rPr>
          <w:rFonts w:ascii="Myriad Pro" w:eastAsia="Calibri" w:hAnsi="Myriad Pro"/>
          <w:color w:val="000000" w:themeColor="text1"/>
          <w:sz w:val="26"/>
          <w:szCs w:val="26"/>
        </w:rPr>
        <w:t xml:space="preserve"> «Хакасэнерго»</w:t>
      </w:r>
      <w:r>
        <w:rPr>
          <w:rFonts w:ascii="Myriad Pro" w:eastAsia="Calibri" w:hAnsi="Myriad Pro"/>
          <w:color w:val="000000" w:themeColor="text1"/>
          <w:sz w:val="26"/>
          <w:szCs w:val="26"/>
        </w:rPr>
        <w:t xml:space="preserve"> по форме Министерства, были направлены филиалом в составе тарифной заявки и письмом от 13.08.2018 № 1.7</w:t>
      </w:r>
      <w:r w:rsidRPr="00DF1D57">
        <w:rPr>
          <w:rFonts w:ascii="Myriad Pro" w:eastAsia="Calibri" w:hAnsi="Myriad Pro"/>
          <w:color w:val="000000" w:themeColor="text1"/>
          <w:sz w:val="26"/>
          <w:szCs w:val="26"/>
        </w:rPr>
        <w:t>/1.7/7184</w:t>
      </w:r>
      <w:r>
        <w:rPr>
          <w:rFonts w:ascii="Myriad Pro" w:eastAsia="Calibri" w:hAnsi="Myriad Pro"/>
          <w:color w:val="000000" w:themeColor="text1"/>
          <w:sz w:val="26"/>
          <w:szCs w:val="26"/>
        </w:rPr>
        <w:t>-исх.</w:t>
      </w:r>
    </w:p>
    <w:p w14:paraId="117832FE" w14:textId="77777777" w:rsidR="006610AA" w:rsidRDefault="006610AA" w:rsidP="006610AA">
      <w:pPr>
        <w:suppressAutoHyphens/>
        <w:spacing w:line="360" w:lineRule="auto"/>
        <w:ind w:hanging="142"/>
        <w:jc w:val="both"/>
        <w:rPr>
          <w:rFonts w:ascii="Myriad Pro" w:eastAsia="Calibri" w:hAnsi="Myriad Pro"/>
          <w:b/>
          <w:sz w:val="26"/>
          <w:szCs w:val="26"/>
        </w:rPr>
      </w:pPr>
    </w:p>
    <w:p w14:paraId="67B91A4C" w14:textId="5A1C79C4" w:rsidR="006814C7" w:rsidRPr="00D9060D" w:rsidRDefault="0022623F" w:rsidP="006610AA">
      <w:pPr>
        <w:suppressAutoHyphens/>
        <w:spacing w:line="360" w:lineRule="auto"/>
        <w:ind w:hanging="142"/>
        <w:jc w:val="both"/>
        <w:rPr>
          <w:rFonts w:ascii="Myriad Pro" w:eastAsia="Calibri" w:hAnsi="Myriad Pro"/>
          <w:b/>
          <w:sz w:val="26"/>
          <w:szCs w:val="26"/>
        </w:rPr>
      </w:pPr>
      <w:r w:rsidRPr="00D9060D">
        <w:rPr>
          <w:rFonts w:ascii="Myriad Pro" w:eastAsia="Calibri" w:hAnsi="Myriad Pro"/>
          <w:b/>
          <w:sz w:val="26"/>
          <w:szCs w:val="26"/>
        </w:rPr>
        <w:t xml:space="preserve">ФРАГМЕНТАРНЫЕ </w:t>
      </w:r>
      <w:r w:rsidR="006814C7" w:rsidRPr="00D9060D">
        <w:rPr>
          <w:rFonts w:ascii="Myriad Pro" w:eastAsia="Calibri" w:hAnsi="Myriad Pro"/>
          <w:b/>
          <w:sz w:val="26"/>
          <w:szCs w:val="26"/>
        </w:rPr>
        <w:t>РЕКОМЕНДАЦИИ ИСПОЛНИТЕЛЯ</w:t>
      </w:r>
    </w:p>
    <w:p w14:paraId="4332BFEF" w14:textId="77777777" w:rsidR="00DA6C8F" w:rsidRPr="00D9060D" w:rsidRDefault="000D65F2" w:rsidP="006610AA">
      <w:pPr>
        <w:suppressAutoHyphens/>
        <w:spacing w:line="360" w:lineRule="auto"/>
        <w:ind w:firstLine="567"/>
        <w:jc w:val="both"/>
        <w:rPr>
          <w:rFonts w:ascii="Myriad Pro" w:eastAsia="Calibri" w:hAnsi="Myriad Pro"/>
          <w:sz w:val="26"/>
          <w:szCs w:val="26"/>
        </w:rPr>
      </w:pPr>
      <w:r w:rsidRPr="00D9060D">
        <w:rPr>
          <w:rFonts w:ascii="Myriad Pro" w:eastAsia="Calibri" w:hAnsi="Myriad Pro"/>
          <w:sz w:val="26"/>
          <w:szCs w:val="26"/>
        </w:rPr>
        <w:t>С</w:t>
      </w:r>
      <w:r w:rsidR="00F04977" w:rsidRPr="00D9060D">
        <w:rPr>
          <w:rFonts w:ascii="Myriad Pro" w:eastAsia="Calibri" w:hAnsi="Myriad Pro"/>
          <w:sz w:val="26"/>
          <w:szCs w:val="26"/>
        </w:rPr>
        <w:t xml:space="preserve"> целью повышения качества </w:t>
      </w:r>
      <w:r w:rsidRPr="00D9060D">
        <w:rPr>
          <w:rFonts w:ascii="Myriad Pro" w:eastAsia="Calibri" w:hAnsi="Myriad Pro"/>
          <w:sz w:val="26"/>
          <w:szCs w:val="26"/>
        </w:rPr>
        <w:t>экспертного заключения</w:t>
      </w:r>
      <w:r w:rsidR="00F04977" w:rsidRPr="00D9060D">
        <w:rPr>
          <w:rFonts w:ascii="Myriad Pro" w:eastAsia="Calibri" w:hAnsi="Myriad Pro"/>
          <w:sz w:val="26"/>
          <w:szCs w:val="26"/>
        </w:rPr>
        <w:t xml:space="preserve"> и прозрачности принимаемых </w:t>
      </w:r>
      <w:r w:rsidR="00D9060D" w:rsidRPr="00D9060D">
        <w:rPr>
          <w:rFonts w:ascii="Myriad Pro" w:eastAsia="Calibri" w:hAnsi="Myriad Pro"/>
          <w:sz w:val="26"/>
          <w:szCs w:val="26"/>
        </w:rPr>
        <w:t>Министерством экономического развития Республики Хакасия</w:t>
      </w:r>
      <w:r w:rsidR="00E13FF5" w:rsidRPr="00D9060D">
        <w:rPr>
          <w:rFonts w:ascii="Myriad Pro" w:eastAsia="Calibri" w:hAnsi="Myriad Pro"/>
          <w:sz w:val="26"/>
          <w:szCs w:val="26"/>
        </w:rPr>
        <w:t xml:space="preserve"> </w:t>
      </w:r>
      <w:r w:rsidR="00F04977" w:rsidRPr="00D9060D">
        <w:rPr>
          <w:rFonts w:ascii="Myriad Pro" w:eastAsia="Calibri" w:hAnsi="Myriad Pro"/>
          <w:sz w:val="26"/>
          <w:szCs w:val="26"/>
        </w:rPr>
        <w:t xml:space="preserve">тарифно-балансовых решений Исполнитель рекомендует </w:t>
      </w:r>
      <w:r w:rsidR="00C97439" w:rsidRPr="00D9060D">
        <w:rPr>
          <w:rFonts w:ascii="Myriad Pro" w:eastAsia="Calibri" w:hAnsi="Myriad Pro"/>
          <w:sz w:val="26"/>
          <w:szCs w:val="26"/>
        </w:rPr>
        <w:t>филиалу</w:t>
      </w:r>
      <w:r w:rsidRPr="00D9060D">
        <w:rPr>
          <w:rFonts w:ascii="Myriad Pro" w:eastAsia="Calibri" w:hAnsi="Myriad Pro"/>
          <w:sz w:val="26"/>
          <w:szCs w:val="26"/>
        </w:rPr>
        <w:t> </w:t>
      </w:r>
      <w:r w:rsidR="00E13FF5" w:rsidRPr="00D9060D">
        <w:rPr>
          <w:rFonts w:ascii="Myriad Pro" w:eastAsia="Calibri" w:hAnsi="Myriad Pro"/>
          <w:sz w:val="26"/>
          <w:szCs w:val="26"/>
        </w:rPr>
        <w:t>«</w:t>
      </w:r>
      <w:r w:rsidR="00D9060D" w:rsidRPr="00D9060D">
        <w:rPr>
          <w:rFonts w:ascii="Myriad Pro" w:eastAsia="Calibri" w:hAnsi="Myriad Pro"/>
          <w:sz w:val="26"/>
          <w:szCs w:val="26"/>
        </w:rPr>
        <w:t>Хакасэнерго</w:t>
      </w:r>
      <w:r w:rsidR="00F04977" w:rsidRPr="00D9060D">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sidRPr="00D9060D">
        <w:rPr>
          <w:rFonts w:ascii="Myriad Pro" w:eastAsia="Calibri" w:hAnsi="Myriad Pro"/>
          <w:sz w:val="26"/>
          <w:szCs w:val="26"/>
        </w:rPr>
        <w:t>осно</w:t>
      </w:r>
      <w:r w:rsidR="005C5232" w:rsidRPr="00D9060D">
        <w:rPr>
          <w:rFonts w:ascii="Myriad Pro" w:eastAsia="Calibri" w:hAnsi="Myriad Pro"/>
          <w:sz w:val="26"/>
          <w:szCs w:val="26"/>
        </w:rPr>
        <w:t>вны</w:t>
      </w:r>
      <w:r w:rsidR="00B70EA6" w:rsidRPr="00D9060D">
        <w:rPr>
          <w:rFonts w:ascii="Myriad Pro" w:eastAsia="Calibri" w:hAnsi="Myriad Pro"/>
          <w:sz w:val="26"/>
          <w:szCs w:val="26"/>
        </w:rPr>
        <w:t>е обязательные положения, которые долж</w:t>
      </w:r>
      <w:r w:rsidR="005C5232" w:rsidRPr="00D9060D">
        <w:rPr>
          <w:rFonts w:ascii="Myriad Pro" w:eastAsia="Calibri" w:hAnsi="Myriad Pro"/>
          <w:sz w:val="26"/>
          <w:szCs w:val="26"/>
        </w:rPr>
        <w:t>н</w:t>
      </w:r>
      <w:r w:rsidR="00B70EA6" w:rsidRPr="00D9060D">
        <w:rPr>
          <w:rFonts w:ascii="Myriad Pro" w:eastAsia="Calibri" w:hAnsi="Myriad Pro"/>
          <w:sz w:val="26"/>
          <w:szCs w:val="26"/>
        </w:rPr>
        <w:t>ы входить в состав экспертного заключения</w:t>
      </w:r>
      <w:r w:rsidRPr="00D9060D">
        <w:rPr>
          <w:rFonts w:ascii="Myriad Pro" w:eastAsia="Calibri" w:hAnsi="Myriad Pro"/>
          <w:sz w:val="26"/>
          <w:szCs w:val="26"/>
        </w:rPr>
        <w:t xml:space="preserve"> органа регулирования</w:t>
      </w:r>
      <w:r w:rsidR="00B70EA6" w:rsidRPr="00D9060D">
        <w:rPr>
          <w:rFonts w:ascii="Myriad Pro" w:eastAsia="Calibri" w:hAnsi="Myriad Pro"/>
          <w:sz w:val="26"/>
          <w:szCs w:val="26"/>
        </w:rPr>
        <w:t xml:space="preserve">. </w:t>
      </w:r>
    </w:p>
    <w:p w14:paraId="0CFA0400" w14:textId="77777777" w:rsidR="00DA6C8F" w:rsidRPr="00D9060D" w:rsidRDefault="00DA6C8F" w:rsidP="006610AA">
      <w:pPr>
        <w:suppressAutoHyphens/>
        <w:spacing w:line="360" w:lineRule="auto"/>
        <w:ind w:firstLine="567"/>
        <w:jc w:val="both"/>
        <w:rPr>
          <w:rFonts w:ascii="Myriad Pro" w:eastAsia="Calibri" w:hAnsi="Myriad Pro"/>
          <w:sz w:val="26"/>
          <w:szCs w:val="26"/>
        </w:rPr>
      </w:pPr>
      <w:r w:rsidRPr="00D9060D">
        <w:rPr>
          <w:rFonts w:ascii="Myriad Pro" w:eastAsia="Calibri" w:hAnsi="Myriad Pro"/>
          <w:sz w:val="26"/>
          <w:szCs w:val="26"/>
        </w:rPr>
        <w:t xml:space="preserve">С целью исключения рисков изъятия расходов по </w:t>
      </w:r>
      <w:r w:rsidR="005C5232" w:rsidRPr="00D9060D">
        <w:rPr>
          <w:rFonts w:ascii="Myriad Pro" w:eastAsia="Calibri" w:hAnsi="Myriad Pro"/>
          <w:sz w:val="26"/>
          <w:szCs w:val="26"/>
        </w:rPr>
        <w:t xml:space="preserve">отдельным статьям затрат </w:t>
      </w:r>
      <w:r w:rsidR="000D65F2" w:rsidRPr="00D9060D">
        <w:rPr>
          <w:rFonts w:ascii="Myriad Pro" w:eastAsia="Calibri" w:hAnsi="Myriad Pro"/>
          <w:sz w:val="26"/>
          <w:szCs w:val="26"/>
        </w:rPr>
        <w:t xml:space="preserve">по результатам проверки обоснованности </w:t>
      </w:r>
      <w:r w:rsidR="00D9060D" w:rsidRPr="00D9060D">
        <w:rPr>
          <w:rFonts w:ascii="Myriad Pro" w:eastAsia="Calibri" w:hAnsi="Myriad Pro"/>
          <w:sz w:val="26"/>
          <w:szCs w:val="26"/>
        </w:rPr>
        <w:t>приказов, принимаемых</w:t>
      </w:r>
      <w:r w:rsidR="000D65F2" w:rsidRPr="00D9060D">
        <w:rPr>
          <w:rFonts w:ascii="Myriad Pro" w:eastAsia="Calibri" w:hAnsi="Myriad Pro"/>
          <w:sz w:val="26"/>
          <w:szCs w:val="26"/>
        </w:rPr>
        <w:t xml:space="preserve"> </w:t>
      </w:r>
      <w:r w:rsidR="00D9060D" w:rsidRPr="00D9060D">
        <w:rPr>
          <w:rFonts w:ascii="Myriad Pro" w:eastAsia="Calibri" w:hAnsi="Myriad Pro"/>
          <w:sz w:val="26"/>
          <w:szCs w:val="26"/>
        </w:rPr>
        <w:t>Министерством экономического развития Республики Хакасия</w:t>
      </w:r>
      <w:r w:rsidR="00E13FF5" w:rsidRPr="00D9060D">
        <w:rPr>
          <w:rFonts w:ascii="Myriad Pro" w:eastAsia="Calibri" w:hAnsi="Myriad Pro"/>
          <w:sz w:val="26"/>
          <w:szCs w:val="26"/>
        </w:rPr>
        <w:t xml:space="preserve"> </w:t>
      </w:r>
      <w:r w:rsidR="005C5232" w:rsidRPr="00D9060D">
        <w:rPr>
          <w:rFonts w:ascii="Myriad Pro" w:eastAsia="Calibri" w:hAnsi="Myriad Pro"/>
          <w:sz w:val="26"/>
          <w:szCs w:val="26"/>
        </w:rPr>
        <w:t xml:space="preserve">или их невключения в </w:t>
      </w:r>
      <w:r w:rsidR="000D65F2" w:rsidRPr="00D9060D">
        <w:rPr>
          <w:rFonts w:ascii="Myriad Pro" w:eastAsia="Calibri" w:hAnsi="Myriad Pro"/>
          <w:sz w:val="26"/>
          <w:szCs w:val="26"/>
        </w:rPr>
        <w:t xml:space="preserve">необходимую валовую выручку </w:t>
      </w:r>
      <w:r w:rsidR="00C97439" w:rsidRPr="00D9060D">
        <w:rPr>
          <w:rFonts w:ascii="Myriad Pro" w:eastAsia="Calibri" w:hAnsi="Myriad Pro"/>
          <w:sz w:val="26"/>
          <w:szCs w:val="26"/>
        </w:rPr>
        <w:t>филиала «</w:t>
      </w:r>
      <w:r w:rsidR="00D9060D" w:rsidRPr="00D9060D">
        <w:rPr>
          <w:rFonts w:ascii="Myriad Pro" w:eastAsia="Calibri" w:hAnsi="Myriad Pro"/>
          <w:sz w:val="26"/>
          <w:szCs w:val="26"/>
        </w:rPr>
        <w:t>Хакасэнерго</w:t>
      </w:r>
      <w:r w:rsidR="00C97439" w:rsidRPr="00D9060D">
        <w:rPr>
          <w:rFonts w:ascii="Myriad Pro" w:eastAsia="Calibri" w:hAnsi="Myriad Pro"/>
          <w:sz w:val="26"/>
          <w:szCs w:val="26"/>
        </w:rPr>
        <w:t>»</w:t>
      </w:r>
      <w:r w:rsidR="000D65F2" w:rsidRPr="00D9060D">
        <w:rPr>
          <w:rFonts w:ascii="Myriad Pro" w:eastAsia="Calibri" w:hAnsi="Myriad Pro"/>
          <w:sz w:val="26"/>
          <w:szCs w:val="26"/>
        </w:rPr>
        <w:t xml:space="preserve"> </w:t>
      </w:r>
      <w:r w:rsidR="005C5232" w:rsidRPr="00D9060D">
        <w:rPr>
          <w:rFonts w:ascii="Myriad Pro" w:eastAsia="Calibri" w:hAnsi="Myriad Pro"/>
          <w:sz w:val="26"/>
          <w:szCs w:val="26"/>
        </w:rPr>
        <w:t xml:space="preserve">на очередной период регулирования </w:t>
      </w:r>
      <w:r w:rsidRPr="00D9060D">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sidRPr="00D9060D">
        <w:rPr>
          <w:rFonts w:ascii="Myriad Pro" w:eastAsia="Calibri" w:hAnsi="Myriad Pro"/>
          <w:sz w:val="26"/>
          <w:szCs w:val="26"/>
        </w:rPr>
        <w:t xml:space="preserve"> (дополнительно к представляемым </w:t>
      </w:r>
      <w:r w:rsidR="00C97439" w:rsidRPr="00D9060D">
        <w:rPr>
          <w:rFonts w:ascii="Myriad Pro" w:eastAsia="Calibri" w:hAnsi="Myriad Pro"/>
          <w:sz w:val="26"/>
          <w:szCs w:val="26"/>
        </w:rPr>
        <w:t>филиалом </w:t>
      </w:r>
      <w:r w:rsidR="00D9060D" w:rsidRPr="00D9060D">
        <w:rPr>
          <w:rFonts w:ascii="Myriad Pro" w:eastAsia="Calibri" w:hAnsi="Myriad Pro"/>
          <w:sz w:val="26"/>
          <w:szCs w:val="26"/>
        </w:rPr>
        <w:t xml:space="preserve"> </w:t>
      </w:r>
      <w:r w:rsidR="00C97439" w:rsidRPr="00D9060D">
        <w:rPr>
          <w:rFonts w:ascii="Myriad Pro" w:eastAsia="Calibri" w:hAnsi="Myriad Pro"/>
          <w:sz w:val="26"/>
          <w:szCs w:val="26"/>
        </w:rPr>
        <w:t>«</w:t>
      </w:r>
      <w:r w:rsidR="00D9060D" w:rsidRPr="00D9060D">
        <w:rPr>
          <w:rFonts w:ascii="Myriad Pro" w:eastAsia="Calibri" w:hAnsi="Myriad Pro"/>
          <w:sz w:val="26"/>
          <w:szCs w:val="26"/>
        </w:rPr>
        <w:t>Хакасэнерго</w:t>
      </w:r>
      <w:r w:rsidR="00C97439" w:rsidRPr="00D9060D">
        <w:rPr>
          <w:rFonts w:ascii="Myriad Pro" w:eastAsia="Calibri" w:hAnsi="Myriad Pro"/>
          <w:sz w:val="26"/>
          <w:szCs w:val="26"/>
        </w:rPr>
        <w:t>»</w:t>
      </w:r>
      <w:r w:rsidR="000529FC" w:rsidRPr="00D9060D">
        <w:rPr>
          <w:rFonts w:ascii="Myriad Pro" w:eastAsia="Calibri" w:hAnsi="Myriad Pro"/>
          <w:sz w:val="26"/>
          <w:szCs w:val="26"/>
        </w:rPr>
        <w:t xml:space="preserve"> </w:t>
      </w:r>
      <w:r w:rsidR="00761E6D" w:rsidRPr="00D9060D">
        <w:rPr>
          <w:rFonts w:ascii="Myriad Pro" w:eastAsia="Calibri" w:hAnsi="Myriad Pro"/>
          <w:sz w:val="26"/>
          <w:szCs w:val="26"/>
        </w:rPr>
        <w:t xml:space="preserve">обосновывающим </w:t>
      </w:r>
      <w:r w:rsidR="000529FC" w:rsidRPr="00D9060D">
        <w:rPr>
          <w:rFonts w:ascii="Myriad Pro" w:eastAsia="Calibri" w:hAnsi="Myriad Pro"/>
          <w:sz w:val="26"/>
          <w:szCs w:val="26"/>
        </w:rPr>
        <w:t>материалам)</w:t>
      </w:r>
      <w:r w:rsidRPr="00D9060D">
        <w:rPr>
          <w:rFonts w:ascii="Myriad Pro" w:eastAsia="Calibri" w:hAnsi="Myriad Pro"/>
          <w:sz w:val="26"/>
          <w:szCs w:val="26"/>
        </w:rPr>
        <w:t>:</w:t>
      </w:r>
    </w:p>
    <w:p w14:paraId="6E78351C" w14:textId="77777777" w:rsidR="00761E6D" w:rsidRPr="00D9060D" w:rsidRDefault="00761E6D" w:rsidP="006610AA">
      <w:pPr>
        <w:suppressAutoHyphens/>
        <w:spacing w:line="360" w:lineRule="auto"/>
        <w:ind w:firstLine="567"/>
        <w:jc w:val="both"/>
        <w:rPr>
          <w:rFonts w:ascii="Myriad Pro" w:hAnsi="Myriad Pro"/>
          <w:b/>
          <w:bCs/>
          <w:sz w:val="26"/>
          <w:szCs w:val="26"/>
        </w:rPr>
      </w:pPr>
      <w:r w:rsidRPr="00D9060D">
        <w:rPr>
          <w:rFonts w:ascii="Myriad Pro" w:hAnsi="Myriad Pro"/>
          <w:b/>
          <w:bCs/>
          <w:sz w:val="26"/>
          <w:szCs w:val="26"/>
        </w:rPr>
        <w:t>По всем статьям затрат:</w:t>
      </w:r>
    </w:p>
    <w:p w14:paraId="149A6D75" w14:textId="77777777" w:rsidR="00D9060D" w:rsidRPr="00E13FF5" w:rsidRDefault="00D9060D" w:rsidP="006610AA">
      <w:pPr>
        <w:pStyle w:val="a"/>
        <w:suppressAutoHyphens/>
      </w:pPr>
      <w:bookmarkStart w:id="26" w:name="_Hlk38373376"/>
      <w:r w:rsidRPr="00E13FF5">
        <w:t>пояснительная записка</w:t>
      </w:r>
      <w:r>
        <w:t xml:space="preserve"> </w:t>
      </w:r>
      <w:r w:rsidRPr="00E13FF5">
        <w:t xml:space="preserve">с обоснованием потребности и экономической целесообразности расходов, нормативного обоснования </w:t>
      </w:r>
      <w:r w:rsidRPr="00E13FF5">
        <w:lastRenderedPageBreak/>
        <w:t>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p>
    <w:p w14:paraId="0365E5C5" w14:textId="77777777" w:rsidR="00D9060D" w:rsidRPr="00E13FF5" w:rsidRDefault="00D9060D" w:rsidP="006610AA">
      <w:pPr>
        <w:pStyle w:val="a"/>
        <w:suppressAutoHyphens/>
      </w:pPr>
      <w:r w:rsidRPr="00E13FF5">
        <w:t>расчет, обосновывающий увеличение расходов на очередной</w:t>
      </w:r>
      <w:r>
        <w:t xml:space="preserve"> </w:t>
      </w:r>
      <w:r w:rsidRPr="00E13FF5">
        <w:t>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772C55E2" w14:textId="77777777" w:rsidR="00D9060D" w:rsidRPr="00E13FF5" w:rsidRDefault="00D9060D" w:rsidP="006610AA">
      <w:pPr>
        <w:pStyle w:val="a"/>
        <w:suppressAutoHyphens/>
      </w:pPr>
      <w:r w:rsidRPr="00E13FF5">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p>
    <w:p w14:paraId="7AE7BC74" w14:textId="77777777" w:rsidR="00910CA2" w:rsidRPr="00A55CDC" w:rsidRDefault="00D9060D" w:rsidP="006610AA">
      <w:pPr>
        <w:pStyle w:val="a"/>
        <w:suppressAutoHyphens/>
        <w:rPr>
          <w:rFonts w:eastAsiaTheme="minorHAnsi" w:cstheme="minorBidi"/>
        </w:rPr>
      </w:pPr>
      <w:r>
        <w:rPr>
          <w:rFonts w:eastAsiaTheme="minorHAnsi" w:cstheme="minorBidi"/>
        </w:rPr>
        <w:t xml:space="preserve">документы, подтверждающие закупочные процедуры (протоколы конкурсов закупки, </w:t>
      </w:r>
      <w:r w:rsidRPr="000725F1">
        <w:t>План закупок по филиалу</w:t>
      </w:r>
      <w:r w:rsidR="00A55CDC">
        <w:t xml:space="preserve"> и </w:t>
      </w:r>
      <w:r>
        <w:t>т.д.)</w:t>
      </w:r>
      <w:r w:rsidR="00910CA2" w:rsidRPr="00910CA2">
        <w:rPr>
          <w:highlight w:val="yellow"/>
        </w:rPr>
        <w:t xml:space="preserve"> </w:t>
      </w:r>
    </w:p>
    <w:p w14:paraId="2735AA00" w14:textId="77777777" w:rsidR="00A232FE" w:rsidRPr="00D9060D" w:rsidRDefault="00A232FE" w:rsidP="006610AA">
      <w:pPr>
        <w:suppressAutoHyphens/>
        <w:spacing w:line="360" w:lineRule="auto"/>
        <w:ind w:firstLine="567"/>
        <w:jc w:val="both"/>
        <w:rPr>
          <w:rFonts w:ascii="Myriad Pro" w:hAnsi="Myriad Pro"/>
          <w:b/>
          <w:bCs/>
          <w:sz w:val="26"/>
          <w:szCs w:val="26"/>
        </w:rPr>
      </w:pPr>
      <w:r w:rsidRPr="00D9060D">
        <w:rPr>
          <w:rFonts w:ascii="Myriad Pro" w:hAnsi="Myriad Pro"/>
          <w:b/>
          <w:bCs/>
          <w:sz w:val="26"/>
          <w:szCs w:val="26"/>
        </w:rPr>
        <w:t xml:space="preserve">По </w:t>
      </w:r>
      <w:r w:rsidR="00565006" w:rsidRPr="00D9060D">
        <w:rPr>
          <w:rFonts w:ascii="Myriad Pro" w:hAnsi="Myriad Pro"/>
          <w:b/>
          <w:bCs/>
          <w:sz w:val="26"/>
          <w:szCs w:val="26"/>
        </w:rPr>
        <w:t xml:space="preserve">отдельным </w:t>
      </w:r>
      <w:r w:rsidRPr="00D9060D">
        <w:rPr>
          <w:rFonts w:ascii="Myriad Pro" w:hAnsi="Myriad Pro"/>
          <w:b/>
          <w:bCs/>
          <w:sz w:val="26"/>
          <w:szCs w:val="26"/>
        </w:rPr>
        <w:t>статьям затрат</w:t>
      </w:r>
      <w:r w:rsidR="00565006" w:rsidRPr="00D9060D">
        <w:rPr>
          <w:rFonts w:ascii="Myriad Pro" w:hAnsi="Myriad Pro"/>
          <w:b/>
          <w:bCs/>
          <w:sz w:val="26"/>
          <w:szCs w:val="26"/>
        </w:rPr>
        <w:t xml:space="preserve">, по которым отмечена документальная необоснованность заявленного </w:t>
      </w:r>
      <w:r w:rsidR="00C97439" w:rsidRPr="00D9060D">
        <w:rPr>
          <w:rFonts w:ascii="Myriad Pro" w:eastAsia="Calibri" w:hAnsi="Myriad Pro"/>
          <w:b/>
          <w:sz w:val="26"/>
          <w:szCs w:val="26"/>
        </w:rPr>
        <w:t>филиалом</w:t>
      </w:r>
      <w:r w:rsidR="00C97439" w:rsidRPr="00D9060D">
        <w:rPr>
          <w:rFonts w:ascii="Myriad Pro" w:hAnsi="Myriad Pro"/>
          <w:b/>
          <w:sz w:val="26"/>
          <w:szCs w:val="26"/>
        </w:rPr>
        <w:t xml:space="preserve"> ПАО «МРСК Сибири» - «</w:t>
      </w:r>
      <w:r w:rsidR="00D9060D" w:rsidRPr="00D9060D">
        <w:rPr>
          <w:rFonts w:ascii="Myriad Pro" w:hAnsi="Myriad Pro"/>
          <w:b/>
          <w:sz w:val="26"/>
          <w:szCs w:val="26"/>
        </w:rPr>
        <w:t>Хакасэнерго</w:t>
      </w:r>
      <w:r w:rsidR="00C97439" w:rsidRPr="00D9060D">
        <w:rPr>
          <w:rFonts w:ascii="Myriad Pro" w:hAnsi="Myriad Pro"/>
          <w:b/>
          <w:sz w:val="26"/>
          <w:szCs w:val="26"/>
        </w:rPr>
        <w:t>»</w:t>
      </w:r>
      <w:r w:rsidR="00565006" w:rsidRPr="00D9060D">
        <w:rPr>
          <w:rFonts w:ascii="Myriad Pro" w:hAnsi="Myriad Pro"/>
          <w:b/>
          <w:bCs/>
          <w:sz w:val="26"/>
          <w:szCs w:val="26"/>
        </w:rPr>
        <w:t xml:space="preserve"> уровня расходов</w:t>
      </w:r>
      <w:r w:rsidRPr="00D9060D">
        <w:rPr>
          <w:rFonts w:ascii="Myriad Pro" w:hAnsi="Myriad Pro"/>
          <w:b/>
          <w:bCs/>
          <w:sz w:val="26"/>
          <w:szCs w:val="26"/>
        </w:rPr>
        <w:t>:</w:t>
      </w:r>
    </w:p>
    <w:p w14:paraId="50C77F37" w14:textId="77777777" w:rsidR="004562E3" w:rsidRPr="00A55CDC" w:rsidRDefault="004562E3" w:rsidP="006610AA">
      <w:pPr>
        <w:pStyle w:val="a"/>
        <w:suppressAutoHyphens/>
        <w:rPr>
          <w:color w:val="auto"/>
        </w:rPr>
      </w:pPr>
      <w:r w:rsidRPr="00A55CDC">
        <w:rPr>
          <w:rFonts w:eastAsia="Times New Roman"/>
          <w:color w:val="auto"/>
        </w:rPr>
        <w:t>По статье «</w:t>
      </w:r>
      <w:bookmarkStart w:id="27" w:name="_Toc41659358"/>
      <w:r w:rsidR="000D235F" w:rsidRPr="00A55CDC">
        <w:rPr>
          <w:color w:val="auto"/>
        </w:rPr>
        <w:t>Плата за аренду имущества и лизинг</w:t>
      </w:r>
      <w:bookmarkEnd w:id="27"/>
      <w:r w:rsidRPr="00A55CDC">
        <w:rPr>
          <w:rFonts w:eastAsia="Times New Roman"/>
          <w:color w:val="auto"/>
        </w:rPr>
        <w:t>»:</w:t>
      </w:r>
    </w:p>
    <w:p w14:paraId="10684A2F" w14:textId="77777777" w:rsidR="000D235F" w:rsidRPr="00A55CDC" w:rsidRDefault="004562E3" w:rsidP="006610AA">
      <w:pPr>
        <w:pStyle w:val="2"/>
        <w:numPr>
          <w:ilvl w:val="0"/>
          <w:numId w:val="11"/>
        </w:numPr>
        <w:suppressAutoHyphens/>
        <w:rPr>
          <w:color w:val="auto"/>
        </w:rPr>
      </w:pPr>
      <w:r w:rsidRPr="00A55CDC">
        <w:rPr>
          <w:color w:val="auto"/>
        </w:rPr>
        <w:t xml:space="preserve">Документы, </w:t>
      </w:r>
      <w:r w:rsidR="000D235F" w:rsidRPr="00A55CDC">
        <w:rPr>
          <w:color w:val="auto"/>
        </w:rPr>
        <w:t>подтверждающие расходы арендодателя на содержание имущества, сданного в аренду</w:t>
      </w:r>
      <w:r w:rsidR="00EC4DD3" w:rsidRPr="00A55CDC">
        <w:rPr>
          <w:color w:val="auto"/>
        </w:rPr>
        <w:t>.</w:t>
      </w:r>
    </w:p>
    <w:p w14:paraId="0BF2A174" w14:textId="77777777" w:rsidR="00AA56EE" w:rsidRPr="00A55CDC" w:rsidRDefault="000D235F" w:rsidP="006610AA">
      <w:pPr>
        <w:pStyle w:val="2"/>
        <w:numPr>
          <w:ilvl w:val="0"/>
          <w:numId w:val="11"/>
        </w:numPr>
        <w:suppressAutoHyphens/>
        <w:rPr>
          <w:color w:val="auto"/>
        </w:rPr>
      </w:pPr>
      <w:r w:rsidRPr="00A55CDC">
        <w:rPr>
          <w:color w:val="auto"/>
        </w:rPr>
        <w:t>Д</w:t>
      </w:r>
      <w:r w:rsidR="00AA56EE" w:rsidRPr="00A55CDC">
        <w:rPr>
          <w:color w:val="auto"/>
        </w:rPr>
        <w:t>окументы, подтверждающие фактическую</w:t>
      </w:r>
      <w:r w:rsidR="00EC4DD3" w:rsidRPr="00A55CDC">
        <w:rPr>
          <w:color w:val="auto"/>
        </w:rPr>
        <w:t xml:space="preserve"> и плановую величину расходов по статье </w:t>
      </w:r>
      <w:r w:rsidR="00773FD8" w:rsidRPr="00A55CDC">
        <w:rPr>
          <w:color w:val="auto"/>
        </w:rPr>
        <w:t>(</w:t>
      </w:r>
      <w:r w:rsidRPr="00A55CDC">
        <w:rPr>
          <w:color w:val="auto"/>
        </w:rPr>
        <w:t>оборотно-сальдовые ведомости по соответствующим счетам, подтверждающие фактическое расходование средств по заключенным договорам</w:t>
      </w:r>
      <w:r w:rsidR="00773FD8" w:rsidRPr="00A55CDC">
        <w:rPr>
          <w:color w:val="auto"/>
        </w:rPr>
        <w:t>)</w:t>
      </w:r>
      <w:r w:rsidRPr="00A55CDC">
        <w:rPr>
          <w:color w:val="auto"/>
        </w:rPr>
        <w:t>.</w:t>
      </w:r>
    </w:p>
    <w:p w14:paraId="76289157" w14:textId="77777777" w:rsidR="00EC4DD3" w:rsidRPr="00A55CDC" w:rsidRDefault="00EC4DD3" w:rsidP="006610AA">
      <w:pPr>
        <w:pStyle w:val="a"/>
        <w:suppressAutoHyphens/>
        <w:rPr>
          <w:color w:val="auto"/>
        </w:rPr>
      </w:pPr>
      <w:r w:rsidRPr="00A55CDC">
        <w:rPr>
          <w:color w:val="auto"/>
        </w:rPr>
        <w:t>По статье «</w:t>
      </w:r>
      <w:bookmarkStart w:id="28" w:name="_Toc41659363"/>
      <w:r w:rsidR="000D235F" w:rsidRPr="00A55CDC">
        <w:rPr>
          <w:color w:val="auto"/>
        </w:rPr>
        <w:t>Затраты на кадастровые работы (движимое имущество)</w:t>
      </w:r>
      <w:bookmarkEnd w:id="28"/>
      <w:r w:rsidRPr="00A55CDC">
        <w:rPr>
          <w:color w:val="auto"/>
        </w:rPr>
        <w:t>»:</w:t>
      </w:r>
    </w:p>
    <w:p w14:paraId="0D5CAB46" w14:textId="77777777" w:rsidR="000D235F" w:rsidRPr="000D235F" w:rsidRDefault="000D235F" w:rsidP="006610AA">
      <w:pPr>
        <w:pStyle w:val="a5"/>
        <w:numPr>
          <w:ilvl w:val="0"/>
          <w:numId w:val="44"/>
        </w:numPr>
        <w:suppressAutoHyphens/>
        <w:spacing w:line="360" w:lineRule="auto"/>
        <w:ind w:left="1985" w:hanging="284"/>
        <w:jc w:val="both"/>
        <w:rPr>
          <w:rFonts w:ascii="Myriad Pro" w:hAnsi="Myriad Pro"/>
          <w:color w:val="000000" w:themeColor="text1"/>
          <w:sz w:val="26"/>
          <w:szCs w:val="26"/>
        </w:rPr>
      </w:pPr>
      <w:r w:rsidRPr="00A55CDC">
        <w:rPr>
          <w:rFonts w:ascii="Myriad Pro" w:hAnsi="Myriad Pro"/>
          <w:sz w:val="26"/>
          <w:szCs w:val="26"/>
        </w:rPr>
        <w:t xml:space="preserve">Договоры, заключенные в рамках конкурсных торгов в </w:t>
      </w:r>
      <w:r w:rsidRPr="000D235F">
        <w:rPr>
          <w:rFonts w:ascii="Myriad Pro" w:hAnsi="Myriad Pro"/>
          <w:color w:val="000000" w:themeColor="text1"/>
          <w:sz w:val="26"/>
          <w:szCs w:val="26"/>
        </w:rPr>
        <w:t>соответствии с положением о закупках ПАО «МРСК Сибири»;</w:t>
      </w:r>
    </w:p>
    <w:p w14:paraId="372348DD" w14:textId="77777777" w:rsidR="000D235F" w:rsidRPr="000D235F" w:rsidRDefault="000D235F" w:rsidP="006610AA">
      <w:pPr>
        <w:pStyle w:val="a5"/>
        <w:numPr>
          <w:ilvl w:val="0"/>
          <w:numId w:val="44"/>
        </w:numPr>
        <w:suppressAutoHyphens/>
        <w:spacing w:line="360" w:lineRule="auto"/>
        <w:ind w:left="1985" w:hanging="284"/>
        <w:jc w:val="both"/>
        <w:rPr>
          <w:rFonts w:ascii="Myriad Pro" w:hAnsi="Myriad Pro"/>
          <w:color w:val="000000" w:themeColor="text1"/>
          <w:sz w:val="26"/>
          <w:szCs w:val="26"/>
        </w:rPr>
      </w:pPr>
      <w:r w:rsidRPr="000D235F">
        <w:rPr>
          <w:rFonts w:ascii="Myriad Pro" w:hAnsi="Myriad Pro"/>
          <w:color w:val="000000" w:themeColor="text1"/>
          <w:sz w:val="26"/>
          <w:szCs w:val="26"/>
        </w:rPr>
        <w:t>Акты оказанных услуг, счета, счета-фактуры, подтверждающие фактические расходы филиала;</w:t>
      </w:r>
    </w:p>
    <w:p w14:paraId="5FAF151C" w14:textId="77777777" w:rsidR="00EC4DD3" w:rsidRPr="00A55CDC" w:rsidRDefault="000D235F" w:rsidP="006610AA">
      <w:pPr>
        <w:pStyle w:val="a"/>
        <w:numPr>
          <w:ilvl w:val="0"/>
          <w:numId w:val="11"/>
        </w:numPr>
        <w:suppressAutoHyphens/>
        <w:ind w:left="1985" w:hanging="284"/>
        <w:rPr>
          <w:color w:val="auto"/>
        </w:rPr>
      </w:pPr>
      <w:r>
        <w:rPr>
          <w:color w:val="000000" w:themeColor="text1"/>
        </w:rPr>
        <w:lastRenderedPageBreak/>
        <w:t xml:space="preserve">Расчет затрат филиала по данной статье расходов с указанием объектов производственного назначения, планируемых к размещению на землях Республики Хакасия в рамках договорных обязательств филиала по условиям технологического присоединения объектов потребителей, </w:t>
      </w:r>
      <w:r w:rsidRPr="00A55CDC">
        <w:rPr>
          <w:color w:val="auto"/>
        </w:rPr>
        <w:t>мероприятия инвестиционной программы и т.п.</w:t>
      </w:r>
    </w:p>
    <w:p w14:paraId="5AC9B04E" w14:textId="77777777" w:rsidR="00AA56EE" w:rsidRPr="00E44CB3" w:rsidRDefault="00E96103" w:rsidP="006610AA">
      <w:pPr>
        <w:pStyle w:val="a"/>
        <w:suppressAutoHyphens/>
        <w:rPr>
          <w:color w:val="auto"/>
        </w:rPr>
      </w:pPr>
      <w:r w:rsidRPr="00E44CB3">
        <w:rPr>
          <w:color w:val="auto"/>
        </w:rPr>
        <w:t>По статье «</w:t>
      </w:r>
      <w:bookmarkStart w:id="29" w:name="_Toc41659364"/>
      <w:r w:rsidR="000D235F" w:rsidRPr="00E44CB3">
        <w:rPr>
          <w:color w:val="auto"/>
        </w:rPr>
        <w:t>Резервы по сомнительным долгам</w:t>
      </w:r>
      <w:bookmarkEnd w:id="29"/>
      <w:r w:rsidRPr="00E44CB3">
        <w:rPr>
          <w:color w:val="auto"/>
        </w:rPr>
        <w:t>»</w:t>
      </w:r>
    </w:p>
    <w:p w14:paraId="067D9813" w14:textId="77777777" w:rsidR="000D235F" w:rsidRPr="004A2ACD" w:rsidRDefault="000D235F" w:rsidP="006610AA">
      <w:pPr>
        <w:pStyle w:val="a"/>
        <w:numPr>
          <w:ilvl w:val="0"/>
          <w:numId w:val="45"/>
        </w:numPr>
        <w:suppressAutoHyphens/>
        <w:ind w:left="1985" w:hanging="284"/>
      </w:pPr>
      <w:r w:rsidRPr="004A2ACD">
        <w:t>Документы</w:t>
      </w:r>
      <w:r w:rsidR="006D21FD">
        <w:t>,</w:t>
      </w:r>
      <w:r w:rsidRPr="004A2ACD">
        <w:t xml:space="preserve"> подтверждающие обоснованность расчетов по статье (приказы о создании и порядке резервирования долгов, информацию о предпринимаемых мерах по судебному взысканию задолженности, копии вступивших в законную силу определений судов и решений о взыскании задолженности);</w:t>
      </w:r>
    </w:p>
    <w:p w14:paraId="1B3FCE6C" w14:textId="77777777" w:rsidR="000D235F" w:rsidRPr="004A2ACD" w:rsidRDefault="000D235F" w:rsidP="006610AA">
      <w:pPr>
        <w:pStyle w:val="a"/>
        <w:numPr>
          <w:ilvl w:val="0"/>
          <w:numId w:val="45"/>
        </w:numPr>
        <w:suppressAutoHyphens/>
        <w:ind w:left="1985" w:hanging="284"/>
      </w:pPr>
      <w:r w:rsidRPr="004A2ACD">
        <w:t>Информаци</w:t>
      </w:r>
      <w:r>
        <w:t>я</w:t>
      </w:r>
      <w:r w:rsidRPr="004A2ACD">
        <w:t xml:space="preserve">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79DEBD94" w14:textId="77777777" w:rsidR="000D235F" w:rsidRPr="000D235F" w:rsidRDefault="000D235F" w:rsidP="006610AA">
      <w:pPr>
        <w:pStyle w:val="a"/>
        <w:numPr>
          <w:ilvl w:val="0"/>
          <w:numId w:val="45"/>
        </w:numPr>
        <w:suppressAutoHyphens/>
        <w:ind w:left="1985" w:hanging="284"/>
        <w:rPr>
          <w:color w:val="auto"/>
        </w:rPr>
      </w:pPr>
      <w:r w:rsidRPr="004A2ACD">
        <w:t xml:space="preserve">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w:t>
      </w:r>
      <w:r w:rsidRPr="000D235F">
        <w:rPr>
          <w:color w:val="auto"/>
        </w:rPr>
        <w:t>ЕГРЮЛ, копии приказов общества о списании дебиторской задолженности);</w:t>
      </w:r>
    </w:p>
    <w:p w14:paraId="711BC761" w14:textId="77777777" w:rsidR="00E96103" w:rsidRPr="000D235F" w:rsidRDefault="000D235F" w:rsidP="006610AA">
      <w:pPr>
        <w:pStyle w:val="a"/>
        <w:numPr>
          <w:ilvl w:val="0"/>
          <w:numId w:val="12"/>
        </w:numPr>
        <w:suppressAutoHyphens/>
        <w:rPr>
          <w:color w:val="auto"/>
        </w:rPr>
      </w:pPr>
      <w:r w:rsidRPr="000D235F">
        <w:rPr>
          <w:color w:val="auto"/>
        </w:rPr>
        <w:t>копии исполнительных листов и постановления об окончании судебного производства</w:t>
      </w:r>
      <w:r>
        <w:rPr>
          <w:rFonts w:eastAsiaTheme="minorHAnsi"/>
          <w:color w:val="auto"/>
          <w:lang w:eastAsia="en-US"/>
        </w:rPr>
        <w:t>;</w:t>
      </w:r>
    </w:p>
    <w:p w14:paraId="51BCD4BD" w14:textId="77777777" w:rsidR="000D235F" w:rsidRPr="000D235F" w:rsidRDefault="000D235F" w:rsidP="006610AA">
      <w:pPr>
        <w:pStyle w:val="a"/>
        <w:numPr>
          <w:ilvl w:val="0"/>
          <w:numId w:val="12"/>
        </w:numPr>
        <w:suppressAutoHyphens/>
        <w:rPr>
          <w:color w:val="auto"/>
        </w:rPr>
      </w:pPr>
      <w:r>
        <w:rPr>
          <w:color w:val="000000" w:themeColor="text1"/>
        </w:rPr>
        <w:t>стандарт ПАО «МРСК Сибири», по которому ведется работа с дебиторской задолженностью и должниками.</w:t>
      </w:r>
    </w:p>
    <w:p w14:paraId="543A4448" w14:textId="77777777" w:rsidR="00E96103" w:rsidRPr="000D235F" w:rsidRDefault="00E96103" w:rsidP="006610AA">
      <w:pPr>
        <w:pStyle w:val="a"/>
        <w:suppressAutoHyphens/>
        <w:rPr>
          <w:color w:val="auto"/>
        </w:rPr>
      </w:pPr>
      <w:r w:rsidRPr="000D235F">
        <w:rPr>
          <w:color w:val="auto"/>
        </w:rPr>
        <w:lastRenderedPageBreak/>
        <w:t>По статье</w:t>
      </w:r>
      <w:r w:rsidR="00F6068F" w:rsidRPr="000D235F">
        <w:rPr>
          <w:color w:val="auto"/>
        </w:rPr>
        <w:t xml:space="preserve"> «</w:t>
      </w:r>
      <w:r w:rsidR="000D235F" w:rsidRPr="000D235F">
        <w:rPr>
          <w:color w:val="auto"/>
        </w:rPr>
        <w:t>Амортизация основных средств</w:t>
      </w:r>
      <w:r w:rsidR="00F6068F" w:rsidRPr="000D235F">
        <w:rPr>
          <w:color w:val="auto"/>
        </w:rPr>
        <w:t>»:</w:t>
      </w:r>
    </w:p>
    <w:p w14:paraId="5A5A4E07" w14:textId="77777777" w:rsidR="00F6068F" w:rsidRPr="004A2ACD" w:rsidRDefault="00F6068F" w:rsidP="006610AA">
      <w:pPr>
        <w:pStyle w:val="a"/>
        <w:numPr>
          <w:ilvl w:val="0"/>
          <w:numId w:val="15"/>
        </w:numPr>
        <w:suppressAutoHyphens/>
        <w:rPr>
          <w:color w:val="FF0000"/>
        </w:rPr>
      </w:pPr>
      <w:r w:rsidRPr="000D235F">
        <w:rPr>
          <w:color w:val="auto"/>
        </w:rPr>
        <w:t>Документы</w:t>
      </w:r>
      <w:r w:rsidR="006D21FD">
        <w:rPr>
          <w:color w:val="auto"/>
        </w:rPr>
        <w:t>,</w:t>
      </w:r>
      <w:r w:rsidRPr="000D235F">
        <w:rPr>
          <w:color w:val="auto"/>
        </w:rPr>
        <w:t xml:space="preserve"> подтверждающие обоснованность расчетов по статье </w:t>
      </w:r>
      <w:r w:rsidR="000D235F" w:rsidRPr="000D235F">
        <w:rPr>
          <w:color w:val="auto"/>
        </w:rPr>
        <w:t>(данные по счету 04, договоры и свидетельства о регистрации прав на объекты интеллектуальной</w:t>
      </w:r>
      <w:r w:rsidR="000D235F">
        <w:rPr>
          <w:color w:val="000000" w:themeColor="text1"/>
        </w:rPr>
        <w:t xml:space="preserve"> собственности, иная документация</w:t>
      </w:r>
      <w:r w:rsidR="000D235F" w:rsidRPr="00C07865">
        <w:rPr>
          <w:color w:val="000000" w:themeColor="text1"/>
        </w:rPr>
        <w:t>, подтверждающие наличие и создание нематериального актива филиал</w:t>
      </w:r>
      <w:r w:rsidR="000D235F" w:rsidRPr="000D235F">
        <w:rPr>
          <w:color w:val="auto"/>
        </w:rPr>
        <w:t>а)</w:t>
      </w:r>
      <w:r w:rsidRPr="000D235F">
        <w:rPr>
          <w:color w:val="auto"/>
        </w:rPr>
        <w:t>;</w:t>
      </w:r>
    </w:p>
    <w:p w14:paraId="55705482" w14:textId="77777777" w:rsidR="000D235F" w:rsidRPr="000D235F" w:rsidRDefault="000D235F" w:rsidP="006610AA">
      <w:pPr>
        <w:pStyle w:val="2"/>
        <w:numPr>
          <w:ilvl w:val="0"/>
          <w:numId w:val="15"/>
        </w:numPr>
        <w:suppressAutoHyphens/>
        <w:rPr>
          <w:rFonts w:eastAsiaTheme="minorHAnsi" w:cstheme="minorBidi"/>
          <w:color w:val="auto"/>
        </w:rPr>
      </w:pPr>
      <w:r w:rsidRPr="000D235F">
        <w:rPr>
          <w:color w:val="auto"/>
        </w:rPr>
        <w:t>Информацию, подтверждающую показатели расчета (балансовую, остаточную стоимость основных средств, сумму амортизационных отчислений): инвентарные карточки по</w:t>
      </w:r>
      <w:r w:rsidRPr="000D235F">
        <w:rPr>
          <w:rFonts w:eastAsiaTheme="minorHAnsi" w:cstheme="minorBidi"/>
          <w:color w:val="auto"/>
        </w:rPr>
        <w:t xml:space="preserve"> основным средствам (по каждому объекту, </w:t>
      </w:r>
      <w:r w:rsidRPr="000D235F">
        <w:rPr>
          <w:color w:val="auto"/>
        </w:rPr>
        <w:t>Форму № 11 «Сведения о наличии и движении основных фондов (Средств) и других нефинансовых активов»</w:t>
      </w:r>
      <w:r w:rsidRPr="000D235F">
        <w:rPr>
          <w:rFonts w:eastAsiaTheme="minorHAnsi" w:cstheme="minorBidi"/>
          <w:color w:val="auto"/>
        </w:rPr>
        <w:t>).</w:t>
      </w:r>
    </w:p>
    <w:p w14:paraId="5166E3A1" w14:textId="77777777" w:rsidR="00E96103" w:rsidRPr="000D235F" w:rsidRDefault="000D235F" w:rsidP="006610AA">
      <w:pPr>
        <w:pStyle w:val="2"/>
        <w:numPr>
          <w:ilvl w:val="0"/>
          <w:numId w:val="15"/>
        </w:numPr>
        <w:suppressAutoHyphens/>
        <w:rPr>
          <w:color w:val="auto"/>
        </w:rPr>
      </w:pPr>
      <w:r w:rsidRPr="000D235F">
        <w:rPr>
          <w:color w:val="auto"/>
          <w:lang w:eastAsia="en-US"/>
        </w:rPr>
        <w:t>Документы, подтверждающие расходы Исполнительного аппарата «МРСК Сибири» по статье и документы, подтверждающие долю отнесения расходов на филиалы, в том числе Пояснительную записку с указанием причин и оснований для включения расходов Исполнительного аппарата.</w:t>
      </w:r>
    </w:p>
    <w:p w14:paraId="7337809C" w14:textId="77777777" w:rsidR="00D764EB" w:rsidRPr="00026B33" w:rsidRDefault="007D07EA" w:rsidP="006610AA">
      <w:pPr>
        <w:pStyle w:val="a"/>
        <w:suppressAutoHyphens/>
        <w:rPr>
          <w:color w:val="auto"/>
        </w:rPr>
      </w:pPr>
      <w:r w:rsidRPr="00026B33">
        <w:rPr>
          <w:color w:val="auto"/>
        </w:rPr>
        <w:t xml:space="preserve">По статье </w:t>
      </w:r>
      <w:r w:rsidR="00D764EB" w:rsidRPr="00026B33">
        <w:rPr>
          <w:color w:val="auto"/>
        </w:rPr>
        <w:t>«Налоги»:</w:t>
      </w:r>
    </w:p>
    <w:p w14:paraId="334DDACE" w14:textId="77777777" w:rsidR="00782D05" w:rsidRPr="00026B33" w:rsidRDefault="00385A89" w:rsidP="006610AA">
      <w:pPr>
        <w:suppressAutoHyphens/>
        <w:spacing w:line="360" w:lineRule="auto"/>
        <w:ind w:left="1276"/>
        <w:jc w:val="both"/>
        <w:rPr>
          <w:rFonts w:ascii="Myriad Pro" w:hAnsi="Myriad Pro"/>
          <w:i/>
          <w:iCs/>
          <w:sz w:val="26"/>
          <w:szCs w:val="26"/>
        </w:rPr>
      </w:pPr>
      <w:r w:rsidRPr="00026B33">
        <w:rPr>
          <w:rFonts w:ascii="Myriad Pro" w:hAnsi="Myriad Pro"/>
          <w:i/>
          <w:iCs/>
          <w:sz w:val="26"/>
          <w:szCs w:val="26"/>
        </w:rPr>
        <w:t>«</w:t>
      </w:r>
      <w:r w:rsidR="00026B33" w:rsidRPr="00026B33">
        <w:rPr>
          <w:rFonts w:ascii="Myriad Pro" w:hAnsi="Myriad Pro"/>
          <w:i/>
          <w:iCs/>
          <w:sz w:val="26"/>
          <w:szCs w:val="26"/>
        </w:rPr>
        <w:t>Налог на имущество</w:t>
      </w:r>
      <w:r w:rsidRPr="00026B33">
        <w:rPr>
          <w:rFonts w:ascii="Myriad Pro" w:hAnsi="Myriad Pro"/>
          <w:i/>
          <w:iCs/>
          <w:sz w:val="26"/>
          <w:szCs w:val="26"/>
        </w:rPr>
        <w:t>»</w:t>
      </w:r>
      <w:r w:rsidR="00782D05" w:rsidRPr="00026B33">
        <w:rPr>
          <w:rFonts w:ascii="Myriad Pro" w:hAnsi="Myriad Pro"/>
          <w:i/>
          <w:iCs/>
          <w:sz w:val="26"/>
          <w:szCs w:val="26"/>
        </w:rPr>
        <w:t xml:space="preserve">: </w:t>
      </w:r>
    </w:p>
    <w:p w14:paraId="4CCFEDAC" w14:textId="77777777" w:rsidR="00026B33" w:rsidRDefault="00026B33" w:rsidP="006610AA">
      <w:pPr>
        <w:pStyle w:val="a"/>
        <w:numPr>
          <w:ilvl w:val="0"/>
          <w:numId w:val="46"/>
        </w:numPr>
        <w:suppressAutoHyphens/>
        <w:ind w:left="1985" w:hanging="284"/>
        <w:rPr>
          <w:color w:val="auto"/>
        </w:rPr>
      </w:pPr>
      <w:r w:rsidRPr="00D9060D">
        <w:rPr>
          <w:color w:val="auto"/>
        </w:rPr>
        <w:t xml:space="preserve">Документы по разделению объектов основных средств на </w:t>
      </w:r>
      <w:r w:rsidR="00DD6A9D">
        <w:rPr>
          <w:color w:val="auto"/>
        </w:rPr>
        <w:t>движимое и недвижимое имущество.</w:t>
      </w:r>
    </w:p>
    <w:p w14:paraId="5FDDBB58" w14:textId="77777777" w:rsidR="00DD6A9D" w:rsidRPr="006D21FD" w:rsidRDefault="00DD6A9D" w:rsidP="006610AA">
      <w:pPr>
        <w:pStyle w:val="a"/>
        <w:suppressAutoHyphens/>
        <w:rPr>
          <w:color w:val="auto"/>
        </w:rPr>
      </w:pPr>
      <w:r w:rsidRPr="006D21FD">
        <w:rPr>
          <w:color w:val="auto"/>
        </w:rPr>
        <w:t>По статье «Проценты за пользование кредитами»:</w:t>
      </w:r>
    </w:p>
    <w:p w14:paraId="58691355" w14:textId="77777777" w:rsidR="00D2451C" w:rsidRPr="004A2ACD" w:rsidRDefault="00DD6A9D" w:rsidP="006610AA">
      <w:pPr>
        <w:pStyle w:val="2"/>
        <w:suppressAutoHyphens/>
        <w:ind w:left="1985" w:hanging="284"/>
        <w:rPr>
          <w:color w:val="FF0000"/>
        </w:rPr>
      </w:pPr>
      <w:r>
        <w:rPr>
          <w:bCs/>
          <w:color w:val="000000" w:themeColor="text1"/>
        </w:rPr>
        <w:t xml:space="preserve">Документы, </w:t>
      </w:r>
      <w:r w:rsidR="00026B33">
        <w:rPr>
          <w:bCs/>
          <w:color w:val="000000" w:themeColor="text1"/>
        </w:rPr>
        <w:t>подтвержденные данными бухгалтерского учета (</w:t>
      </w:r>
      <w:r w:rsidR="00026B33">
        <w:rPr>
          <w:color w:val="000000" w:themeColor="text1"/>
        </w:rPr>
        <w:t>бухгалтерские регистры по счетам 90, 91, 62, 76</w:t>
      </w:r>
      <w:r>
        <w:rPr>
          <w:color w:val="000000" w:themeColor="text1"/>
        </w:rPr>
        <w:t xml:space="preserve">, протоколы конкурсных закупок по заключенным кредитным соглашениям, заявления в адрес Кредиторов на использование кредитной линии (реестр, с указанием сумм </w:t>
      </w:r>
      <w:r w:rsidR="00773FD8">
        <w:rPr>
          <w:color w:val="000000" w:themeColor="text1"/>
        </w:rPr>
        <w:t>т</w:t>
      </w:r>
      <w:r>
        <w:rPr>
          <w:color w:val="000000" w:themeColor="text1"/>
        </w:rPr>
        <w:t xml:space="preserve">ранша кредита, датой представления транша и погашения, процентные </w:t>
      </w:r>
      <w:r w:rsidRPr="00773FD8">
        <w:rPr>
          <w:color w:val="auto"/>
        </w:rPr>
        <w:t>ставки)</w:t>
      </w:r>
      <w:r w:rsidR="00026B33" w:rsidRPr="00773FD8">
        <w:rPr>
          <w:color w:val="auto"/>
        </w:rPr>
        <w:t>)</w:t>
      </w:r>
      <w:r w:rsidR="00D2451C" w:rsidRPr="00773FD8">
        <w:rPr>
          <w:color w:val="auto"/>
        </w:rPr>
        <w:t>.</w:t>
      </w:r>
    </w:p>
    <w:p w14:paraId="52178117" w14:textId="77777777" w:rsidR="00587852" w:rsidRPr="0037373C" w:rsidRDefault="00587852" w:rsidP="006610AA">
      <w:pPr>
        <w:pStyle w:val="a"/>
        <w:suppressAutoHyphens/>
        <w:rPr>
          <w:color w:val="auto"/>
        </w:rPr>
      </w:pPr>
      <w:r w:rsidRPr="0037373C">
        <w:rPr>
          <w:color w:val="auto"/>
        </w:rPr>
        <w:t>Корректировка неподконтрольных расходов по статье «</w:t>
      </w:r>
      <w:r w:rsidR="0037373C" w:rsidRPr="0037373C">
        <w:rPr>
          <w:color w:val="auto"/>
        </w:rPr>
        <w:t>Амортизация</w:t>
      </w:r>
      <w:r w:rsidR="00F21A1E" w:rsidRPr="0037373C">
        <w:rPr>
          <w:color w:val="auto"/>
        </w:rPr>
        <w:t>»</w:t>
      </w:r>
      <w:r w:rsidR="00DD6A9D">
        <w:rPr>
          <w:color w:val="auto"/>
        </w:rPr>
        <w:t>:</w:t>
      </w:r>
    </w:p>
    <w:p w14:paraId="6AC027B2" w14:textId="77777777" w:rsidR="0037373C" w:rsidRPr="0037373C" w:rsidRDefault="0037373C" w:rsidP="006610AA">
      <w:pPr>
        <w:pStyle w:val="a"/>
        <w:numPr>
          <w:ilvl w:val="0"/>
          <w:numId w:val="47"/>
        </w:numPr>
        <w:suppressAutoHyphens/>
        <w:ind w:left="1560" w:hanging="284"/>
        <w:rPr>
          <w:color w:val="auto"/>
        </w:rPr>
      </w:pPr>
      <w:r w:rsidRPr="0037373C">
        <w:rPr>
          <w:color w:val="auto"/>
        </w:rPr>
        <w:lastRenderedPageBreak/>
        <w:t>Данные бухгалтерского учета по счетам учета амортизационных отчислений;</w:t>
      </w:r>
    </w:p>
    <w:p w14:paraId="68BFB76C" w14:textId="77777777" w:rsidR="0037373C" w:rsidRPr="0037373C" w:rsidRDefault="0037373C" w:rsidP="006610AA">
      <w:pPr>
        <w:pStyle w:val="a"/>
        <w:numPr>
          <w:ilvl w:val="0"/>
          <w:numId w:val="47"/>
        </w:numPr>
        <w:suppressAutoHyphens/>
        <w:ind w:left="1560" w:hanging="284"/>
        <w:rPr>
          <w:color w:val="auto"/>
        </w:rPr>
      </w:pPr>
      <w:r w:rsidRPr="0037373C">
        <w:rPr>
          <w:color w:val="auto"/>
        </w:rPr>
        <w:t>Пояснительную записку по статье затрат с описанием причин отклонений от утвержденных на соответствующий период величин и перечнем обосновывающих документов по данной статье</w:t>
      </w:r>
      <w:r w:rsidR="00773FD8">
        <w:rPr>
          <w:color w:val="auto"/>
        </w:rPr>
        <w:t>.</w:t>
      </w:r>
    </w:p>
    <w:p w14:paraId="1DEC8952" w14:textId="77777777" w:rsidR="00DD7395" w:rsidRPr="00677046" w:rsidRDefault="00DD7395" w:rsidP="006610AA">
      <w:pPr>
        <w:pStyle w:val="a"/>
        <w:suppressAutoHyphens/>
        <w:rPr>
          <w:color w:val="auto"/>
        </w:rPr>
      </w:pPr>
      <w:r w:rsidRPr="00677046">
        <w:rPr>
          <w:color w:val="auto"/>
        </w:rPr>
        <w:t>Корректировка неподконтрольных расходов по статье «</w:t>
      </w:r>
      <w:r w:rsidR="00677046" w:rsidRPr="00677046">
        <w:rPr>
          <w:color w:val="auto"/>
        </w:rPr>
        <w:t>Резервы по сомнительным долгам</w:t>
      </w:r>
      <w:r w:rsidRPr="00677046">
        <w:rPr>
          <w:color w:val="auto"/>
        </w:rPr>
        <w:t>»</w:t>
      </w:r>
      <w:r w:rsidR="00D53C86" w:rsidRPr="00677046">
        <w:rPr>
          <w:color w:val="auto"/>
        </w:rPr>
        <w:t>:</w:t>
      </w:r>
    </w:p>
    <w:p w14:paraId="165CD586" w14:textId="77777777" w:rsidR="00DD7395" w:rsidRPr="00677046" w:rsidRDefault="00F21A1E" w:rsidP="006610AA">
      <w:pPr>
        <w:pStyle w:val="2"/>
        <w:suppressAutoHyphens/>
        <w:rPr>
          <w:color w:val="FF0000"/>
        </w:rPr>
      </w:pPr>
      <w:r w:rsidRPr="00677046">
        <w:rPr>
          <w:color w:val="auto"/>
        </w:rPr>
        <w:t>Документы</w:t>
      </w:r>
      <w:r w:rsidR="00D53C86" w:rsidRPr="00677046">
        <w:rPr>
          <w:color w:val="auto"/>
        </w:rPr>
        <w:t xml:space="preserve">, </w:t>
      </w:r>
      <w:r w:rsidR="00677046" w:rsidRPr="00677046">
        <w:rPr>
          <w:bCs/>
          <w:color w:val="auto"/>
        </w:rPr>
        <w:t>подтверждающие</w:t>
      </w:r>
      <w:r w:rsidR="00677046" w:rsidRPr="00357AD9">
        <w:rPr>
          <w:bCs/>
        </w:rPr>
        <w:t xml:space="preserve"> невозможност</w:t>
      </w:r>
      <w:r w:rsidR="00677046">
        <w:rPr>
          <w:bCs/>
        </w:rPr>
        <w:t>ь</w:t>
      </w:r>
      <w:r w:rsidR="00677046" w:rsidRPr="00357AD9">
        <w:rPr>
          <w:bCs/>
        </w:rPr>
        <w:t xml:space="preserve">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w:t>
      </w:r>
      <w:r w:rsidR="00677046" w:rsidRPr="006C3B7B">
        <w:rPr>
          <w:bCs/>
        </w:rPr>
        <w:t xml:space="preserve">дающие исключение организации из </w:t>
      </w:r>
      <w:r w:rsidR="00677046" w:rsidRPr="00677046">
        <w:rPr>
          <w:bCs/>
          <w:color w:val="auto"/>
        </w:rPr>
        <w:t>ЕГРЮЛ</w:t>
      </w:r>
      <w:r w:rsidR="00773FD8">
        <w:rPr>
          <w:rFonts w:eastAsia="Times New Roman"/>
          <w:color w:val="auto"/>
        </w:rPr>
        <w:t>;</w:t>
      </w:r>
    </w:p>
    <w:p w14:paraId="02783B24" w14:textId="77777777" w:rsidR="00677046" w:rsidRPr="004A2ACD" w:rsidRDefault="00677046" w:rsidP="006610AA">
      <w:pPr>
        <w:pStyle w:val="2"/>
        <w:suppressAutoHyphens/>
        <w:rPr>
          <w:color w:val="FF0000"/>
        </w:rPr>
      </w:pPr>
      <w:r w:rsidRPr="00677046">
        <w:rPr>
          <w:color w:val="auto"/>
        </w:rPr>
        <w:t xml:space="preserve">Документы, </w:t>
      </w:r>
      <w:r w:rsidRPr="00677046">
        <w:rPr>
          <w:bCs/>
          <w:color w:val="auto"/>
        </w:rPr>
        <w:t>подтверждающие</w:t>
      </w:r>
      <w:r w:rsidRPr="00677046">
        <w:rPr>
          <w:bCs/>
        </w:rPr>
        <w:t xml:space="preserve"> </w:t>
      </w:r>
      <w:r w:rsidRPr="00357AD9">
        <w:rPr>
          <w:bCs/>
        </w:rPr>
        <w:t>предпринимаемы</w:t>
      </w:r>
      <w:r>
        <w:rPr>
          <w:bCs/>
        </w:rPr>
        <w:t>е</w:t>
      </w:r>
      <w:r w:rsidRPr="00357AD9">
        <w:rPr>
          <w:bCs/>
        </w:rPr>
        <w:t xml:space="preserve"> мер</w:t>
      </w:r>
      <w:r>
        <w:rPr>
          <w:bCs/>
        </w:rPr>
        <w:t>ы</w:t>
      </w:r>
      <w:r w:rsidRPr="00357AD9">
        <w:rPr>
          <w:bCs/>
        </w:rPr>
        <w:t xml:space="preserve">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r>
        <w:rPr>
          <w:bCs/>
        </w:rPr>
        <w:t xml:space="preserve">, </w:t>
      </w:r>
      <w:r w:rsidRPr="00357AD9">
        <w:rPr>
          <w:bCs/>
        </w:rPr>
        <w:t>текущую информацию от приставов о ходе исполнительного производства</w:t>
      </w:r>
      <w:r>
        <w:rPr>
          <w:bCs/>
        </w:rPr>
        <w:t xml:space="preserve">, </w:t>
      </w:r>
      <w:r w:rsidRPr="00357AD9">
        <w:rPr>
          <w:bCs/>
        </w:rPr>
        <w:t>копии вступивших в законную силу определений судов об утверждении мировых соглашений</w:t>
      </w:r>
      <w:r>
        <w:rPr>
          <w:bCs/>
        </w:rPr>
        <w:t xml:space="preserve"> и т.д.</w:t>
      </w:r>
      <w:r w:rsidRPr="00357AD9">
        <w:rPr>
          <w:bCs/>
        </w:rPr>
        <w:t>)</w:t>
      </w:r>
      <w:r>
        <w:rPr>
          <w:bCs/>
        </w:rPr>
        <w:t>.</w:t>
      </w:r>
    </w:p>
    <w:p w14:paraId="5981962A" w14:textId="77777777" w:rsidR="00D53C86" w:rsidRPr="00677046" w:rsidRDefault="00D53C86" w:rsidP="006610AA">
      <w:pPr>
        <w:pStyle w:val="a"/>
        <w:suppressAutoHyphens/>
        <w:rPr>
          <w:color w:val="auto"/>
        </w:rPr>
      </w:pPr>
      <w:r w:rsidRPr="00677046">
        <w:rPr>
          <w:color w:val="auto"/>
        </w:rPr>
        <w:t>Корректировка неподконтрольных расходов по статье «Выпадающие доходы/экономия средств по технологическому присоединению»:</w:t>
      </w:r>
    </w:p>
    <w:p w14:paraId="5B6AAB0A" w14:textId="77777777" w:rsidR="00D53C86" w:rsidRPr="004A2ACD" w:rsidRDefault="00D53C86" w:rsidP="006610AA">
      <w:pPr>
        <w:pStyle w:val="2"/>
        <w:suppressAutoHyphens/>
        <w:rPr>
          <w:color w:val="FF0000"/>
        </w:rPr>
      </w:pPr>
      <w:r w:rsidRPr="00677046">
        <w:rPr>
          <w:color w:val="auto"/>
        </w:rPr>
        <w:t>Данные об осуществлении технологического присоединения за три года</w:t>
      </w:r>
      <w:r w:rsidR="00677046" w:rsidRPr="00677046">
        <w:rPr>
          <w:color w:val="auto"/>
        </w:rPr>
        <w:t xml:space="preserve"> (</w:t>
      </w:r>
      <w:r w:rsidR="00677046" w:rsidRPr="007B2C4F">
        <w:rPr>
          <w:rFonts w:eastAsiaTheme="minorHAnsi" w:cstheme="minorBidi"/>
          <w:lang w:eastAsia="en-US"/>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r w:rsidR="00677046">
        <w:rPr>
          <w:rFonts w:eastAsiaTheme="minorHAnsi" w:cstheme="minorBidi"/>
          <w:lang w:eastAsia="en-US"/>
        </w:rPr>
        <w:t>,</w:t>
      </w:r>
      <w:r w:rsidR="00677046" w:rsidRPr="00677046">
        <w:rPr>
          <w:rFonts w:eastAsiaTheme="minorHAnsi" w:cstheme="minorBidi"/>
          <w:lang w:eastAsia="en-US"/>
        </w:rPr>
        <w:t xml:space="preserve"> </w:t>
      </w:r>
      <w:r w:rsidR="00677046" w:rsidRPr="007B2C4F">
        <w:rPr>
          <w:rFonts w:eastAsiaTheme="minorHAnsi" w:cstheme="minorBidi"/>
          <w:lang w:eastAsia="en-US"/>
        </w:rPr>
        <w:t xml:space="preserve">копии заявок, договоров об осуществлении технологического присоединения с приложением Технических </w:t>
      </w:r>
      <w:r w:rsidR="00677046" w:rsidRPr="007B2C4F">
        <w:rPr>
          <w:rFonts w:eastAsiaTheme="minorHAnsi" w:cstheme="minorBidi"/>
          <w:lang w:eastAsia="en-US"/>
        </w:rPr>
        <w:lastRenderedPageBreak/>
        <w:t>условий и Актов об осуществлении технологического присоединения</w:t>
      </w:r>
      <w:r w:rsidR="00677046" w:rsidRPr="00677046">
        <w:rPr>
          <w:rFonts w:eastAsiaTheme="minorHAnsi" w:cstheme="minorBidi"/>
          <w:color w:val="auto"/>
          <w:lang w:eastAsia="en-US"/>
        </w:rPr>
        <w:t>)</w:t>
      </w:r>
      <w:r w:rsidRPr="00677046">
        <w:rPr>
          <w:color w:val="auto"/>
        </w:rPr>
        <w:t>;</w:t>
      </w:r>
    </w:p>
    <w:p w14:paraId="2630910D" w14:textId="77777777" w:rsidR="00D53C86" w:rsidRPr="00677046" w:rsidRDefault="00D53C86" w:rsidP="006610AA">
      <w:pPr>
        <w:pStyle w:val="2"/>
        <w:suppressAutoHyphens/>
        <w:rPr>
          <w:color w:val="auto"/>
        </w:rPr>
      </w:pPr>
      <w:r w:rsidRPr="00677046">
        <w:rPr>
          <w:color w:val="auto"/>
        </w:rPr>
        <w:t>Подробный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«последней мили», данные о постановке на учет основных средств (формы первичных учетных данных (ОС-1, ОС-1а, ОС-3), Выгрузки по счету 08 с субсчётом «</w:t>
      </w:r>
      <w:proofErr w:type="spellStart"/>
      <w:r w:rsidRPr="00677046">
        <w:rPr>
          <w:color w:val="auto"/>
        </w:rPr>
        <w:t>хозспособ</w:t>
      </w:r>
      <w:proofErr w:type="spellEnd"/>
      <w:r w:rsidRPr="00677046">
        <w:rPr>
          <w:color w:val="auto"/>
        </w:rPr>
        <w:t>»).</w:t>
      </w:r>
    </w:p>
    <w:p w14:paraId="30396136" w14:textId="77777777" w:rsidR="0027497A" w:rsidRPr="006D60C2" w:rsidRDefault="00E33FBA" w:rsidP="006610AA">
      <w:pPr>
        <w:pStyle w:val="a"/>
        <w:suppressAutoHyphens/>
        <w:rPr>
          <w:color w:val="auto"/>
        </w:rPr>
      </w:pPr>
      <w:r w:rsidRPr="006D60C2">
        <w:rPr>
          <w:color w:val="auto"/>
        </w:rPr>
        <w:t>Корректировка необходимой валовой выручки по доходам от осуществления регулируемой деятельности</w:t>
      </w:r>
      <w:r w:rsidR="00773FD8">
        <w:rPr>
          <w:color w:val="auto"/>
        </w:rPr>
        <w:t>:</w:t>
      </w:r>
    </w:p>
    <w:p w14:paraId="24532504" w14:textId="77777777" w:rsidR="00D06B07" w:rsidRPr="006D60C2" w:rsidRDefault="00D06B07" w:rsidP="006610AA">
      <w:pPr>
        <w:pStyle w:val="2"/>
        <w:suppressAutoHyphens/>
        <w:rPr>
          <w:color w:val="auto"/>
        </w:rPr>
      </w:pPr>
      <w:bookmarkStart w:id="30" w:name="_Hlk38362966"/>
      <w:bookmarkEnd w:id="26"/>
      <w:r w:rsidRPr="006D60C2">
        <w:rPr>
          <w:color w:val="auto"/>
        </w:rPr>
        <w:t xml:space="preserve">Документы, подтверждающие полученную расчетным путем фактическую выручку </w:t>
      </w:r>
      <w:r w:rsidR="000F2F59" w:rsidRPr="006D60C2">
        <w:rPr>
          <w:color w:val="auto"/>
        </w:rPr>
        <w:t>филиала «</w:t>
      </w:r>
      <w:r w:rsidR="006D60C2" w:rsidRPr="006D60C2">
        <w:rPr>
          <w:color w:val="auto"/>
        </w:rPr>
        <w:t>Хакасэнерго</w:t>
      </w:r>
      <w:r w:rsidR="000F2F59" w:rsidRPr="006D60C2">
        <w:rPr>
          <w:color w:val="auto"/>
        </w:rPr>
        <w:t>»</w:t>
      </w:r>
      <w:r w:rsidRPr="006D60C2">
        <w:rPr>
          <w:color w:val="auto"/>
        </w:rPr>
        <w:t xml:space="preserve"> за рассматриваемый период – бухгалтерская отчетность организации, выставленные счета потребителям и ТСО.</w:t>
      </w:r>
    </w:p>
    <w:p w14:paraId="24BFE079" w14:textId="77777777" w:rsidR="006D60C2" w:rsidRPr="004A2ACD" w:rsidRDefault="006D60C2" w:rsidP="006610AA">
      <w:pPr>
        <w:pStyle w:val="2"/>
        <w:suppressAutoHyphens/>
        <w:rPr>
          <w:color w:val="FF0000"/>
        </w:rPr>
      </w:pPr>
      <w:r>
        <w:rPr>
          <w:bCs/>
        </w:rPr>
        <w:t>Р</w:t>
      </w:r>
      <w:r w:rsidRPr="0038624F">
        <w:rPr>
          <w:bCs/>
        </w:rPr>
        <w:t>асчет фактического объема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за 2017 год</w:t>
      </w:r>
      <w:r>
        <w:rPr>
          <w:bCs/>
        </w:rPr>
        <w:t>.</w:t>
      </w:r>
    </w:p>
    <w:bookmarkEnd w:id="30"/>
    <w:p w14:paraId="70134983" w14:textId="77777777" w:rsidR="00433B24" w:rsidRPr="004A2ACD" w:rsidRDefault="00433B24" w:rsidP="006610AA">
      <w:pPr>
        <w:suppressAutoHyphens/>
        <w:autoSpaceDE w:val="0"/>
        <w:autoSpaceDN w:val="0"/>
        <w:adjustRightInd w:val="0"/>
        <w:spacing w:line="360" w:lineRule="auto"/>
        <w:ind w:firstLine="567"/>
        <w:jc w:val="both"/>
        <w:rPr>
          <w:rFonts w:ascii="Myriad Pro" w:hAnsi="Myriad Pro"/>
          <w:color w:val="FF0000"/>
          <w:sz w:val="26"/>
          <w:szCs w:val="26"/>
        </w:rPr>
      </w:pPr>
      <w:r w:rsidRPr="006D60C2">
        <w:rPr>
          <w:rFonts w:ascii="Myriad Pro" w:hAnsi="Myriad Pro"/>
          <w:sz w:val="26"/>
          <w:szCs w:val="26"/>
        </w:rPr>
        <w:t xml:space="preserve">В целях минимизации риска по увеличению размера отрицательной корректировки </w:t>
      </w:r>
      <w:r w:rsidR="003B757E" w:rsidRPr="006D60C2">
        <w:rPr>
          <w:rFonts w:ascii="Myriad Pro" w:hAnsi="Myriad Pro"/>
          <w:sz w:val="26"/>
          <w:szCs w:val="26"/>
        </w:rPr>
        <w:t>необходимой валовой выручки на очередной период регулирования, осуществляемой</w:t>
      </w:r>
      <w:r w:rsidR="003832A8" w:rsidRPr="006D60C2">
        <w:rPr>
          <w:rFonts w:ascii="Myriad Pro" w:hAnsi="Myriad Pro"/>
          <w:sz w:val="26"/>
          <w:szCs w:val="26"/>
        </w:rPr>
        <w:t xml:space="preserve"> </w:t>
      </w:r>
      <w:r w:rsidR="003B757E" w:rsidRPr="006D60C2">
        <w:rPr>
          <w:rFonts w:ascii="Myriad Pro" w:hAnsi="Myriad Pro"/>
          <w:sz w:val="26"/>
          <w:szCs w:val="26"/>
        </w:rPr>
        <w:t>в связи с изменением</w:t>
      </w:r>
      <w:r w:rsidRPr="006D60C2">
        <w:rPr>
          <w:rFonts w:ascii="Myriad Pro" w:hAnsi="Myriad Pro"/>
          <w:sz w:val="26"/>
          <w:szCs w:val="26"/>
        </w:rPr>
        <w:t xml:space="preserve"> (неисполнени</w:t>
      </w:r>
      <w:r w:rsidR="003B757E" w:rsidRPr="006D60C2">
        <w:rPr>
          <w:rFonts w:ascii="Myriad Pro" w:hAnsi="Myriad Pro"/>
          <w:sz w:val="26"/>
          <w:szCs w:val="26"/>
        </w:rPr>
        <w:t>ем</w:t>
      </w:r>
      <w:r w:rsidRPr="006D60C2">
        <w:rPr>
          <w:rFonts w:ascii="Myriad Pro" w:hAnsi="Myriad Pro"/>
          <w:sz w:val="26"/>
          <w:szCs w:val="26"/>
        </w:rPr>
        <w:t>) инвестиционной программы в 2019 году</w:t>
      </w:r>
      <w:r w:rsidR="003B757E" w:rsidRPr="006D60C2">
        <w:rPr>
          <w:rFonts w:ascii="Myriad Pro" w:hAnsi="Myriad Pro"/>
          <w:sz w:val="26"/>
          <w:szCs w:val="26"/>
        </w:rPr>
        <w:t>,</w:t>
      </w:r>
      <w:r w:rsidR="003832A8" w:rsidRPr="006D60C2">
        <w:rPr>
          <w:rFonts w:ascii="Myriad Pro" w:hAnsi="Myriad Pro"/>
          <w:sz w:val="26"/>
          <w:szCs w:val="26"/>
        </w:rPr>
        <w:t xml:space="preserve"> </w:t>
      </w:r>
      <w:r w:rsidR="00FE76B1" w:rsidRPr="006D60C2">
        <w:rPr>
          <w:rFonts w:ascii="Myriad Pro" w:hAnsi="Myriad Pro"/>
          <w:sz w:val="26"/>
          <w:szCs w:val="26"/>
        </w:rPr>
        <w:t>И</w:t>
      </w:r>
      <w:r w:rsidRPr="006D60C2">
        <w:rPr>
          <w:rFonts w:ascii="Myriad Pro" w:hAnsi="Myriad Pro"/>
          <w:sz w:val="26"/>
          <w:szCs w:val="26"/>
        </w:rPr>
        <w:t>сполнитель рекомендует</w:t>
      </w:r>
      <w:r w:rsidR="00C22A42" w:rsidRPr="006D60C2">
        <w:rPr>
          <w:rFonts w:ascii="Myriad Pro" w:hAnsi="Myriad Pro"/>
          <w:sz w:val="26"/>
          <w:szCs w:val="26"/>
        </w:rPr>
        <w:t xml:space="preserve"> </w:t>
      </w:r>
      <w:r w:rsidR="002E4651" w:rsidRPr="006D60C2">
        <w:rPr>
          <w:rFonts w:ascii="Myriad Pro" w:hAnsi="Myriad Pro"/>
          <w:sz w:val="26"/>
          <w:szCs w:val="26"/>
        </w:rPr>
        <w:t xml:space="preserve">филиалу </w:t>
      </w:r>
      <w:r w:rsidR="0027497A" w:rsidRPr="006D60C2">
        <w:rPr>
          <w:rFonts w:ascii="Myriad Pro" w:hAnsi="Myriad Pro"/>
          <w:sz w:val="26"/>
          <w:szCs w:val="26"/>
        </w:rPr>
        <w:t>П</w:t>
      </w:r>
      <w:r w:rsidR="00C22A42" w:rsidRPr="006D60C2">
        <w:rPr>
          <w:rFonts w:ascii="Myriad Pro" w:hAnsi="Myriad Pro"/>
          <w:sz w:val="26"/>
          <w:szCs w:val="26"/>
        </w:rPr>
        <w:t>АО</w:t>
      </w:r>
      <w:r w:rsidR="00AF1318" w:rsidRPr="006D60C2">
        <w:rPr>
          <w:rFonts w:ascii="Myriad Pro" w:hAnsi="Myriad Pro"/>
          <w:sz w:val="26"/>
          <w:szCs w:val="26"/>
        </w:rPr>
        <w:t> </w:t>
      </w:r>
      <w:r w:rsidR="00C22A42" w:rsidRPr="006D60C2">
        <w:rPr>
          <w:rFonts w:ascii="Myriad Pro" w:hAnsi="Myriad Pro"/>
          <w:sz w:val="26"/>
          <w:szCs w:val="26"/>
        </w:rPr>
        <w:t>«</w:t>
      </w:r>
      <w:r w:rsidR="002E4651" w:rsidRPr="006D60C2">
        <w:rPr>
          <w:rFonts w:ascii="Myriad Pro" w:hAnsi="Myriad Pro"/>
          <w:sz w:val="26"/>
          <w:szCs w:val="26"/>
        </w:rPr>
        <w:t>МРСК Сибири</w:t>
      </w:r>
      <w:r w:rsidR="00C22A42" w:rsidRPr="006D60C2">
        <w:rPr>
          <w:rFonts w:ascii="Myriad Pro" w:hAnsi="Myriad Pro"/>
          <w:sz w:val="26"/>
          <w:szCs w:val="26"/>
        </w:rPr>
        <w:t>»</w:t>
      </w:r>
      <w:r w:rsidR="002E4651" w:rsidRPr="006D60C2">
        <w:rPr>
          <w:rFonts w:ascii="Myriad Pro" w:hAnsi="Myriad Pro"/>
          <w:sz w:val="26"/>
          <w:szCs w:val="26"/>
        </w:rPr>
        <w:t xml:space="preserve"> -  «</w:t>
      </w:r>
      <w:r w:rsidR="006D60C2" w:rsidRPr="006D60C2">
        <w:rPr>
          <w:rFonts w:ascii="Myriad Pro" w:hAnsi="Myriad Pro"/>
          <w:sz w:val="26"/>
          <w:szCs w:val="26"/>
        </w:rPr>
        <w:t>Хакасэнерго</w:t>
      </w:r>
      <w:r w:rsidR="002E4651" w:rsidRPr="006D60C2">
        <w:rPr>
          <w:rFonts w:ascii="Myriad Pro" w:hAnsi="Myriad Pro"/>
          <w:sz w:val="26"/>
          <w:szCs w:val="26"/>
        </w:rPr>
        <w:t xml:space="preserve">» </w:t>
      </w:r>
      <w:r w:rsidR="00C22A42" w:rsidRPr="006D60C2">
        <w:rPr>
          <w:rFonts w:ascii="Myriad Pro" w:hAnsi="Myriad Pro"/>
          <w:sz w:val="26"/>
          <w:szCs w:val="26"/>
        </w:rPr>
        <w:t>п</w:t>
      </w:r>
      <w:r w:rsidRPr="006D60C2">
        <w:rPr>
          <w:rFonts w:ascii="Myriad Pro" w:hAnsi="Myriad Pro"/>
          <w:sz w:val="26"/>
          <w:szCs w:val="26"/>
        </w:rPr>
        <w:t>роводить своевременную корректировку параметров инвестиционной программы</w:t>
      </w:r>
      <w:r w:rsidR="00C22A42" w:rsidRPr="006D60C2">
        <w:rPr>
          <w:rFonts w:ascii="Myriad Pro" w:hAnsi="Myriad Pro"/>
          <w:sz w:val="26"/>
          <w:szCs w:val="26"/>
        </w:rPr>
        <w:t xml:space="preserve">. Кроме того, в составе предложения по установлению тарифов на услуги по передаче электрической энергии на </w:t>
      </w:r>
      <w:r w:rsidR="009009DE" w:rsidRPr="006D60C2">
        <w:rPr>
          <w:rFonts w:ascii="Myriad Pro" w:hAnsi="Myriad Pro"/>
          <w:sz w:val="26"/>
          <w:szCs w:val="26"/>
        </w:rPr>
        <w:t xml:space="preserve">соответствующий </w:t>
      </w:r>
      <w:r w:rsidR="00C22A42" w:rsidRPr="006D60C2">
        <w:rPr>
          <w:rFonts w:ascii="Myriad Pro" w:hAnsi="Myriad Pro"/>
          <w:sz w:val="26"/>
          <w:szCs w:val="26"/>
        </w:rPr>
        <w:t xml:space="preserve">год </w:t>
      </w:r>
      <w:r w:rsidR="00C22A42" w:rsidRPr="00773FD8">
        <w:rPr>
          <w:rFonts w:ascii="Myriad Pro" w:hAnsi="Myriad Pro"/>
          <w:sz w:val="26"/>
          <w:szCs w:val="26"/>
        </w:rPr>
        <w:t>приложить:</w:t>
      </w:r>
    </w:p>
    <w:p w14:paraId="2EF81257" w14:textId="77777777" w:rsidR="00433B24" w:rsidRPr="006D60C2" w:rsidRDefault="00433B24" w:rsidP="006610AA">
      <w:pPr>
        <w:pStyle w:val="a"/>
        <w:suppressAutoHyphens/>
        <w:rPr>
          <w:color w:val="auto"/>
        </w:rPr>
      </w:pPr>
      <w:r w:rsidRPr="006D60C2">
        <w:rPr>
          <w:color w:val="auto"/>
        </w:rPr>
        <w:t>документы, подтверждающие факт финансирования и освоения капитальных вложений по инвестиционным проектам</w:t>
      </w:r>
      <w:r w:rsidR="00C22A42" w:rsidRPr="006D60C2">
        <w:rPr>
          <w:color w:val="auto"/>
        </w:rPr>
        <w:t>, включая</w:t>
      </w:r>
      <w:r w:rsidRPr="006D60C2">
        <w:rPr>
          <w:color w:val="auto"/>
        </w:rPr>
        <w:t>:</w:t>
      </w:r>
    </w:p>
    <w:p w14:paraId="7DE44EDF" w14:textId="77777777" w:rsidR="00433B24" w:rsidRPr="006D60C2" w:rsidRDefault="00433B24" w:rsidP="006610AA">
      <w:pPr>
        <w:pStyle w:val="2"/>
        <w:suppressAutoHyphens/>
        <w:rPr>
          <w:color w:val="auto"/>
        </w:rPr>
      </w:pPr>
      <w:r w:rsidRPr="006D60C2">
        <w:rPr>
          <w:color w:val="auto"/>
        </w:rPr>
        <w:t>копии платежных поручений со статусом «Оплачено»;</w:t>
      </w:r>
    </w:p>
    <w:p w14:paraId="3AB2B4DA" w14:textId="77777777" w:rsidR="00433B24" w:rsidRPr="006D60C2" w:rsidRDefault="00433B24" w:rsidP="006610AA">
      <w:pPr>
        <w:pStyle w:val="2"/>
        <w:suppressAutoHyphens/>
        <w:rPr>
          <w:color w:val="auto"/>
        </w:rPr>
      </w:pPr>
      <w:r w:rsidRPr="006D60C2">
        <w:rPr>
          <w:color w:val="auto"/>
        </w:rPr>
        <w:lastRenderedPageBreak/>
        <w:t>выписки из оборотно-сальдовой ведомости по счет</w:t>
      </w:r>
      <w:r w:rsidR="003B757E" w:rsidRPr="006D60C2">
        <w:rPr>
          <w:color w:val="auto"/>
        </w:rPr>
        <w:t>ам учета</w:t>
      </w:r>
      <w:r w:rsidRPr="006D60C2">
        <w:rPr>
          <w:color w:val="auto"/>
        </w:rPr>
        <w:t xml:space="preserve"> (в т.ч в случае выполнения работ хоз. способом);</w:t>
      </w:r>
    </w:p>
    <w:p w14:paraId="74D0E223" w14:textId="77777777" w:rsidR="00433B24" w:rsidRPr="006D60C2" w:rsidRDefault="00433B24" w:rsidP="006610AA">
      <w:pPr>
        <w:pStyle w:val="2"/>
        <w:suppressAutoHyphens/>
        <w:rPr>
          <w:color w:val="auto"/>
        </w:rPr>
      </w:pPr>
      <w:r w:rsidRPr="006D60C2">
        <w:rPr>
          <w:color w:val="auto"/>
        </w:rPr>
        <w:t>товарные накладные;</w:t>
      </w:r>
    </w:p>
    <w:p w14:paraId="0C805BD8" w14:textId="77777777" w:rsidR="00433B24" w:rsidRPr="006D60C2" w:rsidRDefault="00433B24" w:rsidP="006610AA">
      <w:pPr>
        <w:pStyle w:val="2"/>
        <w:suppressAutoHyphens/>
        <w:rPr>
          <w:color w:val="auto"/>
        </w:rPr>
      </w:pPr>
      <w:r w:rsidRPr="006D60C2">
        <w:rPr>
          <w:color w:val="auto"/>
        </w:rPr>
        <w:t>справки по распределению косвенных затрат;</w:t>
      </w:r>
    </w:p>
    <w:p w14:paraId="33501C26" w14:textId="77777777" w:rsidR="009009DE" w:rsidRPr="006D60C2" w:rsidRDefault="009009DE" w:rsidP="006610AA">
      <w:pPr>
        <w:pStyle w:val="a"/>
        <w:suppressAutoHyphens/>
        <w:rPr>
          <w:color w:val="auto"/>
        </w:rPr>
      </w:pPr>
      <w:r w:rsidRPr="006D60C2">
        <w:rPr>
          <w:color w:val="auto"/>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rsidRPr="006D60C2">
        <w:rPr>
          <w:color w:val="auto"/>
        </w:rPr>
        <w:t>инвестиционных проектов</w:t>
      </w:r>
      <w:r w:rsidRPr="006D60C2">
        <w:rPr>
          <w:color w:val="auto"/>
        </w:rPr>
        <w:t xml:space="preserve"> инвестиционной программы, такие как:</w:t>
      </w:r>
    </w:p>
    <w:p w14:paraId="2354BDDD" w14:textId="77777777" w:rsidR="009009DE" w:rsidRPr="006D60C2" w:rsidRDefault="009009DE" w:rsidP="006610AA">
      <w:pPr>
        <w:pStyle w:val="2"/>
        <w:suppressAutoHyphens/>
        <w:rPr>
          <w:color w:val="auto"/>
        </w:rPr>
      </w:pPr>
      <w:r w:rsidRPr="006D60C2">
        <w:rPr>
          <w:color w:val="auto"/>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5049BE2" w14:textId="77777777" w:rsidR="009009DE" w:rsidRPr="006D60C2" w:rsidRDefault="009009DE" w:rsidP="006610AA">
      <w:pPr>
        <w:pStyle w:val="2"/>
        <w:suppressAutoHyphens/>
        <w:rPr>
          <w:color w:val="auto"/>
        </w:rPr>
      </w:pPr>
      <w:r w:rsidRPr="006D60C2">
        <w:rPr>
          <w:color w:val="auto"/>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CDCE35A" w14:textId="77777777" w:rsidR="009009DE" w:rsidRPr="006D60C2" w:rsidRDefault="009009DE" w:rsidP="006610AA">
      <w:pPr>
        <w:pStyle w:val="a"/>
        <w:suppressAutoHyphens/>
        <w:rPr>
          <w:color w:val="auto"/>
        </w:rPr>
      </w:pPr>
      <w:r w:rsidRPr="006D60C2">
        <w:rPr>
          <w:color w:val="auto"/>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FB6533" w:rsidRPr="006D60C2">
        <w:rPr>
          <w:color w:val="auto"/>
        </w:rPr>
        <w:t>инвестиционных проектов</w:t>
      </w:r>
      <w:r w:rsidRPr="006D60C2">
        <w:rPr>
          <w:color w:val="auto"/>
        </w:rPr>
        <w:t xml:space="preserve"> инвестиционной программы, такие как:</w:t>
      </w:r>
    </w:p>
    <w:p w14:paraId="610ABAA7" w14:textId="77777777" w:rsidR="009009DE" w:rsidRDefault="009009DE" w:rsidP="006610AA">
      <w:pPr>
        <w:pStyle w:val="2"/>
        <w:suppressAutoHyphens/>
        <w:rPr>
          <w:color w:val="auto"/>
        </w:rPr>
      </w:pPr>
      <w:r w:rsidRPr="006D60C2">
        <w:rPr>
          <w:color w:val="auto"/>
        </w:rPr>
        <w:t xml:space="preserve">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w:t>
      </w:r>
      <w:r w:rsidRPr="006D60C2">
        <w:rPr>
          <w:color w:val="auto"/>
        </w:rPr>
        <w:lastRenderedPageBreak/>
        <w:t>инвестиционному проекту; копия решения об утверждении проектной документации.</w:t>
      </w:r>
    </w:p>
    <w:p w14:paraId="73A77307" w14:textId="77777777" w:rsidR="00A55CDC" w:rsidRDefault="00B938A8" w:rsidP="006610AA">
      <w:pPr>
        <w:pStyle w:val="2"/>
        <w:suppressAutoHyphens/>
        <w:rPr>
          <w:color w:val="auto"/>
        </w:rPr>
      </w:pPr>
      <w:r w:rsidRPr="00B938A8">
        <w:rPr>
          <w:color w:val="auto"/>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A55CDC">
        <w:rPr>
          <w:color w:val="auto"/>
        </w:rPr>
        <w:br w:type="page"/>
      </w:r>
    </w:p>
    <w:p w14:paraId="79F4D5FD" w14:textId="77777777" w:rsidR="004D7D17" w:rsidRPr="00D9060D" w:rsidRDefault="00C20023" w:rsidP="006610AA">
      <w:pPr>
        <w:pStyle w:val="3"/>
        <w:keepNext w:val="0"/>
        <w:keepLines w:val="0"/>
        <w:numPr>
          <w:ilvl w:val="0"/>
          <w:numId w:val="48"/>
        </w:numPr>
        <w:tabs>
          <w:tab w:val="left" w:pos="567"/>
        </w:tabs>
        <w:suppressAutoHyphens/>
        <w:spacing w:before="0" w:line="360" w:lineRule="auto"/>
        <w:jc w:val="both"/>
        <w:rPr>
          <w:rFonts w:ascii="Myriad Pro" w:hAnsi="Myriad Pro"/>
          <w:b/>
          <w:color w:val="4F6228" w:themeColor="accent3" w:themeShade="80"/>
          <w:sz w:val="28"/>
          <w:szCs w:val="28"/>
        </w:rPr>
      </w:pPr>
      <w:bookmarkStart w:id="31" w:name="_Toc36231914"/>
      <w:bookmarkStart w:id="32" w:name="_Toc41904285"/>
      <w:r w:rsidRPr="00D9060D">
        <w:rPr>
          <w:rFonts w:ascii="Myriad Pro" w:hAnsi="Myriad Pro"/>
          <w:b/>
          <w:color w:val="4F6228" w:themeColor="accent3" w:themeShade="80"/>
          <w:sz w:val="28"/>
          <w:szCs w:val="28"/>
        </w:rPr>
        <w:lastRenderedPageBreak/>
        <w:t>Ф</w:t>
      </w:r>
      <w:r w:rsidR="008E47F8" w:rsidRPr="00D9060D">
        <w:rPr>
          <w:rFonts w:ascii="Myriad Pro" w:hAnsi="Myriad Pro"/>
          <w:b/>
          <w:color w:val="4F6228" w:themeColor="accent3" w:themeShade="80"/>
          <w:sz w:val="28"/>
          <w:szCs w:val="28"/>
        </w:rPr>
        <w:t>рагментарны</w:t>
      </w:r>
      <w:r w:rsidRPr="00D9060D">
        <w:rPr>
          <w:rFonts w:ascii="Myriad Pro" w:hAnsi="Myriad Pro"/>
          <w:b/>
          <w:color w:val="4F6228" w:themeColor="accent3" w:themeShade="80"/>
          <w:sz w:val="28"/>
          <w:szCs w:val="28"/>
        </w:rPr>
        <w:t>е</w:t>
      </w:r>
      <w:r w:rsidR="008E47F8" w:rsidRPr="00D9060D">
        <w:rPr>
          <w:rFonts w:ascii="Myriad Pro" w:hAnsi="Myriad Pro"/>
          <w:b/>
          <w:color w:val="4F6228" w:themeColor="accent3" w:themeShade="80"/>
          <w:sz w:val="28"/>
          <w:szCs w:val="28"/>
        </w:rPr>
        <w:t xml:space="preserve"> рекомендаци</w:t>
      </w:r>
      <w:r w:rsidRPr="00D9060D">
        <w:rPr>
          <w:rFonts w:ascii="Myriad Pro" w:hAnsi="Myriad Pro"/>
          <w:b/>
          <w:color w:val="4F6228" w:themeColor="accent3" w:themeShade="80"/>
          <w:sz w:val="28"/>
          <w:szCs w:val="28"/>
        </w:rPr>
        <w:t>и</w:t>
      </w:r>
      <w:r w:rsidR="008E47F8" w:rsidRPr="00D9060D">
        <w:rPr>
          <w:rFonts w:ascii="Myriad Pro" w:hAnsi="Myriad Pro"/>
          <w:b/>
          <w:color w:val="4F6228" w:themeColor="accent3" w:themeShade="80"/>
          <w:sz w:val="28"/>
          <w:szCs w:val="28"/>
        </w:rPr>
        <w:t xml:space="preserve"> и предложени</w:t>
      </w:r>
      <w:r w:rsidRPr="00D9060D">
        <w:rPr>
          <w:rFonts w:ascii="Myriad Pro" w:hAnsi="Myriad Pro"/>
          <w:b/>
          <w:color w:val="4F6228" w:themeColor="accent3" w:themeShade="80"/>
          <w:sz w:val="28"/>
          <w:szCs w:val="28"/>
        </w:rPr>
        <w:t>я</w:t>
      </w:r>
      <w:r w:rsidR="008E47F8" w:rsidRPr="00D9060D">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535C84" w:rsidRPr="00D9060D">
        <w:rPr>
          <w:rFonts w:ascii="Myriad Pro" w:hAnsi="Myriad Pro"/>
          <w:b/>
          <w:color w:val="4F6228" w:themeColor="accent3" w:themeShade="80"/>
          <w:sz w:val="28"/>
          <w:szCs w:val="28"/>
        </w:rPr>
        <w:t xml:space="preserve">филиала </w:t>
      </w:r>
      <w:r w:rsidR="00D13509" w:rsidRPr="00D9060D">
        <w:rPr>
          <w:rFonts w:ascii="Myriad Pro" w:hAnsi="Myriad Pro"/>
          <w:b/>
          <w:color w:val="4F6228" w:themeColor="accent3" w:themeShade="80"/>
          <w:sz w:val="28"/>
          <w:szCs w:val="28"/>
        </w:rPr>
        <w:t>П</w:t>
      </w:r>
      <w:r w:rsidR="007E16F3" w:rsidRPr="00D9060D">
        <w:rPr>
          <w:rFonts w:ascii="Myriad Pro" w:hAnsi="Myriad Pro"/>
          <w:b/>
          <w:color w:val="4F6228" w:themeColor="accent3" w:themeShade="80"/>
          <w:sz w:val="28"/>
          <w:szCs w:val="28"/>
        </w:rPr>
        <w:t>АО</w:t>
      </w:r>
      <w:r w:rsidR="003B757E" w:rsidRPr="00D9060D">
        <w:rPr>
          <w:rFonts w:ascii="Myriad Pro" w:hAnsi="Myriad Pro"/>
          <w:b/>
          <w:color w:val="4F6228" w:themeColor="accent3" w:themeShade="80"/>
          <w:sz w:val="28"/>
          <w:szCs w:val="28"/>
        </w:rPr>
        <w:t> </w:t>
      </w:r>
      <w:r w:rsidR="007E16F3" w:rsidRPr="00D9060D">
        <w:rPr>
          <w:rFonts w:ascii="Myriad Pro" w:hAnsi="Myriad Pro"/>
          <w:b/>
          <w:color w:val="4F6228" w:themeColor="accent3" w:themeShade="80"/>
          <w:sz w:val="28"/>
          <w:szCs w:val="28"/>
        </w:rPr>
        <w:t>«</w:t>
      </w:r>
      <w:r w:rsidR="00535C84" w:rsidRPr="00D9060D">
        <w:rPr>
          <w:rFonts w:ascii="Myriad Pro" w:hAnsi="Myriad Pro"/>
          <w:b/>
          <w:color w:val="4F6228" w:themeColor="accent3" w:themeShade="80"/>
          <w:sz w:val="28"/>
          <w:szCs w:val="28"/>
        </w:rPr>
        <w:t>МРСК Сибири</w:t>
      </w:r>
      <w:r w:rsidR="007E16F3" w:rsidRPr="00D9060D">
        <w:rPr>
          <w:rFonts w:ascii="Myriad Pro" w:hAnsi="Myriad Pro"/>
          <w:b/>
          <w:color w:val="4F6228" w:themeColor="accent3" w:themeShade="80"/>
          <w:sz w:val="28"/>
          <w:szCs w:val="28"/>
        </w:rPr>
        <w:t>»</w:t>
      </w:r>
      <w:r w:rsidR="00535C84" w:rsidRPr="00D9060D">
        <w:rPr>
          <w:rFonts w:ascii="Myriad Pro" w:hAnsi="Myriad Pro"/>
          <w:b/>
          <w:color w:val="4F6228" w:themeColor="accent3" w:themeShade="80"/>
          <w:sz w:val="28"/>
          <w:szCs w:val="28"/>
        </w:rPr>
        <w:t xml:space="preserve"> - «</w:t>
      </w:r>
      <w:r w:rsidR="00D9060D" w:rsidRPr="00D9060D">
        <w:rPr>
          <w:rFonts w:ascii="Myriad Pro" w:hAnsi="Myriad Pro"/>
          <w:b/>
          <w:color w:val="4F6228" w:themeColor="accent3" w:themeShade="80"/>
          <w:sz w:val="28"/>
          <w:szCs w:val="28"/>
        </w:rPr>
        <w:t>Хакасэнерго</w:t>
      </w:r>
      <w:r w:rsidR="00535C84" w:rsidRPr="00D9060D">
        <w:rPr>
          <w:rFonts w:ascii="Myriad Pro" w:hAnsi="Myriad Pro"/>
          <w:b/>
          <w:color w:val="4F6228" w:themeColor="accent3" w:themeShade="80"/>
          <w:sz w:val="28"/>
          <w:szCs w:val="28"/>
        </w:rPr>
        <w:t>»</w:t>
      </w:r>
      <w:r w:rsidR="008E47F8" w:rsidRPr="00D9060D">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1"/>
      <w:bookmarkEnd w:id="32"/>
    </w:p>
    <w:p w14:paraId="40C25441" w14:textId="77777777" w:rsidR="00204E54" w:rsidRPr="00DD3223" w:rsidRDefault="00204E54" w:rsidP="006610AA">
      <w:pPr>
        <w:pStyle w:val="afff6"/>
        <w:suppressAutoHyphens/>
        <w:spacing w:after="0" w:line="360" w:lineRule="auto"/>
        <w:ind w:firstLine="567"/>
        <w:jc w:val="both"/>
        <w:rPr>
          <w:rFonts w:ascii="Myriad Pro" w:hAnsi="Myriad Pro"/>
          <w:color w:val="auto"/>
          <w:sz w:val="26"/>
          <w:szCs w:val="26"/>
        </w:rPr>
      </w:pPr>
      <w:r w:rsidRPr="00DD3223">
        <w:rPr>
          <w:rFonts w:ascii="Myriad Pro" w:hAnsi="Myriad Pro"/>
          <w:color w:val="auto"/>
          <w:sz w:val="26"/>
          <w:szCs w:val="26"/>
        </w:rPr>
        <w:t>Анализ показателей, учтенных при тарифном регулировании</w:t>
      </w:r>
    </w:p>
    <w:p w14:paraId="7A271980" w14:textId="77777777" w:rsidR="00535C84" w:rsidRPr="00DD3223" w:rsidRDefault="00535C84" w:rsidP="006610AA">
      <w:pPr>
        <w:suppressAutoHyphens/>
        <w:spacing w:line="360" w:lineRule="auto"/>
        <w:ind w:firstLine="709"/>
        <w:jc w:val="both"/>
        <w:rPr>
          <w:rFonts w:ascii="Myriad Pro" w:hAnsi="Myriad Pro"/>
          <w:sz w:val="26"/>
          <w:szCs w:val="26"/>
        </w:rPr>
      </w:pPr>
      <w:r w:rsidRPr="00DD3223">
        <w:rPr>
          <w:rFonts w:ascii="Myriad Pro" w:hAnsi="Myriad Pro"/>
          <w:sz w:val="26"/>
          <w:szCs w:val="26"/>
        </w:rPr>
        <w:t>По результатам анализа, принятого при утверждении баланса поступления и отпуска электрической энергии из сети, следует отметить следующее:</w:t>
      </w:r>
    </w:p>
    <w:p w14:paraId="490A462D" w14:textId="77777777" w:rsidR="00DD3223" w:rsidRPr="00DD3223" w:rsidRDefault="00DD3223" w:rsidP="006610AA">
      <w:pPr>
        <w:numPr>
          <w:ilvl w:val="0"/>
          <w:numId w:val="16"/>
        </w:numPr>
        <w:tabs>
          <w:tab w:val="left" w:pos="0"/>
          <w:tab w:val="left" w:pos="851"/>
        </w:tabs>
        <w:suppressAutoHyphens/>
        <w:spacing w:line="360" w:lineRule="auto"/>
        <w:ind w:left="0" w:firstLine="567"/>
        <w:contextualSpacing/>
        <w:jc w:val="both"/>
        <w:rPr>
          <w:rFonts w:ascii="Myriad Pro" w:hAnsi="Myriad Pro"/>
          <w:sz w:val="26"/>
          <w:szCs w:val="26"/>
        </w:rPr>
      </w:pPr>
      <w:r w:rsidRPr="00DD3223">
        <w:rPr>
          <w:rFonts w:ascii="Myriad Pro" w:hAnsi="Myriad Pro"/>
          <w:sz w:val="26"/>
          <w:szCs w:val="26"/>
        </w:rPr>
        <w:t xml:space="preserve">Размер потерь в сетях определен для </w:t>
      </w:r>
      <w:r>
        <w:rPr>
          <w:rFonts w:ascii="Myriad Pro" w:hAnsi="Myriad Pro"/>
          <w:sz w:val="26"/>
          <w:szCs w:val="26"/>
        </w:rPr>
        <w:t>ф</w:t>
      </w:r>
      <w:r w:rsidRPr="00DD3223">
        <w:rPr>
          <w:rFonts w:ascii="Myriad Pro" w:hAnsi="Myriad Pro"/>
          <w:sz w:val="26"/>
          <w:szCs w:val="26"/>
        </w:rPr>
        <w:t>илиала «Хакасэнерго» в размере 220,39 млн. кВт</w:t>
      </w:r>
      <w:r w:rsidR="00E44CB3">
        <w:rPr>
          <w:rFonts w:ascii="Myriad Pro" w:hAnsi="Myriad Pro"/>
          <w:sz w:val="26"/>
          <w:szCs w:val="26"/>
        </w:rPr>
        <w:t>*</w:t>
      </w:r>
      <w:r w:rsidRPr="00DD3223">
        <w:rPr>
          <w:rFonts w:ascii="Myriad Pro" w:hAnsi="Myriad Pro"/>
          <w:sz w:val="26"/>
          <w:szCs w:val="26"/>
        </w:rPr>
        <w:t>ч. исходя из показателя, учтенного в сводном прогнозном балансе на 2019 год, утвержденном ФАС России.</w:t>
      </w:r>
    </w:p>
    <w:p w14:paraId="2A32FDCC" w14:textId="77777777" w:rsidR="00DD3223" w:rsidRPr="00DD3223" w:rsidRDefault="00DD3223" w:rsidP="006610AA">
      <w:pPr>
        <w:numPr>
          <w:ilvl w:val="0"/>
          <w:numId w:val="16"/>
        </w:numPr>
        <w:tabs>
          <w:tab w:val="left" w:pos="0"/>
          <w:tab w:val="left" w:pos="851"/>
        </w:tabs>
        <w:suppressAutoHyphens/>
        <w:spacing w:line="360" w:lineRule="auto"/>
        <w:ind w:left="0" w:firstLine="567"/>
        <w:contextualSpacing/>
        <w:jc w:val="both"/>
        <w:rPr>
          <w:rFonts w:ascii="Myriad Pro" w:hAnsi="Myriad Pro"/>
          <w:sz w:val="26"/>
          <w:szCs w:val="26"/>
        </w:rPr>
      </w:pPr>
      <w:r w:rsidRPr="00DD3223">
        <w:rPr>
          <w:rFonts w:ascii="Myriad Pro" w:hAnsi="Myriad Pro"/>
          <w:sz w:val="26"/>
          <w:szCs w:val="26"/>
        </w:rPr>
        <w:t xml:space="preserve">Объем отпуска электрической энергии из сети больше объемов, рассчитанных и заявленных </w:t>
      </w:r>
      <w:r>
        <w:rPr>
          <w:rFonts w:ascii="Myriad Pro" w:hAnsi="Myriad Pro"/>
          <w:sz w:val="26"/>
          <w:szCs w:val="26"/>
        </w:rPr>
        <w:t>ф</w:t>
      </w:r>
      <w:r w:rsidRPr="00DD3223">
        <w:rPr>
          <w:rFonts w:ascii="Myriad Pro" w:hAnsi="Myriad Pro"/>
          <w:sz w:val="26"/>
          <w:szCs w:val="26"/>
        </w:rPr>
        <w:t xml:space="preserve">илиалом «Хакасэнерго» в предложениях по корректировке на 2019 год, на </w:t>
      </w:r>
      <w:r w:rsidR="0071415A">
        <w:rPr>
          <w:rFonts w:ascii="Myriad Pro" w:hAnsi="Myriad Pro"/>
          <w:sz w:val="26"/>
          <w:szCs w:val="26"/>
        </w:rPr>
        <w:t xml:space="preserve">206 </w:t>
      </w:r>
      <w:r w:rsidRPr="00DD3223">
        <w:rPr>
          <w:rFonts w:ascii="Myriad Pro" w:hAnsi="Myriad Pro"/>
          <w:sz w:val="26"/>
          <w:szCs w:val="26"/>
        </w:rPr>
        <w:t>млн. кВт</w:t>
      </w:r>
      <w:r w:rsidR="006D18FE">
        <w:rPr>
          <w:rFonts w:ascii="Myriad Pro" w:hAnsi="Myriad Pro"/>
          <w:sz w:val="26"/>
          <w:szCs w:val="26"/>
        </w:rPr>
        <w:t>*</w:t>
      </w:r>
      <w:r w:rsidRPr="00DD3223">
        <w:rPr>
          <w:rFonts w:ascii="Myriad Pro" w:hAnsi="Myriad Pro"/>
          <w:sz w:val="26"/>
          <w:szCs w:val="26"/>
        </w:rPr>
        <w:t>ч. (</w:t>
      </w:r>
      <w:r w:rsidR="0071415A">
        <w:rPr>
          <w:rFonts w:ascii="Myriad Pro" w:hAnsi="Myriad Pro"/>
          <w:sz w:val="26"/>
          <w:szCs w:val="26"/>
        </w:rPr>
        <w:t>8</w:t>
      </w:r>
      <w:r w:rsidRPr="00DD3223">
        <w:rPr>
          <w:rFonts w:ascii="Myriad Pro" w:hAnsi="Myriad Pro"/>
          <w:sz w:val="26"/>
          <w:szCs w:val="26"/>
        </w:rPr>
        <w:t xml:space="preserve">,3%). </w:t>
      </w:r>
    </w:p>
    <w:p w14:paraId="013F3F99" w14:textId="77777777" w:rsidR="00535C84" w:rsidRPr="00DD3223" w:rsidRDefault="00DD3223" w:rsidP="006610AA">
      <w:pPr>
        <w:numPr>
          <w:ilvl w:val="0"/>
          <w:numId w:val="16"/>
        </w:numPr>
        <w:tabs>
          <w:tab w:val="left" w:pos="851"/>
        </w:tabs>
        <w:suppressAutoHyphens/>
        <w:spacing w:line="360" w:lineRule="auto"/>
        <w:ind w:left="0" w:firstLine="567"/>
        <w:contextualSpacing/>
        <w:jc w:val="both"/>
        <w:rPr>
          <w:rFonts w:ascii="Myriad Pro" w:hAnsi="Myriad Pro"/>
          <w:sz w:val="26"/>
          <w:szCs w:val="26"/>
        </w:rPr>
      </w:pPr>
      <w:r w:rsidRPr="00DD3223">
        <w:rPr>
          <w:rFonts w:ascii="Myriad Pro" w:hAnsi="Myriad Pro"/>
          <w:sz w:val="26"/>
          <w:szCs w:val="26"/>
        </w:rPr>
        <w:t xml:space="preserve">В нарушение п. 14 Порядка формирования сводного прогнозного баланса отсутствуют со стороны Министерства экономического развития Республики Хакасия обоснования изменения (несогласия) балансовых показателей, представленных со стороны </w:t>
      </w:r>
      <w:r>
        <w:rPr>
          <w:rFonts w:ascii="Myriad Pro" w:hAnsi="Myriad Pro"/>
          <w:sz w:val="26"/>
          <w:szCs w:val="26"/>
        </w:rPr>
        <w:t>ф</w:t>
      </w:r>
      <w:r w:rsidRPr="00DD3223">
        <w:rPr>
          <w:rFonts w:ascii="Myriad Pro" w:hAnsi="Myriad Pro"/>
          <w:sz w:val="26"/>
          <w:szCs w:val="26"/>
        </w:rPr>
        <w:t>илиала «Хакасэнерго» на 2019 год.</w:t>
      </w:r>
    </w:p>
    <w:p w14:paraId="727784CE" w14:textId="77777777" w:rsidR="00535C84" w:rsidRPr="004A2ACD" w:rsidRDefault="00DD3223" w:rsidP="006610AA">
      <w:pPr>
        <w:numPr>
          <w:ilvl w:val="0"/>
          <w:numId w:val="16"/>
        </w:numPr>
        <w:tabs>
          <w:tab w:val="left" w:pos="851"/>
        </w:tabs>
        <w:suppressAutoHyphens/>
        <w:spacing w:line="360" w:lineRule="auto"/>
        <w:ind w:left="0" w:firstLine="567"/>
        <w:contextualSpacing/>
        <w:jc w:val="both"/>
        <w:rPr>
          <w:rFonts w:ascii="Myriad Pro" w:hAnsi="Myriad Pro"/>
          <w:color w:val="FF0000"/>
          <w:sz w:val="26"/>
          <w:szCs w:val="26"/>
        </w:rPr>
      </w:pPr>
      <w:r w:rsidRPr="00F1421B">
        <w:rPr>
          <w:rFonts w:ascii="Myriad Pro" w:hAnsi="Myriad Pro"/>
          <w:sz w:val="26"/>
          <w:szCs w:val="26"/>
        </w:rPr>
        <w:t xml:space="preserve">Министерство экономического развития Республики Хакасия при регулировании на 2019 год использовало в расчетах тарифов на услуги по передаче электрической энергии отличную от фактической структуры отпуска электрической энергии по уровням напряжения по группе прочие потребители </w:t>
      </w:r>
      <w:r>
        <w:rPr>
          <w:rFonts w:ascii="Myriad Pro" w:hAnsi="Myriad Pro"/>
          <w:sz w:val="26"/>
          <w:szCs w:val="26"/>
        </w:rPr>
        <w:t>ф</w:t>
      </w:r>
      <w:r w:rsidRPr="00F1421B">
        <w:rPr>
          <w:rFonts w:ascii="Myriad Pro" w:hAnsi="Myriad Pro"/>
          <w:sz w:val="26"/>
          <w:szCs w:val="26"/>
        </w:rPr>
        <w:t>илиала «Хакасэнерго» за 2017 год. Значительные отклонения по структуре отпуска электрической энергии прочим потребителям наблюдаются по уровням напряжения ВН и СН2.</w:t>
      </w:r>
    </w:p>
    <w:p w14:paraId="6E2EC3D4" w14:textId="77777777" w:rsidR="00CD5B4C" w:rsidRPr="00DD3223" w:rsidRDefault="00CD5B4C" w:rsidP="006610AA">
      <w:pPr>
        <w:pStyle w:val="afff6"/>
        <w:suppressAutoHyphens/>
        <w:spacing w:after="0" w:line="360" w:lineRule="auto"/>
        <w:ind w:firstLine="567"/>
        <w:jc w:val="both"/>
        <w:rPr>
          <w:rFonts w:ascii="Myriad Pro" w:hAnsi="Myriad Pro"/>
          <w:i w:val="0"/>
          <w:iCs w:val="0"/>
          <w:color w:val="auto"/>
          <w:sz w:val="26"/>
          <w:szCs w:val="26"/>
        </w:rPr>
      </w:pPr>
      <w:r w:rsidRPr="00DD3223">
        <w:rPr>
          <w:rFonts w:ascii="Myriad Pro" w:hAnsi="Myriad Pro"/>
          <w:i w:val="0"/>
          <w:iCs w:val="0"/>
          <w:color w:val="auto"/>
          <w:sz w:val="26"/>
          <w:szCs w:val="26"/>
        </w:rPr>
        <w:t xml:space="preserve">Исполнитель отмечает, что непредоставление информации со стороны </w:t>
      </w:r>
      <w:r w:rsidR="00DD3223" w:rsidRPr="00DD3223">
        <w:rPr>
          <w:rFonts w:ascii="Myriad Pro" w:hAnsi="Myriad Pro"/>
          <w:i w:val="0"/>
          <w:iCs w:val="0"/>
          <w:color w:val="auto"/>
          <w:sz w:val="26"/>
          <w:szCs w:val="26"/>
        </w:rPr>
        <w:t>Министерства экономического развития Республики Хакасия</w:t>
      </w:r>
      <w:r w:rsidRPr="00DD3223">
        <w:rPr>
          <w:rFonts w:ascii="Myriad Pro" w:hAnsi="Myriad Pro"/>
          <w:i w:val="0"/>
          <w:iCs w:val="0"/>
          <w:color w:val="auto"/>
          <w:sz w:val="26"/>
          <w:szCs w:val="26"/>
        </w:rPr>
        <w:t xml:space="preserve"> по рассмотрению балансовых показателей с обоснованием конкретных изменений нарушает п. 14 Приказа ФСТ России от 12.04.12 № 53-э/1 «Одновременно с предоставлением вышеуказанной информации в ФСТ России органы исполнительной власти </w:t>
      </w:r>
      <w:r w:rsidRPr="00DD3223">
        <w:rPr>
          <w:rFonts w:ascii="Myriad Pro" w:hAnsi="Myriad Pro"/>
          <w:i w:val="0"/>
          <w:iCs w:val="0"/>
          <w:color w:val="auto"/>
          <w:sz w:val="26"/>
          <w:szCs w:val="26"/>
        </w:rPr>
        <w:lastRenderedPageBreak/>
        <w:t>субъектов Российской Федерации в области государственного регулирования тарифов информируют (в том числе с использованием ЕИАС ФСТ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указанные в пункте 11 Порядка организаций, с обоснованием конкретных изменений».</w:t>
      </w:r>
    </w:p>
    <w:p w14:paraId="131B7E1A" w14:textId="77777777" w:rsidR="00DD3223" w:rsidRPr="005D22EB" w:rsidRDefault="00DD3223" w:rsidP="006610AA">
      <w:pPr>
        <w:suppressAutoHyphens/>
        <w:spacing w:line="360" w:lineRule="auto"/>
        <w:ind w:firstLine="567"/>
        <w:jc w:val="both"/>
        <w:rPr>
          <w:rStyle w:val="afff3"/>
          <w:rFonts w:ascii="Myriad Pro" w:eastAsiaTheme="majorEastAsia" w:hAnsi="Myriad Pro"/>
          <w:b w:val="0"/>
          <w:color w:val="auto"/>
          <w:sz w:val="26"/>
          <w:szCs w:val="26"/>
        </w:rPr>
      </w:pPr>
      <w:r w:rsidRPr="005D22EB">
        <w:rPr>
          <w:rStyle w:val="afff3"/>
          <w:rFonts w:ascii="Myriad Pro" w:eastAsiaTheme="majorEastAsia" w:hAnsi="Myriad Pro"/>
          <w:b w:val="0"/>
          <w:color w:val="auto"/>
          <w:sz w:val="26"/>
          <w:szCs w:val="26"/>
        </w:rPr>
        <w:t xml:space="preserve">По результатам проведения экспертизы Исполнителем установлено следующее: </w:t>
      </w:r>
    </w:p>
    <w:p w14:paraId="20C15615" w14:textId="77777777" w:rsidR="00DD3223" w:rsidRDefault="00DD3223" w:rsidP="006610AA">
      <w:pPr>
        <w:suppressAutoHyphen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w:t>
      </w:r>
      <w:r w:rsidR="0076445B">
        <w:rPr>
          <w:rFonts w:ascii="Myriad Pro" w:hAnsi="Myriad Pro"/>
          <w:sz w:val="26"/>
          <w:szCs w:val="26"/>
        </w:rPr>
        <w:t>регулирующим органом</w:t>
      </w:r>
      <w:r>
        <w:rPr>
          <w:rFonts w:ascii="Myriad Pro" w:hAnsi="Myriad Pro"/>
          <w:sz w:val="26"/>
          <w:szCs w:val="26"/>
        </w:rPr>
        <w:t xml:space="preserve"> не соблюдены требования действующего законодательства при формировании балансовых показателей на 2017 и 2019 г. для филиала ПАО «МРСК Сибири» - «Хакасэнерго», в том числе, в разрезе групп потребителей, и в том числе уровня потерь электрической энергии при ее передаче по электрическим сетям;</w:t>
      </w:r>
    </w:p>
    <w:p w14:paraId="341024AB" w14:textId="77777777" w:rsidR="00DD3223" w:rsidRDefault="00DD3223" w:rsidP="006610AA">
      <w:pPr>
        <w:suppressAutoHyphens/>
        <w:spacing w:line="360" w:lineRule="auto"/>
        <w:ind w:firstLine="567"/>
        <w:jc w:val="both"/>
        <w:rPr>
          <w:rFonts w:ascii="Myriad Pro" w:hAnsi="Myriad Pro"/>
          <w:sz w:val="26"/>
          <w:szCs w:val="26"/>
        </w:rPr>
      </w:pPr>
      <w:r>
        <w:rPr>
          <w:rFonts w:ascii="Myriad Pro" w:hAnsi="Myriad Pro"/>
          <w:sz w:val="26"/>
          <w:szCs w:val="26"/>
        </w:rPr>
        <w:t>- применяемые при формировании прогнозного баланса на 2019 г. долгосрочные параметры на 2017-2021 г., утвержденные Госкомтарифэнерго Хакасии определены с нарушением требований приказа Минэнерго России от 30.09.2014 г. № 674 и п.40(1) Основ ценообразования №1178;</w:t>
      </w:r>
    </w:p>
    <w:p w14:paraId="6A5B8112" w14:textId="77777777" w:rsidR="00DD3223" w:rsidRDefault="00DD3223" w:rsidP="006610AA">
      <w:pPr>
        <w:suppressAutoHyphens/>
        <w:spacing w:line="360" w:lineRule="auto"/>
        <w:ind w:firstLine="567"/>
        <w:jc w:val="both"/>
        <w:rPr>
          <w:rFonts w:ascii="Myriad Pro" w:hAnsi="Myriad Pro"/>
          <w:sz w:val="26"/>
          <w:szCs w:val="26"/>
        </w:rPr>
      </w:pPr>
      <w:r>
        <w:rPr>
          <w:rFonts w:ascii="Myriad Pro" w:hAnsi="Myriad Pro"/>
          <w:sz w:val="26"/>
          <w:szCs w:val="26"/>
        </w:rPr>
        <w:t xml:space="preserve">- </w:t>
      </w:r>
      <w:r w:rsidRPr="00F1421B">
        <w:rPr>
          <w:rFonts w:ascii="Myriad Pro" w:hAnsi="Myriad Pro"/>
          <w:sz w:val="26"/>
          <w:szCs w:val="26"/>
        </w:rPr>
        <w:t xml:space="preserve">Плановая величина отпуска электрической энергии, сформированная и заявленная </w:t>
      </w:r>
      <w:r w:rsidR="00DE7F6E">
        <w:rPr>
          <w:rFonts w:ascii="Myriad Pro" w:hAnsi="Myriad Pro"/>
          <w:sz w:val="26"/>
          <w:szCs w:val="26"/>
        </w:rPr>
        <w:t>ф</w:t>
      </w:r>
      <w:r w:rsidRPr="00F1421B">
        <w:rPr>
          <w:rFonts w:ascii="Myriad Pro" w:hAnsi="Myriad Pro"/>
          <w:sz w:val="26"/>
          <w:szCs w:val="26"/>
        </w:rPr>
        <w:t xml:space="preserve">илиалом «Хакасэнерго» на 2019 год, не в полной мере соответствует требованиям порядка формирования сводного прогнозного баланса, а именно среднему фактическому значению отпуска за 3 года, предшествующих году подачи заявки. Однако, заявленная </w:t>
      </w:r>
      <w:r w:rsidR="00DE7F6E">
        <w:rPr>
          <w:rFonts w:ascii="Myriad Pro" w:hAnsi="Myriad Pro"/>
          <w:sz w:val="26"/>
          <w:szCs w:val="26"/>
        </w:rPr>
        <w:t>ф</w:t>
      </w:r>
      <w:r w:rsidRPr="00F1421B">
        <w:rPr>
          <w:rFonts w:ascii="Myriad Pro" w:hAnsi="Myriad Pro"/>
          <w:sz w:val="26"/>
          <w:szCs w:val="26"/>
        </w:rPr>
        <w:t>илиалом «Хакасэнерго» на 2019 плановая величина отпуска электрической энергии учитывает складывающуюся динамику по снижению объемов отпуска из сети и экономические интересы ПАО «МРСК Сибири». При этом принятый Министерством экономического развития Республики Хакасия при регулировании тарифов на услуги по передаче электрической энергии объем полезного отпуска энергии из сети (2 678,270 млн кВт</w:t>
      </w:r>
      <w:r w:rsidR="006D18FE">
        <w:rPr>
          <w:rFonts w:ascii="Myriad Pro" w:hAnsi="Myriad Pro"/>
          <w:sz w:val="26"/>
          <w:szCs w:val="26"/>
        </w:rPr>
        <w:t>*</w:t>
      </w:r>
      <w:r w:rsidRPr="00F1421B">
        <w:rPr>
          <w:rFonts w:ascii="Myriad Pro" w:hAnsi="Myriad Pro"/>
          <w:sz w:val="26"/>
          <w:szCs w:val="26"/>
        </w:rPr>
        <w:t>ч.) даже несколько меньше среднего фактического значение отпуска электрической энергии из сети за период 2016-2018 гг. (2 686,416 млн. кВт</w:t>
      </w:r>
      <w:r w:rsidR="006D18FE">
        <w:rPr>
          <w:rFonts w:ascii="Myriad Pro" w:hAnsi="Myriad Pro"/>
          <w:sz w:val="26"/>
          <w:szCs w:val="26"/>
        </w:rPr>
        <w:t>*</w:t>
      </w:r>
      <w:r w:rsidRPr="00F1421B">
        <w:rPr>
          <w:rFonts w:ascii="Myriad Pro" w:hAnsi="Myriad Pro"/>
          <w:sz w:val="26"/>
          <w:szCs w:val="26"/>
        </w:rPr>
        <w:t>ч.)</w:t>
      </w:r>
      <w:r>
        <w:rPr>
          <w:rFonts w:ascii="Myriad Pro" w:hAnsi="Myriad Pro"/>
          <w:sz w:val="26"/>
          <w:szCs w:val="26"/>
        </w:rPr>
        <w:t>;</w:t>
      </w:r>
    </w:p>
    <w:p w14:paraId="7658DACF" w14:textId="77777777" w:rsidR="006610AA" w:rsidRDefault="006610AA" w:rsidP="006610AA">
      <w:pPr>
        <w:suppressAutoHyphens/>
        <w:spacing w:line="360" w:lineRule="auto"/>
        <w:ind w:firstLine="567"/>
        <w:jc w:val="both"/>
        <w:rPr>
          <w:rFonts w:ascii="Myriad Pro" w:eastAsia="Calibri" w:hAnsi="Myriad Pro"/>
          <w:b/>
          <w:sz w:val="26"/>
          <w:szCs w:val="26"/>
        </w:rPr>
      </w:pPr>
    </w:p>
    <w:p w14:paraId="2DC0F9D7" w14:textId="77777777" w:rsidR="006610AA" w:rsidRDefault="006610AA" w:rsidP="006610AA">
      <w:pPr>
        <w:suppressAutoHyphens/>
        <w:spacing w:line="360" w:lineRule="auto"/>
        <w:ind w:firstLine="567"/>
        <w:jc w:val="both"/>
        <w:rPr>
          <w:rFonts w:ascii="Myriad Pro" w:eastAsia="Calibri" w:hAnsi="Myriad Pro"/>
          <w:b/>
          <w:sz w:val="26"/>
          <w:szCs w:val="26"/>
        </w:rPr>
      </w:pPr>
    </w:p>
    <w:p w14:paraId="520AD627" w14:textId="77777777" w:rsidR="006610AA" w:rsidRDefault="006610AA" w:rsidP="006610AA">
      <w:pPr>
        <w:suppressAutoHyphens/>
        <w:spacing w:line="360" w:lineRule="auto"/>
        <w:ind w:firstLine="567"/>
        <w:jc w:val="both"/>
        <w:rPr>
          <w:rFonts w:ascii="Myriad Pro" w:eastAsia="Calibri" w:hAnsi="Myriad Pro"/>
          <w:b/>
          <w:sz w:val="26"/>
          <w:szCs w:val="26"/>
        </w:rPr>
      </w:pPr>
    </w:p>
    <w:p w14:paraId="53737E48" w14:textId="5F3D69A5" w:rsidR="00645A72" w:rsidRPr="00DD3223" w:rsidRDefault="003C65FA" w:rsidP="006610AA">
      <w:pPr>
        <w:suppressAutoHyphens/>
        <w:spacing w:line="360" w:lineRule="auto"/>
        <w:ind w:firstLine="567"/>
        <w:jc w:val="both"/>
        <w:rPr>
          <w:rFonts w:ascii="Myriad Pro" w:eastAsia="Calibri" w:hAnsi="Myriad Pro"/>
          <w:b/>
          <w:sz w:val="26"/>
          <w:szCs w:val="26"/>
        </w:rPr>
      </w:pPr>
      <w:r w:rsidRPr="00DD3223">
        <w:rPr>
          <w:rFonts w:ascii="Myriad Pro" w:eastAsia="Calibri" w:hAnsi="Myriad Pro"/>
          <w:b/>
          <w:sz w:val="26"/>
          <w:szCs w:val="26"/>
        </w:rPr>
        <w:lastRenderedPageBreak/>
        <w:t xml:space="preserve">ФРАГМЕНТАРНЫЕ </w:t>
      </w:r>
      <w:r w:rsidR="00645A72" w:rsidRPr="00DD3223">
        <w:rPr>
          <w:rFonts w:ascii="Myriad Pro" w:eastAsia="Calibri" w:hAnsi="Myriad Pro"/>
          <w:b/>
          <w:sz w:val="26"/>
          <w:szCs w:val="26"/>
        </w:rPr>
        <w:t>РЕКОМЕНДАЦИИ ИСПОЛНИТЕЛЯ</w:t>
      </w:r>
    </w:p>
    <w:p w14:paraId="10C07BD5" w14:textId="77777777" w:rsidR="003B757E" w:rsidRPr="00DE7F6E" w:rsidRDefault="003B757E" w:rsidP="006610AA">
      <w:pPr>
        <w:suppressAutoHyphens/>
        <w:autoSpaceDE w:val="0"/>
        <w:autoSpaceDN w:val="0"/>
        <w:adjustRightInd w:val="0"/>
        <w:spacing w:line="360" w:lineRule="auto"/>
        <w:ind w:firstLine="567"/>
        <w:jc w:val="both"/>
        <w:rPr>
          <w:rFonts w:ascii="Myriad Pro" w:hAnsi="Myriad Pro"/>
          <w:sz w:val="26"/>
          <w:szCs w:val="26"/>
        </w:rPr>
      </w:pPr>
      <w:r w:rsidRPr="00DE7F6E">
        <w:rPr>
          <w:rFonts w:ascii="Myriad Pro" w:hAnsi="Myriad Pro"/>
          <w:sz w:val="26"/>
          <w:szCs w:val="26"/>
        </w:rPr>
        <w:t xml:space="preserve">Основной составляющей при расчете тарифов на услуги по передаче электрической энергии являются балансовые показатели, утвержденные ФАС России в сводном прогнозном балансе производства и поставок электрической энергии (мощности) в рамках ЕЭС России. </w:t>
      </w:r>
    </w:p>
    <w:p w14:paraId="435B4E87" w14:textId="77777777" w:rsidR="00DE7F6E" w:rsidRDefault="00DE7F6E" w:rsidP="006610AA">
      <w:pPr>
        <w:suppressAutoHyphens/>
        <w:spacing w:line="360" w:lineRule="auto"/>
        <w:ind w:firstLine="567"/>
        <w:contextualSpacing/>
        <w:jc w:val="both"/>
        <w:rPr>
          <w:rFonts w:ascii="Myriad Pro" w:hAnsi="Myriad Pro"/>
          <w:sz w:val="26"/>
          <w:szCs w:val="26"/>
        </w:rPr>
      </w:pPr>
      <w:r w:rsidRPr="005D22EB">
        <w:rPr>
          <w:rFonts w:ascii="Myriad Pro" w:hAnsi="Myriad Pro"/>
          <w:sz w:val="26"/>
          <w:szCs w:val="26"/>
        </w:rPr>
        <w:t>Делая выводы о факторах, влияющих</w:t>
      </w:r>
      <w:r w:rsidRPr="00F1421B">
        <w:rPr>
          <w:rFonts w:ascii="Myriad Pro" w:hAnsi="Myriad Pro"/>
          <w:sz w:val="26"/>
          <w:szCs w:val="26"/>
        </w:rPr>
        <w:t xml:space="preserve"> на формирование балансов электрической энергии и мощности </w:t>
      </w:r>
      <w:r>
        <w:rPr>
          <w:rFonts w:ascii="Myriad Pro" w:hAnsi="Myriad Pro"/>
          <w:sz w:val="26"/>
          <w:szCs w:val="26"/>
        </w:rPr>
        <w:t>ф</w:t>
      </w:r>
      <w:r w:rsidRPr="00F1421B">
        <w:rPr>
          <w:rFonts w:ascii="Myriad Pro" w:hAnsi="Myriad Pro"/>
          <w:sz w:val="26"/>
          <w:szCs w:val="26"/>
        </w:rPr>
        <w:t xml:space="preserve">илиала «Хакасэнерго», Исполнитель </w:t>
      </w:r>
      <w:r>
        <w:rPr>
          <w:rFonts w:ascii="Myriad Pro" w:hAnsi="Myriad Pro"/>
          <w:sz w:val="26"/>
          <w:szCs w:val="26"/>
        </w:rPr>
        <w:t>рекомендует:</w:t>
      </w:r>
    </w:p>
    <w:p w14:paraId="20E07B12" w14:textId="77777777" w:rsidR="00DE7F6E" w:rsidRDefault="00DE7F6E" w:rsidP="006610AA">
      <w:pPr>
        <w:suppressAutoHyphens/>
        <w:spacing w:line="360" w:lineRule="auto"/>
        <w:ind w:firstLine="567"/>
        <w:contextualSpacing/>
        <w:jc w:val="both"/>
        <w:rPr>
          <w:rFonts w:ascii="Myriad Pro" w:hAnsi="Myriad Pro"/>
          <w:sz w:val="26"/>
          <w:szCs w:val="26"/>
        </w:rPr>
      </w:pPr>
      <w:r>
        <w:rPr>
          <w:rFonts w:ascii="Myriad Pro" w:hAnsi="Myriad Pro"/>
          <w:sz w:val="26"/>
          <w:szCs w:val="26"/>
        </w:rPr>
        <w:t>1. При заполнении форм Методических указаний №20-э/2 (Таблицы П.1.3, П.1.4, П.1.5 и П.1.6) необходимо более внимательно подходить к формированию прогнозного баланса электроэнергии филиала ПАО «МРСК Сибири» - «Хакасэнерго», а именно:</w:t>
      </w:r>
    </w:p>
    <w:p w14:paraId="5EDE15D6" w14:textId="77777777" w:rsidR="00DE7F6E" w:rsidRDefault="00DE7F6E" w:rsidP="006610AA">
      <w:pPr>
        <w:suppressAutoHyphen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1.1. При заполнении Таблиц П.1.4, П.1.5 и П.1.6 рекомендуется указывать не только отчетные (ожидаемые) показатели базового периода, определяемые по текущим показателям года, предшествующего расчетному, но и фактические данные за предыдущий год, с целью проведения сравнительного анализа и оценки правильности формирования прогнозных показателей на регулируемый период.</w:t>
      </w:r>
    </w:p>
    <w:p w14:paraId="08F8AAB5" w14:textId="77777777" w:rsidR="00DE7F6E" w:rsidRDefault="00DE7F6E" w:rsidP="006610AA">
      <w:pPr>
        <w:suppressAutoHyphen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1.2. При формировании таблиц П.1.6, перед началом каждого года долгосрочного периода регулирования в соответствии с п. 7 Методических указаний №98-э, необходимо определять планируемые значения параметров расчета тарифов:</w:t>
      </w:r>
    </w:p>
    <w:p w14:paraId="46B98DD0" w14:textId="77777777" w:rsidR="00DE7F6E" w:rsidRDefault="00DE7F6E" w:rsidP="006610AA">
      <w:pPr>
        <w:suppressAutoHyphens/>
        <w:autoSpaceDE w:val="0"/>
        <w:autoSpaceDN w:val="0"/>
        <w:adjustRightInd w:val="0"/>
        <w:spacing w:line="360" w:lineRule="auto"/>
        <w:ind w:firstLine="567"/>
        <w:jc w:val="both"/>
        <w:rPr>
          <w:rFonts w:ascii="Myriad Pro" w:hAnsi="Myriad Pro"/>
          <w:bCs/>
          <w:iCs/>
          <w:sz w:val="26"/>
          <w:szCs w:val="26"/>
        </w:rPr>
      </w:pPr>
      <w:r>
        <w:rPr>
          <w:rFonts w:ascii="Myriad Pro" w:hAnsi="Myriad Pro"/>
          <w:sz w:val="26"/>
          <w:szCs w:val="26"/>
        </w:rPr>
        <w:t>- величину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Правилами № 861;</w:t>
      </w:r>
    </w:p>
    <w:p w14:paraId="578236E8" w14:textId="77777777" w:rsidR="00DE7F6E" w:rsidRDefault="00DE7F6E" w:rsidP="006610AA">
      <w:pPr>
        <w:suppressAutoHyphen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величину полезного отпуска электрической энергии потребителям услуг территориальной сетевой организации.</w:t>
      </w:r>
    </w:p>
    <w:p w14:paraId="39815406" w14:textId="77777777" w:rsidR="00DE7F6E" w:rsidRDefault="000A1087" w:rsidP="006610AA">
      <w:pPr>
        <w:suppressAutoHyphen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2</w:t>
      </w:r>
      <w:r w:rsidR="00DE7F6E">
        <w:rPr>
          <w:rFonts w:ascii="Myriad Pro" w:hAnsi="Myriad Pro"/>
          <w:sz w:val="26"/>
          <w:szCs w:val="26"/>
        </w:rPr>
        <w:t>. П</w:t>
      </w:r>
      <w:r w:rsidR="00DE7F6E" w:rsidRPr="00F1421B">
        <w:rPr>
          <w:rFonts w:ascii="Myriad Pro" w:hAnsi="Myriad Pro"/>
          <w:sz w:val="26"/>
          <w:szCs w:val="26"/>
        </w:rPr>
        <w:t xml:space="preserve">ри формировании предложения на установление тарифов на очередной период регулирования проводить и представлять в Министерство экономического развития Республики Хакасия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w:t>
      </w:r>
      <w:r w:rsidR="00DE7F6E">
        <w:rPr>
          <w:rFonts w:ascii="Myriad Pro" w:hAnsi="Myriad Pro"/>
          <w:sz w:val="26"/>
          <w:szCs w:val="26"/>
        </w:rPr>
        <w:t>ф</w:t>
      </w:r>
      <w:r w:rsidR="00DE7F6E" w:rsidRPr="00F1421B">
        <w:rPr>
          <w:rFonts w:ascii="Myriad Pro" w:hAnsi="Myriad Pro"/>
          <w:sz w:val="26"/>
          <w:szCs w:val="26"/>
        </w:rPr>
        <w:t xml:space="preserve">илиала </w:t>
      </w:r>
      <w:r w:rsidR="00DE7F6E" w:rsidRPr="00F1421B">
        <w:rPr>
          <w:rFonts w:ascii="Myriad Pro" w:hAnsi="Myriad Pro"/>
          <w:sz w:val="26"/>
          <w:szCs w:val="26"/>
        </w:rPr>
        <w:lastRenderedPageBreak/>
        <w:t>«Хакасэнерго» по единым (котловым) тарифам, в частности, по отпуску электрической энергии из сетей смежных сетевых организаций</w:t>
      </w:r>
      <w:r w:rsidR="00DE7F6E">
        <w:rPr>
          <w:rFonts w:ascii="Myriad Pro" w:hAnsi="Myriad Pro"/>
          <w:sz w:val="26"/>
          <w:szCs w:val="26"/>
        </w:rPr>
        <w:t>.</w:t>
      </w:r>
    </w:p>
    <w:p w14:paraId="318139AE" w14:textId="77777777" w:rsidR="005819A5" w:rsidRPr="00DE7F6E" w:rsidRDefault="000A1087" w:rsidP="006610AA">
      <w:pPr>
        <w:suppressAutoHyphens/>
        <w:spacing w:line="360" w:lineRule="auto"/>
        <w:ind w:firstLine="567"/>
        <w:jc w:val="both"/>
        <w:rPr>
          <w:rFonts w:ascii="Myriad Pro" w:hAnsi="Myriad Pro"/>
          <w:sz w:val="26"/>
          <w:szCs w:val="26"/>
        </w:rPr>
      </w:pPr>
      <w:r>
        <w:rPr>
          <w:rFonts w:ascii="Myriad Pro" w:hAnsi="Myriad Pro"/>
          <w:sz w:val="26"/>
          <w:szCs w:val="26"/>
        </w:rPr>
        <w:t>3</w:t>
      </w:r>
      <w:r w:rsidR="00DE7F6E">
        <w:rPr>
          <w:rFonts w:ascii="Myriad Pro" w:hAnsi="Myriad Pro"/>
          <w:sz w:val="26"/>
          <w:szCs w:val="26"/>
        </w:rPr>
        <w:t>. П</w:t>
      </w:r>
      <w:r w:rsidR="00DE7F6E" w:rsidRPr="00F1421B">
        <w:rPr>
          <w:rFonts w:ascii="Myriad Pro" w:hAnsi="Myriad Pro"/>
          <w:sz w:val="26"/>
          <w:szCs w:val="26"/>
        </w:rPr>
        <w:t>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w:t>
      </w:r>
      <w:r w:rsidR="005819A5" w:rsidRPr="00DE7F6E">
        <w:rPr>
          <w:rFonts w:ascii="Myriad Pro" w:hAnsi="Myriad Pro"/>
          <w:sz w:val="26"/>
          <w:szCs w:val="26"/>
        </w:rPr>
        <w:br w:type="page"/>
      </w:r>
    </w:p>
    <w:p w14:paraId="458E9756" w14:textId="77777777" w:rsidR="002F0271" w:rsidRPr="00DE7F6E" w:rsidRDefault="00C20023" w:rsidP="006610AA">
      <w:pPr>
        <w:pStyle w:val="3"/>
        <w:keepNext w:val="0"/>
        <w:keepLines w:val="0"/>
        <w:numPr>
          <w:ilvl w:val="0"/>
          <w:numId w:val="48"/>
        </w:numPr>
        <w:tabs>
          <w:tab w:val="left" w:pos="567"/>
        </w:tabs>
        <w:suppressAutoHyphens/>
        <w:spacing w:before="0" w:line="360" w:lineRule="auto"/>
        <w:jc w:val="both"/>
        <w:rPr>
          <w:rFonts w:ascii="Myriad Pro" w:hAnsi="Myriad Pro"/>
          <w:b/>
          <w:color w:val="4F6228" w:themeColor="accent3" w:themeShade="80"/>
          <w:sz w:val="28"/>
          <w:szCs w:val="28"/>
        </w:rPr>
      </w:pPr>
      <w:bookmarkStart w:id="33" w:name="_Toc36231917"/>
      <w:bookmarkStart w:id="34" w:name="_Toc41904286"/>
      <w:bookmarkStart w:id="35" w:name="_Hlk35321570"/>
      <w:r w:rsidRPr="00DE7F6E">
        <w:rPr>
          <w:rFonts w:ascii="Myriad Pro" w:hAnsi="Myriad Pro"/>
          <w:b/>
          <w:color w:val="4F6228" w:themeColor="accent3" w:themeShade="80"/>
          <w:sz w:val="28"/>
          <w:szCs w:val="28"/>
        </w:rPr>
        <w:lastRenderedPageBreak/>
        <w:t>Ф</w:t>
      </w:r>
      <w:r w:rsidR="002F0271" w:rsidRPr="00DE7F6E">
        <w:rPr>
          <w:rFonts w:ascii="Myriad Pro" w:hAnsi="Myriad Pro"/>
          <w:b/>
          <w:color w:val="4F6228" w:themeColor="accent3" w:themeShade="80"/>
          <w:sz w:val="28"/>
          <w:szCs w:val="28"/>
        </w:rPr>
        <w:t>рагментарны</w:t>
      </w:r>
      <w:r w:rsidRPr="00DE7F6E">
        <w:rPr>
          <w:rFonts w:ascii="Myriad Pro" w:hAnsi="Myriad Pro"/>
          <w:b/>
          <w:color w:val="4F6228" w:themeColor="accent3" w:themeShade="80"/>
          <w:sz w:val="28"/>
          <w:szCs w:val="28"/>
        </w:rPr>
        <w:t>е</w:t>
      </w:r>
      <w:r w:rsidR="002F0271" w:rsidRPr="00DE7F6E">
        <w:rPr>
          <w:rFonts w:ascii="Myriad Pro" w:hAnsi="Myriad Pro"/>
          <w:b/>
          <w:color w:val="4F6228" w:themeColor="accent3" w:themeShade="80"/>
          <w:sz w:val="28"/>
          <w:szCs w:val="28"/>
        </w:rPr>
        <w:t xml:space="preserve"> рекомендаци</w:t>
      </w:r>
      <w:r w:rsidRPr="00DE7F6E">
        <w:rPr>
          <w:rFonts w:ascii="Myriad Pro" w:hAnsi="Myriad Pro"/>
          <w:b/>
          <w:color w:val="4F6228" w:themeColor="accent3" w:themeShade="80"/>
          <w:sz w:val="28"/>
          <w:szCs w:val="28"/>
        </w:rPr>
        <w:t>и</w:t>
      </w:r>
      <w:r w:rsidR="002F0271" w:rsidRPr="00DE7F6E">
        <w:rPr>
          <w:rFonts w:ascii="Myriad Pro" w:hAnsi="Myriad Pro"/>
          <w:b/>
          <w:color w:val="4F6228" w:themeColor="accent3" w:themeShade="80"/>
          <w:sz w:val="28"/>
          <w:szCs w:val="28"/>
        </w:rPr>
        <w:t xml:space="preserve"> и предложени</w:t>
      </w:r>
      <w:r w:rsidRPr="00DE7F6E">
        <w:rPr>
          <w:rFonts w:ascii="Myriad Pro" w:hAnsi="Myriad Pro"/>
          <w:b/>
          <w:color w:val="4F6228" w:themeColor="accent3" w:themeShade="80"/>
          <w:sz w:val="28"/>
          <w:szCs w:val="28"/>
        </w:rPr>
        <w:t>я</w:t>
      </w:r>
      <w:r w:rsidR="002F0271" w:rsidRPr="00DE7F6E">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120FF5" w:rsidRPr="00DE7F6E">
        <w:rPr>
          <w:rFonts w:ascii="Myriad Pro" w:hAnsi="Myriad Pro"/>
          <w:b/>
          <w:color w:val="4F6228" w:themeColor="accent3" w:themeShade="80"/>
          <w:sz w:val="28"/>
          <w:szCs w:val="28"/>
        </w:rPr>
        <w:t>филиала ПАО «МРСК Сибири» - «</w:t>
      </w:r>
      <w:r w:rsidR="00341ADB">
        <w:rPr>
          <w:rFonts w:ascii="Myriad Pro" w:hAnsi="Myriad Pro"/>
          <w:b/>
          <w:color w:val="4F6228" w:themeColor="accent3" w:themeShade="80"/>
          <w:sz w:val="28"/>
          <w:szCs w:val="28"/>
        </w:rPr>
        <w:t>Хакасэнерго</w:t>
      </w:r>
      <w:r w:rsidR="00120FF5" w:rsidRPr="00DE7F6E">
        <w:rPr>
          <w:rFonts w:ascii="Myriad Pro" w:hAnsi="Myriad Pro"/>
          <w:b/>
          <w:color w:val="4F6228" w:themeColor="accent3" w:themeShade="80"/>
          <w:sz w:val="28"/>
          <w:szCs w:val="28"/>
        </w:rPr>
        <w:t xml:space="preserve">» </w:t>
      </w:r>
      <w:r w:rsidR="002F0271" w:rsidRPr="00DE7F6E">
        <w:rPr>
          <w:rFonts w:ascii="Myriad Pro" w:hAnsi="Myriad Pro"/>
          <w:b/>
          <w:color w:val="4F6228" w:themeColor="accent3" w:themeShade="80"/>
          <w:sz w:val="28"/>
          <w:szCs w:val="28"/>
        </w:rPr>
        <w:t>по результатам экспертизы тарифно-балансовых решений на 2019 год</w:t>
      </w:r>
      <w:bookmarkEnd w:id="33"/>
      <w:bookmarkEnd w:id="34"/>
    </w:p>
    <w:p w14:paraId="0A5090E4" w14:textId="77777777" w:rsidR="00CD5B4C" w:rsidRPr="00DE7F6E" w:rsidRDefault="00120FF5" w:rsidP="006610AA">
      <w:pPr>
        <w:suppressAutoHyphens/>
        <w:spacing w:line="360" w:lineRule="auto"/>
        <w:ind w:firstLine="567"/>
        <w:contextualSpacing/>
        <w:jc w:val="both"/>
        <w:rPr>
          <w:rFonts w:ascii="Myriad Pro" w:hAnsi="Myriad Pro"/>
          <w:sz w:val="26"/>
          <w:szCs w:val="26"/>
        </w:rPr>
      </w:pPr>
      <w:r w:rsidRPr="00DE7F6E">
        <w:rPr>
          <w:rFonts w:ascii="Myriad Pro" w:hAnsi="Myriad Pro"/>
          <w:sz w:val="26"/>
          <w:szCs w:val="26"/>
        </w:rPr>
        <w:t>А</w:t>
      </w:r>
      <w:r w:rsidR="00CD5B4C" w:rsidRPr="00DE7F6E">
        <w:rPr>
          <w:rFonts w:ascii="Myriad Pro" w:hAnsi="Myriad Pro"/>
          <w:sz w:val="26"/>
          <w:szCs w:val="26"/>
        </w:rPr>
        <w:t>нализируемый период (2019 год) относится к</w:t>
      </w:r>
      <w:r w:rsidR="00DE7F6E" w:rsidRPr="00DE7F6E">
        <w:rPr>
          <w:rFonts w:ascii="Myriad Pro" w:hAnsi="Myriad Pro"/>
          <w:sz w:val="26"/>
          <w:szCs w:val="26"/>
        </w:rPr>
        <w:t>о</w:t>
      </w:r>
      <w:r w:rsidR="00CD5B4C" w:rsidRPr="00DE7F6E">
        <w:rPr>
          <w:rFonts w:ascii="Myriad Pro" w:hAnsi="Myriad Pro"/>
          <w:sz w:val="26"/>
          <w:szCs w:val="26"/>
        </w:rPr>
        <w:t xml:space="preserve"> второму долгосрочному периоду регулирования </w:t>
      </w:r>
      <w:r w:rsidRPr="00DE7F6E">
        <w:rPr>
          <w:rFonts w:ascii="Myriad Pro" w:hAnsi="Myriad Pro"/>
          <w:sz w:val="26"/>
          <w:szCs w:val="26"/>
        </w:rPr>
        <w:t>филиала</w:t>
      </w:r>
      <w:r w:rsidR="00CD5B4C" w:rsidRPr="00DE7F6E">
        <w:rPr>
          <w:rFonts w:ascii="Myriad Pro" w:hAnsi="Myriad Pro"/>
          <w:sz w:val="26"/>
          <w:szCs w:val="26"/>
        </w:rPr>
        <w:t xml:space="preserve"> «</w:t>
      </w:r>
      <w:r w:rsidR="00DE7F6E" w:rsidRPr="00DE7F6E">
        <w:rPr>
          <w:rFonts w:ascii="Myriad Pro" w:hAnsi="Myriad Pro"/>
          <w:sz w:val="26"/>
          <w:szCs w:val="26"/>
        </w:rPr>
        <w:t>Хакасэнерго</w:t>
      </w:r>
      <w:r w:rsidR="00CD5B4C" w:rsidRPr="00DE7F6E">
        <w:rPr>
          <w:rFonts w:ascii="Myriad Pro" w:hAnsi="Myriad Pro"/>
          <w:sz w:val="26"/>
          <w:szCs w:val="26"/>
        </w:rPr>
        <w:t>»</w:t>
      </w:r>
      <w:r w:rsidR="00F51CCD" w:rsidRPr="00DE7F6E">
        <w:rPr>
          <w:rFonts w:ascii="Myriad Pro" w:hAnsi="Myriad Pro"/>
          <w:sz w:val="26"/>
          <w:szCs w:val="26"/>
        </w:rPr>
        <w:t xml:space="preserve"> с применением метода долгосрочной индексации</w:t>
      </w:r>
      <w:r w:rsidR="00CD5B4C" w:rsidRPr="00DE7F6E">
        <w:rPr>
          <w:rFonts w:ascii="Myriad Pro" w:hAnsi="Myriad Pro"/>
          <w:sz w:val="26"/>
          <w:szCs w:val="26"/>
        </w:rPr>
        <w:t>, начавшийся в 201</w:t>
      </w:r>
      <w:r w:rsidR="00DE7F6E" w:rsidRPr="00DE7F6E">
        <w:rPr>
          <w:rFonts w:ascii="Myriad Pro" w:hAnsi="Myriad Pro"/>
          <w:sz w:val="26"/>
          <w:szCs w:val="26"/>
        </w:rPr>
        <w:t>7</w:t>
      </w:r>
      <w:r w:rsidR="00CD5B4C" w:rsidRPr="00DE7F6E">
        <w:rPr>
          <w:rFonts w:ascii="Myriad Pro" w:hAnsi="Myriad Pro"/>
          <w:sz w:val="26"/>
          <w:szCs w:val="26"/>
        </w:rPr>
        <w:t xml:space="preserve"> г.</w:t>
      </w:r>
      <w:r w:rsidR="00DE7F6E" w:rsidRPr="00DE7F6E">
        <w:rPr>
          <w:rFonts w:ascii="Myriad Pro" w:hAnsi="Myriad Pro"/>
          <w:sz w:val="26"/>
          <w:szCs w:val="26"/>
        </w:rPr>
        <w:t xml:space="preserve"> </w:t>
      </w:r>
      <w:r w:rsidR="00CD5B4C" w:rsidRPr="00DE7F6E">
        <w:rPr>
          <w:rFonts w:ascii="Myriad Pro" w:hAnsi="Myriad Pro"/>
          <w:sz w:val="26"/>
          <w:szCs w:val="26"/>
        </w:rPr>
        <w:t>продолжительностью 5 лет (201</w:t>
      </w:r>
      <w:r w:rsidR="00DE7F6E" w:rsidRPr="00DE7F6E">
        <w:rPr>
          <w:rFonts w:ascii="Myriad Pro" w:hAnsi="Myriad Pro"/>
          <w:sz w:val="26"/>
          <w:szCs w:val="26"/>
        </w:rPr>
        <w:t>7</w:t>
      </w:r>
      <w:r w:rsidR="00CD5B4C" w:rsidRPr="00DE7F6E">
        <w:rPr>
          <w:rFonts w:ascii="Myriad Pro" w:hAnsi="Myriad Pro"/>
          <w:sz w:val="26"/>
          <w:szCs w:val="26"/>
        </w:rPr>
        <w:t>-202</w:t>
      </w:r>
      <w:r w:rsidR="00DE7F6E" w:rsidRPr="00DE7F6E">
        <w:rPr>
          <w:rFonts w:ascii="Myriad Pro" w:hAnsi="Myriad Pro"/>
          <w:sz w:val="26"/>
          <w:szCs w:val="26"/>
        </w:rPr>
        <w:t>1</w:t>
      </w:r>
      <w:r w:rsidR="00696477" w:rsidRPr="00DE7F6E">
        <w:rPr>
          <w:rFonts w:ascii="Myriad Pro" w:hAnsi="Myriad Pro"/>
          <w:sz w:val="26"/>
          <w:szCs w:val="26"/>
        </w:rPr>
        <w:t> </w:t>
      </w:r>
      <w:r w:rsidR="00CD5B4C" w:rsidRPr="00DE7F6E">
        <w:rPr>
          <w:rFonts w:ascii="Myriad Pro" w:hAnsi="Myriad Pro"/>
          <w:sz w:val="26"/>
          <w:szCs w:val="26"/>
        </w:rPr>
        <w:t>годы).</w:t>
      </w:r>
    </w:p>
    <w:p w14:paraId="4FD33BB7" w14:textId="77777777" w:rsidR="00F12D27" w:rsidRPr="00DE7F6E" w:rsidRDefault="00F12D27" w:rsidP="006610AA">
      <w:pPr>
        <w:pStyle w:val="a5"/>
        <w:suppressAutoHyphens/>
        <w:spacing w:line="360" w:lineRule="auto"/>
        <w:ind w:left="0" w:firstLine="567"/>
        <w:jc w:val="both"/>
        <w:rPr>
          <w:rFonts w:ascii="Myriad Pro" w:hAnsi="Myriad Pro"/>
          <w:sz w:val="26"/>
          <w:szCs w:val="26"/>
        </w:rPr>
      </w:pPr>
      <w:r w:rsidRPr="00DE7F6E">
        <w:rPr>
          <w:rFonts w:ascii="Myriad Pro" w:hAnsi="Myriad Pro"/>
          <w:sz w:val="26"/>
          <w:szCs w:val="26"/>
        </w:rPr>
        <w:t>Расчет необходимой валовой выручки на второй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75A6C0DB" w14:textId="77777777" w:rsidR="00F12D27" w:rsidRPr="00DE7F6E" w:rsidRDefault="00F12D27" w:rsidP="006610AA">
      <w:pPr>
        <w:suppressAutoHyphens/>
        <w:autoSpaceDE w:val="0"/>
        <w:autoSpaceDN w:val="0"/>
        <w:adjustRightInd w:val="0"/>
        <w:spacing w:line="360" w:lineRule="auto"/>
        <w:jc w:val="center"/>
        <w:rPr>
          <w:rFonts w:ascii="Myriad Pro" w:hAnsi="Myriad Pro" w:cs="Arial"/>
          <w:sz w:val="20"/>
          <w:szCs w:val="20"/>
        </w:rPr>
      </w:pPr>
      <w:r w:rsidRPr="00DE7F6E">
        <w:rPr>
          <w:rFonts w:ascii="Myriad Pro" w:hAnsi="Myriad Pro" w:cs="Arial"/>
          <w:noProof/>
          <w:position w:val="-23"/>
          <w:sz w:val="20"/>
          <w:szCs w:val="20"/>
        </w:rPr>
        <w:drawing>
          <wp:inline distT="0" distB="0" distL="0" distR="0" wp14:anchorId="0437D407" wp14:editId="6CCDD51A">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DE7F6E">
        <w:rPr>
          <w:rFonts w:ascii="Myriad Pro" w:hAnsi="Myriad Pro" w:cs="Arial"/>
          <w:sz w:val="20"/>
          <w:szCs w:val="20"/>
        </w:rPr>
        <w:t>, (2)</w:t>
      </w:r>
    </w:p>
    <w:p w14:paraId="1941888C" w14:textId="77777777" w:rsidR="00F12D27" w:rsidRPr="00DE7F6E" w:rsidRDefault="00F12D27" w:rsidP="006610AA">
      <w:pPr>
        <w:suppressAutoHyphens/>
        <w:autoSpaceDE w:val="0"/>
        <w:autoSpaceDN w:val="0"/>
        <w:adjustRightInd w:val="0"/>
        <w:spacing w:line="360" w:lineRule="auto"/>
        <w:ind w:firstLine="567"/>
        <w:rPr>
          <w:rFonts w:ascii="Myriad Pro" w:eastAsia="Calibri" w:hAnsi="Myriad Pro"/>
          <w:sz w:val="26"/>
          <w:szCs w:val="26"/>
        </w:rPr>
      </w:pPr>
      <w:r w:rsidRPr="00DE7F6E">
        <w:rPr>
          <w:rFonts w:ascii="Myriad Pro" w:eastAsia="Calibri" w:hAnsi="Myriad Pro"/>
          <w:sz w:val="26"/>
          <w:szCs w:val="26"/>
        </w:rPr>
        <w:t>где:</w:t>
      </w:r>
    </w:p>
    <w:p w14:paraId="0220276C" w14:textId="77777777" w:rsidR="00F12D27" w:rsidRPr="00DE7F6E" w:rsidRDefault="00F12D27" w:rsidP="006610AA">
      <w:pPr>
        <w:suppressAutoHyphens/>
        <w:spacing w:line="360" w:lineRule="auto"/>
        <w:ind w:firstLine="567"/>
        <w:jc w:val="both"/>
        <w:rPr>
          <w:rFonts w:ascii="Myriad Pro" w:eastAsia="Calibri" w:hAnsi="Myriad Pro"/>
          <w:sz w:val="26"/>
          <w:szCs w:val="26"/>
        </w:rPr>
      </w:pPr>
      <w:r w:rsidRPr="00DE7F6E">
        <w:rPr>
          <w:rFonts w:ascii="Myriad Pro" w:eastAsia="Calibri" w:hAnsi="Myriad Pro"/>
          <w:sz w:val="26"/>
          <w:szCs w:val="26"/>
        </w:rPr>
        <w:t>ПР</w:t>
      </w:r>
      <w:r w:rsidRPr="00DE7F6E">
        <w:rPr>
          <w:rFonts w:ascii="Myriad Pro" w:eastAsia="Calibri" w:hAnsi="Myriad Pro"/>
          <w:sz w:val="26"/>
          <w:szCs w:val="26"/>
          <w:vertAlign w:val="subscript"/>
        </w:rPr>
        <w:t>1</w:t>
      </w:r>
      <w:r w:rsidRPr="00DE7F6E">
        <w:rPr>
          <w:rFonts w:ascii="Myriad Pro" w:eastAsia="Calibri" w:hAnsi="Myriad Pro"/>
          <w:sz w:val="26"/>
          <w:szCs w:val="26"/>
        </w:rPr>
        <w:t>, ПР</w:t>
      </w:r>
      <w:r w:rsidRPr="00DE7F6E">
        <w:rPr>
          <w:rFonts w:ascii="Myriad Pro" w:eastAsia="Calibri" w:hAnsi="Myriad Pro"/>
          <w:sz w:val="26"/>
          <w:szCs w:val="26"/>
          <w:vertAlign w:val="subscript"/>
        </w:rPr>
        <w:t>i-1</w:t>
      </w:r>
      <w:r w:rsidRPr="00DE7F6E">
        <w:rPr>
          <w:rFonts w:ascii="Myriad Pro" w:eastAsia="Calibri" w:hAnsi="Myriad Pro"/>
          <w:sz w:val="26"/>
          <w:szCs w:val="26"/>
        </w:rPr>
        <w:t>, - подконтрольные расходы, учтенные соответственно в базовом и в i-1 году долгосрочного периода регулирования.</w:t>
      </w:r>
    </w:p>
    <w:p w14:paraId="2695156E" w14:textId="77777777" w:rsidR="00F12D27" w:rsidRPr="00DE7F6E" w:rsidRDefault="00F12D27" w:rsidP="006610AA">
      <w:pPr>
        <w:suppressAutoHyphens/>
        <w:spacing w:line="360" w:lineRule="auto"/>
        <w:ind w:firstLine="567"/>
        <w:jc w:val="both"/>
        <w:rPr>
          <w:rFonts w:ascii="Myriad Pro" w:eastAsia="Calibri" w:hAnsi="Myriad Pro"/>
          <w:sz w:val="26"/>
          <w:szCs w:val="26"/>
        </w:rPr>
      </w:pPr>
      <w:r w:rsidRPr="00DE7F6E">
        <w:rPr>
          <w:rFonts w:ascii="Myriad Pro" w:eastAsia="Calibri" w:hAnsi="Myriad Pro"/>
          <w:sz w:val="26"/>
          <w:szCs w:val="26"/>
        </w:rPr>
        <w:t>НР</w:t>
      </w:r>
      <w:r w:rsidRPr="00DE7F6E">
        <w:rPr>
          <w:rFonts w:ascii="Myriad Pro" w:eastAsia="Calibri" w:hAnsi="Myriad Pro"/>
          <w:sz w:val="26"/>
          <w:szCs w:val="26"/>
          <w:vertAlign w:val="subscript"/>
        </w:rPr>
        <w:t>1</w:t>
      </w:r>
      <w:r w:rsidRPr="00DE7F6E">
        <w:rPr>
          <w:rFonts w:ascii="Myriad Pro" w:eastAsia="Calibri" w:hAnsi="Myriad Pro"/>
          <w:sz w:val="26"/>
          <w:szCs w:val="26"/>
        </w:rPr>
        <w:t xml:space="preserve">, </w:t>
      </w:r>
      <w:proofErr w:type="spellStart"/>
      <w:r w:rsidRPr="00DE7F6E">
        <w:rPr>
          <w:rFonts w:ascii="Myriad Pro" w:eastAsia="Calibri" w:hAnsi="Myriad Pro"/>
          <w:sz w:val="26"/>
          <w:szCs w:val="26"/>
        </w:rPr>
        <w:t>НР</w:t>
      </w:r>
      <w:r w:rsidRPr="00DE7F6E">
        <w:rPr>
          <w:rFonts w:ascii="Myriad Pro" w:eastAsia="Calibri" w:hAnsi="Myriad Pro"/>
          <w:sz w:val="26"/>
          <w:szCs w:val="26"/>
          <w:vertAlign w:val="subscript"/>
        </w:rPr>
        <w:t>i</w:t>
      </w:r>
      <w:proofErr w:type="spellEnd"/>
      <w:r w:rsidRPr="00DE7F6E">
        <w:rPr>
          <w:rFonts w:ascii="Myriad Pro" w:eastAsia="Calibri" w:hAnsi="Myriad Pro"/>
          <w:sz w:val="26"/>
          <w:szCs w:val="26"/>
        </w:rPr>
        <w:t xml:space="preserve"> - неподконтрольные расходы, определяемые методом экономически обоснованных расходов</w:t>
      </w:r>
      <w:r w:rsidR="00D8614C" w:rsidRPr="00DE7F6E">
        <w:rPr>
          <w:rFonts w:ascii="Myriad Pro" w:eastAsia="Calibri" w:hAnsi="Myriad Pro"/>
          <w:sz w:val="26"/>
          <w:szCs w:val="26"/>
        </w:rPr>
        <w:t>.</w:t>
      </w:r>
    </w:p>
    <w:p w14:paraId="4063E379" w14:textId="77777777" w:rsidR="00F12D27" w:rsidRPr="00DE7F6E" w:rsidRDefault="00F12D27" w:rsidP="006610AA">
      <w:pPr>
        <w:suppressAutoHyphens/>
        <w:spacing w:line="360" w:lineRule="auto"/>
        <w:ind w:firstLine="567"/>
        <w:jc w:val="both"/>
        <w:rPr>
          <w:rFonts w:ascii="Myriad Pro" w:eastAsia="Calibri" w:hAnsi="Myriad Pro"/>
          <w:sz w:val="26"/>
          <w:szCs w:val="26"/>
        </w:rPr>
      </w:pPr>
      <w:proofErr w:type="spellStart"/>
      <w:r w:rsidRPr="00DE7F6E">
        <w:rPr>
          <w:rFonts w:ascii="Myriad Pro" w:eastAsia="Calibri" w:hAnsi="Myriad Pro"/>
          <w:sz w:val="26"/>
          <w:szCs w:val="26"/>
        </w:rPr>
        <w:t>В</w:t>
      </w:r>
      <w:r w:rsidRPr="00DE7F6E">
        <w:rPr>
          <w:rFonts w:ascii="Myriad Pro" w:eastAsia="Calibri" w:hAnsi="Myriad Pro"/>
          <w:sz w:val="26"/>
          <w:szCs w:val="26"/>
          <w:vertAlign w:val="subscript"/>
        </w:rPr>
        <w:t>i</w:t>
      </w:r>
      <w:proofErr w:type="spellEnd"/>
      <w:r w:rsidRPr="00DE7F6E">
        <w:rPr>
          <w:rFonts w:ascii="Myriad Pro" w:eastAsia="Calibri" w:hAnsi="Myriad Pro"/>
          <w:sz w:val="26"/>
          <w:szCs w:val="26"/>
        </w:rPr>
        <w:t xml:space="preserve"> - расходы i-</w:t>
      </w:r>
      <w:proofErr w:type="spellStart"/>
      <w:r w:rsidRPr="00DE7F6E">
        <w:rPr>
          <w:rFonts w:ascii="Myriad Pro" w:eastAsia="Calibri" w:hAnsi="Myriad Pro"/>
          <w:sz w:val="26"/>
          <w:szCs w:val="26"/>
        </w:rPr>
        <w:t>го</w:t>
      </w:r>
      <w:proofErr w:type="spellEnd"/>
      <w:r w:rsidRPr="00DE7F6E">
        <w:rPr>
          <w:rFonts w:ascii="Myriad Pro" w:eastAsia="Calibri" w:hAnsi="Myriad Pro"/>
          <w:sz w:val="26"/>
          <w:szCs w:val="26"/>
        </w:rPr>
        <w:t xml:space="preserve"> года долгосрочного периода регулирования, связанные с компенсацией незапланированных расходов</w:t>
      </w:r>
      <w:r w:rsidR="00D8614C" w:rsidRPr="00DE7F6E">
        <w:rPr>
          <w:rFonts w:ascii="Myriad Pro" w:eastAsia="Calibri" w:hAnsi="Myriad Pro"/>
          <w:sz w:val="26"/>
          <w:szCs w:val="26"/>
        </w:rPr>
        <w:t>.</w:t>
      </w:r>
    </w:p>
    <w:p w14:paraId="531A6083" w14:textId="77777777" w:rsidR="00F12D27" w:rsidRPr="00DE7F6E" w:rsidRDefault="00F12D27" w:rsidP="006610AA">
      <w:pPr>
        <w:suppressAutoHyphens/>
        <w:spacing w:line="360" w:lineRule="auto"/>
        <w:ind w:firstLine="567"/>
        <w:jc w:val="both"/>
        <w:rPr>
          <w:rFonts w:ascii="Myriad Pro" w:eastAsia="Calibri" w:hAnsi="Myriad Pro"/>
          <w:sz w:val="26"/>
          <w:szCs w:val="26"/>
        </w:rPr>
      </w:pPr>
      <w:proofErr w:type="spellStart"/>
      <w:r w:rsidRPr="00DE7F6E">
        <w:rPr>
          <w:rFonts w:ascii="Myriad Pro" w:eastAsia="Calibri" w:hAnsi="Myriad Pro"/>
          <w:sz w:val="26"/>
          <w:szCs w:val="26"/>
        </w:rPr>
        <w:t>КНК</w:t>
      </w:r>
      <w:r w:rsidRPr="00DE7F6E">
        <w:rPr>
          <w:rFonts w:ascii="Myriad Pro" w:eastAsia="Calibri" w:hAnsi="Myriad Pro"/>
          <w:sz w:val="26"/>
          <w:szCs w:val="26"/>
          <w:vertAlign w:val="subscript"/>
        </w:rPr>
        <w:t>i</w:t>
      </w:r>
      <w:proofErr w:type="spellEnd"/>
      <w:r w:rsidRPr="00DE7F6E">
        <w:rPr>
          <w:rFonts w:ascii="Myriad Pro" w:eastAsia="Calibri"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r w:rsidR="00D8614C" w:rsidRPr="00DE7F6E">
        <w:rPr>
          <w:rFonts w:ascii="Myriad Pro" w:eastAsia="Calibri" w:hAnsi="Myriad Pro"/>
          <w:sz w:val="26"/>
          <w:szCs w:val="26"/>
        </w:rPr>
        <w:t>.</w:t>
      </w:r>
    </w:p>
    <w:p w14:paraId="35F56D56" w14:textId="77777777" w:rsidR="00346DDE" w:rsidRPr="00DE7F6E" w:rsidRDefault="00346DDE" w:rsidP="006610AA">
      <w:pPr>
        <w:suppressAutoHyphens/>
        <w:spacing w:line="360" w:lineRule="auto"/>
        <w:ind w:firstLine="567"/>
        <w:jc w:val="both"/>
        <w:rPr>
          <w:rFonts w:ascii="Myriad Pro" w:eastAsia="Calibri" w:hAnsi="Myriad Pro"/>
          <w:sz w:val="26"/>
          <w:szCs w:val="26"/>
        </w:rPr>
      </w:pPr>
      <w:r w:rsidRPr="00DE7F6E">
        <w:rPr>
          <w:rFonts w:ascii="Myriad Pro" w:eastAsia="Calibri" w:hAnsi="Myriad Pro"/>
          <w:sz w:val="26"/>
          <w:szCs w:val="26"/>
        </w:rPr>
        <w:t xml:space="preserve">Согласно пункту п.38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w:t>
      </w:r>
      <w:r w:rsidRPr="00DE7F6E">
        <w:rPr>
          <w:rFonts w:ascii="Myriad Pro" w:eastAsia="Calibri" w:hAnsi="Myriad Pro"/>
          <w:sz w:val="26"/>
          <w:szCs w:val="26"/>
        </w:rPr>
        <w:lastRenderedPageBreak/>
        <w:t>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по этапу 1.1.1. отчета в разделе «Индекс эффективности подконтрольных расходов»)</w:t>
      </w:r>
      <w:r w:rsidRPr="00DE7F6E">
        <w:rPr>
          <w:rFonts w:ascii="Myriad Pro" w:hAnsi="Myriad Pro"/>
          <w:sz w:val="26"/>
          <w:szCs w:val="26"/>
        </w:rPr>
        <w:t xml:space="preserve">,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DE7F6E">
        <w:rPr>
          <w:rFonts w:ascii="Myriad Pro" w:eastAsia="Calibri" w:hAnsi="Myriad Pro"/>
          <w:sz w:val="26"/>
          <w:szCs w:val="26"/>
        </w:rPr>
        <w:t xml:space="preserve">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w:t>
      </w:r>
      <w:r w:rsidR="000B6A4F" w:rsidRPr="00DE7F6E">
        <w:rPr>
          <w:rFonts w:ascii="Myriad Pro" w:eastAsia="Calibri" w:hAnsi="Myriad Pro"/>
          <w:sz w:val="26"/>
          <w:szCs w:val="26"/>
        </w:rPr>
        <w:t>филиала</w:t>
      </w:r>
      <w:r w:rsidRPr="00DE7F6E">
        <w:rPr>
          <w:rFonts w:ascii="Myriad Pro" w:eastAsia="Calibri" w:hAnsi="Myriad Pro"/>
          <w:sz w:val="26"/>
          <w:szCs w:val="26"/>
        </w:rPr>
        <w:t xml:space="preserve"> «</w:t>
      </w:r>
      <w:r w:rsidR="00DE7F6E">
        <w:rPr>
          <w:rFonts w:ascii="Myriad Pro" w:eastAsia="Calibri" w:hAnsi="Myriad Pro"/>
          <w:sz w:val="26"/>
          <w:szCs w:val="26"/>
        </w:rPr>
        <w:t>Хакасэнерго</w:t>
      </w:r>
      <w:r w:rsidRPr="00DE7F6E">
        <w:rPr>
          <w:rFonts w:ascii="Myriad Pro" w:eastAsia="Calibri" w:hAnsi="Myriad Pro"/>
          <w:sz w:val="26"/>
          <w:szCs w:val="26"/>
        </w:rPr>
        <w:t>». Методическими указаниями № 421-э коэффициенты нормализации (основные 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w:t>
      </w:r>
      <w:r w:rsidR="00DE7F6E">
        <w:rPr>
          <w:rFonts w:ascii="Myriad Pro" w:eastAsia="Calibri" w:hAnsi="Myriad Pro"/>
          <w:sz w:val="26"/>
          <w:szCs w:val="26"/>
        </w:rPr>
        <w:t>9</w:t>
      </w:r>
      <w:r w:rsidRPr="00DE7F6E">
        <w:rPr>
          <w:rFonts w:ascii="Myriad Pro" w:eastAsia="Calibri" w:hAnsi="Myriad Pro"/>
          <w:sz w:val="26"/>
          <w:szCs w:val="26"/>
        </w:rPr>
        <w:t xml:space="preserve"> год).</w:t>
      </w:r>
    </w:p>
    <w:p w14:paraId="4D7C5F5E" w14:textId="77777777" w:rsidR="006610AA" w:rsidRDefault="006610AA" w:rsidP="006610AA">
      <w:pPr>
        <w:pStyle w:val="3"/>
        <w:keepNext w:val="0"/>
        <w:keepLines w:val="0"/>
        <w:numPr>
          <w:ilvl w:val="1"/>
          <w:numId w:val="48"/>
        </w:numPr>
        <w:tabs>
          <w:tab w:val="left" w:pos="567"/>
        </w:tabs>
        <w:suppressAutoHyphens/>
        <w:spacing w:before="0" w:line="360" w:lineRule="auto"/>
        <w:ind w:left="567" w:hanging="567"/>
        <w:jc w:val="both"/>
        <w:rPr>
          <w:rFonts w:ascii="Myriad Pro" w:hAnsi="Myriad Pro"/>
          <w:b/>
          <w:color w:val="4F6228" w:themeColor="accent3" w:themeShade="80"/>
          <w:sz w:val="28"/>
          <w:szCs w:val="28"/>
        </w:rPr>
        <w:sectPr w:rsidR="006610AA" w:rsidSect="0004017F">
          <w:headerReference w:type="default" r:id="rId14"/>
          <w:footerReference w:type="default" r:id="rId15"/>
          <w:footerReference w:type="first" r:id="rId16"/>
          <w:pgSz w:w="11906" w:h="16838"/>
          <w:pgMar w:top="1134" w:right="850" w:bottom="1134" w:left="1701" w:header="708" w:footer="708" w:gutter="0"/>
          <w:cols w:space="708"/>
          <w:docGrid w:linePitch="360"/>
        </w:sectPr>
      </w:pPr>
      <w:bookmarkStart w:id="36" w:name="_Toc36585455"/>
      <w:bookmarkStart w:id="37" w:name="_Toc41904287"/>
    </w:p>
    <w:p w14:paraId="23705DBA" w14:textId="45F47013" w:rsidR="00C700E3" w:rsidRPr="00DE7F6E" w:rsidRDefault="00C20023" w:rsidP="006610AA">
      <w:pPr>
        <w:pStyle w:val="3"/>
        <w:keepNext w:val="0"/>
        <w:keepLines w:val="0"/>
        <w:numPr>
          <w:ilvl w:val="1"/>
          <w:numId w:val="48"/>
        </w:numPr>
        <w:tabs>
          <w:tab w:val="left" w:pos="567"/>
        </w:tabs>
        <w:suppressAutoHyphens/>
        <w:spacing w:before="0" w:line="360" w:lineRule="auto"/>
        <w:ind w:left="567" w:hanging="567"/>
        <w:jc w:val="both"/>
        <w:rPr>
          <w:rFonts w:ascii="Myriad Pro" w:hAnsi="Myriad Pro"/>
          <w:b/>
          <w:color w:val="4F6228" w:themeColor="accent3" w:themeShade="80"/>
          <w:sz w:val="28"/>
          <w:szCs w:val="28"/>
        </w:rPr>
      </w:pPr>
      <w:r w:rsidRPr="00DE7F6E">
        <w:rPr>
          <w:rFonts w:ascii="Myriad Pro" w:hAnsi="Myriad Pro"/>
          <w:b/>
          <w:color w:val="4F6228" w:themeColor="accent3" w:themeShade="80"/>
          <w:sz w:val="28"/>
          <w:szCs w:val="28"/>
        </w:rPr>
        <w:lastRenderedPageBreak/>
        <w:t>Р</w:t>
      </w:r>
      <w:r w:rsidR="000158B6" w:rsidRPr="00DE7F6E">
        <w:rPr>
          <w:rFonts w:ascii="Myriad Pro" w:hAnsi="Myriad Pro"/>
          <w:b/>
          <w:color w:val="4F6228" w:themeColor="accent3" w:themeShade="80"/>
          <w:sz w:val="28"/>
          <w:szCs w:val="28"/>
        </w:rPr>
        <w:t>екомендаци</w:t>
      </w:r>
      <w:r w:rsidRPr="00DE7F6E">
        <w:rPr>
          <w:rFonts w:ascii="Myriad Pro" w:hAnsi="Myriad Pro"/>
          <w:b/>
          <w:color w:val="4F6228" w:themeColor="accent3" w:themeShade="80"/>
          <w:sz w:val="28"/>
          <w:szCs w:val="28"/>
        </w:rPr>
        <w:t>и</w:t>
      </w:r>
      <w:r w:rsidR="000158B6" w:rsidRPr="00DE7F6E">
        <w:rPr>
          <w:rFonts w:ascii="Myriad Pro" w:hAnsi="Myriad Pro"/>
          <w:b/>
          <w:color w:val="4F6228" w:themeColor="accent3" w:themeShade="80"/>
          <w:sz w:val="28"/>
          <w:szCs w:val="28"/>
        </w:rPr>
        <w:t xml:space="preserve"> в части ф</w:t>
      </w:r>
      <w:r w:rsidR="00EC64ED" w:rsidRPr="00DE7F6E">
        <w:rPr>
          <w:rFonts w:ascii="Myriad Pro" w:hAnsi="Myriad Pro"/>
          <w:b/>
          <w:color w:val="4F6228" w:themeColor="accent3" w:themeShade="80"/>
          <w:sz w:val="28"/>
          <w:szCs w:val="28"/>
        </w:rPr>
        <w:t>ормировани</w:t>
      </w:r>
      <w:r w:rsidR="000158B6" w:rsidRPr="00DE7F6E">
        <w:rPr>
          <w:rFonts w:ascii="Myriad Pro" w:hAnsi="Myriad Pro"/>
          <w:b/>
          <w:color w:val="4F6228" w:themeColor="accent3" w:themeShade="80"/>
          <w:sz w:val="28"/>
          <w:szCs w:val="28"/>
        </w:rPr>
        <w:t>я</w:t>
      </w:r>
      <w:r w:rsidR="00EC64ED" w:rsidRPr="00DE7F6E">
        <w:rPr>
          <w:rFonts w:ascii="Myriad Pro" w:hAnsi="Myriad Pro"/>
          <w:b/>
          <w:color w:val="4F6228" w:themeColor="accent3" w:themeShade="80"/>
          <w:sz w:val="28"/>
          <w:szCs w:val="28"/>
        </w:rPr>
        <w:t xml:space="preserve"> базового уровня подконтрольных расходов</w:t>
      </w:r>
      <w:bookmarkEnd w:id="36"/>
      <w:bookmarkEnd w:id="37"/>
    </w:p>
    <w:p w14:paraId="28C8681C" w14:textId="77777777" w:rsidR="00D8614C" w:rsidRPr="00DE7F6E" w:rsidRDefault="00D8614C" w:rsidP="006610AA">
      <w:pPr>
        <w:suppressAutoHyphens/>
        <w:spacing w:line="360" w:lineRule="auto"/>
        <w:ind w:firstLine="567"/>
        <w:contextualSpacing/>
        <w:jc w:val="both"/>
        <w:rPr>
          <w:rFonts w:ascii="Myriad Pro" w:eastAsia="Calibri" w:hAnsi="Myriad Pro"/>
          <w:sz w:val="26"/>
          <w:szCs w:val="26"/>
        </w:rPr>
      </w:pPr>
      <w:r w:rsidRPr="00DE7F6E">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DE7F6E" w:rsidRPr="00DE7F6E">
        <w:rPr>
          <w:rFonts w:ascii="Myriad Pro" w:eastAsia="Calibri" w:hAnsi="Myriad Pro"/>
          <w:sz w:val="26"/>
          <w:szCs w:val="26"/>
        </w:rPr>
        <w:t>Минэкономразвития РХ</w:t>
      </w:r>
      <w:r w:rsidRPr="00DE7F6E">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2B4ED536" w14:textId="77777777" w:rsidR="003F2BD9" w:rsidRDefault="003F2BD9" w:rsidP="006610AA">
      <w:pPr>
        <w:suppressAutoHyphen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Базовый уровень подконтрольных расходов для филиала ПАО «МРСК Сибири» - «Хакасэнерго» был утвержден приказом Государственного комитета по тарифам и энергетике Республики Хакасия от 29.12.2016 №9-э «Об установлении долгосрочных параметров регулирования для филиала ПАО «МРСК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в размере 712 667,51 тыс. руб.</w:t>
      </w:r>
    </w:p>
    <w:p w14:paraId="0A5646B2" w14:textId="77777777" w:rsidR="003F2BD9" w:rsidRDefault="003F2BD9" w:rsidP="006610AA">
      <w:pPr>
        <w:suppressAutoHyphens/>
        <w:spacing w:line="360"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Указанный приказ был оспорен ПАО «МРСК Сибири» в части установления базового уровня подконтрольных расходов в экономически необоснованном размере. По мнению ПАО «МРСК Сибири» регулирующим органом был занижен базовый уровень подконтрольных расходов филиала «Хакасэнерго» на 229 985,87 тыс. руб.</w:t>
      </w:r>
    </w:p>
    <w:p w14:paraId="2AE2D87B" w14:textId="77777777" w:rsidR="003F2BD9" w:rsidRDefault="003F2BD9" w:rsidP="006610AA">
      <w:pPr>
        <w:suppressAutoHyphens/>
        <w:spacing w:line="360"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Верховным Судом Республики Хакасия 28.08.2017 по делу №3а-43/2017 вынесено решение об удовлетворении требований ПАО «МРСК Сибири» в части.</w:t>
      </w:r>
      <w:r w:rsidR="004808A0">
        <w:rPr>
          <w:rFonts w:ascii="Myriad Pro" w:hAnsi="Myriad Pro"/>
          <w:color w:val="000000" w:themeColor="text1"/>
          <w:sz w:val="26"/>
          <w:szCs w:val="26"/>
        </w:rPr>
        <w:t xml:space="preserve"> </w:t>
      </w:r>
      <w:r w:rsidR="004808A0" w:rsidRPr="00E11D75">
        <w:rPr>
          <w:rFonts w:ascii="Myriad Pro" w:eastAsia="Calibri" w:hAnsi="Myriad Pro"/>
          <w:color w:val="000000" w:themeColor="text1"/>
          <w:sz w:val="26"/>
          <w:szCs w:val="26"/>
        </w:rPr>
        <w:t xml:space="preserve">А именно, ВС РХ было определено необоснованным исключение регулирующим органом из НВВ филиала расходов по статье на материалы для проведения ремонтов основных средств в размере 68 513,92 тыс. руб.; по статье расходов на услуги энергосервисных компаний в размере 47 796,52 тыс. руб.; расходов на комплексное обслуживание зданий и сооружений в размере 585,69 тыс. руб.; расходы на аренду каналов связи в размере 2 831,61 тыс. руб.; размер процентов за кредит должен быть определен исходя из кредитов, привлекаемых для покрытия расходов на осуществление производственных мероприятий; </w:t>
      </w:r>
      <w:r w:rsidR="004808A0" w:rsidRPr="00E11D75">
        <w:rPr>
          <w:rFonts w:ascii="Myriad Pro" w:eastAsia="Calibri" w:hAnsi="Myriad Pro"/>
          <w:color w:val="000000" w:themeColor="text1"/>
          <w:sz w:val="26"/>
          <w:szCs w:val="26"/>
        </w:rPr>
        <w:lastRenderedPageBreak/>
        <w:t>исключение расходов на управление в размере 48 360,0 тыс. руб. также признано не обоснованным.</w:t>
      </w:r>
      <w:r w:rsidR="00A55CDC">
        <w:rPr>
          <w:rFonts w:ascii="Myriad Pro" w:eastAsia="Calibri" w:hAnsi="Myriad Pro"/>
          <w:color w:val="000000" w:themeColor="text1"/>
          <w:sz w:val="26"/>
          <w:szCs w:val="26"/>
        </w:rPr>
        <w:t xml:space="preserve"> </w:t>
      </w:r>
      <w:r>
        <w:rPr>
          <w:rFonts w:ascii="Myriad Pro" w:hAnsi="Myriad Pro"/>
          <w:color w:val="000000" w:themeColor="text1"/>
          <w:sz w:val="26"/>
          <w:szCs w:val="26"/>
        </w:rPr>
        <w:t>Не согласившись с выводами ВС РХ, регулирующим органом была подана апелляционная жалоба в Верховный суд Российской Федерации, по результатам рассмотрения которой ВС РФ вынесено определение от 21.01.2018г. об оставлении без изменений решения ВС РХ от 28.08.2017г.</w:t>
      </w:r>
    </w:p>
    <w:p w14:paraId="5B97BAE7" w14:textId="77777777" w:rsidR="00A55CDC" w:rsidRDefault="003F2BD9" w:rsidP="006610AA">
      <w:pPr>
        <w:suppressAutoHyphens/>
        <w:spacing w:line="360" w:lineRule="auto"/>
        <w:ind w:firstLine="567"/>
        <w:contextualSpacing/>
        <w:jc w:val="both"/>
        <w:rPr>
          <w:rFonts w:ascii="Myriad Pro" w:eastAsia="Calibri" w:hAnsi="Myriad Pro"/>
          <w:color w:val="000000" w:themeColor="text1"/>
          <w:sz w:val="26"/>
          <w:szCs w:val="26"/>
          <w:u w:val="single"/>
        </w:rPr>
      </w:pPr>
      <w:r>
        <w:rPr>
          <w:rFonts w:ascii="Myriad Pro" w:hAnsi="Myriad Pro"/>
          <w:color w:val="000000" w:themeColor="text1"/>
          <w:sz w:val="26"/>
          <w:szCs w:val="26"/>
        </w:rPr>
        <w:t xml:space="preserve">Приказом Министерства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w:t>
      </w:r>
      <w:r w:rsidRPr="00DB0838">
        <w:rPr>
          <w:rFonts w:ascii="Myriad Pro" w:hAnsi="Myriad Pro"/>
          <w:bCs/>
          <w:color w:val="000000" w:themeColor="text1"/>
          <w:sz w:val="26"/>
          <w:szCs w:val="26"/>
        </w:rPr>
        <w:t xml:space="preserve">внесены изменения в приложение 1 к приказу </w:t>
      </w:r>
      <w:r w:rsidR="00DB0838">
        <w:rPr>
          <w:rFonts w:ascii="Myriad Pro" w:hAnsi="Myriad Pro"/>
          <w:bCs/>
          <w:color w:val="000000" w:themeColor="text1"/>
          <w:sz w:val="26"/>
          <w:szCs w:val="26"/>
        </w:rPr>
        <w:t>Г</w:t>
      </w:r>
      <w:r w:rsidRPr="00DB0838">
        <w:rPr>
          <w:rFonts w:ascii="Myriad Pro" w:hAnsi="Myriad Pro"/>
          <w:bCs/>
          <w:color w:val="000000" w:themeColor="text1"/>
          <w:sz w:val="26"/>
          <w:szCs w:val="26"/>
        </w:rPr>
        <w:t>осударственного комитета по та</w:t>
      </w:r>
      <w:r>
        <w:rPr>
          <w:rFonts w:ascii="Myriad Pro" w:hAnsi="Myriad Pro"/>
          <w:color w:val="000000" w:themeColor="text1"/>
          <w:sz w:val="26"/>
          <w:szCs w:val="26"/>
        </w:rPr>
        <w:t>рифам и энергетике Республики Хакасия от 29.12.2016 г. № 9-э «Об установлении долгосрочных параметров регулирования для филиала ПАО «МРСК Сибири» - «Хакасэнерго».</w:t>
      </w:r>
      <w:r w:rsidR="004808A0">
        <w:rPr>
          <w:rFonts w:ascii="Myriad Pro" w:hAnsi="Myriad Pro"/>
          <w:color w:val="000000" w:themeColor="text1"/>
          <w:sz w:val="26"/>
          <w:szCs w:val="26"/>
        </w:rPr>
        <w:t xml:space="preserve"> </w:t>
      </w:r>
      <w:r w:rsidR="004808A0" w:rsidRPr="00E11D75">
        <w:rPr>
          <w:rFonts w:ascii="Myriad Pro" w:eastAsia="Calibri" w:hAnsi="Myriad Pro"/>
          <w:color w:val="000000" w:themeColor="text1"/>
          <w:sz w:val="26"/>
          <w:szCs w:val="26"/>
        </w:rPr>
        <w:t xml:space="preserve">Изменения отражены в приложениях 2 и 3 к приказу. В приложении 2 указаны долгосрочные параметры регулирования для филиала, </w:t>
      </w:r>
      <w:r w:rsidR="004808A0" w:rsidRPr="00E11D75">
        <w:rPr>
          <w:rFonts w:ascii="Myriad Pro" w:eastAsia="Calibri" w:hAnsi="Myriad Pro"/>
          <w:color w:val="000000" w:themeColor="text1"/>
          <w:sz w:val="26"/>
          <w:szCs w:val="26"/>
          <w:u w:val="single"/>
        </w:rPr>
        <w:t>базовый уровень подконтрольных расходов указан в размере 746 535 тыс. руб.</w:t>
      </w:r>
      <w:r w:rsidR="00A55CDC">
        <w:rPr>
          <w:rFonts w:ascii="Myriad Pro" w:eastAsia="Calibri" w:hAnsi="Myriad Pro"/>
          <w:color w:val="000000" w:themeColor="text1"/>
          <w:sz w:val="26"/>
          <w:szCs w:val="26"/>
          <w:u w:val="single"/>
        </w:rPr>
        <w:t xml:space="preserve"> </w:t>
      </w:r>
    </w:p>
    <w:p w14:paraId="66EA100D" w14:textId="77777777" w:rsidR="003F2BD9" w:rsidRDefault="003F2BD9" w:rsidP="006610AA">
      <w:pPr>
        <w:suppressAutoHyphens/>
        <w:spacing w:line="360" w:lineRule="auto"/>
        <w:ind w:firstLine="567"/>
        <w:contextualSpacing/>
        <w:jc w:val="both"/>
        <w:rPr>
          <w:rFonts w:ascii="Myriad Pro" w:hAnsi="Myriad Pro"/>
          <w:color w:val="000000" w:themeColor="text1"/>
          <w:sz w:val="26"/>
          <w:szCs w:val="26"/>
        </w:rPr>
      </w:pPr>
      <w:r w:rsidRPr="000C6E00">
        <w:rPr>
          <w:rFonts w:ascii="Myriad Pro" w:hAnsi="Myriad Pro"/>
          <w:color w:val="000000" w:themeColor="text1"/>
          <w:sz w:val="26"/>
          <w:szCs w:val="26"/>
        </w:rPr>
        <w:t xml:space="preserve">При этом, в Экспертном заключении на 2019 год </w:t>
      </w:r>
      <w:r>
        <w:rPr>
          <w:rFonts w:ascii="Myriad Pro" w:hAnsi="Myriad Pro"/>
          <w:color w:val="000000" w:themeColor="text1"/>
          <w:sz w:val="26"/>
          <w:szCs w:val="26"/>
        </w:rPr>
        <w:t xml:space="preserve">(при осуществлении указанного пересмотра) </w:t>
      </w:r>
      <w:r w:rsidR="00D20F97">
        <w:rPr>
          <w:rFonts w:ascii="Myriad Pro" w:hAnsi="Myriad Pro"/>
          <w:sz w:val="26"/>
          <w:szCs w:val="26"/>
        </w:rPr>
        <w:t>Регулирующим органом</w:t>
      </w:r>
      <w:r w:rsidR="00D20F97" w:rsidRPr="000C6E00">
        <w:rPr>
          <w:rFonts w:ascii="Myriad Pro" w:hAnsi="Myriad Pro"/>
          <w:color w:val="000000" w:themeColor="text1"/>
          <w:sz w:val="26"/>
          <w:szCs w:val="26"/>
        </w:rPr>
        <w:t xml:space="preserve"> </w:t>
      </w:r>
      <w:r w:rsidRPr="000C6E00">
        <w:rPr>
          <w:rFonts w:ascii="Myriad Pro" w:hAnsi="Myriad Pro"/>
          <w:color w:val="000000" w:themeColor="text1"/>
          <w:sz w:val="26"/>
          <w:szCs w:val="26"/>
        </w:rPr>
        <w:t>не приведен расчет пересмотренного базового уровня подконтрольных расходов 2017 года, а также отсутствует информация об учете Министерством в составе пересмотренного базового уровня подконтрольных расходов, затрат по спорным статьям расходов</w:t>
      </w:r>
      <w:r>
        <w:rPr>
          <w:rFonts w:ascii="Myriad Pro" w:hAnsi="Myriad Pro"/>
          <w:color w:val="000000" w:themeColor="text1"/>
          <w:sz w:val="26"/>
          <w:szCs w:val="26"/>
        </w:rPr>
        <w:t xml:space="preserve">, </w:t>
      </w:r>
      <w:r w:rsidRPr="000C6E00">
        <w:rPr>
          <w:rFonts w:ascii="Myriad Pro" w:hAnsi="Myriad Pro"/>
          <w:color w:val="000000" w:themeColor="text1"/>
          <w:sz w:val="26"/>
          <w:szCs w:val="26"/>
        </w:rPr>
        <w:t>которые подлежали учету в соответствии с решениями судебных инстанций</w:t>
      </w:r>
      <w:r>
        <w:rPr>
          <w:rFonts w:ascii="Myriad Pro" w:hAnsi="Myriad Pro"/>
          <w:color w:val="000000" w:themeColor="text1"/>
          <w:sz w:val="26"/>
          <w:szCs w:val="26"/>
        </w:rPr>
        <w:t>.</w:t>
      </w:r>
    </w:p>
    <w:p w14:paraId="3C769E49" w14:textId="77777777" w:rsidR="003F2BD9" w:rsidRDefault="003F2BD9" w:rsidP="006610AA">
      <w:pPr>
        <w:pStyle w:val="a5"/>
        <w:suppressAutoHyphens/>
        <w:spacing w:line="360" w:lineRule="auto"/>
        <w:ind w:left="0" w:firstLine="567"/>
        <w:contextualSpacing w:val="0"/>
        <w:jc w:val="both"/>
        <w:rPr>
          <w:rFonts w:ascii="Myriad Pro" w:hAnsi="Myriad Pro"/>
          <w:color w:val="000000" w:themeColor="text1"/>
          <w:sz w:val="26"/>
          <w:szCs w:val="26"/>
        </w:rPr>
      </w:pPr>
      <w:r>
        <w:rPr>
          <w:rFonts w:ascii="Myriad Pro" w:hAnsi="Myriad Pro"/>
          <w:color w:val="000000" w:themeColor="text1"/>
          <w:sz w:val="26"/>
        </w:rPr>
        <w:t xml:space="preserve">ПАО «МРСК Сибири» обратилось в суд с административным исковым заявлением о признании не действующим приложения №1 к приказу Государственного </w:t>
      </w:r>
      <w:r>
        <w:rPr>
          <w:rFonts w:ascii="Myriad Pro" w:hAnsi="Myriad Pro"/>
          <w:color w:val="000000" w:themeColor="text1"/>
          <w:sz w:val="26"/>
          <w:szCs w:val="26"/>
        </w:rPr>
        <w:t>комитета по тарифам и энергетике Республики Хакасия</w:t>
      </w:r>
      <w:r w:rsidRPr="009F0583">
        <w:rPr>
          <w:rFonts w:ascii="Myriad Pro" w:hAnsi="Myriad Pro"/>
          <w:color w:val="000000" w:themeColor="text1"/>
          <w:sz w:val="26"/>
          <w:szCs w:val="26"/>
        </w:rPr>
        <w:t xml:space="preserve"> от 29.12.2016 №9-э</w:t>
      </w:r>
      <w:r>
        <w:rPr>
          <w:rFonts w:ascii="Myriad Pro" w:hAnsi="Myriad Pro"/>
          <w:color w:val="000000" w:themeColor="text1"/>
          <w:sz w:val="26"/>
          <w:szCs w:val="26"/>
        </w:rPr>
        <w:t xml:space="preserve"> в редакции приказа Минэкономразвития РХ от 26.12.2018 №7-э в части долгосрочного параметра  - базового уровня подконтрольных расходов (по мнению ПАО «МРСК Сибири» регулирующим органом не исполнено в полной мере вступившее в силу определение ВС РФ от 25.01.2018 №55-АПГ17-9 в части </w:t>
      </w:r>
      <w:proofErr w:type="spellStart"/>
      <w:r>
        <w:rPr>
          <w:rFonts w:ascii="Myriad Pro" w:hAnsi="Myriad Pro"/>
          <w:color w:val="000000" w:themeColor="text1"/>
          <w:sz w:val="26"/>
          <w:szCs w:val="26"/>
        </w:rPr>
        <w:t>неучета</w:t>
      </w:r>
      <w:proofErr w:type="spellEnd"/>
      <w:r>
        <w:rPr>
          <w:rFonts w:ascii="Myriad Pro" w:hAnsi="Myriad Pro"/>
          <w:color w:val="000000" w:themeColor="text1"/>
          <w:sz w:val="26"/>
          <w:szCs w:val="26"/>
        </w:rPr>
        <w:t xml:space="preserve"> в составе базового уровня подконтрольных расходов затрат в сумме 109 987 тыс. руб.).</w:t>
      </w:r>
    </w:p>
    <w:p w14:paraId="2DA32F03" w14:textId="77777777" w:rsidR="003F2BD9" w:rsidRDefault="003F2BD9" w:rsidP="006610AA">
      <w:pPr>
        <w:suppressAutoHyphens/>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szCs w:val="26"/>
        </w:rPr>
        <w:t>Определением Верховного Суда Республики Хакасия от 10.01.2020 указанные административные дела объединены в одно производство.</w:t>
      </w:r>
    </w:p>
    <w:p w14:paraId="684F4D6B" w14:textId="77777777" w:rsidR="003F2BD9" w:rsidRDefault="003F2BD9" w:rsidP="006610AA">
      <w:pPr>
        <w:pStyle w:val="a5"/>
        <w:suppressAutoHyphens/>
        <w:spacing w:line="360" w:lineRule="auto"/>
        <w:ind w:left="0" w:firstLine="567"/>
        <w:contextualSpacing w:val="0"/>
        <w:jc w:val="both"/>
        <w:rPr>
          <w:rFonts w:ascii="Myriad Pro" w:hAnsi="Myriad Pro"/>
          <w:color w:val="000000" w:themeColor="text1"/>
          <w:sz w:val="26"/>
        </w:rPr>
      </w:pPr>
      <w:r>
        <w:rPr>
          <w:rFonts w:ascii="Myriad Pro" w:hAnsi="Myriad Pro"/>
          <w:color w:val="000000" w:themeColor="text1"/>
          <w:sz w:val="26"/>
        </w:rPr>
        <w:lastRenderedPageBreak/>
        <w:t>По результатам рассмотрения материалов дела решением Верховного Суда Республики Хакасия от 05.03.2020 года по делу № 3а-9</w:t>
      </w:r>
      <w:r w:rsidRPr="007148EE">
        <w:rPr>
          <w:rFonts w:ascii="Myriad Pro" w:hAnsi="Myriad Pro"/>
          <w:color w:val="000000" w:themeColor="text1"/>
          <w:sz w:val="26"/>
        </w:rPr>
        <w:t xml:space="preserve">/2020 </w:t>
      </w:r>
      <w:r>
        <w:rPr>
          <w:rFonts w:ascii="Myriad Pro" w:hAnsi="Myriad Pro"/>
          <w:color w:val="000000" w:themeColor="text1"/>
          <w:sz w:val="26"/>
        </w:rPr>
        <w:t>удовлетворены требования ПАО «МРСК Сибири» в части процентов за кредит и базового уровня подконтрольных расходов.</w:t>
      </w:r>
    </w:p>
    <w:p w14:paraId="4559FF14" w14:textId="77777777" w:rsidR="001632A4" w:rsidRDefault="001632A4" w:rsidP="006610AA">
      <w:pPr>
        <w:pStyle w:val="a5"/>
        <w:suppressAutoHyphens/>
        <w:spacing w:line="360" w:lineRule="auto"/>
        <w:ind w:left="0" w:firstLine="567"/>
        <w:contextualSpacing w:val="0"/>
        <w:jc w:val="both"/>
        <w:rPr>
          <w:rFonts w:ascii="Myriad Pro" w:hAnsi="Myriad Pro"/>
          <w:color w:val="000000" w:themeColor="text1"/>
          <w:sz w:val="26"/>
          <w:szCs w:val="26"/>
        </w:rPr>
      </w:pPr>
      <w:r w:rsidRPr="001632A4">
        <w:rPr>
          <w:rFonts w:ascii="Myriad Pro" w:hAnsi="Myriad Pro"/>
          <w:color w:val="000000" w:themeColor="text1"/>
          <w:sz w:val="26"/>
          <w:szCs w:val="26"/>
        </w:rPr>
        <w:t>Госкомтарифэнерго направлена апелляционная жалоба от 23.03.2020 №б/н в Пятый апелляционный суд общей юрисдикции (г. Новосибирск), оспорено в части расходов на обслуживание заемных средств и OPEX 2019. Заседание назначено на 30.06.2020.</w:t>
      </w:r>
    </w:p>
    <w:p w14:paraId="4B158236" w14:textId="77777777" w:rsidR="006610AA" w:rsidRDefault="006610AA" w:rsidP="006610AA">
      <w:pPr>
        <w:pStyle w:val="a5"/>
        <w:suppressAutoHyphens/>
        <w:spacing w:line="360" w:lineRule="auto"/>
        <w:ind w:left="0" w:firstLine="567"/>
        <w:contextualSpacing w:val="0"/>
        <w:jc w:val="both"/>
        <w:rPr>
          <w:rFonts w:ascii="Myriad Pro" w:hAnsi="Myriad Pro"/>
          <w:b/>
          <w:color w:val="000000" w:themeColor="text1"/>
          <w:sz w:val="26"/>
          <w:szCs w:val="26"/>
        </w:rPr>
      </w:pPr>
    </w:p>
    <w:p w14:paraId="289B69C0" w14:textId="3CEF8030" w:rsidR="00D255E4" w:rsidRPr="00207068" w:rsidRDefault="00D255E4" w:rsidP="006610AA">
      <w:pPr>
        <w:pStyle w:val="a5"/>
        <w:suppressAutoHyphens/>
        <w:spacing w:line="360" w:lineRule="auto"/>
        <w:ind w:left="0"/>
        <w:contextualSpacing w:val="0"/>
        <w:jc w:val="both"/>
        <w:rPr>
          <w:rFonts w:ascii="Myriad Pro" w:hAnsi="Myriad Pro"/>
          <w:b/>
          <w:color w:val="000000" w:themeColor="text1"/>
          <w:sz w:val="26"/>
          <w:szCs w:val="26"/>
        </w:rPr>
      </w:pPr>
      <w:r w:rsidRPr="00207068">
        <w:rPr>
          <w:rFonts w:ascii="Myriad Pro" w:hAnsi="Myriad Pro"/>
          <w:b/>
          <w:color w:val="000000" w:themeColor="text1"/>
          <w:sz w:val="26"/>
          <w:szCs w:val="26"/>
        </w:rPr>
        <w:t>ФРАГМЕНТАРНЫЕ РЕКОМЕНДАЦИИ ИСПОЛНИТЕЛЯ</w:t>
      </w:r>
    </w:p>
    <w:p w14:paraId="6D34A92A" w14:textId="77777777" w:rsidR="00B55998" w:rsidRDefault="00B55998" w:rsidP="006610AA">
      <w:pPr>
        <w:suppressAutoHyphens/>
        <w:spacing w:line="360" w:lineRule="auto"/>
        <w:ind w:firstLine="567"/>
        <w:jc w:val="both"/>
        <w:rPr>
          <w:rFonts w:ascii="Myriad Pro" w:hAnsi="Myriad Pro"/>
          <w:sz w:val="26"/>
          <w:szCs w:val="26"/>
        </w:rPr>
      </w:pPr>
      <w:r>
        <w:rPr>
          <w:rFonts w:ascii="Myriad Pro" w:hAnsi="Myriad Pro"/>
          <w:sz w:val="26"/>
          <w:szCs w:val="26"/>
        </w:rPr>
        <w:t>В таких условиях функционирования филиала ПАО «МРСК Сибири» «Хакасэнерго» Исполнителю видится возможным предложить следующие механизмы по достижению безубыточного результата деятельности по передаче электрической энергии по сетям:</w:t>
      </w:r>
    </w:p>
    <w:p w14:paraId="184A95DD" w14:textId="77777777" w:rsidR="00B55998" w:rsidRDefault="00B55998" w:rsidP="006610AA">
      <w:pPr>
        <w:pStyle w:val="a5"/>
        <w:numPr>
          <w:ilvl w:val="0"/>
          <w:numId w:val="42"/>
        </w:numPr>
        <w:suppressAutoHyphens/>
        <w:spacing w:line="360" w:lineRule="auto"/>
        <w:ind w:left="0" w:firstLine="567"/>
        <w:jc w:val="both"/>
        <w:rPr>
          <w:rFonts w:ascii="Myriad Pro" w:hAnsi="Myriad Pro"/>
          <w:sz w:val="26"/>
          <w:szCs w:val="26"/>
        </w:rPr>
      </w:pPr>
      <w:r w:rsidRPr="00B22CB5">
        <w:rPr>
          <w:rFonts w:ascii="Myriad Pro" w:hAnsi="Myriad Pro"/>
          <w:sz w:val="26"/>
          <w:szCs w:val="26"/>
        </w:rPr>
        <w:t xml:space="preserve">Совместно с </w:t>
      </w:r>
      <w:r w:rsidR="00D20F97">
        <w:rPr>
          <w:rFonts w:ascii="Myriad Pro" w:hAnsi="Myriad Pro"/>
          <w:sz w:val="26"/>
          <w:szCs w:val="26"/>
        </w:rPr>
        <w:t>Регулирующим органом</w:t>
      </w:r>
      <w:r w:rsidR="00D20F97" w:rsidRPr="00B22CB5">
        <w:rPr>
          <w:rFonts w:ascii="Myriad Pro" w:hAnsi="Myriad Pro"/>
          <w:sz w:val="26"/>
          <w:szCs w:val="26"/>
        </w:rPr>
        <w:t xml:space="preserve"> </w:t>
      </w:r>
      <w:r w:rsidRPr="00B22CB5">
        <w:rPr>
          <w:rFonts w:ascii="Myriad Pro" w:hAnsi="Myriad Pro"/>
          <w:sz w:val="26"/>
          <w:szCs w:val="26"/>
        </w:rPr>
        <w:t xml:space="preserve">предпринять попытку доказать в ФАС России необходимость увеличения предельных уровней тарифов на услуги по передаче электрической энергии по сетям в регионе Республика Хакасия. Доказательная позиция, по мнению, Исполнителя, должна базироваться на факте отмены «последней мили», после чего </w:t>
      </w:r>
      <w:r w:rsidR="00D20F97">
        <w:rPr>
          <w:rFonts w:ascii="Myriad Pro" w:hAnsi="Myriad Pro"/>
          <w:sz w:val="26"/>
          <w:szCs w:val="26"/>
        </w:rPr>
        <w:t>ф</w:t>
      </w:r>
      <w:r w:rsidRPr="00B22CB5">
        <w:rPr>
          <w:rFonts w:ascii="Myriad Pro" w:hAnsi="Myriad Pro"/>
          <w:sz w:val="26"/>
          <w:szCs w:val="26"/>
        </w:rPr>
        <w:t xml:space="preserve">илиал «Хакасэнерго» перестал получать выручку от оказания услуг по передаче электроэнергии по сетям по уровню напряжения ВН1 от потребителя АО «РУСАЛ Саяногорск». Следовательно, исчез источник доходов за услуги по передаче электрической энергии по уровню напряжения ВН1. Доказательным также будет являться сравнительный анализ имущества </w:t>
      </w:r>
      <w:r w:rsidR="00D20F97">
        <w:rPr>
          <w:rFonts w:ascii="Myriad Pro" w:hAnsi="Myriad Pro"/>
          <w:sz w:val="26"/>
          <w:szCs w:val="26"/>
        </w:rPr>
        <w:t>ф</w:t>
      </w:r>
      <w:r w:rsidRPr="00B22CB5">
        <w:rPr>
          <w:rFonts w:ascii="Myriad Pro" w:hAnsi="Myriad Pro"/>
          <w:sz w:val="26"/>
          <w:szCs w:val="26"/>
        </w:rPr>
        <w:t>илиала и расходов на его содержание в период действия договоров «последней мили» и после их отмены, когда наглядно отразится несоразмерное снижение выручки в связи с отменой «последней мили» и снижения расходов в связи с расторжением договоров на аренду объектов «последней мили».</w:t>
      </w:r>
      <w:r w:rsidR="00B63A58">
        <w:rPr>
          <w:rFonts w:ascii="Myriad Pro" w:hAnsi="Myriad Pro"/>
          <w:sz w:val="26"/>
          <w:szCs w:val="26"/>
        </w:rPr>
        <w:t xml:space="preserve"> </w:t>
      </w:r>
    </w:p>
    <w:p w14:paraId="0063FE74" w14:textId="77777777" w:rsidR="00B55998" w:rsidRPr="00B22CB5" w:rsidRDefault="00B55998" w:rsidP="006610AA">
      <w:pPr>
        <w:pStyle w:val="a5"/>
        <w:numPr>
          <w:ilvl w:val="0"/>
          <w:numId w:val="42"/>
        </w:numPr>
        <w:suppressAutoHyphens/>
        <w:spacing w:line="360" w:lineRule="auto"/>
        <w:ind w:left="0" w:firstLine="567"/>
        <w:jc w:val="both"/>
        <w:rPr>
          <w:rFonts w:ascii="Myriad Pro" w:hAnsi="Myriad Pro"/>
          <w:sz w:val="26"/>
          <w:szCs w:val="26"/>
        </w:rPr>
      </w:pPr>
      <w:r w:rsidRPr="00B22CB5">
        <w:rPr>
          <w:rFonts w:ascii="Myriad Pro" w:hAnsi="Myriad Pro"/>
          <w:sz w:val="26"/>
          <w:szCs w:val="26"/>
        </w:rPr>
        <w:t xml:space="preserve">Провести переговоры с Правительством Республики Хакасия о возможном субсидировании со стороны бюджета субъекта Российской Федерации Республики Хакасия части расходов </w:t>
      </w:r>
      <w:r w:rsidR="00D20F97">
        <w:rPr>
          <w:rFonts w:ascii="Myriad Pro" w:hAnsi="Myriad Pro"/>
          <w:sz w:val="26"/>
          <w:szCs w:val="26"/>
        </w:rPr>
        <w:t>ф</w:t>
      </w:r>
      <w:r w:rsidRPr="00B22CB5">
        <w:rPr>
          <w:rFonts w:ascii="Myriad Pro" w:hAnsi="Myriad Pro"/>
          <w:sz w:val="26"/>
          <w:szCs w:val="26"/>
        </w:rPr>
        <w:t xml:space="preserve">илиала «Хакасэнерго» по виду деятельности «Передача электрической энергии по сетям». Такие действия </w:t>
      </w:r>
      <w:r w:rsidRPr="00B22CB5">
        <w:rPr>
          <w:rFonts w:ascii="Myriad Pro" w:hAnsi="Myriad Pro"/>
          <w:sz w:val="26"/>
          <w:szCs w:val="26"/>
        </w:rPr>
        <w:lastRenderedPageBreak/>
        <w:t xml:space="preserve">республиканских властей возможны при участии </w:t>
      </w:r>
      <w:r w:rsidR="00D20F97">
        <w:rPr>
          <w:rFonts w:ascii="Myriad Pro" w:hAnsi="Myriad Pro"/>
          <w:sz w:val="26"/>
          <w:szCs w:val="26"/>
        </w:rPr>
        <w:t>ф</w:t>
      </w:r>
      <w:r w:rsidRPr="00B22CB5">
        <w:rPr>
          <w:rFonts w:ascii="Myriad Pro" w:hAnsi="Myriad Pro"/>
          <w:sz w:val="26"/>
          <w:szCs w:val="26"/>
        </w:rPr>
        <w:t>илиала ПАО «МРСК Сибири»</w:t>
      </w:r>
      <w:r w:rsidR="00D20F97">
        <w:rPr>
          <w:rFonts w:ascii="Myriad Pro" w:hAnsi="Myriad Pro"/>
          <w:sz w:val="26"/>
          <w:szCs w:val="26"/>
        </w:rPr>
        <w:t xml:space="preserve"> -</w:t>
      </w:r>
      <w:r w:rsidRPr="00B22CB5">
        <w:rPr>
          <w:rFonts w:ascii="Myriad Pro" w:hAnsi="Myriad Pro"/>
          <w:sz w:val="26"/>
          <w:szCs w:val="26"/>
        </w:rPr>
        <w:t xml:space="preserve"> «Хакасэнерго» в программах развития и модернизации электроэнергетики. Доказательной </w:t>
      </w:r>
      <w:r w:rsidR="00421334">
        <w:rPr>
          <w:rFonts w:ascii="Myriad Pro" w:hAnsi="Myriad Pro"/>
          <w:sz w:val="26"/>
          <w:szCs w:val="26"/>
        </w:rPr>
        <w:t xml:space="preserve">базой </w:t>
      </w:r>
      <w:r w:rsidRPr="00B22CB5">
        <w:rPr>
          <w:rFonts w:ascii="Myriad Pro" w:hAnsi="Myriad Pro"/>
          <w:sz w:val="26"/>
          <w:szCs w:val="26"/>
        </w:rPr>
        <w:t xml:space="preserve">в таком варианте будет служить аналитика физического износа имущества предприятия, находящегося на балансе, которое необходимо поддерживать в исправном состоянии для бесперебойного и надежного снабжения электроэнергией потребителей в регионе. </w:t>
      </w:r>
    </w:p>
    <w:p w14:paraId="17256057" w14:textId="77777777" w:rsidR="008E4734" w:rsidRPr="004A2ACD" w:rsidRDefault="008E4734" w:rsidP="006610AA">
      <w:pPr>
        <w:pStyle w:val="a5"/>
        <w:suppressAutoHyphens/>
        <w:autoSpaceDE w:val="0"/>
        <w:autoSpaceDN w:val="0"/>
        <w:adjustRightInd w:val="0"/>
        <w:spacing w:line="360" w:lineRule="auto"/>
        <w:ind w:left="0" w:firstLine="709"/>
        <w:jc w:val="center"/>
        <w:rPr>
          <w:rFonts w:ascii="Arial" w:hAnsi="Arial" w:cs="Arial"/>
          <w:color w:val="FF0000"/>
          <w:sz w:val="20"/>
          <w:szCs w:val="20"/>
        </w:rPr>
      </w:pPr>
    </w:p>
    <w:p w14:paraId="0FEDA5ED" w14:textId="77777777" w:rsidR="003E706C" w:rsidRPr="00207068" w:rsidRDefault="003F2BD9" w:rsidP="006610AA">
      <w:pPr>
        <w:pStyle w:val="3"/>
        <w:keepNext w:val="0"/>
        <w:keepLines w:val="0"/>
        <w:numPr>
          <w:ilvl w:val="2"/>
          <w:numId w:val="48"/>
        </w:numPr>
        <w:tabs>
          <w:tab w:val="left" w:pos="567"/>
        </w:tabs>
        <w:suppressAutoHyphens/>
        <w:spacing w:before="0" w:line="360" w:lineRule="auto"/>
        <w:ind w:left="709"/>
        <w:jc w:val="both"/>
        <w:rPr>
          <w:rFonts w:ascii="Myriad Pro" w:hAnsi="Myriad Pro"/>
          <w:b/>
          <w:color w:val="4F6228" w:themeColor="accent3" w:themeShade="80"/>
          <w:sz w:val="28"/>
          <w:szCs w:val="28"/>
        </w:rPr>
      </w:pPr>
      <w:bookmarkStart w:id="38" w:name="_Toc41904288"/>
      <w:r w:rsidRPr="00207068">
        <w:rPr>
          <w:rFonts w:ascii="Myriad Pro" w:hAnsi="Myriad Pro"/>
          <w:b/>
          <w:color w:val="4F6228" w:themeColor="accent3" w:themeShade="80"/>
          <w:sz w:val="28"/>
          <w:szCs w:val="28"/>
        </w:rPr>
        <w:t>Экспертиза расчетов подконтрольных расходов, определенных Министерством экономического развития Республики Хакасия с учетом долгосрочных параметров регулирования</w:t>
      </w:r>
      <w:bookmarkEnd w:id="38"/>
    </w:p>
    <w:p w14:paraId="2B033F69" w14:textId="77777777" w:rsidR="003F2BD9" w:rsidRPr="00003598" w:rsidRDefault="003F2BD9" w:rsidP="006610AA">
      <w:pPr>
        <w:suppressAutoHyphen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 11 </w:t>
      </w:r>
      <w:r w:rsidRPr="00003598">
        <w:rPr>
          <w:rFonts w:ascii="Myriad Pro" w:eastAsia="Calibri" w:hAnsi="Myriad Pro"/>
          <w:color w:val="000000" w:themeColor="text1"/>
          <w:sz w:val="26"/>
          <w:szCs w:val="26"/>
        </w:rPr>
        <w:t xml:space="preserve">Методических указаний </w:t>
      </w:r>
      <w:r>
        <w:rPr>
          <w:rFonts w:ascii="Myriad Pro" w:eastAsia="Calibri" w:hAnsi="Myriad Pro"/>
          <w:color w:val="000000" w:themeColor="text1"/>
          <w:sz w:val="26"/>
          <w:szCs w:val="26"/>
        </w:rPr>
        <w:t>№</w:t>
      </w:r>
      <w:r w:rsidR="00D20F9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98-э н</w:t>
      </w:r>
      <w:r w:rsidRPr="00003598">
        <w:rPr>
          <w:rFonts w:ascii="Myriad Pro" w:eastAsia="Calibri" w:hAnsi="Myriad Pro"/>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Pr>
          <w:noProof/>
          <w:position w:val="-9"/>
        </w:rPr>
        <w:drawing>
          <wp:inline distT="0" distB="0" distL="0" distR="0" wp14:anchorId="2F752801" wp14:editId="3C8C7505">
            <wp:extent cx="481330" cy="240665"/>
            <wp:effectExtent l="0" t="0" r="0" b="6985"/>
            <wp:docPr id="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003598">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r w:rsidRPr="00003598">
        <w:rPr>
          <w:rFonts w:ascii="Myriad Pro" w:eastAsia="Calibri" w:hAnsi="Myriad Pro"/>
          <w:color w:val="000000" w:themeColor="text1"/>
          <w:sz w:val="26"/>
          <w:szCs w:val="26"/>
        </w:rPr>
        <w:t>)) определяется по формулам:</w:t>
      </w:r>
    </w:p>
    <w:p w14:paraId="36A461AA" w14:textId="77777777" w:rsidR="003F2BD9" w:rsidRPr="00003598" w:rsidRDefault="003F2BD9" w:rsidP="006610AA">
      <w:pPr>
        <w:suppressAutoHyphens/>
        <w:autoSpaceDE w:val="0"/>
        <w:autoSpaceDN w:val="0"/>
        <w:adjustRightInd w:val="0"/>
        <w:spacing w:line="360" w:lineRule="auto"/>
        <w:jc w:val="center"/>
        <w:rPr>
          <w:rFonts w:ascii="Arial" w:hAnsi="Arial" w:cs="Arial"/>
          <w:sz w:val="20"/>
          <w:szCs w:val="20"/>
        </w:rPr>
      </w:pPr>
      <w:r w:rsidRPr="00003598">
        <w:rPr>
          <w:rFonts w:ascii="Arial" w:hAnsi="Arial" w:cs="Arial"/>
          <w:noProof/>
          <w:position w:val="-9"/>
          <w:sz w:val="20"/>
          <w:szCs w:val="20"/>
        </w:rPr>
        <w:drawing>
          <wp:inline distT="0" distB="0" distL="0" distR="0" wp14:anchorId="737225AB" wp14:editId="7D1BFDB0">
            <wp:extent cx="1548130" cy="240665"/>
            <wp:effectExtent l="0" t="0" r="0" b="6985"/>
            <wp:docPr id="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03598">
        <w:rPr>
          <w:rFonts w:ascii="Arial" w:hAnsi="Arial" w:cs="Arial"/>
          <w:sz w:val="20"/>
          <w:szCs w:val="20"/>
        </w:rPr>
        <w:t xml:space="preserve"> (1),</w:t>
      </w:r>
    </w:p>
    <w:p w14:paraId="5B437D7D" w14:textId="77777777" w:rsidR="003F2BD9" w:rsidRPr="00003598" w:rsidRDefault="003F2BD9" w:rsidP="006610AA">
      <w:pPr>
        <w:suppressAutoHyphens/>
        <w:autoSpaceDE w:val="0"/>
        <w:autoSpaceDN w:val="0"/>
        <w:adjustRightInd w:val="0"/>
        <w:spacing w:line="360" w:lineRule="auto"/>
        <w:ind w:firstLine="540"/>
        <w:jc w:val="both"/>
        <w:rPr>
          <w:rFonts w:ascii="Arial" w:hAnsi="Arial" w:cs="Arial"/>
          <w:sz w:val="20"/>
          <w:szCs w:val="20"/>
        </w:rPr>
      </w:pPr>
    </w:p>
    <w:p w14:paraId="4732103B" w14:textId="77777777" w:rsidR="003F2BD9" w:rsidRPr="00003598" w:rsidRDefault="003F2BD9" w:rsidP="006610AA">
      <w:pPr>
        <w:suppressAutoHyphens/>
        <w:autoSpaceDE w:val="0"/>
        <w:autoSpaceDN w:val="0"/>
        <w:adjustRightInd w:val="0"/>
        <w:spacing w:line="360" w:lineRule="auto"/>
        <w:jc w:val="center"/>
        <w:rPr>
          <w:rFonts w:ascii="Arial" w:hAnsi="Arial" w:cs="Arial"/>
          <w:sz w:val="20"/>
          <w:szCs w:val="20"/>
        </w:rPr>
      </w:pPr>
      <w:r w:rsidRPr="00003598">
        <w:rPr>
          <w:rFonts w:ascii="Arial" w:hAnsi="Arial" w:cs="Arial"/>
          <w:noProof/>
          <w:position w:val="-23"/>
          <w:sz w:val="20"/>
          <w:szCs w:val="20"/>
        </w:rPr>
        <w:drawing>
          <wp:inline distT="0" distB="0" distL="0" distR="0" wp14:anchorId="35E050C9" wp14:editId="7987EEA1">
            <wp:extent cx="5269865" cy="433070"/>
            <wp:effectExtent l="0" t="0" r="6985" b="508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hAnsi="Arial" w:cs="Arial"/>
          <w:sz w:val="20"/>
          <w:szCs w:val="20"/>
        </w:rPr>
        <w:t>, (2)</w:t>
      </w:r>
    </w:p>
    <w:p w14:paraId="66A58FE2" w14:textId="77777777" w:rsidR="003F2BD9" w:rsidRPr="00003598" w:rsidRDefault="003F2BD9" w:rsidP="006610AA">
      <w:pPr>
        <w:suppressAutoHyphens/>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где:</w:t>
      </w:r>
    </w:p>
    <w:p w14:paraId="788DB2E1" w14:textId="77777777" w:rsidR="003F2BD9" w:rsidRPr="00003598" w:rsidRDefault="003F2BD9" w:rsidP="006610AA">
      <w:pPr>
        <w:suppressAutoHyphens/>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i - год долгосрочного периода регулирования (i &gt;</w:t>
      </w:r>
      <w:r>
        <w:rPr>
          <w:rFonts w:ascii="Myriad Pro" w:eastAsia="Calibri" w:hAnsi="Myriad Pro"/>
          <w:color w:val="000000" w:themeColor="text1"/>
          <w:sz w:val="26"/>
          <w:szCs w:val="26"/>
        </w:rPr>
        <w:t>1</w:t>
      </w:r>
      <w:r w:rsidRPr="00003598">
        <w:rPr>
          <w:rFonts w:ascii="Myriad Pro" w:eastAsia="Calibri" w:hAnsi="Myriad Pro"/>
          <w:color w:val="000000" w:themeColor="text1"/>
          <w:sz w:val="26"/>
          <w:szCs w:val="26"/>
        </w:rPr>
        <w:t>);</w:t>
      </w:r>
    </w:p>
    <w:p w14:paraId="6F146383" w14:textId="77777777" w:rsidR="003F2BD9" w:rsidRPr="00A23CAE" w:rsidRDefault="003F2BD9" w:rsidP="006610AA">
      <w:pPr>
        <w:suppressAutoHyphens/>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ПР</w:t>
      </w:r>
      <w:r w:rsidRPr="00003598">
        <w:rPr>
          <w:rFonts w:ascii="Myriad Pro" w:eastAsia="Calibri" w:hAnsi="Myriad Pro"/>
          <w:color w:val="000000" w:themeColor="text1"/>
          <w:sz w:val="26"/>
          <w:szCs w:val="26"/>
          <w:vertAlign w:val="subscript"/>
        </w:rPr>
        <w:t>1</w:t>
      </w:r>
      <w:r w:rsidRPr="00003598">
        <w:rPr>
          <w:rFonts w:ascii="Myriad Pro" w:eastAsia="Calibri" w:hAnsi="Myriad Pro"/>
          <w:color w:val="000000" w:themeColor="text1"/>
          <w:sz w:val="26"/>
          <w:szCs w:val="26"/>
        </w:rPr>
        <w:t>, ПР</w:t>
      </w:r>
      <w:r w:rsidRPr="00003598">
        <w:rPr>
          <w:rFonts w:ascii="Myriad Pro" w:eastAsia="Calibri" w:hAnsi="Myriad Pro"/>
          <w:color w:val="000000" w:themeColor="text1"/>
          <w:sz w:val="26"/>
          <w:szCs w:val="26"/>
          <w:vertAlign w:val="subscript"/>
        </w:rPr>
        <w:t>i-1</w:t>
      </w:r>
      <w:r w:rsidRPr="00003598">
        <w:rPr>
          <w:rFonts w:ascii="Myriad Pro" w:eastAsia="Calibri" w:hAnsi="Myriad Pro"/>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olor w:val="000000" w:themeColor="text1"/>
          <w:sz w:val="26"/>
          <w:szCs w:val="26"/>
        </w:rPr>
        <w:t>ого периода регулирования.</w:t>
      </w:r>
    </w:p>
    <w:p w14:paraId="7C3A8981" w14:textId="77777777" w:rsidR="003F2BD9" w:rsidRDefault="003F2BD9" w:rsidP="006610AA">
      <w:pPr>
        <w:pStyle w:val="a5"/>
        <w:suppressAutoHyphen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rPr>
        <w:t xml:space="preserve">Подконтрольные расходы на 2019 год утверждены в рамках тарифного решения на 2019 год, принятого в отношении </w:t>
      </w:r>
      <w:r w:rsidRPr="009F0583">
        <w:rPr>
          <w:rFonts w:ascii="Myriad Pro" w:hAnsi="Myriad Pro"/>
          <w:color w:val="000000" w:themeColor="text1"/>
          <w:sz w:val="26"/>
        </w:rPr>
        <w:t xml:space="preserve">филиала ПАО «МРСК Сибири» – «Хакасэнерго» приказом </w:t>
      </w:r>
      <w:r w:rsidR="00D20F97">
        <w:rPr>
          <w:rFonts w:ascii="Myriad Pro" w:hAnsi="Myriad Pro"/>
          <w:color w:val="000000" w:themeColor="text1"/>
          <w:sz w:val="26"/>
          <w:szCs w:val="26"/>
        </w:rPr>
        <w:t>Минэкономразвития</w:t>
      </w:r>
      <w:r w:rsidRPr="009F0583">
        <w:rPr>
          <w:rFonts w:ascii="Myriad Pro" w:hAnsi="Myriad Pro"/>
          <w:color w:val="000000" w:themeColor="text1"/>
          <w:sz w:val="26"/>
          <w:szCs w:val="26"/>
        </w:rPr>
        <w:t xml:space="preserve">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в приказ </w:t>
      </w:r>
      <w:r>
        <w:rPr>
          <w:rFonts w:ascii="Myriad Pro" w:hAnsi="Myriad Pro"/>
          <w:color w:val="000000" w:themeColor="text1"/>
          <w:sz w:val="26"/>
          <w:szCs w:val="26"/>
        </w:rPr>
        <w:t>Государственного комитета по тарифам и энергетике Республики Хакасия</w:t>
      </w:r>
      <w:r w:rsidRPr="009F0583">
        <w:rPr>
          <w:rFonts w:ascii="Myriad Pro" w:hAnsi="Myriad Pro"/>
          <w:color w:val="000000" w:themeColor="text1"/>
          <w:sz w:val="26"/>
          <w:szCs w:val="26"/>
        </w:rPr>
        <w:t xml:space="preserve"> от 29.12.2016 №</w:t>
      </w:r>
      <w:r>
        <w:rPr>
          <w:rFonts w:ascii="Myriad Pro" w:hAnsi="Myriad Pro"/>
          <w:color w:val="000000" w:themeColor="text1"/>
          <w:sz w:val="26"/>
          <w:szCs w:val="26"/>
        </w:rPr>
        <w:t xml:space="preserve"> </w:t>
      </w:r>
      <w:r w:rsidRPr="009F0583">
        <w:rPr>
          <w:rFonts w:ascii="Myriad Pro" w:hAnsi="Myriad Pro"/>
          <w:color w:val="000000" w:themeColor="text1"/>
          <w:sz w:val="26"/>
          <w:szCs w:val="26"/>
        </w:rPr>
        <w:t>9-э).</w:t>
      </w:r>
    </w:p>
    <w:p w14:paraId="6CBA0FDF" w14:textId="77777777" w:rsidR="003F2BD9" w:rsidRPr="00FF0199" w:rsidRDefault="003F2BD9" w:rsidP="006610AA">
      <w:pPr>
        <w:suppressAutoHyphens/>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на 2019 год отмечено, что </w:t>
      </w:r>
      <w:r w:rsidR="00D20F97">
        <w:rPr>
          <w:rFonts w:ascii="Myriad Pro" w:hAnsi="Myriad Pro"/>
          <w:color w:val="000000" w:themeColor="text1"/>
          <w:sz w:val="26"/>
          <w:szCs w:val="26"/>
        </w:rPr>
        <w:t>Р</w:t>
      </w:r>
      <w:r>
        <w:rPr>
          <w:rFonts w:ascii="Myriad Pro" w:hAnsi="Myriad Pro"/>
          <w:color w:val="000000" w:themeColor="text1"/>
          <w:sz w:val="26"/>
          <w:szCs w:val="26"/>
        </w:rPr>
        <w:t>егулирующим органом расчет величины подконтрольных расходов на 2019 год выполнен</w:t>
      </w:r>
      <w:r w:rsidRPr="00FF0199">
        <w:rPr>
          <w:rFonts w:ascii="Myriad Pro" w:hAnsi="Myriad Pro"/>
          <w:color w:val="000000" w:themeColor="text1"/>
          <w:sz w:val="26"/>
          <w:szCs w:val="26"/>
        </w:rPr>
        <w:t xml:space="preserve"> с учетом </w:t>
      </w:r>
      <w:r w:rsidRPr="00FF0199">
        <w:rPr>
          <w:rFonts w:ascii="Myriad Pro" w:hAnsi="Myriad Pro"/>
          <w:color w:val="000000" w:themeColor="text1"/>
          <w:sz w:val="26"/>
          <w:szCs w:val="26"/>
        </w:rPr>
        <w:lastRenderedPageBreak/>
        <w:t>корректировки базового уровня подконтрольных расходов, утвержденного в 2017 году, произведенной в соответствии с решением Верховного Суда республики Хакасия от 28.08.2017 г. дело №3а-43/207 и решением Верховного суда Российской Федерации от 25.01.2018 г. №55-АПГ 17-9, а так же с учетом корректировки подконтрольных расходов на 2018 и 2019 годы в соответствии с Методическими указаниями №</w:t>
      </w:r>
      <w:r>
        <w:rPr>
          <w:rFonts w:ascii="Myriad Pro" w:hAnsi="Myriad Pro"/>
          <w:color w:val="000000" w:themeColor="text1"/>
          <w:sz w:val="26"/>
          <w:szCs w:val="26"/>
        </w:rPr>
        <w:t xml:space="preserve"> </w:t>
      </w:r>
      <w:r w:rsidRPr="00FF0199">
        <w:rPr>
          <w:rFonts w:ascii="Myriad Pro" w:hAnsi="Myriad Pro"/>
          <w:color w:val="000000" w:themeColor="text1"/>
          <w:sz w:val="26"/>
          <w:szCs w:val="26"/>
        </w:rPr>
        <w:t xml:space="preserve">98-э. </w:t>
      </w:r>
    </w:p>
    <w:p w14:paraId="38FFE183" w14:textId="77777777" w:rsidR="003F2BD9" w:rsidRDefault="003F2BD9" w:rsidP="006610AA">
      <w:pPr>
        <w:pStyle w:val="a5"/>
        <w:suppressAutoHyphens/>
        <w:spacing w:line="360" w:lineRule="auto"/>
        <w:ind w:left="0" w:firstLine="567"/>
        <w:jc w:val="both"/>
        <w:rPr>
          <w:rFonts w:ascii="Myriad Pro" w:hAnsi="Myriad Pro"/>
          <w:color w:val="000000" w:themeColor="text1"/>
          <w:sz w:val="26"/>
          <w:szCs w:val="26"/>
        </w:rPr>
      </w:pPr>
      <w:r w:rsidRPr="00FF0199">
        <w:rPr>
          <w:rFonts w:ascii="Myriad Pro" w:hAnsi="Myriad Pro"/>
          <w:color w:val="000000" w:themeColor="text1"/>
          <w:sz w:val="26"/>
          <w:szCs w:val="26"/>
        </w:rPr>
        <w:t>Исполнитель отмечает отсутствие в Экспертном заключении на 2019 год расчета пересмотренного на основании решения ВС РФ базового уровня подконтрольных расходов на 2017 год, а также перерасчета уровня подконтрольных расходов 2018 года.</w:t>
      </w:r>
    </w:p>
    <w:p w14:paraId="4B7B3009" w14:textId="77777777" w:rsidR="003F2BD9" w:rsidRDefault="003F2BD9" w:rsidP="006610AA">
      <w:pPr>
        <w:suppressAutoHyphens/>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По результатам анализа представленных материалов Исполнитель отмечает следующее.</w:t>
      </w:r>
    </w:p>
    <w:p w14:paraId="4FEEB41E" w14:textId="77777777" w:rsidR="003F2BD9" w:rsidRDefault="003F2BD9" w:rsidP="006610AA">
      <w:pPr>
        <w:pStyle w:val="a5"/>
        <w:numPr>
          <w:ilvl w:val="0"/>
          <w:numId w:val="32"/>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заявленная филиалом «Хакасэнерго» величина подконтрольных расходов определена не в соответствии с положениями Методических указаний №98-э;</w:t>
      </w:r>
    </w:p>
    <w:p w14:paraId="1380BD7D" w14:textId="77777777" w:rsidR="003F2BD9" w:rsidRDefault="003F2BD9" w:rsidP="006610AA">
      <w:pPr>
        <w:pStyle w:val="a5"/>
        <w:numPr>
          <w:ilvl w:val="0"/>
          <w:numId w:val="32"/>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принятие Министерством в расчет индекса эффективности на 977 условных единиц меньше, чем заявлено филиалом, по мнению Исполнителя, не обосновано;</w:t>
      </w:r>
    </w:p>
    <w:p w14:paraId="4CF22F0A" w14:textId="77777777" w:rsidR="003F2BD9" w:rsidRPr="003F2BD9" w:rsidRDefault="003F2BD9" w:rsidP="006610AA">
      <w:pPr>
        <w:pStyle w:val="a5"/>
        <w:numPr>
          <w:ilvl w:val="0"/>
          <w:numId w:val="32"/>
        </w:numPr>
        <w:suppressAutoHyphens/>
        <w:spacing w:line="360" w:lineRule="auto"/>
        <w:jc w:val="both"/>
        <w:rPr>
          <w:rFonts w:ascii="Myriad Pro" w:hAnsi="Myriad Pro"/>
          <w:color w:val="000000" w:themeColor="text1"/>
          <w:sz w:val="26"/>
          <w:szCs w:val="26"/>
        </w:rPr>
      </w:pPr>
      <w:r>
        <w:rPr>
          <w:rFonts w:ascii="Myriad Pro" w:hAnsi="Myriad Pro"/>
          <w:sz w:val="26"/>
          <w:szCs w:val="26"/>
        </w:rPr>
        <w:t>утверждение в экспертном заключении,</w:t>
      </w:r>
      <w:r w:rsidRPr="003F2BD9">
        <w:rPr>
          <w:rFonts w:ascii="Myriad Pro" w:hAnsi="Myriad Pro"/>
          <w:sz w:val="26"/>
          <w:szCs w:val="26"/>
        </w:rPr>
        <w:t xml:space="preserve"> </w:t>
      </w:r>
      <w:r>
        <w:rPr>
          <w:rFonts w:ascii="Myriad Pro" w:hAnsi="Myriad Pro"/>
          <w:sz w:val="26"/>
          <w:szCs w:val="26"/>
        </w:rPr>
        <w:t>что и</w:t>
      </w:r>
      <w:r w:rsidRPr="002C7069">
        <w:rPr>
          <w:rFonts w:ascii="Myriad Pro" w:hAnsi="Myriad Pro"/>
          <w:sz w:val="26"/>
          <w:szCs w:val="26"/>
        </w:rPr>
        <w:t xml:space="preserve">зменение количества активов, приведших к изменению количества условных единиц по состоянию на 31.12.2017 приняты </w:t>
      </w:r>
      <w:r>
        <w:rPr>
          <w:rFonts w:ascii="Myriad Pro" w:hAnsi="Myriad Pro"/>
          <w:sz w:val="26"/>
          <w:szCs w:val="26"/>
        </w:rPr>
        <w:t xml:space="preserve">Минэкономразвития РХ </w:t>
      </w:r>
      <w:r w:rsidRPr="002C7069">
        <w:rPr>
          <w:rFonts w:ascii="Myriad Pro" w:hAnsi="Myriad Pro"/>
          <w:sz w:val="26"/>
          <w:szCs w:val="26"/>
        </w:rPr>
        <w:t xml:space="preserve">в расчет </w:t>
      </w:r>
      <w:r>
        <w:rPr>
          <w:rFonts w:ascii="Myriad Pro" w:hAnsi="Myriad Pro"/>
          <w:sz w:val="26"/>
          <w:szCs w:val="26"/>
        </w:rPr>
        <w:t xml:space="preserve">условных единиц филиала «Хакасэнерго» на 2019 </w:t>
      </w:r>
      <w:r w:rsidRPr="002C7069">
        <w:rPr>
          <w:rFonts w:ascii="Myriad Pro" w:hAnsi="Myriad Pro"/>
          <w:sz w:val="26"/>
          <w:szCs w:val="26"/>
        </w:rPr>
        <w:t>в полном объеме</w:t>
      </w:r>
      <w:r>
        <w:rPr>
          <w:rFonts w:ascii="Myriad Pro" w:hAnsi="Myriad Pro"/>
          <w:sz w:val="26"/>
          <w:szCs w:val="26"/>
        </w:rPr>
        <w:t xml:space="preserve"> не соответствует действиям регулирующего органа и принимаемым тарифно-балансовым решениям для Филиала «Хакасэнерго» на 2019 год;</w:t>
      </w:r>
    </w:p>
    <w:p w14:paraId="0203692E" w14:textId="77777777" w:rsidR="003F2BD9" w:rsidRDefault="003F2BD9" w:rsidP="006610AA">
      <w:pPr>
        <w:pStyle w:val="a5"/>
        <w:numPr>
          <w:ilvl w:val="0"/>
          <w:numId w:val="32"/>
        </w:numPr>
        <w:suppressAutoHyphens/>
        <w:spacing w:line="360" w:lineRule="auto"/>
        <w:jc w:val="both"/>
        <w:rPr>
          <w:rFonts w:ascii="Myriad Pro" w:hAnsi="Myriad Pro"/>
          <w:color w:val="000000" w:themeColor="text1"/>
          <w:sz w:val="26"/>
          <w:szCs w:val="26"/>
        </w:rPr>
      </w:pPr>
      <w:r w:rsidRPr="002D20B5">
        <w:rPr>
          <w:rFonts w:ascii="Myriad Pro" w:hAnsi="Myriad Pro"/>
          <w:color w:val="000000" w:themeColor="text1"/>
          <w:sz w:val="26"/>
          <w:szCs w:val="26"/>
        </w:rPr>
        <w:t xml:space="preserve">при тарифном регулировании 2019 года регулирующим органом был произведен пересмотр базового уровня подконтрольных расходов 2017 года во исполнение решений Верховного Суда Республики Хакасия и Верховного Суда Российской Федерации. При этом, в Экспертном заключении на 2019 год не приведен расчет пересмотренного базового уровня подконтрольных расходов 2017 </w:t>
      </w:r>
      <w:r w:rsidRPr="002D20B5">
        <w:rPr>
          <w:rFonts w:ascii="Myriad Pro" w:hAnsi="Myriad Pro"/>
          <w:color w:val="000000" w:themeColor="text1"/>
          <w:sz w:val="26"/>
          <w:szCs w:val="26"/>
        </w:rPr>
        <w:lastRenderedPageBreak/>
        <w:t>года, а также отсутствует информация об учете Министерством</w:t>
      </w:r>
      <w:r w:rsidRPr="003F2BD9">
        <w:rPr>
          <w:rFonts w:ascii="Myriad Pro" w:hAnsi="Myriad Pro"/>
          <w:color w:val="000000" w:themeColor="text1"/>
          <w:sz w:val="26"/>
          <w:szCs w:val="26"/>
        </w:rPr>
        <w:t xml:space="preserve"> </w:t>
      </w:r>
      <w:r>
        <w:rPr>
          <w:rFonts w:ascii="Myriad Pro" w:hAnsi="Myriad Pro"/>
          <w:color w:val="000000" w:themeColor="text1"/>
          <w:sz w:val="26"/>
          <w:szCs w:val="26"/>
        </w:rPr>
        <w:t>экономического развития Республики Хакасия</w:t>
      </w:r>
      <w:r w:rsidRPr="002D20B5">
        <w:rPr>
          <w:rFonts w:ascii="Myriad Pro" w:hAnsi="Myriad Pro"/>
          <w:color w:val="000000" w:themeColor="text1"/>
          <w:sz w:val="26"/>
          <w:szCs w:val="26"/>
        </w:rPr>
        <w:t xml:space="preserve"> в составе пересмотренного базового уровня подконтрольных расходов, затрат по спорным статьям расходов</w:t>
      </w:r>
      <w:r>
        <w:rPr>
          <w:rFonts w:ascii="Myriad Pro" w:hAnsi="Myriad Pro"/>
          <w:color w:val="000000" w:themeColor="text1"/>
          <w:sz w:val="26"/>
          <w:szCs w:val="26"/>
        </w:rPr>
        <w:t xml:space="preserve">, </w:t>
      </w:r>
      <w:r w:rsidRPr="002D20B5">
        <w:rPr>
          <w:rFonts w:ascii="Myriad Pro" w:hAnsi="Myriad Pro"/>
          <w:color w:val="000000" w:themeColor="text1"/>
          <w:sz w:val="26"/>
          <w:szCs w:val="26"/>
        </w:rPr>
        <w:t>которые подлежали учету в соответствии с решениями судебных инстанций</w:t>
      </w:r>
      <w:r>
        <w:rPr>
          <w:rFonts w:ascii="Myriad Pro" w:hAnsi="Myriad Pro"/>
          <w:color w:val="000000" w:themeColor="text1"/>
          <w:sz w:val="26"/>
          <w:szCs w:val="26"/>
        </w:rPr>
        <w:t>;</w:t>
      </w:r>
    </w:p>
    <w:p w14:paraId="57E6B551" w14:textId="77777777" w:rsidR="003F2BD9" w:rsidRPr="003F2BD9" w:rsidRDefault="003F2BD9" w:rsidP="006610AA">
      <w:pPr>
        <w:pStyle w:val="a5"/>
        <w:numPr>
          <w:ilvl w:val="0"/>
          <w:numId w:val="32"/>
        </w:numPr>
        <w:suppressAutoHyphens/>
        <w:spacing w:line="360" w:lineRule="auto"/>
        <w:jc w:val="both"/>
        <w:rPr>
          <w:rFonts w:ascii="Myriad Pro" w:hAnsi="Myriad Pro"/>
          <w:color w:val="000000" w:themeColor="text1"/>
          <w:sz w:val="26"/>
          <w:szCs w:val="26"/>
        </w:rPr>
      </w:pPr>
      <w:r>
        <w:rPr>
          <w:rFonts w:ascii="Myriad Pro" w:hAnsi="Myriad Pro"/>
          <w:sz w:val="26"/>
          <w:szCs w:val="26"/>
        </w:rPr>
        <w:t>Регистрация 11</w:t>
      </w:r>
      <w:r w:rsidR="00A45A3B">
        <w:rPr>
          <w:rFonts w:ascii="Myriad Pro" w:hAnsi="Myriad Pro"/>
          <w:sz w:val="26"/>
          <w:szCs w:val="26"/>
        </w:rPr>
        <w:t>.01.</w:t>
      </w:r>
      <w:r>
        <w:rPr>
          <w:rFonts w:ascii="Myriad Pro" w:hAnsi="Myriad Pro"/>
          <w:sz w:val="26"/>
          <w:szCs w:val="26"/>
        </w:rPr>
        <w:t xml:space="preserve">2019 года исправленной версии Приказа </w:t>
      </w:r>
      <w:r w:rsidRPr="00D25A6A">
        <w:rPr>
          <w:rFonts w:ascii="Myriad Pro" w:hAnsi="Myriad Pro"/>
          <w:sz w:val="26"/>
          <w:szCs w:val="26"/>
        </w:rPr>
        <w:t xml:space="preserve">от 26.12.2018 № 7-э </w:t>
      </w:r>
      <w:r>
        <w:rPr>
          <w:rFonts w:ascii="Myriad Pro" w:hAnsi="Myriad Pro"/>
          <w:sz w:val="26"/>
          <w:szCs w:val="26"/>
        </w:rPr>
        <w:t xml:space="preserve">(опубликовано 17.01.2019 г.), а не в конце 2018 года, в период принятия окончательных решений при тарифном регулировании филиала «Хакасэнерго» на 2019 год повлияла на снижение подконтрольных расходов филиала с учетом приведения индексным методом к величине на 2019 год в размере - </w:t>
      </w:r>
      <w:r w:rsidRPr="002F15E8">
        <w:rPr>
          <w:rFonts w:ascii="Myriad Pro" w:hAnsi="Myriad Pro"/>
          <w:sz w:val="26"/>
          <w:szCs w:val="26"/>
        </w:rPr>
        <w:t>35 682,21</w:t>
      </w:r>
      <w:r>
        <w:rPr>
          <w:rFonts w:ascii="Myriad Pro" w:hAnsi="Myriad Pro"/>
          <w:sz w:val="26"/>
          <w:szCs w:val="26"/>
        </w:rPr>
        <w:t xml:space="preserve"> тыс. руб.</w:t>
      </w:r>
    </w:p>
    <w:p w14:paraId="48C6D9B1" w14:textId="77777777" w:rsidR="003F2BD9" w:rsidRDefault="003F2BD9" w:rsidP="006610AA">
      <w:pPr>
        <w:pStyle w:val="a5"/>
        <w:numPr>
          <w:ilvl w:val="0"/>
          <w:numId w:val="32"/>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расчет подконтрольных расходов на 2019 год, выполненный </w:t>
      </w:r>
      <w:r w:rsidRPr="002D20B5">
        <w:rPr>
          <w:rFonts w:ascii="Myriad Pro" w:hAnsi="Myriad Pro"/>
          <w:color w:val="000000" w:themeColor="text1"/>
          <w:sz w:val="26"/>
          <w:szCs w:val="26"/>
        </w:rPr>
        <w:t>Министерством</w:t>
      </w:r>
      <w:r w:rsidRPr="003F2BD9">
        <w:rPr>
          <w:rFonts w:ascii="Myriad Pro" w:hAnsi="Myriad Pro"/>
          <w:color w:val="000000" w:themeColor="text1"/>
          <w:sz w:val="26"/>
          <w:szCs w:val="26"/>
        </w:rPr>
        <w:t xml:space="preserve"> </w:t>
      </w:r>
      <w:r>
        <w:rPr>
          <w:rFonts w:ascii="Myriad Pro" w:hAnsi="Myriad Pro"/>
          <w:color w:val="000000" w:themeColor="text1"/>
          <w:sz w:val="26"/>
          <w:szCs w:val="26"/>
        </w:rPr>
        <w:t xml:space="preserve">экономического развития Республики Хакасия, не соответствует требованиям Методических указаний № 98-э (расчет </w:t>
      </w:r>
      <w:r w:rsidRPr="001F2D53">
        <w:rPr>
          <w:rFonts w:ascii="Myriad Pro" w:hAnsi="Myriad Pro"/>
          <w:color w:val="000000" w:themeColor="text1"/>
          <w:sz w:val="26"/>
          <w:szCs w:val="26"/>
        </w:rPr>
        <w:t>величин</w:t>
      </w:r>
      <w:r>
        <w:rPr>
          <w:rFonts w:ascii="Myriad Pro" w:hAnsi="Myriad Pro"/>
          <w:color w:val="000000" w:themeColor="text1"/>
          <w:sz w:val="26"/>
          <w:szCs w:val="26"/>
        </w:rPr>
        <w:t>ы</w:t>
      </w:r>
      <w:r w:rsidRPr="001F2D53">
        <w:rPr>
          <w:rFonts w:ascii="Myriad Pro" w:hAnsi="Myriad Pro"/>
          <w:color w:val="000000" w:themeColor="text1"/>
          <w:sz w:val="26"/>
          <w:szCs w:val="26"/>
        </w:rPr>
        <w:t xml:space="preserve"> подконтрольных расходов 2019 года регулирующ</w:t>
      </w:r>
      <w:r>
        <w:rPr>
          <w:rFonts w:ascii="Myriad Pro" w:hAnsi="Myriad Pro"/>
          <w:color w:val="000000" w:themeColor="text1"/>
          <w:sz w:val="26"/>
          <w:szCs w:val="26"/>
        </w:rPr>
        <w:t>им</w:t>
      </w:r>
      <w:r w:rsidRPr="001F2D53">
        <w:rPr>
          <w:rFonts w:ascii="Myriad Pro" w:hAnsi="Myriad Pro"/>
          <w:color w:val="000000" w:themeColor="text1"/>
          <w:sz w:val="26"/>
          <w:szCs w:val="26"/>
        </w:rPr>
        <w:t xml:space="preserve"> орган</w:t>
      </w:r>
      <w:r>
        <w:rPr>
          <w:rFonts w:ascii="Myriad Pro" w:hAnsi="Myriad Pro"/>
          <w:color w:val="000000" w:themeColor="text1"/>
          <w:sz w:val="26"/>
          <w:szCs w:val="26"/>
        </w:rPr>
        <w:t xml:space="preserve">ом не соответствует пересмотренному базовому уровню </w:t>
      </w:r>
      <w:r w:rsidRPr="001F2D53">
        <w:rPr>
          <w:rFonts w:ascii="Myriad Pro" w:hAnsi="Myriad Pro"/>
          <w:color w:val="000000" w:themeColor="text1"/>
          <w:sz w:val="26"/>
          <w:szCs w:val="26"/>
        </w:rPr>
        <w:t>подконтрольных расходов</w:t>
      </w:r>
      <w:r w:rsidRPr="003F2BD9">
        <w:rPr>
          <w:rFonts w:ascii="Myriad Pro" w:hAnsi="Myriad Pro"/>
          <w:color w:val="000000" w:themeColor="text1"/>
          <w:sz w:val="26"/>
          <w:szCs w:val="26"/>
        </w:rPr>
        <w:t xml:space="preserve"> </w:t>
      </w:r>
      <w:r>
        <w:rPr>
          <w:rFonts w:ascii="Myriad Pro" w:hAnsi="Myriad Pro"/>
          <w:color w:val="000000" w:themeColor="text1"/>
          <w:sz w:val="26"/>
          <w:szCs w:val="26"/>
        </w:rPr>
        <w:t xml:space="preserve">(2017) </w:t>
      </w:r>
      <w:r w:rsidRPr="001F2D53">
        <w:rPr>
          <w:rFonts w:ascii="Myriad Pro" w:hAnsi="Myriad Pro"/>
          <w:color w:val="000000" w:themeColor="text1"/>
          <w:sz w:val="26"/>
          <w:szCs w:val="26"/>
        </w:rPr>
        <w:t>при применении индексов эффективности на 2018 и 2019 годы</w:t>
      </w:r>
      <w:r>
        <w:rPr>
          <w:rFonts w:ascii="Myriad Pro" w:hAnsi="Myriad Pro"/>
          <w:color w:val="000000" w:themeColor="text1"/>
          <w:sz w:val="26"/>
          <w:szCs w:val="26"/>
        </w:rPr>
        <w:t>).</w:t>
      </w:r>
    </w:p>
    <w:p w14:paraId="0F9A300C" w14:textId="77777777" w:rsidR="003F2BD9" w:rsidRDefault="003F2BD9" w:rsidP="006610AA">
      <w:pPr>
        <w:pStyle w:val="a5"/>
        <w:suppressAutoHyphens/>
        <w:spacing w:line="360" w:lineRule="auto"/>
        <w:ind w:left="0" w:firstLine="567"/>
        <w:jc w:val="both"/>
        <w:rPr>
          <w:rFonts w:ascii="Myriad Pro" w:hAnsi="Myriad Pro"/>
          <w:bCs/>
          <w:sz w:val="26"/>
          <w:szCs w:val="26"/>
        </w:rPr>
      </w:pPr>
      <w:r w:rsidRPr="00F64CFE">
        <w:rPr>
          <w:rFonts w:ascii="Myriad Pro" w:hAnsi="Myriad Pro"/>
          <w:bCs/>
          <w:sz w:val="26"/>
          <w:szCs w:val="26"/>
        </w:rPr>
        <w:t xml:space="preserve">Исполнитель </w:t>
      </w:r>
      <w:r w:rsidR="00A45A3B">
        <w:rPr>
          <w:rFonts w:ascii="Myriad Pro" w:hAnsi="Myriad Pro"/>
          <w:bCs/>
          <w:sz w:val="26"/>
          <w:szCs w:val="26"/>
        </w:rPr>
        <w:t xml:space="preserve">также </w:t>
      </w:r>
      <w:r w:rsidRPr="00F64CFE">
        <w:rPr>
          <w:rFonts w:ascii="Myriad Pro" w:hAnsi="Myriad Pro"/>
          <w:bCs/>
          <w:sz w:val="26"/>
          <w:szCs w:val="26"/>
        </w:rPr>
        <w:t>отмечает необоснованное занижение НВВ филиала «Хакасэнерго» на 2019 год в части подконтрольных расходов на 100 777,39 тыс. руб.</w:t>
      </w:r>
    </w:p>
    <w:p w14:paraId="2932008C" w14:textId="7976F61D" w:rsidR="003F2BD9" w:rsidRDefault="00A45A3B" w:rsidP="006610AA">
      <w:pPr>
        <w:pStyle w:val="a5"/>
        <w:suppressAutoHyphen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Необходимо</w:t>
      </w:r>
      <w:r w:rsidR="003F2BD9" w:rsidRPr="002C7A5E">
        <w:rPr>
          <w:rFonts w:ascii="Myriad Pro" w:hAnsi="Myriad Pro"/>
          <w:color w:val="000000" w:themeColor="text1"/>
          <w:sz w:val="26"/>
          <w:szCs w:val="26"/>
        </w:rPr>
        <w:t xml:space="preserve"> также обра</w:t>
      </w:r>
      <w:r>
        <w:rPr>
          <w:rFonts w:ascii="Myriad Pro" w:hAnsi="Myriad Pro"/>
          <w:color w:val="000000" w:themeColor="text1"/>
          <w:sz w:val="26"/>
          <w:szCs w:val="26"/>
        </w:rPr>
        <w:t>тить</w:t>
      </w:r>
      <w:r w:rsidR="003F2BD9" w:rsidRPr="002C7A5E">
        <w:rPr>
          <w:rFonts w:ascii="Myriad Pro" w:hAnsi="Myriad Pro"/>
          <w:color w:val="000000" w:themeColor="text1"/>
          <w:sz w:val="26"/>
          <w:szCs w:val="26"/>
        </w:rPr>
        <w:t xml:space="preserve"> внимание на ошибки Министерства экономического развития Республики Хакасия при публикации принятых тарифно-балансовых решений в отношении </w:t>
      </w:r>
      <w:r>
        <w:rPr>
          <w:rFonts w:ascii="Myriad Pro" w:hAnsi="Myriad Pro"/>
          <w:color w:val="000000" w:themeColor="text1"/>
          <w:sz w:val="26"/>
          <w:szCs w:val="26"/>
        </w:rPr>
        <w:t>ф</w:t>
      </w:r>
      <w:r w:rsidR="003F2BD9" w:rsidRPr="002C7A5E">
        <w:rPr>
          <w:rFonts w:ascii="Myriad Pro" w:hAnsi="Myriad Pro"/>
          <w:color w:val="000000" w:themeColor="text1"/>
          <w:sz w:val="26"/>
          <w:szCs w:val="26"/>
        </w:rPr>
        <w:t>илиала ПАО «МРСК Сибири»</w:t>
      </w:r>
      <w:r>
        <w:rPr>
          <w:rFonts w:ascii="Myriad Pro" w:hAnsi="Myriad Pro"/>
          <w:color w:val="000000" w:themeColor="text1"/>
          <w:sz w:val="26"/>
          <w:szCs w:val="26"/>
        </w:rPr>
        <w:t xml:space="preserve"> -</w:t>
      </w:r>
      <w:r w:rsidR="003F2BD9" w:rsidRPr="002C7A5E">
        <w:rPr>
          <w:rFonts w:ascii="Myriad Pro" w:hAnsi="Myriad Pro"/>
          <w:color w:val="000000" w:themeColor="text1"/>
          <w:sz w:val="26"/>
          <w:szCs w:val="26"/>
        </w:rPr>
        <w:t xml:space="preserve"> «</w:t>
      </w:r>
      <w:proofErr w:type="spellStart"/>
      <w:r w:rsidR="003F2BD9" w:rsidRPr="002C7A5E">
        <w:rPr>
          <w:rFonts w:ascii="Myriad Pro" w:hAnsi="Myriad Pro"/>
          <w:color w:val="000000" w:themeColor="text1"/>
          <w:sz w:val="26"/>
          <w:szCs w:val="26"/>
        </w:rPr>
        <w:t>Хакасэнерго</w:t>
      </w:r>
      <w:proofErr w:type="spellEnd"/>
      <w:r w:rsidR="003F2BD9" w:rsidRPr="002C7A5E">
        <w:rPr>
          <w:rFonts w:ascii="Myriad Pro" w:hAnsi="Myriad Pro"/>
          <w:color w:val="000000" w:themeColor="text1"/>
          <w:sz w:val="26"/>
          <w:szCs w:val="26"/>
        </w:rPr>
        <w:t>».</w:t>
      </w:r>
    </w:p>
    <w:p w14:paraId="63CCAC3F" w14:textId="77777777" w:rsidR="006610AA" w:rsidRDefault="006610AA" w:rsidP="006610AA">
      <w:pPr>
        <w:pStyle w:val="a5"/>
        <w:suppressAutoHyphens/>
        <w:spacing w:line="360" w:lineRule="auto"/>
        <w:ind w:left="0" w:firstLine="567"/>
        <w:jc w:val="both"/>
        <w:rPr>
          <w:rFonts w:ascii="Myriad Pro" w:hAnsi="Myriad Pro"/>
          <w:color w:val="000000" w:themeColor="text1"/>
          <w:sz w:val="26"/>
          <w:szCs w:val="26"/>
        </w:rPr>
      </w:pPr>
    </w:p>
    <w:p w14:paraId="7E4BB992" w14:textId="77777777" w:rsidR="0086322E" w:rsidRPr="008C7477" w:rsidRDefault="00AF20ED" w:rsidP="006610AA">
      <w:pPr>
        <w:pStyle w:val="3"/>
        <w:keepNext w:val="0"/>
        <w:keepLines w:val="0"/>
        <w:numPr>
          <w:ilvl w:val="2"/>
          <w:numId w:val="48"/>
        </w:numPr>
        <w:tabs>
          <w:tab w:val="left" w:pos="567"/>
        </w:tabs>
        <w:suppressAutoHyphens/>
        <w:spacing w:before="0" w:line="360" w:lineRule="auto"/>
        <w:ind w:left="851" w:hanging="851"/>
        <w:jc w:val="both"/>
        <w:rPr>
          <w:rFonts w:ascii="Myriad Pro" w:hAnsi="Myriad Pro"/>
          <w:b/>
          <w:color w:val="4F6228" w:themeColor="accent3" w:themeShade="80"/>
          <w:sz w:val="28"/>
          <w:szCs w:val="28"/>
        </w:rPr>
      </w:pPr>
      <w:bookmarkStart w:id="39" w:name="_Toc41904289"/>
      <w:r w:rsidRPr="008C7477">
        <w:rPr>
          <w:rFonts w:ascii="Myriad Pro" w:hAnsi="Myriad Pro"/>
          <w:b/>
          <w:color w:val="4F6228" w:themeColor="accent3" w:themeShade="80"/>
          <w:sz w:val="28"/>
          <w:szCs w:val="28"/>
        </w:rPr>
        <w:t>Анализ базового уровня подконтрольных расходов, с применением метода сравнения аналогов</w:t>
      </w:r>
      <w:r w:rsidR="0086322E" w:rsidRPr="008C7477">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39"/>
    </w:p>
    <w:p w14:paraId="3A1B1784" w14:textId="77777777" w:rsidR="008C7477" w:rsidRPr="00144E79" w:rsidRDefault="0086322E" w:rsidP="006610AA">
      <w:pPr>
        <w:suppressAutoHyphens/>
        <w:spacing w:line="360" w:lineRule="auto"/>
        <w:ind w:firstLine="567"/>
        <w:contextualSpacing/>
        <w:jc w:val="both"/>
        <w:rPr>
          <w:rFonts w:ascii="Myriad Pro" w:eastAsia="Calibri" w:hAnsi="Myriad Pro"/>
          <w:color w:val="0D0D0D" w:themeColor="text1" w:themeTint="F2"/>
          <w:sz w:val="26"/>
          <w:szCs w:val="26"/>
        </w:rPr>
      </w:pPr>
      <w:r w:rsidRPr="008C7477">
        <w:rPr>
          <w:rFonts w:ascii="Myriad Pro" w:hAnsi="Myriad Pro"/>
          <w:sz w:val="26"/>
          <w:szCs w:val="26"/>
        </w:rPr>
        <w:lastRenderedPageBreak/>
        <w:t xml:space="preserve">Согласно </w:t>
      </w:r>
      <w:r w:rsidR="008C7477" w:rsidRPr="003E0CB5">
        <w:rPr>
          <w:rFonts w:ascii="Myriad Pro" w:hAnsi="Myriad Pro"/>
          <w:sz w:val="26"/>
          <w:szCs w:val="26"/>
        </w:rPr>
        <w:t xml:space="preserve">пункту 9 Методических указаний № 421-э эффективное значение операционных расходов определяется,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sidR="008C7477">
        <w:rPr>
          <w:rFonts w:ascii="Myriad Pro" w:hAnsi="Myriad Pro"/>
          <w:sz w:val="26"/>
          <w:szCs w:val="26"/>
        </w:rPr>
        <w:t>в разделе «Индекс эффективности подконтрольных расходов» по этапу 1.1.1 работы)</w:t>
      </w:r>
      <w:r w:rsidR="008C7477" w:rsidRPr="000561AB">
        <w:rPr>
          <w:rFonts w:ascii="Myriad Pro" w:hAnsi="Myriad Pro"/>
          <w:sz w:val="26"/>
          <w:szCs w:val="26"/>
        </w:rPr>
        <w:t xml:space="preserve">, некорректно применять в действующей редакции </w:t>
      </w:r>
      <w:r w:rsidR="008C7477" w:rsidRPr="006D6FA2">
        <w:rPr>
          <w:rFonts w:ascii="Myriad Pro" w:hAnsi="Myriad Pro"/>
          <w:sz w:val="26"/>
          <w:szCs w:val="26"/>
        </w:rPr>
        <w:t xml:space="preserve">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008C7477" w:rsidRPr="003E0CB5">
        <w:rPr>
          <w:rFonts w:ascii="Myriad Pro" w:hAnsi="Myriad Pro"/>
          <w:sz w:val="26"/>
          <w:szCs w:val="26"/>
        </w:rPr>
        <w:t>нормами законодательства, действующими на момент</w:t>
      </w:r>
      <w:r w:rsidR="008C7477" w:rsidRPr="00D35141">
        <w:rPr>
          <w:rFonts w:ascii="Myriad Pro" w:eastAsia="Calibri" w:hAnsi="Myriad Pro"/>
          <w:color w:val="0D0D0D" w:themeColor="text1" w:themeTint="F2"/>
          <w:sz w:val="26"/>
          <w:szCs w:val="26"/>
        </w:rPr>
        <w:t xml:space="preserve"> утверждения долгосрочных параметров регулирования на долгосрочный</w:t>
      </w:r>
      <w:r w:rsidR="00A45A3B">
        <w:rPr>
          <w:rFonts w:ascii="Myriad Pro" w:eastAsia="Calibri" w:hAnsi="Myriad Pro"/>
          <w:color w:val="0D0D0D" w:themeColor="text1" w:themeTint="F2"/>
          <w:sz w:val="26"/>
          <w:szCs w:val="26"/>
        </w:rPr>
        <w:t xml:space="preserve"> </w:t>
      </w:r>
      <w:r w:rsidR="008C7477" w:rsidRPr="00D35141">
        <w:rPr>
          <w:rFonts w:ascii="Myriad Pro" w:eastAsia="Calibri" w:hAnsi="Myriad Pro"/>
          <w:color w:val="0D0D0D" w:themeColor="text1" w:themeTint="F2"/>
          <w:sz w:val="26"/>
          <w:szCs w:val="26"/>
        </w:rPr>
        <w:t>период 201</w:t>
      </w:r>
      <w:r w:rsidR="0045015A">
        <w:rPr>
          <w:rFonts w:ascii="Myriad Pro" w:eastAsia="Calibri" w:hAnsi="Myriad Pro"/>
          <w:color w:val="0D0D0D" w:themeColor="text1" w:themeTint="F2"/>
          <w:sz w:val="26"/>
          <w:szCs w:val="26"/>
        </w:rPr>
        <w:t>7</w:t>
      </w:r>
      <w:r w:rsidR="008C7477" w:rsidRPr="00D35141">
        <w:rPr>
          <w:rFonts w:ascii="Myriad Pro" w:eastAsia="Calibri" w:hAnsi="Myriad Pro"/>
          <w:color w:val="0D0D0D" w:themeColor="text1" w:themeTint="F2"/>
          <w:sz w:val="26"/>
          <w:szCs w:val="26"/>
        </w:rPr>
        <w:t>-202</w:t>
      </w:r>
      <w:r w:rsidR="0045015A">
        <w:rPr>
          <w:rFonts w:ascii="Myriad Pro" w:eastAsia="Calibri" w:hAnsi="Myriad Pro"/>
          <w:color w:val="0D0D0D" w:themeColor="text1" w:themeTint="F2"/>
          <w:sz w:val="26"/>
          <w:szCs w:val="26"/>
        </w:rPr>
        <w:t>1</w:t>
      </w:r>
      <w:r w:rsidR="008C7477" w:rsidRPr="00D35141">
        <w:rPr>
          <w:rFonts w:ascii="Myriad Pro" w:eastAsia="Calibri" w:hAnsi="Myriad Pro"/>
          <w:color w:val="0D0D0D" w:themeColor="text1" w:themeTint="F2"/>
          <w:sz w:val="26"/>
          <w:szCs w:val="26"/>
        </w:rPr>
        <w:t xml:space="preserve"> годов, не установлены однозначные показатели определения величины</w:t>
      </w:r>
      <w:r w:rsidR="008C7477" w:rsidRPr="00144E79">
        <w:rPr>
          <w:rFonts w:ascii="Myriad Pro" w:hAnsi="Myriad Pro"/>
          <w:sz w:val="26"/>
          <w:szCs w:val="26"/>
        </w:rPr>
        <w:t xml:space="preserve"> </w:t>
      </w:r>
      <w:r w:rsidR="008C7477" w:rsidRPr="003E0CB5">
        <w:rPr>
          <w:rFonts w:ascii="Myriad Pro" w:hAnsi="Myriad Pro"/>
          <w:sz w:val="26"/>
          <w:szCs w:val="26"/>
        </w:rPr>
        <w:t>эффективно</w:t>
      </w:r>
      <w:r w:rsidR="008C7477">
        <w:rPr>
          <w:rFonts w:ascii="Myriad Pro" w:hAnsi="Myriad Pro"/>
          <w:sz w:val="26"/>
          <w:szCs w:val="26"/>
        </w:rPr>
        <w:t>го</w:t>
      </w:r>
      <w:r w:rsidR="008C7477" w:rsidRPr="003E0CB5">
        <w:rPr>
          <w:rFonts w:ascii="Myriad Pro" w:hAnsi="Myriad Pro"/>
          <w:sz w:val="26"/>
          <w:szCs w:val="26"/>
        </w:rPr>
        <w:t xml:space="preserve"> значени</w:t>
      </w:r>
      <w:r w:rsidR="008C7477">
        <w:rPr>
          <w:rFonts w:ascii="Myriad Pro" w:hAnsi="Myriad Pro"/>
          <w:sz w:val="26"/>
          <w:szCs w:val="26"/>
        </w:rPr>
        <w:t>я</w:t>
      </w:r>
      <w:r w:rsidR="008C7477" w:rsidRPr="003E0CB5">
        <w:rPr>
          <w:rFonts w:ascii="Myriad Pro" w:hAnsi="Myriad Pro"/>
          <w:sz w:val="26"/>
          <w:szCs w:val="26"/>
        </w:rPr>
        <w:t xml:space="preserve"> операционных расходов</w:t>
      </w:r>
      <w:r w:rsidR="008C7477" w:rsidRPr="00D35141">
        <w:rPr>
          <w:rFonts w:ascii="Myriad Pro" w:eastAsia="Calibri" w:hAnsi="Myriad Pro"/>
          <w:color w:val="0D0D0D" w:themeColor="text1" w:themeTint="F2"/>
          <w:sz w:val="26"/>
          <w:szCs w:val="26"/>
        </w:rPr>
        <w:t xml:space="preserve"> </w:t>
      </w:r>
      <w:r w:rsidR="008C7477" w:rsidRPr="00AE5BB3">
        <w:rPr>
          <w:rFonts w:ascii="Myriad Pro" w:eastAsia="Calibri" w:hAnsi="Myriad Pro"/>
          <w:color w:val="0D0D0D" w:themeColor="text1" w:themeTint="F2"/>
          <w:sz w:val="26"/>
          <w:szCs w:val="26"/>
        </w:rPr>
        <w:t xml:space="preserve">для </w:t>
      </w:r>
      <w:r w:rsidR="008C7477">
        <w:rPr>
          <w:rFonts w:ascii="Myriad Pro" w:hAnsi="Myriad Pro"/>
          <w:color w:val="0D0D0D" w:themeColor="text1" w:themeTint="F2"/>
          <w:sz w:val="26"/>
          <w:szCs w:val="26"/>
        </w:rPr>
        <w:t xml:space="preserve">филиала </w:t>
      </w:r>
      <w:r w:rsidR="008C7477" w:rsidRPr="007B2354">
        <w:rPr>
          <w:rFonts w:ascii="Myriad Pro" w:hAnsi="Myriad Pro"/>
          <w:color w:val="0D0D0D" w:themeColor="text1" w:themeTint="F2"/>
          <w:sz w:val="26"/>
          <w:szCs w:val="26"/>
        </w:rPr>
        <w:t>ПАО «</w:t>
      </w:r>
      <w:r w:rsidR="008C7477">
        <w:rPr>
          <w:rFonts w:ascii="Myriad Pro" w:hAnsi="Myriad Pro"/>
          <w:color w:val="0D0D0D" w:themeColor="text1" w:themeTint="F2"/>
          <w:sz w:val="26"/>
          <w:szCs w:val="26"/>
        </w:rPr>
        <w:t>МРСК Сибири</w:t>
      </w:r>
      <w:r w:rsidR="008C7477" w:rsidRPr="007B2354">
        <w:rPr>
          <w:rFonts w:ascii="Myriad Pro" w:hAnsi="Myriad Pro"/>
          <w:color w:val="0D0D0D" w:themeColor="text1" w:themeTint="F2"/>
          <w:sz w:val="26"/>
          <w:szCs w:val="26"/>
        </w:rPr>
        <w:t>»</w:t>
      </w:r>
      <w:r w:rsidR="008C7477">
        <w:rPr>
          <w:rFonts w:ascii="Myriad Pro" w:hAnsi="Myriad Pro"/>
          <w:color w:val="0D0D0D" w:themeColor="text1" w:themeTint="F2"/>
          <w:sz w:val="26"/>
          <w:szCs w:val="26"/>
        </w:rPr>
        <w:t xml:space="preserve"> - </w:t>
      </w:r>
      <w:r w:rsidR="008C7477" w:rsidRPr="007B2354">
        <w:rPr>
          <w:rFonts w:ascii="Myriad Pro" w:hAnsi="Myriad Pro"/>
          <w:color w:val="0D0D0D" w:themeColor="text1" w:themeTint="F2"/>
          <w:sz w:val="26"/>
          <w:szCs w:val="26"/>
        </w:rPr>
        <w:t>«</w:t>
      </w:r>
      <w:r w:rsidR="00341ADB">
        <w:rPr>
          <w:rFonts w:ascii="Myriad Pro" w:hAnsi="Myriad Pro"/>
          <w:color w:val="0D0D0D" w:themeColor="text1" w:themeTint="F2"/>
          <w:sz w:val="26"/>
          <w:szCs w:val="26"/>
        </w:rPr>
        <w:t>Хакасэнерго</w:t>
      </w:r>
      <w:r w:rsidR="008C7477" w:rsidRPr="007B2354">
        <w:rPr>
          <w:rFonts w:ascii="Myriad Pro" w:hAnsi="Myriad Pro"/>
          <w:color w:val="0D0D0D" w:themeColor="text1" w:themeTint="F2"/>
          <w:sz w:val="26"/>
          <w:szCs w:val="26"/>
        </w:rPr>
        <w:t>»</w:t>
      </w:r>
      <w:r w:rsidR="008C7477" w:rsidRPr="00AE5BB3">
        <w:rPr>
          <w:rFonts w:ascii="Myriad Pro" w:eastAsia="Calibri" w:hAnsi="Myriad Pro"/>
          <w:color w:val="0D0D0D" w:themeColor="text1" w:themeTint="F2"/>
          <w:sz w:val="26"/>
          <w:szCs w:val="26"/>
        </w:rPr>
        <w:t>.</w:t>
      </w:r>
      <w:r w:rsidR="008C7477" w:rsidRPr="00D35141">
        <w:rPr>
          <w:rFonts w:ascii="Myriad Pro" w:eastAsia="Calibri" w:hAnsi="Myriad Pro"/>
          <w:color w:val="0D0D0D" w:themeColor="text1" w:themeTint="F2"/>
          <w:sz w:val="26"/>
          <w:szCs w:val="26"/>
        </w:rPr>
        <w:t xml:space="preserve"> Методическими указаниями № 421-э коэффициенты нормализации (основные </w:t>
      </w:r>
      <w:r w:rsidR="008C7477">
        <w:rPr>
          <w:rFonts w:ascii="Myriad Pro" w:eastAsia="Calibri" w:hAnsi="Myriad Pro"/>
          <w:color w:val="0D0D0D" w:themeColor="text1" w:themeTint="F2"/>
          <w:sz w:val="26"/>
          <w:szCs w:val="26"/>
        </w:rPr>
        <w:t>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008C7477" w:rsidRPr="00953965">
        <w:rPr>
          <w:rFonts w:ascii="Myriad Pro" w:eastAsia="Calibri" w:hAnsi="Myriad Pro"/>
          <w:color w:val="0D0D0D" w:themeColor="text1" w:themeTint="F2"/>
          <w:sz w:val="26"/>
          <w:szCs w:val="26"/>
        </w:rPr>
        <w:t xml:space="preserve">. </w:t>
      </w:r>
    </w:p>
    <w:p w14:paraId="3C61F7FF" w14:textId="77777777" w:rsidR="008C7477" w:rsidRDefault="008C7477" w:rsidP="006610AA">
      <w:pPr>
        <w:suppressAutoHyphens/>
        <w:spacing w:line="360" w:lineRule="auto"/>
        <w:ind w:firstLine="567"/>
        <w:jc w:val="both"/>
        <w:rPr>
          <w:rFonts w:ascii="Myriad Pro" w:hAnsi="Myriad Pro"/>
          <w:color w:val="000000"/>
          <w:sz w:val="26"/>
          <w:szCs w:val="26"/>
        </w:rPr>
      </w:pPr>
      <w:r w:rsidRPr="000725F1">
        <w:rPr>
          <w:rFonts w:ascii="Myriad Pro" w:hAnsi="Myriad Pro"/>
          <w:color w:val="000000"/>
          <w:sz w:val="26"/>
          <w:szCs w:val="26"/>
        </w:rPr>
        <w:t xml:space="preserve">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0725F1">
        <w:rPr>
          <w:rFonts w:ascii="Myriad Pro" w:hAnsi="Myriad Pro"/>
          <w:noProof/>
          <w:color w:val="000000"/>
          <w:sz w:val="26"/>
          <w:szCs w:val="26"/>
        </w:rPr>
        <w:drawing>
          <wp:inline distT="0" distB="0" distL="0" distR="0" wp14:anchorId="6EDA9EDB" wp14:editId="540D27E0">
            <wp:extent cx="854075" cy="293370"/>
            <wp:effectExtent l="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0725F1">
        <w:rPr>
          <w:rFonts w:ascii="Myriad Pro" w:hAnsi="Myriad Pro"/>
          <w:color w:val="000000"/>
          <w:sz w:val="26"/>
          <w:szCs w:val="26"/>
        </w:rPr>
        <w:t xml:space="preserve">- на 2018 год, следовательно, к искажению базового уровня ОПР - </w:t>
      </w:r>
      <w:r w:rsidRPr="000725F1">
        <w:rPr>
          <w:rFonts w:ascii="Myriad Pro" w:hAnsi="Myriad Pro"/>
          <w:noProof/>
          <w:color w:val="000000"/>
          <w:sz w:val="26"/>
          <w:szCs w:val="26"/>
        </w:rPr>
        <w:drawing>
          <wp:inline distT="0" distB="0" distL="0" distR="0" wp14:anchorId="17BFA102" wp14:editId="2D907B08">
            <wp:extent cx="966470" cy="319405"/>
            <wp:effectExtent l="0" t="0" r="5080" b="0"/>
            <wp:docPr id="1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0725F1">
        <w:rPr>
          <w:rFonts w:ascii="Myriad Pro" w:hAnsi="Myriad Pro"/>
          <w:color w:val="000000"/>
          <w:sz w:val="26"/>
          <w:szCs w:val="26"/>
        </w:rPr>
        <w:t>, определяемого в соответствии с п.9 Методических указаний №421-э по формуле (9)</w:t>
      </w:r>
      <w:r>
        <w:rPr>
          <w:rFonts w:ascii="Myriad Pro" w:hAnsi="Myriad Pro"/>
          <w:color w:val="000000"/>
          <w:sz w:val="26"/>
          <w:szCs w:val="26"/>
        </w:rPr>
        <w:t>.</w:t>
      </w:r>
    </w:p>
    <w:p w14:paraId="1573D1B3" w14:textId="3DF8D483" w:rsidR="008C7477" w:rsidRDefault="008C7477" w:rsidP="006610AA">
      <w:pPr>
        <w:suppressAutoHyphens/>
        <w:spacing w:line="360" w:lineRule="auto"/>
        <w:ind w:firstLine="567"/>
        <w:jc w:val="both"/>
        <w:rPr>
          <w:rFonts w:ascii="Myriad Pro" w:hAnsi="Myriad Pro"/>
          <w:bCs/>
          <w:color w:val="333333"/>
          <w:sz w:val="26"/>
          <w:szCs w:val="26"/>
        </w:rPr>
      </w:pPr>
      <w:r w:rsidRPr="00AE5BB3">
        <w:rPr>
          <w:rFonts w:ascii="Myriad Pro" w:hAnsi="Myriad Pro"/>
          <w:bCs/>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w:t>
      </w:r>
    </w:p>
    <w:p w14:paraId="17406E43" w14:textId="77777777" w:rsidR="00544802" w:rsidRPr="008C7477" w:rsidRDefault="00C20023" w:rsidP="006610AA">
      <w:pPr>
        <w:pStyle w:val="3"/>
        <w:keepNext w:val="0"/>
        <w:keepLines w:val="0"/>
        <w:numPr>
          <w:ilvl w:val="2"/>
          <w:numId w:val="48"/>
        </w:numPr>
        <w:tabs>
          <w:tab w:val="left" w:pos="567"/>
        </w:tabs>
        <w:suppressAutoHyphens/>
        <w:spacing w:before="0" w:line="360" w:lineRule="auto"/>
        <w:ind w:left="851" w:hanging="851"/>
        <w:jc w:val="both"/>
        <w:rPr>
          <w:rFonts w:ascii="Myriad Pro" w:hAnsi="Myriad Pro"/>
          <w:b/>
          <w:color w:val="4F6228" w:themeColor="accent3" w:themeShade="80"/>
          <w:sz w:val="28"/>
          <w:szCs w:val="28"/>
        </w:rPr>
      </w:pPr>
      <w:bookmarkStart w:id="40" w:name="_Toc41904290"/>
      <w:r w:rsidRPr="008C7477">
        <w:rPr>
          <w:rFonts w:ascii="Myriad Pro" w:hAnsi="Myriad Pro"/>
          <w:b/>
          <w:color w:val="4F6228" w:themeColor="accent3" w:themeShade="80"/>
          <w:sz w:val="28"/>
          <w:szCs w:val="28"/>
        </w:rPr>
        <w:lastRenderedPageBreak/>
        <w:t>Р</w:t>
      </w:r>
      <w:r w:rsidR="000158B6" w:rsidRPr="008C7477">
        <w:rPr>
          <w:rFonts w:ascii="Myriad Pro" w:hAnsi="Myriad Pro"/>
          <w:b/>
          <w:color w:val="4F6228" w:themeColor="accent3" w:themeShade="80"/>
          <w:sz w:val="28"/>
          <w:szCs w:val="28"/>
        </w:rPr>
        <w:t>екомендаци</w:t>
      </w:r>
      <w:r w:rsidRPr="008C7477">
        <w:rPr>
          <w:rFonts w:ascii="Myriad Pro" w:hAnsi="Myriad Pro"/>
          <w:b/>
          <w:color w:val="4F6228" w:themeColor="accent3" w:themeShade="80"/>
          <w:sz w:val="28"/>
          <w:szCs w:val="28"/>
        </w:rPr>
        <w:t>и</w:t>
      </w:r>
      <w:r w:rsidR="000158B6" w:rsidRPr="008C7477">
        <w:rPr>
          <w:rFonts w:ascii="Myriad Pro" w:hAnsi="Myriad Pro"/>
          <w:b/>
          <w:color w:val="4F6228" w:themeColor="accent3" w:themeShade="80"/>
          <w:sz w:val="28"/>
          <w:szCs w:val="28"/>
        </w:rPr>
        <w:t xml:space="preserve"> в части ф</w:t>
      </w:r>
      <w:r w:rsidR="00C700E3" w:rsidRPr="008C7477">
        <w:rPr>
          <w:rFonts w:ascii="Myriad Pro" w:hAnsi="Myriad Pro"/>
          <w:b/>
          <w:color w:val="4F6228" w:themeColor="accent3" w:themeShade="80"/>
          <w:sz w:val="28"/>
          <w:szCs w:val="28"/>
        </w:rPr>
        <w:t>ормировани</w:t>
      </w:r>
      <w:r w:rsidR="000158B6" w:rsidRPr="008C7477">
        <w:rPr>
          <w:rFonts w:ascii="Myriad Pro" w:hAnsi="Myriad Pro"/>
          <w:b/>
          <w:color w:val="4F6228" w:themeColor="accent3" w:themeShade="80"/>
          <w:sz w:val="28"/>
          <w:szCs w:val="28"/>
        </w:rPr>
        <w:t>я</w:t>
      </w:r>
      <w:r w:rsidR="00C700E3" w:rsidRPr="008C7477">
        <w:rPr>
          <w:rFonts w:ascii="Myriad Pro" w:hAnsi="Myriad Pro"/>
          <w:b/>
          <w:color w:val="4F6228" w:themeColor="accent3" w:themeShade="80"/>
          <w:sz w:val="28"/>
          <w:szCs w:val="28"/>
        </w:rPr>
        <w:t xml:space="preserve"> долгосрочных параметров регулирования</w:t>
      </w:r>
      <w:bookmarkEnd w:id="40"/>
      <w:r w:rsidR="00C700E3" w:rsidRPr="008C7477">
        <w:rPr>
          <w:rFonts w:ascii="Myriad Pro" w:hAnsi="Myriad Pro"/>
          <w:b/>
          <w:color w:val="4F6228" w:themeColor="accent3" w:themeShade="80"/>
          <w:sz w:val="28"/>
          <w:szCs w:val="28"/>
        </w:rPr>
        <w:t xml:space="preserve"> </w:t>
      </w:r>
    </w:p>
    <w:p w14:paraId="1DD2B697" w14:textId="77777777" w:rsidR="004D5C4A" w:rsidRPr="00BB31E8" w:rsidRDefault="004D5C4A" w:rsidP="006610AA">
      <w:pPr>
        <w:suppressAutoHyphens/>
        <w:spacing w:line="360" w:lineRule="auto"/>
        <w:ind w:firstLine="567"/>
        <w:jc w:val="both"/>
        <w:rPr>
          <w:rFonts w:ascii="Myriad Pro" w:hAnsi="Myriad Pro"/>
          <w:sz w:val="26"/>
          <w:szCs w:val="26"/>
        </w:rPr>
      </w:pPr>
      <w:r w:rsidRPr="00BB31E8">
        <w:rPr>
          <w:rFonts w:ascii="Myriad Pro" w:hAnsi="Myriad Pro"/>
          <w:sz w:val="26"/>
          <w:szCs w:val="26"/>
        </w:rPr>
        <w:t xml:space="preserve">В части показателей уровня надежности и качества оказываемых услуг </w:t>
      </w:r>
      <w:r w:rsidR="0088133B" w:rsidRPr="00BB31E8">
        <w:rPr>
          <w:rFonts w:ascii="Myriad Pro" w:hAnsi="Myriad Pro"/>
          <w:sz w:val="26"/>
          <w:szCs w:val="26"/>
        </w:rPr>
        <w:br/>
      </w:r>
      <w:r w:rsidR="009F1297" w:rsidRPr="00BB31E8">
        <w:rPr>
          <w:rFonts w:ascii="Myriad Pro" w:hAnsi="Myriad Pro"/>
          <w:sz w:val="26"/>
          <w:szCs w:val="26"/>
        </w:rPr>
        <w:t>филиалом</w:t>
      </w:r>
      <w:r w:rsidRPr="00BB31E8">
        <w:rPr>
          <w:rFonts w:ascii="Myriad Pro" w:hAnsi="Myriad Pro"/>
          <w:sz w:val="26"/>
          <w:szCs w:val="26"/>
        </w:rPr>
        <w:t xml:space="preserve"> «</w:t>
      </w:r>
      <w:r w:rsidR="008C7477" w:rsidRPr="00BB31E8">
        <w:rPr>
          <w:rFonts w:ascii="Myriad Pro" w:hAnsi="Myriad Pro"/>
          <w:sz w:val="26"/>
          <w:szCs w:val="26"/>
        </w:rPr>
        <w:t>Хакасэнерго</w:t>
      </w:r>
      <w:r w:rsidRPr="00BB31E8">
        <w:rPr>
          <w:rFonts w:ascii="Myriad Pro" w:hAnsi="Myriad Pro"/>
          <w:sz w:val="26"/>
          <w:szCs w:val="26"/>
        </w:rPr>
        <w:t xml:space="preserve">», Исполнитель </w:t>
      </w:r>
      <w:r w:rsidR="008C7477" w:rsidRPr="00BB31E8">
        <w:rPr>
          <w:rFonts w:ascii="Myriad Pro" w:eastAsia="Calibri" w:hAnsi="Myriad Pro"/>
          <w:sz w:val="26"/>
          <w:szCs w:val="26"/>
          <w:lang w:eastAsia="en-US"/>
        </w:rPr>
        <w:t>считает обоснованными принятые Министерством экономического развития Республики Хакасия показатели уровня надежности и качества реализуемых товаров и услуг.</w:t>
      </w:r>
    </w:p>
    <w:p w14:paraId="37B385D0" w14:textId="77777777" w:rsidR="006363A1" w:rsidRPr="00BB31E8" w:rsidRDefault="006363A1" w:rsidP="006610AA">
      <w:pPr>
        <w:pStyle w:val="a5"/>
        <w:suppressAutoHyphens/>
        <w:spacing w:line="360" w:lineRule="auto"/>
        <w:ind w:left="0" w:firstLine="567"/>
        <w:jc w:val="both"/>
        <w:rPr>
          <w:rFonts w:ascii="Myriad Pro" w:hAnsi="Myriad Pro"/>
          <w:sz w:val="26"/>
          <w:szCs w:val="26"/>
        </w:rPr>
      </w:pPr>
      <w:r w:rsidRPr="00BB31E8">
        <w:rPr>
          <w:rFonts w:ascii="Myriad Pro" w:hAnsi="Myriad Pro"/>
          <w:sz w:val="26"/>
          <w:szCs w:val="26"/>
        </w:rPr>
        <w:t xml:space="preserve">Исполнитель считает, что принятая </w:t>
      </w:r>
      <w:r w:rsidR="008C7477" w:rsidRPr="00BB31E8">
        <w:rPr>
          <w:rFonts w:ascii="Myriad Pro" w:hAnsi="Myriad Pro"/>
          <w:sz w:val="26"/>
          <w:szCs w:val="26"/>
          <w:lang w:eastAsia="en-US"/>
        </w:rPr>
        <w:t xml:space="preserve">Министерством экономического развития Республики Хакасия </w:t>
      </w:r>
      <w:r w:rsidR="00BB31E8" w:rsidRPr="00BB31E8">
        <w:rPr>
          <w:rFonts w:ascii="Myriad Pro" w:hAnsi="Myriad Pro"/>
          <w:sz w:val="26"/>
          <w:szCs w:val="26"/>
          <w:lang w:eastAsia="en-US"/>
        </w:rPr>
        <w:t xml:space="preserve">приказом от 29.12.2016 № 9-э </w:t>
      </w:r>
      <w:r w:rsidRPr="00BB31E8">
        <w:rPr>
          <w:rFonts w:ascii="Myriad Pro" w:hAnsi="Myriad Pro"/>
          <w:sz w:val="26"/>
          <w:szCs w:val="26"/>
        </w:rPr>
        <w:t>величина индекса эффективности подконтрольных расходов</w:t>
      </w:r>
      <w:r w:rsidR="00BB31E8" w:rsidRPr="00BB31E8">
        <w:rPr>
          <w:rFonts w:ascii="Myriad Pro" w:hAnsi="Myriad Pro"/>
          <w:sz w:val="26"/>
          <w:szCs w:val="26"/>
        </w:rPr>
        <w:t xml:space="preserve"> - 2%</w:t>
      </w:r>
      <w:r w:rsidRPr="00BB31E8">
        <w:rPr>
          <w:rFonts w:ascii="Myriad Pro" w:hAnsi="Myriad Pro"/>
          <w:sz w:val="26"/>
          <w:szCs w:val="26"/>
        </w:rPr>
        <w:t xml:space="preserve"> не соответствует положениям нормативных актов в связи с нижеследующим:</w:t>
      </w:r>
    </w:p>
    <w:p w14:paraId="7D2156EC" w14:textId="77777777" w:rsidR="00BB31E8" w:rsidRDefault="00BB31E8" w:rsidP="006610AA">
      <w:pPr>
        <w:tabs>
          <w:tab w:val="left" w:pos="1134"/>
        </w:tabs>
        <w:suppressAutoHyphens/>
        <w:spacing w:line="360" w:lineRule="auto"/>
        <w:ind w:firstLine="709"/>
        <w:jc w:val="both"/>
        <w:rPr>
          <w:rFonts w:ascii="Myriad Pro" w:hAnsi="Myriad Pro"/>
          <w:color w:val="000000"/>
          <w:sz w:val="26"/>
          <w:szCs w:val="26"/>
        </w:rPr>
      </w:pPr>
      <w:r w:rsidRPr="00696DBB">
        <w:rPr>
          <w:rFonts w:ascii="Myriad Pro" w:hAnsi="Myriad Pro"/>
          <w:color w:val="000000"/>
          <w:sz w:val="26"/>
          <w:szCs w:val="26"/>
        </w:rPr>
        <w:t xml:space="preserve">В приложении № 2 </w:t>
      </w:r>
      <w:r w:rsidRPr="00696DBB">
        <w:rPr>
          <w:rFonts w:ascii="Myriad Pro" w:hAnsi="Myriad Pro"/>
          <w:sz w:val="26"/>
          <w:szCs w:val="26"/>
        </w:rPr>
        <w:t>к</w:t>
      </w:r>
      <w:r w:rsidRPr="00696DBB">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2019 г. также должны учитываться коэффициенты нормализации за 2015-2017 гг</w:t>
      </w:r>
      <w:r w:rsidRPr="00696DBB">
        <w:rPr>
          <w:rFonts w:ascii="Myriad Pro" w:hAnsi="Myriad Pro"/>
          <w:color w:val="0D0D0D" w:themeColor="text1" w:themeTint="F2"/>
          <w:sz w:val="26"/>
          <w:szCs w:val="26"/>
        </w:rPr>
        <w:t xml:space="preserve">. </w:t>
      </w:r>
      <w:r w:rsidRPr="000725F1">
        <w:rPr>
          <w:rFonts w:ascii="Myriad Pro" w:hAnsi="Myriad Pro"/>
          <w:color w:val="000000"/>
          <w:sz w:val="26"/>
          <w:szCs w:val="26"/>
        </w:rPr>
        <w:t>Отсутствие установленных коэффициентов нормализации за 2015-2017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696DBB">
        <w:rPr>
          <w:rFonts w:ascii="Myriad Pro" w:hAnsi="Myriad Pro"/>
          <w:color w:val="000000"/>
          <w:sz w:val="26"/>
          <w:szCs w:val="26"/>
        </w:rPr>
        <w:t xml:space="preserve"> </w:t>
      </w:r>
      <w:r w:rsidRPr="000725F1">
        <w:rPr>
          <w:rFonts w:ascii="Myriad Pro" w:hAnsi="Myriad Pro"/>
          <w:color w:val="000000"/>
          <w:sz w:val="26"/>
          <w:szCs w:val="26"/>
        </w:rPr>
        <w:t>за 2015-2017 гг.</w:t>
      </w:r>
      <w:r w:rsidRPr="00696DBB">
        <w:rPr>
          <w:rFonts w:ascii="Myriad Pro" w:hAnsi="Myriad Pro"/>
          <w:color w:val="000000"/>
          <w:sz w:val="26"/>
          <w:szCs w:val="26"/>
        </w:rPr>
        <w:t xml:space="preserve"> </w:t>
      </w:r>
      <w:r w:rsidRPr="000725F1">
        <w:rPr>
          <w:rFonts w:ascii="Myriad Pro" w:hAnsi="Myriad Pro"/>
          <w:color w:val="000000"/>
          <w:sz w:val="26"/>
          <w:szCs w:val="26"/>
        </w:rPr>
        <w:t>(а следовательно, фактические расходы и натуральные показатели организации)</w:t>
      </w:r>
      <w:r>
        <w:rPr>
          <w:rFonts w:ascii="Myriad Pro" w:hAnsi="Myriad Pro"/>
          <w:color w:val="000000"/>
          <w:sz w:val="26"/>
          <w:szCs w:val="26"/>
        </w:rPr>
        <w:t>.</w:t>
      </w:r>
      <w:r w:rsidRPr="00696DBB">
        <w:rPr>
          <w:rFonts w:ascii="Myriad Pro" w:hAnsi="Myriad Pro"/>
          <w:color w:val="000000"/>
          <w:sz w:val="26"/>
          <w:szCs w:val="26"/>
        </w:rPr>
        <w:t xml:space="preserve"> </w:t>
      </w:r>
      <w:r w:rsidRPr="000725F1">
        <w:rPr>
          <w:rFonts w:ascii="Myriad Pro" w:hAnsi="Myriad Pro"/>
          <w:color w:val="000000"/>
          <w:sz w:val="26"/>
          <w:szCs w:val="26"/>
        </w:rPr>
        <w:t>Таким образом, удельные показатели иных ТСО, а следовательно, и утвержденные коэффициенты нормализации</w:t>
      </w:r>
      <w:r w:rsidRPr="00696DBB">
        <w:rPr>
          <w:rFonts w:ascii="Myriad Pro" w:hAnsi="Myriad Pro"/>
          <w:color w:val="000000"/>
          <w:sz w:val="26"/>
          <w:szCs w:val="26"/>
        </w:rPr>
        <w:t xml:space="preserve"> </w:t>
      </w:r>
      <w:r w:rsidRPr="000725F1">
        <w:rPr>
          <w:rFonts w:ascii="Myriad Pro" w:hAnsi="Myriad Pro"/>
          <w:color w:val="000000"/>
          <w:sz w:val="26"/>
          <w:szCs w:val="26"/>
        </w:rPr>
        <w:t>на 2012- 2013 годы при их применении будут неизбежно приводить к некорректному определению базового уровня подконтрольных расходов ТСО.</w:t>
      </w:r>
    </w:p>
    <w:p w14:paraId="03109E30" w14:textId="77777777" w:rsidR="00696DBB" w:rsidRDefault="00BB31E8" w:rsidP="006610AA">
      <w:pPr>
        <w:tabs>
          <w:tab w:val="left" w:pos="1134"/>
        </w:tabs>
        <w:suppressAutoHyphens/>
        <w:spacing w:line="360" w:lineRule="auto"/>
        <w:ind w:firstLine="709"/>
        <w:jc w:val="both"/>
        <w:rPr>
          <w:rFonts w:ascii="Myriad Pro" w:hAnsi="Myriad Pro"/>
          <w:sz w:val="26"/>
          <w:szCs w:val="26"/>
        </w:rPr>
      </w:pPr>
      <w:r w:rsidRPr="000725F1">
        <w:rPr>
          <w:rFonts w:ascii="Myriad Pro" w:hAnsi="Myriad Pro"/>
          <w:sz w:val="26"/>
          <w:szCs w:val="26"/>
        </w:rPr>
        <w:t>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4821ACD4" w14:textId="77777777" w:rsidR="006610AA" w:rsidRDefault="006610AA" w:rsidP="006610AA">
      <w:pPr>
        <w:suppressAutoHyphens/>
        <w:spacing w:line="360" w:lineRule="auto"/>
        <w:jc w:val="both"/>
        <w:rPr>
          <w:rFonts w:ascii="Myriad Pro" w:hAnsi="Myriad Pro"/>
          <w:b/>
          <w:sz w:val="26"/>
          <w:szCs w:val="26"/>
        </w:rPr>
      </w:pPr>
    </w:p>
    <w:p w14:paraId="4BB56F0B" w14:textId="77777777" w:rsidR="006610AA" w:rsidRDefault="006610AA" w:rsidP="006610AA">
      <w:pPr>
        <w:suppressAutoHyphens/>
        <w:spacing w:line="360" w:lineRule="auto"/>
        <w:jc w:val="both"/>
        <w:rPr>
          <w:rFonts w:ascii="Myriad Pro" w:hAnsi="Myriad Pro"/>
          <w:b/>
          <w:sz w:val="26"/>
          <w:szCs w:val="26"/>
        </w:rPr>
      </w:pPr>
    </w:p>
    <w:p w14:paraId="4EB76AA0" w14:textId="77777777" w:rsidR="006610AA" w:rsidRDefault="006610AA" w:rsidP="006610AA">
      <w:pPr>
        <w:suppressAutoHyphens/>
        <w:spacing w:line="360" w:lineRule="auto"/>
        <w:jc w:val="both"/>
        <w:rPr>
          <w:rFonts w:ascii="Myriad Pro" w:hAnsi="Myriad Pro"/>
          <w:b/>
          <w:sz w:val="26"/>
          <w:szCs w:val="26"/>
        </w:rPr>
      </w:pPr>
    </w:p>
    <w:p w14:paraId="2F91540E" w14:textId="0A71E6FF" w:rsidR="004D5C4A" w:rsidRPr="00BB31E8" w:rsidRDefault="004D5C4A" w:rsidP="006610AA">
      <w:pPr>
        <w:suppressAutoHyphens/>
        <w:spacing w:line="360" w:lineRule="auto"/>
        <w:jc w:val="both"/>
        <w:rPr>
          <w:rFonts w:ascii="Myriad Pro" w:hAnsi="Myriad Pro"/>
          <w:b/>
          <w:sz w:val="26"/>
          <w:szCs w:val="26"/>
        </w:rPr>
      </w:pPr>
      <w:r w:rsidRPr="00BB31E8">
        <w:rPr>
          <w:rFonts w:ascii="Myriad Pro" w:hAnsi="Myriad Pro"/>
          <w:b/>
          <w:sz w:val="26"/>
          <w:szCs w:val="26"/>
        </w:rPr>
        <w:lastRenderedPageBreak/>
        <w:t>ФРАГМЕНТАРНЫЕ РЕКОМЕНДАЦИИ ИСПОЛНИТЕЛЯ</w:t>
      </w:r>
    </w:p>
    <w:p w14:paraId="755274E7" w14:textId="77777777" w:rsidR="00A16BF4" w:rsidRPr="00BB31E8" w:rsidRDefault="00A16BF4" w:rsidP="006610AA">
      <w:pPr>
        <w:suppressAutoHyphens/>
        <w:spacing w:line="360" w:lineRule="auto"/>
        <w:ind w:firstLine="709"/>
        <w:jc w:val="both"/>
        <w:rPr>
          <w:rFonts w:ascii="Myriad Pro" w:hAnsi="Myriad Pro"/>
          <w:sz w:val="26"/>
          <w:szCs w:val="26"/>
        </w:rPr>
      </w:pPr>
      <w:bookmarkStart w:id="41" w:name="_Hlk37243957"/>
      <w:r w:rsidRPr="00BB31E8">
        <w:rPr>
          <w:rFonts w:ascii="Myriad Pro" w:hAnsi="Myriad Pro"/>
          <w:sz w:val="26"/>
          <w:szCs w:val="26"/>
        </w:rPr>
        <w:t xml:space="preserve">С целью исключения рисков пересмотра </w:t>
      </w:r>
      <w:r w:rsidR="00BB31E8" w:rsidRPr="00BB31E8">
        <w:rPr>
          <w:rFonts w:ascii="Myriad Pro" w:hAnsi="Myriad Pro"/>
          <w:sz w:val="26"/>
          <w:szCs w:val="26"/>
        </w:rPr>
        <w:t>приказа</w:t>
      </w:r>
      <w:r w:rsidRPr="00BB31E8">
        <w:rPr>
          <w:rFonts w:ascii="Myriad Pro" w:hAnsi="Myriad Pro"/>
          <w:sz w:val="26"/>
          <w:szCs w:val="26"/>
        </w:rPr>
        <w:t xml:space="preserve"> </w:t>
      </w:r>
      <w:r w:rsidR="00BB31E8" w:rsidRPr="00BB31E8">
        <w:rPr>
          <w:rFonts w:ascii="Myriad Pro" w:eastAsia="Calibri" w:hAnsi="Myriad Pro"/>
          <w:sz w:val="26"/>
          <w:szCs w:val="26"/>
          <w:lang w:eastAsia="en-US"/>
        </w:rPr>
        <w:t>Министерства экономического развития Республики Хакасия</w:t>
      </w:r>
      <w:r w:rsidRPr="00BB31E8">
        <w:rPr>
          <w:rFonts w:ascii="Myriad Pro" w:hAnsi="Myriad Pro"/>
          <w:sz w:val="26"/>
          <w:szCs w:val="26"/>
        </w:rPr>
        <w:t xml:space="preserve"> </w:t>
      </w:r>
      <w:r w:rsidR="00696DBB" w:rsidRPr="00BB31E8">
        <w:rPr>
          <w:rFonts w:ascii="Myriad Pro" w:hAnsi="Myriad Pro"/>
          <w:sz w:val="26"/>
          <w:szCs w:val="26"/>
        </w:rPr>
        <w:t>по</w:t>
      </w:r>
      <w:r w:rsidRPr="00BB31E8">
        <w:rPr>
          <w:rFonts w:ascii="Myriad Pro" w:hAnsi="Myriad Pro"/>
          <w:sz w:val="26"/>
          <w:szCs w:val="26"/>
        </w:rPr>
        <w:t xml:space="preserve"> статье Исполнитель рекомендует </w:t>
      </w:r>
      <w:r w:rsidR="00696DBB" w:rsidRPr="00BB31E8">
        <w:rPr>
          <w:rFonts w:ascii="Myriad Pro" w:hAnsi="Myriad Pro"/>
          <w:sz w:val="26"/>
          <w:szCs w:val="26"/>
        </w:rPr>
        <w:t>филиалу</w:t>
      </w:r>
      <w:r w:rsidRPr="00BB31E8">
        <w:rPr>
          <w:rFonts w:ascii="Myriad Pro" w:hAnsi="Myriad Pro"/>
          <w:sz w:val="26"/>
          <w:szCs w:val="26"/>
        </w:rPr>
        <w:t xml:space="preserve"> «</w:t>
      </w:r>
      <w:r w:rsidR="00BB31E8" w:rsidRPr="00BB31E8">
        <w:rPr>
          <w:rFonts w:ascii="Myriad Pro" w:hAnsi="Myriad Pro"/>
          <w:sz w:val="26"/>
          <w:szCs w:val="26"/>
        </w:rPr>
        <w:t>Хакасэнерго</w:t>
      </w:r>
      <w:r w:rsidRPr="00BB31E8">
        <w:rPr>
          <w:rFonts w:ascii="Myriad Pro" w:hAnsi="Myriad Pro"/>
          <w:sz w:val="26"/>
          <w:szCs w:val="26"/>
        </w:rPr>
        <w:t xml:space="preserve">» осведомить </w:t>
      </w:r>
      <w:r w:rsidR="00696DBB" w:rsidRPr="00BB31E8">
        <w:rPr>
          <w:rFonts w:ascii="Myriad Pro" w:hAnsi="Myriad Pro"/>
          <w:sz w:val="26"/>
          <w:szCs w:val="26"/>
        </w:rPr>
        <w:t>Регулирующий орган</w:t>
      </w:r>
      <w:r w:rsidRPr="00BB31E8">
        <w:rPr>
          <w:rFonts w:ascii="Myriad Pro" w:hAnsi="Myriad Pro"/>
          <w:sz w:val="26"/>
          <w:szCs w:val="26"/>
        </w:rPr>
        <w:t xml:space="preserve"> о нарушении законодательства для дальнейшего учета положений п.7 Основ ценообразования</w:t>
      </w:r>
      <w:r w:rsidR="0088133B" w:rsidRPr="00BB31E8">
        <w:rPr>
          <w:rFonts w:ascii="Myriad Pro" w:hAnsi="Myriad Pro"/>
          <w:sz w:val="26"/>
          <w:szCs w:val="26"/>
        </w:rPr>
        <w:t xml:space="preserve"> № 1178</w:t>
      </w:r>
      <w:r w:rsidRPr="00BB31E8">
        <w:rPr>
          <w:rFonts w:ascii="Myriad Pro" w:hAnsi="Myriad Pro"/>
          <w:sz w:val="26"/>
          <w:szCs w:val="26"/>
        </w:rPr>
        <w:t xml:space="preserve"> и п. 6 Методических указаний № 421-э при принятии решения на очередной период регулирования.</w:t>
      </w:r>
    </w:p>
    <w:bookmarkEnd w:id="41"/>
    <w:p w14:paraId="775BAE43" w14:textId="77777777" w:rsidR="00A16BF4" w:rsidRPr="00BB31E8" w:rsidRDefault="00A16BF4" w:rsidP="006610AA">
      <w:pPr>
        <w:suppressAutoHyphens/>
        <w:spacing w:line="360" w:lineRule="auto"/>
        <w:ind w:firstLine="709"/>
        <w:jc w:val="both"/>
        <w:rPr>
          <w:rFonts w:ascii="Myriad Pro" w:hAnsi="Myriad Pro"/>
          <w:sz w:val="26"/>
          <w:szCs w:val="26"/>
        </w:rPr>
      </w:pPr>
      <w:r w:rsidRPr="00BB31E8">
        <w:rPr>
          <w:rFonts w:ascii="Myriad Pro" w:hAnsi="Myriad Pro"/>
          <w:sz w:val="26"/>
          <w:szCs w:val="26"/>
        </w:rPr>
        <w:t xml:space="preserve">Исполнитель отмечает, что ФАС России разработан проект приказа </w:t>
      </w:r>
      <w:r w:rsidR="0088133B" w:rsidRPr="00BB31E8">
        <w:rPr>
          <w:rFonts w:ascii="Myriad Pro" w:hAnsi="Myriad Pro"/>
          <w:sz w:val="26"/>
          <w:szCs w:val="26"/>
        </w:rPr>
        <w:br/>
      </w:r>
      <w:r w:rsidRPr="00BB31E8">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1339335C" w14:textId="77777777" w:rsidR="00A16BF4" w:rsidRPr="00BB31E8" w:rsidRDefault="00A16BF4" w:rsidP="006610AA">
      <w:pPr>
        <w:suppressAutoHyphens/>
        <w:spacing w:line="360" w:lineRule="auto"/>
        <w:ind w:firstLine="709"/>
        <w:jc w:val="both"/>
        <w:rPr>
          <w:rFonts w:ascii="Myriad Pro" w:hAnsi="Myriad Pro"/>
          <w:sz w:val="26"/>
          <w:szCs w:val="26"/>
        </w:rPr>
      </w:pPr>
      <w:r w:rsidRPr="00BB31E8">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696DBB" w:rsidRPr="00BB31E8">
        <w:rPr>
          <w:rFonts w:ascii="Myriad Pro" w:hAnsi="Myriad Pro"/>
          <w:sz w:val="26"/>
          <w:szCs w:val="26"/>
        </w:rPr>
        <w:t>филиалу</w:t>
      </w:r>
      <w:r w:rsidRPr="00BB31E8">
        <w:rPr>
          <w:rFonts w:ascii="Myriad Pro" w:hAnsi="Myriad Pro"/>
          <w:sz w:val="26"/>
          <w:szCs w:val="26"/>
        </w:rPr>
        <w:t xml:space="preserve"> «</w:t>
      </w:r>
      <w:r w:rsidR="00910978">
        <w:rPr>
          <w:rFonts w:ascii="Myriad Pro" w:hAnsi="Myriad Pro"/>
          <w:sz w:val="26"/>
          <w:szCs w:val="26"/>
        </w:rPr>
        <w:t>Хакасэнерго</w:t>
      </w:r>
      <w:r w:rsidRPr="00BB31E8">
        <w:rPr>
          <w:rFonts w:ascii="Myriad Pro" w:hAnsi="Myriad Pro"/>
          <w:sz w:val="26"/>
          <w:szCs w:val="26"/>
        </w:rPr>
        <w:t>» на следующий долгосрочный период регулирования (с 202</w:t>
      </w:r>
      <w:r w:rsidR="0045015A">
        <w:rPr>
          <w:rFonts w:ascii="Myriad Pro" w:hAnsi="Myriad Pro"/>
          <w:sz w:val="26"/>
          <w:szCs w:val="26"/>
        </w:rPr>
        <w:t>2</w:t>
      </w:r>
      <w:r w:rsidRPr="00BB31E8">
        <w:rPr>
          <w:rFonts w:ascii="Myriad Pro" w:hAnsi="Myriad Pro"/>
          <w:sz w:val="26"/>
          <w:szCs w:val="26"/>
        </w:rPr>
        <w:t xml:space="preserve"> года)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1473FD02" w14:textId="77777777" w:rsidR="0088133B" w:rsidRPr="00BB31E8" w:rsidRDefault="0088133B" w:rsidP="006610AA">
      <w:pPr>
        <w:suppressAutoHyphens/>
        <w:spacing w:line="360" w:lineRule="auto"/>
        <w:ind w:firstLine="709"/>
        <w:jc w:val="both"/>
        <w:rPr>
          <w:rFonts w:ascii="Myriad Pro" w:hAnsi="Myriad Pro"/>
          <w:sz w:val="26"/>
          <w:szCs w:val="26"/>
        </w:rPr>
      </w:pPr>
    </w:p>
    <w:p w14:paraId="00C5BCFA" w14:textId="77777777" w:rsidR="006610AA" w:rsidRDefault="006610AA" w:rsidP="006610AA">
      <w:pPr>
        <w:pStyle w:val="3"/>
        <w:keepNext w:val="0"/>
        <w:keepLines w:val="0"/>
        <w:numPr>
          <w:ilvl w:val="1"/>
          <w:numId w:val="48"/>
        </w:numPr>
        <w:tabs>
          <w:tab w:val="left" w:pos="567"/>
        </w:tabs>
        <w:suppressAutoHyphens/>
        <w:spacing w:before="0" w:line="360" w:lineRule="auto"/>
        <w:ind w:left="567" w:hanging="567"/>
        <w:jc w:val="both"/>
        <w:rPr>
          <w:rFonts w:ascii="Myriad Pro" w:hAnsi="Myriad Pro"/>
          <w:b/>
          <w:color w:val="4F6228" w:themeColor="accent3" w:themeShade="80"/>
          <w:sz w:val="28"/>
          <w:szCs w:val="28"/>
        </w:rPr>
        <w:sectPr w:rsidR="006610AA" w:rsidSect="0004017F">
          <w:pgSz w:w="11906" w:h="16838"/>
          <w:pgMar w:top="1134" w:right="850" w:bottom="1134" w:left="1701" w:header="708" w:footer="708" w:gutter="0"/>
          <w:cols w:space="708"/>
          <w:docGrid w:linePitch="360"/>
        </w:sectPr>
      </w:pPr>
      <w:bookmarkStart w:id="42" w:name="_Toc41904291"/>
      <w:bookmarkEnd w:id="35"/>
    </w:p>
    <w:p w14:paraId="40BDEC20" w14:textId="37638A84" w:rsidR="00A201F5" w:rsidRPr="00910978" w:rsidRDefault="00C20023" w:rsidP="006610AA">
      <w:pPr>
        <w:pStyle w:val="3"/>
        <w:keepNext w:val="0"/>
        <w:keepLines w:val="0"/>
        <w:numPr>
          <w:ilvl w:val="1"/>
          <w:numId w:val="48"/>
        </w:numPr>
        <w:tabs>
          <w:tab w:val="left" w:pos="567"/>
        </w:tabs>
        <w:suppressAutoHyphens/>
        <w:spacing w:before="0" w:line="360" w:lineRule="auto"/>
        <w:ind w:left="567" w:hanging="567"/>
        <w:jc w:val="both"/>
        <w:rPr>
          <w:rFonts w:ascii="Myriad Pro" w:hAnsi="Myriad Pro"/>
          <w:b/>
          <w:color w:val="4F6228" w:themeColor="accent3" w:themeShade="80"/>
          <w:sz w:val="28"/>
          <w:szCs w:val="28"/>
        </w:rPr>
      </w:pPr>
      <w:r w:rsidRPr="00910978">
        <w:rPr>
          <w:rFonts w:ascii="Myriad Pro" w:hAnsi="Myriad Pro"/>
          <w:b/>
          <w:color w:val="4F6228" w:themeColor="accent3" w:themeShade="80"/>
          <w:sz w:val="28"/>
          <w:szCs w:val="28"/>
        </w:rPr>
        <w:lastRenderedPageBreak/>
        <w:t>Р</w:t>
      </w:r>
      <w:r w:rsidR="004A05A8" w:rsidRPr="00910978">
        <w:rPr>
          <w:rFonts w:ascii="Myriad Pro" w:hAnsi="Myriad Pro"/>
          <w:b/>
          <w:color w:val="4F6228" w:themeColor="accent3" w:themeShade="80"/>
          <w:sz w:val="28"/>
          <w:szCs w:val="28"/>
        </w:rPr>
        <w:t>екомендаци</w:t>
      </w:r>
      <w:r w:rsidRPr="00910978">
        <w:rPr>
          <w:rFonts w:ascii="Myriad Pro" w:hAnsi="Myriad Pro"/>
          <w:b/>
          <w:color w:val="4F6228" w:themeColor="accent3" w:themeShade="80"/>
          <w:sz w:val="28"/>
          <w:szCs w:val="28"/>
        </w:rPr>
        <w:t>и</w:t>
      </w:r>
      <w:r w:rsidR="004A05A8" w:rsidRPr="00910978">
        <w:rPr>
          <w:rFonts w:ascii="Myriad Pro" w:hAnsi="Myriad Pro"/>
          <w:b/>
          <w:color w:val="4F6228" w:themeColor="accent3" w:themeShade="80"/>
          <w:sz w:val="28"/>
          <w:szCs w:val="28"/>
        </w:rPr>
        <w:t xml:space="preserve"> в части ф</w:t>
      </w:r>
      <w:r w:rsidR="00C700E3" w:rsidRPr="00910978">
        <w:rPr>
          <w:rFonts w:ascii="Myriad Pro" w:hAnsi="Myriad Pro"/>
          <w:b/>
          <w:color w:val="4F6228" w:themeColor="accent3" w:themeShade="80"/>
          <w:sz w:val="28"/>
          <w:szCs w:val="28"/>
        </w:rPr>
        <w:t>ормировани</w:t>
      </w:r>
      <w:r w:rsidR="004A05A8" w:rsidRPr="00910978">
        <w:rPr>
          <w:rFonts w:ascii="Myriad Pro" w:hAnsi="Myriad Pro"/>
          <w:b/>
          <w:color w:val="4F6228" w:themeColor="accent3" w:themeShade="80"/>
          <w:sz w:val="28"/>
          <w:szCs w:val="28"/>
        </w:rPr>
        <w:t>я</w:t>
      </w:r>
      <w:r w:rsidR="00583E99" w:rsidRPr="00910978">
        <w:rPr>
          <w:rFonts w:ascii="Myriad Pro" w:hAnsi="Myriad Pro"/>
          <w:b/>
          <w:color w:val="4F6228" w:themeColor="accent3" w:themeShade="80"/>
          <w:sz w:val="28"/>
          <w:szCs w:val="28"/>
        </w:rPr>
        <w:t xml:space="preserve"> </w:t>
      </w:r>
      <w:r w:rsidR="00115FB7" w:rsidRPr="00910978">
        <w:rPr>
          <w:rFonts w:ascii="Myriad Pro" w:hAnsi="Myriad Pro"/>
          <w:b/>
          <w:color w:val="4F6228" w:themeColor="accent3" w:themeShade="80"/>
          <w:sz w:val="28"/>
          <w:szCs w:val="28"/>
        </w:rPr>
        <w:t xml:space="preserve">уровня </w:t>
      </w:r>
      <w:r w:rsidR="00C700E3" w:rsidRPr="00910978">
        <w:rPr>
          <w:rFonts w:ascii="Myriad Pro" w:hAnsi="Myriad Pro"/>
          <w:b/>
          <w:color w:val="4F6228" w:themeColor="accent3" w:themeShade="80"/>
          <w:sz w:val="28"/>
          <w:szCs w:val="28"/>
        </w:rPr>
        <w:t>неподконтрольных расходов</w:t>
      </w:r>
      <w:bookmarkEnd w:id="42"/>
    </w:p>
    <w:p w14:paraId="51185C85" w14:textId="77777777" w:rsidR="002D7FAD" w:rsidRPr="00910978" w:rsidRDefault="00D30D4A" w:rsidP="006610AA">
      <w:pPr>
        <w:suppressAutoHyphens/>
        <w:spacing w:line="360" w:lineRule="auto"/>
        <w:ind w:firstLine="709"/>
        <w:contextualSpacing/>
        <w:jc w:val="both"/>
        <w:rPr>
          <w:rFonts w:ascii="Myriad Pro" w:hAnsi="Myriad Pro"/>
          <w:b/>
          <w:color w:val="4F6228" w:themeColor="accent3" w:themeShade="80"/>
          <w:sz w:val="26"/>
          <w:szCs w:val="26"/>
        </w:rPr>
      </w:pPr>
      <w:bookmarkStart w:id="43" w:name="_Toc36585462"/>
      <w:r w:rsidRPr="00910978">
        <w:rPr>
          <w:rFonts w:ascii="Myriad Pro" w:hAnsi="Myriad Pro"/>
          <w:b/>
          <w:color w:val="4F6228" w:themeColor="accent3" w:themeShade="80"/>
          <w:sz w:val="28"/>
          <w:szCs w:val="28"/>
        </w:rPr>
        <w:t>Оплата услуг ПАО «ФСК ЕЭС»</w:t>
      </w:r>
      <w:bookmarkEnd w:id="43"/>
    </w:p>
    <w:p w14:paraId="2EA22C70" w14:textId="77777777" w:rsidR="002E00DD" w:rsidRPr="007F12A4" w:rsidRDefault="002E00DD" w:rsidP="006610AA">
      <w:pPr>
        <w:pStyle w:val="a5"/>
        <w:suppressAutoHyphens/>
        <w:spacing w:line="360" w:lineRule="auto"/>
        <w:ind w:left="0" w:firstLine="567"/>
        <w:contextualSpacing w:val="0"/>
        <w:jc w:val="both"/>
        <w:rPr>
          <w:rFonts w:ascii="Myriad Pro" w:hAnsi="Myriad Pro"/>
          <w:sz w:val="26"/>
          <w:szCs w:val="26"/>
        </w:rPr>
      </w:pPr>
      <w:bookmarkStart w:id="44" w:name="_Hlk37927866"/>
      <w:r w:rsidRPr="007F12A4">
        <w:rPr>
          <w:rFonts w:ascii="Myriad Pro" w:hAnsi="Myriad Pro"/>
          <w:sz w:val="26"/>
          <w:szCs w:val="26"/>
        </w:rPr>
        <w:t xml:space="preserve">Исполнитель считает, что заявленная </w:t>
      </w:r>
      <w:r w:rsidR="00192EA0" w:rsidRPr="007F12A4">
        <w:rPr>
          <w:rFonts w:ascii="Myriad Pro" w:hAnsi="Myriad Pro"/>
          <w:sz w:val="26"/>
          <w:szCs w:val="26"/>
        </w:rPr>
        <w:t>филиалом</w:t>
      </w:r>
      <w:r w:rsidRPr="007F12A4">
        <w:rPr>
          <w:rFonts w:ascii="Myriad Pro" w:hAnsi="Myriad Pro"/>
          <w:sz w:val="26"/>
          <w:szCs w:val="26"/>
        </w:rPr>
        <w:t xml:space="preserve"> «</w:t>
      </w:r>
      <w:r w:rsidR="00910978" w:rsidRPr="007F12A4">
        <w:rPr>
          <w:rFonts w:ascii="Myriad Pro" w:hAnsi="Myriad Pro"/>
          <w:sz w:val="26"/>
          <w:szCs w:val="26"/>
        </w:rPr>
        <w:t>Хакасэнерго</w:t>
      </w:r>
      <w:r w:rsidRPr="007F12A4">
        <w:rPr>
          <w:rFonts w:ascii="Myriad Pro" w:hAnsi="Myriad Pro"/>
          <w:sz w:val="26"/>
          <w:szCs w:val="26"/>
        </w:rPr>
        <w:t xml:space="preserve">» и принятая </w:t>
      </w:r>
      <w:r w:rsidR="00910978" w:rsidRPr="007F12A4">
        <w:rPr>
          <w:rFonts w:ascii="Myriad Pro" w:hAnsi="Myriad Pro"/>
          <w:sz w:val="26"/>
          <w:szCs w:val="26"/>
        </w:rPr>
        <w:t xml:space="preserve">Министерством </w:t>
      </w:r>
      <w:r w:rsidR="00910978" w:rsidRPr="007F12A4">
        <w:rPr>
          <w:rFonts w:ascii="Myriad Pro" w:hAnsi="Myriad Pro"/>
          <w:sz w:val="26"/>
          <w:szCs w:val="26"/>
          <w:lang w:eastAsia="en-US"/>
        </w:rPr>
        <w:t>экономического развития Республики Хакасия</w:t>
      </w:r>
      <w:r w:rsidRPr="007F12A4">
        <w:rPr>
          <w:rFonts w:ascii="Myriad Pro" w:hAnsi="Myriad Pro"/>
          <w:sz w:val="26"/>
          <w:szCs w:val="26"/>
        </w:rPr>
        <w:t xml:space="preserve"> величина расходов на оплату </w:t>
      </w:r>
      <w:r w:rsidR="00192EA0" w:rsidRPr="007F12A4">
        <w:rPr>
          <w:rStyle w:val="apple-converted-space"/>
          <w:rFonts w:ascii="Myriad Pro" w:hAnsi="Myriad Pro"/>
          <w:sz w:val="26"/>
          <w:szCs w:val="26"/>
        </w:rPr>
        <w:t xml:space="preserve">услуг ПАО «ФСК ЕЭС» </w:t>
      </w:r>
      <w:r w:rsidRPr="007F12A4">
        <w:rPr>
          <w:rFonts w:ascii="Myriad Pro" w:hAnsi="Myriad Pro"/>
          <w:sz w:val="26"/>
          <w:szCs w:val="26"/>
        </w:rPr>
        <w:t>не соответствует положениям нормативных актов</w:t>
      </w:r>
      <w:r w:rsidR="006D18FE">
        <w:rPr>
          <w:rFonts w:ascii="Myriad Pro" w:hAnsi="Myriad Pro"/>
          <w:sz w:val="26"/>
          <w:szCs w:val="26"/>
        </w:rPr>
        <w:t>,</w:t>
      </w:r>
      <w:r w:rsidRPr="007F12A4">
        <w:rPr>
          <w:rFonts w:ascii="Myriad Pro" w:hAnsi="Myriad Pro"/>
          <w:sz w:val="26"/>
          <w:szCs w:val="26"/>
        </w:rPr>
        <w:t xml:space="preserve"> действу</w:t>
      </w:r>
      <w:r w:rsidR="007F12A4" w:rsidRPr="007F12A4">
        <w:rPr>
          <w:rFonts w:ascii="Myriad Pro" w:hAnsi="Myriad Pro"/>
          <w:sz w:val="26"/>
          <w:szCs w:val="26"/>
        </w:rPr>
        <w:t>ющим на момент принятия решения</w:t>
      </w:r>
      <w:r w:rsidR="0046239E">
        <w:rPr>
          <w:rFonts w:ascii="Myriad Pro" w:hAnsi="Myriad Pro"/>
          <w:sz w:val="26"/>
          <w:szCs w:val="26"/>
        </w:rPr>
        <w:t>:</w:t>
      </w:r>
    </w:p>
    <w:bookmarkEnd w:id="44"/>
    <w:p w14:paraId="1E8FA187" w14:textId="77777777" w:rsidR="002E00DD" w:rsidRPr="004A2ACD" w:rsidRDefault="007F12A4" w:rsidP="006610AA">
      <w:pPr>
        <w:pStyle w:val="a"/>
        <w:suppressAutoHyphens/>
        <w:rPr>
          <w:color w:val="FF0000"/>
        </w:rPr>
      </w:pPr>
      <w:r w:rsidRPr="00C5507C">
        <w:rPr>
          <w:color w:val="000000" w:themeColor="text1"/>
        </w:rPr>
        <w:t>при расчете затрат на оплату услуг ПАО «ФСК ЕЭС» на 2019 год</w:t>
      </w:r>
      <w:r w:rsidRPr="007F12A4">
        <w:rPr>
          <w:color w:val="000000" w:themeColor="text1"/>
        </w:rPr>
        <w:t xml:space="preserve"> </w:t>
      </w:r>
      <w:r>
        <w:rPr>
          <w:color w:val="000000" w:themeColor="text1"/>
        </w:rPr>
        <w:t>Министерством</w:t>
      </w:r>
      <w:r w:rsidRPr="00C5507C">
        <w:rPr>
          <w:color w:val="000000" w:themeColor="text1"/>
        </w:rPr>
        <w:t xml:space="preserve"> </w:t>
      </w:r>
      <w:r w:rsidRPr="00BB31E8">
        <w:rPr>
          <w:color w:val="auto"/>
          <w:lang w:eastAsia="en-US"/>
        </w:rPr>
        <w:t>экономического развития Республики Хакасия</w:t>
      </w:r>
      <w:r>
        <w:rPr>
          <w:color w:val="auto"/>
          <w:lang w:eastAsia="en-US"/>
        </w:rPr>
        <w:t xml:space="preserve"> не </w:t>
      </w:r>
      <w:r w:rsidRPr="00C5507C">
        <w:rPr>
          <w:color w:val="000000" w:themeColor="text1"/>
        </w:rPr>
        <w:t>примен</w:t>
      </w:r>
      <w:r>
        <w:rPr>
          <w:color w:val="000000" w:themeColor="text1"/>
        </w:rPr>
        <w:t>ена</w:t>
      </w:r>
      <w:r w:rsidRPr="00C5507C">
        <w:rPr>
          <w:color w:val="000000" w:themeColor="text1"/>
        </w:rPr>
        <w:t xml:space="preserve"> ставк</w:t>
      </w:r>
      <w:r>
        <w:rPr>
          <w:color w:val="000000" w:themeColor="text1"/>
        </w:rPr>
        <w:t>а</w:t>
      </w:r>
      <w:r w:rsidRPr="00C5507C">
        <w:rPr>
          <w:color w:val="000000" w:themeColor="text1"/>
        </w:rPr>
        <w:t xml:space="preserve"> на содержание по действовавшему на момент утверждения тарифов</w:t>
      </w:r>
      <w:r>
        <w:rPr>
          <w:color w:val="000000" w:themeColor="text1"/>
        </w:rPr>
        <w:t xml:space="preserve"> по</w:t>
      </w:r>
      <w:r w:rsidRPr="00C5507C">
        <w:rPr>
          <w:color w:val="000000" w:themeColor="text1"/>
        </w:rPr>
        <w:t xml:space="preserve"> приказу ФАС России</w:t>
      </w:r>
      <w:r>
        <w:rPr>
          <w:color w:val="000000" w:themeColor="text1"/>
        </w:rPr>
        <w:t xml:space="preserve"> (н</w:t>
      </w:r>
      <w:r w:rsidRPr="00C5507C">
        <w:rPr>
          <w:color w:val="000000" w:themeColor="text1"/>
        </w:rPr>
        <w:t>а момент утверждения НВВ для филиала ПАО «МРСК Сибири» - «</w:t>
      </w:r>
      <w:r>
        <w:rPr>
          <w:color w:val="000000" w:themeColor="text1"/>
        </w:rPr>
        <w:t>Хакасэнерго</w:t>
      </w:r>
      <w:r w:rsidRPr="00C5507C">
        <w:rPr>
          <w:color w:val="000000" w:themeColor="text1"/>
        </w:rPr>
        <w:t xml:space="preserve">» - </w:t>
      </w:r>
      <w:r>
        <w:rPr>
          <w:color w:val="000000" w:themeColor="text1"/>
        </w:rPr>
        <w:t>26</w:t>
      </w:r>
      <w:r w:rsidRPr="00C5507C">
        <w:rPr>
          <w:color w:val="000000" w:themeColor="text1"/>
        </w:rPr>
        <w:t>.12.2018 действовал приказ от 19.12.2017 №1748/17</w:t>
      </w:r>
      <w:r>
        <w:rPr>
          <w:color w:val="000000" w:themeColor="text1"/>
        </w:rPr>
        <w:t>)</w:t>
      </w:r>
      <w:r w:rsidR="00192EA0" w:rsidRPr="004A2ACD">
        <w:rPr>
          <w:color w:val="FF0000"/>
        </w:rPr>
        <w:t>.</w:t>
      </w:r>
    </w:p>
    <w:p w14:paraId="07346D8C" w14:textId="77777777" w:rsidR="002E00DD" w:rsidRPr="004A2ACD" w:rsidRDefault="007F12A4" w:rsidP="006610AA">
      <w:pPr>
        <w:pStyle w:val="a"/>
        <w:suppressAutoHyphens/>
        <w:rPr>
          <w:color w:val="FF0000"/>
        </w:rPr>
      </w:pPr>
      <w:r>
        <w:rPr>
          <w:color w:val="000000" w:themeColor="text1"/>
        </w:rPr>
        <w:t xml:space="preserve">использованные филиалом и Министерством </w:t>
      </w:r>
      <w:r w:rsidRPr="00BB31E8">
        <w:rPr>
          <w:color w:val="auto"/>
          <w:lang w:eastAsia="en-US"/>
        </w:rPr>
        <w:t>экономического развития Республики Хакасия</w:t>
      </w:r>
      <w:r>
        <w:rPr>
          <w:color w:val="000000" w:themeColor="text1"/>
        </w:rPr>
        <w:t xml:space="preserve"> для расчета расходов по данной статье величины заявленной мощности соответствуют данным Сводного прогнозного баланса на </w:t>
      </w:r>
      <w:r w:rsidRPr="0046239E">
        <w:rPr>
          <w:color w:val="auto"/>
        </w:rPr>
        <w:t>2019 год</w:t>
      </w:r>
      <w:r w:rsidR="00192EA0" w:rsidRPr="0046239E">
        <w:rPr>
          <w:color w:val="auto"/>
        </w:rPr>
        <w:t>.</w:t>
      </w:r>
      <w:r w:rsidR="002E00DD" w:rsidRPr="0046239E">
        <w:rPr>
          <w:color w:val="auto"/>
        </w:rPr>
        <w:t xml:space="preserve"> </w:t>
      </w:r>
    </w:p>
    <w:p w14:paraId="0DA75469" w14:textId="77777777" w:rsidR="006610AA" w:rsidRDefault="006610AA" w:rsidP="006610AA">
      <w:pPr>
        <w:suppressAutoHyphens/>
        <w:spacing w:line="360" w:lineRule="auto"/>
        <w:jc w:val="both"/>
        <w:rPr>
          <w:rFonts w:ascii="Myriad Pro" w:hAnsi="Myriad Pro"/>
          <w:b/>
          <w:sz w:val="26"/>
          <w:szCs w:val="26"/>
        </w:rPr>
      </w:pPr>
    </w:p>
    <w:p w14:paraId="015B3B80" w14:textId="6C0EC4F8" w:rsidR="002E00DD" w:rsidRPr="007F12A4" w:rsidRDefault="002E00DD" w:rsidP="006610AA">
      <w:pPr>
        <w:suppressAutoHyphens/>
        <w:spacing w:line="360" w:lineRule="auto"/>
        <w:jc w:val="both"/>
        <w:rPr>
          <w:rFonts w:ascii="Myriad Pro" w:hAnsi="Myriad Pro"/>
          <w:b/>
          <w:sz w:val="26"/>
          <w:szCs w:val="26"/>
        </w:rPr>
      </w:pPr>
      <w:r w:rsidRPr="007F12A4">
        <w:rPr>
          <w:rFonts w:ascii="Myriad Pro" w:hAnsi="Myriad Pro"/>
          <w:b/>
          <w:sz w:val="26"/>
          <w:szCs w:val="26"/>
        </w:rPr>
        <w:t>ФРАГМЕНТАРНЫЕ РЕКОМЕНДАЦИИ ИСПОЛНИТЕЛЯ</w:t>
      </w:r>
    </w:p>
    <w:p w14:paraId="24065459" w14:textId="77777777" w:rsidR="00D30D4A" w:rsidRPr="007F12A4" w:rsidRDefault="009C0C65" w:rsidP="006610AA">
      <w:pPr>
        <w:suppressAutoHyphens/>
        <w:spacing w:line="360" w:lineRule="auto"/>
        <w:ind w:firstLine="567"/>
        <w:contextualSpacing/>
        <w:jc w:val="both"/>
        <w:rPr>
          <w:rFonts w:ascii="Myriad Pro" w:eastAsia="Calibri" w:hAnsi="Myriad Pro"/>
          <w:sz w:val="26"/>
          <w:szCs w:val="26"/>
        </w:rPr>
      </w:pPr>
      <w:r w:rsidRPr="007F12A4">
        <w:rPr>
          <w:rFonts w:ascii="Myriad Pro" w:eastAsia="Calibri" w:hAnsi="Myriad Pro"/>
          <w:sz w:val="26"/>
          <w:szCs w:val="26"/>
        </w:rPr>
        <w:t xml:space="preserve">Исполнитель рекомендует </w:t>
      </w:r>
      <w:r w:rsidR="00192EA0" w:rsidRPr="007F12A4">
        <w:rPr>
          <w:rFonts w:ascii="Myriad Pro" w:eastAsia="Calibri" w:hAnsi="Myriad Pro"/>
          <w:sz w:val="26"/>
          <w:szCs w:val="26"/>
        </w:rPr>
        <w:t>филиалу</w:t>
      </w:r>
      <w:r w:rsidRPr="007F12A4">
        <w:rPr>
          <w:rFonts w:ascii="Myriad Pro" w:eastAsia="Calibri" w:hAnsi="Myriad Pro"/>
          <w:sz w:val="26"/>
          <w:szCs w:val="26"/>
        </w:rPr>
        <w:t xml:space="preserve"> «</w:t>
      </w:r>
      <w:r w:rsidR="007F12A4" w:rsidRPr="007F12A4">
        <w:rPr>
          <w:rFonts w:ascii="Myriad Pro" w:eastAsia="Calibri" w:hAnsi="Myriad Pro"/>
          <w:sz w:val="26"/>
          <w:szCs w:val="26"/>
        </w:rPr>
        <w:t>Хакасэнерго</w:t>
      </w:r>
      <w:r w:rsidRPr="007F12A4">
        <w:rPr>
          <w:rFonts w:ascii="Myriad Pro" w:eastAsia="Calibri" w:hAnsi="Myriad Pro"/>
          <w:sz w:val="26"/>
          <w:szCs w:val="26"/>
        </w:rPr>
        <w:t>» при формировании тарифной заявки по статье «</w:t>
      </w:r>
      <w:r w:rsidR="00990FFF" w:rsidRPr="007F12A4">
        <w:rPr>
          <w:rFonts w:ascii="Myriad Pro" w:eastAsia="Calibri" w:hAnsi="Myriad Pro"/>
          <w:sz w:val="26"/>
          <w:szCs w:val="26"/>
        </w:rPr>
        <w:t>о</w:t>
      </w:r>
      <w:r w:rsidR="005B47C8" w:rsidRPr="007F12A4">
        <w:rPr>
          <w:rFonts w:ascii="Myriad Pro" w:eastAsia="Calibri" w:hAnsi="Myriad Pro"/>
          <w:sz w:val="26"/>
          <w:szCs w:val="26"/>
        </w:rPr>
        <w:t>плата услуг ПАО «ФСК ЕЭС</w:t>
      </w:r>
      <w:r w:rsidRPr="007F12A4">
        <w:rPr>
          <w:rFonts w:ascii="Myriad Pro" w:eastAsia="Calibri" w:hAnsi="Myriad Pro"/>
          <w:sz w:val="26"/>
          <w:szCs w:val="26"/>
        </w:rPr>
        <w:t xml:space="preserve">» </w:t>
      </w:r>
      <w:r w:rsidR="00D30D4A" w:rsidRPr="007F12A4">
        <w:rPr>
          <w:rFonts w:ascii="Myriad Pro" w:eastAsia="Calibri" w:hAnsi="Myriad Pro"/>
          <w:sz w:val="26"/>
          <w:szCs w:val="26"/>
        </w:rPr>
        <w:t xml:space="preserve">определить системный подход по определению величины ставки на </w:t>
      </w:r>
      <w:r w:rsidR="007F12A4" w:rsidRPr="007F12A4">
        <w:rPr>
          <w:rFonts w:ascii="Myriad Pro" w:eastAsia="Calibri" w:hAnsi="Myriad Pro"/>
          <w:sz w:val="26"/>
          <w:szCs w:val="26"/>
        </w:rPr>
        <w:t>содержание</w:t>
      </w:r>
      <w:r w:rsidR="00D30D4A" w:rsidRPr="007F12A4">
        <w:rPr>
          <w:rFonts w:ascii="Myriad Pro" w:eastAsia="Calibri" w:hAnsi="Myriad Pro"/>
          <w:sz w:val="26"/>
          <w:szCs w:val="26"/>
        </w:rPr>
        <w:t xml:space="preserve"> на момент подачи заявок в связи с отсутствием показателя «электроэнергия - рост нерегулируемых цен на оптовом рынке» в разрабатываемых прогнозах Минэкономразвития России, а также официального прогноза Ассоциации «НП Совет рынка»</w:t>
      </w:r>
      <w:r w:rsidR="005B47C8" w:rsidRPr="007F12A4">
        <w:rPr>
          <w:rFonts w:ascii="Myriad Pro" w:eastAsia="Calibri" w:hAnsi="Myriad Pro"/>
          <w:sz w:val="26"/>
          <w:szCs w:val="26"/>
        </w:rPr>
        <w:t xml:space="preserve">. Кроме того, </w:t>
      </w:r>
      <w:r w:rsidR="00D30D4A" w:rsidRPr="007F12A4">
        <w:rPr>
          <w:rFonts w:ascii="Myriad Pro" w:eastAsia="Calibri" w:hAnsi="Myriad Pro"/>
          <w:sz w:val="26"/>
          <w:szCs w:val="26"/>
        </w:rPr>
        <w:t xml:space="preserve">инициировать повторную подачу предложения в </w:t>
      </w:r>
      <w:r w:rsidR="007F12A4" w:rsidRPr="007F12A4">
        <w:rPr>
          <w:rFonts w:ascii="Myriad Pro" w:eastAsia="Calibri" w:hAnsi="Myriad Pro"/>
          <w:sz w:val="26"/>
          <w:szCs w:val="26"/>
        </w:rPr>
        <w:t>Регулирующий орган</w:t>
      </w:r>
      <w:r w:rsidR="00D30D4A" w:rsidRPr="007F12A4">
        <w:rPr>
          <w:rFonts w:ascii="Myriad Pro" w:eastAsia="Calibri" w:hAnsi="Myriad Pro"/>
          <w:sz w:val="26"/>
          <w:szCs w:val="26"/>
        </w:rPr>
        <w:t xml:space="preserve"> в части затрат на оплату услуг ПАО «ФСК ЕЭС» в целях изменения позиции по расчету ставки на оплату нормативных потерь электрической энергии, в связи с наличием официального прогноза Ассоциации «НП Совет рынка» и учета данного прогноза при расчете ставки на оплату нормативных потерь электрической энергии.</w:t>
      </w:r>
    </w:p>
    <w:p w14:paraId="21DEB2AD" w14:textId="77777777" w:rsidR="00990FFF" w:rsidRDefault="00990FFF" w:rsidP="006610AA">
      <w:pPr>
        <w:suppressAutoHyphens/>
        <w:spacing w:line="360" w:lineRule="auto"/>
        <w:ind w:firstLine="567"/>
        <w:jc w:val="both"/>
        <w:rPr>
          <w:rFonts w:ascii="Myriad Pro" w:eastAsia="Calibri" w:hAnsi="Myriad Pro"/>
          <w:sz w:val="26"/>
          <w:szCs w:val="26"/>
        </w:rPr>
      </w:pPr>
      <w:r w:rsidRPr="007F12A4">
        <w:rPr>
          <w:rFonts w:ascii="Myriad Pro" w:hAnsi="Myriad Pro"/>
          <w:sz w:val="26"/>
          <w:szCs w:val="26"/>
        </w:rPr>
        <w:lastRenderedPageBreak/>
        <w:t xml:space="preserve">Исполнитель рекомендует </w:t>
      </w:r>
      <w:r w:rsidR="00192EA0" w:rsidRPr="007F12A4">
        <w:rPr>
          <w:rFonts w:ascii="Myriad Pro" w:eastAsia="Calibri" w:hAnsi="Myriad Pro"/>
          <w:sz w:val="26"/>
          <w:szCs w:val="26"/>
        </w:rPr>
        <w:t>филиалу «</w:t>
      </w:r>
      <w:r w:rsidR="007F12A4" w:rsidRPr="007F12A4">
        <w:rPr>
          <w:rFonts w:ascii="Myriad Pro" w:eastAsia="Calibri" w:hAnsi="Myriad Pro"/>
          <w:sz w:val="26"/>
          <w:szCs w:val="26"/>
        </w:rPr>
        <w:t>Хакасэнерго</w:t>
      </w:r>
      <w:r w:rsidR="00192EA0" w:rsidRPr="007F12A4">
        <w:rPr>
          <w:rFonts w:ascii="Myriad Pro" w:eastAsia="Calibri" w:hAnsi="Myriad Pro"/>
          <w:sz w:val="26"/>
          <w:szCs w:val="26"/>
        </w:rPr>
        <w:t>»</w:t>
      </w:r>
      <w:r w:rsidRPr="007F12A4">
        <w:rPr>
          <w:rFonts w:ascii="Myriad Pro" w:hAnsi="Myriad Pro"/>
          <w:sz w:val="26"/>
          <w:szCs w:val="26"/>
        </w:rPr>
        <w:t xml:space="preserve"> формировать пакет обосновывающих материалов по статье «</w:t>
      </w:r>
      <w:r w:rsidRPr="007F12A4">
        <w:rPr>
          <w:rFonts w:ascii="Myriad Pro" w:eastAsia="Calibri" w:hAnsi="Myriad Pro"/>
          <w:sz w:val="26"/>
          <w:szCs w:val="26"/>
        </w:rPr>
        <w:t>оплат</w:t>
      </w:r>
      <w:r w:rsidR="0046239E">
        <w:rPr>
          <w:rFonts w:ascii="Myriad Pro" w:eastAsia="Calibri" w:hAnsi="Myriad Pro"/>
          <w:sz w:val="26"/>
          <w:szCs w:val="26"/>
        </w:rPr>
        <w:t>а</w:t>
      </w:r>
      <w:r w:rsidRPr="007F12A4">
        <w:rPr>
          <w:rFonts w:ascii="Myriad Pro" w:eastAsia="Calibri" w:hAnsi="Myriad Pro"/>
          <w:sz w:val="26"/>
          <w:szCs w:val="26"/>
        </w:rPr>
        <w:t xml:space="preserve"> услуг ПАО «ФСК ЕЭС» </w:t>
      </w:r>
      <w:r w:rsidRPr="007F12A4">
        <w:rPr>
          <w:rFonts w:ascii="Myriad Pro" w:hAnsi="Myriad Pro"/>
          <w:sz w:val="26"/>
          <w:szCs w:val="26"/>
        </w:rPr>
        <w:t xml:space="preserve">на очередной период регулирования, с учетом материалов по расчету ставки тарифа на оплату нормативных потерь по месяцам на фактический и прогнозные периоды. </w:t>
      </w:r>
      <w:r w:rsidRPr="007F12A4">
        <w:rPr>
          <w:rFonts w:ascii="Myriad Pro" w:eastAsia="Calibri" w:hAnsi="Myriad Pro"/>
          <w:sz w:val="26"/>
          <w:szCs w:val="26"/>
        </w:rPr>
        <w:t xml:space="preserve">Это позволит </w:t>
      </w:r>
      <w:r w:rsidR="00192EA0" w:rsidRPr="007F12A4">
        <w:rPr>
          <w:rFonts w:ascii="Myriad Pro" w:eastAsia="Calibri" w:hAnsi="Myriad Pro"/>
          <w:sz w:val="26"/>
          <w:szCs w:val="26"/>
        </w:rPr>
        <w:t>филиалу «</w:t>
      </w:r>
      <w:r w:rsidR="007F12A4" w:rsidRPr="007F12A4">
        <w:rPr>
          <w:rFonts w:ascii="Myriad Pro" w:eastAsia="Calibri" w:hAnsi="Myriad Pro"/>
          <w:sz w:val="26"/>
          <w:szCs w:val="26"/>
        </w:rPr>
        <w:t>Хакасэнерго</w:t>
      </w:r>
      <w:r w:rsidR="00192EA0" w:rsidRPr="007F12A4">
        <w:rPr>
          <w:rFonts w:ascii="Myriad Pro" w:eastAsia="Calibri" w:hAnsi="Myriad Pro"/>
          <w:sz w:val="26"/>
          <w:szCs w:val="26"/>
        </w:rPr>
        <w:t>»</w:t>
      </w:r>
      <w:r w:rsidRPr="007F12A4">
        <w:rPr>
          <w:rFonts w:ascii="Myriad Pro" w:eastAsia="Calibri" w:hAnsi="Myriad Pro"/>
          <w:sz w:val="26"/>
          <w:szCs w:val="26"/>
        </w:rPr>
        <w:t xml:space="preserve"> обоснованно доказывать свою позицию при защите экономической обоснованности расходов. </w:t>
      </w:r>
    </w:p>
    <w:p w14:paraId="1943F8DA" w14:textId="77777777" w:rsidR="006610AA" w:rsidRDefault="006610AA" w:rsidP="006610AA">
      <w:pPr>
        <w:suppressAutoHyphens/>
        <w:spacing w:line="360" w:lineRule="auto"/>
        <w:ind w:firstLine="567"/>
        <w:jc w:val="both"/>
        <w:rPr>
          <w:rFonts w:ascii="Myriad Pro" w:hAnsi="Myriad Pro"/>
          <w:b/>
          <w:color w:val="4F6228" w:themeColor="accent3" w:themeShade="80"/>
          <w:sz w:val="28"/>
          <w:szCs w:val="28"/>
        </w:rPr>
      </w:pPr>
    </w:p>
    <w:p w14:paraId="77795BBE" w14:textId="675DEC6D" w:rsidR="007F12A4" w:rsidRDefault="007F12A4" w:rsidP="006610AA">
      <w:pPr>
        <w:suppressAutoHyphens/>
        <w:spacing w:line="360" w:lineRule="auto"/>
        <w:ind w:firstLine="567"/>
        <w:jc w:val="both"/>
        <w:rPr>
          <w:rFonts w:ascii="Myriad Pro" w:eastAsia="Calibri" w:hAnsi="Myriad Pro"/>
          <w:sz w:val="26"/>
          <w:szCs w:val="26"/>
        </w:rPr>
      </w:pPr>
      <w:r>
        <w:rPr>
          <w:rFonts w:ascii="Myriad Pro" w:hAnsi="Myriad Pro"/>
          <w:b/>
          <w:color w:val="4F6228" w:themeColor="accent3" w:themeShade="80"/>
          <w:sz w:val="28"/>
          <w:szCs w:val="28"/>
        </w:rPr>
        <w:t>Плата за аренду имущества и лизинг</w:t>
      </w:r>
    </w:p>
    <w:p w14:paraId="05C175C3" w14:textId="77777777" w:rsidR="003D31CC" w:rsidRDefault="003D31CC" w:rsidP="006610AA">
      <w:pPr>
        <w:suppressAutoHyphen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Экспертному заключению на 2019 год, расходы по данной статье признаны экономически обоснованными, и в НВВ 2019 года должна быть включена сумма в размере 10 632,71 тыс. руб. Однако, в приложении 3 к Протоколу №6 заседания Правления Министерства экономического развития Р</w:t>
      </w:r>
      <w:r w:rsidR="000F4658">
        <w:rPr>
          <w:rFonts w:ascii="Myriad Pro" w:eastAsia="Calibri" w:hAnsi="Myriad Pro"/>
          <w:bCs/>
          <w:color w:val="000000" w:themeColor="text1"/>
          <w:sz w:val="26"/>
          <w:szCs w:val="26"/>
        </w:rPr>
        <w:t xml:space="preserve">еспублики </w:t>
      </w:r>
      <w:r>
        <w:rPr>
          <w:rFonts w:ascii="Myriad Pro" w:eastAsia="Calibri" w:hAnsi="Myriad Pro"/>
          <w:bCs/>
          <w:color w:val="000000" w:themeColor="text1"/>
          <w:sz w:val="26"/>
          <w:szCs w:val="26"/>
        </w:rPr>
        <w:t>Х</w:t>
      </w:r>
      <w:r w:rsidR="000F4658">
        <w:rPr>
          <w:rFonts w:ascii="Myriad Pro" w:eastAsia="Calibri" w:hAnsi="Myriad Pro"/>
          <w:bCs/>
          <w:color w:val="000000" w:themeColor="text1"/>
          <w:sz w:val="26"/>
          <w:szCs w:val="26"/>
        </w:rPr>
        <w:t>акассия</w:t>
      </w:r>
      <w:r>
        <w:rPr>
          <w:rFonts w:ascii="Myriad Pro" w:eastAsia="Calibri" w:hAnsi="Myriad Pro"/>
          <w:bCs/>
          <w:color w:val="000000" w:themeColor="text1"/>
          <w:sz w:val="26"/>
          <w:szCs w:val="26"/>
        </w:rPr>
        <w:t xml:space="preserve"> от 26.12.2018 г. по рассмотрению вопроса о корректировке необходимой валовой выручки территориальных сетевых организации на 2019 год, в смете расходов филиала на 2019 год сумма арендных платежей указана Министерством в размере 10 435, 23 тыс. руб.</w:t>
      </w:r>
    </w:p>
    <w:p w14:paraId="69CF5ABB" w14:textId="77777777" w:rsidR="003D31CC" w:rsidRDefault="003D31CC" w:rsidP="006610AA">
      <w:pPr>
        <w:suppressAutoHyphen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w:t>
      </w:r>
      <w:r w:rsidRPr="00AB5C4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Основами ценообразования №1178, расходы на </w:t>
      </w:r>
      <w:r w:rsidRPr="00FA4DF7">
        <w:rPr>
          <w:rFonts w:ascii="Myriad Pro" w:eastAsia="Calibri" w:hAnsi="Myriad Pro"/>
          <w:color w:val="000000" w:themeColor="text1"/>
          <w:sz w:val="26"/>
          <w:szCs w:val="26"/>
        </w:rPr>
        <w:t xml:space="preserve">аренду земельных участков определяются регулирующим органом в соответствии с пунктом </w:t>
      </w:r>
      <w:r>
        <w:rPr>
          <w:rFonts w:ascii="Myriad Pro" w:eastAsia="Calibri" w:hAnsi="Myriad Pro"/>
          <w:color w:val="000000" w:themeColor="text1"/>
          <w:sz w:val="26"/>
          <w:szCs w:val="26"/>
        </w:rPr>
        <w:t>29</w:t>
      </w:r>
      <w:r w:rsidRPr="00FA4DF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Основ ценообразования № 1178.</w:t>
      </w:r>
      <w:r w:rsidRPr="00AB5C4F">
        <w:rPr>
          <w:rFonts w:ascii="Myriad Pro" w:eastAsia="Calibri" w:hAnsi="Myriad Pro"/>
          <w:color w:val="000000" w:themeColor="text1"/>
          <w:sz w:val="26"/>
          <w:szCs w:val="26"/>
        </w:rPr>
        <w:t xml:space="preserve"> При отсутствии указанных </w:t>
      </w:r>
      <w:r>
        <w:rPr>
          <w:rFonts w:ascii="Myriad Pro" w:eastAsia="Calibri" w:hAnsi="Myriad Pro"/>
          <w:color w:val="000000" w:themeColor="text1"/>
          <w:sz w:val="26"/>
          <w:szCs w:val="26"/>
        </w:rPr>
        <w:t xml:space="preserve">в п. 29 </w:t>
      </w:r>
      <w:r w:rsidRPr="00AB5C4F">
        <w:rPr>
          <w:rFonts w:ascii="Myriad Pro" w:eastAsia="Calibri" w:hAnsi="Myriad Pro"/>
          <w:color w:val="000000" w:themeColor="text1"/>
          <w:sz w:val="26"/>
          <w:szCs w:val="26"/>
        </w:rPr>
        <w:t>данных</w:t>
      </w:r>
      <w:r>
        <w:rPr>
          <w:rFonts w:ascii="Myriad Pro" w:eastAsia="Calibri" w:hAnsi="Myriad Pro"/>
          <w:color w:val="000000" w:themeColor="text1"/>
          <w:sz w:val="26"/>
          <w:szCs w:val="26"/>
        </w:rPr>
        <w:t>,</w:t>
      </w:r>
      <w:r w:rsidRPr="00AB5C4F">
        <w:rPr>
          <w:rFonts w:ascii="Myriad Pro" w:eastAsia="Calibri" w:hAnsi="Myriad Pro"/>
          <w:color w:val="000000" w:themeColor="text1"/>
          <w:sz w:val="26"/>
          <w:szCs w:val="26"/>
        </w:rPr>
        <w:t xml:space="preserve"> расчетные значения расходов определяются с использованием официальной статистической информации.</w:t>
      </w:r>
    </w:p>
    <w:p w14:paraId="52D8AE2B" w14:textId="77777777" w:rsidR="007F12A4" w:rsidRDefault="007F12A4" w:rsidP="006610AA">
      <w:pPr>
        <w:suppressAutoHyphen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материалов, представленных филиалом </w:t>
      </w:r>
      <w:r>
        <w:rPr>
          <w:rFonts w:ascii="Myriad Pro" w:eastAsia="Calibri" w:hAnsi="Myriad Pro"/>
          <w:color w:val="000000" w:themeColor="text1"/>
          <w:sz w:val="26"/>
          <w:szCs w:val="26"/>
        </w:rPr>
        <w:br/>
        <w:t>ПАО «МРСК Сибири» - «Хакасэнерго» для обоснования заявляемых расходов, Исполнитель отмечает следующее</w:t>
      </w:r>
      <w:r w:rsidR="000F4658">
        <w:rPr>
          <w:rFonts w:ascii="Myriad Pro" w:eastAsia="Calibri" w:hAnsi="Myriad Pro"/>
          <w:color w:val="000000" w:themeColor="text1"/>
          <w:sz w:val="26"/>
          <w:szCs w:val="26"/>
        </w:rPr>
        <w:t>:</w:t>
      </w:r>
    </w:p>
    <w:p w14:paraId="5D9E9996" w14:textId="77777777" w:rsidR="007F12A4" w:rsidRPr="007F12A4" w:rsidRDefault="007F12A4" w:rsidP="006610AA">
      <w:pPr>
        <w:pStyle w:val="a5"/>
        <w:numPr>
          <w:ilvl w:val="0"/>
          <w:numId w:val="33"/>
        </w:numPr>
        <w:tabs>
          <w:tab w:val="left" w:pos="851"/>
        </w:tabs>
        <w:suppressAutoHyphens/>
        <w:spacing w:line="360" w:lineRule="auto"/>
        <w:ind w:left="567" w:firstLine="0"/>
        <w:jc w:val="both"/>
        <w:rPr>
          <w:rFonts w:ascii="Myriad Pro" w:hAnsi="Myriad Pro"/>
          <w:color w:val="000000" w:themeColor="text1"/>
          <w:sz w:val="26"/>
          <w:szCs w:val="26"/>
        </w:rPr>
      </w:pPr>
      <w:r w:rsidRPr="007F12A4">
        <w:rPr>
          <w:rFonts w:ascii="Myriad Pro" w:hAnsi="Myriad Pro"/>
          <w:color w:val="000000" w:themeColor="text1"/>
          <w:sz w:val="26"/>
          <w:szCs w:val="26"/>
        </w:rPr>
        <w:t>в обоснование данной статьи филиалом не в полном объеме представлены первичные документы (отсутствуют,</w:t>
      </w:r>
      <w:r w:rsidR="00B63A58">
        <w:rPr>
          <w:rFonts w:ascii="Myriad Pro" w:hAnsi="Myriad Pro"/>
          <w:color w:val="000000" w:themeColor="text1"/>
          <w:sz w:val="26"/>
          <w:szCs w:val="26"/>
        </w:rPr>
        <w:t xml:space="preserve"> </w:t>
      </w:r>
      <w:r w:rsidRPr="007F12A4">
        <w:rPr>
          <w:rFonts w:ascii="Myriad Pro" w:hAnsi="Myriad Pro"/>
          <w:color w:val="000000" w:themeColor="text1"/>
          <w:sz w:val="26"/>
          <w:szCs w:val="26"/>
        </w:rPr>
        <w:t>оборотно-сальдовые ведомости по соответствующим счетам), подтверждающие фактическое расходование средств по заключенным договорам</w:t>
      </w:r>
      <w:r w:rsidR="000F4658">
        <w:rPr>
          <w:rFonts w:ascii="Myriad Pro" w:hAnsi="Myriad Pro"/>
          <w:color w:val="000000" w:themeColor="text1"/>
          <w:sz w:val="26"/>
          <w:szCs w:val="26"/>
        </w:rPr>
        <w:t>;</w:t>
      </w:r>
    </w:p>
    <w:p w14:paraId="2876F3E6" w14:textId="77777777" w:rsidR="007F12A4" w:rsidRPr="007F12A4" w:rsidRDefault="007F12A4" w:rsidP="006610AA">
      <w:pPr>
        <w:pStyle w:val="a5"/>
        <w:numPr>
          <w:ilvl w:val="0"/>
          <w:numId w:val="33"/>
        </w:numPr>
        <w:tabs>
          <w:tab w:val="left" w:pos="851"/>
        </w:tabs>
        <w:suppressAutoHyphens/>
        <w:spacing w:line="360" w:lineRule="auto"/>
        <w:ind w:left="567" w:firstLine="0"/>
        <w:jc w:val="both"/>
        <w:rPr>
          <w:rFonts w:ascii="Myriad Pro" w:hAnsi="Myriad Pro"/>
          <w:sz w:val="26"/>
          <w:szCs w:val="26"/>
        </w:rPr>
      </w:pPr>
      <w:r w:rsidRPr="007F12A4">
        <w:rPr>
          <w:rFonts w:ascii="Myriad Pro" w:hAnsi="Myriad Pro"/>
          <w:color w:val="000000" w:themeColor="text1"/>
          <w:sz w:val="26"/>
          <w:szCs w:val="26"/>
        </w:rPr>
        <w:t>в материалах тарифного дела не представлены документы, подтверждающие фактические затраты филиала по договору от 24.03.2008</w:t>
      </w:r>
      <w:r w:rsidR="000F4658">
        <w:rPr>
          <w:rFonts w:ascii="Myriad Pro" w:hAnsi="Myriad Pro"/>
          <w:color w:val="000000" w:themeColor="text1"/>
          <w:sz w:val="26"/>
          <w:szCs w:val="26"/>
        </w:rPr>
        <w:t xml:space="preserve"> </w:t>
      </w:r>
      <w:r w:rsidRPr="007F12A4">
        <w:rPr>
          <w:rFonts w:ascii="Myriad Pro" w:hAnsi="Myriad Pro"/>
          <w:color w:val="000000" w:themeColor="text1"/>
          <w:sz w:val="26"/>
          <w:szCs w:val="26"/>
        </w:rPr>
        <w:t xml:space="preserve">№ 90 (05.19.238.08) за период 2017 – 2018 годы, отсутствуют подтверждающие </w:t>
      </w:r>
      <w:r w:rsidRPr="007F12A4">
        <w:rPr>
          <w:rFonts w:ascii="Myriad Pro" w:hAnsi="Myriad Pro"/>
          <w:color w:val="000000" w:themeColor="text1"/>
          <w:sz w:val="26"/>
          <w:szCs w:val="26"/>
        </w:rPr>
        <w:lastRenderedPageBreak/>
        <w:t>документы о действии данного договора на 2019 год, а так же не представлен расчет и подтверждение арендной платы по договору, определенные в соответствии с требованиями Основ ценообразования №1178.</w:t>
      </w:r>
    </w:p>
    <w:p w14:paraId="44C6223D" w14:textId="77777777" w:rsidR="006610AA" w:rsidRDefault="006610AA" w:rsidP="006610AA">
      <w:pPr>
        <w:suppressAutoHyphens/>
        <w:spacing w:line="360" w:lineRule="auto"/>
        <w:jc w:val="both"/>
        <w:rPr>
          <w:rFonts w:ascii="Myriad Pro" w:hAnsi="Myriad Pro"/>
          <w:b/>
          <w:sz w:val="26"/>
          <w:szCs w:val="26"/>
        </w:rPr>
      </w:pPr>
      <w:bookmarkStart w:id="45" w:name="_Toc40643656"/>
      <w:bookmarkStart w:id="46" w:name="_Toc41159850"/>
    </w:p>
    <w:p w14:paraId="76778150" w14:textId="5FAE8235" w:rsidR="007F12A4" w:rsidRPr="007F12A4" w:rsidRDefault="007F12A4" w:rsidP="006610AA">
      <w:pPr>
        <w:suppressAutoHyphens/>
        <w:spacing w:line="360" w:lineRule="auto"/>
        <w:jc w:val="both"/>
        <w:rPr>
          <w:rFonts w:ascii="Myriad Pro" w:hAnsi="Myriad Pro"/>
          <w:b/>
          <w:sz w:val="26"/>
          <w:szCs w:val="26"/>
        </w:rPr>
      </w:pPr>
      <w:r w:rsidRPr="00B938A8">
        <w:rPr>
          <w:rFonts w:ascii="Myriad Pro" w:hAnsi="Myriad Pro"/>
          <w:b/>
          <w:sz w:val="26"/>
          <w:szCs w:val="26"/>
        </w:rPr>
        <w:t>ФРАГМЕНТАРНЫЕ РЕКОМЕНДАЦИИ ИСПОЛНИТЕЛЯ</w:t>
      </w:r>
    </w:p>
    <w:p w14:paraId="61A8D432" w14:textId="77777777" w:rsidR="007F12A4" w:rsidRPr="004A2ACD" w:rsidRDefault="007F12A4" w:rsidP="006610AA">
      <w:pPr>
        <w:suppressAutoHyphens/>
        <w:spacing w:line="360" w:lineRule="auto"/>
        <w:ind w:firstLine="567"/>
        <w:jc w:val="both"/>
        <w:rPr>
          <w:rFonts w:ascii="Myriad Pro" w:hAnsi="Myriad Pro"/>
          <w:b/>
          <w:color w:val="FF0000"/>
          <w:sz w:val="26"/>
          <w:szCs w:val="26"/>
        </w:rPr>
      </w:pPr>
      <w:r>
        <w:rPr>
          <w:rFonts w:ascii="Myriad Pro" w:eastAsia="Calibri" w:hAnsi="Myriad Pro"/>
          <w:color w:val="000000" w:themeColor="text1"/>
          <w:sz w:val="26"/>
          <w:szCs w:val="26"/>
        </w:rPr>
        <w:t xml:space="preserve">Исполнитель рекомендует филиалу ПАО «МРСК Сибири» - «Хакасэнерго»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w:t>
      </w:r>
      <w:r w:rsidR="000F4658">
        <w:rPr>
          <w:rFonts w:ascii="Myriad Pro" w:eastAsia="Calibri" w:hAnsi="Myriad Pro"/>
          <w:color w:val="000000" w:themeColor="text1"/>
          <w:sz w:val="26"/>
          <w:szCs w:val="26"/>
        </w:rPr>
        <w:t xml:space="preserve">под </w:t>
      </w:r>
      <w:r>
        <w:rPr>
          <w:rFonts w:ascii="Myriad Pro" w:eastAsia="Calibri" w:hAnsi="Myriad Pro"/>
          <w:color w:val="000000" w:themeColor="text1"/>
          <w:sz w:val="26"/>
          <w:szCs w:val="26"/>
        </w:rPr>
        <w:t>мероприятия по договорам технологического присоединения, указывать наименование объекта с указанием номера договора технологического присоединения. Также необходимо пред</w:t>
      </w:r>
      <w:r w:rsidR="000F4658">
        <w:rPr>
          <w:rFonts w:ascii="Myriad Pro" w:eastAsia="Calibri" w:hAnsi="Myriad Pro"/>
          <w:color w:val="000000" w:themeColor="text1"/>
          <w:sz w:val="26"/>
          <w:szCs w:val="26"/>
        </w:rPr>
        <w:t>о</w:t>
      </w:r>
      <w:r>
        <w:rPr>
          <w:rFonts w:ascii="Myriad Pro" w:eastAsia="Calibri" w:hAnsi="Myriad Pro"/>
          <w:color w:val="000000" w:themeColor="text1"/>
          <w:sz w:val="26"/>
          <w:szCs w:val="26"/>
        </w:rPr>
        <w:t>ставлять документы, подтверждающие фактические расходы филиала по договорам аренды.</w:t>
      </w:r>
    </w:p>
    <w:p w14:paraId="5C49589C" w14:textId="77777777" w:rsidR="006610AA" w:rsidRDefault="006610AA" w:rsidP="006610AA">
      <w:pPr>
        <w:suppressAutoHyphens/>
        <w:spacing w:line="360" w:lineRule="auto"/>
        <w:ind w:firstLine="567"/>
        <w:jc w:val="both"/>
        <w:rPr>
          <w:rFonts w:ascii="Myriad Pro" w:hAnsi="Myriad Pro"/>
          <w:b/>
          <w:color w:val="4F6228" w:themeColor="accent3" w:themeShade="80"/>
          <w:sz w:val="28"/>
          <w:szCs w:val="28"/>
        </w:rPr>
      </w:pPr>
      <w:bookmarkStart w:id="47" w:name="_Toc41659359"/>
    </w:p>
    <w:p w14:paraId="24E15F01" w14:textId="05D1CA44" w:rsidR="00192EA0" w:rsidRPr="004A2ACD" w:rsidRDefault="007F12A4" w:rsidP="006610AA">
      <w:pPr>
        <w:suppressAutoHyphens/>
        <w:spacing w:line="360" w:lineRule="auto"/>
        <w:ind w:firstLine="567"/>
        <w:jc w:val="both"/>
        <w:rPr>
          <w:rFonts w:ascii="Myriad Pro" w:eastAsia="Calibri" w:hAnsi="Myriad Pro"/>
          <w:b/>
          <w:color w:val="FF0000"/>
          <w:sz w:val="26"/>
          <w:szCs w:val="26"/>
        </w:rPr>
      </w:pPr>
      <w:r w:rsidRPr="008C068E">
        <w:rPr>
          <w:rFonts w:ascii="Myriad Pro" w:hAnsi="Myriad Pro"/>
          <w:b/>
          <w:color w:val="4F6228" w:themeColor="accent3" w:themeShade="80"/>
          <w:sz w:val="28"/>
          <w:szCs w:val="28"/>
        </w:rPr>
        <w:t>Налоги</w:t>
      </w:r>
      <w:r>
        <w:rPr>
          <w:rFonts w:ascii="Myriad Pro" w:hAnsi="Myriad Pro"/>
          <w:b/>
          <w:color w:val="4F6228" w:themeColor="accent3" w:themeShade="80"/>
          <w:sz w:val="28"/>
          <w:szCs w:val="28"/>
        </w:rPr>
        <w:t xml:space="preserve"> и сборы</w:t>
      </w:r>
      <w:bookmarkEnd w:id="47"/>
      <w:r w:rsidR="001D022C" w:rsidRPr="004A2ACD">
        <w:rPr>
          <w:rFonts w:ascii="Myriad Pro" w:hAnsi="Myriad Pro"/>
          <w:b/>
          <w:color w:val="FF0000"/>
          <w:sz w:val="28"/>
          <w:szCs w:val="28"/>
        </w:rPr>
        <w:t xml:space="preserve"> </w:t>
      </w:r>
      <w:bookmarkEnd w:id="45"/>
      <w:bookmarkEnd w:id="46"/>
    </w:p>
    <w:p w14:paraId="75065EDC" w14:textId="77777777" w:rsidR="003D31CC" w:rsidRDefault="003D31CC" w:rsidP="006610AA">
      <w:pPr>
        <w:suppressAutoHyphens/>
        <w:spacing w:line="360" w:lineRule="auto"/>
        <w:ind w:firstLine="567"/>
        <w:contextualSpacing/>
        <w:jc w:val="both"/>
        <w:rPr>
          <w:rFonts w:ascii="Myriad Pro" w:eastAsia="Calibri" w:hAnsi="Myriad Pro"/>
          <w:color w:val="000000" w:themeColor="text1"/>
          <w:sz w:val="26"/>
          <w:szCs w:val="26"/>
        </w:rPr>
      </w:pPr>
      <w:bookmarkStart w:id="48" w:name="_Toc36585464"/>
      <w:r>
        <w:rPr>
          <w:rFonts w:ascii="Myriad Pro" w:eastAsia="Calibri" w:hAnsi="Myriad Pro"/>
          <w:color w:val="000000" w:themeColor="text1"/>
          <w:sz w:val="26"/>
          <w:szCs w:val="26"/>
        </w:rPr>
        <w:t>Согласно п.31 Основ ценообразования №1178 п</w:t>
      </w:r>
      <w:r w:rsidRPr="0067337D">
        <w:rPr>
          <w:rFonts w:ascii="Myriad Pro" w:eastAsia="Calibri" w:hAnsi="Myriad Pro"/>
          <w:color w:val="000000" w:themeColor="text1"/>
          <w:sz w:val="26"/>
          <w:szCs w:val="26"/>
        </w:rPr>
        <w:t>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1072124A" w14:textId="77777777" w:rsidR="003D31CC" w:rsidRDefault="003D31CC" w:rsidP="006610AA">
      <w:pPr>
        <w:suppressAutoHyphen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Соответственно, при определении налога на имущество организации, </w:t>
      </w:r>
      <w:r w:rsidR="00D20F97">
        <w:rPr>
          <w:rFonts w:ascii="Myriad Pro" w:eastAsia="Calibri" w:hAnsi="Myriad Pro"/>
          <w:color w:val="000000" w:themeColor="text1"/>
          <w:sz w:val="26"/>
          <w:szCs w:val="26"/>
        </w:rPr>
        <w:t>Р</w:t>
      </w:r>
      <w:r>
        <w:rPr>
          <w:rFonts w:ascii="Myriad Pro" w:eastAsia="Calibri" w:hAnsi="Myriad Pro"/>
          <w:color w:val="000000" w:themeColor="text1"/>
          <w:sz w:val="26"/>
          <w:szCs w:val="26"/>
        </w:rPr>
        <w:t xml:space="preserve">егулирующий орган обязан исходить из положений Налогового кодекса и отчетных данных регулируемой организации за последний истекший период. При этом, не должны учитываться плановые вводы </w:t>
      </w:r>
      <w:r>
        <w:rPr>
          <w:rFonts w:ascii="Myriad Pro" w:eastAsia="Calibri" w:hAnsi="Myriad Pro"/>
          <w:bCs/>
          <w:color w:val="000000" w:themeColor="text1"/>
          <w:sz w:val="26"/>
          <w:szCs w:val="26"/>
        </w:rPr>
        <w:t>основных средств на 2019 год согласно утвержденной инвестиционной программе.</w:t>
      </w:r>
    </w:p>
    <w:p w14:paraId="033457CF" w14:textId="77777777" w:rsidR="007F12A4" w:rsidRDefault="007F12A4" w:rsidP="006610AA">
      <w:pPr>
        <w:suppressAutoHyphens/>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color w:val="000000" w:themeColor="text1"/>
          <w:sz w:val="26"/>
          <w:szCs w:val="26"/>
        </w:rPr>
        <w:t xml:space="preserve">По результатам анализа материалов, представленных филиалом </w:t>
      </w:r>
      <w:r>
        <w:rPr>
          <w:rFonts w:ascii="Myriad Pro" w:eastAsia="Calibri" w:hAnsi="Myriad Pro"/>
          <w:color w:val="000000" w:themeColor="text1"/>
          <w:sz w:val="26"/>
          <w:szCs w:val="26"/>
        </w:rPr>
        <w:br/>
        <w:t>ПАО «МРСК Сибири» - «Хакасэнерго» для обоснования заявляемых расходов</w:t>
      </w:r>
      <w:r>
        <w:rPr>
          <w:rFonts w:ascii="Myriad Pro" w:eastAsia="Calibri" w:hAnsi="Myriad Pro"/>
          <w:bCs/>
          <w:color w:val="000000" w:themeColor="text1"/>
          <w:sz w:val="26"/>
          <w:szCs w:val="26"/>
        </w:rPr>
        <w:t xml:space="preserve"> Исполнитель отмечает следующее:</w:t>
      </w:r>
    </w:p>
    <w:p w14:paraId="0A195926" w14:textId="77777777" w:rsidR="007F12A4" w:rsidRDefault="007F12A4" w:rsidP="006610AA">
      <w:pPr>
        <w:pStyle w:val="a5"/>
        <w:numPr>
          <w:ilvl w:val="0"/>
          <w:numId w:val="34"/>
        </w:numPr>
        <w:tabs>
          <w:tab w:val="left" w:pos="993"/>
        </w:tabs>
        <w:suppressAutoHyphens/>
        <w:spacing w:line="360" w:lineRule="auto"/>
        <w:ind w:left="567" w:firstLine="0"/>
        <w:jc w:val="both"/>
        <w:rPr>
          <w:rFonts w:ascii="Myriad Pro" w:hAnsi="Myriad Pro"/>
          <w:bCs/>
          <w:color w:val="000000" w:themeColor="text1"/>
          <w:sz w:val="26"/>
          <w:szCs w:val="26"/>
        </w:rPr>
      </w:pPr>
      <w:r>
        <w:rPr>
          <w:rFonts w:ascii="Myriad Pro" w:hAnsi="Myriad Pro"/>
          <w:bCs/>
          <w:color w:val="000000" w:themeColor="text1"/>
          <w:sz w:val="26"/>
          <w:szCs w:val="26"/>
        </w:rPr>
        <w:lastRenderedPageBreak/>
        <w:t>в представленном «</w:t>
      </w:r>
      <w:r w:rsidR="00DF6EF9">
        <w:rPr>
          <w:rFonts w:ascii="Myriad Pro" w:hAnsi="Myriad Pro"/>
          <w:bCs/>
          <w:color w:val="000000" w:themeColor="text1"/>
          <w:sz w:val="26"/>
          <w:szCs w:val="26"/>
        </w:rPr>
        <w:t>Переч</w:t>
      </w:r>
      <w:r w:rsidRPr="004B376C">
        <w:rPr>
          <w:rFonts w:ascii="Myriad Pro" w:hAnsi="Myriad Pro"/>
          <w:bCs/>
          <w:color w:val="000000" w:themeColor="text1"/>
          <w:sz w:val="26"/>
          <w:szCs w:val="26"/>
        </w:rPr>
        <w:t>н</w:t>
      </w:r>
      <w:r>
        <w:rPr>
          <w:rFonts w:ascii="Myriad Pro" w:hAnsi="Myriad Pro"/>
          <w:bCs/>
          <w:color w:val="000000" w:themeColor="text1"/>
          <w:sz w:val="26"/>
          <w:szCs w:val="26"/>
        </w:rPr>
        <w:t>е</w:t>
      </w:r>
      <w:r w:rsidRPr="004B376C">
        <w:rPr>
          <w:rFonts w:ascii="Myriad Pro" w:hAnsi="Myriad Pro"/>
          <w:bCs/>
          <w:color w:val="000000" w:themeColor="text1"/>
          <w:sz w:val="26"/>
          <w:szCs w:val="26"/>
        </w:rPr>
        <w:t xml:space="preserve"> объектов основных средств подлежащих налогообложению налогом на имущество</w:t>
      </w:r>
      <w:r>
        <w:rPr>
          <w:rFonts w:ascii="Myriad Pro" w:hAnsi="Myriad Pro"/>
          <w:bCs/>
          <w:color w:val="000000" w:themeColor="text1"/>
          <w:sz w:val="26"/>
          <w:szCs w:val="26"/>
        </w:rPr>
        <w:t xml:space="preserve"> на 2019 год» присутствуют объекты основных средств, планируемые к вводу в 2019 году и декабре 2018 года;</w:t>
      </w:r>
    </w:p>
    <w:p w14:paraId="097DBC16" w14:textId="77777777" w:rsidR="007F12A4" w:rsidRDefault="007F12A4" w:rsidP="006610AA">
      <w:pPr>
        <w:pStyle w:val="a5"/>
        <w:numPr>
          <w:ilvl w:val="0"/>
          <w:numId w:val="34"/>
        </w:numPr>
        <w:tabs>
          <w:tab w:val="left" w:pos="993"/>
        </w:tabs>
        <w:suppressAutoHyphens/>
        <w:spacing w:line="360" w:lineRule="auto"/>
        <w:ind w:left="567" w:firstLine="0"/>
        <w:jc w:val="both"/>
        <w:rPr>
          <w:rFonts w:ascii="Myriad Pro" w:hAnsi="Myriad Pro"/>
          <w:bCs/>
          <w:color w:val="000000" w:themeColor="text1"/>
          <w:sz w:val="26"/>
          <w:szCs w:val="26"/>
        </w:rPr>
      </w:pPr>
      <w:r>
        <w:rPr>
          <w:rFonts w:ascii="Myriad Pro" w:hAnsi="Myriad Pro"/>
          <w:bCs/>
          <w:color w:val="000000" w:themeColor="text1"/>
          <w:sz w:val="26"/>
          <w:szCs w:val="26"/>
        </w:rPr>
        <w:t>в представленном перечне указаны объекты, по которым ставка налога указан</w:t>
      </w:r>
      <w:r w:rsidR="00AD05A5">
        <w:rPr>
          <w:rFonts w:ascii="Myriad Pro" w:hAnsi="Myriad Pro"/>
          <w:bCs/>
          <w:color w:val="000000" w:themeColor="text1"/>
          <w:sz w:val="26"/>
          <w:szCs w:val="26"/>
        </w:rPr>
        <w:t>а</w:t>
      </w:r>
      <w:r>
        <w:rPr>
          <w:rFonts w:ascii="Myriad Pro" w:hAnsi="Myriad Pro"/>
          <w:bCs/>
          <w:color w:val="000000" w:themeColor="text1"/>
          <w:sz w:val="26"/>
          <w:szCs w:val="26"/>
        </w:rPr>
        <w:t xml:space="preserve"> в размере 1,5%, что соответствует ставке налога на объекты недвижимости - </w:t>
      </w:r>
      <w:r w:rsidRPr="001904F8">
        <w:rPr>
          <w:rFonts w:ascii="Myriad Pro" w:hAnsi="Myriad Pro"/>
          <w:bCs/>
          <w:color w:val="000000" w:themeColor="text1"/>
          <w:sz w:val="26"/>
          <w:szCs w:val="26"/>
        </w:rPr>
        <w:t>административно-деловые центры и торговые центры (комплексы) общей площадью свыше 2000 до 6000 квадратных метров включительно и помещения в них</w:t>
      </w:r>
      <w:r>
        <w:rPr>
          <w:rFonts w:ascii="Myriad Pro" w:hAnsi="Myriad Pro"/>
          <w:bCs/>
          <w:color w:val="000000" w:themeColor="text1"/>
          <w:sz w:val="26"/>
          <w:szCs w:val="26"/>
        </w:rPr>
        <w:t>;</w:t>
      </w:r>
    </w:p>
    <w:p w14:paraId="37A541B8" w14:textId="77777777" w:rsidR="007F12A4" w:rsidRDefault="007F12A4" w:rsidP="006610AA">
      <w:pPr>
        <w:pStyle w:val="a5"/>
        <w:numPr>
          <w:ilvl w:val="0"/>
          <w:numId w:val="34"/>
        </w:numPr>
        <w:tabs>
          <w:tab w:val="left" w:pos="993"/>
        </w:tabs>
        <w:suppressAutoHyphens/>
        <w:spacing w:line="360" w:lineRule="auto"/>
        <w:ind w:left="567" w:firstLine="0"/>
        <w:jc w:val="both"/>
        <w:rPr>
          <w:rFonts w:ascii="Myriad Pro" w:hAnsi="Myriad Pro"/>
          <w:bCs/>
          <w:color w:val="000000" w:themeColor="text1"/>
          <w:sz w:val="26"/>
          <w:szCs w:val="26"/>
        </w:rPr>
      </w:pPr>
      <w:r>
        <w:rPr>
          <w:rFonts w:ascii="Myriad Pro" w:hAnsi="Myriad Pro"/>
          <w:bCs/>
          <w:color w:val="000000" w:themeColor="text1"/>
          <w:sz w:val="26"/>
          <w:szCs w:val="26"/>
        </w:rPr>
        <w:t>в перечень включены объекты, производственное назначение которых не относится на деятельность по передаче электрической энергии</w:t>
      </w:r>
      <w:r w:rsidR="000F4658">
        <w:rPr>
          <w:rFonts w:ascii="Myriad Pro" w:hAnsi="Myriad Pro"/>
          <w:bCs/>
          <w:color w:val="000000" w:themeColor="text1"/>
          <w:sz w:val="26"/>
          <w:szCs w:val="26"/>
        </w:rPr>
        <w:t>;</w:t>
      </w:r>
    </w:p>
    <w:p w14:paraId="59D70118" w14:textId="77777777" w:rsidR="00A55CDC" w:rsidRPr="00A55CDC" w:rsidRDefault="007F12A4" w:rsidP="006610AA">
      <w:pPr>
        <w:pStyle w:val="a5"/>
        <w:numPr>
          <w:ilvl w:val="0"/>
          <w:numId w:val="34"/>
        </w:numPr>
        <w:tabs>
          <w:tab w:val="left" w:pos="993"/>
        </w:tabs>
        <w:suppressAutoHyphens/>
        <w:spacing w:line="360" w:lineRule="auto"/>
        <w:ind w:left="567" w:firstLine="0"/>
        <w:jc w:val="both"/>
        <w:rPr>
          <w:rFonts w:ascii="Myriad Pro" w:hAnsi="Myriad Pro"/>
          <w:bCs/>
          <w:color w:val="000000" w:themeColor="text1"/>
          <w:sz w:val="26"/>
          <w:szCs w:val="26"/>
        </w:rPr>
      </w:pPr>
      <w:r w:rsidRPr="00A55CDC">
        <w:rPr>
          <w:rFonts w:ascii="Myriad Pro" w:hAnsi="Myriad Pro"/>
          <w:bCs/>
          <w:color w:val="000000" w:themeColor="text1"/>
          <w:sz w:val="26"/>
          <w:szCs w:val="26"/>
        </w:rPr>
        <w:t>филиалом представлена противоречивая информация по налогооблагаемому имуществу</w:t>
      </w:r>
      <w:r w:rsidR="00DF6EF9" w:rsidRPr="00A55CDC">
        <w:rPr>
          <w:rFonts w:ascii="Myriad Pro" w:hAnsi="Myriad Pro"/>
          <w:bCs/>
          <w:color w:val="000000" w:themeColor="text1"/>
          <w:sz w:val="26"/>
          <w:szCs w:val="26"/>
        </w:rPr>
        <w:t>.</w:t>
      </w:r>
    </w:p>
    <w:p w14:paraId="5CF82C2F" w14:textId="77777777" w:rsidR="006610AA" w:rsidRDefault="006610AA" w:rsidP="006610AA">
      <w:pPr>
        <w:suppressAutoHyphens/>
        <w:spacing w:line="360" w:lineRule="auto"/>
        <w:jc w:val="both"/>
        <w:rPr>
          <w:rFonts w:ascii="Myriad Pro" w:hAnsi="Myriad Pro"/>
          <w:b/>
          <w:sz w:val="26"/>
          <w:szCs w:val="26"/>
        </w:rPr>
      </w:pPr>
    </w:p>
    <w:p w14:paraId="2851D315" w14:textId="001C6916" w:rsidR="001D022C" w:rsidRPr="00DF6EF9" w:rsidRDefault="001D022C" w:rsidP="006610AA">
      <w:pPr>
        <w:suppressAutoHyphens/>
        <w:spacing w:line="360" w:lineRule="auto"/>
        <w:jc w:val="both"/>
        <w:rPr>
          <w:rFonts w:ascii="Myriad Pro" w:hAnsi="Myriad Pro"/>
          <w:b/>
          <w:sz w:val="26"/>
          <w:szCs w:val="26"/>
        </w:rPr>
      </w:pPr>
      <w:r w:rsidRPr="00DF6EF9">
        <w:rPr>
          <w:rFonts w:ascii="Myriad Pro" w:hAnsi="Myriad Pro"/>
          <w:b/>
          <w:sz w:val="26"/>
          <w:szCs w:val="26"/>
        </w:rPr>
        <w:t>ФРАГМЕНТАРНЫЕ РЕКОМЕНДАЦИИ ИСПОЛНИТЕЛЯ</w:t>
      </w:r>
    </w:p>
    <w:p w14:paraId="661B8C8A" w14:textId="77777777" w:rsidR="00DF6EF9" w:rsidRDefault="00DF6EF9" w:rsidP="006610AA">
      <w:pPr>
        <w:suppressAutoHyphens/>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Pr="00A07C00">
        <w:rPr>
          <w:rFonts w:ascii="Myriad Pro" w:hAnsi="Myriad Pro"/>
          <w:color w:val="0D0D0D" w:themeColor="text1" w:themeTint="F2"/>
          <w:sz w:val="26"/>
          <w:szCs w:val="26"/>
        </w:rPr>
        <w:t>филиалу «</w:t>
      </w:r>
      <w:r>
        <w:rPr>
          <w:rFonts w:ascii="Myriad Pro" w:hAnsi="Myriad Pro"/>
          <w:color w:val="0D0D0D" w:themeColor="text1" w:themeTint="F2"/>
          <w:sz w:val="26"/>
          <w:szCs w:val="26"/>
        </w:rPr>
        <w:t>Хакасэнерго</w:t>
      </w:r>
      <w:r w:rsidRPr="00A07C00">
        <w:rPr>
          <w:rFonts w:ascii="Myriad Pro" w:hAnsi="Myriad Pro"/>
          <w:color w:val="0D0D0D" w:themeColor="text1" w:themeTint="F2"/>
          <w:sz w:val="26"/>
          <w:szCs w:val="26"/>
        </w:rPr>
        <w:t>»</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Pr="00A07C00">
        <w:rPr>
          <w:rFonts w:ascii="Myriad Pro" w:hAnsi="Myriad Pro"/>
          <w:color w:val="0D0D0D" w:themeColor="text1" w:themeTint="F2"/>
          <w:sz w:val="26"/>
          <w:szCs w:val="26"/>
        </w:rPr>
        <w:t>филиалу «</w:t>
      </w:r>
      <w:r>
        <w:rPr>
          <w:rFonts w:ascii="Myriad Pro" w:hAnsi="Myriad Pro"/>
          <w:color w:val="0D0D0D" w:themeColor="text1" w:themeTint="F2"/>
          <w:sz w:val="26"/>
          <w:szCs w:val="26"/>
        </w:rPr>
        <w:t>Хакасэнерго</w:t>
      </w:r>
      <w:r w:rsidRPr="00A07C00">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Pr="00540D3C">
        <w:rPr>
          <w:rFonts w:ascii="Myriad Pro" w:eastAsia="Calibri" w:hAnsi="Myriad Pro"/>
          <w:sz w:val="26"/>
          <w:szCs w:val="26"/>
        </w:rPr>
        <w:t>обоснованно доказывать свою позицию при защите экономической обоснованности расходов.</w:t>
      </w:r>
    </w:p>
    <w:p w14:paraId="73727037" w14:textId="77777777" w:rsidR="006610AA" w:rsidRDefault="006610AA" w:rsidP="006610AA">
      <w:pPr>
        <w:suppressAutoHyphens/>
        <w:spacing w:line="360" w:lineRule="auto"/>
        <w:ind w:firstLine="567"/>
        <w:jc w:val="both"/>
        <w:rPr>
          <w:rFonts w:ascii="Myriad Pro" w:hAnsi="Myriad Pro"/>
          <w:b/>
          <w:color w:val="4F6228" w:themeColor="accent3" w:themeShade="80"/>
          <w:sz w:val="28"/>
          <w:szCs w:val="28"/>
        </w:rPr>
      </w:pPr>
    </w:p>
    <w:p w14:paraId="49EB8803" w14:textId="37C3F3F3" w:rsidR="00DF6EF9" w:rsidRDefault="00DF6EF9" w:rsidP="006610AA">
      <w:pPr>
        <w:suppressAutoHyphens/>
        <w:spacing w:line="360" w:lineRule="auto"/>
        <w:ind w:firstLine="567"/>
        <w:jc w:val="both"/>
        <w:rPr>
          <w:rFonts w:ascii="Myriad Pro" w:hAnsi="Myriad Pro"/>
          <w:b/>
          <w:color w:val="4F6228" w:themeColor="accent3" w:themeShade="80"/>
          <w:sz w:val="28"/>
          <w:szCs w:val="28"/>
        </w:rPr>
      </w:pPr>
      <w:r w:rsidRPr="00560FE3">
        <w:rPr>
          <w:rFonts w:ascii="Myriad Pro" w:hAnsi="Myriad Pro"/>
          <w:b/>
          <w:color w:val="4F6228" w:themeColor="accent3" w:themeShade="80"/>
          <w:sz w:val="28"/>
          <w:szCs w:val="28"/>
        </w:rPr>
        <w:t>Отчисления на социальные нужд</w:t>
      </w:r>
      <w:r>
        <w:rPr>
          <w:rFonts w:ascii="Myriad Pro" w:hAnsi="Myriad Pro"/>
          <w:b/>
          <w:color w:val="4F6228" w:themeColor="accent3" w:themeShade="80"/>
          <w:sz w:val="28"/>
          <w:szCs w:val="28"/>
        </w:rPr>
        <w:t>ы</w:t>
      </w:r>
    </w:p>
    <w:p w14:paraId="6BCDBAEC" w14:textId="77777777" w:rsidR="00DC1229" w:rsidRDefault="00DF6EF9" w:rsidP="006610AA">
      <w:pPr>
        <w:suppressAutoHyphen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Экспертами Министерства</w:t>
      </w:r>
      <w:r w:rsidRPr="00DF6EF9">
        <w:rPr>
          <w:rFonts w:ascii="Myriad Pro" w:eastAsia="Calibri" w:hAnsi="Myriad Pro"/>
          <w:sz w:val="26"/>
          <w:szCs w:val="26"/>
          <w:lang w:eastAsia="en-US"/>
        </w:rPr>
        <w:t xml:space="preserve"> </w:t>
      </w:r>
      <w:r w:rsidRPr="00BB31E8">
        <w:rPr>
          <w:rFonts w:ascii="Myriad Pro" w:eastAsia="Calibri" w:hAnsi="Myriad Pro"/>
          <w:sz w:val="26"/>
          <w:szCs w:val="26"/>
          <w:lang w:eastAsia="en-US"/>
        </w:rPr>
        <w:t>экономического развития Республики Хакасия</w:t>
      </w:r>
      <w:r>
        <w:rPr>
          <w:rFonts w:ascii="Myriad Pro" w:eastAsia="Calibri" w:hAnsi="Myriad Pro"/>
          <w:color w:val="000000" w:themeColor="text1"/>
          <w:sz w:val="26"/>
          <w:szCs w:val="26"/>
        </w:rPr>
        <w:t xml:space="preserve"> проанализированы представленные</w:t>
      </w:r>
      <w:r w:rsidR="008B01F8">
        <w:rPr>
          <w:rFonts w:ascii="Myriad Pro" w:eastAsia="Calibri" w:hAnsi="Myriad Pro"/>
          <w:color w:val="000000" w:themeColor="text1"/>
          <w:sz w:val="26"/>
          <w:szCs w:val="26"/>
        </w:rPr>
        <w:t xml:space="preserve"> филиалом</w:t>
      </w:r>
      <w:r>
        <w:rPr>
          <w:rFonts w:ascii="Myriad Pro" w:eastAsia="Calibri" w:hAnsi="Myriad Pro"/>
          <w:color w:val="000000" w:themeColor="text1"/>
          <w:sz w:val="26"/>
          <w:szCs w:val="26"/>
        </w:rPr>
        <w:t xml:space="preserve"> материалы.</w:t>
      </w:r>
      <w:r w:rsidRPr="00DF6EF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Из расчета полностью исключены отчисления на социальные нужды, связанные с содержанием </w:t>
      </w:r>
      <w:r w:rsidR="008B01F8">
        <w:rPr>
          <w:rFonts w:ascii="Myriad Pro" w:eastAsia="Calibri" w:hAnsi="Myriad Pro"/>
          <w:color w:val="000000" w:themeColor="text1"/>
          <w:sz w:val="26"/>
          <w:szCs w:val="26"/>
        </w:rPr>
        <w:t>И</w:t>
      </w:r>
      <w:r>
        <w:rPr>
          <w:rFonts w:ascii="Myriad Pro" w:eastAsia="Calibri" w:hAnsi="Myriad Pro"/>
          <w:color w:val="000000" w:themeColor="text1"/>
          <w:sz w:val="26"/>
          <w:szCs w:val="26"/>
        </w:rPr>
        <w:t>сполнительного аппарата ПАО «МРСК Сибири»</w:t>
      </w:r>
      <w:r w:rsidRPr="00DF6EF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связи с отсутствием в тарифном деле документов, подтверждающих экономическую обоснованность и производственную необходимость данных затрат.</w:t>
      </w:r>
      <w:r w:rsidRPr="00DF6EF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Так же расходы скорректированы и рассчитаны с учетом фактического процента страховых взносов </w:t>
      </w:r>
      <w:r w:rsidR="008B01F8">
        <w:rPr>
          <w:rFonts w:ascii="Myriad Pro" w:eastAsia="Calibri" w:hAnsi="Myriad Pro"/>
          <w:color w:val="000000" w:themeColor="text1"/>
          <w:sz w:val="26"/>
          <w:szCs w:val="26"/>
        </w:rPr>
        <w:t>с</w:t>
      </w:r>
      <w:r>
        <w:rPr>
          <w:rFonts w:ascii="Myriad Pro" w:eastAsia="Calibri" w:hAnsi="Myriad Pro"/>
          <w:color w:val="000000" w:themeColor="text1"/>
          <w:sz w:val="26"/>
          <w:szCs w:val="26"/>
        </w:rPr>
        <w:t>ложившегося по факту 2017 года и фонда оплаты труда в составе подконтрольных расходов на 2019 год.</w:t>
      </w:r>
    </w:p>
    <w:p w14:paraId="4E88D5C9" w14:textId="77777777" w:rsidR="00DF6EF9" w:rsidRDefault="00DF6EF9" w:rsidP="006610AA">
      <w:pPr>
        <w:suppressAutoHyphen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Исполнитель обращает внимание на тот факт, что Министерством </w:t>
      </w:r>
      <w:r w:rsidRPr="00BB31E8">
        <w:rPr>
          <w:rFonts w:ascii="Myriad Pro" w:eastAsia="Calibri" w:hAnsi="Myriad Pro"/>
          <w:sz w:val="26"/>
          <w:szCs w:val="26"/>
          <w:lang w:eastAsia="en-US"/>
        </w:rPr>
        <w:t>экономического развития Республики Хакасия</w:t>
      </w:r>
      <w:r>
        <w:rPr>
          <w:rFonts w:ascii="Myriad Pro" w:eastAsia="Calibri" w:hAnsi="Myriad Pro"/>
          <w:color w:val="000000" w:themeColor="text1"/>
          <w:sz w:val="26"/>
          <w:szCs w:val="26"/>
        </w:rPr>
        <w:t xml:space="preserve"> не приведены в экспертном заключении расчеты расходов по данной статье, выполненные в соответствии с приведенным подходом эксперта </w:t>
      </w:r>
      <w:r w:rsidR="008B01F8">
        <w:rPr>
          <w:rFonts w:ascii="Myriad Pro" w:eastAsia="Calibri" w:hAnsi="Myriad Pro"/>
          <w:color w:val="000000" w:themeColor="text1"/>
          <w:sz w:val="26"/>
          <w:szCs w:val="26"/>
        </w:rPr>
        <w:t>Р</w:t>
      </w:r>
      <w:r>
        <w:rPr>
          <w:rFonts w:ascii="Myriad Pro" w:eastAsia="Calibri" w:hAnsi="Myriad Pro"/>
          <w:color w:val="000000" w:themeColor="text1"/>
          <w:sz w:val="26"/>
          <w:szCs w:val="26"/>
        </w:rPr>
        <w:t>егулирующего органа.</w:t>
      </w:r>
    </w:p>
    <w:p w14:paraId="727E6924" w14:textId="77777777" w:rsidR="00DF6EF9" w:rsidRPr="00C07865" w:rsidRDefault="00DF6EF9" w:rsidP="006610AA">
      <w:pPr>
        <w:suppressAutoHyphens/>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не может согласиться с </w:t>
      </w:r>
      <w:proofErr w:type="spellStart"/>
      <w:r w:rsidRPr="00C07865">
        <w:rPr>
          <w:rFonts w:ascii="Myriad Pro" w:eastAsia="Calibri" w:hAnsi="Myriad Pro"/>
          <w:color w:val="000000" w:themeColor="text1"/>
          <w:sz w:val="26"/>
          <w:szCs w:val="26"/>
        </w:rPr>
        <w:t>неучетом</w:t>
      </w:r>
      <w:proofErr w:type="spellEnd"/>
      <w:r w:rsidRPr="00C07865">
        <w:rPr>
          <w:rFonts w:ascii="Myriad Pro" w:eastAsia="Calibri" w:hAnsi="Myriad Pro"/>
          <w:color w:val="000000" w:themeColor="text1"/>
          <w:sz w:val="26"/>
          <w:szCs w:val="26"/>
        </w:rPr>
        <w:t xml:space="preserve"> </w:t>
      </w:r>
      <w:r w:rsidR="008B01F8">
        <w:rPr>
          <w:rFonts w:ascii="Myriad Pro" w:eastAsia="Calibri" w:hAnsi="Myriad Pro"/>
          <w:color w:val="000000" w:themeColor="text1"/>
          <w:sz w:val="26"/>
          <w:szCs w:val="26"/>
        </w:rPr>
        <w:t>Р</w:t>
      </w:r>
      <w:r w:rsidRPr="00C07865">
        <w:rPr>
          <w:rFonts w:ascii="Myriad Pro" w:eastAsia="Calibri" w:hAnsi="Myriad Pro"/>
          <w:color w:val="000000" w:themeColor="text1"/>
          <w:sz w:val="26"/>
          <w:szCs w:val="26"/>
        </w:rPr>
        <w:t xml:space="preserve">егулирующим органом затрат по статье «Отчисления на социальные нужды», относимых на </w:t>
      </w:r>
      <w:r w:rsidR="008B01F8">
        <w:rPr>
          <w:rFonts w:ascii="Myriad Pro" w:eastAsia="Calibri" w:hAnsi="Myriad Pro"/>
          <w:color w:val="000000" w:themeColor="text1"/>
          <w:sz w:val="26"/>
          <w:szCs w:val="26"/>
        </w:rPr>
        <w:t>И</w:t>
      </w:r>
      <w:r w:rsidRPr="00C07865">
        <w:rPr>
          <w:rFonts w:ascii="Myriad Pro" w:eastAsia="Calibri" w:hAnsi="Myriad Pro"/>
          <w:color w:val="000000" w:themeColor="text1"/>
          <w:sz w:val="26"/>
          <w:szCs w:val="26"/>
        </w:rPr>
        <w:t>сполнительный аппарат ПАО «МРСК Сибири», в виду следующего.</w:t>
      </w:r>
    </w:p>
    <w:p w14:paraId="76948435" w14:textId="77777777" w:rsidR="00DF6EF9" w:rsidRPr="00C07865" w:rsidRDefault="00DF6EF9" w:rsidP="006610AA">
      <w:pPr>
        <w:suppressAutoHyphens/>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ab/>
        <w:t xml:space="preserve">В соответствии с положениями п. 26 Основ ценообразования № 1178, </w:t>
      </w:r>
      <w:r>
        <w:rPr>
          <w:rFonts w:ascii="Myriad Pro" w:eastAsia="Calibri" w:hAnsi="Myriad Pro"/>
          <w:color w:val="000000" w:themeColor="text1"/>
          <w:sz w:val="26"/>
          <w:szCs w:val="26"/>
        </w:rPr>
        <w:t>Министерством</w:t>
      </w:r>
      <w:r w:rsidRPr="00C07865">
        <w:rPr>
          <w:rFonts w:ascii="Myriad Pro" w:eastAsia="Calibri" w:hAnsi="Myriad Pro"/>
          <w:color w:val="000000" w:themeColor="text1"/>
          <w:sz w:val="26"/>
          <w:szCs w:val="26"/>
        </w:rPr>
        <w:t xml:space="preserve"> </w:t>
      </w:r>
      <w:r w:rsidRPr="00BB31E8">
        <w:rPr>
          <w:rFonts w:ascii="Myriad Pro" w:eastAsia="Calibri" w:hAnsi="Myriad Pro"/>
          <w:sz w:val="26"/>
          <w:szCs w:val="26"/>
          <w:lang w:eastAsia="en-US"/>
        </w:rPr>
        <w:t>экономического развития Республики Хакасия</w:t>
      </w:r>
      <w:r>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должны были быть исследованы фактические затраты на оплату труда ПАО «МРСК Сибири» за 2017 год и определены экономически обоснованные плановые затраты на оплату туда с учетом филиальной структуры организации и трудовых функций, выполняемых работниками.</w:t>
      </w:r>
    </w:p>
    <w:p w14:paraId="3AA0E874" w14:textId="77777777" w:rsidR="00DF6EF9" w:rsidRPr="00C07865" w:rsidRDefault="00DF6EF9" w:rsidP="006610AA">
      <w:pPr>
        <w:suppressAutoHyphens/>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Далее, исходя из установленного экономически обоснованного планового фонда оплаты труда </w:t>
      </w:r>
      <w:r w:rsidR="00E319B6">
        <w:rPr>
          <w:rFonts w:ascii="Myriad Pro" w:eastAsia="Calibri" w:hAnsi="Myriad Pro"/>
          <w:color w:val="000000" w:themeColor="text1"/>
          <w:sz w:val="26"/>
          <w:szCs w:val="26"/>
        </w:rPr>
        <w:t>Минэкономразвития РХ</w:t>
      </w:r>
      <w:r w:rsidRPr="00C07865">
        <w:rPr>
          <w:rFonts w:ascii="Myriad Pro" w:eastAsia="Calibri" w:hAnsi="Myriad Pro"/>
          <w:color w:val="000000" w:themeColor="text1"/>
          <w:sz w:val="26"/>
          <w:szCs w:val="26"/>
        </w:rPr>
        <w:t xml:space="preserve"> надлежало определить размеры страховых взносов 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w:t>
      </w:r>
    </w:p>
    <w:p w14:paraId="4A028614" w14:textId="77777777" w:rsidR="00DF6EF9" w:rsidRDefault="00DF6EF9" w:rsidP="006610AA">
      <w:pPr>
        <w:suppressAutoHyphens/>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отмечает достаточность обосновывающих материалов, представленных филиалом в </w:t>
      </w:r>
      <w:r>
        <w:rPr>
          <w:rFonts w:ascii="Myriad Pro" w:eastAsia="Calibri" w:hAnsi="Myriad Pro"/>
          <w:color w:val="000000" w:themeColor="text1"/>
          <w:sz w:val="26"/>
          <w:szCs w:val="26"/>
        </w:rPr>
        <w:t>Министерство</w:t>
      </w:r>
      <w:r w:rsidRPr="00C07865">
        <w:rPr>
          <w:rFonts w:ascii="Myriad Pro" w:eastAsia="Calibri" w:hAnsi="Myriad Pro"/>
          <w:color w:val="000000" w:themeColor="text1"/>
          <w:sz w:val="26"/>
          <w:szCs w:val="26"/>
        </w:rPr>
        <w:t xml:space="preserve"> </w:t>
      </w:r>
      <w:r w:rsidR="00E319B6" w:rsidRPr="00BB31E8">
        <w:rPr>
          <w:rFonts w:ascii="Myriad Pro" w:eastAsia="Calibri" w:hAnsi="Myriad Pro"/>
          <w:sz w:val="26"/>
          <w:szCs w:val="26"/>
          <w:lang w:eastAsia="en-US"/>
        </w:rPr>
        <w:t>экономического развития Республики Хакасия</w:t>
      </w:r>
      <w:r w:rsidR="00E319B6">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для обоснования фактических расходов по статье «Фонд оплаты труда» за 2017 год, в которых присутствуют приказы об утверждении штатного расписания </w:t>
      </w:r>
      <w:r w:rsidR="008B01F8">
        <w:rPr>
          <w:rFonts w:ascii="Myriad Pro" w:eastAsia="Calibri" w:hAnsi="Myriad Pro"/>
          <w:color w:val="000000" w:themeColor="text1"/>
          <w:sz w:val="26"/>
          <w:szCs w:val="26"/>
        </w:rPr>
        <w:t>И</w:t>
      </w:r>
      <w:r w:rsidRPr="00C07865">
        <w:rPr>
          <w:rFonts w:ascii="Myriad Pro" w:eastAsia="Calibri" w:hAnsi="Myriad Pro"/>
          <w:color w:val="000000" w:themeColor="text1"/>
          <w:sz w:val="26"/>
          <w:szCs w:val="26"/>
        </w:rPr>
        <w:t>сполнительного аппарата ПАО «МРСК Сибири», положения по оплате труда, материальном стимулировании, и другие локальные нормативные акты в сфере оплаты труда, принятые в организации.</w:t>
      </w:r>
    </w:p>
    <w:p w14:paraId="481C6EC1" w14:textId="77777777" w:rsidR="006610AA" w:rsidRDefault="006610AA" w:rsidP="006610AA">
      <w:pPr>
        <w:suppressAutoHyphens/>
        <w:spacing w:line="360" w:lineRule="auto"/>
        <w:ind w:firstLine="567"/>
        <w:jc w:val="both"/>
        <w:rPr>
          <w:rFonts w:ascii="Myriad Pro" w:hAnsi="Myriad Pro"/>
          <w:b/>
          <w:color w:val="4F6228" w:themeColor="accent3" w:themeShade="80"/>
          <w:sz w:val="28"/>
          <w:szCs w:val="28"/>
        </w:rPr>
      </w:pPr>
    </w:p>
    <w:p w14:paraId="5DDE823C" w14:textId="0847DE01" w:rsidR="00742B22" w:rsidRPr="00E319B6" w:rsidRDefault="00E319B6" w:rsidP="006610AA">
      <w:pPr>
        <w:suppressAutoHyphens/>
        <w:spacing w:line="360" w:lineRule="auto"/>
        <w:ind w:firstLine="567"/>
        <w:jc w:val="both"/>
        <w:rPr>
          <w:rFonts w:ascii="Myriad Pro" w:hAnsi="Myriad Pro"/>
          <w:b/>
          <w:color w:val="4F6228" w:themeColor="accent3" w:themeShade="80"/>
          <w:sz w:val="28"/>
          <w:szCs w:val="28"/>
        </w:rPr>
      </w:pPr>
      <w:r w:rsidRPr="00E319B6">
        <w:rPr>
          <w:rFonts w:ascii="Myriad Pro" w:hAnsi="Myriad Pro"/>
          <w:b/>
          <w:color w:val="4F6228" w:themeColor="accent3" w:themeShade="80"/>
          <w:sz w:val="28"/>
          <w:szCs w:val="28"/>
        </w:rPr>
        <w:t>Проценты за пользование кредитам</w:t>
      </w:r>
    </w:p>
    <w:p w14:paraId="3C3710E3" w14:textId="77777777" w:rsidR="00DD6A9D" w:rsidRDefault="00DD6A9D" w:rsidP="006610AA">
      <w:pPr>
        <w:suppressAutoHyphens/>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Министерством</w:t>
      </w:r>
      <w:r w:rsidRPr="00C07865">
        <w:rPr>
          <w:rFonts w:ascii="Myriad Pro" w:eastAsia="Calibri" w:hAnsi="Myriad Pro"/>
          <w:color w:val="000000" w:themeColor="text1"/>
          <w:sz w:val="26"/>
          <w:szCs w:val="26"/>
        </w:rPr>
        <w:t xml:space="preserve"> </w:t>
      </w:r>
      <w:r w:rsidRPr="00BB31E8">
        <w:rPr>
          <w:rFonts w:ascii="Myriad Pro" w:eastAsia="Calibri" w:hAnsi="Myriad Pro"/>
          <w:sz w:val="26"/>
          <w:szCs w:val="26"/>
          <w:lang w:eastAsia="en-US"/>
        </w:rPr>
        <w:t>экономического развития Республики Хакасия</w:t>
      </w:r>
      <w:r>
        <w:rPr>
          <w:rFonts w:ascii="Myriad Pro" w:eastAsia="Calibri" w:hAnsi="Myriad Pro"/>
          <w:color w:val="000000" w:themeColor="text1"/>
          <w:sz w:val="26"/>
          <w:szCs w:val="26"/>
        </w:rPr>
        <w:t xml:space="preserve"> признаны экономически обоснованными затраты по статье в сумме 70 080,32 тыс. руб., рассчитанные на покрытие кассовых разрывов по итогам 2017 года в сумме 78 218,82 тыс. руб. с учетом среднего прогнозного роста тарифов на услуги по </w:t>
      </w:r>
      <w:r>
        <w:rPr>
          <w:rFonts w:ascii="Myriad Pro" w:eastAsia="Calibri" w:hAnsi="Myriad Pro"/>
          <w:color w:val="000000" w:themeColor="text1"/>
          <w:sz w:val="26"/>
          <w:szCs w:val="26"/>
        </w:rPr>
        <w:lastRenderedPageBreak/>
        <w:t>передаче электрической энергии согласно «ПСЭР», за минусом процентов за пользование кредитом в размере 10 485,06 тыс. руб., включенных в состав подконтрольных расходов филиала ПАО «МРСК Сибири» - «Хакасэнерго» на 2019 год.</w:t>
      </w:r>
    </w:p>
    <w:p w14:paraId="278FAD2F" w14:textId="77777777" w:rsidR="00DD6A9D" w:rsidRDefault="00DD6A9D" w:rsidP="006610AA">
      <w:pPr>
        <w:suppressAutoHyphens/>
        <w:spacing w:line="360" w:lineRule="auto"/>
        <w:ind w:firstLine="709"/>
        <w:jc w:val="both"/>
        <w:rPr>
          <w:rFonts w:ascii="Myriad Pro" w:eastAsia="Calibri" w:hAnsi="Myriad Pro"/>
          <w:color w:val="000000" w:themeColor="text1"/>
          <w:sz w:val="26"/>
          <w:szCs w:val="26"/>
        </w:rPr>
      </w:pPr>
      <w:r w:rsidRPr="0036772A">
        <w:rPr>
          <w:rFonts w:ascii="Myriad Pro" w:eastAsia="Calibri" w:hAnsi="Myriad Pro"/>
          <w:color w:val="000000" w:themeColor="text1"/>
          <w:sz w:val="26"/>
          <w:szCs w:val="26"/>
        </w:rPr>
        <w:t>Исполнитель отмечает</w:t>
      </w:r>
      <w:r>
        <w:rPr>
          <w:rFonts w:ascii="Myriad Pro" w:eastAsia="Calibri" w:hAnsi="Myriad Pro"/>
          <w:color w:val="000000" w:themeColor="text1"/>
          <w:sz w:val="26"/>
          <w:szCs w:val="26"/>
        </w:rPr>
        <w:t>, что</w:t>
      </w:r>
      <w:r w:rsidRPr="00DD6A9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Министерством не проведен анализ экономической обоснованности расходов по данной статье затрат, </w:t>
      </w:r>
      <w:r w:rsidRPr="00107127">
        <w:rPr>
          <w:rFonts w:ascii="Myriad Pro" w:eastAsia="Calibri" w:hAnsi="Myriad Pro"/>
          <w:color w:val="000000" w:themeColor="text1"/>
          <w:sz w:val="26"/>
          <w:szCs w:val="26"/>
        </w:rPr>
        <w:t>как того требует пп.4 пункта 23 Правил № 1178.</w:t>
      </w:r>
    </w:p>
    <w:p w14:paraId="4DF399F2" w14:textId="77777777" w:rsidR="00E319B6" w:rsidRDefault="00E319B6" w:rsidP="006610AA">
      <w:pPr>
        <w:suppressAutoHyphens/>
        <w:spacing w:line="360" w:lineRule="auto"/>
        <w:ind w:firstLine="709"/>
        <w:jc w:val="both"/>
        <w:rPr>
          <w:rFonts w:ascii="Myriad Pro" w:eastAsia="Calibri" w:hAnsi="Myriad Pro"/>
          <w:bCs/>
          <w:color w:val="000000" w:themeColor="text1"/>
          <w:sz w:val="26"/>
          <w:szCs w:val="26"/>
        </w:rPr>
      </w:pPr>
      <w:r>
        <w:rPr>
          <w:rFonts w:ascii="Myriad Pro" w:eastAsia="Calibri" w:hAnsi="Myriad Pro"/>
          <w:color w:val="000000" w:themeColor="text1"/>
          <w:sz w:val="26"/>
          <w:szCs w:val="26"/>
        </w:rPr>
        <w:t xml:space="preserve">По результатам анализа материалов, представленных филиалом </w:t>
      </w:r>
      <w:r>
        <w:rPr>
          <w:rFonts w:ascii="Myriad Pro" w:eastAsia="Calibri" w:hAnsi="Myriad Pro"/>
          <w:color w:val="000000" w:themeColor="text1"/>
          <w:sz w:val="26"/>
          <w:szCs w:val="26"/>
        </w:rPr>
        <w:br/>
        <w:t>ПАО «МРСК Сибири» - «Хакасэнерго» для обоснования заявляемых расходов</w:t>
      </w:r>
      <w:r>
        <w:rPr>
          <w:rFonts w:ascii="Myriad Pro" w:eastAsia="Calibri" w:hAnsi="Myriad Pro"/>
          <w:bCs/>
          <w:color w:val="000000" w:themeColor="text1"/>
          <w:sz w:val="26"/>
          <w:szCs w:val="26"/>
        </w:rPr>
        <w:t xml:space="preserve"> Исполнитель отмечает следующее:</w:t>
      </w:r>
    </w:p>
    <w:p w14:paraId="1565C9C2" w14:textId="77777777" w:rsidR="00E319B6" w:rsidRPr="00E319B6" w:rsidRDefault="00E319B6" w:rsidP="006610AA">
      <w:pPr>
        <w:pStyle w:val="a5"/>
        <w:numPr>
          <w:ilvl w:val="0"/>
          <w:numId w:val="36"/>
        </w:numPr>
        <w:tabs>
          <w:tab w:val="left" w:pos="851"/>
        </w:tabs>
        <w:suppressAutoHyphens/>
        <w:spacing w:line="360" w:lineRule="auto"/>
        <w:ind w:left="851" w:hanging="284"/>
        <w:jc w:val="both"/>
        <w:rPr>
          <w:rFonts w:ascii="Myriad Pro" w:hAnsi="Myriad Pro"/>
          <w:color w:val="000000" w:themeColor="text1"/>
          <w:sz w:val="26"/>
          <w:szCs w:val="26"/>
        </w:rPr>
      </w:pPr>
      <w:r w:rsidRPr="00E319B6">
        <w:rPr>
          <w:rFonts w:ascii="Myriad Pro" w:hAnsi="Myriad Pro"/>
          <w:color w:val="000000" w:themeColor="text1"/>
          <w:sz w:val="26"/>
          <w:szCs w:val="26"/>
        </w:rPr>
        <w:t xml:space="preserve">не представлены бухгалтерские регистры по счетам 90, 91, 76, протоколы конкурсных закупок по заключенным кредитным соглашениям, заявления в адрес Кредиторов на использование кредитной линии (реестр, с указанием сумм </w:t>
      </w:r>
      <w:r w:rsidR="008B01F8">
        <w:rPr>
          <w:rFonts w:ascii="Myriad Pro" w:hAnsi="Myriad Pro"/>
          <w:color w:val="000000" w:themeColor="text1"/>
          <w:sz w:val="26"/>
          <w:szCs w:val="26"/>
        </w:rPr>
        <w:t>т</w:t>
      </w:r>
      <w:r w:rsidRPr="00E319B6">
        <w:rPr>
          <w:rFonts w:ascii="Myriad Pro" w:hAnsi="Myriad Pro"/>
          <w:color w:val="000000" w:themeColor="text1"/>
          <w:sz w:val="26"/>
          <w:szCs w:val="26"/>
        </w:rPr>
        <w:t>ранша кредита, датой представления транша и погашения, процентные ставки);</w:t>
      </w:r>
    </w:p>
    <w:p w14:paraId="5138158B" w14:textId="77777777" w:rsidR="006610AA" w:rsidRPr="006610AA" w:rsidRDefault="00E319B6" w:rsidP="006610AA">
      <w:pPr>
        <w:pStyle w:val="a5"/>
        <w:numPr>
          <w:ilvl w:val="0"/>
          <w:numId w:val="36"/>
        </w:numPr>
        <w:tabs>
          <w:tab w:val="left" w:pos="851"/>
        </w:tabs>
        <w:suppressAutoHyphens/>
        <w:spacing w:line="360" w:lineRule="auto"/>
        <w:ind w:left="851" w:hanging="284"/>
        <w:jc w:val="both"/>
        <w:rPr>
          <w:rFonts w:ascii="Myriad Pro" w:hAnsi="Myriad Pro"/>
          <w:color w:val="000000" w:themeColor="text1"/>
          <w:sz w:val="26"/>
          <w:szCs w:val="26"/>
        </w:rPr>
      </w:pPr>
      <w:r w:rsidRPr="00E319B6">
        <w:rPr>
          <w:rFonts w:ascii="Myriad Pro" w:hAnsi="Myriad Pro"/>
          <w:sz w:val="26"/>
          <w:szCs w:val="26"/>
        </w:rPr>
        <w:t>отсутствуют данные: в каком периоде 2019 (месяце) будет произведено привлечение и погашение кредитных средств.</w:t>
      </w:r>
    </w:p>
    <w:p w14:paraId="14F76045" w14:textId="77777777" w:rsidR="006610AA" w:rsidRDefault="006610AA" w:rsidP="006610AA">
      <w:pPr>
        <w:tabs>
          <w:tab w:val="left" w:pos="851"/>
        </w:tabs>
        <w:suppressAutoHyphens/>
        <w:spacing w:line="360" w:lineRule="auto"/>
        <w:jc w:val="both"/>
        <w:rPr>
          <w:rFonts w:ascii="Myriad Pro" w:hAnsi="Myriad Pro"/>
          <w:b/>
          <w:sz w:val="26"/>
          <w:szCs w:val="26"/>
        </w:rPr>
      </w:pPr>
    </w:p>
    <w:p w14:paraId="0A67AF9F" w14:textId="14B8EA0B" w:rsidR="00742B22" w:rsidRPr="006610AA" w:rsidRDefault="00742B22" w:rsidP="006610AA">
      <w:pPr>
        <w:tabs>
          <w:tab w:val="left" w:pos="851"/>
        </w:tabs>
        <w:suppressAutoHyphens/>
        <w:spacing w:line="360" w:lineRule="auto"/>
        <w:jc w:val="both"/>
        <w:rPr>
          <w:rFonts w:ascii="Myriad Pro" w:hAnsi="Myriad Pro"/>
          <w:color w:val="000000" w:themeColor="text1"/>
          <w:sz w:val="26"/>
          <w:szCs w:val="26"/>
        </w:rPr>
      </w:pPr>
      <w:r w:rsidRPr="006610AA">
        <w:rPr>
          <w:rFonts w:ascii="Myriad Pro" w:hAnsi="Myriad Pro"/>
          <w:b/>
          <w:sz w:val="26"/>
          <w:szCs w:val="26"/>
        </w:rPr>
        <w:t>ФРАГМЕНТАРНЫЕ РЕКОМЕНДАЦИИ ИСПОЛНИТЕЛЯ</w:t>
      </w:r>
    </w:p>
    <w:p w14:paraId="46C92B8C" w14:textId="77777777" w:rsidR="00E319B6" w:rsidRPr="00041343" w:rsidRDefault="00E319B6" w:rsidP="006610AA">
      <w:pPr>
        <w:pBdr>
          <w:top w:val="nil"/>
          <w:left w:val="nil"/>
          <w:bottom w:val="nil"/>
          <w:right w:val="nil"/>
          <w:between w:val="nil"/>
        </w:pBdr>
        <w:tabs>
          <w:tab w:val="left" w:pos="1080"/>
          <w:tab w:val="left" w:pos="1134"/>
          <w:tab w:val="left" w:pos="1440"/>
        </w:tabs>
        <w:suppressAutoHyphens/>
        <w:spacing w:line="360" w:lineRule="auto"/>
        <w:ind w:firstLine="567"/>
        <w:contextualSpacing/>
        <w:jc w:val="both"/>
        <w:rPr>
          <w:rFonts w:ascii="Myriad Pro" w:hAnsi="Myriad Pro"/>
          <w:sz w:val="26"/>
          <w:szCs w:val="26"/>
        </w:rPr>
      </w:pPr>
      <w:r w:rsidRPr="00041343">
        <w:rPr>
          <w:rFonts w:ascii="Myriad Pro" w:hAnsi="Myriad Pro"/>
          <w:sz w:val="26"/>
          <w:szCs w:val="26"/>
        </w:rPr>
        <w:t xml:space="preserve">Исполнитель также считает необходимым рекомендовать филиалу </w:t>
      </w:r>
      <w:r>
        <w:rPr>
          <w:rFonts w:ascii="Myriad Pro" w:hAnsi="Myriad Pro"/>
          <w:sz w:val="26"/>
          <w:szCs w:val="26"/>
        </w:rPr>
        <w:br/>
      </w:r>
      <w:r w:rsidRPr="00041343">
        <w:rPr>
          <w:rFonts w:ascii="Myriad Pro" w:hAnsi="Myriad Pro"/>
          <w:sz w:val="26"/>
          <w:szCs w:val="26"/>
        </w:rPr>
        <w:t xml:space="preserve">в качестве обосновывающих документов по расходам на обслуживание заемных средств представлять в </w:t>
      </w:r>
      <w:r w:rsidR="00D20F97">
        <w:rPr>
          <w:rFonts w:ascii="Myriad Pro" w:hAnsi="Myriad Pro"/>
          <w:sz w:val="26"/>
          <w:szCs w:val="26"/>
        </w:rPr>
        <w:t>Регулирующий орган</w:t>
      </w:r>
      <w:r w:rsidRPr="00041343">
        <w:rPr>
          <w:rFonts w:ascii="Myriad Pro" w:hAnsi="Myriad Pro"/>
          <w:sz w:val="26"/>
          <w:szCs w:val="26"/>
        </w:rPr>
        <w:t>:</w:t>
      </w:r>
    </w:p>
    <w:p w14:paraId="2E9869F6" w14:textId="77777777" w:rsidR="00E319B6" w:rsidRPr="00041343" w:rsidRDefault="00E319B6" w:rsidP="006610AA">
      <w:pPr>
        <w:numPr>
          <w:ilvl w:val="0"/>
          <w:numId w:val="35"/>
        </w:numPr>
        <w:pBdr>
          <w:top w:val="nil"/>
          <w:left w:val="nil"/>
          <w:bottom w:val="nil"/>
          <w:right w:val="nil"/>
          <w:between w:val="nil"/>
        </w:pBdr>
        <w:tabs>
          <w:tab w:val="left" w:pos="0"/>
          <w:tab w:val="left" w:pos="1080"/>
          <w:tab w:val="left" w:pos="1134"/>
        </w:tabs>
        <w:suppressAutoHyphens/>
        <w:spacing w:line="360" w:lineRule="auto"/>
        <w:ind w:left="0" w:firstLine="567"/>
        <w:contextualSpacing/>
        <w:jc w:val="both"/>
        <w:rPr>
          <w:rFonts w:ascii="Myriad Pro" w:hAnsi="Myriad Pro"/>
          <w:sz w:val="26"/>
          <w:szCs w:val="26"/>
        </w:rPr>
      </w:pPr>
      <w:r w:rsidRPr="00041343">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2825BC83" w14:textId="77777777" w:rsidR="00E319B6" w:rsidRPr="00041343" w:rsidRDefault="00E319B6" w:rsidP="006610AA">
      <w:pPr>
        <w:numPr>
          <w:ilvl w:val="0"/>
          <w:numId w:val="35"/>
        </w:numPr>
        <w:pBdr>
          <w:top w:val="nil"/>
          <w:left w:val="nil"/>
          <w:bottom w:val="nil"/>
          <w:right w:val="nil"/>
          <w:between w:val="nil"/>
        </w:pBdr>
        <w:tabs>
          <w:tab w:val="left" w:pos="0"/>
          <w:tab w:val="left" w:pos="1080"/>
          <w:tab w:val="left" w:pos="1134"/>
        </w:tabs>
        <w:suppressAutoHyphens/>
        <w:spacing w:line="360" w:lineRule="auto"/>
        <w:ind w:left="0" w:firstLine="567"/>
        <w:contextualSpacing/>
        <w:jc w:val="both"/>
        <w:rPr>
          <w:rFonts w:ascii="Myriad Pro" w:hAnsi="Myriad Pro"/>
          <w:sz w:val="26"/>
          <w:szCs w:val="26"/>
        </w:rPr>
      </w:pPr>
      <w:r w:rsidRPr="00041343">
        <w:rPr>
          <w:rFonts w:ascii="Myriad Pro" w:hAnsi="Myriad Pro"/>
          <w:sz w:val="26"/>
          <w:szCs w:val="26"/>
        </w:rPr>
        <w:t xml:space="preserve">План движения </w:t>
      </w:r>
      <w:r>
        <w:rPr>
          <w:rFonts w:ascii="Myriad Pro" w:hAnsi="Myriad Pro"/>
          <w:sz w:val="26"/>
          <w:szCs w:val="26"/>
        </w:rPr>
        <w:t xml:space="preserve">денежных </w:t>
      </w:r>
      <w:r w:rsidRPr="00041343">
        <w:rPr>
          <w:rFonts w:ascii="Myriad Pro" w:hAnsi="Myriad Pro"/>
          <w:sz w:val="26"/>
          <w:szCs w:val="26"/>
        </w:rPr>
        <w:t>потоков (помесячно) на предстоящий период регулирования с указанием кассовых разрывов и причин его формирования;</w:t>
      </w:r>
    </w:p>
    <w:p w14:paraId="4ABDC5A1" w14:textId="77777777" w:rsidR="00E319B6" w:rsidRDefault="00E319B6" w:rsidP="006610AA">
      <w:pPr>
        <w:numPr>
          <w:ilvl w:val="0"/>
          <w:numId w:val="35"/>
        </w:numPr>
        <w:pBdr>
          <w:top w:val="nil"/>
          <w:left w:val="nil"/>
          <w:bottom w:val="nil"/>
          <w:right w:val="nil"/>
          <w:between w:val="nil"/>
        </w:pBdr>
        <w:tabs>
          <w:tab w:val="left" w:pos="0"/>
          <w:tab w:val="left" w:pos="1080"/>
          <w:tab w:val="left" w:pos="1134"/>
        </w:tabs>
        <w:suppressAutoHyphens/>
        <w:spacing w:line="360" w:lineRule="auto"/>
        <w:ind w:left="0" w:firstLine="567"/>
        <w:contextualSpacing/>
        <w:jc w:val="both"/>
        <w:rPr>
          <w:rFonts w:ascii="Myriad Pro" w:hAnsi="Myriad Pro"/>
          <w:sz w:val="26"/>
          <w:szCs w:val="26"/>
        </w:rPr>
      </w:pPr>
      <w:r w:rsidRPr="00041343">
        <w:rPr>
          <w:rFonts w:ascii="Myriad Pro" w:hAnsi="Myriad Pro"/>
          <w:sz w:val="26"/>
          <w:szCs w:val="26"/>
        </w:rPr>
        <w:t>Расчет процента сбора денежных средств за истекший отчетный период и на плановый период регулирования</w:t>
      </w:r>
      <w:r>
        <w:rPr>
          <w:rFonts w:ascii="Myriad Pro" w:hAnsi="Myriad Pro"/>
          <w:sz w:val="26"/>
          <w:szCs w:val="26"/>
        </w:rPr>
        <w:t>;</w:t>
      </w:r>
    </w:p>
    <w:p w14:paraId="6D539BBC" w14:textId="77777777" w:rsidR="00E319B6" w:rsidRPr="002F6BC4" w:rsidRDefault="00E319B6" w:rsidP="006610AA">
      <w:pPr>
        <w:numPr>
          <w:ilvl w:val="0"/>
          <w:numId w:val="35"/>
        </w:numPr>
        <w:pBdr>
          <w:top w:val="nil"/>
          <w:left w:val="nil"/>
          <w:bottom w:val="nil"/>
          <w:right w:val="nil"/>
          <w:between w:val="nil"/>
        </w:pBdr>
        <w:tabs>
          <w:tab w:val="left" w:pos="0"/>
          <w:tab w:val="left" w:pos="1080"/>
          <w:tab w:val="left" w:pos="1134"/>
        </w:tabs>
        <w:suppressAutoHyphens/>
        <w:spacing w:line="360" w:lineRule="auto"/>
        <w:ind w:left="0" w:firstLine="567"/>
        <w:contextualSpacing/>
        <w:jc w:val="both"/>
        <w:rPr>
          <w:rFonts w:ascii="Myriad Pro" w:hAnsi="Myriad Pro"/>
          <w:sz w:val="26"/>
          <w:szCs w:val="26"/>
        </w:rPr>
      </w:pPr>
      <w:r>
        <w:rPr>
          <w:rFonts w:ascii="Myriad Pro" w:eastAsia="Calibri" w:hAnsi="Myriad Pro"/>
          <w:color w:val="000000" w:themeColor="text1"/>
          <w:sz w:val="26"/>
          <w:szCs w:val="26"/>
        </w:rPr>
        <w:t>Представлять бухгалтерские регистры по счетам 90, 91, 76, протоколы конкурсных закупок по заключенным кредитным соглашениям;</w:t>
      </w:r>
    </w:p>
    <w:p w14:paraId="3B8A6ADE" w14:textId="77777777" w:rsidR="00E319B6" w:rsidRPr="00E319B6" w:rsidRDefault="00E319B6" w:rsidP="006610AA">
      <w:pPr>
        <w:numPr>
          <w:ilvl w:val="0"/>
          <w:numId w:val="35"/>
        </w:numPr>
        <w:pBdr>
          <w:top w:val="nil"/>
          <w:left w:val="nil"/>
          <w:bottom w:val="nil"/>
          <w:right w:val="nil"/>
          <w:between w:val="nil"/>
        </w:pBdr>
        <w:tabs>
          <w:tab w:val="left" w:pos="0"/>
          <w:tab w:val="left" w:pos="1080"/>
          <w:tab w:val="left" w:pos="1134"/>
        </w:tabs>
        <w:suppressAutoHyphens/>
        <w:spacing w:line="360" w:lineRule="auto"/>
        <w:ind w:left="0" w:firstLine="567"/>
        <w:contextualSpacing/>
        <w:jc w:val="both"/>
        <w:rPr>
          <w:rFonts w:ascii="Myriad Pro" w:hAnsi="Myriad Pro"/>
          <w:sz w:val="26"/>
          <w:szCs w:val="26"/>
        </w:rPr>
      </w:pPr>
      <w:r>
        <w:rPr>
          <w:rFonts w:ascii="Myriad Pro" w:eastAsia="Calibri" w:hAnsi="Myriad Pro"/>
          <w:color w:val="000000" w:themeColor="text1"/>
          <w:sz w:val="26"/>
          <w:szCs w:val="26"/>
        </w:rPr>
        <w:lastRenderedPageBreak/>
        <w:t>Заключать кредитные соглашения с указанием в целевом назначении кредита – финансирование финансово-хозяйственной деятельности филиала «Хакасэнерго»;</w:t>
      </w:r>
    </w:p>
    <w:p w14:paraId="48328BF5" w14:textId="77777777" w:rsidR="00E319B6" w:rsidRPr="002F6BC4" w:rsidRDefault="00E319B6" w:rsidP="006610AA">
      <w:pPr>
        <w:numPr>
          <w:ilvl w:val="0"/>
          <w:numId w:val="35"/>
        </w:numPr>
        <w:pBdr>
          <w:top w:val="nil"/>
          <w:left w:val="nil"/>
          <w:bottom w:val="nil"/>
          <w:right w:val="nil"/>
          <w:between w:val="nil"/>
        </w:pBdr>
        <w:tabs>
          <w:tab w:val="left" w:pos="0"/>
          <w:tab w:val="left" w:pos="1080"/>
          <w:tab w:val="left" w:pos="1134"/>
        </w:tabs>
        <w:suppressAutoHyphens/>
        <w:spacing w:line="360" w:lineRule="auto"/>
        <w:ind w:left="0" w:firstLine="567"/>
        <w:contextualSpacing/>
        <w:jc w:val="both"/>
        <w:rPr>
          <w:rFonts w:ascii="Myriad Pro" w:hAnsi="Myriad Pro"/>
          <w:sz w:val="26"/>
          <w:szCs w:val="26"/>
        </w:rPr>
      </w:pPr>
      <w:r>
        <w:rPr>
          <w:rFonts w:ascii="Myriad Pro" w:eastAsia="Calibri" w:hAnsi="Myriad Pro"/>
          <w:color w:val="000000" w:themeColor="text1"/>
          <w:sz w:val="26"/>
          <w:szCs w:val="26"/>
        </w:rPr>
        <w:t>Представлять методику распределения кредитных заемных средств, расходов на их обслуживание между филиалами ПАО «МРСК Сибири».</w:t>
      </w:r>
    </w:p>
    <w:p w14:paraId="56301084" w14:textId="77777777" w:rsidR="00742B22" w:rsidRPr="004A2ACD" w:rsidRDefault="00742B22" w:rsidP="006610AA">
      <w:pPr>
        <w:suppressAutoHyphens/>
        <w:spacing w:line="360" w:lineRule="auto"/>
        <w:ind w:firstLine="567"/>
        <w:jc w:val="both"/>
        <w:rPr>
          <w:rFonts w:ascii="Myriad Pro" w:hAnsi="Myriad Pro"/>
          <w:color w:val="FF0000"/>
          <w:sz w:val="26"/>
          <w:szCs w:val="26"/>
        </w:rPr>
      </w:pPr>
    </w:p>
    <w:bookmarkEnd w:id="48"/>
    <w:p w14:paraId="0CF681FB" w14:textId="77777777" w:rsidR="00E319B6" w:rsidRDefault="00E319B6" w:rsidP="006610AA">
      <w:pPr>
        <w:suppressAutoHyphens/>
        <w:spacing w:line="360" w:lineRule="auto"/>
        <w:ind w:firstLine="567"/>
        <w:jc w:val="both"/>
        <w:rPr>
          <w:rFonts w:ascii="Myriad Pro" w:hAnsi="Myriad Pro"/>
          <w:color w:val="FF0000"/>
          <w:sz w:val="26"/>
          <w:szCs w:val="26"/>
        </w:rPr>
      </w:pPr>
      <w:r>
        <w:rPr>
          <w:rFonts w:ascii="Myriad Pro" w:hAnsi="Myriad Pro"/>
          <w:b/>
          <w:color w:val="4F6228" w:themeColor="accent3" w:themeShade="80"/>
          <w:sz w:val="28"/>
          <w:szCs w:val="28"/>
        </w:rPr>
        <w:t>Затраты на кадастровые работы (движимое имущество)</w:t>
      </w:r>
      <w:r w:rsidRPr="004A2ACD">
        <w:rPr>
          <w:rFonts w:ascii="Myriad Pro" w:hAnsi="Myriad Pro"/>
          <w:color w:val="FF0000"/>
          <w:sz w:val="26"/>
          <w:szCs w:val="26"/>
        </w:rPr>
        <w:t xml:space="preserve"> </w:t>
      </w:r>
    </w:p>
    <w:p w14:paraId="67E52E7B" w14:textId="77777777" w:rsidR="00E319B6" w:rsidRDefault="00E319B6" w:rsidP="006610AA">
      <w:pPr>
        <w:suppressAutoHyphens/>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мнению Исполнителя, представленных материалов недостаточно для обоснования экономической и производственной целесообразности несения расходов по указанной статье затрат, и принятие расходов по данной статье в отсутствии подтверждающих документов, является необоснованным. </w:t>
      </w:r>
    </w:p>
    <w:p w14:paraId="5E351CA4" w14:textId="77777777" w:rsidR="00E319B6" w:rsidRDefault="00E319B6" w:rsidP="006610AA">
      <w:pPr>
        <w:suppressAutoHyphens/>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Отсутствуют следующие необходимые обосновывающие материалы:</w:t>
      </w:r>
    </w:p>
    <w:p w14:paraId="3698B85D" w14:textId="77777777" w:rsidR="00E319B6" w:rsidRDefault="00E319B6" w:rsidP="006610AA">
      <w:pPr>
        <w:pStyle w:val="a5"/>
        <w:numPr>
          <w:ilvl w:val="0"/>
          <w:numId w:val="37"/>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Договоры, заключенные в рамках конкурсных торгов в соответствии с положением о закупках ПАО «МРСК Сибири»;</w:t>
      </w:r>
    </w:p>
    <w:p w14:paraId="1BE59A22" w14:textId="77777777" w:rsidR="00E319B6" w:rsidRDefault="00E319B6" w:rsidP="006610AA">
      <w:pPr>
        <w:pStyle w:val="a5"/>
        <w:numPr>
          <w:ilvl w:val="0"/>
          <w:numId w:val="37"/>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Акты оказанных услуг, счета, счета-фактуры, подтверждающие фактические расходы филиала;</w:t>
      </w:r>
    </w:p>
    <w:p w14:paraId="5256D5BB" w14:textId="77777777" w:rsidR="00E319B6" w:rsidRDefault="00E319B6" w:rsidP="006610AA">
      <w:pPr>
        <w:pStyle w:val="a5"/>
        <w:numPr>
          <w:ilvl w:val="0"/>
          <w:numId w:val="37"/>
        </w:numPr>
        <w:suppressAutoHyphens/>
        <w:spacing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затрат филиала по данной статье расходов с указанием объектов производственного назначения, планируемых к размещению на землях Республики Хакасия в рамках договорных обязательств филиала по условиям технологического присоединения объектов потребителей, мероприятия инвестиционной программы и т.п.</w:t>
      </w:r>
    </w:p>
    <w:p w14:paraId="6852366E" w14:textId="77777777" w:rsidR="00742B22" w:rsidRPr="004A2ACD" w:rsidRDefault="00E319B6" w:rsidP="006610AA">
      <w:pPr>
        <w:suppressAutoHyphens/>
        <w:autoSpaceDE w:val="0"/>
        <w:autoSpaceDN w:val="0"/>
        <w:adjustRightInd w:val="0"/>
        <w:spacing w:line="360" w:lineRule="auto"/>
        <w:ind w:firstLine="567"/>
        <w:jc w:val="both"/>
        <w:rPr>
          <w:rFonts w:ascii="Myriad Pro" w:hAnsi="Myriad Pro"/>
          <w:color w:val="FF0000"/>
          <w:sz w:val="26"/>
          <w:szCs w:val="26"/>
        </w:rPr>
      </w:pPr>
      <w:r>
        <w:rPr>
          <w:rFonts w:ascii="Myriad Pro" w:hAnsi="Myriad Pro"/>
          <w:color w:val="000000" w:themeColor="text1"/>
          <w:sz w:val="26"/>
          <w:szCs w:val="26"/>
        </w:rPr>
        <w:t>В представленных документах отсутствуют, утвержденные органами тарифного регулирования или иными уполномоченным</w:t>
      </w:r>
      <w:r w:rsidR="006757CA">
        <w:rPr>
          <w:rFonts w:ascii="Myriad Pro" w:hAnsi="Myriad Pro"/>
          <w:color w:val="000000" w:themeColor="text1"/>
          <w:sz w:val="26"/>
          <w:szCs w:val="26"/>
        </w:rPr>
        <w:t>и</w:t>
      </w:r>
      <w:r>
        <w:rPr>
          <w:rFonts w:ascii="Myriad Pro" w:hAnsi="Myriad Pro"/>
          <w:color w:val="000000" w:themeColor="text1"/>
          <w:sz w:val="26"/>
          <w:szCs w:val="26"/>
        </w:rPr>
        <w:t xml:space="preserve"> органами исполнительной власти РФ цены (тарифы), которые могут быть использованы для расчета расходов по данной статье затрат в соответствии с требованиями Основ ценообразования № 1178.</w:t>
      </w:r>
    </w:p>
    <w:p w14:paraId="18752CE2" w14:textId="77777777" w:rsidR="006610AA" w:rsidRDefault="006610AA" w:rsidP="006610AA">
      <w:pPr>
        <w:suppressAutoHyphens/>
        <w:spacing w:line="360" w:lineRule="auto"/>
        <w:jc w:val="both"/>
        <w:rPr>
          <w:rFonts w:ascii="Myriad Pro" w:hAnsi="Myriad Pro"/>
          <w:b/>
          <w:sz w:val="26"/>
          <w:szCs w:val="26"/>
        </w:rPr>
      </w:pPr>
    </w:p>
    <w:p w14:paraId="34FF0F73" w14:textId="7134FA59" w:rsidR="00B153D3" w:rsidRPr="00E319B6" w:rsidRDefault="00B153D3" w:rsidP="006610AA">
      <w:pPr>
        <w:suppressAutoHyphens/>
        <w:spacing w:line="360" w:lineRule="auto"/>
        <w:jc w:val="both"/>
        <w:rPr>
          <w:rFonts w:ascii="Myriad Pro" w:hAnsi="Myriad Pro"/>
          <w:b/>
          <w:sz w:val="26"/>
          <w:szCs w:val="26"/>
        </w:rPr>
      </w:pPr>
      <w:r w:rsidRPr="00E319B6">
        <w:rPr>
          <w:rFonts w:ascii="Myriad Pro" w:hAnsi="Myriad Pro"/>
          <w:b/>
          <w:sz w:val="26"/>
          <w:szCs w:val="26"/>
        </w:rPr>
        <w:t>ФРАГМЕНТАРНЫЕ РЕКОМЕНДАЦИИ ИСПОЛНИТЕЛЯ</w:t>
      </w:r>
    </w:p>
    <w:p w14:paraId="3800816D" w14:textId="77777777" w:rsidR="00B153D3" w:rsidRPr="004A2ACD" w:rsidRDefault="00E319B6" w:rsidP="006610AA">
      <w:pPr>
        <w:suppressAutoHyphens/>
        <w:spacing w:line="360" w:lineRule="auto"/>
        <w:ind w:firstLine="567"/>
        <w:jc w:val="both"/>
        <w:rPr>
          <w:rFonts w:ascii="Myriad Pro" w:eastAsia="Calibri" w:hAnsi="Myriad Pro"/>
          <w:color w:val="FF0000"/>
          <w:sz w:val="26"/>
          <w:szCs w:val="26"/>
        </w:rPr>
      </w:pPr>
      <w:r w:rsidRPr="00540D3C">
        <w:rPr>
          <w:rFonts w:ascii="Myriad Pro" w:hAnsi="Myriad Pro"/>
          <w:sz w:val="26"/>
          <w:szCs w:val="26"/>
        </w:rPr>
        <w:t xml:space="preserve">Исполнитель рекомендует </w:t>
      </w:r>
      <w:r w:rsidRPr="00A07C00">
        <w:rPr>
          <w:rFonts w:ascii="Myriad Pro" w:hAnsi="Myriad Pro"/>
          <w:color w:val="0D0D0D" w:themeColor="text1" w:themeTint="F2"/>
          <w:sz w:val="26"/>
          <w:szCs w:val="26"/>
        </w:rPr>
        <w:t>филиалу «</w:t>
      </w:r>
      <w:r>
        <w:rPr>
          <w:rFonts w:ascii="Myriad Pro" w:hAnsi="Myriad Pro"/>
          <w:color w:val="0D0D0D" w:themeColor="text1" w:themeTint="F2"/>
          <w:sz w:val="26"/>
          <w:szCs w:val="26"/>
        </w:rPr>
        <w:t>Хакасэнерго</w:t>
      </w:r>
      <w:r w:rsidRPr="00A07C00">
        <w:rPr>
          <w:rFonts w:ascii="Myriad Pro" w:hAnsi="Myriad Pro"/>
          <w:color w:val="0D0D0D" w:themeColor="text1" w:themeTint="F2"/>
          <w:sz w:val="26"/>
          <w:szCs w:val="26"/>
        </w:rPr>
        <w:t>»</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w:t>
      </w:r>
      <w:r w:rsidRPr="00540D3C">
        <w:rPr>
          <w:rFonts w:ascii="Myriad Pro" w:hAnsi="Myriad Pro"/>
          <w:sz w:val="26"/>
          <w:szCs w:val="26"/>
        </w:rPr>
        <w:lastRenderedPageBreak/>
        <w:t xml:space="preserve">отчета. </w:t>
      </w:r>
      <w:r w:rsidRPr="00540D3C">
        <w:rPr>
          <w:rFonts w:ascii="Myriad Pro" w:eastAsia="Calibri" w:hAnsi="Myriad Pro"/>
          <w:sz w:val="26"/>
          <w:szCs w:val="26"/>
        </w:rPr>
        <w:t xml:space="preserve">Это позволит </w:t>
      </w:r>
      <w:r w:rsidRPr="00A07C00">
        <w:rPr>
          <w:rFonts w:ascii="Myriad Pro" w:hAnsi="Myriad Pro"/>
          <w:color w:val="0D0D0D" w:themeColor="text1" w:themeTint="F2"/>
          <w:sz w:val="26"/>
          <w:szCs w:val="26"/>
        </w:rPr>
        <w:t>филиалу «</w:t>
      </w:r>
      <w:r>
        <w:rPr>
          <w:rFonts w:ascii="Myriad Pro" w:hAnsi="Myriad Pro"/>
          <w:color w:val="0D0D0D" w:themeColor="text1" w:themeTint="F2"/>
          <w:sz w:val="26"/>
          <w:szCs w:val="26"/>
        </w:rPr>
        <w:t>Хакасэнерго</w:t>
      </w:r>
      <w:r w:rsidRPr="00A07C00">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Pr="00540D3C">
        <w:rPr>
          <w:rFonts w:ascii="Myriad Pro" w:eastAsia="Calibri" w:hAnsi="Myriad Pro"/>
          <w:sz w:val="26"/>
          <w:szCs w:val="26"/>
        </w:rPr>
        <w:t>обоснованно доказывать свою позицию при защите экономической обоснованности расходов.</w:t>
      </w:r>
    </w:p>
    <w:p w14:paraId="63FD5D05" w14:textId="77777777" w:rsidR="006610AA" w:rsidRDefault="006610AA" w:rsidP="006610AA">
      <w:pPr>
        <w:suppressAutoHyphens/>
        <w:spacing w:line="360" w:lineRule="auto"/>
        <w:ind w:firstLine="567"/>
        <w:jc w:val="both"/>
        <w:rPr>
          <w:rFonts w:ascii="Myriad Pro" w:hAnsi="Myriad Pro"/>
          <w:b/>
          <w:color w:val="4F6228" w:themeColor="accent3" w:themeShade="80"/>
          <w:sz w:val="28"/>
          <w:szCs w:val="28"/>
        </w:rPr>
      </w:pPr>
    </w:p>
    <w:p w14:paraId="0671F37D" w14:textId="4919206A" w:rsidR="002B2FD2" w:rsidRPr="00DA250D" w:rsidRDefault="00E319B6" w:rsidP="006610AA">
      <w:pPr>
        <w:suppressAutoHyphens/>
        <w:spacing w:line="360" w:lineRule="auto"/>
        <w:ind w:firstLine="567"/>
        <w:jc w:val="both"/>
        <w:rPr>
          <w:rFonts w:ascii="Myriad Pro" w:hAnsi="Myriad Pro"/>
          <w:b/>
          <w:color w:val="4F6228" w:themeColor="accent3" w:themeShade="80"/>
          <w:sz w:val="28"/>
          <w:szCs w:val="28"/>
        </w:rPr>
      </w:pPr>
      <w:r w:rsidRPr="00DA250D">
        <w:rPr>
          <w:rFonts w:ascii="Myriad Pro" w:hAnsi="Myriad Pro"/>
          <w:b/>
          <w:color w:val="4F6228" w:themeColor="accent3" w:themeShade="80"/>
          <w:sz w:val="28"/>
          <w:szCs w:val="28"/>
        </w:rPr>
        <w:t>Резервы по сомнительным долгам</w:t>
      </w:r>
    </w:p>
    <w:p w14:paraId="5C96C16C" w14:textId="77777777" w:rsidR="00E319B6" w:rsidRDefault="00E319B6" w:rsidP="006610AA">
      <w:pPr>
        <w:suppressAutoHyphen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материалов, представленных филиалом </w:t>
      </w:r>
      <w:r>
        <w:rPr>
          <w:rFonts w:ascii="Myriad Pro" w:eastAsia="Calibri" w:hAnsi="Myriad Pro"/>
          <w:color w:val="000000" w:themeColor="text1"/>
          <w:sz w:val="26"/>
          <w:szCs w:val="26"/>
        </w:rPr>
        <w:br/>
        <w:t>ПАО «МРСК Сибири» - «Хакасэнерго» для обоснования заявляемых расходов Исполнитель отмечает:</w:t>
      </w:r>
    </w:p>
    <w:p w14:paraId="1E874339" w14:textId="77777777" w:rsidR="00E319B6" w:rsidRPr="00BE74CB" w:rsidRDefault="00E319B6" w:rsidP="006610AA">
      <w:pPr>
        <w:pStyle w:val="a5"/>
        <w:numPr>
          <w:ilvl w:val="0"/>
          <w:numId w:val="38"/>
        </w:numPr>
        <w:suppressAutoHyphens/>
        <w:spacing w:line="360" w:lineRule="auto"/>
        <w:ind w:left="567"/>
        <w:jc w:val="both"/>
        <w:rPr>
          <w:rFonts w:ascii="Myriad Pro" w:hAnsi="Myriad Pro"/>
          <w:sz w:val="26"/>
          <w:szCs w:val="26"/>
        </w:rPr>
      </w:pPr>
      <w:r>
        <w:rPr>
          <w:rFonts w:ascii="Myriad Pro" w:hAnsi="Myriad Pro"/>
          <w:color w:val="000000" w:themeColor="text1"/>
          <w:sz w:val="26"/>
          <w:szCs w:val="26"/>
        </w:rPr>
        <w:t>в представленных филиалом материалах отсутствуют материалы о завершении конкурсного производства в отношении должников, копии исполнительных листов и постановления об окончании судебного производства;</w:t>
      </w:r>
    </w:p>
    <w:p w14:paraId="462AA644" w14:textId="77777777" w:rsidR="00E319B6" w:rsidRPr="00055FE7" w:rsidRDefault="00E319B6" w:rsidP="006610AA">
      <w:pPr>
        <w:pStyle w:val="a5"/>
        <w:numPr>
          <w:ilvl w:val="0"/>
          <w:numId w:val="38"/>
        </w:numPr>
        <w:suppressAutoHyphens/>
        <w:spacing w:line="360" w:lineRule="auto"/>
        <w:ind w:left="567"/>
        <w:jc w:val="both"/>
        <w:rPr>
          <w:rFonts w:ascii="Myriad Pro" w:hAnsi="Myriad Pro"/>
          <w:sz w:val="26"/>
          <w:szCs w:val="26"/>
        </w:rPr>
      </w:pPr>
      <w:r>
        <w:rPr>
          <w:rFonts w:ascii="Myriad Pro" w:hAnsi="Myriad Pro"/>
          <w:color w:val="000000" w:themeColor="text1"/>
          <w:sz w:val="26"/>
          <w:szCs w:val="26"/>
        </w:rPr>
        <w:t>представленные филиалом материалы и документы не в полной мере отражают динамику дебиторской задолженности по контрагентам, представленным в расчетах, с момента ее формирования в бухгалтерском учете, не содержат реестров списанной безнадежной дебиторской задолженности, актов инвентаризации сомнительной дебиторской задолженности;</w:t>
      </w:r>
    </w:p>
    <w:p w14:paraId="6D396042" w14:textId="77777777" w:rsidR="00055FE7" w:rsidRPr="00BE74CB" w:rsidRDefault="00055FE7" w:rsidP="006610AA">
      <w:pPr>
        <w:pStyle w:val="a5"/>
        <w:numPr>
          <w:ilvl w:val="0"/>
          <w:numId w:val="38"/>
        </w:numPr>
        <w:suppressAutoHyphens/>
        <w:spacing w:line="360" w:lineRule="auto"/>
        <w:ind w:left="567"/>
        <w:jc w:val="both"/>
        <w:rPr>
          <w:rFonts w:ascii="Myriad Pro" w:hAnsi="Myriad Pro"/>
          <w:sz w:val="26"/>
          <w:szCs w:val="26"/>
        </w:rPr>
      </w:pPr>
      <w:r>
        <w:rPr>
          <w:rFonts w:ascii="Myriad Pro" w:hAnsi="Myriad Pro"/>
          <w:color w:val="000000" w:themeColor="text1"/>
          <w:sz w:val="26"/>
          <w:szCs w:val="26"/>
        </w:rPr>
        <w:t>в представленных материалах отсутствует стандарт ПАО «МРСК Сибири», по которому ведется работа с дебиторской задолженностью и должниками</w:t>
      </w:r>
      <w:r w:rsidR="008B01F8">
        <w:rPr>
          <w:rFonts w:ascii="Myriad Pro" w:hAnsi="Myriad Pro"/>
          <w:color w:val="000000" w:themeColor="text1"/>
          <w:sz w:val="26"/>
          <w:szCs w:val="26"/>
        </w:rPr>
        <w:t>,</w:t>
      </w:r>
      <w:r>
        <w:rPr>
          <w:rFonts w:ascii="Myriad Pro" w:hAnsi="Myriad Pro"/>
          <w:color w:val="000000" w:themeColor="text1"/>
          <w:sz w:val="26"/>
          <w:szCs w:val="26"/>
        </w:rPr>
        <w:t xml:space="preserve"> </w:t>
      </w:r>
      <w:r w:rsidR="008B01F8">
        <w:rPr>
          <w:rFonts w:ascii="Myriad Pro" w:hAnsi="Myriad Pro"/>
          <w:color w:val="000000" w:themeColor="text1"/>
          <w:sz w:val="26"/>
          <w:szCs w:val="26"/>
        </w:rPr>
        <w:t>в</w:t>
      </w:r>
      <w:r>
        <w:rPr>
          <w:rFonts w:ascii="Myriad Pro" w:hAnsi="Myriad Pro"/>
          <w:color w:val="000000" w:themeColor="text1"/>
          <w:sz w:val="26"/>
          <w:szCs w:val="26"/>
        </w:rPr>
        <w:t xml:space="preserve"> котором изложена методика формирования резервов по сомнительным долгам и отчетности по работе с дебиторской задолженностью в организации.</w:t>
      </w:r>
    </w:p>
    <w:p w14:paraId="6FEC62F7" w14:textId="77777777" w:rsidR="006610AA" w:rsidRDefault="006610AA" w:rsidP="006610AA">
      <w:pPr>
        <w:suppressAutoHyphens/>
        <w:spacing w:line="360" w:lineRule="auto"/>
        <w:jc w:val="both"/>
        <w:rPr>
          <w:rFonts w:ascii="Myriad Pro" w:hAnsi="Myriad Pro"/>
          <w:b/>
          <w:sz w:val="26"/>
          <w:szCs w:val="26"/>
        </w:rPr>
      </w:pPr>
    </w:p>
    <w:p w14:paraId="4D2EB0D9" w14:textId="62479A03" w:rsidR="00A46957" w:rsidRPr="00E319B6" w:rsidRDefault="00A46957" w:rsidP="006610AA">
      <w:pPr>
        <w:suppressAutoHyphens/>
        <w:spacing w:line="360" w:lineRule="auto"/>
        <w:jc w:val="both"/>
        <w:rPr>
          <w:rFonts w:ascii="Myriad Pro" w:hAnsi="Myriad Pro"/>
          <w:b/>
          <w:sz w:val="26"/>
          <w:szCs w:val="26"/>
        </w:rPr>
      </w:pPr>
      <w:r w:rsidRPr="00E319B6">
        <w:rPr>
          <w:rFonts w:ascii="Myriad Pro" w:hAnsi="Myriad Pro"/>
          <w:b/>
          <w:sz w:val="26"/>
          <w:szCs w:val="26"/>
        </w:rPr>
        <w:t>ФРАГМЕНТАРНЫЕ РЕКОМЕНДАЦИИ ИСПОЛНИТЕЛЯ</w:t>
      </w:r>
    </w:p>
    <w:p w14:paraId="13434BD4" w14:textId="77777777" w:rsidR="00E319B6" w:rsidRDefault="00E319B6" w:rsidP="006610AA">
      <w:pPr>
        <w:suppressAutoHyphens/>
        <w:spacing w:line="360" w:lineRule="auto"/>
        <w:ind w:firstLine="567"/>
        <w:jc w:val="both"/>
        <w:rPr>
          <w:rFonts w:ascii="Myriad Pro" w:hAnsi="Myriad Pro"/>
          <w:sz w:val="26"/>
          <w:szCs w:val="26"/>
        </w:rPr>
      </w:pPr>
      <w:bookmarkStart w:id="49" w:name="_Toc36585463"/>
      <w:r>
        <w:rPr>
          <w:rFonts w:ascii="Myriad Pro" w:hAnsi="Myriad Pro"/>
          <w:sz w:val="26"/>
          <w:szCs w:val="26"/>
        </w:rPr>
        <w:t>Исполнитель рекомендует филиалу на очередной период регулирования представлять обосновывающие материалы по данной статье расходов в объеме необходимом для обоснования заявленных расходов.</w:t>
      </w:r>
    </w:p>
    <w:p w14:paraId="17C0B313" w14:textId="77777777" w:rsidR="00A46957" w:rsidRDefault="00E319B6" w:rsidP="006610AA">
      <w:pPr>
        <w:suppressAutoHyphens/>
        <w:spacing w:line="360" w:lineRule="auto"/>
        <w:ind w:firstLine="567"/>
        <w:jc w:val="both"/>
        <w:rPr>
          <w:rFonts w:ascii="Myriad Pro" w:eastAsia="Calibri" w:hAnsi="Myriad Pro"/>
          <w:sz w:val="26"/>
          <w:szCs w:val="26"/>
        </w:rPr>
      </w:pPr>
      <w:r w:rsidRPr="00E319B6">
        <w:rPr>
          <w:rFonts w:ascii="Myriad Pro" w:hAnsi="Myriad Pro"/>
          <w:sz w:val="26"/>
          <w:szCs w:val="26"/>
        </w:rPr>
        <w:t>Необходимо</w:t>
      </w:r>
      <w:r w:rsidR="00A46957" w:rsidRPr="00E319B6">
        <w:rPr>
          <w:rFonts w:ascii="Myriad Pro" w:hAnsi="Myriad Pro"/>
          <w:sz w:val="26"/>
          <w:szCs w:val="26"/>
        </w:rPr>
        <w:t xml:space="preserve"> формировать пакет обосновывающих материалов по статье на очередной период регулирования, в соответствии с рекомендациями, представленными в разделе 2 настоящего отчета. </w:t>
      </w:r>
      <w:r w:rsidR="00A46957" w:rsidRPr="00E319B6">
        <w:rPr>
          <w:rFonts w:ascii="Myriad Pro" w:eastAsia="Calibri" w:hAnsi="Myriad Pro"/>
          <w:sz w:val="26"/>
          <w:szCs w:val="26"/>
        </w:rPr>
        <w:t xml:space="preserve">Это позволит </w:t>
      </w:r>
      <w:r w:rsidR="00D830D3" w:rsidRPr="00E319B6">
        <w:rPr>
          <w:rFonts w:ascii="Myriad Pro" w:hAnsi="Myriad Pro"/>
          <w:sz w:val="26"/>
          <w:szCs w:val="26"/>
        </w:rPr>
        <w:t xml:space="preserve">филиалу </w:t>
      </w:r>
      <w:r w:rsidR="00D830D3" w:rsidRPr="00E319B6">
        <w:rPr>
          <w:rFonts w:ascii="Myriad Pro" w:hAnsi="Myriad Pro"/>
          <w:sz w:val="26"/>
          <w:szCs w:val="26"/>
        </w:rPr>
        <w:lastRenderedPageBreak/>
        <w:t>«</w:t>
      </w:r>
      <w:r w:rsidRPr="00E319B6">
        <w:rPr>
          <w:rFonts w:ascii="Myriad Pro" w:hAnsi="Myriad Pro"/>
          <w:sz w:val="26"/>
          <w:szCs w:val="26"/>
        </w:rPr>
        <w:t>Хакасэнерго</w:t>
      </w:r>
      <w:r w:rsidR="00D830D3" w:rsidRPr="00E319B6">
        <w:rPr>
          <w:rFonts w:ascii="Myriad Pro" w:hAnsi="Myriad Pro"/>
          <w:sz w:val="26"/>
          <w:szCs w:val="26"/>
        </w:rPr>
        <w:t xml:space="preserve">» </w:t>
      </w:r>
      <w:r w:rsidR="00A46957" w:rsidRPr="00E319B6">
        <w:rPr>
          <w:rFonts w:ascii="Myriad Pro" w:eastAsia="Calibri" w:hAnsi="Myriad Pro"/>
          <w:sz w:val="26"/>
          <w:szCs w:val="26"/>
        </w:rPr>
        <w:t xml:space="preserve">обоснованно доказывать свою позицию перед </w:t>
      </w:r>
      <w:r w:rsidRPr="00E319B6">
        <w:rPr>
          <w:rFonts w:ascii="Myriad Pro" w:eastAsia="Calibri" w:hAnsi="Myriad Pro"/>
          <w:sz w:val="26"/>
          <w:szCs w:val="26"/>
        </w:rPr>
        <w:t>р</w:t>
      </w:r>
      <w:r w:rsidR="00A46957" w:rsidRPr="00E319B6">
        <w:rPr>
          <w:rFonts w:ascii="Myriad Pro" w:eastAsia="Calibri" w:hAnsi="Myriad Pro"/>
          <w:sz w:val="26"/>
          <w:szCs w:val="26"/>
        </w:rPr>
        <w:t xml:space="preserve">егулирующими органами при защите экономической обоснованности расходов. </w:t>
      </w:r>
    </w:p>
    <w:p w14:paraId="68D07CC4" w14:textId="77777777" w:rsidR="006610AA" w:rsidRDefault="006610AA" w:rsidP="006610AA">
      <w:pPr>
        <w:suppressAutoHyphens/>
        <w:spacing w:line="360" w:lineRule="auto"/>
        <w:ind w:firstLine="567"/>
        <w:jc w:val="both"/>
        <w:rPr>
          <w:rFonts w:ascii="Myriad Pro" w:hAnsi="Myriad Pro"/>
          <w:b/>
          <w:color w:val="4F6228" w:themeColor="accent3" w:themeShade="80"/>
          <w:sz w:val="28"/>
          <w:szCs w:val="28"/>
        </w:rPr>
      </w:pPr>
    </w:p>
    <w:p w14:paraId="56A29613" w14:textId="09E672D8" w:rsidR="00055FE7" w:rsidRDefault="00055FE7" w:rsidP="006610AA">
      <w:pPr>
        <w:suppressAutoHyphens/>
        <w:spacing w:line="360" w:lineRule="auto"/>
        <w:ind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Амортизационные отчисления</w:t>
      </w:r>
    </w:p>
    <w:p w14:paraId="36643D41" w14:textId="77777777" w:rsidR="00055FE7" w:rsidRDefault="00055FE7" w:rsidP="006610AA">
      <w:pPr>
        <w:suppressAutoHyphens/>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w:t>
      </w:r>
      <w:r>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ПАО «МРСК Сибири» - «</w:t>
      </w:r>
      <w:r>
        <w:rPr>
          <w:rFonts w:ascii="Myriad Pro" w:eastAsia="Calibri" w:hAnsi="Myriad Pro"/>
          <w:color w:val="000000" w:themeColor="text1"/>
          <w:sz w:val="26"/>
          <w:szCs w:val="26"/>
        </w:rPr>
        <w:t>Хакасэнерго</w:t>
      </w:r>
      <w:r w:rsidRPr="00C07865">
        <w:rPr>
          <w:rFonts w:ascii="Myriad Pro" w:eastAsia="Calibri" w:hAnsi="Myriad Pro"/>
          <w:color w:val="000000" w:themeColor="text1"/>
          <w:sz w:val="26"/>
          <w:szCs w:val="26"/>
        </w:rPr>
        <w:t>»» для обоснования заявляемых расходов</w:t>
      </w:r>
      <w:r>
        <w:rPr>
          <w:rFonts w:ascii="Myriad Pro" w:eastAsia="Calibri" w:hAnsi="Myriad Pro"/>
          <w:color w:val="000000" w:themeColor="text1"/>
          <w:sz w:val="26"/>
          <w:szCs w:val="26"/>
        </w:rPr>
        <w:t xml:space="preserve"> Исполнитель</w:t>
      </w:r>
      <w:r w:rsidRPr="00055FE7">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отмечает: </w:t>
      </w:r>
    </w:p>
    <w:p w14:paraId="3E8EC519" w14:textId="77777777" w:rsidR="00055FE7" w:rsidRPr="00055FE7" w:rsidRDefault="00055FE7" w:rsidP="006610AA">
      <w:pPr>
        <w:pStyle w:val="a5"/>
        <w:numPr>
          <w:ilvl w:val="0"/>
          <w:numId w:val="39"/>
        </w:numPr>
        <w:suppressAutoHyphens/>
        <w:spacing w:line="360" w:lineRule="auto"/>
        <w:jc w:val="both"/>
        <w:rPr>
          <w:rFonts w:ascii="Myriad Pro" w:hAnsi="Myriad Pro"/>
          <w:color w:val="000000" w:themeColor="text1"/>
          <w:sz w:val="26"/>
          <w:szCs w:val="26"/>
        </w:rPr>
      </w:pPr>
      <w:r w:rsidRPr="00055FE7">
        <w:rPr>
          <w:rFonts w:ascii="Myriad Pro" w:hAnsi="Myriad Pro"/>
          <w:color w:val="000000" w:themeColor="text1"/>
          <w:sz w:val="26"/>
          <w:szCs w:val="26"/>
        </w:rPr>
        <w:t>в материалах отсутствуют данные по счету 04, договоры и свидетельства о регистрации прав на объекты интеллектуальной собственности, иная документация, подтверждающие наличие и создание нематериального актива филиала</w:t>
      </w:r>
      <w:r>
        <w:rPr>
          <w:rFonts w:ascii="Myriad Pro" w:hAnsi="Myriad Pro"/>
          <w:color w:val="000000" w:themeColor="text1"/>
          <w:sz w:val="26"/>
          <w:szCs w:val="26"/>
        </w:rPr>
        <w:t>;</w:t>
      </w:r>
    </w:p>
    <w:p w14:paraId="062C2BCC" w14:textId="77777777" w:rsidR="00055FE7" w:rsidRPr="00055FE7" w:rsidRDefault="00055FE7" w:rsidP="006610AA">
      <w:pPr>
        <w:pStyle w:val="a5"/>
        <w:numPr>
          <w:ilvl w:val="0"/>
          <w:numId w:val="39"/>
        </w:numPr>
        <w:suppressAutoHyphens/>
        <w:spacing w:line="360" w:lineRule="auto"/>
        <w:jc w:val="both"/>
        <w:rPr>
          <w:rFonts w:ascii="Myriad Pro" w:hAnsi="Myriad Pro"/>
          <w:sz w:val="26"/>
          <w:szCs w:val="26"/>
        </w:rPr>
      </w:pPr>
      <w:r w:rsidRPr="00055FE7">
        <w:rPr>
          <w:rFonts w:ascii="Myriad Pro" w:hAnsi="Myriad Pro"/>
          <w:color w:val="000000" w:themeColor="text1"/>
          <w:sz w:val="26"/>
          <w:szCs w:val="26"/>
        </w:rPr>
        <w:t>отсутствует документация</w:t>
      </w:r>
      <w:r w:rsidR="006D21FD">
        <w:rPr>
          <w:rFonts w:ascii="Myriad Pro" w:hAnsi="Myriad Pro"/>
          <w:color w:val="000000" w:themeColor="text1"/>
          <w:sz w:val="26"/>
          <w:szCs w:val="26"/>
        </w:rPr>
        <w:t>,</w:t>
      </w:r>
      <w:r w:rsidRPr="00055FE7">
        <w:rPr>
          <w:rFonts w:ascii="Myriad Pro" w:hAnsi="Myriad Pro"/>
          <w:color w:val="000000" w:themeColor="text1"/>
          <w:sz w:val="26"/>
          <w:szCs w:val="26"/>
        </w:rPr>
        <w:t xml:space="preserve"> подтверждающая нематериальные активы ПАО «МРСК Сибири»</w:t>
      </w:r>
      <w:r>
        <w:rPr>
          <w:rFonts w:ascii="Myriad Pro" w:hAnsi="Myriad Pro"/>
          <w:color w:val="000000" w:themeColor="text1"/>
          <w:sz w:val="26"/>
          <w:szCs w:val="26"/>
        </w:rPr>
        <w:t>;</w:t>
      </w:r>
    </w:p>
    <w:p w14:paraId="6798F12C" w14:textId="77777777" w:rsidR="00055FE7" w:rsidRPr="008B01F8" w:rsidRDefault="00055FE7" w:rsidP="006610AA">
      <w:pPr>
        <w:pStyle w:val="a5"/>
        <w:numPr>
          <w:ilvl w:val="0"/>
          <w:numId w:val="39"/>
        </w:numPr>
        <w:suppressAutoHyphens/>
        <w:spacing w:line="360" w:lineRule="auto"/>
        <w:jc w:val="both"/>
        <w:rPr>
          <w:rFonts w:ascii="Myriad Pro" w:hAnsi="Myriad Pro"/>
          <w:sz w:val="26"/>
          <w:szCs w:val="26"/>
        </w:rPr>
      </w:pPr>
      <w:r w:rsidRPr="00C07865">
        <w:rPr>
          <w:rFonts w:ascii="Myriad Pro" w:hAnsi="Myriad Pro"/>
          <w:color w:val="000000" w:themeColor="text1"/>
          <w:sz w:val="26"/>
          <w:szCs w:val="26"/>
        </w:rPr>
        <w:t>не представлен расчет амортизации по основным средствам исполнительного аппарата ПАО «МРСК Сибири», не представлены обороты по 01 счету, ведомость амортизации, инвентарные карточки объектов и т.д.</w:t>
      </w:r>
    </w:p>
    <w:p w14:paraId="71690A6F" w14:textId="77777777" w:rsidR="008B01F8" w:rsidRPr="00055FE7" w:rsidRDefault="008B01F8" w:rsidP="006610AA">
      <w:pPr>
        <w:pStyle w:val="a5"/>
        <w:suppressAutoHyphens/>
        <w:spacing w:line="360" w:lineRule="auto"/>
        <w:ind w:left="1287"/>
        <w:jc w:val="both"/>
        <w:rPr>
          <w:rFonts w:ascii="Myriad Pro" w:hAnsi="Myriad Pro"/>
          <w:sz w:val="26"/>
          <w:szCs w:val="26"/>
        </w:rPr>
      </w:pPr>
    </w:p>
    <w:bookmarkEnd w:id="49"/>
    <w:p w14:paraId="65C24247" w14:textId="77777777" w:rsidR="00055FE7" w:rsidRPr="00055FE7" w:rsidRDefault="00055FE7" w:rsidP="006610AA">
      <w:pPr>
        <w:pStyle w:val="a5"/>
        <w:suppressAutoHyphens/>
        <w:spacing w:line="360" w:lineRule="auto"/>
        <w:ind w:left="0"/>
        <w:jc w:val="both"/>
        <w:rPr>
          <w:rFonts w:ascii="Myriad Pro" w:hAnsi="Myriad Pro"/>
          <w:b/>
          <w:sz w:val="26"/>
          <w:szCs w:val="26"/>
        </w:rPr>
      </w:pPr>
      <w:r w:rsidRPr="00055FE7">
        <w:rPr>
          <w:rFonts w:ascii="Myriad Pro" w:hAnsi="Myriad Pro"/>
          <w:b/>
          <w:sz w:val="26"/>
          <w:szCs w:val="26"/>
        </w:rPr>
        <w:t>ФРАГМЕНТАРНЫЕ РЕКОМЕНДАЦИИ ИСПОЛНИТЕЛЯ</w:t>
      </w:r>
    </w:p>
    <w:p w14:paraId="687584AB" w14:textId="77777777" w:rsidR="00055FE7" w:rsidRDefault="00055FE7" w:rsidP="006610AA">
      <w:pPr>
        <w:suppressAutoHyphens/>
        <w:spacing w:line="360" w:lineRule="auto"/>
        <w:ind w:firstLine="567"/>
        <w:jc w:val="both"/>
        <w:rPr>
          <w:rFonts w:ascii="Myriad Pro" w:eastAsia="Calibri" w:hAnsi="Myriad Pro"/>
          <w:sz w:val="26"/>
          <w:szCs w:val="26"/>
        </w:rPr>
      </w:pPr>
      <w:r>
        <w:rPr>
          <w:rFonts w:ascii="Myriad Pro" w:hAnsi="Myriad Pro"/>
          <w:sz w:val="26"/>
          <w:szCs w:val="26"/>
        </w:rPr>
        <w:t xml:space="preserve">Исполнитель рекомендует филиалу </w:t>
      </w:r>
      <w:r w:rsidRPr="00E319B6">
        <w:rPr>
          <w:rFonts w:ascii="Myriad Pro" w:hAnsi="Myriad Pro"/>
          <w:sz w:val="26"/>
          <w:szCs w:val="26"/>
        </w:rPr>
        <w:t xml:space="preserve">формировать пакет обосновывающих материалов по статье на очередной период регулирования, в соответствии с рекомендациями, представленными в разделе 2 настоящего отчета.  </w:t>
      </w:r>
      <w:r w:rsidRPr="00E319B6">
        <w:rPr>
          <w:rFonts w:ascii="Myriad Pro" w:eastAsia="Calibri" w:hAnsi="Myriad Pro"/>
          <w:sz w:val="26"/>
          <w:szCs w:val="26"/>
        </w:rPr>
        <w:t xml:space="preserve">Это позволит </w:t>
      </w:r>
      <w:r w:rsidRPr="00E319B6">
        <w:rPr>
          <w:rFonts w:ascii="Myriad Pro" w:hAnsi="Myriad Pro"/>
          <w:sz w:val="26"/>
          <w:szCs w:val="26"/>
        </w:rPr>
        <w:t xml:space="preserve">филиалу «Хакасэнерго» </w:t>
      </w:r>
      <w:r w:rsidRPr="00E319B6">
        <w:rPr>
          <w:rFonts w:ascii="Myriad Pro" w:eastAsia="Calibri" w:hAnsi="Myriad Pro"/>
          <w:sz w:val="26"/>
          <w:szCs w:val="26"/>
        </w:rPr>
        <w:t xml:space="preserve">обоснованно доказывать свою позицию перед </w:t>
      </w:r>
      <w:r w:rsidR="008B01F8">
        <w:rPr>
          <w:rFonts w:ascii="Myriad Pro" w:eastAsia="Calibri" w:hAnsi="Myriad Pro"/>
          <w:sz w:val="26"/>
          <w:szCs w:val="26"/>
        </w:rPr>
        <w:t>Р</w:t>
      </w:r>
      <w:r w:rsidRPr="00E319B6">
        <w:rPr>
          <w:rFonts w:ascii="Myriad Pro" w:eastAsia="Calibri" w:hAnsi="Myriad Pro"/>
          <w:sz w:val="26"/>
          <w:szCs w:val="26"/>
        </w:rPr>
        <w:t>егулирующим орган</w:t>
      </w:r>
      <w:r w:rsidR="008B01F8">
        <w:rPr>
          <w:rFonts w:ascii="Myriad Pro" w:eastAsia="Calibri" w:hAnsi="Myriad Pro"/>
          <w:sz w:val="26"/>
          <w:szCs w:val="26"/>
        </w:rPr>
        <w:t>о</w:t>
      </w:r>
      <w:r w:rsidRPr="00E319B6">
        <w:rPr>
          <w:rFonts w:ascii="Myriad Pro" w:eastAsia="Calibri" w:hAnsi="Myriad Pro"/>
          <w:sz w:val="26"/>
          <w:szCs w:val="26"/>
        </w:rPr>
        <w:t xml:space="preserve">м при защите экономической обоснованности расходов. </w:t>
      </w:r>
    </w:p>
    <w:p w14:paraId="7F6F7D04" w14:textId="77777777" w:rsidR="00055FE7" w:rsidRDefault="00055FE7" w:rsidP="006610AA">
      <w:pPr>
        <w:suppressAutoHyphens/>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 же Исполнитель рекомендует филиалу представлять в </w:t>
      </w:r>
      <w:r>
        <w:rPr>
          <w:rFonts w:ascii="Myriad Pro" w:eastAsia="Calibri" w:hAnsi="Myriad Pro"/>
          <w:color w:val="000000" w:themeColor="text1"/>
          <w:sz w:val="26"/>
          <w:szCs w:val="26"/>
        </w:rPr>
        <w:t>Министерство</w:t>
      </w:r>
      <w:r w:rsidRPr="00C07865">
        <w:rPr>
          <w:rFonts w:ascii="Myriad Pro" w:eastAsia="Calibri" w:hAnsi="Myriad Pro"/>
          <w:color w:val="000000" w:themeColor="text1"/>
          <w:sz w:val="26"/>
          <w:szCs w:val="26"/>
        </w:rPr>
        <w:t xml:space="preserve"> </w:t>
      </w:r>
      <w:proofErr w:type="spellStart"/>
      <w:r w:rsidRPr="00C07865">
        <w:rPr>
          <w:rFonts w:ascii="Myriad Pro" w:eastAsia="Calibri" w:hAnsi="Myriad Pro"/>
          <w:color w:val="000000" w:themeColor="text1"/>
          <w:sz w:val="26"/>
          <w:szCs w:val="26"/>
        </w:rPr>
        <w:t>пообъектную</w:t>
      </w:r>
      <w:proofErr w:type="spellEnd"/>
      <w:r w:rsidRPr="00C07865">
        <w:rPr>
          <w:rFonts w:ascii="Myriad Pro" w:eastAsia="Calibri" w:hAnsi="Myriad Pro"/>
          <w:color w:val="000000" w:themeColor="text1"/>
          <w:sz w:val="26"/>
          <w:szCs w:val="26"/>
        </w:rPr>
        <w:t xml:space="preserve">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 очередной период регулирования.</w:t>
      </w:r>
    </w:p>
    <w:p w14:paraId="731C0E0B" w14:textId="5A9DA3ED" w:rsidR="00055FE7" w:rsidRDefault="00055FE7" w:rsidP="006610AA">
      <w:pPr>
        <w:suppressAutoHyphens/>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В случаях, когда по результатам технической инвентаризации и в соответствии с организационно-распорядительными документами филиала 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w:t>
      </w:r>
      <w:r>
        <w:rPr>
          <w:rFonts w:ascii="Myriad Pro" w:eastAsia="Calibri" w:hAnsi="Myriad Pro"/>
          <w:color w:val="000000" w:themeColor="text1"/>
          <w:sz w:val="26"/>
          <w:szCs w:val="26"/>
        </w:rPr>
        <w:t xml:space="preserve">Министерство </w:t>
      </w:r>
      <w:r w:rsidRPr="00BB31E8">
        <w:rPr>
          <w:rFonts w:ascii="Myriad Pro" w:eastAsia="Calibri" w:hAnsi="Myriad Pro"/>
          <w:sz w:val="26"/>
          <w:szCs w:val="26"/>
          <w:lang w:eastAsia="en-US"/>
        </w:rPr>
        <w:t>экономического развития Республики Хакасия</w:t>
      </w:r>
      <w:r w:rsidRPr="00C07865">
        <w:rPr>
          <w:rFonts w:ascii="Myriad Pro" w:eastAsia="Calibri" w:hAnsi="Myriad Pro"/>
          <w:color w:val="000000" w:themeColor="text1"/>
          <w:sz w:val="26"/>
          <w:szCs w:val="26"/>
        </w:rPr>
        <w:t>.</w:t>
      </w:r>
    </w:p>
    <w:p w14:paraId="6CA6A139" w14:textId="77777777" w:rsidR="006610AA" w:rsidRDefault="006610AA" w:rsidP="006610AA">
      <w:pPr>
        <w:suppressAutoHyphens/>
        <w:spacing w:line="360" w:lineRule="auto"/>
        <w:ind w:firstLine="567"/>
        <w:jc w:val="both"/>
      </w:pPr>
    </w:p>
    <w:p w14:paraId="1653A520" w14:textId="77777777" w:rsidR="00147FA1" w:rsidRPr="004A2ACD" w:rsidRDefault="00147FA1" w:rsidP="006610AA">
      <w:pPr>
        <w:suppressAutoHyphens/>
        <w:spacing w:line="360" w:lineRule="auto"/>
        <w:ind w:firstLine="567"/>
        <w:jc w:val="both"/>
        <w:rPr>
          <w:rFonts w:ascii="Myriad Pro" w:hAnsi="Myriad Pro"/>
          <w:b/>
          <w:color w:val="FF0000"/>
          <w:sz w:val="26"/>
          <w:szCs w:val="26"/>
        </w:rPr>
      </w:pPr>
      <w:r w:rsidRPr="00055FE7">
        <w:rPr>
          <w:rFonts w:ascii="Myriad Pro" w:hAnsi="Myriad Pro"/>
          <w:b/>
          <w:color w:val="4F6228" w:themeColor="accent3" w:themeShade="80"/>
          <w:sz w:val="28"/>
          <w:szCs w:val="28"/>
        </w:rPr>
        <w:t>Выпадающие доходы от льготного технологического присоединения</w:t>
      </w:r>
      <w:r w:rsidR="00055FE7" w:rsidRPr="00055FE7">
        <w:rPr>
          <w:rFonts w:ascii="Myriad Pro" w:hAnsi="Myriad Pro"/>
          <w:b/>
          <w:color w:val="4F6228" w:themeColor="accent3" w:themeShade="80"/>
          <w:sz w:val="28"/>
          <w:szCs w:val="28"/>
        </w:rPr>
        <w:t xml:space="preserve"> </w:t>
      </w:r>
      <w:r w:rsidR="00055FE7" w:rsidRPr="00830973">
        <w:rPr>
          <w:rFonts w:ascii="Myriad Pro" w:hAnsi="Myriad Pro"/>
          <w:b/>
          <w:color w:val="4F6228" w:themeColor="accent3" w:themeShade="80"/>
          <w:sz w:val="28"/>
          <w:szCs w:val="28"/>
        </w:rPr>
        <w:t>(п. 87 Основ ценообразования)</w:t>
      </w:r>
    </w:p>
    <w:p w14:paraId="21F26A1C" w14:textId="77777777" w:rsidR="00055FE7" w:rsidRDefault="00055FE7" w:rsidP="006610AA">
      <w:pPr>
        <w:suppressAutoHyphens/>
        <w:spacing w:line="360" w:lineRule="auto"/>
        <w:ind w:firstLine="567"/>
        <w:contextualSpacing/>
        <w:jc w:val="both"/>
        <w:rPr>
          <w:rFonts w:ascii="Myriad Pro" w:eastAsia="Calibri" w:hAnsi="Myriad Pro"/>
          <w:color w:val="000000" w:themeColor="text1"/>
          <w:sz w:val="26"/>
          <w:szCs w:val="26"/>
        </w:rPr>
      </w:pPr>
      <w:r w:rsidRPr="00D2102A">
        <w:rPr>
          <w:rFonts w:ascii="Myriad Pro" w:eastAsia="Calibri" w:hAnsi="Myriad Pro"/>
          <w:color w:val="000000" w:themeColor="text1"/>
          <w:sz w:val="26"/>
          <w:szCs w:val="26"/>
        </w:rPr>
        <w:t>По результатам анализа документов</w:t>
      </w:r>
      <w:r w:rsidRPr="009A377A">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по</w:t>
      </w:r>
      <w:r w:rsidRPr="009A377A">
        <w:rPr>
          <w:rFonts w:ascii="Myriad Pro" w:eastAsia="Calibri" w:hAnsi="Myriad Pro"/>
          <w:color w:val="000000" w:themeColor="text1"/>
          <w:sz w:val="26"/>
          <w:szCs w:val="26"/>
        </w:rPr>
        <w:t xml:space="preserve"> расчет</w:t>
      </w:r>
      <w:r>
        <w:rPr>
          <w:rFonts w:ascii="Myriad Pro" w:eastAsia="Calibri" w:hAnsi="Myriad Pro"/>
          <w:color w:val="000000" w:themeColor="text1"/>
          <w:sz w:val="26"/>
          <w:szCs w:val="26"/>
        </w:rPr>
        <w:t>у плановых</w:t>
      </w:r>
      <w:r w:rsidRPr="009A377A">
        <w:rPr>
          <w:rFonts w:ascii="Myriad Pro" w:eastAsia="Calibri" w:hAnsi="Myriad Pro"/>
          <w:color w:val="000000" w:themeColor="text1"/>
          <w:sz w:val="26"/>
          <w:szCs w:val="26"/>
        </w:rPr>
        <w:t xml:space="preserve"> выпадающих доходов на </w:t>
      </w:r>
      <w:r>
        <w:rPr>
          <w:rFonts w:ascii="Myriad Pro" w:eastAsia="Calibri" w:hAnsi="Myriad Pro"/>
          <w:color w:val="000000" w:themeColor="text1"/>
          <w:sz w:val="26"/>
          <w:szCs w:val="26"/>
        </w:rPr>
        <w:t>2019 год</w:t>
      </w:r>
      <w:r w:rsidRPr="00D2102A">
        <w:rPr>
          <w:rFonts w:ascii="Myriad Pro" w:eastAsia="Calibri" w:hAnsi="Myriad Pro"/>
          <w:color w:val="000000" w:themeColor="text1"/>
          <w:sz w:val="26"/>
          <w:szCs w:val="26"/>
        </w:rPr>
        <w:t>, Исполнитель отмечает следующее:</w:t>
      </w:r>
    </w:p>
    <w:p w14:paraId="6BDD7176" w14:textId="77777777" w:rsidR="00055FE7" w:rsidRDefault="00055FE7" w:rsidP="006610AA">
      <w:pPr>
        <w:pStyle w:val="a5"/>
        <w:numPr>
          <w:ilvl w:val="0"/>
          <w:numId w:val="40"/>
        </w:numPr>
        <w:suppressAutoHyphens/>
        <w:spacing w:line="360" w:lineRule="auto"/>
        <w:jc w:val="both"/>
        <w:rPr>
          <w:rFonts w:ascii="Myriad Pro" w:hAnsi="Myriad Pro"/>
          <w:color w:val="000000" w:themeColor="text1"/>
          <w:sz w:val="26"/>
          <w:szCs w:val="26"/>
        </w:rPr>
      </w:pPr>
      <w:r w:rsidRPr="00533C40">
        <w:rPr>
          <w:rFonts w:ascii="Myriad Pro" w:hAnsi="Myriad Pro"/>
          <w:color w:val="000000" w:themeColor="text1"/>
          <w:sz w:val="26"/>
          <w:szCs w:val="26"/>
        </w:rPr>
        <w:t xml:space="preserve">Заявки на технологическое присоединение льготных категорий потребителей на 2019 год </w:t>
      </w:r>
      <w:r>
        <w:rPr>
          <w:rFonts w:ascii="Myriad Pro" w:hAnsi="Myriad Pro"/>
          <w:color w:val="000000" w:themeColor="text1"/>
          <w:sz w:val="26"/>
          <w:szCs w:val="26"/>
        </w:rPr>
        <w:t xml:space="preserve">в </w:t>
      </w:r>
      <w:r w:rsidR="00D20F97">
        <w:rPr>
          <w:rFonts w:ascii="Myriad Pro" w:hAnsi="Myriad Pro"/>
          <w:sz w:val="26"/>
          <w:szCs w:val="26"/>
        </w:rPr>
        <w:t>Регулирующий орган</w:t>
      </w:r>
      <w:r>
        <w:rPr>
          <w:rFonts w:ascii="Myriad Pro" w:hAnsi="Myriad Pro"/>
          <w:color w:val="000000" w:themeColor="text1"/>
          <w:sz w:val="26"/>
          <w:szCs w:val="26"/>
        </w:rPr>
        <w:t xml:space="preserve"> </w:t>
      </w:r>
      <w:r w:rsidRPr="00533C40">
        <w:rPr>
          <w:rFonts w:ascii="Myriad Pro" w:hAnsi="Myriad Pro"/>
          <w:color w:val="000000" w:themeColor="text1"/>
          <w:sz w:val="26"/>
          <w:szCs w:val="26"/>
        </w:rPr>
        <w:t>не направлялись</w:t>
      </w:r>
      <w:r w:rsidR="008B01F8">
        <w:rPr>
          <w:rFonts w:ascii="Myriad Pro" w:hAnsi="Myriad Pro"/>
          <w:color w:val="000000" w:themeColor="text1"/>
          <w:sz w:val="26"/>
          <w:szCs w:val="26"/>
        </w:rPr>
        <w:t>;</w:t>
      </w:r>
    </w:p>
    <w:p w14:paraId="2956AC09" w14:textId="77777777" w:rsidR="00055FE7" w:rsidRPr="00B779BD" w:rsidRDefault="00055FE7" w:rsidP="006610AA">
      <w:pPr>
        <w:pStyle w:val="a5"/>
        <w:numPr>
          <w:ilvl w:val="0"/>
          <w:numId w:val="40"/>
        </w:numPr>
        <w:suppressAutoHyphens/>
        <w:spacing w:line="360" w:lineRule="auto"/>
        <w:jc w:val="both"/>
        <w:rPr>
          <w:rFonts w:ascii="Myriad Pro" w:hAnsi="Myriad Pro"/>
          <w:color w:val="000000" w:themeColor="text1"/>
          <w:sz w:val="26"/>
          <w:szCs w:val="26"/>
        </w:rPr>
      </w:pPr>
      <w:r>
        <w:rPr>
          <w:rFonts w:ascii="Myriad Pro" w:hAnsi="Myriad Pro"/>
          <w:sz w:val="26"/>
          <w:szCs w:val="26"/>
        </w:rPr>
        <w:t>Р</w:t>
      </w:r>
      <w:r w:rsidRPr="000725F1">
        <w:rPr>
          <w:rFonts w:ascii="Myriad Pro" w:hAnsi="Myriad Pro"/>
          <w:sz w:val="26"/>
          <w:szCs w:val="26"/>
        </w:rPr>
        <w:t>асчет выпадающих доходов филиалом «</w:t>
      </w:r>
      <w:r>
        <w:rPr>
          <w:rFonts w:ascii="Myriad Pro" w:hAnsi="Myriad Pro"/>
          <w:sz w:val="26"/>
          <w:szCs w:val="26"/>
        </w:rPr>
        <w:t>Хакасэнерго</w:t>
      </w:r>
      <w:r w:rsidRPr="000725F1">
        <w:rPr>
          <w:rFonts w:ascii="Myriad Pro" w:hAnsi="Myriad Pro"/>
          <w:sz w:val="26"/>
          <w:szCs w:val="26"/>
        </w:rPr>
        <w:t>» (Приложение № 1, Приложение №3) выполнен с нарушением норм Методических указаний № 215-э, в части применения для расчета плановых значений на 2019 год</w:t>
      </w:r>
      <w:r>
        <w:rPr>
          <w:rFonts w:ascii="Myriad Pro" w:hAnsi="Myriad Pro"/>
          <w:sz w:val="26"/>
          <w:szCs w:val="26"/>
        </w:rPr>
        <w:t xml:space="preserve"> не утвержденных в надлежащем порядке стандартизированных тарифных ставок за ТП, в том числе разбивка на городскую и сельскую местность;</w:t>
      </w:r>
    </w:p>
    <w:p w14:paraId="7D12ABF5" w14:textId="77777777" w:rsidR="00055FE7" w:rsidRPr="00B779BD" w:rsidRDefault="00055FE7" w:rsidP="006610AA">
      <w:pPr>
        <w:pStyle w:val="a5"/>
        <w:numPr>
          <w:ilvl w:val="0"/>
          <w:numId w:val="40"/>
        </w:numPr>
        <w:suppressAutoHyphens/>
        <w:spacing w:line="360" w:lineRule="auto"/>
        <w:jc w:val="both"/>
        <w:rPr>
          <w:rFonts w:ascii="Myriad Pro" w:hAnsi="Myriad Pro"/>
          <w:color w:val="000000" w:themeColor="text1"/>
          <w:sz w:val="26"/>
          <w:szCs w:val="26"/>
        </w:rPr>
      </w:pPr>
      <w:r>
        <w:rPr>
          <w:rFonts w:ascii="Myriad Pro" w:hAnsi="Myriad Pro"/>
          <w:sz w:val="26"/>
          <w:szCs w:val="26"/>
        </w:rPr>
        <w:t>Ф</w:t>
      </w:r>
      <w:r w:rsidRPr="000725F1">
        <w:rPr>
          <w:rFonts w:ascii="Myriad Pro" w:hAnsi="Myriad Pro"/>
          <w:sz w:val="26"/>
          <w:szCs w:val="26"/>
        </w:rPr>
        <w:t>илиалом «</w:t>
      </w:r>
      <w:r>
        <w:rPr>
          <w:rFonts w:ascii="Myriad Pro" w:hAnsi="Myriad Pro"/>
          <w:sz w:val="26"/>
          <w:szCs w:val="26"/>
        </w:rPr>
        <w:t>Хакасэнерго</w:t>
      </w:r>
      <w:r w:rsidRPr="000725F1">
        <w:rPr>
          <w:rFonts w:ascii="Myriad Pro" w:hAnsi="Myriad Pro"/>
          <w:sz w:val="26"/>
          <w:szCs w:val="26"/>
        </w:rPr>
        <w:t>» в пакете документов</w:t>
      </w:r>
      <w:r w:rsidR="004D1855">
        <w:rPr>
          <w:rFonts w:ascii="Myriad Pro" w:hAnsi="Myriad Pro"/>
          <w:sz w:val="26"/>
          <w:szCs w:val="26"/>
        </w:rPr>
        <w:t xml:space="preserve"> </w:t>
      </w:r>
      <w:r w:rsidRPr="000725F1">
        <w:rPr>
          <w:rFonts w:ascii="Myriad Pro" w:hAnsi="Myriad Pro"/>
          <w:sz w:val="26"/>
          <w:szCs w:val="26"/>
        </w:rPr>
        <w:t xml:space="preserve">не представлен анализ выручки по исполненным в </w:t>
      </w:r>
      <w:r>
        <w:rPr>
          <w:rFonts w:ascii="Myriad Pro" w:hAnsi="Myriad Pro"/>
          <w:sz w:val="26"/>
          <w:szCs w:val="26"/>
        </w:rPr>
        <w:t>2015-</w:t>
      </w:r>
      <w:r w:rsidRPr="000725F1">
        <w:rPr>
          <w:rFonts w:ascii="Myriad Pro" w:hAnsi="Myriad Pro"/>
          <w:sz w:val="26"/>
          <w:szCs w:val="26"/>
        </w:rPr>
        <w:t xml:space="preserve">2017 </w:t>
      </w:r>
      <w:r>
        <w:rPr>
          <w:rFonts w:ascii="Myriad Pro" w:hAnsi="Myriad Pro"/>
          <w:sz w:val="26"/>
          <w:szCs w:val="26"/>
        </w:rPr>
        <w:t>гг.</w:t>
      </w:r>
      <w:r w:rsidRPr="000725F1">
        <w:rPr>
          <w:rFonts w:ascii="Myriad Pro" w:hAnsi="Myriad Pro"/>
          <w:sz w:val="26"/>
          <w:szCs w:val="26"/>
        </w:rPr>
        <w:t xml:space="preserve">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w:t>
      </w:r>
      <w:r w:rsidRPr="000725F1">
        <w:rPr>
          <w:rFonts w:ascii="Myriad Pro" w:hAnsi="Myriad Pro"/>
          <w:sz w:val="26"/>
          <w:szCs w:val="26"/>
        </w:rPr>
        <w:lastRenderedPageBreak/>
        <w:t>энергопринимающих устройств и (или) объектов электроэнергетики, в плате за ТП не учитывается;</w:t>
      </w:r>
    </w:p>
    <w:p w14:paraId="505BDC46" w14:textId="77777777" w:rsidR="00055FE7" w:rsidRPr="00055FE7" w:rsidRDefault="00055FE7" w:rsidP="006610AA">
      <w:pPr>
        <w:pStyle w:val="a5"/>
        <w:numPr>
          <w:ilvl w:val="0"/>
          <w:numId w:val="40"/>
        </w:numPr>
        <w:suppressAutoHyphens/>
        <w:spacing w:line="360" w:lineRule="auto"/>
        <w:ind w:left="1276" w:hanging="284"/>
        <w:jc w:val="both"/>
        <w:rPr>
          <w:rFonts w:ascii="Myriad Pro" w:hAnsi="Myriad Pro"/>
          <w:b/>
          <w:color w:val="FF0000"/>
          <w:sz w:val="26"/>
          <w:szCs w:val="26"/>
        </w:rPr>
      </w:pPr>
      <w:r w:rsidRPr="00055FE7">
        <w:rPr>
          <w:rFonts w:ascii="Myriad Pro" w:hAnsi="Myriad Pro"/>
          <w:sz w:val="26"/>
          <w:szCs w:val="26"/>
        </w:rPr>
        <w:t>В пакете документов</w:t>
      </w:r>
      <w:r w:rsidR="004D1855">
        <w:rPr>
          <w:rFonts w:ascii="Myriad Pro" w:hAnsi="Myriad Pro"/>
          <w:sz w:val="26"/>
          <w:szCs w:val="26"/>
        </w:rPr>
        <w:t>,</w:t>
      </w:r>
      <w:r w:rsidR="004D1855" w:rsidRPr="004D1855">
        <w:rPr>
          <w:rFonts w:ascii="Myriad Pro" w:hAnsi="Myriad Pro"/>
          <w:sz w:val="26"/>
          <w:szCs w:val="26"/>
        </w:rPr>
        <w:t xml:space="preserve"> </w:t>
      </w:r>
      <w:r w:rsidR="004D1855">
        <w:rPr>
          <w:rFonts w:ascii="Myriad Pro" w:hAnsi="Myriad Pro"/>
          <w:sz w:val="26"/>
          <w:szCs w:val="26"/>
        </w:rPr>
        <w:t>направляемом к 1 мая,</w:t>
      </w:r>
      <w:r w:rsidR="004D1855" w:rsidRPr="000725F1">
        <w:rPr>
          <w:rFonts w:ascii="Myriad Pro" w:hAnsi="Myriad Pro"/>
          <w:sz w:val="26"/>
          <w:szCs w:val="26"/>
        </w:rPr>
        <w:t xml:space="preserve"> </w:t>
      </w:r>
      <w:r w:rsidRPr="00055FE7">
        <w:rPr>
          <w:rFonts w:ascii="Myriad Pro" w:hAnsi="Myriad Pro"/>
          <w:sz w:val="26"/>
          <w:szCs w:val="26"/>
        </w:rPr>
        <w:t>отсутств</w:t>
      </w:r>
      <w:r w:rsidR="004D1855">
        <w:rPr>
          <w:rFonts w:ascii="Myriad Pro" w:hAnsi="Myriad Pro"/>
          <w:sz w:val="26"/>
          <w:szCs w:val="26"/>
        </w:rPr>
        <w:t>овали</w:t>
      </w:r>
      <w:r w:rsidRPr="00055FE7">
        <w:rPr>
          <w:rFonts w:ascii="Myriad Pro" w:hAnsi="Myriad Pro"/>
          <w:sz w:val="26"/>
          <w:szCs w:val="26"/>
        </w:rPr>
        <w:t xml:space="preserve"> Акты о приемке выполненных работ (форма КС-2), </w:t>
      </w:r>
      <w:r w:rsidR="004D1855">
        <w:rPr>
          <w:rFonts w:ascii="Myriad Pro" w:hAnsi="Myriad Pro"/>
          <w:sz w:val="26"/>
          <w:szCs w:val="26"/>
        </w:rPr>
        <w:t>с</w:t>
      </w:r>
      <w:r w:rsidRPr="00055FE7">
        <w:rPr>
          <w:rFonts w:ascii="Myriad Pro" w:hAnsi="Myriad Pro"/>
          <w:sz w:val="26"/>
          <w:szCs w:val="26"/>
        </w:rPr>
        <w:t>правки о стоимости выполненных работ и затрат (форма КС-3)</w:t>
      </w:r>
      <w:r w:rsidR="004D1855">
        <w:rPr>
          <w:rFonts w:ascii="Myriad Pro" w:hAnsi="Myriad Pro"/>
          <w:sz w:val="26"/>
          <w:szCs w:val="26"/>
        </w:rPr>
        <w:t>,</w:t>
      </w:r>
      <w:r w:rsidRPr="00055FE7">
        <w:rPr>
          <w:rFonts w:ascii="Myriad Pro" w:hAnsi="Myriad Pro"/>
          <w:sz w:val="26"/>
          <w:szCs w:val="26"/>
        </w:rPr>
        <w:t xml:space="preserve"> </w:t>
      </w:r>
      <w:r w:rsidR="008B01F8" w:rsidRPr="00055FE7">
        <w:rPr>
          <w:rFonts w:ascii="Myriad Pro" w:hAnsi="Myriad Pro"/>
          <w:sz w:val="26"/>
          <w:szCs w:val="26"/>
        </w:rPr>
        <w:t>формы первичных учетных данных (ОС-1, ОС-1а, ОС-3), а также реестр с указанием стоимости объектов основных средств</w:t>
      </w:r>
      <w:r w:rsidR="004D1855" w:rsidRPr="004D1855">
        <w:rPr>
          <w:rFonts w:ascii="Myriad Pro" w:hAnsi="Myriad Pro"/>
          <w:sz w:val="26"/>
          <w:szCs w:val="26"/>
        </w:rPr>
        <w:t xml:space="preserve"> </w:t>
      </w:r>
      <w:r w:rsidR="004D1855" w:rsidRPr="00055FE7">
        <w:rPr>
          <w:rFonts w:ascii="Myriad Pro" w:hAnsi="Myriad Pro"/>
          <w:sz w:val="26"/>
          <w:szCs w:val="26"/>
        </w:rPr>
        <w:t>за 2015-2017 годы</w:t>
      </w:r>
      <w:r w:rsidRPr="00055FE7">
        <w:rPr>
          <w:rFonts w:ascii="Myriad Pro" w:hAnsi="Myriad Pro"/>
          <w:sz w:val="26"/>
          <w:szCs w:val="26"/>
        </w:rPr>
        <w:t xml:space="preserve">, подтверждающие фактически понесенные расходы по мероприятиям </w:t>
      </w:r>
      <w:r w:rsidRPr="00055FE7">
        <w:rPr>
          <w:rFonts w:ascii="Myriad Pro" w:hAnsi="Myriad Pro"/>
          <w:bCs/>
          <w:color w:val="000000" w:themeColor="text1"/>
          <w:sz w:val="26"/>
          <w:szCs w:val="26"/>
        </w:rPr>
        <w:t>«последней мили»</w:t>
      </w:r>
      <w:r w:rsidRPr="00055FE7">
        <w:rPr>
          <w:rFonts w:ascii="Myriad Pro" w:hAnsi="Myriad Pro"/>
          <w:sz w:val="26"/>
          <w:szCs w:val="26"/>
        </w:rPr>
        <w:t>.</w:t>
      </w:r>
    </w:p>
    <w:p w14:paraId="6F1E5673" w14:textId="77777777" w:rsidR="00055FE7" w:rsidRDefault="00055FE7" w:rsidP="006610AA">
      <w:pPr>
        <w:pStyle w:val="a5"/>
        <w:suppressAutoHyphens/>
        <w:spacing w:line="360" w:lineRule="auto"/>
        <w:ind w:left="0" w:firstLine="567"/>
        <w:jc w:val="both"/>
        <w:rPr>
          <w:rFonts w:ascii="Myriad Pro" w:hAnsi="Myriad Pro"/>
          <w:color w:val="000000" w:themeColor="text1"/>
          <w:sz w:val="26"/>
          <w:szCs w:val="26"/>
        </w:rPr>
      </w:pPr>
      <w:r w:rsidRPr="00055FE7">
        <w:rPr>
          <w:rFonts w:ascii="Myriad Pro" w:hAnsi="Myriad Pro"/>
          <w:color w:val="000000" w:themeColor="text1"/>
          <w:sz w:val="26"/>
          <w:szCs w:val="26"/>
        </w:rPr>
        <w:t>Исполнитель отмечает, что Приказом Государственного комитета по тарифам и энергетике Республики Хакасия от 25.12.2017 № 9-П размер утвержденных стандартизированных тарифных ставок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не связанных со строительством объектов электросетевого хозяйства на 2018 год на одно ТП (145,6 руб./</w:t>
      </w:r>
      <w:proofErr w:type="spellStart"/>
      <w:r w:rsidRPr="00055FE7">
        <w:rPr>
          <w:rFonts w:ascii="Myriad Pro" w:hAnsi="Myriad Pro"/>
          <w:color w:val="000000" w:themeColor="text1"/>
          <w:sz w:val="26"/>
          <w:szCs w:val="26"/>
        </w:rPr>
        <w:t>шт</w:t>
      </w:r>
      <w:proofErr w:type="spellEnd"/>
      <w:r w:rsidRPr="00055FE7">
        <w:rPr>
          <w:rFonts w:ascii="Myriad Pro" w:hAnsi="Myriad Pro"/>
          <w:color w:val="000000" w:themeColor="text1"/>
          <w:sz w:val="26"/>
          <w:szCs w:val="26"/>
        </w:rPr>
        <w:t>) ниже платы, определенной для льготной категории потребителей до 15 кВт включительно, не более 550 руб. с НДС за одно ТП.</w:t>
      </w:r>
    </w:p>
    <w:p w14:paraId="79E75EA1" w14:textId="77777777" w:rsidR="00A32460" w:rsidRDefault="00A32460" w:rsidP="006610AA">
      <w:pPr>
        <w:pStyle w:val="a5"/>
        <w:suppressAutoHyphens/>
        <w:spacing w:line="360" w:lineRule="auto"/>
        <w:ind w:left="0" w:firstLine="567"/>
        <w:jc w:val="both"/>
        <w:rPr>
          <w:rFonts w:ascii="Myriad Pro" w:hAnsi="Myriad Pro"/>
          <w:sz w:val="26"/>
          <w:szCs w:val="26"/>
        </w:rPr>
      </w:pPr>
      <w:r w:rsidRPr="00281B25">
        <w:rPr>
          <w:rFonts w:ascii="Myriad Pro" w:hAnsi="Myriad Pro"/>
          <w:sz w:val="26"/>
          <w:szCs w:val="26"/>
        </w:rPr>
        <w:t xml:space="preserve">Таким образом, в соответствии с </w:t>
      </w:r>
      <w:r w:rsidRPr="00690F25">
        <w:rPr>
          <w:rFonts w:ascii="Myriad Pro" w:hAnsi="Myriad Pro"/>
          <w:sz w:val="26"/>
          <w:szCs w:val="26"/>
        </w:rPr>
        <w:t>Методическим</w:t>
      </w:r>
      <w:r>
        <w:rPr>
          <w:rFonts w:ascii="Myriad Pro" w:hAnsi="Myriad Pro"/>
          <w:sz w:val="26"/>
          <w:szCs w:val="26"/>
        </w:rPr>
        <w:t>и</w:t>
      </w:r>
      <w:r w:rsidRPr="00690F25">
        <w:rPr>
          <w:rFonts w:ascii="Myriad Pro" w:hAnsi="Myriad Pro"/>
          <w:sz w:val="26"/>
          <w:szCs w:val="26"/>
        </w:rPr>
        <w:t xml:space="preserve"> указаниям</w:t>
      </w:r>
      <w:r>
        <w:rPr>
          <w:rFonts w:ascii="Myriad Pro" w:hAnsi="Myriad Pro"/>
          <w:sz w:val="26"/>
          <w:szCs w:val="26"/>
        </w:rPr>
        <w:t>и</w:t>
      </w:r>
      <w:r w:rsidRPr="00690F25">
        <w:rPr>
          <w:rFonts w:ascii="Myriad Pro" w:hAnsi="Myriad Pro"/>
          <w:sz w:val="26"/>
          <w:szCs w:val="26"/>
        </w:rPr>
        <w:t xml:space="preserve"> </w:t>
      </w:r>
      <w:r>
        <w:rPr>
          <w:rFonts w:ascii="Myriad Pro" w:hAnsi="Myriad Pro"/>
          <w:sz w:val="26"/>
          <w:szCs w:val="26"/>
        </w:rPr>
        <w:br/>
      </w:r>
      <w:r w:rsidRPr="00690F25">
        <w:rPr>
          <w:rFonts w:ascii="Myriad Pro" w:hAnsi="Myriad Pro"/>
          <w:sz w:val="26"/>
          <w:szCs w:val="26"/>
        </w:rPr>
        <w:t xml:space="preserve">№ 215-э </w:t>
      </w:r>
      <w:r>
        <w:rPr>
          <w:rFonts w:ascii="Myriad Pro" w:hAnsi="Myriad Pro"/>
          <w:sz w:val="26"/>
          <w:szCs w:val="26"/>
        </w:rPr>
        <w:t>выпадающие доходы от ТП</w:t>
      </w:r>
      <w:r w:rsidRPr="00281B25">
        <w:rPr>
          <w:rFonts w:ascii="Myriad Pro" w:hAnsi="Myriad Pro"/>
          <w:sz w:val="26"/>
          <w:szCs w:val="26"/>
        </w:rPr>
        <w:t xml:space="preserve"> на выполнение организационно-технических мероприятий (указанные в </w:t>
      </w:r>
      <w:hyperlink r:id="rId21" w:history="1">
        <w:r w:rsidRPr="00281B25">
          <w:rPr>
            <w:rFonts w:ascii="Myriad Pro" w:hAnsi="Myriad Pro"/>
            <w:sz w:val="26"/>
            <w:szCs w:val="26"/>
          </w:rPr>
          <w:t>пункте 16</w:t>
        </w:r>
      </w:hyperlink>
      <w:r w:rsidRPr="00281B25">
        <w:rPr>
          <w:rFonts w:ascii="Myriad Pro" w:hAnsi="Myriad Pro"/>
          <w:sz w:val="26"/>
          <w:szCs w:val="26"/>
        </w:rPr>
        <w:t xml:space="preserve"> (за исключением </w:t>
      </w:r>
      <w:hyperlink r:id="rId22" w:history="1">
        <w:r w:rsidRPr="00281B25">
          <w:rPr>
            <w:rFonts w:ascii="Myriad Pro" w:hAnsi="Myriad Pro"/>
            <w:sz w:val="26"/>
            <w:szCs w:val="26"/>
          </w:rPr>
          <w:t>подпунктов "б"</w:t>
        </w:r>
      </w:hyperlink>
      <w:r w:rsidRPr="00281B25">
        <w:rPr>
          <w:rFonts w:ascii="Myriad Pro" w:hAnsi="Myriad Pro"/>
          <w:sz w:val="26"/>
          <w:szCs w:val="26"/>
        </w:rPr>
        <w:t xml:space="preserve"> и </w:t>
      </w:r>
      <w:hyperlink r:id="rId23" w:history="1">
        <w:r w:rsidRPr="00281B25">
          <w:rPr>
            <w:rFonts w:ascii="Myriad Pro" w:hAnsi="Myriad Pro"/>
            <w:sz w:val="26"/>
            <w:szCs w:val="26"/>
          </w:rPr>
          <w:t>"в"</w:t>
        </w:r>
      </w:hyperlink>
      <w:r w:rsidRPr="00281B25">
        <w:rPr>
          <w:rFonts w:ascii="Myriad Pro" w:hAnsi="Myriad Pro"/>
          <w:sz w:val="26"/>
          <w:szCs w:val="26"/>
        </w:rPr>
        <w:t xml:space="preserve">) </w:t>
      </w:r>
      <w:r>
        <w:rPr>
          <w:rFonts w:ascii="Myriad Pro" w:hAnsi="Myriad Pro"/>
          <w:sz w:val="26"/>
          <w:szCs w:val="26"/>
        </w:rPr>
        <w:t xml:space="preserve">по договорам льготного ТП с Заявителями у которых </w:t>
      </w:r>
      <w:r w:rsidRPr="00281B25">
        <w:rPr>
          <w:rFonts w:ascii="Myriad Pro" w:hAnsi="Myriad Pro"/>
          <w:sz w:val="26"/>
          <w:szCs w:val="26"/>
        </w:rPr>
        <w:t>энергопринимающие устройства максимальной мощностью, не превышают 15 кВт включительно</w:t>
      </w:r>
      <w:r>
        <w:rPr>
          <w:rFonts w:ascii="Myriad Pro" w:hAnsi="Myriad Pro"/>
          <w:sz w:val="26"/>
          <w:szCs w:val="26"/>
        </w:rPr>
        <w:t xml:space="preserve"> и размер платы по договору составляет 550 руб. (с НДС) не будут компенсировать в полном объем средства на организационно-технические мероприятия, проводимые филиалом в целях ТП.</w:t>
      </w:r>
    </w:p>
    <w:p w14:paraId="3C263336" w14:textId="77777777" w:rsidR="00A32460" w:rsidRPr="000725F1" w:rsidRDefault="00A32460" w:rsidP="006610AA">
      <w:pPr>
        <w:tabs>
          <w:tab w:val="left" w:pos="1134"/>
        </w:tabs>
        <w:suppressAutoHyphens/>
        <w:spacing w:line="360" w:lineRule="auto"/>
        <w:ind w:firstLine="709"/>
        <w:jc w:val="both"/>
        <w:rPr>
          <w:rFonts w:ascii="Myriad Pro" w:hAnsi="Myriad Pro"/>
          <w:sz w:val="26"/>
          <w:szCs w:val="26"/>
        </w:rPr>
      </w:pPr>
      <w:r w:rsidRPr="000725F1">
        <w:rPr>
          <w:rFonts w:ascii="Myriad Pro" w:hAnsi="Myriad Pro"/>
          <w:sz w:val="26"/>
          <w:szCs w:val="26"/>
        </w:rPr>
        <w:t>Исполнитель отмечает, что приняты</w:t>
      </w:r>
      <w:r>
        <w:rPr>
          <w:rFonts w:ascii="Myriad Pro" w:hAnsi="Myriad Pro"/>
          <w:sz w:val="26"/>
          <w:szCs w:val="26"/>
        </w:rPr>
        <w:t>й</w:t>
      </w:r>
      <w:r w:rsidRPr="000725F1">
        <w:rPr>
          <w:rFonts w:ascii="Myriad Pro" w:hAnsi="Myriad Pro"/>
          <w:sz w:val="26"/>
          <w:szCs w:val="26"/>
        </w:rPr>
        <w:t xml:space="preserve"> </w:t>
      </w:r>
      <w:r w:rsidRPr="00760E45">
        <w:rPr>
          <w:rFonts w:ascii="Myriad Pro" w:eastAsia="Calibri" w:hAnsi="Myriad Pro"/>
          <w:color w:val="000000" w:themeColor="text1"/>
          <w:sz w:val="26"/>
          <w:szCs w:val="26"/>
        </w:rPr>
        <w:t>Министерств</w:t>
      </w:r>
      <w:r>
        <w:rPr>
          <w:rFonts w:ascii="Myriad Pro" w:eastAsia="Calibri" w:hAnsi="Myriad Pro"/>
          <w:color w:val="000000" w:themeColor="text1"/>
          <w:sz w:val="26"/>
          <w:szCs w:val="26"/>
        </w:rPr>
        <w:t>ом</w:t>
      </w:r>
      <w:r w:rsidRPr="00760E45">
        <w:rPr>
          <w:rFonts w:ascii="Myriad Pro" w:eastAsia="Calibri" w:hAnsi="Myriad Pro"/>
          <w:color w:val="000000" w:themeColor="text1"/>
          <w:sz w:val="26"/>
          <w:szCs w:val="26"/>
        </w:rPr>
        <w:t xml:space="preserve"> экономического развития Республики Хакасия</w:t>
      </w:r>
      <w:r>
        <w:rPr>
          <w:rFonts w:ascii="Myriad Pro" w:eastAsia="Calibri" w:hAnsi="Myriad Pro"/>
          <w:color w:val="000000" w:themeColor="text1"/>
          <w:sz w:val="26"/>
          <w:szCs w:val="26"/>
        </w:rPr>
        <w:t xml:space="preserve"> размер выпадающих доходов от ТП в составе НВВ </w:t>
      </w:r>
      <w:r>
        <w:rPr>
          <w:rFonts w:ascii="Myriad Pro" w:eastAsia="Calibri" w:hAnsi="Myriad Pro"/>
          <w:sz w:val="26"/>
          <w:szCs w:val="26"/>
        </w:rPr>
        <w:t xml:space="preserve">филиала </w:t>
      </w:r>
      <w:r w:rsidRPr="00732EF0">
        <w:rPr>
          <w:rFonts w:ascii="Myriad Pro" w:eastAsia="Calibri" w:hAnsi="Myriad Pro"/>
          <w:color w:val="000000" w:themeColor="text1"/>
          <w:sz w:val="26"/>
          <w:szCs w:val="26"/>
        </w:rPr>
        <w:t>«</w:t>
      </w:r>
      <w:r>
        <w:rPr>
          <w:rFonts w:ascii="Myriad Pro" w:eastAsia="Calibri" w:hAnsi="Myriad Pro"/>
          <w:color w:val="000000" w:themeColor="text1"/>
          <w:sz w:val="26"/>
          <w:szCs w:val="26"/>
        </w:rPr>
        <w:t>Хакасэнерго</w:t>
      </w:r>
      <w:r w:rsidRPr="00732EF0">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на 2019 </w:t>
      </w:r>
      <w:r w:rsidRPr="000725F1">
        <w:rPr>
          <w:rFonts w:ascii="Myriad Pro" w:hAnsi="Myriad Pro"/>
          <w:sz w:val="26"/>
          <w:szCs w:val="26"/>
        </w:rPr>
        <w:t>не являются экономически обоснованными по следующим основаниям:</w:t>
      </w:r>
    </w:p>
    <w:p w14:paraId="208767AD" w14:textId="77777777" w:rsidR="00A32460" w:rsidRPr="00A32460" w:rsidRDefault="00A32460" w:rsidP="006610AA">
      <w:pPr>
        <w:pStyle w:val="a5"/>
        <w:numPr>
          <w:ilvl w:val="0"/>
          <w:numId w:val="41"/>
        </w:numPr>
        <w:suppressAutoHyphens/>
        <w:spacing w:line="360" w:lineRule="auto"/>
        <w:ind w:left="851" w:hanging="284"/>
        <w:jc w:val="both"/>
        <w:rPr>
          <w:rFonts w:ascii="Myriad Pro" w:hAnsi="Myriad Pro"/>
          <w:b/>
          <w:color w:val="FF0000"/>
          <w:sz w:val="26"/>
          <w:szCs w:val="26"/>
        </w:rPr>
      </w:pPr>
      <w:r w:rsidRPr="00A32460">
        <w:rPr>
          <w:rFonts w:ascii="Myriad Pro" w:hAnsi="Myriad Pro"/>
          <w:color w:val="000000" w:themeColor="text1"/>
          <w:sz w:val="26"/>
          <w:szCs w:val="26"/>
        </w:rPr>
        <w:t xml:space="preserve">Расходы территориальных сетевых организаций на выполнение мероприятий по технологическому присоединению в части, </w:t>
      </w:r>
      <w:r w:rsidRPr="00A32460">
        <w:rPr>
          <w:rFonts w:ascii="Myriad Pro" w:hAnsi="Myriad Pro"/>
          <w:color w:val="000000" w:themeColor="text1"/>
          <w:sz w:val="26"/>
          <w:szCs w:val="26"/>
        </w:rPr>
        <w:lastRenderedPageBreak/>
        <w:t>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 (п. 2 ст. 23.2 № ФЗ-35). Министерством экономического развития Республики Хакасия не проведен анализ фактических данных строительства объектов электросетевого</w:t>
      </w:r>
      <w:r w:rsidRPr="00A32460">
        <w:rPr>
          <w:rFonts w:ascii="Myriad Pro" w:hAnsi="Myriad Pro"/>
          <w:sz w:val="26"/>
          <w:szCs w:val="26"/>
        </w:rPr>
        <w:t xml:space="preserve"> хозяйства на предмет превышения установленных в соответствующий период регулирования стандартизированных тарифных ставок.</w:t>
      </w:r>
    </w:p>
    <w:p w14:paraId="05A10F26" w14:textId="77777777" w:rsidR="00A32460" w:rsidRPr="00A32460" w:rsidRDefault="00A32460" w:rsidP="006610AA">
      <w:pPr>
        <w:pStyle w:val="a5"/>
        <w:numPr>
          <w:ilvl w:val="0"/>
          <w:numId w:val="41"/>
        </w:numPr>
        <w:suppressAutoHyphens/>
        <w:spacing w:line="360" w:lineRule="auto"/>
        <w:ind w:left="851" w:hanging="284"/>
        <w:jc w:val="both"/>
        <w:rPr>
          <w:rFonts w:ascii="Myriad Pro" w:hAnsi="Myriad Pro"/>
          <w:b/>
          <w:color w:val="FF0000"/>
          <w:sz w:val="26"/>
          <w:szCs w:val="26"/>
        </w:rPr>
      </w:pPr>
      <w:r w:rsidRPr="00A32460">
        <w:rPr>
          <w:rFonts w:ascii="Myriad Pro" w:hAnsi="Myriad Pro"/>
          <w:color w:val="000000" w:themeColor="text1"/>
          <w:sz w:val="26"/>
          <w:szCs w:val="26"/>
        </w:rPr>
        <w:t>Министерством экономического развития Республики Хакасия расходы по мероприятиям «последней мили» приняты в состав НВВ на 2019 без оценки экономической обоснованности выпадающих доходов за три предыдущих года, которые</w:t>
      </w:r>
      <w:r w:rsidRPr="00A32460">
        <w:rPr>
          <w:rFonts w:ascii="Myriad Pro" w:hAnsi="Myriad Pro"/>
          <w:sz w:val="26"/>
          <w:szCs w:val="26"/>
        </w:rPr>
        <w:t xml:space="preserve"> подтверждаются первичными документами и бухгалтерской отчетностью.</w:t>
      </w:r>
    </w:p>
    <w:p w14:paraId="0BD742EF" w14:textId="77777777" w:rsidR="006610AA" w:rsidRDefault="006610AA" w:rsidP="006610AA">
      <w:pPr>
        <w:suppressAutoHyphens/>
        <w:spacing w:line="360" w:lineRule="auto"/>
        <w:jc w:val="both"/>
        <w:rPr>
          <w:rFonts w:ascii="Myriad Pro" w:hAnsi="Myriad Pro"/>
          <w:b/>
          <w:sz w:val="26"/>
          <w:szCs w:val="26"/>
        </w:rPr>
      </w:pPr>
    </w:p>
    <w:p w14:paraId="0ECEDA3B" w14:textId="3882C549" w:rsidR="002642D1" w:rsidRPr="00A32460" w:rsidRDefault="002642D1" w:rsidP="006610AA">
      <w:pPr>
        <w:suppressAutoHyphens/>
        <w:spacing w:line="360" w:lineRule="auto"/>
        <w:jc w:val="both"/>
        <w:rPr>
          <w:rFonts w:ascii="Myriad Pro" w:hAnsi="Myriad Pro"/>
          <w:b/>
          <w:sz w:val="26"/>
          <w:szCs w:val="26"/>
        </w:rPr>
      </w:pPr>
      <w:r w:rsidRPr="00A32460">
        <w:rPr>
          <w:rFonts w:ascii="Myriad Pro" w:hAnsi="Myriad Pro"/>
          <w:b/>
          <w:sz w:val="26"/>
          <w:szCs w:val="26"/>
        </w:rPr>
        <w:t>ФРАГМЕНТАРНЫЕ РЕКОМЕНДАЦИИ ИСПОЛНИТЕЛЯ</w:t>
      </w:r>
    </w:p>
    <w:p w14:paraId="3096D078" w14:textId="77777777" w:rsidR="00A32460" w:rsidRDefault="00A32460" w:rsidP="006610AA">
      <w:pPr>
        <w:suppressAutoHyphens/>
        <w:spacing w:line="360" w:lineRule="auto"/>
        <w:ind w:firstLine="567"/>
        <w:jc w:val="both"/>
        <w:rPr>
          <w:rFonts w:ascii="Myriad Pro" w:eastAsia="Calibri" w:hAnsi="Myriad Pro"/>
          <w:sz w:val="26"/>
          <w:szCs w:val="26"/>
        </w:rPr>
      </w:pPr>
      <w:r>
        <w:rPr>
          <w:rFonts w:ascii="Myriad Pro" w:hAnsi="Myriad Pro"/>
          <w:sz w:val="26"/>
          <w:szCs w:val="26"/>
        </w:rPr>
        <w:t xml:space="preserve">Исполнитель рекомендует филиалу </w:t>
      </w:r>
      <w:r w:rsidRPr="00E319B6">
        <w:rPr>
          <w:rFonts w:ascii="Myriad Pro" w:hAnsi="Myriad Pro"/>
          <w:sz w:val="26"/>
          <w:szCs w:val="26"/>
        </w:rPr>
        <w:t xml:space="preserve">формировать пакет обосновывающих материалов по статье на очередной период регулирования, в соответствии с рекомендациями, представленными в разделе 2 настоящего отчета. </w:t>
      </w:r>
      <w:r w:rsidRPr="00E319B6">
        <w:rPr>
          <w:rFonts w:ascii="Myriad Pro" w:eastAsia="Calibri" w:hAnsi="Myriad Pro"/>
          <w:sz w:val="26"/>
          <w:szCs w:val="26"/>
        </w:rPr>
        <w:t xml:space="preserve">Это позволит </w:t>
      </w:r>
      <w:r w:rsidRPr="00E319B6">
        <w:rPr>
          <w:rFonts w:ascii="Myriad Pro" w:hAnsi="Myriad Pro"/>
          <w:sz w:val="26"/>
          <w:szCs w:val="26"/>
        </w:rPr>
        <w:t xml:space="preserve">филиалу «Хакасэнерго» </w:t>
      </w:r>
      <w:r w:rsidRPr="00E319B6">
        <w:rPr>
          <w:rFonts w:ascii="Myriad Pro" w:eastAsia="Calibri" w:hAnsi="Myriad Pro"/>
          <w:sz w:val="26"/>
          <w:szCs w:val="26"/>
        </w:rPr>
        <w:t xml:space="preserve">обоснованно доказывать свою позицию перед </w:t>
      </w:r>
      <w:r w:rsidR="004D1855">
        <w:rPr>
          <w:rFonts w:ascii="Myriad Pro" w:eastAsia="Calibri" w:hAnsi="Myriad Pro"/>
          <w:sz w:val="26"/>
          <w:szCs w:val="26"/>
        </w:rPr>
        <w:t>Р</w:t>
      </w:r>
      <w:r w:rsidRPr="00E319B6">
        <w:rPr>
          <w:rFonts w:ascii="Myriad Pro" w:eastAsia="Calibri" w:hAnsi="Myriad Pro"/>
          <w:sz w:val="26"/>
          <w:szCs w:val="26"/>
        </w:rPr>
        <w:t>егулирующим орган</w:t>
      </w:r>
      <w:r w:rsidR="004D1855">
        <w:rPr>
          <w:rFonts w:ascii="Myriad Pro" w:eastAsia="Calibri" w:hAnsi="Myriad Pro"/>
          <w:sz w:val="26"/>
          <w:szCs w:val="26"/>
        </w:rPr>
        <w:t>о</w:t>
      </w:r>
      <w:r w:rsidRPr="00E319B6">
        <w:rPr>
          <w:rFonts w:ascii="Myriad Pro" w:eastAsia="Calibri" w:hAnsi="Myriad Pro"/>
          <w:sz w:val="26"/>
          <w:szCs w:val="26"/>
        </w:rPr>
        <w:t xml:space="preserve">м при защите экономической обоснованности расходов. </w:t>
      </w:r>
    </w:p>
    <w:p w14:paraId="24C84690" w14:textId="77777777" w:rsidR="00A32460" w:rsidRDefault="00A32460" w:rsidP="006610AA">
      <w:pPr>
        <w:pStyle w:val="a5"/>
        <w:tabs>
          <w:tab w:val="left" w:pos="993"/>
        </w:tabs>
        <w:suppressAutoHyphens/>
        <w:spacing w:line="360" w:lineRule="auto"/>
        <w:ind w:left="0" w:firstLine="709"/>
        <w:jc w:val="both"/>
        <w:rPr>
          <w:rFonts w:ascii="Myriad Pro" w:hAnsi="Myriad Pro"/>
          <w:sz w:val="26"/>
          <w:szCs w:val="26"/>
        </w:rPr>
      </w:pPr>
      <w:r>
        <w:rPr>
          <w:rFonts w:ascii="Myriad Pro" w:hAnsi="Myriad Pro"/>
          <w:sz w:val="26"/>
          <w:szCs w:val="26"/>
        </w:rPr>
        <w:t xml:space="preserve">Также Исполнитель рекомендует филиалу произвести оценку фактически сложившихся расходов за 2018 год по виду деятельности </w:t>
      </w:r>
      <w:r w:rsidRPr="000725F1">
        <w:rPr>
          <w:rFonts w:ascii="Myriad Pro" w:hAnsi="Myriad Pro"/>
          <w:sz w:val="26"/>
          <w:szCs w:val="26"/>
        </w:rPr>
        <w:t>«</w:t>
      </w:r>
      <w:r>
        <w:rPr>
          <w:rFonts w:ascii="Myriad Pro" w:hAnsi="Myriad Pro"/>
          <w:sz w:val="26"/>
          <w:szCs w:val="26"/>
        </w:rPr>
        <w:t>технологическое присоединение</w:t>
      </w:r>
      <w:r w:rsidRPr="000725F1">
        <w:rPr>
          <w:rFonts w:ascii="Myriad Pro" w:hAnsi="Myriad Pro"/>
          <w:sz w:val="26"/>
          <w:szCs w:val="26"/>
        </w:rPr>
        <w:t>»</w:t>
      </w:r>
      <w:r>
        <w:rPr>
          <w:rFonts w:ascii="Myriad Pro" w:hAnsi="Myriad Pro"/>
          <w:sz w:val="26"/>
          <w:szCs w:val="26"/>
        </w:rPr>
        <w:t xml:space="preserve"> на организационно-технические мероприятия и заявить в составе НВВ на 202</w:t>
      </w:r>
      <w:r w:rsidR="003F43FA">
        <w:rPr>
          <w:rFonts w:ascii="Myriad Pro" w:hAnsi="Myriad Pro"/>
          <w:sz w:val="26"/>
          <w:szCs w:val="26"/>
        </w:rPr>
        <w:t>1</w:t>
      </w:r>
      <w:r>
        <w:rPr>
          <w:rFonts w:ascii="Myriad Pro" w:hAnsi="Myriad Pro"/>
          <w:sz w:val="26"/>
          <w:szCs w:val="26"/>
        </w:rPr>
        <w:t xml:space="preserve"> год объем недополученных средств в связи с установленными на территории Республики Хакасия стандартизированными ставками ниже определенной Правительством Российской Федерации льготной платы за одно ТП в размере 550 руб.</w:t>
      </w:r>
      <w:r w:rsidR="003F43FA">
        <w:rPr>
          <w:rFonts w:ascii="Myriad Pro" w:hAnsi="Myriad Pro"/>
          <w:sz w:val="26"/>
          <w:szCs w:val="26"/>
        </w:rPr>
        <w:t xml:space="preserve"> </w:t>
      </w:r>
      <w:r>
        <w:rPr>
          <w:rFonts w:ascii="Myriad Pro" w:hAnsi="Myriad Pro"/>
          <w:sz w:val="26"/>
          <w:szCs w:val="26"/>
        </w:rPr>
        <w:t>(с НДС).</w:t>
      </w:r>
    </w:p>
    <w:p w14:paraId="3247DA48" w14:textId="77777777" w:rsidR="00A52F2F" w:rsidRPr="004A2ACD" w:rsidRDefault="00A52F2F" w:rsidP="006610AA">
      <w:pPr>
        <w:suppressAutoHyphens/>
        <w:spacing w:line="360" w:lineRule="auto"/>
        <w:ind w:firstLine="567"/>
        <w:contextualSpacing/>
        <w:jc w:val="both"/>
        <w:rPr>
          <w:rFonts w:ascii="Myriad Pro" w:eastAsia="Calibri" w:hAnsi="Myriad Pro"/>
          <w:color w:val="FF0000"/>
          <w:sz w:val="26"/>
          <w:szCs w:val="26"/>
        </w:rPr>
      </w:pPr>
      <w:r w:rsidRPr="004A2ACD">
        <w:rPr>
          <w:rFonts w:ascii="Myriad Pro" w:eastAsia="Calibri" w:hAnsi="Myriad Pro"/>
          <w:color w:val="FF0000"/>
          <w:sz w:val="26"/>
          <w:szCs w:val="26"/>
        </w:rPr>
        <w:br w:type="page"/>
      </w:r>
    </w:p>
    <w:p w14:paraId="098DB914" w14:textId="77777777" w:rsidR="00A201F5" w:rsidRPr="00A32460" w:rsidRDefault="00C20023" w:rsidP="006610AA">
      <w:pPr>
        <w:pStyle w:val="3"/>
        <w:keepNext w:val="0"/>
        <w:keepLines w:val="0"/>
        <w:numPr>
          <w:ilvl w:val="1"/>
          <w:numId w:val="48"/>
        </w:numPr>
        <w:tabs>
          <w:tab w:val="left" w:pos="567"/>
        </w:tabs>
        <w:suppressAutoHyphens/>
        <w:spacing w:before="0" w:line="360" w:lineRule="auto"/>
        <w:ind w:left="567" w:hanging="567"/>
        <w:jc w:val="both"/>
        <w:rPr>
          <w:rFonts w:ascii="Myriad Pro" w:hAnsi="Myriad Pro"/>
          <w:b/>
          <w:color w:val="4F6228" w:themeColor="accent3" w:themeShade="80"/>
          <w:sz w:val="28"/>
          <w:szCs w:val="28"/>
        </w:rPr>
      </w:pPr>
      <w:bookmarkStart w:id="50" w:name="_Toc41904292"/>
      <w:r w:rsidRPr="00A32460">
        <w:rPr>
          <w:rFonts w:ascii="Myriad Pro" w:hAnsi="Myriad Pro"/>
          <w:b/>
          <w:color w:val="4F6228" w:themeColor="accent3" w:themeShade="80"/>
          <w:sz w:val="28"/>
          <w:szCs w:val="28"/>
        </w:rPr>
        <w:lastRenderedPageBreak/>
        <w:t>Р</w:t>
      </w:r>
      <w:r w:rsidR="00C700E3" w:rsidRPr="00A32460">
        <w:rPr>
          <w:rFonts w:ascii="Myriad Pro" w:hAnsi="Myriad Pro"/>
          <w:b/>
          <w:color w:val="4F6228" w:themeColor="accent3" w:themeShade="80"/>
          <w:sz w:val="28"/>
          <w:szCs w:val="28"/>
        </w:rPr>
        <w:t>екомендаци</w:t>
      </w:r>
      <w:r w:rsidRPr="00A32460">
        <w:rPr>
          <w:rFonts w:ascii="Myriad Pro" w:hAnsi="Myriad Pro"/>
          <w:b/>
          <w:color w:val="4F6228" w:themeColor="accent3" w:themeShade="80"/>
          <w:sz w:val="28"/>
          <w:szCs w:val="28"/>
        </w:rPr>
        <w:t>и</w:t>
      </w:r>
      <w:r w:rsidR="00C700E3" w:rsidRPr="00A32460">
        <w:rPr>
          <w:rFonts w:ascii="Myriad Pro" w:hAnsi="Myriad Pro"/>
          <w:b/>
          <w:color w:val="4F6228" w:themeColor="accent3" w:themeShade="80"/>
          <w:sz w:val="28"/>
          <w:szCs w:val="28"/>
        </w:rPr>
        <w:t xml:space="preserve"> в части</w:t>
      </w:r>
      <w:r w:rsidR="006C303F" w:rsidRPr="00A32460">
        <w:rPr>
          <w:rFonts w:ascii="Myriad Pro" w:hAnsi="Myriad Pro"/>
          <w:b/>
          <w:color w:val="4F6228" w:themeColor="accent3" w:themeShade="80"/>
          <w:sz w:val="28"/>
          <w:szCs w:val="28"/>
        </w:rPr>
        <w:t xml:space="preserve"> расходов на компенсацию потер</w:t>
      </w:r>
      <w:r w:rsidR="00A2690E" w:rsidRPr="00A32460">
        <w:rPr>
          <w:rFonts w:ascii="Myriad Pro" w:hAnsi="Myriad Pro"/>
          <w:b/>
          <w:color w:val="4F6228" w:themeColor="accent3" w:themeShade="80"/>
          <w:sz w:val="28"/>
          <w:szCs w:val="28"/>
        </w:rPr>
        <w:t>ь</w:t>
      </w:r>
      <w:bookmarkEnd w:id="50"/>
    </w:p>
    <w:p w14:paraId="1D01DB3B" w14:textId="77777777" w:rsidR="008168BD" w:rsidRDefault="008168BD" w:rsidP="006610AA">
      <w:pPr>
        <w:pStyle w:val="a5"/>
        <w:suppressAutoHyphens/>
        <w:spacing w:line="360" w:lineRule="auto"/>
        <w:ind w:left="0" w:firstLine="567"/>
        <w:jc w:val="both"/>
        <w:rPr>
          <w:rFonts w:ascii="Myriad Pro" w:hAnsi="Myriad Pro"/>
          <w:sz w:val="26"/>
          <w:szCs w:val="26"/>
        </w:rPr>
      </w:pPr>
      <w:r w:rsidRPr="00F1421B">
        <w:rPr>
          <w:rFonts w:ascii="Myriad Pro" w:hAnsi="Myriad Pro"/>
          <w:sz w:val="26"/>
          <w:szCs w:val="26"/>
        </w:rPr>
        <w:t xml:space="preserve">Исполнитель отмечает, что предложение </w:t>
      </w:r>
      <w:r>
        <w:rPr>
          <w:rFonts w:ascii="Myriad Pro" w:hAnsi="Myriad Pro"/>
          <w:sz w:val="26"/>
          <w:szCs w:val="26"/>
        </w:rPr>
        <w:t>ф</w:t>
      </w:r>
      <w:r w:rsidRPr="00F1421B">
        <w:rPr>
          <w:rFonts w:ascii="Myriad Pro" w:hAnsi="Myriad Pro"/>
          <w:sz w:val="26"/>
          <w:szCs w:val="26"/>
        </w:rPr>
        <w:t xml:space="preserve">илиала «Хакасэнерго» по размеру расходов на приобретение потерь электрической энергии на 2019 год не в полной мере соответствует требованиям Основ ценообразования №1178, использованы имеющиеся фактические значение нерегулируемых цен за периоды, предшествующие дате подачи тарифной заявки. </w:t>
      </w:r>
    </w:p>
    <w:p w14:paraId="6B442B4A" w14:textId="77777777" w:rsidR="00AC7DC1" w:rsidRDefault="00AC7DC1" w:rsidP="006610AA">
      <w:pPr>
        <w:pStyle w:val="a5"/>
        <w:suppressAutoHyphens/>
        <w:spacing w:line="360" w:lineRule="auto"/>
        <w:ind w:left="0" w:firstLine="567"/>
        <w:jc w:val="both"/>
        <w:rPr>
          <w:rFonts w:ascii="Myriad Pro" w:hAnsi="Myriad Pro"/>
          <w:sz w:val="26"/>
          <w:szCs w:val="26"/>
        </w:rPr>
      </w:pPr>
      <w:r w:rsidRPr="006946D1">
        <w:rPr>
          <w:rFonts w:ascii="Myriad Pro" w:hAnsi="Myriad Pro"/>
          <w:sz w:val="26"/>
          <w:szCs w:val="26"/>
        </w:rPr>
        <w:t xml:space="preserve">Фактические расходы на покупку потерь </w:t>
      </w:r>
      <w:r>
        <w:rPr>
          <w:rFonts w:ascii="Myriad Pro" w:hAnsi="Myriad Pro"/>
          <w:sz w:val="26"/>
          <w:szCs w:val="26"/>
        </w:rPr>
        <w:t>ф</w:t>
      </w:r>
      <w:r w:rsidRPr="006946D1">
        <w:rPr>
          <w:rFonts w:ascii="Myriad Pro" w:hAnsi="Myriad Pro"/>
          <w:sz w:val="26"/>
          <w:szCs w:val="26"/>
        </w:rPr>
        <w:t>илиала «Хакасэнерго» за 2019 год меньше учтенных</w:t>
      </w:r>
      <w:r w:rsidRPr="00AC7DC1">
        <w:rPr>
          <w:rFonts w:ascii="Myriad Pro" w:hAnsi="Myriad Pro"/>
          <w:sz w:val="26"/>
          <w:szCs w:val="26"/>
        </w:rPr>
        <w:t xml:space="preserve"> </w:t>
      </w:r>
      <w:r w:rsidRPr="00F1421B">
        <w:rPr>
          <w:rFonts w:ascii="Myriad Pro" w:hAnsi="Myriad Pro"/>
          <w:sz w:val="26"/>
          <w:szCs w:val="26"/>
        </w:rPr>
        <w:t>Министерством экономического развития Республики Хакасия</w:t>
      </w:r>
      <w:r w:rsidRPr="006946D1">
        <w:rPr>
          <w:rFonts w:ascii="Myriad Pro" w:hAnsi="Myriad Pro"/>
          <w:sz w:val="26"/>
          <w:szCs w:val="26"/>
        </w:rPr>
        <w:t xml:space="preserve"> при расчете НВВ на 139 116,83 тыс. руб. или 26,5%</w:t>
      </w:r>
      <w:r>
        <w:rPr>
          <w:rFonts w:ascii="Myriad Pro" w:hAnsi="Myriad Pro"/>
          <w:sz w:val="26"/>
          <w:szCs w:val="26"/>
        </w:rPr>
        <w:t>. У</w:t>
      </w:r>
      <w:r w:rsidRPr="006946D1">
        <w:rPr>
          <w:rFonts w:ascii="Myriad Pro" w:hAnsi="Myriad Pro"/>
          <w:sz w:val="26"/>
          <w:szCs w:val="26"/>
        </w:rPr>
        <w:t xml:space="preserve">меньшение фактической стоимости потерь в сравнении с учтенной при утверждении НВВ </w:t>
      </w:r>
      <w:r>
        <w:rPr>
          <w:rFonts w:ascii="Myriad Pro" w:hAnsi="Myriad Pro"/>
          <w:sz w:val="26"/>
          <w:szCs w:val="26"/>
        </w:rPr>
        <w:t>ф</w:t>
      </w:r>
      <w:r w:rsidRPr="006946D1">
        <w:rPr>
          <w:rFonts w:ascii="Myriad Pro" w:hAnsi="Myriad Pro"/>
          <w:sz w:val="26"/>
          <w:szCs w:val="26"/>
        </w:rPr>
        <w:t>илиала «Хакасэнерго» на 2019 год произошло вслед</w:t>
      </w:r>
      <w:r>
        <w:rPr>
          <w:rFonts w:ascii="Myriad Pro" w:hAnsi="Myriad Pro"/>
          <w:sz w:val="26"/>
          <w:szCs w:val="26"/>
        </w:rPr>
        <w:t>ствие уменьшения объемов потерь</w:t>
      </w:r>
      <w:r w:rsidRPr="006946D1">
        <w:rPr>
          <w:rFonts w:ascii="Myriad Pro" w:hAnsi="Myriad Pro"/>
          <w:sz w:val="26"/>
          <w:szCs w:val="26"/>
        </w:rPr>
        <w:t xml:space="preserve"> и цены их покупки</w:t>
      </w:r>
      <w:r>
        <w:rPr>
          <w:rFonts w:ascii="Myriad Pro" w:hAnsi="Myriad Pro"/>
          <w:sz w:val="26"/>
          <w:szCs w:val="26"/>
        </w:rPr>
        <w:t>.</w:t>
      </w:r>
    </w:p>
    <w:p w14:paraId="313DB350" w14:textId="77777777" w:rsidR="00AC7DC1" w:rsidRDefault="00AC7DC1" w:rsidP="006610AA">
      <w:pPr>
        <w:pStyle w:val="a5"/>
        <w:suppressAutoHyphens/>
        <w:spacing w:line="360" w:lineRule="auto"/>
        <w:ind w:left="0" w:firstLine="567"/>
        <w:jc w:val="both"/>
        <w:rPr>
          <w:rFonts w:ascii="Myriad Pro" w:hAnsi="Myriad Pro"/>
          <w:color w:val="000000"/>
          <w:sz w:val="26"/>
          <w:szCs w:val="26"/>
        </w:rPr>
      </w:pPr>
      <w:r>
        <w:rPr>
          <w:rFonts w:ascii="Myriad Pro" w:hAnsi="Myriad Pro"/>
          <w:sz w:val="26"/>
          <w:szCs w:val="26"/>
        </w:rPr>
        <w:t>П</w:t>
      </w:r>
      <w:r w:rsidRPr="006946D1">
        <w:rPr>
          <w:rFonts w:ascii="Myriad Pro" w:hAnsi="Myriad Pro"/>
          <w:sz w:val="26"/>
          <w:szCs w:val="26"/>
        </w:rPr>
        <w:t xml:space="preserve">ри </w:t>
      </w:r>
      <w:r>
        <w:rPr>
          <w:rFonts w:ascii="Myriad Pro" w:hAnsi="Myriad Pro"/>
          <w:sz w:val="26"/>
          <w:szCs w:val="26"/>
        </w:rPr>
        <w:t xml:space="preserve">альтернативном </w:t>
      </w:r>
      <w:r w:rsidRPr="006946D1">
        <w:rPr>
          <w:rFonts w:ascii="Myriad Pro" w:hAnsi="Myriad Pro"/>
          <w:sz w:val="26"/>
          <w:szCs w:val="26"/>
        </w:rPr>
        <w:t xml:space="preserve">расчете </w:t>
      </w:r>
      <w:r>
        <w:rPr>
          <w:rFonts w:ascii="Myriad Pro" w:hAnsi="Myriad Pro"/>
          <w:sz w:val="26"/>
          <w:szCs w:val="26"/>
        </w:rPr>
        <w:t xml:space="preserve">Исполнителем </w:t>
      </w:r>
      <w:r w:rsidRPr="006946D1">
        <w:rPr>
          <w:rFonts w:ascii="Myriad Pro" w:hAnsi="Myriad Pro"/>
          <w:sz w:val="26"/>
          <w:szCs w:val="26"/>
        </w:rPr>
        <w:t xml:space="preserve">плановой </w:t>
      </w:r>
      <w:r>
        <w:rPr>
          <w:rFonts w:ascii="Myriad Pro" w:hAnsi="Myriad Pro"/>
          <w:sz w:val="26"/>
          <w:szCs w:val="26"/>
        </w:rPr>
        <w:t>с</w:t>
      </w:r>
      <w:r w:rsidRPr="006946D1">
        <w:rPr>
          <w:rFonts w:ascii="Myriad Pro" w:hAnsi="Myriad Pro"/>
          <w:sz w:val="26"/>
          <w:szCs w:val="26"/>
        </w:rPr>
        <w:t>тоимост</w:t>
      </w:r>
      <w:r>
        <w:rPr>
          <w:rFonts w:ascii="Myriad Pro" w:hAnsi="Myriad Pro"/>
          <w:sz w:val="26"/>
          <w:szCs w:val="26"/>
        </w:rPr>
        <w:t>и</w:t>
      </w:r>
      <w:r w:rsidRPr="006946D1">
        <w:rPr>
          <w:rFonts w:ascii="Myriad Pro" w:hAnsi="Myriad Pro"/>
          <w:sz w:val="26"/>
          <w:szCs w:val="26"/>
        </w:rPr>
        <w:t xml:space="preserve"> потерь электрической энергии в сетях </w:t>
      </w:r>
      <w:r>
        <w:rPr>
          <w:rFonts w:ascii="Myriad Pro" w:hAnsi="Myriad Pro"/>
          <w:sz w:val="26"/>
          <w:szCs w:val="26"/>
        </w:rPr>
        <w:t>ф</w:t>
      </w:r>
      <w:r w:rsidRPr="006946D1">
        <w:rPr>
          <w:rFonts w:ascii="Myriad Pro" w:hAnsi="Myriad Pro"/>
          <w:sz w:val="26"/>
          <w:szCs w:val="26"/>
        </w:rPr>
        <w:t xml:space="preserve">илиала «Хакасэнерго» с учетом заявленных объемов потерь в сводный прогнозный баланс и в составе тарифной заявки на 2019 год, а также ценовых параметров, использование которых предусмотрено </w:t>
      </w:r>
      <w:r w:rsidR="00DA250D">
        <w:rPr>
          <w:rFonts w:ascii="Myriad Pro" w:hAnsi="Myriad Pro"/>
          <w:sz w:val="26"/>
          <w:szCs w:val="26"/>
        </w:rPr>
        <w:br/>
      </w:r>
      <w:r w:rsidRPr="006946D1">
        <w:rPr>
          <w:rFonts w:ascii="Myriad Pro" w:hAnsi="Myriad Pro"/>
          <w:color w:val="000000"/>
          <w:sz w:val="26"/>
          <w:szCs w:val="26"/>
        </w:rPr>
        <w:t xml:space="preserve">п. 81 Основ ценообразования №1178, стоимость потерь </w:t>
      </w:r>
      <w:r>
        <w:rPr>
          <w:rFonts w:ascii="Myriad Pro" w:hAnsi="Myriad Pro"/>
          <w:color w:val="000000"/>
          <w:sz w:val="26"/>
          <w:szCs w:val="26"/>
        </w:rPr>
        <w:t xml:space="preserve">сложилась меньше </w:t>
      </w:r>
      <w:r w:rsidR="00886766">
        <w:rPr>
          <w:rFonts w:ascii="Myriad Pro" w:hAnsi="Myriad Pro"/>
          <w:color w:val="000000"/>
          <w:sz w:val="26"/>
          <w:szCs w:val="26"/>
        </w:rPr>
        <w:t>стоимости, рассчитанной Минэкономразвития РХ и ниже уровня, предложенного филиалом.</w:t>
      </w:r>
    </w:p>
    <w:p w14:paraId="2714E09A" w14:textId="77777777" w:rsidR="00886766" w:rsidRDefault="00886766" w:rsidP="006610AA">
      <w:pPr>
        <w:pStyle w:val="a5"/>
        <w:suppressAutoHyphens/>
        <w:spacing w:line="360" w:lineRule="auto"/>
        <w:ind w:left="0" w:firstLine="567"/>
        <w:jc w:val="both"/>
        <w:rPr>
          <w:rFonts w:ascii="Myriad Pro" w:hAnsi="Myriad Pro"/>
          <w:sz w:val="26"/>
          <w:szCs w:val="26"/>
        </w:rPr>
      </w:pPr>
      <w:r w:rsidRPr="006946D1">
        <w:rPr>
          <w:rFonts w:ascii="Myriad Pro" w:hAnsi="Myriad Pro"/>
          <w:sz w:val="26"/>
          <w:szCs w:val="26"/>
        </w:rPr>
        <w:t xml:space="preserve">Необходимо отметить, что пересмотр Министерством </w:t>
      </w:r>
      <w:r w:rsidRPr="00F1421B">
        <w:rPr>
          <w:rFonts w:ascii="Myriad Pro" w:hAnsi="Myriad Pro"/>
          <w:sz w:val="26"/>
          <w:szCs w:val="26"/>
        </w:rPr>
        <w:t>экономического развития Республики Хакасия</w:t>
      </w:r>
      <w:r w:rsidRPr="006946D1">
        <w:rPr>
          <w:rFonts w:ascii="Myriad Pro" w:hAnsi="Myriad Pro"/>
          <w:sz w:val="26"/>
          <w:szCs w:val="26"/>
        </w:rPr>
        <w:t xml:space="preserve"> заявки </w:t>
      </w:r>
      <w:r>
        <w:rPr>
          <w:rFonts w:ascii="Myriad Pro" w:hAnsi="Myriad Pro"/>
          <w:sz w:val="26"/>
          <w:szCs w:val="26"/>
        </w:rPr>
        <w:t>ф</w:t>
      </w:r>
      <w:r w:rsidRPr="006946D1">
        <w:rPr>
          <w:rFonts w:ascii="Myriad Pro" w:hAnsi="Myriad Pro"/>
          <w:sz w:val="26"/>
          <w:szCs w:val="26"/>
        </w:rPr>
        <w:t xml:space="preserve">илиала «Хакасэнерго» по объемам полезного отпуска электрической энергии в сторону увеличения формально не послужил основанием для увеличения объемов потерь электрической энергии в сетях </w:t>
      </w:r>
      <w:r>
        <w:rPr>
          <w:rFonts w:ascii="Myriad Pro" w:hAnsi="Myriad Pro"/>
          <w:sz w:val="26"/>
          <w:szCs w:val="26"/>
        </w:rPr>
        <w:t>ф</w:t>
      </w:r>
      <w:r w:rsidRPr="006946D1">
        <w:rPr>
          <w:rFonts w:ascii="Myriad Pro" w:hAnsi="Myriad Pro"/>
          <w:sz w:val="26"/>
          <w:szCs w:val="26"/>
        </w:rPr>
        <w:t xml:space="preserve">илиала «Хакасэнерго» по итогам тарифных решений. Данная оценка носит качественный характер, количественно оценить размер не учтенных расходов не представляется возможным в связи с наличием перетоков </w:t>
      </w:r>
      <w:r>
        <w:rPr>
          <w:rFonts w:ascii="Myriad Pro" w:hAnsi="Myriad Pro"/>
          <w:sz w:val="26"/>
          <w:szCs w:val="26"/>
        </w:rPr>
        <w:t>ф</w:t>
      </w:r>
      <w:r w:rsidRPr="006946D1">
        <w:rPr>
          <w:rFonts w:ascii="Myriad Pro" w:hAnsi="Myriad Pro"/>
          <w:sz w:val="26"/>
          <w:szCs w:val="26"/>
        </w:rPr>
        <w:t xml:space="preserve">илиала «Хакасэнерго» со смежными сетевыми организациями и необходимостью пересчета физического баланса перетоков электрической энергии по уровням напряжения с учетом принятого </w:t>
      </w:r>
      <w:r>
        <w:rPr>
          <w:rFonts w:ascii="Myriad Pro" w:hAnsi="Myriad Pro"/>
          <w:color w:val="000000"/>
          <w:sz w:val="26"/>
          <w:szCs w:val="26"/>
        </w:rPr>
        <w:t xml:space="preserve">Минэкономразвития РХ </w:t>
      </w:r>
      <w:r w:rsidRPr="006946D1">
        <w:rPr>
          <w:rFonts w:ascii="Myriad Pro" w:hAnsi="Myriad Pro"/>
          <w:sz w:val="26"/>
          <w:szCs w:val="26"/>
        </w:rPr>
        <w:t>при регулировании объема отпуска электрической энергии потребителям на 2019 год.</w:t>
      </w:r>
    </w:p>
    <w:p w14:paraId="66F933EF" w14:textId="77777777" w:rsidR="00A201F5" w:rsidRPr="008168BD" w:rsidRDefault="00390503" w:rsidP="006610AA">
      <w:pPr>
        <w:suppressAutoHyphens/>
        <w:spacing w:line="360" w:lineRule="auto"/>
        <w:jc w:val="both"/>
        <w:rPr>
          <w:rFonts w:ascii="Myriad Pro" w:hAnsi="Myriad Pro"/>
          <w:b/>
          <w:sz w:val="26"/>
          <w:szCs w:val="26"/>
        </w:rPr>
      </w:pPr>
      <w:r w:rsidRPr="008168BD">
        <w:rPr>
          <w:rFonts w:ascii="Myriad Pro" w:hAnsi="Myriad Pro"/>
          <w:b/>
          <w:sz w:val="26"/>
          <w:szCs w:val="26"/>
        </w:rPr>
        <w:t xml:space="preserve">ФРАГМЕНТАРНЫЕ </w:t>
      </w:r>
      <w:r w:rsidR="00A201F5" w:rsidRPr="008168BD">
        <w:rPr>
          <w:rFonts w:ascii="Myriad Pro" w:hAnsi="Myriad Pro"/>
          <w:b/>
          <w:sz w:val="26"/>
          <w:szCs w:val="26"/>
        </w:rPr>
        <w:t>РЕКОМЕНДАЦИИ ИСПОЛНИТЕЛЯ</w:t>
      </w:r>
    </w:p>
    <w:p w14:paraId="014A3650" w14:textId="77777777" w:rsidR="00985BA4" w:rsidRPr="008168BD" w:rsidRDefault="00985BA4" w:rsidP="006610AA">
      <w:pPr>
        <w:suppressAutoHyphens/>
        <w:spacing w:line="360" w:lineRule="auto"/>
        <w:ind w:firstLine="567"/>
        <w:contextualSpacing/>
        <w:jc w:val="both"/>
        <w:rPr>
          <w:rFonts w:ascii="Myriad Pro" w:eastAsia="Calibri" w:hAnsi="Myriad Pro"/>
          <w:sz w:val="26"/>
          <w:szCs w:val="26"/>
        </w:rPr>
      </w:pPr>
      <w:r w:rsidRPr="008168BD">
        <w:rPr>
          <w:rFonts w:ascii="Myriad Pro" w:eastAsia="Calibri" w:hAnsi="Myriad Pro"/>
          <w:sz w:val="26"/>
          <w:szCs w:val="26"/>
        </w:rPr>
        <w:lastRenderedPageBreak/>
        <w:t>В соответствии с п. 81 Основ ценообразования</w:t>
      </w:r>
      <w:r w:rsidR="00AA3C93" w:rsidRPr="008168BD">
        <w:rPr>
          <w:rFonts w:ascii="Myriad Pro" w:eastAsia="Calibri" w:hAnsi="Myriad Pro"/>
          <w:sz w:val="26"/>
          <w:szCs w:val="26"/>
        </w:rPr>
        <w:t xml:space="preserve"> № 1178</w:t>
      </w:r>
      <w:r w:rsidRPr="008168BD">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712506A" w14:textId="77777777" w:rsidR="00F95841" w:rsidRPr="008168BD" w:rsidRDefault="00F95841" w:rsidP="006610AA">
      <w:pPr>
        <w:pStyle w:val="a"/>
        <w:suppressAutoHyphens/>
        <w:rPr>
          <w:color w:val="auto"/>
        </w:rPr>
      </w:pPr>
      <w:r w:rsidRPr="008168BD">
        <w:rPr>
          <w:color w:val="auto"/>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4A3B293" w14:textId="77777777" w:rsidR="00985BA4" w:rsidRPr="008168BD" w:rsidRDefault="00985BA4" w:rsidP="006610AA">
      <w:pPr>
        <w:pStyle w:val="a"/>
        <w:suppressAutoHyphens/>
        <w:rPr>
          <w:color w:val="auto"/>
        </w:rPr>
      </w:pPr>
      <w:r w:rsidRPr="008168BD">
        <w:rPr>
          <w:color w:val="auto"/>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7067BFF" w14:textId="77777777" w:rsidR="00985BA4" w:rsidRDefault="00985BA4" w:rsidP="006610AA">
      <w:pPr>
        <w:suppressAutoHyphens/>
        <w:spacing w:line="360" w:lineRule="auto"/>
        <w:ind w:firstLine="567"/>
        <w:jc w:val="both"/>
        <w:rPr>
          <w:rFonts w:ascii="Myriad Pro" w:hAnsi="Myriad Pro"/>
          <w:sz w:val="26"/>
          <w:szCs w:val="26"/>
        </w:rPr>
      </w:pPr>
      <w:r w:rsidRPr="008168BD">
        <w:rPr>
          <w:rFonts w:ascii="Myriad Pro" w:hAnsi="Myriad Pro"/>
          <w:sz w:val="26"/>
          <w:szCs w:val="26"/>
        </w:rPr>
        <w:t>На основании вышесказанного Исполнитель рекомендует формировать расходы на оплату потерь, исходя из объем</w:t>
      </w:r>
      <w:r w:rsidR="00F6727A" w:rsidRPr="008168BD">
        <w:rPr>
          <w:rFonts w:ascii="Myriad Pro" w:hAnsi="Myriad Pro"/>
          <w:sz w:val="26"/>
          <w:szCs w:val="26"/>
        </w:rPr>
        <w:t>ов</w:t>
      </w:r>
      <w:r w:rsidRPr="008168BD">
        <w:rPr>
          <w:rFonts w:ascii="Myriad Pro" w:hAnsi="Myriad Pro"/>
          <w:sz w:val="26"/>
          <w:szCs w:val="26"/>
        </w:rPr>
        <w:t xml:space="preserve"> потерь электрической энергии, утвержденных для </w:t>
      </w:r>
      <w:r w:rsidR="00D17025" w:rsidRPr="008168BD">
        <w:rPr>
          <w:rFonts w:ascii="Myriad Pro" w:hAnsi="Myriad Pro"/>
          <w:sz w:val="26"/>
          <w:szCs w:val="26"/>
        </w:rPr>
        <w:t>филиала</w:t>
      </w:r>
      <w:r w:rsidRPr="008168BD">
        <w:rPr>
          <w:rFonts w:ascii="Myriad Pro" w:hAnsi="Myriad Pro"/>
          <w:sz w:val="26"/>
          <w:szCs w:val="26"/>
        </w:rPr>
        <w:t> «</w:t>
      </w:r>
      <w:r w:rsidR="008168BD" w:rsidRPr="008168BD">
        <w:rPr>
          <w:rFonts w:ascii="Myriad Pro" w:hAnsi="Myriad Pro"/>
          <w:sz w:val="26"/>
          <w:szCs w:val="26"/>
        </w:rPr>
        <w:t>Хакасэнерго</w:t>
      </w:r>
      <w:r w:rsidRPr="008168BD">
        <w:rPr>
          <w:rFonts w:ascii="Myriad Pro" w:hAnsi="Myriad Pro"/>
          <w:sz w:val="26"/>
          <w:szCs w:val="26"/>
        </w:rPr>
        <w:t>» в сводном прогнозном балансе электрической энергии и мощности на соответствующий период регулирования и прогнозной цены покупки электрической энергии на компенсацию потерь в сетях.</w:t>
      </w:r>
    </w:p>
    <w:p w14:paraId="1ECFA584" w14:textId="77777777" w:rsidR="008168BD" w:rsidRPr="008168BD" w:rsidRDefault="008168BD" w:rsidP="006610AA">
      <w:pPr>
        <w:suppressAutoHyphens/>
        <w:spacing w:line="360" w:lineRule="auto"/>
        <w:ind w:firstLine="567"/>
        <w:jc w:val="both"/>
        <w:rPr>
          <w:rFonts w:ascii="Myriad Pro" w:hAnsi="Myriad Pro"/>
          <w:sz w:val="26"/>
          <w:szCs w:val="26"/>
        </w:rPr>
      </w:pPr>
      <w:r w:rsidRPr="00C37937">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r>
        <w:rPr>
          <w:rFonts w:ascii="Myriad Pro" w:hAnsi="Myriad Pro"/>
          <w:sz w:val="26"/>
          <w:szCs w:val="26"/>
        </w:rPr>
        <w:t>.</w:t>
      </w:r>
    </w:p>
    <w:p w14:paraId="1F0D79CE" w14:textId="77777777" w:rsidR="00A70B2A" w:rsidRPr="004A2ACD" w:rsidRDefault="00A70B2A" w:rsidP="006610AA">
      <w:pPr>
        <w:suppressAutoHyphens/>
        <w:spacing w:line="360" w:lineRule="auto"/>
        <w:ind w:firstLine="709"/>
        <w:jc w:val="both"/>
        <w:rPr>
          <w:rFonts w:ascii="Myriad Pro" w:hAnsi="Myriad Pro"/>
          <w:color w:val="FF0000"/>
          <w:sz w:val="26"/>
          <w:szCs w:val="26"/>
        </w:rPr>
      </w:pPr>
      <w:r w:rsidRPr="004A2ACD">
        <w:rPr>
          <w:rFonts w:ascii="Myriad Pro" w:hAnsi="Myriad Pro"/>
          <w:color w:val="FF0000"/>
          <w:sz w:val="26"/>
          <w:szCs w:val="26"/>
        </w:rPr>
        <w:br w:type="page"/>
      </w:r>
    </w:p>
    <w:p w14:paraId="6306A28C" w14:textId="77777777" w:rsidR="00125CCA" w:rsidRPr="00B83B5D" w:rsidRDefault="00C20023" w:rsidP="006610AA">
      <w:pPr>
        <w:pStyle w:val="3"/>
        <w:keepNext w:val="0"/>
        <w:keepLines w:val="0"/>
        <w:numPr>
          <w:ilvl w:val="1"/>
          <w:numId w:val="48"/>
        </w:numPr>
        <w:tabs>
          <w:tab w:val="left" w:pos="567"/>
        </w:tabs>
        <w:suppressAutoHyphens/>
        <w:spacing w:before="0" w:line="360" w:lineRule="auto"/>
        <w:ind w:left="567" w:hanging="567"/>
        <w:jc w:val="both"/>
        <w:rPr>
          <w:rFonts w:ascii="Myriad Pro" w:hAnsi="Myriad Pro"/>
          <w:b/>
          <w:color w:val="4F6228" w:themeColor="accent3" w:themeShade="80"/>
          <w:sz w:val="28"/>
          <w:szCs w:val="28"/>
        </w:rPr>
      </w:pPr>
      <w:bookmarkStart w:id="51" w:name="_Toc41904293"/>
      <w:r w:rsidRPr="00B83B5D">
        <w:rPr>
          <w:rFonts w:ascii="Myriad Pro" w:hAnsi="Myriad Pro"/>
          <w:b/>
          <w:color w:val="4F6228" w:themeColor="accent3" w:themeShade="80"/>
          <w:sz w:val="28"/>
          <w:szCs w:val="28"/>
        </w:rPr>
        <w:lastRenderedPageBreak/>
        <w:t>Р</w:t>
      </w:r>
      <w:r w:rsidR="00125CCA" w:rsidRPr="00B83B5D">
        <w:rPr>
          <w:rFonts w:ascii="Myriad Pro" w:hAnsi="Myriad Pro"/>
          <w:b/>
          <w:color w:val="4F6228" w:themeColor="accent3" w:themeShade="80"/>
          <w:sz w:val="28"/>
          <w:szCs w:val="28"/>
        </w:rPr>
        <w:t>екомендаци</w:t>
      </w:r>
      <w:r w:rsidRPr="00B83B5D">
        <w:rPr>
          <w:rFonts w:ascii="Myriad Pro" w:hAnsi="Myriad Pro"/>
          <w:b/>
          <w:color w:val="4F6228" w:themeColor="accent3" w:themeShade="80"/>
          <w:sz w:val="28"/>
          <w:szCs w:val="28"/>
        </w:rPr>
        <w:t>и</w:t>
      </w:r>
      <w:r w:rsidR="00125CCA" w:rsidRPr="00B83B5D">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51"/>
    </w:p>
    <w:p w14:paraId="1096BABA" w14:textId="77777777" w:rsidR="006E0B38" w:rsidRPr="00B83B5D" w:rsidRDefault="006E0B38" w:rsidP="006610AA">
      <w:pPr>
        <w:suppressAutoHyphens/>
        <w:autoSpaceDE w:val="0"/>
        <w:autoSpaceDN w:val="0"/>
        <w:adjustRightInd w:val="0"/>
        <w:spacing w:line="360" w:lineRule="auto"/>
        <w:ind w:firstLine="567"/>
        <w:jc w:val="both"/>
        <w:rPr>
          <w:rFonts w:ascii="Myriad Pro" w:hAnsi="Myriad Pro"/>
          <w:sz w:val="26"/>
          <w:szCs w:val="26"/>
        </w:rPr>
      </w:pPr>
      <w:r w:rsidRPr="00B83B5D">
        <w:rPr>
          <w:rFonts w:ascii="Myriad Pro" w:hAnsi="Myriad Pro"/>
          <w:sz w:val="26"/>
          <w:szCs w:val="26"/>
        </w:rPr>
        <w:t>Согласно пункту 38 Основ ценообразования</w:t>
      </w:r>
      <w:r w:rsidR="00F6727A" w:rsidRPr="00B83B5D">
        <w:rPr>
          <w:rFonts w:ascii="Myriad Pro" w:hAnsi="Myriad Pro"/>
          <w:sz w:val="26"/>
          <w:szCs w:val="26"/>
        </w:rPr>
        <w:t xml:space="preserve"> № 1178</w:t>
      </w:r>
      <w:r w:rsidRPr="00B83B5D">
        <w:rPr>
          <w:rFonts w:ascii="Myriad Pro" w:hAnsi="Myriad Pro"/>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w:t>
      </w:r>
      <w:r w:rsidR="004D1855">
        <w:rPr>
          <w:rFonts w:ascii="Myriad Pro" w:hAnsi="Myriad Pro"/>
          <w:sz w:val="26"/>
          <w:szCs w:val="26"/>
        </w:rPr>
        <w:t>Р</w:t>
      </w:r>
      <w:r w:rsidRPr="00B83B5D">
        <w:rPr>
          <w:rFonts w:ascii="Myriad Pro" w:hAnsi="Myriad Pro"/>
          <w:sz w:val="26"/>
          <w:szCs w:val="26"/>
        </w:rPr>
        <w:t>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18635E9" w14:textId="77777777" w:rsidR="00B83B5D" w:rsidRPr="00B83B5D" w:rsidRDefault="00125CCA" w:rsidP="006610AA">
      <w:pPr>
        <w:suppressAutoHyphens/>
        <w:autoSpaceDE w:val="0"/>
        <w:autoSpaceDN w:val="0"/>
        <w:adjustRightInd w:val="0"/>
        <w:spacing w:line="360" w:lineRule="auto"/>
        <w:ind w:firstLine="567"/>
        <w:jc w:val="both"/>
        <w:rPr>
          <w:rFonts w:ascii="Myriad Pro" w:hAnsi="Myriad Pro" w:cs="Myriad Pro"/>
          <w:sz w:val="26"/>
          <w:szCs w:val="26"/>
        </w:rPr>
      </w:pPr>
      <w:r w:rsidRPr="00B83B5D">
        <w:rPr>
          <w:rFonts w:ascii="Myriad Pro" w:hAnsi="Myriad Pro" w:cs="Myriad Pro"/>
          <w:sz w:val="26"/>
          <w:szCs w:val="26"/>
        </w:rPr>
        <w:t xml:space="preserve">Для </w:t>
      </w:r>
      <w:r w:rsidR="003036A2" w:rsidRPr="00B83B5D">
        <w:rPr>
          <w:rFonts w:ascii="Myriad Pro" w:hAnsi="Myriad Pro"/>
          <w:sz w:val="26"/>
          <w:szCs w:val="26"/>
        </w:rPr>
        <w:t>филиала «</w:t>
      </w:r>
      <w:r w:rsidR="00B83B5D" w:rsidRPr="00B83B5D">
        <w:rPr>
          <w:rFonts w:ascii="Myriad Pro" w:hAnsi="Myriad Pro"/>
          <w:sz w:val="26"/>
          <w:szCs w:val="26"/>
        </w:rPr>
        <w:t>Хакасэнерго</w:t>
      </w:r>
      <w:r w:rsidR="003036A2" w:rsidRPr="00B83B5D">
        <w:rPr>
          <w:rFonts w:ascii="Myriad Pro" w:hAnsi="Myriad Pro"/>
          <w:sz w:val="26"/>
          <w:szCs w:val="26"/>
        </w:rPr>
        <w:t xml:space="preserve">» </w:t>
      </w:r>
      <w:r w:rsidRPr="00B83B5D">
        <w:rPr>
          <w:rFonts w:ascii="Myriad Pro" w:hAnsi="Myriad Pro" w:cs="Myriad Pro"/>
          <w:sz w:val="26"/>
          <w:szCs w:val="26"/>
        </w:rPr>
        <w:t xml:space="preserve">2019 год является </w:t>
      </w:r>
      <w:r w:rsidR="00B83B5D" w:rsidRPr="00B83B5D">
        <w:rPr>
          <w:rFonts w:ascii="Myriad Pro" w:hAnsi="Myriad Pro" w:cs="Myriad Pro"/>
          <w:sz w:val="26"/>
          <w:szCs w:val="26"/>
        </w:rPr>
        <w:t>трет</w:t>
      </w:r>
      <w:r w:rsidR="00DA250D">
        <w:rPr>
          <w:rFonts w:ascii="Myriad Pro" w:hAnsi="Myriad Pro" w:cs="Myriad Pro"/>
          <w:sz w:val="26"/>
          <w:szCs w:val="26"/>
        </w:rPr>
        <w:t>ь</w:t>
      </w:r>
      <w:r w:rsidR="00B83B5D" w:rsidRPr="00B83B5D">
        <w:rPr>
          <w:rFonts w:ascii="Myriad Pro" w:hAnsi="Myriad Pro" w:cs="Myriad Pro"/>
          <w:sz w:val="26"/>
          <w:szCs w:val="26"/>
        </w:rPr>
        <w:t>им</w:t>
      </w:r>
      <w:r w:rsidR="00BB3A66" w:rsidRPr="00B83B5D">
        <w:rPr>
          <w:rFonts w:ascii="Myriad Pro" w:hAnsi="Myriad Pro" w:cs="Myriad Pro"/>
          <w:sz w:val="26"/>
          <w:szCs w:val="26"/>
        </w:rPr>
        <w:t xml:space="preserve"> </w:t>
      </w:r>
      <w:r w:rsidRPr="00B83B5D">
        <w:rPr>
          <w:rFonts w:ascii="Myriad Pro" w:hAnsi="Myriad Pro" w:cs="Myriad Pro"/>
          <w:sz w:val="26"/>
          <w:szCs w:val="26"/>
        </w:rPr>
        <w:t xml:space="preserve">годом </w:t>
      </w:r>
      <w:r w:rsidR="00F6727A" w:rsidRPr="00B83B5D">
        <w:rPr>
          <w:rFonts w:ascii="Myriad Pro" w:hAnsi="Myriad Pro" w:cs="Myriad Pro"/>
          <w:sz w:val="26"/>
          <w:szCs w:val="26"/>
        </w:rPr>
        <w:t xml:space="preserve">очередного </w:t>
      </w:r>
      <w:r w:rsidRPr="00B83B5D">
        <w:rPr>
          <w:rFonts w:ascii="Myriad Pro" w:hAnsi="Myriad Pro" w:cs="Myriad Pro"/>
          <w:sz w:val="26"/>
          <w:szCs w:val="26"/>
        </w:rPr>
        <w:t xml:space="preserve">долгосрочного периода регулирования. </w:t>
      </w:r>
      <w:r w:rsidR="00B83B5D" w:rsidRPr="00B83B5D">
        <w:rPr>
          <w:rFonts w:ascii="Myriad Pro" w:hAnsi="Myriad Pro" w:cs="Myriad Pro"/>
          <w:sz w:val="26"/>
          <w:szCs w:val="26"/>
        </w:rPr>
        <w:t xml:space="preserve">В отношении </w:t>
      </w:r>
      <w:r w:rsidR="00B83B5D" w:rsidRPr="00B83B5D">
        <w:rPr>
          <w:rFonts w:ascii="Myriad Pro" w:hAnsi="Myriad Pro"/>
          <w:sz w:val="26"/>
          <w:szCs w:val="26"/>
        </w:rPr>
        <w:t>филиала «Хакасэнерго»</w:t>
      </w:r>
      <w:r w:rsidR="00B83B5D" w:rsidRPr="00B83B5D">
        <w:rPr>
          <w:rFonts w:ascii="Myriad Pro" w:hAnsi="Myriad Pro" w:cs="Myriad Pro"/>
          <w:sz w:val="26"/>
          <w:szCs w:val="26"/>
        </w:rPr>
        <w:t xml:space="preserve"> в предыдущем долгосрочном периоде регулирования применялся метод долгосрочной индексации необходимой валовой выручки. Корректировки необходимой валовой выручки </w:t>
      </w:r>
      <w:r w:rsidR="00B83B5D" w:rsidRPr="00B83B5D">
        <w:rPr>
          <w:rFonts w:ascii="Myriad Pro" w:hAnsi="Myriad Pro"/>
          <w:sz w:val="26"/>
          <w:szCs w:val="26"/>
        </w:rPr>
        <w:t>филиала «Хакасэнерго»</w:t>
      </w:r>
      <w:r w:rsidR="00B83B5D" w:rsidRPr="00B83B5D">
        <w:rPr>
          <w:rFonts w:ascii="Myriad Pro" w:hAnsi="Myriad Pro" w:cs="Myriad Pro"/>
          <w:sz w:val="26"/>
          <w:szCs w:val="26"/>
        </w:rPr>
        <w:t xml:space="preserve"> осуществляются в соответствии с положениями </w:t>
      </w:r>
      <w:r w:rsidR="00B83B5D" w:rsidRPr="00B83B5D">
        <w:rPr>
          <w:rFonts w:ascii="Myriad Pro" w:hAnsi="Myriad Pro"/>
          <w:sz w:val="26"/>
          <w:szCs w:val="26"/>
        </w:rPr>
        <w:t>Методических указаний № 98-э</w:t>
      </w:r>
    </w:p>
    <w:p w14:paraId="14CED1F0" w14:textId="77777777" w:rsidR="00B83B5D" w:rsidRPr="00776EDB" w:rsidRDefault="00B83B5D" w:rsidP="006610AA">
      <w:pPr>
        <w:suppressAutoHyphens/>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с п. 11 Методическими указаниями № 98-э</w:t>
      </w:r>
      <w:r>
        <w:rPr>
          <w:rFonts w:ascii="Myriad Pro" w:hAnsi="Myriad Pro"/>
          <w:sz w:val="26"/>
          <w:szCs w:val="26"/>
        </w:rPr>
        <w:t xml:space="preserve"> </w:t>
      </w:r>
      <w:r w:rsidRPr="00776EDB">
        <w:rPr>
          <w:rFonts w:ascii="Myriad Pro" w:hAnsi="Myriad Pro"/>
          <w:sz w:val="26"/>
          <w:szCs w:val="26"/>
        </w:rPr>
        <w:t xml:space="preserve">в составе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5D5890B2" w14:textId="77777777" w:rsidR="00B83B5D" w:rsidRPr="00776EDB" w:rsidRDefault="00B83B5D" w:rsidP="006610AA">
      <w:pPr>
        <w:pStyle w:val="a"/>
        <w:suppressAutoHyphens/>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29B3DDF6" w14:textId="77777777" w:rsidR="00B83B5D" w:rsidRPr="00776EDB" w:rsidRDefault="00B83B5D" w:rsidP="006610AA">
      <w:pPr>
        <w:pStyle w:val="2"/>
        <w:suppressAutoHyphens/>
      </w:pPr>
      <w:r w:rsidRPr="00776EDB">
        <w:t>корректировка подконтрольных расходов в связи с изменением планируемых параметров расчета тарифов;</w:t>
      </w:r>
    </w:p>
    <w:p w14:paraId="7456E7B4" w14:textId="77777777" w:rsidR="00B83B5D" w:rsidRPr="00776EDB" w:rsidRDefault="00B83B5D" w:rsidP="006610AA">
      <w:pPr>
        <w:pStyle w:val="2"/>
        <w:suppressAutoHyphens/>
      </w:pPr>
      <w:r w:rsidRPr="00776EDB">
        <w:t>корректировка неподконтрольных расходов исходя из фактических значений указанного параметра;</w:t>
      </w:r>
    </w:p>
    <w:p w14:paraId="4503CD37" w14:textId="77777777" w:rsidR="00B83B5D" w:rsidRPr="00776EDB" w:rsidRDefault="00B83B5D" w:rsidP="006610AA">
      <w:pPr>
        <w:pStyle w:val="2"/>
        <w:suppressAutoHyphens/>
      </w:pPr>
      <w:r w:rsidRPr="00776EDB">
        <w:lastRenderedPageBreak/>
        <w:t>корректировка необходимой валовой выручки по доходам от осуществления регулируемой деятельности;</w:t>
      </w:r>
    </w:p>
    <w:p w14:paraId="3DE49551" w14:textId="77777777" w:rsidR="00B83B5D" w:rsidRPr="00776EDB" w:rsidRDefault="00B83B5D" w:rsidP="006610AA">
      <w:pPr>
        <w:pStyle w:val="2"/>
        <w:suppressAutoHyphens/>
      </w:pPr>
      <w:r w:rsidRPr="00776EDB">
        <w:t>корректировка необходимой валовой выручки регулируемой организации с учетом изменения полезного отпуска и цен на электрическую энергию;</w:t>
      </w:r>
    </w:p>
    <w:p w14:paraId="05411235" w14:textId="77777777" w:rsidR="00B83B5D" w:rsidRPr="00776EDB" w:rsidRDefault="00B83B5D" w:rsidP="006610AA">
      <w:pPr>
        <w:pStyle w:val="a"/>
        <w:suppressAutoHyphens/>
      </w:pPr>
      <w:r w:rsidRPr="00776EDB">
        <w:t>Корректировка необходимой валовой выручки, осуществляемая в связи с изменением (неисполнением) инвестиционной программы;</w:t>
      </w:r>
    </w:p>
    <w:p w14:paraId="2C641D33" w14:textId="77777777" w:rsidR="00B83B5D" w:rsidRDefault="00B83B5D" w:rsidP="006610AA">
      <w:pPr>
        <w:pStyle w:val="a"/>
        <w:suppressAutoHyphens/>
      </w:pPr>
      <w:r w:rsidRPr="00776EDB">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24" w:history="1">
        <w:r w:rsidRPr="00D11B06">
          <w:rPr>
            <w:rStyle w:val="ac"/>
            <w:color w:val="auto"/>
            <w:u w:val="none"/>
          </w:rPr>
          <w:t>абзацу второму пункта 39</w:t>
        </w:r>
      </w:hyperlink>
      <w:r w:rsidRPr="00D11B06">
        <w:t xml:space="preserve"> Основ ценообразования</w:t>
      </w:r>
      <w:r>
        <w:t xml:space="preserve"> № 1178.</w:t>
      </w:r>
    </w:p>
    <w:p w14:paraId="17C0EBDF" w14:textId="77777777" w:rsidR="00B83B5D" w:rsidRPr="006C3B7B" w:rsidRDefault="00B83B5D" w:rsidP="006610AA">
      <w:pPr>
        <w:pStyle w:val="a"/>
        <w:numPr>
          <w:ilvl w:val="0"/>
          <w:numId w:val="0"/>
        </w:numPr>
        <w:suppressAutoHyphens/>
        <w:ind w:firstLine="567"/>
        <w:rPr>
          <w:color w:val="000000" w:themeColor="text1"/>
        </w:rPr>
      </w:pPr>
      <w:r w:rsidRPr="006C3B7B">
        <w:t xml:space="preserve">На основании проведенного анализа расчета корректировки необходимой валовой выручки, выполненной </w:t>
      </w:r>
      <w:r>
        <w:t>Минэкономразвития РХ</w:t>
      </w:r>
      <w:r w:rsidRPr="006C3B7B">
        <w:t xml:space="preserve"> по итогам 2017 года, Исполнитель сообщает следующее</w:t>
      </w:r>
      <w:r w:rsidRPr="006C3B7B">
        <w:rPr>
          <w:color w:val="000000" w:themeColor="text1"/>
        </w:rPr>
        <w:t>.</w:t>
      </w:r>
    </w:p>
    <w:p w14:paraId="5F258248" w14:textId="77777777" w:rsidR="00B83B5D" w:rsidRPr="0098735C" w:rsidRDefault="00B83B5D" w:rsidP="006610AA">
      <w:pPr>
        <w:pStyle w:val="a"/>
        <w:numPr>
          <w:ilvl w:val="0"/>
          <w:numId w:val="0"/>
        </w:numPr>
        <w:suppressAutoHyphens/>
        <w:ind w:firstLine="567"/>
      </w:pPr>
      <w:r>
        <w:t>К</w:t>
      </w:r>
      <w:r w:rsidRPr="006C3B7B">
        <w:t>орректировк</w:t>
      </w:r>
      <w:r>
        <w:t>а</w:t>
      </w:r>
      <w:r w:rsidRPr="006C3B7B">
        <w:t xml:space="preserve"> с учетом изменения полезного отпуска и цен на электрическую энергию </w:t>
      </w:r>
      <w:r>
        <w:t>проведена регулирующим органом не в соответствии с Методическими указаниями №98-э.</w:t>
      </w:r>
    </w:p>
    <w:p w14:paraId="60074C35" w14:textId="77777777" w:rsidR="006610AA" w:rsidRDefault="006610AA" w:rsidP="006610AA">
      <w:pPr>
        <w:suppressAutoHyphens/>
        <w:spacing w:line="360" w:lineRule="auto"/>
        <w:rPr>
          <w:rFonts w:ascii="Myriad Pro" w:hAnsi="Myriad Pro"/>
          <w:color w:val="FF0000"/>
          <w:sz w:val="26"/>
          <w:szCs w:val="26"/>
        </w:rPr>
      </w:pPr>
    </w:p>
    <w:p w14:paraId="5AC6D605" w14:textId="5FB5E461" w:rsidR="00CA21C1" w:rsidRPr="003016B9" w:rsidRDefault="00CA21C1" w:rsidP="006610AA">
      <w:pPr>
        <w:suppressAutoHyphens/>
        <w:spacing w:line="360" w:lineRule="auto"/>
        <w:ind w:firstLine="567"/>
        <w:rPr>
          <w:rFonts w:ascii="Myriad Pro" w:hAnsi="Myriad Pro"/>
          <w:b/>
          <w:color w:val="4F6228" w:themeColor="accent3" w:themeShade="80"/>
          <w:sz w:val="26"/>
          <w:szCs w:val="26"/>
        </w:rPr>
      </w:pPr>
      <w:r w:rsidRPr="003016B9">
        <w:rPr>
          <w:rFonts w:ascii="Myriad Pro" w:hAnsi="Myriad Pro"/>
          <w:b/>
          <w:color w:val="4F6228" w:themeColor="accent3" w:themeShade="80"/>
          <w:sz w:val="26"/>
          <w:szCs w:val="26"/>
        </w:rPr>
        <w:t xml:space="preserve">Корректировка </w:t>
      </w:r>
      <w:r w:rsidR="0033143C" w:rsidRPr="003016B9">
        <w:rPr>
          <w:rFonts w:ascii="Myriad Pro" w:hAnsi="Myriad Pro"/>
          <w:b/>
          <w:color w:val="4F6228" w:themeColor="accent3" w:themeShade="80"/>
          <w:sz w:val="26"/>
          <w:szCs w:val="26"/>
        </w:rPr>
        <w:t>не</w:t>
      </w:r>
      <w:r w:rsidRPr="003016B9">
        <w:rPr>
          <w:rFonts w:ascii="Myriad Pro" w:hAnsi="Myriad Pro"/>
          <w:b/>
          <w:color w:val="4F6228" w:themeColor="accent3" w:themeShade="80"/>
          <w:sz w:val="26"/>
          <w:szCs w:val="26"/>
        </w:rPr>
        <w:t>подконтрольных расходов</w:t>
      </w:r>
      <w:r w:rsidR="00233342" w:rsidRPr="003016B9">
        <w:rPr>
          <w:rFonts w:ascii="Myriad Pro" w:hAnsi="Myriad Pro"/>
          <w:b/>
          <w:color w:val="4F6228" w:themeColor="accent3" w:themeShade="80"/>
          <w:sz w:val="26"/>
          <w:szCs w:val="26"/>
        </w:rPr>
        <w:t xml:space="preserve"> исходя из фактических значений неподконтрольных расходов</w:t>
      </w:r>
    </w:p>
    <w:p w14:paraId="190D6405" w14:textId="77777777" w:rsidR="00B83B5D" w:rsidRDefault="00F634A4" w:rsidP="006610AA">
      <w:pPr>
        <w:shd w:val="clear" w:color="auto" w:fill="FFFFFF"/>
        <w:suppressAutoHyphens/>
        <w:spacing w:line="360" w:lineRule="auto"/>
        <w:ind w:firstLine="567"/>
        <w:jc w:val="both"/>
        <w:textAlignment w:val="baseline"/>
        <w:rPr>
          <w:rFonts w:ascii="Myriad Pro" w:eastAsia="Calibri" w:hAnsi="Myriad Pro"/>
          <w:bCs/>
          <w:sz w:val="26"/>
          <w:szCs w:val="26"/>
        </w:rPr>
      </w:pPr>
      <w:r w:rsidRPr="00DA250D">
        <w:rPr>
          <w:rFonts w:ascii="Myriad Pro" w:hAnsi="Myriad Pro"/>
          <w:sz w:val="26"/>
          <w:szCs w:val="26"/>
        </w:rPr>
        <w:t>По результатам выполненной</w:t>
      </w:r>
      <w:r w:rsidRPr="00DA250D">
        <w:rPr>
          <w:rFonts w:ascii="Myriad Pro" w:eastAsia="Calibri" w:hAnsi="Myriad Pro"/>
          <w:sz w:val="26"/>
          <w:szCs w:val="26"/>
        </w:rPr>
        <w:t xml:space="preserve"> проверки обоснованности</w:t>
      </w:r>
      <w:r w:rsidRPr="00DA250D">
        <w:rPr>
          <w:rFonts w:ascii="Myriad Pro" w:hAnsi="Myriad Pro"/>
          <w:sz w:val="26"/>
          <w:szCs w:val="26"/>
        </w:rPr>
        <w:t xml:space="preserve"> </w:t>
      </w:r>
      <w:r w:rsidRPr="00DA250D">
        <w:rPr>
          <w:rFonts w:ascii="Myriad Pro" w:hAnsi="Myriad Pro"/>
          <w:bCs/>
          <w:sz w:val="26"/>
          <w:szCs w:val="26"/>
        </w:rPr>
        <w:t xml:space="preserve">принятой </w:t>
      </w:r>
      <w:r w:rsidR="007C37AF" w:rsidRPr="00DA250D">
        <w:rPr>
          <w:rFonts w:ascii="Myriad Pro" w:hAnsi="Myriad Pro"/>
          <w:bCs/>
          <w:sz w:val="26"/>
          <w:szCs w:val="26"/>
        </w:rPr>
        <w:br/>
      </w:r>
      <w:r w:rsidR="00B83B5D" w:rsidRPr="00DA250D">
        <w:rPr>
          <w:rFonts w:ascii="Myriad Pro" w:hAnsi="Myriad Pro"/>
          <w:sz w:val="26"/>
          <w:szCs w:val="26"/>
        </w:rPr>
        <w:t>Минэкономразвития РХ</w:t>
      </w:r>
      <w:r w:rsidRPr="00DA250D">
        <w:rPr>
          <w:rFonts w:ascii="Myriad Pro" w:hAnsi="Myriad Pro"/>
          <w:bCs/>
          <w:sz w:val="26"/>
          <w:szCs w:val="26"/>
        </w:rPr>
        <w:t xml:space="preserve"> величины корректировки неподконтрольных расходов </w:t>
      </w:r>
      <w:r w:rsidRPr="00DA250D">
        <w:rPr>
          <w:rFonts w:ascii="Myriad Pro" w:hAnsi="Myriad Pro"/>
          <w:sz w:val="26"/>
          <w:szCs w:val="26"/>
        </w:rPr>
        <w:lastRenderedPageBreak/>
        <w:t xml:space="preserve">Исполнитель </w:t>
      </w:r>
      <w:r w:rsidR="00B83B5D" w:rsidRPr="00DA250D">
        <w:rPr>
          <w:rFonts w:ascii="Myriad Pro" w:eastAsia="Calibri" w:hAnsi="Myriad Pro"/>
          <w:bCs/>
          <w:sz w:val="26"/>
          <w:szCs w:val="26"/>
        </w:rPr>
        <w:t>обоснованно полагает, что расчет корректировки</w:t>
      </w:r>
      <w:r w:rsidR="00B83B5D" w:rsidRPr="006C3B7B">
        <w:rPr>
          <w:rFonts w:ascii="Myriad Pro" w:eastAsia="Calibri" w:hAnsi="Myriad Pro"/>
          <w:bCs/>
          <w:sz w:val="26"/>
          <w:szCs w:val="26"/>
        </w:rPr>
        <w:t xml:space="preserve"> неподконтрольных расходов, выполненный </w:t>
      </w:r>
      <w:r w:rsidR="00B83B5D">
        <w:rPr>
          <w:rFonts w:ascii="Myriad Pro" w:hAnsi="Myriad Pro"/>
          <w:sz w:val="26"/>
          <w:szCs w:val="26"/>
        </w:rPr>
        <w:t>Минэкономразвития РХ</w:t>
      </w:r>
      <w:r w:rsidR="00B83B5D" w:rsidRPr="006C3B7B">
        <w:rPr>
          <w:rFonts w:ascii="Myriad Pro" w:eastAsia="Calibri" w:hAnsi="Myriad Pro"/>
          <w:bCs/>
          <w:sz w:val="26"/>
          <w:szCs w:val="26"/>
        </w:rPr>
        <w:t xml:space="preserve"> не в соответствии с Методическими указаниями №</w:t>
      </w:r>
      <w:r w:rsidR="00B83B5D">
        <w:rPr>
          <w:rFonts w:ascii="Myriad Pro" w:eastAsia="Calibri" w:hAnsi="Myriad Pro"/>
          <w:bCs/>
          <w:sz w:val="26"/>
          <w:szCs w:val="26"/>
        </w:rPr>
        <w:t xml:space="preserve"> </w:t>
      </w:r>
      <w:r w:rsidR="00B83B5D" w:rsidRPr="006C3B7B">
        <w:rPr>
          <w:rFonts w:ascii="Myriad Pro" w:eastAsia="Calibri" w:hAnsi="Myriad Pro"/>
          <w:bCs/>
          <w:sz w:val="26"/>
          <w:szCs w:val="26"/>
        </w:rPr>
        <w:t>98-э</w:t>
      </w:r>
      <w:r w:rsidR="00B83B5D" w:rsidRPr="007B2C4F">
        <w:rPr>
          <w:rFonts w:ascii="Myriad Pro" w:eastAsia="Calibri" w:hAnsi="Myriad Pro"/>
          <w:bCs/>
          <w:sz w:val="26"/>
          <w:szCs w:val="26"/>
        </w:rPr>
        <w:t>.</w:t>
      </w:r>
    </w:p>
    <w:p w14:paraId="28575BC1" w14:textId="77777777" w:rsidR="006610AA" w:rsidRDefault="006610AA" w:rsidP="006610AA">
      <w:pPr>
        <w:shd w:val="clear" w:color="auto" w:fill="FFFFFF"/>
        <w:suppressAutoHyphens/>
        <w:spacing w:line="360" w:lineRule="auto"/>
        <w:jc w:val="both"/>
        <w:textAlignment w:val="baseline"/>
        <w:rPr>
          <w:rFonts w:ascii="Myriad Pro" w:hAnsi="Myriad Pro"/>
          <w:b/>
          <w:sz w:val="26"/>
          <w:szCs w:val="26"/>
        </w:rPr>
      </w:pPr>
    </w:p>
    <w:p w14:paraId="31C2E45E" w14:textId="5C2F9441" w:rsidR="00C10BDB" w:rsidRPr="00207068" w:rsidRDefault="00C10BDB" w:rsidP="006610AA">
      <w:pPr>
        <w:shd w:val="clear" w:color="auto" w:fill="FFFFFF"/>
        <w:suppressAutoHyphens/>
        <w:spacing w:line="360" w:lineRule="auto"/>
        <w:jc w:val="both"/>
        <w:textAlignment w:val="baseline"/>
        <w:rPr>
          <w:rFonts w:ascii="Myriad Pro" w:hAnsi="Myriad Pro"/>
          <w:sz w:val="26"/>
          <w:szCs w:val="26"/>
        </w:rPr>
      </w:pPr>
      <w:r w:rsidRPr="00207068">
        <w:rPr>
          <w:rFonts w:ascii="Myriad Pro" w:hAnsi="Myriad Pro"/>
          <w:b/>
          <w:sz w:val="26"/>
          <w:szCs w:val="26"/>
        </w:rPr>
        <w:t>ФРАГМЕНТАРНЫЕ РЕКОМЕНДАЦИИ ИСПОЛНИТЕЛЯ</w:t>
      </w:r>
    </w:p>
    <w:p w14:paraId="1CBFA7BE" w14:textId="77777777" w:rsidR="00B83B5D" w:rsidRPr="006C3B7B" w:rsidRDefault="00B83B5D" w:rsidP="006610AA">
      <w:pPr>
        <w:tabs>
          <w:tab w:val="left" w:pos="851"/>
          <w:tab w:val="left" w:pos="993"/>
        </w:tabs>
        <w:suppressAutoHyphens/>
        <w:spacing w:line="360" w:lineRule="auto"/>
        <w:ind w:firstLine="567"/>
        <w:jc w:val="both"/>
        <w:rPr>
          <w:rFonts w:ascii="Myriad Pro" w:eastAsia="Calibri" w:hAnsi="Myriad Pro"/>
          <w:bCs/>
          <w:sz w:val="26"/>
          <w:szCs w:val="26"/>
        </w:rPr>
      </w:pPr>
      <w:r w:rsidRPr="007B2C4F">
        <w:rPr>
          <w:rFonts w:ascii="Myriad Pro" w:eastAsia="Calibri" w:hAnsi="Myriad Pro"/>
          <w:bCs/>
          <w:sz w:val="26"/>
          <w:szCs w:val="26"/>
        </w:rPr>
        <w:t xml:space="preserve">Исполнитель считает необходимым рекомендовать филиалу ПАО «МСРК Сибири» - «Хакасэнерго» с целью обоснования фактических неподконтрольных расходов предоставлять в </w:t>
      </w:r>
      <w:r w:rsidR="00D20F97">
        <w:rPr>
          <w:rFonts w:ascii="Myriad Pro" w:hAnsi="Myriad Pro"/>
          <w:sz w:val="26"/>
          <w:szCs w:val="26"/>
        </w:rPr>
        <w:t>Регулирующий орган</w:t>
      </w:r>
      <w:r w:rsidRPr="007B2C4F">
        <w:rPr>
          <w:rFonts w:ascii="Myriad Pro" w:eastAsia="Calibri" w:hAnsi="Myriad Pro"/>
          <w:bCs/>
          <w:sz w:val="26"/>
          <w:szCs w:val="26"/>
        </w:rPr>
        <w:t xml:space="preserve"> следующую документацию:</w:t>
      </w:r>
    </w:p>
    <w:p w14:paraId="7F92E356" w14:textId="77777777" w:rsidR="00B83B5D" w:rsidRPr="006C3B7B" w:rsidRDefault="00B83B5D" w:rsidP="006610AA">
      <w:pPr>
        <w:pStyle w:val="a5"/>
        <w:numPr>
          <w:ilvl w:val="2"/>
          <w:numId w:val="27"/>
        </w:numPr>
        <w:tabs>
          <w:tab w:val="left" w:pos="851"/>
          <w:tab w:val="left" w:pos="993"/>
        </w:tabs>
        <w:suppressAutoHyphens/>
        <w:spacing w:line="360" w:lineRule="auto"/>
        <w:ind w:left="0" w:firstLine="567"/>
        <w:jc w:val="both"/>
        <w:rPr>
          <w:rFonts w:ascii="Myriad Pro" w:hAnsi="Myriad Pro"/>
          <w:bCs/>
          <w:sz w:val="26"/>
          <w:szCs w:val="26"/>
        </w:rPr>
      </w:pPr>
      <w:r w:rsidRPr="006C3B7B">
        <w:rPr>
          <w:rFonts w:ascii="Myriad Pro" w:hAnsi="Myriad Pro"/>
          <w:bCs/>
          <w:sz w:val="26"/>
          <w:szCs w:val="26"/>
        </w:rPr>
        <w:t>Пояснительную записку по каждой из статей затрат с описанием причин отклонений от утвержденных на соответствующий период величин и перечнем обосновывающих документов по данной статье;</w:t>
      </w:r>
    </w:p>
    <w:p w14:paraId="412846BD" w14:textId="77777777" w:rsidR="00B83B5D" w:rsidRPr="006C3B7B" w:rsidRDefault="00B83B5D" w:rsidP="006610AA">
      <w:pPr>
        <w:pStyle w:val="a5"/>
        <w:numPr>
          <w:ilvl w:val="2"/>
          <w:numId w:val="27"/>
        </w:numPr>
        <w:tabs>
          <w:tab w:val="left" w:pos="851"/>
          <w:tab w:val="left" w:pos="993"/>
        </w:tabs>
        <w:suppressAutoHyphens/>
        <w:spacing w:line="360" w:lineRule="auto"/>
        <w:ind w:left="0" w:firstLine="567"/>
        <w:jc w:val="both"/>
        <w:rPr>
          <w:rFonts w:ascii="Myriad Pro" w:hAnsi="Myriad Pro"/>
          <w:bCs/>
          <w:sz w:val="26"/>
          <w:szCs w:val="26"/>
        </w:rPr>
      </w:pPr>
      <w:r w:rsidRPr="006C3B7B">
        <w:rPr>
          <w:rFonts w:ascii="Myriad Pro" w:hAnsi="Myriad Pro"/>
          <w:bCs/>
          <w:sz w:val="26"/>
          <w:szCs w:val="26"/>
        </w:rPr>
        <w:t>Расшифровку и расчет по каждой статье затрат на заявленные суммы;</w:t>
      </w:r>
    </w:p>
    <w:p w14:paraId="412E9B19" w14:textId="77777777" w:rsidR="00B83B5D" w:rsidRPr="006C3B7B" w:rsidRDefault="00B83B5D" w:rsidP="006610AA">
      <w:pPr>
        <w:pStyle w:val="a5"/>
        <w:numPr>
          <w:ilvl w:val="2"/>
          <w:numId w:val="27"/>
        </w:numPr>
        <w:tabs>
          <w:tab w:val="left" w:pos="851"/>
          <w:tab w:val="left" w:pos="993"/>
        </w:tabs>
        <w:suppressAutoHyphens/>
        <w:spacing w:line="360" w:lineRule="auto"/>
        <w:ind w:left="0" w:firstLine="567"/>
        <w:jc w:val="both"/>
        <w:rPr>
          <w:rFonts w:ascii="Myriad Pro" w:hAnsi="Myriad Pro"/>
          <w:bCs/>
          <w:sz w:val="26"/>
          <w:szCs w:val="26"/>
        </w:rPr>
      </w:pPr>
      <w:r w:rsidRPr="006C3B7B">
        <w:rPr>
          <w:rFonts w:ascii="Myriad Pro" w:hAnsi="Myriad Pro"/>
          <w:bCs/>
          <w:sz w:val="26"/>
          <w:szCs w:val="26"/>
        </w:rPr>
        <w:t>Данные бухгалтерского учета по счетам учета амортизационных отчислений;</w:t>
      </w:r>
    </w:p>
    <w:p w14:paraId="3400F123" w14:textId="77777777" w:rsidR="00B83B5D" w:rsidRPr="006C3B7B" w:rsidRDefault="00B83B5D" w:rsidP="006610AA">
      <w:pPr>
        <w:pStyle w:val="a5"/>
        <w:numPr>
          <w:ilvl w:val="2"/>
          <w:numId w:val="27"/>
        </w:numPr>
        <w:tabs>
          <w:tab w:val="left" w:pos="851"/>
          <w:tab w:val="left" w:pos="993"/>
        </w:tabs>
        <w:suppressAutoHyphens/>
        <w:spacing w:line="360" w:lineRule="auto"/>
        <w:ind w:left="0" w:firstLine="567"/>
        <w:jc w:val="both"/>
        <w:rPr>
          <w:rFonts w:ascii="Myriad Pro" w:hAnsi="Myriad Pro"/>
          <w:bCs/>
          <w:sz w:val="26"/>
          <w:szCs w:val="26"/>
        </w:rPr>
      </w:pPr>
      <w:r w:rsidRPr="006C3B7B">
        <w:rPr>
          <w:rFonts w:ascii="Myriad Pro" w:hAnsi="Myriad Pro"/>
          <w:bCs/>
          <w:sz w:val="26"/>
          <w:szCs w:val="26"/>
        </w:rPr>
        <w:t xml:space="preserve">Для подтверждения порядка формирования резерва по сомнительным долгам, кроме представленной </w:t>
      </w:r>
      <w:r w:rsidR="00B370ED">
        <w:rPr>
          <w:rFonts w:ascii="Myriad Pro" w:hAnsi="Myriad Pro"/>
          <w:bCs/>
          <w:sz w:val="26"/>
          <w:szCs w:val="26"/>
        </w:rPr>
        <w:t>филиалом</w:t>
      </w:r>
      <w:r w:rsidRPr="006C3B7B">
        <w:rPr>
          <w:rFonts w:ascii="Myriad Pro" w:hAnsi="Myriad Pro"/>
          <w:bCs/>
          <w:sz w:val="26"/>
          <w:szCs w:val="26"/>
        </w:rPr>
        <w:t xml:space="preserve"> информации, необходимо предоставлять следующие документы:</w:t>
      </w:r>
    </w:p>
    <w:p w14:paraId="232FAA80"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color w:val="000000" w:themeColor="text1"/>
          <w:sz w:val="26"/>
          <w:szCs w:val="26"/>
        </w:rPr>
        <w:t xml:space="preserve">расшифровку резервов с отражением данных о движении за два предыдущих года; </w:t>
      </w:r>
    </w:p>
    <w:p w14:paraId="76ACC1B8"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color w:val="000000" w:themeColor="text1"/>
          <w:sz w:val="26"/>
          <w:szCs w:val="26"/>
        </w:rPr>
        <w:t xml:space="preserve">сальдо резерва на последнюю отчетную дату; </w:t>
      </w:r>
    </w:p>
    <w:p w14:paraId="5C90AC26"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color w:val="000000" w:themeColor="text1"/>
          <w:sz w:val="26"/>
          <w:szCs w:val="26"/>
        </w:rPr>
        <w:t xml:space="preserve">протоколы заседания инвентаризационной комиссии и информация о проведенной инвентаризации дебиторской задолженности; </w:t>
      </w:r>
    </w:p>
    <w:p w14:paraId="352914D5"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color w:val="000000" w:themeColor="text1"/>
          <w:sz w:val="26"/>
          <w:szCs w:val="26"/>
        </w:rPr>
        <w:t xml:space="preserve">приказы ПАО «МРСК Сибири» о проведении инвентаризации дебиторской задолженности; </w:t>
      </w:r>
    </w:p>
    <w:p w14:paraId="0410FFDB"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color w:val="000000" w:themeColor="text1"/>
          <w:sz w:val="26"/>
          <w:szCs w:val="26"/>
        </w:rPr>
        <w:t>акты об оценке обязательств и резервов по состоянию на последнюю отчетную дату;</w:t>
      </w:r>
    </w:p>
    <w:p w14:paraId="1B342B2F"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sz w:val="26"/>
          <w:szCs w:val="26"/>
        </w:rPr>
        <w:t xml:space="preserve">копии вступивших в законную силу определений судов об утверждении мировых соглашений; </w:t>
      </w:r>
    </w:p>
    <w:p w14:paraId="3B696D83"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sz w:val="26"/>
          <w:szCs w:val="26"/>
        </w:rPr>
        <w:t xml:space="preserve">копии постановлений о возбуждении исполнительных производств по вступившим в законную силу решениям судов; </w:t>
      </w:r>
    </w:p>
    <w:p w14:paraId="569B0059"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sz w:val="26"/>
          <w:szCs w:val="26"/>
        </w:rPr>
        <w:lastRenderedPageBreak/>
        <w:t>текущую информацию от приставов о ходе исполнительного производства;</w:t>
      </w:r>
    </w:p>
    <w:p w14:paraId="1369344C" w14:textId="77777777" w:rsidR="00B83B5D" w:rsidRPr="00357AD9"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4607F28B" w14:textId="77777777" w:rsidR="00B83B5D" w:rsidRDefault="00B83B5D" w:rsidP="006610AA">
      <w:pPr>
        <w:pStyle w:val="a5"/>
        <w:numPr>
          <w:ilvl w:val="0"/>
          <w:numId w:val="28"/>
        </w:numPr>
        <w:tabs>
          <w:tab w:val="left" w:pos="851"/>
          <w:tab w:val="left" w:pos="993"/>
        </w:tabs>
        <w:suppressAutoHyphens/>
        <w:spacing w:line="360" w:lineRule="auto"/>
        <w:ind w:left="0" w:firstLine="567"/>
        <w:jc w:val="both"/>
        <w:rPr>
          <w:rFonts w:ascii="Myriad Pro" w:hAnsi="Myriad Pro"/>
          <w:bCs/>
          <w:sz w:val="26"/>
          <w:szCs w:val="26"/>
        </w:rPr>
      </w:pPr>
      <w:r w:rsidRPr="00357AD9">
        <w:rPr>
          <w:rFonts w:ascii="Myriad Pro" w:hAnsi="Myriad Pro"/>
          <w:bCs/>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w:t>
      </w:r>
      <w:r w:rsidRPr="006C3B7B">
        <w:rPr>
          <w:rFonts w:ascii="Myriad Pro" w:hAnsi="Myriad Pro"/>
          <w:bCs/>
          <w:sz w:val="26"/>
          <w:szCs w:val="26"/>
        </w:rPr>
        <w:t>дающие исключение организации из ЕГРЮ</w:t>
      </w:r>
      <w:r>
        <w:rPr>
          <w:rFonts w:ascii="Myriad Pro" w:hAnsi="Myriad Pro"/>
          <w:bCs/>
          <w:sz w:val="26"/>
          <w:szCs w:val="26"/>
        </w:rPr>
        <w:t>Л.</w:t>
      </w:r>
    </w:p>
    <w:p w14:paraId="39F09B68" w14:textId="77777777" w:rsidR="00B83B5D" w:rsidRPr="007B2C4F" w:rsidRDefault="00B83B5D" w:rsidP="006610AA">
      <w:pPr>
        <w:tabs>
          <w:tab w:val="left" w:pos="993"/>
        </w:tabs>
        <w:suppressAutoHyphens/>
        <w:spacing w:line="360" w:lineRule="auto"/>
        <w:ind w:firstLine="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 xml:space="preserve">5. </w:t>
      </w:r>
      <w:r w:rsidRPr="007B2C4F">
        <w:rPr>
          <w:rFonts w:ascii="Myriad Pro" w:eastAsiaTheme="minorHAnsi" w:hAnsi="Myriad Pro" w:cstheme="minorBidi"/>
          <w:sz w:val="26"/>
          <w:szCs w:val="26"/>
          <w:lang w:eastAsia="en-US"/>
        </w:rPr>
        <w:t>В целях обоснования фактических расходов по технологическому присоединению филиалу «</w:t>
      </w:r>
      <w:r w:rsidRPr="007B2C4F">
        <w:rPr>
          <w:rFonts w:ascii="Myriad Pro" w:eastAsia="Calibri" w:hAnsi="Myriad Pro" w:cstheme="minorBidi"/>
          <w:color w:val="0D0D0D" w:themeColor="text1" w:themeTint="F2"/>
          <w:sz w:val="26"/>
          <w:szCs w:val="26"/>
          <w:lang w:eastAsia="en-US"/>
        </w:rPr>
        <w:t>Хакасэнерго</w:t>
      </w:r>
      <w:r w:rsidRPr="007B2C4F">
        <w:rPr>
          <w:rFonts w:ascii="Myriad Pro" w:eastAsiaTheme="minorHAnsi" w:hAnsi="Myriad Pro" w:cstheme="minorBidi"/>
          <w:sz w:val="26"/>
          <w:szCs w:val="26"/>
          <w:lang w:eastAsia="en-US"/>
        </w:rPr>
        <w:t xml:space="preserve">» необходимо представить в </w:t>
      </w:r>
      <w:r w:rsidRPr="007B2C4F">
        <w:rPr>
          <w:rFonts w:ascii="Myriad Pro" w:eastAsiaTheme="minorHAnsi" w:hAnsi="Myriad Pro" w:cstheme="minorBidi"/>
          <w:color w:val="0D0D0D" w:themeColor="text1" w:themeTint="F2"/>
          <w:sz w:val="26"/>
          <w:szCs w:val="26"/>
          <w:lang w:eastAsia="en-US"/>
        </w:rPr>
        <w:t>Министерство</w:t>
      </w:r>
      <w:r w:rsidRPr="007B2C4F">
        <w:rPr>
          <w:rFonts w:ascii="Myriad Pro" w:eastAsia="Calibri" w:hAnsi="Myriad Pro"/>
          <w:bCs/>
          <w:color w:val="0D0D0D" w:themeColor="text1" w:themeTint="F2"/>
          <w:sz w:val="26"/>
          <w:szCs w:val="26"/>
          <w:lang w:eastAsia="en-US"/>
        </w:rPr>
        <w:t xml:space="preserve"> экономического развития Республики Хакасия</w:t>
      </w:r>
      <w:r w:rsidRPr="007B2C4F">
        <w:rPr>
          <w:rFonts w:ascii="Myriad Pro" w:eastAsiaTheme="minorHAnsi" w:hAnsi="Myriad Pro" w:cstheme="minorBidi"/>
          <w:color w:val="0D0D0D" w:themeColor="text1" w:themeTint="F2"/>
          <w:sz w:val="26"/>
          <w:szCs w:val="26"/>
          <w:lang w:eastAsia="en-US"/>
        </w:rPr>
        <w:t xml:space="preserve"> </w:t>
      </w:r>
      <w:r w:rsidRPr="007B2C4F">
        <w:rPr>
          <w:rFonts w:ascii="Myriad Pro" w:eastAsiaTheme="minorHAnsi" w:hAnsi="Myriad Pro" w:cstheme="minorBidi"/>
          <w:sz w:val="26"/>
          <w:szCs w:val="26"/>
          <w:lang w:eastAsia="en-US"/>
        </w:rPr>
        <w:t>следующие материалы:</w:t>
      </w:r>
    </w:p>
    <w:p w14:paraId="5E86C79C"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 xml:space="preserve">подробный расчет расходов на услуги по технологическому присоединению за три 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73A49BE9"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0CFE3D99"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108DC51E"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lastRenderedPageBreak/>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29CFBBA9"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 xml:space="preserve">Акты о приемке выполненных работ (форма КС-2), Справки о стоимости выполненных работ и затрат (форма КС-3) за </w:t>
      </w:r>
      <w:r w:rsidR="00B370ED">
        <w:rPr>
          <w:rFonts w:ascii="Myriad Pro" w:eastAsiaTheme="minorHAnsi" w:hAnsi="Myriad Pro" w:cstheme="minorBidi"/>
          <w:sz w:val="26"/>
          <w:szCs w:val="26"/>
          <w:lang w:eastAsia="en-US"/>
        </w:rPr>
        <w:t>три</w:t>
      </w:r>
      <w:r w:rsidRPr="007B2C4F">
        <w:rPr>
          <w:rFonts w:ascii="Myriad Pro" w:eastAsiaTheme="minorHAnsi" w:hAnsi="Myriad Pro" w:cstheme="minorBidi"/>
          <w:sz w:val="26"/>
          <w:szCs w:val="26"/>
          <w:lang w:eastAsia="en-US"/>
        </w:rPr>
        <w:t xml:space="preserve"> год</w:t>
      </w:r>
      <w:r w:rsidR="00B370ED">
        <w:rPr>
          <w:rFonts w:ascii="Myriad Pro" w:eastAsiaTheme="minorHAnsi" w:hAnsi="Myriad Pro" w:cstheme="minorBidi"/>
          <w:sz w:val="26"/>
          <w:szCs w:val="26"/>
          <w:lang w:eastAsia="en-US"/>
        </w:rPr>
        <w:t>а</w:t>
      </w:r>
      <w:r w:rsidRPr="007B2C4F">
        <w:rPr>
          <w:rFonts w:ascii="Myriad Pro" w:eastAsiaTheme="minorHAnsi" w:hAnsi="Myriad Pro" w:cstheme="minorBidi"/>
          <w:sz w:val="26"/>
          <w:szCs w:val="26"/>
          <w:lang w:eastAsia="en-US"/>
        </w:rPr>
        <w:t xml:space="preserve">, подтверждающие фактически понесенные расходы по мероприятиям </w:t>
      </w:r>
      <w:r w:rsidRPr="007B2C4F">
        <w:rPr>
          <w:rFonts w:ascii="Myriad Pro" w:hAnsi="Myriad Pro"/>
          <w:bCs/>
          <w:color w:val="000000" w:themeColor="text1"/>
          <w:sz w:val="26"/>
          <w:szCs w:val="26"/>
          <w:lang w:eastAsia="en-US"/>
        </w:rPr>
        <w:t>«последней мили»;</w:t>
      </w:r>
    </w:p>
    <w:p w14:paraId="215EF8DF"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копии форм первичных учетных данных (ОС-1, ОС-1а, ОС-3)</w:t>
      </w:r>
      <w:r w:rsidRPr="007B2C4F">
        <w:rPr>
          <w:rFonts w:ascii="Myriad Pro" w:hAnsi="Myriad Pro" w:cstheme="minorBidi"/>
          <w:sz w:val="26"/>
          <w:szCs w:val="26"/>
          <w:lang w:eastAsia="en-US"/>
        </w:rPr>
        <w:t xml:space="preserve">; </w:t>
      </w:r>
    </w:p>
    <w:p w14:paraId="537E3882"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hAnsi="Myriad Pro" w:cstheme="minorBidi"/>
          <w:sz w:val="26"/>
          <w:szCs w:val="26"/>
          <w:lang w:eastAsia="en-US"/>
        </w:rPr>
      </w:pPr>
      <w:r w:rsidRPr="007B2C4F">
        <w:rPr>
          <w:rFonts w:ascii="Myriad Pro" w:hAnsi="Myriad Pro" w:cstheme="minorBidi"/>
          <w:sz w:val="26"/>
          <w:szCs w:val="26"/>
          <w:lang w:eastAsia="en-US"/>
        </w:rPr>
        <w:t>выгрузки по счету 08 с субсчётом «</w:t>
      </w:r>
      <w:proofErr w:type="spellStart"/>
      <w:r w:rsidRPr="007B2C4F">
        <w:rPr>
          <w:rFonts w:ascii="Myriad Pro" w:hAnsi="Myriad Pro" w:cstheme="minorBidi"/>
          <w:sz w:val="26"/>
          <w:szCs w:val="26"/>
          <w:lang w:eastAsia="en-US"/>
        </w:rPr>
        <w:t>хозспособ</w:t>
      </w:r>
      <w:proofErr w:type="spellEnd"/>
      <w:r w:rsidRPr="007B2C4F">
        <w:rPr>
          <w:rFonts w:ascii="Myriad Pro" w:hAnsi="Myriad Pro" w:cstheme="minorBidi"/>
          <w:sz w:val="26"/>
          <w:szCs w:val="26"/>
          <w:lang w:eastAsia="en-US"/>
        </w:rPr>
        <w:t>», при осуществлении ТП хозяйственным способом;</w:t>
      </w:r>
    </w:p>
    <w:p w14:paraId="2C4AC797"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hAnsi="Myriad Pro" w:cstheme="minorBidi"/>
          <w:sz w:val="26"/>
          <w:szCs w:val="26"/>
          <w:lang w:eastAsia="en-US"/>
        </w:rPr>
      </w:pPr>
      <w:r w:rsidRPr="007B2C4F">
        <w:rPr>
          <w:rFonts w:ascii="Myriad Pro" w:hAnsi="Myriad Pro"/>
          <w:bCs/>
          <w:iCs/>
          <w:color w:val="000000" w:themeColor="text1"/>
          <w:sz w:val="26"/>
          <w:szCs w:val="26"/>
          <w:lang w:eastAsia="en-US"/>
        </w:rPr>
        <w:t>кредитные договора, связанные с рассрочкой по оплате технологического присоединения энергопринимающих устройств</w:t>
      </w:r>
      <w:r w:rsidR="00B370ED">
        <w:rPr>
          <w:rFonts w:ascii="Myriad Pro" w:hAnsi="Myriad Pro"/>
          <w:bCs/>
          <w:iCs/>
          <w:color w:val="000000" w:themeColor="text1"/>
          <w:sz w:val="26"/>
          <w:szCs w:val="26"/>
          <w:lang w:eastAsia="en-US"/>
        </w:rPr>
        <w:t>, при наличии</w:t>
      </w:r>
      <w:r w:rsidRPr="007B2C4F">
        <w:rPr>
          <w:rFonts w:ascii="Myriad Pro" w:hAnsi="Myriad Pro"/>
          <w:bCs/>
          <w:iCs/>
          <w:color w:val="000000" w:themeColor="text1"/>
          <w:sz w:val="26"/>
          <w:szCs w:val="26"/>
          <w:lang w:eastAsia="en-US"/>
        </w:rPr>
        <w:t>;</w:t>
      </w:r>
    </w:p>
    <w:p w14:paraId="4BD7C911" w14:textId="77777777" w:rsidR="00B83B5D" w:rsidRPr="007B2C4F" w:rsidRDefault="00B83B5D" w:rsidP="006610AA">
      <w:pPr>
        <w:pStyle w:val="a5"/>
        <w:numPr>
          <w:ilvl w:val="0"/>
          <w:numId w:val="28"/>
        </w:numPr>
        <w:tabs>
          <w:tab w:val="left" w:pos="993"/>
        </w:tabs>
        <w:suppressAutoHyphens/>
        <w:spacing w:line="360" w:lineRule="auto"/>
        <w:ind w:left="0" w:firstLine="567"/>
        <w:jc w:val="both"/>
        <w:rPr>
          <w:rFonts w:ascii="Myriad Pro" w:eastAsiaTheme="minorHAnsi" w:hAnsi="Myriad Pro" w:cstheme="minorBidi"/>
          <w:sz w:val="26"/>
          <w:szCs w:val="26"/>
          <w:lang w:eastAsia="en-US"/>
        </w:rPr>
      </w:pPr>
      <w:r w:rsidRPr="007B2C4F">
        <w:rPr>
          <w:rFonts w:ascii="Myriad Pro" w:eastAsiaTheme="minorHAnsi" w:hAnsi="Myriad Pro" w:cstheme="minorBidi"/>
          <w:sz w:val="26"/>
          <w:szCs w:val="26"/>
          <w:lang w:eastAsia="en-US"/>
        </w:rPr>
        <w:t>для обоснования расходов на организационно-технические мероприятия, связанные с технологическим присоединением  необходимо пред</w:t>
      </w:r>
      <w:r w:rsidR="00B370ED">
        <w:rPr>
          <w:rFonts w:ascii="Myriad Pro" w:eastAsiaTheme="minorHAnsi" w:hAnsi="Myriad Pro" w:cstheme="minorBidi"/>
          <w:sz w:val="26"/>
          <w:szCs w:val="26"/>
          <w:lang w:eastAsia="en-US"/>
        </w:rPr>
        <w:t>о</w:t>
      </w:r>
      <w:r w:rsidRPr="007B2C4F">
        <w:rPr>
          <w:rFonts w:ascii="Myriad Pro" w:eastAsiaTheme="minorHAnsi" w:hAnsi="Myriad Pro" w:cstheme="minorBidi"/>
          <w:sz w:val="26"/>
          <w:szCs w:val="26"/>
          <w:lang w:eastAsia="en-US"/>
        </w:rPr>
        <w:t>став</w:t>
      </w:r>
      <w:r w:rsidR="00B370ED">
        <w:rPr>
          <w:rFonts w:ascii="Myriad Pro" w:eastAsiaTheme="minorHAnsi" w:hAnsi="Myriad Pro" w:cstheme="minorBidi"/>
          <w:sz w:val="26"/>
          <w:szCs w:val="26"/>
          <w:lang w:eastAsia="en-US"/>
        </w:rPr>
        <w:t>ля</w:t>
      </w:r>
      <w:r w:rsidRPr="007B2C4F">
        <w:rPr>
          <w:rFonts w:ascii="Myriad Pro" w:eastAsiaTheme="minorHAnsi" w:hAnsi="Myriad Pro" w:cstheme="minorBidi"/>
          <w:sz w:val="26"/>
          <w:szCs w:val="26"/>
          <w:lang w:eastAsia="en-US"/>
        </w:rPr>
        <w:t xml:space="preserve">ть </w:t>
      </w:r>
      <w:r w:rsidR="00B370ED">
        <w:rPr>
          <w:rFonts w:ascii="Myriad Pro" w:eastAsiaTheme="minorHAnsi" w:hAnsi="Myriad Pro" w:cstheme="minorBidi"/>
          <w:sz w:val="26"/>
          <w:szCs w:val="26"/>
          <w:lang w:eastAsia="en-US"/>
        </w:rPr>
        <w:t>Расчет расходов</w:t>
      </w:r>
      <w:r w:rsidRPr="007B2C4F">
        <w:rPr>
          <w:rFonts w:ascii="Myriad Pro" w:eastAsiaTheme="minorHAnsi" w:hAnsi="Myriad Pro" w:cstheme="minorBidi"/>
          <w:sz w:val="26"/>
          <w:szCs w:val="26"/>
          <w:lang w:eastAsia="en-US"/>
        </w:rPr>
        <w:t xml:space="preserve"> на одно ТП в разрезе статей затрат, подлежащих учету </w:t>
      </w:r>
      <w:r w:rsidR="00B370ED">
        <w:rPr>
          <w:rFonts w:ascii="Myriad Pro" w:eastAsiaTheme="minorHAnsi" w:hAnsi="Myriad Pro" w:cstheme="minorBidi"/>
          <w:sz w:val="26"/>
          <w:szCs w:val="26"/>
          <w:lang w:eastAsia="en-US"/>
        </w:rPr>
        <w:t>в части технологического присоединения</w:t>
      </w:r>
      <w:r w:rsidRPr="007B2C4F">
        <w:rPr>
          <w:rFonts w:ascii="Myriad Pro" w:eastAsiaTheme="minorHAnsi" w:hAnsi="Myriad Pro" w:cstheme="minorBidi"/>
          <w:sz w:val="26"/>
          <w:szCs w:val="26"/>
          <w:lang w:eastAsia="en-US"/>
        </w:rPr>
        <w:t xml:space="preserve"> (ФОТ, ЕСН, ГСМ, Аренда и т.д.) к каждой статье затрат необходимо подобрать пакет документов, определяющих данные величины, в том числе </w:t>
      </w:r>
      <w:proofErr w:type="spellStart"/>
      <w:r w:rsidRPr="007B2C4F">
        <w:rPr>
          <w:rFonts w:ascii="Myriad Pro" w:eastAsiaTheme="minorHAnsi" w:hAnsi="Myriad Pro" w:cstheme="minorBidi"/>
          <w:sz w:val="26"/>
          <w:szCs w:val="26"/>
          <w:lang w:eastAsia="en-US"/>
        </w:rPr>
        <w:t>Трудочасы</w:t>
      </w:r>
      <w:proofErr w:type="spellEnd"/>
      <w:r w:rsidRPr="007B2C4F">
        <w:rPr>
          <w:rFonts w:ascii="Myriad Pro" w:eastAsiaTheme="minorHAnsi" w:hAnsi="Myriad Pro" w:cstheme="minorBidi"/>
          <w:sz w:val="26"/>
          <w:szCs w:val="26"/>
          <w:lang w:eastAsia="en-US"/>
        </w:rPr>
        <w:t xml:space="preserve"> на подготовку и выдачу ТУ, проверку выполнения ТУ, нормы расхода ГСМ, путевые листы и т.д.)</w:t>
      </w:r>
      <w:r>
        <w:rPr>
          <w:rFonts w:ascii="Myriad Pro" w:eastAsiaTheme="minorHAnsi" w:hAnsi="Myriad Pro" w:cstheme="minorBidi"/>
          <w:sz w:val="26"/>
          <w:szCs w:val="26"/>
          <w:lang w:eastAsia="en-US"/>
        </w:rPr>
        <w:t>.</w:t>
      </w:r>
    </w:p>
    <w:p w14:paraId="77A06644" w14:textId="77777777" w:rsidR="006610AA" w:rsidRDefault="006610AA" w:rsidP="006610AA">
      <w:pPr>
        <w:suppressAutoHyphens/>
        <w:spacing w:line="360" w:lineRule="auto"/>
        <w:ind w:firstLine="567"/>
        <w:jc w:val="both"/>
        <w:rPr>
          <w:rFonts w:ascii="Myriad Pro" w:hAnsi="Myriad Pro"/>
          <w:b/>
          <w:color w:val="4F6228" w:themeColor="accent3" w:themeShade="80"/>
          <w:sz w:val="26"/>
          <w:szCs w:val="26"/>
        </w:rPr>
      </w:pPr>
    </w:p>
    <w:p w14:paraId="30496984" w14:textId="1E211E9E" w:rsidR="00CA21C1" w:rsidRPr="003016B9" w:rsidRDefault="00CA21C1" w:rsidP="006610AA">
      <w:pPr>
        <w:suppressAutoHyphens/>
        <w:spacing w:line="360" w:lineRule="auto"/>
        <w:ind w:firstLine="567"/>
        <w:jc w:val="both"/>
        <w:rPr>
          <w:rFonts w:ascii="Myriad Pro" w:hAnsi="Myriad Pro"/>
          <w:b/>
          <w:color w:val="4F6228" w:themeColor="accent3" w:themeShade="80"/>
          <w:sz w:val="26"/>
          <w:szCs w:val="26"/>
        </w:rPr>
      </w:pPr>
      <w:r w:rsidRPr="003016B9">
        <w:rPr>
          <w:rFonts w:ascii="Myriad Pro" w:hAnsi="Myriad Pro"/>
          <w:b/>
          <w:color w:val="4F6228" w:themeColor="accent3" w:themeShade="80"/>
          <w:sz w:val="26"/>
          <w:szCs w:val="26"/>
        </w:rPr>
        <w:t xml:space="preserve">Корректировка </w:t>
      </w:r>
      <w:r w:rsidR="00233342" w:rsidRPr="003016B9">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0B61CCB7" w14:textId="77777777" w:rsidR="00B370ED" w:rsidRPr="0038624F" w:rsidRDefault="00B370ED" w:rsidP="006610AA">
      <w:pPr>
        <w:pStyle w:val="a5"/>
        <w:suppressAutoHyphens/>
        <w:spacing w:line="360" w:lineRule="auto"/>
        <w:ind w:left="0" w:firstLine="567"/>
        <w:jc w:val="both"/>
        <w:rPr>
          <w:rFonts w:ascii="Myriad Pro" w:hAnsi="Myriad Pro"/>
          <w:bCs/>
          <w:sz w:val="26"/>
          <w:szCs w:val="26"/>
        </w:rPr>
      </w:pPr>
      <w:r w:rsidRPr="0038624F">
        <w:rPr>
          <w:rFonts w:ascii="Myriad Pro" w:hAnsi="Myriad Pro"/>
          <w:bCs/>
          <w:sz w:val="26"/>
          <w:szCs w:val="26"/>
        </w:rPr>
        <w:t xml:space="preserve">Филиалом представлен расчет корректировки выручки в части содержания электрических сетей (корректировки по доходам), определяемой в соответствии с формулой 7.1, указанной в пункте 11 Методических указаний № 98-э. Расчет приведен в </w:t>
      </w:r>
      <w:r>
        <w:rPr>
          <w:rFonts w:ascii="Myriad Pro" w:hAnsi="Myriad Pro"/>
          <w:bCs/>
          <w:sz w:val="26"/>
          <w:szCs w:val="26"/>
        </w:rPr>
        <w:t>файле</w:t>
      </w:r>
      <w:r w:rsidRPr="0038624F">
        <w:rPr>
          <w:rFonts w:ascii="Myriad Pro" w:hAnsi="Myriad Pro"/>
          <w:bCs/>
          <w:sz w:val="26"/>
          <w:szCs w:val="26"/>
        </w:rPr>
        <w:t xml:space="preserve"> «Недополученный </w:t>
      </w:r>
      <w:r>
        <w:rPr>
          <w:rFonts w:ascii="Myriad Pro" w:hAnsi="Myriad Pro"/>
          <w:bCs/>
          <w:sz w:val="26"/>
          <w:szCs w:val="26"/>
        </w:rPr>
        <w:t>по</w:t>
      </w:r>
      <w:r w:rsidRPr="0038624F">
        <w:rPr>
          <w:rFonts w:ascii="Myriad Pro" w:hAnsi="Myriad Pro"/>
          <w:bCs/>
          <w:sz w:val="26"/>
          <w:szCs w:val="26"/>
        </w:rPr>
        <w:t xml:space="preserve"> независящим причинам доход (выпадающие доходы) за 2017 год».</w:t>
      </w:r>
    </w:p>
    <w:p w14:paraId="41F74134" w14:textId="77777777" w:rsidR="00AB777B" w:rsidRDefault="00B370ED" w:rsidP="006610AA">
      <w:pPr>
        <w:pStyle w:val="a0"/>
        <w:numPr>
          <w:ilvl w:val="0"/>
          <w:numId w:val="0"/>
        </w:numPr>
        <w:suppressAutoHyphens/>
        <w:spacing w:after="0"/>
        <w:ind w:firstLine="709"/>
        <w:rPr>
          <w:bCs/>
        </w:rPr>
      </w:pPr>
      <w:r w:rsidRPr="0038624F">
        <w:rPr>
          <w:bCs/>
        </w:rPr>
        <w:t xml:space="preserve">При этом, Исполнитель отмечает, что филиалом не представлен расчет фактического объема выручки за услуги по передаче электрической энергии за год i-2 в части содержания электрических сетей (с учетом фактически </w:t>
      </w:r>
      <w:r w:rsidRPr="0038624F">
        <w:rPr>
          <w:bCs/>
        </w:rPr>
        <w:lastRenderedPageBreak/>
        <w:t>недополученной выручки по зависящим от сетевой организации причинам) за 2017 год.</w:t>
      </w:r>
    </w:p>
    <w:p w14:paraId="458D2E9F" w14:textId="77777777" w:rsidR="00B370ED" w:rsidRPr="0038624F" w:rsidRDefault="00B370ED" w:rsidP="006610AA">
      <w:pPr>
        <w:pStyle w:val="a5"/>
        <w:suppressAutoHyphens/>
        <w:spacing w:line="360" w:lineRule="auto"/>
        <w:ind w:left="0" w:firstLine="567"/>
        <w:jc w:val="both"/>
        <w:rPr>
          <w:rFonts w:ascii="Myriad Pro" w:hAnsi="Myriad Pro"/>
          <w:sz w:val="26"/>
          <w:szCs w:val="26"/>
        </w:rPr>
      </w:pPr>
      <w:r w:rsidRPr="0038624F">
        <w:rPr>
          <w:rFonts w:ascii="Myriad Pro" w:hAnsi="Myriad Pro"/>
          <w:sz w:val="26"/>
          <w:szCs w:val="26"/>
        </w:rPr>
        <w:t>В связи с тем, что Министерством не представлен расчет фактической выручки 2017 года в части содержания электрических сетей, Исполнителю не представляется возможным сделать вывод о правильности применения формулы 7.1 Министерством при расчете данной корректировки.</w:t>
      </w:r>
    </w:p>
    <w:p w14:paraId="18922D9E" w14:textId="77777777" w:rsidR="006610AA" w:rsidRDefault="006610AA" w:rsidP="006610AA">
      <w:pPr>
        <w:suppressAutoHyphens/>
        <w:spacing w:line="360" w:lineRule="auto"/>
        <w:jc w:val="both"/>
        <w:rPr>
          <w:rFonts w:ascii="Myriad Pro" w:hAnsi="Myriad Pro"/>
          <w:b/>
          <w:sz w:val="26"/>
          <w:szCs w:val="26"/>
        </w:rPr>
      </w:pPr>
    </w:p>
    <w:p w14:paraId="54427595" w14:textId="76403730" w:rsidR="003E772D" w:rsidRPr="006610AA" w:rsidRDefault="003E772D" w:rsidP="006610AA">
      <w:pPr>
        <w:suppressAutoHyphens/>
        <w:spacing w:line="360" w:lineRule="auto"/>
        <w:jc w:val="both"/>
        <w:rPr>
          <w:rFonts w:ascii="Myriad Pro" w:hAnsi="Myriad Pro"/>
          <w:sz w:val="26"/>
          <w:szCs w:val="26"/>
        </w:rPr>
      </w:pPr>
      <w:r w:rsidRPr="006610AA">
        <w:rPr>
          <w:rFonts w:ascii="Myriad Pro" w:hAnsi="Myriad Pro"/>
          <w:b/>
          <w:sz w:val="26"/>
          <w:szCs w:val="26"/>
        </w:rPr>
        <w:t>ФРАГМЕНТАРНЫЕ РЕКОМЕНДАЦИИ ИСПОЛНИТЕЛЯ</w:t>
      </w:r>
    </w:p>
    <w:p w14:paraId="14A5BD95" w14:textId="77777777" w:rsidR="00AB777B" w:rsidRPr="003016B9" w:rsidRDefault="00AB777B" w:rsidP="006610AA">
      <w:pPr>
        <w:suppressAutoHyphens/>
        <w:spacing w:line="360" w:lineRule="auto"/>
        <w:ind w:firstLine="567"/>
        <w:jc w:val="both"/>
        <w:rPr>
          <w:rFonts w:ascii="Myriad Pro" w:hAnsi="Myriad Pro"/>
          <w:sz w:val="26"/>
          <w:szCs w:val="26"/>
        </w:rPr>
      </w:pPr>
      <w:r w:rsidRPr="003016B9">
        <w:rPr>
          <w:rFonts w:ascii="Myriad Pro" w:hAnsi="Myriad Pro"/>
          <w:sz w:val="26"/>
          <w:szCs w:val="26"/>
        </w:rPr>
        <w:t xml:space="preserve">Исполнитель рекомендует, в качестве основного направления повышения качества разрабатываемого предложения (заявления) по величине </w:t>
      </w:r>
      <w:bookmarkStart w:id="52" w:name="_Hlk38362945"/>
      <w:r w:rsidRPr="003016B9">
        <w:rPr>
          <w:rFonts w:ascii="Myriad Pro" w:hAnsi="Myriad Pro"/>
          <w:sz w:val="26"/>
          <w:szCs w:val="26"/>
        </w:rPr>
        <w:t xml:space="preserve">корректировки НВВ по доходам от осуществления регулируемой деятельности </w:t>
      </w:r>
      <w:bookmarkEnd w:id="52"/>
      <w:r w:rsidRPr="003016B9">
        <w:rPr>
          <w:rFonts w:ascii="Myriad Pro" w:hAnsi="Myriad Pro"/>
          <w:sz w:val="26"/>
          <w:szCs w:val="26"/>
        </w:rPr>
        <w:t>на будущие периоды включать в качестве обосновывающих материалов:</w:t>
      </w:r>
    </w:p>
    <w:p w14:paraId="3566B88C" w14:textId="77777777" w:rsidR="00AB777B" w:rsidRPr="003016B9" w:rsidRDefault="00AB777B" w:rsidP="006610AA">
      <w:pPr>
        <w:pStyle w:val="a0"/>
        <w:suppressAutoHyphens/>
        <w:spacing w:after="0"/>
      </w:pPr>
      <w:r w:rsidRPr="003016B9">
        <w:t>Пояснительную записку;</w:t>
      </w:r>
    </w:p>
    <w:p w14:paraId="40C2AE46" w14:textId="77777777" w:rsidR="00AB777B" w:rsidRPr="003016B9" w:rsidRDefault="00AB777B" w:rsidP="006610AA">
      <w:pPr>
        <w:pStyle w:val="a0"/>
        <w:suppressAutoHyphens/>
        <w:spacing w:after="0"/>
      </w:pPr>
      <w:r w:rsidRPr="003016B9">
        <w:t>Расчет плановой и фактической НВВ филиала «</w:t>
      </w:r>
      <w:r w:rsidR="003016B9" w:rsidRPr="003016B9">
        <w:t>Хакасэнерго</w:t>
      </w:r>
      <w:r w:rsidRPr="003016B9">
        <w:t>» на рассматриваемый период;</w:t>
      </w:r>
    </w:p>
    <w:p w14:paraId="07A47DFD" w14:textId="77777777" w:rsidR="00AB777B" w:rsidRPr="003016B9" w:rsidRDefault="00AB777B" w:rsidP="006610AA">
      <w:pPr>
        <w:pStyle w:val="a0"/>
        <w:suppressAutoHyphens/>
        <w:spacing w:after="0"/>
      </w:pPr>
      <w:r w:rsidRPr="003016B9">
        <w:t>Документы, подтверждающие фактические балансовые показатели, учтенные филиалу в расчете – форма 46-ЭЭ;</w:t>
      </w:r>
    </w:p>
    <w:p w14:paraId="4C81FC1F" w14:textId="77777777" w:rsidR="00AB777B" w:rsidRPr="003016B9" w:rsidRDefault="00AB777B" w:rsidP="006610AA">
      <w:pPr>
        <w:pStyle w:val="a0"/>
        <w:suppressAutoHyphens/>
        <w:spacing w:after="0"/>
      </w:pPr>
      <w:r w:rsidRPr="003016B9">
        <w:t xml:space="preserve">Документы, </w:t>
      </w:r>
      <w:bookmarkStart w:id="53" w:name="_Hlk47957928"/>
      <w:r w:rsidRPr="003016B9">
        <w:t xml:space="preserve">подтверждающие </w:t>
      </w:r>
      <w:r w:rsidR="00B370ED" w:rsidRPr="003016B9">
        <w:t xml:space="preserve">фактическую </w:t>
      </w:r>
      <w:r w:rsidRPr="003016B9">
        <w:t>выручку филиала «</w:t>
      </w:r>
      <w:r w:rsidR="003016B9" w:rsidRPr="003016B9">
        <w:t>Хакасэнерго</w:t>
      </w:r>
      <w:r w:rsidRPr="003016B9">
        <w:t>» за рассматриваемый период, полученную расчетным путем</w:t>
      </w:r>
      <w:r w:rsidR="00B370ED">
        <w:t xml:space="preserve"> на основании</w:t>
      </w:r>
      <w:r w:rsidRPr="003016B9">
        <w:t xml:space="preserve"> бухгалтерск</w:t>
      </w:r>
      <w:r w:rsidR="00B370ED">
        <w:t xml:space="preserve">ой </w:t>
      </w:r>
      <w:r w:rsidRPr="003016B9">
        <w:t>отчетност</w:t>
      </w:r>
      <w:r w:rsidR="00B370ED">
        <w:t>и</w:t>
      </w:r>
      <w:r w:rsidRPr="003016B9">
        <w:t xml:space="preserve"> организации, выставленны</w:t>
      </w:r>
      <w:r w:rsidR="00B370ED">
        <w:t>х</w:t>
      </w:r>
      <w:r w:rsidRPr="003016B9">
        <w:t xml:space="preserve"> счет</w:t>
      </w:r>
      <w:r w:rsidR="00B370ED">
        <w:t>ов</w:t>
      </w:r>
      <w:r w:rsidRPr="003016B9">
        <w:t xml:space="preserve"> потребителям и ТСО</w:t>
      </w:r>
      <w:bookmarkEnd w:id="53"/>
      <w:r w:rsidRPr="003016B9">
        <w:t>.</w:t>
      </w:r>
    </w:p>
    <w:p w14:paraId="555EE303" w14:textId="77777777" w:rsidR="006610AA" w:rsidRDefault="006610AA" w:rsidP="006610AA">
      <w:pPr>
        <w:suppressAutoHyphens/>
        <w:spacing w:line="360" w:lineRule="auto"/>
        <w:ind w:firstLine="567"/>
        <w:jc w:val="both"/>
        <w:rPr>
          <w:rFonts w:ascii="Myriad Pro" w:hAnsi="Myriad Pro"/>
          <w:b/>
          <w:color w:val="4F6228" w:themeColor="accent3" w:themeShade="80"/>
          <w:sz w:val="26"/>
          <w:szCs w:val="26"/>
        </w:rPr>
      </w:pPr>
    </w:p>
    <w:p w14:paraId="31B2075B" w14:textId="5F803ADC" w:rsidR="00D75722" w:rsidRDefault="00D75722" w:rsidP="006610AA">
      <w:pPr>
        <w:suppressAutoHyphens/>
        <w:spacing w:line="360" w:lineRule="auto"/>
        <w:ind w:firstLine="567"/>
        <w:jc w:val="both"/>
        <w:rPr>
          <w:rFonts w:ascii="Myriad Pro" w:hAnsi="Myriad Pro"/>
          <w:b/>
          <w:color w:val="4F6228" w:themeColor="accent3" w:themeShade="80"/>
          <w:sz w:val="26"/>
          <w:szCs w:val="26"/>
        </w:rPr>
      </w:pPr>
      <w:r w:rsidRPr="006B1BD5">
        <w:rPr>
          <w:rFonts w:ascii="Myriad Pro" w:hAnsi="Myriad Pro"/>
          <w:b/>
          <w:color w:val="4F6228" w:themeColor="accent3" w:themeShade="80"/>
          <w:sz w:val="26"/>
          <w:szCs w:val="26"/>
        </w:rPr>
        <w:t>Корректировка с учетом изменения полезного отпуска и цен на электроэнергию</w:t>
      </w:r>
    </w:p>
    <w:p w14:paraId="15D0FC96" w14:textId="77777777" w:rsidR="00D75722" w:rsidRDefault="00D75722" w:rsidP="006610AA">
      <w:pPr>
        <w:suppressAutoHyphens/>
        <w:spacing w:line="360" w:lineRule="auto"/>
        <w:ind w:firstLine="567"/>
        <w:jc w:val="both"/>
        <w:rPr>
          <w:rFonts w:ascii="Myriad Pro" w:hAnsi="Myriad Pro"/>
          <w:sz w:val="26"/>
          <w:szCs w:val="26"/>
        </w:rPr>
      </w:pPr>
      <w:r w:rsidRPr="007D66DA">
        <w:rPr>
          <w:rFonts w:ascii="Myriad Pro" w:hAnsi="Myriad Pro"/>
          <w:sz w:val="26"/>
          <w:szCs w:val="26"/>
        </w:rPr>
        <w:t>Исполнитель отмечает</w:t>
      </w:r>
      <w:r>
        <w:rPr>
          <w:rFonts w:ascii="Myriad Pro" w:hAnsi="Myriad Pro"/>
          <w:sz w:val="26"/>
          <w:szCs w:val="26"/>
        </w:rPr>
        <w:t>, что</w:t>
      </w:r>
      <w:r w:rsidRPr="00D75722">
        <w:rPr>
          <w:rFonts w:ascii="Myriad Pro" w:eastAsia="Calibri" w:hAnsi="Myriad Pro"/>
          <w:sz w:val="26"/>
          <w:szCs w:val="26"/>
        </w:rPr>
        <w:t xml:space="preserve"> </w:t>
      </w:r>
      <w:r>
        <w:rPr>
          <w:rFonts w:ascii="Myriad Pro" w:eastAsia="Calibri" w:hAnsi="Myriad Pro"/>
          <w:sz w:val="26"/>
          <w:szCs w:val="26"/>
        </w:rPr>
        <w:t>проведение корректировки с учетом изменения полезного отпуска и цен на электрическую энергию в соответствии с формулой 8 Методических указаний №</w:t>
      </w:r>
      <w:r w:rsidR="003016B9">
        <w:rPr>
          <w:rFonts w:ascii="Myriad Pro" w:eastAsia="Calibri" w:hAnsi="Myriad Pro"/>
          <w:sz w:val="26"/>
          <w:szCs w:val="26"/>
        </w:rPr>
        <w:t xml:space="preserve"> </w:t>
      </w:r>
      <w:r>
        <w:rPr>
          <w:rFonts w:ascii="Myriad Pro" w:eastAsia="Calibri" w:hAnsi="Myriad Pro"/>
          <w:sz w:val="26"/>
          <w:szCs w:val="26"/>
        </w:rPr>
        <w:t xml:space="preserve">98-э невозможно без утвержденных показателей </w:t>
      </w:r>
      <w:r>
        <w:rPr>
          <w:rFonts w:ascii="Myriad Pro" w:hAnsi="Myriad Pro"/>
          <w:sz w:val="26"/>
          <w:szCs w:val="26"/>
        </w:rPr>
        <w:t>по величине отпуска в сеть и величине технологического расхода.</w:t>
      </w:r>
    </w:p>
    <w:p w14:paraId="0D76C7C2" w14:textId="77777777" w:rsidR="00D75722" w:rsidRDefault="00D75722" w:rsidP="006610AA">
      <w:pPr>
        <w:suppressAutoHyphens/>
        <w:spacing w:line="360" w:lineRule="auto"/>
        <w:ind w:firstLine="567"/>
        <w:jc w:val="both"/>
        <w:rPr>
          <w:rFonts w:ascii="Myriad Pro" w:hAnsi="Myriad Pro"/>
          <w:sz w:val="26"/>
          <w:szCs w:val="26"/>
        </w:rPr>
      </w:pPr>
      <w:r>
        <w:rPr>
          <w:rFonts w:ascii="Myriad Pro" w:hAnsi="Myriad Pro"/>
          <w:sz w:val="26"/>
          <w:szCs w:val="26"/>
        </w:rPr>
        <w:t>Таким образом, расчет корректировки</w:t>
      </w:r>
      <w:r w:rsidR="00DA250D">
        <w:rPr>
          <w:rFonts w:ascii="Myriad Pro" w:hAnsi="Myriad Pro"/>
          <w:sz w:val="26"/>
          <w:szCs w:val="26"/>
        </w:rPr>
        <w:t>,</w:t>
      </w:r>
      <w:r>
        <w:rPr>
          <w:rFonts w:ascii="Myriad Pro" w:hAnsi="Myriad Pro"/>
          <w:sz w:val="26"/>
          <w:szCs w:val="26"/>
        </w:rPr>
        <w:t xml:space="preserve"> проведенный Минэкономразвития РХ при отсутствии данных показателей, не может соответствовать Методическим указаниям №98-э.</w:t>
      </w:r>
    </w:p>
    <w:p w14:paraId="20DA18F9" w14:textId="3AECBF92" w:rsidR="00D75722" w:rsidRPr="00924CF8" w:rsidRDefault="00D75722" w:rsidP="006610AA">
      <w:pPr>
        <w:suppressAutoHyphens/>
        <w:autoSpaceDE w:val="0"/>
        <w:autoSpaceDN w:val="0"/>
        <w:adjustRightInd w:val="0"/>
        <w:spacing w:line="360" w:lineRule="auto"/>
        <w:jc w:val="both"/>
        <w:rPr>
          <w:rFonts w:ascii="Myriad Pro" w:hAnsi="Myriad Pro"/>
          <w:b/>
          <w:sz w:val="26"/>
          <w:szCs w:val="26"/>
        </w:rPr>
      </w:pPr>
      <w:r w:rsidRPr="00924CF8">
        <w:rPr>
          <w:rFonts w:ascii="Myriad Pro" w:hAnsi="Myriad Pro"/>
          <w:b/>
          <w:sz w:val="26"/>
          <w:szCs w:val="26"/>
        </w:rPr>
        <w:lastRenderedPageBreak/>
        <w:t>ФРАГМЕНТАРНЫЕ РЕКОМЕНДАЦИИ ИСПОЛНИТЕЛЯ</w:t>
      </w:r>
    </w:p>
    <w:p w14:paraId="69FCC479" w14:textId="6D82597C" w:rsidR="00D75722" w:rsidRDefault="00D75722" w:rsidP="006610AA">
      <w:pPr>
        <w:suppressAutoHyphens/>
        <w:spacing w:line="360" w:lineRule="auto"/>
        <w:ind w:firstLine="567"/>
        <w:jc w:val="both"/>
        <w:rPr>
          <w:rFonts w:ascii="Myriad Pro" w:hAnsi="Myriad Pro"/>
          <w:sz w:val="26"/>
          <w:szCs w:val="26"/>
        </w:rPr>
      </w:pPr>
      <w:r>
        <w:rPr>
          <w:rFonts w:ascii="Myriad Pro" w:hAnsi="Myriad Pro"/>
          <w:sz w:val="26"/>
          <w:szCs w:val="26"/>
        </w:rPr>
        <w:t>В</w:t>
      </w:r>
      <w:r w:rsidRPr="00F1421B">
        <w:rPr>
          <w:rFonts w:ascii="Myriad Pro" w:hAnsi="Myriad Pro"/>
          <w:sz w:val="26"/>
          <w:szCs w:val="26"/>
        </w:rPr>
        <w:t xml:space="preserve"> случае нарушения Министерством </w:t>
      </w:r>
      <w:r w:rsidRPr="00111A48">
        <w:rPr>
          <w:rFonts w:ascii="Myriad Pro" w:eastAsia="Calibri" w:hAnsi="Myriad Pro"/>
          <w:color w:val="000000" w:themeColor="text1"/>
          <w:sz w:val="26"/>
          <w:szCs w:val="26"/>
        </w:rPr>
        <w:t xml:space="preserve">экономического </w:t>
      </w:r>
      <w:r w:rsidRPr="00817654">
        <w:rPr>
          <w:rFonts w:ascii="Myriad Pro" w:eastAsia="Calibri" w:hAnsi="Myriad Pro"/>
          <w:sz w:val="26"/>
          <w:szCs w:val="26"/>
        </w:rPr>
        <w:t>развития Республики Хакасия</w:t>
      </w:r>
      <w:r w:rsidRPr="00F1421B">
        <w:rPr>
          <w:rFonts w:ascii="Myriad Pro" w:hAnsi="Myriad Pro"/>
          <w:sz w:val="26"/>
          <w:szCs w:val="26"/>
        </w:rPr>
        <w:t xml:space="preserve"> исполнения пункта 14 Порядка формирования сводного прогнозного баланса Исполнитель </w:t>
      </w:r>
      <w:r>
        <w:rPr>
          <w:rFonts w:ascii="Myriad Pro" w:hAnsi="Myriad Pro"/>
          <w:sz w:val="26"/>
          <w:szCs w:val="26"/>
        </w:rPr>
        <w:t>рекомендует</w:t>
      </w:r>
      <w:r w:rsidRPr="00F1421B">
        <w:rPr>
          <w:rFonts w:ascii="Myriad Pro" w:hAnsi="Myriad Pro"/>
          <w:sz w:val="26"/>
          <w:szCs w:val="26"/>
        </w:rPr>
        <w:t xml:space="preserve"> самостоятельно запрашивать в </w:t>
      </w:r>
      <w:r>
        <w:rPr>
          <w:rFonts w:ascii="Myriad Pro" w:hAnsi="Myriad Pro"/>
          <w:sz w:val="26"/>
          <w:szCs w:val="26"/>
        </w:rPr>
        <w:t>Минэкономразвития РХ</w:t>
      </w:r>
      <w:r w:rsidRPr="00F1421B">
        <w:rPr>
          <w:rFonts w:ascii="Myriad Pro" w:hAnsi="Myriad Pro"/>
          <w:sz w:val="26"/>
          <w:szCs w:val="26"/>
        </w:rPr>
        <w:t xml:space="preserve"> сведения о направленных в ФАС России предложениях в сводный прогнозный баланс производства и поставок электроэнергии по Республике Хакасия.</w:t>
      </w:r>
    </w:p>
    <w:p w14:paraId="3CAFD053" w14:textId="77777777" w:rsidR="006610AA" w:rsidRDefault="006610AA" w:rsidP="006610AA">
      <w:pPr>
        <w:suppressAutoHyphens/>
        <w:spacing w:line="360" w:lineRule="auto"/>
        <w:ind w:firstLine="567"/>
        <w:jc w:val="both"/>
        <w:rPr>
          <w:rFonts w:ascii="Myriad Pro" w:hAnsi="Myriad Pro"/>
          <w:b/>
          <w:color w:val="4F6228" w:themeColor="accent3" w:themeShade="80"/>
          <w:sz w:val="26"/>
          <w:szCs w:val="26"/>
        </w:rPr>
      </w:pPr>
    </w:p>
    <w:p w14:paraId="210A42C1" w14:textId="77777777" w:rsidR="00375633" w:rsidRPr="00D75722" w:rsidRDefault="00375633" w:rsidP="006610AA">
      <w:pPr>
        <w:suppressAutoHyphens/>
        <w:spacing w:line="360" w:lineRule="auto"/>
        <w:ind w:firstLine="567"/>
        <w:jc w:val="both"/>
        <w:rPr>
          <w:rFonts w:ascii="Myriad Pro" w:hAnsi="Myriad Pro"/>
          <w:b/>
          <w:color w:val="4F6228" w:themeColor="accent3" w:themeShade="80"/>
          <w:sz w:val="26"/>
          <w:szCs w:val="26"/>
        </w:rPr>
      </w:pPr>
      <w:r w:rsidRPr="00D75722">
        <w:rPr>
          <w:rFonts w:ascii="Myriad Pro" w:hAnsi="Myriad Pro"/>
          <w:b/>
          <w:color w:val="4F6228" w:themeColor="accent3" w:themeShade="80"/>
          <w:sz w:val="26"/>
          <w:szCs w:val="26"/>
        </w:rPr>
        <w:t xml:space="preserve">Корректировка </w:t>
      </w:r>
      <w:r w:rsidR="00982B8A" w:rsidRPr="00D75722">
        <w:rPr>
          <w:rFonts w:ascii="Myriad Pro" w:hAnsi="Myriad Pro"/>
          <w:b/>
          <w:color w:val="4F6228" w:themeColor="accent3" w:themeShade="80"/>
          <w:sz w:val="26"/>
          <w:szCs w:val="26"/>
        </w:rPr>
        <w:t xml:space="preserve">необходимой валовой выручки </w:t>
      </w:r>
      <w:r w:rsidR="00450757" w:rsidRPr="00D75722">
        <w:rPr>
          <w:rFonts w:ascii="Myriad Pro" w:hAnsi="Myriad Pro"/>
          <w:b/>
          <w:color w:val="4F6228" w:themeColor="accent3" w:themeShade="80"/>
          <w:sz w:val="26"/>
          <w:szCs w:val="26"/>
        </w:rPr>
        <w:t>исходя из применения коэффициентов «по надежности и качеству»</w:t>
      </w:r>
    </w:p>
    <w:p w14:paraId="21AFB610" w14:textId="77777777" w:rsidR="00AB777B" w:rsidRPr="004A2ACD" w:rsidRDefault="00AB777B" w:rsidP="006610AA">
      <w:pPr>
        <w:suppressAutoHyphens/>
        <w:spacing w:line="360" w:lineRule="auto"/>
        <w:ind w:firstLine="567"/>
        <w:jc w:val="both"/>
        <w:rPr>
          <w:rFonts w:ascii="Myriad Pro" w:hAnsi="Myriad Pro"/>
          <w:color w:val="FF0000"/>
          <w:sz w:val="26"/>
          <w:szCs w:val="26"/>
        </w:rPr>
      </w:pPr>
      <w:r w:rsidRPr="00924CF8">
        <w:rPr>
          <w:rFonts w:ascii="Myriad Pro" w:hAnsi="Myriad Pro"/>
          <w:sz w:val="26"/>
          <w:szCs w:val="26"/>
        </w:rPr>
        <w:t xml:space="preserve">Исполнитель отмечает, что при определении </w:t>
      </w:r>
      <w:r w:rsidR="00924CF8" w:rsidRPr="00924CF8">
        <w:rPr>
          <w:rFonts w:ascii="Myriad Pro" w:hAnsi="Myriad Pro"/>
          <w:sz w:val="26"/>
          <w:szCs w:val="26"/>
        </w:rPr>
        <w:t>корректировки</w:t>
      </w:r>
      <w:r w:rsidR="00924CF8" w:rsidRPr="00817654">
        <w:rPr>
          <w:rFonts w:ascii="Myriad Pro" w:hAnsi="Myriad Pro"/>
          <w:sz w:val="26"/>
          <w:szCs w:val="26"/>
        </w:rPr>
        <w:t xml:space="preserve"> необходимой валовой выручки с учетом надежности и качества оказываемых услуг</w:t>
      </w:r>
      <w:r w:rsidR="00924CF8">
        <w:rPr>
          <w:rFonts w:ascii="Myriad Pro" w:hAnsi="Myriad Pro"/>
          <w:sz w:val="26"/>
          <w:szCs w:val="26"/>
        </w:rPr>
        <w:t xml:space="preserve"> </w:t>
      </w:r>
      <w:r w:rsidR="00924CF8" w:rsidRPr="00111A48">
        <w:rPr>
          <w:rFonts w:ascii="Myriad Pro" w:eastAsia="Calibri" w:hAnsi="Myriad Pro"/>
          <w:color w:val="000000" w:themeColor="text1"/>
          <w:sz w:val="26"/>
          <w:szCs w:val="26"/>
        </w:rPr>
        <w:t>Министерств</w:t>
      </w:r>
      <w:r w:rsidR="00924CF8">
        <w:rPr>
          <w:rFonts w:ascii="Myriad Pro" w:eastAsia="Calibri" w:hAnsi="Myriad Pro"/>
          <w:color w:val="000000" w:themeColor="text1"/>
          <w:sz w:val="26"/>
          <w:szCs w:val="26"/>
        </w:rPr>
        <w:t>ом</w:t>
      </w:r>
      <w:r w:rsidR="00924CF8" w:rsidRPr="00111A48">
        <w:rPr>
          <w:rFonts w:ascii="Myriad Pro" w:eastAsia="Calibri" w:hAnsi="Myriad Pro"/>
          <w:color w:val="000000" w:themeColor="text1"/>
          <w:sz w:val="26"/>
          <w:szCs w:val="26"/>
        </w:rPr>
        <w:t xml:space="preserve"> экономического </w:t>
      </w:r>
      <w:r w:rsidR="00924CF8" w:rsidRPr="00817654">
        <w:rPr>
          <w:rFonts w:ascii="Myriad Pro" w:eastAsia="Calibri" w:hAnsi="Myriad Pro"/>
          <w:sz w:val="26"/>
          <w:szCs w:val="26"/>
        </w:rPr>
        <w:t>развития Республики Хакасия</w:t>
      </w:r>
      <w:r w:rsidR="00924CF8">
        <w:rPr>
          <w:rFonts w:ascii="Myriad Pro" w:eastAsia="Calibri" w:hAnsi="Myriad Pro"/>
          <w:sz w:val="26"/>
          <w:szCs w:val="26"/>
        </w:rPr>
        <w:t xml:space="preserve"> нарушен</w:t>
      </w:r>
      <w:r w:rsidR="00D75722">
        <w:rPr>
          <w:rFonts w:ascii="Myriad Pro" w:eastAsia="Calibri" w:hAnsi="Myriad Pro"/>
          <w:sz w:val="26"/>
          <w:szCs w:val="26"/>
        </w:rPr>
        <w:t>ы</w:t>
      </w:r>
      <w:r w:rsidR="00924CF8">
        <w:rPr>
          <w:rFonts w:ascii="Myriad Pro" w:eastAsia="Calibri" w:hAnsi="Myriad Pro"/>
          <w:sz w:val="26"/>
          <w:szCs w:val="26"/>
        </w:rPr>
        <w:t xml:space="preserve"> положения п.</w:t>
      </w:r>
      <w:r w:rsidR="00924CF8" w:rsidRPr="00924CF8">
        <w:rPr>
          <w:rFonts w:ascii="Myriad Pro" w:hAnsi="Myriad Pro"/>
          <w:sz w:val="26"/>
          <w:szCs w:val="26"/>
        </w:rPr>
        <w:t xml:space="preserve"> </w:t>
      </w:r>
      <w:r w:rsidR="00924CF8" w:rsidRPr="008F47C1">
        <w:rPr>
          <w:rFonts w:ascii="Myriad Pro" w:hAnsi="Myriad Pro"/>
          <w:sz w:val="26"/>
          <w:szCs w:val="26"/>
        </w:rPr>
        <w:t>5 Методических указаний № 254-э/1</w:t>
      </w:r>
      <w:r w:rsidRPr="004A2ACD">
        <w:rPr>
          <w:rFonts w:ascii="Myriad Pro" w:hAnsi="Myriad Pro"/>
          <w:color w:val="FF0000"/>
          <w:sz w:val="26"/>
          <w:szCs w:val="26"/>
        </w:rPr>
        <w:t>.</w:t>
      </w:r>
    </w:p>
    <w:p w14:paraId="6CE85662" w14:textId="77777777" w:rsidR="00AB777B" w:rsidRPr="00924CF8" w:rsidRDefault="00AB777B" w:rsidP="006610AA">
      <w:pPr>
        <w:pStyle w:val="a5"/>
        <w:tabs>
          <w:tab w:val="left" w:pos="993"/>
        </w:tabs>
        <w:suppressAutoHyphens/>
        <w:autoSpaceDE w:val="0"/>
        <w:autoSpaceDN w:val="0"/>
        <w:adjustRightInd w:val="0"/>
        <w:spacing w:line="360" w:lineRule="auto"/>
        <w:ind w:left="0" w:firstLine="567"/>
        <w:jc w:val="both"/>
        <w:rPr>
          <w:rFonts w:ascii="Myriad Pro" w:hAnsi="Myriad Pro"/>
          <w:sz w:val="26"/>
          <w:szCs w:val="26"/>
        </w:rPr>
      </w:pPr>
      <w:r w:rsidRPr="00924CF8">
        <w:rPr>
          <w:rFonts w:ascii="Myriad Pro" w:hAnsi="Myriad Pro"/>
          <w:sz w:val="26"/>
          <w:szCs w:val="26"/>
        </w:rPr>
        <w:t xml:space="preserve">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w:t>
      </w:r>
      <w:r w:rsidR="00924CF8" w:rsidRPr="00924CF8">
        <w:rPr>
          <w:rFonts w:ascii="Myriad Pro" w:hAnsi="Myriad Pro"/>
          <w:sz w:val="26"/>
          <w:szCs w:val="26"/>
        </w:rPr>
        <w:t>42 088,14</w:t>
      </w:r>
      <w:r w:rsidRPr="00924CF8">
        <w:rPr>
          <w:rFonts w:ascii="Myriad Pro" w:hAnsi="Myriad Pro"/>
          <w:sz w:val="26"/>
          <w:szCs w:val="26"/>
        </w:rPr>
        <w:t xml:space="preserve"> тыс. руб., что соответствует уровню, заявленному филиалом «</w:t>
      </w:r>
      <w:r w:rsidR="00924CF8" w:rsidRPr="00924CF8">
        <w:rPr>
          <w:rFonts w:ascii="Myriad Pro" w:hAnsi="Myriad Pro"/>
          <w:sz w:val="26"/>
          <w:szCs w:val="26"/>
        </w:rPr>
        <w:t>Хакасэнерго</w:t>
      </w:r>
      <w:r w:rsidRPr="00924CF8">
        <w:rPr>
          <w:rFonts w:ascii="Myriad Pro" w:hAnsi="Myriad Pro"/>
          <w:sz w:val="26"/>
          <w:szCs w:val="26"/>
        </w:rPr>
        <w:t>».</w:t>
      </w:r>
    </w:p>
    <w:p w14:paraId="1C4BAC63" w14:textId="77777777" w:rsidR="006610AA" w:rsidRDefault="006610AA" w:rsidP="006610AA">
      <w:pPr>
        <w:suppressAutoHyphens/>
        <w:autoSpaceDE w:val="0"/>
        <w:autoSpaceDN w:val="0"/>
        <w:adjustRightInd w:val="0"/>
        <w:spacing w:line="360" w:lineRule="auto"/>
        <w:jc w:val="both"/>
        <w:rPr>
          <w:rFonts w:ascii="Myriad Pro" w:hAnsi="Myriad Pro"/>
          <w:b/>
          <w:sz w:val="26"/>
          <w:szCs w:val="26"/>
        </w:rPr>
      </w:pPr>
    </w:p>
    <w:p w14:paraId="2846CDE3" w14:textId="29F44D71" w:rsidR="00403F04" w:rsidRPr="00924CF8" w:rsidRDefault="00AB777B" w:rsidP="006610AA">
      <w:pPr>
        <w:suppressAutoHyphens/>
        <w:autoSpaceDE w:val="0"/>
        <w:autoSpaceDN w:val="0"/>
        <w:adjustRightInd w:val="0"/>
        <w:spacing w:line="360" w:lineRule="auto"/>
        <w:jc w:val="both"/>
        <w:rPr>
          <w:rFonts w:ascii="Myriad Pro" w:hAnsi="Myriad Pro"/>
          <w:b/>
          <w:sz w:val="26"/>
          <w:szCs w:val="26"/>
        </w:rPr>
      </w:pPr>
      <w:r w:rsidRPr="00924CF8">
        <w:rPr>
          <w:rFonts w:ascii="Myriad Pro" w:hAnsi="Myriad Pro"/>
          <w:b/>
          <w:sz w:val="26"/>
          <w:szCs w:val="26"/>
        </w:rPr>
        <w:t>ФРАГМЕНТАРНЫЕ РЕКОМЕНДАЦИИ ИСПОЛНИТЕЛЯ</w:t>
      </w:r>
    </w:p>
    <w:p w14:paraId="3F5540AD" w14:textId="77777777" w:rsidR="00403F04" w:rsidRPr="004A2ACD" w:rsidRDefault="00924CF8" w:rsidP="006610AA">
      <w:pPr>
        <w:suppressAutoHyphens/>
        <w:autoSpaceDE w:val="0"/>
        <w:autoSpaceDN w:val="0"/>
        <w:adjustRightInd w:val="0"/>
        <w:spacing w:line="360" w:lineRule="auto"/>
        <w:ind w:firstLine="567"/>
        <w:jc w:val="both"/>
        <w:rPr>
          <w:rFonts w:ascii="Myriad Pro" w:hAnsi="Myriad Pro"/>
          <w:color w:val="FF0000"/>
          <w:sz w:val="26"/>
          <w:szCs w:val="26"/>
        </w:rPr>
      </w:pPr>
      <w:r w:rsidRPr="00F50E28">
        <w:rPr>
          <w:rFonts w:ascii="Myriad Pro" w:hAnsi="Myriad Pro"/>
          <w:sz w:val="26"/>
          <w:szCs w:val="26"/>
        </w:rPr>
        <w:t xml:space="preserve">Исполнитель рекомендует </w:t>
      </w:r>
      <w:r w:rsidRPr="008F47C1">
        <w:rPr>
          <w:rFonts w:ascii="Myriad Pro" w:hAnsi="Myriad Pro"/>
          <w:sz w:val="26"/>
          <w:szCs w:val="26"/>
        </w:rPr>
        <w:t>филиал</w:t>
      </w:r>
      <w:r>
        <w:rPr>
          <w:rFonts w:ascii="Myriad Pro" w:hAnsi="Myriad Pro"/>
          <w:sz w:val="26"/>
          <w:szCs w:val="26"/>
        </w:rPr>
        <w:t>у</w:t>
      </w:r>
      <w:r w:rsidR="00DA250D">
        <w:rPr>
          <w:rFonts w:ascii="Myriad Pro" w:hAnsi="Myriad Pro"/>
          <w:sz w:val="26"/>
          <w:szCs w:val="26"/>
        </w:rPr>
        <w:t xml:space="preserve"> </w:t>
      </w:r>
      <w:r w:rsidRPr="008F47C1">
        <w:rPr>
          <w:rFonts w:ascii="Myriad Pro" w:hAnsi="Myriad Pro"/>
          <w:sz w:val="26"/>
          <w:szCs w:val="26"/>
        </w:rPr>
        <w:t>«</w:t>
      </w:r>
      <w:r w:rsidR="00D75722">
        <w:rPr>
          <w:rFonts w:ascii="Myriad Pro" w:hAnsi="Myriad Pro"/>
          <w:sz w:val="26"/>
          <w:szCs w:val="26"/>
        </w:rPr>
        <w:t>Хакасэнерго</w:t>
      </w:r>
      <w:r w:rsidRPr="008F47C1">
        <w:rPr>
          <w:rFonts w:ascii="Myriad Pro" w:hAnsi="Myriad Pro"/>
          <w:sz w:val="26"/>
          <w:szCs w:val="26"/>
        </w:rPr>
        <w:t>»</w:t>
      </w:r>
      <w:r w:rsidRPr="00F50E28">
        <w:rPr>
          <w:rFonts w:ascii="Myriad Pro" w:hAnsi="Myriad Pro"/>
          <w:sz w:val="26"/>
          <w:szCs w:val="26"/>
        </w:rPr>
        <w:t xml:space="preserve"> в рамках процедуры формирования тарифной заявки и утверждения тарифов на услуги по передаче электроэнергии на очередной период регулирования </w:t>
      </w:r>
      <w:r w:rsidRPr="00694183">
        <w:rPr>
          <w:rFonts w:ascii="Myriad Pro" w:eastAsia="Calibri" w:hAnsi="Myriad Pro"/>
          <w:color w:val="000000"/>
          <w:sz w:val="26"/>
          <w:szCs w:val="26"/>
        </w:rPr>
        <w:t xml:space="preserve">уведомить </w:t>
      </w:r>
      <w:r w:rsidR="00D75722" w:rsidRPr="00111A48">
        <w:rPr>
          <w:rFonts w:ascii="Myriad Pro" w:eastAsia="Calibri" w:hAnsi="Myriad Pro"/>
          <w:color w:val="000000" w:themeColor="text1"/>
          <w:sz w:val="26"/>
          <w:szCs w:val="26"/>
        </w:rPr>
        <w:t>Министерств</w:t>
      </w:r>
      <w:r w:rsidR="00D75722">
        <w:rPr>
          <w:rFonts w:ascii="Myriad Pro" w:eastAsia="Calibri" w:hAnsi="Myriad Pro"/>
          <w:color w:val="000000" w:themeColor="text1"/>
          <w:sz w:val="26"/>
          <w:szCs w:val="26"/>
        </w:rPr>
        <w:t>о</w:t>
      </w:r>
      <w:r w:rsidR="00D75722" w:rsidRPr="00111A48">
        <w:rPr>
          <w:rFonts w:ascii="Myriad Pro" w:eastAsia="Calibri" w:hAnsi="Myriad Pro"/>
          <w:color w:val="000000" w:themeColor="text1"/>
          <w:sz w:val="26"/>
          <w:szCs w:val="26"/>
        </w:rPr>
        <w:t xml:space="preserve"> экономического </w:t>
      </w:r>
      <w:r w:rsidR="00D75722" w:rsidRPr="00817654">
        <w:rPr>
          <w:rFonts w:ascii="Myriad Pro" w:eastAsia="Calibri" w:hAnsi="Myriad Pro"/>
          <w:sz w:val="26"/>
          <w:szCs w:val="26"/>
        </w:rPr>
        <w:t>развития Республики Хакасия</w:t>
      </w:r>
      <w:r w:rsidRPr="00694183">
        <w:rPr>
          <w:rFonts w:ascii="Myriad Pro" w:eastAsia="Calibri" w:hAnsi="Myriad Pro"/>
          <w:color w:val="000000"/>
          <w:sz w:val="26"/>
          <w:szCs w:val="26"/>
        </w:rPr>
        <w:t xml:space="preserve"> о нарушении законодательства для дальнейшего учета положения п.7 Основ ценообразования </w:t>
      </w:r>
      <w:r>
        <w:rPr>
          <w:rFonts w:ascii="Myriad Pro" w:eastAsia="Calibri" w:hAnsi="Myriad Pro"/>
          <w:color w:val="000000"/>
          <w:sz w:val="26"/>
          <w:szCs w:val="26"/>
        </w:rPr>
        <w:t xml:space="preserve">№ 1178 </w:t>
      </w:r>
      <w:r w:rsidRPr="00694183">
        <w:rPr>
          <w:rFonts w:ascii="Myriad Pro" w:eastAsia="Calibri" w:hAnsi="Myriad Pro"/>
          <w:color w:val="000000"/>
          <w:sz w:val="26"/>
          <w:szCs w:val="26"/>
        </w:rPr>
        <w:t>при принятии решения на очередной</w:t>
      </w:r>
      <w:r>
        <w:rPr>
          <w:rFonts w:ascii="Myriad Pro" w:eastAsia="Calibri" w:hAnsi="Myriad Pro"/>
          <w:color w:val="000000"/>
          <w:sz w:val="26"/>
          <w:szCs w:val="26"/>
        </w:rPr>
        <w:t xml:space="preserve"> (с 202</w:t>
      </w:r>
      <w:r w:rsidR="00E21918">
        <w:rPr>
          <w:rFonts w:ascii="Myriad Pro" w:eastAsia="Calibri" w:hAnsi="Myriad Pro"/>
          <w:color w:val="000000"/>
          <w:sz w:val="26"/>
          <w:szCs w:val="26"/>
        </w:rPr>
        <w:t>2</w:t>
      </w:r>
      <w:r>
        <w:rPr>
          <w:rFonts w:ascii="Myriad Pro" w:eastAsia="Calibri" w:hAnsi="Myriad Pro"/>
          <w:color w:val="000000"/>
          <w:sz w:val="26"/>
          <w:szCs w:val="26"/>
        </w:rPr>
        <w:t xml:space="preserve"> г.)</w:t>
      </w:r>
      <w:r w:rsidRPr="00694183">
        <w:rPr>
          <w:rFonts w:ascii="Myriad Pro" w:eastAsia="Calibri" w:hAnsi="Myriad Pro"/>
          <w:color w:val="000000"/>
          <w:sz w:val="26"/>
          <w:szCs w:val="26"/>
        </w:rPr>
        <w:t xml:space="preserve"> период регулирования.</w:t>
      </w:r>
    </w:p>
    <w:p w14:paraId="449F0410" w14:textId="77777777" w:rsidR="0039569B" w:rsidRPr="00D75722" w:rsidRDefault="00AB777B" w:rsidP="006610AA">
      <w:pPr>
        <w:suppressAutoHyphens/>
        <w:spacing w:line="360" w:lineRule="auto"/>
        <w:ind w:firstLine="567"/>
        <w:jc w:val="both"/>
        <w:rPr>
          <w:rFonts w:ascii="Myriad Pro" w:hAnsi="Myriad Pro"/>
          <w:b/>
          <w:color w:val="4F6228" w:themeColor="accent3" w:themeShade="80"/>
          <w:sz w:val="26"/>
          <w:szCs w:val="26"/>
        </w:rPr>
      </w:pPr>
      <w:r w:rsidRPr="00D75722">
        <w:rPr>
          <w:rFonts w:ascii="Myriad Pro" w:hAnsi="Myriad Pro"/>
          <w:b/>
          <w:color w:val="4F6228" w:themeColor="accent3" w:themeShade="80"/>
          <w:sz w:val="26"/>
          <w:szCs w:val="26"/>
        </w:rPr>
        <w:t>Корректировка необходимой валовой выручки в связи с изменением (неисполнением) инвестиционной программы</w:t>
      </w:r>
    </w:p>
    <w:p w14:paraId="236BC423" w14:textId="77777777" w:rsidR="00924CF8" w:rsidRDefault="00924CF8" w:rsidP="006610AA">
      <w:pPr>
        <w:suppressAutoHyphens/>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«Хакасэнерго»</w:t>
      </w:r>
      <w:r>
        <w:t xml:space="preserve"> </w:t>
      </w:r>
      <w:r>
        <w:rPr>
          <w:rFonts w:ascii="Myriad Pro" w:hAnsi="Myriad Pro" w:cs="Arial"/>
          <w:sz w:val="26"/>
          <w:szCs w:val="26"/>
        </w:rPr>
        <w:t xml:space="preserve">направлено на перспективное развитие электрических сетей и энергопринимающих устройств </w:t>
      </w:r>
      <w:r>
        <w:rPr>
          <w:rFonts w:ascii="Myriad Pro" w:hAnsi="Myriad Pro" w:cs="Arial"/>
          <w:sz w:val="26"/>
          <w:szCs w:val="26"/>
        </w:rPr>
        <w:lastRenderedPageBreak/>
        <w:t>потребителей электрической энергии, а также направлено на достижение целевых показателей надежности и качества оказываемых услуг.</w:t>
      </w:r>
    </w:p>
    <w:p w14:paraId="785042E3" w14:textId="77777777" w:rsidR="00924CF8" w:rsidRDefault="00924CF8" w:rsidP="006610AA">
      <w:pPr>
        <w:suppressAutoHyphens/>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3A22E5F1" w14:textId="77777777" w:rsidR="00924CF8" w:rsidRDefault="00924CF8" w:rsidP="006610AA">
      <w:pPr>
        <w:numPr>
          <w:ilvl w:val="0"/>
          <w:numId w:val="24"/>
        </w:numPr>
        <w:suppressAutoHyphens/>
        <w:spacing w:line="360" w:lineRule="auto"/>
        <w:ind w:left="0" w:firstLine="0"/>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67DC228B" w14:textId="77777777" w:rsidR="00924CF8" w:rsidRDefault="00924CF8" w:rsidP="006610AA">
      <w:pPr>
        <w:numPr>
          <w:ilvl w:val="0"/>
          <w:numId w:val="24"/>
        </w:numPr>
        <w:suppressAutoHyphens/>
        <w:spacing w:line="360" w:lineRule="auto"/>
        <w:ind w:left="0" w:firstLine="0"/>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03262017" w14:textId="77777777" w:rsidR="00924CF8" w:rsidRDefault="00924CF8" w:rsidP="006610AA">
      <w:pPr>
        <w:numPr>
          <w:ilvl w:val="0"/>
          <w:numId w:val="24"/>
        </w:numPr>
        <w:suppressAutoHyphens/>
        <w:spacing w:line="360" w:lineRule="auto"/>
        <w:ind w:left="0" w:firstLine="0"/>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w:t>
      </w:r>
      <w:r w:rsidR="002D458F">
        <w:rPr>
          <w:rFonts w:ascii="Myriad Pro" w:hAnsi="Myriad Pro"/>
          <w:color w:val="000000" w:themeColor="text1"/>
          <w:sz w:val="26"/>
          <w:szCs w:val="26"/>
        </w:rPr>
        <w:t>2</w:t>
      </w:r>
      <w:r>
        <w:rPr>
          <w:rFonts w:ascii="Myriad Pro" w:hAnsi="Myriad Pro"/>
          <w:color w:val="000000" w:themeColor="text1"/>
          <w:sz w:val="26"/>
          <w:szCs w:val="26"/>
        </w:rPr>
        <w:t xml:space="preserve"> год приложить документы, подтверждающие факт финансирования и освоения капитальных вложений по инвестиционным проектам:</w:t>
      </w:r>
    </w:p>
    <w:p w14:paraId="68A9D3EA"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5633B5BD"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18CFFC90"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7E18DF2D"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1B36AA66"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1B33D802"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2EF28D1C" w14:textId="77777777" w:rsidR="00924CF8" w:rsidRDefault="00924CF8" w:rsidP="006610AA">
      <w:pPr>
        <w:numPr>
          <w:ilvl w:val="0"/>
          <w:numId w:val="24"/>
        </w:numPr>
        <w:suppressAutoHyphens/>
        <w:spacing w:line="360" w:lineRule="auto"/>
        <w:ind w:left="0" w:firstLine="0"/>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w:t>
      </w:r>
      <w:r w:rsidR="002D458F">
        <w:rPr>
          <w:rFonts w:ascii="Myriad Pro" w:hAnsi="Myriad Pro"/>
          <w:color w:val="000000" w:themeColor="text1"/>
          <w:sz w:val="26"/>
          <w:szCs w:val="26"/>
        </w:rPr>
        <w:t>2</w:t>
      </w:r>
      <w:r>
        <w:rPr>
          <w:rFonts w:ascii="Myriad Pro" w:hAnsi="Myriad Pro"/>
          <w:color w:val="000000" w:themeColor="text1"/>
          <w:sz w:val="26"/>
          <w:szCs w:val="26"/>
        </w:rPr>
        <w:t xml:space="preserve">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A1C307B"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67CB933"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реализующихся в рамках модернизации, реконструкции или технического перевооружения –обосновывающие </w:t>
      </w:r>
      <w:r>
        <w:rPr>
          <w:rFonts w:ascii="Myriad Pro" w:hAnsi="Myriad Pro"/>
          <w:color w:val="000000" w:themeColor="text1"/>
          <w:sz w:val="26"/>
          <w:szCs w:val="26"/>
        </w:rPr>
        <w:lastRenderedPageBreak/>
        <w:t>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9D99D30"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709" w:firstLine="0"/>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C70151A" w14:textId="77777777" w:rsidR="00924CF8" w:rsidRDefault="00924CF8" w:rsidP="006610AA">
      <w:pPr>
        <w:numPr>
          <w:ilvl w:val="0"/>
          <w:numId w:val="24"/>
        </w:numPr>
        <w:suppressAutoHyphens/>
        <w:spacing w:line="360" w:lineRule="auto"/>
        <w:ind w:left="0" w:firstLine="0"/>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w:t>
      </w:r>
      <w:r w:rsidR="002D458F">
        <w:rPr>
          <w:rFonts w:ascii="Myriad Pro" w:hAnsi="Myriad Pro"/>
          <w:color w:val="000000" w:themeColor="text1"/>
          <w:sz w:val="26"/>
          <w:szCs w:val="26"/>
        </w:rPr>
        <w:t>2</w:t>
      </w:r>
      <w:r>
        <w:rPr>
          <w:rFonts w:ascii="Myriad Pro" w:hAnsi="Myriad Pro"/>
          <w:color w:val="000000" w:themeColor="text1"/>
          <w:sz w:val="26"/>
          <w:szCs w:val="26"/>
        </w:rPr>
        <w:t xml:space="preserve"> год дополнительно приложить документы, подтверждающие полную стоимость новых инвестиционных проектов инвестиционной программы, такие как:</w:t>
      </w:r>
    </w:p>
    <w:p w14:paraId="32E6580B" w14:textId="77777777" w:rsidR="00924CF8" w:rsidRDefault="00924CF8" w:rsidP="006610AA">
      <w:pPr>
        <w:pStyle w:val="a5"/>
        <w:numPr>
          <w:ilvl w:val="0"/>
          <w:numId w:val="27"/>
        </w:numPr>
        <w:tabs>
          <w:tab w:val="left" w:pos="993"/>
        </w:tabs>
        <w:suppressAutoHyphens/>
        <w:autoSpaceDE w:val="0"/>
        <w:autoSpaceDN w:val="0"/>
        <w:adjustRightInd w:val="0"/>
        <w:spacing w:line="360" w:lineRule="auto"/>
        <w:ind w:left="567" w:firstLine="0"/>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имеющих утвержденную </w:t>
      </w:r>
      <w:proofErr w:type="spellStart"/>
      <w:r>
        <w:rPr>
          <w:rFonts w:ascii="Myriad Pro" w:hAnsi="Myriad Pro"/>
          <w:color w:val="000000" w:themeColor="text1"/>
          <w:sz w:val="26"/>
          <w:szCs w:val="26"/>
        </w:rPr>
        <w:t>проектно</w:t>
      </w:r>
      <w:proofErr w:type="spellEnd"/>
      <w:r>
        <w:rPr>
          <w:rFonts w:ascii="Myriad Pro" w:hAnsi="Myriad Pro"/>
          <w:color w:val="000000" w:themeColor="text1"/>
          <w:sz w:val="26"/>
          <w:szCs w:val="26"/>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r w:rsidR="00655474">
        <w:rPr>
          <w:rFonts w:ascii="Myriad Pro" w:hAnsi="Myriad Pro"/>
          <w:color w:val="000000" w:themeColor="text1"/>
          <w:sz w:val="26"/>
          <w:szCs w:val="26"/>
        </w:rPr>
        <w:t>;</w:t>
      </w:r>
    </w:p>
    <w:p w14:paraId="49CC706B" w14:textId="77777777" w:rsidR="00581EE7" w:rsidRPr="00655474" w:rsidRDefault="00655474" w:rsidP="006610AA">
      <w:pPr>
        <w:pStyle w:val="a5"/>
        <w:numPr>
          <w:ilvl w:val="0"/>
          <w:numId w:val="27"/>
        </w:numPr>
        <w:tabs>
          <w:tab w:val="left" w:pos="993"/>
        </w:tabs>
        <w:suppressAutoHyphens/>
        <w:autoSpaceDE w:val="0"/>
        <w:autoSpaceDN w:val="0"/>
        <w:adjustRightInd w:val="0"/>
        <w:spacing w:line="360" w:lineRule="auto"/>
        <w:ind w:left="567" w:firstLine="0"/>
        <w:jc w:val="both"/>
        <w:rPr>
          <w:rFonts w:ascii="Myriad Pro" w:hAnsi="Myriad Pro"/>
          <w:color w:val="000000" w:themeColor="text1"/>
          <w:sz w:val="26"/>
          <w:szCs w:val="26"/>
        </w:rPr>
      </w:pPr>
      <w:r w:rsidRPr="00655474">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924CF8" w:rsidRPr="00655474">
        <w:rPr>
          <w:rFonts w:ascii="Myriad Pro" w:hAnsi="Myriad Pro"/>
          <w:color w:val="000000" w:themeColor="text1"/>
          <w:sz w:val="26"/>
          <w:szCs w:val="26"/>
        </w:rPr>
        <w:t>.</w:t>
      </w:r>
    </w:p>
    <w:p w14:paraId="43018B38" w14:textId="77777777" w:rsidR="000D235F" w:rsidRDefault="000D235F" w:rsidP="006610AA">
      <w:pPr>
        <w:suppressAutoHyphens/>
        <w:spacing w:line="360" w:lineRule="auto"/>
        <w:rPr>
          <w:rFonts w:ascii="Myriad Pro" w:hAnsi="Myriad Pro"/>
          <w:color w:val="000000" w:themeColor="text1"/>
          <w:sz w:val="26"/>
          <w:szCs w:val="26"/>
        </w:rPr>
      </w:pPr>
    </w:p>
    <w:sectPr w:rsidR="000D235F"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479DC" w14:textId="77777777" w:rsidR="0093553C" w:rsidRDefault="0093553C" w:rsidP="001335E3">
      <w:r>
        <w:separator/>
      </w:r>
    </w:p>
  </w:endnote>
  <w:endnote w:type="continuationSeparator" w:id="0">
    <w:p w14:paraId="1AA6E7E7" w14:textId="77777777" w:rsidR="0093553C" w:rsidRDefault="0093553C"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07E311AB" w14:textId="77777777" w:rsidR="00A55CDC" w:rsidRPr="00CE76BB" w:rsidRDefault="00A55CDC">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2D298EE9" w14:textId="77777777" w:rsidR="00A55CDC" w:rsidRPr="00CE76BB" w:rsidRDefault="00A55CDC">
    <w:pPr>
      <w:pStyle w:val="af7"/>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5B948A16" w14:textId="77777777" w:rsidR="00A55CDC" w:rsidRPr="00CE76BB" w:rsidRDefault="00A55CDC">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45</w:t>
        </w:r>
        <w:r w:rsidRPr="00CE76BB">
          <w:rPr>
            <w:rFonts w:ascii="Furore" w:hAnsi="Furore"/>
            <w:color w:val="4F6228" w:themeColor="accent3" w:themeShade="80"/>
          </w:rPr>
          <w:fldChar w:fldCharType="end"/>
        </w:r>
      </w:p>
    </w:sdtContent>
  </w:sdt>
  <w:p w14:paraId="6C8249C7" w14:textId="77777777" w:rsidR="00A55CDC" w:rsidRPr="00CE76BB" w:rsidRDefault="00A55CDC">
    <w:pPr>
      <w:pStyle w:val="af7"/>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B38F545" w14:textId="77777777" w:rsidR="00A55CDC" w:rsidRPr="00CE76BB" w:rsidRDefault="00A55CDC" w:rsidP="00BB217E">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43263008" w14:textId="77777777" w:rsidR="00A55CDC" w:rsidRDefault="00A55CD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CA951" w14:textId="77777777" w:rsidR="0093553C" w:rsidRDefault="0093553C" w:rsidP="001335E3">
      <w:r>
        <w:separator/>
      </w:r>
    </w:p>
  </w:footnote>
  <w:footnote w:type="continuationSeparator" w:id="0">
    <w:p w14:paraId="5E0737BC" w14:textId="77777777" w:rsidR="0093553C" w:rsidRDefault="0093553C"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2D49" w14:textId="77777777" w:rsidR="00A55CDC" w:rsidRPr="0084482D" w:rsidRDefault="00A55CD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B7B1F" w14:textId="77777777" w:rsidR="00A55CDC" w:rsidRPr="00717083" w:rsidRDefault="00A55CD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5856BB"/>
    <w:multiLevelType w:val="hybridMultilevel"/>
    <w:tmpl w:val="22FEDE3A"/>
    <w:lvl w:ilvl="0" w:tplc="B1C2087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0E6238E"/>
    <w:multiLevelType w:val="hybridMultilevel"/>
    <w:tmpl w:val="77D81A7E"/>
    <w:lvl w:ilvl="0" w:tplc="2EE466E4">
      <w:numFmt w:val="bullet"/>
      <w:lvlText w:val="-"/>
      <w:lvlJc w:val="left"/>
      <w:pPr>
        <w:ind w:left="100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02830C08"/>
    <w:multiLevelType w:val="hybridMultilevel"/>
    <w:tmpl w:val="819CC322"/>
    <w:lvl w:ilvl="0" w:tplc="B1C2087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3877385"/>
    <w:multiLevelType w:val="hybridMultilevel"/>
    <w:tmpl w:val="276246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06DB40DF"/>
    <w:multiLevelType w:val="hybridMultilevel"/>
    <w:tmpl w:val="DC3448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921A46"/>
    <w:multiLevelType w:val="hybridMultilevel"/>
    <w:tmpl w:val="70E6B84C"/>
    <w:lvl w:ilvl="0" w:tplc="B1C2087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A0A5239"/>
    <w:multiLevelType w:val="hybridMultilevel"/>
    <w:tmpl w:val="5830B96A"/>
    <w:lvl w:ilvl="0" w:tplc="0419000B">
      <w:start w:val="1"/>
      <w:numFmt w:val="bullet"/>
      <w:lvlText w:val=""/>
      <w:lvlJc w:val="left"/>
      <w:pPr>
        <w:ind w:left="1287"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A226214"/>
    <w:multiLevelType w:val="hybridMultilevel"/>
    <w:tmpl w:val="1B1A03F6"/>
    <w:lvl w:ilvl="0" w:tplc="0419000B">
      <w:start w:val="1"/>
      <w:numFmt w:val="bullet"/>
      <w:lvlText w:val=""/>
      <w:lvlJc w:val="left"/>
      <w:pPr>
        <w:ind w:left="461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BC35689"/>
    <w:multiLevelType w:val="hybridMultilevel"/>
    <w:tmpl w:val="3C6C4D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C38649A"/>
    <w:multiLevelType w:val="hybridMultilevel"/>
    <w:tmpl w:val="7752E296"/>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12" w15:restartNumberingAfterBreak="0">
    <w:nsid w:val="0D69149F"/>
    <w:multiLevelType w:val="hybridMultilevel"/>
    <w:tmpl w:val="ADA05160"/>
    <w:lvl w:ilvl="0" w:tplc="B1C208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DD14B29"/>
    <w:multiLevelType w:val="hybridMultilevel"/>
    <w:tmpl w:val="95D81012"/>
    <w:lvl w:ilvl="0" w:tplc="D83C0016">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E201A44"/>
    <w:multiLevelType w:val="hybridMultilevel"/>
    <w:tmpl w:val="499666FC"/>
    <w:lvl w:ilvl="0" w:tplc="6C0EBA1C">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A141E99"/>
    <w:multiLevelType w:val="hybridMultilevel"/>
    <w:tmpl w:val="218E9AC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A334FDD"/>
    <w:multiLevelType w:val="hybridMultilevel"/>
    <w:tmpl w:val="2ED066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C1F00D8"/>
    <w:multiLevelType w:val="hybridMultilevel"/>
    <w:tmpl w:val="2878EF94"/>
    <w:lvl w:ilvl="0" w:tplc="8C541BBC">
      <w:start w:val="1"/>
      <w:numFmt w:val="bullet"/>
      <w:lvlText w:val=""/>
      <w:lvlJc w:val="left"/>
      <w:pPr>
        <w:ind w:left="2001" w:hanging="360"/>
      </w:pPr>
      <w:rPr>
        <w:rFonts w:ascii="Symbol" w:hAnsi="Symbol" w:hint="default"/>
        <w:color w:val="auto"/>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20" w15:restartNumberingAfterBreak="0">
    <w:nsid w:val="1C4F3926"/>
    <w:multiLevelType w:val="hybridMultilevel"/>
    <w:tmpl w:val="813089E8"/>
    <w:lvl w:ilvl="0" w:tplc="2BF6E6DA">
      <w:start w:val="1"/>
      <w:numFmt w:val="bullet"/>
      <w:lvlText w:val=""/>
      <w:lvlJc w:val="left"/>
      <w:pPr>
        <w:ind w:left="2001" w:hanging="360"/>
      </w:pPr>
      <w:rPr>
        <w:rFonts w:ascii="Symbol" w:hAnsi="Symbol" w:hint="default"/>
        <w:color w:val="auto"/>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21" w15:restartNumberingAfterBreak="0">
    <w:nsid w:val="222C3AF2"/>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24032E6"/>
    <w:multiLevelType w:val="hybridMultilevel"/>
    <w:tmpl w:val="B5448406"/>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23"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202F69"/>
    <w:multiLevelType w:val="multilevel"/>
    <w:tmpl w:val="83606EDA"/>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color w:val="4F6228" w:themeColor="accent3" w:themeShade="80"/>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2B725DDE"/>
    <w:multiLevelType w:val="hybridMultilevel"/>
    <w:tmpl w:val="9274E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34AF57ED"/>
    <w:multiLevelType w:val="hybridMultilevel"/>
    <w:tmpl w:val="D94CF0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376274CB"/>
    <w:multiLevelType w:val="hybridMultilevel"/>
    <w:tmpl w:val="DCF8B622"/>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30"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1" w15:restartNumberingAfterBreak="0">
    <w:nsid w:val="3F0E2DE0"/>
    <w:multiLevelType w:val="hybridMultilevel"/>
    <w:tmpl w:val="55B20006"/>
    <w:lvl w:ilvl="0" w:tplc="B1C20876">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2"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29E56F3"/>
    <w:multiLevelType w:val="hybridMultilevel"/>
    <w:tmpl w:val="BCD016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5" w15:restartNumberingAfterBreak="0">
    <w:nsid w:val="49563B3A"/>
    <w:multiLevelType w:val="hybridMultilevel"/>
    <w:tmpl w:val="D99CDC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99647C8"/>
    <w:multiLevelType w:val="hybridMultilevel"/>
    <w:tmpl w:val="04325010"/>
    <w:lvl w:ilvl="0" w:tplc="8E92FBF2">
      <w:start w:val="1"/>
      <w:numFmt w:val="bullet"/>
      <w:lvlText w:val=""/>
      <w:lvlJc w:val="left"/>
      <w:pPr>
        <w:ind w:left="1080" w:hanging="360"/>
      </w:pPr>
      <w:rPr>
        <w:rFonts w:ascii="Symbol" w:hAnsi="Symbol" w:cs="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37" w15:restartNumberingAfterBreak="0">
    <w:nsid w:val="4D9212CC"/>
    <w:multiLevelType w:val="hybridMultilevel"/>
    <w:tmpl w:val="325ECD62"/>
    <w:lvl w:ilvl="0" w:tplc="B630D1CA">
      <w:start w:val="1"/>
      <w:numFmt w:val="bullet"/>
      <w:lvlText w:val=""/>
      <w:lvlJc w:val="left"/>
      <w:pPr>
        <w:ind w:left="1429" w:hanging="360"/>
      </w:pPr>
      <w:rPr>
        <w:rFonts w:ascii="Wingdings" w:hAnsi="Wingdings" w:hint="default"/>
        <w:color w:val="4F6228" w:themeColor="accent3" w:themeShade="8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60A908A2"/>
    <w:multiLevelType w:val="multilevel"/>
    <w:tmpl w:val="114C1722"/>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color w:val="4F6228" w:themeColor="accent3" w:themeShade="80"/>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E5E6A12"/>
    <w:multiLevelType w:val="hybridMultilevel"/>
    <w:tmpl w:val="1D92CC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6" w15:restartNumberingAfterBreak="0">
    <w:nsid w:val="79CE1C56"/>
    <w:multiLevelType w:val="hybridMultilevel"/>
    <w:tmpl w:val="9D2C2F5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7FC448C4"/>
    <w:multiLevelType w:val="hybridMultilevel"/>
    <w:tmpl w:val="744CF15E"/>
    <w:lvl w:ilvl="0" w:tplc="6CDC913E">
      <w:start w:val="1"/>
      <w:numFmt w:val="bullet"/>
      <w:lvlText w:val=""/>
      <w:lvlJc w:val="left"/>
      <w:pPr>
        <w:ind w:left="1287" w:hanging="360"/>
      </w:pPr>
      <w:rPr>
        <w:rFonts w:ascii="Wingdings" w:hAnsi="Wingdings" w:hint="default"/>
        <w:color w:val="4F6228" w:themeColor="accent3" w:themeShade="8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0"/>
  </w:num>
  <w:num w:numId="2">
    <w:abstractNumId w:val="41"/>
  </w:num>
  <w:num w:numId="3">
    <w:abstractNumId w:val="0"/>
  </w:num>
  <w:num w:numId="4">
    <w:abstractNumId w:val="16"/>
  </w:num>
  <w:num w:numId="5">
    <w:abstractNumId w:val="45"/>
  </w:num>
  <w:num w:numId="6">
    <w:abstractNumId w:val="34"/>
  </w:num>
  <w:num w:numId="7">
    <w:abstractNumId w:val="44"/>
  </w:num>
  <w:num w:numId="8">
    <w:abstractNumId w:val="15"/>
  </w:num>
  <w:num w:numId="9">
    <w:abstractNumId w:val="23"/>
  </w:num>
  <w:num w:numId="10">
    <w:abstractNumId w:val="21"/>
  </w:num>
  <w:num w:numId="11">
    <w:abstractNumId w:val="19"/>
  </w:num>
  <w:num w:numId="12">
    <w:abstractNumId w:val="29"/>
  </w:num>
  <w:num w:numId="13">
    <w:abstractNumId w:val="11"/>
  </w:num>
  <w:num w:numId="14">
    <w:abstractNumId w:val="22"/>
  </w:num>
  <w:num w:numId="15">
    <w:abstractNumId w:val="20"/>
  </w:num>
  <w:num w:numId="16">
    <w:abstractNumId w:val="13"/>
  </w:num>
  <w:num w:numId="17">
    <w:abstractNumId w:val="25"/>
  </w:num>
  <w:num w:numId="18">
    <w:abstractNumId w:val="14"/>
  </w:num>
  <w:num w:numId="19">
    <w:abstractNumId w:val="46"/>
  </w:num>
  <w:num w:numId="20">
    <w:abstractNumId w:val="10"/>
  </w:num>
  <w:num w:numId="21">
    <w:abstractNumId w:val="27"/>
  </w:num>
  <w:num w:numId="22">
    <w:abstractNumId w:val="30"/>
  </w:num>
  <w:num w:numId="23">
    <w:abstractNumId w:val="4"/>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7"/>
  </w:num>
  <w:num w:numId="27">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9"/>
  </w:num>
  <w:num w:numId="30">
    <w:abstractNumId w:val="38"/>
  </w:num>
  <w:num w:numId="31">
    <w:abstractNumId w:val="32"/>
  </w:num>
  <w:num w:numId="32">
    <w:abstractNumId w:val="18"/>
  </w:num>
  <w:num w:numId="33">
    <w:abstractNumId w:val="35"/>
  </w:num>
  <w:num w:numId="34">
    <w:abstractNumId w:val="6"/>
  </w:num>
  <w:num w:numId="35">
    <w:abstractNumId w:val="28"/>
  </w:num>
  <w:num w:numId="36">
    <w:abstractNumId w:val="17"/>
  </w:num>
  <w:num w:numId="37">
    <w:abstractNumId w:val="42"/>
  </w:num>
  <w:num w:numId="38">
    <w:abstractNumId w:val="8"/>
  </w:num>
  <w:num w:numId="39">
    <w:abstractNumId w:val="33"/>
  </w:num>
  <w:num w:numId="40">
    <w:abstractNumId w:val="47"/>
  </w:num>
  <w:num w:numId="41">
    <w:abstractNumId w:val="37"/>
  </w:num>
  <w:num w:numId="42">
    <w:abstractNumId w:val="9"/>
  </w:num>
  <w:num w:numId="43">
    <w:abstractNumId w:val="43"/>
  </w:num>
  <w:num w:numId="44">
    <w:abstractNumId w:val="31"/>
  </w:num>
  <w:num w:numId="45">
    <w:abstractNumId w:val="3"/>
  </w:num>
  <w:num w:numId="46">
    <w:abstractNumId w:val="1"/>
  </w:num>
  <w:num w:numId="47">
    <w:abstractNumId w:val="12"/>
  </w:num>
  <w:num w:numId="4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B33"/>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AFA"/>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5FE7"/>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78E"/>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C9A"/>
    <w:rsid w:val="00080D24"/>
    <w:rsid w:val="00080FC4"/>
    <w:rsid w:val="000810B4"/>
    <w:rsid w:val="0008163D"/>
    <w:rsid w:val="00082DA1"/>
    <w:rsid w:val="0008300C"/>
    <w:rsid w:val="0008333D"/>
    <w:rsid w:val="00083D2C"/>
    <w:rsid w:val="00083DE7"/>
    <w:rsid w:val="00083F72"/>
    <w:rsid w:val="00084302"/>
    <w:rsid w:val="00084306"/>
    <w:rsid w:val="0008449A"/>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087"/>
    <w:rsid w:val="000A1465"/>
    <w:rsid w:val="000A1714"/>
    <w:rsid w:val="000A18C9"/>
    <w:rsid w:val="000A2541"/>
    <w:rsid w:val="000A2714"/>
    <w:rsid w:val="000A273A"/>
    <w:rsid w:val="000A3D6A"/>
    <w:rsid w:val="000A40DF"/>
    <w:rsid w:val="000A4334"/>
    <w:rsid w:val="000A4DBF"/>
    <w:rsid w:val="000A559F"/>
    <w:rsid w:val="000A5B47"/>
    <w:rsid w:val="000A5BCB"/>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35F"/>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F59"/>
    <w:rsid w:val="000F353B"/>
    <w:rsid w:val="000F373E"/>
    <w:rsid w:val="000F3B95"/>
    <w:rsid w:val="000F3BAC"/>
    <w:rsid w:val="000F3EF5"/>
    <w:rsid w:val="000F3FE2"/>
    <w:rsid w:val="000F4272"/>
    <w:rsid w:val="000F449F"/>
    <w:rsid w:val="000F4658"/>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237"/>
    <w:rsid w:val="001156A5"/>
    <w:rsid w:val="001158A6"/>
    <w:rsid w:val="0011590D"/>
    <w:rsid w:val="00115F2C"/>
    <w:rsid w:val="00115FB7"/>
    <w:rsid w:val="00116A49"/>
    <w:rsid w:val="00116FB4"/>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5F10"/>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13D"/>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57FF8"/>
    <w:rsid w:val="00160414"/>
    <w:rsid w:val="001605B3"/>
    <w:rsid w:val="00160FA4"/>
    <w:rsid w:val="001613F5"/>
    <w:rsid w:val="00162FA0"/>
    <w:rsid w:val="00163065"/>
    <w:rsid w:val="0016314D"/>
    <w:rsid w:val="001632A4"/>
    <w:rsid w:val="00163536"/>
    <w:rsid w:val="001639E7"/>
    <w:rsid w:val="001640C4"/>
    <w:rsid w:val="00164915"/>
    <w:rsid w:val="00164EFB"/>
    <w:rsid w:val="00165B50"/>
    <w:rsid w:val="00165E7C"/>
    <w:rsid w:val="00166461"/>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22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6DE0"/>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1FA"/>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068"/>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973A3"/>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48E"/>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458F"/>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6B9"/>
    <w:rsid w:val="00301837"/>
    <w:rsid w:val="00301E86"/>
    <w:rsid w:val="00301EDF"/>
    <w:rsid w:val="003021ED"/>
    <w:rsid w:val="0030245A"/>
    <w:rsid w:val="00302759"/>
    <w:rsid w:val="00302FD9"/>
    <w:rsid w:val="003033E3"/>
    <w:rsid w:val="003036A2"/>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2B5"/>
    <w:rsid w:val="00314D9F"/>
    <w:rsid w:val="003152B2"/>
    <w:rsid w:val="003152DF"/>
    <w:rsid w:val="00315386"/>
    <w:rsid w:val="003156EA"/>
    <w:rsid w:val="00315ECC"/>
    <w:rsid w:val="00315F31"/>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1ADB"/>
    <w:rsid w:val="00342015"/>
    <w:rsid w:val="00342128"/>
    <w:rsid w:val="00342951"/>
    <w:rsid w:val="0034380D"/>
    <w:rsid w:val="003442B5"/>
    <w:rsid w:val="00345A01"/>
    <w:rsid w:val="003465C7"/>
    <w:rsid w:val="003469CF"/>
    <w:rsid w:val="00346CDB"/>
    <w:rsid w:val="00346DDE"/>
    <w:rsid w:val="00347853"/>
    <w:rsid w:val="003478F4"/>
    <w:rsid w:val="00347D24"/>
    <w:rsid w:val="00351243"/>
    <w:rsid w:val="0035142F"/>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73C"/>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11F"/>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1CC"/>
    <w:rsid w:val="003D331C"/>
    <w:rsid w:val="003D35CB"/>
    <w:rsid w:val="003D3CBF"/>
    <w:rsid w:val="003D49B9"/>
    <w:rsid w:val="003D4CB0"/>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AED"/>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2BD9"/>
    <w:rsid w:val="003F37AF"/>
    <w:rsid w:val="003F3B00"/>
    <w:rsid w:val="003F410C"/>
    <w:rsid w:val="003F43FA"/>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760"/>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334"/>
    <w:rsid w:val="00421EE3"/>
    <w:rsid w:val="00422A84"/>
    <w:rsid w:val="00423740"/>
    <w:rsid w:val="00423883"/>
    <w:rsid w:val="00424074"/>
    <w:rsid w:val="00424CA8"/>
    <w:rsid w:val="00424DB3"/>
    <w:rsid w:val="00425147"/>
    <w:rsid w:val="0042556B"/>
    <w:rsid w:val="00425658"/>
    <w:rsid w:val="004256F5"/>
    <w:rsid w:val="00425B45"/>
    <w:rsid w:val="0042687E"/>
    <w:rsid w:val="00426A6C"/>
    <w:rsid w:val="00426AF7"/>
    <w:rsid w:val="00426E1C"/>
    <w:rsid w:val="00426E1D"/>
    <w:rsid w:val="0042783A"/>
    <w:rsid w:val="00427CF0"/>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5B4"/>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5CD3"/>
    <w:rsid w:val="0044602D"/>
    <w:rsid w:val="004462EE"/>
    <w:rsid w:val="00446C01"/>
    <w:rsid w:val="00446DD4"/>
    <w:rsid w:val="00446F52"/>
    <w:rsid w:val="00447AFF"/>
    <w:rsid w:val="00447F84"/>
    <w:rsid w:val="0045015A"/>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39E"/>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2C33"/>
    <w:rsid w:val="00473CB8"/>
    <w:rsid w:val="00473FA0"/>
    <w:rsid w:val="0047544F"/>
    <w:rsid w:val="00476098"/>
    <w:rsid w:val="00476112"/>
    <w:rsid w:val="00476BED"/>
    <w:rsid w:val="004770AD"/>
    <w:rsid w:val="00477238"/>
    <w:rsid w:val="0047773A"/>
    <w:rsid w:val="0047797E"/>
    <w:rsid w:val="00477E61"/>
    <w:rsid w:val="00480127"/>
    <w:rsid w:val="004808A0"/>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2ACD"/>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855"/>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0C88"/>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5A89"/>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2CA4"/>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8CF"/>
    <w:rsid w:val="0059393F"/>
    <w:rsid w:val="00594486"/>
    <w:rsid w:val="00594CA7"/>
    <w:rsid w:val="0059521B"/>
    <w:rsid w:val="00595533"/>
    <w:rsid w:val="00595FF3"/>
    <w:rsid w:val="005962CA"/>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D5E"/>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5C73"/>
    <w:rsid w:val="005D6669"/>
    <w:rsid w:val="005D686D"/>
    <w:rsid w:val="005D76E1"/>
    <w:rsid w:val="005E0283"/>
    <w:rsid w:val="005E04F7"/>
    <w:rsid w:val="005E0835"/>
    <w:rsid w:val="005E0E9D"/>
    <w:rsid w:val="005E1A6A"/>
    <w:rsid w:val="005E1B07"/>
    <w:rsid w:val="005E1C2E"/>
    <w:rsid w:val="005E2407"/>
    <w:rsid w:val="005E2CD0"/>
    <w:rsid w:val="005E2D21"/>
    <w:rsid w:val="005E2E22"/>
    <w:rsid w:val="005E2E72"/>
    <w:rsid w:val="005E2FDB"/>
    <w:rsid w:val="005E3280"/>
    <w:rsid w:val="005E410E"/>
    <w:rsid w:val="005E45C6"/>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2633"/>
    <w:rsid w:val="005F2D51"/>
    <w:rsid w:val="005F340A"/>
    <w:rsid w:val="005F344E"/>
    <w:rsid w:val="005F351D"/>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5E92"/>
    <w:rsid w:val="006060AF"/>
    <w:rsid w:val="0060627B"/>
    <w:rsid w:val="00607018"/>
    <w:rsid w:val="0060754A"/>
    <w:rsid w:val="0060768F"/>
    <w:rsid w:val="00607D11"/>
    <w:rsid w:val="00607D24"/>
    <w:rsid w:val="006114EF"/>
    <w:rsid w:val="006115CC"/>
    <w:rsid w:val="006116C9"/>
    <w:rsid w:val="00611AA7"/>
    <w:rsid w:val="00612729"/>
    <w:rsid w:val="006130EE"/>
    <w:rsid w:val="006138AF"/>
    <w:rsid w:val="00613A7A"/>
    <w:rsid w:val="00613E49"/>
    <w:rsid w:val="006140A2"/>
    <w:rsid w:val="006142BA"/>
    <w:rsid w:val="006158EF"/>
    <w:rsid w:val="00615ADA"/>
    <w:rsid w:val="00616ECE"/>
    <w:rsid w:val="00617B48"/>
    <w:rsid w:val="006205EC"/>
    <w:rsid w:val="00621459"/>
    <w:rsid w:val="00621EF9"/>
    <w:rsid w:val="00622072"/>
    <w:rsid w:val="00622A5F"/>
    <w:rsid w:val="00623097"/>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37D83"/>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74"/>
    <w:rsid w:val="0065548E"/>
    <w:rsid w:val="00655DC3"/>
    <w:rsid w:val="006563B5"/>
    <w:rsid w:val="006573DD"/>
    <w:rsid w:val="00657558"/>
    <w:rsid w:val="0065756C"/>
    <w:rsid w:val="00657871"/>
    <w:rsid w:val="006610AA"/>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2D6"/>
    <w:rsid w:val="006746ED"/>
    <w:rsid w:val="006747B8"/>
    <w:rsid w:val="00674999"/>
    <w:rsid w:val="0067514F"/>
    <w:rsid w:val="0067518F"/>
    <w:rsid w:val="006757CA"/>
    <w:rsid w:val="006762A0"/>
    <w:rsid w:val="006768A7"/>
    <w:rsid w:val="00676B74"/>
    <w:rsid w:val="00677046"/>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6DBB"/>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7AF"/>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8FE"/>
    <w:rsid w:val="006D1B76"/>
    <w:rsid w:val="006D21FD"/>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0C2"/>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15A"/>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269"/>
    <w:rsid w:val="00755C91"/>
    <w:rsid w:val="00755DA7"/>
    <w:rsid w:val="00755FF8"/>
    <w:rsid w:val="007562B2"/>
    <w:rsid w:val="0075732F"/>
    <w:rsid w:val="00760579"/>
    <w:rsid w:val="007608DD"/>
    <w:rsid w:val="00760943"/>
    <w:rsid w:val="007613B2"/>
    <w:rsid w:val="00761E6D"/>
    <w:rsid w:val="00761F67"/>
    <w:rsid w:val="00762160"/>
    <w:rsid w:val="0076306F"/>
    <w:rsid w:val="0076323F"/>
    <w:rsid w:val="007635DA"/>
    <w:rsid w:val="0076445B"/>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3FD8"/>
    <w:rsid w:val="00774C42"/>
    <w:rsid w:val="00775279"/>
    <w:rsid w:val="00775517"/>
    <w:rsid w:val="007755CF"/>
    <w:rsid w:val="00775718"/>
    <w:rsid w:val="007761E1"/>
    <w:rsid w:val="007764CB"/>
    <w:rsid w:val="00776EDB"/>
    <w:rsid w:val="00777886"/>
    <w:rsid w:val="00780569"/>
    <w:rsid w:val="00780CD8"/>
    <w:rsid w:val="00780EDC"/>
    <w:rsid w:val="00780FF0"/>
    <w:rsid w:val="00781BBB"/>
    <w:rsid w:val="00782AFE"/>
    <w:rsid w:val="00782D05"/>
    <w:rsid w:val="007832CD"/>
    <w:rsid w:val="00783589"/>
    <w:rsid w:val="007835E9"/>
    <w:rsid w:val="00783946"/>
    <w:rsid w:val="00784A52"/>
    <w:rsid w:val="007857BD"/>
    <w:rsid w:val="007859A7"/>
    <w:rsid w:val="0078603C"/>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97D30"/>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68"/>
    <w:rsid w:val="007B747B"/>
    <w:rsid w:val="007B76D1"/>
    <w:rsid w:val="007C0003"/>
    <w:rsid w:val="007C05D7"/>
    <w:rsid w:val="007C098D"/>
    <w:rsid w:val="007C116F"/>
    <w:rsid w:val="007C1444"/>
    <w:rsid w:val="007C14B8"/>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12A4"/>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A31"/>
    <w:rsid w:val="00803C9B"/>
    <w:rsid w:val="00804937"/>
    <w:rsid w:val="0080544A"/>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BD"/>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731"/>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811"/>
    <w:rsid w:val="00854A22"/>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79"/>
    <w:rsid w:val="008850DF"/>
    <w:rsid w:val="0088521E"/>
    <w:rsid w:val="00885483"/>
    <w:rsid w:val="008862A0"/>
    <w:rsid w:val="00886766"/>
    <w:rsid w:val="00886937"/>
    <w:rsid w:val="008869C8"/>
    <w:rsid w:val="00886BD8"/>
    <w:rsid w:val="008875B2"/>
    <w:rsid w:val="00887FCF"/>
    <w:rsid w:val="008900AC"/>
    <w:rsid w:val="008902C4"/>
    <w:rsid w:val="00890C8B"/>
    <w:rsid w:val="00890ED8"/>
    <w:rsid w:val="00891354"/>
    <w:rsid w:val="008914F5"/>
    <w:rsid w:val="0089172F"/>
    <w:rsid w:val="0089184D"/>
    <w:rsid w:val="008919F1"/>
    <w:rsid w:val="00891B38"/>
    <w:rsid w:val="008920C7"/>
    <w:rsid w:val="00892896"/>
    <w:rsid w:val="0089297E"/>
    <w:rsid w:val="00892A3F"/>
    <w:rsid w:val="00892E22"/>
    <w:rsid w:val="00893AD3"/>
    <w:rsid w:val="00893D08"/>
    <w:rsid w:val="0089438D"/>
    <w:rsid w:val="008951BB"/>
    <w:rsid w:val="00895249"/>
    <w:rsid w:val="00895742"/>
    <w:rsid w:val="0089593E"/>
    <w:rsid w:val="00895CDF"/>
    <w:rsid w:val="00895E69"/>
    <w:rsid w:val="00896EB6"/>
    <w:rsid w:val="008979D9"/>
    <w:rsid w:val="00897BC0"/>
    <w:rsid w:val="008A00CA"/>
    <w:rsid w:val="008A0D96"/>
    <w:rsid w:val="008A0DDF"/>
    <w:rsid w:val="008A0EA3"/>
    <w:rsid w:val="008A0FB5"/>
    <w:rsid w:val="008A1BA2"/>
    <w:rsid w:val="008A1D77"/>
    <w:rsid w:val="008A26DD"/>
    <w:rsid w:val="008A2867"/>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1F8"/>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477"/>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7BA"/>
    <w:rsid w:val="008E3D2D"/>
    <w:rsid w:val="008E3E61"/>
    <w:rsid w:val="008E42C0"/>
    <w:rsid w:val="008E4734"/>
    <w:rsid w:val="008E47F8"/>
    <w:rsid w:val="008E4F26"/>
    <w:rsid w:val="008E4F53"/>
    <w:rsid w:val="008E578F"/>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978"/>
    <w:rsid w:val="00910CA2"/>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4CF8"/>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3FE8"/>
    <w:rsid w:val="0093493A"/>
    <w:rsid w:val="00934D98"/>
    <w:rsid w:val="00934EF7"/>
    <w:rsid w:val="009354BD"/>
    <w:rsid w:val="0093553C"/>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58A"/>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1297"/>
    <w:rsid w:val="009F1D7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07C00"/>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555"/>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4F8D"/>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60"/>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A3B"/>
    <w:rsid w:val="00A45ECE"/>
    <w:rsid w:val="00A46456"/>
    <w:rsid w:val="00A467BC"/>
    <w:rsid w:val="00A46957"/>
    <w:rsid w:val="00A46AB8"/>
    <w:rsid w:val="00A46F5D"/>
    <w:rsid w:val="00A4763B"/>
    <w:rsid w:val="00A4785D"/>
    <w:rsid w:val="00A5028B"/>
    <w:rsid w:val="00A5028D"/>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5CDC"/>
    <w:rsid w:val="00A56CF1"/>
    <w:rsid w:val="00A5730C"/>
    <w:rsid w:val="00A5766E"/>
    <w:rsid w:val="00A57D09"/>
    <w:rsid w:val="00A617C4"/>
    <w:rsid w:val="00A62224"/>
    <w:rsid w:val="00A623AC"/>
    <w:rsid w:val="00A62429"/>
    <w:rsid w:val="00A62BAB"/>
    <w:rsid w:val="00A62FBF"/>
    <w:rsid w:val="00A633AB"/>
    <w:rsid w:val="00A63979"/>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461"/>
    <w:rsid w:val="00A80784"/>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7967"/>
    <w:rsid w:val="00AA7B2F"/>
    <w:rsid w:val="00AA7D3D"/>
    <w:rsid w:val="00AA7D6E"/>
    <w:rsid w:val="00AB0919"/>
    <w:rsid w:val="00AB20D8"/>
    <w:rsid w:val="00AB26B8"/>
    <w:rsid w:val="00AB2886"/>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B777B"/>
    <w:rsid w:val="00AC0088"/>
    <w:rsid w:val="00AC0EC8"/>
    <w:rsid w:val="00AC116A"/>
    <w:rsid w:val="00AC162C"/>
    <w:rsid w:val="00AC382F"/>
    <w:rsid w:val="00AC3B01"/>
    <w:rsid w:val="00AC3B53"/>
    <w:rsid w:val="00AC3D8D"/>
    <w:rsid w:val="00AC44ED"/>
    <w:rsid w:val="00AC519F"/>
    <w:rsid w:val="00AC5356"/>
    <w:rsid w:val="00AC7318"/>
    <w:rsid w:val="00AC7868"/>
    <w:rsid w:val="00AC7DC1"/>
    <w:rsid w:val="00AC7F8E"/>
    <w:rsid w:val="00AD05A5"/>
    <w:rsid w:val="00AD0ACB"/>
    <w:rsid w:val="00AD0FA0"/>
    <w:rsid w:val="00AD261A"/>
    <w:rsid w:val="00AD2930"/>
    <w:rsid w:val="00AD299F"/>
    <w:rsid w:val="00AD2B4A"/>
    <w:rsid w:val="00AD2D47"/>
    <w:rsid w:val="00AD3087"/>
    <w:rsid w:val="00AD3135"/>
    <w:rsid w:val="00AD359A"/>
    <w:rsid w:val="00AD4BD0"/>
    <w:rsid w:val="00AD5BF7"/>
    <w:rsid w:val="00AD5DF0"/>
    <w:rsid w:val="00AD69B4"/>
    <w:rsid w:val="00AD6EFD"/>
    <w:rsid w:val="00AD7052"/>
    <w:rsid w:val="00AD768E"/>
    <w:rsid w:val="00AE0074"/>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2E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0ED"/>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998"/>
    <w:rsid w:val="00B55E77"/>
    <w:rsid w:val="00B56323"/>
    <w:rsid w:val="00B5683B"/>
    <w:rsid w:val="00B574A4"/>
    <w:rsid w:val="00B60A5E"/>
    <w:rsid w:val="00B60B4B"/>
    <w:rsid w:val="00B60BD0"/>
    <w:rsid w:val="00B62516"/>
    <w:rsid w:val="00B6313B"/>
    <w:rsid w:val="00B638EE"/>
    <w:rsid w:val="00B63A58"/>
    <w:rsid w:val="00B63F59"/>
    <w:rsid w:val="00B64535"/>
    <w:rsid w:val="00B64D8F"/>
    <w:rsid w:val="00B65B2C"/>
    <w:rsid w:val="00B66052"/>
    <w:rsid w:val="00B66D5D"/>
    <w:rsid w:val="00B672B6"/>
    <w:rsid w:val="00B70EA6"/>
    <w:rsid w:val="00B712E4"/>
    <w:rsid w:val="00B71F9E"/>
    <w:rsid w:val="00B7208C"/>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B5D"/>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38A8"/>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1E8"/>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6F91"/>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D75CA"/>
    <w:rsid w:val="00BE0992"/>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493"/>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154D"/>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959"/>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18C"/>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1C36"/>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025"/>
    <w:rsid w:val="00D1795A"/>
    <w:rsid w:val="00D17F68"/>
    <w:rsid w:val="00D203A5"/>
    <w:rsid w:val="00D20F97"/>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0A53"/>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57E8D"/>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2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60D"/>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50D"/>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83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1229"/>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223"/>
    <w:rsid w:val="00DD3358"/>
    <w:rsid w:val="00DD3D56"/>
    <w:rsid w:val="00DD40C8"/>
    <w:rsid w:val="00DD489C"/>
    <w:rsid w:val="00DD516A"/>
    <w:rsid w:val="00DD52AD"/>
    <w:rsid w:val="00DD5808"/>
    <w:rsid w:val="00DD6A9D"/>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E7F6E"/>
    <w:rsid w:val="00DF05EB"/>
    <w:rsid w:val="00DF089F"/>
    <w:rsid w:val="00DF13C0"/>
    <w:rsid w:val="00DF1403"/>
    <w:rsid w:val="00DF1426"/>
    <w:rsid w:val="00DF1B98"/>
    <w:rsid w:val="00DF2328"/>
    <w:rsid w:val="00DF2339"/>
    <w:rsid w:val="00DF252E"/>
    <w:rsid w:val="00DF2538"/>
    <w:rsid w:val="00DF3566"/>
    <w:rsid w:val="00DF3A36"/>
    <w:rsid w:val="00DF3E58"/>
    <w:rsid w:val="00DF40E0"/>
    <w:rsid w:val="00DF479E"/>
    <w:rsid w:val="00DF4A32"/>
    <w:rsid w:val="00DF4C66"/>
    <w:rsid w:val="00DF4E96"/>
    <w:rsid w:val="00DF6496"/>
    <w:rsid w:val="00DF6603"/>
    <w:rsid w:val="00DF66A7"/>
    <w:rsid w:val="00DF66C3"/>
    <w:rsid w:val="00DF66CE"/>
    <w:rsid w:val="00DF66D0"/>
    <w:rsid w:val="00DF6AB3"/>
    <w:rsid w:val="00DF6EF9"/>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17F22"/>
    <w:rsid w:val="00E205DE"/>
    <w:rsid w:val="00E20F37"/>
    <w:rsid w:val="00E21226"/>
    <w:rsid w:val="00E21918"/>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9B6"/>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4CB3"/>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0B4A"/>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932"/>
    <w:rsid w:val="00EA29F2"/>
    <w:rsid w:val="00EA2BE6"/>
    <w:rsid w:val="00EA2EEF"/>
    <w:rsid w:val="00EA35BE"/>
    <w:rsid w:val="00EA3710"/>
    <w:rsid w:val="00EA3DFD"/>
    <w:rsid w:val="00EA4211"/>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4DD3"/>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32A"/>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654"/>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47D"/>
    <w:rsid w:val="00F079F0"/>
    <w:rsid w:val="00F07A41"/>
    <w:rsid w:val="00F103DB"/>
    <w:rsid w:val="00F1087D"/>
    <w:rsid w:val="00F109BD"/>
    <w:rsid w:val="00F11646"/>
    <w:rsid w:val="00F12105"/>
    <w:rsid w:val="00F12274"/>
    <w:rsid w:val="00F1270E"/>
    <w:rsid w:val="00F1271E"/>
    <w:rsid w:val="00F12D27"/>
    <w:rsid w:val="00F12F06"/>
    <w:rsid w:val="00F139C6"/>
    <w:rsid w:val="00F13B6D"/>
    <w:rsid w:val="00F13C45"/>
    <w:rsid w:val="00F14436"/>
    <w:rsid w:val="00F1444C"/>
    <w:rsid w:val="00F14F93"/>
    <w:rsid w:val="00F15E85"/>
    <w:rsid w:val="00F162AD"/>
    <w:rsid w:val="00F16979"/>
    <w:rsid w:val="00F16A9D"/>
    <w:rsid w:val="00F16E23"/>
    <w:rsid w:val="00F17267"/>
    <w:rsid w:val="00F17650"/>
    <w:rsid w:val="00F202F6"/>
    <w:rsid w:val="00F20884"/>
    <w:rsid w:val="00F20D5A"/>
    <w:rsid w:val="00F20D88"/>
    <w:rsid w:val="00F218AE"/>
    <w:rsid w:val="00F21A1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1EEE"/>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8F"/>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69E"/>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29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8"/>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9"/>
      </w:numPr>
      <w:spacing w:line="360" w:lineRule="auto"/>
      <w:ind w:left="1638" w:hanging="357"/>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2"/>
    <w:rsid w:val="00535C84"/>
  </w:style>
  <w:style w:type="paragraph" w:customStyle="1" w:styleId="a0">
    <w:name w:val="СписокСБ"/>
    <w:basedOn w:val="a5"/>
    <w:link w:val="affff"/>
    <w:qFormat/>
    <w:rsid w:val="00AB777B"/>
    <w:pPr>
      <w:numPr>
        <w:numId w:val="22"/>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
    <w:name w:val="СписокСБ Знак"/>
    <w:basedOn w:val="a6"/>
    <w:link w:val="a0"/>
    <w:rsid w:val="00AB777B"/>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consultantplus://offline/ref=E6FDE2CEBAEA15EB601857BA99C6664A7A5080C741B50367575E8609D091E244F2011053FFA71270B9FF6DE85379F64887542D95E1A90E76M4pB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login.consultant.ru/link/?req=doc&amp;base=LAW&amp;n=342649&amp;date=20.01.2020&amp;dst=547&amp;fld=134"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consultantplus://offline/ref=E6FDE2CEBAEA15EB601857BA99C6664A7A5080C741B50367575E8609D091E244F2011053FFA71270B6FF6DE85379F64887542D95E1A90E76M4pBM" TargetMode="External"/><Relationship Id="rId10" Type="http://schemas.microsoft.com/office/2007/relationships/hdphoto" Target="NUL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consultantplus://offline/ref=E6FDE2CEBAEA15EB601857BA99C6664A7A5080C741B50367575E8609D091E244F2011053FFA71270B7FF6DE85379F64887542D95E1A90E76M4pBM"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6BE38C-89BB-41AB-B582-76EC6A8C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14749</Words>
  <Characters>84070</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2020-08-18T11:14:00Z</dcterms:created>
  <dcterms:modified xsi:type="dcterms:W3CDTF">2020-08-18T15:31:00Z</dcterms:modified>
</cp:coreProperties>
</file>