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alolean-launch-runbook-next-steps"/>
    <w:p>
      <w:pPr>
        <w:pStyle w:val="Heading1"/>
      </w:pPr>
      <w:r>
        <w:t xml:space="preserve">Calolean — Launch Runbook (NEXT STEPS)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12 June 2026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you (the founder). Every step below is a manual task only you can do — creating accounts, getting keys, passing reviews. The code is done; this document turns it into a live product at</w:t>
      </w:r>
      <w:r>
        <w:t xml:space="preserve"> </w:t>
      </w:r>
      <w:r>
        <w:rPr>
          <w:b/>
          <w:bCs/>
        </w:rPr>
        <w:t xml:space="preserve">https://calolean.com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How to use this document:</w:t>
      </w:r>
      <w:r>
        <w:t xml:space="preserve"> </w:t>
      </w:r>
      <w:r>
        <w:t xml:space="preserve">work top-to-bottom. Steps are ordered so that the slowest approvals (AdSense ~2–4 weeks, Google Health OAuth verification ~weeks) are kicked off as early as possible while you finish the rest. Each step tells you exactly which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variable it produces — fill them into a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file as you go, then mirror them all into Vercel in Step 8.</w:t>
      </w:r>
    </w:p>
    <w:p>
      <w:pPr>
        <w:pStyle w:val="BodyText"/>
      </w:pPr>
      <w:r>
        <w:rPr>
          <w:b/>
          <w:bCs/>
        </w:rPr>
        <w:t xml:space="preserve">Estimated total cost at launch scale:</w:t>
      </w:r>
      <w:r>
        <w:t xml:space="preserve"> </w:t>
      </w:r>
      <w:r>
        <w:t xml:space="preserve">~₹2,500–4,000/month (Cloud SQL smallest instance is the main cost; Firebase, Vertex AI, and Vercel are effectively free at low traffic). Everything else is free to set up.</w:t>
      </w:r>
    </w:p>
    <w:p>
      <w:r>
        <w:pict>
          <v:rect style="width:0;height:1.5pt" o:hralign="center" o:hrstd="t" o:hr="t"/>
        </w:pict>
      </w:r>
    </w:p>
    <w:bookmarkStart w:id="9" w:name="progress-tracker"/>
    <w:p>
      <w:pPr>
        <w:pStyle w:val="Heading2"/>
      </w:pPr>
      <w:r>
        <w:t xml:space="preserve">Progress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697"/>
        <w:gridCol w:w="3111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Wait time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Firebase project (auth + database)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Google Cloud + Vertex AI (the AI brain)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USDA food-data API key</w:t>
            </w:r>
          </w:p>
        </w:tc>
        <w:tc>
          <w:tcPr/>
          <w:p>
            <w:pPr>
              <w:pStyle w:val="Compact"/>
            </w:pPr>
            <w:r>
              <w:t xml:space="preserve">instant email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 to Vercel + point calolean.com</w:t>
            </w:r>
          </w:p>
        </w:tc>
        <w:tc>
          <w:tcPr/>
          <w:p>
            <w:pPr>
              <w:pStyle w:val="Compact"/>
            </w:pPr>
            <w:r>
              <w:t xml:space="preserve">DNS up to 24 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Cloud SQL exercise/food database</w:t>
            </w:r>
          </w:p>
        </w:tc>
        <w:tc>
          <w:tcPr/>
          <w:p>
            <w:pPr>
              <w:pStyle w:val="Compact"/>
            </w:pPr>
            <w:r>
              <w:t xml:space="preserve">~15 min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Google Analytics 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Amazon Associates (affiliate income)</w:t>
            </w:r>
          </w:p>
        </w:tc>
        <w:tc>
          <w:tcPr/>
          <w:p>
            <w:pPr>
              <w:pStyle w:val="Compact"/>
            </w:pPr>
            <w:r>
              <w:t xml:space="preserve">approval after 3 sales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Google Health API (steps sync)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verification: weeks — start early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Google AdSense (ad income)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review: 2–4 weeks — apply early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launch checklist</w:t>
            </w:r>
          </w:p>
        </w:tc>
        <w:tc>
          <w:tcPr/>
          <w:p>
            <w:pPr>
              <w:pStyle w:val="Compact"/>
            </w:pPr>
            <w:r>
              <w:t xml:space="preserve">half a day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0d42565c9d066cd01e25692b6c0c06fddde26ca"/>
    <w:p>
      <w:pPr>
        <w:pStyle w:val="Heading2"/>
      </w:pPr>
      <w:r>
        <w:t xml:space="preserve">Step 1 — Firebase project (user accounts + their data)</w:t>
      </w:r>
    </w:p>
    <w:p>
      <w:pPr>
        <w:pStyle w:val="FirstParagraph"/>
      </w:pPr>
      <w:r>
        <w:t xml:space="preserve">Firebase gives Calolean its login system (email + Google sign-in) and the Firestore database that stores each user’s food logs, water, weight, and settings.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 (Spark plan covers thousands of users; you’ll upgrade to pay-as-you-go Blaze in Step 2 anyway, which is still ₹0 at low usage).</w:t>
      </w:r>
    </w:p>
    <w:p>
      <w:pPr>
        <w:numPr>
          <w:ilvl w:val="0"/>
          <w:numId w:val="1001"/>
        </w:numPr>
      </w:pPr>
      <w:r>
        <w:t xml:space="preserve">☐ Go to https://console.firebase.google.com and sign in with the Google account you want to own the business (suggest a dedicated one, e.g. </w:t>
      </w:r>
      <w:r>
        <w:rPr>
          <w:rStyle w:val="VerbatimChar"/>
        </w:rPr>
        <w:t xml:space="preserve">admin@calolean.com</w:t>
      </w:r>
      <w:r>
        <w:t xml:space="preserve"> </w:t>
      </w:r>
      <w:r>
        <w:t xml:space="preserve">via Google Workspace, or your personal account is fine to start).</w:t>
      </w:r>
    </w:p>
    <w:p>
      <w:pPr>
        <w:numPr>
          <w:ilvl w:val="0"/>
          <w:numId w:val="1001"/>
        </w:numPr>
      </w:pPr>
      <w:r>
        <w:t xml:space="preserve">☐ Click</w:t>
      </w:r>
      <w:r>
        <w:t xml:space="preserve"> </w:t>
      </w:r>
      <w:r>
        <w:rPr>
          <w:b/>
          <w:bCs/>
        </w:rPr>
        <w:t xml:space="preserve">Create a project</w:t>
      </w:r>
      <w:r>
        <w:t xml:space="preserve"> </w:t>
      </w:r>
      <w:r>
        <w:t xml:space="preserve">→ name it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→ you can disable Google Analytics here (we set up GA4 separately in Step 6) → Create.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Register the web app:</w:t>
      </w:r>
      <w:r>
        <w:t xml:space="preserve"> </w:t>
      </w:r>
      <w:r>
        <w:t xml:space="preserve">Project Overview → 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(Web)</w:t>
      </w:r>
      <w:r>
        <w:t xml:space="preserve"> </w:t>
      </w:r>
      <w:r>
        <w:t xml:space="preserve">icon → nickname</w:t>
      </w:r>
      <w:r>
        <w:t xml:space="preserve"> </w:t>
      </w:r>
      <w:r>
        <w:rPr>
          <w:rStyle w:val="VerbatimChar"/>
        </w:rPr>
        <w:t xml:space="preserve">calolean-web</w:t>
      </w:r>
      <w:r>
        <w:t xml:space="preserve"> </w:t>
      </w:r>
      <w:r>
        <w:t xml:space="preserve">→ do NOT tick Firebase Hosting → Register. You’ll see a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code block. Copy each value into your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apiKey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NEXT_PUBLIC_FIREBASE_API_KEY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authDomain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NEXT_PUBLIC_FIREBASE_AUTH_DOMAIN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NEXT_PUBLIC_FIREBASE_PROJECT_ID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storageBucket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NEXT_PUBLIC_FIREBASE_STORAGE_BUCKET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messagingSenderId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NEXT_PUBLIC_FIREBASE_MESSAGING_SENDER_ID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appId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NEXT_PUBLIC_FIREBASE_APP_ID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sign-in methods:</w:t>
      </w:r>
      <w:r>
        <w:t xml:space="preserve"> </w:t>
      </w:r>
      <w:r>
        <w:t xml:space="preserve">left sidebar → Build →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→ Get started → Sign-in method tab:</w:t>
      </w:r>
    </w:p>
    <w:p>
      <w:pPr>
        <w:pStyle w:val="Compact"/>
        <w:numPr>
          <w:ilvl w:val="1"/>
          <w:numId w:val="100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(just the toggle; leave passwordless off).</w:t>
      </w:r>
    </w:p>
    <w:p>
      <w:pPr>
        <w:pStyle w:val="Compact"/>
        <w:numPr>
          <w:ilvl w:val="1"/>
          <w:numId w:val="100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Google</w:t>
      </w:r>
      <w:r>
        <w:t xml:space="preserve"> </w:t>
      </w:r>
      <w:r>
        <w:t xml:space="preserve">→ set public-facing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and a support email → Save.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Authorized domains:</w:t>
      </w:r>
      <w:r>
        <w:t xml:space="preserve"> </w:t>
      </w:r>
      <w:r>
        <w:t xml:space="preserve">still in Authentication → Settings → Authorized domains →</w:t>
      </w:r>
      <w:r>
        <w:t xml:space="preserve"> </w:t>
      </w:r>
      <w:r>
        <w:rPr>
          <w:b/>
          <w:bCs/>
        </w:rPr>
        <w:t xml:space="preserve">Add 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(also add your</w:t>
      </w:r>
      <w:r>
        <w:t xml:space="preserve"> </w:t>
      </w:r>
      <w:r>
        <w:rPr>
          <w:rStyle w:val="VerbatimChar"/>
        </w:rPr>
        <w:t xml:space="preserve">*.vercel.app</w:t>
      </w:r>
      <w:r>
        <w:t xml:space="preserve"> </w:t>
      </w:r>
      <w:r>
        <w:t xml:space="preserve">preview domain after Step 4).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Firestore:</w:t>
      </w:r>
      <w:r>
        <w:t xml:space="preserve"> </w:t>
      </w:r>
      <w:r>
        <w:t xml:space="preserve">Build →</w:t>
      </w:r>
      <w:r>
        <w:t xml:space="preserve"> </w:t>
      </w:r>
      <w:r>
        <w:rPr>
          <w:b/>
          <w:bCs/>
        </w:rPr>
        <w:t xml:space="preserve">Firestore Database</w:t>
      </w:r>
      <w:r>
        <w:t xml:space="preserve"> </w:t>
      </w:r>
      <w:r>
        <w:t xml:space="preserve">→ Create database →</w:t>
      </w:r>
      <w:r>
        <w:t xml:space="preserve"> </w:t>
      </w:r>
      <w:r>
        <w:rPr>
          <w:b/>
          <w:bCs/>
        </w:rPr>
        <w:t xml:space="preserve">Production mode</w:t>
      </w:r>
      <w:r>
        <w:t xml:space="preserve"> </w:t>
      </w:r>
      <w:r>
        <w:t xml:space="preserve">→ location</w:t>
      </w:r>
      <w:r>
        <w:t xml:space="preserve"> </w:t>
      </w:r>
      <w:r>
        <w:rPr>
          <w:rStyle w:val="VerbatimChar"/>
        </w:rPr>
        <w:t xml:space="preserve">asia-south1 (Mumbai)</w:t>
      </w:r>
      <w:r>
        <w:t xml:space="preserve"> </w:t>
      </w:r>
      <w:r>
        <w:t xml:space="preserve">(closest to your Indian users; this cannot be changed later) → Create.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Deploy the security rules and indexes</w:t>
      </w:r>
      <w:r>
        <w:t xml:space="preserve"> </w:t>
      </w:r>
      <w:r>
        <w:t xml:space="preserve">(these files are already in the repo: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). On your computer: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 clone of the calsdeficit repo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pick the calolean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firestore:rules,firestore:indexes</w:t>
      </w:r>
    </w:p>
    <w:p>
      <w:pPr>
        <w:numPr>
          <w:ilvl w:val="0"/>
          <w:numId w:val="100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Server credentials (Admin SDK):</w:t>
      </w:r>
      <w:r>
        <w:t xml:space="preserve"> </w:t>
      </w:r>
      <w:r>
        <w:t xml:space="preserve">⚙️ Project settings →</w:t>
      </w:r>
      <w:r>
        <w:t xml:space="preserve"> </w:t>
      </w:r>
      <w:r>
        <w:rPr>
          <w:b/>
          <w:bCs/>
        </w:rPr>
        <w:t xml:space="preserve">Service accounts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Generate new private key</w:t>
      </w:r>
      <w:r>
        <w:t xml:space="preserve"> </w:t>
      </w:r>
      <w:r>
        <w:t xml:space="preserve">→ a JSON file downloads. Convert it to one base64 line and put it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-w0</w:t>
      </w:r>
      <w:r>
        <w:rPr>
          <w:rStyle w:val="NormalTok"/>
        </w:rPr>
        <w:t xml:space="preserve"> path/to/downloaded-key.json     </w:t>
      </w:r>
      <w:r>
        <w:rPr>
          <w:rStyle w:val="CommentTok"/>
        </w:rPr>
        <w:t xml:space="preserve"># macOS: base64 -i path/to/key.json</w:t>
      </w:r>
    </w:p>
    <w:p>
      <w:pPr>
        <w:numPr>
          <w:ilvl w:val="0"/>
          <w:numId w:val="1000"/>
        </w:numPr>
      </w:pPr>
      <w:r>
        <w:t xml:space="preserve">→</w:t>
      </w:r>
      <w:r>
        <w:t xml:space="preserve"> </w:t>
      </w:r>
      <w:r>
        <w:rPr>
          <w:rStyle w:val="VerbatimChar"/>
        </w:rPr>
        <w:t xml:space="preserve">FIREBASE_SERVICE_ACCOUNT_B64</w:t>
      </w:r>
      <w:r>
        <w:t xml:space="preserve"> </w:t>
      </w:r>
      <w:r>
        <w:t xml:space="preserve">⚠️ Never commit this JSON or the base64 string to git. Store the JSON somewhere safe (password manager) and delete it from Downloads.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NEXT_PUBLIC_FIREBASE_*</w:t>
      </w:r>
      <w:r>
        <w:t xml:space="preserve"> </w:t>
      </w:r>
      <w:r>
        <w:t xml:space="preserve">(6 vars),</w:t>
      </w:r>
      <w:r>
        <w:t xml:space="preserve"> </w:t>
      </w:r>
      <w:r>
        <w:rPr>
          <w:rStyle w:val="VerbatimChar"/>
        </w:rPr>
        <w:t xml:space="preserve">FIREBASE_SERVICE_ACCOUNT_B64</w:t>
      </w:r>
    </w:p>
    <w:p>
      <w:r>
        <w:pict>
          <v:rect style="width:0;height:1.5pt" o:hralign="center" o:hrstd="t" o:hr="t"/>
        </w:pict>
      </w:r>
    </w:p>
    <w:bookmarkEnd w:id="10"/>
    <w:bookmarkStart w:id="11" w:name="X9c670a5f304d72d6108a8da391fd6a8466a0cad"/>
    <w:p>
      <w:pPr>
        <w:pStyle w:val="Heading2"/>
      </w:pPr>
      <w:r>
        <w:t xml:space="preserve">Step 2 — Google Cloud + Vertex AI (food scanning, chat, form analysis)</w:t>
      </w:r>
    </w:p>
    <w:p>
      <w:pPr>
        <w:pStyle w:val="FirstParagraph"/>
      </w:pPr>
      <w:r>
        <w:t xml:space="preserve">Firebase projects ARE Google Cloud projects, so you’ll reuse the same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project. Vertex AI runs the Gemini models that power photo food scanning, the AI chat, and exercise form analysis.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pay-per-use. Gemini Flash-Lite is ~₹0.01–0.04 per food scan; expect under ₹500/month until you have thousands of daily scans.</w:t>
      </w:r>
    </w:p>
    <w:p>
      <w:pPr>
        <w:pStyle w:val="Compact"/>
        <w:numPr>
          <w:ilvl w:val="0"/>
          <w:numId w:val="1004"/>
        </w:numPr>
      </w:pPr>
      <w:r>
        <w:t xml:space="preserve">☐ Go to https://console.cloud.google.com → top project picker → select</w:t>
      </w:r>
      <w:r>
        <w:t xml:space="preserve"> </w:t>
      </w:r>
      <w:r>
        <w:rPr>
          <w:b/>
          <w:bCs/>
        </w:rPr>
        <w:t xml:space="preserve">calolean</w:t>
      </w:r>
      <w:r>
        <w:t xml:space="preserve"> </w:t>
      </w:r>
      <w:r>
        <w:t xml:space="preserve">(same project as Firebase).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billing:</w:t>
      </w:r>
      <w:r>
        <w:t xml:space="preserve"> </w:t>
      </w:r>
      <w:r>
        <w:t xml:space="preserve">☰ menu → Billing → link a billing account (needs a credit/debit card). This also upgrades Firebase to the Blaze plan — required for Vertex AI. Set a</w:t>
      </w:r>
      <w:r>
        <w:t xml:space="preserve"> </w:t>
      </w:r>
      <w:r>
        <w:rPr>
          <w:b/>
          <w:bCs/>
        </w:rPr>
        <w:t xml:space="preserve">budget alert</w:t>
      </w:r>
      <w:r>
        <w:t xml:space="preserve"> </w:t>
      </w:r>
      <w:r>
        <w:t xml:space="preserve">while you’re there: Billing → Budgets &amp; alerts → Create budget → ₹2,000/month with email alerts at 50/90/100%.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Enable the APIs:</w:t>
      </w:r>
      <w:r>
        <w:t xml:space="preserve"> </w:t>
      </w:r>
      <w:r>
        <w:t xml:space="preserve">visit each link with the calolean project selected and click Enable:</w:t>
      </w:r>
    </w:p>
    <w:p>
      <w:pPr>
        <w:pStyle w:val="Compact"/>
        <w:numPr>
          <w:ilvl w:val="1"/>
          <w:numId w:val="1005"/>
        </w:numPr>
      </w:pPr>
      <w:r>
        <w:t xml:space="preserve">Vertex AI API: https://console.cloud.google.com/apis/library/aiplatform.googleapis.com</w:t>
      </w:r>
    </w:p>
    <w:p>
      <w:pPr>
        <w:pStyle w:val="Compact"/>
        <w:numPr>
          <w:ilvl w:val="1"/>
          <w:numId w:val="1005"/>
        </w:numPr>
      </w:pPr>
      <w:r>
        <w:t xml:space="preserve">Cloud SQL Admin API: https://console.cloud.google.com/apis/library/sqladmin.googleapis.com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Create the server service account:</w:t>
      </w:r>
      <w:r>
        <w:t xml:space="preserve"> </w:t>
      </w:r>
      <w:r>
        <w:t xml:space="preserve">☰ → IAM &amp; Admin → Service Accounts →</w:t>
      </w:r>
      <w:r>
        <w:t xml:space="preserve"> </w:t>
      </w:r>
      <w:r>
        <w:rPr>
          <w:b/>
          <w:bCs/>
        </w:rPr>
        <w:t xml:space="preserve">Create service account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calolean-server</w:t>
      </w:r>
    </w:p>
    <w:p>
      <w:pPr>
        <w:pStyle w:val="Compact"/>
        <w:numPr>
          <w:ilvl w:val="1"/>
          <w:numId w:val="1006"/>
        </w:numPr>
      </w:pPr>
      <w:r>
        <w:t xml:space="preserve">Grant roles:</w:t>
      </w:r>
      <w:r>
        <w:t xml:space="preserve"> </w:t>
      </w:r>
      <w:r>
        <w:rPr>
          <w:b/>
          <w:bCs/>
        </w:rPr>
        <w:t xml:space="preserve">Vertex AI 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roles/aiplatform.user</w:t>
      </w:r>
      <w:r>
        <w:t xml:space="preserve">) and</w:t>
      </w:r>
      <w:r>
        <w:t xml:space="preserve"> </w:t>
      </w:r>
      <w:r>
        <w:rPr>
          <w:b/>
          <w:bCs/>
        </w:rPr>
        <w:t xml:space="preserve">Cloud SQL 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roles/cloudsql.client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t xml:space="preserve">Done → click the new account →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tab → Add key → Create new key → JSON → download.</w:t>
      </w:r>
    </w:p>
    <w:p>
      <w:pPr>
        <w:pStyle w:val="Compact"/>
        <w:numPr>
          <w:ilvl w:val="0"/>
          <w:numId w:val="1004"/>
        </w:numPr>
      </w:pPr>
      <w:r>
        <w:t xml:space="preserve">☐ Base64 it like before →</w:t>
      </w:r>
      <w:r>
        <w:t xml:space="preserve"> </w:t>
      </w:r>
      <w:r>
        <w:rPr>
          <w:rStyle w:val="VerbatimChar"/>
        </w:rPr>
        <w:t xml:space="preserve">GCP_SERVICE_ACCOUNT_B64</w:t>
      </w:r>
      <w:r>
        <w:t xml:space="preserve">. Also set: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GCP_PROJECT_ID</w:t>
      </w:r>
      <w:r>
        <w:t xml:space="preserve"> </w:t>
      </w:r>
      <w:r>
        <w:t xml:space="preserve">= the project ID shown in the console (e.g. 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calolean-xxxxx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VERTEX_LOCATION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(already the default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; leave as is)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GEMINI_CHAT_MODEL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gemini-3.1-flash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GEMINI_VISION_MODEL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gemini-3.1-flash-lite</w:t>
      </w:r>
      <w:r>
        <w:t xml:space="preserve"> </w:t>
      </w:r>
      <w:r>
        <w:t xml:space="preserve">(defaults; leave as is)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Sanity check the models are available to your project:</w:t>
      </w:r>
      <w:r>
        <w:t xml:space="preserve"> </w:t>
      </w:r>
      <w:r>
        <w:t xml:space="preserve">https://console.cloud.google.com/vertex-ai/model-garden → search</w:t>
      </w:r>
      <w:r>
        <w:t xml:space="preserve"> </w:t>
      </w:r>
      <w:r>
        <w:t xml:space="preserve">“Gemini 3.1 Flash”</w:t>
      </w:r>
      <w:r>
        <w:t xml:space="preserve"> </w:t>
      </w:r>
      <w:r>
        <w:t xml:space="preserve">→ it should show as available with no extra access request. (If a newer Flash-Lite generation exists by the time you do this, you can simply change the two</w:t>
      </w:r>
      <w:r>
        <w:t xml:space="preserve"> </w:t>
      </w:r>
      <w:r>
        <w:rPr>
          <w:rStyle w:val="VerbatimChar"/>
        </w:rPr>
        <w:t xml:space="preserve">GEMINI_*</w:t>
      </w:r>
      <w:r>
        <w:t xml:space="preserve"> </w:t>
      </w:r>
      <w:r>
        <w:t xml:space="preserve">env vars — no code change needed.)</w:t>
      </w:r>
    </w:p>
    <w:p>
      <w:pPr>
        <w:pStyle w:val="Compact"/>
        <w:numPr>
          <w:ilvl w:val="0"/>
          <w:numId w:val="1004"/>
        </w:numPr>
      </w:pPr>
      <w:r>
        <w:t xml:space="preserve">☐ (Optional fallback)</w:t>
      </w:r>
      <w:r>
        <w:t xml:space="preserve"> </w:t>
      </w:r>
      <w:r>
        <w:rPr>
          <w:rStyle w:val="VerbatimChar"/>
        </w:rPr>
        <w:t xml:space="preserve">GOOGLE_API_KEY</w:t>
      </w:r>
      <w:r>
        <w:t xml:space="preserve"> </w:t>
      </w:r>
      <w:r>
        <w:t xml:space="preserve">from https://aistudio.google.com/apikey lets the app fall back to the public Gemini API if Vertex is misconfigured. Nice safety net during setup; you can remove it later.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GCP_PROJECT_ID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GCP_SERVICE_ACCOUNT_B64</w:t>
      </w:r>
      <w:r>
        <w:t xml:space="preserve">, (</w:t>
      </w:r>
      <w:r>
        <w:rPr>
          <w:rStyle w:val="VerbatimChar"/>
        </w:rPr>
        <w:t xml:space="preserve">VERTEX_LOCATION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GEMINI_*</w:t>
      </w:r>
      <w:r>
        <w:t xml:space="preserve"> </w:t>
      </w:r>
      <w:r>
        <w:t xml:space="preserve">defaults), optional</w:t>
      </w:r>
      <w:r>
        <w:t xml:space="preserve"> </w:t>
      </w:r>
      <w:r>
        <w:rPr>
          <w:rStyle w:val="VerbatimChar"/>
        </w:rPr>
        <w:t xml:space="preserve">GOOGLE_API_KEY</w:t>
      </w:r>
    </w:p>
    <w:p>
      <w:r>
        <w:pict>
          <v:rect style="width:0;height:1.5pt" o:hralign="center" o:hrstd="t" o:hr="t"/>
        </w:pict>
      </w:r>
    </w:p>
    <w:bookmarkEnd w:id="11"/>
    <w:bookmarkStart w:id="12" w:name="Xc2120e9dcae28bf62c37164535313f0824f21cb"/>
    <w:p>
      <w:pPr>
        <w:pStyle w:val="Heading2"/>
      </w:pPr>
      <w:r>
        <w:t xml:space="preserve">Step 3 — USDA FoodData Central API key (verified nutrition data)</w:t>
      </w:r>
    </w:p>
    <w:p>
      <w:pPr>
        <w:pStyle w:val="FirstParagraph"/>
      </w:pPr>
      <w:r>
        <w:t xml:space="preserve">This powers the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badge: AI estimates are cross-checked against the US government nutrition database (plus Open Food Facts, which needs no key).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free, 1,000 requests/hour (the app caches results in Cloud SQL, so you’ll rarely hit this).</w:t>
      </w:r>
    </w:p>
    <w:p>
      <w:pPr>
        <w:pStyle w:val="Compact"/>
        <w:numPr>
          <w:ilvl w:val="0"/>
          <w:numId w:val="1008"/>
        </w:numPr>
      </w:pPr>
      <w:r>
        <w:t xml:space="preserve">☐ Go to https://fdc.nal.usda.gov/api-key-signup → fill name + email → Submit.</w:t>
      </w:r>
    </w:p>
    <w:p>
      <w:pPr>
        <w:pStyle w:val="Compact"/>
        <w:numPr>
          <w:ilvl w:val="0"/>
          <w:numId w:val="1008"/>
        </w:numPr>
      </w:pPr>
      <w:r>
        <w:t xml:space="preserve">☐ The key arrives by email within a minute →</w:t>
      </w:r>
      <w:r>
        <w:t xml:space="preserve"> </w:t>
      </w:r>
      <w:r>
        <w:rPr>
          <w:rStyle w:val="VerbatimChar"/>
        </w:rPr>
        <w:t xml:space="preserve">USDA_API_KEY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USDA_API_KEY</w:t>
      </w:r>
    </w:p>
    <w:p>
      <w:r>
        <w:pict>
          <v:rect style="width:0;height:1.5pt" o:hralign="center" o:hrstd="t" o:hr="t"/>
        </w:pict>
      </w:r>
    </w:p>
    <w:bookmarkEnd w:id="12"/>
    <w:bookmarkStart w:id="13" w:name="X5454a1316c7d3cd3cfa681107348e109587bb79"/>
    <w:p>
      <w:pPr>
        <w:pStyle w:val="Heading2"/>
      </w:pPr>
      <w:r>
        <w:t xml:space="preserve">Step 4 — Deploy to Vercel + point calolean.com at it</w:t>
      </w:r>
    </w:p>
    <w:p>
      <w:pPr>
        <w:pStyle w:val="FirstParagraph"/>
      </w:pPr>
      <w:r>
        <w:t xml:space="preserve">Get the real site live now (even with some features pending keys) because</w:t>
      </w:r>
      <w:r>
        <w:t xml:space="preserve"> </w:t>
      </w:r>
      <w:r>
        <w:rPr>
          <w:b/>
          <w:bCs/>
        </w:rPr>
        <w:t xml:space="preserve">AdSense, Amazon Associates, and Google OAuth verification all require a live, working website to review.</w:t>
      </w:r>
      <w:r>
        <w:t xml:space="preserve"> </w:t>
      </w:r>
      <w:r>
        <w:t xml:space="preserve">This replaces the current waitlist page.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 (Hobby plan) to start. ⚠️ Note: Vercel’s Hobby plan prohibits commercial use — since you’ll run ads, plan to upgrade to</w:t>
      </w:r>
      <w:r>
        <w:t xml:space="preserve"> </w:t>
      </w:r>
      <w:r>
        <w:rPr>
          <w:b/>
          <w:bCs/>
        </w:rPr>
        <w:t xml:space="preserve">Pro ($20/month)</w:t>
      </w:r>
      <w:r>
        <w:t xml:space="preserve"> </w:t>
      </w:r>
      <w:r>
        <w:t xml:space="preserve">at or shortly after launch.</w:t>
      </w:r>
    </w:p>
    <w:p>
      <w:pPr>
        <w:pStyle w:val="Compact"/>
        <w:numPr>
          <w:ilvl w:val="0"/>
          <w:numId w:val="1009"/>
        </w:numPr>
      </w:pPr>
      <w:r>
        <w:t xml:space="preserve">☐ Go to https://vercel.com/signup →</w:t>
      </w:r>
      <w:r>
        <w:t xml:space="preserve"> </w:t>
      </w:r>
      <w:r>
        <w:rPr>
          <w:b/>
          <w:bCs/>
        </w:rPr>
        <w:t xml:space="preserve">Continue with GitHub</w:t>
      </w:r>
      <w:r>
        <w:t xml:space="preserve"> </w:t>
      </w:r>
      <w:r>
        <w:t xml:space="preserve">→ authorize.</w:t>
      </w:r>
    </w:p>
    <w:p>
      <w:pPr>
        <w:pStyle w:val="Compact"/>
        <w:numPr>
          <w:ilvl w:val="0"/>
          <w:numId w:val="1009"/>
        </w:numPr>
      </w:pPr>
      <w:r>
        <w:t xml:space="preserve">☐ Dashboard →</w:t>
      </w:r>
      <w:r>
        <w:t xml:space="preserve"> </w:t>
      </w:r>
      <w:r>
        <w:rPr>
          <w:b/>
          <w:bCs/>
        </w:rPr>
        <w:t xml:space="preserve">Add New → Project</w:t>
      </w:r>
      <w:r>
        <w:t xml:space="preserve"> </w:t>
      </w:r>
      <w:r>
        <w:t xml:space="preserve">→ Import the</w:t>
      </w:r>
      <w:r>
        <w:t xml:space="preserve"> </w:t>
      </w:r>
      <w:r>
        <w:rPr>
          <w:rStyle w:val="VerbatimChar"/>
        </w:rPr>
        <w:t xml:space="preserve">mkpurohitt/calsdeficit</w:t>
      </w:r>
      <w:r>
        <w:t xml:space="preserve"> </w:t>
      </w:r>
      <w:r>
        <w:t xml:space="preserve">repository.</w:t>
      </w:r>
    </w:p>
    <w:p>
      <w:pPr>
        <w:pStyle w:val="Compact"/>
        <w:numPr>
          <w:ilvl w:val="0"/>
          <w:numId w:val="1009"/>
        </w:numPr>
      </w:pPr>
      <w:r>
        <w:t xml:space="preserve">☐ Before clicking Deploy, expand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and paste in everything you have so far from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(you can add the rest later under Project → Settings → Environment Variables). Set</w:t>
      </w:r>
      <w:r>
        <w:t xml:space="preserve"> </w:t>
      </w:r>
      <w:r>
        <w:rPr>
          <w:rStyle w:val="VerbatimChar"/>
        </w:rPr>
        <w:t xml:space="preserve">NEXT_PUBLIC_APP_URL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☐ Make sure the production branch is correct: after the first deploy, go to Project → Settings → Git → Production Branch and confirm it points at your main branch (merge the</w:t>
      </w:r>
      <w:r>
        <w:t xml:space="preserve"> </w:t>
      </w:r>
      <w:r>
        <w:rPr>
          <w:rStyle w:val="VerbatimChar"/>
        </w:rPr>
        <w:t xml:space="preserve">claude/gracious-shannon-p2kzih</w:t>
      </w:r>
      <w:r>
        <w:t xml:space="preserve"> </w:t>
      </w:r>
      <w:r>
        <w:t xml:space="preserve">work into it first if you haven’t).</w:t>
      </w:r>
    </w:p>
    <w:p>
      <w:pPr>
        <w:pStyle w:val="Compact"/>
        <w:numPr>
          <w:ilvl w:val="0"/>
          <w:numId w:val="1009"/>
        </w:numPr>
      </w:pPr>
      <w:r>
        <w:t xml:space="preserve">☐ Click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t xml:space="preserve">→ wait ~2 min → you get a</w:t>
      </w:r>
      <w:r>
        <w:t xml:space="preserve"> </w:t>
      </w:r>
      <w:r>
        <w:rPr>
          <w:rStyle w:val="VerbatimChar"/>
        </w:rPr>
        <w:t xml:space="preserve">*.vercel.app</w:t>
      </w:r>
      <w:r>
        <w:t xml:space="preserve"> </w:t>
      </w:r>
      <w:r>
        <w:t xml:space="preserve">URL. Click through the site and confirm signup/login works (Firebase vars from Step 1 must be set).</w:t>
      </w:r>
    </w:p>
    <w:p>
      <w:pPr>
        <w:pStyle w:val="Compact"/>
        <w:numPr>
          <w:ilvl w:val="0"/>
          <w:numId w:val="100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Connect the domain:</w:t>
      </w:r>
      <w:r>
        <w:t xml:space="preserve"> </w:t>
      </w:r>
      <w:r>
        <w:t xml:space="preserve">Project → Settings →</w:t>
      </w:r>
      <w:r>
        <w:t xml:space="preserve"> </w:t>
      </w:r>
      <w:r>
        <w:rPr>
          <w:b/>
          <w:bCs/>
        </w:rPr>
        <w:t xml:space="preserve">Domains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www.calolean.com</w:t>
      </w:r>
      <w:r>
        <w:t xml:space="preserve">. Vercel shows you the DNS records to set.</w:t>
      </w:r>
    </w:p>
    <w:p>
      <w:pPr>
        <w:pStyle w:val="Compact"/>
        <w:numPr>
          <w:ilvl w:val="0"/>
          <w:numId w:val="1009"/>
        </w:numPr>
      </w:pPr>
      <w:r>
        <w:t xml:space="preserve">☐ Go to your domain registrar (wherever calolean.com is registered — GoDaddy/Namecheap/Google Domains etc.) → DNS settings → replace the waitlist records: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A</w:t>
      </w:r>
      <w:r>
        <w:t xml:space="preserve"> </w:t>
      </w:r>
      <w:r>
        <w:t xml:space="preserve">record, host</w:t>
      </w:r>
      <w:r>
        <w:t xml:space="preserve"> </w:t>
      </w:r>
      <w:r>
        <w:rPr>
          <w:rStyle w:val="VerbatimChar"/>
        </w:rPr>
        <w:t xml:space="preserve">@</w:t>
      </w:r>
      <w:r>
        <w:t xml:space="preserve">, value</w:t>
      </w:r>
      <w:r>
        <w:t xml:space="preserve"> </w:t>
      </w:r>
      <w:r>
        <w:rPr>
          <w:rStyle w:val="VerbatimChar"/>
        </w:rPr>
        <w:t xml:space="preserve">76.76.21.21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CNAME</w:t>
      </w:r>
      <w:r>
        <w:t xml:space="preserve"> </w:t>
      </w:r>
      <w:r>
        <w:t xml:space="preserve">record, host</w:t>
      </w:r>
      <w:r>
        <w:t xml:space="preserve"> </w:t>
      </w:r>
      <w:r>
        <w:rPr>
          <w:rStyle w:val="VerbatimChar"/>
        </w:rPr>
        <w:t xml:space="preserve">www</w:t>
      </w:r>
      <w:r>
        <w:t xml:space="preserve">, value</w:t>
      </w:r>
      <w:r>
        <w:t xml:space="preserve"> </w:t>
      </w:r>
      <w:r>
        <w:rPr>
          <w:rStyle w:val="VerbatimChar"/>
        </w:rPr>
        <w:t xml:space="preserve">cname.vercel-dns.com</w:t>
      </w:r>
      <w:r>
        <w:t xml:space="preserve"> </w:t>
      </w:r>
      <w:r>
        <w:t xml:space="preserve">(Use exactly what Vercel’s Domains page tells you — it may differ.)</w:t>
      </w:r>
    </w:p>
    <w:p>
      <w:pPr>
        <w:pStyle w:val="Compact"/>
        <w:numPr>
          <w:ilvl w:val="0"/>
          <w:numId w:val="1009"/>
        </w:numPr>
      </w:pPr>
      <w:r>
        <w:t xml:space="preserve">☐ Wait for DNS (minutes to 24 h). Vercel auto-issues the HTTPS certificate. Verify https://calolean.com loads the app, not the waitlist.</w:t>
      </w:r>
    </w:p>
    <w:p>
      <w:pPr>
        <w:pStyle w:val="Compact"/>
        <w:numPr>
          <w:ilvl w:val="0"/>
          <w:numId w:val="1009"/>
        </w:numPr>
      </w:pPr>
      <w:r>
        <w:t xml:space="preserve">☐ Back in Firebase (Step 1.5): add the final</w:t>
      </w:r>
      <w:r>
        <w:t xml:space="preserve"> </w:t>
      </w:r>
      <w:r>
        <w:rPr>
          <w:rStyle w:val="VerbatimChar"/>
        </w:rPr>
        <w:t xml:space="preserve">your-project.vercel.app</w:t>
      </w:r>
      <w:r>
        <w:t xml:space="preserve"> </w:t>
      </w:r>
      <w:r>
        <w:t xml:space="preserve">domain to Authentication → Authorized domains.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t xml:space="preserve">live site at calolean.com;</w:t>
      </w:r>
      <w:r>
        <w:t xml:space="preserve"> </w:t>
      </w:r>
      <w:r>
        <w:rPr>
          <w:rStyle w:val="VerbatimChar"/>
        </w:rPr>
        <w:t xml:space="preserve">NEXT_PUBLIC_APP_URL</w:t>
      </w:r>
    </w:p>
    <w:p>
      <w:r>
        <w:pict>
          <v:rect style="width:0;height:1.5pt" o:hralign="center" o:hrstd="t" o:hr="t"/>
        </w:pict>
      </w:r>
    </w:p>
    <w:bookmarkEnd w:id="13"/>
    <w:bookmarkStart w:id="14" w:name="X514c43bb4e0c7ac4c6680dd184d7d97e8d66a91"/>
    <w:p>
      <w:pPr>
        <w:pStyle w:val="Heading2"/>
      </w:pPr>
      <w:r>
        <w:t xml:space="preserve">Step 5 — Cloud SQL (exercise library, food cache, form-check references)</w:t>
      </w:r>
    </w:p>
    <w:p>
      <w:pPr>
        <w:pStyle w:val="FirstParagraph"/>
      </w:pPr>
      <w:r>
        <w:t xml:space="preserve">A small PostgreSQL database holding the 800+ exercise catalog, the shared nutrition cache, and the exercise form reference angles. (User personal data lives in Firestore, not here.)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this is your main fixed cost. The smallest instance (</w:t>
      </w:r>
      <w:r>
        <w:rPr>
          <w:rStyle w:val="VerbatimChar"/>
        </w:rPr>
        <w:t xml:space="preserve">db-f1-micro</w:t>
      </w:r>
      <w:r>
        <w:t xml:space="preserve">, shared CPU) is roughly</w:t>
      </w:r>
      <w:r>
        <w:t xml:space="preserve"> </w:t>
      </w:r>
      <w:r>
        <w:rPr>
          <w:b/>
          <w:bCs/>
        </w:rPr>
        <w:t xml:space="preserve">₹1,500–2,500/month</w:t>
      </w:r>
      <w:r>
        <w:t xml:space="preserve">. You can stop the instance anytime to pause billing.</w:t>
      </w:r>
    </w:p>
    <w:p>
      <w:pPr>
        <w:numPr>
          <w:ilvl w:val="0"/>
          <w:numId w:val="1011"/>
        </w:numPr>
      </w:pPr>
      <w:r>
        <w:t xml:space="preserve">☐ https://console.cloud.google.com/sql →</w:t>
      </w:r>
      <w:r>
        <w:t xml:space="preserve"> </w:t>
      </w:r>
      <w:r>
        <w:rPr>
          <w:b/>
          <w:bCs/>
        </w:rPr>
        <w:t xml:space="preserve">Create instance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PostgreSQL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Instance ID:</w:t>
      </w:r>
      <w:r>
        <w:t xml:space="preserve"> </w:t>
      </w:r>
      <w:r>
        <w:rPr>
          <w:rStyle w:val="VerbatimChar"/>
        </w:rPr>
        <w:t xml:space="preserve">calolean-db</w:t>
      </w:r>
      <w:r>
        <w:t xml:space="preserve">; set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strong postgres password</w:t>
      </w:r>
    </w:p>
    <w:p>
      <w:pPr>
        <w:pStyle w:val="Compact"/>
        <w:numPr>
          <w:ilvl w:val="1"/>
          <w:numId w:val="1012"/>
        </w:numPr>
      </w:pPr>
      <w:r>
        <w:t xml:space="preserve">Database version:</w:t>
      </w:r>
      <w:r>
        <w:t xml:space="preserve"> </w:t>
      </w:r>
      <w:r>
        <w:rPr>
          <w:b/>
          <w:bCs/>
        </w:rPr>
        <w:t xml:space="preserve">PostgreSQL 16</w:t>
      </w:r>
    </w:p>
    <w:p>
      <w:pPr>
        <w:pStyle w:val="Compact"/>
        <w:numPr>
          <w:ilvl w:val="1"/>
          <w:numId w:val="1012"/>
        </w:numPr>
      </w:pPr>
      <w:r>
        <w:t xml:space="preserve">Edition:</w:t>
      </w:r>
      <w:r>
        <w:t xml:space="preserve"> </w:t>
      </w:r>
      <w:r>
        <w:rPr>
          <w:b/>
          <w:bCs/>
        </w:rPr>
        <w:t xml:space="preserve">Enterprise</w:t>
      </w:r>
      <w:r>
        <w:t xml:space="preserve"> </w:t>
      </w:r>
      <w:r>
        <w:t xml:space="preserve">→ preset</w:t>
      </w:r>
      <w:r>
        <w:t xml:space="preserve"> </w:t>
      </w:r>
      <w:r>
        <w:rPr>
          <w:b/>
          <w:bCs/>
        </w:rPr>
        <w:t xml:space="preserve">Sandbox/Shared core (db-f1-micro)</w:t>
      </w:r>
      <w:r>
        <w:t xml:space="preserve">, region</w:t>
      </w:r>
      <w:r>
        <w:t xml:space="preserve"> </w:t>
      </w:r>
      <w:r>
        <w:rPr>
          <w:rStyle w:val="VerbatimChar"/>
        </w:rPr>
        <w:t xml:space="preserve">asia-south1</w:t>
      </w:r>
      <w:r>
        <w:t xml:space="preserve">, single zone</w:t>
      </w:r>
    </w:p>
    <w:p>
      <w:pPr>
        <w:pStyle w:val="Compact"/>
        <w:numPr>
          <w:ilvl w:val="1"/>
          <w:numId w:val="1012"/>
        </w:numPr>
      </w:pPr>
      <w:r>
        <w:t xml:space="preserve">Under Connections:</w:t>
      </w:r>
      <w:r>
        <w:t xml:space="preserve"> </w:t>
      </w:r>
      <w:r>
        <w:rPr>
          <w:b/>
          <w:bCs/>
        </w:rPr>
        <w:t xml:space="preserve">Public IP</w:t>
      </w:r>
      <w:r>
        <w:t xml:space="preserve"> </w:t>
      </w:r>
      <w:r>
        <w:t xml:space="preserve">is fine (the app connects via the Cloud SQL connector using IAM, not by IP allowlist)</w:t>
      </w:r>
    </w:p>
    <w:p>
      <w:pPr>
        <w:pStyle w:val="Compact"/>
        <w:numPr>
          <w:ilvl w:val="1"/>
          <w:numId w:val="1012"/>
        </w:numPr>
      </w:pPr>
      <w:r>
        <w:t xml:space="preserve">Create (takes ~10 min).</w:t>
      </w:r>
    </w:p>
    <w:p>
      <w:pPr>
        <w:numPr>
          <w:ilvl w:val="0"/>
          <w:numId w:val="1011"/>
        </w:numPr>
      </w:pPr>
      <w:r>
        <w:t xml:space="preserve">☐ On the instance page, copy the</w:t>
      </w:r>
      <w:r>
        <w:t xml:space="preserve"> </w:t>
      </w:r>
      <w:r>
        <w:rPr>
          <w:b/>
          <w:bCs/>
        </w:rPr>
        <w:t xml:space="preserve">Connection name</w:t>
      </w:r>
      <w:r>
        <w:t xml:space="preserve"> </w:t>
      </w:r>
      <w:r>
        <w:t xml:space="preserve">(looks like</w:t>
      </w:r>
      <w:r>
        <w:t xml:space="preserve"> </w:t>
      </w:r>
      <w:r>
        <w:rPr>
          <w:rStyle w:val="VerbatimChar"/>
        </w:rPr>
        <w:t xml:space="preserve">calolean:asia-south1:calolean-db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CLOUD_SQL_CONNECTION_NAME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tab → Create database →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CLOUD_SQL_DB=calolean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tab → Add user account → username</w:t>
      </w:r>
      <w:r>
        <w:t xml:space="preserve"> </w:t>
      </w:r>
      <w:r>
        <w:rPr>
          <w:rStyle w:val="VerbatimChar"/>
        </w:rPr>
        <w:t xml:space="preserve">calolean_app</w:t>
      </w:r>
      <w:r>
        <w:t xml:space="preserve">, strong password →</w:t>
      </w:r>
      <w:r>
        <w:t xml:space="preserve"> </w:t>
      </w:r>
      <w:r>
        <w:rPr>
          <w:rStyle w:val="VerbatimChar"/>
        </w:rPr>
        <w:t xml:space="preserve">CLOUD_SQL_USER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CLOUD_SQL_PASSWORD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Run the migrations.</w:t>
      </w:r>
      <w:r>
        <w:t xml:space="preserve"> </w:t>
      </w:r>
      <w:r>
        <w:t xml:space="preserve">Easiest path — Cloud Shell (the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icon, top right of the console):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 Cloud Shell: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https://github.com/mkpurohitt/calsdeficit.git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calsdeficit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sql connect calolean-db </w:t>
      </w:r>
      <w:r>
        <w:rPr>
          <w:rStyle w:val="AttributeTok"/>
        </w:rPr>
        <w:t xml:space="preserve">--user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calolean_app </w:t>
      </w:r>
      <w:r>
        <w:rPr>
          <w:rStyle w:val="AttributeTok"/>
        </w:rPr>
        <w:t xml:space="preserve">--database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</w:t>
      </w:r>
      <w:r>
        <w:br/>
      </w:r>
      <w:r>
        <w:rPr>
          <w:rStyle w:val="CommentTok"/>
        </w:rPr>
        <w:t xml:space="preserve"># when psql opens, run each file's contents in order: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db/migrations/001_exercises.sql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db/migrations/002_foods.sql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db/migrations/003_nutrition_cache.sql</w:t>
      </w:r>
      <w:r>
        <w:br/>
      </w:r>
      <w:r>
        <w:rPr>
          <w:rStyle w:val="ExtensionTok"/>
        </w:rPr>
        <w:t xml:space="preserve">\i</w:t>
      </w:r>
      <w:r>
        <w:rPr>
          <w:rStyle w:val="NormalTok"/>
        </w:rPr>
        <w:t xml:space="preserve"> db/migrations/004_form_reference.sql</w:t>
      </w:r>
      <w:r>
        <w:br/>
      </w:r>
      <w:r>
        <w:rPr>
          <w:rStyle w:val="ExtensionTok"/>
        </w:rPr>
        <w:t xml:space="preserve">\q</w:t>
      </w:r>
    </w:p>
    <w:p>
      <w:pPr>
        <w:numPr>
          <w:ilvl w:val="0"/>
          <w:numId w:val="101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Seed the exercise catalog</w:t>
      </w:r>
      <w:r>
        <w:t xml:space="preserve"> </w:t>
      </w:r>
      <w:r>
        <w:t xml:space="preserve">(downloads the free-exercise-db dataset and inserts ~870 exercises). Still in Cloud Shell, in the repo folder: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CLOUD_SQL_CONNECTION_NAME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VariableTok"/>
        </w:rPr>
        <w:t xml:space="preserve">CLOUD_SQL_DB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 </w:t>
      </w:r>
      <w:r>
        <w:rPr>
          <w:rStyle w:val="VariableTok"/>
        </w:rPr>
        <w:t xml:space="preserve">CLOUD_SQL_USER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calolean_app </w:t>
      </w:r>
      <w:r>
        <w:rPr>
          <w:rStyle w:val="VariableTok"/>
        </w:rPr>
        <w:t xml:space="preserve">CLOUD_SQL_PASSWORD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GCP_SERVICE_ACCOUNT_B64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  </w:t>
      </w:r>
      <w:r>
        <w:rPr>
          <w:rStyle w:val="CommentTok"/>
        </w:rPr>
        <w:t xml:space="preserve"># from Step 2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scripts/seed_exercises_cloudsql.mjs</w:t>
      </w:r>
    </w:p>
    <w:p>
      <w:pPr>
        <w:numPr>
          <w:ilvl w:val="0"/>
          <w:numId w:val="1000"/>
        </w:numPr>
      </w:pPr>
      <w:r>
        <w:t xml:space="preserve">Expected output: a count of inserted exercises (~870).</w:t>
      </w:r>
    </w:p>
    <w:p>
      <w:pPr>
        <w:numPr>
          <w:ilvl w:val="0"/>
          <w:numId w:val="1011"/>
        </w:numPr>
      </w:pPr>
      <w:r>
        <w:t xml:space="preserve">☐ Add the four</w:t>
      </w:r>
      <w:r>
        <w:t xml:space="preserve"> </w:t>
      </w:r>
      <w:r>
        <w:rPr>
          <w:rStyle w:val="VerbatimChar"/>
        </w:rPr>
        <w:t xml:space="preserve">CLOUD_SQL_*</w:t>
      </w:r>
      <w:r>
        <w:t xml:space="preserve"> </w:t>
      </w:r>
      <w:r>
        <w:t xml:space="preserve">vars to Vercel and redeploy. Open https://calolean.com/exercise and confirm the exercise search returns results.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CLOUD_SQL_CONNECTION_NAME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CLOUD_SQL_DB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CLOUD_SQL_PASSWORD</w:t>
      </w:r>
    </w:p>
    <w:p>
      <w:r>
        <w:pict>
          <v:rect style="width:0;height:1.5pt" o:hralign="center" o:hrstd="t" o:hr="t"/>
        </w:pict>
      </w:r>
    </w:p>
    <w:bookmarkEnd w:id="14"/>
    <w:bookmarkStart w:id="15" w:name="X1f868ed784de0a7ce41e87ec9a534bcc707112f"/>
    <w:p>
      <w:pPr>
        <w:pStyle w:val="Heading2"/>
      </w:pPr>
      <w:r>
        <w:t xml:space="preserve">Step 6 — Google Analytics 4 (traffic measurement)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</w:p>
    <w:p>
      <w:pPr>
        <w:pStyle w:val="Compact"/>
        <w:numPr>
          <w:ilvl w:val="0"/>
          <w:numId w:val="1013"/>
        </w:numPr>
      </w:pPr>
      <w:r>
        <w:t xml:space="preserve">☐ https://analytics.google.com → Admin (gear) →</w:t>
      </w:r>
      <w:r>
        <w:t xml:space="preserve"> </w:t>
      </w:r>
      <w:r>
        <w:rPr>
          <w:b/>
          <w:bCs/>
        </w:rPr>
        <w:t xml:space="preserve">Create → Account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☐ Create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, timezone India, currency INR.</w:t>
      </w:r>
    </w:p>
    <w:p>
      <w:pPr>
        <w:pStyle w:val="Compact"/>
        <w:numPr>
          <w:ilvl w:val="0"/>
          <w:numId w:val="1013"/>
        </w:numPr>
      </w:pPr>
      <w:r>
        <w:t xml:space="preserve">☐ Business details → finish →</w:t>
      </w:r>
      <w:r>
        <w:t xml:space="preserve"> </w:t>
      </w:r>
      <w:r>
        <w:rPr>
          <w:b/>
          <w:bCs/>
        </w:rPr>
        <w:t xml:space="preserve">Choose a platform: Web</w:t>
      </w:r>
      <w:r>
        <w:t xml:space="preserve"> </w:t>
      </w:r>
      <w:r>
        <w:t xml:space="preserve">→ Website URL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, stream name</w:t>
      </w:r>
      <w:r>
        <w:t xml:space="preserve"> </w:t>
      </w:r>
      <w:r>
        <w:rPr>
          <w:rStyle w:val="VerbatimChar"/>
        </w:rPr>
        <w:t xml:space="preserve">Calolean Web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☐ Copy the</w:t>
      </w:r>
      <w:r>
        <w:t xml:space="preserve"> </w:t>
      </w:r>
      <w:r>
        <w:rPr>
          <w:b/>
          <w:bCs/>
        </w:rPr>
        <w:t xml:space="preserve">Measurement ID</w:t>
      </w:r>
      <w:r>
        <w:t xml:space="preserve"> </w:t>
      </w:r>
      <w:r>
        <w:t xml:space="preserve">(</w:t>
      </w:r>
      <w:r>
        <w:rPr>
          <w:rStyle w:val="VerbatimChar"/>
        </w:rPr>
        <w:t xml:space="preserve">G-XXXXXXXXXX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NEXT_PUBLIC_GA_MEASUREMENT_ID</w:t>
      </w:r>
      <w:r>
        <w:t xml:space="preserve"> </w:t>
      </w:r>
      <w:r>
        <w:t xml:space="preserve">(add to Vercel, redeploy).</w:t>
      </w:r>
    </w:p>
    <w:p>
      <w:pPr>
        <w:pStyle w:val="Compact"/>
        <w:numPr>
          <w:ilvl w:val="0"/>
          <w:numId w:val="1013"/>
        </w:numPr>
      </w:pPr>
      <w:r>
        <w:t xml:space="preserve">☐ Verify: open the site, then GA4 → Reports → Realtime → you should see yourself. (The app only loads GA after cookie consent is accepted — accept the banner first.)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NEXT_PUBLIC_GA_MEASUREMENT_ID</w:t>
      </w:r>
    </w:p>
    <w:p>
      <w:r>
        <w:pict>
          <v:rect style="width:0;height:1.5pt" o:hralign="center" o:hrstd="t" o:hr="t"/>
        </w:pict>
      </w:r>
    </w:p>
    <w:bookmarkEnd w:id="15"/>
    <w:bookmarkStart w:id="16" w:name="Xde0bee7803740e79452ab626ee93cb642cbeb21"/>
    <w:p>
      <w:pPr>
        <w:pStyle w:val="Heading2"/>
      </w:pPr>
      <w:r>
        <w:t xml:space="preserve">Step 7 — Amazon Associates India (affiliate income)</w:t>
      </w:r>
    </w:p>
    <w:p>
      <w:pPr>
        <w:pStyle w:val="FirstParagraph"/>
      </w:pPr>
      <w:r>
        <w:t xml:space="preserve">Powers the product cards in the AI chat, shop teasers, and the ad-fallback card. Until AdSense is approved (Step 9), affiliate cards are your only monetization, so do this before announcing.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  <w:r>
        <w:t xml:space="preserve"> </w:t>
      </w:r>
      <w:r>
        <w:rPr>
          <w:b/>
          <w:bCs/>
        </w:rPr>
        <w:t xml:space="preserve">Commission:</w:t>
      </w:r>
      <w:r>
        <w:t xml:space="preserve"> </w:t>
      </w:r>
      <w:r>
        <w:t xml:space="preserve">~1–9% depending on category (sports/nutrition is typically ~6–9%).</w:t>
      </w:r>
    </w:p>
    <w:p>
      <w:pPr>
        <w:pStyle w:val="Compact"/>
        <w:numPr>
          <w:ilvl w:val="0"/>
          <w:numId w:val="1014"/>
        </w:numPr>
      </w:pPr>
      <w:r>
        <w:t xml:space="preserve">☐ Go to https://affiliate-program.amazon.in →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→ log in with (or create) an Amazon.in account.</w:t>
      </w:r>
    </w:p>
    <w:p>
      <w:pPr>
        <w:pStyle w:val="Compact"/>
        <w:numPr>
          <w:ilvl w:val="0"/>
          <w:numId w:val="101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Account info:</w:t>
      </w:r>
      <w:r>
        <w:t xml:space="preserve"> </w:t>
      </w:r>
      <w:r>
        <w:t xml:space="preserve">your name, address, and the payee name (this must match your bank account for payouts later).</w:t>
      </w:r>
    </w:p>
    <w:p>
      <w:pPr>
        <w:pStyle w:val="Compact"/>
        <w:numPr>
          <w:ilvl w:val="0"/>
          <w:numId w:val="101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Website list:</w:t>
      </w:r>
      <w:r>
        <w:t xml:space="preserve"> </w:t>
      </w:r>
      <w:r>
        <w:t xml:space="preserve">enter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. (The site must be live — Step 4 — and have real content; the waitlist page alone may be rejected.)</w:t>
      </w:r>
    </w:p>
    <w:p>
      <w:pPr>
        <w:pStyle w:val="Compact"/>
        <w:numPr>
          <w:ilvl w:val="0"/>
          <w:numId w:val="101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Profile:</w:t>
      </w:r>
    </w:p>
    <w:p>
      <w:pPr>
        <w:pStyle w:val="Compact"/>
        <w:numPr>
          <w:ilvl w:val="1"/>
          <w:numId w:val="1015"/>
        </w:numPr>
      </w:pPr>
      <w:r>
        <w:t xml:space="preserve">Associates Store ID: request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 </w:t>
      </w:r>
      <w:r>
        <w:t xml:space="preserve">→ Amazon assigns something like</w:t>
      </w:r>
      <w:r>
        <w:t xml:space="preserve"> </w:t>
      </w:r>
      <w:r>
        <w:rPr>
          <w:rStyle w:val="VerbatimChar"/>
        </w:rPr>
        <w:t xml:space="preserve">calolean-21</w:t>
      </w:r>
      <w:r>
        <w:t xml:space="preserve">.</w:t>
      </w:r>
      <w:r>
        <w:t xml:space="preserve"> </w:t>
      </w:r>
      <w:r>
        <w:rPr>
          <w:b/>
          <w:bCs/>
        </w:rPr>
        <w:t xml:space="preserve">This is your affiliate tag.</w:t>
      </w:r>
    </w:p>
    <w:p>
      <w:pPr>
        <w:pStyle w:val="Compact"/>
        <w:numPr>
          <w:ilvl w:val="1"/>
          <w:numId w:val="1015"/>
        </w:numPr>
      </w:pPr>
      <w:r>
        <w:t xml:space="preserve">Topics: Health &amp; Personal Care / Sports, Fitness &amp; Outdoors</w:t>
      </w:r>
    </w:p>
    <w:p>
      <w:pPr>
        <w:pStyle w:val="Compact"/>
        <w:numPr>
          <w:ilvl w:val="1"/>
          <w:numId w:val="1015"/>
        </w:numPr>
      </w:pPr>
      <w:r>
        <w:t xml:space="preserve">How you drive traffic: SEO/content, app recommendations.</w:t>
      </w:r>
    </w:p>
    <w:p>
      <w:pPr>
        <w:pStyle w:val="Compact"/>
        <w:numPr>
          <w:ilvl w:val="0"/>
          <w:numId w:val="101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Identity verification:</w:t>
      </w:r>
      <w:r>
        <w:t xml:space="preserve"> </w:t>
      </w:r>
      <w:r>
        <w:t xml:space="preserve">enter your phone number → receive a call/PIN → enter the PIN.</w:t>
      </w:r>
    </w:p>
    <w:p>
      <w:pPr>
        <w:pStyle w:val="Compact"/>
        <w:numPr>
          <w:ilvl w:val="0"/>
          <w:numId w:val="1014"/>
        </w:numPr>
      </w:pPr>
      <w:r>
        <w:t xml:space="preserve">☐ You’re approved</w:t>
      </w:r>
      <w:r>
        <w:t xml:space="preserve"> </w:t>
      </w:r>
      <w:r>
        <w:rPr>
          <w:b/>
          <w:bCs/>
        </w:rPr>
        <w:t xml:space="preserve">provisionally</w:t>
      </w:r>
      <w:r>
        <w:t xml:space="preserve">. ⚠️</w:t>
      </w:r>
      <w:r>
        <w:t xml:space="preserve"> </w:t>
      </w:r>
      <w:r>
        <w:rPr>
          <w:b/>
          <w:bCs/>
        </w:rPr>
        <w:t xml:space="preserve">Important rule: you must generate at least 3 qualifying sales within 180 days</w:t>
      </w:r>
      <w:r>
        <w:t xml:space="preserve"> </w:t>
      </w:r>
      <w:r>
        <w:t xml:space="preserve">or the account is closed (you can reapply). Once 3 sales happen, Amazon does a final review of calolean.com.</w:t>
      </w:r>
    </w:p>
    <w:p>
      <w:pPr>
        <w:pStyle w:val="Compact"/>
        <w:numPr>
          <w:ilvl w:val="0"/>
          <w:numId w:val="1014"/>
        </w:numPr>
      </w:pPr>
      <w:r>
        <w:t xml:space="preserve">☐ Put the tag in env:</w:t>
      </w:r>
      <w:r>
        <w:t xml:space="preserve"> </w:t>
      </w:r>
      <w:r>
        <w:rPr>
          <w:rStyle w:val="VerbatimChar"/>
        </w:rPr>
        <w:t xml:space="preserve">NEXT_PUBLIC_AMAZON_AFFILIATE_TAG=calolean-21</w:t>
      </w:r>
      <w:r>
        <w:t xml:space="preserve"> </w:t>
      </w:r>
      <w:r>
        <w:t xml:space="preserve">(your actual tag) → add to Vercel, redeploy.</w:t>
      </w:r>
    </w:p>
    <w:p>
      <w:pPr>
        <w:pStyle w:val="Compact"/>
        <w:numPr>
          <w:ilvl w:val="0"/>
          <w:numId w:val="1014"/>
        </w:numPr>
      </w:pPr>
      <w:r>
        <w:t xml:space="preserve">☐ Verify: open the AI chat, ask</w:t>
      </w:r>
      <w:r>
        <w:t xml:space="preserve"> </w:t>
      </w:r>
      <w:r>
        <w:t xml:space="preserve">“best whey protein”</w:t>
      </w:r>
      <w:r>
        <w:t xml:space="preserve">, click a product card → the Amazon URL must contain</w:t>
      </w:r>
      <w:r>
        <w:t xml:space="preserve"> </w:t>
      </w:r>
      <w:r>
        <w:rPr>
          <w:rStyle w:val="VerbatimChar"/>
        </w:rPr>
        <w:t xml:space="preserve">tag=calolean-21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Payouts:</w:t>
      </w:r>
      <w:r>
        <w:t xml:space="preserve"> </w:t>
      </w:r>
      <w:r>
        <w:t xml:space="preserve">Associates Central → Payment Information → add your bank account + PAN (required in India for payouts and tax).</w:t>
      </w:r>
    </w:p>
    <w:p>
      <w:pPr>
        <w:pStyle w:val="Compact"/>
        <w:numPr>
          <w:ilvl w:val="0"/>
          <w:numId w:val="1014"/>
        </w:numPr>
      </w:pPr>
      <w:r>
        <w:t xml:space="preserve">☐ Compliance (already built into the site, just confirm): the affiliate disclosure line appears near product cards and in the Terms page — Amazon requires the disclosure to be visible, and our Terms page includes the standard</w:t>
      </w:r>
      <w:r>
        <w:t xml:space="preserve"> </w:t>
      </w:r>
      <w:r>
        <w:t xml:space="preserve">“As an Amazon Associate, Calolean earns from qualifying purchases”</w:t>
      </w:r>
      <w:r>
        <w:t xml:space="preserve"> </w:t>
      </w:r>
      <w:r>
        <w:t xml:space="preserve">statement.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NEXT_PUBLIC_AMAZON_AFFILIATE_TAG</w:t>
      </w:r>
    </w:p>
    <w:p>
      <w:r>
        <w:pict>
          <v:rect style="width:0;height:1.5pt" o:hralign="center" o:hrstd="t" o:hr="t"/>
        </w:pict>
      </w:r>
    </w:p>
    <w:bookmarkEnd w:id="16"/>
    <w:bookmarkStart w:id="19" w:name="X7e5f07499cc3db9f3300d64079af0759ce2dc88"/>
    <w:p>
      <w:pPr>
        <w:pStyle w:val="Heading2"/>
      </w:pPr>
      <w:r>
        <w:t xml:space="preserve">Step 8 — Google Health API (steps &amp; activity sync) — START THE VERIFICATION EARLY</w:t>
      </w:r>
    </w:p>
    <w:p>
      <w:pPr>
        <w:pStyle w:val="FirstParagraph"/>
      </w:pPr>
      <w:r>
        <w:t xml:space="preserve">This connects users’ step counts (Android/Health Connect data) into the exercise page. It works</w:t>
      </w:r>
      <w:r>
        <w:t xml:space="preserve"> </w:t>
      </w:r>
      <w:r>
        <w:rPr>
          <w:b/>
          <w:bCs/>
        </w:rPr>
        <w:t xml:space="preserve">immediately for up to 100 test users</w:t>
      </w:r>
      <w:r>
        <w:t xml:space="preserve"> </w:t>
      </w:r>
      <w:r>
        <w:t xml:space="preserve">while unverified; full public access needs Google’s OAuth verification, which takes</w:t>
      </w:r>
      <w:r>
        <w:t xml:space="preserve"> </w:t>
      </w:r>
      <w:r>
        <w:rPr>
          <w:b/>
          <w:bCs/>
        </w:rPr>
        <w:t xml:space="preserve">weeks</w:t>
      </w:r>
      <w:r>
        <w:t xml:space="preserve"> </w:t>
      </w:r>
      <w:r>
        <w:t xml:space="preserve">— kick it off now and launch with the 100-user cap in the meantime.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</w:p>
    <w:bookmarkStart w:id="17" w:name="a.-make-it-work-today-test-mode"/>
    <w:p>
      <w:pPr>
        <w:pStyle w:val="Heading3"/>
      </w:pPr>
      <w:r>
        <w:t xml:space="preserve">8a. Make it work today (test mode)</w:t>
      </w:r>
    </w:p>
    <w:p>
      <w:pPr>
        <w:numPr>
          <w:ilvl w:val="0"/>
          <w:numId w:val="1016"/>
        </w:numPr>
      </w:pPr>
      <w:r>
        <w:t xml:space="preserve">☐ In the calolean Google Cloud project, enable the Health API: https://console.cloud.google.com/apis/library — search</w:t>
      </w:r>
      <w:r>
        <w:t xml:space="preserve"> </w:t>
      </w:r>
      <w:r>
        <w:t xml:space="preserve">“Health”</w:t>
      </w:r>
      <w:r>
        <w:t xml:space="preserve"> </w:t>
      </w:r>
      <w:r>
        <w:t xml:space="preserve">→ enable (the successor to the Fitness API; see https://developers.google.com/health/setup).</w:t>
      </w:r>
    </w:p>
    <w:p>
      <w:pPr>
        <w:numPr>
          <w:ilvl w:val="0"/>
          <w:numId w:val="101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OAuth consent screen:</w:t>
      </w:r>
      <w:r>
        <w:t xml:space="preserve"> </w:t>
      </w:r>
      <w:r>
        <w:t xml:space="preserve">https://console.cloud.google.com/apis/credentials/consent →</w:t>
      </w:r>
    </w:p>
    <w:p>
      <w:pPr>
        <w:pStyle w:val="Compact"/>
        <w:numPr>
          <w:ilvl w:val="1"/>
          <w:numId w:val="1017"/>
        </w:numPr>
      </w:pPr>
      <w:r>
        <w:t xml:space="preserve">User type: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→ Create</w:t>
      </w:r>
    </w:p>
    <w:p>
      <w:pPr>
        <w:pStyle w:val="Compact"/>
        <w:numPr>
          <w:ilvl w:val="1"/>
          <w:numId w:val="1017"/>
        </w:numPr>
      </w:pPr>
      <w:r>
        <w:t xml:space="preserve">App name</w:t>
      </w:r>
      <w:r>
        <w:t xml:space="preserve"> </w:t>
      </w:r>
      <w:r>
        <w:rPr>
          <w:rStyle w:val="VerbatimChar"/>
        </w:rPr>
        <w:t xml:space="preserve">Calolean</w:t>
      </w:r>
      <w:r>
        <w:t xml:space="preserve">, support email, app logo (use</w:t>
      </w:r>
      <w:r>
        <w:t xml:space="preserve"> </w:t>
      </w:r>
      <w:r>
        <w:rPr>
          <w:rStyle w:val="VerbatimChar"/>
        </w:rPr>
        <w:t xml:space="preserve">public/icon.png</w:t>
      </w:r>
      <w:r>
        <w:t xml:space="preserve"> </w:t>
      </w:r>
      <w:r>
        <w:t xml:space="preserve">if you have a 120×120 version)</w:t>
      </w:r>
    </w:p>
    <w:p>
      <w:pPr>
        <w:pStyle w:val="Compact"/>
        <w:numPr>
          <w:ilvl w:val="1"/>
          <w:numId w:val="1017"/>
        </w:numPr>
      </w:pPr>
      <w:r>
        <w:t xml:space="preserve">App domain:</w:t>
      </w:r>
      <w:r>
        <w:t xml:space="preserve"> </w:t>
      </w:r>
      <w:r>
        <w:rPr>
          <w:rStyle w:val="VerbatimChar"/>
        </w:rPr>
        <w:t xml:space="preserve">https://calolean.com</w:t>
      </w:r>
      <w:r>
        <w:t xml:space="preserve">; Privacy policy:</w:t>
      </w:r>
      <w:r>
        <w:t xml:space="preserve"> </w:t>
      </w:r>
      <w:r>
        <w:rPr>
          <w:rStyle w:val="VerbatimChar"/>
        </w:rPr>
        <w:t xml:space="preserve">https://calolean.com/privacy</w:t>
      </w:r>
      <w:r>
        <w:t xml:space="preserve">; Terms:</w:t>
      </w:r>
      <w:r>
        <w:t xml:space="preserve"> </w:t>
      </w:r>
      <w:r>
        <w:rPr>
          <w:rStyle w:val="VerbatimChar"/>
        </w:rPr>
        <w:t xml:space="preserve">https://calolean.com/terms</w:t>
      </w:r>
      <w:r>
        <w:t xml:space="preserve"> </w:t>
      </w:r>
      <w:r>
        <w:t xml:space="preserve">(these pages are already built)</w:t>
      </w:r>
    </w:p>
    <w:p>
      <w:pPr>
        <w:pStyle w:val="Compact"/>
        <w:numPr>
          <w:ilvl w:val="1"/>
          <w:numId w:val="1017"/>
        </w:numPr>
      </w:pPr>
      <w:r>
        <w:t xml:space="preserve">Authorized domain:</w:t>
      </w:r>
      <w:r>
        <w:t xml:space="preserve"> </w:t>
      </w:r>
      <w:r>
        <w:rPr>
          <w:rStyle w:val="VerbatimChar"/>
        </w:rPr>
        <w:t xml:space="preserve">calolean.com</w:t>
      </w:r>
    </w:p>
    <w:p>
      <w:pPr>
        <w:numPr>
          <w:ilvl w:val="0"/>
          <w:numId w:val="101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Scopes page:</w:t>
      </w:r>
      <w:r>
        <w:t xml:space="preserve"> </w:t>
      </w:r>
      <w:r>
        <w:t xml:space="preserve">Add the activity read scope the app requests:</w:t>
      </w:r>
      <w:r>
        <w:t xml:space="preserve"> </w:t>
      </w:r>
      <w:r>
        <w:rPr>
          <w:rStyle w:val="VerbatimChar"/>
        </w:rPr>
        <w:t xml:space="preserve">https://www.googleapis.com/auth/health.activity.read</w:t>
      </w:r>
      <w:r>
        <w:t xml:space="preserve"> </w:t>
      </w:r>
      <w:r>
        <w:t xml:space="preserve">(the app’s default, set in</w:t>
      </w:r>
      <w:r>
        <w:t xml:space="preserve"> </w:t>
      </w:r>
      <w:r>
        <w:rPr>
          <w:rStyle w:val="VerbatimChar"/>
        </w:rPr>
        <w:t xml:space="preserve">lib/server/google-health.ts</w:t>
      </w:r>
      <w:r>
        <w:t xml:space="preserve">; overridable via</w:t>
      </w:r>
      <w:r>
        <w:t xml:space="preserve"> </w:t>
      </w:r>
      <w:r>
        <w:rPr>
          <w:rStyle w:val="VerbatimChar"/>
        </w:rPr>
        <w:t xml:space="preserve">GOOGLE_HEALTH_SCOPES</w:t>
      </w:r>
      <w:r>
        <w:t xml:space="preserve">). Save.</w:t>
      </w:r>
    </w:p>
    <w:p>
      <w:pPr>
        <w:numPr>
          <w:ilvl w:val="0"/>
          <w:numId w:val="101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Test users:</w:t>
      </w:r>
      <w:r>
        <w:t xml:space="preserve"> </w:t>
      </w:r>
      <w:r>
        <w:t xml:space="preserve">add your own Gmail + any beta testers (up to 100). While the app’s publishing status is</w:t>
      </w:r>
      <w:r>
        <w:t xml:space="preserve"> </w:t>
      </w:r>
      <w:r>
        <w:t xml:space="preserve">“Testing”</w:t>
      </w:r>
      <w:r>
        <w:t xml:space="preserve">, only these accounts can connect Google Health.</w:t>
      </w:r>
    </w:p>
    <w:p>
      <w:pPr>
        <w:numPr>
          <w:ilvl w:val="0"/>
          <w:numId w:val="101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Create the OAuth client:</w:t>
      </w:r>
      <w:r>
        <w:t xml:space="preserve"> </w:t>
      </w:r>
      <w:r>
        <w:t xml:space="preserve">https://console.cloud.google.com/apis/credentials → Create credentials →</w:t>
      </w:r>
      <w:r>
        <w:t xml:space="preserve"> </w:t>
      </w:r>
      <w:r>
        <w:rPr>
          <w:b/>
          <w:bCs/>
        </w:rPr>
        <w:t xml:space="preserve">OAuth client ID</w:t>
      </w:r>
      <w:r>
        <w:t xml:space="preserve"> </w:t>
      </w:r>
      <w:r>
        <w:t xml:space="preserve">→ type</w:t>
      </w:r>
      <w:r>
        <w:t xml:space="preserve"> </w:t>
      </w:r>
      <w:r>
        <w:rPr>
          <w:b/>
          <w:bCs/>
        </w:rPr>
        <w:t xml:space="preserve">Web application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calolean-web</w:t>
      </w:r>
    </w:p>
    <w:p>
      <w:pPr>
        <w:pStyle w:val="Compact"/>
        <w:numPr>
          <w:ilvl w:val="1"/>
          <w:numId w:val="1018"/>
        </w:numPr>
      </w:pPr>
      <w:r>
        <w:t xml:space="preserve">Authorized JavaScript origins:</w:t>
      </w:r>
      <w:r>
        <w:t xml:space="preserve"> </w:t>
      </w:r>
      <w:r>
        <w:rPr>
          <w:rStyle w:val="VerbatimChar"/>
        </w:rPr>
        <w:t xml:space="preserve">https://calolean.com</w:t>
      </w:r>
    </w:p>
    <w:p>
      <w:pPr>
        <w:pStyle w:val="Compact"/>
        <w:numPr>
          <w:ilvl w:val="1"/>
          <w:numId w:val="1018"/>
        </w:numPr>
      </w:pPr>
      <w:r>
        <w:t xml:space="preserve">Authorized redirect URIs:</w:t>
      </w:r>
      <w:r>
        <w:t xml:space="preserve"> </w:t>
      </w:r>
      <w:r>
        <w:rPr>
          <w:rStyle w:val="VerbatimChar"/>
        </w:rPr>
        <w:t xml:space="preserve">https://calolean.com/api/health/callback</w:t>
      </w:r>
    </w:p>
    <w:p>
      <w:pPr>
        <w:pStyle w:val="Compact"/>
        <w:numPr>
          <w:ilvl w:val="1"/>
          <w:numId w:val="1018"/>
        </w:numPr>
      </w:pPr>
      <w:r>
        <w:t xml:space="preserve">Create → copy Client ID →</w:t>
      </w:r>
      <w:r>
        <w:t xml:space="preserve"> </w:t>
      </w:r>
      <w:r>
        <w:rPr>
          <w:rStyle w:val="VerbatimChar"/>
        </w:rPr>
        <w:t xml:space="preserve">GOOGLE_HEALTH_CLIENT_ID</w:t>
      </w:r>
      <w:r>
        <w:t xml:space="preserve">, Client secret →</w:t>
      </w:r>
      <w:r>
        <w:t xml:space="preserve"> </w:t>
      </w:r>
      <w:r>
        <w:rPr>
          <w:rStyle w:val="VerbatimChar"/>
        </w:rPr>
        <w:t xml:space="preserve">GOOGLE_HEALTH_CLIENT_SECRET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☐ Generate the token-encryption key (encrypts users’ OAuth tokens at rest in Firestore):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</w:p>
    <w:p>
      <w:pPr>
        <w:numPr>
          <w:ilvl w:val="0"/>
          <w:numId w:val="1000"/>
        </w:numPr>
      </w:pPr>
      <w:r>
        <w:t xml:space="preserve">→</w:t>
      </w:r>
      <w:r>
        <w:t xml:space="preserve"> </w:t>
      </w:r>
      <w:r>
        <w:rPr>
          <w:rStyle w:val="VerbatimChar"/>
        </w:rPr>
        <w:t xml:space="preserve">TOKEN_ENCRYPTION_KEY</w:t>
      </w:r>
      <w:r>
        <w:t xml:space="preserve">. Also confirm</w:t>
      </w:r>
      <w:r>
        <w:t xml:space="preserve"> </w:t>
      </w:r>
      <w:r>
        <w:rPr>
          <w:rStyle w:val="VerbatimChar"/>
        </w:rPr>
        <w:t xml:space="preserve">GOOGLE_HEALTH_REDIRECT_URI=https://calolean.com/api/health/callback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☐ Add all four vars to Vercel, redeploy. Test: Exercise page → Connect Google Health → consent screen (will show an</w:t>
      </w:r>
      <w:r>
        <w:t xml:space="preserve"> </w:t>
      </w:r>
      <w:r>
        <w:t xml:space="preserve">“unverified app”</w:t>
      </w:r>
      <w:r>
        <w:t xml:space="preserve"> </w:t>
      </w:r>
      <w:r>
        <w:t xml:space="preserve">warning in test mode — normal) → steps appear.</w:t>
      </w:r>
    </w:p>
    <w:bookmarkEnd w:id="17"/>
    <w:bookmarkStart w:id="18" w:name="X0b1cdcf5e189e7d81382c00b3bcd9b969475952"/>
    <w:p>
      <w:pPr>
        <w:pStyle w:val="Heading3"/>
      </w:pPr>
      <w:r>
        <w:t xml:space="preserve">8b. Submit for verification (removes the 100-user cap)</w:t>
      </w:r>
    </w:p>
    <w:p>
      <w:pPr>
        <w:pStyle w:val="Compact"/>
        <w:numPr>
          <w:ilvl w:val="0"/>
          <w:numId w:val="1019"/>
        </w:numPr>
      </w:pPr>
      <w:r>
        <w:t xml:space="preserve">☐ Consent screen page →</w:t>
      </w:r>
      <w:r>
        <w:t xml:space="preserve"> </w:t>
      </w:r>
      <w:r>
        <w:rPr>
          <w:b/>
          <w:bCs/>
        </w:rPr>
        <w:t xml:space="preserve">Publish app</w:t>
      </w:r>
      <w:r>
        <w:t xml:space="preserve"> </w:t>
      </w:r>
      <w:r>
        <w:t xml:space="preserve">→ Google flags that your scopes are</w:t>
      </w:r>
      <w:r>
        <w:t xml:space="preserve"> </w:t>
      </w:r>
      <w:r>
        <w:rPr>
          <w:b/>
          <w:bCs/>
        </w:rPr>
        <w:t xml:space="preserve">sensitive/restricted</w:t>
      </w:r>
      <w:r>
        <w:t xml:space="preserve"> </w:t>
      </w:r>
      <w:r>
        <w:t xml:space="preserve">and starts the verification flow.</w:t>
      </w:r>
    </w:p>
    <w:p>
      <w:pPr>
        <w:pStyle w:val="Compact"/>
        <w:numPr>
          <w:ilvl w:val="0"/>
          <w:numId w:val="1019"/>
        </w:numPr>
      </w:pPr>
      <w:r>
        <w:t xml:space="preserve">☐ Prepare what reviewers ask for:</w:t>
      </w:r>
    </w:p>
    <w:p>
      <w:pPr>
        <w:pStyle w:val="Compact"/>
        <w:numPr>
          <w:ilvl w:val="1"/>
          <w:numId w:val="1020"/>
        </w:numPr>
      </w:pPr>
      <w:r>
        <w:t xml:space="preserve">✅ Privacy policy live at calolean.com/privacy that explicitly explains what health/fitness data you read and why (ours does — review the wording once more)</w:t>
      </w:r>
    </w:p>
    <w:p>
      <w:pPr>
        <w:pStyle w:val="Compact"/>
        <w:numPr>
          <w:ilvl w:val="1"/>
          <w:numId w:val="1020"/>
        </w:numPr>
      </w:pPr>
      <w:r>
        <w:t xml:space="preserve">✅ Homepage clearly describing the app, owned domain verified in</w:t>
      </w:r>
      <w:r>
        <w:t xml:space="preserve"> </w:t>
      </w:r>
      <w:r>
        <w:rPr>
          <w:b/>
          <w:bCs/>
        </w:rPr>
        <w:t xml:space="preserve">Google Search Console</w:t>
      </w:r>
      <w:r>
        <w:t xml:space="preserve"> </w:t>
      </w:r>
      <w:r>
        <w:t xml:space="preserve">(https://search.google.com/search-console → add property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 </w:t>
      </w:r>
      <w:r>
        <w:t xml:space="preserve">→ verify via DNS TXT record)</w:t>
      </w:r>
    </w:p>
    <w:p>
      <w:pPr>
        <w:pStyle w:val="Compact"/>
        <w:numPr>
          <w:ilvl w:val="1"/>
          <w:numId w:val="1020"/>
        </w:numPr>
      </w:pPr>
      <w:r>
        <w:t xml:space="preserve">☐ A short</w:t>
      </w:r>
      <w:r>
        <w:t xml:space="preserve"> </w:t>
      </w:r>
      <w:r>
        <w:rPr>
          <w:b/>
          <w:bCs/>
        </w:rPr>
        <w:t xml:space="preserve">screen-recorded demo video</w:t>
      </w:r>
      <w:r>
        <w:t xml:space="preserve"> </w:t>
      </w:r>
      <w:r>
        <w:t xml:space="preserve">(YouTube unlisted link) showing: login → clicking</w:t>
      </w:r>
      <w:r>
        <w:t xml:space="preserve"> </w:t>
      </w:r>
      <w:r>
        <w:t xml:space="preserve">“Connect Google Health”</w:t>
      </w:r>
      <w:r>
        <w:t xml:space="preserve"> </w:t>
      </w:r>
      <w:r>
        <w:t xml:space="preserve">→ the consent screen with your client ID visible → steps appearing in the app</w:t>
      </w:r>
    </w:p>
    <w:p>
      <w:pPr>
        <w:pStyle w:val="Compact"/>
        <w:numPr>
          <w:ilvl w:val="1"/>
          <w:numId w:val="1020"/>
        </w:numPr>
      </w:pPr>
      <w:r>
        <w:t xml:space="preserve">☐ Written justification:</w:t>
      </w:r>
      <w:r>
        <w:t xml:space="preserve"> </w:t>
      </w:r>
      <w:r>
        <w:t xml:space="preserve">“Calolean reads daily step counts and activity calories, with user consent, solely to display them in the user’s own dashboard and improve calorie-balance accuracy. Data is never shared or sold.”</w:t>
      </w:r>
    </w:p>
    <w:p>
      <w:pPr>
        <w:pStyle w:val="Compact"/>
        <w:numPr>
          <w:ilvl w:val="0"/>
          <w:numId w:val="1019"/>
        </w:numPr>
      </w:pPr>
      <w:r>
        <w:t xml:space="preserve">☐ Timeline: brand verification ~2–3 days; sensitive/restricted scope review</w:t>
      </w:r>
      <w:r>
        <w:t xml:space="preserve"> </w:t>
      </w:r>
      <w:r>
        <w:rPr>
          <w:b/>
          <w:bCs/>
        </w:rPr>
        <w:t xml:space="preserve">several weeks</w:t>
      </w:r>
      <w:r>
        <w:t xml:space="preserve">, possibly with follow-up emails (reply promptly). The app keeps working for test users throughout.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GOOGLE_HEALTH_CLIENT_ID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GOOGLE_HEALTH_CLIENT_SECRET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GOOGLE_HEALTH_REDIRECT_URI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TOKEN_ENCRYPTION_KEY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Xac4088b9d99350a58cf179eb9a15948b3e501f0"/>
    <w:p>
      <w:pPr>
        <w:pStyle w:val="Heading2"/>
      </w:pPr>
      <w:r>
        <w:t xml:space="preserve">Step 9 — Google AdSense (ad income) — APPLY AS SOON AS THE SITE IS LIVE</w:t>
      </w:r>
    </w:p>
    <w:p>
      <w:pPr>
        <w:pStyle w:val="FirstParagraph"/>
      </w:pPr>
      <w:r>
        <w:t xml:space="preserve">The dashboard ad card runs AdSense native in-article ads, with automatic fallback to your Amazon affiliate card until approval. AdSense review takes</w:t>
      </w:r>
      <w:r>
        <w:t xml:space="preserve"> </w:t>
      </w:r>
      <w:r>
        <w:rPr>
          <w:b/>
          <w:bCs/>
        </w:rPr>
        <w:t xml:space="preserve">2–4 weeks</w:t>
      </w:r>
      <w:r>
        <w:t xml:space="preserve"> </w:t>
      </w:r>
      <w:r>
        <w:t xml:space="preserve">for new sites, so apply immediately after Step 4 is done and the site has real content.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free.</w:t>
      </w:r>
      <w:r>
        <w:t xml:space="preserve"> </w:t>
      </w:r>
      <w:r>
        <w:rPr>
          <w:b/>
          <w:bCs/>
        </w:rPr>
        <w:t xml:space="preserve">Revenue:</w:t>
      </w:r>
      <w:r>
        <w:t xml:space="preserve"> </w:t>
      </w:r>
      <w:r>
        <w:t xml:space="preserve">expect modest income until you have meaningful traffic (thousands of pageviews/day).</w:t>
      </w:r>
    </w:p>
    <w:bookmarkStart w:id="20" w:name="before-applying-eligibility-checklist"/>
    <w:p>
      <w:pPr>
        <w:pStyle w:val="Heading3"/>
      </w:pPr>
      <w:r>
        <w:t xml:space="preserve">Before applying — eligibility checklist</w:t>
      </w:r>
    </w:p>
    <w:p>
      <w:pPr>
        <w:pStyle w:val="Compact"/>
        <w:numPr>
          <w:ilvl w:val="0"/>
          <w:numId w:val="1021"/>
        </w:numPr>
      </w:pPr>
      <w:r>
        <w:t xml:space="preserve">Site live on your own domain (Step 4) ✅</w:t>
      </w:r>
    </w:p>
    <w:p>
      <w:pPr>
        <w:pStyle w:val="Compact"/>
        <w:numPr>
          <w:ilvl w:val="0"/>
          <w:numId w:val="1022"/>
        </w:numPr>
      </w:pPr>
      <w:r>
        <w:t xml:space="preserve">Privacy policy &amp; Terms pages live (already built into the app) ✅</w:t>
      </w:r>
    </w:p>
    <w:p>
      <w:pPr>
        <w:pStyle w:val="Compact"/>
        <w:numPr>
          <w:ilvl w:val="0"/>
          <w:numId w:val="1023"/>
        </w:numPr>
      </w:pPr>
      <w:r>
        <w:t xml:space="preserve">Cookie-consent banner live (already built — AdSense/GA only load after consent) ✅</w:t>
      </w:r>
    </w:p>
    <w:p>
      <w:pPr>
        <w:pStyle w:val="Compact"/>
        <w:numPr>
          <w:ilvl w:val="0"/>
          <w:numId w:val="1024"/>
        </w:numPr>
      </w:pPr>
      <w:r>
        <w:t xml:space="preserve">You are 18+ and have an Amazon-style address/bank for payouts</w:t>
      </w:r>
    </w:p>
    <w:p>
      <w:pPr>
        <w:pStyle w:val="Compact"/>
        <w:numPr>
          <w:ilvl w:val="0"/>
          <w:numId w:val="1025"/>
        </w:numPr>
      </w:pPr>
      <w:r>
        <w:t xml:space="preserve">Some genuine content beyond the app shell — the landing page, privacy, terms, and a working product count; if rejected for</w:t>
      </w:r>
      <w:r>
        <w:t xml:space="preserve"> </w:t>
      </w:r>
      <w:r>
        <w:t xml:space="preserve">“low value content”</w:t>
      </w:r>
      <w:r>
        <w:t xml:space="preserve">, add 3–5 short blog-style articles (e.g. </w:t>
      </w:r>
      <w:r>
        <w:t xml:space="preserve">“How a calorie deficit works”</w:t>
      </w:r>
      <w:r>
        <w:t xml:space="preserve">,</w:t>
      </w:r>
      <w:r>
        <w:t xml:space="preserve"> </w:t>
      </w:r>
      <w:r>
        <w:t xml:space="preserve">“Protein needs for Indian diets”</w:t>
      </w:r>
      <w:r>
        <w:t xml:space="preserve">) and reapply after 2 weeks.</w:t>
      </w:r>
    </w:p>
    <w:bookmarkEnd w:id="20"/>
    <w:bookmarkStart w:id="21" w:name="apply"/>
    <w:p>
      <w:pPr>
        <w:pStyle w:val="Heading3"/>
      </w:pPr>
      <w:r>
        <w:t xml:space="preserve">Apply</w:t>
      </w:r>
    </w:p>
    <w:p>
      <w:pPr>
        <w:pStyle w:val="Compact"/>
        <w:numPr>
          <w:ilvl w:val="0"/>
          <w:numId w:val="1026"/>
        </w:numPr>
      </w:pPr>
      <w:r>
        <w:t xml:space="preserve">☐ https://adsense.google.com →</w:t>
      </w:r>
      <w:r>
        <w:t xml:space="preserve"> </w:t>
      </w:r>
      <w:r>
        <w:rPr>
          <w:b/>
          <w:bCs/>
        </w:rPr>
        <w:t xml:space="preserve">Get started</w:t>
      </w:r>
      <w:r>
        <w:t xml:space="preserve"> </w:t>
      </w:r>
      <w:r>
        <w:t xml:space="preserve">→ use the same Google account → country</w:t>
      </w:r>
      <w:r>
        <w:t xml:space="preserve"> </w:t>
      </w:r>
      <w:r>
        <w:rPr>
          <w:b/>
          <w:bCs/>
        </w:rPr>
        <w:t xml:space="preserve">India</w:t>
      </w:r>
      <w:r>
        <w:t xml:space="preserve"> </w:t>
      </w:r>
      <w:r>
        <w:t xml:space="preserve">→ accept terms.</w:t>
      </w:r>
    </w:p>
    <w:p>
      <w:pPr>
        <w:pStyle w:val="Compact"/>
        <w:numPr>
          <w:ilvl w:val="0"/>
          <w:numId w:val="1026"/>
        </w:numPr>
      </w:pPr>
      <w:r>
        <w:t xml:space="preserve">☐ Enter your site:</w:t>
      </w:r>
      <w:r>
        <w:t xml:space="preserve"> </w:t>
      </w:r>
      <w:r>
        <w:rPr>
          <w:rStyle w:val="VerbatimChar"/>
        </w:rPr>
        <w:t xml:space="preserve">calolean.com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☐ AdSense gives you a</w:t>
      </w:r>
      <w:r>
        <w:t xml:space="preserve"> </w:t>
      </w:r>
      <w:r>
        <w:rPr>
          <w:b/>
          <w:bCs/>
        </w:rPr>
        <w:t xml:space="preserve">publisher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pub-XXXXXXXXXXXXXXXX</w:t>
      </w:r>
      <w:r>
        <w:t xml:space="preserve">) and asks you to prove site ownership. Two things to do in the repo/env: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NEXT_PUBLIC_ADSENSE_CLIENT_ID=ca-pub-XXXXXXXXXXXXXXXX</w:t>
      </w:r>
      <w:r>
        <w:t xml:space="preserve"> </w:t>
      </w:r>
      <w:r>
        <w:t xml:space="preserve">→ Vercel env → redeploy (the app injects the AdSense script tag automatically once this is set, which doubles as the ownership snippet).</w:t>
      </w:r>
    </w:p>
    <w:p>
      <w:pPr>
        <w:pStyle w:val="Compact"/>
        <w:numPr>
          <w:ilvl w:val="1"/>
          <w:numId w:val="1027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public/ads.txt</w:t>
      </w:r>
      <w:r>
        <w:t xml:space="preserve"> </w:t>
      </w:r>
      <w:r>
        <w:t xml:space="preserve">in the repo: replace the placeholder line with</w:t>
      </w:r>
      <w:r>
        <w:t xml:space="preserve"> </w:t>
      </w:r>
      <w:r>
        <w:rPr>
          <w:rStyle w:val="VerbatimChar"/>
        </w:rPr>
        <w:t xml:space="preserve">google.com, pub-XXXXXXXXXXXXXXXX, DIRECT, f08c47fec0942fa0</w:t>
      </w:r>
      <w:r>
        <w:t xml:space="preserve"> </w:t>
      </w:r>
      <w:r>
        <w:t xml:space="preserve">commit + push (I can do this for you when you have the ID). Verify https://calolean.com/ads.txt shows it.</w:t>
      </w:r>
    </w:p>
    <w:p>
      <w:pPr>
        <w:pStyle w:val="Compact"/>
        <w:numPr>
          <w:ilvl w:val="0"/>
          <w:numId w:val="1026"/>
        </w:numPr>
      </w:pPr>
      <w:r>
        <w:t xml:space="preserve">☐ In AdSense click</w:t>
      </w:r>
      <w:r>
        <w:t xml:space="preserve"> </w:t>
      </w:r>
      <w:r>
        <w:rPr>
          <w:b/>
          <w:bCs/>
        </w:rPr>
        <w:t xml:space="preserve">Request review</w:t>
      </w:r>
      <w:r>
        <w:t xml:space="preserve">. Wait 2–4 weeks. Check the AdSense dashboard weekly; respond to any</w:t>
      </w:r>
      <w:r>
        <w:t xml:space="preserve"> </w:t>
      </w:r>
      <w:r>
        <w:t xml:space="preserve">“needs attention”</w:t>
      </w:r>
      <w:r>
        <w:t xml:space="preserve"> </w:t>
      </w:r>
      <w:r>
        <w:t xml:space="preserve">items.</w:t>
      </w:r>
    </w:p>
    <w:p>
      <w:pPr>
        <w:pStyle w:val="Compact"/>
        <w:numPr>
          <w:ilvl w:val="0"/>
          <w:numId w:val="102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After approval:</w:t>
      </w:r>
      <w:r>
        <w:t xml:space="preserve"> </w:t>
      </w:r>
      <w:r>
        <w:t xml:space="preserve">AdSense → Ads →</w:t>
      </w:r>
      <w:r>
        <w:t xml:space="preserve"> </w:t>
      </w:r>
      <w:r>
        <w:rPr>
          <w:b/>
          <w:bCs/>
        </w:rPr>
        <w:t xml:space="preserve">By ad unit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In-article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calolean-dashboard-native</w:t>
      </w:r>
      <w:r>
        <w:t xml:space="preserve"> </w:t>
      </w:r>
      <w:r>
        <w:t xml:space="preserve">→ copy the</w:t>
      </w:r>
      <w:r>
        <w:t xml:space="preserve"> </w:t>
      </w:r>
      <w:r>
        <w:rPr>
          <w:b/>
          <w:bCs/>
        </w:rPr>
        <w:t xml:space="preserve">slot ID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data-ad-slot</w:t>
      </w:r>
      <w:r>
        <w:t xml:space="preserve"> </w:t>
      </w:r>
      <w:r>
        <w:t xml:space="preserve">number) →</w:t>
      </w:r>
      <w:r>
        <w:t xml:space="preserve"> </w:t>
      </w:r>
      <w:r>
        <w:rPr>
          <w:rStyle w:val="VerbatimChar"/>
        </w:rPr>
        <w:t xml:space="preserve">NEXT_PUBLIC_ADSENSE_SLOT_NATIVE</w:t>
      </w:r>
      <w:r>
        <w:t xml:space="preserve"> </w:t>
      </w:r>
      <w:r>
        <w:t xml:space="preserve">→ Vercel env → redeploy.</w:t>
      </w:r>
    </w:p>
    <w:p>
      <w:pPr>
        <w:pStyle w:val="Compact"/>
        <w:numPr>
          <w:ilvl w:val="0"/>
          <w:numId w:val="102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Consent for EU/UK visitors:</w:t>
      </w:r>
      <w:r>
        <w:t xml:space="preserve"> </w:t>
      </w:r>
      <w:r>
        <w:t xml:space="preserve">AdSense → Privacy &amp; messaging →</w:t>
      </w:r>
      <w:r>
        <w:t xml:space="preserve"> </w:t>
      </w:r>
      <w:r>
        <w:rPr>
          <w:b/>
          <w:bCs/>
        </w:rPr>
        <w:t xml:space="preserve">GDPR message</w:t>
      </w:r>
      <w:r>
        <w:t xml:space="preserve"> </w:t>
      </w:r>
      <w:r>
        <w:t xml:space="preserve">→ Create message for calolean.com (default settings fine) → Publish. (Indian traffic isn’t affected, but this keeps you compliant globally and AdSense requires it for EEA traffic.)</w:t>
      </w:r>
    </w:p>
    <w:p>
      <w:pPr>
        <w:pStyle w:val="Compact"/>
        <w:numPr>
          <w:ilvl w:val="0"/>
          <w:numId w:val="1026"/>
        </w:numPr>
      </w:pPr>
      <w:r>
        <w:t xml:space="preserve">☐ Verify: dashboard ad card shows a real ad (may take a few hours after slot creation; until then it shows the affiliate fallback card — that’s by design).</w:t>
      </w:r>
    </w:p>
    <w:p>
      <w:pPr>
        <w:pStyle w:val="Compact"/>
        <w:numPr>
          <w:ilvl w:val="0"/>
          <w:numId w:val="102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Payments:</w:t>
      </w:r>
      <w:r>
        <w:t xml:space="preserve"> </w:t>
      </w:r>
      <w:r>
        <w:t xml:space="preserve">AdSense → Payments → add Indian bank account (NEFT) + PAN; payout threshold is $100/₹8,000-ish equivalent; you’ll also need to do a one-time address PIN verification by post when you hit ₹1,000 earnings.</w:t>
      </w:r>
    </w:p>
    <w:p>
      <w:pPr>
        <w:pStyle w:val="FirstParagraph"/>
      </w:pPr>
      <w:r>
        <w:rPr>
          <w:b/>
          <w:bCs/>
        </w:rPr>
        <w:t xml:space="preserve">Produces:</w:t>
      </w:r>
      <w:r>
        <w:t xml:space="preserve"> </w:t>
      </w:r>
      <w:r>
        <w:rPr>
          <w:rStyle w:val="VerbatimChar"/>
        </w:rPr>
        <w:t xml:space="preserve">NEXT_PUBLIC_ADSENSE_CLIENT_ID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NEXT_PUBLIC_ADSENSE_SLOT_NATIVE</w:t>
      </w:r>
      <w:r>
        <w:t xml:space="preserve">, updated</w:t>
      </w:r>
      <w:r>
        <w:t xml:space="preserve"> </w:t>
      </w:r>
      <w:r>
        <w:rPr>
          <w:rStyle w:val="VerbatimChar"/>
        </w:rPr>
        <w:t xml:space="preserve">public/ads.txt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step-10-final-launch-checklist"/>
    <w:p>
      <w:pPr>
        <w:pStyle w:val="Heading2"/>
      </w:pPr>
      <w:r>
        <w:t xml:space="preserve">Step 10 — Final launch checklist</w:t>
      </w:r>
    </w:p>
    <w:p>
      <w:pPr>
        <w:pStyle w:val="FirstParagraph"/>
      </w:pPr>
      <w:r>
        <w:t xml:space="preserve">When Steps 1–6 are done (7–9 can still be pending review), do a full pass:</w:t>
      </w:r>
    </w:p>
    <w:bookmarkStart w:id="23" w:name="environment-audit"/>
    <w:p>
      <w:pPr>
        <w:pStyle w:val="Heading3"/>
      </w:pPr>
      <w:r>
        <w:t xml:space="preserve">Environment audit</w:t>
      </w:r>
    </w:p>
    <w:p>
      <w:pPr>
        <w:pStyle w:val="Compact"/>
        <w:numPr>
          <w:ilvl w:val="0"/>
          <w:numId w:val="1028"/>
        </w:numPr>
      </w:pPr>
      <w:r>
        <w:t xml:space="preserve">Vercel → Project → Settings → Environment Variables: every var from the table below is present in</w:t>
      </w:r>
      <w:r>
        <w:t xml:space="preserve"> </w:t>
      </w:r>
      <w:r>
        <w:rPr>
          <w:b/>
          <w:bCs/>
        </w:rPr>
        <w:t xml:space="preserve">Production</w:t>
      </w:r>
      <w:r>
        <w:t xml:space="preserve">. Redeploy after any change.</w:t>
      </w:r>
    </w:p>
    <w:p>
      <w:pPr>
        <w:pStyle w:val="Compact"/>
        <w:numPr>
          <w:ilvl w:val="0"/>
          <w:numId w:val="1029"/>
        </w:numPr>
      </w:pPr>
      <w:r>
        <w:t xml:space="preserve">No keys committed to git: run</w:t>
      </w:r>
      <w:r>
        <w:t xml:space="preserve"> </w:t>
      </w:r>
      <w:r>
        <w:rPr>
          <w:rStyle w:val="VerbatimChar"/>
        </w:rPr>
        <w:t xml:space="preserve">git log -p --all -S "BEGIN PRIVATE KEY"</w:t>
      </w:r>
      <w:r>
        <w:t xml:space="preserve"> </w:t>
      </w:r>
      <w:r>
        <w:t xml:space="preserve">— should return nothing.</w:t>
      </w:r>
    </w:p>
    <w:bookmarkEnd w:id="23"/>
    <w:bookmarkStart w:id="24" w:name="X76dc6485e10f536a6ede2691e4acb287114fa4e"/>
    <w:p>
      <w:pPr>
        <w:pStyle w:val="Heading3"/>
      </w:pPr>
      <w:r>
        <w:t xml:space="preserve">End-to-end smoke test (do each on the live site, once on desktop + once on your phone)</w:t>
      </w:r>
    </w:p>
    <w:p>
      <w:pPr>
        <w:pStyle w:val="Compact"/>
        <w:numPr>
          <w:ilvl w:val="0"/>
          <w:numId w:val="1030"/>
        </w:numPr>
      </w:pPr>
      <w:r>
        <w:t xml:space="preserve">Sign up with a fresh email → onboarding flow → dashboard shows your calorie target</w:t>
      </w:r>
    </w:p>
    <w:p>
      <w:pPr>
        <w:pStyle w:val="Compact"/>
        <w:numPr>
          <w:ilvl w:val="0"/>
          <w:numId w:val="1031"/>
        </w:numPr>
      </w:pPr>
      <w:r>
        <w:t xml:space="preserve">Sign in with Google works</w:t>
      </w:r>
    </w:p>
    <w:p>
      <w:pPr>
        <w:pStyle w:val="Compact"/>
        <w:numPr>
          <w:ilvl w:val="0"/>
          <w:numId w:val="1032"/>
        </w:numPr>
      </w:pPr>
      <w:r>
        <w:t xml:space="preserve">Scan a food photo → result appears with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badge (USDA/OFF match) → Save → appears in today’s log → dashboard totals update</w:t>
      </w:r>
    </w:p>
    <w:p>
      <w:pPr>
        <w:pStyle w:val="Compact"/>
        <w:numPr>
          <w:ilvl w:val="0"/>
          <w:numId w:val="1033"/>
        </w:numPr>
      </w:pPr>
      <w:r>
        <w:t xml:space="preserve">Log water; log weight; both persist after refresh</w:t>
      </w:r>
    </w:p>
    <w:p>
      <w:pPr>
        <w:pStyle w:val="Compact"/>
        <w:numPr>
          <w:ilvl w:val="0"/>
          <w:numId w:val="1034"/>
        </w:numPr>
      </w:pPr>
      <w:r>
        <w:t xml:space="preserve">Exercise page: search exercises (Cloud SQL), log a workout, steps card shows Google Health data (your test account)</w:t>
      </w:r>
    </w:p>
    <w:p>
      <w:pPr>
        <w:pStyle w:val="Compact"/>
        <w:numPr>
          <w:ilvl w:val="0"/>
          <w:numId w:val="1035"/>
        </w:numPr>
      </w:pPr>
      <w:r>
        <w:t xml:space="preserve">Form check: record/upload a short squat video → angles + feedback appear (runs in-browser; first load downloads the model, ~10 s on slow connections)</w:t>
      </w:r>
    </w:p>
    <w:p>
      <w:pPr>
        <w:pStyle w:val="Compact"/>
        <w:numPr>
          <w:ilvl w:val="0"/>
          <w:numId w:val="1036"/>
        </w:numPr>
      </w:pPr>
      <w:r>
        <w:t xml:space="preserve">AI chat answers and shows affiliate product cards with your tag in the URL</w:t>
      </w:r>
    </w:p>
    <w:p>
      <w:pPr>
        <w:pStyle w:val="Compact"/>
        <w:numPr>
          <w:ilvl w:val="0"/>
          <w:numId w:val="1037"/>
        </w:numPr>
      </w:pPr>
      <w:r>
        <w:t xml:space="preserve">Settings → Export CSV downloads your data; Settings → Delete account removes it (test with a throwaway account!)</w:t>
      </w:r>
    </w:p>
    <w:p>
      <w:pPr>
        <w:pStyle w:val="Compact"/>
        <w:numPr>
          <w:ilvl w:val="0"/>
          <w:numId w:val="1038"/>
        </w:numPr>
      </w:pPr>
      <w:r>
        <w:t xml:space="preserve">Cookie banner appears in a fresh incognito window; Decline → GA/AdSense scripts do NOT load (check the Network tab)</w:t>
      </w:r>
    </w:p>
    <w:p>
      <w:pPr>
        <w:pStyle w:val="Compact"/>
        <w:numPr>
          <w:ilvl w:val="0"/>
          <w:numId w:val="1039"/>
        </w:numPr>
      </w:pPr>
      <w:r>
        <w:t xml:space="preserve">Light/dark theme both look right; mobile bottom-nav works on all five tabs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/privacy</w:t>
      </w:r>
      <w:r>
        <w:t xml:space="preserve">,</w:t>
      </w:r>
      <w:r>
        <w:t xml:space="preserve"> </w:t>
      </w:r>
      <w:r>
        <w:rPr>
          <w:rStyle w:val="VerbatimChar"/>
        </w:rPr>
        <w:t xml:space="preserve">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/sitemap.xml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/robots.txt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all load</w:t>
      </w:r>
    </w:p>
    <w:bookmarkEnd w:id="24"/>
    <w:bookmarkStart w:id="25" w:name="search-monitoring"/>
    <w:p>
      <w:pPr>
        <w:pStyle w:val="Heading3"/>
      </w:pPr>
      <w:r>
        <w:t xml:space="preserve">Search &amp; monitoring</w:t>
      </w:r>
    </w:p>
    <w:p>
      <w:pPr>
        <w:pStyle w:val="Compact"/>
        <w:numPr>
          <w:ilvl w:val="0"/>
          <w:numId w:val="1041"/>
        </w:numPr>
      </w:pPr>
      <w:r>
        <w:t xml:space="preserve">Google Search Console (set up in Step 8b.9) → Sitemaps → submit</w:t>
      </w:r>
      <w:r>
        <w:t xml:space="preserve"> </w:t>
      </w:r>
      <w:r>
        <w:rPr>
          <w:rStyle w:val="VerbatimChar"/>
        </w:rPr>
        <w:t xml:space="preserve">https://calolean.com/sitemap.xml</w:t>
      </w:r>
    </w:p>
    <w:p>
      <w:pPr>
        <w:pStyle w:val="Compact"/>
        <w:numPr>
          <w:ilvl w:val="0"/>
          <w:numId w:val="1042"/>
        </w:numPr>
      </w:pPr>
      <w:r>
        <w:t xml:space="preserve">Vercel → Project → Observability: glance at error rate after a day of traffic</w:t>
      </w:r>
    </w:p>
    <w:p>
      <w:pPr>
        <w:pStyle w:val="Compact"/>
        <w:numPr>
          <w:ilvl w:val="0"/>
          <w:numId w:val="1043"/>
        </w:numPr>
      </w:pPr>
      <w:r>
        <w:t xml:space="preserve">Set up the Cloud SQL automated backup check: instance → Backups → confirm daily backups are ON (default)</w:t>
      </w:r>
    </w:p>
    <w:p>
      <w:pPr>
        <w:pStyle w:val="Compact"/>
        <w:numPr>
          <w:ilvl w:val="0"/>
          <w:numId w:val="1044"/>
        </w:numPr>
      </w:pPr>
      <w:r>
        <w:t xml:space="preserve">Firestore: https://console.firebase.google.com → Firestore → confirm data appears under</w:t>
      </w:r>
      <w:r>
        <w:t xml:space="preserve"> </w:t>
      </w:r>
      <w:r>
        <w:rPr>
          <w:rStyle w:val="VerbatimChar"/>
        </w:rPr>
        <w:t xml:space="preserve">users/&lt;uid&gt;/...</w:t>
      </w:r>
      <w:r>
        <w:t xml:space="preserve"> </w:t>
      </w:r>
      <w:r>
        <w:t xml:space="preserve">as testers sign up</w:t>
      </w:r>
    </w:p>
    <w:bookmarkEnd w:id="25"/>
    <w:bookmarkStart w:id="26" w:name="announce"/>
    <w:p>
      <w:pPr>
        <w:pStyle w:val="Heading3"/>
      </w:pPr>
      <w:r>
        <w:t xml:space="preserve">Announce</w:t>
      </w:r>
    </w:p>
    <w:p>
      <w:pPr>
        <w:pStyle w:val="Compact"/>
        <w:numPr>
          <w:ilvl w:val="0"/>
          <w:numId w:val="1045"/>
        </w:numPr>
      </w:pPr>
      <w:r>
        <w:t xml:space="preserve">Email the waitlist that calolean.com is live</w:t>
      </w:r>
    </w:p>
    <w:p>
      <w:pPr>
        <w:pStyle w:val="Compact"/>
        <w:numPr>
          <w:ilvl w:val="0"/>
          <w:numId w:val="1046"/>
        </w:numPr>
      </w:pPr>
      <w:r>
        <w:t xml:space="preserve">Update any social bios pointing at the waitlist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appendix-a-env-var-step-cross-reference"/>
    <w:p>
      <w:pPr>
        <w:pStyle w:val="Heading2"/>
      </w:pPr>
      <w:r>
        <w:t xml:space="preserve">Appendix A — Env var ↔ step cross-reference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From step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NEXT_PUBLIC_FIREBASE_API_KEY</w:t>
            </w:r>
            <w:r>
              <w:t xml:space="preserve"> </w:t>
            </w:r>
            <w:r>
              <w:t xml:space="preserve">(+5 more</w:t>
            </w:r>
            <w:r>
              <w:t xml:space="preserve"> </w:t>
            </w:r>
            <w:r>
              <w:rPr>
                <w:rStyle w:val="VerbatimChar"/>
              </w:rPr>
              <w:t xml:space="preserve">NEXT_PUBLIC_FIREBASE_*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Web app config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FIREBASE_SERVICE_ACCOUNT_B64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base64 of admin JSON —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GCP_PROJECT_ID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GCP_SERVICE_ACCOUNT_B64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base64 of server JSON —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VERTEX_LOCATION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global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GEMINI_CHAT_MODEL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GEMINI_VISION_MODEL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defaults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GOOGLE_API_KEY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optional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USDA_API_KEY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NEXT_PUBLIC_APP_URL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https://calolean.com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CLOUD_SQL_CONNECTION_NAME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project:region:instance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CLOUD_SQL_DB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CLOUD_SQL_USER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CLOUD_SQL_PASSWORD</w:t>
            </w:r>
          </w:p>
        </w:tc>
        <w:tc>
          <w:tcPr/>
          <w:p>
            <w:pPr>
              <w:pStyle w:val="Compact"/>
            </w:pPr>
            <w:r>
              <w:t xml:space="preserve">5.3–5.4</w:t>
            </w:r>
          </w:p>
        </w:tc>
        <w:tc>
          <w:tcPr/>
          <w:p>
            <w:pPr>
              <w:pStyle w:val="Compact"/>
            </w:pPr>
            <w:r>
              <w:t xml:space="preserve">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NEXT_PUBLIC_GA_MEASUREMENT_ID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NEXT_PUBLIC_AMAZON_AFFILIATE_TAG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calolean-21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GOOGLE_HEALTH_CLIENT_ID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GOOGLE_HEALTH_CLIENT_SECRET</w:t>
            </w:r>
          </w:p>
        </w:tc>
        <w:tc>
          <w:tcPr/>
          <w:p>
            <w:pPr>
              <w:pStyle w:val="Compact"/>
            </w:pPr>
            <w:r>
              <w:t xml:space="preserve">8a.5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GOOGLE_HEALTH_REDIRECT_URI</w:t>
            </w:r>
          </w:p>
        </w:tc>
        <w:tc>
          <w:tcPr/>
          <w:p>
            <w:pPr>
              <w:pStyle w:val="Compact"/>
            </w:pPr>
            <w:r>
              <w:t xml:space="preserve">8a.6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https://calolean.com/api/health/callback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TOKEN_ENCRYPTION_KEY</w:t>
            </w:r>
          </w:p>
        </w:tc>
        <w:tc>
          <w:tcPr/>
          <w:p>
            <w:pPr>
              <w:pStyle w:val="Compact"/>
            </w:pPr>
            <w:r>
              <w:t xml:space="preserve">8a.6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NEXT_PUBLIC_ADSENSE_CLIENT_ID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ca-pub-…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NEXT_PUBLIC_ADSENSE_SLOT_NATIVE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after approval</w:t>
            </w:r>
          </w:p>
        </w:tc>
      </w:tr>
    </w:tbl>
    <w:bookmarkEnd w:id="28"/>
    <w:bookmarkStart w:id="29" w:name="X7f0e0813a1014f919935798bdf58d40d13cb70a"/>
    <w:p>
      <w:pPr>
        <w:pStyle w:val="Heading2"/>
      </w:pPr>
      <w:r>
        <w:t xml:space="preserve">Appendix B — Things intentionally NOT in this runbook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Shop checkout/payments</w:t>
      </w:r>
      <w:r>
        <w:t xml:space="preserve"> </w:t>
      </w:r>
      <w:r>
        <w:t xml:space="preserve">— out of scope per your decision; the shop page stays a teaser with affiliate links.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Native mobile apps</w:t>
      </w:r>
      <w:r>
        <w:t xml:space="preserve"> </w:t>
      </w:r>
      <w:r>
        <w:t xml:space="preserve">— the site is a responsive PWA-style web app; app-store distribution is a later project.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Apple Health</w:t>
      </w:r>
      <w:r>
        <w:t xml:space="preserve"> </w:t>
      </w:r>
      <w:r>
        <w:t xml:space="preserve">— requires a native iOS app; revisit with the mobile app.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Paid subscriptions</w:t>
      </w:r>
      <w:r>
        <w:t xml:space="preserve"> </w:t>
      </w:r>
      <w:r>
        <w:t xml:space="preserve">— all features are free at launch; pricing is a later decision.</w:t>
      </w:r>
    </w:p>
    <w:bookmarkEnd w:id="29"/>
    <w:bookmarkStart w:id="30" w:name="appendix-c-who-to-contact-when-stuck"/>
    <w:p>
      <w:pPr>
        <w:pStyle w:val="Heading2"/>
      </w:pPr>
      <w:r>
        <w:t xml:space="preserve">Appendix C — Who to contact when stuck</w:t>
      </w:r>
    </w:p>
    <w:p>
      <w:pPr>
        <w:pStyle w:val="Compact"/>
        <w:numPr>
          <w:ilvl w:val="0"/>
          <w:numId w:val="1048"/>
        </w:numPr>
      </w:pPr>
      <w:r>
        <w:t xml:space="preserve">Firebase/GCP/Vertex/Cloud SQL: https://console.cloud.google.com/support (free tier = community/docs; billing issues get free support)</w:t>
      </w:r>
    </w:p>
    <w:p>
      <w:pPr>
        <w:pStyle w:val="Compact"/>
        <w:numPr>
          <w:ilvl w:val="0"/>
          <w:numId w:val="1048"/>
        </w:numPr>
      </w:pPr>
      <w:r>
        <w:t xml:space="preserve">AdSense: https://support.google.com/adsense + the AdSense community forum (rejections usually state a category — fix and reapply after 2 weeks)</w:t>
      </w:r>
    </w:p>
    <w:p>
      <w:pPr>
        <w:pStyle w:val="Compact"/>
        <w:numPr>
          <w:ilvl w:val="0"/>
          <w:numId w:val="1048"/>
        </w:numPr>
      </w:pPr>
      <w:r>
        <w:t xml:space="preserve">Amazon Associates: Associates Central → Contact Us (chat support is responsive)</w:t>
      </w:r>
    </w:p>
    <w:p>
      <w:pPr>
        <w:pStyle w:val="Compact"/>
        <w:numPr>
          <w:ilvl w:val="0"/>
          <w:numId w:val="1048"/>
        </w:numPr>
      </w:pPr>
      <w:r>
        <w:t xml:space="preserve">Vercel: https://vercel.com/help</w:t>
      </w:r>
    </w:p>
    <w:p>
      <w:pPr>
        <w:pStyle w:val="Compact"/>
        <w:numPr>
          <w:ilvl w:val="0"/>
          <w:numId w:val="1048"/>
        </w:numPr>
      </w:pPr>
      <w:r>
        <w:t xml:space="preserve">The codebase: open a new Claude Code session on this repo —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PRODUCTION_UPGRADE.md</w:t>
      </w:r>
      <w:r>
        <w:t xml:space="preserve"> </w:t>
      </w:r>
      <w:r>
        <w:t xml:space="preserve">describe the architecture.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2026-06-12T05:13:05Z</dcterms:created>
  <dcterms:modified xsi:type="dcterms:W3CDTF">2026-06-12T05:13:05Z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