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lolean-launch-runbook-next-steps"/>
    <w:p>
      <w:pPr>
        <w:pStyle w:val="Heading1"/>
      </w:pPr>
      <w:r>
        <w:t xml:space="preserve">Calolean — Launch Runbook (NEXT STEPS)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12 June 2026 (rev. 2 — Google Cloud hosting, self-hosted food database)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you (the founder). Every step below is a manual task only you can do — creating accounts, getting keys, passing reviews. The code is done; this document turns it into a live product at</w:t>
      </w:r>
      <w:r>
        <w:t xml:space="preserve"> </w:t>
      </w:r>
      <w:r>
        <w:rPr>
          <w:b/>
          <w:bCs/>
        </w:rPr>
        <w:t xml:space="preserve">https://calolean.com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Architecture decisions baked into this revision:</w:t>
      </w:r>
      <w:r>
        <w:t xml:space="preserve"> </w:t>
      </w:r>
      <w:r>
        <w:t xml:space="preserve">- Hosting is</w:t>
      </w:r>
      <w:r>
        <w:t xml:space="preserve"> </w:t>
      </w:r>
      <w:r>
        <w:rPr>
          <w:b/>
          <w:bCs/>
        </w:rPr>
        <w:t xml:space="preserve">Google Cloud Run</w:t>
      </w:r>
      <w:r>
        <w:t xml:space="preserve"> </w:t>
      </w:r>
      <w:r>
        <w:t xml:space="preserve">(Docker image, included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) — everything lives in one Google Cloud project. No Vercel.</w:t>
      </w:r>
      <w:r>
        <w:t xml:space="preserve"> </w:t>
      </w:r>
      <w:r>
        <w:t xml:space="preserve">- There is</w:t>
      </w:r>
      <w:r>
        <w:t xml:space="preserve"> </w:t>
      </w:r>
      <w:r>
        <w:rPr>
          <w:b/>
          <w:bCs/>
        </w:rPr>
        <w:t xml:space="preserve">no live USDA API</w:t>
      </w:r>
      <w:r>
        <w:t xml:space="preserve">. The Calolean food database is built from the USDA FoodData Central + Open Food Facts data dumps into Cloud SQL (prepare CSVs with</w:t>
      </w:r>
      <w:r>
        <w:t xml:space="preserve"> </w:t>
      </w:r>
      <w:r>
        <w:rPr>
          <w:rStyle w:val="VerbatimChar"/>
        </w:rPr>
        <w:t xml:space="preserve">scripts/dataprep/*.py</w:t>
      </w:r>
      <w:r>
        <w:t xml:space="preserve">, load via</w:t>
      </w:r>
      <w:r>
        <w:t xml:space="preserve"> </w:t>
      </w:r>
      <w:r>
        <w:rPr>
          <w:rStyle w:val="VerbatimChar"/>
        </w:rPr>
        <w:t xml:space="preserve">db/load/*.sql</w:t>
      </w:r>
      <w:r>
        <w:t xml:space="preserve">); food verification hits our own database first and falls back to live Open Food Facts only as a last resort.</w:t>
      </w:r>
    </w:p>
    <w:p>
      <w:pPr>
        <w:pStyle w:val="BodyText"/>
      </w:pPr>
      <w:r>
        <w:rPr>
          <w:b/>
          <w:bCs/>
        </w:rPr>
        <w:t xml:space="preserve">How to use this document:</w:t>
      </w:r>
      <w:r>
        <w:t xml:space="preserve"> </w:t>
      </w:r>
      <w:r>
        <w:t xml:space="preserve">work top-to-bottom. Steps are ordered so that the slowest approvals (AdSense ~2–4 weeks, Google Health OAuth verification ~weeks) are kicked off as early as possible. Each step says exactly which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variable it produces — keep a local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as the master copy; production values go into Cloud Run (Step 4).</w:t>
      </w:r>
    </w:p>
    <w:p>
      <w:pPr>
        <w:pStyle w:val="BodyText"/>
      </w:pPr>
      <w:r>
        <w:rPr>
          <w:b/>
          <w:bCs/>
        </w:rPr>
        <w:t xml:space="preserve">Estimated monthly cost at launch scale:</w:t>
      </w:r>
      <w:r>
        <w:t xml:space="preserve"> </w:t>
      </w:r>
      <w:r>
        <w:t xml:space="preserve">~₹2,000–4,000 (Cloud SQL smallest instance ~₹1,500–2,500 + Cloud Run with min-instances=1 ~₹500–1,500; Firebase, Vertex AI usage, GA4 are ~₹0 at low traffic). Set the budget alert in Step 2.</w:t>
      </w:r>
    </w:p>
    <w:p>
      <w:r>
        <w:pict>
          <v:rect style="width:0;height:1.5pt" o:hralign="center" o:hrstd="t" o:hr="t"/>
        </w:pict>
      </w:r>
    </w:p>
    <w:bookmarkStart w:id="9" w:name="progress-tracker"/>
    <w:p>
      <w:pPr>
        <w:pStyle w:val="Heading2"/>
      </w:pPr>
      <w:r>
        <w:t xml:space="preserve">Progress tracker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Wait time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Firebase project (auth + user data)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Google Cloud + Vertex AI (the AI brain)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Cloud SQL + build the Calolean food &amp; exercise database</w:t>
            </w:r>
          </w:p>
        </w:tc>
        <w:tc>
          <w:tcPr/>
          <w:p>
            <w:pPr>
              <w:pStyle w:val="Compact"/>
            </w:pPr>
            <w:r>
              <w:t xml:space="preserve">~1 h hands-on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Deploy to Cloud Run + point calolean.com</w:t>
            </w:r>
          </w:p>
        </w:tc>
        <w:tc>
          <w:tcPr/>
          <w:p>
            <w:pPr>
              <w:pStyle w:val="Compact"/>
            </w:pPr>
            <w:r>
              <w:t xml:space="preserve">DNS up to 24 h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Google Analytics 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Amazon Associates (affiliate income)</w:t>
            </w:r>
          </w:p>
        </w:tc>
        <w:tc>
          <w:tcPr/>
          <w:p>
            <w:pPr>
              <w:pStyle w:val="Compact"/>
            </w:pPr>
            <w:r>
              <w:t xml:space="preserve">approval after 3 sales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Google Health API (steps sync)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verification: weeks — start early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Google AdSense (ad income)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review: 2–4 weeks — apply early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Final launch checklist</w:t>
            </w:r>
          </w:p>
        </w:tc>
        <w:tc>
          <w:tcPr/>
          <w:p>
            <w:pPr>
              <w:pStyle w:val="Compact"/>
            </w:pPr>
            <w:r>
              <w:t xml:space="preserve">half a day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0d42565c9d066cd01e25692b6c0c06fddde26ca"/>
    <w:p>
      <w:pPr>
        <w:pStyle w:val="Heading2"/>
      </w:pPr>
      <w:r>
        <w:t xml:space="preserve">Step 1 — Firebase project (user accounts + their data)</w:t>
      </w:r>
    </w:p>
    <w:p>
      <w:pPr>
        <w:pStyle w:val="FirstParagraph"/>
      </w:pPr>
      <w:r>
        <w:t xml:space="preserve">Firebase gives Calolean its login system (email + Google sign-in) and the Firestore database that stores each user’s food logs, water, weight, and settings.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free at this stage (the Blaze upgrade happens automatically with billing in Step 2; still ₹0 at low usage).</w:t>
      </w:r>
    </w:p>
    <w:p>
      <w:pPr>
        <w:numPr>
          <w:ilvl w:val="0"/>
          <w:numId w:val="1001"/>
        </w:numPr>
      </w:pPr>
      <w:r>
        <w:t xml:space="preserve">☐ Go to https://console.firebase.google.com and sign in with the Google account you want to own the business (a dedicated</w:t>
      </w:r>
      <w:r>
        <w:t xml:space="preserve"> </w:t>
      </w:r>
      <w:r>
        <w:rPr>
          <w:rStyle w:val="VerbatimChar"/>
        </w:rPr>
        <w:t xml:space="preserve">admin@calolean.com</w:t>
      </w:r>
      <w:r>
        <w:t xml:space="preserve"> </w:t>
      </w:r>
      <w:r>
        <w:t xml:space="preserve">via Google Workspace, or your personal account to start).</w:t>
      </w:r>
    </w:p>
    <w:p>
      <w:pPr>
        <w:numPr>
          <w:ilvl w:val="0"/>
          <w:numId w:val="1001"/>
        </w:numPr>
      </w:pPr>
      <w:r>
        <w:t xml:space="preserve">☐ Click</w:t>
      </w:r>
      <w:r>
        <w:t xml:space="preserve"> </w:t>
      </w:r>
      <w:r>
        <w:rPr>
          <w:b/>
          <w:bCs/>
        </w:rPr>
        <w:t xml:space="preserve">Create a project</w:t>
      </w:r>
      <w:r>
        <w:t xml:space="preserve"> </w:t>
      </w:r>
      <w:r>
        <w:t xml:space="preserve">→ name it</w:t>
      </w:r>
      <w:r>
        <w:t xml:space="preserve"> </w:t>
      </w:r>
      <w:r>
        <w:rPr>
          <w:rStyle w:val="VerbatimChar"/>
        </w:rPr>
        <w:t xml:space="preserve">calolean</w:t>
      </w:r>
      <w:r>
        <w:t xml:space="preserve"> </w:t>
      </w:r>
      <w:r>
        <w:t xml:space="preserve">→ disable Google Analytics here (we set up GA4 separately in Step 5) → Create.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Register the web app:</w:t>
      </w:r>
      <w:r>
        <w:t xml:space="preserve"> </w:t>
      </w:r>
      <w:r>
        <w:t xml:space="preserve">Project Overview → click the</w:t>
      </w:r>
      <w:r>
        <w:t xml:space="preserve"> </w:t>
      </w:r>
      <w:r>
        <w:rPr>
          <w:rStyle w:val="VerbatimChar"/>
          <w:b/>
          <w:bCs/>
        </w:rPr>
        <w:t xml:space="preserve">&lt;/&gt;</w:t>
      </w:r>
      <w:r>
        <w:rPr>
          <w:b/>
          <w:bCs/>
        </w:rPr>
        <w:t xml:space="preserve">(Web)</w:t>
      </w:r>
      <w:r>
        <w:t xml:space="preserve"> </w:t>
      </w:r>
      <w:r>
        <w:t xml:space="preserve">icon → nickname</w:t>
      </w:r>
      <w:r>
        <w:t xml:space="preserve"> </w:t>
      </w:r>
      <w:r>
        <w:rPr>
          <w:rStyle w:val="VerbatimChar"/>
        </w:rPr>
        <w:t xml:space="preserve">calolean-web</w:t>
      </w:r>
      <w:r>
        <w:t xml:space="preserve"> </w:t>
      </w:r>
      <w:r>
        <w:t xml:space="preserve">→ do NOT tick Firebase Hosting → Register. Copy the</w:t>
      </w:r>
      <w:r>
        <w:t xml:space="preserve"> </w:t>
      </w:r>
      <w:r>
        <w:rPr>
          <w:rStyle w:val="VerbatimChar"/>
        </w:rPr>
        <w:t xml:space="preserve">firebaseConfig</w:t>
      </w:r>
      <w:r>
        <w:t xml:space="preserve"> </w:t>
      </w:r>
      <w:r>
        <w:t xml:space="preserve">values into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apiKey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NEXT_PUBLIC_FIREBASE_API_KEY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authDomain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NEXT_PUBLIC_FIREBASE_AUTH_DOMAIN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projectId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NEXT_PUBLIC_FIREBASE_PROJECT_ID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storageBucket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NEXT_PUBLIC_FIREBASE_STORAGE_BUCKET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messagingSenderId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NEXT_PUBLIC_FIREBASE_MESSAGING_SENDER_ID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NEXT_PUBLIC_FIREBASE_APP_ID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Enable sign-in methods:</w:t>
      </w:r>
      <w:r>
        <w:t xml:space="preserve"> </w:t>
      </w:r>
      <w:r>
        <w:t xml:space="preserve">Build →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 Get started → Sign-in method tab:</w:t>
      </w:r>
    </w:p>
    <w:p>
      <w:pPr>
        <w:pStyle w:val="Compact"/>
        <w:numPr>
          <w:ilvl w:val="1"/>
          <w:numId w:val="1003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(just the toggle).</w:t>
      </w:r>
    </w:p>
    <w:p>
      <w:pPr>
        <w:pStyle w:val="Compact"/>
        <w:numPr>
          <w:ilvl w:val="1"/>
          <w:numId w:val="1003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Google</w:t>
      </w:r>
      <w:r>
        <w:t xml:space="preserve"> </w:t>
      </w:r>
      <w:r>
        <w:t xml:space="preserve">→ public-facing name</w:t>
      </w:r>
      <w:r>
        <w:t xml:space="preserve"> </w:t>
      </w:r>
      <w:r>
        <w:rPr>
          <w:rStyle w:val="VerbatimChar"/>
        </w:rPr>
        <w:t xml:space="preserve">Calolean</w:t>
      </w:r>
      <w:r>
        <w:t xml:space="preserve"> </w:t>
      </w:r>
      <w:r>
        <w:t xml:space="preserve">+ support email → Save.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Authorized domains:</w:t>
      </w:r>
      <w:r>
        <w:t xml:space="preserve"> </w:t>
      </w:r>
      <w:r>
        <w:t xml:space="preserve">Authentication → Settings → Authorized domains → add</w:t>
      </w:r>
      <w:r>
        <w:t xml:space="preserve"> </w:t>
      </w:r>
      <w:r>
        <w:rPr>
          <w:rStyle w:val="VerbatimChar"/>
        </w:rPr>
        <w:t xml:space="preserve">calolean.com</w:t>
      </w:r>
      <w:r>
        <w:t xml:space="preserve"> </w:t>
      </w:r>
      <w:r>
        <w:t xml:space="preserve">(after Step 4, also add the</w:t>
      </w:r>
      <w:r>
        <w:t xml:space="preserve"> </w:t>
      </w:r>
      <w:r>
        <w:rPr>
          <w:rStyle w:val="VerbatimChar"/>
        </w:rPr>
        <w:t xml:space="preserve">*.run.app</w:t>
      </w:r>
      <w:r>
        <w:t xml:space="preserve"> </w:t>
      </w:r>
      <w:r>
        <w:t xml:space="preserve">URL Cloud Run gives you, for testing).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Enable Firestore:</w:t>
      </w:r>
      <w:r>
        <w:t xml:space="preserve"> </w:t>
      </w:r>
      <w:r>
        <w:t xml:space="preserve">Build →</w:t>
      </w:r>
      <w:r>
        <w:t xml:space="preserve"> </w:t>
      </w:r>
      <w:r>
        <w:rPr>
          <w:b/>
          <w:bCs/>
        </w:rPr>
        <w:t xml:space="preserve">Firestore Database</w:t>
      </w:r>
      <w:r>
        <w:t xml:space="preserve"> </w:t>
      </w:r>
      <w:r>
        <w:t xml:space="preserve">→ Create database →</w:t>
      </w:r>
      <w:r>
        <w:t xml:space="preserve"> </w:t>
      </w:r>
      <w:r>
        <w:rPr>
          <w:b/>
          <w:bCs/>
        </w:rPr>
        <w:t xml:space="preserve">Production mode</w:t>
      </w:r>
      <w:r>
        <w:t xml:space="preserve"> </w:t>
      </w:r>
      <w:r>
        <w:t xml:space="preserve">→ location</w:t>
      </w:r>
      <w:r>
        <w:t xml:space="preserve"> </w:t>
      </w:r>
      <w:r>
        <w:rPr>
          <w:rStyle w:val="VerbatimChar"/>
        </w:rPr>
        <w:t xml:space="preserve">asia-south1 (Mumbai)</w:t>
      </w:r>
      <w:r>
        <w:t xml:space="preserve"> </w:t>
      </w:r>
      <w:r>
        <w:t xml:space="preserve">(cannot be changed later) → Create.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Deploy the security rules and indexes</w:t>
      </w:r>
      <w:r>
        <w:t xml:space="preserve"> </w:t>
      </w:r>
      <w:r>
        <w:t xml:space="preserve">(already in the repo: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firestore.indexes.json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clone of the calsdeficit repo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pick the calolean project, alias "default"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firestore:rules,firestore:indexes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Server credentials (Admin SDK):</w:t>
      </w:r>
      <w:r>
        <w:t xml:space="preserve"> </w:t>
      </w:r>
      <w:r>
        <w:t xml:space="preserve">⚙️ Project settings →</w:t>
      </w:r>
      <w:r>
        <w:t xml:space="preserve"> </w:t>
      </w:r>
      <w:r>
        <w:rPr>
          <w:b/>
          <w:bCs/>
        </w:rPr>
        <w:t xml:space="preserve">Service accounts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Generate new private key</w:t>
      </w:r>
      <w:r>
        <w:t xml:space="preserve"> </w:t>
      </w:r>
      <w:r>
        <w:t xml:space="preserve">→ JSON downloads. Convert to one base64 line: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-w0</w:t>
      </w:r>
      <w:r>
        <w:rPr>
          <w:rStyle w:val="NormalTok"/>
        </w:rPr>
        <w:t xml:space="preserve"> path/to/downloaded-key.json     </w:t>
      </w:r>
      <w:r>
        <w:rPr>
          <w:rStyle w:val="CommentTok"/>
        </w:rPr>
        <w:t xml:space="preserve"># macOS: base64 -i path/to/key.json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rStyle w:val="VerbatimChar"/>
        </w:rPr>
        <w:t xml:space="preserve">FIREBASE_SERVICE_ACCOUNT_B64</w:t>
      </w:r>
      <w:r>
        <w:t xml:space="preserve"> </w:t>
      </w:r>
      <w:r>
        <w:t xml:space="preserve">⚠️ Never commit the JSON or base64 string to git. Keep the JSON in a password manager, delete from Downloads.</w:t>
      </w:r>
    </w:p>
    <w:p>
      <w:pPr>
        <w:pStyle w:val="FirstParagraph"/>
      </w:pPr>
      <w:r>
        <w:rPr>
          <w:b/>
          <w:bCs/>
        </w:rPr>
        <w:t xml:space="preserve">Produces:</w:t>
      </w:r>
      <w:r>
        <w:t xml:space="preserve"> </w:t>
      </w:r>
      <w:r>
        <w:rPr>
          <w:rStyle w:val="VerbatimChar"/>
        </w:rPr>
        <w:t xml:space="preserve">NEXT_PUBLIC_FIREBASE_*</w:t>
      </w:r>
      <w:r>
        <w:t xml:space="preserve"> </w:t>
      </w:r>
      <w:r>
        <w:t xml:space="preserve">(6 vars),</w:t>
      </w:r>
      <w:r>
        <w:t xml:space="preserve"> </w:t>
      </w:r>
      <w:r>
        <w:rPr>
          <w:rStyle w:val="VerbatimChar"/>
        </w:rPr>
        <w:t xml:space="preserve">FIREBASE_SERVICE_ACCOUNT_B64</w:t>
      </w:r>
    </w:p>
    <w:p>
      <w:r>
        <w:pict>
          <v:rect style="width:0;height:1.5pt" o:hralign="center" o:hrstd="t" o:hr="t"/>
        </w:pict>
      </w:r>
    </w:p>
    <w:bookmarkEnd w:id="10"/>
    <w:bookmarkStart w:id="11" w:name="X9c670a5f304d72d6108a8da391fd6a8466a0cad"/>
    <w:p>
      <w:pPr>
        <w:pStyle w:val="Heading2"/>
      </w:pPr>
      <w:r>
        <w:t xml:space="preserve">Step 2 — Google Cloud + Vertex AI (food scanning, chat, form analysis)</w:t>
      </w:r>
    </w:p>
    <w:p>
      <w:pPr>
        <w:pStyle w:val="FirstParagraph"/>
      </w:pPr>
      <w:r>
        <w:t xml:space="preserve">Firebase projects ARE Google Cloud projects — reuse the same</w:t>
      </w:r>
      <w:r>
        <w:t xml:space="preserve"> </w:t>
      </w:r>
      <w:r>
        <w:rPr>
          <w:rStyle w:val="VerbatimChar"/>
        </w:rPr>
        <w:t xml:space="preserve">calolean</w:t>
      </w:r>
      <w:r>
        <w:t xml:space="preserve"> </w:t>
      </w:r>
      <w:r>
        <w:t xml:space="preserve">project for everything: Vertex AI (Gemini), Cloud SQL, Cloud Run hosting, Secret Manager.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Gemini Flash-Lite is ~₹0.01–0.04 per food scan; expect under ₹500/month until thousands of daily scans.</w:t>
      </w:r>
    </w:p>
    <w:p>
      <w:pPr>
        <w:pStyle w:val="Compact"/>
        <w:numPr>
          <w:ilvl w:val="0"/>
          <w:numId w:val="1004"/>
        </w:numPr>
      </w:pPr>
      <w:r>
        <w:t xml:space="preserve">☐ https://console.cloud.google.com → top project picker → select</w:t>
      </w:r>
      <w:r>
        <w:t xml:space="preserve"> </w:t>
      </w:r>
      <w:r>
        <w:rPr>
          <w:b/>
          <w:bCs/>
        </w:rPr>
        <w:t xml:space="preserve">calolean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Enable billing:</w:t>
      </w:r>
      <w:r>
        <w:t xml:space="preserve"> </w:t>
      </w:r>
      <w:r>
        <w:t xml:space="preserve">☰ → Billing → link a billing account (credit/debit card). Then set a</w:t>
      </w:r>
      <w:r>
        <w:t xml:space="preserve"> </w:t>
      </w:r>
      <w:r>
        <w:rPr>
          <w:b/>
          <w:bCs/>
        </w:rPr>
        <w:t xml:space="preserve">budget alert</w:t>
      </w:r>
      <w:r>
        <w:t xml:space="preserve">: Billing → Budgets &amp; alerts → Create budget → ₹3,000/month, email alerts at 50/90/100%.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Enable the APIs</w:t>
      </w:r>
      <w:r>
        <w:t xml:space="preserve"> </w:t>
      </w:r>
      <w:r>
        <w:t xml:space="preserve">(visit each with the calolean project selected, click Enable):</w:t>
      </w:r>
    </w:p>
    <w:p>
      <w:pPr>
        <w:pStyle w:val="Compact"/>
        <w:numPr>
          <w:ilvl w:val="1"/>
          <w:numId w:val="1005"/>
        </w:numPr>
      </w:pPr>
      <w:r>
        <w:t xml:space="preserve">Vertex AI API: https://console.cloud.google.com/apis/library/aiplatform.googleapis.com</w:t>
      </w:r>
    </w:p>
    <w:p>
      <w:pPr>
        <w:pStyle w:val="Compact"/>
        <w:numPr>
          <w:ilvl w:val="1"/>
          <w:numId w:val="1005"/>
        </w:numPr>
      </w:pPr>
      <w:r>
        <w:t xml:space="preserve">Cloud SQL Admin API: https://console.cloud.google.com/apis/library/sqladmin.googleapis.com</w:t>
      </w:r>
    </w:p>
    <w:p>
      <w:pPr>
        <w:pStyle w:val="Compact"/>
        <w:numPr>
          <w:ilvl w:val="1"/>
          <w:numId w:val="1005"/>
        </w:numPr>
      </w:pPr>
      <w:r>
        <w:t xml:space="preserve">Cloud Run Admin API: https://console.cloud.google.com/apis/library/run.googleapis.com</w:t>
      </w:r>
    </w:p>
    <w:p>
      <w:pPr>
        <w:pStyle w:val="Compact"/>
        <w:numPr>
          <w:ilvl w:val="1"/>
          <w:numId w:val="1005"/>
        </w:numPr>
      </w:pPr>
      <w:r>
        <w:t xml:space="preserve">Cloud Build API: https://console.cloud.google.com/apis/library/cloudbuild.googleapis.com</w:t>
      </w:r>
    </w:p>
    <w:p>
      <w:pPr>
        <w:pStyle w:val="Compact"/>
        <w:numPr>
          <w:ilvl w:val="1"/>
          <w:numId w:val="1005"/>
        </w:numPr>
      </w:pPr>
      <w:r>
        <w:t xml:space="preserve">Artifact Registry API: https://console.cloud.google.com/apis/library/artifactregistry.googleapis.com</w:t>
      </w:r>
    </w:p>
    <w:p>
      <w:pPr>
        <w:pStyle w:val="Compact"/>
        <w:numPr>
          <w:ilvl w:val="1"/>
          <w:numId w:val="1005"/>
        </w:numPr>
      </w:pPr>
      <w:r>
        <w:t xml:space="preserve">Secret Manager API: https://console.cloud.google.com/apis/library/secretmanager.googleapis.com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Create the server service account:</w:t>
      </w:r>
      <w:r>
        <w:t xml:space="preserve"> </w:t>
      </w:r>
      <w:r>
        <w:t xml:space="preserve">☰ → IAM &amp; Admin → Service Accounts →</w:t>
      </w:r>
      <w:r>
        <w:t xml:space="preserve"> </w:t>
      </w:r>
      <w:r>
        <w:rPr>
          <w:b/>
          <w:bCs/>
        </w:rPr>
        <w:t xml:space="preserve">Create service account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calolean-server</w:t>
      </w:r>
    </w:p>
    <w:p>
      <w:pPr>
        <w:pStyle w:val="Compact"/>
        <w:numPr>
          <w:ilvl w:val="1"/>
          <w:numId w:val="1006"/>
        </w:numPr>
      </w:pPr>
      <w:r>
        <w:t xml:space="preserve">Grant roles:</w:t>
      </w:r>
      <w:r>
        <w:t xml:space="preserve"> </w:t>
      </w:r>
      <w:r>
        <w:rPr>
          <w:b/>
          <w:bCs/>
        </w:rPr>
        <w:t xml:space="preserve">Vertex AI User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Cloud SQL Client</w:t>
      </w:r>
    </w:p>
    <w:p>
      <w:pPr>
        <w:pStyle w:val="Compact"/>
        <w:numPr>
          <w:ilvl w:val="1"/>
          <w:numId w:val="1006"/>
        </w:numPr>
      </w:pPr>
      <w:r>
        <w:t xml:space="preserve">Done → open it →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tab → Add key → JSON → download.</w:t>
      </w:r>
    </w:p>
    <w:p>
      <w:pPr>
        <w:pStyle w:val="Compact"/>
        <w:numPr>
          <w:ilvl w:val="0"/>
          <w:numId w:val="1004"/>
        </w:numPr>
      </w:pPr>
      <w:r>
        <w:t xml:space="preserve">☐ Base64 it →</w:t>
      </w:r>
      <w:r>
        <w:t xml:space="preserve"> </w:t>
      </w:r>
      <w:r>
        <w:rPr>
          <w:rStyle w:val="VerbatimChar"/>
        </w:rPr>
        <w:t xml:space="preserve">GCP_SERVICE_ACCOUNT_B64</w:t>
      </w:r>
      <w:r>
        <w:t xml:space="preserve">. Also set: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GCP_PROJECT_ID</w:t>
      </w:r>
      <w:r>
        <w:t xml:space="preserve"> </w:t>
      </w:r>
      <w:r>
        <w:t xml:space="preserve">= the project ID shown in the console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VERTEX_LOCATION=global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GEMINI_CHAT_MODEL=gemini-3.1-flash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GEMINI_VISION_MODEL=gemini-3.1-flash-lite</w:t>
      </w:r>
      <w:r>
        <w:t xml:space="preserve"> </w:t>
      </w:r>
      <w:r>
        <w:t xml:space="preserve">(defaults — leave as is)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Sanity check models:</w:t>
      </w:r>
      <w:r>
        <w:t xml:space="preserve"> </w:t>
      </w:r>
      <w:r>
        <w:t xml:space="preserve">https://console.cloud.google.com/vertex-ai/model-garden → search</w:t>
      </w:r>
      <w:r>
        <w:t xml:space="preserve"> </w:t>
      </w:r>
      <w:r>
        <w:t xml:space="preserve">“Gemini 3.1 Flash”</w:t>
      </w:r>
      <w:r>
        <w:t xml:space="preserve"> </w:t>
      </w:r>
      <w:r>
        <w:t xml:space="preserve">→ available without an access request. (If a newer generation exists, just change the two</w:t>
      </w:r>
      <w:r>
        <w:t xml:space="preserve"> </w:t>
      </w:r>
      <w:r>
        <w:rPr>
          <w:rStyle w:val="VerbatimChar"/>
        </w:rPr>
        <w:t xml:space="preserve">GEMINI_*</w:t>
      </w:r>
      <w:r>
        <w:t xml:space="preserve"> </w:t>
      </w:r>
      <w:r>
        <w:t xml:space="preserve">vars — no code change.)</w:t>
      </w:r>
    </w:p>
    <w:p>
      <w:pPr>
        <w:pStyle w:val="Compact"/>
        <w:numPr>
          <w:ilvl w:val="0"/>
          <w:numId w:val="1004"/>
        </w:numPr>
      </w:pPr>
      <w:r>
        <w:t xml:space="preserve">☐ (Optional fallback during setup)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 </w:t>
      </w:r>
      <w:r>
        <w:t xml:space="preserve">from https://aistudio.google.com/apikey — public Gemini API fallback if Vertex is misconfigured. Remove later.</w:t>
      </w:r>
    </w:p>
    <w:p>
      <w:pPr>
        <w:pStyle w:val="Compact"/>
        <w:numPr>
          <w:ilvl w:val="0"/>
          <w:numId w:val="1004"/>
        </w:numPr>
      </w:pPr>
      <w:r>
        <w:t xml:space="preserve">☐ Install the gcloud CLI on your machine: https://cloud.google.com/sdk/docs/install →</w:t>
      </w:r>
      <w:r>
        <w:t xml:space="preserve"> </w:t>
      </w:r>
      <w:r>
        <w:rPr>
          <w:rStyle w:val="VerbatimChar"/>
        </w:rPr>
        <w:t xml:space="preserve">gcloud init</w:t>
      </w:r>
      <w:r>
        <w:t xml:space="preserve"> </w:t>
      </w:r>
      <w:r>
        <w:t xml:space="preserve">→ pick the calolean project. (Or do everything from Cloud Shell in the browser — 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icon — which has gcloud preinstalled.)</w:t>
      </w:r>
    </w:p>
    <w:p>
      <w:pPr>
        <w:pStyle w:val="FirstParagraph"/>
      </w:pPr>
      <w:r>
        <w:rPr>
          <w:b/>
          <w:bCs/>
        </w:rPr>
        <w:t xml:space="preserve">Produces:</w:t>
      </w:r>
      <w:r>
        <w:t xml:space="preserve"> </w:t>
      </w:r>
      <w:r>
        <w:rPr>
          <w:rStyle w:val="VerbatimChar"/>
        </w:rPr>
        <w:t xml:space="preserve">GCP_PROJECT_ID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GCP_SERVICE_ACCOUNT_B64</w:t>
      </w:r>
      <w:r>
        <w:t xml:space="preserve">, (</w:t>
      </w:r>
      <w:r>
        <w:rPr>
          <w:rStyle w:val="VerbatimChar"/>
        </w:rPr>
        <w:t xml:space="preserve">VERTEX_LOCATION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GEMINI_*</w:t>
      </w:r>
      <w:r>
        <w:t xml:space="preserve"> </w:t>
      </w:r>
      <w:r>
        <w:t xml:space="preserve">defaults), optional</w:t>
      </w:r>
      <w:r>
        <w:t xml:space="preserve"> </w:t>
      </w:r>
      <w:r>
        <w:rPr>
          <w:rStyle w:val="VerbatimChar"/>
        </w:rPr>
        <w:t xml:space="preserve">GOOGLE_API_KEY</w:t>
      </w:r>
    </w:p>
    <w:p>
      <w:r>
        <w:pict>
          <v:rect style="width:0;height:1.5pt" o:hralign="center" o:hrstd="t" o:hr="t"/>
        </w:pict>
      </w:r>
    </w:p>
    <w:bookmarkEnd w:id="11"/>
    <w:bookmarkStart w:id="12" w:name="X1860997d853e3ad9a94b37b74d9c015e33bb632"/>
    <w:p>
      <w:pPr>
        <w:pStyle w:val="Heading2"/>
      </w:pPr>
      <w:r>
        <w:t xml:space="preserve">Step 3 — Cloud SQL + build the Calolean food &amp; exercise database</w:t>
      </w:r>
    </w:p>
    <w:p>
      <w:pPr>
        <w:pStyle w:val="FirstParagraph"/>
      </w:pPr>
      <w:r>
        <w:t xml:space="preserve">One PostgreSQL instance holds: the</w:t>
      </w:r>
      <w:r>
        <w:t xml:space="preserve"> </w:t>
      </w:r>
      <w:r>
        <w:rPr>
          <w:b/>
          <w:bCs/>
        </w:rPr>
        <w:t xml:space="preserve">Calolean food database</w:t>
      </w:r>
      <w:r>
        <w:t xml:space="preserve"> </w:t>
      </w:r>
      <w:r>
        <w:t xml:space="preserve">(built from the USDA FoodData Central + Open Food Facts data dumps — this replaces any live USDA API), the exercise catalog (from free-exercise-db), the shared nutrition cache, and form-check reference angles. User personal data stays in Firestore.</w:t>
      </w:r>
    </w:p>
    <w:p>
      <w:pPr>
        <w:pStyle w:val="BodyText"/>
      </w:pPr>
      <w:r>
        <w:t xml:space="preserve">The data pipeline is:</w:t>
      </w:r>
      <w:r>
        <w:t xml:space="preserve"> </w:t>
      </w:r>
      <w:r>
        <w:rPr>
          <w:rStyle w:val="VerbatimChar"/>
          <w:b/>
          <w:bCs/>
        </w:rPr>
        <w:t xml:space="preserve">scripts/dataprep/*.py</w:t>
      </w:r>
      <w:r>
        <w:rPr>
          <w:b/>
          <w:bCs/>
        </w:rPr>
        <w:t xml:space="preserve"> </w:t>
      </w:r>
      <w:r>
        <w:rPr>
          <w:b/>
          <w:bCs/>
        </w:rPr>
        <w:t xml:space="preserve">→ CSVs → Cloud SQL staging tables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db/load/transform.sql</w:t>
      </w:r>
      <w:r>
        <w:rPr>
          <w:b/>
          <w:bCs/>
        </w:rPr>
        <w:t xml:space="preserve">.</w:t>
      </w:r>
      <w:r>
        <w:t xml:space="preserve"> </w:t>
      </w:r>
      <w:r>
        <w:t xml:space="preserve">You prepare and eyeball the CSVs locally first (you’ve already done this), then load them.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Instance sizing.</w:t>
      </w:r>
      <w:r>
        <w:t xml:space="preserve"> </w:t>
      </w:r>
      <w:r>
        <w:t xml:space="preserve">If you load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USDA Branded + Open Food Facts sets (millions of rows + a trigram index), the smallest</w:t>
      </w:r>
      <w:r>
        <w:t xml:space="preserve"> </w:t>
      </w:r>
      <w:r>
        <w:rPr>
          <w:rStyle w:val="VerbatimChar"/>
        </w:rPr>
        <w:t xml:space="preserve">db-f1-micro</w:t>
      </w:r>
      <w:r>
        <w:t xml:space="preserve"> </w:t>
      </w:r>
      <w:r>
        <w:t xml:space="preserve">will be slow and may run out of memory building the index. For the full datasets, pick at least a</w:t>
      </w:r>
      <w:r>
        <w:t xml:space="preserve"> </w:t>
      </w:r>
      <w:r>
        <w:rPr>
          <w:b/>
          <w:bCs/>
        </w:rPr>
        <w:t xml:space="preserve">2 vCPU / 8 GB</w:t>
      </w:r>
      <w:r>
        <w:t xml:space="preserve"> </w:t>
      </w:r>
      <w:r>
        <w:t xml:space="preserve">instance (~₹6,000–9,000/mo) for the load, then you can scale it down afterward. If you stick to the</w:t>
      </w:r>
      <w:r>
        <w:t xml:space="preserve"> </w:t>
      </w:r>
      <w:r>
        <w:rPr>
          <w:b/>
          <w:bCs/>
        </w:rPr>
        <w:t xml:space="preserve">generic whole-foods</w:t>
      </w:r>
      <w:r>
        <w:t xml:space="preserve"> </w:t>
      </w:r>
      <w:r>
        <w:t xml:space="preserve">sets (USDA Foundation + SR Legacy + Survey ≈ 20–30k foods),</w:t>
      </w:r>
      <w:r>
        <w:t xml:space="preserve"> </w:t>
      </w:r>
      <w:r>
        <w:rPr>
          <w:rStyle w:val="VerbatimChar"/>
        </w:rPr>
        <w:t xml:space="preserve">db-f1-micro</w:t>
      </w:r>
      <w:r>
        <w:t xml:space="preserve"> </w:t>
      </w:r>
      <w:r>
        <w:t xml:space="preserve">(~₹1,500–2,500/mo) is fine. Decide based on whether you need branded/packaged products.</w:t>
      </w:r>
    </w:p>
    <w:p>
      <w:pPr>
        <w:numPr>
          <w:ilvl w:val="0"/>
          <w:numId w:val="1008"/>
        </w:numPr>
      </w:pPr>
      <w:r>
        <w:t xml:space="preserve">☐ https://console.cloud.google.com/sql →</w:t>
      </w:r>
      <w:r>
        <w:t xml:space="preserve"> </w:t>
      </w:r>
      <w:r>
        <w:rPr>
          <w:b/>
          <w:bCs/>
        </w:rPr>
        <w:t xml:space="preserve">Create instance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PostgreSQL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Instance ID</w:t>
      </w:r>
      <w:r>
        <w:t xml:space="preserve"> </w:t>
      </w:r>
      <w:r>
        <w:rPr>
          <w:rStyle w:val="VerbatimChar"/>
        </w:rPr>
        <w:t xml:space="preserve">calolean-db</w:t>
      </w:r>
      <w:r>
        <w:t xml:space="preserve">; set +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 strong postgres password</w:t>
      </w:r>
    </w:p>
    <w:p>
      <w:pPr>
        <w:pStyle w:val="Compact"/>
        <w:numPr>
          <w:ilvl w:val="1"/>
          <w:numId w:val="1009"/>
        </w:numPr>
      </w:pPr>
      <w:r>
        <w:t xml:space="preserve">Version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; region</w:t>
      </w:r>
      <w:r>
        <w:t xml:space="preserve"> </w:t>
      </w:r>
      <w:r>
        <w:rPr>
          <w:rStyle w:val="VerbatimChar"/>
        </w:rPr>
        <w:t xml:space="preserve">asia-south1</w:t>
      </w:r>
      <w:r>
        <w:t xml:space="preserve">; single zone</w:t>
      </w:r>
    </w:p>
    <w:p>
      <w:pPr>
        <w:pStyle w:val="Compact"/>
        <w:numPr>
          <w:ilvl w:val="1"/>
          <w:numId w:val="1009"/>
        </w:numPr>
      </w:pPr>
      <w:r>
        <w:t xml:space="preserve">Tier:</w:t>
      </w:r>
      <w:r>
        <w:t xml:space="preserve"> </w:t>
      </w:r>
      <w:r>
        <w:rPr>
          <w:rStyle w:val="VerbatimChar"/>
        </w:rPr>
        <w:t xml:space="preserve">db-f1-micro</w:t>
      </w:r>
      <w:r>
        <w:t xml:space="preserve"> </w:t>
      </w:r>
      <w:r>
        <w:t xml:space="preserve">for generic foods only,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2 vCPU / 8 GB tier if loading the full branded/OFF sets (see the warning above)</w:t>
      </w:r>
    </w:p>
    <w:p>
      <w:pPr>
        <w:pStyle w:val="Compact"/>
        <w:numPr>
          <w:ilvl w:val="1"/>
          <w:numId w:val="1009"/>
        </w:numPr>
      </w:pPr>
      <w:r>
        <w:t xml:space="preserve">Connections: Public IP is fine (the app connects through the Cloud SQL connector with IAM)</w:t>
      </w:r>
    </w:p>
    <w:p>
      <w:pPr>
        <w:pStyle w:val="Compact"/>
        <w:numPr>
          <w:ilvl w:val="1"/>
          <w:numId w:val="1009"/>
        </w:numPr>
      </w:pPr>
      <w:r>
        <w:t xml:space="preserve">Create (~10 min).</w:t>
      </w:r>
    </w:p>
    <w:p>
      <w:pPr>
        <w:numPr>
          <w:ilvl w:val="0"/>
          <w:numId w:val="1008"/>
        </w:numPr>
      </w:pPr>
      <w:r>
        <w:t xml:space="preserve">☐ Copy the</w:t>
      </w:r>
      <w:r>
        <w:t xml:space="preserve"> </w:t>
      </w:r>
      <w:r>
        <w:rPr>
          <w:b/>
          <w:bCs/>
        </w:rPr>
        <w:t xml:space="preserve">Connection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calolean:asia-south1:calolean-db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CLOUD_SQL_CONNECTION_NAME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Databases</w:t>
      </w:r>
      <w:r>
        <w:t xml:space="preserve"> </w:t>
      </w:r>
      <w:r>
        <w:t xml:space="preserve">tab → Create database</w:t>
      </w:r>
      <w:r>
        <w:t xml:space="preserve"> </w:t>
      </w:r>
      <w:r>
        <w:rPr>
          <w:rStyle w:val="VerbatimChar"/>
        </w:rPr>
        <w:t xml:space="preserve">calolean</w:t>
      </w:r>
      <w:r>
        <w:t xml:space="preserve"> </w:t>
      </w:r>
      <w:r>
        <w:t xml:space="preserve">(keep the default</w:t>
      </w:r>
      <w:r>
        <w:t xml:space="preserve"> </w:t>
      </w:r>
      <w:r>
        <w:rPr>
          <w:b/>
          <w:bCs/>
        </w:rPr>
        <w:t xml:space="preserve">UTF8</w:t>
      </w:r>
      <w:r>
        <w:t xml:space="preserve"> </w:t>
      </w:r>
      <w:r>
        <w:t xml:space="preserve">encoding — required for the exercise instructions) →</w:t>
      </w:r>
      <w:r>
        <w:t xml:space="preserve"> </w:t>
      </w:r>
      <w:r>
        <w:rPr>
          <w:rStyle w:val="VerbatimChar"/>
        </w:rPr>
        <w:t xml:space="preserve">CLOUD_SQL_DB=calolean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tab → Add user</w:t>
      </w:r>
      <w:r>
        <w:t xml:space="preserve"> </w:t>
      </w:r>
      <w:r>
        <w:rPr>
          <w:rStyle w:val="VerbatimChar"/>
        </w:rPr>
        <w:t xml:space="preserve">calolean_app</w:t>
      </w:r>
      <w:r>
        <w:t xml:space="preserve"> </w:t>
      </w:r>
      <w:r>
        <w:t xml:space="preserve">+ strong password →</w:t>
      </w:r>
      <w:r>
        <w:t xml:space="preserve"> </w:t>
      </w:r>
      <w:r>
        <w:rPr>
          <w:rStyle w:val="VerbatimChar"/>
        </w:rPr>
        <w:t xml:space="preserve">CLOUD_SQL_USER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CLOUD_SQL_PASSWORD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Create the schema + staging tables</w:t>
      </w:r>
      <w:r>
        <w:t xml:space="preserve"> </w:t>
      </w:r>
      <w:r>
        <w:t xml:space="preserve">— open Cloud Shell (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icon, top right):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https://github.com/mkpurohitt/calsdeficit.git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calsdeficit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sql connect calolean-db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calolean_app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</w:t>
      </w:r>
      <w:r>
        <w:br/>
      </w:r>
      <w:r>
        <w:rPr>
          <w:rStyle w:val="CommentTok"/>
        </w:rPr>
        <w:t xml:space="preserve"># in psql, run in order: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db/migrations/001_exercises.sql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db/migrations/002_foods.sql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db/migrations/003_nutrition_cache.sql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db/load/staging.sql</w:t>
      </w:r>
      <w:r>
        <w:br/>
      </w:r>
      <w:r>
        <w:rPr>
          <w:rStyle w:val="ExtensionTok"/>
        </w:rPr>
        <w:t xml:space="preserve">\q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Prepare the CSVs locally</w:t>
      </w:r>
      <w:r>
        <w:t xml:space="preserve"> </w:t>
      </w:r>
      <w:r>
        <w:t xml:space="preserve">(you’ve validated these already). On your machine: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dataprep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exercises_to_csv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dataprep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usda_to_csv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dir </w:t>
      </w:r>
      <w:r>
        <w:rPr>
          <w:rStyle w:val="StringTok"/>
        </w:rPr>
        <w:t xml:space="preserve">"C:\path\to\usda_folder"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dataprep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off_to_csv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file </w:t>
      </w:r>
      <w:r>
        <w:rPr>
          <w:rStyle w:val="StringTok"/>
        </w:rPr>
        <w:t xml:space="preserve">"C:\path\to\en.openfoodfacts.org.products.csv.gz"</w:t>
      </w:r>
    </w:p>
    <w:p>
      <w:pPr>
        <w:numPr>
          <w:ilvl w:val="0"/>
          <w:numId w:val="1000"/>
        </w:numPr>
      </w:pPr>
      <w:r>
        <w:t xml:space="preserve">You now have</w:t>
      </w:r>
      <w:r>
        <w:t xml:space="preserve"> </w:t>
      </w:r>
      <w:r>
        <w:rPr>
          <w:rStyle w:val="VerbatimChar"/>
        </w:rPr>
        <w:t xml:space="preserve">exercises.csv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usda_foods.csv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off_foods.csv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Load the CSVs into the staging tables.</w:t>
      </w:r>
      <w:r>
        <w:t xml:space="preserve"> </w:t>
      </w:r>
      <w:r>
        <w:t xml:space="preserve">Two ways — use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for the big food files,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is fine for the small exercises file: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A) Recommended for large files — import via a Cloud Storage bucket: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one-time bucket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buckets create gs://calolean-data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asia-south1</w:t>
      </w:r>
      <w:r>
        <w:br/>
      </w:r>
      <w:r>
        <w:rPr>
          <w:rStyle w:val="CommentTok"/>
        </w:rPr>
        <w:t xml:space="preserve"># upload (run from where your CSVs are)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storage cp exercises.csv usda_foods.csv off_foods.csv gs://calolean-data/</w:t>
      </w:r>
      <w:r>
        <w:br/>
      </w:r>
      <w:r>
        <w:rPr>
          <w:rStyle w:val="CommentTok"/>
        </w:rPr>
        <w:t xml:space="preserve"># grant the Cloud SQL service account read access (the console will name it if this errors)</w:t>
      </w:r>
      <w:r>
        <w:br/>
      </w:r>
      <w:r>
        <w:rPr>
          <w:rStyle w:val="CommentTok"/>
        </w:rPr>
        <w:t xml:space="preserve"># then import each CSV into its staging table: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sql import csv calolean-db gs://calolean-data/usda_foods.csv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stg_foods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sql import csv calolean-db gs://calolean-data/off_foods.csv 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stg_foods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sql import csv calolean-db gs://calolean-data/exercises.csv 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stg_exercises </w:t>
      </w:r>
      <w:r>
        <w:rPr>
          <w:rStyle w:val="AttributeTok"/>
        </w:rPr>
        <w:t xml:space="preserve">--quiet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B) Simpler for small files — psql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\copy</w:t>
      </w:r>
      <w:r>
        <w:rPr>
          <w:b/>
          <w:bCs/>
        </w:rPr>
        <w:t xml:space="preserve"> </w:t>
      </w:r>
      <w:r>
        <w:rPr>
          <w:b/>
          <w:bCs/>
        </w:rPr>
        <w:t xml:space="preserve">(streams from your machine):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sql connect calolean-db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calolean_app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</w:t>
      </w:r>
      <w:r>
        <w:br/>
      </w:r>
      <w:r>
        <w:rPr>
          <w:rStyle w:val="CommentTok"/>
        </w:rPr>
        <w:t xml:space="preserve"># in psql, from the folder containing the CSVs:</w:t>
      </w:r>
      <w:r>
        <w:br/>
      </w:r>
      <w:r>
        <w:rPr>
          <w:rStyle w:val="ExtensionTok"/>
        </w:rPr>
        <w:t xml:space="preserve">\copy</w:t>
      </w:r>
      <w:r>
        <w:rPr>
          <w:rStyle w:val="NormalTok"/>
        </w:rPr>
        <w:t xml:space="preserve"> stg_foods FROM </w:t>
      </w:r>
      <w:r>
        <w:rPr>
          <w:rStyle w:val="StringTok"/>
        </w:rPr>
        <w:t xml:space="preserve">'usda_foods.csv'</w:t>
      </w:r>
      <w:r>
        <w:rPr>
          <w:rStyle w:val="NormalTok"/>
        </w:rPr>
        <w:t xml:space="preserve"> WITH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FORMAT</w:t>
      </w:r>
      <w:r>
        <w:rPr>
          <w:rStyle w:val="NormalTok"/>
        </w:rPr>
        <w:t xml:space="preserve"> csv, HEADER true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\copy</w:t>
      </w:r>
      <w:r>
        <w:rPr>
          <w:rStyle w:val="NormalTok"/>
        </w:rPr>
        <w:t xml:space="preserve"> stg_foods FROM </w:t>
      </w:r>
      <w:r>
        <w:rPr>
          <w:rStyle w:val="StringTok"/>
        </w:rPr>
        <w:t xml:space="preserve">'off_foods.csv'</w:t>
      </w:r>
      <w:r>
        <w:rPr>
          <w:rStyle w:val="NormalTok"/>
        </w:rPr>
        <w:t xml:space="preserve">  WITH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FORMAT</w:t>
      </w:r>
      <w:r>
        <w:rPr>
          <w:rStyle w:val="NormalTok"/>
        </w:rPr>
        <w:t xml:space="preserve"> csv, HEADER true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\copy</w:t>
      </w:r>
      <w:r>
        <w:rPr>
          <w:rStyle w:val="NormalTok"/>
        </w:rPr>
        <w:t xml:space="preserve"> stg_exercises FROM </w:t>
      </w:r>
      <w:r>
        <w:rPr>
          <w:rStyle w:val="StringTok"/>
        </w:rPr>
        <w:t xml:space="preserve">'exercises.csv'</w:t>
      </w:r>
      <w:r>
        <w:rPr>
          <w:rStyle w:val="NormalTok"/>
        </w:rPr>
        <w:t xml:space="preserve"> WITH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FORMAT</w:t>
      </w:r>
      <w:r>
        <w:rPr>
          <w:rStyle w:val="NormalTok"/>
        </w:rPr>
        <w:t xml:space="preserve"> csv, HEADER true</w:t>
      </w:r>
      <w:r>
        <w:rPr>
          <w:rStyle w:val="KeywordTok"/>
        </w:rPr>
        <w:t xml:space="preserve">)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Transform staging → real tables, then apply form references.</w:t>
      </w:r>
      <w:r>
        <w:t xml:space="preserve"> </w:t>
      </w:r>
      <w:r>
        <w:t xml:space="preserve">In psql: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sql connect calolean-db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calolean_app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calolean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db/load/transform.sql               </w:t>
      </w:r>
      <w:r>
        <w:rPr>
          <w:rStyle w:val="CommentTok"/>
        </w:rPr>
        <w:t xml:space="preserve"># builds foods + exercises, prints row counts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db/migrations/004_form_reference.sql </w:t>
      </w:r>
      <w:r>
        <w:rPr>
          <w:rStyle w:val="CommentTok"/>
        </w:rPr>
        <w:t xml:space="preserve"># adds squat/deadlift/etc. form angles (matches by name)</w:t>
      </w:r>
      <w:r>
        <w:br/>
      </w:r>
      <w:r>
        <w:rPr>
          <w:rStyle w:val="ExtensionTok"/>
        </w:rPr>
        <w:t xml:space="preserve">\q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in psql:</w:t>
      </w:r>
      <w:r>
        <w:t xml:space="preserve"> </w:t>
      </w:r>
      <w:r>
        <w:rPr>
          <w:rStyle w:val="VerbatimChar"/>
        </w:rPr>
        <w:t xml:space="preserve">SELECT count(*) FROM foods;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 canonical_name FROM foods WHERE similarity(search_name,'banana') &gt; 0.4 LIMIT 3;</w:t>
      </w:r>
      <w:r>
        <w:t xml:space="preserve"> </w:t>
      </w:r>
      <w:r>
        <w:t xml:space="preserve">returns banana rows;</w:t>
      </w:r>
      <w:r>
        <w:t xml:space="preserve"> </w:t>
      </w:r>
      <w:r>
        <w:rPr>
          <w:rStyle w:val="VerbatimChar"/>
        </w:rPr>
        <w:t xml:space="preserve">SELECT count(*) FROM exercises;</w:t>
      </w:r>
      <w:r>
        <w:t xml:space="preserve"> </w:t>
      </w:r>
      <w:r>
        <w:t xml:space="preserve">≈ 870.</w:t>
      </w:r>
    </w:p>
    <w:p>
      <w:pPr>
        <w:pStyle w:val="FirstParagraph"/>
      </w:pPr>
      <w:r>
        <w:t xml:space="preserve">ℹ️</w:t>
      </w:r>
      <w:r>
        <w:t xml:space="preserve"> </w:t>
      </w:r>
      <w:r>
        <w:rPr>
          <w:b/>
          <w:bCs/>
        </w:rPr>
        <w:t xml:space="preserve">Refreshing later:</w:t>
      </w:r>
      <w:r>
        <w:t xml:space="preserve"> </w:t>
      </w:r>
      <w:r>
        <w:t xml:space="preserve">re-run the dataprep scripts on new dumps, re-load staging, and re-run</w:t>
      </w:r>
      <w:r>
        <w:t xml:space="preserve"> </w:t>
      </w:r>
      <w:r>
        <w:rPr>
          <w:rStyle w:val="VerbatimChar"/>
        </w:rPr>
        <w:t xml:space="preserve">transform.sql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004</w:t>
      </w:r>
      <w:r>
        <w:t xml:space="preserve"> </w:t>
      </w:r>
      <w:r>
        <w:t xml:space="preserve">— it’s a full rebuild each time, so it’s safe to repeat.</w:t>
      </w:r>
    </w:p>
    <w:p>
      <w:pPr>
        <w:pStyle w:val="BodyText"/>
      </w:pPr>
      <w:r>
        <w:rPr>
          <w:b/>
          <w:bCs/>
        </w:rPr>
        <w:t xml:space="preserve">Produces:</w:t>
      </w:r>
      <w:r>
        <w:t xml:space="preserve"> </w:t>
      </w:r>
      <w:r>
        <w:rPr>
          <w:rStyle w:val="VerbatimChar"/>
        </w:rPr>
        <w:t xml:space="preserve">CLOUD_SQL_CONNECTION_NAME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CLOUD_SQL_DB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CLOUD_SQL_USER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CLOUD_SQL_PASSWORD</w:t>
      </w:r>
      <w:r>
        <w:t xml:space="preserve">, a populated food + exercise database</w:t>
      </w:r>
    </w:p>
    <w:p>
      <w:r>
        <w:pict>
          <v:rect style="width:0;height:1.5pt" o:hralign="center" o:hrstd="t" o:hr="t"/>
        </w:pict>
      </w:r>
    </w:p>
    <w:bookmarkEnd w:id="12"/>
    <w:bookmarkStart w:id="13" w:name="Xfe45de3b3b52f3ee8ac94d6aa624add68d35dae"/>
    <w:p>
      <w:pPr>
        <w:pStyle w:val="Heading2"/>
      </w:pPr>
      <w:r>
        <w:t xml:space="preserve">Step 4 — Deploy to Cloud Run + point calolean.com at it</w:t>
      </w:r>
    </w:p>
    <w:p>
      <w:pPr>
        <w:pStyle w:val="FirstParagraph"/>
      </w:pPr>
      <w:r>
        <w:t xml:space="preserve">The repo includes a production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(Next.js standalone). Cloud Run builds and runs it; you map calolean.com to the service. Get the site live now —</w:t>
      </w:r>
      <w:r>
        <w:t xml:space="preserve"> </w:t>
      </w:r>
      <w:r>
        <w:rPr>
          <w:b/>
          <w:bCs/>
        </w:rPr>
        <w:t xml:space="preserve">AdSense, Amazon Associates, and Google OAuth verification all require a live, working website.</w:t>
      </w:r>
      <w:r>
        <w:t xml:space="preserve"> </w:t>
      </w:r>
      <w:r>
        <w:t xml:space="preserve">This replaces the waitlist page.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pay-per-use; with</w:t>
      </w:r>
      <w:r>
        <w:t xml:space="preserve"> </w:t>
      </w:r>
      <w:r>
        <w:rPr>
          <w:rStyle w:val="VerbatimChar"/>
        </w:rPr>
        <w:t xml:space="preserve">--min-instances 1</w:t>
      </w:r>
      <w:r>
        <w:t xml:space="preserve"> </w:t>
      </w:r>
      <w:r>
        <w:t xml:space="preserve">(recommended so the first user of the day doesn’t wait for a cold start) ≈ ₹500–1,500/month.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Put the secrets in Secret Manager</w:t>
      </w:r>
      <w:r>
        <w:t xml:space="preserve"> </w:t>
      </w:r>
      <w:r>
        <w:t xml:space="preserve">(server-side values; from your machine or Cloud Shell):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$FIREBASE_SERVICE_ACCOUNT_B64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FIREBASE_SERVICE_ACCOUNT_B64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$GCP_SERVICE_ACCOUNT_B64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GCP_SERVICE_ACCOUNT_B64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$CLOUD_SQL_PASSWORD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CLOUD_SQL_PASSWORD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CommentTok"/>
        </w:rPr>
        <w:t xml:space="preserve"># later, when you have them (Steps 7): GOOGLE_HEALTH_CLIENT_SECRET, TOKEN_ENCRYPTION_KEY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Build the image.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values are baked into the browser bundle at build time, so they’re passed as Docker build args (Cloud Shell has Docker preinstalled). From the repo root: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asia-south1</w:t>
      </w:r>
      <w:r>
        <w:br/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-docker.pkg.dev/</w:t>
      </w:r>
      <w:r>
        <w:rPr>
          <w:rStyle w:val="VariableTok"/>
        </w:rPr>
        <w:t xml:space="preserve">$GCP_PROJECT_ID</w:t>
      </w:r>
      <w:r>
        <w:rPr>
          <w:rStyle w:val="NormalTok"/>
        </w:rPr>
        <w:t xml:space="preserve">/calolean/web:latest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repositories create calolean </w:t>
      </w:r>
      <w:r>
        <w:rPr>
          <w:rStyle w:val="AttributeTok"/>
        </w:rPr>
        <w:t xml:space="preserve">--repository-format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 time only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configure-docker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-docker.pkg.dev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NEXT_PUBLIC_FIREBASE_API_KEY=...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NEXT_PUBLIC_FIREBASE_AUTH_DOMAIN=...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NEXT_PUBLIC_FIREBASE_PROJECT_ID=...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NEXT_PUBLIC_FIREBASE_STORAGE_BUCKET=...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NEXT_PUBLIC_FIREBASE_MESSAGING_SENDER_ID=...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NEXT_PUBLIC_FIREBASE_APP_ID=...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NEXT_PUBLIC_APP_URL=https://calolean.com 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the GA / AdSense / affiliate build args as you obtain them (Steps 5, 6, 8)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$IMAGE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the image with the runtime env vars and secrets: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calolean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--allow-unauthenticated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--min-instances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1Gi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--add-cloudsql-instances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$CLOUD_SQL_CONNECTION_NAME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--set-env-vars</w:t>
      </w:r>
      <w:r>
        <w:rPr>
          <w:rStyle w:val="NormalTok"/>
        </w:rPr>
        <w:t xml:space="preserve"> GCP_PROJECT_ID=</w:t>
      </w:r>
      <w:r>
        <w:rPr>
          <w:rStyle w:val="VariableTok"/>
        </w:rPr>
        <w:t xml:space="preserve">$GCP_PROJECT_ID</w:t>
      </w:r>
      <w:r>
        <w:rPr>
          <w:rStyle w:val="NormalTok"/>
        </w:rPr>
        <w:t xml:space="preserve">,VERTEX_LOCATION=global,CLOUD_SQL_CONNECTION_NAME=</w:t>
      </w:r>
      <w:r>
        <w:rPr>
          <w:rStyle w:val="VariableTok"/>
        </w:rPr>
        <w:t xml:space="preserve">$CLOUD_SQL_CONNECTION_NAME</w:t>
      </w:r>
      <w:r>
        <w:rPr>
          <w:rStyle w:val="NormalTok"/>
        </w:rPr>
        <w:t xml:space="preserve">,CLOUD_SQL_DB=calolean,CLOUD_SQL_USER=calolean_app,NEXT_PUBLIC_APP_URL=https://calolean.com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--set-secrets</w:t>
      </w:r>
      <w:r>
        <w:rPr>
          <w:rStyle w:val="NormalTok"/>
        </w:rPr>
        <w:t xml:space="preserve"> FIREBASE_SERVICE_ACCOUNT_B64=FIREBASE_SERVICE_ACCOUNT_B64:latest,GCP_SERVICE_ACCOUNT_B64=GCP_SERVICE_ACCOUNT_B64:latest,CLOUD_SQL_PASSWORD=CLOUD_SQL_PASSWORD:latest</w:t>
      </w:r>
    </w:p>
    <w:p>
      <w:pPr>
        <w:numPr>
          <w:ilvl w:val="0"/>
          <w:numId w:val="1000"/>
        </w:numPr>
      </w:pPr>
      <w:r>
        <w:t xml:space="preserve">(Re-run both blocks whenever you change a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value; only the deploy command for runtime values.)</w:t>
      </w:r>
      <w:r>
        <w:t xml:space="preserve"> </w:t>
      </w:r>
      <w:r>
        <w:t xml:space="preserve">💡 Easier long-term: once all keys are settled, ask a Claude Code session to add a</w:t>
      </w:r>
      <w:r>
        <w:t xml:space="preserve"> </w:t>
      </w:r>
      <w:r>
        <w:rPr>
          <w:rStyle w:val="VerbatimChar"/>
        </w:rPr>
        <w:t xml:space="preserve">cloudbuild.yaml</w:t>
      </w:r>
      <w:r>
        <w:t xml:space="preserve"> </w:t>
      </w:r>
      <w:r>
        <w:t xml:space="preserve">wiring the build args from Secret Manager so deploys become one command / auto-deploy on push.</w:t>
      </w:r>
    </w:p>
    <w:p>
      <w:pPr>
        <w:numPr>
          <w:ilvl w:val="0"/>
          <w:numId w:val="1010"/>
        </w:numPr>
      </w:pPr>
      <w:r>
        <w:t xml:space="preserve">☐ The deploy prints a service URL like</w:t>
      </w:r>
      <w:r>
        <w:t xml:space="preserve"> </w:t>
      </w:r>
      <w:r>
        <w:rPr>
          <w:rStyle w:val="VerbatimChar"/>
        </w:rPr>
        <w:t xml:space="preserve">https://calolean-xxxxx-el.a.run.app</w:t>
      </w:r>
      <w:r>
        <w:t xml:space="preserve"> </w:t>
      </w:r>
      <w:r>
        <w:t xml:space="preserve">→ open it, confirm signup/login works (add this URL to Firebase Authorized domains, Step 1.5).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Map the domain:</w:t>
      </w:r>
      <w:r>
        <w:t xml:space="preserve"> </w:t>
      </w:r>
      <w:r>
        <w:t xml:space="preserve">Cloud Run → calolean service →</w:t>
      </w:r>
      <w:r>
        <w:t xml:space="preserve"> </w:t>
      </w:r>
      <w:r>
        <w:rPr>
          <w:b/>
          <w:bCs/>
        </w:rPr>
        <w:t xml:space="preserve">Networking / Manage custom domains</w:t>
      </w:r>
      <w:r>
        <w:t xml:space="preserve"> </w:t>
      </w:r>
      <w:r>
        <w:t xml:space="preserve">→ Add mapping →</w:t>
      </w:r>
      <w:r>
        <w:t xml:space="preserve"> </w:t>
      </w:r>
      <w:r>
        <w:rPr>
          <w:rStyle w:val="VerbatimChar"/>
        </w:rPr>
        <w:t xml:space="preserve">calolean.com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www.calolean.com</w:t>
      </w:r>
      <w:r>
        <w:t xml:space="preserve">). Google asks you to verify domain ownership via</w:t>
      </w:r>
      <w:r>
        <w:t xml:space="preserve"> </w:t>
      </w:r>
      <w:r>
        <w:rPr>
          <w:b/>
          <w:bCs/>
        </w:rPr>
        <w:t xml:space="preserve">Search Console</w:t>
      </w:r>
      <w:r>
        <w:t xml:space="preserve"> </w:t>
      </w:r>
      <w:r>
        <w:t xml:space="preserve">(https://search.google.com/search-console → add</w:t>
      </w:r>
      <w:r>
        <w:t xml:space="preserve"> </w:t>
      </w:r>
      <w:r>
        <w:rPr>
          <w:rStyle w:val="VerbatimChar"/>
        </w:rPr>
        <w:t xml:space="preserve">calolean.com</w:t>
      </w:r>
      <w:r>
        <w:t xml:space="preserve"> </w:t>
      </w:r>
      <w:r>
        <w:t xml:space="preserve">→ DNS TXT record at your registrar) — you need Search Console later for SEO and OAuth verification anyway.</w:t>
      </w:r>
    </w:p>
    <w:p>
      <w:pPr>
        <w:numPr>
          <w:ilvl w:val="0"/>
          <w:numId w:val="1010"/>
        </w:numPr>
      </w:pPr>
      <w:r>
        <w:t xml:space="preserve">☐ At your domain registrar, replace the waitlist DNS records with the records Cloud Run shows you (A/AAAA records for the apex, CNAME</w:t>
      </w:r>
      <w:r>
        <w:t xml:space="preserve"> </w:t>
      </w:r>
      <w:r>
        <w:rPr>
          <w:rStyle w:val="VerbatimChar"/>
        </w:rPr>
        <w:t xml:space="preserve">ghs.googlehosted.com</w:t>
      </w:r>
      <w:r>
        <w:t xml:space="preserve"> </w:t>
      </w:r>
      <w:r>
        <w:t xml:space="preserve">for www — use exactly what the console displays).</w:t>
      </w:r>
    </w:p>
    <w:p>
      <w:pPr>
        <w:numPr>
          <w:ilvl w:val="0"/>
          <w:numId w:val="1010"/>
        </w:numPr>
      </w:pPr>
      <w:r>
        <w:t xml:space="preserve">☐ Wait for DNS + automatic certificate (minutes to 24 h). Verify https://calolean.com loads the app, not the waitlist.</w:t>
      </w:r>
    </w:p>
    <w:p>
      <w:pPr>
        <w:numPr>
          <w:ilvl w:val="0"/>
          <w:numId w:val="1010"/>
        </w:numPr>
      </w:pPr>
      <w:r>
        <w:t xml:space="preserve">☐ Re-check Firebase Authorized domains contains</w:t>
      </w:r>
      <w:r>
        <w:t xml:space="preserve"> </w:t>
      </w:r>
      <w:r>
        <w:rPr>
          <w:rStyle w:val="VerbatimChar"/>
        </w:rPr>
        <w:t xml:space="preserve">calolean.com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Produces:</w:t>
      </w:r>
      <w:r>
        <w:t xml:space="preserve"> </w:t>
      </w:r>
      <w:r>
        <w:t xml:space="preserve">live site at calolean.com;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; Search Console property (needed again in Steps 7–9)</w:t>
      </w:r>
    </w:p>
    <w:p>
      <w:r>
        <w:pict>
          <v:rect style="width:0;height:1.5pt" o:hralign="center" o:hrstd="t" o:hr="t"/>
        </w:pict>
      </w:r>
    </w:p>
    <w:bookmarkEnd w:id="13"/>
    <w:bookmarkStart w:id="14" w:name="X4112b5585c056cbbdce1fa81808287729d23196"/>
    <w:p>
      <w:pPr>
        <w:pStyle w:val="Heading2"/>
      </w:pPr>
      <w:r>
        <w:t xml:space="preserve">Step 5 — Google Analytics 4 (traffic measurement)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free.</w:t>
      </w:r>
    </w:p>
    <w:p>
      <w:pPr>
        <w:pStyle w:val="Compact"/>
        <w:numPr>
          <w:ilvl w:val="0"/>
          <w:numId w:val="1011"/>
        </w:numPr>
      </w:pPr>
      <w:r>
        <w:t xml:space="preserve">☐ https://analytics.google.com → Admin (gear) →</w:t>
      </w:r>
      <w:r>
        <w:t xml:space="preserve"> </w:t>
      </w:r>
      <w:r>
        <w:rPr>
          <w:b/>
          <w:bCs/>
        </w:rPr>
        <w:t xml:space="preserve">Create → Account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Calolean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☐ Create a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calolean.com</w:t>
      </w:r>
      <w:r>
        <w:t xml:space="preserve">, timezone India, currency INR.</w:t>
      </w:r>
    </w:p>
    <w:p>
      <w:pPr>
        <w:pStyle w:val="Compact"/>
        <w:numPr>
          <w:ilvl w:val="0"/>
          <w:numId w:val="1011"/>
        </w:numPr>
      </w:pPr>
      <w:r>
        <w:t xml:space="preserve">☐ Platform: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→ URL</w:t>
      </w:r>
      <w:r>
        <w:t xml:space="preserve"> </w:t>
      </w:r>
      <w:r>
        <w:rPr>
          <w:rStyle w:val="VerbatimChar"/>
        </w:rPr>
        <w:t xml:space="preserve">https://calolean.com</w:t>
      </w:r>
      <w:r>
        <w:t xml:space="preserve">, stream name</w:t>
      </w:r>
      <w:r>
        <w:t xml:space="preserve"> </w:t>
      </w:r>
      <w:r>
        <w:rPr>
          <w:rStyle w:val="VerbatimChar"/>
        </w:rPr>
        <w:t xml:space="preserve">Calolean Web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☐ Copy the</w:t>
      </w:r>
      <w:r>
        <w:t xml:space="preserve"> </w:t>
      </w:r>
      <w:r>
        <w:rPr>
          <w:b/>
          <w:bCs/>
        </w:rPr>
        <w:t xml:space="preserve">Measurement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G-XXXXXXXXXX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NEXT_PUBLIC_GA_MEASUREMENT_ID</w:t>
      </w:r>
      <w:r>
        <w:t xml:space="preserve"> </w:t>
      </w:r>
      <w:r>
        <w:t xml:space="preserve">→ rebuild/redeploy (build-time var).</w:t>
      </w:r>
    </w:p>
    <w:p>
      <w:pPr>
        <w:pStyle w:val="Compact"/>
        <w:numPr>
          <w:ilvl w:val="0"/>
          <w:numId w:val="1011"/>
        </w:numPr>
      </w:pPr>
      <w:r>
        <w:t xml:space="preserve">☐ Verify: open the site, accept the cookie banner (GA only loads after consent), then GA4 → Reports → Realtime shows you.</w:t>
      </w:r>
    </w:p>
    <w:p>
      <w:pPr>
        <w:pStyle w:val="FirstParagraph"/>
      </w:pPr>
      <w:r>
        <w:rPr>
          <w:b/>
          <w:bCs/>
        </w:rPr>
        <w:t xml:space="preserve">Produces:</w:t>
      </w:r>
      <w:r>
        <w:t xml:space="preserve"> </w:t>
      </w:r>
      <w:r>
        <w:rPr>
          <w:rStyle w:val="VerbatimChar"/>
        </w:rPr>
        <w:t xml:space="preserve">NEXT_PUBLIC_GA_MEASUREMENT_ID</w:t>
      </w:r>
    </w:p>
    <w:p>
      <w:r>
        <w:pict>
          <v:rect style="width:0;height:1.5pt" o:hralign="center" o:hrstd="t" o:hr="t"/>
        </w:pict>
      </w:r>
    </w:p>
    <w:bookmarkEnd w:id="14"/>
    <w:bookmarkStart w:id="15" w:name="X1f2b9c4e278471db2beec0498fd419f0db1ccff"/>
    <w:p>
      <w:pPr>
        <w:pStyle w:val="Heading2"/>
      </w:pPr>
      <w:r>
        <w:t xml:space="preserve">Step 6 — Amazon Associates India (affiliate income)</w:t>
      </w:r>
    </w:p>
    <w:p>
      <w:pPr>
        <w:pStyle w:val="FirstParagraph"/>
      </w:pPr>
      <w:r>
        <w:t xml:space="preserve">Powers the product cards in the AI chat, shop teasers, and the ad-fallback card. Until AdSense is approved (Step 8) this is your only monetization, so do it before announcing.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free.</w:t>
      </w:r>
      <w:r>
        <w:t xml:space="preserve"> </w:t>
      </w:r>
      <w:r>
        <w:rPr>
          <w:b/>
          <w:bCs/>
        </w:rPr>
        <w:t xml:space="preserve">Commission:</w:t>
      </w:r>
      <w:r>
        <w:t xml:space="preserve"> </w:t>
      </w:r>
      <w:r>
        <w:t xml:space="preserve">~1–9% by category (sports/nutrition typically ~6–9%).</w:t>
      </w:r>
    </w:p>
    <w:p>
      <w:pPr>
        <w:pStyle w:val="Compact"/>
        <w:numPr>
          <w:ilvl w:val="0"/>
          <w:numId w:val="1012"/>
        </w:numPr>
      </w:pPr>
      <w:r>
        <w:t xml:space="preserve">☐ https://affiliate-program.amazon.in →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→ log in with (or create) an Amazon.in account.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Account info:</w:t>
      </w:r>
      <w:r>
        <w:t xml:space="preserve"> </w:t>
      </w:r>
      <w:r>
        <w:t xml:space="preserve">name, address, payee name (must match your bank account for payouts).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Website list:</w:t>
      </w:r>
      <w:r>
        <w:t xml:space="preserve"> </w:t>
      </w:r>
      <w:r>
        <w:rPr>
          <w:rStyle w:val="VerbatimChar"/>
        </w:rPr>
        <w:t xml:space="preserve">https://calolean.com</w:t>
      </w:r>
      <w:r>
        <w:t xml:space="preserve"> </w:t>
      </w:r>
      <w:r>
        <w:t xml:space="preserve">(must be live — Step 4 — with real content).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Profile:</w:t>
      </w:r>
      <w:r>
        <w:t xml:space="preserve"> </w:t>
      </w:r>
      <w:r>
        <w:t xml:space="preserve">request Store ID</w:t>
      </w:r>
      <w:r>
        <w:t xml:space="preserve"> </w:t>
      </w:r>
      <w:r>
        <w:rPr>
          <w:rStyle w:val="VerbatimChar"/>
        </w:rPr>
        <w:t xml:space="preserve">calolean</w:t>
      </w:r>
      <w:r>
        <w:t xml:space="preserve"> </w:t>
      </w:r>
      <w:r>
        <w:t xml:space="preserve">→ Amazon assigns e.g. </w:t>
      </w:r>
      <w:r>
        <w:rPr>
          <w:rStyle w:val="VerbatimChar"/>
        </w:rPr>
        <w:t xml:space="preserve">calolean-21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this is your affiliate tag</w:t>
      </w:r>
      <w:r>
        <w:t xml:space="preserve">. Topics: Health &amp; Personal Care / Sports &amp; Fitness. Traffic: SEO/content, in-app recommendations.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Identity verification:</w:t>
      </w:r>
      <w:r>
        <w:t xml:space="preserve"> </w:t>
      </w:r>
      <w:r>
        <w:t xml:space="preserve">phone call/PIN.</w:t>
      </w:r>
    </w:p>
    <w:p>
      <w:pPr>
        <w:pStyle w:val="Compact"/>
        <w:numPr>
          <w:ilvl w:val="0"/>
          <w:numId w:val="1012"/>
        </w:numPr>
      </w:pPr>
      <w:r>
        <w:t xml:space="preserve">☐ Provisionally approved. ⚠️</w:t>
      </w:r>
      <w:r>
        <w:t xml:space="preserve"> </w:t>
      </w:r>
      <w:r>
        <w:rPr>
          <w:b/>
          <w:bCs/>
        </w:rPr>
        <w:t xml:space="preserve">You must generate 3 qualifying sales within 180 days</w:t>
      </w:r>
      <w:r>
        <w:t xml:space="preserve"> </w:t>
      </w:r>
      <w:r>
        <w:t xml:space="preserve">or the account closes (reapplying is allowed). After 3 sales Amazon does the final site review.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NEXT_PUBLIC_AMAZON_AFFILIATE_TAG=calolean-21</w:t>
      </w:r>
      <w:r>
        <w:t xml:space="preserve"> </w:t>
      </w:r>
      <w:r>
        <w:t xml:space="preserve">(your real tag) → rebuild/redeploy.</w:t>
      </w:r>
    </w:p>
    <w:p>
      <w:pPr>
        <w:pStyle w:val="Compact"/>
        <w:numPr>
          <w:ilvl w:val="0"/>
          <w:numId w:val="1012"/>
        </w:numPr>
      </w:pPr>
      <w:r>
        <w:t xml:space="preserve">☐ Verify: AI chat →</w:t>
      </w:r>
      <w:r>
        <w:t xml:space="preserve"> </w:t>
      </w:r>
      <w:r>
        <w:t xml:space="preserve">“best whey protein”</w:t>
      </w:r>
      <w:r>
        <w:t xml:space="preserve"> </w:t>
      </w:r>
      <w:r>
        <w:t xml:space="preserve">→ product card URL contains</w:t>
      </w:r>
      <w:r>
        <w:t xml:space="preserve"> </w:t>
      </w:r>
      <w:r>
        <w:rPr>
          <w:rStyle w:val="VerbatimChar"/>
        </w:rPr>
        <w:t xml:space="preserve">tag=calolean-21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Payouts:</w:t>
      </w:r>
      <w:r>
        <w:t xml:space="preserve"> </w:t>
      </w:r>
      <w:r>
        <w:t xml:space="preserve">Associates Central → Payment Information → bank account + PAN.</w:t>
      </w:r>
    </w:p>
    <w:p>
      <w:pPr>
        <w:pStyle w:val="Compact"/>
        <w:numPr>
          <w:ilvl w:val="0"/>
          <w:numId w:val="1012"/>
        </w:numPr>
      </w:pPr>
      <w:r>
        <w:t xml:space="preserve">☐ Compliance (already built — just confirm): affiliate disclosure visible near product cards and the</w:t>
      </w:r>
      <w:r>
        <w:t xml:space="preserve"> </w:t>
      </w:r>
      <w:r>
        <w:t xml:space="preserve">“As an Amazon Associate…”</w:t>
      </w:r>
      <w:r>
        <w:t xml:space="preserve"> </w:t>
      </w:r>
      <w:r>
        <w:t xml:space="preserve">line in the Terms page.</w:t>
      </w:r>
    </w:p>
    <w:p>
      <w:pPr>
        <w:pStyle w:val="FirstParagraph"/>
      </w:pPr>
      <w:r>
        <w:rPr>
          <w:b/>
          <w:bCs/>
        </w:rPr>
        <w:t xml:space="preserve">Produces:</w:t>
      </w:r>
      <w:r>
        <w:t xml:space="preserve"> </w:t>
      </w:r>
      <w:r>
        <w:rPr>
          <w:rStyle w:val="VerbatimChar"/>
        </w:rPr>
        <w:t xml:space="preserve">NEXT_PUBLIC_AMAZON_AFFILIATE_TAG</w:t>
      </w:r>
    </w:p>
    <w:p>
      <w:r>
        <w:pict>
          <v:rect style="width:0;height:1.5pt" o:hralign="center" o:hrstd="t" o:hr="t"/>
        </w:pict>
      </w:r>
    </w:p>
    <w:bookmarkEnd w:id="15"/>
    <w:bookmarkStart w:id="18" w:name="Xd397e32d51f1dd78bc9fa4aa17f05939f4548ec"/>
    <w:p>
      <w:pPr>
        <w:pStyle w:val="Heading2"/>
      </w:pPr>
      <w:r>
        <w:t xml:space="preserve">Step 7 — Google Health API (steps &amp; activity sync) — START THE VERIFICATION EARLY</w:t>
      </w:r>
    </w:p>
    <w:p>
      <w:pPr>
        <w:pStyle w:val="FirstParagraph"/>
      </w:pPr>
      <w:r>
        <w:t xml:space="preserve">Connects users’ step counts into the exercise page. Works</w:t>
      </w:r>
      <w:r>
        <w:t xml:space="preserve"> </w:t>
      </w:r>
      <w:r>
        <w:rPr>
          <w:b/>
          <w:bCs/>
        </w:rPr>
        <w:t xml:space="preserve">immediately for up to 100 test users</w:t>
      </w:r>
      <w:r>
        <w:t xml:space="preserve"> </w:t>
      </w:r>
      <w:r>
        <w:t xml:space="preserve">while unverified; public access needs Google’s OAuth verification (</w:t>
      </w:r>
      <w:r>
        <w:rPr>
          <w:b/>
          <w:bCs/>
        </w:rPr>
        <w:t xml:space="preserve">weeks</w:t>
      </w:r>
      <w:r>
        <w:t xml:space="preserve">) — kick it off now and launch with the cap.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free.</w:t>
      </w:r>
    </w:p>
    <w:bookmarkStart w:id="16" w:name="a.-make-it-work-today-test-mode"/>
    <w:p>
      <w:pPr>
        <w:pStyle w:val="Heading3"/>
      </w:pPr>
      <w:r>
        <w:t xml:space="preserve">7a. Make it work today (test mode)</w:t>
      </w:r>
    </w:p>
    <w:p>
      <w:pPr>
        <w:pStyle w:val="Compact"/>
        <w:numPr>
          <w:ilvl w:val="0"/>
          <w:numId w:val="1013"/>
        </w:numPr>
      </w:pPr>
      <w:r>
        <w:t xml:space="preserve">☐ In the calolean project, enable the Health API: https://console.cloud.google.com/apis/library → search</w:t>
      </w:r>
      <w:r>
        <w:t xml:space="preserve"> </w:t>
      </w:r>
      <w:r>
        <w:t xml:space="preserve">“Health”</w:t>
      </w:r>
      <w:r>
        <w:t xml:space="preserve"> </w:t>
      </w:r>
      <w:r>
        <w:t xml:space="preserve">→ Enable (successor to the Fitness API; see https://developers.google.com/health/setup).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OAuth consent screen:</w:t>
      </w:r>
      <w:r>
        <w:t xml:space="preserve"> </w:t>
      </w:r>
      <w:r>
        <w:t xml:space="preserve">https://console.cloud.google.com/apis/credentials/consent →</w:t>
      </w:r>
    </w:p>
    <w:p>
      <w:pPr>
        <w:pStyle w:val="Compact"/>
        <w:numPr>
          <w:ilvl w:val="1"/>
          <w:numId w:val="1014"/>
        </w:numPr>
      </w:pPr>
      <w:r>
        <w:t xml:space="preserve">User type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→ Create</w:t>
      </w:r>
    </w:p>
    <w:p>
      <w:pPr>
        <w:pStyle w:val="Compact"/>
        <w:numPr>
          <w:ilvl w:val="1"/>
          <w:numId w:val="1014"/>
        </w:numPr>
      </w:pPr>
      <w:r>
        <w:t xml:space="preserve">App name</w:t>
      </w:r>
      <w:r>
        <w:t xml:space="preserve"> </w:t>
      </w:r>
      <w:r>
        <w:rPr>
          <w:rStyle w:val="VerbatimChar"/>
        </w:rPr>
        <w:t xml:space="preserve">Calolean</w:t>
      </w:r>
      <w:r>
        <w:t xml:space="preserve">, support email, logo</w:t>
      </w:r>
    </w:p>
    <w:p>
      <w:pPr>
        <w:pStyle w:val="Compact"/>
        <w:numPr>
          <w:ilvl w:val="1"/>
          <w:numId w:val="1014"/>
        </w:numPr>
      </w:pPr>
      <w:r>
        <w:t xml:space="preserve">App domain</w:t>
      </w:r>
      <w:r>
        <w:t xml:space="preserve"> </w:t>
      </w:r>
      <w:r>
        <w:rPr>
          <w:rStyle w:val="VerbatimChar"/>
        </w:rPr>
        <w:t xml:space="preserve">https://calolean.com</w:t>
      </w:r>
      <w:r>
        <w:t xml:space="preserve">; Privacy</w:t>
      </w:r>
      <w:r>
        <w:t xml:space="preserve"> </w:t>
      </w:r>
      <w:r>
        <w:rPr>
          <w:rStyle w:val="VerbatimChar"/>
        </w:rPr>
        <w:t xml:space="preserve">https://calolean.com/privacy</w:t>
      </w:r>
      <w:r>
        <w:t xml:space="preserve">; Terms</w:t>
      </w:r>
      <w:r>
        <w:t xml:space="preserve"> </w:t>
      </w:r>
      <w:r>
        <w:rPr>
          <w:rStyle w:val="VerbatimChar"/>
        </w:rPr>
        <w:t xml:space="preserve">https://calolean.com/terms</w:t>
      </w:r>
      <w:r>
        <w:t xml:space="preserve"> </w:t>
      </w:r>
      <w:r>
        <w:t xml:space="preserve">(already built)</w:t>
      </w:r>
    </w:p>
    <w:p>
      <w:pPr>
        <w:pStyle w:val="Compact"/>
        <w:numPr>
          <w:ilvl w:val="1"/>
          <w:numId w:val="1014"/>
        </w:numPr>
      </w:pPr>
      <w:r>
        <w:t xml:space="preserve">Authorized domain</w:t>
      </w:r>
      <w:r>
        <w:t xml:space="preserve"> </w:t>
      </w:r>
      <w:r>
        <w:rPr>
          <w:rStyle w:val="VerbatimChar"/>
        </w:rPr>
        <w:t xml:space="preserve">calolean.com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Scopes page: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https://www.googleapis.com/auth/health.activity.read</w:t>
      </w:r>
      <w:r>
        <w:t xml:space="preserve"> </w:t>
      </w:r>
      <w:r>
        <w:t xml:space="preserve">(the app’s default, set in</w:t>
      </w:r>
      <w:r>
        <w:t xml:space="preserve"> </w:t>
      </w:r>
      <w:r>
        <w:rPr>
          <w:rStyle w:val="VerbatimChar"/>
        </w:rPr>
        <w:t xml:space="preserve">lib/server/google-health.ts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 users:</w:t>
      </w:r>
      <w:r>
        <w:t xml:space="preserve"> </w:t>
      </w:r>
      <w:r>
        <w:t xml:space="preserve">add your Gmail + beta testers (max 100 while status is</w:t>
      </w:r>
      <w:r>
        <w:t xml:space="preserve"> </w:t>
      </w:r>
      <w:r>
        <w:t xml:space="preserve">“Testing”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OAuth client:</w:t>
      </w:r>
      <w:r>
        <w:t xml:space="preserve"> </w:t>
      </w:r>
      <w:r>
        <w:t xml:space="preserve">https://console.cloud.google.com/apis/credentials → Create credentials →</w:t>
      </w:r>
      <w:r>
        <w:t xml:space="preserve"> </w:t>
      </w:r>
      <w:r>
        <w:rPr>
          <w:b/>
          <w:bCs/>
        </w:rPr>
        <w:t xml:space="preserve">OAuth client 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Web application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JavaScript origins:</w:t>
      </w:r>
      <w:r>
        <w:t xml:space="preserve"> </w:t>
      </w:r>
      <w:r>
        <w:rPr>
          <w:rStyle w:val="VerbatimChar"/>
        </w:rPr>
        <w:t xml:space="preserve">https://calolean.com</w:t>
      </w:r>
    </w:p>
    <w:p>
      <w:pPr>
        <w:pStyle w:val="Compact"/>
        <w:numPr>
          <w:ilvl w:val="1"/>
          <w:numId w:val="1015"/>
        </w:numPr>
      </w:pPr>
      <w:r>
        <w:t xml:space="preserve">Redirect URI:</w:t>
      </w:r>
      <w:r>
        <w:t xml:space="preserve"> </w:t>
      </w:r>
      <w:r>
        <w:rPr>
          <w:rStyle w:val="VerbatimChar"/>
        </w:rPr>
        <w:t xml:space="preserve">https://calolean.com/api/health/callback</w:t>
      </w:r>
    </w:p>
    <w:p>
      <w:pPr>
        <w:pStyle w:val="Compact"/>
        <w:numPr>
          <w:ilvl w:val="1"/>
          <w:numId w:val="1015"/>
        </w:numPr>
      </w:pPr>
      <w:r>
        <w:t xml:space="preserve">→</w:t>
      </w:r>
      <w:r>
        <w:t xml:space="preserve"> </w:t>
      </w:r>
      <w:r>
        <w:rPr>
          <w:rStyle w:val="VerbatimChar"/>
        </w:rPr>
        <w:t xml:space="preserve">GOOGLE_HEALTH_CLIENT_ID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GOOGLE_HEALTH_CLIENT_SECRET</w:t>
      </w:r>
    </w:p>
    <w:p>
      <w:pPr>
        <w:pStyle w:val="Compact"/>
        <w:numPr>
          <w:ilvl w:val="0"/>
          <w:numId w:val="1013"/>
        </w:numPr>
      </w:pPr>
      <w:r>
        <w:t xml:space="preserve">☐ Generate the token-encryption key (encrypts users’ OAuth tokens at rest):</w:t>
      </w:r>
      <w:r>
        <w:t xml:space="preserve"> </w:t>
      </w:r>
      <w:r>
        <w:rPr>
          <w:rStyle w:val="VerbatimChar"/>
        </w:rPr>
        <w:t xml:space="preserve">openssl rand -hex 32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TOKEN_ENCRYPTION_KEY</w:t>
      </w:r>
      <w:r>
        <w:t xml:space="preserve">. Confirm</w:t>
      </w:r>
      <w:r>
        <w:t xml:space="preserve"> </w:t>
      </w:r>
      <w:r>
        <w:rPr>
          <w:rStyle w:val="VerbatimChar"/>
        </w:rPr>
        <w:t xml:space="preserve">GOOGLE_HEALTH_REDIRECT_URI=https://calolean.com/api/health/callback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☐ Add to Secret Manager + Cloud Run (</w:t>
      </w:r>
      <w:r>
        <w:rPr>
          <w:rStyle w:val="VerbatimChar"/>
        </w:rPr>
        <w:t xml:space="preserve">gcloud run services update calolean --region asia-south1 --set-secrets ... --set-env-vars GOOGLE_HEALTH_CLIENT_ID=...,GOOGLE_HEALTH_REDIRECT_URI=...</w:t>
      </w:r>
      <w:r>
        <w:t xml:space="preserve">). Test: Exercise page → Connect Google Health → consent screen (</w:t>
      </w:r>
      <w:r>
        <w:t xml:space="preserve">“unverified app”</w:t>
      </w:r>
      <w:r>
        <w:t xml:space="preserve"> </w:t>
      </w:r>
      <w:r>
        <w:t xml:space="preserve">warning is normal in test mode) → steps appear.</w:t>
      </w:r>
    </w:p>
    <w:bookmarkEnd w:id="16"/>
    <w:bookmarkStart w:id="17" w:name="X0b1cdcf5e189e7d81382c00b3bcd9b969475952"/>
    <w:p>
      <w:pPr>
        <w:pStyle w:val="Heading3"/>
      </w:pPr>
      <w:r>
        <w:t xml:space="preserve">7b. Submit for verification (removes the 100-user cap)</w:t>
      </w:r>
    </w:p>
    <w:p>
      <w:pPr>
        <w:pStyle w:val="Compact"/>
        <w:numPr>
          <w:ilvl w:val="0"/>
          <w:numId w:val="1016"/>
        </w:numPr>
      </w:pPr>
      <w:r>
        <w:t xml:space="preserve">☐ Consent screen →</w:t>
      </w:r>
      <w:r>
        <w:t xml:space="preserve"> </w:t>
      </w:r>
      <w:r>
        <w:rPr>
          <w:b/>
          <w:bCs/>
        </w:rPr>
        <w:t xml:space="preserve">Publish app</w:t>
      </w:r>
      <w:r>
        <w:t xml:space="preserve"> </w:t>
      </w:r>
      <w:r>
        <w:t xml:space="preserve">→ Google flags the sensitive/restricted scopes and starts verification.</w:t>
      </w:r>
    </w:p>
    <w:p>
      <w:pPr>
        <w:pStyle w:val="Compact"/>
        <w:numPr>
          <w:ilvl w:val="0"/>
          <w:numId w:val="1016"/>
        </w:numPr>
      </w:pPr>
      <w:r>
        <w:t xml:space="preserve">☐ Prepare:</w:t>
      </w:r>
    </w:p>
    <w:p>
      <w:pPr>
        <w:pStyle w:val="Compact"/>
        <w:numPr>
          <w:ilvl w:val="1"/>
          <w:numId w:val="1017"/>
        </w:numPr>
      </w:pPr>
      <w:r>
        <w:t xml:space="preserve">✅ Privacy policy at calolean.com/privacy explaining exactly what health data you read and why (ours does — re-read once)</w:t>
      </w:r>
    </w:p>
    <w:p>
      <w:pPr>
        <w:pStyle w:val="Compact"/>
        <w:numPr>
          <w:ilvl w:val="1"/>
          <w:numId w:val="1017"/>
        </w:numPr>
      </w:pPr>
      <w:r>
        <w:t xml:space="preserve">✅ Homepage describing the app; domain verified in Search Console (done in Step 4.5)</w:t>
      </w:r>
    </w:p>
    <w:p>
      <w:pPr>
        <w:pStyle w:val="Compact"/>
        <w:numPr>
          <w:ilvl w:val="1"/>
          <w:numId w:val="1017"/>
        </w:numPr>
      </w:pPr>
      <w:r>
        <w:t xml:space="preserve">☐ Screen-recorded</w:t>
      </w:r>
      <w:r>
        <w:t xml:space="preserve"> </w:t>
      </w:r>
      <w:r>
        <w:rPr>
          <w:b/>
          <w:bCs/>
        </w:rPr>
        <w:t xml:space="preserve">demo video</w:t>
      </w:r>
      <w:r>
        <w:t xml:space="preserve"> </w:t>
      </w:r>
      <w:r>
        <w:t xml:space="preserve">(unlisted YouTube): login →</w:t>
      </w:r>
      <w:r>
        <w:t xml:space="preserve"> </w:t>
      </w:r>
      <w:r>
        <w:t xml:space="preserve">“Connect Google Health”</w:t>
      </w:r>
      <w:r>
        <w:t xml:space="preserve"> </w:t>
      </w:r>
      <w:r>
        <w:t xml:space="preserve">→ consent screen with your client ID visible → steps in the app</w:t>
      </w:r>
    </w:p>
    <w:p>
      <w:pPr>
        <w:pStyle w:val="Compact"/>
        <w:numPr>
          <w:ilvl w:val="1"/>
          <w:numId w:val="1017"/>
        </w:numPr>
      </w:pPr>
      <w:r>
        <w:t xml:space="preserve">☐ Justification text:</w:t>
      </w:r>
      <w:r>
        <w:t xml:space="preserve"> </w:t>
      </w:r>
      <w:r>
        <w:t xml:space="preserve">“Calolean reads daily step counts and activity calories, with user consent, solely to display them in the user’s own dashboard and improve calorie-balance accuracy. Data is never shared or sold.”</w:t>
      </w:r>
    </w:p>
    <w:p>
      <w:pPr>
        <w:pStyle w:val="Compact"/>
        <w:numPr>
          <w:ilvl w:val="0"/>
          <w:numId w:val="1016"/>
        </w:numPr>
      </w:pPr>
      <w:r>
        <w:t xml:space="preserve">☐ Timeline: brand verification ~2–3 days; restricted-scope review</w:t>
      </w:r>
      <w:r>
        <w:t xml:space="preserve"> </w:t>
      </w:r>
      <w:r>
        <w:rPr>
          <w:b/>
          <w:bCs/>
        </w:rPr>
        <w:t xml:space="preserve">several weeks</w:t>
      </w:r>
      <w:r>
        <w:t xml:space="preserve"> </w:t>
      </w:r>
      <w:r>
        <w:t xml:space="preserve">with possible follow-up emails (reply promptly). Test users keep working throughout.</w:t>
      </w:r>
    </w:p>
    <w:p>
      <w:pPr>
        <w:pStyle w:val="FirstParagraph"/>
      </w:pPr>
      <w:r>
        <w:rPr>
          <w:b/>
          <w:bCs/>
        </w:rPr>
        <w:t xml:space="preserve">Produces:</w:t>
      </w:r>
      <w:r>
        <w:t xml:space="preserve"> </w:t>
      </w:r>
      <w:r>
        <w:rPr>
          <w:rStyle w:val="VerbatimChar"/>
        </w:rPr>
        <w:t xml:space="preserve">GOOGLE_HEALTH_CLIENT_ID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GOOGLE_HEALTH_CLIENT_SECRET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GOOGLE_HEALTH_REDIRECT_URI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TOKEN_ENCRYPTION_KEY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6f8c0f30b8ca76855f97b78719721bf0319126d"/>
    <w:p>
      <w:pPr>
        <w:pStyle w:val="Heading2"/>
      </w:pPr>
      <w:r>
        <w:t xml:space="preserve">Step 8 — Google AdSense (ad income) — APPLY AS SOON AS THE SITE IS LIVE</w:t>
      </w:r>
    </w:p>
    <w:p>
      <w:pPr>
        <w:pStyle w:val="FirstParagraph"/>
      </w:pPr>
      <w:r>
        <w:t xml:space="preserve">The dashboard ad card runs AdSense native in-article ads, auto-falling back to your Amazon affiliate card until approval. Review takes</w:t>
      </w:r>
      <w:r>
        <w:t xml:space="preserve"> </w:t>
      </w:r>
      <w:r>
        <w:rPr>
          <w:b/>
          <w:bCs/>
        </w:rPr>
        <w:t xml:space="preserve">2–4 weeks</w:t>
      </w:r>
      <w:r>
        <w:t xml:space="preserve"> </w:t>
      </w:r>
      <w:r>
        <w:t xml:space="preserve">— apply right after Step 4.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free.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modest until thousands of pageviews/day.</w:t>
      </w:r>
    </w:p>
    <w:bookmarkStart w:id="19" w:name="before-applying-eligibility-checklist"/>
    <w:p>
      <w:pPr>
        <w:pStyle w:val="Heading3"/>
      </w:pPr>
      <w:r>
        <w:t xml:space="preserve">Before applying — eligibility checklist</w:t>
      </w:r>
    </w:p>
    <w:p>
      <w:pPr>
        <w:pStyle w:val="Compact"/>
        <w:numPr>
          <w:ilvl w:val="0"/>
          <w:numId w:val="1018"/>
        </w:numPr>
      </w:pPr>
      <w:r>
        <w:t xml:space="preserve">Site live on your own domain (Step 4) ✅</w:t>
      </w:r>
    </w:p>
    <w:p>
      <w:pPr>
        <w:pStyle w:val="Compact"/>
        <w:numPr>
          <w:ilvl w:val="0"/>
          <w:numId w:val="1019"/>
        </w:numPr>
      </w:pPr>
      <w:r>
        <w:t xml:space="preserve">Privacy policy &amp; Terms live (built-in) ✅</w:t>
      </w:r>
    </w:p>
    <w:p>
      <w:pPr>
        <w:pStyle w:val="Compact"/>
        <w:numPr>
          <w:ilvl w:val="0"/>
          <w:numId w:val="1020"/>
        </w:numPr>
      </w:pPr>
      <w:r>
        <w:t xml:space="preserve">Cookie-consent banner live (built-in — AdSense/GA load only after consent) ✅</w:t>
      </w:r>
    </w:p>
    <w:p>
      <w:pPr>
        <w:pStyle w:val="Compact"/>
        <w:numPr>
          <w:ilvl w:val="0"/>
          <w:numId w:val="1021"/>
        </w:numPr>
      </w:pPr>
      <w:r>
        <w:t xml:space="preserve">You are 18+ with an Indian address/bank for payouts</w:t>
      </w:r>
    </w:p>
    <w:p>
      <w:pPr>
        <w:pStyle w:val="Compact"/>
        <w:numPr>
          <w:ilvl w:val="0"/>
          <w:numId w:val="1022"/>
        </w:numPr>
      </w:pPr>
      <w:r>
        <w:t xml:space="preserve">Genuine content beyond the app shell; if rejected for</w:t>
      </w:r>
      <w:r>
        <w:t xml:space="preserve"> </w:t>
      </w:r>
      <w:r>
        <w:t xml:space="preserve">“low value content”</w:t>
      </w:r>
      <w:r>
        <w:t xml:space="preserve">, add 3–5 short articles (e.g. </w:t>
      </w:r>
      <w:r>
        <w:t xml:space="preserve">“How a calorie deficit works”</w:t>
      </w:r>
      <w:r>
        <w:t xml:space="preserve">) and reapply after 2 weeks.</w:t>
      </w:r>
    </w:p>
    <w:bookmarkEnd w:id="19"/>
    <w:bookmarkStart w:id="20" w:name="apply"/>
    <w:p>
      <w:pPr>
        <w:pStyle w:val="Heading3"/>
      </w:pPr>
      <w:r>
        <w:t xml:space="preserve">Apply</w:t>
      </w:r>
    </w:p>
    <w:p>
      <w:pPr>
        <w:pStyle w:val="Compact"/>
        <w:numPr>
          <w:ilvl w:val="0"/>
          <w:numId w:val="1023"/>
        </w:numPr>
      </w:pPr>
      <w:r>
        <w:t xml:space="preserve">☐ https://adsense.google.com →</w:t>
      </w:r>
      <w:r>
        <w:t xml:space="preserve"> </w:t>
      </w:r>
      <w:r>
        <w:rPr>
          <w:b/>
          <w:bCs/>
        </w:rPr>
        <w:t xml:space="preserve">Get started</w:t>
      </w:r>
      <w:r>
        <w:t xml:space="preserve"> </w:t>
      </w:r>
      <w:r>
        <w:t xml:space="preserve">→ same Google account → country</w:t>
      </w:r>
      <w:r>
        <w:t xml:space="preserve"> </w:t>
      </w:r>
      <w:r>
        <w:rPr>
          <w:b/>
          <w:bCs/>
        </w:rPr>
        <w:t xml:space="preserve">India</w:t>
      </w:r>
      <w:r>
        <w:t xml:space="preserve"> </w:t>
      </w:r>
      <w:r>
        <w:t xml:space="preserve">→ accept terms.</w:t>
      </w:r>
    </w:p>
    <w:p>
      <w:pPr>
        <w:pStyle w:val="Compact"/>
        <w:numPr>
          <w:ilvl w:val="0"/>
          <w:numId w:val="1023"/>
        </w:numPr>
      </w:pPr>
      <w:r>
        <w:t xml:space="preserve">☐ Enter site:</w:t>
      </w:r>
      <w:r>
        <w:t xml:space="preserve"> </w:t>
      </w:r>
      <w:r>
        <w:rPr>
          <w:rStyle w:val="VerbatimChar"/>
        </w:rPr>
        <w:t xml:space="preserve">calolean.com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☐ You get a</w:t>
      </w:r>
      <w:r>
        <w:t xml:space="preserve"> </w:t>
      </w:r>
      <w:r>
        <w:rPr>
          <w:b/>
          <w:bCs/>
        </w:rPr>
        <w:t xml:space="preserve">publisher ID</w:t>
      </w:r>
      <w:r>
        <w:t xml:space="preserve"> </w:t>
      </w:r>
      <w:r>
        <w:t xml:space="preserve">(</w:t>
      </w:r>
      <w:r>
        <w:rPr>
          <w:rStyle w:val="VerbatimChar"/>
        </w:rPr>
        <w:t xml:space="preserve">pub-XXXXXXXXXXXXXXXX</w:t>
      </w:r>
      <w:r>
        <w:t xml:space="preserve">). Two changes: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NEXT_PUBLIC_ADSENSE_CLIENT_ID=ca-pub-XXXXXXXXXXXXXXXX</w:t>
      </w:r>
      <w:r>
        <w:t xml:space="preserve"> </w:t>
      </w:r>
      <w:r>
        <w:t xml:space="preserve">→ rebuild/redeploy (the app injects the AdSense script automatically — doubles as the ownership snippet).</w:t>
      </w:r>
    </w:p>
    <w:p>
      <w:pPr>
        <w:pStyle w:val="Compact"/>
        <w:numPr>
          <w:ilvl w:val="1"/>
          <w:numId w:val="1024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public/ads.txt</w:t>
      </w:r>
      <w:r>
        <w:t xml:space="preserve">: replace the placeholder with</w:t>
      </w:r>
      <w:r>
        <w:t xml:space="preserve"> </w:t>
      </w:r>
      <w:r>
        <w:rPr>
          <w:rStyle w:val="VerbatimChar"/>
        </w:rPr>
        <w:t xml:space="preserve">google.com, pub-XXXXXXXXXXXXXXXX, DIRECT, f08c47fec0942fa0</w:t>
      </w:r>
      <w:r>
        <w:t xml:space="preserve"> </w:t>
      </w:r>
      <w:r>
        <w:t xml:space="preserve">→ commit, push, redeploy (I can do this when you have the ID). Verify https://calolean.com/ads.txt.</w:t>
      </w:r>
    </w:p>
    <w:p>
      <w:pPr>
        <w:pStyle w:val="Compact"/>
        <w:numPr>
          <w:ilvl w:val="0"/>
          <w:numId w:val="1023"/>
        </w:numPr>
      </w:pPr>
      <w:r>
        <w:t xml:space="preserve">☐ Click</w:t>
      </w:r>
      <w:r>
        <w:t xml:space="preserve"> </w:t>
      </w:r>
      <w:r>
        <w:rPr>
          <w:b/>
          <w:bCs/>
        </w:rPr>
        <w:t xml:space="preserve">Request review</w:t>
      </w:r>
      <w:r>
        <w:t xml:space="preserve">. Wait 2–4 weeks; check the dashboard weekly and fix any</w:t>
      </w:r>
      <w:r>
        <w:t xml:space="preserve"> </w:t>
      </w:r>
      <w:r>
        <w:t xml:space="preserve">“needs attention”</w:t>
      </w:r>
      <w:r>
        <w:t xml:space="preserve"> </w:t>
      </w:r>
      <w:r>
        <w:t xml:space="preserve">items.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After approval:</w:t>
      </w:r>
      <w:r>
        <w:t xml:space="preserve"> </w:t>
      </w:r>
      <w:r>
        <w:t xml:space="preserve">Ads → By ad unit →</w:t>
      </w:r>
      <w:r>
        <w:t xml:space="preserve"> </w:t>
      </w:r>
      <w:r>
        <w:rPr>
          <w:b/>
          <w:bCs/>
        </w:rPr>
        <w:t xml:space="preserve">In-article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calolean-dashboard-native</w:t>
      </w:r>
      <w:r>
        <w:t xml:space="preserve"> </w:t>
      </w:r>
      <w:r>
        <w:t xml:space="preserve">→ copy the slot ID →</w:t>
      </w:r>
      <w:r>
        <w:t xml:space="preserve"> </w:t>
      </w:r>
      <w:r>
        <w:rPr>
          <w:rStyle w:val="VerbatimChar"/>
        </w:rPr>
        <w:t xml:space="preserve">NEXT_PUBLIC_ADSENSE_SLOT_NATIVE</w:t>
      </w:r>
      <w:r>
        <w:t xml:space="preserve"> </w:t>
      </w:r>
      <w:r>
        <w:t xml:space="preserve">→ rebuild/redeploy.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EEA/UK consent:</w:t>
      </w:r>
      <w:r>
        <w:t xml:space="preserve"> </w:t>
      </w:r>
      <w:r>
        <w:t xml:space="preserve">AdSense → Privacy &amp; messaging → GDPR message → create + publish for calolean.com (required for EEA traffic).</w:t>
      </w:r>
    </w:p>
    <w:p>
      <w:pPr>
        <w:pStyle w:val="Compact"/>
        <w:numPr>
          <w:ilvl w:val="0"/>
          <w:numId w:val="1023"/>
        </w:numPr>
      </w:pPr>
      <w:r>
        <w:t xml:space="preserve">☐ Verify: dashboard ad card shows a real ad (may take hours; affiliate fallback shows until then — by design).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Payments:</w:t>
      </w:r>
      <w:r>
        <w:t xml:space="preserve"> </w:t>
      </w:r>
      <w:r>
        <w:t xml:space="preserve">AdSense → Payments → Indian bank (NEFT) + PAN; address PIN-by-post verification at ₹1,000 earnings; payout threshold ~$100.</w:t>
      </w:r>
    </w:p>
    <w:p>
      <w:pPr>
        <w:pStyle w:val="FirstParagraph"/>
      </w:pPr>
      <w:r>
        <w:rPr>
          <w:b/>
          <w:bCs/>
        </w:rPr>
        <w:t xml:space="preserve">Produces:</w:t>
      </w:r>
      <w:r>
        <w:t xml:space="preserve"> </w:t>
      </w:r>
      <w:r>
        <w:rPr>
          <w:rStyle w:val="VerbatimChar"/>
        </w:rPr>
        <w:t xml:space="preserve">NEXT_PUBLIC_ADSENSE_CLIENT_ID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NEXT_PUBLIC_ADSENSE_SLOT_NATIVE</w:t>
      </w:r>
      <w:r>
        <w:t xml:space="preserve">, updated</w:t>
      </w:r>
      <w:r>
        <w:t xml:space="preserve"> </w:t>
      </w:r>
      <w:r>
        <w:rPr>
          <w:rStyle w:val="VerbatimChar"/>
        </w:rPr>
        <w:t xml:space="preserve">public/ads.txt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tep-9-final-launch-checklist"/>
    <w:p>
      <w:pPr>
        <w:pStyle w:val="Heading2"/>
      </w:pPr>
      <w:r>
        <w:t xml:space="preserve">Step 9 — Final launch checklist</w:t>
      </w:r>
    </w:p>
    <w:p>
      <w:pPr>
        <w:pStyle w:val="FirstParagraph"/>
      </w:pPr>
      <w:r>
        <w:t xml:space="preserve">When Steps 1–5 are done (6–8 can still be pending review):</w:t>
      </w:r>
    </w:p>
    <w:bookmarkStart w:id="22" w:name="environment-audit"/>
    <w:p>
      <w:pPr>
        <w:pStyle w:val="Heading3"/>
      </w:pPr>
      <w:r>
        <w:t xml:space="preserve">Environment audit</w:t>
      </w:r>
    </w:p>
    <w:p>
      <w:pPr>
        <w:pStyle w:val="Compact"/>
        <w:numPr>
          <w:ilvl w:val="0"/>
          <w:numId w:val="1025"/>
        </w:numPr>
      </w:pPr>
      <w:r>
        <w:t xml:space="preserve">Cloud Run → calolean service → Revisions → check env vars + secrets match the table below; server secrets only via Secret Manager.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values were passed as Docker build args (they’re in the browser bundle — rebuild after changing any).</w:t>
      </w:r>
    </w:p>
    <w:p>
      <w:pPr>
        <w:pStyle w:val="Compact"/>
        <w:numPr>
          <w:ilvl w:val="0"/>
          <w:numId w:val="1027"/>
        </w:numPr>
      </w:pPr>
      <w:r>
        <w:t xml:space="preserve">No keys in git:</w:t>
      </w:r>
      <w:r>
        <w:t xml:space="preserve"> </w:t>
      </w:r>
      <w:r>
        <w:rPr>
          <w:rStyle w:val="VerbatimChar"/>
        </w:rPr>
        <w:t xml:space="preserve">git log -p --all -S "BEGIN PRIVATE KEY"</w:t>
      </w:r>
      <w:r>
        <w:t xml:space="preserve"> </w:t>
      </w:r>
      <w:r>
        <w:t xml:space="preserve">returns nothing.</w:t>
      </w:r>
    </w:p>
    <w:bookmarkEnd w:id="22"/>
    <w:bookmarkStart w:id="23" w:name="Xad340002686106b7ed41c11e9dc2f82974d678d"/>
    <w:p>
      <w:pPr>
        <w:pStyle w:val="Heading3"/>
      </w:pPr>
      <w:r>
        <w:t xml:space="preserve">End-to-end smoke test (live site, desktop + phone)</w:t>
      </w:r>
    </w:p>
    <w:p>
      <w:pPr>
        <w:pStyle w:val="Compact"/>
        <w:numPr>
          <w:ilvl w:val="0"/>
          <w:numId w:val="1028"/>
        </w:numPr>
      </w:pPr>
      <w:r>
        <w:t xml:space="preserve">Sign up with a fresh email → onboarding → dashboard shows your calorie target</w:t>
      </w:r>
    </w:p>
    <w:p>
      <w:pPr>
        <w:pStyle w:val="Compact"/>
        <w:numPr>
          <w:ilvl w:val="0"/>
          <w:numId w:val="1029"/>
        </w:numPr>
      </w:pPr>
      <w:r>
        <w:t xml:space="preserve">Google sign-in works</w:t>
      </w:r>
    </w:p>
    <w:p>
      <w:pPr>
        <w:pStyle w:val="Compact"/>
        <w:numPr>
          <w:ilvl w:val="0"/>
          <w:numId w:val="1030"/>
        </w:numPr>
      </w:pPr>
      <w:r>
        <w:t xml:space="preserve">Scan a food photo → result shows the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badge sourced from</w:t>
      </w:r>
      <w:r>
        <w:t xml:space="preserve"> </w:t>
      </w:r>
      <w:r>
        <w:t xml:space="preserve">“Calolean Database”</w:t>
      </w:r>
      <w:r>
        <w:t xml:space="preserve"> </w:t>
      </w:r>
      <w:r>
        <w:t xml:space="preserve">→ Save → appears in today’s log → totals update</w:t>
      </w:r>
    </w:p>
    <w:p>
      <w:pPr>
        <w:pStyle w:val="Compact"/>
        <w:numPr>
          <w:ilvl w:val="0"/>
          <w:numId w:val="1031"/>
        </w:numPr>
      </w:pPr>
      <w:r>
        <w:t xml:space="preserve">Log water; log weight; persist after refresh</w:t>
      </w:r>
    </w:p>
    <w:p>
      <w:pPr>
        <w:pStyle w:val="Compact"/>
        <w:numPr>
          <w:ilvl w:val="0"/>
          <w:numId w:val="1032"/>
        </w:numPr>
      </w:pPr>
      <w:r>
        <w:t xml:space="preserve">Exercise page: search exercises, log a workout, steps card shows Google Health data (test account)</w:t>
      </w:r>
    </w:p>
    <w:p>
      <w:pPr>
        <w:pStyle w:val="Compact"/>
        <w:numPr>
          <w:ilvl w:val="0"/>
          <w:numId w:val="1033"/>
        </w:numPr>
      </w:pPr>
      <w:r>
        <w:t xml:space="preserve">Form check: record/upload a short squat video → angles + feedback (in-browser; first load downloads the model, ~10 s on slow connections)</w:t>
      </w:r>
    </w:p>
    <w:p>
      <w:pPr>
        <w:pStyle w:val="Compact"/>
        <w:numPr>
          <w:ilvl w:val="0"/>
          <w:numId w:val="1034"/>
        </w:numPr>
      </w:pPr>
      <w:r>
        <w:t xml:space="preserve">AI chat answers; product cards carry your affiliate tag</w:t>
      </w:r>
    </w:p>
    <w:p>
      <w:pPr>
        <w:pStyle w:val="Compact"/>
        <w:numPr>
          <w:ilvl w:val="0"/>
          <w:numId w:val="1035"/>
        </w:numPr>
      </w:pPr>
      <w:r>
        <w:t xml:space="preserve">Settings → Export CSV works; Delete account removes data (use a throwaway account!)</w:t>
      </w:r>
    </w:p>
    <w:p>
      <w:pPr>
        <w:pStyle w:val="Compact"/>
        <w:numPr>
          <w:ilvl w:val="0"/>
          <w:numId w:val="1036"/>
        </w:numPr>
      </w:pPr>
      <w:r>
        <w:t xml:space="preserve">Cookie banner in fresh incognito; Decline → GA/AdSense don’t load (Network tab)</w:t>
      </w:r>
    </w:p>
    <w:p>
      <w:pPr>
        <w:pStyle w:val="Compact"/>
        <w:numPr>
          <w:ilvl w:val="0"/>
          <w:numId w:val="1037"/>
        </w:numPr>
      </w:pPr>
      <w:r>
        <w:t xml:space="preserve">Light/dark themes; mobile bottom-nav on all five tabs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/ads.txt</w:t>
      </w:r>
      <w:r>
        <w:t xml:space="preserve"> </w:t>
      </w:r>
      <w:r>
        <w:t xml:space="preserve">all load</w:t>
      </w:r>
    </w:p>
    <w:bookmarkEnd w:id="23"/>
    <w:bookmarkStart w:id="24" w:name="search-monitoring"/>
    <w:p>
      <w:pPr>
        <w:pStyle w:val="Heading3"/>
      </w:pPr>
      <w:r>
        <w:t xml:space="preserve">Search &amp; monitoring</w:t>
      </w:r>
    </w:p>
    <w:p>
      <w:pPr>
        <w:pStyle w:val="Compact"/>
        <w:numPr>
          <w:ilvl w:val="0"/>
          <w:numId w:val="1039"/>
        </w:numPr>
      </w:pPr>
      <w:r>
        <w:t xml:space="preserve">Search Console (from Step 4.5) → Sitemaps → submit</w:t>
      </w:r>
      <w:r>
        <w:t xml:space="preserve"> </w:t>
      </w:r>
      <w:r>
        <w:rPr>
          <w:rStyle w:val="VerbatimChar"/>
        </w:rPr>
        <w:t xml:space="preserve">https://calolean.com/sitemap.xml</w:t>
      </w:r>
    </w:p>
    <w:p>
      <w:pPr>
        <w:pStyle w:val="Compact"/>
        <w:numPr>
          <w:ilvl w:val="0"/>
          <w:numId w:val="1040"/>
        </w:numPr>
      </w:pPr>
      <w:r>
        <w:t xml:space="preserve">Cloud Run → service → Metrics/Logs: glance at error rate after a day</w:t>
      </w:r>
    </w:p>
    <w:p>
      <w:pPr>
        <w:pStyle w:val="Compact"/>
        <w:numPr>
          <w:ilvl w:val="0"/>
          <w:numId w:val="1041"/>
        </w:numPr>
      </w:pPr>
      <w:r>
        <w:t xml:space="preserve">Cloud SQL → instance → Backups: daily backups ON (default)</w:t>
      </w:r>
    </w:p>
    <w:p>
      <w:pPr>
        <w:pStyle w:val="Compact"/>
        <w:numPr>
          <w:ilvl w:val="0"/>
          <w:numId w:val="1042"/>
        </w:numPr>
      </w:pPr>
      <w:r>
        <w:t xml:space="preserve">Firebase console → Firestore: data appears under</w:t>
      </w:r>
      <w:r>
        <w:t xml:space="preserve"> </w:t>
      </w:r>
      <w:r>
        <w:rPr>
          <w:rStyle w:val="VerbatimChar"/>
        </w:rPr>
        <w:t xml:space="preserve">users/&lt;uid&gt;/…</w:t>
      </w:r>
      <w:r>
        <w:t xml:space="preserve"> </w:t>
      </w:r>
      <w:r>
        <w:t xml:space="preserve">as testers sign up</w:t>
      </w:r>
    </w:p>
    <w:bookmarkEnd w:id="24"/>
    <w:bookmarkStart w:id="25" w:name="announce"/>
    <w:p>
      <w:pPr>
        <w:pStyle w:val="Heading3"/>
      </w:pPr>
      <w:r>
        <w:t xml:space="preserve">Announce</w:t>
      </w:r>
    </w:p>
    <w:p>
      <w:pPr>
        <w:pStyle w:val="Compact"/>
        <w:numPr>
          <w:ilvl w:val="0"/>
          <w:numId w:val="1043"/>
        </w:numPr>
      </w:pPr>
      <w:r>
        <w:t xml:space="preserve">Email the waitlist that calolean.com is live</w:t>
      </w:r>
    </w:p>
    <w:p>
      <w:pPr>
        <w:pStyle w:val="Compact"/>
        <w:numPr>
          <w:ilvl w:val="0"/>
          <w:numId w:val="1044"/>
        </w:numPr>
      </w:pPr>
      <w:r>
        <w:t xml:space="preserve">Update social bios pointing at the waitlist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ppendix-a-env-var-step-cross-reference"/>
    <w:p>
      <w:pPr>
        <w:pStyle w:val="Heading2"/>
      </w:pPr>
      <w:r>
        <w:t xml:space="preserve">Appendix A — Env var ↔ step cross-reference</w:t>
      </w:r>
    </w:p>
    <w:p>
      <w:pPr>
        <w:pStyle w:val="FirstParagraph"/>
      </w:pPr>
      <w:r>
        <w:t xml:space="preserve">Build-time (Docker</w:t>
      </w:r>
      <w:r>
        <w:t xml:space="preserve"> </w:t>
      </w:r>
      <w:r>
        <w:rPr>
          <w:rStyle w:val="VerbatimChar"/>
        </w:rPr>
        <w:t xml:space="preserve">--build-arg</w:t>
      </w:r>
      <w:r>
        <w:t xml:space="preserve">, baked into the browser bundle — redeploy with a rebuild to change): all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. Runtime (Cloud Run env vars / Secret Manager): everything else.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From step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NEXT_PUBLIC_FIREBASE_*</w:t>
            </w:r>
            <w:r>
              <w:t xml:space="preserve"> </w:t>
            </w:r>
            <w:r>
              <w:t xml:space="preserve">(6 vars)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t xml:space="preserve">web app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FIREBASE_SERVICE_ACCOUNT_B64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admin JSON, base64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GCP_PROJECT_ID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GCP_SERVICE_ACCOUNT_B64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server JSON, base64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VERTEX_LOCATION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GEMINI_CHAT_MODEL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GEMINI_VISION_MODEL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defaults fine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optional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CLOUD_SQL_CONNECTION_NAME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CLOUD_SQL_DB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CLOUD_SQL_USER</w:t>
            </w:r>
          </w:p>
        </w:tc>
        <w:tc>
          <w:tcPr/>
          <w:p>
            <w:pPr>
              <w:pStyle w:val="Compact"/>
            </w:pPr>
            <w:r>
              <w:t xml:space="preserve">3.2–3.4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CLOUD_SQL_PASSWORD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https://calolean.com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NEXT_PUBLIC_GA_MEASUREMENT_ID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G-…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NEXT_PUBLIC_AMAZON_AFFILIATE_TAG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calolean-21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GOOGLE_HEALTH_CLIENT_ID</w:t>
            </w:r>
          </w:p>
        </w:tc>
        <w:tc>
          <w:tcPr/>
          <w:p>
            <w:pPr>
              <w:pStyle w:val="Compact"/>
            </w:pPr>
            <w:r>
              <w:t xml:space="preserve">7a.5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GOOGLE_HEALTH_CLIENT_SECRET</w:t>
            </w:r>
          </w:p>
        </w:tc>
        <w:tc>
          <w:tcPr/>
          <w:p>
            <w:pPr>
              <w:pStyle w:val="Compact"/>
            </w:pPr>
            <w:r>
              <w:t xml:space="preserve">7a.5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GOOGLE_HEALTH_REDIRECT_URI</w:t>
            </w:r>
          </w:p>
        </w:tc>
        <w:tc>
          <w:tcPr/>
          <w:p>
            <w:pPr>
              <w:pStyle w:val="Compact"/>
            </w:pPr>
            <w:r>
              <w:t xml:space="preserve">7a.6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https://calolean.com/api/health/callback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TOKEN_ENCRYPTION_KEY</w:t>
            </w:r>
          </w:p>
        </w:tc>
        <w:tc>
          <w:tcPr/>
          <w:p>
            <w:pPr>
              <w:pStyle w:val="Compact"/>
            </w:pPr>
            <w:r>
              <w:t xml:space="preserve">7a.6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NEXT_PUBLIC_ADSENSE_CLIENT_ID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ca-pub-…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NEXT_PUBLIC_ADSENSE_SLOT_NATIVE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t xml:space="preserve">after approval</w:t>
            </w:r>
          </w:p>
        </w:tc>
      </w:tr>
    </w:tbl>
    <w:p>
      <w:pPr>
        <w:pStyle w:val="BodyText"/>
      </w:pPr>
      <w:r>
        <w:t xml:space="preserve">(No</w:t>
      </w:r>
      <w:r>
        <w:t xml:space="preserve"> </w:t>
      </w:r>
      <w:r>
        <w:rPr>
          <w:rStyle w:val="VerbatimChar"/>
        </w:rPr>
        <w:t xml:space="preserve">USDA_API_KEY</w:t>
      </w:r>
      <w:r>
        <w:t xml:space="preserve"> </w:t>
      </w:r>
      <w:r>
        <w:t xml:space="preserve">— the live USDA API is not used; the food database is self-hosted in Cloud SQL, refreshed from USDA bulk dumps via</w:t>
      </w:r>
      <w:r>
        <w:t xml:space="preserve"> </w:t>
      </w:r>
      <w:r>
        <w:rPr>
          <w:rStyle w:val="VerbatimChar"/>
        </w:rPr>
        <w:t xml:space="preserve">scripts/seed_foods_usda.mjs</w:t>
      </w:r>
      <w:r>
        <w:t xml:space="preserve">.)</w:t>
      </w:r>
    </w:p>
    <w:bookmarkEnd w:id="27"/>
    <w:bookmarkStart w:id="28" w:name="X7f0e0813a1014f919935798bdf58d40d13cb70a"/>
    <w:p>
      <w:pPr>
        <w:pStyle w:val="Heading2"/>
      </w:pPr>
      <w:r>
        <w:t xml:space="preserve">Appendix B — Things intentionally NOT in this runbook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Shop checkout/payments</w:t>
      </w:r>
      <w:r>
        <w:t xml:space="preserve"> </w:t>
      </w:r>
      <w:r>
        <w:t xml:space="preserve">— out of scope per your decision; the shop stays a teaser with affiliate links.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Native mobile apps / Apple Health</w:t>
      </w:r>
      <w:r>
        <w:t xml:space="preserve"> </w:t>
      </w:r>
      <w:r>
        <w:t xml:space="preserve">— the site is a responsive web app; app-store distribution and Apple Health are a later project.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Paid subscriptions</w:t>
      </w:r>
      <w:r>
        <w:t xml:space="preserve"> </w:t>
      </w:r>
      <w:r>
        <w:t xml:space="preserve">— all features free at launch.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CI/CD pipeline</w:t>
      </w:r>
      <w:r>
        <w:t xml:space="preserve"> </w:t>
      </w:r>
      <w:r>
        <w:t xml:space="preserve">— first deploys are manual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commands; once keys are settled, add a</w:t>
      </w:r>
      <w:r>
        <w:t xml:space="preserve"> </w:t>
      </w:r>
      <w:r>
        <w:rPr>
          <w:rStyle w:val="VerbatimChar"/>
        </w:rPr>
        <w:t xml:space="preserve">cloudbuild.yaml</w:t>
      </w:r>
      <w:r>
        <w:t xml:space="preserve"> </w:t>
      </w:r>
      <w:r>
        <w:t xml:space="preserve">for one-command/auto deploys (any Claude Code session can set this up).</w:t>
      </w:r>
    </w:p>
    <w:bookmarkEnd w:id="28"/>
    <w:bookmarkStart w:id="29" w:name="appendix-c-who-to-contact-when-stuck"/>
    <w:p>
      <w:pPr>
        <w:pStyle w:val="Heading2"/>
      </w:pPr>
      <w:r>
        <w:t xml:space="preserve">Appendix C — Who to contact when stuck</w:t>
      </w:r>
    </w:p>
    <w:p>
      <w:pPr>
        <w:pStyle w:val="Compact"/>
        <w:numPr>
          <w:ilvl w:val="0"/>
          <w:numId w:val="1046"/>
        </w:numPr>
      </w:pPr>
      <w:r>
        <w:t xml:space="preserve">Google Cloud (Run/SQL/Vertex/Firebase): https://console.cloud.google.com/support</w:t>
      </w:r>
    </w:p>
    <w:p>
      <w:pPr>
        <w:pStyle w:val="Compact"/>
        <w:numPr>
          <w:ilvl w:val="0"/>
          <w:numId w:val="1046"/>
        </w:numPr>
      </w:pPr>
      <w:r>
        <w:t xml:space="preserve">AdSense: https://support.google.com/adsense + community forum (rejections state a category — fix, reapply after 2 weeks)</w:t>
      </w:r>
    </w:p>
    <w:p>
      <w:pPr>
        <w:pStyle w:val="Compact"/>
        <w:numPr>
          <w:ilvl w:val="0"/>
          <w:numId w:val="1046"/>
        </w:numPr>
      </w:pPr>
      <w:r>
        <w:t xml:space="preserve">Amazon Associates: Associates Central → Contact Us (chat is responsive)</w:t>
      </w:r>
    </w:p>
    <w:p>
      <w:pPr>
        <w:pStyle w:val="Compact"/>
        <w:numPr>
          <w:ilvl w:val="0"/>
          <w:numId w:val="1046"/>
        </w:numPr>
      </w:pPr>
      <w:r>
        <w:t xml:space="preserve">USDA data downloads: https://fdc.nal.usda.gov/download-datasets (new dumps ~twice a year)</w:t>
      </w:r>
    </w:p>
    <w:p>
      <w:pPr>
        <w:pStyle w:val="Compact"/>
        <w:numPr>
          <w:ilvl w:val="0"/>
          <w:numId w:val="1046"/>
        </w:numPr>
      </w:pPr>
      <w:r>
        <w:t xml:space="preserve">The codebase: open a Claude Code session on this repo —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PRODUCTION_UPGRADE.md</w:t>
      </w:r>
      <w:r>
        <w:t xml:space="preserve"> </w:t>
      </w:r>
      <w:r>
        <w:t xml:space="preserve">describe the architecture.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2026-06-15T08:44:26Z</dcterms:created>
  <dcterms:modified xsi:type="dcterms:W3CDTF">2026-06-15T08:44:26Z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