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PRISMA Screening Report</w:t>
      </w:r>
    </w:p>
    <w:p>
      <w:r>
        <w:t>Report Date: 2026-08-26 06:21:42</w:t>
      </w:r>
    </w:p>
    <w:p>
      <w:r>
        <w:t>Total Records Processed: 1644</w:t>
      </w:r>
    </w:p>
    <w:p/>
    <w:p>
      <w:pPr>
        <w:pStyle w:val="Heading1"/>
      </w:pPr>
      <w:r>
        <w:t>1.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Records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Percentage</w:t>
            </w:r>
          </w:p>
        </w:tc>
      </w:tr>
      <w:tr>
        <w:tc>
          <w:tcPr>
            <w:tcW w:type="dxa" w:w="2880"/>
          </w:tcPr>
          <w:p>
            <w:r>
              <w:t>Total Records</w:t>
            </w:r>
          </w:p>
        </w:tc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Stage 1 (Title/Abstract)</w:t>
            </w:r>
          </w:p>
        </w:tc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14.4%</w:t>
            </w:r>
          </w:p>
        </w:tc>
      </w:tr>
      <w:tr>
        <w:tc>
          <w:tcPr>
            <w:tcW w:type="dxa" w:w="2880"/>
          </w:tcPr>
          <w:p>
            <w:r>
              <w:t>Stage 2 (Full Text)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3.4%</w:t>
            </w:r>
          </w:p>
        </w:tc>
      </w:tr>
      <w:tr>
        <w:tc>
          <w:tcPr>
            <w:tcW w:type="dxa" w:w="2880"/>
          </w:tcPr>
          <w:p>
            <w:r>
              <w:t>Final Selection</w:t>
            </w:r>
          </w:p>
        </w:tc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2.8%</w:t>
            </w:r>
          </w:p>
        </w:tc>
      </w:tr>
    </w:tbl>
    <w:p>
      <w:pPr>
        <w:pStyle w:val="Heading1"/>
      </w:pPr>
      <w:r>
        <w:t>2. PRISMA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4377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sma_flo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76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3. Stage 1 Screening: Title and Abstract</w:t>
      </w:r>
    </w:p>
    <w:p>
      <w:r>
        <w:t>This stage checks for Sentinel-2, agricultural operations, and time-series analysis.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No Sentinel-2; No agricultural operation; No time-series</w:t>
            </w:r>
          </w:p>
        </w:tc>
        <w:tc>
          <w:tcPr>
            <w:tcW w:type="dxa" w:w="4320"/>
          </w:tcPr>
          <w:p>
            <w:r>
              <w:t>383</w:t>
            </w:r>
          </w:p>
        </w:tc>
      </w:tr>
      <w:tr>
        <w:tc>
          <w:tcPr>
            <w:tcW w:type="dxa" w:w="4320"/>
          </w:tcPr>
          <w:p>
            <w:r>
              <w:t>No Sentinel-2; No time-series</w:t>
            </w:r>
          </w:p>
        </w:tc>
        <w:tc>
          <w:tcPr>
            <w:tcW w:type="dxa" w:w="4320"/>
          </w:tcPr>
          <w:p>
            <w:r>
              <w:t>365</w:t>
            </w:r>
          </w:p>
        </w:tc>
      </w:tr>
      <w:tr>
        <w:tc>
          <w:tcPr>
            <w:tcW w:type="dxa" w:w="4320"/>
          </w:tcPr>
          <w:p>
            <w:r>
              <w:t>No Sentinel-2</w:t>
            </w:r>
          </w:p>
        </w:tc>
        <w:tc>
          <w:tcPr>
            <w:tcW w:type="dxa" w:w="4320"/>
          </w:tcPr>
          <w:p>
            <w:r>
              <w:t>231</w:t>
            </w:r>
          </w:p>
        </w:tc>
      </w:tr>
      <w:tr>
        <w:tc>
          <w:tcPr>
            <w:tcW w:type="dxa" w:w="4320"/>
          </w:tcPr>
          <w:p>
            <w:r>
              <w:t>No time-series</w:t>
            </w:r>
          </w:p>
        </w:tc>
        <w:tc>
          <w:tcPr>
            <w:tcW w:type="dxa" w:w="4320"/>
          </w:tcPr>
          <w:p>
            <w:r>
              <w:t>143</w:t>
            </w:r>
          </w:p>
        </w:tc>
      </w:tr>
      <w:tr>
        <w:tc>
          <w:tcPr>
            <w:tcW w:type="dxa" w:w="4320"/>
          </w:tcPr>
          <w:p>
            <w:r>
              <w:t>No Sentinel-2; No agricultural operation</w:t>
            </w:r>
          </w:p>
        </w:tc>
        <w:tc>
          <w:tcPr>
            <w:tcW w:type="dxa" w:w="4320"/>
          </w:tcPr>
          <w:p>
            <w:r>
              <w:t>105</w:t>
            </w:r>
          </w:p>
        </w:tc>
      </w:tr>
      <w:tr>
        <w:tc>
          <w:tcPr>
            <w:tcW w:type="dxa" w:w="4320"/>
          </w:tcPr>
          <w:p>
            <w:r>
              <w:t>No agricultural operation; No time-series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No agricultural operation</w:t>
            </w:r>
          </w:p>
        </w:tc>
        <w:tc>
          <w:tcPr>
            <w:tcW w:type="dxa" w:w="4320"/>
          </w:tcPr>
          <w:p>
            <w:r>
              <w:t>84</w:t>
            </w:r>
          </w:p>
        </w:tc>
      </w:tr>
    </w:tbl>
    <w:p>
      <w:pPr>
        <w:pStyle w:val="Heading1"/>
      </w:pPr>
      <w:r>
        <w:t>4. Stage 2 Screening: Full Text (Abstract + Metadata)</w:t>
      </w:r>
    </w:p>
    <w:p>
      <w:r>
        <w:t>This stage checks for ground truth data, detection methods, and accuracy reporting.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No ground truth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t>No ground truth; No detection method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No detection method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No ground truth; No detection method; No accuracy reported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No ground truth; No accuracy reported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No detection method; No accuracy reported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No accuracy reported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No ground truth; No detection method; No accuracy reported; No study area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No ground truth; No detection method; No study area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No detection method; No study area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No ground truth; No study area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No ground truth; No accuracy reported; No study area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5. Quality Assessment (Scoring)</w:t>
      </w:r>
    </w:p>
    <w:p>
      <w:r>
        <w:t>Articles were scored based on 5 criteria: Sentinel-2, Ground Truth, Method, Citations, and Relevance.</w:t>
      </w:r>
    </w:p>
    <w:p>
      <w:r>
        <w:t>Maximum score: 10 points. Minimum required score for inclusion: 6 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Average Score</w:t>
            </w:r>
          </w:p>
        </w:tc>
        <w:tc>
          <w:tcPr>
            <w:tcW w:type="dxa" w:w="4320"/>
          </w:tcPr>
          <w:p>
            <w:r>
              <w:t>5.46</w:t>
            </w:r>
          </w:p>
        </w:tc>
      </w:tr>
      <w:tr>
        <w:tc>
          <w:tcPr>
            <w:tcW w:type="dxa" w:w="4320"/>
          </w:tcPr>
          <w:p>
            <w:r>
              <w:t>Min Score</w:t>
            </w:r>
          </w:p>
        </w:tc>
        <w:tc>
          <w:tcPr>
            <w:tcW w:type="dxa" w:w="4320"/>
          </w:tcPr>
          <w:p>
            <w:r>
              <w:t>2.50</w:t>
            </w:r>
          </w:p>
        </w:tc>
      </w:tr>
      <w:tr>
        <w:tc>
          <w:tcPr>
            <w:tcW w:type="dxa" w:w="4320"/>
          </w:tcPr>
          <w:p>
            <w:r>
              <w:t>Max Score</w:t>
            </w:r>
          </w:p>
        </w:tc>
        <w:tc>
          <w:tcPr>
            <w:tcW w:type="dxa" w:w="4320"/>
          </w:tcPr>
          <w:p>
            <w:r>
              <w:t>8.00</w:t>
            </w:r>
          </w:p>
        </w:tc>
      </w:tr>
      <w:tr>
        <w:tc>
          <w:tcPr>
            <w:tcW w:type="dxa" w:w="4320"/>
          </w:tcPr>
          <w:p>
            <w:r>
              <w:t>Median Score</w:t>
            </w:r>
          </w:p>
        </w:tc>
        <w:tc>
          <w:tcPr>
            <w:tcW w:type="dxa" w:w="4320"/>
          </w:tcPr>
          <w:p>
            <w:r>
              <w:t>5.50</w:t>
            </w:r>
          </w:p>
        </w:tc>
      </w:tr>
    </w:tbl>
    <w:p>
      <w:pPr>
        <w:pStyle w:val="Heading1"/>
      </w:pPr>
      <w:r>
        <w:t>6. Final Decision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Reject</w:t>
            </w:r>
          </w:p>
        </w:tc>
        <w:tc>
          <w:tcPr>
            <w:tcW w:type="dxa" w:w="4320"/>
          </w:tcPr>
          <w:p>
            <w:r>
              <w:t>1598</w:t>
            </w:r>
          </w:p>
        </w:tc>
      </w:tr>
      <w:tr>
        <w:tc>
          <w:tcPr>
            <w:tcW w:type="dxa" w:w="4320"/>
          </w:tcPr>
          <w:p>
            <w:r>
              <w:t>Keep (High Relevance)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Keep (Sentinel-2 + GT + Method)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</w:tbl>
    <w:p>
      <w:pPr>
        <w:pStyle w:val="Heading1"/>
      </w:pPr>
      <w:r>
        <w:t>7. Selected Articles Summary</w:t>
      </w:r>
    </w:p>
    <w:p>
      <w:r>
        <w:t>Total selected: 46 articles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Citations</w:t>
            </w:r>
          </w:p>
        </w:tc>
      </w:tr>
      <w:tr>
        <w:tc>
          <w:tcPr>
            <w:tcW w:type="dxa" w:w="1728"/>
          </w:tcPr>
          <w:p>
            <w:r>
              <w:t>A001</w:t>
            </w:r>
          </w:p>
        </w:tc>
        <w:tc>
          <w:tcPr>
            <w:tcW w:type="dxa" w:w="1728"/>
          </w:tcPr>
          <w:p>
            <w:r>
              <w:t>Real-Time Crop Stress Monitoring and Early Warning System fo...</w:t>
            </w:r>
          </w:p>
        </w:tc>
        <w:tc>
          <w:tcPr>
            <w:tcW w:type="dxa" w:w="1728"/>
          </w:tcPr>
          <w:p>
            <w:r>
              <w:t>2026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A002</w:t>
            </w:r>
          </w:p>
        </w:tc>
        <w:tc>
          <w:tcPr>
            <w:tcW w:type="dxa" w:w="1728"/>
          </w:tcPr>
          <w:p>
            <w:r>
              <w:t>Yield Estimation of Paddy and Maize Crops in Mahabubabad Dis...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A003</w:t>
            </w:r>
          </w:p>
        </w:tc>
        <w:tc>
          <w:tcPr>
            <w:tcW w:type="dxa" w:w="1728"/>
          </w:tcPr>
          <w:p>
            <w:r>
              <w:t>A Comparative Assessment of Regular and Spatial Cross-Valida...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A004</w:t>
            </w:r>
          </w:p>
        </w:tc>
        <w:tc>
          <w:tcPr>
            <w:tcW w:type="dxa" w:w="1728"/>
          </w:tcPr>
          <w:p>
            <w:r>
              <w:t>Phenology-Based Maize and Soybean Yield Potential Prediction...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A005</w:t>
            </w:r>
          </w:p>
        </w:tc>
        <w:tc>
          <w:tcPr>
            <w:tcW w:type="dxa" w:w="1728"/>
          </w:tcPr>
          <w:p>
            <w:r>
              <w:t>A Method to Estimate Surface Soil Moisture and Map the Irrig...</w:t>
            </w:r>
          </w:p>
        </w:tc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A006</w:t>
            </w:r>
          </w:p>
        </w:tc>
        <w:tc>
          <w:tcPr>
            <w:tcW w:type="dxa" w:w="1728"/>
          </w:tcPr>
          <w:p>
            <w:r>
              <w:t>Fast Dynamic Time Warping and Hierarchical Clustering with M...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A007</w:t>
            </w:r>
          </w:p>
        </w:tc>
        <w:tc>
          <w:tcPr>
            <w:tcW w:type="dxa" w:w="1728"/>
          </w:tcPr>
          <w:p>
            <w:r>
              <w:t>WHEAT AREA MAPPING AND PHENOLOGY DETECTION USING SYNTHETIC A...</w:t>
            </w:r>
          </w:p>
        </w:tc>
        <w:tc>
          <w:tcPr>
            <w:tcW w:type="dxa" w:w="1728"/>
          </w:tcPr>
          <w:p>
            <w:r>
              <w:t>2019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A008</w:t>
            </w:r>
          </w:p>
        </w:tc>
        <w:tc>
          <w:tcPr>
            <w:tcW w:type="dxa" w:w="1728"/>
          </w:tcPr>
          <w:p>
            <w:r>
              <w:t>Delineation of Orchard, Vineyard, and Olive Trees Based on S...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A009</w:t>
            </w:r>
          </w:p>
        </w:tc>
        <w:tc>
          <w:tcPr>
            <w:tcW w:type="dxa" w:w="1728"/>
          </w:tcPr>
          <w:p>
            <w:r>
              <w:t>Field-level sugarcane yield estimation utilizing Sentinel-2 ...</w:t>
            </w:r>
          </w:p>
        </w:tc>
        <w:tc>
          <w:tcPr>
            <w:tcW w:type="dxa" w:w="1728"/>
          </w:tcPr>
          <w:p>
            <w:r>
              <w:t>2025</w:t>
            </w:r>
          </w:p>
        </w:tc>
        <w:tc>
          <w:tcPr>
            <w:tcW w:type="dxa" w:w="1728"/>
          </w:tcPr>
          <w:p>
            <w:r>
              <w:t>7.0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A010</w:t>
            </w:r>
          </w:p>
        </w:tc>
        <w:tc>
          <w:tcPr>
            <w:tcW w:type="dxa" w:w="1728"/>
          </w:tcPr>
          <w:p>
            <w:r>
              <w:t>DEEP LEARNING BASED MULTI TASK ROAD EXTRACTOR MODEL FOR PARC...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pPr>
        <w:pStyle w:val="Heading1"/>
      </w:pPr>
      <w:r>
        <w:t>8. Screening Methodology</w:t>
      </w:r>
    </w:p>
    <w:p>
      <w:r>
        <w:t>The screening process followed PRISMA 2020 guidelines:</w:t>
      </w:r>
    </w:p>
    <w:p>
      <w:pPr>
        <w:pStyle w:val="ListNumber"/>
      </w:pPr>
      <w:r>
        <w:t>1. Stage 1 (Identification): Articles were screened based on title and abstract for Sentinel-2, agricultural operations, and time-series analysis.</w:t>
      </w:r>
    </w:p>
    <w:p>
      <w:pPr>
        <w:pStyle w:val="ListNumber"/>
      </w:pPr>
      <w:r>
        <w:t>2. Stage 2 (Screening): Articles passing Stage 1 were screened for ground truth data, detection methods, and accuracy reporting.</w:t>
      </w:r>
    </w:p>
    <w:p>
      <w:pPr>
        <w:pStyle w:val="ListNumber"/>
      </w:pPr>
      <w:r>
        <w:t>3. Quality Assessment: Articles were scored on 5 criteria (Sentinel-2, Ground Truth, Method, Citations, Relevance) with a maximum of 10 points.</w:t>
      </w:r>
    </w:p>
    <w:p>
      <w:pPr>
        <w:pStyle w:val="ListNumber"/>
      </w:pPr>
      <w:r>
        <w:t>4. Final Selection: Articles with score ≥ 6 were selected, with exceptions for high-citation and high-relevance articles.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