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w:t>
      </w:r>
      <w:r w:rsidR="00A65A5D">
        <w:t>management firm</w:t>
      </w:r>
      <w:r w:rsidR="00A65A5D">
        <w:t xml:space="preserve">. </w:t>
      </w:r>
    </w:p>
    <w:p w14:paraId="1C945E85" w14:textId="4A8FA15C" w:rsidR="004E05C4" w:rsidRPr="004E05C4" w:rsidRDefault="00A93734" w:rsidP="004E05C4">
      <w:r>
        <w:t xml:space="preserve">The subsequent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26123D03" w:rsidR="006B00BC" w:rsidRDefault="000E2362" w:rsidP="000E2362">
      <w:r>
        <w:t xml:space="preserve">The data is </w:t>
      </w:r>
      <w:r w:rsidR="006B00BC">
        <w:t>stored in</w:t>
      </w:r>
      <w:r>
        <w:t xml:space="preserve"> four separate tables: </w:t>
      </w:r>
      <w:r w:rsidRPr="006B00BC">
        <w:rPr>
          <w:i/>
          <w:iCs/>
        </w:rPr>
        <w:t>Leads</w:t>
      </w:r>
      <w:r>
        <w:t xml:space="preserve">, </w:t>
      </w:r>
      <w:r w:rsidRPr="006B00BC">
        <w:rPr>
          <w:i/>
          <w:iCs/>
        </w:rPr>
        <w:t>Ads</w:t>
      </w:r>
      <w:r>
        <w:t xml:space="preserve">, </w:t>
      </w:r>
      <w:proofErr w:type="spellStart"/>
      <w:r w:rsidRPr="006B00BC">
        <w:rPr>
          <w:i/>
          <w:iCs/>
        </w:rPr>
        <w:t>WebsiteTraffic</w:t>
      </w:r>
      <w:proofErr w:type="spellEnd"/>
      <w:r>
        <w:t xml:space="preserve"> and </w:t>
      </w:r>
      <w:r w:rsidRPr="006B00BC">
        <w:rPr>
          <w:i/>
          <w:iCs/>
        </w:rPr>
        <w:t>Macro</w:t>
      </w:r>
      <w:r>
        <w:t xml:space="preserve"> Data. Every table </w:t>
      </w:r>
      <w:r w:rsidR="006B00BC">
        <w:t>h</w:t>
      </w:r>
      <w:r>
        <w:t xml:space="preserve">as a common </w:t>
      </w:r>
      <w:r w:rsidRPr="000E2362">
        <w:rPr>
          <w:i/>
          <w:iCs/>
        </w:rPr>
        <w:t>Date</w:t>
      </w:r>
      <w:r>
        <w:rPr>
          <w:i/>
          <w:iCs/>
        </w:rPr>
        <w:t xml:space="preserve"> </w:t>
      </w:r>
      <w:r>
        <w:t>column. The beginning</w:t>
      </w:r>
      <w:r w:rsidR="006B00BC">
        <w:t>s</w:t>
      </w:r>
      <w:r>
        <w:t xml:space="preserve"> of the tables vary from the 1</w:t>
      </w:r>
      <w:r w:rsidRPr="000E2362">
        <w:rPr>
          <w:vertAlign w:val="superscript"/>
        </w:rPr>
        <w:t>st</w:t>
      </w:r>
      <w:r>
        <w:t xml:space="preserve"> of January 2020 (Macro) to the 14</w:t>
      </w:r>
      <w:r w:rsidRPr="000E2362">
        <w:rPr>
          <w:vertAlign w:val="superscript"/>
        </w:rPr>
        <w:t>th</w:t>
      </w:r>
      <w:r>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751C5FE9"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Leads. </w:t>
      </w:r>
      <w:r>
        <w:rPr>
          <w:iCs/>
        </w:rPr>
        <w:t xml:space="preserve">The analysis will investigate whether spending on advertisement leads to more leads.  </w:t>
      </w:r>
    </w:p>
    <w:p w14:paraId="3BA977DB" w14:textId="74C32310" w:rsidR="00267F47" w:rsidRDefault="00267F47" w:rsidP="000E2362">
      <w:pPr>
        <w:rPr>
          <w:iCs/>
        </w:rPr>
      </w:pPr>
      <w:r>
        <w:rPr>
          <w:iCs/>
        </w:rPr>
        <w:t xml:space="preserve">The table </w:t>
      </w:r>
      <w:proofErr w:type="spellStart"/>
      <w:r>
        <w:rPr>
          <w:i/>
        </w:rPr>
        <w:t>WebsiteTraffic</w:t>
      </w:r>
      <w:proofErr w:type="spellEnd"/>
      <w:r>
        <w:rPr>
          <w:i/>
        </w:rPr>
        <w:t xml:space="preserve"> </w:t>
      </w:r>
      <w:r>
        <w:rPr>
          <w:iCs/>
        </w:rPr>
        <w:t>is concerned with the traffic on the company website</w:t>
      </w:r>
      <w:r w:rsidR="00BC786E">
        <w:rPr>
          <w:iCs/>
        </w:rPr>
        <w:t xml:space="preserve">: </w:t>
      </w:r>
      <w:hyperlink r:id="rId6" w:history="1">
        <w:r w:rsidRPr="00BC786E">
          <w:t>finvia.fo</w:t>
        </w:r>
      </w:hyperlink>
      <w:r>
        <w:rPr>
          <w:iCs/>
        </w:rPr>
        <w:t xml:space="preserve">. </w:t>
      </w:r>
      <w:r w:rsidR="00153062">
        <w:rPr>
          <w:iCs/>
        </w:rPr>
        <w:t xml:space="preserve">It is measured how many people visit the website and how much time is in total spent on the website.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Older blog </w:t>
      </w:r>
      <w:r w:rsidR="003F0685">
        <w:rPr>
          <w:iCs/>
        </w:rPr>
        <w:t>posts</w:t>
      </w:r>
      <w:r w:rsidR="00153062">
        <w:rPr>
          <w:iCs/>
        </w:rPr>
        <w:t xml:space="preserve"> on </w:t>
      </w:r>
      <w:r w:rsidR="00FF720D">
        <w:rPr>
          <w:iCs/>
        </w:rPr>
        <w:t>the</w:t>
      </w:r>
      <w:r w:rsidR="00153062">
        <w:rPr>
          <w:iCs/>
        </w:rPr>
        <w:t xml:space="preserve"> website suggest a measurement error (</w:t>
      </w:r>
      <w:hyperlink r:id="rId7" w:history="1">
        <w:r w:rsidR="003F0685" w:rsidRPr="00637ED8">
          <w:rPr>
            <w:rStyle w:val="Hyperlink"/>
            <w:iCs/>
          </w:rPr>
          <w:t>https://www.finvia.fo/wissen/news-feed</w:t>
        </w:r>
      </w:hyperlink>
      <w:r w:rsidR="00153062">
        <w:rPr>
          <w:iCs/>
        </w:rPr>
        <w:t>).</w:t>
      </w:r>
    </w:p>
    <w:p w14:paraId="462A6986" w14:textId="20ED7EBA" w:rsidR="003F0685" w:rsidRPr="003F0685" w:rsidRDefault="003F0685" w:rsidP="000E2362">
      <w:pPr>
        <w:rPr>
          <w:iCs/>
        </w:rPr>
      </w:pPr>
      <w:r>
        <w:rPr>
          <w:iCs/>
        </w:rPr>
        <w:t xml:space="preserve">Macroeconomic data, like the DAX, the electricity and gold price are stored in the table </w:t>
      </w:r>
      <w:r>
        <w:rPr>
          <w:i/>
        </w:rPr>
        <w:t>Macro</w:t>
      </w:r>
      <w:r w:rsidRPr="003F0685">
        <w:rPr>
          <w:iCs/>
        </w:rPr>
        <w:t xml:space="preserve">. </w:t>
      </w:r>
      <w:r>
        <w:rPr>
          <w:iCs/>
        </w:rPr>
        <w:t xml:space="preserve">By number of variables this is the biggest table, consisting of 14 variables. It only contains 824 variables in the span of </w:t>
      </w:r>
      <w:r w:rsidRPr="003F0685">
        <w:rPr>
          <w:iCs/>
        </w:rPr>
        <w:t>2958</w:t>
      </w:r>
      <w:r>
        <w:rPr>
          <w:iCs/>
        </w:rPr>
        <w:t xml:space="preserve"> days. This is because all values are only available for banking days.  </w:t>
      </w:r>
    </w:p>
    <w:p w14:paraId="4803CF35" w14:textId="77777777" w:rsidR="00267F47" w:rsidRPr="006B00BC" w:rsidRDefault="00267F47" w:rsidP="000E2362">
      <w:pPr>
        <w:rPr>
          <w:iCs/>
        </w:rPr>
      </w:pPr>
    </w:p>
    <w:p w14:paraId="013F8804" w14:textId="63F9F1B5" w:rsidR="000E2362" w:rsidRPr="000E2362" w:rsidRDefault="000E2362" w:rsidP="000E2362">
      <w:pPr>
        <w:pStyle w:val="berschrift2"/>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w:t>
      </w:r>
      <w:r w:rsidR="00BF2369">
        <w:lastRenderedPageBreak/>
        <w:t xml:space="preserve">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1D4D5C03"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53B19CCC"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113651">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432A8EC3" w14:textId="0D3D3F0C" w:rsidR="00CB10AB" w:rsidRDefault="00CB10AB" w:rsidP="00A2710C">
      <w:pPr>
        <w:rPr>
          <w:rStyle w:val="normaltextrun"/>
          <w:rFonts w:cs="Arial"/>
          <w:sz w:val="22"/>
          <w:szCs w:val="22"/>
        </w:rPr>
      </w:pPr>
      <w:r>
        <w:rPr>
          <w:rStyle w:val="normaltextrun"/>
          <w:rFonts w:cs="Arial"/>
          <w:sz w:val="22"/>
          <w:szCs w:val="22"/>
        </w:rPr>
        <w:t xml:space="preserve">The goal for data preparation is to have two final data frames, one for manual and one for website leads. These data frames should include only the dependent variable and all the predictors. It should also not include any empty values. </w:t>
      </w:r>
    </w:p>
    <w:p w14:paraId="428C7417" w14:textId="77777777" w:rsidR="00A31606" w:rsidRDefault="00A31606" w:rsidP="00A2710C">
      <w:pPr>
        <w:rPr>
          <w:rStyle w:val="normaltextrun"/>
          <w:rFonts w:cs="Arial"/>
          <w:sz w:val="22"/>
          <w:szCs w:val="22"/>
        </w:rPr>
      </w:pPr>
      <w:r>
        <w:rPr>
          <w:rStyle w:val="normaltextrun"/>
          <w:rFonts w:cs="Arial"/>
          <w:sz w:val="22"/>
          <w:szCs w:val="22"/>
        </w:rPr>
        <w:lastRenderedPageBreak/>
        <w:t xml:space="preserve">As </w:t>
      </w:r>
      <w:r>
        <w:rPr>
          <w:rStyle w:val="normaltextrun"/>
          <w:rFonts w:cs="Arial"/>
          <w:sz w:val="22"/>
          <w:szCs w:val="22"/>
        </w:rPr>
        <w:t>mentioned</w:t>
      </w:r>
      <w:r>
        <w:rPr>
          <w:rStyle w:val="normaltextrun"/>
          <w:rFonts w:cs="Arial"/>
          <w:sz w:val="22"/>
          <w:szCs w:val="22"/>
        </w:rPr>
        <w:t xml:space="preserve"> in the EDA, the outliers originating from measurement errors are deleted. An outlier is defined as lying four times the standard deviation away from the mean. This combination of mean and standard deviation is a common approach. To take the increasing number of outliers into account, both measures are calculated by year. This way over the whole period 18 observations </w:t>
      </w:r>
      <w:proofErr w:type="gramStart"/>
      <w:r>
        <w:rPr>
          <w:rStyle w:val="normaltextrun"/>
          <w:rFonts w:cs="Arial"/>
          <w:sz w:val="22"/>
          <w:szCs w:val="22"/>
        </w:rPr>
        <w:t>are</w:t>
      </w:r>
      <w:proofErr w:type="gramEnd"/>
      <w:r>
        <w:rPr>
          <w:rStyle w:val="normaltextrun"/>
          <w:rFonts w:cs="Arial"/>
          <w:sz w:val="22"/>
          <w:szCs w:val="22"/>
        </w:rPr>
        <w:t xml:space="preserve"> filtered out.</w:t>
      </w:r>
    </w:p>
    <w:p w14:paraId="4B036E5B" w14:textId="5300EBA5" w:rsidR="007E33E4" w:rsidRDefault="007E33E4" w:rsidP="00A2710C">
      <w:pPr>
        <w:rPr>
          <w:rStyle w:val="normaltextrun"/>
          <w:rFonts w:cs="Arial"/>
          <w:sz w:val="22"/>
          <w:szCs w:val="22"/>
        </w:rPr>
      </w:pPr>
      <w:r>
        <w:rPr>
          <w:rStyle w:val="normaltextrun"/>
          <w:rFonts w:cs="Arial"/>
          <w:sz w:val="22"/>
          <w:szCs w:val="22"/>
        </w:rPr>
        <w:t>A</w:t>
      </w:r>
      <w:r>
        <w:rPr>
          <w:rStyle w:val="normaltextrun"/>
          <w:rFonts w:cs="Arial"/>
          <w:sz w:val="22"/>
          <w:szCs w:val="22"/>
        </w:rPr>
        <w:t>ll website traffic data prior to the 15</w:t>
      </w:r>
      <w:r w:rsidRPr="007E33E4">
        <w:rPr>
          <w:rStyle w:val="normaltextrun"/>
          <w:rFonts w:cs="Arial"/>
          <w:sz w:val="22"/>
          <w:szCs w:val="22"/>
          <w:vertAlign w:val="superscript"/>
        </w:rPr>
        <w:t>th</w:t>
      </w:r>
      <w:r>
        <w:rPr>
          <w:rStyle w:val="normaltextrun"/>
          <w:rFonts w:cs="Arial"/>
          <w:sz w:val="22"/>
          <w:szCs w:val="22"/>
        </w:rPr>
        <w:t xml:space="preserve"> of August 2020 had to be deleted as they display wrong values.</w:t>
      </w:r>
      <w:r>
        <w:rPr>
          <w:rStyle w:val="normaltextrun"/>
          <w:rFonts w:cs="Arial"/>
          <w:sz w:val="22"/>
          <w:szCs w:val="22"/>
        </w:rPr>
        <w:t xml:space="preserve"> </w:t>
      </w:r>
      <w:r>
        <w:rPr>
          <w:rStyle w:val="normaltextrun"/>
          <w:rFonts w:cs="Arial"/>
          <w:sz w:val="22"/>
          <w:szCs w:val="22"/>
        </w:rPr>
        <w:t>Also,</w:t>
      </w:r>
      <w:r>
        <w:rPr>
          <w:rStyle w:val="normaltextrun"/>
          <w:rFonts w:cs="Arial"/>
          <w:sz w:val="22"/>
          <w:szCs w:val="22"/>
        </w:rPr>
        <w:t xml:space="preserve"> f</w:t>
      </w:r>
      <w:r w:rsidR="00A31606">
        <w:rPr>
          <w:rStyle w:val="normaltextrun"/>
          <w:rFonts w:cs="Arial"/>
          <w:sz w:val="22"/>
          <w:szCs w:val="22"/>
        </w:rPr>
        <w:t xml:space="preserve">or the macro-economic data, the observations from weekends and holidays must be filled out. It was decided to take the values from the previous day, since technically the </w:t>
      </w:r>
      <w:r>
        <w:rPr>
          <w:rStyle w:val="normaltextrun"/>
          <w:rFonts w:cs="Arial"/>
          <w:sz w:val="22"/>
          <w:szCs w:val="22"/>
        </w:rPr>
        <w:t xml:space="preserve">stock index value, for example, on a Saturday is still the value from Friday. </w:t>
      </w:r>
    </w:p>
    <w:p w14:paraId="5075E0B7" w14:textId="4DF30B46" w:rsidR="0073051D" w:rsidRDefault="007E33E4" w:rsidP="00A2710C">
      <w:pPr>
        <w:rPr>
          <w:rStyle w:val="normaltextrun"/>
          <w:rFonts w:cs="Arial"/>
          <w:sz w:val="22"/>
          <w:szCs w:val="22"/>
        </w:rPr>
      </w:pPr>
      <w:r>
        <w:rPr>
          <w:rStyle w:val="normaltextrun"/>
          <w:rFonts w:cs="Arial"/>
          <w:sz w:val="22"/>
          <w:szCs w:val="22"/>
        </w:rPr>
        <w:t xml:space="preserve">The columns </w:t>
      </w:r>
      <w:r w:rsidRPr="007E33E4">
        <w:rPr>
          <w:rStyle w:val="normaltextrun"/>
          <w:rFonts w:cs="Arial"/>
          <w:i/>
          <w:iCs/>
          <w:sz w:val="22"/>
          <w:szCs w:val="22"/>
        </w:rPr>
        <w:t>Impressions</w:t>
      </w:r>
      <w:r>
        <w:rPr>
          <w:rStyle w:val="normaltextrun"/>
          <w:rFonts w:cs="Arial"/>
          <w:sz w:val="22"/>
          <w:szCs w:val="22"/>
        </w:rPr>
        <w:t xml:space="preserve">, </w:t>
      </w:r>
      <w:r w:rsidRPr="007E33E4">
        <w:rPr>
          <w:rStyle w:val="normaltextrun"/>
          <w:rFonts w:cs="Arial"/>
          <w:i/>
          <w:iCs/>
          <w:sz w:val="22"/>
          <w:szCs w:val="22"/>
        </w:rPr>
        <w:t>Clicks</w:t>
      </w:r>
      <w:r>
        <w:rPr>
          <w:rStyle w:val="normaltextrun"/>
          <w:rFonts w:cs="Arial"/>
          <w:sz w:val="22"/>
          <w:szCs w:val="22"/>
        </w:rPr>
        <w:t xml:space="preserve"> and </w:t>
      </w:r>
      <w:r w:rsidRPr="007E33E4">
        <w:rPr>
          <w:rStyle w:val="normaltextrun"/>
          <w:rFonts w:cs="Arial"/>
          <w:i/>
          <w:iCs/>
          <w:sz w:val="22"/>
          <w:szCs w:val="22"/>
        </w:rPr>
        <w:t>Spend</w:t>
      </w:r>
      <w:r>
        <w:rPr>
          <w:rStyle w:val="normaltextrun"/>
          <w:rFonts w:cs="Arial"/>
          <w:sz w:val="22"/>
          <w:szCs w:val="22"/>
        </w:rPr>
        <w:t xml:space="preserve"> from the </w:t>
      </w:r>
      <w:r w:rsidRPr="0073051D">
        <w:rPr>
          <w:rStyle w:val="normaltextrun"/>
          <w:rFonts w:cs="Arial"/>
          <w:i/>
          <w:iCs/>
          <w:sz w:val="22"/>
          <w:szCs w:val="22"/>
        </w:rPr>
        <w:t>Ads</w:t>
      </w:r>
      <w:r>
        <w:rPr>
          <w:rStyle w:val="normaltextrun"/>
          <w:rFonts w:cs="Arial"/>
          <w:sz w:val="22"/>
          <w:szCs w:val="22"/>
        </w:rPr>
        <w:t xml:space="preserve"> data frame were aggregated by day. All values from all funnels and platforms were summed up to create one single observation </w:t>
      </w:r>
      <w:r w:rsidR="0073051D">
        <w:rPr>
          <w:rStyle w:val="normaltextrun"/>
          <w:rFonts w:cs="Arial"/>
          <w:sz w:val="22"/>
          <w:szCs w:val="22"/>
        </w:rPr>
        <w:t xml:space="preserve">per day. Afterwards new features based on the </w:t>
      </w:r>
      <w:r w:rsidR="0073051D" w:rsidRPr="0073051D">
        <w:rPr>
          <w:rStyle w:val="normaltextrun"/>
          <w:rFonts w:cs="Arial"/>
          <w:i/>
          <w:iCs/>
          <w:sz w:val="22"/>
          <w:szCs w:val="22"/>
        </w:rPr>
        <w:t>Ads</w:t>
      </w:r>
      <w:r w:rsidR="0073051D">
        <w:rPr>
          <w:rStyle w:val="normaltextrun"/>
          <w:rFonts w:cs="Arial"/>
          <w:sz w:val="22"/>
          <w:szCs w:val="22"/>
        </w:rPr>
        <w:t xml:space="preserve"> and </w:t>
      </w:r>
      <w:r w:rsidR="0073051D" w:rsidRPr="0073051D">
        <w:rPr>
          <w:rStyle w:val="normaltextrun"/>
          <w:rFonts w:cs="Arial"/>
          <w:i/>
          <w:iCs/>
          <w:sz w:val="22"/>
          <w:szCs w:val="22"/>
        </w:rPr>
        <w:t>Traffic</w:t>
      </w:r>
      <w:r w:rsidR="0073051D">
        <w:rPr>
          <w:rStyle w:val="normaltextrun"/>
          <w:rFonts w:cs="Arial"/>
          <w:sz w:val="22"/>
          <w:szCs w:val="22"/>
        </w:rPr>
        <w:t xml:space="preserve"> data were created. </w:t>
      </w:r>
      <w:r w:rsidR="002C0D74">
        <w:rPr>
          <w:rStyle w:val="normaltextrun"/>
          <w:rFonts w:cs="Arial"/>
          <w:sz w:val="22"/>
          <w:szCs w:val="22"/>
        </w:rPr>
        <w:t xml:space="preserve">The </w:t>
      </w:r>
      <w:proofErr w:type="spellStart"/>
      <w:r w:rsidR="002C0D74">
        <w:rPr>
          <w:rStyle w:val="normaltextrun"/>
          <w:rFonts w:cs="Arial"/>
          <w:i/>
          <w:iCs/>
          <w:sz w:val="22"/>
          <w:szCs w:val="22"/>
        </w:rPr>
        <w:t>rollapply</w:t>
      </w:r>
      <w:proofErr w:type="spellEnd"/>
      <w:r w:rsidR="002C0D74">
        <w:rPr>
          <w:rStyle w:val="normaltextrun"/>
          <w:rFonts w:cs="Arial"/>
          <w:i/>
          <w:iCs/>
          <w:sz w:val="22"/>
          <w:szCs w:val="22"/>
        </w:rPr>
        <w:t xml:space="preserve"> </w:t>
      </w:r>
      <w:r w:rsidR="002C0D74" w:rsidRPr="002C0D74">
        <w:rPr>
          <w:rStyle w:val="normaltextrun"/>
          <w:rFonts w:cs="Arial"/>
          <w:sz w:val="22"/>
          <w:szCs w:val="22"/>
        </w:rPr>
        <w:t>function</w:t>
      </w:r>
      <w:r w:rsidR="002C0D74">
        <w:rPr>
          <w:rStyle w:val="normaltextrun"/>
          <w:rFonts w:cs="Arial"/>
          <w:sz w:val="22"/>
          <w:szCs w:val="22"/>
        </w:rPr>
        <w:t xml:space="preserve"> was used to calculate averages over the past days. This function works like a rolling window, adjusting the upper and lower bound for every observation. These mean values were calculated for </w:t>
      </w:r>
      <w:r w:rsidR="002C0D74" w:rsidRPr="002C0D74">
        <w:rPr>
          <w:rStyle w:val="normaltextrun"/>
          <w:rFonts w:cs="Arial"/>
          <w:i/>
          <w:iCs/>
          <w:sz w:val="22"/>
          <w:szCs w:val="22"/>
        </w:rPr>
        <w:t>Impressions</w:t>
      </w:r>
      <w:r w:rsidR="002C0D74">
        <w:rPr>
          <w:rStyle w:val="normaltextrun"/>
          <w:rFonts w:cs="Arial"/>
          <w:sz w:val="22"/>
          <w:szCs w:val="22"/>
        </w:rPr>
        <w:t xml:space="preserve">, </w:t>
      </w:r>
      <w:r w:rsidR="002C0D74" w:rsidRPr="002C0D74">
        <w:rPr>
          <w:rStyle w:val="normaltextrun"/>
          <w:rFonts w:cs="Arial"/>
          <w:i/>
          <w:iCs/>
          <w:sz w:val="22"/>
          <w:szCs w:val="22"/>
        </w:rPr>
        <w:t>Clicks</w:t>
      </w:r>
      <w:r w:rsidR="002C0D74">
        <w:rPr>
          <w:rStyle w:val="normaltextrun"/>
          <w:rFonts w:cs="Arial"/>
          <w:sz w:val="22"/>
          <w:szCs w:val="22"/>
        </w:rPr>
        <w:t xml:space="preserve">, </w:t>
      </w:r>
      <w:r w:rsidR="002C0D74" w:rsidRPr="002C0D74">
        <w:rPr>
          <w:rStyle w:val="normaltextrun"/>
          <w:rFonts w:cs="Arial"/>
          <w:i/>
          <w:iCs/>
          <w:sz w:val="22"/>
          <w:szCs w:val="22"/>
        </w:rPr>
        <w:t>Spend</w:t>
      </w:r>
      <w:r w:rsidR="002C0D74">
        <w:rPr>
          <w:rStyle w:val="normaltextrun"/>
          <w:rFonts w:cs="Arial"/>
          <w:sz w:val="22"/>
          <w:szCs w:val="22"/>
        </w:rPr>
        <w:t xml:space="preserve">, </w:t>
      </w:r>
      <w:r w:rsidR="002C0D74" w:rsidRPr="002C0D74">
        <w:rPr>
          <w:rStyle w:val="normaltextrun"/>
          <w:rFonts w:cs="Arial"/>
          <w:i/>
          <w:iCs/>
          <w:sz w:val="22"/>
          <w:szCs w:val="22"/>
        </w:rPr>
        <w:t>Visits</w:t>
      </w:r>
      <w:r w:rsidR="002C0D74">
        <w:rPr>
          <w:rStyle w:val="normaltextrun"/>
          <w:rFonts w:cs="Arial"/>
          <w:sz w:val="22"/>
          <w:szCs w:val="22"/>
        </w:rPr>
        <w:t xml:space="preserve"> and </w:t>
      </w:r>
      <w:proofErr w:type="spellStart"/>
      <w:r w:rsidR="002C0D74" w:rsidRPr="002C0D74">
        <w:rPr>
          <w:rStyle w:val="normaltextrun"/>
          <w:rFonts w:cs="Arial"/>
          <w:i/>
          <w:iCs/>
          <w:sz w:val="22"/>
          <w:szCs w:val="22"/>
        </w:rPr>
        <w:t>TimeSpent</w:t>
      </w:r>
      <w:proofErr w:type="spellEnd"/>
      <w:r w:rsidR="002C0D74">
        <w:rPr>
          <w:rStyle w:val="normaltextrun"/>
          <w:rFonts w:cs="Arial"/>
          <w:sz w:val="22"/>
          <w:szCs w:val="22"/>
        </w:rPr>
        <w:t xml:space="preserve"> and </w:t>
      </w:r>
      <w:proofErr w:type="spellStart"/>
      <w:r w:rsidR="002C0D74" w:rsidRPr="002C0D74">
        <w:rPr>
          <w:rStyle w:val="normaltextrun"/>
          <w:rFonts w:cs="Arial"/>
          <w:i/>
          <w:iCs/>
          <w:sz w:val="22"/>
          <w:szCs w:val="22"/>
        </w:rPr>
        <w:t>NextDayLeads</w:t>
      </w:r>
      <w:proofErr w:type="spellEnd"/>
      <w:r w:rsidR="002C0D74">
        <w:rPr>
          <w:rStyle w:val="normaltextrun"/>
          <w:rFonts w:cs="Arial"/>
          <w:sz w:val="22"/>
          <w:szCs w:val="22"/>
        </w:rPr>
        <w:t xml:space="preserve">. </w:t>
      </w:r>
    </w:p>
    <w:p w14:paraId="00046602" w14:textId="3F129467" w:rsidR="002C0D74" w:rsidRDefault="002C0D74" w:rsidP="00A2710C">
      <w:pPr>
        <w:rPr>
          <w:rStyle w:val="normaltextrun"/>
          <w:rFonts w:cs="Arial"/>
          <w:sz w:val="22"/>
          <w:szCs w:val="22"/>
        </w:rPr>
      </w:pPr>
      <w:r>
        <w:rPr>
          <w:rStyle w:val="normaltextrun"/>
          <w:rFonts w:cs="Arial"/>
          <w:sz w:val="22"/>
          <w:szCs w:val="22"/>
        </w:rPr>
        <w:t xml:space="preserve">Other features created are </w:t>
      </w:r>
      <w:r w:rsidRPr="002C0D74">
        <w:rPr>
          <w:rStyle w:val="normaltextrun"/>
          <w:rFonts w:cs="Arial"/>
          <w:i/>
          <w:iCs/>
          <w:sz w:val="22"/>
          <w:szCs w:val="22"/>
        </w:rPr>
        <w:t>month</w:t>
      </w:r>
      <w:r>
        <w:rPr>
          <w:rStyle w:val="normaltextrun"/>
          <w:rFonts w:cs="Arial"/>
          <w:sz w:val="22"/>
          <w:szCs w:val="22"/>
        </w:rPr>
        <w:t xml:space="preserve"> and </w:t>
      </w:r>
      <w:proofErr w:type="spellStart"/>
      <w:r w:rsidRPr="002C0D74">
        <w:rPr>
          <w:rStyle w:val="normaltextrun"/>
          <w:rFonts w:cs="Arial"/>
          <w:i/>
          <w:iCs/>
          <w:sz w:val="22"/>
          <w:szCs w:val="22"/>
        </w:rPr>
        <w:t>isNextDayWorkDay</w:t>
      </w:r>
      <w:proofErr w:type="spellEnd"/>
      <w:r>
        <w:rPr>
          <w:rStyle w:val="normaltextrun"/>
          <w:rFonts w:cs="Arial"/>
          <w:sz w:val="22"/>
          <w:szCs w:val="22"/>
        </w:rPr>
        <w:t xml:space="preserve">. The first stores the month as a factor and functions as a proxy for season. The latter is a binary variable describing whether the next day is a workday or not, meaning weekend or holiday. This variable was created with a specific </w:t>
      </w:r>
      <w:r w:rsidRPr="002C0D74">
        <w:rPr>
          <w:rStyle w:val="normaltextrun"/>
          <w:rFonts w:cs="Arial"/>
          <w:i/>
          <w:iCs/>
          <w:sz w:val="22"/>
          <w:szCs w:val="22"/>
        </w:rPr>
        <w:t>holidays</w:t>
      </w:r>
      <w:r>
        <w:rPr>
          <w:rStyle w:val="normaltextrun"/>
          <w:rFonts w:cs="Arial"/>
          <w:sz w:val="22"/>
          <w:szCs w:val="22"/>
        </w:rPr>
        <w:t xml:space="preserve"> package. The country code for Germany was specified. </w:t>
      </w:r>
    </w:p>
    <w:p w14:paraId="011610B6" w14:textId="201188F6" w:rsidR="002F3345" w:rsidRPr="00A84396" w:rsidRDefault="00A84396" w:rsidP="00A2710C">
      <w:pPr>
        <w:rPr>
          <w:rStyle w:val="normaltextrun"/>
          <w:rFonts w:ascii="Segoe UI" w:hAnsi="Segoe UI" w:cs="Segoe UI"/>
          <w:sz w:val="18"/>
          <w:szCs w:val="18"/>
        </w:rPr>
      </w:pPr>
      <w:r>
        <w:rPr>
          <w:rStyle w:val="normaltextrun"/>
          <w:rFonts w:cs="Arial"/>
          <w:sz w:val="22"/>
          <w:szCs w:val="22"/>
        </w:rPr>
        <w:t xml:space="preserve">To </w:t>
      </w:r>
      <w:r>
        <w:rPr>
          <w:rStyle w:val="normaltextrun"/>
          <w:rFonts w:cs="Arial"/>
          <w:sz w:val="22"/>
          <w:szCs w:val="22"/>
        </w:rPr>
        <w:t>minimize</w:t>
      </w:r>
      <w:r>
        <w:rPr>
          <w:rStyle w:val="normaltextrun"/>
          <w:rFonts w:cs="Arial"/>
          <w:sz w:val="22"/>
          <w:szCs w:val="22"/>
        </w:rPr>
        <w:t xml:space="preserve"> missing data beyond the joining process, an inner join approach was adopted. This strategy entails retaining only those data rows that are present in </w:t>
      </w:r>
      <w:r>
        <w:rPr>
          <w:rStyle w:val="normaltextrun"/>
          <w:rFonts w:cs="Arial"/>
          <w:sz w:val="22"/>
          <w:szCs w:val="22"/>
        </w:rPr>
        <w:t>all</w:t>
      </w:r>
      <w:r>
        <w:rPr>
          <w:rStyle w:val="normaltextrun"/>
          <w:rFonts w:cs="Arial"/>
          <w:sz w:val="22"/>
          <w:szCs w:val="22"/>
        </w:rPr>
        <w:t xml:space="preserve"> data frames. Through this method, the integrity of the dataset is preserved by excluding rows with incomplete information.</w:t>
      </w:r>
      <w:r>
        <w:rPr>
          <w:rStyle w:val="eop"/>
          <w:rFonts w:cs="Arial"/>
          <w:sz w:val="22"/>
          <w:szCs w:val="22"/>
        </w:rPr>
        <w:t> </w:t>
      </w:r>
      <w:r w:rsidR="002F3345">
        <w:rPr>
          <w:rStyle w:val="normaltextrun"/>
          <w:rFonts w:cs="Arial"/>
          <w:sz w:val="22"/>
          <w:szCs w:val="22"/>
        </w:rPr>
        <w:t xml:space="preserve">Keeping all leads observations would have resulted in almost </w:t>
      </w:r>
      <w:r>
        <w:rPr>
          <w:rStyle w:val="normaltextrun"/>
          <w:rFonts w:cs="Arial"/>
          <w:sz w:val="22"/>
          <w:szCs w:val="22"/>
        </w:rPr>
        <w:t>half of observations having incomplete data</w:t>
      </w:r>
      <w:r w:rsidR="002F3345">
        <w:rPr>
          <w:rStyle w:val="normaltextrun"/>
          <w:rFonts w:cs="Arial"/>
          <w:sz w:val="22"/>
          <w:szCs w:val="22"/>
        </w:rPr>
        <w:t>.</w:t>
      </w:r>
      <w:r>
        <w:rPr>
          <w:rStyle w:val="normaltextrun"/>
          <w:rFonts w:cs="Arial"/>
          <w:sz w:val="22"/>
          <w:szCs w:val="22"/>
        </w:rPr>
        <w:t xml:space="preserve"> This significant proportion harms the modelling process. </w:t>
      </w:r>
    </w:p>
    <w:p w14:paraId="6EEB25F1" w14:textId="7CE16C0D" w:rsidR="00A84396" w:rsidRPr="00A84396" w:rsidRDefault="002C0D74" w:rsidP="00422B07">
      <w:pPr>
        <w:rPr>
          <w:rFonts w:cs="Arial"/>
          <w:sz w:val="22"/>
          <w:szCs w:val="22"/>
        </w:rPr>
      </w:pPr>
      <w:r>
        <w:rPr>
          <w:rStyle w:val="normaltextrun"/>
          <w:rFonts w:cs="Arial"/>
          <w:sz w:val="22"/>
          <w:szCs w:val="22"/>
        </w:rPr>
        <w:t>Lastly, the data frame was duplicated</w:t>
      </w:r>
      <w:r w:rsidR="002F3345">
        <w:rPr>
          <w:rStyle w:val="normaltextrun"/>
          <w:rFonts w:cs="Arial"/>
          <w:sz w:val="22"/>
          <w:szCs w:val="22"/>
        </w:rPr>
        <w:t xml:space="preserve">. In both frames the </w:t>
      </w:r>
      <w:r w:rsidR="002F3345" w:rsidRPr="002F3345">
        <w:rPr>
          <w:rStyle w:val="normaltextrun"/>
          <w:rFonts w:cs="Arial"/>
          <w:i/>
          <w:iCs/>
          <w:sz w:val="22"/>
          <w:szCs w:val="22"/>
        </w:rPr>
        <w:t>Date</w:t>
      </w:r>
      <w:r w:rsidR="002F3345">
        <w:rPr>
          <w:rStyle w:val="normaltextrun"/>
          <w:rFonts w:cs="Arial"/>
          <w:sz w:val="22"/>
          <w:szCs w:val="22"/>
        </w:rPr>
        <w:t xml:space="preserve"> column and one </w:t>
      </w:r>
      <w:proofErr w:type="spellStart"/>
      <w:r w:rsidR="002F3345" w:rsidRPr="002F3345">
        <w:rPr>
          <w:rStyle w:val="normaltextrun"/>
          <w:rFonts w:cs="Arial"/>
          <w:i/>
          <w:iCs/>
          <w:sz w:val="22"/>
          <w:szCs w:val="22"/>
        </w:rPr>
        <w:t>NextDayLeads</w:t>
      </w:r>
      <w:proofErr w:type="spellEnd"/>
      <w:r w:rsidR="002F3345">
        <w:rPr>
          <w:rStyle w:val="normaltextrun"/>
          <w:rFonts w:cs="Arial"/>
          <w:sz w:val="22"/>
          <w:szCs w:val="22"/>
        </w:rPr>
        <w:t xml:space="preserve"> was deleted. Both the manual and the website </w:t>
      </w:r>
      <w:proofErr w:type="gramStart"/>
      <w:r w:rsidR="002F3345">
        <w:rPr>
          <w:rStyle w:val="normaltextrun"/>
          <w:rFonts w:cs="Arial"/>
          <w:sz w:val="22"/>
          <w:szCs w:val="22"/>
        </w:rPr>
        <w:t>leads</w:t>
      </w:r>
      <w:proofErr w:type="gramEnd"/>
      <w:r w:rsidR="002F3345">
        <w:rPr>
          <w:rStyle w:val="normaltextrun"/>
          <w:rFonts w:cs="Arial"/>
          <w:sz w:val="22"/>
          <w:szCs w:val="22"/>
        </w:rPr>
        <w:t xml:space="preserve"> now have one data frame. All empty values from the dependent variable were then deleted. They resulted from filtering the outliers and are not useful for prediction. </w:t>
      </w:r>
      <w:proofErr w:type="spellStart"/>
      <w:r w:rsidR="002F3345">
        <w:rPr>
          <w:rStyle w:val="normaltextrun"/>
          <w:rFonts w:cs="Arial"/>
          <w:sz w:val="22"/>
          <w:szCs w:val="22"/>
        </w:rPr>
        <w:t>It</w:t>
      </w:r>
      <w:proofErr w:type="spellEnd"/>
      <w:r w:rsidR="002F3345">
        <w:rPr>
          <w:rStyle w:val="normaltextrun"/>
          <w:rFonts w:cs="Arial"/>
          <w:sz w:val="22"/>
          <w:szCs w:val="22"/>
        </w:rPr>
        <w:t xml:space="preserve"> was important to delete the respective other </w:t>
      </w:r>
      <w:proofErr w:type="spellStart"/>
      <w:r w:rsidR="002F3345" w:rsidRPr="002F3345">
        <w:rPr>
          <w:rStyle w:val="normaltextrun"/>
          <w:rFonts w:cs="Arial"/>
          <w:i/>
          <w:iCs/>
          <w:sz w:val="22"/>
          <w:szCs w:val="22"/>
        </w:rPr>
        <w:t>NextDayLeads</w:t>
      </w:r>
      <w:proofErr w:type="spellEnd"/>
      <w:r w:rsidR="002F3345">
        <w:rPr>
          <w:rStyle w:val="normaltextrun"/>
          <w:rFonts w:cs="Arial"/>
          <w:sz w:val="22"/>
          <w:szCs w:val="22"/>
        </w:rPr>
        <w:t>, as in practice such data is not available and therefore predicting on it, is not feasible. The final data frame ha</w:t>
      </w:r>
      <w:r w:rsidR="00A84396">
        <w:rPr>
          <w:rStyle w:val="normaltextrun"/>
          <w:rFonts w:cs="Arial"/>
          <w:sz w:val="22"/>
          <w:szCs w:val="22"/>
        </w:rPr>
        <w:t>s</w:t>
      </w:r>
      <w:r w:rsidR="002F3345">
        <w:rPr>
          <w:rStyle w:val="normaltextrun"/>
          <w:rFonts w:cs="Arial"/>
          <w:sz w:val="22"/>
          <w:szCs w:val="22"/>
        </w:rPr>
        <w:t xml:space="preserve"> 30 columns and 588 and 583 observations. </w:t>
      </w:r>
    </w:p>
    <w:p w14:paraId="1CFEC738" w14:textId="045841AB" w:rsidR="004E05C4" w:rsidRDefault="004E05C4" w:rsidP="004E05C4">
      <w:pPr>
        <w:pStyle w:val="berschrift1"/>
      </w:pPr>
      <w:r>
        <w:t>Modeling</w:t>
      </w:r>
    </w:p>
    <w:p w14:paraId="48DBEA14" w14:textId="4787AE08" w:rsidR="004E05C4" w:rsidRDefault="004E05C4" w:rsidP="004E05C4">
      <w:pPr>
        <w:pStyle w:val="berschrift1"/>
      </w:pPr>
      <w:r>
        <w:t>Evaluation</w:t>
      </w:r>
    </w:p>
    <w:p w14:paraId="3B2C4358" w14:textId="77777777" w:rsidR="004E05C4" w:rsidRPr="004E05C4" w:rsidRDefault="004E05C4" w:rsidP="004E05C4">
      <w:pPr>
        <w:pStyle w:val="berschrift1"/>
        <w:numPr>
          <w:ilvl w:val="0"/>
          <w:numId w:val="0"/>
        </w:numPr>
      </w:pPr>
    </w:p>
    <w:sectPr w:rsidR="004E05C4" w:rsidRPr="004E05C4"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6195635">
    <w:abstractNumId w:val="1"/>
  </w:num>
  <w:num w:numId="2" w16cid:durableId="20866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60BA7"/>
    <w:rsid w:val="000656C8"/>
    <w:rsid w:val="000D4BD4"/>
    <w:rsid w:val="000E2362"/>
    <w:rsid w:val="00113651"/>
    <w:rsid w:val="00153062"/>
    <w:rsid w:val="002415B3"/>
    <w:rsid w:val="00267F47"/>
    <w:rsid w:val="002C0D74"/>
    <w:rsid w:val="002F3345"/>
    <w:rsid w:val="003A0D3D"/>
    <w:rsid w:val="003F0685"/>
    <w:rsid w:val="00422B07"/>
    <w:rsid w:val="004E05C4"/>
    <w:rsid w:val="00543B5B"/>
    <w:rsid w:val="00663DFA"/>
    <w:rsid w:val="006B00BC"/>
    <w:rsid w:val="006D6A38"/>
    <w:rsid w:val="006E4744"/>
    <w:rsid w:val="0073051D"/>
    <w:rsid w:val="0077543B"/>
    <w:rsid w:val="007C2C8E"/>
    <w:rsid w:val="007E33E4"/>
    <w:rsid w:val="009438A1"/>
    <w:rsid w:val="00A2710C"/>
    <w:rsid w:val="00A31606"/>
    <w:rsid w:val="00A65A5D"/>
    <w:rsid w:val="00A84396"/>
    <w:rsid w:val="00A93734"/>
    <w:rsid w:val="00AB68C0"/>
    <w:rsid w:val="00BC786E"/>
    <w:rsid w:val="00BF2369"/>
    <w:rsid w:val="00C54F9C"/>
    <w:rsid w:val="00CB10AB"/>
    <w:rsid w:val="00F25F1E"/>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 w:id="1900288402">
      <w:bodyDiv w:val="1"/>
      <w:marLeft w:val="0"/>
      <w:marRight w:val="0"/>
      <w:marTop w:val="0"/>
      <w:marBottom w:val="0"/>
      <w:divBdr>
        <w:top w:val="none" w:sz="0" w:space="0" w:color="auto"/>
        <w:left w:val="none" w:sz="0" w:space="0" w:color="auto"/>
        <w:bottom w:val="none" w:sz="0" w:space="0" w:color="auto"/>
        <w:right w:val="none" w:sz="0" w:space="0" w:color="auto"/>
      </w:divBdr>
      <w:divsChild>
        <w:div w:id="1555846604">
          <w:marLeft w:val="0"/>
          <w:marRight w:val="0"/>
          <w:marTop w:val="0"/>
          <w:marBottom w:val="0"/>
          <w:divBdr>
            <w:top w:val="none" w:sz="0" w:space="0" w:color="auto"/>
            <w:left w:val="none" w:sz="0" w:space="0" w:color="auto"/>
            <w:bottom w:val="none" w:sz="0" w:space="0" w:color="auto"/>
            <w:right w:val="none" w:sz="0" w:space="0" w:color="auto"/>
          </w:divBdr>
        </w:div>
        <w:div w:id="118884903">
          <w:marLeft w:val="0"/>
          <w:marRight w:val="0"/>
          <w:marTop w:val="0"/>
          <w:marBottom w:val="0"/>
          <w:divBdr>
            <w:top w:val="none" w:sz="0" w:space="0" w:color="auto"/>
            <w:left w:val="none" w:sz="0" w:space="0" w:color="auto"/>
            <w:bottom w:val="none" w:sz="0" w:space="0" w:color="auto"/>
            <w:right w:val="none" w:sz="0" w:space="0" w:color="auto"/>
          </w:divBdr>
        </w:div>
        <w:div w:id="1976176344">
          <w:marLeft w:val="0"/>
          <w:marRight w:val="0"/>
          <w:marTop w:val="0"/>
          <w:marBottom w:val="0"/>
          <w:divBdr>
            <w:top w:val="none" w:sz="0" w:space="0" w:color="auto"/>
            <w:left w:val="none" w:sz="0" w:space="0" w:color="auto"/>
            <w:bottom w:val="none" w:sz="0" w:space="0" w:color="auto"/>
            <w:right w:val="none" w:sz="0" w:space="0" w:color="auto"/>
          </w:divBdr>
        </w:div>
        <w:div w:id="2120252190">
          <w:marLeft w:val="0"/>
          <w:marRight w:val="0"/>
          <w:marTop w:val="0"/>
          <w:marBottom w:val="0"/>
          <w:divBdr>
            <w:top w:val="none" w:sz="0" w:space="0" w:color="auto"/>
            <w:left w:val="none" w:sz="0" w:space="0" w:color="auto"/>
            <w:bottom w:val="none" w:sz="0" w:space="0" w:color="auto"/>
            <w:right w:val="none" w:sz="0" w:space="0" w:color="auto"/>
          </w:divBdr>
        </w:div>
        <w:div w:id="172139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invia.fo/wissen/news-fe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nvia.f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s>
</file>

<file path=customXml/itemProps1.xml><?xml version="1.0" encoding="utf-8"?>
<ds:datastoreItem xmlns:ds="http://schemas.openxmlformats.org/officeDocument/2006/customXml" ds:itemID="{03B69900-0B96-DC41-B8F2-9ECF78CC7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6715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Meeno Wilken</cp:lastModifiedBy>
  <cp:revision>6</cp:revision>
  <dcterms:created xsi:type="dcterms:W3CDTF">2023-08-06T14:17:00Z</dcterms:created>
  <dcterms:modified xsi:type="dcterms:W3CDTF">2023-08-07T20:20:00Z</dcterms:modified>
</cp:coreProperties>
</file>