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0" w:lineRule="auto"/>
        <w:jc w:val="center"/>
        <w:rPr>
          <w:rFonts w:ascii="Georgia" w:cs="Georgia" w:eastAsia="Georgia" w:hAnsi="Georgia"/>
          <w:sz w:val="24"/>
          <w:szCs w:val="24"/>
        </w:rPr>
      </w:pPr>
      <w:r w:rsidDel="00000000" w:rsidR="00000000" w:rsidRPr="00000000">
        <w:rPr>
          <w:rFonts w:ascii="Georgia" w:cs="Georgia" w:eastAsia="Georgia" w:hAnsi="Georgia"/>
          <w:b w:val="1"/>
          <w:bCs w:val="1"/>
          <w:color w:val="1f3a5f"/>
          <w:sz w:val="66"/>
          <w:szCs w:val="66"/>
          <w:rtl w:val="0"/>
        </w:rPr>
        <w:t xml:space="preserve">CLE Credit Requirements</w:t>
      </w:r>
      <w:r w:rsidDel="00000000" w:rsidR="00000000" w:rsidRPr="00000000">
        <w:rPr>
          <w:rtl w:val="0"/>
        </w:rPr>
      </w:r>
    </w:p>
    <w:p w:rsidR="00000000" w:rsidDel="00000000" w:rsidP="00000000" w:rsidRDefault="00000000" w:rsidRPr="00000000" w14:paraId="00000002">
      <w:pPr>
        <w:spacing w:after="480" w:before="0" w:lineRule="auto"/>
        <w:jc w:val="center"/>
        <w:rPr>
          <w:rFonts w:ascii="Georgia" w:cs="Georgia" w:eastAsia="Georgia" w:hAnsi="Georgia"/>
          <w:sz w:val="24"/>
          <w:szCs w:val="24"/>
        </w:rPr>
      </w:pPr>
      <w:r w:rsidDel="00000000" w:rsidR="00000000" w:rsidRPr="00000000">
        <w:rPr>
          <w:rFonts w:ascii="Georgia" w:cs="Georgia" w:eastAsia="Georgia" w:hAnsi="Georgia"/>
          <w:color w:val="b8860b"/>
          <w:sz w:val="38"/>
          <w:szCs w:val="38"/>
          <w:rtl w:val="0"/>
        </w:rPr>
        <w:t xml:space="preserve">All 50 States — Reference Guide</w:t>
      </w:r>
      <w:r w:rsidDel="00000000" w:rsidR="00000000" w:rsidRPr="00000000">
        <w:rPr>
          <w:rtl w:val="0"/>
        </w:rPr>
      </w:r>
    </w:p>
    <w:p w:rsidR="00000000" w:rsidDel="00000000" w:rsidP="00000000" w:rsidRDefault="00000000" w:rsidRPr="00000000" w14:paraId="00000003">
      <w:pPr>
        <w:spacing w:after="240" w:before="0" w:lineRule="auto"/>
        <w:jc w:val="center"/>
        <w:rPr>
          <w:rFonts w:ascii="Georgia" w:cs="Georgia" w:eastAsia="Georgia" w:hAnsi="Georgia"/>
          <w:sz w:val="24"/>
          <w:szCs w:val="24"/>
        </w:rPr>
      </w:pPr>
      <w:r w:rsidDel="00000000" w:rsidR="00000000" w:rsidRPr="00000000">
        <w:rPr>
          <w:rFonts w:ascii="Georgia" w:cs="Georgia" w:eastAsia="Georgia" w:hAnsi="Georgia"/>
          <w:color w:val="555555"/>
          <w:sz w:val="28"/>
          <w:szCs w:val="28"/>
          <w:rtl w:val="0"/>
        </w:rPr>
        <w:t xml:space="preserve">Billing Workshop: “Bill Your Time Today — In a Stress-Free Way”</w:t>
      </w:r>
      <w:r w:rsidDel="00000000" w:rsidR="00000000" w:rsidRPr="00000000">
        <w:rPr>
          <w:rtl w:val="0"/>
        </w:rPr>
      </w:r>
    </w:p>
    <w:p w:rsidR="00000000" w:rsidDel="00000000" w:rsidP="00000000" w:rsidRDefault="00000000" w:rsidRPr="00000000" w14:paraId="00000004">
      <w:pPr>
        <w:spacing w:after="120" w:before="1200" w:lineRule="auto"/>
        <w:jc w:val="center"/>
        <w:rPr>
          <w:rFonts w:ascii="Georgia" w:cs="Georgia" w:eastAsia="Georgia" w:hAnsi="Georgia"/>
          <w:sz w:val="24"/>
          <w:szCs w:val="24"/>
        </w:rPr>
      </w:pPr>
      <w:r w:rsidDel="00000000" w:rsidR="00000000" w:rsidRPr="00000000">
        <w:rPr>
          <w:rFonts w:ascii="Georgia" w:cs="Georgia" w:eastAsia="Georgia" w:hAnsi="Georgia"/>
          <w:b w:val="1"/>
          <w:bCs w:val="1"/>
          <w:color w:val="1f3a5f"/>
          <w:sz w:val="30"/>
          <w:szCs w:val="30"/>
          <w:rtl w:val="0"/>
        </w:rPr>
        <w:t xml:space="preserve">Prepared by Molly Kremer, Esq.</w:t>
      </w:r>
      <w:r w:rsidDel="00000000" w:rsidR="00000000" w:rsidRPr="00000000">
        <w:rPr>
          <w:rtl w:val="0"/>
        </w:rPr>
      </w:r>
    </w:p>
    <w:p w:rsidR="00000000" w:rsidDel="00000000" w:rsidP="00000000" w:rsidRDefault="00000000" w:rsidRPr="00000000" w14:paraId="00000005">
      <w:pPr>
        <w:spacing w:after="120" w:before="0" w:lineRule="auto"/>
        <w:jc w:val="center"/>
        <w:rPr>
          <w:rFonts w:ascii="Georgia" w:cs="Georgia" w:eastAsia="Georgia" w:hAnsi="Georgia"/>
          <w:sz w:val="24"/>
          <w:szCs w:val="24"/>
        </w:rPr>
      </w:pPr>
      <w:r w:rsidDel="00000000" w:rsidR="00000000" w:rsidRPr="00000000">
        <w:rPr>
          <w:rFonts w:ascii="Georgia" w:cs="Georgia" w:eastAsia="Georgia" w:hAnsi="Georgia"/>
          <w:color w:val="b8860b"/>
          <w:sz w:val="26"/>
          <w:szCs w:val="26"/>
          <w:rtl w:val="0"/>
        </w:rPr>
        <w:t xml:space="preserve">The Billing Coach</w:t>
      </w:r>
      <w:r w:rsidDel="00000000" w:rsidR="00000000" w:rsidRPr="00000000">
        <w:rPr>
          <w:rtl w:val="0"/>
        </w:rPr>
      </w:r>
    </w:p>
    <w:p w:rsidR="00000000" w:rsidDel="00000000" w:rsidP="00000000" w:rsidRDefault="00000000" w:rsidRPr="00000000" w14:paraId="00000006">
      <w:pPr>
        <w:spacing w:after="0" w:before="0" w:lineRule="auto"/>
        <w:jc w:val="center"/>
        <w:rPr>
          <w:rFonts w:ascii="Georgia" w:cs="Georgia" w:eastAsia="Georgia" w:hAnsi="Georgia"/>
          <w:sz w:val="24"/>
          <w:szCs w:val="24"/>
        </w:rPr>
      </w:pPr>
      <w:r w:rsidDel="00000000" w:rsidR="00000000" w:rsidRPr="00000000">
        <w:rPr>
          <w:rFonts w:ascii="Georgia" w:cs="Georgia" w:eastAsia="Georgia" w:hAnsi="Georgia"/>
          <w:color w:val="555555"/>
          <w:rtl w:val="0"/>
        </w:rPr>
        <w:t xml:space="preserve">thebillingcoach.com  |  info@thebillingcoach.com</w:t>
      </w:r>
      <w:r w:rsidDel="00000000" w:rsidR="00000000" w:rsidRPr="00000000">
        <w:rPr>
          <w:rtl w:val="0"/>
        </w:rPr>
      </w:r>
    </w:p>
    <w:p w:rsidR="00000000" w:rsidDel="00000000" w:rsidP="00000000" w:rsidRDefault="00000000" w:rsidRPr="00000000" w14:paraId="00000007">
      <w:pPr>
        <w:rPr>
          <w:rFonts w:ascii="Georgia" w:cs="Georgia" w:eastAsia="Georgia" w:hAnsi="Georg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240" w:lineRule="auto"/>
        <w:rPr>
          <w:rFonts w:ascii="Georgia" w:cs="Georgia" w:eastAsia="Georgia" w:hAnsi="Georgia"/>
          <w:sz w:val="38"/>
          <w:szCs w:val="38"/>
        </w:rPr>
      </w:pPr>
      <w:r w:rsidDel="00000000" w:rsidR="00000000" w:rsidRPr="00000000">
        <w:rPr>
          <w:rFonts w:ascii="Georgia" w:cs="Georgia" w:eastAsia="Georgia" w:hAnsi="Georgia"/>
          <w:color w:val="1f3a5f"/>
          <w:sz w:val="38"/>
          <w:szCs w:val="38"/>
          <w:rtl w:val="0"/>
        </w:rPr>
        <w:t xml:space="preserve">How to Use This Guide</w:t>
      </w:r>
      <w:r w:rsidDel="00000000" w:rsidR="00000000" w:rsidRPr="00000000">
        <w:rPr>
          <w:rtl w:val="0"/>
        </w:rPr>
      </w:r>
    </w:p>
    <w:p w:rsidR="00000000" w:rsidDel="00000000" w:rsidP="00000000" w:rsidRDefault="00000000" w:rsidRPr="00000000" w14:paraId="0000000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reference document provides a state-by-state overview of mandatory continuing legal education (MCLE) requirements and the sponsor accreditation pathway for the Billing Workshop “Bill Your Time Today — In a Stress-Free Way.” It is designed for use by law firm administrators, professional development teams, and CLE coordinators who need to secure ethics CLE credit for attorneys attending a workshop on legal billing.</w:t>
      </w:r>
    </w:p>
    <w:p w:rsidR="00000000" w:rsidDel="00000000" w:rsidP="00000000" w:rsidRDefault="00000000" w:rsidRPr="00000000" w14:paraId="0000000A">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each MCLE jurisdiction, the guide includes: the governing body, total CLE required per cycle, ethics and specialty requirements, the credit-hour calculation method, reporting cycle, application system, and contact information — along with notes on retroactive application options and important compliance details.</w:t>
      </w:r>
    </w:p>
    <w:p w:rsidR="00000000" w:rsidDel="00000000" w:rsidP="00000000" w:rsidRDefault="00000000" w:rsidRPr="00000000" w14:paraId="0000000B">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Important Compliance Disclaimer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12" w:val="single"/>
              <w:left w:color="b8860b" w:space="0" w:sz="12" w:val="single"/>
              <w:bottom w:color="b8860b" w:space="0" w:sz="12" w:val="single"/>
              <w:right w:color="b8860b" w:space="0" w:sz="12" w:val="single"/>
            </w:tcBorders>
            <w:shd w:fill="f5f1e8" w:val="clear"/>
            <w:tcMar>
              <w:top w:w="200.0" w:type="dxa"/>
              <w:left w:w="240.0" w:type="dxa"/>
              <w:bottom w:w="200.0" w:type="dxa"/>
              <w:right w:w="240.0" w:type="dxa"/>
            </w:tcMar>
          </w:tcPr>
          <w:p w:rsidR="00000000" w:rsidDel="00000000" w:rsidP="00000000" w:rsidRDefault="00000000" w:rsidRPr="00000000" w14:paraId="0000000C">
            <w:pPr>
              <w:spacing w:after="12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CLE rules change frequently.</w:t>
            </w:r>
            <w:r w:rsidDel="00000000" w:rsidR="00000000" w:rsidRPr="00000000">
              <w:rPr>
                <w:rFonts w:ascii="Georgia" w:cs="Georgia" w:eastAsia="Georgia" w:hAnsi="Georgia"/>
                <w:sz w:val="24"/>
                <w:szCs w:val="24"/>
                <w:rtl w:val="0"/>
              </w:rPr>
              <w:t xml:space="preserve"> Total credit-hour requirements, ethics specialty subcategories, fees, deadlines, and reporting structures are revised regularly by state supreme courts, MCLE boards, and bar associations. This document reflects requirements as of the date of preparation.</w:t>
            </w:r>
          </w:p>
          <w:p w:rsidR="00000000" w:rsidDel="00000000" w:rsidP="00000000" w:rsidRDefault="00000000" w:rsidRPr="00000000" w14:paraId="0000000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Before submitting any application, attendance report, or relying on the information in this guide for compliance decisions, always verify current requirements directly with the relevant state MCLE board or bar association.</w:t>
            </w:r>
          </w:p>
          <w:p w:rsidR="00000000" w:rsidDel="00000000" w:rsidP="00000000" w:rsidRDefault="00000000" w:rsidRPr="00000000" w14:paraId="0000000E">
            <w:pPr>
              <w:spacing w:after="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guide is a starting reference — not a substitute for the official rules of any jurisdiction or for professional advice from a CLE compliance specialist.</w:t>
            </w:r>
          </w:p>
        </w:tc>
      </w:tr>
    </w:tbl>
    <w:p w:rsidR="00000000" w:rsidDel="00000000" w:rsidP="00000000" w:rsidRDefault="00000000" w:rsidRPr="00000000" w14:paraId="0000000F">
      <w:pPr>
        <w:pStyle w:val="Heading1"/>
        <w:spacing w:after="120" w:before="360" w:lineRule="auto"/>
        <w:rPr>
          <w:rFonts w:ascii="Georgia" w:cs="Georgia" w:eastAsia="Georgia" w:hAnsi="Georgia"/>
          <w:sz w:val="38"/>
          <w:szCs w:val="38"/>
        </w:rPr>
      </w:pPr>
      <w:r w:rsidDel="00000000" w:rsidR="00000000" w:rsidRPr="00000000">
        <w:rPr>
          <w:rFonts w:ascii="Georgia" w:cs="Georgia" w:eastAsia="Georgia" w:hAnsi="Georgia"/>
          <w:color w:val="1f3a5f"/>
          <w:sz w:val="38"/>
          <w:szCs w:val="38"/>
          <w:rtl w:val="0"/>
        </w:rPr>
        <w:t xml:space="preserve">Jurisdictions Without Mandatory CLE</w:t>
      </w:r>
      <w:r w:rsidDel="00000000" w:rsidR="00000000" w:rsidRPr="00000000">
        <w:rPr>
          <w:rtl w:val="0"/>
        </w:rPr>
      </w:r>
    </w:p>
    <w:p w:rsidR="00000000" w:rsidDel="00000000" w:rsidP="00000000" w:rsidRDefault="00000000" w:rsidRPr="00000000" w14:paraId="00000010">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Five U.S. jurisdictions currently impose no mandatory CLE requirement for attorneys to maintain active bar membership. While voluntary CLE is encouraged in each, no sponsor accreditation or attendance reporting is required for the Billing Workshop in these jurisdictions.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All Maryland-, Massachusetts-, Michigan-, and South Dakota-licensed attorneys are exempt from mandatory CLE requirements as of the date of this guide.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The District of Columbia (a federal jurisdiction, not a state) also imposes no mandatory CLE; D.C. Bar members complete CLE voluntarily.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Attorneys in these jurisdictions may still receive a certificate of attendance for the workshop and are encouraged to retain it for professional records, malpractice insurance discounts, or dual-bar compliance in jurisdictions where they may also be admitted.</w:t>
      </w:r>
    </w:p>
    <w:p w:rsidR="00000000" w:rsidDel="00000000" w:rsidP="00000000" w:rsidRDefault="00000000" w:rsidRPr="00000000" w14:paraId="00000014">
      <w:pPr>
        <w:pStyle w:val="Heading1"/>
        <w:spacing w:after="120" w:before="360" w:lineRule="auto"/>
        <w:rPr>
          <w:rFonts w:ascii="Georgia" w:cs="Georgia" w:eastAsia="Georgia" w:hAnsi="Georgia"/>
          <w:sz w:val="38"/>
          <w:szCs w:val="38"/>
        </w:rPr>
      </w:pPr>
      <w:r w:rsidDel="00000000" w:rsidR="00000000" w:rsidRPr="00000000">
        <w:rPr>
          <w:rFonts w:ascii="Georgia" w:cs="Georgia" w:eastAsia="Georgia" w:hAnsi="Georgia"/>
          <w:color w:val="1f3a5f"/>
          <w:sz w:val="38"/>
          <w:szCs w:val="38"/>
          <w:rtl w:val="0"/>
        </w:rPr>
        <w:t xml:space="preserve">Key MCLE Concepts</w:t>
      </w:r>
      <w:r w:rsidDel="00000000" w:rsidR="00000000" w:rsidRPr="00000000">
        <w:rPr>
          <w:rtl w:val="0"/>
        </w:rPr>
      </w:r>
    </w:p>
    <w:p w:rsidR="00000000" w:rsidDel="00000000" w:rsidP="00000000" w:rsidRDefault="00000000" w:rsidRPr="00000000" w14:paraId="00000015">
      <w:pPr>
        <w:pStyle w:val="Heading2"/>
        <w:spacing w:after="120" w:before="20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60-Minute vs. 50-Minute Credit Hours</w:t>
      </w:r>
      <w:r w:rsidDel="00000000" w:rsidR="00000000" w:rsidRPr="00000000">
        <w:rPr>
          <w:rtl w:val="0"/>
        </w:rPr>
      </w:r>
    </w:p>
    <w:p w:rsidR="00000000" w:rsidDel="00000000" w:rsidP="00000000" w:rsidRDefault="00000000" w:rsidRPr="00000000" w14:paraId="00000016">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States calculate CLE credit hours by dividing the total minutes of instruction by either 60 or 50 minutes, depending on jurisdiction. A 60-minute Billing Workshop earns 1.0 credit hour in 60-minute states and 1.2 credit hours in 50-minute states (subject to each state’s rounding rules).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sz w:val="24"/>
          <w:szCs w:val="24"/>
        </w:rPr>
      </w:pPr>
      <w:r w:rsidDel="00000000" w:rsidR="00000000" w:rsidRPr="00000000">
        <w:rPr>
          <w:rFonts w:ascii="Georgia" w:cs="Georgia" w:eastAsia="Georgia" w:hAnsi="Georgia"/>
          <w:b w:val="1"/>
          <w:bCs w:val="1"/>
          <w:i w:val="0"/>
          <w:iCs w:val="0"/>
          <w:smallCaps w:val="0"/>
          <w:strike w:val="0"/>
          <w:color w:val="1f3a5f"/>
          <w:sz w:val="24"/>
          <w:szCs w:val="24"/>
          <w:u w:val="none"/>
          <w:shd w:fill="auto" w:val="clear"/>
          <w:vertAlign w:val="baseline"/>
          <w:rtl w:val="0"/>
        </w:rPr>
        <w:t xml:space="preserve">60-minute states:</w:t>
      </w: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 60-minute jurisdictions include: AK, AL, AZ, AR, CA, CT, DE, GA, HI, ID, IL, IN, IA, KY, LA, ME, MN, MS, MT, NE, NH, NJ, NM, NC, ND, OH, OK, OR, PA, RI, SC, TN, TX, UT, VT, VA, WA, WV, WI, WY.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sz w:val="24"/>
          <w:szCs w:val="24"/>
        </w:rPr>
      </w:pPr>
      <w:r w:rsidDel="00000000" w:rsidR="00000000" w:rsidRPr="00000000">
        <w:rPr>
          <w:rFonts w:ascii="Georgia" w:cs="Georgia" w:eastAsia="Georgia" w:hAnsi="Georgia"/>
          <w:b w:val="1"/>
          <w:bCs w:val="1"/>
          <w:i w:val="0"/>
          <w:iCs w:val="0"/>
          <w:smallCaps w:val="0"/>
          <w:strike w:val="0"/>
          <w:color w:val="1f3a5f"/>
          <w:sz w:val="24"/>
          <w:szCs w:val="24"/>
          <w:u w:val="none"/>
          <w:shd w:fill="auto" w:val="clear"/>
          <w:vertAlign w:val="baseline"/>
          <w:rtl w:val="0"/>
        </w:rPr>
        <w:t xml:space="preserve">50-minute states:</w:t>
      </w: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 50-minute jurisdictions include: CO, FL, KS, NV, NY (and most U.S. territories).</w:t>
      </w:r>
    </w:p>
    <w:p w:rsidR="00000000" w:rsidDel="00000000" w:rsidP="00000000" w:rsidRDefault="00000000" w:rsidRPr="00000000" w14:paraId="00000019">
      <w:pPr>
        <w:pStyle w:val="Heading2"/>
        <w:spacing w:after="120" w:before="20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Reporting Cycles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sz w:val="24"/>
          <w:szCs w:val="24"/>
        </w:rPr>
      </w:pPr>
      <w:r w:rsidDel="00000000" w:rsidR="00000000" w:rsidRPr="00000000">
        <w:rPr>
          <w:rFonts w:ascii="Georgia" w:cs="Georgia" w:eastAsia="Georgia" w:hAnsi="Georgia"/>
          <w:b w:val="1"/>
          <w:bCs w:val="1"/>
          <w:i w:val="0"/>
          <w:iCs w:val="0"/>
          <w:smallCaps w:val="0"/>
          <w:strike w:val="0"/>
          <w:color w:val="1f3a5f"/>
          <w:sz w:val="24"/>
          <w:szCs w:val="24"/>
          <w:u w:val="none"/>
          <w:shd w:fill="auto" w:val="clear"/>
          <w:vertAlign w:val="baseline"/>
          <w:rtl w:val="0"/>
        </w:rPr>
        <w:t xml:space="preserve">Annual:</w:t>
      </w: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 Annual cycles — most common; the educational year may run by calendar year, fiscal year (July 1 – June 30), or a state-specific window.</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sz w:val="24"/>
          <w:szCs w:val="24"/>
        </w:rPr>
      </w:pPr>
      <w:r w:rsidDel="00000000" w:rsidR="00000000" w:rsidRPr="00000000">
        <w:rPr>
          <w:rFonts w:ascii="Georgia" w:cs="Georgia" w:eastAsia="Georgia" w:hAnsi="Georgia"/>
          <w:b w:val="1"/>
          <w:bCs w:val="1"/>
          <w:i w:val="0"/>
          <w:iCs w:val="0"/>
          <w:smallCaps w:val="0"/>
          <w:strike w:val="0"/>
          <w:color w:val="1f3a5f"/>
          <w:sz w:val="24"/>
          <w:szCs w:val="24"/>
          <w:u w:val="none"/>
          <w:shd w:fill="auto" w:val="clear"/>
          <w:vertAlign w:val="baseline"/>
          <w:rtl w:val="0"/>
        </w:rPr>
        <w:t xml:space="preserve">Biennial:</w:t>
      </w: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 Biennial cycles — typically organized by attorney admission anniversary, last-name group, or birthdate.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sz w:val="24"/>
          <w:szCs w:val="24"/>
        </w:rPr>
      </w:pPr>
      <w:r w:rsidDel="00000000" w:rsidR="00000000" w:rsidRPr="00000000">
        <w:rPr>
          <w:rFonts w:ascii="Georgia" w:cs="Georgia" w:eastAsia="Georgia" w:hAnsi="Georgia"/>
          <w:b w:val="1"/>
          <w:bCs w:val="1"/>
          <w:i w:val="0"/>
          <w:iCs w:val="0"/>
          <w:smallCaps w:val="0"/>
          <w:strike w:val="0"/>
          <w:color w:val="1f3a5f"/>
          <w:sz w:val="24"/>
          <w:szCs w:val="24"/>
          <w:u w:val="none"/>
          <w:shd w:fill="auto" w:val="clear"/>
          <w:vertAlign w:val="baseline"/>
          <w:rtl w:val="0"/>
        </w:rPr>
        <w:t xml:space="preserve">Triennial:</w:t>
      </w: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 Triennial cycles — California, Colorado, Florida, Indiana, Minnesota, North Dakota, Oregon, Washington, and others use 3-year cycles.</w:t>
      </w:r>
    </w:p>
    <w:p w:rsidR="00000000" w:rsidDel="00000000" w:rsidP="00000000" w:rsidRDefault="00000000" w:rsidRPr="00000000" w14:paraId="0000001D">
      <w:pPr>
        <w:pStyle w:val="Heading2"/>
        <w:spacing w:after="120" w:before="20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Ethics Credit and Billing Workshops</w:t>
      </w:r>
      <w:r w:rsidDel="00000000" w:rsidR="00000000" w:rsidRPr="00000000">
        <w:rPr>
          <w:rtl w:val="0"/>
        </w:rPr>
      </w:r>
    </w:p>
    <w:p w:rsidR="00000000" w:rsidDel="00000000" w:rsidP="00000000" w:rsidRDefault="00000000" w:rsidRPr="00000000" w14:paraId="0000001E">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workshop on legal billing ethics — covering billable-hour integrity, accurate timekeeping, billing narrative quality, fee reasonableness, and related professional responsibility topics — satisfies the ethics or professional responsibility credit requirement in every MCLE jurisdiction. Many states allow billing-ethics content to also satisfy related categories such as professionalism, malpractice prevention, attorney wellness, or technology (where AI billing tools are demonstrated).</w:t>
      </w:r>
    </w:p>
    <w:p w:rsidR="00000000" w:rsidDel="00000000" w:rsidP="00000000" w:rsidRDefault="00000000" w:rsidRPr="00000000" w14:paraId="0000001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When designating credit on the timed agenda, identify which segments specifically address Rules of Professional Conduct citations — typically Rules 1.5 (Fees), 1.4 (Communication with Clients about Billing), 1.3 (Diligence), 1.6 (Confidentiality, where billing narratives are concerned), and 8.4 (Professional Misconduct). Clear citations strengthen accreditation across all jurisdictions.</w:t>
      </w:r>
    </w:p>
    <w:p w:rsidR="00000000" w:rsidDel="00000000" w:rsidP="00000000" w:rsidRDefault="00000000" w:rsidRPr="00000000" w14:paraId="00000020">
      <w:pPr>
        <w:pStyle w:val="Heading1"/>
        <w:pageBreakBefore w:val="1"/>
        <w:spacing w:after="120" w:before="240" w:lineRule="auto"/>
        <w:rPr>
          <w:rFonts w:ascii="Georgia" w:cs="Georgia" w:eastAsia="Georgia" w:hAnsi="Georgia"/>
          <w:sz w:val="38"/>
          <w:szCs w:val="38"/>
        </w:rPr>
      </w:pPr>
      <w:r w:rsidDel="00000000" w:rsidR="00000000" w:rsidRPr="00000000">
        <w:rPr>
          <w:rFonts w:ascii="Georgia" w:cs="Georgia" w:eastAsia="Georgia" w:hAnsi="Georgia"/>
          <w:color w:val="1f3a5f"/>
          <w:sz w:val="38"/>
          <w:szCs w:val="38"/>
          <w:rtl w:val="0"/>
        </w:rPr>
        <w:t xml:space="preserve">Master Summary — All 50 States at a Glance</w:t>
      </w:r>
      <w:r w:rsidDel="00000000" w:rsidR="00000000" w:rsidRPr="00000000">
        <w:rPr>
          <w:rtl w:val="0"/>
        </w:rPr>
      </w:r>
    </w:p>
    <w:p w:rsidR="00000000" w:rsidDel="00000000" w:rsidP="00000000" w:rsidRDefault="00000000" w:rsidRPr="00000000" w14:paraId="00000021">
      <w:pPr>
        <w:spacing w:after="20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table below summarizes total CLE required, ethics requirement, reporting cycle, and credit-hour calculation for every U.S. state with mandatory CLE. Detailed sponsor submission information for each state follows.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2100"/>
        <w:gridCol w:w="1900"/>
        <w:gridCol w:w="1560"/>
        <w:tblGridChange w:id="0">
          <w:tblGrid>
            <w:gridCol w:w="1700"/>
            <w:gridCol w:w="2100"/>
            <w:gridCol w:w="2100"/>
            <w:gridCol w:w="1900"/>
            <w:gridCol w:w="1560"/>
          </w:tblGrid>
        </w:tblGridChange>
      </w:tblGrid>
      <w:tr>
        <w:trPr>
          <w:cantSplit w:val="0"/>
          <w:tblHeader w:val="1"/>
        </w:trPr>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2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ffffff"/>
                <w:sz w:val="20"/>
                <w:szCs w:val="20"/>
                <w:rtl w:val="0"/>
              </w:rPr>
              <w:t xml:space="preserve">State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23">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ffffff"/>
                <w:sz w:val="20"/>
                <w:szCs w:val="20"/>
                <w:rtl w:val="0"/>
              </w:rPr>
              <w:t xml:space="preserve">Total 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2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ffffff"/>
                <w:sz w:val="20"/>
                <w:szCs w:val="20"/>
                <w:rtl w:val="0"/>
              </w:rPr>
              <w:t xml:space="preserve">Ethics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25">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ffffff"/>
                <w:sz w:val="20"/>
                <w:szCs w:val="20"/>
                <w:rtl w:val="0"/>
              </w:rPr>
              <w:t xml:space="preserve">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02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ffffff"/>
                <w:sz w:val="20"/>
                <w:szCs w:val="20"/>
                <w:rtl w:val="0"/>
              </w:rPr>
              <w:t xml:space="preserve">Credit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27">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Alabama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2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2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 hour of ethics or professionalism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2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 ending December 31)</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2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2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Alaska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2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per year (voluntary plus a 3-hour 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2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ethics required annually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2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(ending December 31)</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3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31">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Arizona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3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15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3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ethics/professional responsibility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3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(July 1 – June 30 educational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3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3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Arkansas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3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3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 hour of ethics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3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(July 1 – June 30)</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3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3B">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California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3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25 hours every 3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3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4 hours of Legal Ethics per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3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Triennial — attorneys assigned by last name to one of three compliance groups (A–G, H–M, N–Z)</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3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 rounded to nearest 1/4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Colorado</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45 hours every 3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7 hours of professional responsibility (including at least 2 hours of equity, diversity &amp; inclusivity)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Triennial — based on attorney admission anniversary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50-minute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45">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Connecticut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4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4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ethics or professionalism per year (within the 12)</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4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4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Delaware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24 credit hours every 2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4 hours of Enhanced Ethics per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Biennial</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4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4F">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Florida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30 credit hours every 3 years (reduced from 33 effective January 8, 2024)</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5 hours in ethics, professionalism, substance abuse, or mental health &amp; wellness — including a mandatory 2-hour Florida Legal Professionalism course produced by The Florida Bar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Triennial — each attorney assigned a 3-year cycle based on admission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50-minute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5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Georgia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5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5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 hour of ethics, 1 hour of professionalism, and 1 hour of trial practice (for trial attorneys)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5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 ending December 31)</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5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9">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Hawaii</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 hour of ethics or professional responsibility per year (within the 3)</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5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5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Idaho</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5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30 credit hours every 3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ethics per cycle (with substance abuse/mental health permitted within ethics)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Triennial</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3">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Illinois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30 hours every 2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 hours of Professional Responsibility per cycle (must include 1 hr Diversity/Inclusion and 1 hr Mental Health/Substance Abuse)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Biennial — A–M report in even years; N–Z report in odd years; deadline July 31</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Indiana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36 credit hours every 3 years (minimum 6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ethics per cycle (within the 36)</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Triennial (December 31 cycle end)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6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D">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Iowa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15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6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legal ethics per year (which may include 1 hour of attorney wellness)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7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7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7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Kansas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7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7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ethics and professionalism per year (must include some component of professional responsibility)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7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(July 1 – June 30)</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7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50-minute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77">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Kentucky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7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12.5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7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ethics, professional responsibility, or professionalism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7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(July 1 – June 30 educational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7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7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Louisiana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7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12.5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7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 hour of ethics and 1 hour of professionalism per year (2 hours total)</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7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8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81">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Maine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8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8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 hour of ethics or professional responsibility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8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(July 1 – June 30)</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8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8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Minnesota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8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45 credit hours every 3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8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ethics, 2 hours of elimination of bias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8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Triennial</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8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8B">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Mississippi</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8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8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 hour of ethics, professional responsibility, professionalism, or malpractice prevention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8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(August 1 – July 31)</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8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Missouri</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15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legal ethics or professional responsibility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(July 1 – June 30)</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5">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Montana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15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 hour of ethics or professional responsibility per year (5 hours every 5 years cumulative)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(April 1 – March 31)</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Nebraska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10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professional responsibility per year (within the 10)</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9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9F">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Nevada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13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ethics, 1 hour of substance abuse/mental health, 1 hour of diversity &amp; inclusion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New Hampshire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ethics, professionalism, substance abuse, or attorney wellness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(July 1 – June 30)</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9">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New Jersey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24 credit hours every 2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5 hours of ethics or professionalism (including 2 hours of diversity, inclusion, and elimination of bias)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Biennial — assigned by attorney's last name (groups by initial)</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A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New Mexico</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A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B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ethics or professionalism per year (within the 12)</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B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B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B3">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New York</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B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24 credit hours every 2 years (experienced attorneys); 32 credit hours in first 2 years (newly admitted)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B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4 hours of Ethics &amp; Professionalism per cycle (experienced); 3 hours per year (newly admitted, transitional)</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B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Biennial — reporting due within 30 days after the attorney's birthday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B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50-minute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B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North Carolina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B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B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professional responsibility per year (which may include 1 hour of mental health/substance abuse every 3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B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B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BD">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North Dakota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B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45 credit hours every 3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B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ethics per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C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Triennial (July 1 – June 30 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C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C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Ohio</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C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24 credit hours per 2-year reporting period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C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2.5 hours of Attorney Professional Conduct (APC) per reporting period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C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Biennial — attorneys certify compliance by January 31 of odd-numbered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C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 rounded to nearest 0.5 credit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C7">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Oklahoma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C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C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 hour of legal ethics or professional responsibility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C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C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C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Oregon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C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45 credit hours every 3 years (newly admitted: different requirements in first reporting period)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C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 hours total: 5 ethics, 1 access to justice; plus 1 hour mental health/substance use within the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C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Triennial — based on attorney admission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D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D1">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Pennsylvania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D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D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ethics, professionalism, or substance abuse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D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 by compliance group based on last name (Group 1: A–H by April 30; Group 2: I–P by August 31; Group 3: Q–Z by December 31)</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D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D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Rhode Island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D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10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D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ethics per year (within the 10)</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D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(July 1 – June 30)</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D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DB">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South Carolina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D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14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D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legal ethics, professional responsibility, or substance abuse / mental health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D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(March 1 – February 28/29)</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D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E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Tennessee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E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15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E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ethics &amp; professionalism per year (often called Dual credit)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E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E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E5">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Texas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E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15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E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legal ethics or professional responsibility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E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 based on the last day of the attorney's birth month</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E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E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Utah</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E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24 credit hours every 2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E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ethics or professional responsibility per cycle (which must include 1 hour of professionalism &amp; civility)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E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Biennial — by birthdate group</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E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EF">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Vermont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F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20 credit hours every 2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F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ethics or professional responsibility per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F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Biennial (July 1 – June 30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F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F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Virginia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F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12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F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legal ethics or professionalism per year (within the 12)</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F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(November 1 – October 31)</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F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F9">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Washington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F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45 credit hours every 3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F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 hours of ethics &amp; professional responsibility, including 1 hour of equity, inclusion &amp; bias and 1 hour of mental health/substance abuse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F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Triennial</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0F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F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West Virginia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0F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24 credit hours every 2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10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legal ethics, office management, substance abuse, or elimination of bias per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10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Biennial (July 1 – June 30 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10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103">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Wisconsin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10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30 credit hours every 2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10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3 hours of legal ethics and professional responsibility per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10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Biennial (January 1 – December 31, reporting groups by even/odd year of admission)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10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10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Wyoming</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10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15 credit hours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10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2 hours of ethics, professionalism, mental health, or substance abuse per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10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Annual (calendar year)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10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60-minute hour</w:t>
            </w:r>
            <w:r w:rsidDel="00000000" w:rsidR="00000000" w:rsidRPr="00000000">
              <w:rPr>
                <w:rtl w:val="0"/>
              </w:rPr>
            </w:r>
          </w:p>
        </w:tc>
      </w:tr>
    </w:tbl>
    <w:p w:rsidR="00000000" w:rsidDel="00000000" w:rsidP="00000000" w:rsidRDefault="00000000" w:rsidRPr="00000000" w14:paraId="0000010D">
      <w:pPr>
        <w:pStyle w:val="Heading1"/>
        <w:pageBreakBefore w:val="1"/>
        <w:spacing w:after="120" w:before="240" w:lineRule="auto"/>
        <w:rPr>
          <w:rFonts w:ascii="Georgia" w:cs="Georgia" w:eastAsia="Georgia" w:hAnsi="Georgia"/>
          <w:sz w:val="38"/>
          <w:szCs w:val="38"/>
        </w:rPr>
      </w:pPr>
      <w:r w:rsidDel="00000000" w:rsidR="00000000" w:rsidRPr="00000000">
        <w:rPr>
          <w:rFonts w:ascii="Georgia" w:cs="Georgia" w:eastAsia="Georgia" w:hAnsi="Georgia"/>
          <w:color w:val="1f3a5f"/>
          <w:sz w:val="38"/>
          <w:szCs w:val="38"/>
          <w:rtl w:val="0"/>
        </w:rPr>
        <w:t xml:space="preserve">State-by-State Details</w:t>
      </w:r>
      <w:r w:rsidDel="00000000" w:rsidR="00000000" w:rsidRPr="00000000">
        <w:rPr>
          <w:rtl w:val="0"/>
        </w:rPr>
      </w:r>
    </w:p>
    <w:p w:rsidR="00000000" w:rsidDel="00000000" w:rsidP="00000000" w:rsidRDefault="00000000" w:rsidRPr="00000000" w14:paraId="0000010E">
      <w:pPr>
        <w:spacing w:after="20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States are listed alphabetically. Each entry includes a quick-reference table, sponsor submission requirements, retroactive application options, and the relevant contact information for the state’s MCLE governing body.</w:t>
      </w:r>
    </w:p>
    <w:p w:rsidR="00000000" w:rsidDel="00000000" w:rsidP="00000000" w:rsidRDefault="00000000" w:rsidRPr="00000000" w14:paraId="0000010F">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Alabama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1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1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Alabama Mandatory Continuing Legal Education Commission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1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1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1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1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ethics or professionalism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1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1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1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1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1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1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 ending December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1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1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course application fees apply per the Commission's current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1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1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should submit applications at least 30 days before program; attendance reporting due within 30 days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2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2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portal via the Alabama State Bar / MCLE Commission</w:t>
            </w:r>
            <w:r w:rsidDel="00000000" w:rsidR="00000000" w:rsidRPr="00000000">
              <w:rPr>
                <w:rtl w:val="0"/>
              </w:rPr>
            </w:r>
          </w:p>
        </w:tc>
      </w:tr>
    </w:tbl>
    <w:p w:rsidR="00000000" w:rsidDel="00000000" w:rsidP="00000000" w:rsidRDefault="00000000" w:rsidRPr="00000000" w14:paraId="00000122">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2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12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12C">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Limited</w:t>
      </w:r>
    </w:p>
    <w:p w:rsidR="00000000" w:rsidDel="00000000" w:rsidP="00000000" w:rsidRDefault="00000000" w:rsidRPr="00000000" w14:paraId="0000012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applications submitted after the program may be accepted; contact the Commission directly. Individual attorneys may request credit for non-accredited programs by submitting course materials.</w:t>
      </w:r>
    </w:p>
    <w:p w:rsidR="00000000" w:rsidDel="00000000" w:rsidP="00000000" w:rsidRDefault="00000000" w:rsidRPr="00000000" w14:paraId="0000012E">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12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12 credit hours may carry over to the next reporting year. Newly admitted attorneys must complete a Professionalism Course.</w:t>
      </w:r>
    </w:p>
    <w:p w:rsidR="00000000" w:rsidDel="00000000" w:rsidP="00000000" w:rsidRDefault="00000000" w:rsidRPr="00000000" w14:paraId="00000130">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Alabama MCLE Commission, 415 Dexter Avenue, Montgomery, AL 36104  |  alabar.org/mcle  |  (334) 269-1515</w:t>
      </w:r>
      <w:r w:rsidDel="00000000" w:rsidR="00000000" w:rsidRPr="00000000">
        <w:rPr>
          <w:rtl w:val="0"/>
        </w:rPr>
      </w:r>
    </w:p>
    <w:p w:rsidR="00000000" w:rsidDel="00000000" w:rsidP="00000000" w:rsidRDefault="00000000" w:rsidRPr="00000000" w14:paraId="00000131">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Alaska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3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3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Alaska Bar Association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3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3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per year (voluntary plus a 3-hour ethics requirement)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3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3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ethics required annually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3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3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3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3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3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3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(ending December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3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3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 sponsor accreditation fee in most cases — Alaska does not maintain a formal sponsor accreditation system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4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4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Attorneys self-report by January 31 for the prior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4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4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Self-reporting by attendees; sponsors do not pre-accredit programs</w:t>
            </w:r>
            <w:r w:rsidDel="00000000" w:rsidR="00000000" w:rsidRPr="00000000">
              <w:rPr>
                <w:rtl w:val="0"/>
              </w:rPr>
            </w:r>
          </w:p>
        </w:tc>
      </w:tr>
    </w:tbl>
    <w:p w:rsidR="00000000" w:rsidDel="00000000" w:rsidP="00000000" w:rsidRDefault="00000000" w:rsidRPr="00000000" w14:paraId="00000144">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4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14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14E">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 — self-report</w:t>
      </w:r>
    </w:p>
    <w:p w:rsidR="00000000" w:rsidDel="00000000" w:rsidP="00000000" w:rsidRDefault="00000000" w:rsidRPr="00000000" w14:paraId="0000014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Because Alaska's CLE structure relies on attorney self-reporting, attendees can claim credit for programs after they occur. The 3-hour ethics requirement is mandatory; the broader voluntary CLE program is reported on the honor system.</w:t>
      </w:r>
    </w:p>
    <w:p w:rsidR="00000000" w:rsidDel="00000000" w:rsidP="00000000" w:rsidRDefault="00000000" w:rsidRPr="00000000" w14:paraId="00000150">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15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Alaska's only mandatory CLE requirement is 3 hours of ethics annually; broader CLE participation is voluntary. A billing ethics workshop satisfies this annual ethics requirement.</w:t>
      </w:r>
    </w:p>
    <w:p w:rsidR="00000000" w:rsidDel="00000000" w:rsidP="00000000" w:rsidRDefault="00000000" w:rsidRPr="00000000" w14:paraId="00000152">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Alaska Bar Association, 840 K Street, Suite 100, Anchorage, AK 99501  |  info@alaskabar.org  |  (907) 272-7469  |  alaskabar.org</w:t>
      </w:r>
      <w:r w:rsidDel="00000000" w:rsidR="00000000" w:rsidRPr="00000000">
        <w:rPr>
          <w:rtl w:val="0"/>
        </w:rPr>
      </w:r>
    </w:p>
    <w:p w:rsidR="00000000" w:rsidDel="00000000" w:rsidP="00000000" w:rsidRDefault="00000000" w:rsidRPr="00000000" w14:paraId="00000153">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Arizona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5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5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State Bar of Arizona</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5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5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15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5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5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ethics/professional responsibility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5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5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5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5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5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5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(July 1 – June 30 educational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6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6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application fees per the Bar's current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6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6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compliance affidavit due September 15 for the prior educational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6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6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Course accreditation via the State Bar of Arizona MCLE department</w:t>
            </w:r>
            <w:r w:rsidDel="00000000" w:rsidR="00000000" w:rsidRPr="00000000">
              <w:rPr>
                <w:rtl w:val="0"/>
              </w:rPr>
            </w:r>
          </w:p>
        </w:tc>
      </w:tr>
    </w:tbl>
    <w:p w:rsidR="00000000" w:rsidDel="00000000" w:rsidP="00000000" w:rsidRDefault="00000000" w:rsidRPr="00000000" w14:paraId="00000166">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6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16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170">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17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accreditation applications can be submitted after a program. Individual attorneys may also self-apply for credit by submitting program materials.</w:t>
      </w:r>
    </w:p>
    <w:p w:rsidR="00000000" w:rsidDel="00000000" w:rsidP="00000000" w:rsidRDefault="00000000" w:rsidRPr="00000000" w14:paraId="00000172">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17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Arizona allows up to 15 hours of carryover. Self-study is permitted for the full requirement. Newly admitted attorneys must complete a 3-hour course on professionalism.</w:t>
      </w:r>
    </w:p>
    <w:p w:rsidR="00000000" w:rsidDel="00000000" w:rsidP="00000000" w:rsidRDefault="00000000" w:rsidRPr="00000000" w14:paraId="00000174">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State Bar of Arizona, 4201 N. 24th Street, Suite 100, Phoenix, AZ 85016  |  mcle@staff.azbar.org  |  (602) 252-4804  |  azbar.org</w:t>
      </w:r>
      <w:r w:rsidDel="00000000" w:rsidR="00000000" w:rsidRPr="00000000">
        <w:rPr>
          <w:rtl w:val="0"/>
        </w:rPr>
      </w:r>
    </w:p>
    <w:p w:rsidR="00000000" w:rsidDel="00000000" w:rsidP="00000000" w:rsidRDefault="00000000" w:rsidRPr="00000000" w14:paraId="00000175">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Arkansas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7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7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Arkansas Continuing Legal Education Board / Arkansas Supreme Court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7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7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7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7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ethics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7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7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7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7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8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8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(July 1 – June 30)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8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8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Board's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8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8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should submit no later than 30 days after program; attorneys report by June 30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8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8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Arkansas CLE Board sponsor portal</w:t>
            </w:r>
            <w:r w:rsidDel="00000000" w:rsidR="00000000" w:rsidRPr="00000000">
              <w:rPr>
                <w:rtl w:val="0"/>
              </w:rPr>
            </w:r>
          </w:p>
        </w:tc>
      </w:tr>
    </w:tbl>
    <w:p w:rsidR="00000000" w:rsidDel="00000000" w:rsidP="00000000" w:rsidRDefault="00000000" w:rsidRPr="00000000" w14:paraId="00000188">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8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19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192">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19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Course accreditation applications may be submitted after the program date. Individual attorneys can also apply for credit using submitted course materials.</w:t>
      </w:r>
    </w:p>
    <w:p w:rsidR="00000000" w:rsidDel="00000000" w:rsidP="00000000" w:rsidRDefault="00000000" w:rsidRPr="00000000" w14:paraId="00000194">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19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Maximum 12 credit hours may carry over.</w:t>
      </w:r>
    </w:p>
    <w:p w:rsidR="00000000" w:rsidDel="00000000" w:rsidP="00000000" w:rsidRDefault="00000000" w:rsidRPr="00000000" w14:paraId="00000196">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Arkansas CLE Board, 625 Marshall Street, Justice Building, Suite 110, Little Rock, AR 72201  |  cle@arcourts.gov  |  (501) 374-1855  |  courts.arkansas.gov/cle</w:t>
      </w:r>
      <w:r w:rsidDel="00000000" w:rsidR="00000000" w:rsidRPr="00000000">
        <w:rPr>
          <w:rtl w:val="0"/>
        </w:rPr>
      </w:r>
    </w:p>
    <w:p w:rsidR="00000000" w:rsidDel="00000000" w:rsidP="00000000" w:rsidRDefault="00000000" w:rsidRPr="00000000" w14:paraId="00000197">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California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9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9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State Bar of California MCLE Certification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9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9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25 hours every 3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9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9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4 hours of Legal Ethics per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9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9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hrs Elimination of Bias (1 hr Implicit Bias), 1 hr Competence, 1 hr Technology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A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A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 rounded to nearest 1/4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A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A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Triennial — attorneys assigned by last name to one of three compliance groups (A–G, H–M, N–Z)</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A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A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$90 processing fee (nonrefundable) for Single Activity Provider applications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A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A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 least 60 days before the scheduled activity date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A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A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Single Activity Provider (SAP) or Multiple Activity Provider (MAP) Application via calbar.ca.gov</w:t>
            </w:r>
            <w:r w:rsidDel="00000000" w:rsidR="00000000" w:rsidRPr="00000000">
              <w:rPr>
                <w:rtl w:val="0"/>
              </w:rPr>
            </w:r>
          </w:p>
        </w:tc>
      </w:tr>
    </w:tbl>
    <w:p w:rsidR="00000000" w:rsidDel="00000000" w:rsidP="00000000" w:rsidRDefault="00000000" w:rsidRPr="00000000" w14:paraId="000001AA">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A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1B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1B4">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 — up to 2 years</w:t>
      </w:r>
    </w:p>
    <w:p w:rsidR="00000000" w:rsidDel="00000000" w:rsidP="00000000" w:rsidRDefault="00000000" w:rsidRPr="00000000" w14:paraId="000001B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California has the most generous retroactive window: providers may seek retroactive approval for up to two years from the date the activity was presented. The same $90 fee applies. Promotional materials must have stated the activity is pending approval. A completed Record of Attendance (with names and State Bar numbers) is required. Allow up to 6 weeks for review.</w:t>
      </w:r>
    </w:p>
    <w:p w:rsidR="00000000" w:rsidDel="00000000" w:rsidP="00000000" w:rsidRDefault="00000000" w:rsidRPr="00000000" w14:paraId="000001B6">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1B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Provider must maintain Record of Attendance for 4 years and Evaluation Forms for 1 year. A billing ethics workshop demonstrating AI tools may also qualify for Technology credit (1 hr). New attorneys must complete a 10-hour New Attorney Training program developed by the State Bar.</w:t>
      </w:r>
    </w:p>
    <w:p w:rsidR="00000000" w:rsidDel="00000000" w:rsidP="00000000" w:rsidRDefault="00000000" w:rsidRPr="00000000" w14:paraId="000001B8">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State Bar of California, 180 Howard Street, San Francisco, CA 94105  |  providers@calbar.ca.gov  |  (415) 538-2126</w:t>
      </w:r>
      <w:r w:rsidDel="00000000" w:rsidR="00000000" w:rsidRPr="00000000">
        <w:rPr>
          <w:rtl w:val="0"/>
        </w:rPr>
      </w:r>
    </w:p>
    <w:p w:rsidR="00000000" w:rsidDel="00000000" w:rsidP="00000000" w:rsidRDefault="00000000" w:rsidRPr="00000000" w14:paraId="000001B9">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Colorado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B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B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Colorado Supreme Court Office of Continuing Legal &amp; Judicial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B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B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45 hours every 3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B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B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7 hours of professional responsibility (including at least 2 hours of equity, diversity &amp; inclusivity)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C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C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Equity, diversity &amp; inclusivity component is part of the 7-hour ethics block</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C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C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50-minute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C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C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Triennial — based on attorney admission anniversary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C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C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OCLJE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C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C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Course applications should be submitted before the program; attendance reporting follows program completion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C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C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Online sponsor portal via the Colorado Supreme Court OCLJE</w:t>
            </w:r>
            <w:r w:rsidDel="00000000" w:rsidR="00000000" w:rsidRPr="00000000">
              <w:rPr>
                <w:rtl w:val="0"/>
              </w:rPr>
            </w:r>
          </w:p>
        </w:tc>
      </w:tr>
    </w:tbl>
    <w:p w:rsidR="00000000" w:rsidDel="00000000" w:rsidP="00000000" w:rsidRDefault="00000000" w:rsidRPr="00000000" w14:paraId="000001CC">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C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1D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1D6">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1D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Accreditation applications may be filed after the program. Attorneys may also self-apply by submitting course materials.</w:t>
      </w:r>
    </w:p>
    <w:p w:rsidR="00000000" w:rsidDel="00000000" w:rsidP="00000000" w:rsidRDefault="00000000" w:rsidRPr="00000000" w14:paraId="000001D8">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1D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Colorado uses 50-minute credit hours, so a 60-minute program earns 1.2 credits. Carryover of up to 15 general hours and 1 ethics hour is permitted.</w:t>
      </w:r>
    </w:p>
    <w:p w:rsidR="00000000" w:rsidDel="00000000" w:rsidP="00000000" w:rsidRDefault="00000000" w:rsidRPr="00000000" w14:paraId="000001DA">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Colorado Office of Continuing Legal &amp; Judicial Education, 1300 Broadway, Suite 510, Denver, CO 80203  |  cle@coloradosupremecourt.us  |  (303) 928-7771  |  coloradosupremecourt.us/CLE</w:t>
      </w:r>
      <w:r w:rsidDel="00000000" w:rsidR="00000000" w:rsidRPr="00000000">
        <w:rPr>
          <w:rtl w:val="0"/>
        </w:rPr>
      </w:r>
    </w:p>
    <w:p w:rsidR="00000000" w:rsidDel="00000000" w:rsidP="00000000" w:rsidRDefault="00000000" w:rsidRPr="00000000" w14:paraId="000001DB">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Connecticut</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D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D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Connecticut Judicial Branch / Connecticut Bar Association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D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D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E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E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ethics or professionalism per year (within the 12)</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E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E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E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E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E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E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E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E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 statewide accreditation fee — Connecticut does not maintain a formal sponsor accreditation system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E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E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Attorneys self-certify compliance annually on their registration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E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E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 formal sponsor accreditation; attorneys self-report</w:t>
            </w:r>
            <w:r w:rsidDel="00000000" w:rsidR="00000000" w:rsidRPr="00000000">
              <w:rPr>
                <w:rtl w:val="0"/>
              </w:rPr>
            </w:r>
          </w:p>
        </w:tc>
      </w:tr>
    </w:tbl>
    <w:p w:rsidR="00000000" w:rsidDel="00000000" w:rsidP="00000000" w:rsidRDefault="00000000" w:rsidRPr="00000000" w14:paraId="000001EE">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1E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1F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1F8">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 — self-report</w:t>
      </w:r>
    </w:p>
    <w:p w:rsidR="00000000" w:rsidDel="00000000" w:rsidP="00000000" w:rsidRDefault="00000000" w:rsidRPr="00000000" w14:paraId="000001F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Connecticut relies on attorney self-certification. Attorneys can claim credit for programs they attended after the fact, provided documentation of attendance is retained for 7 years.</w:t>
      </w:r>
    </w:p>
    <w:p w:rsidR="00000000" w:rsidDel="00000000" w:rsidP="00000000" w:rsidRDefault="00000000" w:rsidRPr="00000000" w14:paraId="000001FA">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1FB">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Connecticut uses an honor-system approach: no central accreditation, no course numbers, no sponsor fees. The 2 hours of ethics/professionalism are within the 12-hour total. New admittees are exempt for the calendar year of admission.</w:t>
      </w:r>
    </w:p>
    <w:p w:rsidR="00000000" w:rsidDel="00000000" w:rsidP="00000000" w:rsidRDefault="00000000" w:rsidRPr="00000000" w14:paraId="000001FC">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Connecticut Bar Association, 30 Bank Street, New Britain, CT 06051  |  msc@ctbar.org  |  (860) 223-4400  |  ctbar.org</w:t>
      </w:r>
      <w:r w:rsidDel="00000000" w:rsidR="00000000" w:rsidRPr="00000000">
        <w:rPr>
          <w:rtl w:val="0"/>
        </w:rPr>
      </w:r>
    </w:p>
    <w:p w:rsidR="00000000" w:rsidDel="00000000" w:rsidP="00000000" w:rsidRDefault="00000000" w:rsidRPr="00000000" w14:paraId="000001FD">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Delaware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1F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1F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Delaware Commission on Continuing Legal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0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0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24 credit hours every 2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0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0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4 hours of Enhanced Ethics per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0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0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Enhanced Ethics requirement includes content on professionalism, ethics, and substance abuse / mental health</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0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0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0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0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Biennial</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0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0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Course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0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0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should submit at least 30 days before program; attorney reporting follows the biennial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0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0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Delaware CLE Commission online portal</w:t>
            </w:r>
            <w:r w:rsidDel="00000000" w:rsidR="00000000" w:rsidRPr="00000000">
              <w:rPr>
                <w:rtl w:val="0"/>
              </w:rPr>
            </w:r>
          </w:p>
        </w:tc>
      </w:tr>
    </w:tbl>
    <w:p w:rsidR="00000000" w:rsidDel="00000000" w:rsidP="00000000" w:rsidRDefault="00000000" w:rsidRPr="00000000" w14:paraId="00000210">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1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21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21A">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21B">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Course accreditation may be applied for after the program. Attorneys can also self-apply for non-accredited programs.</w:t>
      </w:r>
    </w:p>
    <w:p w:rsidR="00000000" w:rsidDel="00000000" w:rsidP="00000000" w:rsidRDefault="00000000" w:rsidRPr="00000000" w14:paraId="0000021C">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21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Maximum 6 credit hours may carry over. The 4-hour Enhanced Ethics requirement is one of the more substantial in the country and a billing ethics workshop fits squarely within it.</w:t>
      </w:r>
    </w:p>
    <w:p w:rsidR="00000000" w:rsidDel="00000000" w:rsidP="00000000" w:rsidRDefault="00000000" w:rsidRPr="00000000" w14:paraId="0000021E">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Delaware Commission on CLE, 405 N. King Street, Suite 420, Wilmington, DE 19801  |  cle@delawarecle.org  |  (302) 658-5279  |  courts.delaware.gov/cle</w:t>
      </w:r>
      <w:r w:rsidDel="00000000" w:rsidR="00000000" w:rsidRPr="00000000">
        <w:rPr>
          <w:rtl w:val="0"/>
        </w:rPr>
      </w:r>
    </w:p>
    <w:p w:rsidR="00000000" w:rsidDel="00000000" w:rsidP="00000000" w:rsidRDefault="00000000" w:rsidRPr="00000000" w14:paraId="0000021F">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Florida</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2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2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The Florida Bar — Board of Legal Specialization &amp;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2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2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30 credit hours every 3 years (reduced from 33 effective January 8, 2024)</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2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2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5 hours in ethics, professionalism, substance abuse, or mental health &amp; wellness — including a mandatory 2-hour Florida Legal Professionalism course produced by The Florida Bar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2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2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in approved technology programs (counts within the 30)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2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2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50-minute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2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2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Triennial — each attorney assigned a 3-year cycle based on admission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2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2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Florida Bar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2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2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must report attendance within 30 days of program completion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3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3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MyFloridaBar Member Portal / CLE provider account at floridabar.org</w:t>
            </w:r>
            <w:r w:rsidDel="00000000" w:rsidR="00000000" w:rsidRPr="00000000">
              <w:rPr>
                <w:rtl w:val="0"/>
              </w:rPr>
            </w:r>
          </w:p>
        </w:tc>
      </w:tr>
    </w:tbl>
    <w:p w:rsidR="00000000" w:rsidDel="00000000" w:rsidP="00000000" w:rsidRDefault="00000000" w:rsidRPr="00000000" w14:paraId="00000232">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3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23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23C">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Limited</w:t>
      </w:r>
    </w:p>
    <w:p w:rsidR="00000000" w:rsidDel="00000000" w:rsidP="00000000" w:rsidRDefault="00000000" w:rsidRPr="00000000" w14:paraId="0000023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Florida prefers pre-program accreditation. Post-program submissions may be accepted but should be coordinated with the Bar. Note: Florida does NOT allow CLE credits to carry forward to the next cycle.</w:t>
      </w:r>
    </w:p>
    <w:p w:rsidR="00000000" w:rsidDel="00000000" w:rsidP="00000000" w:rsidRDefault="00000000" w:rsidRPr="00000000" w14:paraId="0000023E">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23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2-hour Florida Legal Professionalism course is mandatory each cycle and offered free by The Florida Bar — it cannot be substituted. Newly admitted attorneys must complete the Practicing with Professionalism (PWP) course within one year of admission. Florida uses 50-minute credit hours. Note: ABA-sponsored programs have faced specific regulatory issues in Florida — verify current accreditation status before relying on cross-jurisdictional approval.</w:t>
      </w:r>
    </w:p>
    <w:p w:rsidR="00000000" w:rsidDel="00000000" w:rsidP="00000000" w:rsidRDefault="00000000" w:rsidRPr="00000000" w14:paraId="00000240">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The Florida Bar, 651 E. Jefferson Street, Tallahassee, FL 32399-2300  |  cle@floridabar.org  |  (850) 561-5842  |  floridabar.org/cle</w:t>
      </w:r>
      <w:r w:rsidDel="00000000" w:rsidR="00000000" w:rsidRPr="00000000">
        <w:rPr>
          <w:rtl w:val="0"/>
        </w:rPr>
      </w:r>
    </w:p>
    <w:p w:rsidR="00000000" w:rsidDel="00000000" w:rsidP="00000000" w:rsidRDefault="00000000" w:rsidRPr="00000000" w14:paraId="00000241">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Georgia</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4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4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Commission on Continuing Lawyer Competency / State Bar of Georgia</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4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4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4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4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ethics, 1 hour of professionalism, and 1 hour of trial practice (for trial attorneys)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4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4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professionalism is in addition to ethics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4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4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4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4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 ending December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4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4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5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5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should submit at least 30 days before program; attorney reporting due January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5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5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Online sponsor portal via gabar.org/cle</w:t>
            </w:r>
            <w:r w:rsidDel="00000000" w:rsidR="00000000" w:rsidRPr="00000000">
              <w:rPr>
                <w:rtl w:val="0"/>
              </w:rPr>
            </w:r>
          </w:p>
        </w:tc>
      </w:tr>
    </w:tbl>
    <w:p w:rsidR="00000000" w:rsidDel="00000000" w:rsidP="00000000" w:rsidRDefault="00000000" w:rsidRPr="00000000" w14:paraId="00000254">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5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25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25E">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25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 accreditation applications are accepted with explanation. Attorneys can also self-apply for non-accredited programs.</w:t>
      </w:r>
    </w:p>
    <w:p w:rsidR="00000000" w:rsidDel="00000000" w:rsidP="00000000" w:rsidRDefault="00000000" w:rsidRPr="00000000" w14:paraId="00000260">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26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Maximum 12 credit hours may carry over. Newly admitted attorneys must complete a Transition Into Law Practice Program in their first year.</w:t>
      </w:r>
    </w:p>
    <w:p w:rsidR="00000000" w:rsidDel="00000000" w:rsidP="00000000" w:rsidRDefault="00000000" w:rsidRPr="00000000" w14:paraId="00000262">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Commission on Continuing Lawyer Competency, 104 Marietta Street NW, Suite 100, Atlanta, GA 30303  |  cle@gabar.org  |  (404) 527-8710  |  gabar.org/cle</w:t>
      </w:r>
      <w:r w:rsidDel="00000000" w:rsidR="00000000" w:rsidRPr="00000000">
        <w:rPr>
          <w:rtl w:val="0"/>
        </w:rPr>
      </w:r>
    </w:p>
    <w:p w:rsidR="00000000" w:rsidDel="00000000" w:rsidP="00000000" w:rsidRDefault="00000000" w:rsidRPr="00000000" w14:paraId="00000263">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Hawaii</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6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6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Hawaii State Bar Association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6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6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6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6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ethics or professional responsibility per year (within the 3)</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6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6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6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6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6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6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7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7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fees per HSBA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7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7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submit before or shortly after program; attorneys report by year-end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7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7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HSBA CLE accreditation portal</w:t>
            </w:r>
            <w:r w:rsidDel="00000000" w:rsidR="00000000" w:rsidRPr="00000000">
              <w:rPr>
                <w:rtl w:val="0"/>
              </w:rPr>
            </w:r>
          </w:p>
        </w:tc>
      </w:tr>
    </w:tbl>
    <w:p w:rsidR="00000000" w:rsidDel="00000000" w:rsidP="00000000" w:rsidRDefault="00000000" w:rsidRPr="00000000" w14:paraId="00000276">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7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27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280">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28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Hawaii's modest annual requirement and self-reporting structure make retroactive credit straightforward. Sponsors and individual attorneys can apply after a program.</w:t>
      </w:r>
    </w:p>
    <w:p w:rsidR="00000000" w:rsidDel="00000000" w:rsidP="00000000" w:rsidRDefault="00000000" w:rsidRPr="00000000" w14:paraId="00000282">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28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Hawaii has one of the lowest annual CLE requirements in the country (3 hours).</w:t>
      </w:r>
    </w:p>
    <w:p w:rsidR="00000000" w:rsidDel="00000000" w:rsidP="00000000" w:rsidRDefault="00000000" w:rsidRPr="00000000" w14:paraId="00000284">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Hawaii State Bar Association, 1100 Alakea Street, Suite 1000, Honolulu, HI 96813  |  cle@hsba.org  |  (808) 537-1868  |  hsba.org</w:t>
      </w:r>
      <w:r w:rsidDel="00000000" w:rsidR="00000000" w:rsidRPr="00000000">
        <w:rPr>
          <w:rtl w:val="0"/>
        </w:rPr>
      </w:r>
    </w:p>
    <w:p w:rsidR="00000000" w:rsidDel="00000000" w:rsidP="00000000" w:rsidRDefault="00000000" w:rsidRPr="00000000" w14:paraId="00000285">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Idaho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8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8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Idaho State Bar / Idaho Supreme Court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8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8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30 credit hours every 3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8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8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ethics per cycle (with substance abuse/mental health permitted within ethics)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8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8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8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8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9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9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Triennial</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9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9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Idaho State Bar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9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9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should submit before program; attorney reporting follows the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9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9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Idaho State Bar online sponsor portal at isb.idaho.gov</w:t>
            </w:r>
            <w:r w:rsidDel="00000000" w:rsidR="00000000" w:rsidRPr="00000000">
              <w:rPr>
                <w:rtl w:val="0"/>
              </w:rPr>
            </w:r>
          </w:p>
        </w:tc>
      </w:tr>
    </w:tbl>
    <w:p w:rsidR="00000000" w:rsidDel="00000000" w:rsidP="00000000" w:rsidRDefault="00000000" w:rsidRPr="00000000" w14:paraId="00000298">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9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2A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2A2">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2A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Course applications may be submitted after the program. Individual attorneys may also apply for credit by submitting course materials.</w:t>
      </w:r>
    </w:p>
    <w:p w:rsidR="00000000" w:rsidDel="00000000" w:rsidP="00000000" w:rsidRDefault="00000000" w:rsidRPr="00000000" w14:paraId="000002A4">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2A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Idaho permits self-study for a portion of the requirement. Carryover limits apply per Bar rules.</w:t>
      </w:r>
    </w:p>
    <w:p w:rsidR="00000000" w:rsidDel="00000000" w:rsidP="00000000" w:rsidRDefault="00000000" w:rsidRPr="00000000" w14:paraId="000002A6">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Idaho State Bar, 525 W. Jefferson Street, Boise, ID 83702  |  cle@isb.idaho.gov  |  (208) 334-4500  |  isb.idaho.gov</w:t>
      </w:r>
      <w:r w:rsidDel="00000000" w:rsidR="00000000" w:rsidRPr="00000000">
        <w:rPr>
          <w:rtl w:val="0"/>
        </w:rPr>
      </w:r>
    </w:p>
    <w:p w:rsidR="00000000" w:rsidDel="00000000" w:rsidP="00000000" w:rsidRDefault="00000000" w:rsidRPr="00000000" w14:paraId="000002A7">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Illinois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A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A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MCLE Board of the Supreme Court of Illinois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A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A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30 hours every 2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A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A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 hours of Professional Responsibility per cycle (must include 1 hr Diversity/Inclusion and 1 hr Mental Health/Substance Abuse)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A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A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Diversity/Inclusion and Mental Health/Substance Abuse are within the 6 PR hours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B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B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B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B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Biennial — A–M report in even years; N–Z report in odd years; deadline July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B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B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Per Illinois MCLE Board fee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B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B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submit electronically; attorneys report by July 31 of their reporting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B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B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Provider Course Accreditation Management (PCAM) — electronic submission only via mcleboard.org</w:t>
            </w:r>
            <w:r w:rsidDel="00000000" w:rsidR="00000000" w:rsidRPr="00000000">
              <w:rPr>
                <w:rtl w:val="0"/>
              </w:rPr>
            </w:r>
          </w:p>
        </w:tc>
      </w:tr>
    </w:tbl>
    <w:p w:rsidR="00000000" w:rsidDel="00000000" w:rsidP="00000000" w:rsidRDefault="00000000" w:rsidRPr="00000000" w14:paraId="000002BA">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B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2C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2C4">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 — out-of-state credit recognized upon submission</w:t>
      </w:r>
    </w:p>
    <w:p w:rsidR="00000000" w:rsidDel="00000000" w:rsidP="00000000" w:rsidRDefault="00000000" w:rsidRPr="00000000" w14:paraId="000002C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Illinois accepts retroactive provider course applications submitted through PCAM after the program date. Out-of-state CLE accredited in another jurisdiction may also qualify upon submission. Note: Professional responsibility credits CANNOT be carried forward between reporting periods — timely retroactive approval matters.</w:t>
      </w:r>
    </w:p>
    <w:p w:rsidR="00000000" w:rsidDel="00000000" w:rsidP="00000000" w:rsidRDefault="00000000" w:rsidRPr="00000000" w14:paraId="000002C6">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2C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10 general CLE credits can be carried over between reporting periods. Professional responsibility credits cannot carry over. Provider attendance reports are due on the Board's monthly schedule.</w:t>
      </w:r>
    </w:p>
    <w:p w:rsidR="00000000" w:rsidDel="00000000" w:rsidP="00000000" w:rsidRDefault="00000000" w:rsidRPr="00000000" w14:paraId="000002C8">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MCLE Board, Springfield: 424 S. Second Street, Springfield, IL 62701  |  Chicago: 20 S. Clark Street, Suite 900, Chicago, IL 60603  |  mcleboard.org</w:t>
      </w:r>
      <w:r w:rsidDel="00000000" w:rsidR="00000000" w:rsidRPr="00000000">
        <w:rPr>
          <w:rtl w:val="0"/>
        </w:rPr>
      </w:r>
    </w:p>
    <w:p w:rsidR="00000000" w:rsidDel="00000000" w:rsidP="00000000" w:rsidRDefault="00000000" w:rsidRPr="00000000" w14:paraId="000002C9">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Indiana</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C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C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Indiana Supreme Court Commission for Continuing Legal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C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C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36 credit hours every 3 years (minimum 6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C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C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ethics per cycle (within the 36)</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D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D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D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D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D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D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Triennial (December 31 cycle end)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D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D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application fees per the Indiana CLE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D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D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submit at least 30 days before program; attorney compliance reporting due by December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D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D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Indiana CLE Commission online portal at courts.in.gov/cle</w:t>
            </w:r>
            <w:r w:rsidDel="00000000" w:rsidR="00000000" w:rsidRPr="00000000">
              <w:rPr>
                <w:rtl w:val="0"/>
              </w:rPr>
            </w:r>
          </w:p>
        </w:tc>
      </w:tr>
    </w:tbl>
    <w:p w:rsidR="00000000" w:rsidDel="00000000" w:rsidP="00000000" w:rsidRDefault="00000000" w:rsidRPr="00000000" w14:paraId="000002DC">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D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2E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2E6">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2E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Course accreditation applications may be filed after a program. Attorneys may also apply for individual credit.</w:t>
      </w:r>
    </w:p>
    <w:p w:rsidR="00000000" w:rsidDel="00000000" w:rsidP="00000000" w:rsidRDefault="00000000" w:rsidRPr="00000000" w14:paraId="000002E8">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2E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Minimum 6 hours per year required; the balance can be distributed across the cycle. Up to 18 hours of carryover permitted.</w:t>
      </w:r>
    </w:p>
    <w:p w:rsidR="00000000" w:rsidDel="00000000" w:rsidP="00000000" w:rsidRDefault="00000000" w:rsidRPr="00000000" w14:paraId="000002EA">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Indiana Commission for Continuing Legal Education, 30 S. Meridian Street, Suite 950, Indianapolis, IN 46204  |  cle@courts.in.gov  |  (317) 232-1943  |  courts.in.gov/cle</w:t>
      </w:r>
      <w:r w:rsidDel="00000000" w:rsidR="00000000" w:rsidRPr="00000000">
        <w:rPr>
          <w:rtl w:val="0"/>
        </w:rPr>
      </w:r>
    </w:p>
    <w:p w:rsidR="00000000" w:rsidDel="00000000" w:rsidP="00000000" w:rsidRDefault="00000000" w:rsidRPr="00000000" w14:paraId="000002EB">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Iowa</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E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E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Iowa Supreme Court Commission on Continuing Legal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E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E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15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F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F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legal ethics per year (which may include 1 hour of attorney wellness)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F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F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wellness can satisfy 1 hour of the 2-hour ethics requirement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F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F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F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F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F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F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F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F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submit before program; attorney reporting due March 1 of the following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2F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2F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Iowa CLE Commission online portal</w:t>
            </w:r>
            <w:r w:rsidDel="00000000" w:rsidR="00000000" w:rsidRPr="00000000">
              <w:rPr>
                <w:rtl w:val="0"/>
              </w:rPr>
            </w:r>
          </w:p>
        </w:tc>
      </w:tr>
    </w:tbl>
    <w:p w:rsidR="00000000" w:rsidDel="00000000" w:rsidP="00000000" w:rsidRDefault="00000000" w:rsidRPr="00000000" w14:paraId="000002FE">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2F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30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308">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30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may be submitted after a program.</w:t>
      </w:r>
    </w:p>
    <w:p w:rsidR="00000000" w:rsidDel="00000000" w:rsidP="00000000" w:rsidRDefault="00000000" w:rsidRPr="00000000" w14:paraId="0000030A">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30B">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15 hours may carry over to the next year; ethics hours do not carry.</w:t>
      </w:r>
    </w:p>
    <w:p w:rsidR="00000000" w:rsidDel="00000000" w:rsidP="00000000" w:rsidRDefault="00000000" w:rsidRPr="00000000" w14:paraId="0000030C">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Iowa Commission on Continuing Legal Education, Iowa Judicial Branch Building, 1111 East Court Avenue, Des Moines, IA 50319  |  cle@iowacourts.gov  |  (515) 348-4710  |  iowacourts.gov/iowa-courts/supreme-court/commission-on-continuing-legal-education</w:t>
      </w:r>
      <w:r w:rsidDel="00000000" w:rsidR="00000000" w:rsidRPr="00000000">
        <w:rPr>
          <w:rtl w:val="0"/>
        </w:rPr>
      </w:r>
    </w:p>
    <w:p w:rsidR="00000000" w:rsidDel="00000000" w:rsidP="00000000" w:rsidRDefault="00000000" w:rsidRPr="00000000" w14:paraId="0000030D">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Kansas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0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0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Kansas Continuing Legal Education Commission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1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1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1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1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ethics and professionalism per year (must include some component of professional responsibility)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1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1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1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1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50-minute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1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1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(July 1 – June 30)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1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1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1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1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must submit attendance within 30 days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1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1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Kansas CLE Commission online sponsor portal</w:t>
            </w:r>
            <w:r w:rsidDel="00000000" w:rsidR="00000000" w:rsidRPr="00000000">
              <w:rPr>
                <w:rtl w:val="0"/>
              </w:rPr>
            </w:r>
          </w:p>
        </w:tc>
      </w:tr>
    </w:tbl>
    <w:p w:rsidR="00000000" w:rsidDel="00000000" w:rsidP="00000000" w:rsidRDefault="00000000" w:rsidRPr="00000000" w14:paraId="00000320">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2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32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32A">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32B">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 accreditation applications accepted with appropriate documentation.</w:t>
      </w:r>
    </w:p>
    <w:p w:rsidR="00000000" w:rsidDel="00000000" w:rsidP="00000000" w:rsidRDefault="00000000" w:rsidRPr="00000000" w14:paraId="0000032C">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32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Kansas uses 50-minute credit hours. Up to 10 hours may carry over.</w:t>
      </w:r>
    </w:p>
    <w:p w:rsidR="00000000" w:rsidDel="00000000" w:rsidP="00000000" w:rsidRDefault="00000000" w:rsidRPr="00000000" w14:paraId="0000032E">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Kansas CLE Commission, 400 SW 8th Avenue, Suite 200, Topeka, KS 66603  |  info@kscle.org  |  (785) 357-6510  |  kscle.org</w:t>
      </w:r>
      <w:r w:rsidDel="00000000" w:rsidR="00000000" w:rsidRPr="00000000">
        <w:rPr>
          <w:rtl w:val="0"/>
        </w:rPr>
      </w:r>
    </w:p>
    <w:p w:rsidR="00000000" w:rsidDel="00000000" w:rsidP="00000000" w:rsidRDefault="00000000" w:rsidRPr="00000000" w14:paraId="0000032F">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Kentucky</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3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3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Kentucky Bar Association Continuing Legal Education Commission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3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3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12.5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3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3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ethics, professional responsibility, or professionalism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3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3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3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3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3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3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(July 1 – June 30 educational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3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3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KBA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3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3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Attendance reporting due August 10 following the close of the educational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4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4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KBA CLE Commission online portal at kybar.org/cle</w:t>
            </w:r>
            <w:r w:rsidDel="00000000" w:rsidR="00000000" w:rsidRPr="00000000">
              <w:rPr>
                <w:rtl w:val="0"/>
              </w:rPr>
            </w:r>
          </w:p>
        </w:tc>
      </w:tr>
    </w:tbl>
    <w:p w:rsidR="00000000" w:rsidDel="00000000" w:rsidP="00000000" w:rsidRDefault="00000000" w:rsidRPr="00000000" w14:paraId="00000342">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4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34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34C">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34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accreditation applications may be filed after a program with explanation.</w:t>
      </w:r>
    </w:p>
    <w:p w:rsidR="00000000" w:rsidDel="00000000" w:rsidP="00000000" w:rsidRDefault="00000000" w:rsidRPr="00000000" w14:paraId="0000034E">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34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12.5 hours may carry over (including up to 4 ethics hours).</w:t>
      </w:r>
    </w:p>
    <w:p w:rsidR="00000000" w:rsidDel="00000000" w:rsidP="00000000" w:rsidRDefault="00000000" w:rsidRPr="00000000" w14:paraId="00000350">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Kentucky Bar Association, 514 W. Main Street, Frankfort, KY 40601  |  cle@kybar.org  |  (502) 564-3795  |  kybar.org/cle</w:t>
      </w:r>
      <w:r w:rsidDel="00000000" w:rsidR="00000000" w:rsidRPr="00000000">
        <w:rPr>
          <w:rtl w:val="0"/>
        </w:rPr>
      </w:r>
    </w:p>
    <w:p w:rsidR="00000000" w:rsidDel="00000000" w:rsidP="00000000" w:rsidRDefault="00000000" w:rsidRPr="00000000" w14:paraId="00000351">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Louisiana</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5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5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Louisiana Supreme Court Committee on MCLE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5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5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12.5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5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5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ethics and 1 hour of professionalism per year (2 hours total)</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5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5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Professionalism is separate from ethics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5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5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5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5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5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5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LA MCLE Committee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6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6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Attorneys must complete CLE by December 31; reporting due by January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6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6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Louisiana MCLE online sponsor portal at lascmcle.org</w:t>
            </w:r>
            <w:r w:rsidDel="00000000" w:rsidR="00000000" w:rsidRPr="00000000">
              <w:rPr>
                <w:rtl w:val="0"/>
              </w:rPr>
            </w:r>
          </w:p>
        </w:tc>
      </w:tr>
    </w:tbl>
    <w:p w:rsidR="00000000" w:rsidDel="00000000" w:rsidP="00000000" w:rsidRDefault="00000000" w:rsidRPr="00000000" w14:paraId="00000364">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6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36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36E">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36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accreditation applications may be submitted after the program. Late filing fees may apply.</w:t>
      </w:r>
    </w:p>
    <w:p w:rsidR="00000000" w:rsidDel="00000000" w:rsidP="00000000" w:rsidRDefault="00000000" w:rsidRPr="00000000" w14:paraId="00000370">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37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Louisiana requires both ethics AND professionalism (1 hour each). Up to 12.5 hours of carryover allowed.</w:t>
      </w:r>
    </w:p>
    <w:p w:rsidR="00000000" w:rsidDel="00000000" w:rsidP="00000000" w:rsidRDefault="00000000" w:rsidRPr="00000000" w14:paraId="00000372">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Louisiana Supreme Court Committee on MCLE, 2800 Veterans Memorial Blvd., Suite 310, Metairie, LA 70002  |  mcle@lascmcle.org  |  (504) 836-2429  |  lascmcle.org</w:t>
      </w:r>
      <w:r w:rsidDel="00000000" w:rsidR="00000000" w:rsidRPr="00000000">
        <w:rPr>
          <w:rtl w:val="0"/>
        </w:rPr>
      </w:r>
    </w:p>
    <w:p w:rsidR="00000000" w:rsidDel="00000000" w:rsidP="00000000" w:rsidRDefault="00000000" w:rsidRPr="00000000" w14:paraId="00000373">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Maine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7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7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Maine Board of Overseers of the Bar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7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7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7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7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ethics or professional responsibility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7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7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on harassment &amp; discrimination required at least once every 4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7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7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7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7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(July 1 – June 30)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8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8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8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8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Attorneys report by July 31 following the close of the educational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8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8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Maine Board of Overseers online portal at mebaroverseers.org</w:t>
            </w:r>
            <w:r w:rsidDel="00000000" w:rsidR="00000000" w:rsidRPr="00000000">
              <w:rPr>
                <w:rtl w:val="0"/>
              </w:rPr>
            </w:r>
          </w:p>
        </w:tc>
      </w:tr>
    </w:tbl>
    <w:p w:rsidR="00000000" w:rsidDel="00000000" w:rsidP="00000000" w:rsidRDefault="00000000" w:rsidRPr="00000000" w14:paraId="00000386">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8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38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390">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39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accepted after a program.</w:t>
      </w:r>
    </w:p>
    <w:p w:rsidR="00000000" w:rsidDel="00000000" w:rsidP="00000000" w:rsidRDefault="00000000" w:rsidRPr="00000000" w14:paraId="00000392">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39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harassment &amp; discrimination requirement is satisfied at least once every 4 years (not annually).</w:t>
      </w:r>
    </w:p>
    <w:p w:rsidR="00000000" w:rsidDel="00000000" w:rsidP="00000000" w:rsidRDefault="00000000" w:rsidRPr="00000000" w14:paraId="00000394">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Board of Overseers of the Bar, 97 Winthrop Street, Augusta, ME 04330  |  board@mebaroverseers.org  |  (207) 623-1121  |  mebaroverseers.org</w:t>
      </w:r>
      <w:r w:rsidDel="00000000" w:rsidR="00000000" w:rsidRPr="00000000">
        <w:rPr>
          <w:rtl w:val="0"/>
        </w:rPr>
      </w:r>
    </w:p>
    <w:p w:rsidR="00000000" w:rsidDel="00000000" w:rsidP="00000000" w:rsidRDefault="00000000" w:rsidRPr="00000000" w14:paraId="00000395">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Minnesota</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9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9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Minnesota State Board of Continuing Legal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9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9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45 credit hours every 3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9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9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ethics, 2 hours of elimination of bias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9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9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elimination of bias is in addition to the 3 ethics hours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9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9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A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A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Triennial</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A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A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A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A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compliance reporting due by August 31 of the reporting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A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A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Minnesota CLE Board online sponsor portal at mbcle.state.mn.us</w:t>
            </w:r>
            <w:r w:rsidDel="00000000" w:rsidR="00000000" w:rsidRPr="00000000">
              <w:rPr>
                <w:rtl w:val="0"/>
              </w:rPr>
            </w:r>
          </w:p>
        </w:tc>
      </w:tr>
    </w:tbl>
    <w:p w:rsidR="00000000" w:rsidDel="00000000" w:rsidP="00000000" w:rsidRDefault="00000000" w:rsidRPr="00000000" w14:paraId="000003A8">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A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3B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3B2">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3B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accepted after the program with appropriate documentation.</w:t>
      </w:r>
    </w:p>
    <w:p w:rsidR="00000000" w:rsidDel="00000000" w:rsidP="00000000" w:rsidRDefault="00000000" w:rsidRPr="00000000" w14:paraId="000003B4">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3B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15 general credits may carry over; ethics and elimination of bias hours do not carry.</w:t>
      </w:r>
    </w:p>
    <w:p w:rsidR="00000000" w:rsidDel="00000000" w:rsidP="00000000" w:rsidRDefault="00000000" w:rsidRPr="00000000" w14:paraId="000003B6">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Minnesota State Board of CLE, 180 East 5th Street, Suite 950, Saint Paul, MN 55101  |  mbcle@mncourts.gov  |  (651) 297-1857  |  mbcle.state.mn.us</w:t>
      </w:r>
      <w:r w:rsidDel="00000000" w:rsidR="00000000" w:rsidRPr="00000000">
        <w:rPr>
          <w:rtl w:val="0"/>
        </w:rPr>
      </w:r>
    </w:p>
    <w:p w:rsidR="00000000" w:rsidDel="00000000" w:rsidP="00000000" w:rsidRDefault="00000000" w:rsidRPr="00000000" w14:paraId="000003B7">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Mississippi</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B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B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Mississippi Commission on Continuing Legal Education / Mississippi Bar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B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B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B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B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ethics, professional responsibility, professionalism, or malpractice prevention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B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B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C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C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C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C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(August 1 – July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C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C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C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C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submit before or after program; attorney reporting due August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C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C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Mississippi CLE Commission online portal at mscle.org</w:t>
            </w:r>
            <w:r w:rsidDel="00000000" w:rsidR="00000000" w:rsidRPr="00000000">
              <w:rPr>
                <w:rtl w:val="0"/>
              </w:rPr>
            </w:r>
          </w:p>
        </w:tc>
      </w:tr>
    </w:tbl>
    <w:p w:rsidR="00000000" w:rsidDel="00000000" w:rsidP="00000000" w:rsidRDefault="00000000" w:rsidRPr="00000000" w14:paraId="000003CA">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C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3D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3D4">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3D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 sponsor accreditation accepted; individual attorney applications also permitted.</w:t>
      </w:r>
    </w:p>
    <w:p w:rsidR="00000000" w:rsidDel="00000000" w:rsidP="00000000" w:rsidRDefault="00000000" w:rsidRPr="00000000" w14:paraId="000003D6">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3D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6 hours may carry over (no ethics carryover).</w:t>
      </w:r>
    </w:p>
    <w:p w:rsidR="00000000" w:rsidDel="00000000" w:rsidP="00000000" w:rsidRDefault="00000000" w:rsidRPr="00000000" w14:paraId="000003D8">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Mississippi Commission on CLE, 643 N. State Street, Jackson, MS 39202  |  cle@mssc.state.ms.us  |  (601) 576-4622  |  mscle.org</w:t>
      </w:r>
      <w:r w:rsidDel="00000000" w:rsidR="00000000" w:rsidRPr="00000000">
        <w:rPr>
          <w:rtl w:val="0"/>
        </w:rPr>
      </w:r>
    </w:p>
    <w:p w:rsidR="00000000" w:rsidDel="00000000" w:rsidP="00000000" w:rsidRDefault="00000000" w:rsidRPr="00000000" w14:paraId="000003D9">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Missouri</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D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D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Missouri Supreme Court Commission on Continuing Legal Education / The Missouri Bar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D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D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15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D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D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legal ethics or professional responsibility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E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E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E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E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E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E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(July 1 – June 30)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E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E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Historically $50 base fee + $5 per credit hour (confirm current schedule with MO Bar)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E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E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Attorneys report by July 31 annually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E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E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CLE sponsor portal via The Missouri Bar at mobar.org</w:t>
            </w:r>
            <w:r w:rsidDel="00000000" w:rsidR="00000000" w:rsidRPr="00000000">
              <w:rPr>
                <w:rtl w:val="0"/>
              </w:rPr>
            </w:r>
          </w:p>
        </w:tc>
      </w:tr>
    </w:tbl>
    <w:p w:rsidR="00000000" w:rsidDel="00000000" w:rsidP="00000000" w:rsidRDefault="00000000" w:rsidRPr="00000000" w14:paraId="000003EC">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3E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3F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3F6">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 — applications accepted after program date with explanation</w:t>
      </w:r>
    </w:p>
    <w:p w:rsidR="00000000" w:rsidDel="00000000" w:rsidP="00000000" w:rsidRDefault="00000000" w:rsidRPr="00000000" w14:paraId="000003F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Missouri allows providers to submit accreditation applications after a program has been presented; include a brief explanation of timing. No published late fee, but earlier submission preferred. Ethics credits do not carry over, so retroactive approval should be secured promptly to capture reporting-period credits.</w:t>
      </w:r>
    </w:p>
    <w:p w:rsidR="00000000" w:rsidDel="00000000" w:rsidP="00000000" w:rsidRDefault="00000000" w:rsidRPr="00000000" w14:paraId="000003F8">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3F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15 general credit hours may carry over; ethics hours do not carry over. Billing accuracy, timekeeping obligations, and billing narrative ethics qualify for professional responsibility credit under Missouri Rules of Professional Conduct.</w:t>
      </w:r>
    </w:p>
    <w:p w:rsidR="00000000" w:rsidDel="00000000" w:rsidP="00000000" w:rsidRDefault="00000000" w:rsidRPr="00000000" w14:paraId="000003FA">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The Missouri Bar, 326 Monroe Street, Jefferson City, MO 65101  |  cle@mobar.org  |  (573) 635-4128  |  mobar.org/cle</w:t>
      </w:r>
      <w:r w:rsidDel="00000000" w:rsidR="00000000" w:rsidRPr="00000000">
        <w:rPr>
          <w:rtl w:val="0"/>
        </w:rPr>
      </w:r>
    </w:p>
    <w:p w:rsidR="00000000" w:rsidDel="00000000" w:rsidP="00000000" w:rsidRDefault="00000000" w:rsidRPr="00000000" w14:paraId="000003FB">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Montana</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F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F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State Bar of Montana / Commission of Continuing Legal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3F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3F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15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0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0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ethics or professional responsibility per year (5 hours every 5 years cumulative)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0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0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Substance abuse/mental health awareness component recommended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0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0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0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0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(April 1 – March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0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0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State Bar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0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0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April 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0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0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Montana State Bar CLE portal at montanabar.org</w:t>
            </w:r>
            <w:r w:rsidDel="00000000" w:rsidR="00000000" w:rsidRPr="00000000">
              <w:rPr>
                <w:rtl w:val="0"/>
              </w:rPr>
            </w:r>
          </w:p>
        </w:tc>
      </w:tr>
    </w:tbl>
    <w:p w:rsidR="00000000" w:rsidDel="00000000" w:rsidP="00000000" w:rsidRDefault="00000000" w:rsidRPr="00000000" w14:paraId="0000040E">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0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4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41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418">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41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Applications accepted after program with explanation; verify current procedures with the Bar.</w:t>
      </w:r>
    </w:p>
    <w:p w:rsidR="00000000" w:rsidDel="00000000" w:rsidP="00000000" w:rsidRDefault="00000000" w:rsidRPr="00000000" w14:paraId="0000041A">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41B">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10 hours of carryover permitted.</w:t>
      </w:r>
    </w:p>
    <w:p w:rsidR="00000000" w:rsidDel="00000000" w:rsidP="00000000" w:rsidRDefault="00000000" w:rsidRPr="00000000" w14:paraId="0000041C">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State Bar of Montana, 33 South Last Chance Gulch, Suite 1B, Helena, MT 59601  |  cle@montanabar.org  |  (406) 442-7660  |  montanabar.org</w:t>
      </w:r>
      <w:r w:rsidDel="00000000" w:rsidR="00000000" w:rsidRPr="00000000">
        <w:rPr>
          <w:rtl w:val="0"/>
        </w:rPr>
      </w:r>
    </w:p>
    <w:p w:rsidR="00000000" w:rsidDel="00000000" w:rsidP="00000000" w:rsidRDefault="00000000" w:rsidRPr="00000000" w14:paraId="0000041D">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Nebraska</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1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1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Nebraska Mandatory Continuing Legal Education Commission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2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2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10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2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2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professional responsibility per year (within the 10)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2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2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Up to 5 hours may be earned via distance learning per year (verify current limits)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2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2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2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2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2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2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2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2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Attorneys report by January 30 of the following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2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2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Nebraska MCLE online portal at supremecourt.nebraska.gov/cle</w:t>
            </w:r>
            <w:r w:rsidDel="00000000" w:rsidR="00000000" w:rsidRPr="00000000">
              <w:rPr>
                <w:rtl w:val="0"/>
              </w:rPr>
            </w:r>
          </w:p>
        </w:tc>
      </w:tr>
    </w:tbl>
    <w:p w:rsidR="00000000" w:rsidDel="00000000" w:rsidP="00000000" w:rsidRDefault="00000000" w:rsidRPr="00000000" w14:paraId="00000430">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3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43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43A">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43B">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applications accepted after program. Individual self-applications permitted.</w:t>
      </w:r>
    </w:p>
    <w:p w:rsidR="00000000" w:rsidDel="00000000" w:rsidP="00000000" w:rsidRDefault="00000000" w:rsidRPr="00000000" w14:paraId="0000043C">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43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Carryover of up to 5 hours allowed.</w:t>
      </w:r>
    </w:p>
    <w:p w:rsidR="00000000" w:rsidDel="00000000" w:rsidP="00000000" w:rsidRDefault="00000000" w:rsidRPr="00000000" w14:paraId="0000043E">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Nebraska MCLE Commission, P.O. Box 98910, Lincoln, NE 68509  |  mcle@nebraska.gov  |  (402) 471-3091  |  supremecourt.nebraska.gov/cle</w:t>
      </w:r>
      <w:r w:rsidDel="00000000" w:rsidR="00000000" w:rsidRPr="00000000">
        <w:rPr>
          <w:rtl w:val="0"/>
        </w:rPr>
      </w:r>
    </w:p>
    <w:p w:rsidR="00000000" w:rsidDel="00000000" w:rsidP="00000000" w:rsidRDefault="00000000" w:rsidRPr="00000000" w14:paraId="0000043F">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Nevada</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4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4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Board of Continuing Legal Education / State Bar of Nevada</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4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4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13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4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4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ethics, 1 hour of substance abuse/mental health, 1 hour of diversity &amp; inclusion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4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4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Substance abuse/mental health and diversity &amp; inclusion are separate from ethics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4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4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4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4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4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4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fees per the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4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4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Attorneys report by March 1 of the following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5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5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Nevada CLE Board online sponsor portal at nvbar.org</w:t>
            </w:r>
            <w:r w:rsidDel="00000000" w:rsidR="00000000" w:rsidRPr="00000000">
              <w:rPr>
                <w:rtl w:val="0"/>
              </w:rPr>
            </w:r>
          </w:p>
        </w:tc>
      </w:tr>
    </w:tbl>
    <w:p w:rsidR="00000000" w:rsidDel="00000000" w:rsidP="00000000" w:rsidRDefault="00000000" w:rsidRPr="00000000" w14:paraId="00000452">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5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45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45C">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45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may be filed after a program.</w:t>
      </w:r>
    </w:p>
    <w:p w:rsidR="00000000" w:rsidDel="00000000" w:rsidP="00000000" w:rsidRDefault="00000000" w:rsidRPr="00000000" w14:paraId="0000045E">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45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Nevada has multiple specialty requirements (ethics, substance abuse, D&amp;I) — careful designation in the timed agenda matters.</w:t>
      </w:r>
    </w:p>
    <w:p w:rsidR="00000000" w:rsidDel="00000000" w:rsidP="00000000" w:rsidRDefault="00000000" w:rsidRPr="00000000" w14:paraId="00000460">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Board of Continuing Legal Education, 600 East Charleston Blvd., Las Vegas, NV 89104  |  cle@nvbar.org  |  (702) 387-1457  |  nvbar.org</w:t>
      </w:r>
      <w:r w:rsidDel="00000000" w:rsidR="00000000" w:rsidRPr="00000000">
        <w:rPr>
          <w:rtl w:val="0"/>
        </w:rPr>
      </w:r>
    </w:p>
    <w:p w:rsidR="00000000" w:rsidDel="00000000" w:rsidP="00000000" w:rsidRDefault="00000000" w:rsidRPr="00000000" w14:paraId="00000461">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New Hampshire</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6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6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New Hampshire Supreme Court / NH Minimum CLE Board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6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6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6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6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ethics, professionalism, substance abuse, or attorney wellness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6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6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6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6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6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6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(July 1 – June 30)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6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6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fees per the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7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7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August 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7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7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Self-reporting model with sponsor accreditation through the NH Bar Association</w:t>
            </w:r>
            <w:r w:rsidDel="00000000" w:rsidR="00000000" w:rsidRPr="00000000">
              <w:rPr>
                <w:rtl w:val="0"/>
              </w:rPr>
            </w:r>
          </w:p>
        </w:tc>
      </w:tr>
    </w:tbl>
    <w:p w:rsidR="00000000" w:rsidDel="00000000" w:rsidP="00000000" w:rsidRDefault="00000000" w:rsidRPr="00000000" w14:paraId="00000474">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7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47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47E">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 — self-report</w:t>
      </w:r>
    </w:p>
    <w:p w:rsidR="00000000" w:rsidDel="00000000" w:rsidP="00000000" w:rsidRDefault="00000000" w:rsidRPr="00000000" w14:paraId="0000047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New Hampshire's structure permits attorney self-reporting of attended programs.</w:t>
      </w:r>
    </w:p>
    <w:p w:rsidR="00000000" w:rsidDel="00000000" w:rsidP="00000000" w:rsidRDefault="00000000" w:rsidRPr="00000000" w14:paraId="00000480">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48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12 hours may carry over.</w:t>
      </w:r>
    </w:p>
    <w:p w:rsidR="00000000" w:rsidDel="00000000" w:rsidP="00000000" w:rsidRDefault="00000000" w:rsidRPr="00000000" w14:paraId="00000482">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New Hampshire Bar Association, 2 Pillsbury Street, Suite 300, Concord, NH 03301  |  cle@nhbar.org  |  (603) 224-6942  |  nhbar.org</w:t>
      </w:r>
      <w:r w:rsidDel="00000000" w:rsidR="00000000" w:rsidRPr="00000000">
        <w:rPr>
          <w:rtl w:val="0"/>
        </w:rPr>
      </w:r>
    </w:p>
    <w:p w:rsidR="00000000" w:rsidDel="00000000" w:rsidP="00000000" w:rsidRDefault="00000000" w:rsidRPr="00000000" w14:paraId="00000483">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New Jersey</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8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8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New Jersey Board on Continuing Legal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8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8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24 credit hours every 2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8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8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5 hours of ethics or professionalism (including 2 hours of diversity, inclusion, and elimination of bias)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8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8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Diversity, inclusion, and elimination of bias is within the 5-hour ethics requirement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8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8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8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8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Biennial — assigned by attorney's last name (groups by initial)</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9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9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9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9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submit before program; attorney reporting follows the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9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9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NJ CLE Board online sponsor portal at njcourts.gov/attorneys/bcle</w:t>
            </w:r>
            <w:r w:rsidDel="00000000" w:rsidR="00000000" w:rsidRPr="00000000">
              <w:rPr>
                <w:rtl w:val="0"/>
              </w:rPr>
            </w:r>
          </w:p>
        </w:tc>
      </w:tr>
    </w:tbl>
    <w:p w:rsidR="00000000" w:rsidDel="00000000" w:rsidP="00000000" w:rsidRDefault="00000000" w:rsidRPr="00000000" w14:paraId="00000496">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9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49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4A0">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4A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may be filed after the program.</w:t>
      </w:r>
    </w:p>
    <w:p w:rsidR="00000000" w:rsidDel="00000000" w:rsidP="00000000" w:rsidRDefault="00000000" w:rsidRPr="00000000" w14:paraId="000004A2">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4A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12 hours may carry over; ethics carryover limited.</w:t>
      </w:r>
    </w:p>
    <w:p w:rsidR="00000000" w:rsidDel="00000000" w:rsidP="00000000" w:rsidRDefault="00000000" w:rsidRPr="00000000" w14:paraId="000004A4">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NJ Board on CLE, Hughes Justice Complex, P.O. Box 037, Trenton, NJ 08625  |  cle.mailbox@njcourts.gov  |  (609) 815-2930  |  njcourts.gov/attorneys/bcle</w:t>
      </w:r>
      <w:r w:rsidDel="00000000" w:rsidR="00000000" w:rsidRPr="00000000">
        <w:rPr>
          <w:rtl w:val="0"/>
        </w:rPr>
      </w:r>
    </w:p>
    <w:p w:rsidR="00000000" w:rsidDel="00000000" w:rsidP="00000000" w:rsidRDefault="00000000" w:rsidRPr="00000000" w14:paraId="000004A5">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New Mexico</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A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A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New Mexico Minimum Continuing Legal Education Board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A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A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A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A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ethics or professionalism per year (within the 12)</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A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A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A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A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B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B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B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B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fees per the NM MCLE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B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B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February 28 (or 29) of the following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B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B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NM MCLE online portal at nmmcle.org</w:t>
            </w:r>
            <w:r w:rsidDel="00000000" w:rsidR="00000000" w:rsidRPr="00000000">
              <w:rPr>
                <w:rtl w:val="0"/>
              </w:rPr>
            </w:r>
          </w:p>
        </w:tc>
      </w:tr>
    </w:tbl>
    <w:p w:rsidR="00000000" w:rsidDel="00000000" w:rsidP="00000000" w:rsidRDefault="00000000" w:rsidRPr="00000000" w14:paraId="000004B8">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B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4C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4C2">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4C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 sponsor accreditation and individual applications accepted.</w:t>
      </w:r>
    </w:p>
    <w:p w:rsidR="00000000" w:rsidDel="00000000" w:rsidP="00000000" w:rsidRDefault="00000000" w:rsidRPr="00000000" w14:paraId="000004C4">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4C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12 hours of carryover permitted.</w:t>
      </w:r>
    </w:p>
    <w:p w:rsidR="00000000" w:rsidDel="00000000" w:rsidP="00000000" w:rsidRDefault="00000000" w:rsidRPr="00000000" w14:paraId="000004C6">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NM MCLE Board, P.O. Box 25883, Albuquerque, NM 87125  |  contact@nmmcle.org  |  (505) 821-1980  |  nmmcle.org</w:t>
      </w:r>
      <w:r w:rsidDel="00000000" w:rsidR="00000000" w:rsidRPr="00000000">
        <w:rPr>
          <w:rtl w:val="0"/>
        </w:rPr>
      </w:r>
    </w:p>
    <w:p w:rsidR="00000000" w:rsidDel="00000000" w:rsidP="00000000" w:rsidRDefault="00000000" w:rsidRPr="00000000" w14:paraId="000004C7">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New York</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C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C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New York State Continuing Legal Education Board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C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C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24 credit hours every 2 years (experienced attorneys); 32 credit hours in first 2 years (newly admitted)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C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C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4 hours of Ethics &amp; Professionalism per cycle (experienced); 3 hours per year (newly admitted, transitional)</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C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C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Diversity, Inclusion &amp; Elimination of Bias; 1 hour Cybersecurity, Privacy &amp; Data Protection (per cycle, experienced attorneys)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D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D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50-minute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D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D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Biennial — reporting due within 30 days after the attorney's birthday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D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D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NY CLE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D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D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submit before program where possible; attendance reporting follows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D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D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NY CLE Board accredited provider portal at ww2.nycourts.gov/attorneys/cle</w:t>
            </w:r>
            <w:r w:rsidDel="00000000" w:rsidR="00000000" w:rsidRPr="00000000">
              <w:rPr>
                <w:rtl w:val="0"/>
              </w:rPr>
            </w:r>
          </w:p>
        </w:tc>
      </w:tr>
    </w:tbl>
    <w:p w:rsidR="00000000" w:rsidDel="00000000" w:rsidP="00000000" w:rsidRDefault="00000000" w:rsidRPr="00000000" w14:paraId="000004DA">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D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4E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4E4">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4E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accreditation applications may be filed after a program. Out-of-state programs accredited in another jurisdiction may be approved for NY credit upon submission.</w:t>
      </w:r>
    </w:p>
    <w:p w:rsidR="00000000" w:rsidDel="00000000" w:rsidP="00000000" w:rsidRDefault="00000000" w:rsidRPr="00000000" w14:paraId="000004E6">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4E7">
      <w:pPr>
        <w:spacing w:after="120" w:before="0" w:lineRule="auto"/>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New York uses 50-minute credit hours: a 60-minute program earns 1.2 credits. Up to 6 credits may carry over (in any category, including Ethics, Diversity, and Cybersecurity). Newly admitted attorneys (≤2 years) follow a separate transitional CLE structure: 32 credits in 16-credit halves over 2 years (3 Ethics, 6 Skills, 7 Law Practice Management or Areas of Professional Practice per year). Effective January 1, 2026, newly admitted Skills credits must be completed in a traditional live classroom setting or fully interactive videoconference (group participation only).</w:t>
      </w:r>
    </w:p>
    <w:p w:rsidR="00000000" w:rsidDel="00000000" w:rsidP="00000000" w:rsidRDefault="00000000" w:rsidRPr="00000000" w14:paraId="000004E8">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NY State CLE Board, 25 Beaver Street, 8th Floor, New York, NY 10004  |  cle@nycourts.gov  |  (212) 428-2105  |  ww2.nycourts.gov/attorneys/cle</w:t>
      </w:r>
      <w:r w:rsidDel="00000000" w:rsidR="00000000" w:rsidRPr="00000000">
        <w:rPr>
          <w:rtl w:val="0"/>
        </w:rPr>
      </w:r>
    </w:p>
    <w:p w:rsidR="00000000" w:rsidDel="00000000" w:rsidP="00000000" w:rsidRDefault="00000000" w:rsidRPr="00000000" w14:paraId="000004E9">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North Carolina</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E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E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North Carolina State Bar Board of Continuing Legal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E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E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E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E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professional responsibility per year (which may include 1 hour of mental health/substance abuse every 3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F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F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technology training required annually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F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F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F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F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F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F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F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F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submit no later than 30 days after program; attorney reporting due February 28</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4F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4F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NC CLE Board online sponsor portal at nccle.org</w:t>
            </w:r>
            <w:r w:rsidDel="00000000" w:rsidR="00000000" w:rsidRPr="00000000">
              <w:rPr>
                <w:rtl w:val="0"/>
              </w:rPr>
            </w:r>
          </w:p>
        </w:tc>
      </w:tr>
    </w:tbl>
    <w:p w:rsidR="00000000" w:rsidDel="00000000" w:rsidP="00000000" w:rsidRDefault="00000000" w:rsidRPr="00000000" w14:paraId="000004FC">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4F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50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506">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50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may be filed after program.</w:t>
      </w:r>
    </w:p>
    <w:p w:rsidR="00000000" w:rsidDel="00000000" w:rsidP="00000000" w:rsidRDefault="00000000" w:rsidRPr="00000000" w14:paraId="00000508">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50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North Carolina is one of the few states with a separate technology training requirement. Up to 12 hours of carryover permitted.</w:t>
      </w:r>
    </w:p>
    <w:p w:rsidR="00000000" w:rsidDel="00000000" w:rsidP="00000000" w:rsidRDefault="00000000" w:rsidRPr="00000000" w14:paraId="0000050A">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NC State Bar Board of CLE, 217 E. Edenton Street, Raleigh, NC 27601  |  cle@ncbar.gov  |  (919) 828-4620  |  nccle.org</w:t>
      </w:r>
      <w:r w:rsidDel="00000000" w:rsidR="00000000" w:rsidRPr="00000000">
        <w:rPr>
          <w:rtl w:val="0"/>
        </w:rPr>
      </w:r>
    </w:p>
    <w:p w:rsidR="00000000" w:rsidDel="00000000" w:rsidP="00000000" w:rsidRDefault="00000000" w:rsidRPr="00000000" w14:paraId="0000050B">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North Dakota</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0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0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State Bar Association of North Dakota / North Dakota Supreme Court CLE Commission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0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0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45 credit hours every 3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1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1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ethics per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1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1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1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1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1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1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Triennial (July 1 – June 30 reporting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1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1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1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1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July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1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1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ND CLE Commission online portal at sband.org</w:t>
            </w:r>
            <w:r w:rsidDel="00000000" w:rsidR="00000000" w:rsidRPr="00000000">
              <w:rPr>
                <w:rtl w:val="0"/>
              </w:rPr>
            </w:r>
          </w:p>
        </w:tc>
      </w:tr>
    </w:tbl>
    <w:p w:rsidR="00000000" w:rsidDel="00000000" w:rsidP="00000000" w:rsidRDefault="00000000" w:rsidRPr="00000000" w14:paraId="0000051E">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1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52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528">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52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 accreditation and individual applications accepted.</w:t>
      </w:r>
    </w:p>
    <w:p w:rsidR="00000000" w:rsidDel="00000000" w:rsidP="00000000" w:rsidRDefault="00000000" w:rsidRPr="00000000" w14:paraId="0000052A">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52B">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15 hours may carry over.</w:t>
      </w:r>
    </w:p>
    <w:p w:rsidR="00000000" w:rsidDel="00000000" w:rsidP="00000000" w:rsidRDefault="00000000" w:rsidRPr="00000000" w14:paraId="0000052C">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State Bar Association of North Dakota, 1661 Capitol Way, Bismarck, ND 58501  |  cle@sband.org  |  (701) 255-1404  |  sband.org</w:t>
      </w:r>
      <w:r w:rsidDel="00000000" w:rsidR="00000000" w:rsidRPr="00000000">
        <w:rPr>
          <w:rtl w:val="0"/>
        </w:rPr>
      </w:r>
    </w:p>
    <w:p w:rsidR="00000000" w:rsidDel="00000000" w:rsidP="00000000" w:rsidRDefault="00000000" w:rsidRPr="00000000" w14:paraId="0000052D">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Ohio</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2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2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Supreme Court of Ohio Commission on Continuing Legal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3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3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24 credit hours per 2-year reporting period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3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3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2.5 hours of Attorney Professional Conduct (APC) per reporting period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3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3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Within the 2.5 APC hours: at least 0.5 hour each on Professionalism, Lawyer/Judicial Conduct (Substance Use &amp; Mental Health), and Access to Justice &amp; Fairness (verify current allocation)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3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3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 rounded to nearest 0.5 credit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3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3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Biennial — attorneys certify compliance by January 31 of odd-numbered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3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3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$50 per course application (for sponsor-submitted courses)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3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3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Pre-program submission strongly preferred; attendance verification due within 30 days of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3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3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Online via Supreme Court of Ohio attorney services portal at supremecourt.ohio.gov</w:t>
            </w:r>
            <w:r w:rsidDel="00000000" w:rsidR="00000000" w:rsidRPr="00000000">
              <w:rPr>
                <w:rtl w:val="0"/>
              </w:rPr>
            </w:r>
          </w:p>
        </w:tc>
      </w:tr>
    </w:tbl>
    <w:p w:rsidR="00000000" w:rsidDel="00000000" w:rsidP="00000000" w:rsidRDefault="00000000" w:rsidRPr="00000000" w14:paraId="00000540">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4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5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5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5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54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54A">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Limited — pre-program preferred</w:t>
      </w:r>
    </w:p>
    <w:p w:rsidR="00000000" w:rsidDel="00000000" w:rsidP="00000000" w:rsidRDefault="00000000" w:rsidRPr="00000000" w14:paraId="0000054B">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Ohio's Commission strongly prefers applications submitted before the program date. Post-program applications may be accepted in limited circumstances — contact the Commission directly. Individual Ohio attorneys cannot self-report for sponsor-submitted courses; sponsor accreditation is the primary pathway. Ohio does not have broad reciprocity for retroactive purposes.</w:t>
      </w:r>
    </w:p>
    <w:p w:rsidR="00000000" w:rsidDel="00000000" w:rsidP="00000000" w:rsidRDefault="00000000" w:rsidRPr="00000000" w14:paraId="0000054C">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54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Maximum 12 of 24 required credit hours may be self-study; live/interactive programs count as participatory. APC credit must directly address professional conduct obligations under the Ohio Rules of Professional Conduct. A billing ethics workshop squarely qualifies for APC credit (Rules 1.5 Fees and 1.3 Diligence).</w:t>
      </w:r>
    </w:p>
    <w:p w:rsidR="00000000" w:rsidDel="00000000" w:rsidP="00000000" w:rsidRDefault="00000000" w:rsidRPr="00000000" w14:paraId="0000054E">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Supreme Court of Ohio Commission on CLE, 65 South Front Street, 6th Floor, Columbus, OH 43215  |  cle@sc.ohio.gov  |  (614) 387-9327  |  supremecourt.ohio.gov/AttorneySvcs/CLE</w:t>
      </w:r>
      <w:r w:rsidDel="00000000" w:rsidR="00000000" w:rsidRPr="00000000">
        <w:rPr>
          <w:rtl w:val="0"/>
        </w:rPr>
      </w:r>
    </w:p>
    <w:p w:rsidR="00000000" w:rsidDel="00000000" w:rsidP="00000000" w:rsidRDefault="00000000" w:rsidRPr="00000000" w14:paraId="0000054F">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Oklahoma</w:t>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5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5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Oklahoma Bar Association MCLE Commission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5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5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5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5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legal ethics or professional responsibility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5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5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5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5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5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5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5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5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5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5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February 15 of the following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6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6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OBA MCLE Commission online portal at okbar.org/mcle</w:t>
            </w:r>
            <w:r w:rsidDel="00000000" w:rsidR="00000000" w:rsidRPr="00000000">
              <w:rPr>
                <w:rtl w:val="0"/>
              </w:rPr>
            </w:r>
          </w:p>
        </w:tc>
      </w:tr>
    </w:tbl>
    <w:p w:rsidR="00000000" w:rsidDel="00000000" w:rsidP="00000000" w:rsidRDefault="00000000" w:rsidRPr="00000000" w14:paraId="00000562">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6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5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56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56C">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56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accepted after program.</w:t>
      </w:r>
    </w:p>
    <w:p w:rsidR="00000000" w:rsidDel="00000000" w:rsidP="00000000" w:rsidRDefault="00000000" w:rsidRPr="00000000" w14:paraId="0000056E">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56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12 hours carryover allowed (no ethics carryover).</w:t>
      </w:r>
    </w:p>
    <w:p w:rsidR="00000000" w:rsidDel="00000000" w:rsidP="00000000" w:rsidRDefault="00000000" w:rsidRPr="00000000" w14:paraId="00000570">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Oklahoma Bar Association, 1901 N. Lincoln Blvd., Oklahoma City, OK 73105  |  mcle@okbar.org  |  (405) 416-7009  |  okbar.org/mcle</w:t>
      </w:r>
      <w:r w:rsidDel="00000000" w:rsidR="00000000" w:rsidRPr="00000000">
        <w:rPr>
          <w:rtl w:val="0"/>
        </w:rPr>
      </w:r>
    </w:p>
    <w:p w:rsidR="00000000" w:rsidDel="00000000" w:rsidP="00000000" w:rsidRDefault="00000000" w:rsidRPr="00000000" w14:paraId="00000571">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Oregon</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7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7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Oregon State Bar MCLE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7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7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45 credit hours every 3 years (newly admitted: different requirements in first reporting period)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7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7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 hours total: 5 ethics, 1 access to justice; plus 1 hour mental health/substance use within the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7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7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Access to justice (1 hr) and mental health/substance use (1 hr) are separate components; child abuse/elder abuse reporting required for new admittees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7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7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7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7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Triennial — based on attorney admission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7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7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Bar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8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8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follows the 3-year cycle close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8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8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Oregon State Bar MCLE online portal at osbar.org/mcle</w:t>
            </w:r>
            <w:r w:rsidDel="00000000" w:rsidR="00000000" w:rsidRPr="00000000">
              <w:rPr>
                <w:rtl w:val="0"/>
              </w:rPr>
            </w:r>
          </w:p>
        </w:tc>
      </w:tr>
    </w:tbl>
    <w:p w:rsidR="00000000" w:rsidDel="00000000" w:rsidP="00000000" w:rsidRDefault="00000000" w:rsidRPr="00000000" w14:paraId="00000584">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8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58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58E">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58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may be submitted after program with documentation.</w:t>
      </w:r>
    </w:p>
    <w:p w:rsidR="00000000" w:rsidDel="00000000" w:rsidP="00000000" w:rsidRDefault="00000000" w:rsidRPr="00000000" w14:paraId="00000590">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59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Oregon has a robust set of specialty requirements — designate carefully on agendas. Up to 15 general credits may carry over.</w:t>
      </w:r>
    </w:p>
    <w:p w:rsidR="00000000" w:rsidDel="00000000" w:rsidP="00000000" w:rsidRDefault="00000000" w:rsidRPr="00000000" w14:paraId="00000592">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Oregon State Bar, 16037 SW Upper Boones Ferry Road, Tigard, OR 97224  |  mcle@osbar.org  |  (503) 620-0222  |  osbar.org/mcle</w:t>
      </w:r>
      <w:r w:rsidDel="00000000" w:rsidR="00000000" w:rsidRPr="00000000">
        <w:rPr>
          <w:rtl w:val="0"/>
        </w:rPr>
      </w:r>
    </w:p>
    <w:p w:rsidR="00000000" w:rsidDel="00000000" w:rsidP="00000000" w:rsidRDefault="00000000" w:rsidRPr="00000000" w14:paraId="00000593">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Pennsylvania</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9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9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Pennsylvania Continuing Legal Education Board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9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9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9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9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ethics, professionalism, or substance abuse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9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9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9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9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9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9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 by compliance group based on last name (Group 1: A–H by April 30; Group 2: I–P by August 31; Group 3: Q–Z by December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A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A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Provider accreditation and per-program fees per the PA CLE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A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A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Providers submit before program (preferred) or after; attorney reporting tied to compliance group deadline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A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A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Pennsylvania CLE Board online provider portal at pacle.org</w:t>
            </w:r>
            <w:r w:rsidDel="00000000" w:rsidR="00000000" w:rsidRPr="00000000">
              <w:rPr>
                <w:rtl w:val="0"/>
              </w:rPr>
            </w:r>
          </w:p>
        </w:tc>
      </w:tr>
    </w:tbl>
    <w:p w:rsidR="00000000" w:rsidDel="00000000" w:rsidP="00000000" w:rsidRDefault="00000000" w:rsidRPr="00000000" w14:paraId="000005A6">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A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5A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5B0">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5B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Provider course applications may be filed after the program. Individual attorneys may also apply for credit.</w:t>
      </w:r>
    </w:p>
    <w:p w:rsidR="00000000" w:rsidDel="00000000" w:rsidP="00000000" w:rsidRDefault="00000000" w:rsidRPr="00000000" w14:paraId="000005B2">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5B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Pennsylvania uses three compliance groups based on last name with staggered annual deadlines (April 30, August 31, December 31). Up to 12 hours may carry over (limited ethics carryover). 6 of 12 hours may be earned through distance learning.</w:t>
      </w:r>
    </w:p>
    <w:p w:rsidR="00000000" w:rsidDel="00000000" w:rsidP="00000000" w:rsidRDefault="00000000" w:rsidRPr="00000000" w14:paraId="000005B4">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Pennsylvania CLE Board, 601 Commonwealth Avenue, Suite 3400, Harrisburg, PA 17120  |  pacleboard@pacourts.us  |  (800) 497-2253  |  pacle.org</w:t>
      </w:r>
      <w:r w:rsidDel="00000000" w:rsidR="00000000" w:rsidRPr="00000000">
        <w:rPr>
          <w:rtl w:val="0"/>
        </w:rPr>
      </w:r>
    </w:p>
    <w:p w:rsidR="00000000" w:rsidDel="00000000" w:rsidP="00000000" w:rsidRDefault="00000000" w:rsidRPr="00000000" w14:paraId="000005B5">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Rhode Island</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B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B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Rhode Island Mandatory Continuing Legal Education Commission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B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B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10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B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B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ethics per year (within the 10)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B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B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B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B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C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C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(July 1 – June 30)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C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C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C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C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June 30</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C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C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RI MCLE Commission online portal at courts.ri.gov/mcle</w:t>
            </w:r>
            <w:r w:rsidDel="00000000" w:rsidR="00000000" w:rsidRPr="00000000">
              <w:rPr>
                <w:rtl w:val="0"/>
              </w:rPr>
            </w:r>
          </w:p>
        </w:tc>
      </w:tr>
    </w:tbl>
    <w:p w:rsidR="00000000" w:rsidDel="00000000" w:rsidP="00000000" w:rsidRDefault="00000000" w:rsidRPr="00000000" w14:paraId="000005C8">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C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5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5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5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5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5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5D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5D2">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5D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accepted after program.</w:t>
      </w:r>
    </w:p>
    <w:p w:rsidR="00000000" w:rsidDel="00000000" w:rsidP="00000000" w:rsidRDefault="00000000" w:rsidRPr="00000000" w14:paraId="000005D4">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5D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6 hours of carryover permitted.</w:t>
      </w:r>
    </w:p>
    <w:p w:rsidR="00000000" w:rsidDel="00000000" w:rsidP="00000000" w:rsidRDefault="00000000" w:rsidRPr="00000000" w14:paraId="000005D6">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Rhode Island MCLE Commission, 250 Benefit Street, Providence, RI 02903  |  mcle@courts.ri.gov  |  (401) 222-4942  |  courts.ri.gov/mcle</w:t>
      </w:r>
      <w:r w:rsidDel="00000000" w:rsidR="00000000" w:rsidRPr="00000000">
        <w:rPr>
          <w:rtl w:val="0"/>
        </w:rPr>
      </w:r>
    </w:p>
    <w:p w:rsidR="00000000" w:rsidDel="00000000" w:rsidP="00000000" w:rsidRDefault="00000000" w:rsidRPr="00000000" w14:paraId="000005D7">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South Carolina</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D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D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South Carolina Commission on Continuing Legal Education and Specialization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D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D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14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D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D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legal ethics, professional responsibility, or substance abuse / mental health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D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D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mental health/substance abuse may be applied within the ethics requirement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E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E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E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E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(March 1 – February 28/29)</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E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E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E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E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March 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E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E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SC CLE Commission online portal at commcle.org</w:t>
            </w:r>
            <w:r w:rsidDel="00000000" w:rsidR="00000000" w:rsidRPr="00000000">
              <w:rPr>
                <w:rtl w:val="0"/>
              </w:rPr>
            </w:r>
          </w:p>
        </w:tc>
      </w:tr>
    </w:tbl>
    <w:p w:rsidR="00000000" w:rsidDel="00000000" w:rsidP="00000000" w:rsidRDefault="00000000" w:rsidRPr="00000000" w14:paraId="000005EA">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5E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5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5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5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5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5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5F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5F4">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5F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 sponsor and individual applications accepted with documentation.</w:t>
      </w:r>
    </w:p>
    <w:p w:rsidR="00000000" w:rsidDel="00000000" w:rsidP="00000000" w:rsidRDefault="00000000" w:rsidRPr="00000000" w14:paraId="000005F6">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5F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14 hours carryover allowed (limited ethics carryover).</w:t>
      </w:r>
    </w:p>
    <w:p w:rsidR="00000000" w:rsidDel="00000000" w:rsidP="00000000" w:rsidRDefault="00000000" w:rsidRPr="00000000" w14:paraId="000005F8">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SC Commission on CLE, 950 Taylor Street, Columbia, SC 29201  |  cle@commcle.org  |  (803) 799-5578  |  commcle.org</w:t>
      </w:r>
      <w:r w:rsidDel="00000000" w:rsidR="00000000" w:rsidRPr="00000000">
        <w:rPr>
          <w:rtl w:val="0"/>
        </w:rPr>
      </w:r>
    </w:p>
    <w:p w:rsidR="00000000" w:rsidDel="00000000" w:rsidP="00000000" w:rsidRDefault="00000000" w:rsidRPr="00000000" w14:paraId="000005F9">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Tennessee</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F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F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Tennessee Commission on Continuing Legal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F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F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15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5F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5F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ethics &amp; professionalism per year (often called Dual credit)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0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0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0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0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0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0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0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0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application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0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0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Attorneys must complete by December 31; reporting due March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0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0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Tennessee CLE Commission online portal at cletn.com</w:t>
            </w:r>
            <w:r w:rsidDel="00000000" w:rsidR="00000000" w:rsidRPr="00000000">
              <w:rPr>
                <w:rtl w:val="0"/>
              </w:rPr>
            </w:r>
          </w:p>
        </w:tc>
      </w:tr>
    </w:tbl>
    <w:p w:rsidR="00000000" w:rsidDel="00000000" w:rsidP="00000000" w:rsidRDefault="00000000" w:rsidRPr="00000000" w14:paraId="0000060C">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0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6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61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616">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61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accreditation applications submitted at least 30 days before activity preferred. Late applications accepted with explanation. Individual attorneys may also self-apply.</w:t>
      </w:r>
    </w:p>
    <w:p w:rsidR="00000000" w:rsidDel="00000000" w:rsidP="00000000" w:rsidRDefault="00000000" w:rsidRPr="00000000" w14:paraId="00000618">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61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15 hours may carry over (3 of which can be ethics). Maximum 8 hours via technology-related courses.</w:t>
      </w:r>
    </w:p>
    <w:p w:rsidR="00000000" w:rsidDel="00000000" w:rsidP="00000000" w:rsidRDefault="00000000" w:rsidRPr="00000000" w14:paraId="0000061A">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TN Commission on CLE, 1321 Murfreesboro Pike, Suite 810, Nashville, TN 37217  |  contactus@cletn.com  |  (615) 741-3096  |  cletn.com</w:t>
      </w:r>
      <w:r w:rsidDel="00000000" w:rsidR="00000000" w:rsidRPr="00000000">
        <w:rPr>
          <w:rtl w:val="0"/>
        </w:rPr>
      </w:r>
    </w:p>
    <w:p w:rsidR="00000000" w:rsidDel="00000000" w:rsidP="00000000" w:rsidRDefault="00000000" w:rsidRPr="00000000" w14:paraId="0000061B">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Texas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1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1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State Bar of Texas / Texas MCLE Committee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1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1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15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2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2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legal ethics or professional responsibility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2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2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2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2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2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2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 based on the last day of the attorney's birth month</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2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2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Committee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2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2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Sponsors should submit at least 30 days before program; attorney reporting due last day of birth month</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2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2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Texas MCLE online sponsor portal at texasbarcle.com / texasbar.com/mcle</w:t>
            </w:r>
            <w:r w:rsidDel="00000000" w:rsidR="00000000" w:rsidRPr="00000000">
              <w:rPr>
                <w:rtl w:val="0"/>
              </w:rPr>
            </w:r>
          </w:p>
        </w:tc>
      </w:tr>
    </w:tbl>
    <w:p w:rsidR="00000000" w:rsidDel="00000000" w:rsidP="00000000" w:rsidRDefault="00000000" w:rsidRPr="00000000" w14:paraId="0000062E">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2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63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638">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63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may be filed after program. Texas accepts attendance from out-of-state accredited programs.</w:t>
      </w:r>
    </w:p>
    <w:p w:rsidR="00000000" w:rsidDel="00000000" w:rsidP="00000000" w:rsidRDefault="00000000" w:rsidRPr="00000000" w14:paraId="0000063A">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63B">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15 hours may carry over. Texas has a unique birth-month reporting structure — each attorney's deadline is the last day of their birth month.</w:t>
      </w:r>
    </w:p>
    <w:p w:rsidR="00000000" w:rsidDel="00000000" w:rsidP="00000000" w:rsidRDefault="00000000" w:rsidRPr="00000000" w14:paraId="0000063C">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State Bar of Texas, 1414 Colorado Street, Austin, TX 78701  |  mcle@texasbar.com  |  (800) 204-2222 ext. 1806  |  texasbarcle.com</w:t>
      </w:r>
      <w:r w:rsidDel="00000000" w:rsidR="00000000" w:rsidRPr="00000000">
        <w:rPr>
          <w:rtl w:val="0"/>
        </w:rPr>
      </w:r>
    </w:p>
    <w:p w:rsidR="00000000" w:rsidDel="00000000" w:rsidP="00000000" w:rsidRDefault="00000000" w:rsidRPr="00000000" w14:paraId="0000063D">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Utah</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3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3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Utah Supreme Court Board of Continuing Legal Education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4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4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24 credit hours every 2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4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4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ethics or professional responsibility per cycle (which must include 1 hour of professionalism &amp; civility)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4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4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professionalism &amp; civility within the 3-hour ethics requirement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4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4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4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4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Biennial — by birthdate group</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4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4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4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4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Attorneys report on biennial cycle close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4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4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Utah Supreme Court Board of CLE online portal at utahbar.org/mcle</w:t>
            </w:r>
            <w:r w:rsidDel="00000000" w:rsidR="00000000" w:rsidRPr="00000000">
              <w:rPr>
                <w:rtl w:val="0"/>
              </w:rPr>
            </w:r>
          </w:p>
        </w:tc>
      </w:tr>
    </w:tbl>
    <w:p w:rsidR="00000000" w:rsidDel="00000000" w:rsidP="00000000" w:rsidRDefault="00000000" w:rsidRPr="00000000" w14:paraId="00000650">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5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6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6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65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65A">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65B">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may be filed after program.</w:t>
      </w:r>
    </w:p>
    <w:p w:rsidR="00000000" w:rsidDel="00000000" w:rsidP="00000000" w:rsidRDefault="00000000" w:rsidRPr="00000000" w14:paraId="0000065C">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65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12 credit hours may carry over.</w:t>
      </w:r>
    </w:p>
    <w:p w:rsidR="00000000" w:rsidDel="00000000" w:rsidP="00000000" w:rsidRDefault="00000000" w:rsidRPr="00000000" w14:paraId="0000065E">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Utah Supreme Court Board of CLE, 645 South 200 East, Salt Lake City, UT 84111  |  cle@utahbar.org  |  (801) 297-7035  |  utahbar.org/mcle</w:t>
      </w:r>
      <w:r w:rsidDel="00000000" w:rsidR="00000000" w:rsidRPr="00000000">
        <w:rPr>
          <w:rtl w:val="0"/>
        </w:rPr>
      </w:r>
    </w:p>
    <w:p w:rsidR="00000000" w:rsidDel="00000000" w:rsidP="00000000" w:rsidRDefault="00000000" w:rsidRPr="00000000" w14:paraId="0000065F">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Vermont</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6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6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Vermont Mandatory Continuing Legal Education Board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6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6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20 credit hours every 2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6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6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ethics or professional responsibility per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6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6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 hour of attorney wellness/substance abuse may be required (verify current rule)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6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6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6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6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Biennial (July 1 – June 30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6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6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6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6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August 31 of the reporting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7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7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Vermont MCLE Board online portal at vtbar.org/mcle</w:t>
            </w:r>
            <w:r w:rsidDel="00000000" w:rsidR="00000000" w:rsidRPr="00000000">
              <w:rPr>
                <w:rtl w:val="0"/>
              </w:rPr>
            </w:r>
          </w:p>
        </w:tc>
      </w:tr>
    </w:tbl>
    <w:p w:rsidR="00000000" w:rsidDel="00000000" w:rsidP="00000000" w:rsidRDefault="00000000" w:rsidRPr="00000000" w14:paraId="00000672">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7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67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67C">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67D">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Late sponsor and individual applications accepted.</w:t>
      </w:r>
    </w:p>
    <w:p w:rsidR="00000000" w:rsidDel="00000000" w:rsidP="00000000" w:rsidRDefault="00000000" w:rsidRPr="00000000" w14:paraId="0000067E">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67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10 hours of carryover permitted.</w:t>
      </w:r>
    </w:p>
    <w:p w:rsidR="00000000" w:rsidDel="00000000" w:rsidP="00000000" w:rsidRDefault="00000000" w:rsidRPr="00000000" w14:paraId="00000680">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Vermont MCLE Board, 35-37 Court Street, Suite 4, Montpelier, VT 05602  |  mcle@vermontjudiciary.org  |  (802) 828-3281  |  vermontjudiciary.org</w:t>
      </w:r>
      <w:r w:rsidDel="00000000" w:rsidR="00000000" w:rsidRPr="00000000">
        <w:rPr>
          <w:rtl w:val="0"/>
        </w:rPr>
      </w:r>
    </w:p>
    <w:p w:rsidR="00000000" w:rsidDel="00000000" w:rsidP="00000000" w:rsidRDefault="00000000" w:rsidRPr="00000000" w14:paraId="00000681">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Virginia</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8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8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Virginia State Bar / Virginia MCLE Board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8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8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12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8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8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legal ethics or professionalism per year (within the 12)</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8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8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 (1 hour may be in well-being / substance abuse, often combined with ethics)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8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8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8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8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(November 1 – October 31)</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8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8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MCLE Board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9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9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December 15 of the following compliance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9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9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Virginia MCLE Board online portal at vsb.org/mcle</w:t>
            </w:r>
            <w:r w:rsidDel="00000000" w:rsidR="00000000" w:rsidRPr="00000000">
              <w:rPr>
                <w:rtl w:val="0"/>
              </w:rPr>
            </w:r>
          </w:p>
        </w:tc>
      </w:tr>
    </w:tbl>
    <w:p w:rsidR="00000000" w:rsidDel="00000000" w:rsidP="00000000" w:rsidRDefault="00000000" w:rsidRPr="00000000" w14:paraId="00000694">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9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69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69E">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69F">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accepted after program.</w:t>
      </w:r>
    </w:p>
    <w:p w:rsidR="00000000" w:rsidDel="00000000" w:rsidP="00000000" w:rsidRDefault="00000000" w:rsidRPr="00000000" w14:paraId="000006A0">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6A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8 hours of carryover permitted.</w:t>
      </w:r>
    </w:p>
    <w:p w:rsidR="00000000" w:rsidDel="00000000" w:rsidP="00000000" w:rsidRDefault="00000000" w:rsidRPr="00000000" w14:paraId="000006A2">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Virginia State Bar, 1111 East Main Street, Suite 700, Richmond, VA 23219  |  mcle@vsb.org  |  (804) 775-0577  |  vsb.org/mcle</w:t>
      </w:r>
      <w:r w:rsidDel="00000000" w:rsidR="00000000" w:rsidRPr="00000000">
        <w:rPr>
          <w:rtl w:val="0"/>
        </w:rPr>
      </w:r>
    </w:p>
    <w:p w:rsidR="00000000" w:rsidDel="00000000" w:rsidP="00000000" w:rsidRDefault="00000000" w:rsidRPr="00000000" w14:paraId="000006A3">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Washington</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A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A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Washington State Bar Association MCLE Department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A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A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45 credit hours every 3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A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A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 hours of ethics &amp; professional responsibility, including 1 hour of equity, inclusion &amp; bias and 1 hour of mental health/substance abuse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A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A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Equity, inclusion &amp; bias (1 hr) and mental health/substance abuse (1 hr) within the 6-hour ethics block</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A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A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A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A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Triennial</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B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B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WSBA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B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B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February 1 following the cycle close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B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B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WSBA MCLE online portal at wsba.org/mcle</w:t>
            </w:r>
            <w:r w:rsidDel="00000000" w:rsidR="00000000" w:rsidRPr="00000000">
              <w:rPr>
                <w:rtl w:val="0"/>
              </w:rPr>
            </w:r>
          </w:p>
        </w:tc>
      </w:tr>
    </w:tbl>
    <w:p w:rsidR="00000000" w:rsidDel="00000000" w:rsidP="00000000" w:rsidRDefault="00000000" w:rsidRPr="00000000" w14:paraId="000006B6">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B7">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6BF">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6C0">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6C1">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accepted after program. Pro bono service and structured mentoring can earn MCLE credit.</w:t>
      </w:r>
    </w:p>
    <w:p w:rsidR="00000000" w:rsidDel="00000000" w:rsidP="00000000" w:rsidRDefault="00000000" w:rsidRPr="00000000" w14:paraId="000006C2">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6C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15 general credits may carry over; ethics hours do not carry. Washington allows MCLE credit for approved mentorship and pro bono activities.</w:t>
      </w:r>
    </w:p>
    <w:p w:rsidR="00000000" w:rsidDel="00000000" w:rsidP="00000000" w:rsidRDefault="00000000" w:rsidRPr="00000000" w14:paraId="000006C4">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Washington State Bar Association, 1325 4th Avenue, Suite 600, Seattle, WA 98101  |  mcle@wsba.org  |  (206) 727-8200  |  wsba.org/mcle</w:t>
      </w:r>
      <w:r w:rsidDel="00000000" w:rsidR="00000000" w:rsidRPr="00000000">
        <w:rPr>
          <w:rtl w:val="0"/>
        </w:rPr>
      </w:r>
    </w:p>
    <w:p w:rsidR="00000000" w:rsidDel="00000000" w:rsidP="00000000" w:rsidRDefault="00000000" w:rsidRPr="00000000" w14:paraId="000006C5">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West Virginia</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C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C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West Virginia State Bar MCLE Commission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C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C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24 credit hours every 2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C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C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legal ethics, office management, substance abuse, or elimination of bias per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C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C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Substance abuse and elimination of bias may be applied within the ethics requirement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C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C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D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D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Biennial (July 1 – June 30 reporting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D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D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Commission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D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D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July 31 of the reporting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D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D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WV MCLE Commission online portal at wvbar.org/mcle</w:t>
            </w:r>
            <w:r w:rsidDel="00000000" w:rsidR="00000000" w:rsidRPr="00000000">
              <w:rPr>
                <w:rtl w:val="0"/>
              </w:rPr>
            </w:r>
          </w:p>
        </w:tc>
      </w:tr>
    </w:tbl>
    <w:p w:rsidR="00000000" w:rsidDel="00000000" w:rsidP="00000000" w:rsidRDefault="00000000" w:rsidRPr="00000000" w14:paraId="000006D8">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D9">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6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6E1">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6E2">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6E3">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accepted after program.</w:t>
      </w:r>
    </w:p>
    <w:p w:rsidR="00000000" w:rsidDel="00000000" w:rsidP="00000000" w:rsidRDefault="00000000" w:rsidRPr="00000000" w14:paraId="000006E4">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6E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8 hours of carryover permitted.</w:t>
      </w:r>
    </w:p>
    <w:p w:rsidR="00000000" w:rsidDel="00000000" w:rsidP="00000000" w:rsidRDefault="00000000" w:rsidRPr="00000000" w14:paraId="000006E6">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West Virginia State Bar, 2000 Deitrick Blvd., Charleston, WV 25311  |  mcle@wvbar.org  |  (304) 553-7220  |  wvbar.org/mcle</w:t>
      </w:r>
      <w:r w:rsidDel="00000000" w:rsidR="00000000" w:rsidRPr="00000000">
        <w:rPr>
          <w:rtl w:val="0"/>
        </w:rPr>
      </w:r>
    </w:p>
    <w:p w:rsidR="00000000" w:rsidDel="00000000" w:rsidP="00000000" w:rsidRDefault="00000000" w:rsidRPr="00000000" w14:paraId="000006E7">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Wisconsin</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E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E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Board of Bar Examiners / Wisconsin Supreme Court</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E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E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30 credit hours every 2 years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E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E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3 hours of legal ethics and professional responsibility per cycle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E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E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F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F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F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F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Biennial (January 1 – December 31, reporting groups by even/odd year of admission)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F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F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BBE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F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F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February 1 of the following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6F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6F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Wisconsin BBE online sponsor portal at wicourts.gov/services/attorney/cle</w:t>
            </w:r>
            <w:r w:rsidDel="00000000" w:rsidR="00000000" w:rsidRPr="00000000">
              <w:rPr>
                <w:rtl w:val="0"/>
              </w:rPr>
            </w:r>
          </w:p>
        </w:tc>
      </w:tr>
    </w:tbl>
    <w:p w:rsidR="00000000" w:rsidDel="00000000" w:rsidP="00000000" w:rsidRDefault="00000000" w:rsidRPr="00000000" w14:paraId="000006FA">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6FB">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7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703">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704">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705">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accepted after program.</w:t>
      </w:r>
    </w:p>
    <w:p w:rsidR="00000000" w:rsidDel="00000000" w:rsidP="00000000" w:rsidRDefault="00000000" w:rsidRPr="00000000" w14:paraId="00000706">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70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30 hours may carry over (limited ethics carryover).</w:t>
      </w:r>
    </w:p>
    <w:p w:rsidR="00000000" w:rsidDel="00000000" w:rsidP="00000000" w:rsidRDefault="00000000" w:rsidRPr="00000000" w14:paraId="00000708">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Wisconsin Board of Bar Examiners, P.O. Box 2748, Madison, WI 53701  |  bbe@wicourts.gov  |  (608) 266-9760  |  wicourts.gov/services/attorney/cle</w:t>
      </w:r>
      <w:r w:rsidDel="00000000" w:rsidR="00000000" w:rsidRPr="00000000">
        <w:rPr>
          <w:rtl w:val="0"/>
        </w:rPr>
      </w:r>
    </w:p>
    <w:p w:rsidR="00000000" w:rsidDel="00000000" w:rsidP="00000000" w:rsidRDefault="00000000" w:rsidRPr="00000000" w14:paraId="00000709">
      <w:pPr>
        <w:pStyle w:val="Heading2"/>
        <w:spacing w:after="120" w:before="240" w:lineRule="auto"/>
        <w:rPr>
          <w:rFonts w:ascii="Georgia" w:cs="Georgia" w:eastAsia="Georgia" w:hAnsi="Georgia"/>
          <w:sz w:val="30"/>
          <w:szCs w:val="30"/>
        </w:rPr>
      </w:pPr>
      <w:r w:rsidDel="00000000" w:rsidR="00000000" w:rsidRPr="00000000">
        <w:rPr>
          <w:rFonts w:ascii="Georgia" w:cs="Georgia" w:eastAsia="Georgia" w:hAnsi="Georgia"/>
          <w:color w:val="1f3a5f"/>
          <w:sz w:val="30"/>
          <w:szCs w:val="30"/>
          <w:rtl w:val="0"/>
        </w:rPr>
        <w:t xml:space="preserve">Wyoming</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70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Governing Body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70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Wyoming State Bar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70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Total CLE Required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70D">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15 credit hours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70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Ethics Requirement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70F">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2 hours of ethics, professionalism, mental health, or substance abuse per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71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Other Specialty Credits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711">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None separately required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71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Credit Hour</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713">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60-minute hour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71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Reporting Cycle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715">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Annual (calendar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71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Fee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717">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Sponsor accreditation fees per the Bar schedule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71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Submission Deadline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719">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Attorney reporting due January 30 of the following year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100.0" w:type="dxa"/>
              <w:left w:w="140.0" w:type="dxa"/>
              <w:bottom w:w="100.0" w:type="dxa"/>
              <w:right w:w="140.0" w:type="dxa"/>
            </w:tcMar>
          </w:tcPr>
          <w:p w:rsidR="00000000" w:rsidDel="00000000" w:rsidP="00000000" w:rsidRDefault="00000000" w:rsidRPr="00000000" w14:paraId="0000071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Application System</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tcMar>
              <w:top w:w="100.0" w:type="dxa"/>
              <w:left w:w="140.0" w:type="dxa"/>
              <w:bottom w:w="100.0" w:type="dxa"/>
              <w:right w:w="140.0" w:type="dxa"/>
            </w:tcMar>
          </w:tcPr>
          <w:p w:rsidR="00000000" w:rsidDel="00000000" w:rsidP="00000000" w:rsidRDefault="00000000" w:rsidRPr="00000000" w14:paraId="0000071B">
            <w:pPr>
              <w:spacing w:after="0" w:before="0" w:lineRule="auto"/>
              <w:rPr>
                <w:rFonts w:ascii="Georgia" w:cs="Georgia" w:eastAsia="Georgia" w:hAnsi="Georgia"/>
                <w:sz w:val="24"/>
                <w:szCs w:val="24"/>
              </w:rPr>
            </w:pPr>
            <w:r w:rsidDel="00000000" w:rsidR="00000000" w:rsidRPr="00000000">
              <w:rPr>
                <w:rFonts w:ascii="Georgia" w:cs="Georgia" w:eastAsia="Georgia" w:hAnsi="Georgia"/>
                <w:rtl w:val="0"/>
              </w:rPr>
              <w:t xml:space="preserve">Wyoming State Bar online sponsor portal at wyomingbar.org</w:t>
            </w:r>
            <w:r w:rsidDel="00000000" w:rsidR="00000000" w:rsidRPr="00000000">
              <w:rPr>
                <w:rtl w:val="0"/>
              </w:rPr>
            </w:r>
          </w:p>
        </w:tc>
      </w:tr>
    </w:tbl>
    <w:p w:rsidR="00000000" w:rsidDel="00000000" w:rsidP="00000000" w:rsidRDefault="00000000" w:rsidRPr="00000000" w14:paraId="0000071C">
      <w:pPr>
        <w:spacing w:after="80" w:before="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71D">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Sponsor Submission Requirements</w:t>
      </w:r>
      <w:r w:rsidDel="00000000" w:rsidR="00000000" w:rsidRPr="00000000">
        <w:rPr>
          <w:rtl w:val="0"/>
        </w:rPr>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Submit course application through the state's accredited sponsor portal (or self-application pathway where applicable).</w:t>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Timed agenda showing start/end times and topic breakdowns for each segment, with clear designation of ethics vs. general credit.</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Written materials (PowerPoint slides typically qualify).</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Speaker credentials and biographical information.</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Course description and learning objectives.</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Indicate whether the activity is participatory or self-study.</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rFonts w:ascii="Georgia" w:cs="Georgia" w:eastAsia="Georgia" w:hAnsi="Georgia"/>
          <w:sz w:val="24"/>
          <w:szCs w:val="24"/>
        </w:rPr>
      </w:pPr>
      <w:r w:rsidDel="00000000" w:rsidR="00000000" w:rsidRPr="00000000">
        <w:rPr>
          <w:rFonts w:ascii="Georgia" w:cs="Georgia" w:eastAsia="Georgia" w:hAnsi="Georgia"/>
          <w:i w:val="0"/>
          <w:iCs w:val="0"/>
          <w:smallCaps w:val="0"/>
          <w:strike w:val="0"/>
          <w:color w:val="000000"/>
          <w:sz w:val="24"/>
          <w:szCs w:val="24"/>
          <w:u w:val="none"/>
          <w:shd w:fill="auto" w:val="clear"/>
          <w:vertAlign w:val="baseline"/>
          <w:rtl w:val="0"/>
        </w:rPr>
        <w:t xml:space="preserve">Pay applicable application fee per state's current schedule.</w:t>
      </w:r>
    </w:p>
    <w:p w:rsidR="00000000" w:rsidDel="00000000" w:rsidP="00000000" w:rsidRDefault="00000000" w:rsidRPr="00000000" w14:paraId="00000725">
      <w:pPr>
        <w:pStyle w:val="Heading3"/>
        <w:spacing w:after="80" w:before="20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Retroactive Application</w:t>
      </w:r>
      <w:r w:rsidDel="00000000" w:rsidR="00000000" w:rsidRPr="00000000">
        <w:rPr>
          <w:rtl w:val="0"/>
        </w:rPr>
      </w:r>
    </w:p>
    <w:p w:rsidR="00000000" w:rsidDel="00000000" w:rsidP="00000000" w:rsidRDefault="00000000" w:rsidRPr="00000000" w14:paraId="00000726">
      <w:pPr>
        <w:spacing w:after="10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1f3a5f"/>
          <w:sz w:val="24"/>
          <w:szCs w:val="24"/>
          <w:rtl w:val="0"/>
        </w:rPr>
        <w:t xml:space="preserve">Status: </w:t>
      </w:r>
      <w:r w:rsidDel="00000000" w:rsidR="00000000" w:rsidRPr="00000000">
        <w:rPr>
          <w:rFonts w:ascii="Georgia" w:cs="Georgia" w:eastAsia="Georgia" w:hAnsi="Georgia"/>
          <w:sz w:val="24"/>
          <w:szCs w:val="24"/>
          <w:rtl w:val="0"/>
        </w:rPr>
        <w:t xml:space="preserve">Yes</w:t>
      </w:r>
    </w:p>
    <w:p w:rsidR="00000000" w:rsidDel="00000000" w:rsidP="00000000" w:rsidRDefault="00000000" w:rsidRPr="00000000" w14:paraId="00000727">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Sponsor and individual applications accepted after program.</w:t>
      </w:r>
    </w:p>
    <w:p w:rsidR="00000000" w:rsidDel="00000000" w:rsidP="00000000" w:rsidRDefault="00000000" w:rsidRPr="00000000" w14:paraId="00000728">
      <w:pPr>
        <w:pStyle w:val="Heading3"/>
        <w:spacing w:after="80" w:before="160" w:lineRule="auto"/>
        <w:rPr>
          <w:rFonts w:ascii="Georgia" w:cs="Georgia" w:eastAsia="Georgia" w:hAnsi="Georgia"/>
          <w:sz w:val="24"/>
          <w:szCs w:val="24"/>
        </w:rPr>
      </w:pPr>
      <w:r w:rsidDel="00000000" w:rsidR="00000000" w:rsidRPr="00000000">
        <w:rPr>
          <w:rFonts w:ascii="Georgia" w:cs="Georgia" w:eastAsia="Georgia" w:hAnsi="Georgia"/>
          <w:color w:val="b8860b"/>
          <w:sz w:val="24"/>
          <w:szCs w:val="24"/>
          <w:rtl w:val="0"/>
        </w:rPr>
        <w:t xml:space="preserve">Important Notes</w:t>
      </w:r>
      <w:r w:rsidDel="00000000" w:rsidR="00000000" w:rsidRPr="00000000">
        <w:rPr>
          <w:rtl w:val="0"/>
        </w:rPr>
      </w:r>
    </w:p>
    <w:p w:rsidR="00000000" w:rsidDel="00000000" w:rsidP="00000000" w:rsidRDefault="00000000" w:rsidRPr="00000000" w14:paraId="00000729">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Up to 15 hours of carryover permitted.</w:t>
      </w:r>
    </w:p>
    <w:p w:rsidR="00000000" w:rsidDel="00000000" w:rsidP="00000000" w:rsidRDefault="00000000" w:rsidRPr="00000000" w14:paraId="0000072A">
      <w:pPr>
        <w:spacing w:after="240" w:before="100" w:lineRule="auto"/>
        <w:rPr>
          <w:rFonts w:ascii="Georgia" w:cs="Georgia" w:eastAsia="Georgia" w:hAnsi="Georgia"/>
          <w:sz w:val="24"/>
          <w:szCs w:val="24"/>
        </w:rPr>
      </w:pPr>
      <w:r w:rsidDel="00000000" w:rsidR="00000000" w:rsidRPr="00000000">
        <w:rPr>
          <w:rFonts w:ascii="Georgia" w:cs="Georgia" w:eastAsia="Georgia" w:hAnsi="Georgia"/>
          <w:b w:val="1"/>
          <w:bCs w:val="1"/>
          <w:color w:val="1f3a5f"/>
          <w:rtl w:val="0"/>
        </w:rPr>
        <w:t xml:space="preserve">Contact: </w:t>
      </w:r>
      <w:r w:rsidDel="00000000" w:rsidR="00000000" w:rsidRPr="00000000">
        <w:rPr>
          <w:rFonts w:ascii="Georgia" w:cs="Georgia" w:eastAsia="Georgia" w:hAnsi="Georgia"/>
          <w:rtl w:val="0"/>
        </w:rPr>
        <w:t xml:space="preserve">Wyoming State Bar, 4124 Laramie Street, Cheyenne, WY 82001  |  cle@wyomingbar.org  |  (307) 632-9061  |  wyomingbar.org</w:t>
      </w:r>
      <w:r w:rsidDel="00000000" w:rsidR="00000000" w:rsidRPr="00000000">
        <w:rPr>
          <w:rtl w:val="0"/>
        </w:rPr>
      </w:r>
    </w:p>
    <w:p w:rsidR="00000000" w:rsidDel="00000000" w:rsidP="00000000" w:rsidRDefault="00000000" w:rsidRPr="00000000" w14:paraId="0000072B">
      <w:pPr>
        <w:pStyle w:val="Heading1"/>
        <w:pageBreakBefore w:val="1"/>
        <w:spacing w:after="120" w:before="240" w:lineRule="auto"/>
        <w:rPr>
          <w:rFonts w:ascii="Georgia" w:cs="Georgia" w:eastAsia="Georgia" w:hAnsi="Georgia"/>
          <w:sz w:val="38"/>
          <w:szCs w:val="38"/>
        </w:rPr>
      </w:pPr>
      <w:r w:rsidDel="00000000" w:rsidR="00000000" w:rsidRPr="00000000">
        <w:rPr>
          <w:rFonts w:ascii="Georgia" w:cs="Georgia" w:eastAsia="Georgia" w:hAnsi="Georgia"/>
          <w:color w:val="1f3a5f"/>
          <w:sz w:val="38"/>
          <w:szCs w:val="38"/>
          <w:rtl w:val="0"/>
        </w:rPr>
        <w:t xml:space="preserve">Retroactive Application Summary</w:t>
      </w:r>
      <w:r w:rsidDel="00000000" w:rsidR="00000000" w:rsidRPr="00000000">
        <w:rPr>
          <w:rtl w:val="0"/>
        </w:rPr>
      </w:r>
    </w:p>
    <w:p w:rsidR="00000000" w:rsidDel="00000000" w:rsidP="00000000" w:rsidRDefault="00000000" w:rsidRPr="00000000" w14:paraId="0000072C">
      <w:pPr>
        <w:spacing w:after="20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Quick reference for retroactive CLE application options. “Yes” indicates the state generally accepts post-program sponsor accreditation applications. “Limited” indicates pre-program submission is strongly preferred and post-program applications are accepted only in narrow circumstances. Always confirm current procedures with the state MCLE board.</w:t>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72D">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ffffff"/>
                <w:sz w:val="20"/>
                <w:szCs w:val="20"/>
                <w:rtl w:val="0"/>
              </w:rPr>
              <w:t xml:space="preserve">State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72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ffffff"/>
                <w:sz w:val="20"/>
                <w:szCs w:val="20"/>
                <w:rtl w:val="0"/>
              </w:rPr>
              <w:t xml:space="preserve">Retroactive?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1f3a5f" w:val="clear"/>
            <w:tcMar>
              <w:top w:w="80.0" w:type="dxa"/>
              <w:left w:w="100.0" w:type="dxa"/>
              <w:bottom w:w="80.0" w:type="dxa"/>
              <w:right w:w="100.0" w:type="dxa"/>
            </w:tcMar>
          </w:tcPr>
          <w:p w:rsidR="00000000" w:rsidDel="00000000" w:rsidP="00000000" w:rsidRDefault="00000000" w:rsidRPr="00000000" w14:paraId="0000072F">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color w:val="ffffff"/>
                <w:sz w:val="20"/>
                <w:szCs w:val="20"/>
                <w:rtl w:val="0"/>
              </w:rPr>
              <w:t xml:space="preserve">Key Notes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3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Alabama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3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Limited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3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applications submitted after the program may be accepted; contact the Commission directly.</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33">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Alaska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3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 — self-report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3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Because Alaska's CLE structure relies on attorney self-reporting, attendees can claim credit for programs after they occur.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3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Arizona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3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3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accreditation applications can be submitted after a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39">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Arkansas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3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3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Course accreditation applications may be submitted after the program date.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3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California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3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 — up to 2 years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3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California has the most generous retroactive window: providers may seek retroactive approval for up to two years from the date the activity was presented.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3F">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Colorado</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4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4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Accreditation applications may be filed after the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4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Connecticut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4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 — self-report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4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Connecticut relies on attorney self-certification.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45">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Delaware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4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4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Course accreditation may be applied for after the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4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Florida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4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Limited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4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Florida prefers pre-program accreditation.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4B">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Georgia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4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4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Late accreditation applications are accepted with explanation.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4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Hawaii</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4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5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Hawaii's modest annual requirement and self-reporting structure make retroactive credit straightforward.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51">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Idaho</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5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5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Course applications may be submitted after the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5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Illinois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5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 — out-of-state credit recognized upon submission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5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Illinois accepts retroactive provider course applications submitted through PCAM after the program date.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57">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Indiana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5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5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Course accreditation applications may be filed after a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5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Iowa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5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5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may be submitted after a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5D">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Kansas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5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5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Late accreditation applications accepted with appropriate documentation.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6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Kentucky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6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6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accreditation applications may be filed after a program with explanation.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63">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Louisiana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6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6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accreditation applications may be submitted after the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6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Maine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6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6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accepted after a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69">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Minnesota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6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6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accepted after the program with appropriate documentation.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6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Mississippi</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6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6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Late sponsor accreditation accepted; individual attorney applications also permitted.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6F">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Missouri</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7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 — applications accepted after program date with explanation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7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Missouri allows providers to submit accreditation applications after a program has been presented; include a brief explanation of timing.</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7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Montana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7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7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Applications accepted after program with explanation; verify current procedures with the Bar.</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75">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Nebraska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7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7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applications accepted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7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Nevada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7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7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may be filed after a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7B">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New Hampshire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7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 — self-report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7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New Hampshire's structure permits attorney self-reporting of attended programs.</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7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New Jersey</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7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8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may be filed after the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81">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New Mexico</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8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8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Late sponsor accreditation and individual applications accepted.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8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New York</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8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8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accreditation applications may be filed after a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87">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North Carolina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8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8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may be filed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8A">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North Dakota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8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8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Late accreditation and individual applications accepted.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8D">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Ohio</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8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Limited — pre-program preferred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8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Ohio's Commission strongly prefers applications submitted before the program date.</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90">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Oklahoma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9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9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accepted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93">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Oregon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9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9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may be submitted after program with documentation.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96">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Pennsylvania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9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9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Provider course applications may be filed after the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99">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Rhode Island</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9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9B">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accepted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9C">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South Carolina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9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9E">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Late sponsor and individual applications accepted with documentation.</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9F">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Tennessee</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A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A1">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accreditation applications submitted at least 30 days before activity preferred.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A2">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Texas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A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A4">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may be filed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A5">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Utah</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A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A7">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may be filed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A8">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Vermont</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A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AA">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Late sponsor and individual applications accepted.</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AB">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Virginia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AC">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AD">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accepted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AE">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Washington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AF">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B0">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accepted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B1">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West Virginia</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B2">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B3">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accepted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B4">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Wisconsin</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B5">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fffff" w:val="clear"/>
            <w:tcMar>
              <w:top w:w="70.0" w:type="dxa"/>
              <w:left w:w="100.0" w:type="dxa"/>
              <w:bottom w:w="70.0" w:type="dxa"/>
              <w:right w:w="100.0" w:type="dxa"/>
            </w:tcMar>
          </w:tcPr>
          <w:p w:rsidR="00000000" w:rsidDel="00000000" w:rsidP="00000000" w:rsidRDefault="00000000" w:rsidRPr="00000000" w14:paraId="000007B6">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accepted after program.</w:t>
            </w:r>
            <w:r w:rsidDel="00000000" w:rsidR="00000000" w:rsidRPr="00000000">
              <w:rPr>
                <w:rtl w:val="0"/>
              </w:rPr>
            </w:r>
          </w:p>
        </w:tc>
      </w:tr>
      <w:tr>
        <w:trPr>
          <w:cantSplit w:val="0"/>
          <w:tblHeader w:val="0"/>
        </w:trPr>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B7">
            <w:pPr>
              <w:spacing w:after="0" w:before="0" w:lineRule="auto"/>
              <w:rPr>
                <w:rFonts w:ascii="Georgia" w:cs="Georgia" w:eastAsia="Georgia" w:hAnsi="Georgia"/>
                <w:sz w:val="24"/>
                <w:szCs w:val="24"/>
              </w:rPr>
            </w:pPr>
            <w:r w:rsidDel="00000000" w:rsidR="00000000" w:rsidRPr="00000000">
              <w:rPr>
                <w:rFonts w:ascii="Georgia" w:cs="Georgia" w:eastAsia="Georgia" w:hAnsi="Georgia"/>
                <w:b w:val="1"/>
                <w:bCs w:val="1"/>
                <w:sz w:val="18"/>
                <w:szCs w:val="18"/>
                <w:rtl w:val="0"/>
              </w:rPr>
              <w:t xml:space="preserve">Wyoming</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B8">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Yes</w:t>
            </w:r>
            <w:r w:rsidDel="00000000" w:rsidR="00000000" w:rsidRPr="00000000">
              <w:rPr>
                <w:rtl w:val="0"/>
              </w:rPr>
            </w:r>
          </w:p>
        </w:tc>
        <w:tc>
          <w:tcPr>
            <w:tcBorders>
              <w:top w:color="b0afa8" w:space="0" w:sz="4" w:val="single"/>
              <w:left w:color="b0afa8" w:space="0" w:sz="4" w:val="single"/>
              <w:bottom w:color="b0afa8" w:space="0" w:sz="4" w:val="single"/>
              <w:right w:color="b0afa8" w:space="0" w:sz="4" w:val="single"/>
            </w:tcBorders>
            <w:shd w:fill="f5f1e8" w:val="clear"/>
            <w:tcMar>
              <w:top w:w="70.0" w:type="dxa"/>
              <w:left w:w="100.0" w:type="dxa"/>
              <w:bottom w:w="70.0" w:type="dxa"/>
              <w:right w:w="100.0" w:type="dxa"/>
            </w:tcMar>
          </w:tcPr>
          <w:p w:rsidR="00000000" w:rsidDel="00000000" w:rsidP="00000000" w:rsidRDefault="00000000" w:rsidRPr="00000000" w14:paraId="000007B9">
            <w:pPr>
              <w:spacing w:after="0" w:before="0" w:lineRule="auto"/>
              <w:rPr>
                <w:rFonts w:ascii="Georgia" w:cs="Georgia" w:eastAsia="Georgia" w:hAnsi="Georgia"/>
                <w:sz w:val="24"/>
                <w:szCs w:val="24"/>
              </w:rPr>
            </w:pPr>
            <w:r w:rsidDel="00000000" w:rsidR="00000000" w:rsidRPr="00000000">
              <w:rPr>
                <w:rFonts w:ascii="Georgia" w:cs="Georgia" w:eastAsia="Georgia" w:hAnsi="Georgia"/>
                <w:sz w:val="18"/>
                <w:szCs w:val="18"/>
                <w:rtl w:val="0"/>
              </w:rPr>
              <w:t xml:space="preserve">Sponsor and individual applications accepted after program.</w:t>
            </w:r>
            <w:r w:rsidDel="00000000" w:rsidR="00000000" w:rsidRPr="00000000">
              <w:rPr>
                <w:rtl w:val="0"/>
              </w:rPr>
            </w:r>
          </w:p>
        </w:tc>
      </w:tr>
    </w:tbl>
    <w:p w:rsidR="00000000" w:rsidDel="00000000" w:rsidP="00000000" w:rsidRDefault="00000000" w:rsidRPr="00000000" w14:paraId="000007BA">
      <w:pPr>
        <w:spacing w:after="0" w:before="48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7BB">
      <w:pPr>
        <w:pStyle w:val="Heading1"/>
        <w:spacing w:after="120" w:before="240" w:lineRule="auto"/>
        <w:rPr>
          <w:rFonts w:ascii="Georgia" w:cs="Georgia" w:eastAsia="Georgia" w:hAnsi="Georgia"/>
          <w:sz w:val="38"/>
          <w:szCs w:val="38"/>
        </w:rPr>
      </w:pPr>
      <w:r w:rsidDel="00000000" w:rsidR="00000000" w:rsidRPr="00000000">
        <w:rPr>
          <w:rFonts w:ascii="Georgia" w:cs="Georgia" w:eastAsia="Georgia" w:hAnsi="Georgia"/>
          <w:color w:val="1f3a5f"/>
          <w:sz w:val="38"/>
          <w:szCs w:val="38"/>
          <w:rtl w:val="0"/>
        </w:rPr>
        <w:t xml:space="preserve">Questions?</w:t>
      </w:r>
      <w:r w:rsidDel="00000000" w:rsidR="00000000" w:rsidRPr="00000000">
        <w:rPr>
          <w:rtl w:val="0"/>
        </w:rPr>
      </w:r>
    </w:p>
    <w:p w:rsidR="00000000" w:rsidDel="00000000" w:rsidP="00000000" w:rsidRDefault="00000000" w:rsidRPr="00000000" w14:paraId="000007BC">
      <w:pPr>
        <w:spacing w:after="120" w:before="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questions about this document, the Billing Workshop, or to coordinate CLE submission materials and accreditation support for a firmwide engagement, please contact:</w:t>
      </w:r>
    </w:p>
    <w:p w:rsidR="00000000" w:rsidDel="00000000" w:rsidP="00000000" w:rsidRDefault="00000000" w:rsidRPr="00000000" w14:paraId="000007BD">
      <w:pPr>
        <w:spacing w:after="60" w:before="200" w:lineRule="auto"/>
        <w:jc w:val="center"/>
        <w:rPr>
          <w:rFonts w:ascii="Georgia" w:cs="Georgia" w:eastAsia="Georgia" w:hAnsi="Georgia"/>
          <w:sz w:val="24"/>
          <w:szCs w:val="24"/>
        </w:rPr>
      </w:pPr>
      <w:r w:rsidDel="00000000" w:rsidR="00000000" w:rsidRPr="00000000">
        <w:rPr>
          <w:rFonts w:ascii="Georgia" w:cs="Georgia" w:eastAsia="Georgia" w:hAnsi="Georgia"/>
          <w:b w:val="1"/>
          <w:bCs w:val="1"/>
          <w:color w:val="1f3a5f"/>
          <w:sz w:val="28"/>
          <w:szCs w:val="28"/>
          <w:rtl w:val="0"/>
        </w:rPr>
        <w:t xml:space="preserve">Molly Kremer, Esq.</w:t>
      </w:r>
      <w:r w:rsidDel="00000000" w:rsidR="00000000" w:rsidRPr="00000000">
        <w:rPr>
          <w:rtl w:val="0"/>
        </w:rPr>
      </w:r>
    </w:p>
    <w:p w:rsidR="00000000" w:rsidDel="00000000" w:rsidP="00000000" w:rsidRDefault="00000000" w:rsidRPr="00000000" w14:paraId="000007BE">
      <w:pPr>
        <w:spacing w:after="60" w:before="0" w:lineRule="auto"/>
        <w:jc w:val="center"/>
        <w:rPr>
          <w:rFonts w:ascii="Georgia" w:cs="Georgia" w:eastAsia="Georgia" w:hAnsi="Georgia"/>
          <w:sz w:val="24"/>
          <w:szCs w:val="24"/>
        </w:rPr>
      </w:pPr>
      <w:r w:rsidDel="00000000" w:rsidR="00000000" w:rsidRPr="00000000">
        <w:rPr>
          <w:rFonts w:ascii="Georgia" w:cs="Georgia" w:eastAsia="Georgia" w:hAnsi="Georgia"/>
          <w:color w:val="b8860b"/>
          <w:sz w:val="26"/>
          <w:szCs w:val="26"/>
          <w:rtl w:val="0"/>
        </w:rPr>
        <w:t xml:space="preserve">The Billing Coach</w:t>
      </w:r>
      <w:r w:rsidDel="00000000" w:rsidR="00000000" w:rsidRPr="00000000">
        <w:rPr>
          <w:rtl w:val="0"/>
        </w:rPr>
      </w:r>
    </w:p>
    <w:p w:rsidR="00000000" w:rsidDel="00000000" w:rsidP="00000000" w:rsidRDefault="00000000" w:rsidRPr="00000000" w14:paraId="000007BF">
      <w:pPr>
        <w:spacing w:after="60" w:before="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info@thebillingcoach.com  |  thebillingcoach.com</w:t>
      </w:r>
    </w:p>
    <w:p w:rsidR="00000000" w:rsidDel="00000000" w:rsidP="00000000" w:rsidRDefault="00000000" w:rsidRPr="00000000" w14:paraId="000007C0">
      <w:pPr>
        <w:spacing w:after="0" w:before="240" w:lineRule="auto"/>
        <w:jc w:val="center"/>
        <w:rPr>
          <w:rFonts w:ascii="Georgia" w:cs="Georgia" w:eastAsia="Georgia" w:hAnsi="Georgia"/>
          <w:sz w:val="24"/>
          <w:szCs w:val="24"/>
        </w:rPr>
      </w:pPr>
      <w:r w:rsidDel="00000000" w:rsidR="00000000" w:rsidRPr="00000000">
        <w:rPr>
          <w:rFonts w:ascii="Georgia" w:cs="Georgia" w:eastAsia="Georgia" w:hAnsi="Georgia"/>
          <w:b w:val="1"/>
          <w:bCs w:val="1"/>
          <w:color w:val="b8860b"/>
          <w:sz w:val="26"/>
          <w:szCs w:val="26"/>
          <w:rtl w:val="0"/>
        </w:rPr>
        <w:t xml:space="preserve">Bill it like you mean it. It’s time.</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2">
    <w:pPr>
      <w:spacing w:after="0" w:before="0" w:lineRule="auto"/>
      <w:jc w:val="center"/>
      <w:rPr/>
    </w:pPr>
    <w:r w:rsidDel="00000000" w:rsidR="00000000" w:rsidRPr="00000000">
      <w:rPr>
        <w:rFonts w:ascii="Calibri" w:cs="Calibri" w:eastAsia="Calibri" w:hAnsi="Calibri"/>
        <w:color w:val="777777"/>
        <w:sz w:val="16"/>
        <w:szCs w:val="16"/>
        <w:rtl w:val="0"/>
      </w:rPr>
      <w:t xml:space="preserve">Page </w:t>
    </w:r>
    <w:r w:rsidDel="00000000" w:rsidR="00000000" w:rsidRPr="00000000">
      <w:rPr>
        <w:rFonts w:ascii="Calibri" w:cs="Calibri" w:eastAsia="Calibri" w:hAnsi="Calibri"/>
        <w:color w:val="777777"/>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777777"/>
        <w:sz w:val="16"/>
        <w:szCs w:val="16"/>
        <w:rtl w:val="0"/>
      </w:rPr>
      <w:t xml:space="preserve"> of </w:t>
    </w:r>
    <w:r w:rsidDel="00000000" w:rsidR="00000000" w:rsidRPr="00000000">
      <w:rPr>
        <w:rFonts w:ascii="Calibri" w:cs="Calibri" w:eastAsia="Calibri" w:hAnsi="Calibri"/>
        <w:color w:val="777777"/>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1">
    <w:pPr>
      <w:spacing w:after="0" w:before="0" w:lineRule="auto"/>
      <w:jc w:val="right"/>
      <w:rPr/>
    </w:pPr>
    <w:r w:rsidDel="00000000" w:rsidR="00000000" w:rsidRPr="00000000">
      <w:rPr>
        <w:rFonts w:ascii="Calibri" w:cs="Calibri" w:eastAsia="Calibri" w:hAnsi="Calibri"/>
        <w:color w:val="777777"/>
        <w:sz w:val="16"/>
        <w:szCs w:val="16"/>
        <w:rtl w:val="0"/>
      </w:rPr>
      <w:t xml:space="preserve">CLE Credit Requirements by State  |  Molly Kremer, Esq. — The Billing Coach</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a5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b8860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