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0F93" w14:textId="1EF421CC" w:rsidR="00047780" w:rsidRPr="00B62484" w:rsidRDefault="00047780" w:rsidP="00047780">
      <w:pPr>
        <w:ind w:left="720" w:hanging="360"/>
        <w:jc w:val="center"/>
        <w:rPr>
          <w:rFonts w:ascii="Times New Roman" w:hAnsi="Times New Roman" w:cs="Times New Roman"/>
        </w:rPr>
      </w:pPr>
      <w:r w:rsidRPr="00B62484">
        <w:rPr>
          <w:rFonts w:ascii="Times New Roman" w:hAnsi="Times New Roman" w:cs="Times New Roman"/>
        </w:rPr>
        <w:t>BIOS 645 Homework</w:t>
      </w:r>
    </w:p>
    <w:p w14:paraId="53C6B7AB" w14:textId="24B6BF7A" w:rsidR="000571E7" w:rsidRPr="00047780" w:rsidRDefault="000571E7" w:rsidP="00057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7780">
        <w:rPr>
          <w:rFonts w:ascii="Times New Roman" w:hAnsi="Times New Roman" w:cs="Times New Roman"/>
        </w:rPr>
        <w:t xml:space="preserve">I regressed the </w:t>
      </w:r>
      <w:r w:rsidR="0072693F" w:rsidRPr="00047780">
        <w:rPr>
          <w:rFonts w:ascii="Times New Roman" w:hAnsi="Times New Roman" w:cs="Times New Roman"/>
        </w:rPr>
        <w:t xml:space="preserve">marital measure of fertility onto </w:t>
      </w:r>
      <w:r w:rsidR="000C07C2" w:rsidRPr="00047780">
        <w:rPr>
          <w:rFonts w:ascii="Times New Roman" w:hAnsi="Times New Roman" w:cs="Times New Roman"/>
        </w:rPr>
        <w:t xml:space="preserve">the </w:t>
      </w:r>
      <w:proofErr w:type="gramStart"/>
      <w:r w:rsidR="000C07C2" w:rsidRPr="00047780">
        <w:rPr>
          <w:rFonts w:ascii="Times New Roman" w:hAnsi="Times New Roman" w:cs="Times New Roman"/>
        </w:rPr>
        <w:t>variables</w:t>
      </w:r>
      <w:proofErr w:type="gramEnd"/>
      <w:r w:rsidR="000C07C2" w:rsidRPr="00047780">
        <w:rPr>
          <w:rFonts w:ascii="Times New Roman" w:hAnsi="Times New Roman" w:cs="Times New Roman"/>
        </w:rPr>
        <w:t xml:space="preserve"> </w:t>
      </w:r>
      <w:r w:rsidR="000C07C2" w:rsidRPr="00047780">
        <w:rPr>
          <w:rFonts w:ascii="Times New Roman" w:hAnsi="Times New Roman" w:cs="Times New Roman"/>
        </w:rPr>
        <w:t>agriculture</w:t>
      </w:r>
      <w:r w:rsidR="000C07C2" w:rsidRPr="00047780">
        <w:rPr>
          <w:rFonts w:ascii="Times New Roman" w:hAnsi="Times New Roman" w:cs="Times New Roman"/>
        </w:rPr>
        <w:t>,</w:t>
      </w:r>
      <w:r w:rsidR="000C07C2" w:rsidRPr="00047780">
        <w:rPr>
          <w:rFonts w:ascii="Times New Roman" w:hAnsi="Times New Roman" w:cs="Times New Roman"/>
        </w:rPr>
        <w:t xml:space="preserve"> examination</w:t>
      </w:r>
      <w:r w:rsidR="000C07C2" w:rsidRPr="00047780">
        <w:rPr>
          <w:rFonts w:ascii="Times New Roman" w:hAnsi="Times New Roman" w:cs="Times New Roman"/>
        </w:rPr>
        <w:t>,</w:t>
      </w:r>
      <w:r w:rsidR="000C07C2" w:rsidRPr="00047780">
        <w:rPr>
          <w:rFonts w:ascii="Times New Roman" w:hAnsi="Times New Roman" w:cs="Times New Roman"/>
        </w:rPr>
        <w:t xml:space="preserve"> education</w:t>
      </w:r>
      <w:r w:rsidR="000C07C2" w:rsidRPr="00047780">
        <w:rPr>
          <w:rFonts w:ascii="Times New Roman" w:hAnsi="Times New Roman" w:cs="Times New Roman"/>
        </w:rPr>
        <w:t>,</w:t>
      </w:r>
      <w:r w:rsidR="000C07C2" w:rsidRPr="00047780">
        <w:rPr>
          <w:rFonts w:ascii="Times New Roman" w:hAnsi="Times New Roman" w:cs="Times New Roman"/>
        </w:rPr>
        <w:t xml:space="preserve"> catholic</w:t>
      </w:r>
      <w:r w:rsidR="000C07C2" w:rsidRPr="00047780">
        <w:rPr>
          <w:rFonts w:ascii="Times New Roman" w:hAnsi="Times New Roman" w:cs="Times New Roman"/>
        </w:rPr>
        <w:t>, and infant</w:t>
      </w:r>
      <w:r w:rsidR="000C07C2" w:rsidRPr="00047780">
        <w:rPr>
          <w:rFonts w:ascii="Times New Roman" w:hAnsi="Times New Roman" w:cs="Times New Roman"/>
        </w:rPr>
        <w:t xml:space="preserve"> mortality</w:t>
      </w:r>
      <w:r w:rsidR="000C07C2" w:rsidRPr="00047780">
        <w:rPr>
          <w:rFonts w:ascii="Times New Roman" w:hAnsi="Times New Roman" w:cs="Times New Roman"/>
        </w:rPr>
        <w:t xml:space="preserve">, with the interaction between education and the proportion of the population that is Catholic. I calculated the effect of education at low and high levels of the variable Catholic. </w:t>
      </w:r>
    </w:p>
    <w:p w14:paraId="32455E6C" w14:textId="73FE0686" w:rsidR="000571E7" w:rsidRPr="00047780" w:rsidRDefault="000C07C2" w:rsidP="000C07C2">
      <w:pPr>
        <w:jc w:val="center"/>
        <w:rPr>
          <w:rFonts w:ascii="Times New Roman" w:hAnsi="Times New Roman" w:cs="Times New Roman"/>
        </w:rPr>
      </w:pPr>
      <w:r w:rsidRPr="00047780">
        <w:rPr>
          <w:rFonts w:ascii="Times New Roman" w:hAnsi="Times New Roman" w:cs="Times New Roman"/>
          <w:noProof/>
        </w:rPr>
        <w:drawing>
          <wp:inline distT="0" distB="0" distL="0" distR="0" wp14:anchorId="734D3E62" wp14:editId="65DBD4A6">
            <wp:extent cx="2639833" cy="3873668"/>
            <wp:effectExtent l="0" t="0" r="190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239" cy="388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E07D" w14:textId="0980EE5F" w:rsidR="000571E7" w:rsidRPr="00047780" w:rsidRDefault="000571E7" w:rsidP="000C07C2">
      <w:pPr>
        <w:jc w:val="center"/>
        <w:rPr>
          <w:rFonts w:ascii="Times New Roman" w:hAnsi="Times New Roman" w:cs="Times New Roman"/>
        </w:rPr>
      </w:pPr>
      <w:r w:rsidRPr="00047780">
        <w:rPr>
          <w:rFonts w:ascii="Times New Roman" w:hAnsi="Times New Roman" w:cs="Times New Roman"/>
          <w:noProof/>
        </w:rPr>
        <w:drawing>
          <wp:inline distT="0" distB="0" distL="0" distR="0" wp14:anchorId="7FD26FB2" wp14:editId="75962174">
            <wp:extent cx="1987578" cy="814772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2" r="2589"/>
                    <a:stretch/>
                  </pic:blipFill>
                  <pic:spPr bwMode="auto">
                    <a:xfrm>
                      <a:off x="0" y="0"/>
                      <a:ext cx="2022721" cy="82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0E6C8" w14:textId="77777777" w:rsidR="000571E7" w:rsidRPr="00047780" w:rsidRDefault="000571E7" w:rsidP="000C07C2">
      <w:pPr>
        <w:jc w:val="center"/>
        <w:rPr>
          <w:rFonts w:ascii="Times New Roman" w:hAnsi="Times New Roman" w:cs="Times New Roman"/>
        </w:rPr>
      </w:pPr>
      <w:r w:rsidRPr="00047780">
        <w:rPr>
          <w:rFonts w:ascii="Times New Roman" w:hAnsi="Times New Roman" w:cs="Times New Roman"/>
          <w:noProof/>
        </w:rPr>
        <w:drawing>
          <wp:inline distT="0" distB="0" distL="0" distR="0" wp14:anchorId="6E297EAB" wp14:editId="08DA6BF6">
            <wp:extent cx="2003729" cy="2052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202" cy="2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2B45" w14:textId="65B7EAC0" w:rsidR="0072094E" w:rsidRPr="00047780" w:rsidRDefault="000571E7">
      <w:pPr>
        <w:rPr>
          <w:rFonts w:ascii="Times New Roman" w:hAnsi="Times New Roman" w:cs="Times New Roman"/>
        </w:rPr>
      </w:pPr>
      <w:r w:rsidRPr="0004778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BE6CA1" wp14:editId="133B51A5">
            <wp:extent cx="2934031" cy="2196135"/>
            <wp:effectExtent l="0" t="0" r="0" b="127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08" cy="224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780">
        <w:rPr>
          <w:rFonts w:ascii="Times New Roman" w:hAnsi="Times New Roman" w:cs="Times New Roman"/>
          <w:noProof/>
        </w:rPr>
        <w:drawing>
          <wp:inline distT="0" distB="0" distL="0" distR="0" wp14:anchorId="09DF036F" wp14:editId="672A9355">
            <wp:extent cx="2990584" cy="224166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374" cy="227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B059" w14:textId="11DC817E" w:rsidR="000571E7" w:rsidRPr="00047780" w:rsidRDefault="000571E7">
      <w:pPr>
        <w:rPr>
          <w:rFonts w:ascii="Times New Roman" w:hAnsi="Times New Roman" w:cs="Times New Roman"/>
        </w:rPr>
      </w:pPr>
    </w:p>
    <w:p w14:paraId="53606DE7" w14:textId="1AF95CF9" w:rsidR="000C07C2" w:rsidRPr="00047780" w:rsidRDefault="00317E74" w:rsidP="000C0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7780">
        <w:rPr>
          <w:rFonts w:ascii="Times New Roman" w:hAnsi="Times New Roman" w:cs="Times New Roman"/>
        </w:rPr>
        <w:t>I fit one model r</w:t>
      </w:r>
      <w:r w:rsidRPr="00047780">
        <w:rPr>
          <w:rFonts w:ascii="Times New Roman" w:hAnsi="Times New Roman" w:cs="Times New Roman"/>
        </w:rPr>
        <w:t>egressing fertility on all the variables except education</w:t>
      </w:r>
      <w:r w:rsidRPr="00047780">
        <w:rPr>
          <w:rFonts w:ascii="Times New Roman" w:hAnsi="Times New Roman" w:cs="Times New Roman"/>
        </w:rPr>
        <w:t xml:space="preserve">. </w:t>
      </w:r>
      <w:r w:rsidR="00047780" w:rsidRPr="00047780">
        <w:rPr>
          <w:rFonts w:ascii="Times New Roman" w:hAnsi="Times New Roman" w:cs="Times New Roman"/>
        </w:rPr>
        <w:t xml:space="preserve">The residual plot seems skewed left, and the </w:t>
      </w:r>
      <w:proofErr w:type="spellStart"/>
      <w:r w:rsidR="00047780" w:rsidRPr="00047780">
        <w:rPr>
          <w:rFonts w:ascii="Times New Roman" w:hAnsi="Times New Roman" w:cs="Times New Roman"/>
        </w:rPr>
        <w:t>qq</w:t>
      </w:r>
      <w:proofErr w:type="spellEnd"/>
      <w:r w:rsidR="00047780" w:rsidRPr="00047780">
        <w:rPr>
          <w:rFonts w:ascii="Times New Roman" w:hAnsi="Times New Roman" w:cs="Times New Roman"/>
        </w:rPr>
        <w:t>-plot does not completely follow a 45-degree line, but the residuals vs predicted values look okay.</w:t>
      </w:r>
    </w:p>
    <w:p w14:paraId="1ED0E562" w14:textId="3F2F3FA7" w:rsidR="00317E74" w:rsidRPr="00047780" w:rsidRDefault="00317E74" w:rsidP="00317E74">
      <w:pPr>
        <w:pStyle w:val="ListParagraph"/>
        <w:jc w:val="center"/>
        <w:rPr>
          <w:rFonts w:ascii="Times New Roman" w:hAnsi="Times New Roman" w:cs="Times New Roman"/>
        </w:rPr>
      </w:pPr>
      <w:r w:rsidRPr="00047780">
        <w:rPr>
          <w:rFonts w:ascii="Times New Roman" w:hAnsi="Times New Roman" w:cs="Times New Roman"/>
          <w:noProof/>
        </w:rPr>
        <w:drawing>
          <wp:inline distT="0" distB="0" distL="0" distR="0" wp14:anchorId="74F3731B" wp14:editId="1AFFDB84">
            <wp:extent cx="2508556" cy="2713935"/>
            <wp:effectExtent l="0" t="0" r="0" b="444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08" cy="27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780" w:rsidRPr="00047780">
        <w:rPr>
          <w:rFonts w:ascii="Times New Roman" w:hAnsi="Times New Roman" w:cs="Times New Roman"/>
          <w:noProof/>
        </w:rPr>
        <w:drawing>
          <wp:inline distT="0" distB="0" distL="0" distR="0" wp14:anchorId="12A9C875" wp14:editId="485C70C1">
            <wp:extent cx="2786719" cy="2711395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77" cy="273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ED33" w14:textId="6B707B8B" w:rsidR="00317E74" w:rsidRPr="00047780" w:rsidRDefault="00317E74" w:rsidP="00317E74">
      <w:pPr>
        <w:pStyle w:val="ListParagraph"/>
        <w:rPr>
          <w:rFonts w:ascii="Times New Roman" w:hAnsi="Times New Roman" w:cs="Times New Roman"/>
        </w:rPr>
      </w:pPr>
      <w:r w:rsidRPr="00047780">
        <w:rPr>
          <w:rFonts w:ascii="Times New Roman" w:hAnsi="Times New Roman" w:cs="Times New Roman"/>
        </w:rPr>
        <w:t xml:space="preserve">The only data that was significant were the examination variable </w:t>
      </w:r>
      <w:r w:rsidRPr="00047780">
        <w:rPr>
          <w:rFonts w:ascii="Times New Roman" w:hAnsi="Times New Roman" w:cs="Times New Roman"/>
        </w:rPr>
        <w:t>(</w:t>
      </w:r>
      <w:r w:rsidRPr="00047780">
        <w:rPr>
          <w:rFonts w:ascii="Times New Roman" w:hAnsi="Times New Roman" w:cs="Times New Roman"/>
        </w:rPr>
        <w:sym w:font="Symbol" w:char="F062"/>
      </w:r>
      <w:r w:rsidRPr="00047780">
        <w:rPr>
          <w:rFonts w:ascii="Times New Roman" w:hAnsi="Times New Roman" w:cs="Times New Roman"/>
        </w:rPr>
        <w:t>=</w:t>
      </w:r>
      <w:r w:rsidRPr="00047780">
        <w:rPr>
          <w:rFonts w:ascii="Times New Roman" w:hAnsi="Times New Roman" w:cs="Times New Roman"/>
        </w:rPr>
        <w:t>-0.97</w:t>
      </w:r>
      <w:r w:rsidRPr="00047780">
        <w:rPr>
          <w:rFonts w:ascii="Times New Roman" w:hAnsi="Times New Roman" w:cs="Times New Roman"/>
        </w:rPr>
        <w:t>, SE=0.</w:t>
      </w:r>
      <w:r w:rsidRPr="00047780">
        <w:rPr>
          <w:rFonts w:ascii="Times New Roman" w:hAnsi="Times New Roman" w:cs="Times New Roman"/>
        </w:rPr>
        <w:t>25</w:t>
      </w:r>
      <w:r w:rsidRPr="00047780">
        <w:rPr>
          <w:rFonts w:ascii="Times New Roman" w:hAnsi="Times New Roman" w:cs="Times New Roman"/>
        </w:rPr>
        <w:t>, p&lt;</w:t>
      </w:r>
      <w:r w:rsidRPr="00047780">
        <w:rPr>
          <w:rFonts w:ascii="Times New Roman" w:hAnsi="Times New Roman" w:cs="Times New Roman"/>
        </w:rPr>
        <w:t xml:space="preserve">0.0004) and infant mortality </w:t>
      </w:r>
      <w:r w:rsidRPr="00047780">
        <w:rPr>
          <w:rFonts w:ascii="Times New Roman" w:hAnsi="Times New Roman" w:cs="Times New Roman"/>
        </w:rPr>
        <w:t>(</w:t>
      </w:r>
      <w:r w:rsidRPr="00047780">
        <w:rPr>
          <w:rFonts w:ascii="Times New Roman" w:hAnsi="Times New Roman" w:cs="Times New Roman"/>
        </w:rPr>
        <w:sym w:font="Symbol" w:char="F062"/>
      </w:r>
      <w:r w:rsidRPr="00047780">
        <w:rPr>
          <w:rFonts w:ascii="Times New Roman" w:hAnsi="Times New Roman" w:cs="Times New Roman"/>
        </w:rPr>
        <w:t>=</w:t>
      </w:r>
      <w:r w:rsidRPr="00047780">
        <w:rPr>
          <w:rFonts w:ascii="Times New Roman" w:hAnsi="Times New Roman" w:cs="Times New Roman"/>
        </w:rPr>
        <w:t>1.40</w:t>
      </w:r>
      <w:r w:rsidRPr="00047780">
        <w:rPr>
          <w:rFonts w:ascii="Times New Roman" w:hAnsi="Times New Roman" w:cs="Times New Roman"/>
        </w:rPr>
        <w:t>, SE=0.</w:t>
      </w:r>
      <w:r w:rsidRPr="00047780">
        <w:rPr>
          <w:rFonts w:ascii="Times New Roman" w:hAnsi="Times New Roman" w:cs="Times New Roman"/>
        </w:rPr>
        <w:t>46</w:t>
      </w:r>
      <w:r w:rsidRPr="00047780">
        <w:rPr>
          <w:rFonts w:ascii="Times New Roman" w:hAnsi="Times New Roman" w:cs="Times New Roman"/>
        </w:rPr>
        <w:t>, p&lt;0.</w:t>
      </w:r>
      <w:r w:rsidRPr="00047780">
        <w:rPr>
          <w:rFonts w:ascii="Times New Roman" w:hAnsi="Times New Roman" w:cs="Times New Roman"/>
        </w:rPr>
        <w:t>0043).</w:t>
      </w:r>
    </w:p>
    <w:p w14:paraId="55408173" w14:textId="26B2FFA8" w:rsidR="00047780" w:rsidRPr="00047780" w:rsidRDefault="00047780" w:rsidP="00317E74">
      <w:pPr>
        <w:pStyle w:val="ListParagraph"/>
        <w:rPr>
          <w:rFonts w:ascii="Times New Roman" w:hAnsi="Times New Roman" w:cs="Times New Roman"/>
        </w:rPr>
      </w:pPr>
    </w:p>
    <w:p w14:paraId="3C069291" w14:textId="5D07F039" w:rsidR="00047780" w:rsidRPr="00047780" w:rsidRDefault="00047780" w:rsidP="00317E74">
      <w:pPr>
        <w:pStyle w:val="ListParagraph"/>
        <w:rPr>
          <w:rFonts w:ascii="Times New Roman" w:hAnsi="Times New Roman" w:cs="Times New Roman"/>
        </w:rPr>
      </w:pPr>
      <w:r w:rsidRPr="00047780">
        <w:rPr>
          <w:rFonts w:ascii="Times New Roman" w:hAnsi="Times New Roman" w:cs="Times New Roman"/>
        </w:rPr>
        <w:t xml:space="preserve">I also fit one model regressing fertility on all the variables, including education. The residual plot is </w:t>
      </w:r>
      <w:proofErr w:type="gramStart"/>
      <w:r w:rsidRPr="00047780">
        <w:rPr>
          <w:rFonts w:ascii="Times New Roman" w:hAnsi="Times New Roman" w:cs="Times New Roman"/>
        </w:rPr>
        <w:t>fairly normal</w:t>
      </w:r>
      <w:proofErr w:type="gramEnd"/>
      <w:r w:rsidRPr="00047780">
        <w:rPr>
          <w:rFonts w:ascii="Times New Roman" w:hAnsi="Times New Roman" w:cs="Times New Roman"/>
        </w:rPr>
        <w:t xml:space="preserve">, and the </w:t>
      </w:r>
      <w:proofErr w:type="spellStart"/>
      <w:r w:rsidRPr="00047780">
        <w:rPr>
          <w:rFonts w:ascii="Times New Roman" w:hAnsi="Times New Roman" w:cs="Times New Roman"/>
        </w:rPr>
        <w:t>qq</w:t>
      </w:r>
      <w:proofErr w:type="spellEnd"/>
      <w:r w:rsidRPr="00047780">
        <w:rPr>
          <w:rFonts w:ascii="Times New Roman" w:hAnsi="Times New Roman" w:cs="Times New Roman"/>
        </w:rPr>
        <w:t xml:space="preserve">-plot mostly follows a 45-degree line. The residual vs predicted value plot is relatively homoscedastic. </w:t>
      </w:r>
    </w:p>
    <w:p w14:paraId="7AB04E63" w14:textId="1497AED9" w:rsidR="00047780" w:rsidRPr="00047780" w:rsidRDefault="00047780" w:rsidP="00047780">
      <w:pPr>
        <w:pStyle w:val="ListParagraph"/>
        <w:jc w:val="center"/>
        <w:rPr>
          <w:rFonts w:ascii="Times New Roman" w:hAnsi="Times New Roman" w:cs="Times New Roman"/>
        </w:rPr>
      </w:pPr>
      <w:r w:rsidRPr="0004778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499055" wp14:editId="7A6A1059">
            <wp:extent cx="2386932" cy="2663678"/>
            <wp:effectExtent l="0" t="0" r="1270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117" cy="267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780">
        <w:rPr>
          <w:rFonts w:ascii="Times New Roman" w:hAnsi="Times New Roman" w:cs="Times New Roman"/>
          <w:noProof/>
        </w:rPr>
        <w:drawing>
          <wp:inline distT="0" distB="0" distL="0" distR="0" wp14:anchorId="37C22F1D" wp14:editId="349495C0">
            <wp:extent cx="2832896" cy="2662196"/>
            <wp:effectExtent l="0" t="0" r="0" b="5080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825" cy="26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8324" w14:textId="1AF72FFF" w:rsidR="00047780" w:rsidRPr="00047780" w:rsidRDefault="00047780" w:rsidP="00047780">
      <w:pPr>
        <w:pStyle w:val="ListParagraph"/>
        <w:rPr>
          <w:rFonts w:ascii="Times New Roman" w:hAnsi="Times New Roman" w:cs="Times New Roman"/>
        </w:rPr>
      </w:pPr>
      <w:r w:rsidRPr="00047780">
        <w:rPr>
          <w:rFonts w:ascii="Times New Roman" w:hAnsi="Times New Roman" w:cs="Times New Roman"/>
        </w:rPr>
        <w:t xml:space="preserve">More data was significant in this model. The agriculture variable </w:t>
      </w:r>
      <w:r w:rsidRPr="00047780">
        <w:rPr>
          <w:rFonts w:ascii="Times New Roman" w:hAnsi="Times New Roman" w:cs="Times New Roman"/>
        </w:rPr>
        <w:t>(</w:t>
      </w:r>
      <w:r w:rsidRPr="00047780">
        <w:rPr>
          <w:rFonts w:ascii="Times New Roman" w:hAnsi="Times New Roman" w:cs="Times New Roman"/>
        </w:rPr>
        <w:sym w:font="Symbol" w:char="F062"/>
      </w:r>
      <w:r w:rsidRPr="00047780">
        <w:rPr>
          <w:rFonts w:ascii="Times New Roman" w:hAnsi="Times New Roman" w:cs="Times New Roman"/>
        </w:rPr>
        <w:t>=</w:t>
      </w:r>
      <w:r w:rsidRPr="00047780">
        <w:rPr>
          <w:rFonts w:ascii="Times New Roman" w:hAnsi="Times New Roman" w:cs="Times New Roman"/>
        </w:rPr>
        <w:t>-0.17</w:t>
      </w:r>
      <w:r w:rsidRPr="00047780">
        <w:rPr>
          <w:rFonts w:ascii="Times New Roman" w:hAnsi="Times New Roman" w:cs="Times New Roman"/>
        </w:rPr>
        <w:t>, SE=</w:t>
      </w:r>
      <w:r w:rsidRPr="00047780">
        <w:rPr>
          <w:rFonts w:ascii="Times New Roman" w:hAnsi="Times New Roman" w:cs="Times New Roman"/>
        </w:rPr>
        <w:t>0.07</w:t>
      </w:r>
      <w:r w:rsidRPr="00047780">
        <w:rPr>
          <w:rFonts w:ascii="Times New Roman" w:hAnsi="Times New Roman" w:cs="Times New Roman"/>
        </w:rPr>
        <w:t>, p&lt;0.10</w:t>
      </w:r>
      <w:r w:rsidRPr="00047780">
        <w:rPr>
          <w:rFonts w:ascii="Times New Roman" w:hAnsi="Times New Roman" w:cs="Times New Roman"/>
        </w:rPr>
        <w:t xml:space="preserve">87), education </w:t>
      </w:r>
      <w:r w:rsidRPr="00047780">
        <w:rPr>
          <w:rFonts w:ascii="Times New Roman" w:hAnsi="Times New Roman" w:cs="Times New Roman"/>
        </w:rPr>
        <w:t>(</w:t>
      </w:r>
      <w:r w:rsidRPr="00047780">
        <w:rPr>
          <w:rFonts w:ascii="Times New Roman" w:hAnsi="Times New Roman" w:cs="Times New Roman"/>
        </w:rPr>
        <w:sym w:font="Symbol" w:char="F062"/>
      </w:r>
      <w:r w:rsidRPr="00047780">
        <w:rPr>
          <w:rFonts w:ascii="Times New Roman" w:hAnsi="Times New Roman" w:cs="Times New Roman"/>
        </w:rPr>
        <w:t>=</w:t>
      </w:r>
      <w:r w:rsidRPr="00047780">
        <w:rPr>
          <w:rFonts w:ascii="Times New Roman" w:hAnsi="Times New Roman" w:cs="Times New Roman"/>
        </w:rPr>
        <w:t>-0.87</w:t>
      </w:r>
      <w:r w:rsidRPr="00047780">
        <w:rPr>
          <w:rFonts w:ascii="Times New Roman" w:hAnsi="Times New Roman" w:cs="Times New Roman"/>
        </w:rPr>
        <w:t>, SE=0.1</w:t>
      </w:r>
      <w:r w:rsidRPr="00047780">
        <w:rPr>
          <w:rFonts w:ascii="Times New Roman" w:hAnsi="Times New Roman" w:cs="Times New Roman"/>
        </w:rPr>
        <w:t>8</w:t>
      </w:r>
      <w:r w:rsidRPr="00047780">
        <w:rPr>
          <w:rFonts w:ascii="Times New Roman" w:hAnsi="Times New Roman" w:cs="Times New Roman"/>
        </w:rPr>
        <w:t>, p&lt;0.</w:t>
      </w:r>
      <w:r w:rsidRPr="00047780">
        <w:rPr>
          <w:rFonts w:ascii="Times New Roman" w:hAnsi="Times New Roman" w:cs="Times New Roman"/>
        </w:rPr>
        <w:t xml:space="preserve">0001), Catholic </w:t>
      </w:r>
      <w:r w:rsidRPr="00047780">
        <w:rPr>
          <w:rFonts w:ascii="Times New Roman" w:hAnsi="Times New Roman" w:cs="Times New Roman"/>
        </w:rPr>
        <w:t>(</w:t>
      </w:r>
      <w:r w:rsidRPr="00047780">
        <w:rPr>
          <w:rFonts w:ascii="Times New Roman" w:hAnsi="Times New Roman" w:cs="Times New Roman"/>
        </w:rPr>
        <w:sym w:font="Symbol" w:char="F062"/>
      </w:r>
      <w:r w:rsidRPr="00047780">
        <w:rPr>
          <w:rFonts w:ascii="Times New Roman" w:hAnsi="Times New Roman" w:cs="Times New Roman"/>
        </w:rPr>
        <w:t>=0.</w:t>
      </w:r>
      <w:r w:rsidRPr="00047780">
        <w:rPr>
          <w:rFonts w:ascii="Times New Roman" w:hAnsi="Times New Roman" w:cs="Times New Roman"/>
        </w:rPr>
        <w:t>10</w:t>
      </w:r>
      <w:r w:rsidRPr="00047780">
        <w:rPr>
          <w:rFonts w:ascii="Times New Roman" w:hAnsi="Times New Roman" w:cs="Times New Roman"/>
        </w:rPr>
        <w:t>, SE=0.</w:t>
      </w:r>
      <w:r w:rsidRPr="00047780">
        <w:rPr>
          <w:rFonts w:ascii="Times New Roman" w:hAnsi="Times New Roman" w:cs="Times New Roman"/>
        </w:rPr>
        <w:t>04</w:t>
      </w:r>
      <w:r w:rsidRPr="00047780">
        <w:rPr>
          <w:rFonts w:ascii="Times New Roman" w:hAnsi="Times New Roman" w:cs="Times New Roman"/>
        </w:rPr>
        <w:t>, p&lt;0.</w:t>
      </w:r>
      <w:r w:rsidRPr="00047780">
        <w:rPr>
          <w:rFonts w:ascii="Times New Roman" w:hAnsi="Times New Roman" w:cs="Times New Roman"/>
        </w:rPr>
        <w:t>0052), and infant mortality (</w:t>
      </w:r>
      <w:r w:rsidRPr="00047780">
        <w:rPr>
          <w:rFonts w:ascii="Times New Roman" w:hAnsi="Times New Roman" w:cs="Times New Roman"/>
        </w:rPr>
        <w:sym w:font="Symbol" w:char="F062"/>
      </w:r>
      <w:r w:rsidRPr="00047780">
        <w:rPr>
          <w:rFonts w:ascii="Times New Roman" w:hAnsi="Times New Roman" w:cs="Times New Roman"/>
        </w:rPr>
        <w:t>=</w:t>
      </w:r>
      <w:r w:rsidRPr="00047780">
        <w:rPr>
          <w:rFonts w:ascii="Times New Roman" w:hAnsi="Times New Roman" w:cs="Times New Roman"/>
        </w:rPr>
        <w:t>1.08</w:t>
      </w:r>
      <w:r w:rsidRPr="00047780">
        <w:rPr>
          <w:rFonts w:ascii="Times New Roman" w:hAnsi="Times New Roman" w:cs="Times New Roman"/>
        </w:rPr>
        <w:t>, SE=0.</w:t>
      </w:r>
      <w:r w:rsidRPr="00047780">
        <w:rPr>
          <w:rFonts w:ascii="Times New Roman" w:hAnsi="Times New Roman" w:cs="Times New Roman"/>
        </w:rPr>
        <w:t>38</w:t>
      </w:r>
      <w:r w:rsidRPr="00047780">
        <w:rPr>
          <w:rFonts w:ascii="Times New Roman" w:hAnsi="Times New Roman" w:cs="Times New Roman"/>
        </w:rPr>
        <w:t>, p&lt;0.</w:t>
      </w:r>
      <w:r w:rsidRPr="00047780">
        <w:rPr>
          <w:rFonts w:ascii="Times New Roman" w:hAnsi="Times New Roman" w:cs="Times New Roman"/>
        </w:rPr>
        <w:t>0</w:t>
      </w:r>
      <w:r w:rsidRPr="00047780">
        <w:rPr>
          <w:rFonts w:ascii="Times New Roman" w:hAnsi="Times New Roman" w:cs="Times New Roman"/>
        </w:rPr>
        <w:t>073</w:t>
      </w:r>
      <w:r w:rsidRPr="00047780">
        <w:rPr>
          <w:rFonts w:ascii="Times New Roman" w:hAnsi="Times New Roman" w:cs="Times New Roman"/>
        </w:rPr>
        <w:t>) were all significant.</w:t>
      </w:r>
    </w:p>
    <w:sectPr w:rsidR="00047780" w:rsidRPr="0004778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9593E" w14:textId="77777777" w:rsidR="00261E64" w:rsidRDefault="00261E64" w:rsidP="00047780">
      <w:r>
        <w:separator/>
      </w:r>
    </w:p>
  </w:endnote>
  <w:endnote w:type="continuationSeparator" w:id="0">
    <w:p w14:paraId="4047C945" w14:textId="77777777" w:rsidR="00261E64" w:rsidRDefault="00261E64" w:rsidP="0004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179C3" w14:textId="77777777" w:rsidR="00261E64" w:rsidRDefault="00261E64" w:rsidP="00047780">
      <w:r>
        <w:separator/>
      </w:r>
    </w:p>
  </w:footnote>
  <w:footnote w:type="continuationSeparator" w:id="0">
    <w:p w14:paraId="02B6A9E2" w14:textId="77777777" w:rsidR="00261E64" w:rsidRDefault="00261E64" w:rsidP="00047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FD602" w14:textId="77777777" w:rsidR="00B62484" w:rsidRDefault="00B62484" w:rsidP="00B62484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Maya Krishnamoorthy</w:t>
    </w:r>
  </w:p>
  <w:p w14:paraId="5AA1EAA2" w14:textId="16FE5F44" w:rsidR="00B62484" w:rsidRDefault="00B62484" w:rsidP="00B62484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March</w:t>
    </w:r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>, 2023</w:t>
    </w:r>
  </w:p>
  <w:p w14:paraId="10B335E0" w14:textId="77777777" w:rsidR="00B62484" w:rsidRDefault="00B62484" w:rsidP="00B62484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Bios 645</w:t>
    </w:r>
  </w:p>
  <w:p w14:paraId="67A7F200" w14:textId="7C6A4B70" w:rsidR="00047780" w:rsidRPr="00B62484" w:rsidRDefault="00B62484" w:rsidP="00B62484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Homework #</w:t>
    </w:r>
    <w:r>
      <w:rPr>
        <w:rFonts w:ascii="Times New Roman" w:hAnsi="Times New Roman" w:cs="Times New Roman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E00B8"/>
    <w:multiLevelType w:val="hybridMultilevel"/>
    <w:tmpl w:val="B15E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E7"/>
    <w:rsid w:val="00047780"/>
    <w:rsid w:val="000571E7"/>
    <w:rsid w:val="000B1A4A"/>
    <w:rsid w:val="000C07C2"/>
    <w:rsid w:val="00261E64"/>
    <w:rsid w:val="00317E74"/>
    <w:rsid w:val="0072094E"/>
    <w:rsid w:val="0072693F"/>
    <w:rsid w:val="007E0026"/>
    <w:rsid w:val="00B6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4058"/>
  <w15:chartTrackingRefBased/>
  <w15:docId w15:val="{326A2936-86FA-A441-B391-3522AF7A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780"/>
  </w:style>
  <w:style w:type="paragraph" w:styleId="Footer">
    <w:name w:val="footer"/>
    <w:basedOn w:val="Normal"/>
    <w:link w:val="FooterChar"/>
    <w:uiPriority w:val="99"/>
    <w:unhideWhenUsed/>
    <w:rsid w:val="00047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Krishnamoorthy, Maya</dc:creator>
  <cp:keywords/>
  <dc:description/>
  <cp:lastModifiedBy>Krishnamoorthy, Maya</cp:lastModifiedBy>
  <cp:revision>1</cp:revision>
  <dcterms:created xsi:type="dcterms:W3CDTF">2023-03-01T20:48:00Z</dcterms:created>
  <dcterms:modified xsi:type="dcterms:W3CDTF">2023-03-01T22:26:00Z</dcterms:modified>
</cp:coreProperties>
</file>