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A9DDF" w14:textId="58CFE8F2" w:rsidR="00573DF4" w:rsidRDefault="00573DF4" w:rsidP="00573DF4">
      <w:pPr>
        <w:pStyle w:val="Title"/>
      </w:pPr>
      <w:r>
        <w:t>Matthew Scanland</w:t>
      </w:r>
      <w:r w:rsidR="00983D79" w:rsidRPr="00983D79">
        <w:t xml:space="preserve"> </w:t>
      </w:r>
    </w:p>
    <w:p w14:paraId="3B286A79" w14:textId="1B41422D" w:rsidR="00573DF4" w:rsidRPr="00573DF4" w:rsidRDefault="00573DF4" w:rsidP="00573DF4">
      <w:pPr>
        <w:pStyle w:val="Subtitle"/>
        <w:jc w:val="center"/>
      </w:pPr>
      <w:r>
        <w:t xml:space="preserve">540-267-5538 | </w:t>
      </w:r>
      <w:r w:rsidRPr="00573DF4">
        <w:t>mkscanland@gmail.com</w:t>
      </w:r>
      <w:r>
        <w:t xml:space="preserve"> | </w:t>
      </w:r>
      <w:hyperlink r:id="rId7" w:history="1">
        <w:r w:rsidRPr="00573DF4">
          <w:rPr>
            <w:rStyle w:val="Hyperlink"/>
          </w:rPr>
          <w:t>LinkedIn</w:t>
        </w:r>
      </w:hyperlink>
      <w:r>
        <w:t xml:space="preserve"> | </w:t>
      </w:r>
      <w:hyperlink r:id="rId8" w:history="1">
        <w:r w:rsidRPr="00573DF4">
          <w:rPr>
            <w:rStyle w:val="Hyperlink"/>
          </w:rPr>
          <w:t>GitHub</w:t>
        </w:r>
      </w:hyperlink>
      <w:r>
        <w:t xml:space="preserve"> | </w:t>
      </w:r>
      <w:hyperlink r:id="rId9" w:history="1">
        <w:r w:rsidRPr="00573DF4">
          <w:rPr>
            <w:rStyle w:val="Hyperlink"/>
          </w:rPr>
          <w:t>Portfolio</w:t>
        </w:r>
      </w:hyperlink>
    </w:p>
    <w:p w14:paraId="2AC78C44" w14:textId="0BFC1FB0" w:rsidR="00983D79" w:rsidRPr="00E66962" w:rsidRDefault="00573DF4" w:rsidP="00983D79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24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983D79">
        <w:rPr>
          <w:rFonts w:ascii="Tahoma" w:hAnsi="Tahoma" w:cs="Tahoma"/>
          <w:b/>
          <w:smallCaps/>
          <w:sz w:val="30"/>
          <w:szCs w:val="24"/>
        </w:rPr>
        <w:t>Professional Success</w:t>
      </w:r>
    </w:p>
    <w:p w14:paraId="6268C136" w14:textId="77777777" w:rsidR="002B0755" w:rsidRPr="002B0755" w:rsidRDefault="002B0755" w:rsidP="00A94F6D">
      <w:pPr>
        <w:rPr>
          <w:rFonts w:ascii="Tahoma" w:hAnsi="Tahoma" w:cs="Tahoma"/>
          <w:smallCaps/>
          <w:sz w:val="20"/>
        </w:rPr>
      </w:pPr>
      <w:bookmarkStart w:id="0" w:name="_Hlk130907061"/>
      <w:r w:rsidRPr="002B0755">
        <w:rPr>
          <w:rFonts w:ascii="Tahoma" w:hAnsi="Tahoma" w:cs="Tahoma"/>
          <w:smallCaps/>
          <w:sz w:val="20"/>
        </w:rPr>
        <w:t xml:space="preserve">Virginia Tech </w:t>
      </w:r>
      <w:r w:rsidR="00A94F6D" w:rsidRPr="002B0755">
        <w:rPr>
          <w:rFonts w:ascii="Tahoma" w:hAnsi="Tahoma" w:cs="Tahoma"/>
          <w:smallCaps/>
          <w:sz w:val="20"/>
        </w:rPr>
        <w:t>Center for Power Electronics Systems (CPES),</w:t>
      </w:r>
      <w:r w:rsidRPr="002B0755">
        <w:rPr>
          <w:rFonts w:ascii="Tahoma" w:hAnsi="Tahoma" w:cs="Tahoma"/>
          <w:smallCaps/>
          <w:sz w:val="20"/>
        </w:rPr>
        <w:t xml:space="preserve"> B</w:t>
      </w:r>
      <w:r w:rsidR="00A94F6D" w:rsidRPr="002B0755">
        <w:rPr>
          <w:rFonts w:ascii="Tahoma" w:hAnsi="Tahoma" w:cs="Tahoma"/>
          <w:smallCaps/>
          <w:sz w:val="20"/>
        </w:rPr>
        <w:t>lacksburg, VA</w:t>
      </w:r>
      <w:r w:rsidRPr="002B0755">
        <w:rPr>
          <w:rFonts w:ascii="Tahoma" w:hAnsi="Tahoma" w:cs="Tahoma"/>
          <w:smallCaps/>
          <w:sz w:val="20"/>
        </w:rPr>
        <w:t xml:space="preserve">, 2019 – Present </w:t>
      </w:r>
    </w:p>
    <w:p w14:paraId="25B72F1D" w14:textId="0B2A8066" w:rsidR="00566D10" w:rsidRPr="00F56B33" w:rsidRDefault="00851267" w:rsidP="00F56B33">
      <w:pPr>
        <w:rPr>
          <w:rFonts w:ascii="Tahoma" w:hAnsi="Tahoma" w:cs="Tahoma"/>
          <w:sz w:val="20"/>
        </w:rPr>
      </w:pPr>
      <w:bookmarkStart w:id="1" w:name="_Hlk130906246"/>
      <w:r w:rsidRPr="00371464">
        <w:rPr>
          <w:rFonts w:ascii="Tahoma" w:hAnsi="Tahoma" w:cs="Tahoma"/>
          <w:b/>
          <w:bCs/>
          <w:caps/>
          <w:sz w:val="20"/>
        </w:rPr>
        <w:t>Software Engineer</w:t>
      </w:r>
      <w:bookmarkStart w:id="2" w:name="_Hlk130906285"/>
      <w:bookmarkEnd w:id="1"/>
    </w:p>
    <w:p w14:paraId="11D86579" w14:textId="788C8452" w:rsidR="000D53DD" w:rsidRDefault="005B7D02" w:rsidP="00566D10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Responsible for working </w:t>
      </w:r>
      <w:r w:rsidR="00A94F6D" w:rsidRPr="002B0755">
        <w:rPr>
          <w:rFonts w:ascii="Tahoma" w:hAnsi="Tahoma" w:cs="Tahoma"/>
          <w:sz w:val="20"/>
        </w:rPr>
        <w:t xml:space="preserve">unsupervised </w:t>
      </w:r>
      <w:r>
        <w:rPr>
          <w:rFonts w:ascii="Tahoma" w:hAnsi="Tahoma" w:cs="Tahoma"/>
          <w:sz w:val="20"/>
        </w:rPr>
        <w:t xml:space="preserve">in </w:t>
      </w:r>
      <w:r w:rsidR="00A94F6D" w:rsidRPr="002B0755">
        <w:rPr>
          <w:rFonts w:ascii="Tahoma" w:hAnsi="Tahoma" w:cs="Tahoma"/>
          <w:sz w:val="20"/>
        </w:rPr>
        <w:t>designing and developing web applications</w:t>
      </w:r>
      <w:r w:rsidR="000D53DD">
        <w:rPr>
          <w:rFonts w:ascii="Tahoma" w:hAnsi="Tahoma" w:cs="Tahoma"/>
          <w:sz w:val="20"/>
        </w:rPr>
        <w:t xml:space="preserve"> for public-facing and internal websites</w:t>
      </w:r>
      <w:r>
        <w:rPr>
          <w:rFonts w:ascii="Tahoma" w:hAnsi="Tahoma" w:cs="Tahoma"/>
          <w:sz w:val="20"/>
        </w:rPr>
        <w:t xml:space="preserve">; </w:t>
      </w:r>
      <w:r w:rsidR="00B5347E">
        <w:rPr>
          <w:rFonts w:ascii="Tahoma" w:hAnsi="Tahoma" w:cs="Tahoma"/>
          <w:sz w:val="20"/>
        </w:rPr>
        <w:t>i</w:t>
      </w:r>
      <w:r>
        <w:rPr>
          <w:rFonts w:ascii="Tahoma" w:hAnsi="Tahoma" w:cs="Tahoma"/>
          <w:sz w:val="20"/>
        </w:rPr>
        <w:t>nclud</w:t>
      </w:r>
      <w:r w:rsidR="00B5347E">
        <w:rPr>
          <w:rFonts w:ascii="Tahoma" w:hAnsi="Tahoma" w:cs="Tahoma"/>
          <w:sz w:val="20"/>
        </w:rPr>
        <w:t>ing</w:t>
      </w:r>
      <w:r>
        <w:rPr>
          <w:rFonts w:ascii="Tahoma" w:hAnsi="Tahoma" w:cs="Tahoma"/>
          <w:sz w:val="20"/>
        </w:rPr>
        <w:t xml:space="preserve"> </w:t>
      </w:r>
      <w:r w:rsidR="00A94F6D" w:rsidRPr="002B0755">
        <w:rPr>
          <w:rFonts w:ascii="Tahoma" w:hAnsi="Tahoma" w:cs="Tahoma"/>
          <w:sz w:val="20"/>
        </w:rPr>
        <w:t xml:space="preserve">iterating through the </w:t>
      </w:r>
      <w:r w:rsidR="000D53DD">
        <w:rPr>
          <w:rFonts w:ascii="Tahoma" w:hAnsi="Tahoma" w:cs="Tahoma"/>
          <w:sz w:val="20"/>
        </w:rPr>
        <w:t>full</w:t>
      </w:r>
      <w:r w:rsidR="00A94F6D" w:rsidRPr="002B0755">
        <w:rPr>
          <w:rFonts w:ascii="Tahoma" w:hAnsi="Tahoma" w:cs="Tahoma"/>
          <w:sz w:val="20"/>
        </w:rPr>
        <w:t xml:space="preserve"> lifecycle of an application and coordinating workloads</w:t>
      </w:r>
      <w:r w:rsidR="000D53DD">
        <w:rPr>
          <w:rFonts w:ascii="Tahoma" w:hAnsi="Tahoma" w:cs="Tahoma"/>
          <w:sz w:val="20"/>
        </w:rPr>
        <w:t xml:space="preserve"> on schedule</w:t>
      </w:r>
      <w:r w:rsidR="00A94F6D" w:rsidRPr="002B0755">
        <w:rPr>
          <w:rFonts w:ascii="Tahoma" w:hAnsi="Tahoma" w:cs="Tahoma"/>
          <w:sz w:val="20"/>
        </w:rPr>
        <w:t>.</w:t>
      </w:r>
    </w:p>
    <w:p w14:paraId="41BD31A1" w14:textId="4AA94F96" w:rsidR="00F56B33" w:rsidRPr="00566D10" w:rsidRDefault="00F56B33" w:rsidP="00566D10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Migrated the in-person </w:t>
      </w:r>
      <w:r w:rsidR="003A2089">
        <w:rPr>
          <w:rFonts w:ascii="Tahoma" w:hAnsi="Tahoma" w:cs="Tahoma"/>
          <w:sz w:val="20"/>
        </w:rPr>
        <w:t>annual c</w:t>
      </w:r>
      <w:r>
        <w:rPr>
          <w:rFonts w:ascii="Tahoma" w:hAnsi="Tahoma" w:cs="Tahoma"/>
          <w:sz w:val="20"/>
        </w:rPr>
        <w:t>onference to a hybrid event</w:t>
      </w:r>
      <w:r w:rsidR="003A2089">
        <w:rPr>
          <w:rFonts w:ascii="Tahoma" w:hAnsi="Tahoma" w:cs="Tahoma"/>
          <w:sz w:val="20"/>
        </w:rPr>
        <w:t>,</w:t>
      </w:r>
      <w:r>
        <w:rPr>
          <w:rFonts w:ascii="Tahoma" w:hAnsi="Tahoma" w:cs="Tahoma"/>
          <w:sz w:val="20"/>
        </w:rPr>
        <w:t xml:space="preserve"> </w:t>
      </w:r>
      <w:r w:rsidR="003A2089">
        <w:rPr>
          <w:rFonts w:ascii="Tahoma" w:hAnsi="Tahoma" w:cs="Tahoma"/>
          <w:sz w:val="20"/>
        </w:rPr>
        <w:t>thereby tripling attendance.</w:t>
      </w:r>
    </w:p>
    <w:p w14:paraId="007AF5BA" w14:textId="0DE5E680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Augment </w:t>
      </w:r>
      <w:r w:rsidR="00A94F6D" w:rsidRPr="002B0755">
        <w:rPr>
          <w:rFonts w:ascii="Tahoma" w:hAnsi="Tahoma" w:cs="Tahoma"/>
          <w:sz w:val="20"/>
        </w:rPr>
        <w:t>custom-built PHP framework by modifying SQL queries and data retrieval algorithms.</w:t>
      </w:r>
    </w:p>
    <w:p w14:paraId="083195C6" w14:textId="3AF721FF" w:rsidR="00A94F6D" w:rsidRPr="002B0755" w:rsidRDefault="00B5347E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Effective communication </w:t>
      </w:r>
      <w:r w:rsidR="005B7D02">
        <w:rPr>
          <w:rFonts w:ascii="Tahoma" w:hAnsi="Tahoma" w:cs="Tahoma"/>
          <w:sz w:val="20"/>
        </w:rPr>
        <w:t xml:space="preserve">with </w:t>
      </w:r>
      <w:r>
        <w:rPr>
          <w:rFonts w:ascii="Tahoma" w:hAnsi="Tahoma" w:cs="Tahoma"/>
          <w:sz w:val="20"/>
        </w:rPr>
        <w:t>diverse t</w:t>
      </w:r>
      <w:r w:rsidR="00A94F6D" w:rsidRPr="002B0755">
        <w:rPr>
          <w:rFonts w:ascii="Tahoma" w:hAnsi="Tahoma" w:cs="Tahoma"/>
          <w:sz w:val="20"/>
        </w:rPr>
        <w:t xml:space="preserve">eam to deploy and maintain Docker containers, Apache web servers, and </w:t>
      </w:r>
      <w:r w:rsidR="000F3FA2">
        <w:rPr>
          <w:rFonts w:ascii="Tahoma" w:hAnsi="Tahoma" w:cs="Tahoma"/>
          <w:sz w:val="20"/>
        </w:rPr>
        <w:t>Azure</w:t>
      </w:r>
      <w:r w:rsidR="00A94F6D" w:rsidRPr="002B0755">
        <w:rPr>
          <w:rFonts w:ascii="Tahoma" w:hAnsi="Tahoma" w:cs="Tahoma"/>
          <w:sz w:val="20"/>
        </w:rPr>
        <w:t xml:space="preserve"> </w:t>
      </w:r>
      <w:r w:rsidR="000D53DD">
        <w:rPr>
          <w:rFonts w:ascii="Tahoma" w:hAnsi="Tahoma" w:cs="Tahoma"/>
          <w:sz w:val="20"/>
        </w:rPr>
        <w:t>technical solutions</w:t>
      </w:r>
      <w:r w:rsidR="00A94F6D" w:rsidRPr="002B0755">
        <w:rPr>
          <w:rFonts w:ascii="Tahoma" w:hAnsi="Tahoma" w:cs="Tahoma"/>
          <w:sz w:val="20"/>
        </w:rPr>
        <w:t>.</w:t>
      </w:r>
    </w:p>
    <w:p w14:paraId="714B7F0E" w14:textId="017DF81F" w:rsidR="00A94F6D" w:rsidRPr="00371464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Drive the restructuring and </w:t>
      </w:r>
      <w:r w:rsidRPr="00371464">
        <w:rPr>
          <w:rFonts w:ascii="Tahoma" w:hAnsi="Tahoma" w:cs="Tahoma"/>
          <w:sz w:val="20"/>
        </w:rPr>
        <w:t xml:space="preserve">normalization of </w:t>
      </w:r>
      <w:r w:rsidR="00A94F6D" w:rsidRPr="00371464">
        <w:rPr>
          <w:rFonts w:ascii="Tahoma" w:hAnsi="Tahoma" w:cs="Tahoma"/>
          <w:sz w:val="20"/>
        </w:rPr>
        <w:t>MySQL schema to optimize performance and space requirements.</w:t>
      </w:r>
    </w:p>
    <w:bookmarkEnd w:id="2"/>
    <w:p w14:paraId="0F7F43EF" w14:textId="3DF0AF56" w:rsidR="00A300F7" w:rsidRPr="000D53DD" w:rsidRDefault="00573DF4" w:rsidP="001653C7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Liaise with external companies and departments to implement technical solutions.</w:t>
      </w:r>
    </w:p>
    <w:p w14:paraId="7282710D" w14:textId="082B592B" w:rsidR="00B5347E" w:rsidRDefault="00B5347E" w:rsidP="00E66962">
      <w:pPr>
        <w:contextualSpacing/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smallCaps/>
          <w:sz w:val="20"/>
          <w:u w:val="single"/>
        </w:rPr>
        <w:br/>
        <w:t>Core Competencies</w:t>
      </w:r>
    </w:p>
    <w:tbl>
      <w:tblPr>
        <w:tblW w:w="11160" w:type="dxa"/>
        <w:tblInd w:w="-180" w:type="dxa"/>
        <w:tblLook w:val="04A0" w:firstRow="1" w:lastRow="0" w:firstColumn="1" w:lastColumn="0" w:noHBand="0" w:noVBand="1"/>
      </w:tblPr>
      <w:tblGrid>
        <w:gridCol w:w="4140"/>
        <w:gridCol w:w="4770"/>
        <w:gridCol w:w="2250"/>
      </w:tblGrid>
      <w:tr w:rsidR="00B5347E" w14:paraId="54AE3345" w14:textId="77777777" w:rsidTr="004B7001">
        <w:trPr>
          <w:trHeight w:val="478"/>
        </w:trPr>
        <w:tc>
          <w:tcPr>
            <w:tcW w:w="4140" w:type="dxa"/>
          </w:tcPr>
          <w:p w14:paraId="1137EC12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Applications</w:t>
            </w:r>
          </w:p>
          <w:p w14:paraId="29683B31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Project Leadership</w:t>
            </w:r>
          </w:p>
        </w:tc>
        <w:tc>
          <w:tcPr>
            <w:tcW w:w="4770" w:type="dxa"/>
          </w:tcPr>
          <w:p w14:paraId="1EB399AD" w14:textId="77777777" w:rsidR="00B5347E" w:rsidRDefault="00B5347E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Problem-Solving Expertise</w:t>
            </w:r>
          </w:p>
          <w:p w14:paraId="6B1B3146" w14:textId="0FC49353" w:rsidR="00B5347E" w:rsidRDefault="00573DF4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Software Architecture</w:t>
            </w:r>
          </w:p>
        </w:tc>
        <w:tc>
          <w:tcPr>
            <w:tcW w:w="2250" w:type="dxa"/>
          </w:tcPr>
          <w:p w14:paraId="0D3E49D0" w14:textId="77777777" w:rsidR="00B5347E" w:rsidRDefault="00B5347E" w:rsidP="00E66962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</w:t>
            </w:r>
          </w:p>
          <w:p w14:paraId="29A25BF3" w14:textId="3CFB2735" w:rsidR="00B5347E" w:rsidRDefault="00573DF4" w:rsidP="00573DF4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Communication</w:t>
            </w:r>
          </w:p>
        </w:tc>
      </w:tr>
      <w:bookmarkEnd w:id="0"/>
    </w:tbl>
    <w:p w14:paraId="1AF33F6B" w14:textId="545EE10A" w:rsidR="00947740" w:rsidRPr="00983D79" w:rsidRDefault="00947740" w:rsidP="009A75DA">
      <w:pPr>
        <w:rPr>
          <w:rFonts w:ascii="Tahoma" w:hAnsi="Tahoma" w:cs="Tahoma"/>
          <w:sz w:val="14"/>
          <w:szCs w:val="14"/>
        </w:rPr>
      </w:pPr>
    </w:p>
    <w:p w14:paraId="3546FFE2" w14:textId="0BA3709E" w:rsidR="00CB697B" w:rsidRPr="00E66962" w:rsidRDefault="00566D10" w:rsidP="00E66962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Significant </w:t>
      </w:r>
      <w:r w:rsidR="00947740"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792838D3" w14:textId="21BFFCD1" w:rsidR="00A37F77" w:rsidRDefault="00A94F6D" w:rsidP="00A94F6D">
      <w:pPr>
        <w:rPr>
          <w:rFonts w:ascii="Tahoma" w:hAnsi="Tahoma" w:cs="Tahoma"/>
          <w:sz w:val="20"/>
        </w:rPr>
      </w:pPr>
      <w:r w:rsidRPr="00A37F77">
        <w:rPr>
          <w:rFonts w:ascii="Tahoma" w:hAnsi="Tahoma" w:cs="Tahoma"/>
          <w:sz w:val="20"/>
          <w:u w:val="single"/>
        </w:rPr>
        <w:t>Full Stack Internal Website Rebuild</w:t>
      </w:r>
      <w:r w:rsidR="00A37F77">
        <w:rPr>
          <w:rFonts w:ascii="Tahoma" w:hAnsi="Tahoma" w:cs="Tahoma"/>
          <w:sz w:val="20"/>
        </w:rPr>
        <w:t xml:space="preserve"> </w:t>
      </w:r>
      <w:hyperlink r:id="rId10" w:history="1">
        <w:r w:rsidR="00A37F77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https://portfolio.matthewscanland.com/rebuild/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0AF5BB1C" w14:textId="261D9CBB" w:rsidR="00A94F6D" w:rsidRPr="00E70B22" w:rsidRDefault="00B5347E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</w:t>
      </w:r>
      <w:r w:rsidR="00932D91">
        <w:rPr>
          <w:rFonts w:ascii="Tahoma" w:hAnsi="Tahoma" w:cs="Tahoma"/>
          <w:sz w:val="20"/>
        </w:rPr>
        <w:t>p</w:t>
      </w:r>
      <w:r>
        <w:rPr>
          <w:rFonts w:ascii="Tahoma" w:hAnsi="Tahoma" w:cs="Tahoma"/>
          <w:sz w:val="20"/>
        </w:rPr>
        <w:t>u</w:t>
      </w:r>
      <w:r w:rsidR="00932D91">
        <w:rPr>
          <w:rFonts w:ascii="Tahoma" w:hAnsi="Tahoma" w:cs="Tahoma"/>
          <w:sz w:val="20"/>
        </w:rPr>
        <w:t>n-up a n</w:t>
      </w:r>
      <w:r w:rsidR="00A94F6D" w:rsidRPr="00E70B22">
        <w:rPr>
          <w:rFonts w:ascii="Tahoma" w:hAnsi="Tahoma" w:cs="Tahoma"/>
          <w:sz w:val="20"/>
        </w:rPr>
        <w:t>ew web server and mov</w:t>
      </w:r>
      <w:r>
        <w:rPr>
          <w:rFonts w:ascii="Tahoma" w:hAnsi="Tahoma" w:cs="Tahoma"/>
          <w:sz w:val="20"/>
        </w:rPr>
        <w:t>ed</w:t>
      </w:r>
      <w:r w:rsidR="00A94F6D" w:rsidRPr="00E70B22">
        <w:rPr>
          <w:rFonts w:ascii="Tahoma" w:hAnsi="Tahoma" w:cs="Tahoma"/>
          <w:sz w:val="20"/>
        </w:rPr>
        <w:t xml:space="preserve"> all pre-existing HTML and Google Apps Script to a LAMP stack </w:t>
      </w:r>
      <w:r w:rsidR="00932D91">
        <w:rPr>
          <w:rFonts w:ascii="Tahoma" w:hAnsi="Tahoma" w:cs="Tahoma"/>
          <w:sz w:val="20"/>
        </w:rPr>
        <w:t xml:space="preserve">featuring </w:t>
      </w:r>
      <w:r w:rsidR="00A94F6D" w:rsidRPr="00E70B22">
        <w:rPr>
          <w:rFonts w:ascii="Tahoma" w:hAnsi="Tahoma" w:cs="Tahoma"/>
          <w:sz w:val="20"/>
        </w:rPr>
        <w:t>a custom PHP framework.</w:t>
      </w:r>
    </w:p>
    <w:p w14:paraId="1017C8AA" w14:textId="0B7FF948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Rebuilt all pre-existing applications from an Apps Script environment to a custom PHP MVC framework.</w:t>
      </w:r>
    </w:p>
    <w:p w14:paraId="7B79CAAA" w14:textId="3B0EE58E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Implemented a multi-factor phpCAS login system for greater security.</w:t>
      </w:r>
    </w:p>
    <w:p w14:paraId="0A60E2B5" w14:textId="113AC69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Built admin pages and subsections </w:t>
      </w:r>
      <w:r w:rsidR="00932D91">
        <w:rPr>
          <w:rFonts w:ascii="Tahoma" w:hAnsi="Tahoma" w:cs="Tahoma"/>
          <w:sz w:val="20"/>
        </w:rPr>
        <w:t>featuring</w:t>
      </w:r>
      <w:r w:rsidRPr="00E70B22">
        <w:rPr>
          <w:rFonts w:ascii="Tahoma" w:hAnsi="Tahoma" w:cs="Tahoma"/>
          <w:sz w:val="20"/>
        </w:rPr>
        <w:t xml:space="preserve"> route protection and permissions.</w:t>
      </w:r>
    </w:p>
    <w:p w14:paraId="41E5F27A" w14:textId="03897019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</w:t>
      </w:r>
      <w:r w:rsidR="00A94F6D" w:rsidRPr="00E70B22">
        <w:rPr>
          <w:rFonts w:ascii="Tahoma" w:hAnsi="Tahoma" w:cs="Tahoma"/>
          <w:sz w:val="20"/>
        </w:rPr>
        <w:t>a MySQL database</w:t>
      </w:r>
      <w:r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focusing on interaction between contained applications.</w:t>
      </w:r>
    </w:p>
    <w:p w14:paraId="2D93F90E" w14:textId="09ED6179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Created a local REST API to ease application communication.</w:t>
      </w:r>
    </w:p>
    <w:p w14:paraId="20C6538C" w14:textId="522DDC44" w:rsidR="00A94F6D" w:rsidRPr="00E70B22" w:rsidRDefault="00E66962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Cleaned</w:t>
      </w:r>
      <w:r w:rsidR="001947D0">
        <w:rPr>
          <w:rFonts w:ascii="Tahoma" w:hAnsi="Tahoma" w:cs="Tahoma"/>
          <w:sz w:val="20"/>
        </w:rPr>
        <w:t xml:space="preserve"> up </w:t>
      </w:r>
      <w:r w:rsidR="00A94F6D" w:rsidRPr="00E70B22">
        <w:rPr>
          <w:rFonts w:ascii="Tahoma" w:hAnsi="Tahoma" w:cs="Tahoma"/>
          <w:sz w:val="20"/>
        </w:rPr>
        <w:t>existing core code to improve readability, algorithm speed, and functionality</w:t>
      </w:r>
      <w:r w:rsidR="001947D0">
        <w:rPr>
          <w:rFonts w:ascii="Tahoma" w:hAnsi="Tahoma" w:cs="Tahoma"/>
          <w:sz w:val="20"/>
        </w:rPr>
        <w:t>, in addition to promoting c</w:t>
      </w:r>
      <w:r w:rsidR="00A94F6D" w:rsidRPr="00E70B22">
        <w:rPr>
          <w:rFonts w:ascii="Tahoma" w:hAnsi="Tahoma" w:cs="Tahoma"/>
          <w:sz w:val="20"/>
        </w:rPr>
        <w:t>ode scalability.</w:t>
      </w:r>
    </w:p>
    <w:p w14:paraId="18B720B5" w14:textId="77777777" w:rsidR="008E57DA" w:rsidRPr="00983D79" w:rsidRDefault="008E57DA" w:rsidP="00A94F6D">
      <w:pPr>
        <w:rPr>
          <w:rFonts w:ascii="Tahoma" w:hAnsi="Tahoma" w:cs="Tahoma"/>
          <w:sz w:val="14"/>
          <w:szCs w:val="14"/>
          <w:u w:val="single"/>
        </w:rPr>
      </w:pPr>
    </w:p>
    <w:p w14:paraId="056E4880" w14:textId="4E4DC624" w:rsidR="00E70B22" w:rsidRDefault="00A94F6D" w:rsidP="00A94F6D">
      <w:p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  <w:u w:val="single"/>
        </w:rPr>
        <w:t>Lab Validation System</w:t>
      </w:r>
      <w:r w:rsidR="00E70B22">
        <w:rPr>
          <w:rFonts w:ascii="Tahoma" w:hAnsi="Tahoma" w:cs="Tahoma"/>
          <w:sz w:val="20"/>
          <w:u w:val="single"/>
        </w:rPr>
        <w:t xml:space="preserve"> </w:t>
      </w:r>
      <w:hyperlink r:id="rId11" w:history="1">
        <w:r w:rsidR="00E70B22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https://portfolio.matthewscanland.com/validations/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737FE3F1" w14:textId="1DF02DC3" w:rsidR="00A94F6D" w:rsidRPr="00E70B22" w:rsidRDefault="00371464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A94F6D" w:rsidRPr="00E70B22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 the complete</w:t>
      </w:r>
      <w:r w:rsidR="00A94F6D" w:rsidRPr="00E70B22">
        <w:rPr>
          <w:rFonts w:ascii="Tahoma" w:hAnsi="Tahoma" w:cs="Tahoma"/>
          <w:sz w:val="20"/>
        </w:rPr>
        <w:t xml:space="preserve"> internal Lab Validation System</w:t>
      </w:r>
      <w:r w:rsidR="001947D0">
        <w:rPr>
          <w:rFonts w:ascii="Tahoma" w:hAnsi="Tahoma" w:cs="Tahoma"/>
          <w:sz w:val="20"/>
        </w:rPr>
        <w:t xml:space="preserve">; this </w:t>
      </w:r>
      <w:r w:rsidR="00A94F6D" w:rsidRPr="00E70B22">
        <w:rPr>
          <w:rFonts w:ascii="Tahoma" w:hAnsi="Tahoma" w:cs="Tahoma"/>
          <w:sz w:val="20"/>
        </w:rPr>
        <w:t xml:space="preserve">system tracks and calculates billing totals using student hours, accounts, holidays, vacations, and other </w:t>
      </w:r>
      <w:r w:rsidR="001947D0">
        <w:rPr>
          <w:rFonts w:ascii="Tahoma" w:hAnsi="Tahoma" w:cs="Tahoma"/>
          <w:sz w:val="20"/>
        </w:rPr>
        <w:t>data</w:t>
      </w:r>
      <w:r w:rsidR="00A94F6D" w:rsidRPr="00E70B22">
        <w:rPr>
          <w:rFonts w:ascii="Tahoma" w:hAnsi="Tahoma" w:cs="Tahoma"/>
          <w:sz w:val="20"/>
        </w:rPr>
        <w:t>.</w:t>
      </w:r>
    </w:p>
    <w:p w14:paraId="0C589CB3" w14:textId="6E13C32D" w:rsidR="00A94F6D" w:rsidRPr="00E70B22" w:rsidRDefault="001947D0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Devised </w:t>
      </w:r>
      <w:r w:rsidR="00A94F6D" w:rsidRPr="00E70B22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n</w:t>
      </w:r>
      <w:r w:rsidR="00A94F6D" w:rsidRPr="00E70B22">
        <w:rPr>
          <w:rFonts w:ascii="Tahoma" w:hAnsi="Tahoma" w:cs="Tahoma"/>
          <w:sz w:val="20"/>
        </w:rPr>
        <w:t xml:space="preserve"> SQL database schema that </w:t>
      </w:r>
      <w:r>
        <w:rPr>
          <w:rFonts w:ascii="Tahoma" w:hAnsi="Tahoma" w:cs="Tahoma"/>
          <w:sz w:val="20"/>
        </w:rPr>
        <w:t xml:space="preserve">enabled </w:t>
      </w:r>
      <w:r w:rsidR="00A94F6D" w:rsidRPr="00E70B22">
        <w:rPr>
          <w:rFonts w:ascii="Tahoma" w:hAnsi="Tahoma" w:cs="Tahoma"/>
          <w:sz w:val="20"/>
        </w:rPr>
        <w:t>future modifications and quick retrieval of data.</w:t>
      </w:r>
    </w:p>
    <w:p w14:paraId="3E803427" w14:textId="69E0845E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Streamlined the validation process for all faculty, staff, and students</w:t>
      </w:r>
      <w:r w:rsidR="001947D0">
        <w:rPr>
          <w:rFonts w:ascii="Tahoma" w:hAnsi="Tahoma" w:cs="Tahoma"/>
          <w:sz w:val="20"/>
        </w:rPr>
        <w:t>; this resulted in c</w:t>
      </w:r>
      <w:r w:rsidRPr="00E70B22">
        <w:rPr>
          <w:rFonts w:ascii="Tahoma" w:hAnsi="Tahoma" w:cs="Tahoma"/>
          <w:sz w:val="20"/>
        </w:rPr>
        <w:t>utting the validation timeframe to 1</w:t>
      </w:r>
      <w:r w:rsidR="000F3FA2">
        <w:rPr>
          <w:rFonts w:ascii="Tahoma" w:hAnsi="Tahoma" w:cs="Tahoma"/>
          <w:sz w:val="20"/>
        </w:rPr>
        <w:t>/4</w:t>
      </w:r>
      <w:r w:rsidRPr="00E70B22">
        <w:rPr>
          <w:rFonts w:ascii="Tahoma" w:hAnsi="Tahoma" w:cs="Tahoma"/>
          <w:sz w:val="20"/>
        </w:rPr>
        <w:t>.</w:t>
      </w:r>
    </w:p>
    <w:p w14:paraId="575D8DB0" w14:textId="312C936A" w:rsidR="00A94F6D" w:rsidRPr="00E70B22" w:rsidRDefault="00E92893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Allowed staff to </w:t>
      </w:r>
      <w:r w:rsidRPr="00E70B22">
        <w:rPr>
          <w:rFonts w:ascii="Tahoma" w:hAnsi="Tahoma" w:cs="Tahoma"/>
          <w:sz w:val="20"/>
        </w:rPr>
        <w:t>quickly view and edit information</w:t>
      </w:r>
      <w:r>
        <w:rPr>
          <w:rFonts w:ascii="Tahoma" w:hAnsi="Tahoma" w:cs="Tahoma"/>
          <w:sz w:val="20"/>
        </w:rPr>
        <w:t xml:space="preserve"> using a single-page app; this included </w:t>
      </w:r>
      <w:r w:rsidRPr="00E70B22">
        <w:rPr>
          <w:rFonts w:ascii="Tahoma" w:hAnsi="Tahoma" w:cs="Tahoma"/>
          <w:sz w:val="20"/>
        </w:rPr>
        <w:t>statistics, missing signatures, export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data as a CSV, a</w:t>
      </w:r>
      <w:bookmarkStart w:id="3" w:name="_GoBack"/>
      <w:bookmarkEnd w:id="3"/>
      <w:r w:rsidRPr="00E70B22">
        <w:rPr>
          <w:rFonts w:ascii="Tahoma" w:hAnsi="Tahoma" w:cs="Tahoma"/>
          <w:sz w:val="20"/>
        </w:rPr>
        <w:t>nd view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activity in a FullCalendar UI.</w:t>
      </w:r>
      <w:r w:rsidR="00A94F6D" w:rsidRPr="00E70B22">
        <w:rPr>
          <w:rFonts w:ascii="Tahoma" w:hAnsi="Tahoma" w:cs="Tahoma"/>
          <w:sz w:val="20"/>
        </w:rPr>
        <w:t xml:space="preserve"> </w:t>
      </w:r>
    </w:p>
    <w:p w14:paraId="3B118AC1" w14:textId="11558BAF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Integrat</w:t>
      </w:r>
      <w:r w:rsidR="004D434F">
        <w:rPr>
          <w:rFonts w:ascii="Tahoma" w:hAnsi="Tahoma" w:cs="Tahoma"/>
          <w:sz w:val="20"/>
        </w:rPr>
        <w:t>ed the</w:t>
      </w:r>
      <w:r w:rsidRPr="00E70B22">
        <w:rPr>
          <w:rFonts w:ascii="Tahoma" w:hAnsi="Tahoma" w:cs="Tahoma"/>
          <w:sz w:val="20"/>
        </w:rPr>
        <w:t xml:space="preserve"> student vacation system </w:t>
      </w:r>
      <w:r w:rsidR="001F52EC">
        <w:rPr>
          <w:rFonts w:ascii="Tahoma" w:hAnsi="Tahoma" w:cs="Tahoma"/>
          <w:sz w:val="20"/>
        </w:rPr>
        <w:t>to further automate the validation process</w:t>
      </w:r>
      <w:r w:rsidRPr="00E70B22">
        <w:rPr>
          <w:rFonts w:ascii="Tahoma" w:hAnsi="Tahoma" w:cs="Tahoma"/>
          <w:sz w:val="20"/>
        </w:rPr>
        <w:t>.</w:t>
      </w:r>
    </w:p>
    <w:p w14:paraId="311962A3" w14:textId="77777777" w:rsidR="00A94F6D" w:rsidRPr="00983D79" w:rsidRDefault="00A94F6D" w:rsidP="00A94F6D">
      <w:pPr>
        <w:rPr>
          <w:rFonts w:ascii="Tahoma" w:hAnsi="Tahoma" w:cs="Tahoma"/>
          <w:sz w:val="14"/>
          <w:szCs w:val="14"/>
        </w:rPr>
      </w:pPr>
    </w:p>
    <w:p w14:paraId="2B04E495" w14:textId="3CD55DA7" w:rsidR="00A94F6D" w:rsidRPr="00E70B22" w:rsidRDefault="00A94F6D" w:rsidP="00A94F6D">
      <w:pPr>
        <w:rPr>
          <w:rFonts w:ascii="Tahoma" w:hAnsi="Tahoma" w:cs="Tahoma"/>
          <w:sz w:val="20"/>
          <w:u w:val="single"/>
        </w:rPr>
      </w:pPr>
      <w:r w:rsidRPr="00E70B22">
        <w:rPr>
          <w:rFonts w:ascii="Tahoma" w:hAnsi="Tahoma" w:cs="Tahoma"/>
          <w:sz w:val="20"/>
          <w:u w:val="single"/>
        </w:rPr>
        <w:t>Purchasing</w:t>
      </w:r>
      <w:r w:rsidR="00E70B22">
        <w:rPr>
          <w:rFonts w:ascii="Tahoma" w:hAnsi="Tahoma" w:cs="Tahoma"/>
          <w:sz w:val="20"/>
          <w:u w:val="single"/>
        </w:rPr>
        <w:t xml:space="preserve"> &amp; </w:t>
      </w:r>
      <w:r w:rsidRPr="00E70B22">
        <w:rPr>
          <w:rFonts w:ascii="Tahoma" w:hAnsi="Tahoma" w:cs="Tahoma"/>
          <w:sz w:val="20"/>
          <w:u w:val="single"/>
        </w:rPr>
        <w:t>Reimbursement Systems</w:t>
      </w:r>
    </w:p>
    <w:p w14:paraId="75C1F321" w14:textId="777F9423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Crafted i</w:t>
      </w:r>
      <w:r w:rsidR="00E70B22" w:rsidRPr="005B7D02">
        <w:rPr>
          <w:rFonts w:ascii="Tahoma" w:hAnsi="Tahoma" w:cs="Tahoma"/>
          <w:sz w:val="20"/>
        </w:rPr>
        <w:t>n</w:t>
      </w:r>
      <w:r w:rsidR="00A94F6D" w:rsidRPr="005B7D02">
        <w:rPr>
          <w:rFonts w:ascii="Tahoma" w:hAnsi="Tahoma" w:cs="Tahoma"/>
          <w:sz w:val="20"/>
        </w:rPr>
        <w:t>ternal purchasing and reimbursement apps to coordinate the status of requests.</w:t>
      </w:r>
    </w:p>
    <w:p w14:paraId="2C993260" w14:textId="008B3287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Automated the purchasing and reimbursement process</w:t>
      </w:r>
      <w:r w:rsidR="004D434F">
        <w:rPr>
          <w:rFonts w:ascii="Tahoma" w:hAnsi="Tahoma" w:cs="Tahoma"/>
          <w:sz w:val="20"/>
        </w:rPr>
        <w:t xml:space="preserve">, </w:t>
      </w:r>
      <w:r w:rsidR="00D733FA">
        <w:rPr>
          <w:rFonts w:ascii="Tahoma" w:hAnsi="Tahoma" w:cs="Tahoma"/>
          <w:sz w:val="20"/>
        </w:rPr>
        <w:t>allowing</w:t>
      </w:r>
      <w:r w:rsidR="004D434F">
        <w:rPr>
          <w:rFonts w:ascii="Tahoma" w:hAnsi="Tahoma" w:cs="Tahoma"/>
          <w:sz w:val="20"/>
        </w:rPr>
        <w:t xml:space="preserve"> the s</w:t>
      </w:r>
      <w:r w:rsidRPr="005B7D02">
        <w:rPr>
          <w:rFonts w:ascii="Tahoma" w:hAnsi="Tahoma" w:cs="Tahoma"/>
          <w:sz w:val="20"/>
        </w:rPr>
        <w:t>taff to work on more important matters.</w:t>
      </w:r>
    </w:p>
    <w:p w14:paraId="0C2E4A3F" w14:textId="78DA57FB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Conceived </w:t>
      </w:r>
      <w:r w:rsidR="00A94F6D" w:rsidRPr="005B7D02">
        <w:rPr>
          <w:rFonts w:ascii="Tahoma" w:hAnsi="Tahoma" w:cs="Tahoma"/>
          <w:sz w:val="20"/>
        </w:rPr>
        <w:t>a structured order of approval for requests</w:t>
      </w:r>
      <w:r>
        <w:rPr>
          <w:rFonts w:ascii="Tahoma" w:hAnsi="Tahoma" w:cs="Tahoma"/>
          <w:sz w:val="20"/>
        </w:rPr>
        <w:t>, promoting m</w:t>
      </w:r>
      <w:r w:rsidR="00A94F6D" w:rsidRPr="005B7D02">
        <w:rPr>
          <w:rFonts w:ascii="Tahoma" w:hAnsi="Tahoma" w:cs="Tahoma"/>
          <w:sz w:val="20"/>
        </w:rPr>
        <w:t>ore organized communication.</w:t>
      </w:r>
    </w:p>
    <w:p w14:paraId="66E2FD4B" w14:textId="167BBCDF" w:rsidR="00A94F6D" w:rsidRPr="005B7D02" w:rsidRDefault="00E66962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Enabled</w:t>
      </w:r>
      <w:r w:rsidR="004D434F">
        <w:rPr>
          <w:rFonts w:ascii="Tahoma" w:hAnsi="Tahoma" w:cs="Tahoma"/>
          <w:sz w:val="20"/>
        </w:rPr>
        <w:t xml:space="preserve"> </w:t>
      </w:r>
      <w:r w:rsidR="00D733FA">
        <w:rPr>
          <w:rFonts w:ascii="Tahoma" w:hAnsi="Tahoma" w:cs="Tahoma"/>
          <w:sz w:val="20"/>
        </w:rPr>
        <w:t>u</w:t>
      </w:r>
      <w:r w:rsidR="00A94F6D" w:rsidRPr="005B7D02">
        <w:rPr>
          <w:rFonts w:ascii="Tahoma" w:hAnsi="Tahoma" w:cs="Tahoma"/>
          <w:sz w:val="20"/>
        </w:rPr>
        <w:t xml:space="preserve">sers </w:t>
      </w:r>
      <w:r w:rsidR="00D733FA">
        <w:rPr>
          <w:rFonts w:ascii="Tahoma" w:hAnsi="Tahoma" w:cs="Tahoma"/>
          <w:sz w:val="20"/>
        </w:rPr>
        <w:t xml:space="preserve">to </w:t>
      </w:r>
      <w:r w:rsidR="00A94F6D" w:rsidRPr="005B7D02">
        <w:rPr>
          <w:rFonts w:ascii="Tahoma" w:hAnsi="Tahoma" w:cs="Tahoma"/>
          <w:sz w:val="20"/>
        </w:rPr>
        <w:t>store personalized information for easy reordering and customized requests.</w:t>
      </w:r>
    </w:p>
    <w:p w14:paraId="5B1D67B1" w14:textId="4469D4A0" w:rsidR="001F52EC" w:rsidRDefault="00A94F6D" w:rsidP="001F52E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Querie</w:t>
      </w:r>
      <w:r w:rsidR="00D733FA">
        <w:rPr>
          <w:rFonts w:ascii="Tahoma" w:hAnsi="Tahoma" w:cs="Tahoma"/>
          <w:sz w:val="20"/>
        </w:rPr>
        <w:t>d</w:t>
      </w:r>
      <w:r w:rsidRPr="005B7D02">
        <w:rPr>
          <w:rFonts w:ascii="Tahoma" w:hAnsi="Tahoma" w:cs="Tahoma"/>
          <w:sz w:val="20"/>
        </w:rPr>
        <w:t xml:space="preserve"> large datasets in near real</w:t>
      </w:r>
      <w:r w:rsidR="00D733FA">
        <w:rPr>
          <w:rFonts w:ascii="Tahoma" w:hAnsi="Tahoma" w:cs="Tahoma"/>
          <w:sz w:val="20"/>
        </w:rPr>
        <w:t xml:space="preserve"> t</w:t>
      </w:r>
      <w:r w:rsidRPr="005B7D02">
        <w:rPr>
          <w:rFonts w:ascii="Tahoma" w:hAnsi="Tahoma" w:cs="Tahoma"/>
          <w:sz w:val="20"/>
        </w:rPr>
        <w:t>ime.</w:t>
      </w:r>
    </w:p>
    <w:p w14:paraId="2B0EE18E" w14:textId="77777777" w:rsidR="001F52EC" w:rsidRPr="001F52EC" w:rsidRDefault="001F52EC" w:rsidP="001F52EC">
      <w:pPr>
        <w:rPr>
          <w:rFonts w:ascii="Tahoma" w:hAnsi="Tahoma" w:cs="Tahoma"/>
          <w:sz w:val="20"/>
        </w:rPr>
      </w:pPr>
    </w:p>
    <w:p w14:paraId="52046681" w14:textId="77777777" w:rsidR="001F52EC" w:rsidRPr="005634C4" w:rsidRDefault="001F52EC" w:rsidP="001F52EC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tbl>
      <w:tblPr>
        <w:tblW w:w="5086" w:type="pct"/>
        <w:tblInd w:w="-90" w:type="dxa"/>
        <w:tblLook w:val="04A0" w:firstRow="1" w:lastRow="0" w:firstColumn="1" w:lastColumn="0" w:noHBand="0" w:noVBand="1"/>
      </w:tblPr>
      <w:tblGrid>
        <w:gridCol w:w="5491"/>
        <w:gridCol w:w="5495"/>
      </w:tblGrid>
      <w:tr w:rsidR="0020760C" w:rsidRPr="00E32C41" w14:paraId="5B3F7D32" w14:textId="77777777" w:rsidTr="0020760C">
        <w:trPr>
          <w:trHeight w:val="143"/>
        </w:trPr>
        <w:tc>
          <w:tcPr>
            <w:tcW w:w="2499" w:type="pct"/>
          </w:tcPr>
          <w:p w14:paraId="4D3FD472" w14:textId="71AB8082" w:rsidR="0020760C" w:rsidRPr="005634C4" w:rsidRDefault="0020760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smallCaps/>
                <w:sz w:val="20"/>
                <w:u w:val="single"/>
              </w:rPr>
              <w:t>Programming Languages:</w:t>
            </w:r>
          </w:p>
        </w:tc>
        <w:tc>
          <w:tcPr>
            <w:tcW w:w="2501" w:type="pct"/>
          </w:tcPr>
          <w:p w14:paraId="24C601CB" w14:textId="7CB4F079" w:rsidR="0020760C" w:rsidRPr="00E32C41" w:rsidRDefault="0020760C" w:rsidP="001F2742">
            <w:pPr>
              <w:rPr>
                <w:rFonts w:ascii="Tahoma" w:hAnsi="Tahoma" w:cs="Tahoma"/>
                <w:sz w:val="20"/>
                <w:lang w:val="de-DE"/>
              </w:rPr>
            </w:pPr>
            <w:r w:rsidRPr="0020760C">
              <w:rPr>
                <w:rFonts w:ascii="Tahoma" w:hAnsi="Tahoma" w:cs="Tahoma"/>
                <w:iCs/>
                <w:sz w:val="20"/>
              </w:rPr>
              <w:t>CSS, JavaScript, Java, JQuery, PHP, Python, SQL, C</w:t>
            </w:r>
            <w:r>
              <w:rPr>
                <w:rFonts w:ascii="Tahoma" w:hAnsi="Tahoma" w:cs="Tahoma"/>
                <w:iCs/>
                <w:sz w:val="20"/>
              </w:rPr>
              <w:t>#</w:t>
            </w:r>
          </w:p>
        </w:tc>
      </w:tr>
      <w:tr w:rsidR="0020760C" w:rsidRPr="00E32C41" w14:paraId="0A7FBE75" w14:textId="77777777" w:rsidTr="0020760C">
        <w:trPr>
          <w:trHeight w:val="422"/>
        </w:trPr>
        <w:tc>
          <w:tcPr>
            <w:tcW w:w="2499" w:type="pct"/>
          </w:tcPr>
          <w:p w14:paraId="26D1A2B6" w14:textId="528E481B" w:rsidR="0020760C" w:rsidRDefault="0020760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mallCaps/>
                <w:sz w:val="20"/>
                <w:u w:val="single"/>
              </w:rPr>
              <w:t>Tools:</w:t>
            </w:r>
          </w:p>
        </w:tc>
        <w:tc>
          <w:tcPr>
            <w:tcW w:w="2501" w:type="pct"/>
          </w:tcPr>
          <w:p w14:paraId="535BF981" w14:textId="18FEB0D0" w:rsidR="0020760C" w:rsidRDefault="0020760C" w:rsidP="001F2742">
            <w:pPr>
              <w:rPr>
                <w:rFonts w:ascii="Tahoma" w:hAnsi="Tahoma" w:cs="Tahoma"/>
                <w:sz w:val="20"/>
                <w:lang w:val="de-DE"/>
              </w:rPr>
            </w:pPr>
            <w:r w:rsidRPr="0020760C">
              <w:rPr>
                <w:rFonts w:ascii="Tahoma" w:hAnsi="Tahoma" w:cs="Tahoma"/>
                <w:sz w:val="20"/>
                <w:lang w:val="de-DE"/>
              </w:rPr>
              <w:t>.NET, Azure, EF Core, Apache, Docker, ElasticSearch, Git, Linux, MariaDB, phpCAS, RESTful API, Windows, Vue, AWS</w:t>
            </w:r>
          </w:p>
        </w:tc>
      </w:tr>
    </w:tbl>
    <w:p w14:paraId="520E28B0" w14:textId="69CBC2FB" w:rsidR="00947740" w:rsidRPr="00983D79" w:rsidRDefault="00947740" w:rsidP="009A75DA">
      <w:pPr>
        <w:rPr>
          <w:rFonts w:ascii="Tahoma" w:hAnsi="Tahoma" w:cs="Tahoma"/>
          <w:sz w:val="14"/>
          <w:szCs w:val="14"/>
        </w:rPr>
      </w:pPr>
    </w:p>
    <w:p w14:paraId="3C6E77EA" w14:textId="2E13D360" w:rsidR="00F01A6D" w:rsidRPr="005634C4" w:rsidRDefault="001F52EC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Education</w:t>
      </w:r>
    </w:p>
    <w:tbl>
      <w:tblPr>
        <w:tblW w:w="5086" w:type="pct"/>
        <w:tblInd w:w="-90" w:type="dxa"/>
        <w:tblLook w:val="04A0" w:firstRow="1" w:lastRow="0" w:firstColumn="1" w:lastColumn="0" w:noHBand="0" w:noVBand="1"/>
      </w:tblPr>
      <w:tblGrid>
        <w:gridCol w:w="5491"/>
        <w:gridCol w:w="5495"/>
      </w:tblGrid>
      <w:tr w:rsidR="001F52EC" w:rsidRPr="00E32C41" w14:paraId="73FB3FE8" w14:textId="77777777" w:rsidTr="0020760C">
        <w:trPr>
          <w:trHeight w:val="477"/>
        </w:trPr>
        <w:tc>
          <w:tcPr>
            <w:tcW w:w="2499" w:type="pct"/>
          </w:tcPr>
          <w:p w14:paraId="285C88BD" w14:textId="77777777" w:rsidR="001F52EC" w:rsidRDefault="001F52EC" w:rsidP="001F52EC">
            <w:pPr>
              <w:spacing w:before="80"/>
              <w:ind w:left="4320" w:hanging="4320"/>
              <w:contextualSpacing/>
              <w:rPr>
                <w:rFonts w:ascii="Tahoma" w:hAnsi="Tahoma" w:cs="Tahoma"/>
                <w:smallCaps/>
                <w:sz w:val="20"/>
              </w:rPr>
            </w:pPr>
            <w:r>
              <w:rPr>
                <w:rFonts w:ascii="Tahoma" w:hAnsi="Tahoma" w:cs="Tahoma"/>
                <w:smallCaps/>
                <w:sz w:val="20"/>
              </w:rPr>
              <w:t>Virginia Tech</w:t>
            </w:r>
          </w:p>
          <w:p w14:paraId="7E6B3B43" w14:textId="00F6904F" w:rsidR="001F52EC" w:rsidRPr="005634C4" w:rsidRDefault="001F52E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smallCaps/>
                <w:sz w:val="20"/>
              </w:rPr>
              <w:t>BS Computer Science</w:t>
            </w:r>
          </w:p>
        </w:tc>
        <w:tc>
          <w:tcPr>
            <w:tcW w:w="2501" w:type="pct"/>
          </w:tcPr>
          <w:p w14:paraId="248DEE4A" w14:textId="411CD31D" w:rsidR="001F52EC" w:rsidRPr="00E32C41" w:rsidRDefault="001F52EC" w:rsidP="00695B48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Blacksburg, VA</w:t>
            </w:r>
          </w:p>
        </w:tc>
      </w:tr>
    </w:tbl>
    <w:p w14:paraId="4FEE276C" w14:textId="77777777" w:rsidR="001F52EC" w:rsidRPr="001F52EC" w:rsidRDefault="001F52EC" w:rsidP="0020760C">
      <w:pPr>
        <w:spacing w:before="80"/>
        <w:contextualSpacing/>
        <w:rPr>
          <w:rFonts w:ascii="Tahoma" w:hAnsi="Tahoma" w:cs="Tahoma"/>
          <w:iCs/>
          <w:sz w:val="20"/>
        </w:rPr>
      </w:pPr>
    </w:p>
    <w:sectPr w:rsidR="001F52EC" w:rsidRPr="001F52EC" w:rsidSect="008E57DA">
      <w:headerReference w:type="even" r:id="rId12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466AF1" w16cid:durableId="27E5A3A1"/>
  <w16cid:commentId w16cid:paraId="40B62B35" w16cid:durableId="27E5A58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E3008" w14:textId="77777777" w:rsidR="00B42E30" w:rsidRDefault="00B42E30">
      <w:r>
        <w:separator/>
      </w:r>
    </w:p>
  </w:endnote>
  <w:endnote w:type="continuationSeparator" w:id="0">
    <w:p w14:paraId="09473A9F" w14:textId="77777777" w:rsidR="00B42E30" w:rsidRDefault="00B4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8162A" w14:textId="77777777" w:rsidR="00B42E30" w:rsidRDefault="00B42E30">
      <w:r>
        <w:separator/>
      </w:r>
    </w:p>
  </w:footnote>
  <w:footnote w:type="continuationSeparator" w:id="0">
    <w:p w14:paraId="51E29CA6" w14:textId="77777777" w:rsidR="00B42E30" w:rsidRDefault="00B42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04ED" w14:textId="098FB97E" w:rsidR="00F01A6D" w:rsidRPr="00C07F2C" w:rsidRDefault="00A300F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Matthew Scanland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20760C">
      <w:rPr>
        <w:rFonts w:ascii="Tahoma" w:hAnsi="Tahoma" w:cs="Tahoma"/>
        <w:noProof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0E5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5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15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15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15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15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15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  <w:sz w:val="15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15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05716862"/>
    <w:multiLevelType w:val="hybridMultilevel"/>
    <w:tmpl w:val="095EAC38"/>
    <w:lvl w:ilvl="0" w:tplc="AA90CB72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sz w:val="15"/>
      </w:rPr>
    </w:lvl>
    <w:lvl w:ilvl="1" w:tplc="A6F6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6BB21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AAC7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430A6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215AC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B85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24F2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6BE0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6C568A9"/>
    <w:multiLevelType w:val="singleLevel"/>
    <w:tmpl w:val="EC2E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3" w15:restartNumberingAfterBreak="0">
    <w:nsid w:val="18AC24D4"/>
    <w:multiLevelType w:val="hybridMultilevel"/>
    <w:tmpl w:val="101C5D16"/>
    <w:lvl w:ilvl="0" w:tplc="C004EB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 w:tplc="C7EE7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 w:tplc="DFE29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 w:tplc="63D0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 w:tplc="D3087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 w:tplc="23BEA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 w:tplc="3A866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 w:tplc="CE88C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 w:tplc="9B7A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4" w15:restartNumberingAfterBreak="0">
    <w:nsid w:val="283355F4"/>
    <w:multiLevelType w:val="hybridMultilevel"/>
    <w:tmpl w:val="0A5A7E4E"/>
    <w:lvl w:ilvl="0" w:tplc="A0E272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5"/>
      </w:rPr>
    </w:lvl>
    <w:lvl w:ilvl="1" w:tplc="AFE6B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F650D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2C60C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15941E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C7DCB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4824ED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F89075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147AED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1385FD4"/>
    <w:multiLevelType w:val="hybridMultilevel"/>
    <w:tmpl w:val="4F887ED4"/>
    <w:lvl w:ilvl="0" w:tplc="BCEC43EC">
      <w:start w:val="1"/>
      <w:numFmt w:val="decimal"/>
      <w:lvlText w:val="%1)"/>
      <w:lvlJc w:val="left"/>
      <w:pPr>
        <w:ind w:left="720" w:hanging="360"/>
      </w:pPr>
      <w:rPr>
        <w:rFonts w:hint="default"/>
        <w:sz w:val="15"/>
      </w:rPr>
    </w:lvl>
    <w:lvl w:ilvl="1" w:tplc="7E807242" w:tentative="1">
      <w:start w:val="1"/>
      <w:numFmt w:val="lowerLetter"/>
      <w:lvlText w:val="%2."/>
      <w:lvlJc w:val="left"/>
      <w:pPr>
        <w:ind w:left="1440" w:hanging="360"/>
      </w:pPr>
      <w:rPr>
        <w:sz w:val="15"/>
      </w:rPr>
    </w:lvl>
    <w:lvl w:ilvl="2" w:tplc="17A43ED8" w:tentative="1">
      <w:start w:val="1"/>
      <w:numFmt w:val="lowerRoman"/>
      <w:lvlText w:val="%3."/>
      <w:lvlJc w:val="right"/>
      <w:pPr>
        <w:ind w:left="2160" w:hanging="180"/>
      </w:pPr>
      <w:rPr>
        <w:sz w:val="15"/>
      </w:rPr>
    </w:lvl>
    <w:lvl w:ilvl="3" w:tplc="87B6E0BE" w:tentative="1">
      <w:start w:val="1"/>
      <w:numFmt w:val="decimal"/>
      <w:lvlText w:val="%4."/>
      <w:lvlJc w:val="left"/>
      <w:pPr>
        <w:ind w:left="2880" w:hanging="360"/>
      </w:pPr>
      <w:rPr>
        <w:sz w:val="15"/>
      </w:rPr>
    </w:lvl>
    <w:lvl w:ilvl="4" w:tplc="47F25C24" w:tentative="1">
      <w:start w:val="1"/>
      <w:numFmt w:val="lowerLetter"/>
      <w:lvlText w:val="%5."/>
      <w:lvlJc w:val="left"/>
      <w:pPr>
        <w:ind w:left="3600" w:hanging="360"/>
      </w:pPr>
      <w:rPr>
        <w:sz w:val="15"/>
      </w:rPr>
    </w:lvl>
    <w:lvl w:ilvl="5" w:tplc="5E741E94" w:tentative="1">
      <w:start w:val="1"/>
      <w:numFmt w:val="lowerRoman"/>
      <w:lvlText w:val="%6."/>
      <w:lvlJc w:val="right"/>
      <w:pPr>
        <w:ind w:left="4320" w:hanging="180"/>
      </w:pPr>
      <w:rPr>
        <w:sz w:val="15"/>
      </w:rPr>
    </w:lvl>
    <w:lvl w:ilvl="6" w:tplc="21B6A346" w:tentative="1">
      <w:start w:val="1"/>
      <w:numFmt w:val="decimal"/>
      <w:lvlText w:val="%7."/>
      <w:lvlJc w:val="left"/>
      <w:pPr>
        <w:ind w:left="5040" w:hanging="360"/>
      </w:pPr>
      <w:rPr>
        <w:sz w:val="15"/>
      </w:rPr>
    </w:lvl>
    <w:lvl w:ilvl="7" w:tplc="6AF0E38A" w:tentative="1">
      <w:start w:val="1"/>
      <w:numFmt w:val="lowerLetter"/>
      <w:lvlText w:val="%8."/>
      <w:lvlJc w:val="left"/>
      <w:pPr>
        <w:ind w:left="5760" w:hanging="360"/>
      </w:pPr>
      <w:rPr>
        <w:sz w:val="15"/>
      </w:rPr>
    </w:lvl>
    <w:lvl w:ilvl="8" w:tplc="04B61E60" w:tentative="1">
      <w:start w:val="1"/>
      <w:numFmt w:val="lowerRoman"/>
      <w:lvlText w:val="%9."/>
      <w:lvlJc w:val="right"/>
      <w:pPr>
        <w:ind w:left="6480" w:hanging="180"/>
      </w:pPr>
      <w:rPr>
        <w:sz w:val="15"/>
      </w:rPr>
    </w:lvl>
  </w:abstractNum>
  <w:abstractNum w:abstractNumId="6" w15:restartNumberingAfterBreak="0">
    <w:nsid w:val="32B800EE"/>
    <w:multiLevelType w:val="multilevel"/>
    <w:tmpl w:val="DF7086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341E232A"/>
    <w:multiLevelType w:val="singleLevel"/>
    <w:tmpl w:val="22322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8" w15:restartNumberingAfterBreak="0">
    <w:nsid w:val="391B0CA2"/>
    <w:multiLevelType w:val="hybridMultilevel"/>
    <w:tmpl w:val="AE3808C6"/>
    <w:lvl w:ilvl="0" w:tplc="A5424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6"/>
      </w:rPr>
    </w:lvl>
    <w:lvl w:ilvl="1" w:tplc="567C45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A9247A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4146A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5A1432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6F685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357AD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EC46019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ECC4B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9" w15:restartNumberingAfterBreak="0">
    <w:nsid w:val="392D3DC5"/>
    <w:multiLevelType w:val="hybridMultilevel"/>
    <w:tmpl w:val="6FFEC67A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BAC6B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59AC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584C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3524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FDDC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0D6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5CA2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B01EF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0" w15:restartNumberingAfterBreak="0">
    <w:nsid w:val="43263EDE"/>
    <w:multiLevelType w:val="hybridMultilevel"/>
    <w:tmpl w:val="4782D5F0"/>
    <w:lvl w:ilvl="0" w:tplc="03DC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DDBC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EE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6A20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894E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13A9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0D08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3A4A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04C41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1" w15:restartNumberingAfterBreak="0">
    <w:nsid w:val="538D20C1"/>
    <w:multiLevelType w:val="hybridMultilevel"/>
    <w:tmpl w:val="696CC168"/>
    <w:lvl w:ilvl="0" w:tplc="867A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97CC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2FA4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04B8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F168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5565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121E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98E1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DCE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2" w15:restartNumberingAfterBreak="0">
    <w:nsid w:val="593A4A14"/>
    <w:multiLevelType w:val="hybridMultilevel"/>
    <w:tmpl w:val="18AE4D8A"/>
    <w:lvl w:ilvl="0" w:tplc="0CD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EA8A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8186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D64A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D86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9F620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39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E6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25A21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3" w15:restartNumberingAfterBreak="0">
    <w:nsid w:val="5F0A5C57"/>
    <w:multiLevelType w:val="hybridMultilevel"/>
    <w:tmpl w:val="2ECA4C08"/>
    <w:lvl w:ilvl="0" w:tplc="BD722D5E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5"/>
        <w:szCs w:val="16"/>
      </w:rPr>
    </w:lvl>
    <w:lvl w:ilvl="1" w:tplc="781A1BFA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  <w:sz w:val="15"/>
      </w:rPr>
    </w:lvl>
    <w:lvl w:ilvl="2" w:tplc="9D0ECD0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  <w:sz w:val="15"/>
      </w:rPr>
    </w:lvl>
    <w:lvl w:ilvl="3" w:tplc="C1D0D5B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15"/>
      </w:rPr>
    </w:lvl>
    <w:lvl w:ilvl="4" w:tplc="FA5A0EA6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  <w:sz w:val="15"/>
      </w:rPr>
    </w:lvl>
    <w:lvl w:ilvl="5" w:tplc="8246603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15"/>
      </w:rPr>
    </w:lvl>
    <w:lvl w:ilvl="6" w:tplc="CC820B22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15"/>
      </w:rPr>
    </w:lvl>
    <w:lvl w:ilvl="7" w:tplc="23721180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  <w:sz w:val="15"/>
      </w:rPr>
    </w:lvl>
    <w:lvl w:ilvl="8" w:tplc="40EE73A0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676A128E"/>
    <w:multiLevelType w:val="hybridMultilevel"/>
    <w:tmpl w:val="63BCB8EE"/>
    <w:lvl w:ilvl="0" w:tplc="09149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C68ED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1144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E2DA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D400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F706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757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CE067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BD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15428"/>
    <w:rsid w:val="0001644B"/>
    <w:rsid w:val="000234DF"/>
    <w:rsid w:val="00025C4B"/>
    <w:rsid w:val="00035CE1"/>
    <w:rsid w:val="00041BA3"/>
    <w:rsid w:val="0005771E"/>
    <w:rsid w:val="00086AA5"/>
    <w:rsid w:val="00097D6D"/>
    <w:rsid w:val="000B15B4"/>
    <w:rsid w:val="000B4016"/>
    <w:rsid w:val="000D1C21"/>
    <w:rsid w:val="000D53DD"/>
    <w:rsid w:val="000E7824"/>
    <w:rsid w:val="000F3FA2"/>
    <w:rsid w:val="00102FF0"/>
    <w:rsid w:val="00123CF6"/>
    <w:rsid w:val="00143E58"/>
    <w:rsid w:val="001444D0"/>
    <w:rsid w:val="00151050"/>
    <w:rsid w:val="00151ADB"/>
    <w:rsid w:val="00157A2A"/>
    <w:rsid w:val="00190BAD"/>
    <w:rsid w:val="001947D0"/>
    <w:rsid w:val="001A51B7"/>
    <w:rsid w:val="001A6B31"/>
    <w:rsid w:val="001C2016"/>
    <w:rsid w:val="001D4220"/>
    <w:rsid w:val="001F2742"/>
    <w:rsid w:val="001F52EC"/>
    <w:rsid w:val="001F5B7A"/>
    <w:rsid w:val="0020760C"/>
    <w:rsid w:val="0022657E"/>
    <w:rsid w:val="00226787"/>
    <w:rsid w:val="00237090"/>
    <w:rsid w:val="00251431"/>
    <w:rsid w:val="00272382"/>
    <w:rsid w:val="0027274E"/>
    <w:rsid w:val="002843BF"/>
    <w:rsid w:val="00290306"/>
    <w:rsid w:val="002918B1"/>
    <w:rsid w:val="002A686D"/>
    <w:rsid w:val="002B0755"/>
    <w:rsid w:val="002C03E4"/>
    <w:rsid w:val="002C09CD"/>
    <w:rsid w:val="002D3A9B"/>
    <w:rsid w:val="002E1819"/>
    <w:rsid w:val="002F1D70"/>
    <w:rsid w:val="002F2D9F"/>
    <w:rsid w:val="00301BE5"/>
    <w:rsid w:val="00317885"/>
    <w:rsid w:val="00317EEE"/>
    <w:rsid w:val="003227D8"/>
    <w:rsid w:val="003334DF"/>
    <w:rsid w:val="0034052F"/>
    <w:rsid w:val="003437E6"/>
    <w:rsid w:val="00343835"/>
    <w:rsid w:val="003450A5"/>
    <w:rsid w:val="00364498"/>
    <w:rsid w:val="0037015D"/>
    <w:rsid w:val="00371464"/>
    <w:rsid w:val="00375D4D"/>
    <w:rsid w:val="00377B37"/>
    <w:rsid w:val="00380AE4"/>
    <w:rsid w:val="003A2089"/>
    <w:rsid w:val="003B1927"/>
    <w:rsid w:val="003B1A0E"/>
    <w:rsid w:val="003C3461"/>
    <w:rsid w:val="003C3790"/>
    <w:rsid w:val="003E208C"/>
    <w:rsid w:val="003F60C5"/>
    <w:rsid w:val="00400015"/>
    <w:rsid w:val="0040050B"/>
    <w:rsid w:val="00414369"/>
    <w:rsid w:val="00426E28"/>
    <w:rsid w:val="00445A88"/>
    <w:rsid w:val="0044645E"/>
    <w:rsid w:val="00447137"/>
    <w:rsid w:val="00455C5A"/>
    <w:rsid w:val="004610A5"/>
    <w:rsid w:val="00461105"/>
    <w:rsid w:val="00462BFB"/>
    <w:rsid w:val="00476F6A"/>
    <w:rsid w:val="00486110"/>
    <w:rsid w:val="00497EAF"/>
    <w:rsid w:val="004A2D9F"/>
    <w:rsid w:val="004A3AD8"/>
    <w:rsid w:val="004A3DE4"/>
    <w:rsid w:val="004B69E0"/>
    <w:rsid w:val="004C3D11"/>
    <w:rsid w:val="004D16FC"/>
    <w:rsid w:val="004D434F"/>
    <w:rsid w:val="004E3A84"/>
    <w:rsid w:val="00501072"/>
    <w:rsid w:val="00504FBF"/>
    <w:rsid w:val="0050629C"/>
    <w:rsid w:val="00510752"/>
    <w:rsid w:val="00511E6B"/>
    <w:rsid w:val="00552AA4"/>
    <w:rsid w:val="00557598"/>
    <w:rsid w:val="005634C4"/>
    <w:rsid w:val="0056494B"/>
    <w:rsid w:val="00566D10"/>
    <w:rsid w:val="00573DF4"/>
    <w:rsid w:val="00574820"/>
    <w:rsid w:val="00577BB3"/>
    <w:rsid w:val="005A0E35"/>
    <w:rsid w:val="005A1934"/>
    <w:rsid w:val="005B08E7"/>
    <w:rsid w:val="005B68A0"/>
    <w:rsid w:val="005B7D02"/>
    <w:rsid w:val="005E34C1"/>
    <w:rsid w:val="005E5254"/>
    <w:rsid w:val="005F57FC"/>
    <w:rsid w:val="006029C1"/>
    <w:rsid w:val="00607612"/>
    <w:rsid w:val="00607BF3"/>
    <w:rsid w:val="00627C9B"/>
    <w:rsid w:val="00630F0C"/>
    <w:rsid w:val="00633DE9"/>
    <w:rsid w:val="00641780"/>
    <w:rsid w:val="00645897"/>
    <w:rsid w:val="00657D69"/>
    <w:rsid w:val="00672D9F"/>
    <w:rsid w:val="00683AAC"/>
    <w:rsid w:val="0068706B"/>
    <w:rsid w:val="00695A6C"/>
    <w:rsid w:val="006B0E32"/>
    <w:rsid w:val="006B1ED9"/>
    <w:rsid w:val="006B3F35"/>
    <w:rsid w:val="006C1EBD"/>
    <w:rsid w:val="006C395B"/>
    <w:rsid w:val="006D34CF"/>
    <w:rsid w:val="006E41EF"/>
    <w:rsid w:val="006E62B5"/>
    <w:rsid w:val="006F5C0B"/>
    <w:rsid w:val="00715E6C"/>
    <w:rsid w:val="007234BB"/>
    <w:rsid w:val="00772848"/>
    <w:rsid w:val="0079079E"/>
    <w:rsid w:val="007913FC"/>
    <w:rsid w:val="007A2CF3"/>
    <w:rsid w:val="007C1AB9"/>
    <w:rsid w:val="007C55EA"/>
    <w:rsid w:val="007D1ABA"/>
    <w:rsid w:val="007E6D4A"/>
    <w:rsid w:val="007E77F5"/>
    <w:rsid w:val="008036AF"/>
    <w:rsid w:val="00811304"/>
    <w:rsid w:val="00836242"/>
    <w:rsid w:val="00851267"/>
    <w:rsid w:val="00870C91"/>
    <w:rsid w:val="0088366D"/>
    <w:rsid w:val="008B0E38"/>
    <w:rsid w:val="008B32C2"/>
    <w:rsid w:val="008E3624"/>
    <w:rsid w:val="008E45E9"/>
    <w:rsid w:val="008E57DA"/>
    <w:rsid w:val="00903728"/>
    <w:rsid w:val="00914CD7"/>
    <w:rsid w:val="0092380F"/>
    <w:rsid w:val="00926A95"/>
    <w:rsid w:val="009271E3"/>
    <w:rsid w:val="00932D91"/>
    <w:rsid w:val="00940FD2"/>
    <w:rsid w:val="00946A35"/>
    <w:rsid w:val="00947740"/>
    <w:rsid w:val="009502EE"/>
    <w:rsid w:val="00955DCA"/>
    <w:rsid w:val="009578CB"/>
    <w:rsid w:val="00971F01"/>
    <w:rsid w:val="0097645B"/>
    <w:rsid w:val="00982B53"/>
    <w:rsid w:val="00983D79"/>
    <w:rsid w:val="0099130E"/>
    <w:rsid w:val="00995D20"/>
    <w:rsid w:val="009A0202"/>
    <w:rsid w:val="009A75DA"/>
    <w:rsid w:val="009B0E59"/>
    <w:rsid w:val="009B5ACB"/>
    <w:rsid w:val="009B6E19"/>
    <w:rsid w:val="009C09A4"/>
    <w:rsid w:val="009C0D72"/>
    <w:rsid w:val="009C28FF"/>
    <w:rsid w:val="009C7AEA"/>
    <w:rsid w:val="009D681C"/>
    <w:rsid w:val="009E0055"/>
    <w:rsid w:val="009F4AB6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00F7"/>
    <w:rsid w:val="00A34DBA"/>
    <w:rsid w:val="00A37F77"/>
    <w:rsid w:val="00A529E8"/>
    <w:rsid w:val="00A716F8"/>
    <w:rsid w:val="00A8095C"/>
    <w:rsid w:val="00A94F6D"/>
    <w:rsid w:val="00AB432E"/>
    <w:rsid w:val="00AC2203"/>
    <w:rsid w:val="00AC4FE3"/>
    <w:rsid w:val="00AD6467"/>
    <w:rsid w:val="00AF003D"/>
    <w:rsid w:val="00B0432E"/>
    <w:rsid w:val="00B200DC"/>
    <w:rsid w:val="00B262B1"/>
    <w:rsid w:val="00B30F88"/>
    <w:rsid w:val="00B33C1C"/>
    <w:rsid w:val="00B3469C"/>
    <w:rsid w:val="00B42E30"/>
    <w:rsid w:val="00B47655"/>
    <w:rsid w:val="00B5347E"/>
    <w:rsid w:val="00B61387"/>
    <w:rsid w:val="00B65C13"/>
    <w:rsid w:val="00B817C1"/>
    <w:rsid w:val="00B84CE5"/>
    <w:rsid w:val="00B858B8"/>
    <w:rsid w:val="00BA1774"/>
    <w:rsid w:val="00BA6551"/>
    <w:rsid w:val="00BA7C86"/>
    <w:rsid w:val="00BB3884"/>
    <w:rsid w:val="00BC0188"/>
    <w:rsid w:val="00BD245B"/>
    <w:rsid w:val="00BD34A5"/>
    <w:rsid w:val="00BD50B9"/>
    <w:rsid w:val="00BE031A"/>
    <w:rsid w:val="00BE7CD1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759DF"/>
    <w:rsid w:val="00C86578"/>
    <w:rsid w:val="00C91289"/>
    <w:rsid w:val="00C970D2"/>
    <w:rsid w:val="00CA3637"/>
    <w:rsid w:val="00CA4625"/>
    <w:rsid w:val="00CB617F"/>
    <w:rsid w:val="00CB697B"/>
    <w:rsid w:val="00CC2CE0"/>
    <w:rsid w:val="00CC7B64"/>
    <w:rsid w:val="00CD13E3"/>
    <w:rsid w:val="00CF0B7E"/>
    <w:rsid w:val="00CF6D19"/>
    <w:rsid w:val="00CF7D3D"/>
    <w:rsid w:val="00D020F6"/>
    <w:rsid w:val="00D431C3"/>
    <w:rsid w:val="00D5761E"/>
    <w:rsid w:val="00D61ECB"/>
    <w:rsid w:val="00D733FA"/>
    <w:rsid w:val="00D74FE8"/>
    <w:rsid w:val="00D85327"/>
    <w:rsid w:val="00D93D0E"/>
    <w:rsid w:val="00D94574"/>
    <w:rsid w:val="00DA159F"/>
    <w:rsid w:val="00DD0416"/>
    <w:rsid w:val="00DE26A1"/>
    <w:rsid w:val="00DE317A"/>
    <w:rsid w:val="00DF20C8"/>
    <w:rsid w:val="00DF74EC"/>
    <w:rsid w:val="00DF7584"/>
    <w:rsid w:val="00E00146"/>
    <w:rsid w:val="00E23124"/>
    <w:rsid w:val="00E2717A"/>
    <w:rsid w:val="00E30442"/>
    <w:rsid w:val="00E32C41"/>
    <w:rsid w:val="00E403E3"/>
    <w:rsid w:val="00E42570"/>
    <w:rsid w:val="00E64336"/>
    <w:rsid w:val="00E6495B"/>
    <w:rsid w:val="00E66962"/>
    <w:rsid w:val="00E70B22"/>
    <w:rsid w:val="00E873DA"/>
    <w:rsid w:val="00E92893"/>
    <w:rsid w:val="00E96CB4"/>
    <w:rsid w:val="00EA2DF6"/>
    <w:rsid w:val="00ED25CC"/>
    <w:rsid w:val="00ED5445"/>
    <w:rsid w:val="00ED6DF3"/>
    <w:rsid w:val="00ED74A5"/>
    <w:rsid w:val="00ED75CB"/>
    <w:rsid w:val="00EF25FE"/>
    <w:rsid w:val="00F01A6D"/>
    <w:rsid w:val="00F11FEA"/>
    <w:rsid w:val="00F125D8"/>
    <w:rsid w:val="00F14C0F"/>
    <w:rsid w:val="00F20DE9"/>
    <w:rsid w:val="00F56B33"/>
    <w:rsid w:val="00F63040"/>
    <w:rsid w:val="00F64DD0"/>
    <w:rsid w:val="00F82E02"/>
    <w:rsid w:val="00FB6F32"/>
    <w:rsid w:val="00FC0E46"/>
    <w:rsid w:val="00FC6EE8"/>
    <w:rsid w:val="00FD1A98"/>
    <w:rsid w:val="00FE5693"/>
    <w:rsid w:val="00FE666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47740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3DF4"/>
    <w:pPr>
      <w:jc w:val="center"/>
    </w:pPr>
    <w:rPr>
      <w:rFonts w:ascii="Arial" w:hAnsi="Arial"/>
      <w:b/>
      <w:smallCaps/>
      <w:sz w:val="36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75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73DF4"/>
    <w:pPr>
      <w:numPr>
        <w:ilvl w:val="1"/>
      </w:numPr>
      <w:spacing w:after="160"/>
    </w:pPr>
    <w:rPr>
      <w:rFonts w:ascii="Tahoma" w:eastAsiaTheme="minorEastAsia" w:hAnsi="Tahoma" w:cstheme="minorBidi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3DF4"/>
    <w:rPr>
      <w:rFonts w:ascii="Tahoma" w:eastAsiaTheme="minorEastAsia" w:hAnsi="Tahoma" w:cstheme="minorBidi"/>
      <w:color w:val="5A5A5A" w:themeColor="text1" w:themeTint="A5"/>
      <w:spacing w:val="1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scanla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scanland/" TargetMode="Externa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.matthewscanland.com/validation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ortfolio.matthewscanland.com/rebui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.matthewscanlan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2023-04-16T15:03:00Z</dcterms:created>
  <dcterms:modified xsi:type="dcterms:W3CDTF">2023-04-22T18:16:00Z</dcterms:modified>
</cp:coreProperties>
</file>