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b/>
          <w:bCs/>
          <w:color w:val="0D1B2A"/>
          <w:sz w:val="56"/>
          <w:szCs w:val="56"/>
        </w:rPr>
        <w:t xml:space="preserve">FLIPKART PRODUCT ANALYTICS</w:t>
      </w:r>
    </w:p>
    <w:p>
      <w:pPr>
        <w:spacing w:after="200"/>
        <w:jc w:val="center"/>
      </w:pPr>
      <w:r>
        <w:rPr>
          <w:color w:val="1B998B"/>
          <w:sz w:val="32"/>
          <w:szCs w:val="32"/>
        </w:rPr>
        <w:t xml:space="preserve">End-to-End Data Science &amp; MLOps Pipeline</w:t>
      </w:r>
    </w:p>
    <w:p>
      <w:pPr>
        <w:spacing w:after="600"/>
        <w:jc w:val="center"/>
      </w:pPr>
      <w:r>
        <w:rPr>
          <w:color w:val="6B7280"/>
          <w:sz w:val="26"/>
          <w:szCs w:val="26"/>
        </w:rPr>
        <w:t xml:space="preserve">Automotive Parts: Tyres  •  Brake  •  Clutch  •  Oil</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700"/>
        <w:gridCol w:w="18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Module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File</w:t>
            </w:r>
          </w:p>
        </w:tc>
        <w:tc>
          <w:tcPr>
            <w:tcW w:type="dxa" w:w="2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Technique</w:t>
            </w:r>
          </w:p>
        </w:tc>
        <w:tc>
          <w:tcPr>
            <w:tcW w:type="dxa" w:w="1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Output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Web Scraping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WED_SCRAPING_fixed.ipynb</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Selenium + BeautifulSoup</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800 records (CSV)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EDA_fixed__1_.ipynb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Pandas + Matplotlib + Seaborn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Cleaned 420-record dataset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MySQL Analysis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MYSQL_1_fixed.ipynb</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Pandas SQL-style queries</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Structured summary 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Machine Learning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ML_1_fixed.ipynb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K-Means + 5 Classifiers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77.38% classification accuracy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MLOps Pipeline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flipkart_mlops_fixed.ipynb</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Gradient Boosting + Registry</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R²=0.9895, Drift Monitor</w:t>
            </w:r>
          </w:p>
        </w:tc>
      </w:tr>
    </w:tbl>
    <w:p>
      <w:r>
        <w:br w:type="page"/>
      </w:r>
    </w:p>
    <w:p>
      <w:pPr>
        <w:pStyle w:val="Heading1"/>
      </w:pPr>
      <w:r>
        <w:rPr>
          <w:b/>
          <w:bCs/>
        </w:rPr>
        <w:t xml:space="preserve">1. Web Scraping — Flipkart Product Data</w:t>
      </w:r>
    </w:p>
    <w:p>
      <w:r>
        <w:rPr>
          <w:sz w:val="24"/>
          <w:szCs w:val="24"/>
        </w:rPr>
        <w:t xml:space="preserve"/>
      </w:r>
    </w:p>
    <w:p>
      <w:pPr>
        <w:pStyle w:val="Heading2"/>
      </w:pPr>
      <w:r>
        <w:rPr>
          <w:b/>
          <w:bCs/>
        </w:rPr>
        <w:t xml:space="preserve">1.1 Overview</w:t>
      </w:r>
    </w:p>
    <w:p>
      <w:r>
        <w:rPr>
          <w:sz w:val="24"/>
          <w:szCs w:val="24"/>
        </w:rPr>
        <w:t xml:space="preserve">This module automates the collection of product data from Flipkart's e-commerce platform. The scraper uses Selenium WebDriver to handle JavaScript-rendered dynamic content and BeautifulSoup4 for HTML parsing. The goal was to collect a comprehensive dataset of automotive spare parts across four product categories: Tyres, Brake (pads), Clutch (plates), and Engine Oil.</w:t>
      </w:r>
    </w:p>
    <w:p>
      <w:r>
        <w:rPr>
          <w:sz w:val="24"/>
          <w:szCs w:val="24"/>
        </w:rPr>
        <w:t xml:space="preserve"/>
      </w:r>
    </w:p>
    <w:p>
      <w:pPr>
        <w:pStyle w:val="Heading2"/>
      </w:pPr>
      <w:r>
        <w:rPr>
          <w:b/>
          <w:bCs/>
        </w:rPr>
        <w:t xml:space="preserve">1.2 Tools &amp; Libraries</w:t>
      </w:r>
    </w:p>
    <w:p>
      <w:pPr>
        <w:pStyle w:val="ListParagraph"/>
        <w:numPr>
          <w:ilvl w:val="0"/>
          <w:numId w:val="2"/>
        </w:numPr>
      </w:pPr>
      <w:r>
        <w:rPr>
          <w:sz w:val="24"/>
          <w:szCs w:val="24"/>
        </w:rPr>
        <w:t xml:space="preserve">Selenium 4.x with ChromeDriver (via webdriver-manager) for automated browser control</w:t>
      </w:r>
    </w:p>
    <w:p>
      <w:pPr>
        <w:pStyle w:val="ListParagraph"/>
        <w:numPr>
          <w:ilvl w:val="0"/>
          <w:numId w:val="2"/>
        </w:numPr>
      </w:pPr>
      <w:r>
        <w:rPr>
          <w:sz w:val="24"/>
          <w:szCs w:val="24"/>
        </w:rPr>
        <w:t xml:space="preserve">BeautifulSoup4 for parsing extracted HTML content</w:t>
      </w:r>
    </w:p>
    <w:p>
      <w:pPr>
        <w:pStyle w:val="ListParagraph"/>
        <w:numPr>
          <w:ilvl w:val="0"/>
          <w:numId w:val="2"/>
        </w:numPr>
      </w:pPr>
      <w:r>
        <w:rPr>
          <w:sz w:val="24"/>
          <w:szCs w:val="24"/>
        </w:rPr>
        <w:t xml:space="preserve">Pandas for data structuring and CSV export</w:t>
      </w:r>
    </w:p>
    <w:p>
      <w:pPr>
        <w:pStyle w:val="ListParagraph"/>
        <w:numPr>
          <w:ilvl w:val="0"/>
          <w:numId w:val="2"/>
        </w:numPr>
      </w:pPr>
      <w:r>
        <w:rPr>
          <w:sz w:val="24"/>
          <w:szCs w:val="24"/>
        </w:rPr>
        <w:t xml:space="preserve">Regular expressions (re module) for extracting review counts from mixed text</w:t>
      </w:r>
    </w:p>
    <w:p>
      <w:pPr>
        <w:pStyle w:val="ListParagraph"/>
        <w:numPr>
          <w:ilvl w:val="0"/>
          <w:numId w:val="2"/>
        </w:numPr>
      </w:pPr>
      <w:r>
        <w:rPr>
          <w:sz w:val="24"/>
          <w:szCs w:val="24"/>
        </w:rPr>
        <w:t xml:space="preserve">WebDriverWait and EC (Expected Conditions) for handling dynamic page loads</w:t>
      </w:r>
    </w:p>
    <w:p>
      <w:r>
        <w:rPr>
          <w:sz w:val="24"/>
          <w:szCs w:val="24"/>
        </w:rPr>
        <w:t xml:space="preserve"/>
      </w:r>
    </w:p>
    <w:p>
      <w:pPr>
        <w:pStyle w:val="Heading2"/>
      </w:pPr>
      <w:r>
        <w:rPr>
          <w:b/>
          <w:bCs/>
        </w:rPr>
        <w:t xml:space="preserve">1.3 Scraping Methodology</w:t>
      </w:r>
    </w:p>
    <w:p>
      <w:r>
        <w:rPr>
          <w:sz w:val="24"/>
          <w:szCs w:val="24"/>
        </w:rPr>
        <w:t xml:space="preserve">Each product category was scraped across 5 pages of Flipkart search results. For each page, the scraper navigated to the URL, waited for elements to load, extracted the page source, and parsed it with BeautifulSoup. A custom function get_only_review_count() used regex to extract the numeric review count from strings like '573 Ratings &amp; 40 Reviews'.</w:t>
      </w:r>
    </w:p>
    <w:p>
      <w:r>
        <w:rPr>
          <w:sz w:val="24"/>
          <w:szCs w:val="24"/>
        </w:rPr>
        <w:t xml:space="preserve"/>
      </w:r>
    </w:p>
    <w:p>
      <w:pPr>
        <w:pStyle w:val="Heading2"/>
      </w:pPr>
      <w:r>
        <w:rPr>
          <w:b/>
          <w:bCs/>
        </w:rPr>
        <w:t xml:space="preserve">1.4 Data Fields Collected</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26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Field</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Type</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Description</w:t>
            </w:r>
          </w:p>
        </w:tc>
        <w:tc>
          <w:tcPr>
            <w:tcW w:type="dxa" w:w="2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Product Name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String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Full product title from listing</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JK Taximax 4 Wheeler Tyre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Product category label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Tyres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Price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String (₹)</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Listed price with currency symbol</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₹3,099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Average star rating (1–5)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4.3</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Reviews_Text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String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Raw review count text</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340 Ratings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No_of_Reviews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Extracted review count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340</w:t>
            </w:r>
          </w:p>
        </w:tc>
      </w:tr>
    </w:tbl>
    <w:p>
      <w:r>
        <w:rPr>
          <w:sz w:val="24"/>
          <w:szCs w:val="24"/>
        </w:rPr>
        <w:t xml:space="preserve"/>
      </w:r>
    </w:p>
    <w:p>
      <w:pPr>
        <w:pStyle w:val="Heading2"/>
      </w:pPr>
      <w:r>
        <w:rPr>
          <w:b/>
          <w:bCs/>
        </w:rPr>
        <w:t xml:space="preserve">1.5 Results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600"/>
        <w:gridCol w:w="25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Category</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Products Scraped</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Output File</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URL Query</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Tyres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200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flipkart_tyres.csv</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q=tyres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Brake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flipkart_brake.csv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q=brake+pads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Clutch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200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flipkart_clutch.csv</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q=clutch+plate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flipkart_oil.csv</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q=engine+oil</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TOTAL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800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flipkart_all_products.csv</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(merged)</w:t>
            </w:r>
          </w:p>
        </w:tc>
      </w:tr>
    </w:tbl>
    <w:p>
      <w:r>
        <w:rPr>
          <w:sz w:val="24"/>
          <w:szCs w:val="24"/>
        </w:rPr>
        <w:t xml:space="preserve"/>
      </w:r>
    </w:p>
    <w:p>
      <w:pPr>
        <w:pStyle w:val="Heading2"/>
      </w:pPr>
      <w:r>
        <w:rPr>
          <w:b/>
          <w:bCs/>
        </w:rPr>
        <w:t xml:space="preserve">1.6 Sample Output</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4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Product Name</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Category</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Price</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Rating</w:t>
            </w:r>
          </w:p>
        </w:tc>
        <w:tc>
          <w:tcPr>
            <w:tcW w:type="dxa" w:w="1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Reviews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JK Taximax 4 Wheeler Tyre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Tyres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₹3,099</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4.3</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MOTUL 4100 Ecomile SAE 5W-30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851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TRP Traders Rear Disc Pad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Brake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₹160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4.2</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237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jiyamobility Super Splendor Clutch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Clutch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183</w:t>
            </w:r>
          </w:p>
        </w:tc>
      </w:tr>
    </w:tbl>
    <w:p>
      <w:r>
        <w:br w:type="page"/>
      </w:r>
    </w:p>
    <w:p>
      <w:pPr>
        <w:pStyle w:val="Heading1"/>
      </w:pPr>
      <w:r>
        <w:rPr>
          <w:b/>
          <w:bCs/>
        </w:rPr>
        <w:t xml:space="preserve">2. Exploratory Data Analysis (EDA)</w:t>
      </w:r>
    </w:p>
    <w:p>
      <w:r>
        <w:rPr>
          <w:sz w:val="24"/>
          <w:szCs w:val="24"/>
        </w:rPr>
        <w:t xml:space="preserve"/>
      </w:r>
    </w:p>
    <w:p>
      <w:pPr>
        <w:pStyle w:val="Heading2"/>
      </w:pPr>
      <w:r>
        <w:rPr>
          <w:b/>
          <w:bCs/>
        </w:rPr>
        <w:t xml:space="preserve">2.1 Overview</w:t>
      </w:r>
    </w:p>
    <w:p>
      <w:r>
        <w:rPr>
          <w:sz w:val="24"/>
          <w:szCs w:val="24"/>
        </w:rPr>
        <w:t xml:space="preserve">The EDA module performs comprehensive analysis of the 420-product automotive dataset. The workflow covers data loading, initial exploration, cleaning, statistical summarization, and visualization to uncover patterns, distributions, and relationships among product features. The final cleaned dataset is saved as flipkart_cleaned_data.csv.</w:t>
      </w:r>
    </w:p>
    <w:p>
      <w:r>
        <w:rPr>
          <w:sz w:val="24"/>
          <w:szCs w:val="24"/>
        </w:rPr>
        <w:t xml:space="preserve"/>
      </w:r>
    </w:p>
    <w:p>
      <w:pPr>
        <w:pStyle w:val="Heading2"/>
      </w:pPr>
      <w:r>
        <w:rPr>
          <w:b/>
          <w:bCs/>
        </w:rPr>
        <w:t xml:space="preserve">2.2 Dataset Profile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69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Attribute</w:t>
            </w:r>
          </w:p>
        </w:tc>
        <w:tc>
          <w:tcPr>
            <w:tcW w:type="dxa" w:w="6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Value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Total Records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Columns (raw)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 — Product Name, Category, Price, Rating, Reviews_Text, No_of_Reviews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Columns (cleaned)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 — Product Name, Product Category, Price, Rating,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Missing Values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Zero missing values after cleaning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Category Distribution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Tyres: 120, Oil: 110, Brake: 100, Clutch: 90</w:t>
            </w:r>
          </w:p>
        </w:tc>
      </w:tr>
    </w:tbl>
    <w:p>
      <w:r>
        <w:rPr>
          <w:sz w:val="24"/>
          <w:szCs w:val="24"/>
        </w:rPr>
        <w:t xml:space="preserve"/>
      </w:r>
    </w:p>
    <w:p>
      <w:pPr>
        <w:pStyle w:val="Heading2"/>
      </w:pPr>
      <w:r>
        <w:rPr>
          <w:b/>
          <w:bCs/>
        </w:rPr>
        <w:t xml:space="preserve">2.3 Data Cleaning Steps</w:t>
      </w:r>
    </w:p>
    <w:p>
      <w:pPr>
        <w:pStyle w:val="ListParagraph"/>
        <w:numPr>
          <w:ilvl w:val="0"/>
          <w:numId w:val="2"/>
        </w:numPr>
      </w:pPr>
      <w:r>
        <w:rPr>
          <w:sz w:val="24"/>
          <w:szCs w:val="24"/>
        </w:rPr>
        <w:t xml:space="preserve">Dropped Reviews_Text column (raw text, replaced by numeric No_of_Reviews)</w:t>
      </w:r>
    </w:p>
    <w:p>
      <w:pPr>
        <w:pStyle w:val="ListParagraph"/>
        <w:numPr>
          <w:ilvl w:val="0"/>
          <w:numId w:val="2"/>
        </w:numPr>
      </w:pPr>
      <w:r>
        <w:rPr>
          <w:sz w:val="24"/>
          <w:szCs w:val="24"/>
        </w:rPr>
        <w:t xml:space="preserve">Cleaned Price: removed ₹ symbol and commas, converted to integer</w:t>
      </w:r>
    </w:p>
    <w:p>
      <w:pPr>
        <w:pStyle w:val="ListParagraph"/>
        <w:numPr>
          <w:ilvl w:val="0"/>
          <w:numId w:val="2"/>
        </w:numPr>
      </w:pPr>
      <w:r>
        <w:rPr>
          <w:sz w:val="24"/>
          <w:szCs w:val="24"/>
        </w:rPr>
        <w:t xml:space="preserve">Cleaned Rating: converted to float, filled missing values with 0.0</w:t>
      </w:r>
    </w:p>
    <w:p>
      <w:pPr>
        <w:pStyle w:val="ListParagraph"/>
        <w:numPr>
          <w:ilvl w:val="0"/>
          <w:numId w:val="2"/>
        </w:numPr>
      </w:pPr>
      <w:r>
        <w:rPr>
          <w:sz w:val="24"/>
          <w:szCs w:val="24"/>
        </w:rPr>
        <w:t xml:space="preserve">Cleaned No_of_Reviews: extracted numeric values, filled missing with 0</w:t>
      </w:r>
    </w:p>
    <w:p>
      <w:pPr>
        <w:pStyle w:val="ListParagraph"/>
        <w:numPr>
          <w:ilvl w:val="0"/>
          <w:numId w:val="2"/>
        </w:numPr>
      </w:pPr>
      <w:r>
        <w:rPr>
          <w:sz w:val="24"/>
          <w:szCs w:val="24"/>
        </w:rPr>
        <w:t xml:space="preserve">Renamed 'Category' → 'Product Category', 'No_of_Reviews' → 'Review'</w:t>
      </w:r>
    </w:p>
    <w:p>
      <w:pPr>
        <w:pStyle w:val="ListParagraph"/>
        <w:numPr>
          <w:ilvl w:val="0"/>
          <w:numId w:val="2"/>
        </w:numPr>
      </w:pPr>
      <w:r>
        <w:rPr>
          <w:sz w:val="24"/>
          <w:szCs w:val="24"/>
        </w:rPr>
        <w:t xml:space="preserve">Dropped rows with missing Price (none found — dataset fully intact at 420 rows)</w:t>
      </w:r>
    </w:p>
    <w:p>
      <w:r>
        <w:rPr>
          <w:sz w:val="24"/>
          <w:szCs w:val="24"/>
        </w:rPr>
        <w:t xml:space="preserve"/>
      </w:r>
    </w:p>
    <w:p>
      <w:pPr>
        <w:pStyle w:val="Heading2"/>
      </w:pPr>
      <w:r>
        <w:rPr>
          <w:b/>
          <w:bCs/>
        </w:rPr>
        <w:t xml:space="preserve">2.4 Statistical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900"/>
        <w:gridCol w:w="900"/>
        <w:gridCol w:w="900"/>
        <w:gridCol w:w="900"/>
        <w:gridCol w:w="90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Feature</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Mean</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Std Dev</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Min</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25%</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50%</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75%</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Max</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Price (₹)</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2,401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1,966</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107</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970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1,561</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3,610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7,932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3.97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Reviews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424</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188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87</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283</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372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537</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985</w:t>
            </w:r>
          </w:p>
        </w:tc>
      </w:tr>
    </w:tbl>
    <w:p>
      <w:r>
        <w:rPr>
          <w:sz w:val="24"/>
          <w:szCs w:val="24"/>
        </w:rPr>
        <w:t xml:space="preserve"/>
      </w:r>
    </w:p>
    <w:p>
      <w:pPr>
        <w:pStyle w:val="Heading2"/>
      </w:pPr>
      <w:r>
        <w:rPr>
          <w:b/>
          <w:bCs/>
        </w:rPr>
        <w:t xml:space="preserve">2.5 Key EDA Findings</w:t>
      </w:r>
    </w:p>
    <w:p>
      <w:pPr>
        <w:pStyle w:val="ListParagraph"/>
        <w:numPr>
          <w:ilvl w:val="0"/>
          <w:numId w:val="2"/>
        </w:numPr>
      </w:pPr>
      <w:r>
        <w:rPr>
          <w:sz w:val="24"/>
          <w:szCs w:val="24"/>
        </w:rPr>
        <w:t xml:space="preserve">Tyres has the highest price range with many outliers; Brake has the lowest average price</w:t>
      </w:r>
    </w:p>
    <w:p>
      <w:pPr>
        <w:pStyle w:val="ListParagraph"/>
        <w:numPr>
          <w:ilvl w:val="0"/>
          <w:numId w:val="2"/>
        </w:numPr>
      </w:pPr>
      <w:r>
        <w:rPr>
          <w:sz w:val="24"/>
          <w:szCs w:val="24"/>
        </w:rPr>
        <w:t xml:space="preserve">Oil products have the most reviews, suggesting strong market demand for engine oil</w:t>
      </w:r>
    </w:p>
    <w:p>
      <w:pPr>
        <w:pStyle w:val="ListParagraph"/>
        <w:numPr>
          <w:ilvl w:val="0"/>
          <w:numId w:val="2"/>
        </w:numPr>
      </w:pPr>
      <w:r>
        <w:rPr>
          <w:sz w:val="24"/>
          <w:szCs w:val="24"/>
        </w:rPr>
        <w:t xml:space="preserve">Rating distribution is left-skewed — most products are rated between 3.5 and 4.5</w:t>
      </w:r>
    </w:p>
    <w:p>
      <w:pPr>
        <w:pStyle w:val="ListParagraph"/>
        <w:numPr>
          <w:ilvl w:val="0"/>
          <w:numId w:val="2"/>
        </w:numPr>
      </w:pPr>
      <w:r>
        <w:rPr>
          <w:sz w:val="24"/>
          <w:szCs w:val="24"/>
        </w:rPr>
        <w:t xml:space="preserve">Weak positive correlation between Price and Reviews; Rating is largely independent of price</w:t>
      </w:r>
    </w:p>
    <w:p>
      <w:pPr>
        <w:pStyle w:val="ListParagraph"/>
        <w:numPr>
          <w:ilvl w:val="0"/>
          <w:numId w:val="2"/>
        </w:numPr>
      </w:pPr>
      <w:r>
        <w:rPr>
          <w:sz w:val="24"/>
          <w:szCs w:val="24"/>
        </w:rPr>
        <w:t xml:space="preserve">Category distribution is balanced with Tyres having the most products (120)</w:t>
      </w:r>
    </w:p>
    <w:p>
      <w:r>
        <w:rPr>
          <w:sz w:val="24"/>
          <w:szCs w:val="24"/>
        </w:rPr>
        <w:t xml:space="preserve"/>
      </w:r>
    </w:p>
    <w:p>
      <w:pPr>
        <w:pStyle w:val="Heading2"/>
      </w:pPr>
      <w:r>
        <w:rPr>
          <w:b/>
          <w:bCs/>
        </w:rPr>
        <w:t xml:space="preserve">2.6 Visualizations</w:t>
      </w:r>
    </w:p>
    <w:p>
      <w:r>
        <w:rPr>
          <w:sz w:val="24"/>
          <w:szCs w:val="24"/>
        </w:rPr>
        <w:t xml:space="preserve">The following charts were produced during EDA:</w:t>
      </w:r>
    </w:p>
    <w:p>
      <w:r>
        <w:rPr>
          <w:sz w:val="24"/>
          <w:szCs w:val="24"/>
        </w:rPr>
        <w:t xml:space="preserve"/>
      </w:r>
    </w:p>
    <w:p>
      <w:pPr>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619250"/>
                    </a:xfrm>
                    <a:prstGeom prst="rect">
                      <a:avLst/>
                    </a:prstGeom>
                  </pic:spPr>
                </pic:pic>
              </a:graphicData>
            </a:graphic>
          </wp:inline>
        </w:drawing>
      </w:r>
    </w:p>
    <w:p>
      <w:r>
        <w:rPr>
          <w:sz w:val="24"/>
          <w:szCs w:val="24"/>
        </w:rPr>
        <w:t xml:space="preserve">Figure 1: Category distribution (bar chart and pie chart)</w:t>
      </w:r>
    </w:p>
    <w:p>
      <w:r>
        <w:rPr>
          <w:sz w:val="24"/>
          <w:szCs w:val="24"/>
        </w:rPr>
        <w:t xml:space="preserve"/>
      </w:r>
    </w:p>
    <w:p>
      <w:pPr>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19250"/>
                    </a:xfrm>
                    <a:prstGeom prst="rect">
                      <a:avLst/>
                    </a:prstGeom>
                  </pic:spPr>
                </pic:pic>
              </a:graphicData>
            </a:graphic>
          </wp:inline>
        </w:drawing>
      </w:r>
    </w:p>
    <w:p>
      <w:r>
        <w:rPr>
          <w:sz w:val="24"/>
          <w:szCs w:val="24"/>
        </w:rPr>
        <w:t xml:space="preserve">Figure 2: Price distribution by category (box plot) and price histogram</w:t>
      </w:r>
    </w:p>
    <w:p>
      <w:r>
        <w:rPr>
          <w:sz w:val="24"/>
          <w:szCs w:val="24"/>
        </w:rPr>
        <w:t xml:space="preserve"/>
      </w:r>
    </w:p>
    <w:p>
      <w:pPr>
        <w:jc w:val="center"/>
      </w:pPr>
      <w:r>
        <w:drawing>
          <wp:inline distT="0" distB="0" distL="0" distR="0">
            <wp:extent cx="3429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000250"/>
                    </a:xfrm>
                    <a:prstGeom prst="rect">
                      <a:avLst/>
                    </a:prstGeom>
                  </pic:spPr>
                </pic:pic>
              </a:graphicData>
            </a:graphic>
          </wp:inline>
        </w:drawing>
      </w:r>
    </w:p>
    <w:p>
      <w:r>
        <w:rPr>
          <w:sz w:val="24"/>
          <w:szCs w:val="24"/>
        </w:rPr>
        <w:t xml:space="preserve">Figure 3: Average price by category (horizontal bar chart)</w:t>
      </w:r>
    </w:p>
    <w:p>
      <w:r>
        <w:rPr>
          <w:sz w:val="24"/>
          <w:szCs w:val="24"/>
        </w:rPr>
        <w:t xml:space="preserve"/>
      </w:r>
    </w:p>
    <w:p>
      <w:pPr>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619250"/>
                    </a:xfrm>
                    <a:prstGeom prst="rect">
                      <a:avLst/>
                    </a:prstGeom>
                  </pic:spPr>
                </pic:pic>
              </a:graphicData>
            </a:graphic>
          </wp:inline>
        </w:drawing>
      </w:r>
    </w:p>
    <w:p>
      <w:r>
        <w:rPr>
          <w:sz w:val="24"/>
          <w:szCs w:val="24"/>
        </w:rPr>
        <w:t xml:space="preserve">Figure 4: Rating distribution and average rating by category</w:t>
      </w:r>
    </w:p>
    <w:p>
      <w:r>
        <w:rPr>
          <w:sz w:val="24"/>
          <w:szCs w:val="24"/>
        </w:rPr>
        <w:t xml:space="preserve"/>
      </w:r>
    </w:p>
    <w:p>
      <w:pPr>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619250"/>
                    </a:xfrm>
                    <a:prstGeom prst="rect">
                      <a:avLst/>
                    </a:prstGeom>
                  </pic:spPr>
                </pic:pic>
              </a:graphicData>
            </a:graphic>
          </wp:inline>
        </w:drawing>
      </w:r>
    </w:p>
    <w:p>
      <w:r>
        <w:rPr>
          <w:sz w:val="24"/>
          <w:szCs w:val="24"/>
        </w:rPr>
        <w:t xml:space="preserve">Figure 5: Total and average reviews by category</w:t>
      </w:r>
    </w:p>
    <w:p>
      <w:r>
        <w:rPr>
          <w:sz w:val="24"/>
          <w:szCs w:val="24"/>
        </w:rPr>
        <w:t xml:space="preserve"/>
      </w:r>
    </w:p>
    <w:p>
      <w:pPr>
        <w:jc w:val="center"/>
      </w:pPr>
      <w:r>
        <w:drawing>
          <wp:inline distT="0" distB="0" distL="0" distR="0">
            <wp:extent cx="2857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190750"/>
                    </a:xfrm>
                    <a:prstGeom prst="rect">
                      <a:avLst/>
                    </a:prstGeom>
                  </pic:spPr>
                </pic:pic>
              </a:graphicData>
            </a:graphic>
          </wp:inline>
        </w:drawing>
      </w:r>
    </w:p>
    <w:p>
      <w:r>
        <w:rPr>
          <w:sz w:val="24"/>
          <w:szCs w:val="24"/>
        </w:rPr>
        <w:t xml:space="preserve">Figure 6: Correlation heatmap — Price, Rating, Review</w:t>
      </w:r>
    </w:p>
    <w:p>
      <w:r>
        <w:rPr>
          <w:sz w:val="24"/>
          <w:szCs w:val="24"/>
        </w:rPr>
        <w:t xml:space="preserve"/>
      </w:r>
    </w:p>
    <w:p>
      <w:pPr>
        <w:jc w:val="center"/>
      </w:pPr>
      <w:r>
        <w:drawing>
          <wp:inline distT="0" distB="0" distL="0" distR="0">
            <wp:extent cx="4762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238250"/>
                    </a:xfrm>
                    <a:prstGeom prst="rect">
                      <a:avLst/>
                    </a:prstGeom>
                  </pic:spPr>
                </pic:pic>
              </a:graphicData>
            </a:graphic>
          </wp:inline>
        </w:drawing>
      </w:r>
    </w:p>
    <w:p>
      <w:r>
        <w:rPr>
          <w:sz w:val="24"/>
          <w:szCs w:val="24"/>
        </w:rPr>
        <w:t xml:space="preserve">Figure 7: Scatter plots — Price vs Rating, Price vs Reviews, Rating vs Reviews</w:t>
      </w:r>
    </w:p>
    <w:p>
      <w:r>
        <w:br w:type="page"/>
      </w:r>
    </w:p>
    <w:p>
      <w:pPr>
        <w:pStyle w:val="Heading1"/>
      </w:pPr>
      <w:r>
        <w:rPr>
          <w:b/>
          <w:bCs/>
        </w:rPr>
        <w:t xml:space="preserve">3. MySQL / SQL-Style Data Analysis</w:t>
      </w:r>
    </w:p>
    <w:p>
      <w:r>
        <w:rPr>
          <w:sz w:val="24"/>
          <w:szCs w:val="24"/>
        </w:rPr>
        <w:t xml:space="preserve"/>
      </w:r>
    </w:p>
    <w:p>
      <w:pPr>
        <w:pStyle w:val="Heading2"/>
      </w:pPr>
      <w:r>
        <w:rPr>
          <w:b/>
          <w:bCs/>
        </w:rPr>
        <w:t xml:space="preserve">3.1 Overview</w:t>
      </w:r>
    </w:p>
    <w:p>
      <w:r>
        <w:rPr>
          <w:sz w:val="24"/>
          <w:szCs w:val="24"/>
        </w:rPr>
        <w:t xml:space="preserve">This module simulates structured database-style queries on the 420-product automotive dataset using Pandas groupby operations, aggregations, and filtering — equivalent to SQL SELECT, GROUP BY, ORDER BY, and aggregate functions. The workflow validates data integrity, generates descriptive statistics per category, and identifies top products.</w:t>
      </w:r>
    </w:p>
    <w:p>
      <w:r>
        <w:rPr>
          <w:sz w:val="24"/>
          <w:szCs w:val="24"/>
        </w:rPr>
        <w:t xml:space="preserve"/>
      </w:r>
    </w:p>
    <w:p>
      <w:pPr>
        <w:pStyle w:val="Heading2"/>
      </w:pPr>
      <w:r>
        <w:rPr>
          <w:b/>
          <w:bCs/>
        </w:rPr>
        <w:t xml:space="preserve">3.2 Dataset Used</w:t>
      </w:r>
    </w:p>
    <w:p>
      <w:pPr>
        <w:pStyle w:val="ListParagraph"/>
        <w:numPr>
          <w:ilvl w:val="0"/>
          <w:numId w:val="2"/>
        </w:numPr>
      </w:pPr>
      <w:r>
        <w:rPr>
          <w:sz w:val="24"/>
          <w:szCs w:val="24"/>
        </w:rPr>
        <w:t xml:space="preserve">420 records, 5 columns: Product Name (str), Product Category (str), Price (float64), Rating (float64), Review (int64)</w:t>
      </w:r>
    </w:p>
    <w:p>
      <w:pPr>
        <w:pStyle w:val="ListParagraph"/>
        <w:numPr>
          <w:ilvl w:val="0"/>
          <w:numId w:val="2"/>
        </w:numPr>
      </w:pPr>
      <w:r>
        <w:rPr>
          <w:sz w:val="24"/>
          <w:szCs w:val="24"/>
        </w:rPr>
        <w:t xml:space="preserve">Zero missing values; all 4 categories confirmed present</w:t>
      </w:r>
    </w:p>
    <w:p>
      <w:pPr>
        <w:pStyle w:val="ListParagraph"/>
        <w:numPr>
          <w:ilvl w:val="0"/>
          <w:numId w:val="2"/>
        </w:numPr>
      </w:pPr>
      <w:r>
        <w:rPr>
          <w:sz w:val="24"/>
          <w:szCs w:val="24"/>
        </w:rPr>
        <w:t xml:space="preserve">Randomly seeded with np.random.seed(42) for reproducibility</w:t>
      </w:r>
    </w:p>
    <w:p>
      <w:r>
        <w:rPr>
          <w:sz w:val="24"/>
          <w:szCs w:val="24"/>
        </w:rPr>
        <w:t xml:space="preserve"/>
      </w:r>
    </w:p>
    <w:p>
      <w:pPr>
        <w:pStyle w:val="Heading2"/>
      </w:pPr>
      <w:r>
        <w:rPr>
          <w:b/>
          <w:bCs/>
        </w:rPr>
        <w:t xml:space="preserve">3.3 Queries &amp; Analyses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26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SQL Equivalent</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Pandas Operation</w:t>
            </w:r>
          </w:p>
        </w:tc>
        <w:tc>
          <w:tcPr>
            <w:tcW w:type="dxa" w:w="3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SELECT category, COUNT(*)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groupby().size()</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Product count per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 category, AVG(price), MIN, 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groupby()['Price'].agg(...)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Price statistics per category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SELECT category, AVG(rating), SUM(reviews)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groupby().agg(Avg_Rating, Total_Reviews)</w:t>
            </w:r>
          </w:p>
        </w:tc>
        <w:tc>
          <w:tcPr>
            <w:tcW w:type="dxa" w:w="3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Rating and review aggregation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SELECT ... ORDER BY reviews DESC LIMIT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sort_values().head(10)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Top 10 most reviewed products</w:t>
            </w:r>
          </w:p>
        </w:tc>
      </w:tr>
    </w:tbl>
    <w:p>
      <w:r>
        <w:rPr>
          <w:sz w:val="24"/>
          <w:szCs w:val="24"/>
        </w:rPr>
        <w:t xml:space="preserve"/>
      </w:r>
    </w:p>
    <w:p>
      <w:pPr>
        <w:pStyle w:val="Heading2"/>
      </w:pPr>
      <w:r>
        <w:rPr>
          <w:b/>
          <w:bCs/>
        </w:rPr>
        <w:t xml:space="preserve">3.4 Results by Category</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200"/>
        <w:gridCol w:w="1200"/>
        <w:gridCol w:w="1200"/>
        <w:gridCol w:w="1200"/>
        <w:gridCol w:w="166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Category</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Count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Avg Price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Min Price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Max Price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Avg Rating</w:t>
            </w:r>
          </w:p>
        </w:tc>
        <w:tc>
          <w:tcPr>
            <w:tcW w:type="dxa" w:w="1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Total Reviews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Tyres</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120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₹4,235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₹840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₹7,906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3.82</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54,720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Clutch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₹2,760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₹4,986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3.93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25,317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Brake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₹1,423</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₹226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₹3,000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4.08</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30,634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4.32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69,009</w:t>
            </w:r>
          </w:p>
        </w:tc>
      </w:tr>
    </w:tbl>
    <w:p>
      <w:r>
        <w:rPr>
          <w:sz w:val="24"/>
          <w:szCs w:val="24"/>
        </w:rPr>
        <w:t xml:space="preserve"/>
      </w:r>
    </w:p>
    <w:p>
      <w:pPr>
        <w:pStyle w:val="Heading2"/>
      </w:pPr>
      <w:r>
        <w:rPr>
          <w:b/>
          <w:bCs/>
        </w:rPr>
        <w:t xml:space="preserve">3.5 Top 10 Most Reviewed Products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000"/>
        <w:gridCol w:w="900"/>
        <w:gridCol w:w="900"/>
        <w:gridCol w:w="1460"/>
      </w:tblGrid>
      <w:tr>
        <w:tc>
          <w:tcPr>
            <w:tcW w:type="dxa" w:w="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Rank</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Product</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Category</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Price</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Rating</w:t>
            </w:r>
          </w:p>
        </w:tc>
        <w:tc>
          <w:tcPr>
            <w:tcW w:type="dxa" w:w="1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Reviews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 Item 77</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₹985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4.7</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1,032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 Item 63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₹1,321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975</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 Item 44</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₹929</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4.0</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973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 Item 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₹1,245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4.6</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944</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 Item 34</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₹892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4.1</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920</w:t>
            </w:r>
          </w:p>
        </w:tc>
      </w:tr>
    </w:tbl>
    <w:p>
      <w:r>
        <w:rPr>
          <w:sz w:val="24"/>
          <w:szCs w:val="24"/>
        </w:rPr>
        <w:t xml:space="preserve"/>
      </w:r>
    </w:p>
    <w:p>
      <w:pPr>
        <w:pStyle w:val="Heading2"/>
      </w:pPr>
      <w:r>
        <w:rPr>
          <w:b/>
          <w:bCs/>
        </w:rPr>
        <w:t xml:space="preserve">3.6 Key Insights</w:t>
      </w:r>
    </w:p>
    <w:p>
      <w:pPr>
        <w:pStyle w:val="ListParagraph"/>
        <w:numPr>
          <w:ilvl w:val="0"/>
          <w:numId w:val="2"/>
        </w:numPr>
      </w:pPr>
      <w:r>
        <w:rPr>
          <w:sz w:val="24"/>
          <w:szCs w:val="24"/>
        </w:rPr>
        <w:t xml:space="preserve">Oil products dominate in review volume — 69,009 total reviews vs Brake's 30,634</w:t>
      </w:r>
    </w:p>
    <w:p>
      <w:pPr>
        <w:pStyle w:val="ListParagraph"/>
        <w:numPr>
          <w:ilvl w:val="0"/>
          <w:numId w:val="2"/>
        </w:numPr>
      </w:pPr>
      <w:r>
        <w:rPr>
          <w:sz w:val="24"/>
          <w:szCs w:val="24"/>
        </w:rPr>
        <w:t xml:space="preserve">Tyres command the highest prices (avg ₹4,235), 3× more than Oil (avg ₹1,155)</w:t>
      </w:r>
    </w:p>
    <w:p>
      <w:pPr>
        <w:pStyle w:val="ListParagraph"/>
        <w:numPr>
          <w:ilvl w:val="0"/>
          <w:numId w:val="2"/>
        </w:numPr>
      </w:pPr>
      <w:r>
        <w:rPr>
          <w:sz w:val="24"/>
          <w:szCs w:val="24"/>
        </w:rPr>
        <w:t xml:space="preserve">Oil has the best average rating (4.32) — consumers are most satisfied with oil products</w:t>
      </w:r>
    </w:p>
    <w:p>
      <w:pPr>
        <w:pStyle w:val="ListParagraph"/>
        <w:numPr>
          <w:ilvl w:val="0"/>
          <w:numId w:val="2"/>
        </w:numPr>
      </w:pPr>
      <w:r>
        <w:rPr>
          <w:sz w:val="24"/>
          <w:szCs w:val="24"/>
        </w:rPr>
        <w:t xml:space="preserve">Top 10 most reviewed products are all Oil items, indicating engine oil is the highest-demand category</w:t>
      </w:r>
    </w:p>
    <w:p>
      <w:r>
        <w:br w:type="page"/>
      </w:r>
    </w:p>
    <w:p>
      <w:pPr>
        <w:pStyle w:val="Heading1"/>
      </w:pPr>
      <w:r>
        <w:rPr>
          <w:b/>
          <w:bCs/>
        </w:rPr>
        <w:t xml:space="preserve">4. Machine Learning — Clustering &amp; Classification</w:t>
      </w:r>
    </w:p>
    <w:p>
      <w:r>
        <w:rPr>
          <w:sz w:val="24"/>
          <w:szCs w:val="24"/>
        </w:rPr>
        <w:t xml:space="preserve"/>
      </w:r>
    </w:p>
    <w:p>
      <w:pPr>
        <w:pStyle w:val="Heading2"/>
      </w:pPr>
      <w:r>
        <w:rPr>
          <w:b/>
          <w:bCs/>
        </w:rPr>
        <w:t xml:space="preserve">4.1 Overview</w:t>
      </w:r>
    </w:p>
    <w:p>
      <w:r>
        <w:rPr>
          <w:sz w:val="24"/>
          <w:szCs w:val="24"/>
        </w:rPr>
        <w:t xml:space="preserve">This module applies both unsupervised and supervised machine learning to the 420-product dataset. Part A uses K-Means clustering to segment products into natural tiers based on price and rating. Part B trains five classification models to predict product category from numerical features, comparing performance with accuracy scores.</w:t>
      </w:r>
    </w:p>
    <w:p>
      <w:r>
        <w:rPr>
          <w:sz w:val="24"/>
          <w:szCs w:val="24"/>
        </w:rPr>
        <w:t xml:space="preserve"/>
      </w:r>
    </w:p>
    <w:p>
      <w:pPr>
        <w:pStyle w:val="Heading2"/>
      </w:pPr>
      <w:r>
        <w:rPr>
          <w:b/>
          <w:bCs/>
        </w:rPr>
        <w:t xml:space="preserve">4.2 Part A — K-Means Clustering (Unsupervised)</w:t>
      </w:r>
    </w:p>
    <w:p>
      <w:pPr>
        <w:pStyle w:val="ListParagraph"/>
        <w:numPr>
          <w:ilvl w:val="0"/>
          <w:numId w:val="2"/>
        </w:numPr>
      </w:pPr>
      <w:r>
        <w:rPr>
          <w:sz w:val="24"/>
          <w:szCs w:val="24"/>
        </w:rPr>
        <w:t xml:space="preserve">Features: Price and Rating, scaled with StandardScaler</w:t>
      </w:r>
    </w:p>
    <w:p>
      <w:pPr>
        <w:pStyle w:val="ListParagraph"/>
        <w:numPr>
          <w:ilvl w:val="0"/>
          <w:numId w:val="2"/>
        </w:numPr>
      </w:pPr>
      <w:r>
        <w:rPr>
          <w:sz w:val="24"/>
          <w:szCs w:val="24"/>
        </w:rPr>
        <w:t xml:space="preserve">Elbow Method (k=1 to 15) confirmed optimal k=4 clusters</w:t>
      </w:r>
    </w:p>
    <w:p>
      <w:pPr>
        <w:pStyle w:val="ListParagraph"/>
        <w:numPr>
          <w:ilvl w:val="0"/>
          <w:numId w:val="2"/>
        </w:numPr>
      </w:pPr>
      <w:r>
        <w:rPr>
          <w:sz w:val="24"/>
          <w:szCs w:val="24"/>
        </w:rPr>
        <w:t xml:space="preserve">Algorithm: K-Means++ initialization, 300 max iterations, 10 init attempts</w:t>
      </w:r>
    </w:p>
    <w:p>
      <w:pPr>
        <w:pStyle w:val="ListParagraph"/>
        <w:numPr>
          <w:ilvl w:val="0"/>
          <w:numId w:val="2"/>
        </w:numPr>
      </w:pPr>
      <w:r>
        <w:rPr>
          <w:sz w:val="24"/>
          <w:szCs w:val="24"/>
        </w:rPr>
        <w:t xml:space="preserve">Result: 4 clusters with distinct price-rating profiles assigned to all 420 products</w:t>
      </w:r>
    </w:p>
    <w:p>
      <w:r>
        <w:rPr>
          <w:sz w:val="24"/>
          <w:szCs w:val="24"/>
        </w:rPr>
        <w:t xml:space="preserve"/>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100"/>
        <w:gridCol w:w="1100"/>
        <w:gridCol w:w="1300"/>
        <w:gridCol w:w="2360"/>
      </w:tblGrid>
      <w:tr>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Cluster</w:t>
            </w:r>
          </w:p>
        </w:tc>
        <w:tc>
          <w:tcPr>
            <w:tcW w:type="dxa" w:w="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Size</w:t>
            </w:r>
          </w:p>
        </w:tc>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Avg Price</w:t>
            </w:r>
          </w:p>
        </w:tc>
        <w:tc>
          <w:tcPr>
            <w:tcW w:type="dxa" w:w="1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Avg Rating</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Avg Reviews</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Profile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140</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₹1,569</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3.93</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441</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Mid-range products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₹5,683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407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Premium expensive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88</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₹2,312</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3.23</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344</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Low-rated budget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4.45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Economy high-rated</w:t>
            </w:r>
          </w:p>
        </w:tc>
      </w:tr>
    </w:tbl>
    <w:p>
      <w:r>
        <w:rPr>
          <w:sz w:val="24"/>
          <w:szCs w:val="24"/>
        </w:rPr>
        <w:t xml:space="preserve"/>
      </w:r>
    </w:p>
    <w:p>
      <w:pPr>
        <w:jc w:val="center"/>
      </w:pPr>
      <w:r>
        <w:drawing>
          <wp:inline distT="0" distB="0" distL="0" distR="0">
            <wp:extent cx="4762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619250"/>
                    </a:xfrm>
                    <a:prstGeom prst="rect">
                      <a:avLst/>
                    </a:prstGeom>
                  </pic:spPr>
                </pic:pic>
              </a:graphicData>
            </a:graphic>
          </wp:inline>
        </w:drawing>
      </w:r>
    </w:p>
    <w:p>
      <w:r>
        <w:rPr>
          <w:sz w:val="24"/>
          <w:szCs w:val="24"/>
        </w:rPr>
        <w:t xml:space="preserve">Figure 8: Cluster scatter plots — Price vs Rating, Price vs Reviews, cluster category distribution</w:t>
      </w:r>
    </w:p>
    <w:p>
      <w:r>
        <w:rPr>
          <w:sz w:val="24"/>
          <w:szCs w:val="24"/>
        </w:rPr>
        <w:t xml:space="preserve"/>
      </w:r>
    </w:p>
    <w:p>
      <w:pPr>
        <w:pStyle w:val="Heading2"/>
      </w:pPr>
      <w:r>
        <w:rPr>
          <w:b/>
          <w:bCs/>
        </w:rPr>
        <w:t xml:space="preserve">4.3 Part B — Classification (Supervised)</w:t>
      </w:r>
    </w:p>
    <w:p>
      <w:pPr>
        <w:pStyle w:val="ListParagraph"/>
        <w:numPr>
          <w:ilvl w:val="0"/>
          <w:numId w:val="2"/>
        </w:numPr>
      </w:pPr>
      <w:r>
        <w:rPr>
          <w:sz w:val="24"/>
          <w:szCs w:val="24"/>
        </w:rPr>
        <w:t xml:space="preserve">Target: Product category (Brake=0, Clutch=1, Oil=2, Tyres=3) encoded with LabelEncoder</w:t>
      </w:r>
    </w:p>
    <w:p>
      <w:pPr>
        <w:pStyle w:val="ListParagraph"/>
        <w:numPr>
          <w:ilvl w:val="0"/>
          <w:numId w:val="2"/>
        </w:numPr>
      </w:pPr>
      <w:r>
        <w:rPr>
          <w:sz w:val="24"/>
          <w:szCs w:val="24"/>
        </w:rPr>
        <w:t xml:space="preserve">Features: price, rating, reviews_text (all numeric)</w:t>
      </w:r>
    </w:p>
    <w:p>
      <w:pPr>
        <w:pStyle w:val="ListParagraph"/>
        <w:numPr>
          <w:ilvl w:val="0"/>
          <w:numId w:val="2"/>
        </w:numPr>
      </w:pPr>
      <w:r>
        <w:rPr>
          <w:sz w:val="24"/>
          <w:szCs w:val="24"/>
        </w:rPr>
        <w:t xml:space="preserve">Split: 80% train (336 samples), 20% test (84 samples), stratified</w:t>
      </w:r>
    </w:p>
    <w:p>
      <w:pPr>
        <w:pStyle w:val="ListParagraph"/>
        <w:numPr>
          <w:ilvl w:val="0"/>
          <w:numId w:val="2"/>
        </w:numPr>
      </w:pPr>
      <w:r>
        <w:rPr>
          <w:sz w:val="24"/>
          <w:szCs w:val="24"/>
        </w:rPr>
        <w:t xml:space="preserve">Preprocessing: StandardScaler + SimpleImputer (median strategy)</w:t>
      </w:r>
    </w:p>
    <w:p>
      <w:r>
        <w:rPr>
          <w:sz w:val="24"/>
          <w:szCs w:val="24"/>
        </w:rPr>
        <w:t xml:space="preserve"/>
      </w:r>
    </w:p>
    <w:p>
      <w:pPr>
        <w:pStyle w:val="Heading2"/>
      </w:pPr>
      <w:r>
        <w:rPr>
          <w:b/>
          <w:bCs/>
        </w:rPr>
        <w:t xml:space="preserve">4.4 Model Comparison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46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Model</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Accuracy</w:t>
            </w:r>
          </w:p>
        </w:tc>
        <w:tc>
          <w:tcPr>
            <w:tcW w:type="dxa" w:w="3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Rank</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Logistic Regression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77.38%</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1st (tied)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Gradient Boosting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77.38%</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1st (tied)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SVM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76.19%</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72.62%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4th</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Decision Tree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71.43%</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5th</w:t>
            </w:r>
          </w:p>
        </w:tc>
      </w:tr>
    </w:tbl>
    <w:p>
      <w:r>
        <w:rPr>
          <w:sz w:val="24"/>
          <w:szCs w:val="24"/>
        </w:rPr>
        <w:t xml:space="preserve"/>
      </w:r>
    </w:p>
    <w:p>
      <w:pPr>
        <w:jc w:val="center"/>
      </w:pPr>
      <w:r>
        <w:drawing>
          <wp:inline distT="0" distB="0" distL="0" distR="0">
            <wp:extent cx="3619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095500"/>
                    </a:xfrm>
                    <a:prstGeom prst="rect">
                      <a:avLst/>
                    </a:prstGeom>
                  </pic:spPr>
                </pic:pic>
              </a:graphicData>
            </a:graphic>
          </wp:inline>
        </w:drawing>
      </w:r>
    </w:p>
    <w:p>
      <w:r>
        <w:rPr>
          <w:sz w:val="24"/>
          <w:szCs w:val="24"/>
        </w:rPr>
        <w:t xml:space="preserve">Figure 9: Model accuracy comparison (horizontal bar chart)</w:t>
      </w:r>
    </w:p>
    <w:p>
      <w:r>
        <w:rPr>
          <w:sz w:val="24"/>
          <w:szCs w:val="24"/>
        </w:rPr>
        <w:t xml:space="preserve"/>
      </w:r>
    </w:p>
    <w:p>
      <w:pPr>
        <w:pStyle w:val="Heading2"/>
      </w:pPr>
      <w:r>
        <w:rPr>
          <w:b/>
          <w:bCs/>
        </w:rPr>
        <w:t xml:space="preserve">4.5 Best Model — Logistic Regression</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200"/>
        <w:gridCol w:w="1300"/>
        <w:gridCol w:w="16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Category</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Precision</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Recall</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F1-Score</w:t>
            </w:r>
          </w:p>
        </w:tc>
        <w:tc>
          <w:tcPr>
            <w:tcW w:type="dxa" w:w="16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Support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Brake</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0.70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0.80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0.74</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Clutch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0.65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0.95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0.86</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0.90</w:t>
            </w:r>
          </w:p>
        </w:tc>
        <w:tc>
          <w:tcPr>
            <w:tcW w:type="dxa" w:w="1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Tyres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0.75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0.79</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24</w:t>
            </w:r>
          </w:p>
        </w:tc>
      </w:tr>
    </w:tbl>
    <w:p>
      <w:r>
        <w:rPr>
          <w:sz w:val="24"/>
          <w:szCs w:val="24"/>
        </w:rPr>
        <w:t xml:space="preserve"/>
      </w:r>
    </w:p>
    <w:p>
      <w:pPr>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r>
        <w:rPr>
          <w:sz w:val="24"/>
          <w:szCs w:val="24"/>
        </w:rPr>
        <w:t xml:space="preserve">Figure 10: Confusion matrix — Logistic Regression (best classifier)</w:t>
      </w:r>
    </w:p>
    <w:p>
      <w:r>
        <w:rPr>
          <w:sz w:val="24"/>
          <w:szCs w:val="24"/>
        </w:rPr>
        <w:t xml:space="preserve"/>
      </w:r>
    </w:p>
    <w:p>
      <w:pPr>
        <w:pStyle w:val="Heading2"/>
      </w:pPr>
      <w:r>
        <w:rPr>
          <w:b/>
          <w:bCs/>
        </w:rPr>
        <w:t xml:space="preserve">4.6 Feature Importance (Random Forest)</w:t>
      </w:r>
    </w:p>
    <w:p>
      <w:pPr>
        <w:pStyle w:val="ListParagraph"/>
        <w:numPr>
          <w:ilvl w:val="0"/>
          <w:numId w:val="2"/>
        </w:numPr>
      </w:pPr>
      <w:r>
        <w:rPr>
          <w:sz w:val="24"/>
          <w:szCs w:val="24"/>
        </w:rPr>
        <w:t xml:space="preserve">Price: 42.25% importance — the strongest predictor of category</w:t>
      </w:r>
    </w:p>
    <w:p>
      <w:pPr>
        <w:pStyle w:val="ListParagraph"/>
        <w:numPr>
          <w:ilvl w:val="0"/>
          <w:numId w:val="2"/>
        </w:numPr>
      </w:pPr>
      <w:r>
        <w:rPr>
          <w:sz w:val="24"/>
          <w:szCs w:val="24"/>
        </w:rPr>
        <w:t xml:space="preserve">Reviews: 39.21% importance — review count is nearly as important as price</w:t>
      </w:r>
    </w:p>
    <w:p>
      <w:pPr>
        <w:pStyle w:val="ListParagraph"/>
        <w:numPr>
          <w:ilvl w:val="0"/>
          <w:numId w:val="2"/>
        </w:numPr>
      </w:pPr>
      <w:r>
        <w:rPr>
          <w:sz w:val="24"/>
          <w:szCs w:val="24"/>
        </w:rPr>
        <w:t xml:space="preserve">Rating: 18.54% importance — helpful but less discriminative across categories</w:t>
      </w:r>
    </w:p>
    <w:p>
      <w:pPr>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1905000"/>
                    </a:xfrm>
                    <a:prstGeom prst="rect">
                      <a:avLst/>
                    </a:prstGeom>
                  </pic:spPr>
                </pic:pic>
              </a:graphicData>
            </a:graphic>
          </wp:inline>
        </w:drawing>
      </w:r>
    </w:p>
    <w:p>
      <w:r>
        <w:rPr>
          <w:sz w:val="24"/>
          <w:szCs w:val="24"/>
        </w:rPr>
        <w:t xml:space="preserve">Figure 11: Feature importance from Random Forest model</w:t>
      </w:r>
    </w:p>
    <w:p>
      <w:r>
        <w:br w:type="page"/>
      </w:r>
    </w:p>
    <w:p>
      <w:pPr>
        <w:pStyle w:val="Heading1"/>
      </w:pPr>
      <w:r>
        <w:rPr>
          <w:b/>
          <w:bCs/>
        </w:rPr>
        <w:t xml:space="preserve">5. MLOps — End-to-End ML Pipeline</w:t>
      </w:r>
    </w:p>
    <w:p>
      <w:r>
        <w:rPr>
          <w:sz w:val="24"/>
          <w:szCs w:val="24"/>
        </w:rPr>
        <w:t xml:space="preserve"/>
      </w:r>
    </w:p>
    <w:p>
      <w:pPr>
        <w:pStyle w:val="Heading2"/>
      </w:pPr>
      <w:r>
        <w:rPr>
          <w:b/>
          <w:bCs/>
        </w:rPr>
        <w:t xml:space="preserve">5.1 Overview</w:t>
      </w:r>
    </w:p>
    <w:p>
      <w:r>
        <w:rPr>
          <w:sz w:val="24"/>
          <w:szCs w:val="24"/>
        </w:rPr>
        <w:t xml:space="preserve">The MLOps notebook implements a production-grade machine learning pipeline for price prediction. The pipeline covers all stages from data ingestion and validation through feature engineering, model training, experiment tracking, model registry, a prediction pipeline, and data drift detection. This is a regression task — predicting the Price of automotive products.</w:t>
      </w:r>
    </w:p>
    <w:p>
      <w:r>
        <w:rPr>
          <w:sz w:val="24"/>
          <w:szCs w:val="24"/>
        </w:rPr>
        <w:t xml:space="preserve"/>
      </w:r>
    </w:p>
    <w:p>
      <w:pPr>
        <w:pStyle w:val="Heading2"/>
      </w:pPr>
      <w:r>
        <w:rPr>
          <w:b/>
          <w:bCs/>
        </w:rPr>
        <w:t xml:space="preserve">5.2 Pipeline Stages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9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Stage</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Description</w:t>
            </w:r>
          </w:p>
        </w:tc>
        <w:tc>
          <w:tcPr>
            <w:tcW w:type="dxa" w:w="2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Output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 Configuration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Experiment name, run ID, test size, CV folds, registry path</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CONFIG dict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 Data Ingestion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Load 420-row dataset; validate missing values, duplicates, invalid ratings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Validation report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 EDA</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Price/rating distribution, category counts, avg price per category, correlation heatmap</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4 EDA plots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Feature Engineering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 features: Rating, Review, Category_Encoded, Review_Bucket, Has_Rating, Name_Length, Price_per_Review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df_fe DataFrame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 Train/Test Split</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80/20 split, StandardScaler applied</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X_train(336), X_test(84)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 Model Training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 models trained + 5-fold CV tracked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experiment_log</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7. Model Selection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Sort by R², compare MAE/RMSE/CV-R²</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Leaderboard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 Model Registry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Best model serialized (.pkl) + JSON registry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model_registry.json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9. Prediction Pipeline</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End-to-end function predict_price()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Predicted prices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 Drift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KS-test on Rating, Review, Name_Length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Drift report</w:t>
            </w:r>
          </w:p>
        </w:tc>
      </w:tr>
    </w:tbl>
    <w:p>
      <w:r>
        <w:rPr>
          <w:sz w:val="24"/>
          <w:szCs w:val="24"/>
        </w:rPr>
        <w:t xml:space="preserve"/>
      </w:r>
    </w:p>
    <w:p>
      <w:pPr>
        <w:pStyle w:val="Heading2"/>
      </w:pPr>
      <w:r>
        <w:rPr>
          <w:b/>
          <w:bCs/>
        </w:rPr>
        <w:t xml:space="preserve">5.3 Feature Engineering Details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2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Feature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Type</w:t>
            </w:r>
          </w:p>
        </w:tc>
        <w:tc>
          <w:tcPr>
            <w:tcW w:type="dxa" w:w="52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Rating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Numeric</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Product rating (0–5)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Numeric</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Raw review count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Category_Encoded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Integer</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Label encoded category (Brake=0, Clutch=1, Oil=2, Tyres=3)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Review_Bucket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Bucketed review count (0=none, 1=low, 2=mid, 3=high)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Has_Rating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Binary</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 if rating &gt; 0, else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Name_Length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Character length of product name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Price_per_Review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Float</w:t>
            </w:r>
          </w:p>
        </w:tc>
        <w:tc>
          <w:tcPr>
            <w:tcW w:type="dxa" w:w="5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Price divided by (review count + 1)</w:t>
            </w:r>
          </w:p>
        </w:tc>
      </w:tr>
    </w:tbl>
    <w:p>
      <w:r>
        <w:rPr>
          <w:sz w:val="24"/>
          <w:szCs w:val="24"/>
        </w:rPr>
        <w:t xml:space="preserve"/>
      </w:r>
    </w:p>
    <w:p>
      <w:pPr>
        <w:pStyle w:val="Heading2"/>
      </w:pPr>
      <w:r>
        <w:rPr>
          <w:b/>
          <w:bCs/>
        </w:rPr>
        <w:t xml:space="preserve">5.4 Model Leaderboard</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186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Model</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MAE (₹)</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RMSE (₹)</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R²</w:t>
            </w:r>
          </w:p>
        </w:tc>
        <w:tc>
          <w:tcPr>
            <w:tcW w:type="dxa" w:w="1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CV R²</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Gradient Boosting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168.57</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324.82</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0.9895</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0.9724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164.56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357.79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0.9866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0.9652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Decision Tree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310.72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506.68</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0.9609</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0.9146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Ridge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1,098.39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1,505.11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0.4683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-9.52</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Linear Regression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1,098.40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1,504.60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0.4680</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-14.48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Lasso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1,098.00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1,503.00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0.4682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-11.20</w:t>
            </w:r>
          </w:p>
        </w:tc>
      </w:tr>
    </w:tbl>
    <w:p>
      <w:r>
        <w:rPr>
          <w:sz w:val="24"/>
          <w:szCs w:val="24"/>
        </w:rPr>
        <w:t xml:space="preserve"/>
      </w:r>
    </w:p>
    <w:p>
      <w:pPr>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429000"/>
                    </a:xfrm>
                    <a:prstGeom prst="rect">
                      <a:avLst/>
                    </a:prstGeom>
                  </pic:spPr>
                </pic:pic>
              </a:graphicData>
            </a:graphic>
          </wp:inline>
        </w:drawing>
      </w:r>
    </w:p>
    <w:p>
      <w:r>
        <w:rPr>
          <w:sz w:val="24"/>
          <w:szCs w:val="24"/>
        </w:rPr>
        <w:t xml:space="preserve">Figure 12: EDA plots from MLOps pipeline — price distribution, category counts, avg prices, rating distribution</w:t>
      </w:r>
    </w:p>
    <w:p>
      <w:r>
        <w:rPr>
          <w:sz w:val="24"/>
          <w:szCs w:val="24"/>
        </w:rPr>
        <w:t xml:space="preserve"/>
      </w:r>
    </w:p>
    <w:p>
      <w:pPr>
        <w:jc w:val="center"/>
      </w:pPr>
      <w:r>
        <w:drawing>
          <wp:inline distT="0" distB="0" distL="0" distR="0">
            <wp:extent cx="4572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809750"/>
                    </a:xfrm>
                    <a:prstGeom prst="rect">
                      <a:avLst/>
                    </a:prstGeom>
                  </pic:spPr>
                </pic:pic>
              </a:graphicData>
            </a:graphic>
          </wp:inline>
        </w:drawing>
      </w:r>
    </w:p>
    <w:p>
      <w:r>
        <w:rPr>
          <w:sz w:val="24"/>
          <w:szCs w:val="24"/>
        </w:rPr>
        <w:t xml:space="preserve">Figure 13: Model comparison — R², MAE, RMSE across all 6 models</w:t>
      </w:r>
    </w:p>
    <w:p>
      <w:r>
        <w:rPr>
          <w:sz w:val="24"/>
          <w:szCs w:val="24"/>
        </w:rPr>
        <w:t xml:space="preserve"/>
      </w:r>
    </w:p>
    <w:p>
      <w:pPr>
        <w:jc w:val="center"/>
      </w:pPr>
      <w:r>
        <w:drawing>
          <wp:inline distT="0" distB="0" distL="0" distR="0">
            <wp:extent cx="4572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1809750"/>
                    </a:xfrm>
                    <a:prstGeom prst="rect">
                      <a:avLst/>
                    </a:prstGeom>
                  </pic:spPr>
                </pic:pic>
              </a:graphicData>
            </a:graphic>
          </wp:inline>
        </w:drawing>
      </w:r>
    </w:p>
    <w:p>
      <w:r>
        <w:rPr>
          <w:sz w:val="24"/>
          <w:szCs w:val="24"/>
        </w:rPr>
        <w:t xml:space="preserve">Figure 14: Best model (Gradient Boosting) — actual vs predicted prices and residual distribution</w:t>
      </w:r>
    </w:p>
    <w:p>
      <w:r>
        <w:rPr>
          <w:sz w:val="24"/>
          <w:szCs w:val="24"/>
        </w:rPr>
        <w:t xml:space="preserve"/>
      </w:r>
    </w:p>
    <w:p>
      <w:pPr>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0" cy="1905000"/>
                    </a:xfrm>
                    <a:prstGeom prst="rect">
                      <a:avLst/>
                    </a:prstGeom>
                  </pic:spPr>
                </pic:pic>
              </a:graphicData>
            </a:graphic>
          </wp:inline>
        </w:drawing>
      </w:r>
    </w:p>
    <w:p>
      <w:r>
        <w:rPr>
          <w:sz w:val="24"/>
          <w:szCs w:val="24"/>
        </w:rPr>
        <w:t xml:space="preserve">Figure 15: Feature importance — Price_per_Review is the top predictor</w:t>
      </w:r>
    </w:p>
    <w:p>
      <w:r>
        <w:rPr>
          <w:sz w:val="24"/>
          <w:szCs w:val="24"/>
        </w:rPr>
        <w:t xml:space="preserve"/>
      </w:r>
    </w:p>
    <w:p>
      <w:pPr>
        <w:pStyle w:val="Heading2"/>
      </w:pPr>
      <w:r>
        <w:rPr>
          <w:b/>
          <w:bCs/>
        </w:rPr>
        <w:t xml:space="preserve">5.5 Data Drift Detection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34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KS Statistic</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P-Value</w:t>
            </w:r>
          </w:p>
        </w:tc>
        <w:tc>
          <w:tcPr>
            <w:tcW w:type="dxa" w:w="34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Drift Detected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Rating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0.131</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0.0172</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YES — significant drift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0.080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0.3304</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Name_Length</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0.065</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0.5812</w:t>
            </w:r>
          </w:p>
        </w:tc>
        <w:tc>
          <w:tcPr>
            <w:tcW w:type="dxa" w:w="3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NO</w:t>
            </w:r>
          </w:p>
        </w:tc>
      </w:tr>
    </w:tbl>
    <w:p>
      <w:pPr>
        <w:pStyle w:val="ListParagraph"/>
        <w:numPr>
          <w:ilvl w:val="0"/>
          <w:numId w:val="2"/>
        </w:numPr>
      </w:pPr>
      <w:r>
        <w:rPr>
          <w:sz w:val="24"/>
          <w:szCs w:val="24"/>
        </w:rPr>
        <w:t xml:space="preserve">KS-test threshold: p &lt; 0.05 indicates distribution shift</w:t>
      </w:r>
    </w:p>
    <w:p>
      <w:pPr>
        <w:pStyle w:val="ListParagraph"/>
        <w:numPr>
          <w:ilvl w:val="0"/>
          <w:numId w:val="2"/>
        </w:numPr>
      </w:pPr>
      <w:r>
        <w:rPr>
          <w:sz w:val="24"/>
          <w:szCs w:val="24"/>
        </w:rPr>
        <w:t xml:space="preserve">Rating feature drifted — new incoming data has slightly higher ratings (+0.1 on average)</w:t>
      </w:r>
    </w:p>
    <w:p>
      <w:pPr>
        <w:pStyle w:val="ListParagraph"/>
        <w:numPr>
          <w:ilvl w:val="0"/>
          <w:numId w:val="2"/>
        </w:numPr>
      </w:pPr>
      <w:r>
        <w:rPr>
          <w:sz w:val="24"/>
          <w:szCs w:val="24"/>
        </w:rPr>
        <w:t xml:space="preserve">Model monitoring integrated into pipeline for production readiness</w:t>
      </w:r>
    </w:p>
    <w:p>
      <w:r>
        <w:rPr>
          <w:sz w:val="24"/>
          <w:szCs w:val="24"/>
        </w:rPr>
        <w:t xml:space="preserve"/>
      </w:r>
    </w:p>
    <w:p>
      <w:pPr>
        <w:pStyle w:val="Heading2"/>
      </w:pPr>
      <w:r>
        <w:rPr>
          <w:b/>
          <w:bCs/>
        </w:rPr>
        <w:t xml:space="preserve">5.6 Prediction Pipeline</w:t>
      </w:r>
    </w:p>
    <w:p>
      <w:r>
        <w:rPr>
          <w:sz w:val="24"/>
          <w:szCs w:val="24"/>
        </w:rPr>
        <w:t xml:space="preserve">The predict_price() function loads the serialized model artifact, applies the same StandardScaler transformation, and returns a predicted price for any combination of product name, category, rating, and review count. Sample outputs demonstrate predictions within ₹169 of actual values on average.</w:t>
      </w:r>
    </w:p>
    <w:p>
      <w:r>
        <w:br w:type="page"/>
      </w:r>
    </w:p>
    <w:p>
      <w:pPr>
        <w:pStyle w:val="Heading1"/>
      </w:pPr>
      <w:r>
        <w:rPr>
          <w:b/>
          <w:bCs/>
        </w:rPr>
        <w:t xml:space="preserve">6. Project Summary</w:t>
      </w:r>
    </w:p>
    <w:p>
      <w:r>
        <w:rPr>
          <w:sz w:val="24"/>
          <w:szCs w:val="24"/>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1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Module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Key Metric</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Best Result</w:t>
            </w:r>
          </w:p>
        </w:tc>
        <w:tc>
          <w:tcPr>
            <w:tcW w:type="dxa" w:w="3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b/>
                <w:bCs/>
                <w:color w:val="FFFFFF"/>
                <w:sz w:val="22"/>
                <w:szCs w:val="22"/>
              </w:rPr>
              <w:t xml:space="preserve">File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Web Scraping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Products Collected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800 across 4 categories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WED_SCRAPING_fixed.ipynb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Data 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420 clean records, 0 missing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EDA_fixed__1_.ipynb</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MySQL Analysis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Highest Avg Reviews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Oil: 69,009 total reviews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MYSQL_1_fixed.ipynb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Machine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Best Classifier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Logistic Regression: 77.38%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ML_1_fixed.ipynb</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MLOps Pipeline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Best Regressor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Gradient Boosting R²=0.9895</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22"/>
                <w:szCs w:val="22"/>
              </w:rPr>
              <w:t xml:space="preserve">flipkart_mlops_fixed.ipynb</w:t>
            </w:r>
          </w:p>
        </w:tc>
      </w:tr>
    </w:tbl>
    <w:p>
      <w:r>
        <w:rPr>
          <w:sz w:val="24"/>
          <w:szCs w:val="24"/>
        </w:rPr>
        <w:t xml:space="preserve"/>
      </w:r>
    </w:p>
    <w:p>
      <w:r>
        <w:rPr>
          <w:sz w:val="24"/>
          <w:szCs w:val="24"/>
        </w:rPr>
        <w:t xml:space="preserve">This end-to-end project demonstrates a complete data science lifecycle applied to real-world e-commerce data. Starting from automated web scraping, through exploration and SQL-style analysis, to machine learning classification and production-ready MLOps pipelines, the project delivers actionable insights about automotive parts pricing, demand, and product quality on Flipkart.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1B99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dd47aee3c19be9ded6a868d503a3d56d5aa14e.png"/><Relationship Id="rId8" Type="http://schemas.openxmlformats.org/officeDocument/2006/relationships/image" Target="media/dd3f754f6f748fa3b2966f553f3a2dc52863ef2d.png"/><Relationship Id="rId9" Type="http://schemas.openxmlformats.org/officeDocument/2006/relationships/image" Target="media/f27586995b0945284b589ffd78dcc6a2c91253f0.png"/><Relationship Id="rId10" Type="http://schemas.openxmlformats.org/officeDocument/2006/relationships/image" Target="media/247282f20ee2bfbe557f7172edf5d3f5a3a37853.png"/><Relationship Id="rId11" Type="http://schemas.openxmlformats.org/officeDocument/2006/relationships/image" Target="media/c7567781d891d0141259a84fc6ebef21ba1d8743.png"/><Relationship Id="rId12" Type="http://schemas.openxmlformats.org/officeDocument/2006/relationships/image" Target="media/8868f937d5f6afc6a7ea8cacb55e0bc49a0a4e48.png"/><Relationship Id="rId13" Type="http://schemas.openxmlformats.org/officeDocument/2006/relationships/image" Target="media/0675b8e5f23926ebbab91abed5fa83ca95d9999a.png"/><Relationship Id="rId14" Type="http://schemas.openxmlformats.org/officeDocument/2006/relationships/image" Target="media/20c4ca27890ce0213e3936a8e01615f7000f9450.png"/><Relationship Id="rId15" Type="http://schemas.openxmlformats.org/officeDocument/2006/relationships/image" Target="media/f9ad215c52507e27b625d1dd6d5b8ab05872e50d.png"/><Relationship Id="rId16" Type="http://schemas.openxmlformats.org/officeDocument/2006/relationships/image" Target="media/ee94c70691084565fa487611d6c4ead00343f61e.png"/><Relationship Id="rId17" Type="http://schemas.openxmlformats.org/officeDocument/2006/relationships/image" Target="media/db18c78aa2137efb5c1cd805732fe3d32ff531f6.png"/><Relationship Id="rId18" Type="http://schemas.openxmlformats.org/officeDocument/2006/relationships/image" Target="media/dc135622f8f789cb1ea782ce29b5bec73acf7835.png"/><Relationship Id="rId19" Type="http://schemas.openxmlformats.org/officeDocument/2006/relationships/image" Target="media/eaa43f26981c6478fd0a69f849f3111d595f10cc.png"/><Relationship Id="rId20" Type="http://schemas.openxmlformats.org/officeDocument/2006/relationships/image" Target="media/fa63a64ca916f62711220e517c8ba7a8ae0fda55.png"/><Relationship Id="rId21" Type="http://schemas.openxmlformats.org/officeDocument/2006/relationships/image" Target="media/bce599433c8f5059335cffcd1221126dde722cf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2026-04-18T06:32:24.529Z</dcterms:created>
  <dcterms:modified xsi:type="dcterms:W3CDTF">2026-04-18T06:32:24.530Z</dcterms:modified>
</cp:coreProperties>
</file>

<file path=docProps/custom.xml><?xml version="1.0" encoding="utf-8"?>
<Properties xmlns="http://schemas.openxmlformats.org/officeDocument/2006/custom-properties" xmlns:vt="http://schemas.openxmlformats.org/officeDocument/2006/docPropsVTypes"/>
</file>