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dab53b5d658e6df868ccb35eead9335c79927c"/>
    <w:p>
      <w:pPr>
        <w:pStyle w:val="Heading1"/>
      </w:pPr>
      <w:r>
        <w:t xml:space="preserve">Nova OS – Band 0: Nova Platform Specification</w:t>
      </w:r>
    </w:p>
    <w:p>
      <w:pPr>
        <w:pStyle w:val="FirstParagraph"/>
      </w:pPr>
      <w:r>
        <w:t xml:space="preserve">Version: 0.1</w:t>
      </w:r>
      <w:r>
        <w:br/>
      </w:r>
      <w:r>
        <w:t xml:space="preserve">Status: Entwurf</w:t>
      </w:r>
      <w:r>
        <w:br/>
      </w:r>
      <w:r>
        <w:t xml:space="preserve">Kurzname: NPS</w:t>
      </w:r>
    </w:p>
    <w:bookmarkStart w:id="20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Band 0 definiert die technischen Grundregeln der gesamten Nova-Plattform.</w:t>
      </w:r>
    </w:p>
    <w:p>
      <w:pPr>
        <w:pStyle w:val="BodyText"/>
      </w:pPr>
      <w:r>
        <w:t xml:space="preserve">Er gilt für:</w:t>
      </w:r>
    </w:p>
    <w:p>
      <w:pPr>
        <w:pStyle w:val="Compact"/>
        <w:numPr>
          <w:ilvl w:val="0"/>
          <w:numId w:val="1001"/>
        </w:numPr>
      </w:pPr>
      <w:r>
        <w:t xml:space="preserve">Bootloader</w:t>
      </w:r>
    </w:p>
    <w:p>
      <w:pPr>
        <w:pStyle w:val="Compact"/>
        <w:numPr>
          <w:ilvl w:val="0"/>
          <w:numId w:val="1001"/>
        </w:numPr>
      </w:pPr>
      <w:r>
        <w:t xml:space="preserve">Kernel</w:t>
      </w:r>
    </w:p>
    <w:p>
      <w:pPr>
        <w:pStyle w:val="Compact"/>
        <w:numPr>
          <w:ilvl w:val="0"/>
          <w:numId w:val="1001"/>
        </w:numPr>
      </w:pPr>
      <w:r>
        <w:t xml:space="preserve">Runtime</w:t>
      </w:r>
    </w:p>
    <w:p>
      <w:pPr>
        <w:pStyle w:val="Compact"/>
        <w:numPr>
          <w:ilvl w:val="0"/>
          <w:numId w:val="1001"/>
        </w:numPr>
      </w:pPr>
      <w:r>
        <w:t xml:space="preserve">Treiber</w:t>
      </w:r>
    </w:p>
    <w:p>
      <w:pPr>
        <w:pStyle w:val="Compact"/>
        <w:numPr>
          <w:ilvl w:val="0"/>
          <w:numId w:val="1001"/>
        </w:numPr>
      </w:pPr>
      <w:r>
        <w:t xml:space="preserve">Systemdienste</w:t>
      </w:r>
    </w:p>
    <w:p>
      <w:pPr>
        <w:pStyle w:val="Compact"/>
        <w:numPr>
          <w:ilvl w:val="0"/>
          <w:numId w:val="1001"/>
        </w:numPr>
      </w:pPr>
      <w:r>
        <w:t xml:space="preserve">Recovery</w:t>
      </w:r>
    </w:p>
    <w:p>
      <w:pPr>
        <w:pStyle w:val="Compact"/>
        <w:numPr>
          <w:ilvl w:val="0"/>
          <w:numId w:val="1001"/>
        </w:numPr>
      </w:pPr>
      <w:r>
        <w:t xml:space="preserve">SDK</w:t>
      </w:r>
    </w:p>
    <w:p>
      <w:pPr>
        <w:pStyle w:val="Compact"/>
        <w:numPr>
          <w:ilvl w:val="0"/>
          <w:numId w:val="1001"/>
        </w:numPr>
      </w:pPr>
      <w:r>
        <w:t xml:space="preserve">Anwendungen</w:t>
      </w:r>
    </w:p>
    <w:p>
      <w:r>
        <w:pict>
          <v:rect style="width:0;height:1.5pt" o:hralign="center" o:hrstd="t" o:hr="t"/>
        </w:pict>
      </w:r>
    </w:p>
    <w:bookmarkEnd w:id="20"/>
    <w:bookmarkStart w:id="21" w:name="grundsatz"/>
    <w:p>
      <w:pPr>
        <w:pStyle w:val="Heading2"/>
      </w:pPr>
      <w:r>
        <w:t xml:space="preserve">2. Grundsatz</w:t>
      </w:r>
    </w:p>
    <w:p>
      <w:pPr>
        <w:pStyle w:val="SourceCode"/>
      </w:pPr>
      <w:r>
        <w:rPr>
          <w:rStyle w:val="VerbatimChar"/>
        </w:rPr>
        <w:t xml:space="preserve">Alle Nova-Komponenten verwenden gemeinsame Datentypen, gemeinsame Fehlercodes,</w:t>
      </w:r>
      <w:r>
        <w:br/>
      </w:r>
      <w:r>
        <w:rPr>
          <w:rStyle w:val="VerbatimChar"/>
        </w:rPr>
        <w:t xml:space="preserve">gemeinsame Versionierung und klar definierte Schnittstellen.</w:t>
      </w:r>
    </w:p>
    <w:p>
      <w:r>
        <w:pict>
          <v:rect style="width:0;height:1.5pt" o:hralign="center" o:hrstd="t" o:hr="t"/>
        </w:pict>
      </w:r>
    </w:p>
    <w:bookmarkEnd w:id="21"/>
    <w:bookmarkStart w:id="22" w:name="basistypen"/>
    <w:p>
      <w:pPr>
        <w:pStyle w:val="Heading2"/>
      </w:pPr>
      <w:r>
        <w:t xml:space="preserve">3. Basistypen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  nova_u8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     nova_u16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nova_u32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nova_u64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       nova_i8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       nova_i16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nova_i32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   nova_i64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nova_u64            nova_size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nova_u64            nova_address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nova_u64            nova_flags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nova_u64            nova_handle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boolean"/>
    <w:p>
      <w:pPr>
        <w:pStyle w:val="Heading2"/>
      </w:pPr>
      <w:r>
        <w:t xml:space="preserve">4. Boolean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NOVA_FALSE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NOVA_TRUE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nova_bool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ergebniswerte"/>
    <w:p>
      <w:pPr>
        <w:pStyle w:val="Heading2"/>
      </w:pPr>
      <w:r>
        <w:t xml:space="preserve">5. Ergebniswerte</w:t>
      </w:r>
    </w:p>
    <w:p>
      <w:pPr>
        <w:pStyle w:val="FirstParagraph"/>
      </w:pPr>
      <w:r>
        <w:t xml:space="preserve">Jede öffentliche Funktion gibt später bevorzugt einen</w:t>
      </w:r>
      <w:r>
        <w:t xml:space="preserve"> </w:t>
      </w:r>
      <w:r>
        <w:rPr>
          <w:rStyle w:val="VerbatimChar"/>
        </w:rPr>
        <w:t xml:space="preserve">nova_status</w:t>
      </w:r>
      <w:r>
        <w:t xml:space="preserve"> </w:t>
      </w:r>
      <w:r>
        <w:t xml:space="preserve">zurück.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NOVA_ERROR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NOVA_INVALID_ARGUMENT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NOVA_NO_MEMORY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NOVA_ACCESS_DENIED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NOVA_NOT_SUPPORTED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NOVA_ALREADY_EXISTS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NOVA_BUSY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NOVA_CORRUPTED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NOVA_SECURITY_VIOLATION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nova_status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versionierung"/>
    <w:p>
      <w:pPr>
        <w:pStyle w:val="Heading2"/>
      </w:pPr>
      <w:r>
        <w:t xml:space="preserve">6. Versionierung</w:t>
      </w:r>
    </w:p>
    <w:p>
      <w:pPr>
        <w:pStyle w:val="FirstParagraph"/>
      </w:pPr>
      <w:r>
        <w:t xml:space="preserve">Alle stabilen Schnittstellen erhalten eine Version.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nova_u16 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minor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patch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build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nova_version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Regel:</w:t>
      </w:r>
    </w:p>
    <w:p>
      <w:pPr>
        <w:pStyle w:val="SourceCode"/>
      </w:pPr>
      <w:r>
        <w:rPr>
          <w:rStyle w:val="VerbatimChar"/>
        </w:rPr>
        <w:t xml:space="preserve">major ändert ABI-Kompatibilität</w:t>
      </w:r>
      <w:r>
        <w:br/>
      </w:r>
      <w:r>
        <w:rPr>
          <w:rStyle w:val="VerbatimChar"/>
        </w:rPr>
        <w:t xml:space="preserve">minor erweitert kompatibel</w:t>
      </w:r>
      <w:r>
        <w:br/>
      </w:r>
      <w:r>
        <w:rPr>
          <w:rStyle w:val="VerbatimChar"/>
        </w:rPr>
        <w:t xml:space="preserve">patch behebt Fehler</w:t>
      </w:r>
      <w:r>
        <w:br/>
      </w:r>
      <w:r>
        <w:rPr>
          <w:rStyle w:val="VerbatimChar"/>
        </w:rPr>
        <w:t xml:space="preserve">build beschreibt konkrete Builds</w:t>
      </w:r>
    </w:p>
    <w:p>
      <w:r>
        <w:pict>
          <v:rect style="width:0;height:1.5pt" o:hralign="center" o:hrstd="t" o:hr="t"/>
        </w:pict>
      </w:r>
    </w:p>
    <w:bookmarkEnd w:id="25"/>
    <w:bookmarkStart w:id="26" w:name="abi-strukturen"/>
    <w:p>
      <w:pPr>
        <w:pStyle w:val="Heading2"/>
      </w:pPr>
      <w:r>
        <w:t xml:space="preserve">7. ABI-Strukturen</w:t>
      </w:r>
    </w:p>
    <w:p>
      <w:pPr>
        <w:pStyle w:val="FirstParagraph"/>
      </w:pPr>
      <w:r>
        <w:t xml:space="preserve">Jede ABI-Struktur beginnt mit einem gemeinsamen Header.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nova_u32 magic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version_major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nova_u16 version_minor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struct_size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flags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nova_abi_header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Damit kann der Kernel später prüfen:</w:t>
      </w:r>
    </w:p>
    <w:p>
      <w:pPr>
        <w:pStyle w:val="Compact"/>
        <w:numPr>
          <w:ilvl w:val="0"/>
          <w:numId w:val="1002"/>
        </w:numPr>
      </w:pPr>
      <w:r>
        <w:t xml:space="preserve">Ist die Struktur gültig?</w:t>
      </w:r>
    </w:p>
    <w:p>
      <w:pPr>
        <w:pStyle w:val="Compact"/>
        <w:numPr>
          <w:ilvl w:val="0"/>
          <w:numId w:val="1002"/>
        </w:numPr>
      </w:pPr>
      <w:r>
        <w:t xml:space="preserve">Welche Version liegt vor?</w:t>
      </w:r>
    </w:p>
    <w:p>
      <w:pPr>
        <w:pStyle w:val="Compact"/>
        <w:numPr>
          <w:ilvl w:val="0"/>
          <w:numId w:val="1002"/>
        </w:numPr>
      </w:pPr>
      <w:r>
        <w:t xml:space="preserve">Wie groß ist sie?</w:t>
      </w:r>
    </w:p>
    <w:p>
      <w:pPr>
        <w:pStyle w:val="Compact"/>
        <w:numPr>
          <w:ilvl w:val="0"/>
          <w:numId w:val="1002"/>
        </w:numPr>
      </w:pPr>
      <w:r>
        <w:t xml:space="preserve">Welche optionalen Funktionen sind aktiv?</w:t>
      </w:r>
    </w:p>
    <w:p>
      <w:r>
        <w:pict>
          <v:rect style="width:0;height:1.5pt" o:hralign="center" o:hrstd="t" o:hr="t"/>
        </w:pict>
      </w:r>
    </w:p>
    <w:bookmarkEnd w:id="26"/>
    <w:bookmarkStart w:id="27" w:name="boot-context"/>
    <w:p>
      <w:pPr>
        <w:pStyle w:val="Heading2"/>
      </w:pPr>
      <w:r>
        <w:t xml:space="preserve">8. Boot Context</w:t>
      </w:r>
    </w:p>
    <w:p>
      <w:pPr>
        <w:pStyle w:val="FirstParagraph"/>
      </w:pPr>
      <w:r>
        <w:t xml:space="preserve">Der Bootloader übergibt dem Kernel einen versionierten Boot Context.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nova_abi_header header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nova_address framebuffer_address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framebuffer_width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framebuffer_height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framebuffer_pixels_per_line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framebuffer_bits_per_pixel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nova_address memory_map_address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nova_size memory_map_size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nova_size memory_descriptor_size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nova_u64 total_memory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nova_u32 boot_flags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nova_boot_context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magic-werte"/>
    <w:p>
      <w:pPr>
        <w:pStyle w:val="Heading2"/>
      </w:pPr>
      <w:r>
        <w:t xml:space="preserve">9. Magic-Werte</w:t>
      </w:r>
    </w:p>
    <w:p>
      <w:pPr>
        <w:pStyle w:val="FirstParagraph"/>
      </w:pPr>
      <w:r>
        <w:t xml:space="preserve">Magic-Werte dienen zur schnellen Erkennung falscher Strukturen.</w:t>
      </w:r>
    </w:p>
    <w:p>
      <w:pPr>
        <w:pStyle w:val="SourceCode"/>
      </w:pPr>
      <w:r>
        <w:rPr>
          <w:rStyle w:val="PreprocessorTok"/>
        </w:rPr>
        <w:t xml:space="preserve">#define NOVA_MAGIC_BOOT_CONTEXT </w:t>
      </w:r>
      <w:r>
        <w:rPr>
          <w:rStyle w:val="BaseNTok"/>
        </w:rPr>
        <w:t xml:space="preserve">0x4E424354</w:t>
      </w:r>
      <w:r>
        <w:br/>
      </w:r>
      <w:r>
        <w:rPr>
          <w:rStyle w:val="PreprocessorTok"/>
        </w:rPr>
        <w:t xml:space="preserve">#define NOVA_MAGIC_MODULE       </w:t>
      </w:r>
      <w:r>
        <w:rPr>
          <w:rStyle w:val="BaseNTok"/>
        </w:rPr>
        <w:t xml:space="preserve">0x4E4D4F44</w:t>
      </w:r>
      <w:r>
        <w:br/>
      </w:r>
      <w:r>
        <w:rPr>
          <w:rStyle w:val="PreprocessorTok"/>
        </w:rPr>
        <w:t xml:space="preserve">#define NOVA_MAGIC_DRIVER       </w:t>
      </w:r>
      <w:r>
        <w:rPr>
          <w:rStyle w:val="BaseNTok"/>
        </w:rPr>
        <w:t xml:space="preserve">0x4E445256</w:t>
      </w:r>
    </w:p>
    <w:p>
      <w:pPr>
        <w:pStyle w:val="FirstParagraph"/>
      </w:pPr>
      <w:r>
        <w:t xml:space="preserve">Bedeutung:</w:t>
      </w:r>
    </w:p>
    <w:p>
      <w:pPr>
        <w:pStyle w:val="SourceCode"/>
      </w:pPr>
      <w:r>
        <w:rPr>
          <w:rStyle w:val="VerbatimChar"/>
        </w:rPr>
        <w:t xml:space="preserve">NBCT = Nova Boot Context</w:t>
      </w:r>
      <w:r>
        <w:br/>
      </w:r>
      <w:r>
        <w:rPr>
          <w:rStyle w:val="VerbatimChar"/>
        </w:rPr>
        <w:t xml:space="preserve">NMOD = Nova Module</w:t>
      </w:r>
      <w:r>
        <w:br/>
      </w:r>
      <w:r>
        <w:rPr>
          <w:rStyle w:val="VerbatimChar"/>
        </w:rPr>
        <w:t xml:space="preserve">NDRV = Nova Driver</w:t>
      </w:r>
    </w:p>
    <w:p>
      <w:r>
        <w:pict>
          <v:rect style="width:0;height:1.5pt" o:hralign="center" o:hrstd="t" o:hr="t"/>
        </w:pict>
      </w:r>
    </w:p>
    <w:bookmarkEnd w:id="28"/>
    <w:bookmarkStart w:id="29" w:name="handle-regel"/>
    <w:p>
      <w:pPr>
        <w:pStyle w:val="Heading2"/>
      </w:pPr>
      <w:r>
        <w:t xml:space="preserve">10. Handle-Regel</w:t>
      </w:r>
    </w:p>
    <w:p>
      <w:pPr>
        <w:pStyle w:val="FirstParagraph"/>
      </w:pPr>
      <w:r>
        <w:t xml:space="preserve">Handles sind abstrakte Referenzen.</w:t>
      </w:r>
    </w:p>
    <w:p>
      <w:pPr>
        <w:pStyle w:val="BodyText"/>
      </w:pPr>
      <w:r>
        <w:t xml:space="preserve">Ein Handle ist niemals direkt ein Speicherzeiger.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nova_u64 nova_handle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Ungültiger Handle:</w:t>
      </w:r>
    </w:p>
    <w:p>
      <w:pPr>
        <w:pStyle w:val="SourceCode"/>
      </w:pPr>
      <w:r>
        <w:rPr>
          <w:rStyle w:val="PreprocessorTok"/>
        </w:rPr>
        <w:t xml:space="preserve">#define NOVA_INVALID_HANDLE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29"/>
    <w:bookmarkStart w:id="30" w:name="modulstatus"/>
    <w:p>
      <w:pPr>
        <w:pStyle w:val="Heading2"/>
      </w:pPr>
      <w:r>
        <w:t xml:space="preserve">11. Modulstatus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NOVA_MODULE_ENTWURF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NOVA_MODULE_SPEZIFIZIERT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NOVA_MODULE_IN_ENTWICKLUNG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NOVA_MODULE_TESTBAR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NOVA_MODULE_STABIL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NOVA_MODULE_VERALTET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NOVA_MODULE_ENTFERNT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nova_module_status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speicheradressen"/>
    <w:p>
      <w:pPr>
        <w:pStyle w:val="Heading2"/>
      </w:pPr>
      <w:r>
        <w:t xml:space="preserve">12. Speicheradressen</w:t>
      </w:r>
    </w:p>
    <w:p>
      <w:pPr>
        <w:pStyle w:val="FirstParagraph"/>
      </w:pPr>
      <w:r>
        <w:t xml:space="preserve">Nova OS unterscheidet klar:</w:t>
      </w:r>
    </w:p>
    <w:p>
      <w:pPr>
        <w:pStyle w:val="SourceCode"/>
      </w:pPr>
      <w:r>
        <w:rPr>
          <w:rStyle w:val="VerbatimChar"/>
        </w:rPr>
        <w:t xml:space="preserve">physische Adresse</w:t>
      </w:r>
      <w:r>
        <w:br/>
      </w:r>
      <w:r>
        <w:rPr>
          <w:rStyle w:val="VerbatimChar"/>
        </w:rPr>
        <w:t xml:space="preserve">virtuelle Adresse</w:t>
      </w:r>
      <w:r>
        <w:br/>
      </w:r>
      <w:r>
        <w:rPr>
          <w:rStyle w:val="VerbatimChar"/>
        </w:rPr>
        <w:t xml:space="preserve">DMA-Adresse</w:t>
      </w:r>
      <w:r>
        <w:br/>
      </w:r>
      <w:r>
        <w:rPr>
          <w:rStyle w:val="VerbatimChar"/>
        </w:rPr>
        <w:t xml:space="preserve">Framebuffer-Adresse</w:t>
      </w:r>
      <w:r>
        <w:br/>
      </w:r>
      <w:r>
        <w:rPr>
          <w:rStyle w:val="VerbatimChar"/>
        </w:rPr>
        <w:t xml:space="preserve">Kernel-Adresse</w:t>
      </w:r>
      <w:r>
        <w:br/>
      </w:r>
      <w:r>
        <w:rPr>
          <w:rStyle w:val="VerbatimChar"/>
        </w:rPr>
        <w:t xml:space="preserve">User-Adresse</w:t>
      </w:r>
    </w:p>
    <w:p>
      <w:pPr>
        <w:pStyle w:val="FirstParagraph"/>
      </w:pPr>
      <w:r>
        <w:t xml:space="preserve">Spätere Typen: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nova_u64 nova_phys_addr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nova_u64 nova_virt_addr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nova_u64 nova_dma_addr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sichtbare-meldungen"/>
    <w:p>
      <w:pPr>
        <w:pStyle w:val="Heading2"/>
      </w:pPr>
      <w:r>
        <w:t xml:space="preserve">13. Sichtbare Meldungen</w:t>
      </w:r>
    </w:p>
    <w:p>
      <w:pPr>
        <w:pStyle w:val="FirstParagraph"/>
      </w:pPr>
      <w:r>
        <w:t xml:space="preserve">Alle sichtbaren Meldungen sind auf Deutsch.</w:t>
      </w:r>
    </w:p>
    <w:p>
      <w:pPr>
        <w:pStyle w:val="BodyText"/>
      </w:pPr>
      <w:r>
        <w:t xml:space="preserve">Beispiele:</w:t>
      </w:r>
    </w:p>
    <w:p>
      <w:pPr>
        <w:pStyle w:val="SourceCode"/>
      </w:pPr>
      <w:r>
        <w:rPr>
          <w:rStyle w:val="VerbatimChar"/>
        </w:rPr>
        <w:t xml:space="preserve">[NOVA][INFO] Boot Context wurde erfolgreich geprüft.</w:t>
      </w:r>
      <w:r>
        <w:br/>
      </w:r>
      <w:r>
        <w:rPr>
          <w:rStyle w:val="VerbatimChar"/>
        </w:rPr>
        <w:t xml:space="preserve">[NOVA][FEHLER] Ungültige ABI-Version.</w:t>
      </w:r>
      <w:r>
        <w:br/>
      </w:r>
      <w:r>
        <w:rPr>
          <w:rStyle w:val="VerbatimChar"/>
        </w:rPr>
        <w:t xml:space="preserve">[NOVA][KRITISCH] Speicherkarte konnte nicht gelesen werden.</w:t>
      </w:r>
    </w:p>
    <w:p>
      <w:r>
        <w:pict>
          <v:rect style="width:0;height:1.5pt" o:hralign="center" o:hrstd="t" o:hr="t"/>
        </w:pict>
      </w:r>
    </w:p>
    <w:bookmarkEnd w:id="32"/>
    <w:bookmarkStart w:id="33" w:name="kompatibilitätsregel"/>
    <w:p>
      <w:pPr>
        <w:pStyle w:val="Heading2"/>
      </w:pPr>
      <w:r>
        <w:t xml:space="preserve">14. Kompatibilitätsregel</w:t>
      </w:r>
    </w:p>
    <w:p>
      <w:pPr>
        <w:pStyle w:val="FirstParagraph"/>
      </w:pPr>
      <w:r>
        <w:t xml:space="preserve">Eine neuere Komponente darf ältere Strukturen lesen, solange: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magic</w:t>
      </w:r>
      <w:r>
        <w:t xml:space="preserve"> </w:t>
      </w:r>
      <w:r>
        <w:t xml:space="preserve">gültig ist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struct_size</w:t>
      </w:r>
      <w:r>
        <w:t xml:space="preserve"> </w:t>
      </w:r>
      <w:r>
        <w:t xml:space="preserve">mindestens die benötigten Felder enthält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version_major</w:t>
      </w:r>
      <w:r>
        <w:t xml:space="preserve"> </w:t>
      </w:r>
      <w:r>
        <w:t xml:space="preserve">kompatibel ist</w:t>
      </w:r>
    </w:p>
    <w:p>
      <w:r>
        <w:pict>
          <v:rect style="width:0;height:1.5pt" o:hralign="center" o:hrstd="t" o:hr="t"/>
        </w:pict>
      </w:r>
    </w:p>
    <w:bookmarkEnd w:id="33"/>
    <w:bookmarkStart w:id="34" w:name="erste-offizielle-plattformdateien"/>
    <w:p>
      <w:pPr>
        <w:pStyle w:val="Heading2"/>
      </w:pPr>
      <w:r>
        <w:t xml:space="preserve">15. Erste offizielle Plattformdateien</w:t>
      </w:r>
    </w:p>
    <w:p>
      <w:pPr>
        <w:pStyle w:val="FirstParagraph"/>
      </w:pPr>
      <w:r>
        <w:t xml:space="preserve">Aus Band 0 entstehen als erste Dateien:</w:t>
      </w:r>
    </w:p>
    <w:p>
      <w:pPr>
        <w:pStyle w:val="SourceCode"/>
      </w:pPr>
      <w:r>
        <w:rPr>
          <w:rStyle w:val="VerbatimChar"/>
        </w:rPr>
        <w:t xml:space="preserve">runtime/include/nova_types.h</w:t>
      </w:r>
      <w:r>
        <w:br/>
      </w:r>
      <w:r>
        <w:rPr>
          <w:rStyle w:val="VerbatimChar"/>
        </w:rPr>
        <w:t xml:space="preserve">runtime/include/nova_status.h</w:t>
      </w:r>
      <w:r>
        <w:br/>
      </w:r>
      <w:r>
        <w:rPr>
          <w:rStyle w:val="VerbatimChar"/>
        </w:rPr>
        <w:t xml:space="preserve">runtime/include/nova_version.h</w:t>
      </w:r>
      <w:r>
        <w:br/>
      </w:r>
      <w:r>
        <w:rPr>
          <w:rStyle w:val="VerbatimChar"/>
        </w:rPr>
        <w:t xml:space="preserve">runtime/include/nova_abi.h</w:t>
      </w:r>
      <w:r>
        <w:br/>
      </w:r>
      <w:r>
        <w:rPr>
          <w:rStyle w:val="VerbatimChar"/>
        </w:rPr>
        <w:t xml:space="preserve">runtime/include/nova_boot_context.h</w:t>
      </w:r>
      <w:r>
        <w:br/>
      </w:r>
      <w:r>
        <w:rPr>
          <w:rStyle w:val="VerbatimChar"/>
        </w:rPr>
        <w:t xml:space="preserve">runtime/include/nova_handle.h</w:t>
      </w:r>
    </w:p>
    <w:p>
      <w:r>
        <w:pict>
          <v:rect style="width:0;height:1.5pt" o:hralign="center" o:hrstd="t" o:hr="t"/>
        </w:pict>
      </w:r>
    </w:p>
    <w:bookmarkEnd w:id="34"/>
    <w:bookmarkStart w:id="35" w:name="nächster-schritt"/>
    <w:p>
      <w:pPr>
        <w:pStyle w:val="Heading2"/>
      </w:pPr>
      <w:r>
        <w:t xml:space="preserve">16. Nächster Schritt</w:t>
      </w:r>
    </w:p>
    <w:p>
      <w:pPr>
        <w:pStyle w:val="FirstParagraph"/>
      </w:pPr>
      <w:r>
        <w:t xml:space="preserve">Als nächstes werden diese Header-Dateien vollständig ausgegeben.</w:t>
      </w:r>
    </w:p>
    <w:p>
      <w:pPr>
        <w:pStyle w:val="BodyText"/>
      </w:pPr>
      <w:r>
        <w:t xml:space="preserve">Danach bauen Bootloader und Kernel ausschließlich auf diesen gemeinsamen Plattformtypen auf.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2026-07-06T16:18:41Z</dcterms:created>
  <dcterms:modified xsi:type="dcterms:W3CDTF">2026-07-06T16:18:41Z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