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8BE" w:rsidRPr="003B7451" w:rsidRDefault="00AD79E7" w:rsidP="00CF08BE">
      <w:pPr>
        <w:rPr>
          <w:lang w:val="en-GB"/>
        </w:rPr>
      </w:pPr>
      <w:bookmarkStart w:id="0" w:name="_Toc97963650"/>
      <w:bookmarkStart w:id="1" w:name="_GoBack"/>
      <w:bookmarkEnd w:id="1"/>
      <w:r>
        <w:rPr>
          <w:noProof/>
          <w:lang w:val="en-GB" w:eastAsia="en-GB" w:bidi="ar-SA"/>
        </w:rPr>
        <w:drawing>
          <wp:anchor distT="0" distB="0" distL="114300" distR="114300" simplePos="0" relativeHeight="251659264" behindDoc="1" locked="0" layoutInCell="1" allowOverlap="1" wp14:anchorId="7C65D712" wp14:editId="69F8BC35">
            <wp:simplePos x="0" y="0"/>
            <wp:positionH relativeFrom="column">
              <wp:posOffset>-3576925</wp:posOffset>
            </wp:positionH>
            <wp:positionV relativeFrom="paragraph">
              <wp:posOffset>-958894</wp:posOffset>
            </wp:positionV>
            <wp:extent cx="8409291" cy="121636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JMedia_Lo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09291" cy="1216365"/>
                    </a:xfrm>
                    <a:prstGeom prst="rect">
                      <a:avLst/>
                    </a:prstGeom>
                  </pic:spPr>
                </pic:pic>
              </a:graphicData>
            </a:graphic>
            <wp14:sizeRelH relativeFrom="margin">
              <wp14:pctWidth>0</wp14:pctWidth>
            </wp14:sizeRelH>
            <wp14:sizeRelV relativeFrom="margin">
              <wp14:pctHeight>0</wp14:pctHeight>
            </wp14:sizeRelV>
          </wp:anchor>
        </w:drawing>
      </w:r>
    </w:p>
    <w:p w:rsidR="00CF08BE" w:rsidRPr="003B7451" w:rsidRDefault="00CF08BE" w:rsidP="00CF08BE">
      <w:pPr>
        <w:rPr>
          <w:lang w:val="en-GB"/>
        </w:rPr>
      </w:pPr>
    </w:p>
    <w:p w:rsidR="00CF08BE" w:rsidRPr="003B7451" w:rsidRDefault="00CF08BE" w:rsidP="00CF08BE">
      <w:pPr>
        <w:rPr>
          <w:lang w:val="en-GB"/>
        </w:rPr>
      </w:pPr>
    </w:p>
    <w:p w:rsidR="00CF08BE" w:rsidRPr="003B7451" w:rsidRDefault="00CF08BE" w:rsidP="00CF08BE">
      <w:pPr>
        <w:rPr>
          <w:lang w:val="en-GB"/>
        </w:rPr>
      </w:pPr>
    </w:p>
    <w:p w:rsidR="00CF08BE" w:rsidRDefault="00CF08BE" w:rsidP="00CF08BE">
      <w:pPr>
        <w:rPr>
          <w:lang w:val="en-GB"/>
        </w:rPr>
      </w:pPr>
    </w:p>
    <w:p w:rsidR="00733AC6" w:rsidRDefault="00733AC6" w:rsidP="00CF08BE">
      <w:pPr>
        <w:rPr>
          <w:lang w:val="en-GB"/>
        </w:rPr>
      </w:pPr>
    </w:p>
    <w:p w:rsidR="00733AC6" w:rsidRDefault="00733AC6" w:rsidP="00CF08BE">
      <w:pPr>
        <w:rPr>
          <w:lang w:val="en-GB"/>
        </w:rPr>
      </w:pPr>
    </w:p>
    <w:p w:rsidR="00733AC6" w:rsidRDefault="00733AC6" w:rsidP="00CF08BE">
      <w:pPr>
        <w:rPr>
          <w:lang w:val="en-GB"/>
        </w:rPr>
      </w:pPr>
    </w:p>
    <w:p w:rsidR="00733AC6" w:rsidRPr="003B7451" w:rsidRDefault="00733AC6" w:rsidP="00CF08BE">
      <w:pPr>
        <w:rPr>
          <w:lang w:val="en-GB"/>
        </w:rPr>
      </w:pPr>
    </w:p>
    <w:p w:rsidR="00CF08BE" w:rsidRPr="003B7451" w:rsidRDefault="00CF08BE" w:rsidP="00CF08BE">
      <w:pPr>
        <w:rPr>
          <w:lang w:val="en-GB"/>
        </w:rPr>
      </w:pPr>
    </w:p>
    <w:p w:rsidR="00CF08BE" w:rsidRPr="003B7451" w:rsidRDefault="00CF08BE" w:rsidP="00CF08BE">
      <w:pPr>
        <w:rPr>
          <w:lang w:val="en-GB"/>
        </w:rPr>
      </w:pPr>
    </w:p>
    <w:p w:rsidR="00CF08BE" w:rsidRPr="003B7451" w:rsidRDefault="00CF08BE" w:rsidP="00CF08BE">
      <w:pPr>
        <w:rPr>
          <w:lang w:val="en-GB"/>
        </w:rPr>
      </w:pPr>
    </w:p>
    <w:p w:rsidR="00CF08BE" w:rsidRPr="003B7451" w:rsidRDefault="00CF08BE" w:rsidP="00CF08BE">
      <w:pPr>
        <w:pStyle w:val="PMPDocumentType"/>
        <w:ind w:left="-851"/>
      </w:pPr>
      <w:r>
        <w:t>High Level Requirement</w:t>
      </w:r>
    </w:p>
    <w:p w:rsidR="00CF08BE" w:rsidRDefault="00776561" w:rsidP="00CF08BE">
      <w:pPr>
        <w:ind w:left="-851"/>
        <w:rPr>
          <w:sz w:val="36"/>
          <w:lang w:val="en-GB"/>
        </w:rPr>
      </w:pPr>
      <w:r>
        <w:rPr>
          <w:sz w:val="36"/>
          <w:lang w:val="en-GB"/>
        </w:rPr>
        <w:t>Optimus Core: Order Processing</w:t>
      </w:r>
    </w:p>
    <w:p w:rsidR="00CF08BE" w:rsidRPr="00132D1E" w:rsidRDefault="00CF08BE" w:rsidP="00CF08BE">
      <w:pPr>
        <w:ind w:left="-851"/>
        <w:rPr>
          <w:sz w:val="36"/>
          <w:lang w:val="en-GB"/>
        </w:rPr>
      </w:pPr>
      <w:bookmarkStart w:id="2" w:name="BookType"/>
      <w:bookmarkEnd w:id="2"/>
    </w:p>
    <w:p w:rsidR="00CF08BE" w:rsidRPr="007C7DA6" w:rsidRDefault="00CF08BE" w:rsidP="00CF08BE">
      <w:pPr>
        <w:rPr>
          <w:b/>
          <w:lang w:val="en-GB"/>
        </w:rPr>
      </w:pPr>
    </w:p>
    <w:p w:rsidR="00CF08BE" w:rsidRPr="003B7451" w:rsidRDefault="00CF08BE" w:rsidP="00CF08BE">
      <w:pPr>
        <w:rPr>
          <w:lang w:val="en-GB"/>
        </w:rPr>
      </w:pPr>
    </w:p>
    <w:p w:rsidR="00CF08BE" w:rsidRPr="003B7451" w:rsidRDefault="00CF08BE" w:rsidP="00CF08BE">
      <w:pPr>
        <w:rPr>
          <w:lang w:val="en-GB"/>
        </w:rPr>
      </w:pPr>
    </w:p>
    <w:p w:rsidR="00CF08BE" w:rsidRPr="003B7451" w:rsidRDefault="00CF08BE" w:rsidP="00CF08BE">
      <w:pPr>
        <w:rPr>
          <w:lang w:val="en-GB"/>
        </w:rPr>
        <w:sectPr w:rsidR="00CF08BE" w:rsidRPr="003B7451" w:rsidSect="00AE57DE">
          <w:headerReference w:type="default" r:id="rId10"/>
          <w:footerReference w:type="default" r:id="rId11"/>
          <w:footerReference w:type="first" r:id="rId12"/>
          <w:pgSz w:w="11906" w:h="16838"/>
          <w:pgMar w:top="1440" w:right="1800" w:bottom="1440" w:left="5040" w:header="708" w:footer="708" w:gutter="0"/>
          <w:cols w:space="708"/>
          <w:titlePg/>
          <w:docGrid w:linePitch="360"/>
        </w:sectPr>
      </w:pPr>
    </w:p>
    <w:p w:rsidR="00CF08BE" w:rsidRDefault="00CF08BE" w:rsidP="0062146D">
      <w:pPr>
        <w:pStyle w:val="Heading1"/>
      </w:pPr>
      <w:bookmarkStart w:id="3" w:name="_Toc398899242"/>
      <w:bookmarkEnd w:id="0"/>
      <w:r>
        <w:lastRenderedPageBreak/>
        <w:t>Contents</w:t>
      </w:r>
      <w:bookmarkEnd w:id="3"/>
    </w:p>
    <w:p w:rsidR="0066048A" w:rsidRDefault="007136E8">
      <w:pPr>
        <w:pStyle w:val="TOC1"/>
        <w:rPr>
          <w:rFonts w:asciiTheme="minorHAnsi" w:eastAsiaTheme="minorEastAsia" w:hAnsiTheme="minorHAnsi" w:cstheme="minorBidi"/>
          <w:b w:val="0"/>
          <w:sz w:val="22"/>
          <w:szCs w:val="22"/>
          <w:lang w:val="en-GB" w:eastAsia="en-GB" w:bidi="ar-SA"/>
        </w:rPr>
      </w:pPr>
      <w:r>
        <w:rPr>
          <w:bCs/>
        </w:rPr>
        <w:fldChar w:fldCharType="begin"/>
      </w:r>
      <w:r>
        <w:rPr>
          <w:bCs/>
        </w:rPr>
        <w:instrText xml:space="preserve"> TOC \o "1-2" \h \z \u </w:instrText>
      </w:r>
      <w:r>
        <w:rPr>
          <w:bCs/>
        </w:rPr>
        <w:fldChar w:fldCharType="separate"/>
      </w:r>
      <w:hyperlink w:anchor="_Toc398899242" w:history="1">
        <w:r w:rsidR="0066048A" w:rsidRPr="007F7EE3">
          <w:rPr>
            <w:rStyle w:val="Hyperlink"/>
          </w:rPr>
          <w:t>1</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Contents</w:t>
        </w:r>
        <w:r w:rsidR="0066048A">
          <w:rPr>
            <w:webHidden/>
          </w:rPr>
          <w:tab/>
        </w:r>
        <w:r w:rsidR="0066048A">
          <w:rPr>
            <w:webHidden/>
          </w:rPr>
          <w:fldChar w:fldCharType="begin"/>
        </w:r>
        <w:r w:rsidR="0066048A">
          <w:rPr>
            <w:webHidden/>
          </w:rPr>
          <w:instrText xml:space="preserve"> PAGEREF _Toc398899242 \h </w:instrText>
        </w:r>
        <w:r w:rsidR="0066048A">
          <w:rPr>
            <w:webHidden/>
          </w:rPr>
        </w:r>
        <w:r w:rsidR="0066048A">
          <w:rPr>
            <w:webHidden/>
          </w:rPr>
          <w:fldChar w:fldCharType="separate"/>
        </w:r>
        <w:r w:rsidR="0066048A">
          <w:rPr>
            <w:webHidden/>
          </w:rPr>
          <w:t>2</w:t>
        </w:r>
        <w:r w:rsidR="0066048A">
          <w:rPr>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43" w:history="1">
        <w:r w:rsidR="0066048A" w:rsidRPr="007F7EE3">
          <w:rPr>
            <w:rStyle w:val="Hyperlink"/>
          </w:rPr>
          <w:t>2</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Executive Summary</w:t>
        </w:r>
        <w:r w:rsidR="0066048A">
          <w:rPr>
            <w:webHidden/>
          </w:rPr>
          <w:tab/>
        </w:r>
        <w:r w:rsidR="0066048A">
          <w:rPr>
            <w:webHidden/>
          </w:rPr>
          <w:fldChar w:fldCharType="begin"/>
        </w:r>
        <w:r w:rsidR="0066048A">
          <w:rPr>
            <w:webHidden/>
          </w:rPr>
          <w:instrText xml:space="preserve"> PAGEREF _Toc398899243 \h </w:instrText>
        </w:r>
        <w:r w:rsidR="0066048A">
          <w:rPr>
            <w:webHidden/>
          </w:rPr>
        </w:r>
        <w:r w:rsidR="0066048A">
          <w:rPr>
            <w:webHidden/>
          </w:rPr>
          <w:fldChar w:fldCharType="separate"/>
        </w:r>
        <w:r w:rsidR="0066048A">
          <w:rPr>
            <w:webHidden/>
          </w:rPr>
          <w:t>3</w:t>
        </w:r>
        <w:r w:rsidR="0066048A">
          <w:rPr>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44" w:history="1">
        <w:r w:rsidR="0066048A" w:rsidRPr="007F7EE3">
          <w:rPr>
            <w:rStyle w:val="Hyperlink"/>
            <w:noProof/>
            <w14:scene3d>
              <w14:camera w14:prst="orthographicFront"/>
              <w14:lightRig w14:rig="threePt" w14:dir="t">
                <w14:rot w14:lat="0" w14:lon="0" w14:rev="0"/>
              </w14:lightRig>
            </w14:scene3d>
          </w:rPr>
          <w:t>2.1</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Purpose of document</w:t>
        </w:r>
        <w:r w:rsidR="0066048A">
          <w:rPr>
            <w:noProof/>
            <w:webHidden/>
          </w:rPr>
          <w:tab/>
        </w:r>
        <w:r w:rsidR="0066048A">
          <w:rPr>
            <w:noProof/>
            <w:webHidden/>
          </w:rPr>
          <w:fldChar w:fldCharType="begin"/>
        </w:r>
        <w:r w:rsidR="0066048A">
          <w:rPr>
            <w:noProof/>
            <w:webHidden/>
          </w:rPr>
          <w:instrText xml:space="preserve"> PAGEREF _Toc398899244 \h </w:instrText>
        </w:r>
        <w:r w:rsidR="0066048A">
          <w:rPr>
            <w:noProof/>
            <w:webHidden/>
          </w:rPr>
        </w:r>
        <w:r w:rsidR="0066048A">
          <w:rPr>
            <w:noProof/>
            <w:webHidden/>
          </w:rPr>
          <w:fldChar w:fldCharType="separate"/>
        </w:r>
        <w:r w:rsidR="0066048A">
          <w:rPr>
            <w:noProof/>
            <w:webHidden/>
          </w:rPr>
          <w:t>3</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45" w:history="1">
        <w:r w:rsidR="0066048A" w:rsidRPr="007F7EE3">
          <w:rPr>
            <w:rStyle w:val="Hyperlink"/>
            <w:noProof/>
            <w14:scene3d>
              <w14:camera w14:prst="orthographicFront"/>
              <w14:lightRig w14:rig="threePt" w14:dir="t">
                <w14:rot w14:lat="0" w14:lon="0" w14:rev="0"/>
              </w14:lightRig>
            </w14:scene3d>
          </w:rPr>
          <w:t>2.2</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High level outline of project and business benefit</w:t>
        </w:r>
        <w:r w:rsidR="0066048A">
          <w:rPr>
            <w:noProof/>
            <w:webHidden/>
          </w:rPr>
          <w:tab/>
        </w:r>
        <w:r w:rsidR="0066048A">
          <w:rPr>
            <w:noProof/>
            <w:webHidden/>
          </w:rPr>
          <w:fldChar w:fldCharType="begin"/>
        </w:r>
        <w:r w:rsidR="0066048A">
          <w:rPr>
            <w:noProof/>
            <w:webHidden/>
          </w:rPr>
          <w:instrText xml:space="preserve"> PAGEREF _Toc398899245 \h </w:instrText>
        </w:r>
        <w:r w:rsidR="0066048A">
          <w:rPr>
            <w:noProof/>
            <w:webHidden/>
          </w:rPr>
        </w:r>
        <w:r w:rsidR="0066048A">
          <w:rPr>
            <w:noProof/>
            <w:webHidden/>
          </w:rPr>
          <w:fldChar w:fldCharType="separate"/>
        </w:r>
        <w:r w:rsidR="0066048A">
          <w:rPr>
            <w:noProof/>
            <w:webHidden/>
          </w:rPr>
          <w:t>3</w:t>
        </w:r>
        <w:r w:rsidR="0066048A">
          <w:rPr>
            <w:noProof/>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46" w:history="1">
        <w:r w:rsidR="0066048A" w:rsidRPr="007F7EE3">
          <w:rPr>
            <w:rStyle w:val="Hyperlink"/>
          </w:rPr>
          <w:t>3</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Document Control</w:t>
        </w:r>
        <w:r w:rsidR="0066048A">
          <w:rPr>
            <w:webHidden/>
          </w:rPr>
          <w:tab/>
        </w:r>
        <w:r w:rsidR="0066048A">
          <w:rPr>
            <w:webHidden/>
          </w:rPr>
          <w:fldChar w:fldCharType="begin"/>
        </w:r>
        <w:r w:rsidR="0066048A">
          <w:rPr>
            <w:webHidden/>
          </w:rPr>
          <w:instrText xml:space="preserve"> PAGEREF _Toc398899246 \h </w:instrText>
        </w:r>
        <w:r w:rsidR="0066048A">
          <w:rPr>
            <w:webHidden/>
          </w:rPr>
        </w:r>
        <w:r w:rsidR="0066048A">
          <w:rPr>
            <w:webHidden/>
          </w:rPr>
          <w:fldChar w:fldCharType="separate"/>
        </w:r>
        <w:r w:rsidR="0066048A">
          <w:rPr>
            <w:webHidden/>
          </w:rPr>
          <w:t>4</w:t>
        </w:r>
        <w:r w:rsidR="0066048A">
          <w:rPr>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47" w:history="1">
        <w:r w:rsidR="0066048A" w:rsidRPr="007F7EE3">
          <w:rPr>
            <w:rStyle w:val="Hyperlink"/>
            <w:noProof/>
            <w14:scene3d>
              <w14:camera w14:prst="orthographicFront"/>
              <w14:lightRig w14:rig="threePt" w14:dir="t">
                <w14:rot w14:lat="0" w14:lon="0" w14:rev="0"/>
              </w14:lightRig>
            </w14:scene3d>
          </w:rPr>
          <w:t>3.1</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lang w:val="en-GB"/>
          </w:rPr>
          <w:t>Versioning</w:t>
        </w:r>
        <w:r w:rsidR="0066048A">
          <w:rPr>
            <w:noProof/>
            <w:webHidden/>
          </w:rPr>
          <w:tab/>
        </w:r>
        <w:r w:rsidR="0066048A">
          <w:rPr>
            <w:noProof/>
            <w:webHidden/>
          </w:rPr>
          <w:fldChar w:fldCharType="begin"/>
        </w:r>
        <w:r w:rsidR="0066048A">
          <w:rPr>
            <w:noProof/>
            <w:webHidden/>
          </w:rPr>
          <w:instrText xml:space="preserve"> PAGEREF _Toc398899247 \h </w:instrText>
        </w:r>
        <w:r w:rsidR="0066048A">
          <w:rPr>
            <w:noProof/>
            <w:webHidden/>
          </w:rPr>
        </w:r>
        <w:r w:rsidR="0066048A">
          <w:rPr>
            <w:noProof/>
            <w:webHidden/>
          </w:rPr>
          <w:fldChar w:fldCharType="separate"/>
        </w:r>
        <w:r w:rsidR="0066048A">
          <w:rPr>
            <w:noProof/>
            <w:webHidden/>
          </w:rPr>
          <w:t>4</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48" w:history="1">
        <w:r w:rsidR="0066048A" w:rsidRPr="007F7EE3">
          <w:rPr>
            <w:rStyle w:val="Hyperlink"/>
            <w:noProof/>
            <w14:scene3d>
              <w14:camera w14:prst="orthographicFront"/>
              <w14:lightRig w14:rig="threePt" w14:dir="t">
                <w14:rot w14:lat="0" w14:lon="0" w14:rev="0"/>
              </w14:lightRig>
            </w14:scene3d>
          </w:rPr>
          <w:t>3.2</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Reviewing information</w:t>
        </w:r>
        <w:r w:rsidR="0066048A">
          <w:rPr>
            <w:noProof/>
            <w:webHidden/>
          </w:rPr>
          <w:tab/>
        </w:r>
        <w:r w:rsidR="0066048A">
          <w:rPr>
            <w:noProof/>
            <w:webHidden/>
          </w:rPr>
          <w:fldChar w:fldCharType="begin"/>
        </w:r>
        <w:r w:rsidR="0066048A">
          <w:rPr>
            <w:noProof/>
            <w:webHidden/>
          </w:rPr>
          <w:instrText xml:space="preserve"> PAGEREF _Toc398899248 \h </w:instrText>
        </w:r>
        <w:r w:rsidR="0066048A">
          <w:rPr>
            <w:noProof/>
            <w:webHidden/>
          </w:rPr>
        </w:r>
        <w:r w:rsidR="0066048A">
          <w:rPr>
            <w:noProof/>
            <w:webHidden/>
          </w:rPr>
          <w:fldChar w:fldCharType="separate"/>
        </w:r>
        <w:r w:rsidR="0066048A">
          <w:rPr>
            <w:noProof/>
            <w:webHidden/>
          </w:rPr>
          <w:t>4</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49" w:history="1">
        <w:r w:rsidR="0066048A" w:rsidRPr="007F7EE3">
          <w:rPr>
            <w:rStyle w:val="Hyperlink"/>
            <w:noProof/>
            <w14:scene3d>
              <w14:camera w14:prst="orthographicFront"/>
              <w14:lightRig w14:rig="threePt" w14:dir="t">
                <w14:rot w14:lat="0" w14:lon="0" w14:rev="0"/>
              </w14:lightRig>
            </w14:scene3d>
          </w:rPr>
          <w:t>3.3</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Review history</w:t>
        </w:r>
        <w:r w:rsidR="0066048A">
          <w:rPr>
            <w:noProof/>
            <w:webHidden/>
          </w:rPr>
          <w:tab/>
        </w:r>
        <w:r w:rsidR="0066048A">
          <w:rPr>
            <w:noProof/>
            <w:webHidden/>
          </w:rPr>
          <w:fldChar w:fldCharType="begin"/>
        </w:r>
        <w:r w:rsidR="0066048A">
          <w:rPr>
            <w:noProof/>
            <w:webHidden/>
          </w:rPr>
          <w:instrText xml:space="preserve"> PAGEREF _Toc398899249 \h </w:instrText>
        </w:r>
        <w:r w:rsidR="0066048A">
          <w:rPr>
            <w:noProof/>
            <w:webHidden/>
          </w:rPr>
        </w:r>
        <w:r w:rsidR="0066048A">
          <w:rPr>
            <w:noProof/>
            <w:webHidden/>
          </w:rPr>
          <w:fldChar w:fldCharType="separate"/>
        </w:r>
        <w:r w:rsidR="0066048A">
          <w:rPr>
            <w:noProof/>
            <w:webHidden/>
          </w:rPr>
          <w:t>5</w:t>
        </w:r>
        <w:r w:rsidR="0066048A">
          <w:rPr>
            <w:noProof/>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50" w:history="1">
        <w:r w:rsidR="0066048A" w:rsidRPr="007F7EE3">
          <w:rPr>
            <w:rStyle w:val="Hyperlink"/>
          </w:rPr>
          <w:t>4</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Requirement Specifications: Generic features</w:t>
        </w:r>
        <w:r w:rsidR="0066048A">
          <w:rPr>
            <w:webHidden/>
          </w:rPr>
          <w:tab/>
        </w:r>
        <w:r w:rsidR="0066048A">
          <w:rPr>
            <w:webHidden/>
          </w:rPr>
          <w:fldChar w:fldCharType="begin"/>
        </w:r>
        <w:r w:rsidR="0066048A">
          <w:rPr>
            <w:webHidden/>
          </w:rPr>
          <w:instrText xml:space="preserve"> PAGEREF _Toc398899250 \h </w:instrText>
        </w:r>
        <w:r w:rsidR="0066048A">
          <w:rPr>
            <w:webHidden/>
          </w:rPr>
        </w:r>
        <w:r w:rsidR="0066048A">
          <w:rPr>
            <w:webHidden/>
          </w:rPr>
          <w:fldChar w:fldCharType="separate"/>
        </w:r>
        <w:r w:rsidR="0066048A">
          <w:rPr>
            <w:webHidden/>
          </w:rPr>
          <w:t>5</w:t>
        </w:r>
        <w:r w:rsidR="0066048A">
          <w:rPr>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51" w:history="1">
        <w:r w:rsidR="0066048A" w:rsidRPr="007F7EE3">
          <w:rPr>
            <w:rStyle w:val="Hyperlink"/>
            <w:noProof/>
            <w14:scene3d>
              <w14:camera w14:prst="orthographicFront"/>
              <w14:lightRig w14:rig="threePt" w14:dir="t">
                <w14:rot w14:lat="0" w14:lon="0" w14:rev="0"/>
              </w14:lightRig>
            </w14:scene3d>
          </w:rPr>
          <w:t>4.1</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Customer Service Interface</w:t>
        </w:r>
        <w:r w:rsidR="0066048A">
          <w:rPr>
            <w:noProof/>
            <w:webHidden/>
          </w:rPr>
          <w:tab/>
        </w:r>
        <w:r w:rsidR="0066048A">
          <w:rPr>
            <w:noProof/>
            <w:webHidden/>
          </w:rPr>
          <w:fldChar w:fldCharType="begin"/>
        </w:r>
        <w:r w:rsidR="0066048A">
          <w:rPr>
            <w:noProof/>
            <w:webHidden/>
          </w:rPr>
          <w:instrText xml:space="preserve"> PAGEREF _Toc398899251 \h </w:instrText>
        </w:r>
        <w:r w:rsidR="0066048A">
          <w:rPr>
            <w:noProof/>
            <w:webHidden/>
          </w:rPr>
        </w:r>
        <w:r w:rsidR="0066048A">
          <w:rPr>
            <w:noProof/>
            <w:webHidden/>
          </w:rPr>
          <w:fldChar w:fldCharType="separate"/>
        </w:r>
        <w:r w:rsidR="0066048A">
          <w:rPr>
            <w:noProof/>
            <w:webHidden/>
          </w:rPr>
          <w:t>5</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52" w:history="1">
        <w:r w:rsidR="0066048A" w:rsidRPr="007F7EE3">
          <w:rPr>
            <w:rStyle w:val="Hyperlink"/>
            <w:noProof/>
            <w14:scene3d>
              <w14:camera w14:prst="orthographicFront"/>
              <w14:lightRig w14:rig="threePt" w14:dir="t">
                <w14:rot w14:lat="0" w14:lon="0" w14:rev="0"/>
              </w14:lightRig>
            </w14:scene3d>
          </w:rPr>
          <w:t>4.2</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Order Search &amp; View</w:t>
        </w:r>
        <w:r w:rsidR="0066048A">
          <w:rPr>
            <w:noProof/>
            <w:webHidden/>
          </w:rPr>
          <w:tab/>
        </w:r>
        <w:r w:rsidR="0066048A">
          <w:rPr>
            <w:noProof/>
            <w:webHidden/>
          </w:rPr>
          <w:fldChar w:fldCharType="begin"/>
        </w:r>
        <w:r w:rsidR="0066048A">
          <w:rPr>
            <w:noProof/>
            <w:webHidden/>
          </w:rPr>
          <w:instrText xml:space="preserve"> PAGEREF _Toc398899252 \h </w:instrText>
        </w:r>
        <w:r w:rsidR="0066048A">
          <w:rPr>
            <w:noProof/>
            <w:webHidden/>
          </w:rPr>
        </w:r>
        <w:r w:rsidR="0066048A">
          <w:rPr>
            <w:noProof/>
            <w:webHidden/>
          </w:rPr>
          <w:fldChar w:fldCharType="separate"/>
        </w:r>
        <w:r w:rsidR="0066048A">
          <w:rPr>
            <w:noProof/>
            <w:webHidden/>
          </w:rPr>
          <w:t>5</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53" w:history="1">
        <w:r w:rsidR="0066048A" w:rsidRPr="007F7EE3">
          <w:rPr>
            <w:rStyle w:val="Hyperlink"/>
            <w:noProof/>
            <w14:scene3d>
              <w14:camera w14:prst="orthographicFront"/>
              <w14:lightRig w14:rig="threePt" w14:dir="t">
                <w14:rot w14:lat="0" w14:lon="0" w14:rev="0"/>
              </w14:lightRig>
            </w14:scene3d>
          </w:rPr>
          <w:t>4.3</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Order Approval Flow</w:t>
        </w:r>
        <w:r w:rsidR="0066048A">
          <w:rPr>
            <w:noProof/>
            <w:webHidden/>
          </w:rPr>
          <w:tab/>
        </w:r>
        <w:r w:rsidR="0066048A">
          <w:rPr>
            <w:noProof/>
            <w:webHidden/>
          </w:rPr>
          <w:fldChar w:fldCharType="begin"/>
        </w:r>
        <w:r w:rsidR="0066048A">
          <w:rPr>
            <w:noProof/>
            <w:webHidden/>
          </w:rPr>
          <w:instrText xml:space="preserve"> PAGEREF _Toc398899253 \h </w:instrText>
        </w:r>
        <w:r w:rsidR="0066048A">
          <w:rPr>
            <w:noProof/>
            <w:webHidden/>
          </w:rPr>
        </w:r>
        <w:r w:rsidR="0066048A">
          <w:rPr>
            <w:noProof/>
            <w:webHidden/>
          </w:rPr>
          <w:fldChar w:fldCharType="separate"/>
        </w:r>
        <w:r w:rsidR="0066048A">
          <w:rPr>
            <w:noProof/>
            <w:webHidden/>
          </w:rPr>
          <w:t>6</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54" w:history="1">
        <w:r w:rsidR="0066048A" w:rsidRPr="007F7EE3">
          <w:rPr>
            <w:rStyle w:val="Hyperlink"/>
            <w:noProof/>
            <w14:scene3d>
              <w14:camera w14:prst="orthographicFront"/>
              <w14:lightRig w14:rig="threePt" w14:dir="t">
                <w14:rot w14:lat="0" w14:lon="0" w14:rev="0"/>
              </w14:lightRig>
            </w14:scene3d>
          </w:rPr>
          <w:t>4.4</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Order History</w:t>
        </w:r>
        <w:r w:rsidR="0066048A">
          <w:rPr>
            <w:noProof/>
            <w:webHidden/>
          </w:rPr>
          <w:tab/>
        </w:r>
        <w:r w:rsidR="0066048A">
          <w:rPr>
            <w:noProof/>
            <w:webHidden/>
          </w:rPr>
          <w:fldChar w:fldCharType="begin"/>
        </w:r>
        <w:r w:rsidR="0066048A">
          <w:rPr>
            <w:noProof/>
            <w:webHidden/>
          </w:rPr>
          <w:instrText xml:space="preserve"> PAGEREF _Toc398899254 \h </w:instrText>
        </w:r>
        <w:r w:rsidR="0066048A">
          <w:rPr>
            <w:noProof/>
            <w:webHidden/>
          </w:rPr>
        </w:r>
        <w:r w:rsidR="0066048A">
          <w:rPr>
            <w:noProof/>
            <w:webHidden/>
          </w:rPr>
          <w:fldChar w:fldCharType="separate"/>
        </w:r>
        <w:r w:rsidR="0066048A">
          <w:rPr>
            <w:noProof/>
            <w:webHidden/>
          </w:rPr>
          <w:t>6</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55" w:history="1">
        <w:r w:rsidR="0066048A" w:rsidRPr="007F7EE3">
          <w:rPr>
            <w:rStyle w:val="Hyperlink"/>
            <w:noProof/>
            <w14:scene3d>
              <w14:camera w14:prst="orthographicFront"/>
              <w14:lightRig w14:rig="threePt" w14:dir="t">
                <w14:rot w14:lat="0" w14:lon="0" w14:rev="0"/>
              </w14:lightRig>
            </w14:scene3d>
          </w:rPr>
          <w:t>4.5</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Payment Handling</w:t>
        </w:r>
        <w:r w:rsidR="0066048A">
          <w:rPr>
            <w:noProof/>
            <w:webHidden/>
          </w:rPr>
          <w:tab/>
        </w:r>
        <w:r w:rsidR="0066048A">
          <w:rPr>
            <w:noProof/>
            <w:webHidden/>
          </w:rPr>
          <w:fldChar w:fldCharType="begin"/>
        </w:r>
        <w:r w:rsidR="0066048A">
          <w:rPr>
            <w:noProof/>
            <w:webHidden/>
          </w:rPr>
          <w:instrText xml:space="preserve"> PAGEREF _Toc398899255 \h </w:instrText>
        </w:r>
        <w:r w:rsidR="0066048A">
          <w:rPr>
            <w:noProof/>
            <w:webHidden/>
          </w:rPr>
        </w:r>
        <w:r w:rsidR="0066048A">
          <w:rPr>
            <w:noProof/>
            <w:webHidden/>
          </w:rPr>
          <w:fldChar w:fldCharType="separate"/>
        </w:r>
        <w:r w:rsidR="0066048A">
          <w:rPr>
            <w:noProof/>
            <w:webHidden/>
          </w:rPr>
          <w:t>7</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56" w:history="1">
        <w:r w:rsidR="0066048A" w:rsidRPr="007F7EE3">
          <w:rPr>
            <w:rStyle w:val="Hyperlink"/>
            <w:noProof/>
            <w14:scene3d>
              <w14:camera w14:prst="orthographicFront"/>
              <w14:lightRig w14:rig="threePt" w14:dir="t">
                <w14:rot w14:lat="0" w14:lon="0" w14:rev="0"/>
              </w14:lightRig>
            </w14:scene3d>
          </w:rPr>
          <w:t>4.6</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Send Status Notifications to a Separate System</w:t>
        </w:r>
        <w:r w:rsidR="0066048A">
          <w:rPr>
            <w:noProof/>
            <w:webHidden/>
          </w:rPr>
          <w:tab/>
        </w:r>
        <w:r w:rsidR="0066048A">
          <w:rPr>
            <w:noProof/>
            <w:webHidden/>
          </w:rPr>
          <w:fldChar w:fldCharType="begin"/>
        </w:r>
        <w:r w:rsidR="0066048A">
          <w:rPr>
            <w:noProof/>
            <w:webHidden/>
          </w:rPr>
          <w:instrText xml:space="preserve"> PAGEREF _Toc398899256 \h </w:instrText>
        </w:r>
        <w:r w:rsidR="0066048A">
          <w:rPr>
            <w:noProof/>
            <w:webHidden/>
          </w:rPr>
        </w:r>
        <w:r w:rsidR="0066048A">
          <w:rPr>
            <w:noProof/>
            <w:webHidden/>
          </w:rPr>
          <w:fldChar w:fldCharType="separate"/>
        </w:r>
        <w:r w:rsidR="0066048A">
          <w:rPr>
            <w:noProof/>
            <w:webHidden/>
          </w:rPr>
          <w:t>7</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57" w:history="1">
        <w:r w:rsidR="0066048A" w:rsidRPr="007F7EE3">
          <w:rPr>
            <w:rStyle w:val="Hyperlink"/>
            <w:noProof/>
            <w14:scene3d>
              <w14:camera w14:prst="orthographicFront"/>
              <w14:lightRig w14:rig="threePt" w14:dir="t">
                <w14:rot w14:lat="0" w14:lon="0" w14:rev="0"/>
              </w14:lightRig>
            </w14:scene3d>
          </w:rPr>
          <w:t>4.7</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Reporting</w:t>
        </w:r>
        <w:r w:rsidR="0066048A">
          <w:rPr>
            <w:noProof/>
            <w:webHidden/>
          </w:rPr>
          <w:tab/>
        </w:r>
        <w:r w:rsidR="0066048A">
          <w:rPr>
            <w:noProof/>
            <w:webHidden/>
          </w:rPr>
          <w:fldChar w:fldCharType="begin"/>
        </w:r>
        <w:r w:rsidR="0066048A">
          <w:rPr>
            <w:noProof/>
            <w:webHidden/>
          </w:rPr>
          <w:instrText xml:space="preserve"> PAGEREF _Toc398899257 \h </w:instrText>
        </w:r>
        <w:r w:rsidR="0066048A">
          <w:rPr>
            <w:noProof/>
            <w:webHidden/>
          </w:rPr>
        </w:r>
        <w:r w:rsidR="0066048A">
          <w:rPr>
            <w:noProof/>
            <w:webHidden/>
          </w:rPr>
          <w:fldChar w:fldCharType="separate"/>
        </w:r>
        <w:r w:rsidR="0066048A">
          <w:rPr>
            <w:noProof/>
            <w:webHidden/>
          </w:rPr>
          <w:t>8</w:t>
        </w:r>
        <w:r w:rsidR="0066048A">
          <w:rPr>
            <w:noProof/>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58" w:history="1">
        <w:r w:rsidR="0066048A" w:rsidRPr="007F7EE3">
          <w:rPr>
            <w:rStyle w:val="Hyperlink"/>
          </w:rPr>
          <w:t>5</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Requirement Specifications: Delivery</w:t>
        </w:r>
        <w:r w:rsidR="0066048A">
          <w:rPr>
            <w:webHidden/>
          </w:rPr>
          <w:tab/>
        </w:r>
        <w:r w:rsidR="0066048A">
          <w:rPr>
            <w:webHidden/>
          </w:rPr>
          <w:fldChar w:fldCharType="begin"/>
        </w:r>
        <w:r w:rsidR="0066048A">
          <w:rPr>
            <w:webHidden/>
          </w:rPr>
          <w:instrText xml:space="preserve"> PAGEREF _Toc398899258 \h </w:instrText>
        </w:r>
        <w:r w:rsidR="0066048A">
          <w:rPr>
            <w:webHidden/>
          </w:rPr>
        </w:r>
        <w:r w:rsidR="0066048A">
          <w:rPr>
            <w:webHidden/>
          </w:rPr>
          <w:fldChar w:fldCharType="separate"/>
        </w:r>
        <w:r w:rsidR="0066048A">
          <w:rPr>
            <w:webHidden/>
          </w:rPr>
          <w:t>8</w:t>
        </w:r>
        <w:r w:rsidR="0066048A">
          <w:rPr>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59" w:history="1">
        <w:r w:rsidR="0066048A" w:rsidRPr="007F7EE3">
          <w:rPr>
            <w:rStyle w:val="Hyperlink"/>
            <w:noProof/>
            <w14:scene3d>
              <w14:camera w14:prst="orthographicFront"/>
              <w14:lightRig w14:rig="threePt" w14:dir="t">
                <w14:rot w14:lat="0" w14:lon="0" w14:rev="0"/>
              </w14:lightRig>
            </w14:scene3d>
          </w:rPr>
          <w:t>5.1</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Basic Delivery Options</w:t>
        </w:r>
        <w:r w:rsidR="0066048A">
          <w:rPr>
            <w:noProof/>
            <w:webHidden/>
          </w:rPr>
          <w:tab/>
        </w:r>
        <w:r w:rsidR="0066048A">
          <w:rPr>
            <w:noProof/>
            <w:webHidden/>
          </w:rPr>
          <w:fldChar w:fldCharType="begin"/>
        </w:r>
        <w:r w:rsidR="0066048A">
          <w:rPr>
            <w:noProof/>
            <w:webHidden/>
          </w:rPr>
          <w:instrText xml:space="preserve"> PAGEREF _Toc398899259 \h </w:instrText>
        </w:r>
        <w:r w:rsidR="0066048A">
          <w:rPr>
            <w:noProof/>
            <w:webHidden/>
          </w:rPr>
        </w:r>
        <w:r w:rsidR="0066048A">
          <w:rPr>
            <w:noProof/>
            <w:webHidden/>
          </w:rPr>
          <w:fldChar w:fldCharType="separate"/>
        </w:r>
        <w:r w:rsidR="0066048A">
          <w:rPr>
            <w:noProof/>
            <w:webHidden/>
          </w:rPr>
          <w:t>8</w:t>
        </w:r>
        <w:r w:rsidR="0066048A">
          <w:rPr>
            <w:noProof/>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60" w:history="1">
        <w:r w:rsidR="0066048A" w:rsidRPr="007F7EE3">
          <w:rPr>
            <w:rStyle w:val="Hyperlink"/>
          </w:rPr>
          <w:t>6</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Requirement Specifications: Order processing features (Workflow steps)</w:t>
        </w:r>
        <w:r w:rsidR="0066048A">
          <w:rPr>
            <w:webHidden/>
          </w:rPr>
          <w:tab/>
        </w:r>
        <w:r w:rsidR="0066048A">
          <w:rPr>
            <w:webHidden/>
          </w:rPr>
          <w:fldChar w:fldCharType="begin"/>
        </w:r>
        <w:r w:rsidR="0066048A">
          <w:rPr>
            <w:webHidden/>
          </w:rPr>
          <w:instrText xml:space="preserve"> PAGEREF _Toc398899260 \h </w:instrText>
        </w:r>
        <w:r w:rsidR="0066048A">
          <w:rPr>
            <w:webHidden/>
          </w:rPr>
        </w:r>
        <w:r w:rsidR="0066048A">
          <w:rPr>
            <w:webHidden/>
          </w:rPr>
          <w:fldChar w:fldCharType="separate"/>
        </w:r>
        <w:r w:rsidR="0066048A">
          <w:rPr>
            <w:webHidden/>
          </w:rPr>
          <w:t>9</w:t>
        </w:r>
        <w:r w:rsidR="0066048A">
          <w:rPr>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61" w:history="1">
        <w:r w:rsidR="0066048A" w:rsidRPr="007F7EE3">
          <w:rPr>
            <w:rStyle w:val="Hyperlink"/>
            <w:noProof/>
            <w14:scene3d>
              <w14:camera w14:prst="orthographicFront"/>
              <w14:lightRig w14:rig="threePt" w14:dir="t">
                <w14:rot w14:lat="0" w14:lon="0" w14:rev="0"/>
              </w14:lightRig>
            </w14:scene3d>
          </w:rPr>
          <w:t>6.1</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Add order</w:t>
        </w:r>
        <w:r w:rsidR="0066048A">
          <w:rPr>
            <w:noProof/>
            <w:webHidden/>
          </w:rPr>
          <w:tab/>
        </w:r>
        <w:r w:rsidR="0066048A">
          <w:rPr>
            <w:noProof/>
            <w:webHidden/>
          </w:rPr>
          <w:fldChar w:fldCharType="begin"/>
        </w:r>
        <w:r w:rsidR="0066048A">
          <w:rPr>
            <w:noProof/>
            <w:webHidden/>
          </w:rPr>
          <w:instrText xml:space="preserve"> PAGEREF _Toc398899261 \h </w:instrText>
        </w:r>
        <w:r w:rsidR="0066048A">
          <w:rPr>
            <w:noProof/>
            <w:webHidden/>
          </w:rPr>
        </w:r>
        <w:r w:rsidR="0066048A">
          <w:rPr>
            <w:noProof/>
            <w:webHidden/>
          </w:rPr>
          <w:fldChar w:fldCharType="separate"/>
        </w:r>
        <w:r w:rsidR="0066048A">
          <w:rPr>
            <w:noProof/>
            <w:webHidden/>
          </w:rPr>
          <w:t>9</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62" w:history="1">
        <w:r w:rsidR="0066048A" w:rsidRPr="007F7EE3">
          <w:rPr>
            <w:rStyle w:val="Hyperlink"/>
            <w:noProof/>
            <w14:scene3d>
              <w14:camera w14:prst="orthographicFront"/>
              <w14:lightRig w14:rig="threePt" w14:dir="t">
                <w14:rot w14:lat="0" w14:lon="0" w14:rev="0"/>
              </w14:lightRig>
            </w14:scene3d>
          </w:rPr>
          <w:t>6.2</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Send for Fraud Check</w:t>
        </w:r>
        <w:r w:rsidR="0066048A">
          <w:rPr>
            <w:noProof/>
            <w:webHidden/>
          </w:rPr>
          <w:tab/>
        </w:r>
        <w:r w:rsidR="0066048A">
          <w:rPr>
            <w:noProof/>
            <w:webHidden/>
          </w:rPr>
          <w:fldChar w:fldCharType="begin"/>
        </w:r>
        <w:r w:rsidR="0066048A">
          <w:rPr>
            <w:noProof/>
            <w:webHidden/>
          </w:rPr>
          <w:instrText xml:space="preserve"> PAGEREF _Toc398899262 \h </w:instrText>
        </w:r>
        <w:r w:rsidR="0066048A">
          <w:rPr>
            <w:noProof/>
            <w:webHidden/>
          </w:rPr>
        </w:r>
        <w:r w:rsidR="0066048A">
          <w:rPr>
            <w:noProof/>
            <w:webHidden/>
          </w:rPr>
          <w:fldChar w:fldCharType="separate"/>
        </w:r>
        <w:r w:rsidR="0066048A">
          <w:rPr>
            <w:noProof/>
            <w:webHidden/>
          </w:rPr>
          <w:t>10</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63" w:history="1">
        <w:r w:rsidR="0066048A" w:rsidRPr="007F7EE3">
          <w:rPr>
            <w:rStyle w:val="Hyperlink"/>
            <w:noProof/>
            <w14:scene3d>
              <w14:camera w14:prst="orthographicFront"/>
              <w14:lightRig w14:rig="threePt" w14:dir="t">
                <w14:rot w14:lat="0" w14:lon="0" w14:rev="0"/>
              </w14:lightRig>
            </w14:scene3d>
          </w:rPr>
          <w:t>6.3</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Allocate stock – link to Stock Orchestration module</w:t>
        </w:r>
        <w:r w:rsidR="0066048A">
          <w:rPr>
            <w:noProof/>
            <w:webHidden/>
          </w:rPr>
          <w:tab/>
        </w:r>
        <w:r w:rsidR="0066048A">
          <w:rPr>
            <w:noProof/>
            <w:webHidden/>
          </w:rPr>
          <w:fldChar w:fldCharType="begin"/>
        </w:r>
        <w:r w:rsidR="0066048A">
          <w:rPr>
            <w:noProof/>
            <w:webHidden/>
          </w:rPr>
          <w:instrText xml:space="preserve"> PAGEREF _Toc398899263 \h </w:instrText>
        </w:r>
        <w:r w:rsidR="0066048A">
          <w:rPr>
            <w:noProof/>
            <w:webHidden/>
          </w:rPr>
        </w:r>
        <w:r w:rsidR="0066048A">
          <w:rPr>
            <w:noProof/>
            <w:webHidden/>
          </w:rPr>
          <w:fldChar w:fldCharType="separate"/>
        </w:r>
        <w:r w:rsidR="0066048A">
          <w:rPr>
            <w:noProof/>
            <w:webHidden/>
          </w:rPr>
          <w:t>10</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64" w:history="1">
        <w:r w:rsidR="0066048A" w:rsidRPr="007F7EE3">
          <w:rPr>
            <w:rStyle w:val="Hyperlink"/>
            <w:noProof/>
            <w14:scene3d>
              <w14:camera w14:prst="orthographicFront"/>
              <w14:lightRig w14:rig="threePt" w14:dir="t">
                <w14:rot w14:lat="0" w14:lon="0" w14:rev="0"/>
              </w14:lightRig>
            </w14:scene3d>
          </w:rPr>
          <w:t>6.4</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Order awaiting approval</w:t>
        </w:r>
        <w:r w:rsidR="0066048A">
          <w:rPr>
            <w:noProof/>
            <w:webHidden/>
          </w:rPr>
          <w:tab/>
        </w:r>
        <w:r w:rsidR="0066048A">
          <w:rPr>
            <w:noProof/>
            <w:webHidden/>
          </w:rPr>
          <w:fldChar w:fldCharType="begin"/>
        </w:r>
        <w:r w:rsidR="0066048A">
          <w:rPr>
            <w:noProof/>
            <w:webHidden/>
          </w:rPr>
          <w:instrText xml:space="preserve"> PAGEREF _Toc398899264 \h </w:instrText>
        </w:r>
        <w:r w:rsidR="0066048A">
          <w:rPr>
            <w:noProof/>
            <w:webHidden/>
          </w:rPr>
        </w:r>
        <w:r w:rsidR="0066048A">
          <w:rPr>
            <w:noProof/>
            <w:webHidden/>
          </w:rPr>
          <w:fldChar w:fldCharType="separate"/>
        </w:r>
        <w:r w:rsidR="0066048A">
          <w:rPr>
            <w:noProof/>
            <w:webHidden/>
          </w:rPr>
          <w:t>11</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65" w:history="1">
        <w:r w:rsidR="0066048A" w:rsidRPr="007F7EE3">
          <w:rPr>
            <w:rStyle w:val="Hyperlink"/>
            <w:noProof/>
            <w14:scene3d>
              <w14:camera w14:prst="orthographicFront"/>
              <w14:lightRig w14:rig="threePt" w14:dir="t">
                <w14:rot w14:lat="0" w14:lon="0" w14:rev="0"/>
              </w14:lightRig>
            </w14:scene3d>
          </w:rPr>
          <w:t>6.5</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Manage back orders</w:t>
        </w:r>
        <w:r w:rsidR="0066048A">
          <w:rPr>
            <w:noProof/>
            <w:webHidden/>
          </w:rPr>
          <w:tab/>
        </w:r>
        <w:r w:rsidR="0066048A">
          <w:rPr>
            <w:noProof/>
            <w:webHidden/>
          </w:rPr>
          <w:fldChar w:fldCharType="begin"/>
        </w:r>
        <w:r w:rsidR="0066048A">
          <w:rPr>
            <w:noProof/>
            <w:webHidden/>
          </w:rPr>
          <w:instrText xml:space="preserve"> PAGEREF _Toc398899265 \h </w:instrText>
        </w:r>
        <w:r w:rsidR="0066048A">
          <w:rPr>
            <w:noProof/>
            <w:webHidden/>
          </w:rPr>
        </w:r>
        <w:r w:rsidR="0066048A">
          <w:rPr>
            <w:noProof/>
            <w:webHidden/>
          </w:rPr>
          <w:fldChar w:fldCharType="separate"/>
        </w:r>
        <w:r w:rsidR="0066048A">
          <w:rPr>
            <w:noProof/>
            <w:webHidden/>
          </w:rPr>
          <w:t>11</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66" w:history="1">
        <w:r w:rsidR="0066048A" w:rsidRPr="007F7EE3">
          <w:rPr>
            <w:rStyle w:val="Hyperlink"/>
            <w:noProof/>
            <w14:scene3d>
              <w14:camera w14:prst="orthographicFront"/>
              <w14:lightRig w14:rig="threePt" w14:dir="t">
                <w14:rot w14:lat="0" w14:lon="0" w14:rev="0"/>
              </w14:lightRig>
            </w14:scene3d>
          </w:rPr>
          <w:t>6.6</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Take payment</w:t>
        </w:r>
        <w:r w:rsidR="0066048A">
          <w:rPr>
            <w:noProof/>
            <w:webHidden/>
          </w:rPr>
          <w:tab/>
        </w:r>
        <w:r w:rsidR="0066048A">
          <w:rPr>
            <w:noProof/>
            <w:webHidden/>
          </w:rPr>
          <w:fldChar w:fldCharType="begin"/>
        </w:r>
        <w:r w:rsidR="0066048A">
          <w:rPr>
            <w:noProof/>
            <w:webHidden/>
          </w:rPr>
          <w:instrText xml:space="preserve"> PAGEREF _Toc398899266 \h </w:instrText>
        </w:r>
        <w:r w:rsidR="0066048A">
          <w:rPr>
            <w:noProof/>
            <w:webHidden/>
          </w:rPr>
        </w:r>
        <w:r w:rsidR="0066048A">
          <w:rPr>
            <w:noProof/>
            <w:webHidden/>
          </w:rPr>
          <w:fldChar w:fldCharType="separate"/>
        </w:r>
        <w:r w:rsidR="0066048A">
          <w:rPr>
            <w:noProof/>
            <w:webHidden/>
          </w:rPr>
          <w:t>12</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67" w:history="1">
        <w:r w:rsidR="0066048A" w:rsidRPr="007F7EE3">
          <w:rPr>
            <w:rStyle w:val="Hyperlink"/>
            <w:noProof/>
            <w14:scene3d>
              <w14:camera w14:prst="orthographicFront"/>
              <w14:lightRig w14:rig="threePt" w14:dir="t">
                <w14:rot w14:lat="0" w14:lon="0" w14:rev="0"/>
              </w14:lightRig>
            </w14:scene3d>
          </w:rPr>
          <w:t>6.7</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Order Cancellation</w:t>
        </w:r>
        <w:r w:rsidR="0066048A">
          <w:rPr>
            <w:noProof/>
            <w:webHidden/>
          </w:rPr>
          <w:tab/>
        </w:r>
        <w:r w:rsidR="0066048A">
          <w:rPr>
            <w:noProof/>
            <w:webHidden/>
          </w:rPr>
          <w:fldChar w:fldCharType="begin"/>
        </w:r>
        <w:r w:rsidR="0066048A">
          <w:rPr>
            <w:noProof/>
            <w:webHidden/>
          </w:rPr>
          <w:instrText xml:space="preserve"> PAGEREF _Toc398899267 \h </w:instrText>
        </w:r>
        <w:r w:rsidR="0066048A">
          <w:rPr>
            <w:noProof/>
            <w:webHidden/>
          </w:rPr>
        </w:r>
        <w:r w:rsidR="0066048A">
          <w:rPr>
            <w:noProof/>
            <w:webHidden/>
          </w:rPr>
          <w:fldChar w:fldCharType="separate"/>
        </w:r>
        <w:r w:rsidR="0066048A">
          <w:rPr>
            <w:noProof/>
            <w:webHidden/>
          </w:rPr>
          <w:t>12</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68" w:history="1">
        <w:r w:rsidR="0066048A" w:rsidRPr="007F7EE3">
          <w:rPr>
            <w:rStyle w:val="Hyperlink"/>
            <w:noProof/>
            <w14:scene3d>
              <w14:camera w14:prst="orthographicFront"/>
              <w14:lightRig w14:rig="threePt" w14:dir="t">
                <w14:rot w14:lat="0" w14:lon="0" w14:rev="0"/>
              </w14:lightRig>
            </w14:scene3d>
          </w:rPr>
          <w:t>6.8</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Refund payment</w:t>
        </w:r>
        <w:r w:rsidR="0066048A">
          <w:rPr>
            <w:noProof/>
            <w:webHidden/>
          </w:rPr>
          <w:tab/>
        </w:r>
        <w:r w:rsidR="0066048A">
          <w:rPr>
            <w:noProof/>
            <w:webHidden/>
          </w:rPr>
          <w:fldChar w:fldCharType="begin"/>
        </w:r>
        <w:r w:rsidR="0066048A">
          <w:rPr>
            <w:noProof/>
            <w:webHidden/>
          </w:rPr>
          <w:instrText xml:space="preserve"> PAGEREF _Toc398899268 \h </w:instrText>
        </w:r>
        <w:r w:rsidR="0066048A">
          <w:rPr>
            <w:noProof/>
            <w:webHidden/>
          </w:rPr>
        </w:r>
        <w:r w:rsidR="0066048A">
          <w:rPr>
            <w:noProof/>
            <w:webHidden/>
          </w:rPr>
          <w:fldChar w:fldCharType="separate"/>
        </w:r>
        <w:r w:rsidR="0066048A">
          <w:rPr>
            <w:noProof/>
            <w:webHidden/>
          </w:rPr>
          <w:t>13</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69" w:history="1">
        <w:r w:rsidR="0066048A" w:rsidRPr="007F7EE3">
          <w:rPr>
            <w:rStyle w:val="Hyperlink"/>
            <w:noProof/>
            <w14:scene3d>
              <w14:camera w14:prst="orthographicFront"/>
              <w14:lightRig w14:rig="threePt" w14:dir="t">
                <w14:rot w14:lat="0" w14:lon="0" w14:rev="0"/>
              </w14:lightRig>
            </w14:scene3d>
          </w:rPr>
          <w:t>6.9</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Send to warehouse (i.e. ERP)</w:t>
        </w:r>
        <w:r w:rsidR="0066048A">
          <w:rPr>
            <w:noProof/>
            <w:webHidden/>
          </w:rPr>
          <w:tab/>
        </w:r>
        <w:r w:rsidR="0066048A">
          <w:rPr>
            <w:noProof/>
            <w:webHidden/>
          </w:rPr>
          <w:fldChar w:fldCharType="begin"/>
        </w:r>
        <w:r w:rsidR="0066048A">
          <w:rPr>
            <w:noProof/>
            <w:webHidden/>
          </w:rPr>
          <w:instrText xml:space="preserve"> PAGEREF _Toc398899269 \h </w:instrText>
        </w:r>
        <w:r w:rsidR="0066048A">
          <w:rPr>
            <w:noProof/>
            <w:webHidden/>
          </w:rPr>
        </w:r>
        <w:r w:rsidR="0066048A">
          <w:rPr>
            <w:noProof/>
            <w:webHidden/>
          </w:rPr>
          <w:fldChar w:fldCharType="separate"/>
        </w:r>
        <w:r w:rsidR="0066048A">
          <w:rPr>
            <w:noProof/>
            <w:webHidden/>
          </w:rPr>
          <w:t>14</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70" w:history="1">
        <w:r w:rsidR="0066048A" w:rsidRPr="007F7EE3">
          <w:rPr>
            <w:rStyle w:val="Hyperlink"/>
            <w:noProof/>
            <w14:scene3d>
              <w14:camera w14:prst="orthographicFront"/>
              <w14:lightRig w14:rig="threePt" w14:dir="t">
                <w14:rot w14:lat="0" w14:lon="0" w14:rev="0"/>
              </w14:lightRig>
            </w14:scene3d>
          </w:rPr>
          <w:t>6.10</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Check logistics status (i.e. warehouse and shipping status)</w:t>
        </w:r>
        <w:r w:rsidR="0066048A">
          <w:rPr>
            <w:noProof/>
            <w:webHidden/>
          </w:rPr>
          <w:tab/>
        </w:r>
        <w:r w:rsidR="0066048A">
          <w:rPr>
            <w:noProof/>
            <w:webHidden/>
          </w:rPr>
          <w:fldChar w:fldCharType="begin"/>
        </w:r>
        <w:r w:rsidR="0066048A">
          <w:rPr>
            <w:noProof/>
            <w:webHidden/>
          </w:rPr>
          <w:instrText xml:space="preserve"> PAGEREF _Toc398899270 \h </w:instrText>
        </w:r>
        <w:r w:rsidR="0066048A">
          <w:rPr>
            <w:noProof/>
            <w:webHidden/>
          </w:rPr>
        </w:r>
        <w:r w:rsidR="0066048A">
          <w:rPr>
            <w:noProof/>
            <w:webHidden/>
          </w:rPr>
          <w:fldChar w:fldCharType="separate"/>
        </w:r>
        <w:r w:rsidR="0066048A">
          <w:rPr>
            <w:noProof/>
            <w:webHidden/>
          </w:rPr>
          <w:t>14</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71" w:history="1">
        <w:r w:rsidR="0066048A" w:rsidRPr="007F7EE3">
          <w:rPr>
            <w:rStyle w:val="Hyperlink"/>
            <w:noProof/>
            <w14:scene3d>
              <w14:camera w14:prst="orthographicFront"/>
              <w14:lightRig w14:rig="threePt" w14:dir="t">
                <w14:rot w14:lat="0" w14:lon="0" w14:rev="0"/>
              </w14:lightRig>
            </w14:scene3d>
          </w:rPr>
          <w:t>6.11</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Vouchers/ Gift cards/ Promotions</w:t>
        </w:r>
        <w:r w:rsidR="0066048A">
          <w:rPr>
            <w:noProof/>
            <w:webHidden/>
          </w:rPr>
          <w:tab/>
        </w:r>
        <w:r w:rsidR="0066048A">
          <w:rPr>
            <w:noProof/>
            <w:webHidden/>
          </w:rPr>
          <w:fldChar w:fldCharType="begin"/>
        </w:r>
        <w:r w:rsidR="0066048A">
          <w:rPr>
            <w:noProof/>
            <w:webHidden/>
          </w:rPr>
          <w:instrText xml:space="preserve"> PAGEREF _Toc398899271 \h </w:instrText>
        </w:r>
        <w:r w:rsidR="0066048A">
          <w:rPr>
            <w:noProof/>
            <w:webHidden/>
          </w:rPr>
        </w:r>
        <w:r w:rsidR="0066048A">
          <w:rPr>
            <w:noProof/>
            <w:webHidden/>
          </w:rPr>
          <w:fldChar w:fldCharType="separate"/>
        </w:r>
        <w:r w:rsidR="0066048A">
          <w:rPr>
            <w:noProof/>
            <w:webHidden/>
          </w:rPr>
          <w:t>15</w:t>
        </w:r>
        <w:r w:rsidR="0066048A">
          <w:rPr>
            <w:noProof/>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72" w:history="1">
        <w:r w:rsidR="0066048A" w:rsidRPr="007F7EE3">
          <w:rPr>
            <w:rStyle w:val="Hyperlink"/>
          </w:rPr>
          <w:t>7</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Requirement Specifications: Returns</w:t>
        </w:r>
        <w:r w:rsidR="0066048A">
          <w:rPr>
            <w:webHidden/>
          </w:rPr>
          <w:tab/>
        </w:r>
        <w:r w:rsidR="0066048A">
          <w:rPr>
            <w:webHidden/>
          </w:rPr>
          <w:fldChar w:fldCharType="begin"/>
        </w:r>
        <w:r w:rsidR="0066048A">
          <w:rPr>
            <w:webHidden/>
          </w:rPr>
          <w:instrText xml:space="preserve"> PAGEREF _Toc398899272 \h </w:instrText>
        </w:r>
        <w:r w:rsidR="0066048A">
          <w:rPr>
            <w:webHidden/>
          </w:rPr>
        </w:r>
        <w:r w:rsidR="0066048A">
          <w:rPr>
            <w:webHidden/>
          </w:rPr>
          <w:fldChar w:fldCharType="separate"/>
        </w:r>
        <w:r w:rsidR="0066048A">
          <w:rPr>
            <w:webHidden/>
          </w:rPr>
          <w:t>15</w:t>
        </w:r>
        <w:r w:rsidR="0066048A">
          <w:rPr>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73" w:history="1">
        <w:r w:rsidR="0066048A" w:rsidRPr="007F7EE3">
          <w:rPr>
            <w:rStyle w:val="Hyperlink"/>
          </w:rPr>
          <w:t>8</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Requirement Specifications: Integrations</w:t>
        </w:r>
        <w:r w:rsidR="0066048A">
          <w:rPr>
            <w:webHidden/>
          </w:rPr>
          <w:tab/>
        </w:r>
        <w:r w:rsidR="0066048A">
          <w:rPr>
            <w:webHidden/>
          </w:rPr>
          <w:fldChar w:fldCharType="begin"/>
        </w:r>
        <w:r w:rsidR="0066048A">
          <w:rPr>
            <w:webHidden/>
          </w:rPr>
          <w:instrText xml:space="preserve"> PAGEREF _Toc398899273 \h </w:instrText>
        </w:r>
        <w:r w:rsidR="0066048A">
          <w:rPr>
            <w:webHidden/>
          </w:rPr>
        </w:r>
        <w:r w:rsidR="0066048A">
          <w:rPr>
            <w:webHidden/>
          </w:rPr>
          <w:fldChar w:fldCharType="separate"/>
        </w:r>
        <w:r w:rsidR="0066048A">
          <w:rPr>
            <w:webHidden/>
          </w:rPr>
          <w:t>15</w:t>
        </w:r>
        <w:r w:rsidR="0066048A">
          <w:rPr>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74" w:history="1">
        <w:r w:rsidR="0066048A" w:rsidRPr="007F7EE3">
          <w:rPr>
            <w:rStyle w:val="Hyperlink"/>
            <w:noProof/>
            <w14:scene3d>
              <w14:camera w14:prst="orthographicFront"/>
              <w14:lightRig w14:rig="threePt" w14:dir="t">
                <w14:rot w14:lat="0" w14:lon="0" w14:rev="0"/>
              </w14:lightRig>
            </w14:scene3d>
          </w:rPr>
          <w:t>8.1</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Product Catalogue application</w:t>
        </w:r>
        <w:r w:rsidR="0066048A">
          <w:rPr>
            <w:noProof/>
            <w:webHidden/>
          </w:rPr>
          <w:tab/>
        </w:r>
        <w:r w:rsidR="0066048A">
          <w:rPr>
            <w:noProof/>
            <w:webHidden/>
          </w:rPr>
          <w:fldChar w:fldCharType="begin"/>
        </w:r>
        <w:r w:rsidR="0066048A">
          <w:rPr>
            <w:noProof/>
            <w:webHidden/>
          </w:rPr>
          <w:instrText xml:space="preserve"> PAGEREF _Toc398899274 \h </w:instrText>
        </w:r>
        <w:r w:rsidR="0066048A">
          <w:rPr>
            <w:noProof/>
            <w:webHidden/>
          </w:rPr>
        </w:r>
        <w:r w:rsidR="0066048A">
          <w:rPr>
            <w:noProof/>
            <w:webHidden/>
          </w:rPr>
          <w:fldChar w:fldCharType="separate"/>
        </w:r>
        <w:r w:rsidR="0066048A">
          <w:rPr>
            <w:noProof/>
            <w:webHidden/>
          </w:rPr>
          <w:t>15</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75" w:history="1">
        <w:r w:rsidR="0066048A" w:rsidRPr="007F7EE3">
          <w:rPr>
            <w:rStyle w:val="Hyperlink"/>
            <w:noProof/>
            <w14:scene3d>
              <w14:camera w14:prst="orthographicFront"/>
              <w14:lightRig w14:rig="threePt" w14:dir="t">
                <w14:rot w14:lat="0" w14:lon="0" w14:rev="0"/>
              </w14:lightRig>
            </w14:scene3d>
          </w:rPr>
          <w:t>8.2</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Stock Orchestration Module</w:t>
        </w:r>
        <w:r w:rsidR="0066048A">
          <w:rPr>
            <w:noProof/>
            <w:webHidden/>
          </w:rPr>
          <w:tab/>
        </w:r>
        <w:r w:rsidR="0066048A">
          <w:rPr>
            <w:noProof/>
            <w:webHidden/>
          </w:rPr>
          <w:fldChar w:fldCharType="begin"/>
        </w:r>
        <w:r w:rsidR="0066048A">
          <w:rPr>
            <w:noProof/>
            <w:webHidden/>
          </w:rPr>
          <w:instrText xml:space="preserve"> PAGEREF _Toc398899275 \h </w:instrText>
        </w:r>
        <w:r w:rsidR="0066048A">
          <w:rPr>
            <w:noProof/>
            <w:webHidden/>
          </w:rPr>
        </w:r>
        <w:r w:rsidR="0066048A">
          <w:rPr>
            <w:noProof/>
            <w:webHidden/>
          </w:rPr>
          <w:fldChar w:fldCharType="separate"/>
        </w:r>
        <w:r w:rsidR="0066048A">
          <w:rPr>
            <w:noProof/>
            <w:webHidden/>
          </w:rPr>
          <w:t>16</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76" w:history="1">
        <w:r w:rsidR="0066048A" w:rsidRPr="007F7EE3">
          <w:rPr>
            <w:rStyle w:val="Hyperlink"/>
            <w:noProof/>
            <w14:scene3d>
              <w14:camera w14:prst="orthographicFront"/>
              <w14:lightRig w14:rig="threePt" w14:dir="t">
                <w14:rot w14:lat="0" w14:lon="0" w14:rev="0"/>
              </w14:lightRig>
            </w14:scene3d>
          </w:rPr>
          <w:t>8.3</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Picasso Payment Solution Integration (including credit cards, debit cards &amp; 3D Secure)</w:t>
        </w:r>
        <w:r w:rsidR="0066048A">
          <w:rPr>
            <w:noProof/>
            <w:webHidden/>
          </w:rPr>
          <w:tab/>
        </w:r>
        <w:r w:rsidR="0066048A">
          <w:rPr>
            <w:noProof/>
            <w:webHidden/>
          </w:rPr>
          <w:fldChar w:fldCharType="begin"/>
        </w:r>
        <w:r w:rsidR="0066048A">
          <w:rPr>
            <w:noProof/>
            <w:webHidden/>
          </w:rPr>
          <w:instrText xml:space="preserve"> PAGEREF _Toc398899276 \h </w:instrText>
        </w:r>
        <w:r w:rsidR="0066048A">
          <w:rPr>
            <w:noProof/>
            <w:webHidden/>
          </w:rPr>
        </w:r>
        <w:r w:rsidR="0066048A">
          <w:rPr>
            <w:noProof/>
            <w:webHidden/>
          </w:rPr>
          <w:fldChar w:fldCharType="separate"/>
        </w:r>
        <w:r w:rsidR="0066048A">
          <w:rPr>
            <w:noProof/>
            <w:webHidden/>
          </w:rPr>
          <w:t>16</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77" w:history="1">
        <w:r w:rsidR="0066048A" w:rsidRPr="007F7EE3">
          <w:rPr>
            <w:rStyle w:val="Hyperlink"/>
            <w:noProof/>
            <w14:scene3d>
              <w14:camera w14:prst="orthographicFront"/>
              <w14:lightRig w14:rig="threePt" w14:dir="t">
                <w14:rot w14:lat="0" w14:lon="0" w14:rev="0"/>
              </w14:lightRig>
            </w14:scene3d>
          </w:rPr>
          <w:t>8.4</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ERP integration</w:t>
        </w:r>
        <w:r w:rsidR="0066048A">
          <w:rPr>
            <w:noProof/>
            <w:webHidden/>
          </w:rPr>
          <w:tab/>
        </w:r>
        <w:r w:rsidR="0066048A">
          <w:rPr>
            <w:noProof/>
            <w:webHidden/>
          </w:rPr>
          <w:fldChar w:fldCharType="begin"/>
        </w:r>
        <w:r w:rsidR="0066048A">
          <w:rPr>
            <w:noProof/>
            <w:webHidden/>
          </w:rPr>
          <w:instrText xml:space="preserve"> PAGEREF _Toc398899277 \h </w:instrText>
        </w:r>
        <w:r w:rsidR="0066048A">
          <w:rPr>
            <w:noProof/>
            <w:webHidden/>
          </w:rPr>
        </w:r>
        <w:r w:rsidR="0066048A">
          <w:rPr>
            <w:noProof/>
            <w:webHidden/>
          </w:rPr>
          <w:fldChar w:fldCharType="separate"/>
        </w:r>
        <w:r w:rsidR="0066048A">
          <w:rPr>
            <w:noProof/>
            <w:webHidden/>
          </w:rPr>
          <w:t>16</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78" w:history="1">
        <w:r w:rsidR="0066048A" w:rsidRPr="007F7EE3">
          <w:rPr>
            <w:rStyle w:val="Hyperlink"/>
            <w:noProof/>
            <w14:scene3d>
              <w14:camera w14:prst="orthographicFront"/>
              <w14:lightRig w14:rig="threePt" w14:dir="t">
                <w14:rot w14:lat="0" w14:lon="0" w14:rev="0"/>
              </w14:lightRig>
            </w14:scene3d>
          </w:rPr>
          <w:t>8.5</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Comms Module</w:t>
        </w:r>
        <w:r w:rsidR="0066048A">
          <w:rPr>
            <w:noProof/>
            <w:webHidden/>
          </w:rPr>
          <w:tab/>
        </w:r>
        <w:r w:rsidR="0066048A">
          <w:rPr>
            <w:noProof/>
            <w:webHidden/>
          </w:rPr>
          <w:fldChar w:fldCharType="begin"/>
        </w:r>
        <w:r w:rsidR="0066048A">
          <w:rPr>
            <w:noProof/>
            <w:webHidden/>
          </w:rPr>
          <w:instrText xml:space="preserve"> PAGEREF _Toc398899278 \h </w:instrText>
        </w:r>
        <w:r w:rsidR="0066048A">
          <w:rPr>
            <w:noProof/>
            <w:webHidden/>
          </w:rPr>
        </w:r>
        <w:r w:rsidR="0066048A">
          <w:rPr>
            <w:noProof/>
            <w:webHidden/>
          </w:rPr>
          <w:fldChar w:fldCharType="separate"/>
        </w:r>
        <w:r w:rsidR="0066048A">
          <w:rPr>
            <w:noProof/>
            <w:webHidden/>
          </w:rPr>
          <w:t>17</w:t>
        </w:r>
        <w:r w:rsidR="0066048A">
          <w:rPr>
            <w:noProof/>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79" w:history="1">
        <w:r w:rsidR="0066048A" w:rsidRPr="007F7EE3">
          <w:rPr>
            <w:rStyle w:val="Hyperlink"/>
          </w:rPr>
          <w:t>9</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Requirement Specifications: B2B</w:t>
        </w:r>
        <w:r w:rsidR="0066048A">
          <w:rPr>
            <w:webHidden/>
          </w:rPr>
          <w:tab/>
        </w:r>
        <w:r w:rsidR="0066048A">
          <w:rPr>
            <w:webHidden/>
          </w:rPr>
          <w:fldChar w:fldCharType="begin"/>
        </w:r>
        <w:r w:rsidR="0066048A">
          <w:rPr>
            <w:webHidden/>
          </w:rPr>
          <w:instrText xml:space="preserve"> PAGEREF _Toc398899279 \h </w:instrText>
        </w:r>
        <w:r w:rsidR="0066048A">
          <w:rPr>
            <w:webHidden/>
          </w:rPr>
        </w:r>
        <w:r w:rsidR="0066048A">
          <w:rPr>
            <w:webHidden/>
          </w:rPr>
          <w:fldChar w:fldCharType="separate"/>
        </w:r>
        <w:r w:rsidR="0066048A">
          <w:rPr>
            <w:webHidden/>
          </w:rPr>
          <w:t>17</w:t>
        </w:r>
        <w:r w:rsidR="0066048A">
          <w:rPr>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80" w:history="1">
        <w:r w:rsidR="0066048A" w:rsidRPr="007F7EE3">
          <w:rPr>
            <w:rStyle w:val="Hyperlink"/>
          </w:rPr>
          <w:t>10</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Requirement Specifications: Other services</w:t>
        </w:r>
        <w:r w:rsidR="0066048A">
          <w:rPr>
            <w:webHidden/>
          </w:rPr>
          <w:tab/>
        </w:r>
        <w:r w:rsidR="0066048A">
          <w:rPr>
            <w:webHidden/>
          </w:rPr>
          <w:fldChar w:fldCharType="begin"/>
        </w:r>
        <w:r w:rsidR="0066048A">
          <w:rPr>
            <w:webHidden/>
          </w:rPr>
          <w:instrText xml:space="preserve"> PAGEREF _Toc398899280 \h </w:instrText>
        </w:r>
        <w:r w:rsidR="0066048A">
          <w:rPr>
            <w:webHidden/>
          </w:rPr>
        </w:r>
        <w:r w:rsidR="0066048A">
          <w:rPr>
            <w:webHidden/>
          </w:rPr>
          <w:fldChar w:fldCharType="separate"/>
        </w:r>
        <w:r w:rsidR="0066048A">
          <w:rPr>
            <w:webHidden/>
          </w:rPr>
          <w:t>17</w:t>
        </w:r>
        <w:r w:rsidR="0066048A">
          <w:rPr>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81" w:history="1">
        <w:r w:rsidR="0066048A" w:rsidRPr="007F7EE3">
          <w:rPr>
            <w:rStyle w:val="Hyperlink"/>
          </w:rPr>
          <w:t>11</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Requirement Specification: Generic</w:t>
        </w:r>
        <w:r w:rsidR="0066048A">
          <w:rPr>
            <w:webHidden/>
          </w:rPr>
          <w:tab/>
        </w:r>
        <w:r w:rsidR="0066048A">
          <w:rPr>
            <w:webHidden/>
          </w:rPr>
          <w:fldChar w:fldCharType="begin"/>
        </w:r>
        <w:r w:rsidR="0066048A">
          <w:rPr>
            <w:webHidden/>
          </w:rPr>
          <w:instrText xml:space="preserve"> PAGEREF _Toc398899281 \h </w:instrText>
        </w:r>
        <w:r w:rsidR="0066048A">
          <w:rPr>
            <w:webHidden/>
          </w:rPr>
        </w:r>
        <w:r w:rsidR="0066048A">
          <w:rPr>
            <w:webHidden/>
          </w:rPr>
          <w:fldChar w:fldCharType="separate"/>
        </w:r>
        <w:r w:rsidR="0066048A">
          <w:rPr>
            <w:webHidden/>
          </w:rPr>
          <w:t>17</w:t>
        </w:r>
        <w:r w:rsidR="0066048A">
          <w:rPr>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82" w:history="1">
        <w:r w:rsidR="0066048A" w:rsidRPr="007F7EE3">
          <w:rPr>
            <w:rStyle w:val="Hyperlink"/>
            <w:noProof/>
            <w14:scene3d>
              <w14:camera w14:prst="orthographicFront"/>
              <w14:lightRig w14:rig="threePt" w14:dir="t">
                <w14:rot w14:lat="0" w14:lon="0" w14:rev="0"/>
              </w14:lightRig>
            </w14:scene3d>
          </w:rPr>
          <w:t>11.1</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Generic requirements</w:t>
        </w:r>
        <w:r w:rsidR="0066048A">
          <w:rPr>
            <w:noProof/>
            <w:webHidden/>
          </w:rPr>
          <w:tab/>
        </w:r>
        <w:r w:rsidR="0066048A">
          <w:rPr>
            <w:noProof/>
            <w:webHidden/>
          </w:rPr>
          <w:fldChar w:fldCharType="begin"/>
        </w:r>
        <w:r w:rsidR="0066048A">
          <w:rPr>
            <w:noProof/>
            <w:webHidden/>
          </w:rPr>
          <w:instrText xml:space="preserve"> PAGEREF _Toc398899282 \h </w:instrText>
        </w:r>
        <w:r w:rsidR="0066048A">
          <w:rPr>
            <w:noProof/>
            <w:webHidden/>
          </w:rPr>
        </w:r>
        <w:r w:rsidR="0066048A">
          <w:rPr>
            <w:noProof/>
            <w:webHidden/>
          </w:rPr>
          <w:fldChar w:fldCharType="separate"/>
        </w:r>
        <w:r w:rsidR="0066048A">
          <w:rPr>
            <w:noProof/>
            <w:webHidden/>
          </w:rPr>
          <w:t>17</w:t>
        </w:r>
        <w:r w:rsidR="0066048A">
          <w:rPr>
            <w:noProof/>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83" w:history="1">
        <w:r w:rsidR="0066048A" w:rsidRPr="007F7EE3">
          <w:rPr>
            <w:rStyle w:val="Hyperlink"/>
          </w:rPr>
          <w:t>12</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Glossary</w:t>
        </w:r>
        <w:r w:rsidR="0066048A">
          <w:rPr>
            <w:webHidden/>
          </w:rPr>
          <w:tab/>
        </w:r>
        <w:r w:rsidR="0066048A">
          <w:rPr>
            <w:webHidden/>
          </w:rPr>
          <w:fldChar w:fldCharType="begin"/>
        </w:r>
        <w:r w:rsidR="0066048A">
          <w:rPr>
            <w:webHidden/>
          </w:rPr>
          <w:instrText xml:space="preserve"> PAGEREF _Toc398899283 \h </w:instrText>
        </w:r>
        <w:r w:rsidR="0066048A">
          <w:rPr>
            <w:webHidden/>
          </w:rPr>
        </w:r>
        <w:r w:rsidR="0066048A">
          <w:rPr>
            <w:webHidden/>
          </w:rPr>
          <w:fldChar w:fldCharType="separate"/>
        </w:r>
        <w:r w:rsidR="0066048A">
          <w:rPr>
            <w:webHidden/>
          </w:rPr>
          <w:t>18</w:t>
        </w:r>
        <w:r w:rsidR="0066048A">
          <w:rPr>
            <w:webHidden/>
          </w:rPr>
          <w:fldChar w:fldCharType="end"/>
        </w:r>
      </w:hyperlink>
    </w:p>
    <w:p w:rsidR="0066048A" w:rsidRDefault="00593B4E">
      <w:pPr>
        <w:pStyle w:val="TOC1"/>
        <w:rPr>
          <w:rFonts w:asciiTheme="minorHAnsi" w:eastAsiaTheme="minorEastAsia" w:hAnsiTheme="minorHAnsi" w:cstheme="minorBidi"/>
          <w:b w:val="0"/>
          <w:sz w:val="22"/>
          <w:szCs w:val="22"/>
          <w:lang w:val="en-GB" w:eastAsia="en-GB" w:bidi="ar-SA"/>
        </w:rPr>
      </w:pPr>
      <w:hyperlink w:anchor="_Toc398899284" w:history="1">
        <w:r w:rsidR="0066048A" w:rsidRPr="007F7EE3">
          <w:rPr>
            <w:rStyle w:val="Hyperlink"/>
          </w:rPr>
          <w:t>13</w:t>
        </w:r>
        <w:r w:rsidR="0066048A">
          <w:rPr>
            <w:rFonts w:asciiTheme="minorHAnsi" w:eastAsiaTheme="minorEastAsia" w:hAnsiTheme="minorHAnsi" w:cstheme="minorBidi"/>
            <w:b w:val="0"/>
            <w:sz w:val="22"/>
            <w:szCs w:val="22"/>
            <w:lang w:val="en-GB" w:eastAsia="en-GB" w:bidi="ar-SA"/>
          </w:rPr>
          <w:tab/>
        </w:r>
        <w:r w:rsidR="0066048A" w:rsidRPr="007F7EE3">
          <w:rPr>
            <w:rStyle w:val="Hyperlink"/>
          </w:rPr>
          <w:t>Data Confidentiality Statement for this document</w:t>
        </w:r>
        <w:r w:rsidR="0066048A">
          <w:rPr>
            <w:webHidden/>
          </w:rPr>
          <w:tab/>
        </w:r>
        <w:r w:rsidR="0066048A">
          <w:rPr>
            <w:webHidden/>
          </w:rPr>
          <w:fldChar w:fldCharType="begin"/>
        </w:r>
        <w:r w:rsidR="0066048A">
          <w:rPr>
            <w:webHidden/>
          </w:rPr>
          <w:instrText xml:space="preserve"> PAGEREF _Toc398899284 \h </w:instrText>
        </w:r>
        <w:r w:rsidR="0066048A">
          <w:rPr>
            <w:webHidden/>
          </w:rPr>
        </w:r>
        <w:r w:rsidR="0066048A">
          <w:rPr>
            <w:webHidden/>
          </w:rPr>
          <w:fldChar w:fldCharType="separate"/>
        </w:r>
        <w:r w:rsidR="0066048A">
          <w:rPr>
            <w:webHidden/>
          </w:rPr>
          <w:t>19</w:t>
        </w:r>
        <w:r w:rsidR="0066048A">
          <w:rPr>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85" w:history="1">
        <w:r w:rsidR="0066048A" w:rsidRPr="007F7EE3">
          <w:rPr>
            <w:rStyle w:val="Hyperlink"/>
            <w:noProof/>
            <w14:scene3d>
              <w14:camera w14:prst="orthographicFront"/>
              <w14:lightRig w14:rig="threePt" w14:dir="t">
                <w14:rot w14:lat="0" w14:lon="0" w14:rev="0"/>
              </w14:lightRig>
            </w14:scene3d>
          </w:rPr>
          <w:t>13.1</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Confidentiality Policy</w:t>
        </w:r>
        <w:r w:rsidR="0066048A">
          <w:rPr>
            <w:noProof/>
            <w:webHidden/>
          </w:rPr>
          <w:tab/>
        </w:r>
        <w:r w:rsidR="0066048A">
          <w:rPr>
            <w:noProof/>
            <w:webHidden/>
          </w:rPr>
          <w:fldChar w:fldCharType="begin"/>
        </w:r>
        <w:r w:rsidR="0066048A">
          <w:rPr>
            <w:noProof/>
            <w:webHidden/>
          </w:rPr>
          <w:instrText xml:space="preserve"> PAGEREF _Toc398899285 \h </w:instrText>
        </w:r>
        <w:r w:rsidR="0066048A">
          <w:rPr>
            <w:noProof/>
            <w:webHidden/>
          </w:rPr>
        </w:r>
        <w:r w:rsidR="0066048A">
          <w:rPr>
            <w:noProof/>
            <w:webHidden/>
          </w:rPr>
          <w:fldChar w:fldCharType="separate"/>
        </w:r>
        <w:r w:rsidR="0066048A">
          <w:rPr>
            <w:noProof/>
            <w:webHidden/>
          </w:rPr>
          <w:t>19</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86" w:history="1">
        <w:r w:rsidR="0066048A" w:rsidRPr="007F7EE3">
          <w:rPr>
            <w:rStyle w:val="Hyperlink"/>
            <w:noProof/>
            <w14:scene3d>
              <w14:camera w14:prst="orthographicFront"/>
              <w14:lightRig w14:rig="threePt" w14:dir="t">
                <w14:rot w14:lat="0" w14:lon="0" w14:rev="0"/>
              </w14:lightRig>
            </w14:scene3d>
          </w:rPr>
          <w:t>13.2</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Intended audience</w:t>
        </w:r>
        <w:r w:rsidR="0066048A">
          <w:rPr>
            <w:noProof/>
            <w:webHidden/>
          </w:rPr>
          <w:tab/>
        </w:r>
        <w:r w:rsidR="0066048A">
          <w:rPr>
            <w:noProof/>
            <w:webHidden/>
          </w:rPr>
          <w:fldChar w:fldCharType="begin"/>
        </w:r>
        <w:r w:rsidR="0066048A">
          <w:rPr>
            <w:noProof/>
            <w:webHidden/>
          </w:rPr>
          <w:instrText xml:space="preserve"> PAGEREF _Toc398899286 \h </w:instrText>
        </w:r>
        <w:r w:rsidR="0066048A">
          <w:rPr>
            <w:noProof/>
            <w:webHidden/>
          </w:rPr>
        </w:r>
        <w:r w:rsidR="0066048A">
          <w:rPr>
            <w:noProof/>
            <w:webHidden/>
          </w:rPr>
          <w:fldChar w:fldCharType="separate"/>
        </w:r>
        <w:r w:rsidR="0066048A">
          <w:rPr>
            <w:noProof/>
            <w:webHidden/>
          </w:rPr>
          <w:t>20</w:t>
        </w:r>
        <w:r w:rsidR="0066048A">
          <w:rPr>
            <w:noProof/>
            <w:webHidden/>
          </w:rPr>
          <w:fldChar w:fldCharType="end"/>
        </w:r>
      </w:hyperlink>
    </w:p>
    <w:p w:rsidR="0066048A" w:rsidRDefault="00593B4E">
      <w:pPr>
        <w:pStyle w:val="TOC2"/>
        <w:rPr>
          <w:rFonts w:asciiTheme="minorHAnsi" w:eastAsiaTheme="minorEastAsia" w:hAnsiTheme="minorHAnsi" w:cstheme="minorBidi"/>
          <w:noProof/>
          <w:sz w:val="22"/>
          <w:szCs w:val="22"/>
          <w:lang w:val="en-GB" w:eastAsia="en-GB" w:bidi="ar-SA"/>
        </w:rPr>
      </w:pPr>
      <w:hyperlink w:anchor="_Toc398899287" w:history="1">
        <w:r w:rsidR="0066048A" w:rsidRPr="007F7EE3">
          <w:rPr>
            <w:rStyle w:val="Hyperlink"/>
            <w:noProof/>
            <w14:scene3d>
              <w14:camera w14:prst="orthographicFront"/>
              <w14:lightRig w14:rig="threePt" w14:dir="t">
                <w14:rot w14:lat="0" w14:lon="0" w14:rev="0"/>
              </w14:lightRig>
            </w14:scene3d>
          </w:rPr>
          <w:t>13.3</w:t>
        </w:r>
        <w:r w:rsidR="0066048A">
          <w:rPr>
            <w:rFonts w:asciiTheme="minorHAnsi" w:eastAsiaTheme="minorEastAsia" w:hAnsiTheme="minorHAnsi" w:cstheme="minorBidi"/>
            <w:noProof/>
            <w:sz w:val="22"/>
            <w:szCs w:val="22"/>
            <w:lang w:val="en-GB" w:eastAsia="en-GB" w:bidi="ar-SA"/>
          </w:rPr>
          <w:tab/>
        </w:r>
        <w:r w:rsidR="0066048A" w:rsidRPr="007F7EE3">
          <w:rPr>
            <w:rStyle w:val="Hyperlink"/>
            <w:noProof/>
          </w:rPr>
          <w:t>Intended audience audit</w:t>
        </w:r>
        <w:r w:rsidR="0066048A">
          <w:rPr>
            <w:noProof/>
            <w:webHidden/>
          </w:rPr>
          <w:tab/>
        </w:r>
        <w:r w:rsidR="0066048A">
          <w:rPr>
            <w:noProof/>
            <w:webHidden/>
          </w:rPr>
          <w:fldChar w:fldCharType="begin"/>
        </w:r>
        <w:r w:rsidR="0066048A">
          <w:rPr>
            <w:noProof/>
            <w:webHidden/>
          </w:rPr>
          <w:instrText xml:space="preserve"> PAGEREF _Toc398899287 \h </w:instrText>
        </w:r>
        <w:r w:rsidR="0066048A">
          <w:rPr>
            <w:noProof/>
            <w:webHidden/>
          </w:rPr>
        </w:r>
        <w:r w:rsidR="0066048A">
          <w:rPr>
            <w:noProof/>
            <w:webHidden/>
          </w:rPr>
          <w:fldChar w:fldCharType="separate"/>
        </w:r>
        <w:r w:rsidR="0066048A">
          <w:rPr>
            <w:noProof/>
            <w:webHidden/>
          </w:rPr>
          <w:t>20</w:t>
        </w:r>
        <w:r w:rsidR="0066048A">
          <w:rPr>
            <w:noProof/>
            <w:webHidden/>
          </w:rPr>
          <w:fldChar w:fldCharType="end"/>
        </w:r>
      </w:hyperlink>
    </w:p>
    <w:p w:rsidR="0062146D" w:rsidRDefault="007136E8" w:rsidP="0062146D">
      <w:pPr>
        <w:pStyle w:val="Heading1"/>
      </w:pPr>
      <w:r>
        <w:rPr>
          <w:noProof/>
        </w:rPr>
        <w:fldChar w:fldCharType="end"/>
      </w:r>
      <w:bookmarkStart w:id="4" w:name="_Toc398899243"/>
      <w:r w:rsidR="0062146D">
        <w:t>Executive Summary</w:t>
      </w:r>
      <w:bookmarkEnd w:id="4"/>
    </w:p>
    <w:p w:rsidR="00CF08BE" w:rsidRDefault="00CF08BE" w:rsidP="009F3A35">
      <w:pPr>
        <w:pStyle w:val="Heading2"/>
      </w:pPr>
      <w:bookmarkStart w:id="5" w:name="_Toc398899244"/>
      <w:r>
        <w:t>Purpose of document</w:t>
      </w:r>
      <w:bookmarkEnd w:id="5"/>
    </w:p>
    <w:p w:rsidR="00361BE9" w:rsidRDefault="00361BE9" w:rsidP="00361BE9">
      <w:r>
        <w:t xml:space="preserve">This document contains the requirements for the </w:t>
      </w:r>
      <w:r w:rsidR="00776561">
        <w:t>Optimus Order Processing</w:t>
      </w:r>
      <w:r>
        <w:t xml:space="preserve"> project, the requirements will be outlined from a business perspective and will not contain any technical details; this document will enable a clear understanding of the requirements to be obtained by all of the project team, and therefore enable a project impact assessment to be completed, and the project to be estimated, but it won’t contain all of the detailed requirements for the solution – these will be discussed and agreed during the development phase of the project.</w:t>
      </w:r>
    </w:p>
    <w:p w:rsidR="00776561" w:rsidRDefault="00776561" w:rsidP="00776561">
      <w:r>
        <w:t>Note: only the phase 1 requirements are detailed.</w:t>
      </w:r>
    </w:p>
    <w:p w:rsidR="00CF08BE" w:rsidRDefault="00CF08BE" w:rsidP="009F3A35">
      <w:pPr>
        <w:pStyle w:val="Heading2"/>
      </w:pPr>
      <w:bookmarkStart w:id="6" w:name="_Toc398899245"/>
      <w:r>
        <w:t>High level outline of project and business benefit</w:t>
      </w:r>
      <w:bookmarkEnd w:id="6"/>
    </w:p>
    <w:p w:rsidR="00776561" w:rsidRDefault="00776561" w:rsidP="00C917AB">
      <w:r>
        <w:t>The Optimus Order Processing application enables the implementation of a client specific</w:t>
      </w:r>
      <w:r w:rsidR="00F7554B">
        <w:t xml:space="preserve"> Order Processing application which receives orders from all channels.</w:t>
      </w:r>
    </w:p>
    <w:p w:rsidR="00776561" w:rsidRDefault="00776561" w:rsidP="00C917AB">
      <w:r>
        <w:t>The Order Processing application provides the functionality to</w:t>
      </w:r>
      <w:r w:rsidR="00F7554B">
        <w:t xml:space="preserve"> the Order Process Administrators to enable them to manage the necessary activities for an order that has been created until the point where the order is ready for it to be sent to the </w:t>
      </w:r>
      <w:proofErr w:type="spellStart"/>
      <w:r w:rsidR="00F7554B">
        <w:t>ERP</w:t>
      </w:r>
      <w:proofErr w:type="spellEnd"/>
      <w:r w:rsidR="00F7554B">
        <w:t xml:space="preserve"> ready for the pick and pack procedures to be completed.</w:t>
      </w:r>
    </w:p>
    <w:p w:rsidR="00776561" w:rsidRDefault="00776561" w:rsidP="00C917AB">
      <w:r>
        <w:t xml:space="preserve">There are </w:t>
      </w:r>
      <w:r w:rsidR="00F7554B">
        <w:t xml:space="preserve">2 main types’ of </w:t>
      </w:r>
      <w:r>
        <w:t>admin interfaces for the Order Processing application:</w:t>
      </w:r>
    </w:p>
    <w:p w:rsidR="00F7554B" w:rsidRDefault="00F7554B" w:rsidP="000B5DDA">
      <w:pPr>
        <w:pStyle w:val="ListParagraph"/>
        <w:numPr>
          <w:ilvl w:val="0"/>
          <w:numId w:val="5"/>
        </w:numPr>
      </w:pPr>
      <w:r>
        <w:t>For the System Administrator to configure aspects of the system.</w:t>
      </w:r>
    </w:p>
    <w:p w:rsidR="00776561" w:rsidRDefault="00F7554B" w:rsidP="00F7554B">
      <w:pPr>
        <w:pStyle w:val="ListParagraph"/>
        <w:numPr>
          <w:ilvl w:val="0"/>
          <w:numId w:val="5"/>
        </w:numPr>
      </w:pPr>
      <w:r>
        <w:t>For the Order Processing Administrators to complete the necessary activity on an order (as per the order workflow step business rules).</w:t>
      </w:r>
    </w:p>
    <w:p w:rsidR="00776561" w:rsidRDefault="00281723" w:rsidP="00776561">
      <w:pPr>
        <w:pStyle w:val="Caption"/>
      </w:pPr>
      <w:r>
        <w:object w:dxaOrig="10852" w:dyaOrig="7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23.25pt" o:ole="">
            <v:imagedata r:id="rId13" o:title=""/>
          </v:shape>
          <o:OLEObject Type="Embed" ProgID="Visio.Drawing.11" ShapeID="_x0000_i1025" DrawAspect="Content" ObjectID="_1473752214" r:id="rId14"/>
        </w:object>
      </w:r>
      <w:r w:rsidR="00776561">
        <w:t xml:space="preserve">Figure </w:t>
      </w:r>
      <w:r w:rsidR="00776561">
        <w:fldChar w:fldCharType="begin"/>
      </w:r>
      <w:r w:rsidR="00776561">
        <w:instrText xml:space="preserve"> SEQ Figure \* ARABIC </w:instrText>
      </w:r>
      <w:r w:rsidR="00776561">
        <w:fldChar w:fldCharType="separate"/>
      </w:r>
      <w:r w:rsidR="00A47FF4">
        <w:rPr>
          <w:noProof/>
        </w:rPr>
        <w:t>1</w:t>
      </w:r>
      <w:r w:rsidR="00776561">
        <w:fldChar w:fldCharType="end"/>
      </w:r>
      <w:r w:rsidR="00776561">
        <w:t>: High level diagram of the Order Processing application</w:t>
      </w:r>
    </w:p>
    <w:p w:rsidR="0062146D" w:rsidRDefault="0062146D" w:rsidP="0062146D">
      <w:pPr>
        <w:pStyle w:val="Heading1"/>
        <w:numPr>
          <w:ilvl w:val="0"/>
          <w:numId w:val="1"/>
        </w:numPr>
      </w:pPr>
      <w:bookmarkStart w:id="7" w:name="_Toc398140383"/>
      <w:bookmarkStart w:id="8" w:name="_Toc398899246"/>
      <w:r>
        <w:t>Document Control</w:t>
      </w:r>
      <w:bookmarkEnd w:id="7"/>
      <w:bookmarkEnd w:id="8"/>
    </w:p>
    <w:p w:rsidR="0062146D" w:rsidRPr="00094364" w:rsidRDefault="0062146D" w:rsidP="0062146D">
      <w:pPr>
        <w:pStyle w:val="Heading2"/>
        <w:numPr>
          <w:ilvl w:val="1"/>
          <w:numId w:val="1"/>
        </w:numPr>
        <w:spacing w:after="120"/>
        <w:ind w:left="578" w:hanging="578"/>
        <w:jc w:val="left"/>
      </w:pPr>
      <w:bookmarkStart w:id="9" w:name="_Toc384218847"/>
      <w:bookmarkStart w:id="10" w:name="_Toc398140384"/>
      <w:bookmarkStart w:id="11" w:name="_Toc398899247"/>
      <w:r>
        <w:rPr>
          <w:lang w:val="en-GB"/>
        </w:rPr>
        <w:t>Versioning</w:t>
      </w:r>
      <w:bookmarkEnd w:id="9"/>
      <w:bookmarkEnd w:id="10"/>
      <w:bookmarkEnd w:id="11"/>
    </w:p>
    <w:tbl>
      <w:tblPr>
        <w:tblW w:w="9072" w:type="dxa"/>
        <w:tblInd w:w="108"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ayout w:type="fixed"/>
        <w:tblLook w:val="0000" w:firstRow="0" w:lastRow="0" w:firstColumn="0" w:lastColumn="0" w:noHBand="0" w:noVBand="0"/>
      </w:tblPr>
      <w:tblGrid>
        <w:gridCol w:w="993"/>
        <w:gridCol w:w="2976"/>
        <w:gridCol w:w="2410"/>
        <w:gridCol w:w="992"/>
        <w:gridCol w:w="1701"/>
      </w:tblGrid>
      <w:tr w:rsidR="0062146D" w:rsidRPr="000F6792" w:rsidTr="00B05243">
        <w:tc>
          <w:tcPr>
            <w:tcW w:w="993" w:type="dxa"/>
            <w:tcBorders>
              <w:top w:val="single" w:sz="4" w:space="0" w:color="999999"/>
            </w:tcBorders>
            <w:shd w:val="clear" w:color="auto" w:fill="7A213F"/>
          </w:tcPr>
          <w:p w:rsidR="0062146D" w:rsidRPr="00BB7138" w:rsidRDefault="0062146D" w:rsidP="00B05243">
            <w:pPr>
              <w:pStyle w:val="PMPSubhead-2"/>
              <w:rPr>
                <w:color w:val="FFFFFF" w:themeColor="background1"/>
                <w:lang w:val="en-GB"/>
              </w:rPr>
            </w:pPr>
            <w:r w:rsidRPr="00BB7138">
              <w:rPr>
                <w:color w:val="FFFFFF" w:themeColor="background1"/>
                <w:lang w:val="en-GB"/>
              </w:rPr>
              <w:t>Ver. #</w:t>
            </w:r>
          </w:p>
        </w:tc>
        <w:tc>
          <w:tcPr>
            <w:tcW w:w="2976" w:type="dxa"/>
            <w:tcBorders>
              <w:top w:val="single" w:sz="4" w:space="0" w:color="999999"/>
            </w:tcBorders>
            <w:shd w:val="clear" w:color="auto" w:fill="7A213F"/>
          </w:tcPr>
          <w:p w:rsidR="0062146D" w:rsidRPr="00BB7138" w:rsidRDefault="0062146D" w:rsidP="00B05243">
            <w:pPr>
              <w:pStyle w:val="PMPSubhead-2"/>
              <w:rPr>
                <w:color w:val="FFFFFF" w:themeColor="background1"/>
                <w:lang w:val="en-GB"/>
              </w:rPr>
            </w:pPr>
            <w:r w:rsidRPr="00BB7138">
              <w:rPr>
                <w:color w:val="FFFFFF" w:themeColor="background1"/>
                <w:lang w:val="en-GB"/>
              </w:rPr>
              <w:t>Change Description</w:t>
            </w:r>
          </w:p>
        </w:tc>
        <w:tc>
          <w:tcPr>
            <w:tcW w:w="2410" w:type="dxa"/>
            <w:tcBorders>
              <w:top w:val="single" w:sz="4" w:space="0" w:color="999999"/>
            </w:tcBorders>
            <w:shd w:val="clear" w:color="auto" w:fill="7A213F"/>
          </w:tcPr>
          <w:p w:rsidR="0062146D" w:rsidRPr="00BB7138" w:rsidRDefault="0062146D" w:rsidP="00B05243">
            <w:pPr>
              <w:pStyle w:val="PMPSubhead-2"/>
              <w:rPr>
                <w:color w:val="FFFFFF" w:themeColor="background1"/>
                <w:lang w:val="en-GB"/>
              </w:rPr>
            </w:pPr>
            <w:r w:rsidRPr="00BB7138">
              <w:rPr>
                <w:color w:val="FFFFFF" w:themeColor="background1"/>
                <w:lang w:val="en-GB"/>
              </w:rPr>
              <w:t>Release Reference</w:t>
            </w:r>
          </w:p>
        </w:tc>
        <w:tc>
          <w:tcPr>
            <w:tcW w:w="992" w:type="dxa"/>
            <w:tcBorders>
              <w:top w:val="single" w:sz="4" w:space="0" w:color="999999"/>
            </w:tcBorders>
            <w:shd w:val="clear" w:color="auto" w:fill="7A213F"/>
          </w:tcPr>
          <w:p w:rsidR="0062146D" w:rsidRPr="00BB7138" w:rsidRDefault="0062146D" w:rsidP="00B05243">
            <w:pPr>
              <w:pStyle w:val="PMPSubhead-2"/>
              <w:rPr>
                <w:color w:val="FFFFFF" w:themeColor="background1"/>
                <w:lang w:val="en-GB"/>
              </w:rPr>
            </w:pPr>
            <w:r w:rsidRPr="00BB7138">
              <w:rPr>
                <w:color w:val="FFFFFF" w:themeColor="background1"/>
                <w:lang w:val="en-GB"/>
              </w:rPr>
              <w:t>Date</w:t>
            </w:r>
          </w:p>
        </w:tc>
        <w:tc>
          <w:tcPr>
            <w:tcW w:w="1701" w:type="dxa"/>
            <w:tcBorders>
              <w:top w:val="single" w:sz="4" w:space="0" w:color="999999"/>
            </w:tcBorders>
            <w:shd w:val="clear" w:color="auto" w:fill="7A213F"/>
          </w:tcPr>
          <w:p w:rsidR="0062146D" w:rsidRPr="00BB7138" w:rsidRDefault="0062146D" w:rsidP="00B05243">
            <w:pPr>
              <w:pStyle w:val="PMPSubhead-2"/>
              <w:rPr>
                <w:color w:val="FFFFFF" w:themeColor="background1"/>
                <w:lang w:val="en-GB"/>
              </w:rPr>
            </w:pPr>
            <w:r w:rsidRPr="00BB7138">
              <w:rPr>
                <w:color w:val="FFFFFF" w:themeColor="background1"/>
                <w:lang w:val="en-GB"/>
              </w:rPr>
              <w:t>Author</w:t>
            </w:r>
          </w:p>
        </w:tc>
      </w:tr>
      <w:tr w:rsidR="00776561" w:rsidRPr="000F6792" w:rsidTr="00B05243">
        <w:tc>
          <w:tcPr>
            <w:tcW w:w="993" w:type="dxa"/>
          </w:tcPr>
          <w:p w:rsidR="00776561" w:rsidRPr="000F6792" w:rsidRDefault="00776561" w:rsidP="00B05243">
            <w:pPr>
              <w:pStyle w:val="PMPBodytext"/>
              <w:rPr>
                <w:lang w:val="en-GB"/>
              </w:rPr>
            </w:pPr>
            <w:r>
              <w:rPr>
                <w:lang w:val="en-GB"/>
              </w:rPr>
              <w:t>0.1</w:t>
            </w:r>
          </w:p>
        </w:tc>
        <w:tc>
          <w:tcPr>
            <w:tcW w:w="2976" w:type="dxa"/>
          </w:tcPr>
          <w:p w:rsidR="00776561" w:rsidRPr="006502A2" w:rsidRDefault="00776561" w:rsidP="00776561">
            <w:pPr>
              <w:pStyle w:val="PMPBodytext"/>
              <w:ind w:left="75"/>
              <w:rPr>
                <w:lang w:val="en-GB"/>
              </w:rPr>
            </w:pPr>
            <w:r>
              <w:rPr>
                <w:lang w:val="en-GB"/>
              </w:rPr>
              <w:t>Implementing phase 1 of Optimus Order Processing</w:t>
            </w:r>
          </w:p>
        </w:tc>
        <w:tc>
          <w:tcPr>
            <w:tcW w:w="2410" w:type="dxa"/>
          </w:tcPr>
          <w:p w:rsidR="00776561" w:rsidRDefault="00776561" w:rsidP="00B05243">
            <w:pPr>
              <w:pStyle w:val="PMPBodytext"/>
              <w:rPr>
                <w:lang w:val="en-GB"/>
              </w:rPr>
            </w:pPr>
            <w:r>
              <w:rPr>
                <w:lang w:val="en-GB"/>
              </w:rPr>
              <w:t>1.0</w:t>
            </w:r>
          </w:p>
        </w:tc>
        <w:tc>
          <w:tcPr>
            <w:tcW w:w="992" w:type="dxa"/>
          </w:tcPr>
          <w:p w:rsidR="00776561" w:rsidRPr="000F6792" w:rsidRDefault="00776561" w:rsidP="00B05243">
            <w:pPr>
              <w:pStyle w:val="PMPBodytext"/>
              <w:rPr>
                <w:lang w:val="en-GB"/>
              </w:rPr>
            </w:pPr>
            <w:r>
              <w:rPr>
                <w:lang w:val="en-GB"/>
              </w:rPr>
              <w:t>19/9/14</w:t>
            </w:r>
          </w:p>
        </w:tc>
        <w:tc>
          <w:tcPr>
            <w:tcW w:w="1701" w:type="dxa"/>
          </w:tcPr>
          <w:p w:rsidR="00776561" w:rsidRPr="000F6792" w:rsidRDefault="00776561" w:rsidP="00B05243">
            <w:pPr>
              <w:pStyle w:val="PMPBodytext"/>
              <w:rPr>
                <w:lang w:val="en-GB"/>
              </w:rPr>
            </w:pPr>
            <w:r>
              <w:rPr>
                <w:lang w:val="en-GB"/>
              </w:rPr>
              <w:t>Sarah Toogood</w:t>
            </w:r>
          </w:p>
        </w:tc>
      </w:tr>
      <w:tr w:rsidR="00B01867" w:rsidRPr="000F6792" w:rsidTr="00B05243">
        <w:tc>
          <w:tcPr>
            <w:tcW w:w="993" w:type="dxa"/>
          </w:tcPr>
          <w:p w:rsidR="00B01867" w:rsidRDefault="00B01867" w:rsidP="00B05243">
            <w:pPr>
              <w:pStyle w:val="PMPBodytext"/>
              <w:rPr>
                <w:lang w:val="en-GB"/>
              </w:rPr>
            </w:pPr>
            <w:r>
              <w:rPr>
                <w:lang w:val="en-GB"/>
              </w:rPr>
              <w:t>0.2</w:t>
            </w:r>
          </w:p>
        </w:tc>
        <w:tc>
          <w:tcPr>
            <w:tcW w:w="2976" w:type="dxa"/>
          </w:tcPr>
          <w:p w:rsidR="00B01867" w:rsidRDefault="00B01867" w:rsidP="00776561">
            <w:pPr>
              <w:pStyle w:val="PMPBodytext"/>
              <w:ind w:left="75"/>
              <w:rPr>
                <w:lang w:val="en-GB"/>
              </w:rPr>
            </w:pPr>
            <w:r>
              <w:rPr>
                <w:lang w:val="en-GB"/>
              </w:rPr>
              <w:t>Feedback from OM</w:t>
            </w:r>
            <w:r w:rsidR="009B086E">
              <w:rPr>
                <w:lang w:val="en-GB"/>
              </w:rPr>
              <w:t>, PI, MK</w:t>
            </w:r>
            <w:r w:rsidR="00AD6D5C">
              <w:rPr>
                <w:lang w:val="en-GB"/>
              </w:rPr>
              <w:t>,</w:t>
            </w:r>
            <w:r w:rsidR="00592BE9">
              <w:rPr>
                <w:lang w:val="en-GB"/>
              </w:rPr>
              <w:t xml:space="preserve"> VB</w:t>
            </w:r>
            <w:r w:rsidR="00AD6D5C">
              <w:rPr>
                <w:lang w:val="en-GB"/>
              </w:rPr>
              <w:t>, MG</w:t>
            </w:r>
          </w:p>
        </w:tc>
        <w:tc>
          <w:tcPr>
            <w:tcW w:w="2410" w:type="dxa"/>
          </w:tcPr>
          <w:p w:rsidR="00B01867" w:rsidRDefault="00B01867" w:rsidP="00B05243">
            <w:pPr>
              <w:pStyle w:val="PMPBodytext"/>
              <w:rPr>
                <w:lang w:val="en-GB"/>
              </w:rPr>
            </w:pPr>
            <w:r>
              <w:rPr>
                <w:lang w:val="en-GB"/>
              </w:rPr>
              <w:t>1.0</w:t>
            </w:r>
          </w:p>
        </w:tc>
        <w:tc>
          <w:tcPr>
            <w:tcW w:w="992" w:type="dxa"/>
          </w:tcPr>
          <w:p w:rsidR="00B01867" w:rsidRDefault="00B01867" w:rsidP="00B05243">
            <w:pPr>
              <w:pStyle w:val="PMPBodytext"/>
              <w:rPr>
                <w:lang w:val="en-GB"/>
              </w:rPr>
            </w:pPr>
            <w:r>
              <w:rPr>
                <w:lang w:val="en-GB"/>
              </w:rPr>
              <w:t>2/10/14</w:t>
            </w:r>
          </w:p>
        </w:tc>
        <w:tc>
          <w:tcPr>
            <w:tcW w:w="1701" w:type="dxa"/>
          </w:tcPr>
          <w:p w:rsidR="00B01867" w:rsidRDefault="00B01867" w:rsidP="00B05243">
            <w:pPr>
              <w:pStyle w:val="PMPBodytext"/>
              <w:rPr>
                <w:lang w:val="en-GB"/>
              </w:rPr>
            </w:pPr>
            <w:r>
              <w:rPr>
                <w:lang w:val="en-GB"/>
              </w:rPr>
              <w:t>Sarah Toogood</w:t>
            </w:r>
          </w:p>
        </w:tc>
      </w:tr>
    </w:tbl>
    <w:p w:rsidR="0062146D" w:rsidRDefault="0062146D" w:rsidP="0062146D">
      <w:pPr>
        <w:pStyle w:val="Heading2"/>
        <w:numPr>
          <w:ilvl w:val="1"/>
          <w:numId w:val="1"/>
        </w:numPr>
        <w:spacing w:after="120"/>
        <w:ind w:left="578" w:hanging="578"/>
        <w:jc w:val="left"/>
      </w:pPr>
      <w:bookmarkStart w:id="12" w:name="_Toc384218848"/>
      <w:bookmarkStart w:id="13" w:name="_Toc398140385"/>
      <w:bookmarkStart w:id="14" w:name="_Toc398899248"/>
      <w:r>
        <w:t>Reviewing information</w:t>
      </w:r>
      <w:bookmarkEnd w:id="12"/>
      <w:bookmarkEnd w:id="13"/>
      <w:bookmarkEnd w:id="14"/>
    </w:p>
    <w:tbl>
      <w:tblPr>
        <w:tblStyle w:val="TableGrid"/>
        <w:tblW w:w="0" w:type="auto"/>
        <w:tblLook w:val="04A0" w:firstRow="1" w:lastRow="0" w:firstColumn="1" w:lastColumn="0" w:noHBand="0" w:noVBand="1"/>
      </w:tblPr>
      <w:tblGrid>
        <w:gridCol w:w="2802"/>
        <w:gridCol w:w="6378"/>
      </w:tblGrid>
      <w:tr w:rsidR="0062146D" w:rsidTr="00B05243">
        <w:tc>
          <w:tcPr>
            <w:tcW w:w="2802" w:type="dxa"/>
            <w:shd w:val="clear" w:color="auto" w:fill="7A213F"/>
          </w:tcPr>
          <w:p w:rsidR="0062146D" w:rsidRPr="00BB7138" w:rsidRDefault="0062146D" w:rsidP="00B05243">
            <w:pPr>
              <w:rPr>
                <w:color w:val="FFFFFF" w:themeColor="background1"/>
              </w:rPr>
            </w:pPr>
            <w:r w:rsidRPr="00BB7138">
              <w:rPr>
                <w:color w:val="FFFFFF" w:themeColor="background1"/>
              </w:rPr>
              <w:t>Document Owner</w:t>
            </w:r>
            <w:r>
              <w:rPr>
                <w:color w:val="FFFFFF" w:themeColor="background1"/>
              </w:rPr>
              <w:t xml:space="preserve"> (Business Analyst)</w:t>
            </w:r>
          </w:p>
        </w:tc>
        <w:tc>
          <w:tcPr>
            <w:tcW w:w="6378" w:type="dxa"/>
          </w:tcPr>
          <w:p w:rsidR="0062146D" w:rsidRDefault="00776561" w:rsidP="00B05243">
            <w:r>
              <w:t>Sarah Toogood</w:t>
            </w:r>
          </w:p>
        </w:tc>
      </w:tr>
      <w:tr w:rsidR="0062146D" w:rsidTr="00B05243">
        <w:tc>
          <w:tcPr>
            <w:tcW w:w="2802" w:type="dxa"/>
            <w:shd w:val="clear" w:color="auto" w:fill="7A213F"/>
          </w:tcPr>
          <w:p w:rsidR="0062146D" w:rsidRPr="00BB7138" w:rsidRDefault="0062146D" w:rsidP="00B05243">
            <w:pPr>
              <w:rPr>
                <w:color w:val="FFFFFF" w:themeColor="background1"/>
              </w:rPr>
            </w:pPr>
            <w:r w:rsidRPr="00BB7138">
              <w:rPr>
                <w:color w:val="FFFFFF" w:themeColor="background1"/>
              </w:rPr>
              <w:t>Technical Owner</w:t>
            </w:r>
            <w:r>
              <w:rPr>
                <w:color w:val="FFFFFF" w:themeColor="background1"/>
              </w:rPr>
              <w:t xml:space="preserve"> &amp; Product Owner</w:t>
            </w:r>
          </w:p>
        </w:tc>
        <w:tc>
          <w:tcPr>
            <w:tcW w:w="6378" w:type="dxa"/>
          </w:tcPr>
          <w:p w:rsidR="0062146D" w:rsidRDefault="00776561" w:rsidP="00B05243">
            <w:r>
              <w:t>Piotr Ignaczak</w:t>
            </w:r>
          </w:p>
        </w:tc>
      </w:tr>
      <w:tr w:rsidR="0062146D" w:rsidTr="00B05243">
        <w:tc>
          <w:tcPr>
            <w:tcW w:w="2802" w:type="dxa"/>
            <w:shd w:val="clear" w:color="auto" w:fill="7A213F"/>
          </w:tcPr>
          <w:p w:rsidR="0062146D" w:rsidRPr="00BB7138" w:rsidRDefault="0062146D" w:rsidP="00B05243">
            <w:pPr>
              <w:rPr>
                <w:color w:val="FFFFFF" w:themeColor="background1"/>
              </w:rPr>
            </w:pPr>
            <w:r w:rsidRPr="00BB7138">
              <w:rPr>
                <w:color w:val="FFFFFF" w:themeColor="background1"/>
              </w:rPr>
              <w:t>Infrastructure Owner</w:t>
            </w:r>
          </w:p>
        </w:tc>
        <w:tc>
          <w:tcPr>
            <w:tcW w:w="6378" w:type="dxa"/>
          </w:tcPr>
          <w:p w:rsidR="0062146D" w:rsidRDefault="00776561" w:rsidP="00B05243">
            <w:r>
              <w:t>Jake van Schaik</w:t>
            </w:r>
          </w:p>
        </w:tc>
      </w:tr>
      <w:tr w:rsidR="0062146D" w:rsidTr="00B05243">
        <w:tc>
          <w:tcPr>
            <w:tcW w:w="2802" w:type="dxa"/>
            <w:shd w:val="clear" w:color="auto" w:fill="7A213F"/>
          </w:tcPr>
          <w:p w:rsidR="0062146D" w:rsidRPr="00BB7138" w:rsidRDefault="0062146D" w:rsidP="00B05243">
            <w:pPr>
              <w:jc w:val="left"/>
              <w:rPr>
                <w:color w:val="FFFFFF" w:themeColor="background1"/>
              </w:rPr>
            </w:pPr>
            <w:r w:rsidRPr="00BB7138">
              <w:rPr>
                <w:color w:val="FFFFFF" w:themeColor="background1"/>
              </w:rPr>
              <w:t>Software Architecture Owner</w:t>
            </w:r>
          </w:p>
        </w:tc>
        <w:tc>
          <w:tcPr>
            <w:tcW w:w="6378" w:type="dxa"/>
          </w:tcPr>
          <w:p w:rsidR="0062146D" w:rsidRDefault="00776561" w:rsidP="00B05243">
            <w:r>
              <w:t>Piotr Ignaczak</w:t>
            </w:r>
          </w:p>
        </w:tc>
      </w:tr>
      <w:tr w:rsidR="0062146D" w:rsidTr="00B05243">
        <w:tc>
          <w:tcPr>
            <w:tcW w:w="2802" w:type="dxa"/>
            <w:shd w:val="clear" w:color="auto" w:fill="7A213F"/>
          </w:tcPr>
          <w:p w:rsidR="0062146D" w:rsidRPr="00BB7138" w:rsidRDefault="0062146D" w:rsidP="00B05243">
            <w:pPr>
              <w:jc w:val="left"/>
              <w:rPr>
                <w:color w:val="FFFFFF" w:themeColor="background1"/>
              </w:rPr>
            </w:pPr>
            <w:r>
              <w:rPr>
                <w:color w:val="FFFFFF" w:themeColor="background1"/>
              </w:rPr>
              <w:t>Program Manager</w:t>
            </w:r>
          </w:p>
        </w:tc>
        <w:tc>
          <w:tcPr>
            <w:tcW w:w="6378" w:type="dxa"/>
          </w:tcPr>
          <w:p w:rsidR="0062146D" w:rsidRDefault="00776561" w:rsidP="00B05243">
            <w:r>
              <w:t>Ozkan Mustafa</w:t>
            </w:r>
          </w:p>
        </w:tc>
      </w:tr>
    </w:tbl>
    <w:p w:rsidR="0062146D" w:rsidRPr="00CD5E2B" w:rsidRDefault="0062146D" w:rsidP="0062146D"/>
    <w:p w:rsidR="0062146D" w:rsidRDefault="0062146D" w:rsidP="0062146D">
      <w:pPr>
        <w:pStyle w:val="Heading2"/>
        <w:numPr>
          <w:ilvl w:val="1"/>
          <w:numId w:val="1"/>
        </w:numPr>
        <w:spacing w:after="120"/>
        <w:ind w:left="578" w:hanging="578"/>
        <w:jc w:val="left"/>
      </w:pPr>
      <w:bookmarkStart w:id="15" w:name="_Toc398140386"/>
      <w:bookmarkStart w:id="16" w:name="_Toc398899249"/>
      <w:r>
        <w:lastRenderedPageBreak/>
        <w:t>Review history</w:t>
      </w:r>
      <w:bookmarkEnd w:id="15"/>
      <w:bookmarkEnd w:id="16"/>
    </w:p>
    <w:tbl>
      <w:tblPr>
        <w:tblW w:w="8959" w:type="dxa"/>
        <w:tblInd w:w="108"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ayout w:type="fixed"/>
        <w:tblLook w:val="0000" w:firstRow="0" w:lastRow="0" w:firstColumn="0" w:lastColumn="0" w:noHBand="0" w:noVBand="0"/>
      </w:tblPr>
      <w:tblGrid>
        <w:gridCol w:w="2270"/>
        <w:gridCol w:w="3798"/>
        <w:gridCol w:w="2891"/>
      </w:tblGrid>
      <w:tr w:rsidR="0062146D" w:rsidRPr="00043130" w:rsidTr="00B05243">
        <w:tc>
          <w:tcPr>
            <w:tcW w:w="2270" w:type="dxa"/>
            <w:tcBorders>
              <w:top w:val="single" w:sz="4" w:space="0" w:color="999999"/>
            </w:tcBorders>
            <w:shd w:val="clear" w:color="auto" w:fill="7A213F"/>
          </w:tcPr>
          <w:p w:rsidR="0062146D" w:rsidRPr="00043130" w:rsidRDefault="0062146D" w:rsidP="00B05243">
            <w:pPr>
              <w:pStyle w:val="PMPSubhead-2"/>
              <w:rPr>
                <w:color w:val="FFFFFF" w:themeColor="background1"/>
                <w:lang w:val="en-GB"/>
              </w:rPr>
            </w:pPr>
            <w:r>
              <w:rPr>
                <w:color w:val="FFFFFF" w:themeColor="background1"/>
                <w:lang w:val="en-GB"/>
              </w:rPr>
              <w:t xml:space="preserve">Document </w:t>
            </w:r>
            <w:r w:rsidRPr="00043130">
              <w:rPr>
                <w:color w:val="FFFFFF" w:themeColor="background1"/>
                <w:lang w:val="en-GB"/>
              </w:rPr>
              <w:t>Ver. #</w:t>
            </w:r>
          </w:p>
        </w:tc>
        <w:tc>
          <w:tcPr>
            <w:tcW w:w="3798" w:type="dxa"/>
            <w:tcBorders>
              <w:top w:val="single" w:sz="4" w:space="0" w:color="999999"/>
            </w:tcBorders>
            <w:shd w:val="clear" w:color="auto" w:fill="7A213F"/>
          </w:tcPr>
          <w:p w:rsidR="0062146D" w:rsidRPr="00043130" w:rsidRDefault="0062146D" w:rsidP="00B05243">
            <w:pPr>
              <w:pStyle w:val="PMPSubhead-2"/>
              <w:rPr>
                <w:color w:val="FFFFFF" w:themeColor="background1"/>
                <w:lang w:val="en-GB"/>
              </w:rPr>
            </w:pPr>
            <w:r>
              <w:rPr>
                <w:color w:val="FFFFFF" w:themeColor="background1"/>
                <w:lang w:val="en-GB"/>
              </w:rPr>
              <w:t>Reviewers</w:t>
            </w:r>
          </w:p>
        </w:tc>
        <w:tc>
          <w:tcPr>
            <w:tcW w:w="2891" w:type="dxa"/>
            <w:tcBorders>
              <w:top w:val="single" w:sz="4" w:space="0" w:color="999999"/>
            </w:tcBorders>
            <w:shd w:val="clear" w:color="auto" w:fill="7A213F"/>
          </w:tcPr>
          <w:p w:rsidR="0062146D" w:rsidRDefault="0062146D" w:rsidP="00B05243">
            <w:pPr>
              <w:pStyle w:val="PMPSubhead-2"/>
              <w:rPr>
                <w:color w:val="FFFFFF" w:themeColor="background1"/>
                <w:lang w:val="en-GB"/>
              </w:rPr>
            </w:pPr>
            <w:r>
              <w:rPr>
                <w:color w:val="FFFFFF" w:themeColor="background1"/>
                <w:lang w:val="en-GB"/>
              </w:rPr>
              <w:t>Sign off status</w:t>
            </w:r>
          </w:p>
        </w:tc>
      </w:tr>
      <w:tr w:rsidR="0062146D" w:rsidRPr="006502A2" w:rsidTr="00B05243">
        <w:tc>
          <w:tcPr>
            <w:tcW w:w="2270" w:type="dxa"/>
          </w:tcPr>
          <w:p w:rsidR="0062146D" w:rsidRPr="000F6792" w:rsidRDefault="0062146D" w:rsidP="00B05243">
            <w:pPr>
              <w:pStyle w:val="PMPBodytext"/>
              <w:rPr>
                <w:lang w:val="en-GB"/>
              </w:rPr>
            </w:pPr>
          </w:p>
        </w:tc>
        <w:tc>
          <w:tcPr>
            <w:tcW w:w="3798" w:type="dxa"/>
          </w:tcPr>
          <w:p w:rsidR="0062146D" w:rsidRPr="000F6792" w:rsidRDefault="0062146D" w:rsidP="00B05243">
            <w:pPr>
              <w:pStyle w:val="PMPBodytext"/>
              <w:ind w:left="75"/>
              <w:rPr>
                <w:lang w:val="en-GB"/>
              </w:rPr>
            </w:pPr>
          </w:p>
        </w:tc>
        <w:tc>
          <w:tcPr>
            <w:tcW w:w="2891" w:type="dxa"/>
          </w:tcPr>
          <w:p w:rsidR="0062146D" w:rsidRPr="000F6792" w:rsidRDefault="0062146D" w:rsidP="00B05243">
            <w:pPr>
              <w:pStyle w:val="PMPBodytext"/>
              <w:ind w:left="75"/>
              <w:rPr>
                <w:lang w:val="en-GB"/>
              </w:rPr>
            </w:pPr>
          </w:p>
        </w:tc>
      </w:tr>
    </w:tbl>
    <w:p w:rsidR="00DC41BD" w:rsidRDefault="00DC41BD" w:rsidP="00DC41BD">
      <w:pPr>
        <w:pStyle w:val="Heading1"/>
        <w:numPr>
          <w:ilvl w:val="0"/>
          <w:numId w:val="1"/>
        </w:numPr>
      </w:pPr>
      <w:bookmarkStart w:id="17" w:name="_Toc398534764"/>
      <w:bookmarkStart w:id="18" w:name="_Toc398899250"/>
      <w:r w:rsidRPr="00411993">
        <w:t>Requirement</w:t>
      </w:r>
      <w:r>
        <w:t xml:space="preserve"> Specifications</w:t>
      </w:r>
      <w:bookmarkEnd w:id="17"/>
      <w:r>
        <w:t>: Generic features</w:t>
      </w:r>
      <w:bookmarkEnd w:id="18"/>
    </w:p>
    <w:p w:rsidR="00DC41BD" w:rsidRPr="0037546E" w:rsidRDefault="00DC41BD" w:rsidP="00DC41BD">
      <w:pPr>
        <w:pStyle w:val="Heading2"/>
        <w:numPr>
          <w:ilvl w:val="1"/>
          <w:numId w:val="1"/>
        </w:numPr>
        <w:tabs>
          <w:tab w:val="left" w:pos="2410"/>
        </w:tabs>
      </w:pPr>
      <w:bookmarkStart w:id="19" w:name="_Toc398534765"/>
      <w:bookmarkStart w:id="20" w:name="_Toc398899251"/>
      <w:r w:rsidRPr="0037546E">
        <w:t>Customer Service Interface</w:t>
      </w:r>
      <w:bookmarkEnd w:id="19"/>
      <w:bookmarkEnd w:id="20"/>
    </w:p>
    <w:p w:rsidR="00DC41BD" w:rsidRDefault="00DC41BD" w:rsidP="00DC41BD">
      <w:pPr>
        <w:pStyle w:val="Heading3"/>
        <w:numPr>
          <w:ilvl w:val="2"/>
          <w:numId w:val="1"/>
        </w:numPr>
      </w:pPr>
      <w:r w:rsidRPr="00CB5647">
        <w:t>Requirement statement</w:t>
      </w:r>
    </w:p>
    <w:p w:rsidR="00C279FC" w:rsidRPr="001B3968" w:rsidRDefault="00C279FC" w:rsidP="00DC41BD">
      <w:r w:rsidRPr="001B3968">
        <w:t xml:space="preserve">The Order Processing application </w:t>
      </w:r>
      <w:r w:rsidR="001B3968" w:rsidRPr="001B3968">
        <w:t>enables an administrator to access the data within the system to see the necessary information and manage orders and the system as required.</w:t>
      </w:r>
    </w:p>
    <w:p w:rsidR="00DC41BD" w:rsidRDefault="00DC41BD" w:rsidP="00DC41BD">
      <w:pPr>
        <w:pStyle w:val="Heading3"/>
        <w:numPr>
          <w:ilvl w:val="2"/>
          <w:numId w:val="1"/>
        </w:numPr>
      </w:pPr>
      <w:r>
        <w:t>Requirement scenarios</w:t>
      </w:r>
    </w:p>
    <w:p w:rsidR="00C279FC" w:rsidRPr="00C279FC" w:rsidRDefault="00C279FC" w:rsidP="000B5DDA">
      <w:pPr>
        <w:pStyle w:val="ListParagraph"/>
        <w:numPr>
          <w:ilvl w:val="0"/>
          <w:numId w:val="3"/>
        </w:numPr>
        <w:ind w:left="426"/>
      </w:pPr>
      <w:r w:rsidRPr="00C279FC">
        <w:t>There are four main types of user</w:t>
      </w:r>
      <w:r w:rsidR="009D7890">
        <w:t>s’ in the system are</w:t>
      </w:r>
      <w:r w:rsidRPr="00C279FC">
        <w:t>:</w:t>
      </w:r>
    </w:p>
    <w:p w:rsidR="00C279FC" w:rsidRPr="00C279FC" w:rsidRDefault="009D7890" w:rsidP="000B5DDA">
      <w:pPr>
        <w:pStyle w:val="ListParagraph"/>
        <w:numPr>
          <w:ilvl w:val="1"/>
          <w:numId w:val="3"/>
        </w:numPr>
        <w:ind w:left="1276"/>
      </w:pPr>
      <w:r>
        <w:t>Order read only user</w:t>
      </w:r>
    </w:p>
    <w:p w:rsidR="00C279FC" w:rsidRPr="00C279FC" w:rsidRDefault="009D7890" w:rsidP="000B5DDA">
      <w:pPr>
        <w:pStyle w:val="ListParagraph"/>
        <w:numPr>
          <w:ilvl w:val="1"/>
          <w:numId w:val="3"/>
        </w:numPr>
        <w:ind w:left="1276"/>
      </w:pPr>
      <w:r>
        <w:t>Order approvals user</w:t>
      </w:r>
    </w:p>
    <w:p w:rsidR="00C279FC" w:rsidRPr="00C279FC" w:rsidRDefault="00C279FC" w:rsidP="000B5DDA">
      <w:pPr>
        <w:pStyle w:val="ListParagraph"/>
        <w:numPr>
          <w:ilvl w:val="1"/>
          <w:numId w:val="3"/>
        </w:numPr>
        <w:ind w:left="1276"/>
      </w:pPr>
      <w:r w:rsidRPr="00C279FC">
        <w:t>Account administrator</w:t>
      </w:r>
    </w:p>
    <w:p w:rsidR="00C279FC" w:rsidRPr="00C279FC" w:rsidRDefault="00C279FC" w:rsidP="000B5DDA">
      <w:pPr>
        <w:pStyle w:val="ListParagraph"/>
        <w:numPr>
          <w:ilvl w:val="1"/>
          <w:numId w:val="3"/>
        </w:numPr>
        <w:ind w:left="1276"/>
      </w:pPr>
      <w:r w:rsidRPr="00C279FC">
        <w:t>System administrator (for several accounts) e.g. for the implementation team to use.</w:t>
      </w:r>
    </w:p>
    <w:p w:rsidR="009E434F" w:rsidRDefault="009E434F" w:rsidP="000B5DDA">
      <w:pPr>
        <w:pStyle w:val="ListParagraph"/>
        <w:numPr>
          <w:ilvl w:val="0"/>
          <w:numId w:val="3"/>
        </w:numPr>
        <w:ind w:left="426"/>
      </w:pPr>
      <w:r>
        <w:t>The order read only user can log into the system and see orders for the account(s) they have access to. They can see the data but not make any amendments.</w:t>
      </w:r>
    </w:p>
    <w:p w:rsidR="009E434F" w:rsidRDefault="009E434F" w:rsidP="000B5DDA">
      <w:pPr>
        <w:pStyle w:val="ListParagraph"/>
        <w:numPr>
          <w:ilvl w:val="0"/>
          <w:numId w:val="3"/>
        </w:numPr>
        <w:ind w:left="426"/>
      </w:pPr>
      <w:r>
        <w:t>The order approvals user can log into the system and see orders for the account(s) they have access to, and add details and approve or decline orders etc.</w:t>
      </w:r>
    </w:p>
    <w:p w:rsidR="009E434F" w:rsidRDefault="009E434F" w:rsidP="000B5DDA">
      <w:pPr>
        <w:pStyle w:val="ListParagraph"/>
        <w:numPr>
          <w:ilvl w:val="0"/>
          <w:numId w:val="3"/>
        </w:numPr>
        <w:ind w:left="426"/>
      </w:pPr>
      <w:r>
        <w:t>The account administrator can configure the settings for one specific account</w:t>
      </w:r>
      <w:r w:rsidR="00F82602">
        <w:t xml:space="preserve"> e.g. add users</w:t>
      </w:r>
      <w:r w:rsidR="00F82602" w:rsidRPr="00F82602">
        <w:t xml:space="preserve"> </w:t>
      </w:r>
      <w:r w:rsidR="00F82602">
        <w:t>or change workflows</w:t>
      </w:r>
      <w:r>
        <w:t>.</w:t>
      </w:r>
    </w:p>
    <w:p w:rsidR="009E434F" w:rsidRDefault="009E434F" w:rsidP="000B5DDA">
      <w:pPr>
        <w:pStyle w:val="ListParagraph"/>
        <w:numPr>
          <w:ilvl w:val="0"/>
          <w:numId w:val="3"/>
        </w:numPr>
        <w:ind w:left="426"/>
      </w:pPr>
      <w:r>
        <w:t>The system administrator can configure the settings for several accounts</w:t>
      </w:r>
      <w:r w:rsidR="00F82602">
        <w:t xml:space="preserve"> e.g. add users or change workflows</w:t>
      </w:r>
      <w:r>
        <w:t>.</w:t>
      </w:r>
    </w:p>
    <w:p w:rsidR="00C279FC" w:rsidRPr="00C279FC" w:rsidRDefault="00C279FC" w:rsidP="000B5DDA">
      <w:pPr>
        <w:pStyle w:val="ListParagraph"/>
        <w:numPr>
          <w:ilvl w:val="0"/>
          <w:numId w:val="3"/>
        </w:numPr>
        <w:ind w:left="426"/>
      </w:pPr>
      <w:r w:rsidRPr="00C279FC">
        <w:t xml:space="preserve">The screens available for the customer’s administration screen </w:t>
      </w:r>
      <w:r w:rsidR="001B3968">
        <w:t>to</w:t>
      </w:r>
      <w:r w:rsidRPr="00C279FC">
        <w:t xml:space="preserve"> view orders and approved orders are:</w:t>
      </w:r>
    </w:p>
    <w:p w:rsidR="00C279FC" w:rsidRPr="00C279FC" w:rsidRDefault="00C279FC" w:rsidP="000B5DDA">
      <w:pPr>
        <w:pStyle w:val="ListParagraph"/>
        <w:numPr>
          <w:ilvl w:val="1"/>
          <w:numId w:val="3"/>
        </w:numPr>
        <w:ind w:left="1276"/>
      </w:pPr>
      <w:r w:rsidRPr="00C279FC">
        <w:t>Order search screen</w:t>
      </w:r>
    </w:p>
    <w:p w:rsidR="00C279FC" w:rsidRPr="00C279FC" w:rsidRDefault="00C279FC" w:rsidP="000B5DDA">
      <w:pPr>
        <w:pStyle w:val="ListParagraph"/>
        <w:numPr>
          <w:ilvl w:val="1"/>
          <w:numId w:val="3"/>
        </w:numPr>
        <w:ind w:left="1276"/>
      </w:pPr>
      <w:r w:rsidRPr="00C279FC">
        <w:t>Order approval screen</w:t>
      </w:r>
    </w:p>
    <w:p w:rsidR="001B3968" w:rsidRDefault="001B3968" w:rsidP="000B5DDA">
      <w:pPr>
        <w:pStyle w:val="ListParagraph"/>
        <w:numPr>
          <w:ilvl w:val="1"/>
          <w:numId w:val="3"/>
        </w:numPr>
        <w:ind w:left="1276"/>
      </w:pPr>
      <w:r>
        <w:t>Order details</w:t>
      </w:r>
    </w:p>
    <w:p w:rsidR="001B3968" w:rsidRPr="001B3968" w:rsidRDefault="001B3968" w:rsidP="000B5DDA">
      <w:pPr>
        <w:pStyle w:val="ListParagraph"/>
        <w:numPr>
          <w:ilvl w:val="0"/>
          <w:numId w:val="3"/>
        </w:numPr>
        <w:ind w:left="426"/>
      </w:pPr>
      <w:r w:rsidRPr="001B3968">
        <w:t>The screens available for the</w:t>
      </w:r>
      <w:r>
        <w:t xml:space="preserve"> account and system administrator:</w:t>
      </w:r>
    </w:p>
    <w:p w:rsidR="001B3968" w:rsidRDefault="001B3968" w:rsidP="000B5DDA">
      <w:pPr>
        <w:pStyle w:val="ListParagraph"/>
        <w:numPr>
          <w:ilvl w:val="1"/>
          <w:numId w:val="3"/>
        </w:numPr>
        <w:ind w:left="1276"/>
      </w:pPr>
      <w:r w:rsidRPr="00C279FC">
        <w:t>System configuration screen</w:t>
      </w:r>
    </w:p>
    <w:p w:rsidR="001B3968" w:rsidRPr="001B3968" w:rsidRDefault="001B3968" w:rsidP="000B5DDA">
      <w:pPr>
        <w:pStyle w:val="ListParagraph"/>
        <w:numPr>
          <w:ilvl w:val="1"/>
          <w:numId w:val="3"/>
        </w:numPr>
        <w:ind w:left="1276"/>
      </w:pPr>
      <w:r w:rsidRPr="001B3968">
        <w:t>User access</w:t>
      </w:r>
    </w:p>
    <w:p w:rsidR="00DC41BD" w:rsidRPr="0037546E" w:rsidRDefault="00DC41BD" w:rsidP="00DC41BD">
      <w:pPr>
        <w:pStyle w:val="Heading2"/>
        <w:numPr>
          <w:ilvl w:val="1"/>
          <w:numId w:val="1"/>
        </w:numPr>
        <w:tabs>
          <w:tab w:val="left" w:pos="2410"/>
        </w:tabs>
      </w:pPr>
      <w:bookmarkStart w:id="21" w:name="_Toc398899252"/>
      <w:r w:rsidRPr="0037546E">
        <w:t>Order Search &amp; View</w:t>
      </w:r>
      <w:bookmarkEnd w:id="21"/>
      <w:r w:rsidRPr="0037546E">
        <w:t xml:space="preserve"> </w:t>
      </w:r>
    </w:p>
    <w:p w:rsidR="00DC41BD" w:rsidRPr="0037546E" w:rsidRDefault="00DC41BD" w:rsidP="00DC41BD">
      <w:pPr>
        <w:pStyle w:val="Heading3"/>
        <w:numPr>
          <w:ilvl w:val="2"/>
          <w:numId w:val="1"/>
        </w:numPr>
      </w:pPr>
      <w:r w:rsidRPr="0037546E">
        <w:t>Requirement statement</w:t>
      </w:r>
    </w:p>
    <w:p w:rsidR="00DC41BD" w:rsidRPr="0037546E" w:rsidRDefault="00FF50F3" w:rsidP="00DC41BD">
      <w:r w:rsidRPr="0037546E">
        <w:t>An order user can view and search orders within the system.</w:t>
      </w:r>
    </w:p>
    <w:p w:rsidR="00DC41BD" w:rsidRPr="0037546E" w:rsidRDefault="00DC41BD" w:rsidP="00DC41BD">
      <w:pPr>
        <w:pStyle w:val="Heading3"/>
        <w:numPr>
          <w:ilvl w:val="2"/>
          <w:numId w:val="1"/>
        </w:numPr>
      </w:pPr>
      <w:r w:rsidRPr="0037546E">
        <w:t>Requirement scenarios</w:t>
      </w:r>
    </w:p>
    <w:p w:rsidR="00CA6CD1" w:rsidRPr="0037546E" w:rsidRDefault="00CA6CD1" w:rsidP="000B5DDA">
      <w:pPr>
        <w:pStyle w:val="ListParagraph"/>
        <w:numPr>
          <w:ilvl w:val="0"/>
          <w:numId w:val="15"/>
        </w:numPr>
        <w:ind w:left="426"/>
      </w:pPr>
      <w:r w:rsidRPr="0037546E">
        <w:t>The search options available are:</w:t>
      </w:r>
    </w:p>
    <w:p w:rsidR="00CA6CD1" w:rsidRPr="0037546E" w:rsidRDefault="000A66F3" w:rsidP="000B5DDA">
      <w:pPr>
        <w:pStyle w:val="ListParagraph"/>
        <w:numPr>
          <w:ilvl w:val="1"/>
          <w:numId w:val="15"/>
        </w:numPr>
        <w:ind w:left="1276"/>
      </w:pPr>
      <w:r w:rsidRPr="0037546E">
        <w:t>Order s</w:t>
      </w:r>
      <w:r w:rsidR="00CA6CD1" w:rsidRPr="0037546E">
        <w:t>tatus</w:t>
      </w:r>
    </w:p>
    <w:p w:rsidR="00CA6CD1" w:rsidRPr="0037546E" w:rsidRDefault="00CA6CD1" w:rsidP="000B5DDA">
      <w:pPr>
        <w:pStyle w:val="ListParagraph"/>
        <w:numPr>
          <w:ilvl w:val="1"/>
          <w:numId w:val="15"/>
        </w:numPr>
        <w:ind w:left="1276"/>
      </w:pPr>
      <w:r w:rsidRPr="0037546E">
        <w:t>Order reference number</w:t>
      </w:r>
    </w:p>
    <w:p w:rsidR="00CA6CD1" w:rsidRPr="0037546E" w:rsidRDefault="00CA6CD1" w:rsidP="000B5DDA">
      <w:pPr>
        <w:pStyle w:val="ListParagraph"/>
        <w:numPr>
          <w:ilvl w:val="1"/>
          <w:numId w:val="15"/>
        </w:numPr>
        <w:ind w:left="1276"/>
      </w:pPr>
      <w:r w:rsidRPr="0037546E">
        <w:lastRenderedPageBreak/>
        <w:t>Customer details</w:t>
      </w:r>
    </w:p>
    <w:p w:rsidR="00CA6CD1" w:rsidRPr="0037546E" w:rsidRDefault="00CA6CD1" w:rsidP="000B5DDA">
      <w:pPr>
        <w:pStyle w:val="ListParagraph"/>
        <w:numPr>
          <w:ilvl w:val="1"/>
          <w:numId w:val="15"/>
        </w:numPr>
        <w:ind w:left="1276"/>
      </w:pPr>
      <w:r w:rsidRPr="0037546E">
        <w:t>Product details</w:t>
      </w:r>
    </w:p>
    <w:p w:rsidR="006C331B" w:rsidRPr="0037546E" w:rsidRDefault="006C331B" w:rsidP="000B5DDA">
      <w:pPr>
        <w:pStyle w:val="ListParagraph"/>
        <w:numPr>
          <w:ilvl w:val="1"/>
          <w:numId w:val="15"/>
        </w:numPr>
        <w:ind w:left="1276"/>
      </w:pPr>
      <w:r w:rsidRPr="0037546E">
        <w:t>Order created date</w:t>
      </w:r>
    </w:p>
    <w:p w:rsidR="006A5A50" w:rsidRPr="0037546E" w:rsidRDefault="006A5A50" w:rsidP="000B5DDA">
      <w:pPr>
        <w:pStyle w:val="ListParagraph"/>
        <w:numPr>
          <w:ilvl w:val="0"/>
          <w:numId w:val="15"/>
        </w:numPr>
        <w:ind w:left="426"/>
      </w:pPr>
      <w:r w:rsidRPr="0037546E">
        <w:t>The user can combine the different search options e.g. status and product details</w:t>
      </w:r>
      <w:r w:rsidR="000A66F3" w:rsidRPr="0037546E">
        <w:t>.</w:t>
      </w:r>
    </w:p>
    <w:p w:rsidR="000A66F3" w:rsidRPr="0037546E" w:rsidRDefault="000A66F3" w:rsidP="000B5DDA">
      <w:pPr>
        <w:pStyle w:val="ListParagraph"/>
        <w:numPr>
          <w:ilvl w:val="0"/>
          <w:numId w:val="15"/>
        </w:numPr>
        <w:ind w:left="426"/>
      </w:pPr>
      <w:r w:rsidRPr="0037546E">
        <w:t>From the search results the user can access the order details screen, and complete any necessary activity (dependent upon the order status)</w:t>
      </w:r>
      <w:r w:rsidR="005A509E" w:rsidRPr="0037546E">
        <w:t>.</w:t>
      </w:r>
    </w:p>
    <w:p w:rsidR="00DC41BD" w:rsidRPr="0037546E" w:rsidRDefault="00DC41BD" w:rsidP="00DC41BD">
      <w:pPr>
        <w:pStyle w:val="Heading2"/>
        <w:numPr>
          <w:ilvl w:val="1"/>
          <w:numId w:val="1"/>
        </w:numPr>
        <w:tabs>
          <w:tab w:val="left" w:pos="2410"/>
        </w:tabs>
      </w:pPr>
      <w:bookmarkStart w:id="22" w:name="_Toc398899253"/>
      <w:r w:rsidRPr="0037546E">
        <w:t>Order Approval Flow</w:t>
      </w:r>
      <w:bookmarkEnd w:id="22"/>
    </w:p>
    <w:p w:rsidR="00DC41BD" w:rsidRDefault="00DC41BD" w:rsidP="00DC41BD">
      <w:pPr>
        <w:pStyle w:val="Heading3"/>
        <w:numPr>
          <w:ilvl w:val="2"/>
          <w:numId w:val="1"/>
        </w:numPr>
      </w:pPr>
      <w:r w:rsidRPr="00CB5647">
        <w:t>Requirement statement</w:t>
      </w:r>
    </w:p>
    <w:p w:rsidR="00D31822" w:rsidRPr="009F375E" w:rsidRDefault="00D31822" w:rsidP="00DC41BD">
      <w:r w:rsidRPr="009F375E">
        <w:t>The Order Processing application supports a flexible workflow for an order, i.e. the order steps available within the system can be configured to be in a specific order for a client</w:t>
      </w:r>
      <w:r w:rsidR="009F375E" w:rsidRPr="009F375E">
        <w:t xml:space="preserve"> or channel</w:t>
      </w:r>
      <w:r w:rsidRPr="009F375E">
        <w:t>.</w:t>
      </w:r>
    </w:p>
    <w:p w:rsidR="00DC41BD" w:rsidRDefault="00DC41BD" w:rsidP="00DC41BD">
      <w:pPr>
        <w:pStyle w:val="Heading3"/>
        <w:numPr>
          <w:ilvl w:val="2"/>
          <w:numId w:val="1"/>
        </w:numPr>
      </w:pPr>
      <w:r>
        <w:t>Requirement scenarios</w:t>
      </w:r>
    </w:p>
    <w:p w:rsidR="00D31822" w:rsidRPr="009F375E" w:rsidRDefault="00D31822" w:rsidP="000B5DDA">
      <w:pPr>
        <w:pStyle w:val="ListParagraph"/>
        <w:numPr>
          <w:ilvl w:val="0"/>
          <w:numId w:val="14"/>
        </w:numPr>
        <w:ind w:left="426"/>
      </w:pPr>
      <w:r w:rsidRPr="009F375E">
        <w:t>The order processing can support a series of workflow steps which are used to manage orders. The workflow order can be configured to be in any order for a specific client</w:t>
      </w:r>
      <w:r w:rsidR="009F375E" w:rsidRPr="009F375E">
        <w:t xml:space="preserve"> or </w:t>
      </w:r>
      <w:r w:rsidR="00C709D8">
        <w:t xml:space="preserve">specific </w:t>
      </w:r>
      <w:r w:rsidR="009F375E" w:rsidRPr="009F375E">
        <w:t>channel</w:t>
      </w:r>
      <w:r w:rsidRPr="009F375E">
        <w:t xml:space="preserve"> e.g. check order occurs before fraud check etc.</w:t>
      </w:r>
    </w:p>
    <w:p w:rsidR="00302AF8" w:rsidRPr="009F375E" w:rsidRDefault="00D31822" w:rsidP="000B5DDA">
      <w:pPr>
        <w:pStyle w:val="ListParagraph"/>
        <w:numPr>
          <w:ilvl w:val="0"/>
          <w:numId w:val="14"/>
        </w:numPr>
        <w:ind w:left="426"/>
      </w:pPr>
      <w:r w:rsidRPr="009F375E">
        <w:t>In phase 1 there is no administrator screen to support the configuring of the workflow order.</w:t>
      </w:r>
    </w:p>
    <w:p w:rsidR="00C2760E" w:rsidRPr="00D31822" w:rsidRDefault="00C2760E" w:rsidP="000B5DDA">
      <w:pPr>
        <w:pStyle w:val="ListParagraph"/>
        <w:numPr>
          <w:ilvl w:val="0"/>
          <w:numId w:val="14"/>
        </w:numPr>
        <w:ind w:left="426"/>
      </w:pPr>
      <w:r w:rsidRPr="00D31822">
        <w:t>Workflow steps available are:</w:t>
      </w:r>
    </w:p>
    <w:p w:rsidR="009F375E" w:rsidRPr="009F375E" w:rsidRDefault="009F375E" w:rsidP="000B5DDA">
      <w:pPr>
        <w:pStyle w:val="ListParagraph"/>
        <w:numPr>
          <w:ilvl w:val="1"/>
          <w:numId w:val="14"/>
        </w:numPr>
        <w:ind w:left="1276" w:hanging="425"/>
      </w:pPr>
      <w:r w:rsidRPr="009F375E">
        <w:t>Add order</w:t>
      </w:r>
    </w:p>
    <w:p w:rsidR="00DB4294" w:rsidRPr="0037546E" w:rsidRDefault="009F375E" w:rsidP="000B5DDA">
      <w:pPr>
        <w:pStyle w:val="ListParagraph"/>
        <w:numPr>
          <w:ilvl w:val="1"/>
          <w:numId w:val="14"/>
        </w:numPr>
        <w:ind w:left="1276" w:hanging="425"/>
      </w:pPr>
      <w:r w:rsidRPr="0037546E">
        <w:t>Validate</w:t>
      </w:r>
      <w:r w:rsidR="00DB4294" w:rsidRPr="0037546E">
        <w:t xml:space="preserve"> order</w:t>
      </w:r>
      <w:r w:rsidR="00E50694" w:rsidRPr="0037546E">
        <w:t>/quarantine order</w:t>
      </w:r>
    </w:p>
    <w:p w:rsidR="00DB4294" w:rsidRPr="009F375E" w:rsidRDefault="005A3FF2" w:rsidP="000B5DDA">
      <w:pPr>
        <w:pStyle w:val="ListParagraph"/>
        <w:numPr>
          <w:ilvl w:val="1"/>
          <w:numId w:val="14"/>
        </w:numPr>
        <w:ind w:left="1276" w:hanging="425"/>
      </w:pPr>
      <w:r w:rsidRPr="009F375E">
        <w:t>Fraud check</w:t>
      </w:r>
      <w:r w:rsidR="009F375E" w:rsidRPr="009F375E">
        <w:t xml:space="preserve"> – link to Fraud </w:t>
      </w:r>
      <w:r w:rsidR="00164DEC">
        <w:t>Management</w:t>
      </w:r>
      <w:r w:rsidR="009F375E" w:rsidRPr="009F375E">
        <w:t xml:space="preserve"> application</w:t>
      </w:r>
    </w:p>
    <w:p w:rsidR="00D31822" w:rsidRPr="009F375E" w:rsidRDefault="00D31822" w:rsidP="00D31822">
      <w:pPr>
        <w:pStyle w:val="ListParagraph"/>
        <w:numPr>
          <w:ilvl w:val="1"/>
          <w:numId w:val="14"/>
        </w:numPr>
        <w:ind w:left="1276" w:hanging="425"/>
      </w:pPr>
      <w:r w:rsidRPr="009F375E">
        <w:t>Manage back orders</w:t>
      </w:r>
    </w:p>
    <w:p w:rsidR="005A3FF2" w:rsidRPr="009F375E" w:rsidRDefault="005A3FF2" w:rsidP="000B5DDA">
      <w:pPr>
        <w:pStyle w:val="ListParagraph"/>
        <w:numPr>
          <w:ilvl w:val="1"/>
          <w:numId w:val="14"/>
        </w:numPr>
        <w:ind w:left="1276" w:hanging="425"/>
      </w:pPr>
      <w:r w:rsidRPr="009F375E">
        <w:t>Allocate stock</w:t>
      </w:r>
      <w:r w:rsidR="009F375E" w:rsidRPr="009F375E">
        <w:t xml:space="preserve"> – link to Stock Orchestration module</w:t>
      </w:r>
    </w:p>
    <w:p w:rsidR="005A3FF2" w:rsidRPr="009F375E" w:rsidRDefault="005A3FF2" w:rsidP="000B5DDA">
      <w:pPr>
        <w:pStyle w:val="ListParagraph"/>
        <w:numPr>
          <w:ilvl w:val="1"/>
          <w:numId w:val="14"/>
        </w:numPr>
        <w:ind w:left="1276" w:hanging="425"/>
      </w:pPr>
      <w:r w:rsidRPr="009F375E">
        <w:t>Payment handling:</w:t>
      </w:r>
    </w:p>
    <w:p w:rsidR="005A3FF2" w:rsidRPr="009F375E" w:rsidRDefault="005A3FF2" w:rsidP="000B5DDA">
      <w:pPr>
        <w:pStyle w:val="ListParagraph"/>
        <w:numPr>
          <w:ilvl w:val="2"/>
          <w:numId w:val="14"/>
        </w:numPr>
        <w:ind w:left="1843"/>
      </w:pPr>
      <w:r w:rsidRPr="009F375E">
        <w:t>Take payment</w:t>
      </w:r>
    </w:p>
    <w:p w:rsidR="005A3FF2" w:rsidRPr="009F375E" w:rsidRDefault="005A3FF2" w:rsidP="000B5DDA">
      <w:pPr>
        <w:pStyle w:val="ListParagraph"/>
        <w:numPr>
          <w:ilvl w:val="2"/>
          <w:numId w:val="14"/>
        </w:numPr>
        <w:ind w:left="1843"/>
      </w:pPr>
      <w:r w:rsidRPr="009F375E">
        <w:t>Refund payment</w:t>
      </w:r>
    </w:p>
    <w:p w:rsidR="00BB1BD0" w:rsidRPr="009F375E" w:rsidRDefault="00BB1BD0" w:rsidP="000B5DDA">
      <w:pPr>
        <w:pStyle w:val="ListParagraph"/>
        <w:numPr>
          <w:ilvl w:val="1"/>
          <w:numId w:val="14"/>
        </w:numPr>
        <w:ind w:left="1276" w:hanging="425"/>
      </w:pPr>
      <w:r w:rsidRPr="009F375E">
        <w:t>Order cancellation</w:t>
      </w:r>
    </w:p>
    <w:p w:rsidR="00DB4294" w:rsidRPr="003A5410" w:rsidRDefault="00DB4294" w:rsidP="000B5DDA">
      <w:pPr>
        <w:pStyle w:val="ListParagraph"/>
        <w:numPr>
          <w:ilvl w:val="1"/>
          <w:numId w:val="14"/>
        </w:numPr>
        <w:ind w:left="1276" w:hanging="425"/>
      </w:pPr>
      <w:r w:rsidRPr="003A5410">
        <w:t>Send to warehouse (i.e. ERP)</w:t>
      </w:r>
    </w:p>
    <w:p w:rsidR="009F375E" w:rsidRPr="003A5410" w:rsidRDefault="009F375E" w:rsidP="000B5DDA">
      <w:pPr>
        <w:pStyle w:val="ListParagraph"/>
        <w:numPr>
          <w:ilvl w:val="1"/>
          <w:numId w:val="14"/>
        </w:numPr>
        <w:ind w:left="1276" w:hanging="425"/>
      </w:pPr>
      <w:r w:rsidRPr="003A5410">
        <w:t>Check logistics status (i.e. warehouse and shipping status)</w:t>
      </w:r>
    </w:p>
    <w:p w:rsidR="005A3FF2" w:rsidRPr="003A5410" w:rsidRDefault="005A3FF2" w:rsidP="000B5DDA">
      <w:pPr>
        <w:pStyle w:val="ListParagraph"/>
        <w:numPr>
          <w:ilvl w:val="1"/>
          <w:numId w:val="14"/>
        </w:numPr>
        <w:ind w:left="1276" w:hanging="425"/>
      </w:pPr>
      <w:r w:rsidRPr="003A5410">
        <w:t>Return order – not supported in phase 1.</w:t>
      </w:r>
    </w:p>
    <w:p w:rsidR="009F375E" w:rsidRPr="003A5410" w:rsidRDefault="009F375E" w:rsidP="000B5DDA">
      <w:pPr>
        <w:pStyle w:val="ListParagraph"/>
        <w:numPr>
          <w:ilvl w:val="1"/>
          <w:numId w:val="14"/>
        </w:numPr>
        <w:ind w:left="1276" w:hanging="425"/>
      </w:pPr>
      <w:r w:rsidRPr="003A5410">
        <w:t>Order amendment – not supported in phase 1.</w:t>
      </w:r>
    </w:p>
    <w:p w:rsidR="00D31822" w:rsidRPr="003A5410" w:rsidRDefault="00D31822" w:rsidP="000B5DDA">
      <w:pPr>
        <w:pStyle w:val="ListParagraph"/>
        <w:numPr>
          <w:ilvl w:val="1"/>
          <w:numId w:val="14"/>
        </w:numPr>
        <w:ind w:left="1276" w:hanging="425"/>
      </w:pPr>
      <w:r w:rsidRPr="003A5410">
        <w:t>Note: other workflow steps will be added in later steps.</w:t>
      </w:r>
    </w:p>
    <w:p w:rsidR="00DC41BD" w:rsidRPr="0037546E" w:rsidRDefault="00DC41BD" w:rsidP="00DC41BD">
      <w:pPr>
        <w:pStyle w:val="Heading2"/>
        <w:numPr>
          <w:ilvl w:val="1"/>
          <w:numId w:val="1"/>
        </w:numPr>
        <w:tabs>
          <w:tab w:val="left" w:pos="2410"/>
        </w:tabs>
      </w:pPr>
      <w:bookmarkStart w:id="23" w:name="_Toc398899254"/>
      <w:r w:rsidRPr="0037546E">
        <w:t>Order History</w:t>
      </w:r>
      <w:bookmarkEnd w:id="23"/>
    </w:p>
    <w:p w:rsidR="00DC41BD" w:rsidRDefault="00DC41BD" w:rsidP="00DC41BD">
      <w:pPr>
        <w:pStyle w:val="Heading3"/>
        <w:numPr>
          <w:ilvl w:val="2"/>
          <w:numId w:val="1"/>
        </w:numPr>
      </w:pPr>
      <w:r w:rsidRPr="00CB5647">
        <w:t>Requirement statement</w:t>
      </w:r>
    </w:p>
    <w:p w:rsidR="00107F6B" w:rsidRDefault="00107F6B" w:rsidP="00DC41BD">
      <w:r w:rsidRPr="00107F6B">
        <w:t xml:space="preserve">A user can see the </w:t>
      </w:r>
      <w:r>
        <w:t>following historical</w:t>
      </w:r>
      <w:r w:rsidRPr="00107F6B">
        <w:t xml:space="preserve"> </w:t>
      </w:r>
      <w:r w:rsidR="00B01867">
        <w:t xml:space="preserve">information </w:t>
      </w:r>
      <w:r>
        <w:t xml:space="preserve">against </w:t>
      </w:r>
      <w:r w:rsidRPr="00107F6B">
        <w:t>an order</w:t>
      </w:r>
      <w:r>
        <w:t>:</w:t>
      </w:r>
    </w:p>
    <w:p w:rsidR="00107F6B" w:rsidRDefault="00107F6B" w:rsidP="000B5DDA">
      <w:pPr>
        <w:pStyle w:val="ListParagraph"/>
        <w:numPr>
          <w:ilvl w:val="0"/>
          <w:numId w:val="24"/>
        </w:numPr>
      </w:pPr>
      <w:r>
        <w:t>Status history</w:t>
      </w:r>
    </w:p>
    <w:p w:rsidR="00107F6B" w:rsidRDefault="00107F6B" w:rsidP="000B5DDA">
      <w:pPr>
        <w:pStyle w:val="ListParagraph"/>
        <w:numPr>
          <w:ilvl w:val="0"/>
          <w:numId w:val="24"/>
        </w:numPr>
      </w:pPr>
      <w:r>
        <w:t>Notes history</w:t>
      </w:r>
    </w:p>
    <w:p w:rsidR="00107F6B" w:rsidRDefault="00107F6B" w:rsidP="000B5DDA">
      <w:pPr>
        <w:pStyle w:val="ListParagraph"/>
        <w:numPr>
          <w:ilvl w:val="0"/>
          <w:numId w:val="24"/>
        </w:numPr>
      </w:pPr>
      <w:r>
        <w:t>Notification history</w:t>
      </w:r>
    </w:p>
    <w:p w:rsidR="00107F6B" w:rsidRPr="00107F6B" w:rsidRDefault="00107F6B" w:rsidP="000B5DDA">
      <w:pPr>
        <w:pStyle w:val="ListParagraph"/>
        <w:numPr>
          <w:ilvl w:val="0"/>
          <w:numId w:val="24"/>
        </w:numPr>
      </w:pPr>
      <w:r>
        <w:t>Order amendment history – not in phase 1.</w:t>
      </w:r>
    </w:p>
    <w:p w:rsidR="00DC41BD" w:rsidRDefault="00DC41BD" w:rsidP="00DC41BD">
      <w:pPr>
        <w:pStyle w:val="Heading3"/>
        <w:numPr>
          <w:ilvl w:val="2"/>
          <w:numId w:val="1"/>
        </w:numPr>
      </w:pPr>
      <w:r>
        <w:t>Requirement scenarios</w:t>
      </w:r>
    </w:p>
    <w:p w:rsidR="00107F6B" w:rsidRPr="00363455" w:rsidRDefault="00107F6B" w:rsidP="000B5DDA">
      <w:pPr>
        <w:pStyle w:val="ListParagraph"/>
        <w:numPr>
          <w:ilvl w:val="0"/>
          <w:numId w:val="13"/>
        </w:numPr>
        <w:ind w:left="426"/>
      </w:pPr>
      <w:r w:rsidRPr="00363455">
        <w:t>On the order detail screen the administrator can see the following historical information against an order:</w:t>
      </w:r>
    </w:p>
    <w:p w:rsidR="00107F6B" w:rsidRPr="00363455" w:rsidRDefault="00107F6B" w:rsidP="000B5DDA">
      <w:pPr>
        <w:pStyle w:val="ListParagraph"/>
        <w:numPr>
          <w:ilvl w:val="1"/>
          <w:numId w:val="13"/>
        </w:numPr>
        <w:ind w:left="1134"/>
      </w:pPr>
      <w:r w:rsidRPr="00363455">
        <w:lastRenderedPageBreak/>
        <w:t>Status history</w:t>
      </w:r>
    </w:p>
    <w:p w:rsidR="00107F6B" w:rsidRPr="00363455" w:rsidRDefault="00107F6B" w:rsidP="000B5DDA">
      <w:pPr>
        <w:pStyle w:val="ListParagraph"/>
        <w:numPr>
          <w:ilvl w:val="1"/>
          <w:numId w:val="13"/>
        </w:numPr>
        <w:ind w:left="1134"/>
      </w:pPr>
      <w:r w:rsidRPr="00363455">
        <w:t>Notes history</w:t>
      </w:r>
    </w:p>
    <w:p w:rsidR="00107F6B" w:rsidRPr="00363455" w:rsidRDefault="00107F6B" w:rsidP="000B5DDA">
      <w:pPr>
        <w:pStyle w:val="ListParagraph"/>
        <w:numPr>
          <w:ilvl w:val="1"/>
          <w:numId w:val="13"/>
        </w:numPr>
        <w:ind w:left="1134"/>
      </w:pPr>
      <w:r w:rsidRPr="00363455">
        <w:t>Notification history</w:t>
      </w:r>
    </w:p>
    <w:p w:rsidR="00107F6B" w:rsidRPr="00363455" w:rsidRDefault="00107F6B" w:rsidP="000B5DDA">
      <w:pPr>
        <w:pStyle w:val="ListParagraph"/>
        <w:numPr>
          <w:ilvl w:val="0"/>
          <w:numId w:val="13"/>
        </w:numPr>
        <w:ind w:left="426"/>
      </w:pPr>
      <w:r w:rsidRPr="00363455">
        <w:t>Status history show</w:t>
      </w:r>
      <w:r w:rsidR="00363455" w:rsidRPr="00363455">
        <w:t>s</w:t>
      </w:r>
      <w:r w:rsidRPr="00363455">
        <w:t xml:space="preserve"> all of the changes</w:t>
      </w:r>
      <w:r w:rsidR="00363455" w:rsidRPr="00363455">
        <w:t xml:space="preserve"> to the status (e.g. status name, </w:t>
      </w:r>
      <w:r w:rsidRPr="00363455">
        <w:t>date of the change, and who changed the status of an order</w:t>
      </w:r>
      <w:r w:rsidR="00363455" w:rsidRPr="00363455">
        <w:t>)</w:t>
      </w:r>
      <w:r w:rsidRPr="00363455">
        <w:t>.</w:t>
      </w:r>
    </w:p>
    <w:p w:rsidR="00107F6B" w:rsidRPr="00363455" w:rsidRDefault="00107F6B" w:rsidP="000B5DDA">
      <w:pPr>
        <w:pStyle w:val="ListParagraph"/>
        <w:numPr>
          <w:ilvl w:val="0"/>
          <w:numId w:val="13"/>
        </w:numPr>
        <w:ind w:left="426"/>
      </w:pPr>
      <w:r w:rsidRPr="00363455">
        <w:t>The notes history shows all notes against an order (e.g. note, user and date).</w:t>
      </w:r>
    </w:p>
    <w:p w:rsidR="00107F6B" w:rsidRPr="00363455" w:rsidRDefault="00363455" w:rsidP="000B5DDA">
      <w:pPr>
        <w:pStyle w:val="ListParagraph"/>
        <w:numPr>
          <w:ilvl w:val="0"/>
          <w:numId w:val="13"/>
        </w:numPr>
        <w:ind w:left="426"/>
      </w:pPr>
      <w:r w:rsidRPr="00363455">
        <w:t>The notification history shows all the automated information about emails against an order (e.g. order confirmation).</w:t>
      </w:r>
      <w:r>
        <w:t xml:space="preserve"> Note: only emails are supported in phase 1.</w:t>
      </w:r>
    </w:p>
    <w:p w:rsidR="00DC41BD" w:rsidRPr="0037546E" w:rsidRDefault="00DC41BD" w:rsidP="00DC41BD">
      <w:pPr>
        <w:pStyle w:val="Heading2"/>
        <w:numPr>
          <w:ilvl w:val="1"/>
          <w:numId w:val="1"/>
        </w:numPr>
        <w:tabs>
          <w:tab w:val="left" w:pos="2410"/>
        </w:tabs>
      </w:pPr>
      <w:bookmarkStart w:id="24" w:name="_Toc398899255"/>
      <w:r w:rsidRPr="0037546E">
        <w:t>Payment Handling</w:t>
      </w:r>
      <w:bookmarkEnd w:id="24"/>
    </w:p>
    <w:p w:rsidR="00DC41BD" w:rsidRDefault="00DC41BD" w:rsidP="00DC41BD">
      <w:pPr>
        <w:pStyle w:val="Heading3"/>
        <w:numPr>
          <w:ilvl w:val="2"/>
          <w:numId w:val="1"/>
        </w:numPr>
      </w:pPr>
      <w:r w:rsidRPr="00CB5647">
        <w:t>Requirement statement</w:t>
      </w:r>
    </w:p>
    <w:p w:rsidR="009706D3" w:rsidRPr="009706D3" w:rsidRDefault="009706D3" w:rsidP="00DC41BD">
      <w:r w:rsidRPr="009706D3">
        <w:t xml:space="preserve">The Order Processing Application can manage payments against an order. </w:t>
      </w:r>
      <w:r w:rsidR="008546FB">
        <w:t>In phase 1 only credit card and debit card payments are supported.</w:t>
      </w:r>
    </w:p>
    <w:p w:rsidR="00DC41BD" w:rsidRDefault="00DC41BD" w:rsidP="00DC41BD">
      <w:pPr>
        <w:pStyle w:val="Heading3"/>
        <w:numPr>
          <w:ilvl w:val="2"/>
          <w:numId w:val="1"/>
        </w:numPr>
      </w:pPr>
      <w:r>
        <w:t>Requirement scenarios</w:t>
      </w:r>
    </w:p>
    <w:p w:rsidR="005C3211" w:rsidRPr="005C3211" w:rsidRDefault="005C3211" w:rsidP="000B5DDA">
      <w:pPr>
        <w:pStyle w:val="ListParagraph"/>
        <w:numPr>
          <w:ilvl w:val="0"/>
          <w:numId w:val="11"/>
        </w:numPr>
        <w:ind w:left="426"/>
      </w:pPr>
      <w:r w:rsidRPr="005C3211">
        <w:t>The Order Processing Application supports:</w:t>
      </w:r>
    </w:p>
    <w:p w:rsidR="005C3211" w:rsidRPr="005C3211" w:rsidRDefault="005C3211" w:rsidP="000B5DDA">
      <w:pPr>
        <w:pStyle w:val="ListParagraph"/>
        <w:numPr>
          <w:ilvl w:val="1"/>
          <w:numId w:val="11"/>
        </w:numPr>
        <w:ind w:left="993"/>
      </w:pPr>
      <w:r w:rsidRPr="005C3211">
        <w:t>Taking payments</w:t>
      </w:r>
    </w:p>
    <w:p w:rsidR="005C3211" w:rsidRDefault="005C3211" w:rsidP="000B5DDA">
      <w:pPr>
        <w:pStyle w:val="ListParagraph"/>
        <w:numPr>
          <w:ilvl w:val="1"/>
          <w:numId w:val="11"/>
        </w:numPr>
        <w:ind w:left="993"/>
      </w:pPr>
      <w:r w:rsidRPr="005C3211">
        <w:t>Refunding payments</w:t>
      </w:r>
    </w:p>
    <w:p w:rsidR="00B01867" w:rsidRPr="005C3211" w:rsidRDefault="00B01867" w:rsidP="000B5DDA">
      <w:pPr>
        <w:pStyle w:val="ListParagraph"/>
        <w:numPr>
          <w:ilvl w:val="1"/>
          <w:numId w:val="11"/>
        </w:numPr>
        <w:ind w:left="993"/>
      </w:pPr>
      <w:r>
        <w:t>Cancelling payments (i.e. pre-authorisation)</w:t>
      </w:r>
    </w:p>
    <w:p w:rsidR="005C3211" w:rsidRPr="005C3211" w:rsidRDefault="005C3211" w:rsidP="000B5DDA">
      <w:pPr>
        <w:pStyle w:val="ListParagraph"/>
        <w:numPr>
          <w:ilvl w:val="0"/>
          <w:numId w:val="11"/>
        </w:numPr>
        <w:ind w:left="426"/>
      </w:pPr>
      <w:r w:rsidRPr="005C3211">
        <w:t>The payment methods supported are:</w:t>
      </w:r>
    </w:p>
    <w:p w:rsidR="005C3211" w:rsidRPr="005C3211" w:rsidRDefault="005C3211" w:rsidP="000B5DDA">
      <w:pPr>
        <w:pStyle w:val="ListParagraph"/>
        <w:numPr>
          <w:ilvl w:val="1"/>
          <w:numId w:val="11"/>
        </w:numPr>
        <w:ind w:left="993"/>
      </w:pPr>
      <w:r w:rsidRPr="005C3211">
        <w:t>Credit cards and debit cards only in phase 1.</w:t>
      </w:r>
    </w:p>
    <w:p w:rsidR="005C3211" w:rsidRPr="005C3211" w:rsidRDefault="005C3211" w:rsidP="000B5DDA">
      <w:pPr>
        <w:pStyle w:val="ListParagraph"/>
        <w:numPr>
          <w:ilvl w:val="0"/>
          <w:numId w:val="11"/>
        </w:numPr>
        <w:ind w:left="426"/>
      </w:pPr>
      <w:r w:rsidRPr="005C3211">
        <w:t xml:space="preserve">For credit cards and debit cards the core supports two </w:t>
      </w:r>
      <w:r w:rsidR="00BB1BD0">
        <w:t xml:space="preserve">taking </w:t>
      </w:r>
      <w:r w:rsidRPr="005C3211">
        <w:t>payment flows:</w:t>
      </w:r>
    </w:p>
    <w:p w:rsidR="005C3211" w:rsidRPr="005C3211" w:rsidRDefault="005C3211" w:rsidP="000B5DDA">
      <w:pPr>
        <w:pStyle w:val="ListParagraph"/>
        <w:numPr>
          <w:ilvl w:val="1"/>
          <w:numId w:val="11"/>
        </w:numPr>
        <w:ind w:left="993"/>
      </w:pPr>
      <w:r w:rsidRPr="005C3211">
        <w:t>Pre-auth and fulfilment payments taken at the relevant stage.</w:t>
      </w:r>
    </w:p>
    <w:p w:rsidR="005C3211" w:rsidRPr="005C3211" w:rsidRDefault="005C3211" w:rsidP="000B5DDA">
      <w:pPr>
        <w:pStyle w:val="ListParagraph"/>
        <w:numPr>
          <w:ilvl w:val="1"/>
          <w:numId w:val="11"/>
        </w:numPr>
        <w:ind w:left="993"/>
      </w:pPr>
      <w:r w:rsidRPr="005C3211">
        <w:t>OR taking fulfilment payment only.</w:t>
      </w:r>
    </w:p>
    <w:p w:rsidR="00BB1BD0" w:rsidRPr="00FC73AF" w:rsidRDefault="00BB1BD0" w:rsidP="000B5DDA">
      <w:pPr>
        <w:pStyle w:val="ListParagraph"/>
        <w:numPr>
          <w:ilvl w:val="0"/>
          <w:numId w:val="11"/>
        </w:numPr>
        <w:ind w:left="426"/>
      </w:pPr>
      <w:r w:rsidRPr="00FC73AF">
        <w:t xml:space="preserve">The </w:t>
      </w:r>
      <w:r>
        <w:t>Order Processing application</w:t>
      </w:r>
      <w:r w:rsidRPr="00FC73AF">
        <w:t xml:space="preserve"> supports a client implementation which can either take credit/debit card payment via:</w:t>
      </w:r>
    </w:p>
    <w:p w:rsidR="00BB1BD0" w:rsidRPr="00FC73AF" w:rsidRDefault="00BB1BD0" w:rsidP="000B5DDA">
      <w:pPr>
        <w:pStyle w:val="ListParagraph"/>
        <w:numPr>
          <w:ilvl w:val="1"/>
          <w:numId w:val="11"/>
        </w:numPr>
        <w:ind w:left="993"/>
      </w:pPr>
      <w:r w:rsidRPr="00FC73AF">
        <w:t>Integration with the Picasso Payment Solution.</w:t>
      </w:r>
    </w:p>
    <w:p w:rsidR="00BB1BD0" w:rsidRPr="00FC73AF" w:rsidRDefault="00BB1BD0" w:rsidP="000B5DDA">
      <w:pPr>
        <w:pStyle w:val="ListParagraph"/>
        <w:numPr>
          <w:ilvl w:val="1"/>
          <w:numId w:val="11"/>
        </w:numPr>
        <w:ind w:left="993"/>
      </w:pPr>
      <w:r w:rsidRPr="00FC73AF">
        <w:t>Integration with a payment gateway which is on a separate site and page e.g. Paysbuy for dtac.</w:t>
      </w:r>
      <w:r w:rsidR="00A4609B">
        <w:t xml:space="preserve"> This would be done via an extension, but the core will support this.</w:t>
      </w:r>
    </w:p>
    <w:p w:rsidR="00DC41BD" w:rsidRPr="0037546E" w:rsidRDefault="00055CEC" w:rsidP="00DC41BD">
      <w:pPr>
        <w:pStyle w:val="Heading2"/>
        <w:numPr>
          <w:ilvl w:val="1"/>
          <w:numId w:val="1"/>
        </w:numPr>
        <w:tabs>
          <w:tab w:val="left" w:pos="2410"/>
        </w:tabs>
      </w:pPr>
      <w:bookmarkStart w:id="25" w:name="_Toc398899256"/>
      <w:r w:rsidRPr="0037546E">
        <w:t xml:space="preserve">Send </w:t>
      </w:r>
      <w:r w:rsidR="00DC41BD" w:rsidRPr="0037546E">
        <w:t>Status Notifications</w:t>
      </w:r>
      <w:r w:rsidR="002316AC" w:rsidRPr="0037546E">
        <w:t xml:space="preserve"> to a Separate System</w:t>
      </w:r>
      <w:bookmarkEnd w:id="25"/>
    </w:p>
    <w:p w:rsidR="00DC41BD" w:rsidRDefault="00DC41BD" w:rsidP="00DC41BD">
      <w:pPr>
        <w:pStyle w:val="Heading3"/>
        <w:numPr>
          <w:ilvl w:val="2"/>
          <w:numId w:val="1"/>
        </w:numPr>
      </w:pPr>
      <w:r w:rsidRPr="00CB5647">
        <w:t>Requirement statement</w:t>
      </w:r>
    </w:p>
    <w:p w:rsidR="002316AC" w:rsidRPr="002316AC" w:rsidRDefault="002316AC" w:rsidP="002316AC">
      <w:r>
        <w:t>The Order Processing application will send status update</w:t>
      </w:r>
      <w:r w:rsidR="00B01867">
        <w:t>s</w:t>
      </w:r>
      <w:r>
        <w:t xml:space="preserve"> via the notification API to external systems </w:t>
      </w:r>
      <w:r w:rsidRPr="00055CEC">
        <w:t>e.g. eCommerce core</w:t>
      </w:r>
      <w:r w:rsidR="00055CEC" w:rsidRPr="00055CEC">
        <w:t>, Customer</w:t>
      </w:r>
      <w:r w:rsidR="00055CEC">
        <w:t xml:space="preserve"> System</w:t>
      </w:r>
      <w:r>
        <w:t xml:space="preserve"> etc.</w:t>
      </w:r>
      <w:r w:rsidR="00055CEC">
        <w:t xml:space="preserve"> This just informs the other system that an update to the status has occurred (it is a passive notification), this could be needed to provide information to the end customer through a User Interface; no additional information is expected from the other system through this process, just notification that the status update has been received.</w:t>
      </w:r>
    </w:p>
    <w:p w:rsidR="00DC41BD" w:rsidRDefault="00DC41BD" w:rsidP="00DC41BD">
      <w:pPr>
        <w:pStyle w:val="Heading3"/>
        <w:numPr>
          <w:ilvl w:val="2"/>
          <w:numId w:val="1"/>
        </w:numPr>
      </w:pPr>
      <w:r>
        <w:t>Requirement scenarios</w:t>
      </w:r>
    </w:p>
    <w:p w:rsidR="002316AC" w:rsidRPr="003C63A6" w:rsidRDefault="00A80E81" w:rsidP="000B5DDA">
      <w:pPr>
        <w:pStyle w:val="ListParagraph"/>
        <w:numPr>
          <w:ilvl w:val="0"/>
          <w:numId w:val="10"/>
        </w:numPr>
        <w:ind w:left="426"/>
      </w:pPr>
      <w:r>
        <w:t>Notification is sent for all status changes, it can be switched on or off for all statuses</w:t>
      </w:r>
      <w:r w:rsidR="002316AC" w:rsidRPr="003C63A6">
        <w:t>.</w:t>
      </w:r>
    </w:p>
    <w:p w:rsidR="002316AC" w:rsidRDefault="002316AC" w:rsidP="000B5DDA">
      <w:pPr>
        <w:pStyle w:val="ListParagraph"/>
        <w:numPr>
          <w:ilvl w:val="0"/>
          <w:numId w:val="10"/>
        </w:numPr>
        <w:ind w:left="426"/>
      </w:pPr>
      <w:r w:rsidRPr="003C63A6">
        <w:t xml:space="preserve">The API will push the information to the </w:t>
      </w:r>
      <w:r w:rsidR="00E96E98">
        <w:t xml:space="preserve">other </w:t>
      </w:r>
      <w:r w:rsidRPr="003C63A6">
        <w:t>system</w:t>
      </w:r>
      <w:r w:rsidR="00AA1E3B">
        <w:t xml:space="preserve">, in an asynchronous manner, i.e. whilst the status updates could be near to real-time, it might not be real-time depending upon the </w:t>
      </w:r>
      <w:r w:rsidR="00F67766">
        <w:t>queue of updates to send</w:t>
      </w:r>
      <w:r w:rsidRPr="003C63A6">
        <w:t>.</w:t>
      </w:r>
    </w:p>
    <w:p w:rsidR="00E96E98" w:rsidRDefault="00E96E98" w:rsidP="000B5DDA">
      <w:pPr>
        <w:pStyle w:val="ListParagraph"/>
        <w:numPr>
          <w:ilvl w:val="0"/>
          <w:numId w:val="10"/>
        </w:numPr>
        <w:ind w:left="426"/>
      </w:pPr>
      <w:r>
        <w:t>The API is a standard API format provided, if a client requires a specific API format this would be developed through an extension.</w:t>
      </w:r>
    </w:p>
    <w:p w:rsidR="00DC41BD" w:rsidRPr="0037546E" w:rsidRDefault="00DC41BD" w:rsidP="00DC41BD">
      <w:pPr>
        <w:pStyle w:val="Heading2"/>
        <w:numPr>
          <w:ilvl w:val="1"/>
          <w:numId w:val="1"/>
        </w:numPr>
        <w:tabs>
          <w:tab w:val="left" w:pos="2410"/>
        </w:tabs>
      </w:pPr>
      <w:bookmarkStart w:id="26" w:name="_Toc398899257"/>
      <w:r w:rsidRPr="0037546E">
        <w:lastRenderedPageBreak/>
        <w:t>Reporting</w:t>
      </w:r>
      <w:bookmarkEnd w:id="26"/>
    </w:p>
    <w:p w:rsidR="00DC41BD" w:rsidRPr="0037546E" w:rsidRDefault="00DC41BD" w:rsidP="00DC41BD">
      <w:pPr>
        <w:pStyle w:val="Heading3"/>
        <w:numPr>
          <w:ilvl w:val="2"/>
          <w:numId w:val="1"/>
        </w:numPr>
      </w:pPr>
      <w:r w:rsidRPr="0037546E">
        <w:t>Requirement statement</w:t>
      </w:r>
    </w:p>
    <w:p w:rsidR="00F67766" w:rsidRPr="0037546E" w:rsidRDefault="00AA1E3B" w:rsidP="00DC41BD">
      <w:r w:rsidRPr="0037546E">
        <w:t xml:space="preserve">The Order Processing </w:t>
      </w:r>
      <w:r w:rsidR="00F67766" w:rsidRPr="0037546E">
        <w:t xml:space="preserve">application will </w:t>
      </w:r>
      <w:r w:rsidR="003261EC" w:rsidRPr="0037546E">
        <w:t>make</w:t>
      </w:r>
      <w:r w:rsidR="00F67766" w:rsidRPr="0037546E">
        <w:t xml:space="preserve"> available </w:t>
      </w:r>
      <w:r w:rsidR="003261EC" w:rsidRPr="0037546E">
        <w:t xml:space="preserve">key order information </w:t>
      </w:r>
      <w:r w:rsidR="00F67766" w:rsidRPr="0037546E">
        <w:t>to the reporting tool as part of its workflow steps.</w:t>
      </w:r>
    </w:p>
    <w:p w:rsidR="00DC41BD" w:rsidRPr="0037546E" w:rsidRDefault="00DC41BD" w:rsidP="002316AC">
      <w:pPr>
        <w:pStyle w:val="Heading3"/>
        <w:numPr>
          <w:ilvl w:val="2"/>
          <w:numId w:val="1"/>
        </w:numPr>
      </w:pPr>
      <w:r w:rsidRPr="0037546E">
        <w:t>Requirement scenarios</w:t>
      </w:r>
    </w:p>
    <w:p w:rsidR="00D43533" w:rsidRPr="0037546E" w:rsidRDefault="00D43533" w:rsidP="00D43533">
      <w:pPr>
        <w:pStyle w:val="ListParagraph"/>
        <w:numPr>
          <w:ilvl w:val="0"/>
          <w:numId w:val="9"/>
        </w:numPr>
        <w:ind w:left="426"/>
      </w:pPr>
      <w:r w:rsidRPr="0037546E">
        <w:t>Key order information will be made available to the reporting tool, via the Middleware.</w:t>
      </w:r>
    </w:p>
    <w:p w:rsidR="00F67766" w:rsidRPr="0037546E" w:rsidRDefault="00F67766" w:rsidP="000B5DDA">
      <w:pPr>
        <w:pStyle w:val="ListParagraph"/>
        <w:numPr>
          <w:ilvl w:val="0"/>
          <w:numId w:val="9"/>
        </w:numPr>
        <w:ind w:left="426"/>
      </w:pPr>
      <w:r w:rsidRPr="0037546E">
        <w:t>There is no operational dashboard within the Order Processing application</w:t>
      </w:r>
      <w:r w:rsidR="00184243" w:rsidRPr="0037546E">
        <w:t xml:space="preserve"> in phase 1</w:t>
      </w:r>
      <w:r w:rsidRPr="0037546E">
        <w:t>.</w:t>
      </w:r>
    </w:p>
    <w:p w:rsidR="00DC41BD" w:rsidRPr="0037546E" w:rsidRDefault="00DC41BD" w:rsidP="00DC41BD">
      <w:pPr>
        <w:pStyle w:val="Heading1"/>
        <w:numPr>
          <w:ilvl w:val="0"/>
          <w:numId w:val="1"/>
        </w:numPr>
      </w:pPr>
      <w:bookmarkStart w:id="27" w:name="_Toc398899258"/>
      <w:r w:rsidRPr="0037546E">
        <w:t>Requirement Specifications: Delivery</w:t>
      </w:r>
      <w:bookmarkEnd w:id="27"/>
    </w:p>
    <w:p w:rsidR="00DC41BD" w:rsidRPr="0037546E" w:rsidRDefault="00DC41BD" w:rsidP="00DC41BD">
      <w:pPr>
        <w:pStyle w:val="Heading2"/>
        <w:numPr>
          <w:ilvl w:val="1"/>
          <w:numId w:val="1"/>
        </w:numPr>
        <w:tabs>
          <w:tab w:val="left" w:pos="2410"/>
        </w:tabs>
      </w:pPr>
      <w:bookmarkStart w:id="28" w:name="_Toc398899259"/>
      <w:r w:rsidRPr="0037546E">
        <w:t>Basic Delivery Options</w:t>
      </w:r>
      <w:bookmarkEnd w:id="28"/>
    </w:p>
    <w:p w:rsidR="00DC41BD" w:rsidRDefault="00DC41BD" w:rsidP="00DC41BD">
      <w:pPr>
        <w:pStyle w:val="Heading3"/>
        <w:numPr>
          <w:ilvl w:val="2"/>
          <w:numId w:val="1"/>
        </w:numPr>
      </w:pPr>
      <w:r w:rsidRPr="00CB5647">
        <w:t>Requirement statement</w:t>
      </w:r>
    </w:p>
    <w:p w:rsidR="007450B8" w:rsidRDefault="00D20058" w:rsidP="00DC41BD">
      <w:r w:rsidRPr="00D20058">
        <w:t>The Order Processing application will support the basic delivery option in phase 1, i.e. delivery from a warehouse or a customer’s address (this can be business or personal) via a courier.</w:t>
      </w:r>
    </w:p>
    <w:p w:rsidR="007C7165" w:rsidRPr="00D20058" w:rsidRDefault="007C7165" w:rsidP="00DC41BD">
      <w:r>
        <w:t>Additional delivery options will be added in later phases.</w:t>
      </w:r>
    </w:p>
    <w:p w:rsidR="00DC41BD" w:rsidRDefault="00DC41BD" w:rsidP="00DC41BD">
      <w:pPr>
        <w:pStyle w:val="Heading3"/>
        <w:numPr>
          <w:ilvl w:val="2"/>
          <w:numId w:val="1"/>
        </w:numPr>
      </w:pPr>
      <w:r>
        <w:t>Requirement scenarios</w:t>
      </w:r>
    </w:p>
    <w:p w:rsidR="00DC41BD" w:rsidRDefault="00D20058" w:rsidP="000B5DDA">
      <w:pPr>
        <w:pStyle w:val="ListParagraph"/>
        <w:numPr>
          <w:ilvl w:val="0"/>
          <w:numId w:val="8"/>
        </w:numPr>
        <w:ind w:left="426"/>
      </w:pPr>
      <w:r w:rsidRPr="00D20058">
        <w:t>The delivery options will support various delivery services e.g. standard, tracked, next day etc.</w:t>
      </w:r>
    </w:p>
    <w:p w:rsidR="00D20058" w:rsidRDefault="008067FF" w:rsidP="000B5DDA">
      <w:pPr>
        <w:pStyle w:val="ListParagraph"/>
        <w:numPr>
          <w:ilvl w:val="0"/>
          <w:numId w:val="8"/>
        </w:numPr>
        <w:ind w:left="426"/>
      </w:pPr>
      <w:r>
        <w:t>The delivery option will be specified against an order when the order is initially received into the system.</w:t>
      </w:r>
    </w:p>
    <w:p w:rsidR="00DE6449" w:rsidRDefault="00DE6449" w:rsidP="000B5DDA">
      <w:pPr>
        <w:pStyle w:val="ListParagraph"/>
        <w:numPr>
          <w:ilvl w:val="0"/>
          <w:numId w:val="8"/>
        </w:numPr>
        <w:ind w:left="426"/>
      </w:pPr>
      <w:r>
        <w:t>The delivery details will be specified within the Product Catalogue application, or linked to the customer’s Product System.</w:t>
      </w:r>
    </w:p>
    <w:p w:rsidR="0056799D" w:rsidRDefault="0056799D">
      <w:pPr>
        <w:spacing w:after="200" w:line="276" w:lineRule="auto"/>
        <w:jc w:val="left"/>
        <w:rPr>
          <w:rFonts w:ascii="Arial" w:hAnsi="Arial" w:cs="Arial"/>
          <w:b/>
          <w:bCs/>
          <w:color w:val="0070C0"/>
          <w:kern w:val="32"/>
          <w:sz w:val="32"/>
          <w:szCs w:val="32"/>
        </w:rPr>
      </w:pPr>
      <w:r>
        <w:br w:type="page"/>
      </w:r>
    </w:p>
    <w:p w:rsidR="00DC41BD" w:rsidRPr="00A47FF4" w:rsidRDefault="00DC41BD" w:rsidP="00DC41BD">
      <w:pPr>
        <w:pStyle w:val="Heading1"/>
        <w:numPr>
          <w:ilvl w:val="0"/>
          <w:numId w:val="1"/>
        </w:numPr>
      </w:pPr>
      <w:bookmarkStart w:id="29" w:name="_Toc398899260"/>
      <w:r w:rsidRPr="00A47FF4">
        <w:lastRenderedPageBreak/>
        <w:t>Requirement Specifications: Order processing features</w:t>
      </w:r>
      <w:r w:rsidR="007450B8" w:rsidRPr="00A47FF4">
        <w:t xml:space="preserve"> (Workflow steps)</w:t>
      </w:r>
      <w:bookmarkEnd w:id="29"/>
    </w:p>
    <w:p w:rsidR="00A47FF4" w:rsidRPr="00A47FF4" w:rsidRDefault="00A47FF4" w:rsidP="000549BB">
      <w:r w:rsidRPr="00A47FF4">
        <w:t>The default high level workflow is as follows:</w:t>
      </w:r>
    </w:p>
    <w:p w:rsidR="00A47FF4" w:rsidRDefault="00A4609B" w:rsidP="000549BB">
      <w:r>
        <w:object w:dxaOrig="9937" w:dyaOrig="9903">
          <v:shape id="_x0000_i1026" type="#_x0000_t75" style="width:451.5pt;height:449.25pt" o:ole="">
            <v:imagedata r:id="rId15" o:title=""/>
          </v:shape>
          <o:OLEObject Type="Embed" ProgID="Visio.Drawing.11" ShapeID="_x0000_i1026" DrawAspect="Content" ObjectID="_1473752215" r:id="rId16"/>
        </w:object>
      </w:r>
    </w:p>
    <w:p w:rsidR="00A47FF4" w:rsidRDefault="00A47FF4" w:rsidP="00A47FF4">
      <w:pPr>
        <w:pStyle w:val="Caption"/>
        <w:rPr>
          <w:highlight w:val="red"/>
        </w:rPr>
      </w:pPr>
      <w:r>
        <w:t xml:space="preserve">Figure </w:t>
      </w:r>
      <w:r>
        <w:fldChar w:fldCharType="begin"/>
      </w:r>
      <w:r>
        <w:instrText xml:space="preserve"> SEQ Figure \* ARABIC </w:instrText>
      </w:r>
      <w:r>
        <w:fldChar w:fldCharType="separate"/>
      </w:r>
      <w:r>
        <w:rPr>
          <w:noProof/>
        </w:rPr>
        <w:t>2</w:t>
      </w:r>
      <w:r>
        <w:fldChar w:fldCharType="end"/>
      </w:r>
      <w:r>
        <w:t>: High level default order workflow steps</w:t>
      </w:r>
    </w:p>
    <w:p w:rsidR="007450B8" w:rsidRPr="0037546E" w:rsidRDefault="007450B8" w:rsidP="007450B8">
      <w:pPr>
        <w:pStyle w:val="Heading2"/>
      </w:pPr>
      <w:bookmarkStart w:id="30" w:name="_Toc398899261"/>
      <w:r w:rsidRPr="0037546E">
        <w:t>Add order</w:t>
      </w:r>
      <w:bookmarkEnd w:id="30"/>
    </w:p>
    <w:p w:rsidR="007450B8" w:rsidRDefault="007450B8" w:rsidP="007450B8">
      <w:pPr>
        <w:pStyle w:val="Heading3"/>
        <w:numPr>
          <w:ilvl w:val="2"/>
          <w:numId w:val="1"/>
        </w:numPr>
      </w:pPr>
      <w:r w:rsidRPr="00CB5647">
        <w:t>Requirement statement</w:t>
      </w:r>
    </w:p>
    <w:p w:rsidR="007450B8" w:rsidRPr="009F3A35" w:rsidRDefault="007450B8" w:rsidP="007450B8">
      <w:r w:rsidRPr="00DB4294">
        <w:t>The Order Processing system supports an or</w:t>
      </w:r>
      <w:r w:rsidR="002A4FE1">
        <w:t>der being added from any system, as part of this process the order information is validated.</w:t>
      </w:r>
    </w:p>
    <w:p w:rsidR="007450B8" w:rsidRDefault="007450B8" w:rsidP="007450B8">
      <w:pPr>
        <w:pStyle w:val="Heading3"/>
        <w:numPr>
          <w:ilvl w:val="2"/>
          <w:numId w:val="1"/>
        </w:numPr>
      </w:pPr>
      <w:r>
        <w:t>Requirement scenarios</w:t>
      </w:r>
    </w:p>
    <w:p w:rsidR="007450B8" w:rsidRDefault="007450B8" w:rsidP="007450B8">
      <w:pPr>
        <w:pStyle w:val="ListParagraph"/>
        <w:numPr>
          <w:ilvl w:val="0"/>
          <w:numId w:val="12"/>
        </w:numPr>
        <w:ind w:left="426"/>
      </w:pPr>
      <w:r>
        <w:t>The integration with the Order Process applic</w:t>
      </w:r>
      <w:r w:rsidR="002A4FE1">
        <w:t>ation is through a standard API;</w:t>
      </w:r>
      <w:r>
        <w:t xml:space="preserve"> if a different API is required this would be managed by an extension. The systems which could generate an order include the </w:t>
      </w:r>
      <w:r w:rsidR="002A4FE1">
        <w:t>following</w:t>
      </w:r>
      <w:r>
        <w:t xml:space="preserve"> systems: </w:t>
      </w:r>
    </w:p>
    <w:p w:rsidR="007450B8" w:rsidRDefault="007450B8" w:rsidP="007450B8">
      <w:pPr>
        <w:pStyle w:val="ListParagraph"/>
        <w:numPr>
          <w:ilvl w:val="1"/>
          <w:numId w:val="12"/>
        </w:numPr>
        <w:ind w:left="1276"/>
      </w:pPr>
      <w:r>
        <w:lastRenderedPageBreak/>
        <w:t>eCommerce Core</w:t>
      </w:r>
    </w:p>
    <w:p w:rsidR="007450B8" w:rsidRDefault="007450B8" w:rsidP="007450B8">
      <w:pPr>
        <w:pStyle w:val="ListParagraph"/>
        <w:numPr>
          <w:ilvl w:val="1"/>
          <w:numId w:val="12"/>
        </w:numPr>
        <w:ind w:left="1276"/>
      </w:pPr>
      <w:r>
        <w:t>ePos</w:t>
      </w:r>
    </w:p>
    <w:p w:rsidR="007450B8" w:rsidRDefault="007450B8" w:rsidP="007450B8">
      <w:pPr>
        <w:pStyle w:val="ListParagraph"/>
        <w:numPr>
          <w:ilvl w:val="1"/>
          <w:numId w:val="12"/>
        </w:numPr>
        <w:ind w:left="1276"/>
      </w:pPr>
      <w:r>
        <w:t>Client 3</w:t>
      </w:r>
      <w:r w:rsidRPr="00DB4294">
        <w:rPr>
          <w:vertAlign w:val="superscript"/>
        </w:rPr>
        <w:t>rd</w:t>
      </w:r>
      <w:r>
        <w:t xml:space="preserve"> system</w:t>
      </w:r>
    </w:p>
    <w:p w:rsidR="007450B8" w:rsidRPr="002A4FE1" w:rsidRDefault="002A4FE1" w:rsidP="007450B8">
      <w:pPr>
        <w:pStyle w:val="ListParagraph"/>
        <w:numPr>
          <w:ilvl w:val="0"/>
          <w:numId w:val="12"/>
        </w:numPr>
        <w:ind w:left="426"/>
      </w:pPr>
      <w:r w:rsidRPr="002A4FE1">
        <w:t>In phase 1 an order cannot be manually added to the Order Processing application</w:t>
      </w:r>
      <w:r w:rsidR="00F0380E">
        <w:t xml:space="preserve"> (e.g. by a Customer Service agent or by a telesales agent)</w:t>
      </w:r>
      <w:r w:rsidRPr="002A4FE1">
        <w:t>.</w:t>
      </w:r>
    </w:p>
    <w:p w:rsidR="007C7165" w:rsidRPr="002A4FE1" w:rsidRDefault="002A4FE1" w:rsidP="007450B8">
      <w:pPr>
        <w:pStyle w:val="ListParagraph"/>
        <w:numPr>
          <w:ilvl w:val="0"/>
          <w:numId w:val="12"/>
        </w:numPr>
        <w:ind w:left="426"/>
      </w:pPr>
      <w:r w:rsidRPr="002A4FE1">
        <w:t>When the order details are received the Order Processing application automatically validates:</w:t>
      </w:r>
    </w:p>
    <w:p w:rsidR="007E25A3" w:rsidRPr="002A4FE1" w:rsidRDefault="007E25A3" w:rsidP="007E25A3">
      <w:pPr>
        <w:pStyle w:val="ListParagraph"/>
        <w:numPr>
          <w:ilvl w:val="1"/>
          <w:numId w:val="12"/>
        </w:numPr>
        <w:ind w:left="1276"/>
      </w:pPr>
      <w:r>
        <w:t>Key order information is listed – e.g. client account, sales channel, delivery address, billing address, basket information</w:t>
      </w:r>
      <w:r w:rsidR="00F47A10">
        <w:t xml:space="preserve"> (including Bundles &amp; vouchers)</w:t>
      </w:r>
      <w:r>
        <w:t xml:space="preserve"> etc.</w:t>
      </w:r>
    </w:p>
    <w:p w:rsidR="007C7165" w:rsidRPr="002A4FE1" w:rsidRDefault="007C7165" w:rsidP="002A4FE1">
      <w:pPr>
        <w:pStyle w:val="ListParagraph"/>
        <w:numPr>
          <w:ilvl w:val="1"/>
          <w:numId w:val="12"/>
        </w:numPr>
        <w:ind w:left="1276"/>
      </w:pPr>
      <w:r w:rsidRPr="002A4FE1">
        <w:t>Products</w:t>
      </w:r>
      <w:r w:rsidR="002A4FE1" w:rsidRPr="002A4FE1">
        <w:t xml:space="preserve"> – do they exist within the Product Catalogue application (or </w:t>
      </w:r>
      <w:r w:rsidR="00967480">
        <w:t>relevant client Product System)?</w:t>
      </w:r>
    </w:p>
    <w:p w:rsidR="007C7165" w:rsidRDefault="007C7165" w:rsidP="002A4FE1">
      <w:pPr>
        <w:pStyle w:val="ListParagraph"/>
        <w:numPr>
          <w:ilvl w:val="1"/>
          <w:numId w:val="12"/>
        </w:numPr>
        <w:ind w:left="1276"/>
      </w:pPr>
      <w:r w:rsidRPr="002A4FE1">
        <w:t>Delivery type</w:t>
      </w:r>
      <w:r w:rsidR="002A4FE1" w:rsidRPr="002A4FE1">
        <w:t xml:space="preserve"> – does it match one listed within the Product Catalogue application (or </w:t>
      </w:r>
      <w:r w:rsidR="00967480">
        <w:t>relevant client Product System)?</w:t>
      </w:r>
    </w:p>
    <w:p w:rsidR="0039282E" w:rsidRDefault="0039282E" w:rsidP="0039282E">
      <w:pPr>
        <w:pStyle w:val="ListParagraph"/>
        <w:numPr>
          <w:ilvl w:val="0"/>
          <w:numId w:val="12"/>
        </w:numPr>
        <w:ind w:left="426"/>
      </w:pPr>
      <w:r>
        <w:t xml:space="preserve">If an order fails </w:t>
      </w:r>
      <w:r w:rsidR="00F53435">
        <w:t xml:space="preserve">basic </w:t>
      </w:r>
      <w:r>
        <w:t xml:space="preserve">validation the order is not added to the Order Processing application and </w:t>
      </w:r>
      <w:r w:rsidR="008A21F2">
        <w:t>a rejection response is sent to the originating system.</w:t>
      </w:r>
    </w:p>
    <w:p w:rsidR="00945A44" w:rsidRDefault="00945A44" w:rsidP="0039282E">
      <w:pPr>
        <w:pStyle w:val="ListParagraph"/>
        <w:numPr>
          <w:ilvl w:val="0"/>
          <w:numId w:val="12"/>
        </w:numPr>
        <w:ind w:left="426"/>
      </w:pPr>
      <w:r>
        <w:t>The next step for an order is:</w:t>
      </w:r>
    </w:p>
    <w:p w:rsidR="00945A44" w:rsidRDefault="00945A44" w:rsidP="00945A44">
      <w:pPr>
        <w:pStyle w:val="ListParagraph"/>
        <w:numPr>
          <w:ilvl w:val="1"/>
          <w:numId w:val="12"/>
        </w:numPr>
        <w:ind w:left="1276"/>
      </w:pPr>
      <w:r>
        <w:t>Order rejected, and notification sent to originating system</w:t>
      </w:r>
    </w:p>
    <w:p w:rsidR="00945A44" w:rsidRDefault="00945A44" w:rsidP="00945A44">
      <w:pPr>
        <w:pStyle w:val="ListParagraph"/>
        <w:numPr>
          <w:ilvl w:val="1"/>
          <w:numId w:val="12"/>
        </w:numPr>
        <w:ind w:left="1276"/>
      </w:pPr>
      <w:r>
        <w:t>Next order workflow step</w:t>
      </w:r>
    </w:p>
    <w:p w:rsidR="00C51BD2" w:rsidRPr="00C51BD2" w:rsidRDefault="00C51BD2" w:rsidP="0039282E">
      <w:pPr>
        <w:pStyle w:val="ListParagraph"/>
        <w:numPr>
          <w:ilvl w:val="0"/>
          <w:numId w:val="12"/>
        </w:numPr>
        <w:ind w:left="426"/>
        <w:rPr>
          <w:highlight w:val="red"/>
        </w:rPr>
      </w:pPr>
      <w:r w:rsidRPr="00C51BD2">
        <w:rPr>
          <w:highlight w:val="red"/>
        </w:rPr>
        <w:t>Link to stock orchestration module for awareness – need to confirm when stock allocation module is defined.</w:t>
      </w:r>
    </w:p>
    <w:p w:rsidR="00F53435" w:rsidRPr="0037546E" w:rsidRDefault="00F53435" w:rsidP="00F53435">
      <w:pPr>
        <w:pStyle w:val="Heading2"/>
      </w:pPr>
      <w:bookmarkStart w:id="31" w:name="_Toc398899262"/>
      <w:r w:rsidRPr="0037546E">
        <w:t>Send for Fraud Check</w:t>
      </w:r>
      <w:bookmarkEnd w:id="31"/>
    </w:p>
    <w:p w:rsidR="00F53435" w:rsidRPr="0037546E" w:rsidRDefault="00F53435" w:rsidP="00F53435">
      <w:pPr>
        <w:pStyle w:val="Heading3"/>
        <w:numPr>
          <w:ilvl w:val="2"/>
          <w:numId w:val="1"/>
        </w:numPr>
      </w:pPr>
      <w:r w:rsidRPr="0037546E">
        <w:t>Requirement statement</w:t>
      </w:r>
    </w:p>
    <w:p w:rsidR="00F53435" w:rsidRPr="0037546E" w:rsidRDefault="00F53435" w:rsidP="00F53435">
      <w:r w:rsidRPr="0037546E">
        <w:t xml:space="preserve">The Order Processing system </w:t>
      </w:r>
      <w:r w:rsidR="00453A45" w:rsidRPr="0037546E">
        <w:t>can send an order to the Fraud Management application for a fraud check to be carried out.</w:t>
      </w:r>
    </w:p>
    <w:p w:rsidR="00F53435" w:rsidRPr="0037546E" w:rsidRDefault="00F53435" w:rsidP="00F53435">
      <w:pPr>
        <w:pStyle w:val="Heading3"/>
        <w:numPr>
          <w:ilvl w:val="2"/>
          <w:numId w:val="1"/>
        </w:numPr>
      </w:pPr>
      <w:r w:rsidRPr="0037546E">
        <w:t>Requirement scenarios</w:t>
      </w:r>
    </w:p>
    <w:p w:rsidR="00453A45" w:rsidRPr="0037546E" w:rsidRDefault="00453A45" w:rsidP="00F53435">
      <w:pPr>
        <w:pStyle w:val="ListParagraph"/>
        <w:numPr>
          <w:ilvl w:val="0"/>
          <w:numId w:val="7"/>
        </w:numPr>
        <w:ind w:left="426"/>
      </w:pPr>
      <w:r w:rsidRPr="0037546E">
        <w:t>At the configured point in the process the order is sent to the Fraud Management application (if purchased by the client) to be fraud checked.</w:t>
      </w:r>
    </w:p>
    <w:p w:rsidR="00453A45" w:rsidRPr="0037546E" w:rsidRDefault="00453A45" w:rsidP="00F53435">
      <w:pPr>
        <w:pStyle w:val="ListParagraph"/>
        <w:numPr>
          <w:ilvl w:val="0"/>
          <w:numId w:val="7"/>
        </w:numPr>
        <w:ind w:left="426"/>
      </w:pPr>
      <w:r w:rsidRPr="0037546E">
        <w:t>The results of the fraud decision received from the Fraud Management application are:</w:t>
      </w:r>
    </w:p>
    <w:p w:rsidR="00453A45" w:rsidRPr="0037546E" w:rsidRDefault="00453A45" w:rsidP="00453A45">
      <w:pPr>
        <w:pStyle w:val="ListParagraph"/>
        <w:numPr>
          <w:ilvl w:val="1"/>
          <w:numId w:val="7"/>
        </w:numPr>
        <w:ind w:left="1134"/>
      </w:pPr>
      <w:r w:rsidRPr="0037546E">
        <w:t>Automatically declined</w:t>
      </w:r>
    </w:p>
    <w:p w:rsidR="00453A45" w:rsidRPr="0037546E" w:rsidRDefault="00453A45" w:rsidP="00453A45">
      <w:pPr>
        <w:pStyle w:val="ListParagraph"/>
        <w:numPr>
          <w:ilvl w:val="1"/>
          <w:numId w:val="7"/>
        </w:numPr>
        <w:ind w:left="1134"/>
      </w:pPr>
      <w:r w:rsidRPr="0037546E">
        <w:t>Automatically approved</w:t>
      </w:r>
    </w:p>
    <w:p w:rsidR="00453A45" w:rsidRPr="0037546E" w:rsidRDefault="00453A45" w:rsidP="00453A45">
      <w:pPr>
        <w:pStyle w:val="ListParagraph"/>
        <w:numPr>
          <w:ilvl w:val="1"/>
          <w:numId w:val="7"/>
        </w:numPr>
        <w:ind w:left="1134"/>
      </w:pPr>
      <w:r w:rsidRPr="0037546E">
        <w:t>Manually declined</w:t>
      </w:r>
    </w:p>
    <w:p w:rsidR="00F53435" w:rsidRPr="0037546E" w:rsidRDefault="00453A45" w:rsidP="00F86D48">
      <w:pPr>
        <w:pStyle w:val="ListParagraph"/>
        <w:numPr>
          <w:ilvl w:val="1"/>
          <w:numId w:val="7"/>
        </w:numPr>
        <w:ind w:left="1134"/>
      </w:pPr>
      <w:r w:rsidRPr="0037546E">
        <w:t>Manually approved</w:t>
      </w:r>
    </w:p>
    <w:p w:rsidR="00F86D48" w:rsidRPr="0037546E" w:rsidRDefault="00721B20" w:rsidP="00F53435">
      <w:pPr>
        <w:pStyle w:val="ListParagraph"/>
        <w:numPr>
          <w:ilvl w:val="0"/>
          <w:numId w:val="7"/>
        </w:numPr>
        <w:ind w:left="426"/>
      </w:pPr>
      <w:r w:rsidRPr="0037546E">
        <w:t>As a result of the above statuses the result of this order step is:</w:t>
      </w:r>
    </w:p>
    <w:p w:rsidR="00721B20" w:rsidRPr="0037546E" w:rsidRDefault="00721B20" w:rsidP="00721B20">
      <w:pPr>
        <w:pStyle w:val="ListParagraph"/>
        <w:numPr>
          <w:ilvl w:val="1"/>
          <w:numId w:val="7"/>
        </w:numPr>
        <w:ind w:left="1134"/>
      </w:pPr>
      <w:r w:rsidRPr="0037546E">
        <w:t>Next step in the workflow e.g. allocate stock (approved)</w:t>
      </w:r>
    </w:p>
    <w:p w:rsidR="00721B20" w:rsidRPr="0037546E" w:rsidRDefault="00721B20" w:rsidP="00721B20">
      <w:pPr>
        <w:pStyle w:val="ListParagraph"/>
        <w:numPr>
          <w:ilvl w:val="1"/>
          <w:numId w:val="7"/>
        </w:numPr>
        <w:ind w:left="1134"/>
      </w:pPr>
      <w:r w:rsidRPr="0037546E">
        <w:t>Cancel order (declined).</w:t>
      </w:r>
    </w:p>
    <w:p w:rsidR="000B7C1B" w:rsidRPr="0037546E" w:rsidRDefault="000B7C1B" w:rsidP="000B7C1B">
      <w:pPr>
        <w:pStyle w:val="Heading2"/>
      </w:pPr>
      <w:bookmarkStart w:id="32" w:name="_Toc398899263"/>
      <w:r w:rsidRPr="0037546E">
        <w:t>Allocate stock – link to Stock Orchestration module</w:t>
      </w:r>
      <w:bookmarkEnd w:id="32"/>
    </w:p>
    <w:p w:rsidR="000B7C1B" w:rsidRPr="0037546E" w:rsidRDefault="000B7C1B" w:rsidP="000B7C1B">
      <w:pPr>
        <w:pStyle w:val="Heading3"/>
        <w:numPr>
          <w:ilvl w:val="2"/>
          <w:numId w:val="1"/>
        </w:numPr>
      </w:pPr>
      <w:r w:rsidRPr="0037546E">
        <w:t>Requirement statement</w:t>
      </w:r>
    </w:p>
    <w:p w:rsidR="000B7C1B" w:rsidRPr="009F3A35" w:rsidRDefault="007B06C4" w:rsidP="000B7C1B">
      <w:r w:rsidRPr="00834B57">
        <w:t>The Order Processing system enables an order to have stock allocated to it, this is done using the information from the Stock Orchestration module.</w:t>
      </w:r>
    </w:p>
    <w:p w:rsidR="000B7C1B" w:rsidRDefault="000B7C1B" w:rsidP="000B7C1B">
      <w:pPr>
        <w:pStyle w:val="Heading3"/>
        <w:numPr>
          <w:ilvl w:val="2"/>
          <w:numId w:val="1"/>
        </w:numPr>
      </w:pPr>
      <w:r>
        <w:t>Requirement scenarios</w:t>
      </w:r>
    </w:p>
    <w:p w:rsidR="00390467" w:rsidRDefault="00390467" w:rsidP="00390467">
      <w:pPr>
        <w:pStyle w:val="ListParagraph"/>
        <w:numPr>
          <w:ilvl w:val="0"/>
          <w:numId w:val="29"/>
        </w:numPr>
        <w:ind w:left="426"/>
      </w:pPr>
      <w:r w:rsidRPr="00453A45">
        <w:t>At the configured point in the p</w:t>
      </w:r>
      <w:r>
        <w:t>rocess the order is ready for the stock to be allocated for each physical product in the order.</w:t>
      </w:r>
    </w:p>
    <w:p w:rsidR="00390467" w:rsidRDefault="00390467" w:rsidP="00390467">
      <w:pPr>
        <w:pStyle w:val="ListParagraph"/>
        <w:numPr>
          <w:ilvl w:val="0"/>
          <w:numId w:val="29"/>
        </w:numPr>
        <w:ind w:left="426"/>
      </w:pPr>
      <w:r>
        <w:t>This step is only completed for physical products in the order in phase 1.</w:t>
      </w:r>
    </w:p>
    <w:p w:rsidR="00C51BD2" w:rsidRDefault="00710758" w:rsidP="00390467">
      <w:pPr>
        <w:pStyle w:val="ListParagraph"/>
        <w:numPr>
          <w:ilvl w:val="0"/>
          <w:numId w:val="29"/>
        </w:numPr>
        <w:ind w:left="426"/>
      </w:pPr>
      <w:r>
        <w:lastRenderedPageBreak/>
        <w:t>Using information from the stock orchestration module the Order Processing application will know whether there is sufficient available stock in the warehouse to complete this whole order.</w:t>
      </w:r>
    </w:p>
    <w:p w:rsidR="00710758" w:rsidRDefault="00710758" w:rsidP="00710758">
      <w:pPr>
        <w:pStyle w:val="ListParagraph"/>
        <w:numPr>
          <w:ilvl w:val="0"/>
          <w:numId w:val="29"/>
        </w:numPr>
        <w:ind w:left="426"/>
      </w:pPr>
      <w:r>
        <w:t>As a result of the above check the result of this order step is:</w:t>
      </w:r>
    </w:p>
    <w:p w:rsidR="00710758" w:rsidRDefault="00710758" w:rsidP="00710758">
      <w:pPr>
        <w:pStyle w:val="ListParagraph"/>
        <w:numPr>
          <w:ilvl w:val="1"/>
          <w:numId w:val="29"/>
        </w:numPr>
        <w:ind w:left="1134"/>
      </w:pPr>
      <w:r>
        <w:t>Next step in the workflow e.g. Take payment</w:t>
      </w:r>
    </w:p>
    <w:p w:rsidR="00710758" w:rsidRPr="00721B20" w:rsidRDefault="00710758" w:rsidP="00710758">
      <w:pPr>
        <w:pStyle w:val="ListParagraph"/>
        <w:numPr>
          <w:ilvl w:val="1"/>
          <w:numId w:val="29"/>
        </w:numPr>
        <w:ind w:left="1134"/>
      </w:pPr>
      <w:r>
        <w:t>Manage back order</w:t>
      </w:r>
    </w:p>
    <w:p w:rsidR="00880C38" w:rsidRPr="0037546E" w:rsidRDefault="00880C38" w:rsidP="00880C38">
      <w:pPr>
        <w:pStyle w:val="Heading2"/>
      </w:pPr>
      <w:bookmarkStart w:id="33" w:name="_Toc398899264"/>
      <w:r w:rsidRPr="0037546E">
        <w:t>Order awaiting approval</w:t>
      </w:r>
      <w:bookmarkEnd w:id="33"/>
    </w:p>
    <w:p w:rsidR="00880C38" w:rsidRPr="0037546E" w:rsidRDefault="00880C38" w:rsidP="00880C38">
      <w:pPr>
        <w:pStyle w:val="Heading3"/>
        <w:numPr>
          <w:ilvl w:val="2"/>
          <w:numId w:val="1"/>
        </w:numPr>
      </w:pPr>
      <w:r w:rsidRPr="0037546E">
        <w:t>Requirement statement</w:t>
      </w:r>
    </w:p>
    <w:p w:rsidR="00880C38" w:rsidRPr="0037546E" w:rsidRDefault="00880C38" w:rsidP="00880C38">
      <w:r w:rsidRPr="0037546E">
        <w:t>The Order Processing system provides an interface for the Order Processing administrator to validate orders, according to their business rules, e.g. a manual screen to manage an order.</w:t>
      </w:r>
    </w:p>
    <w:p w:rsidR="00880C38" w:rsidRPr="0037546E" w:rsidRDefault="00880C38" w:rsidP="00880C38">
      <w:pPr>
        <w:pStyle w:val="Heading3"/>
        <w:numPr>
          <w:ilvl w:val="2"/>
          <w:numId w:val="1"/>
        </w:numPr>
      </w:pPr>
      <w:r w:rsidRPr="0037546E">
        <w:t>Requirement scenarios</w:t>
      </w:r>
    </w:p>
    <w:p w:rsidR="00880C38" w:rsidRPr="0037546E" w:rsidRDefault="00880C38" w:rsidP="00880C38">
      <w:pPr>
        <w:pStyle w:val="ListParagraph"/>
        <w:numPr>
          <w:ilvl w:val="0"/>
          <w:numId w:val="36"/>
        </w:numPr>
        <w:ind w:left="426"/>
      </w:pPr>
      <w:r w:rsidRPr="0037546E">
        <w:t>At the configured point in the process the order is sent to an order awaiting approval order workflow step.</w:t>
      </w:r>
    </w:p>
    <w:p w:rsidR="006A5246" w:rsidRPr="0037546E" w:rsidRDefault="006A5246" w:rsidP="006A5246">
      <w:pPr>
        <w:pStyle w:val="ListParagraph"/>
        <w:numPr>
          <w:ilvl w:val="0"/>
          <w:numId w:val="36"/>
        </w:numPr>
        <w:ind w:left="426"/>
      </w:pPr>
      <w:r w:rsidRPr="0037546E">
        <w:t>The screen will show all orders which are in awaiting approval.</w:t>
      </w:r>
    </w:p>
    <w:p w:rsidR="006A5246" w:rsidRPr="0037546E" w:rsidRDefault="006A5246" w:rsidP="006A5246">
      <w:pPr>
        <w:pStyle w:val="ListParagraph"/>
        <w:numPr>
          <w:ilvl w:val="0"/>
          <w:numId w:val="36"/>
        </w:numPr>
        <w:ind w:left="426"/>
      </w:pPr>
      <w:r w:rsidRPr="0037546E">
        <w:t>The user can add notes against the order e.g. details of investigation or information from the customer. All notes are audited.</w:t>
      </w:r>
    </w:p>
    <w:p w:rsidR="00880C38" w:rsidRPr="0037546E" w:rsidRDefault="00880C38" w:rsidP="00880C38">
      <w:pPr>
        <w:pStyle w:val="ListParagraph"/>
        <w:numPr>
          <w:ilvl w:val="0"/>
          <w:numId w:val="36"/>
        </w:numPr>
        <w:ind w:left="426"/>
      </w:pPr>
      <w:r w:rsidRPr="0037546E">
        <w:t>The user can view detailed information on the order.</w:t>
      </w:r>
    </w:p>
    <w:p w:rsidR="006A5246" w:rsidRPr="0037546E" w:rsidRDefault="006A5246" w:rsidP="00880C38">
      <w:pPr>
        <w:pStyle w:val="ListParagraph"/>
        <w:numPr>
          <w:ilvl w:val="0"/>
          <w:numId w:val="36"/>
        </w:numPr>
        <w:ind w:left="426"/>
      </w:pPr>
      <w:r w:rsidRPr="0037546E">
        <w:t>The administrator can move an order to:</w:t>
      </w:r>
    </w:p>
    <w:p w:rsidR="00493396" w:rsidRPr="0037546E" w:rsidRDefault="006D549E" w:rsidP="006A5246">
      <w:pPr>
        <w:pStyle w:val="ListParagraph"/>
        <w:numPr>
          <w:ilvl w:val="1"/>
          <w:numId w:val="36"/>
        </w:numPr>
        <w:ind w:left="1134"/>
      </w:pPr>
      <w:r w:rsidRPr="0037546E">
        <w:t>Quarantine – stay in this workflow but with a different status to identify them as having a problem.</w:t>
      </w:r>
    </w:p>
    <w:p w:rsidR="006A5246" w:rsidRPr="0037546E" w:rsidRDefault="00A4609B" w:rsidP="006A5246">
      <w:pPr>
        <w:pStyle w:val="ListParagraph"/>
        <w:numPr>
          <w:ilvl w:val="1"/>
          <w:numId w:val="36"/>
        </w:numPr>
        <w:ind w:left="1134"/>
      </w:pPr>
      <w:r>
        <w:t>Declined (Cancelled)</w:t>
      </w:r>
    </w:p>
    <w:p w:rsidR="006A5246" w:rsidRPr="0037546E" w:rsidRDefault="006A5246" w:rsidP="006A5246">
      <w:pPr>
        <w:pStyle w:val="ListParagraph"/>
        <w:numPr>
          <w:ilvl w:val="1"/>
          <w:numId w:val="36"/>
        </w:numPr>
        <w:ind w:left="1134"/>
      </w:pPr>
      <w:r w:rsidRPr="0037546E">
        <w:t>Next workflow step (can be specified).</w:t>
      </w:r>
    </w:p>
    <w:p w:rsidR="00880C38" w:rsidRPr="0037546E" w:rsidRDefault="00880C38" w:rsidP="006A5246">
      <w:pPr>
        <w:pStyle w:val="ListParagraph"/>
        <w:numPr>
          <w:ilvl w:val="0"/>
          <w:numId w:val="36"/>
        </w:numPr>
        <w:ind w:left="426"/>
      </w:pPr>
      <w:r w:rsidRPr="0037546E">
        <w:t>The user can also access a screen to search for all orders (even those already fraud check completed, or those being fraud checked).</w:t>
      </w:r>
    </w:p>
    <w:p w:rsidR="00721B20" w:rsidRPr="0037546E" w:rsidRDefault="00721B20" w:rsidP="00721B20">
      <w:pPr>
        <w:pStyle w:val="Heading2"/>
      </w:pPr>
      <w:bookmarkStart w:id="34" w:name="_Toc398899265"/>
      <w:r w:rsidRPr="0037546E">
        <w:t>Manage back orders</w:t>
      </w:r>
      <w:bookmarkEnd w:id="34"/>
    </w:p>
    <w:p w:rsidR="00721B20" w:rsidRPr="0037546E" w:rsidRDefault="00721B20" w:rsidP="00721B20">
      <w:pPr>
        <w:pStyle w:val="Heading3"/>
        <w:numPr>
          <w:ilvl w:val="2"/>
          <w:numId w:val="1"/>
        </w:numPr>
      </w:pPr>
      <w:r w:rsidRPr="0037546E">
        <w:t>Requirement statement</w:t>
      </w:r>
    </w:p>
    <w:p w:rsidR="00CD06BC" w:rsidRPr="0037546E" w:rsidRDefault="00CD06BC" w:rsidP="00721B20">
      <w:r w:rsidRPr="0037546E">
        <w:t>The Order Processing application will enable an Order Administrator to manage any orders which do not have enough stock in the warehouse to fulfil.</w:t>
      </w:r>
    </w:p>
    <w:p w:rsidR="00721B20" w:rsidRPr="0037546E" w:rsidRDefault="00721B20" w:rsidP="00721B20">
      <w:pPr>
        <w:pStyle w:val="Heading3"/>
        <w:numPr>
          <w:ilvl w:val="2"/>
          <w:numId w:val="1"/>
        </w:numPr>
      </w:pPr>
      <w:r w:rsidRPr="0037546E">
        <w:t>Requirement scenarios</w:t>
      </w:r>
    </w:p>
    <w:p w:rsidR="00CD06BC" w:rsidRPr="0037546E" w:rsidRDefault="00CD06BC" w:rsidP="007B06C4">
      <w:pPr>
        <w:pStyle w:val="ListParagraph"/>
        <w:numPr>
          <w:ilvl w:val="0"/>
          <w:numId w:val="28"/>
        </w:numPr>
        <w:ind w:left="426"/>
      </w:pPr>
      <w:r w:rsidRPr="0037546E">
        <w:t xml:space="preserve">An Order Administrator can see a list of all orders which could not be have stock allocated as part of the ‘Allocate Stock’ check. </w:t>
      </w:r>
    </w:p>
    <w:p w:rsidR="00CD06BC" w:rsidRPr="0037546E" w:rsidRDefault="00CD06BC" w:rsidP="007B06C4">
      <w:pPr>
        <w:pStyle w:val="ListParagraph"/>
        <w:numPr>
          <w:ilvl w:val="0"/>
          <w:numId w:val="28"/>
        </w:numPr>
        <w:ind w:left="426"/>
      </w:pPr>
      <w:r w:rsidRPr="0037546E">
        <w:t>The Order Administrator can add a note against the order e.g. result of investigation on why there is no stock, update from customer’s decision, information from the Product Manager or supplier etc.</w:t>
      </w:r>
    </w:p>
    <w:p w:rsidR="00CD06BC" w:rsidRPr="0037546E" w:rsidRDefault="00CD06BC" w:rsidP="007B06C4">
      <w:pPr>
        <w:pStyle w:val="ListParagraph"/>
        <w:numPr>
          <w:ilvl w:val="0"/>
          <w:numId w:val="28"/>
        </w:numPr>
        <w:ind w:left="426"/>
      </w:pPr>
      <w:r w:rsidRPr="0037546E">
        <w:t>For order in this status the administration can choose to:</w:t>
      </w:r>
    </w:p>
    <w:p w:rsidR="00CD06BC" w:rsidRPr="0037546E" w:rsidRDefault="00CD06BC" w:rsidP="00CD06BC">
      <w:pPr>
        <w:pStyle w:val="ListParagraph"/>
        <w:numPr>
          <w:ilvl w:val="1"/>
          <w:numId w:val="28"/>
        </w:numPr>
        <w:ind w:left="1134"/>
      </w:pPr>
      <w:r w:rsidRPr="0037546E">
        <w:t>Cancel order</w:t>
      </w:r>
    </w:p>
    <w:p w:rsidR="00CD06BC" w:rsidRPr="0037546E" w:rsidRDefault="00CD06BC" w:rsidP="00CD06BC">
      <w:pPr>
        <w:pStyle w:val="ListParagraph"/>
        <w:numPr>
          <w:ilvl w:val="1"/>
          <w:numId w:val="28"/>
        </w:numPr>
        <w:ind w:left="1134"/>
      </w:pPr>
      <w:r w:rsidRPr="0037546E">
        <w:t>Wait for stock to arrive</w:t>
      </w:r>
    </w:p>
    <w:p w:rsidR="00CD06BC" w:rsidRPr="0037546E" w:rsidRDefault="00CD06BC" w:rsidP="00CD06BC">
      <w:pPr>
        <w:pStyle w:val="ListParagraph"/>
        <w:numPr>
          <w:ilvl w:val="0"/>
          <w:numId w:val="28"/>
        </w:numPr>
        <w:ind w:left="426"/>
      </w:pPr>
      <w:r w:rsidRPr="0037546E">
        <w:t>The Order Processing application regularly uses information from the stock orchestration module the Order Processing application will know whether there is sufficient available stock in the warehouse to complete this whole order.</w:t>
      </w:r>
    </w:p>
    <w:p w:rsidR="00CD06BC" w:rsidRPr="0037546E" w:rsidRDefault="00CE4972" w:rsidP="00CD06BC">
      <w:pPr>
        <w:pStyle w:val="ListParagraph"/>
        <w:numPr>
          <w:ilvl w:val="0"/>
          <w:numId w:val="28"/>
        </w:numPr>
        <w:ind w:left="426"/>
      </w:pPr>
      <w:r w:rsidRPr="0037546E">
        <w:t xml:space="preserve">The Order Processing application </w:t>
      </w:r>
      <w:r w:rsidRPr="0037546E">
        <w:rPr>
          <w:lang w:val="en-GB"/>
        </w:rPr>
        <w:t>prioritises</w:t>
      </w:r>
      <w:r w:rsidRPr="0037546E">
        <w:t xml:space="preserve"> orders in a back order status to have stock allocated over the other orders in the system by order created date.</w:t>
      </w:r>
    </w:p>
    <w:p w:rsidR="00CD06BC" w:rsidRPr="0037546E" w:rsidRDefault="00CD06BC" w:rsidP="00CD06BC">
      <w:pPr>
        <w:pStyle w:val="ListParagraph"/>
        <w:numPr>
          <w:ilvl w:val="0"/>
          <w:numId w:val="28"/>
        </w:numPr>
        <w:ind w:left="426"/>
      </w:pPr>
      <w:r w:rsidRPr="0037546E">
        <w:t>As a result of the above check the result of this order step is:</w:t>
      </w:r>
    </w:p>
    <w:p w:rsidR="00CD06BC" w:rsidRPr="0037546E" w:rsidRDefault="00CD06BC" w:rsidP="00CD06BC">
      <w:pPr>
        <w:pStyle w:val="ListParagraph"/>
        <w:numPr>
          <w:ilvl w:val="1"/>
          <w:numId w:val="29"/>
        </w:numPr>
        <w:ind w:left="1134"/>
      </w:pPr>
      <w:r w:rsidRPr="0037546E">
        <w:lastRenderedPageBreak/>
        <w:t>Next step in the workflow e.g. Take payment</w:t>
      </w:r>
    </w:p>
    <w:p w:rsidR="00CD06BC" w:rsidRPr="0037546E" w:rsidRDefault="00CD06BC" w:rsidP="00CD06BC">
      <w:pPr>
        <w:pStyle w:val="ListParagraph"/>
        <w:numPr>
          <w:ilvl w:val="1"/>
          <w:numId w:val="29"/>
        </w:numPr>
        <w:ind w:left="1134"/>
      </w:pPr>
      <w:r w:rsidRPr="0037546E">
        <w:t>Manage back order</w:t>
      </w:r>
    </w:p>
    <w:p w:rsidR="00CD06BC" w:rsidRPr="0037546E" w:rsidRDefault="00CD06BC" w:rsidP="00CD06BC">
      <w:pPr>
        <w:pStyle w:val="ListParagraph"/>
        <w:numPr>
          <w:ilvl w:val="1"/>
          <w:numId w:val="29"/>
        </w:numPr>
        <w:ind w:left="1134"/>
      </w:pPr>
      <w:r w:rsidRPr="0037546E">
        <w:t>Cancel order</w:t>
      </w:r>
    </w:p>
    <w:p w:rsidR="00CD06BC" w:rsidRDefault="00CD06BC" w:rsidP="007B06C4">
      <w:pPr>
        <w:pStyle w:val="ListParagraph"/>
        <w:numPr>
          <w:ilvl w:val="0"/>
          <w:numId w:val="28"/>
        </w:numPr>
        <w:ind w:left="426"/>
      </w:pPr>
      <w:r w:rsidRPr="00CD06BC">
        <w:t>Part shipments and order amendments are not part of phase 1 delivery.</w:t>
      </w:r>
    </w:p>
    <w:p w:rsidR="00CE4972" w:rsidRPr="00CE4972" w:rsidRDefault="00CE4972" w:rsidP="007B06C4">
      <w:pPr>
        <w:pStyle w:val="ListParagraph"/>
        <w:numPr>
          <w:ilvl w:val="0"/>
          <w:numId w:val="28"/>
        </w:numPr>
        <w:ind w:left="426"/>
        <w:rPr>
          <w:highlight w:val="red"/>
        </w:rPr>
      </w:pPr>
      <w:r w:rsidRPr="00CE4972">
        <w:rPr>
          <w:highlight w:val="red"/>
        </w:rPr>
        <w:t>Add information on how get updates on new stock levels from Stock Orchestration module.</w:t>
      </w:r>
    </w:p>
    <w:p w:rsidR="000B7C1B" w:rsidRPr="0037546E" w:rsidRDefault="000B7C1B" w:rsidP="000B7C1B">
      <w:pPr>
        <w:pStyle w:val="Heading2"/>
      </w:pPr>
      <w:bookmarkStart w:id="35" w:name="_Toc398899266"/>
      <w:r w:rsidRPr="0037546E">
        <w:t>Take payment</w:t>
      </w:r>
      <w:bookmarkEnd w:id="35"/>
    </w:p>
    <w:p w:rsidR="000B7C1B" w:rsidRDefault="000B7C1B" w:rsidP="000B7C1B">
      <w:pPr>
        <w:pStyle w:val="Heading3"/>
        <w:numPr>
          <w:ilvl w:val="2"/>
          <w:numId w:val="1"/>
        </w:numPr>
      </w:pPr>
      <w:r w:rsidRPr="00CB5647">
        <w:t>Requirement statement</w:t>
      </w:r>
    </w:p>
    <w:p w:rsidR="00076146" w:rsidRPr="009C37B0" w:rsidRDefault="009C37B0" w:rsidP="000B7C1B">
      <w:r w:rsidRPr="009C37B0">
        <w:t>The Order Processing application can manage two methods of receiving payment via credit or debit card. The full payment can be taken at the configured workflow order step, or a pre-</w:t>
      </w:r>
      <w:r w:rsidRPr="009C37B0">
        <w:rPr>
          <w:lang w:val="en-GB"/>
        </w:rPr>
        <w:t>authorisation</w:t>
      </w:r>
      <w:r w:rsidRPr="009C37B0">
        <w:t xml:space="preserve"> can be taken and then at the configured workflow order step the full payment is taken.</w:t>
      </w:r>
    </w:p>
    <w:p w:rsidR="000B7C1B" w:rsidRDefault="000B7C1B" w:rsidP="000B7C1B">
      <w:pPr>
        <w:pStyle w:val="Heading3"/>
        <w:numPr>
          <w:ilvl w:val="2"/>
          <w:numId w:val="1"/>
        </w:numPr>
      </w:pPr>
      <w:r>
        <w:t>Requirement scenarios</w:t>
      </w:r>
    </w:p>
    <w:p w:rsidR="009C37B0" w:rsidRPr="009C37B0" w:rsidRDefault="009C37B0" w:rsidP="00076146">
      <w:pPr>
        <w:pStyle w:val="ListParagraph"/>
        <w:numPr>
          <w:ilvl w:val="0"/>
          <w:numId w:val="30"/>
        </w:numPr>
        <w:ind w:left="426"/>
      </w:pPr>
      <w:r w:rsidRPr="009C37B0">
        <w:t>The client’s order workflow can be set up to either take pre-</w:t>
      </w:r>
      <w:r w:rsidRPr="00593BA6">
        <w:rPr>
          <w:lang w:val="en-GB"/>
        </w:rPr>
        <w:t>authorisation</w:t>
      </w:r>
      <w:r w:rsidRPr="009C37B0">
        <w:t xml:space="preserve"> and then full payment or take just a full payment.</w:t>
      </w:r>
    </w:p>
    <w:p w:rsidR="009C37B0" w:rsidRPr="009C37B0" w:rsidRDefault="009C37B0" w:rsidP="00076146">
      <w:pPr>
        <w:pStyle w:val="ListParagraph"/>
        <w:numPr>
          <w:ilvl w:val="0"/>
          <w:numId w:val="30"/>
        </w:numPr>
        <w:ind w:left="426"/>
      </w:pPr>
      <w:r w:rsidRPr="009C37B0">
        <w:t>For the scenario when a pre-</w:t>
      </w:r>
      <w:r w:rsidRPr="009C37B0">
        <w:rPr>
          <w:lang w:val="en-GB"/>
        </w:rPr>
        <w:t>authorisation</w:t>
      </w:r>
      <w:r w:rsidRPr="009C37B0">
        <w:t xml:space="preserve"> would be taken for the order is added to the Order Processing</w:t>
      </w:r>
      <w:r w:rsidR="002C19B9">
        <w:t xml:space="preserve"> application; the order details sent to the Order Processing application include a payment reference id.</w:t>
      </w:r>
      <w:r w:rsidR="00B90A27">
        <w:t xml:space="preserve"> The Order Processing application then takes full payment (using the payment reference id) at the configured workflow step.</w:t>
      </w:r>
    </w:p>
    <w:p w:rsidR="009C37B0" w:rsidRPr="009C37B0" w:rsidRDefault="009C37B0" w:rsidP="00076146">
      <w:pPr>
        <w:pStyle w:val="ListParagraph"/>
        <w:numPr>
          <w:ilvl w:val="0"/>
          <w:numId w:val="30"/>
        </w:numPr>
        <w:ind w:left="426"/>
      </w:pPr>
      <w:r w:rsidRPr="009C37B0">
        <w:t xml:space="preserve">The Order Administrator team can see the status of a payment e.g. </w:t>
      </w:r>
      <w:r w:rsidR="00455D02">
        <w:t xml:space="preserve">pending, failed, </w:t>
      </w:r>
      <w:r w:rsidR="00455D02" w:rsidRPr="009C37B0">
        <w:t>rejected</w:t>
      </w:r>
      <w:r w:rsidR="00455D02">
        <w:t xml:space="preserve"> or completed</w:t>
      </w:r>
      <w:r w:rsidR="00455D02" w:rsidRPr="009C37B0">
        <w:t>.</w:t>
      </w:r>
    </w:p>
    <w:p w:rsidR="009C37B0" w:rsidRDefault="009C37B0" w:rsidP="009C37B0">
      <w:pPr>
        <w:pStyle w:val="ListParagraph"/>
        <w:numPr>
          <w:ilvl w:val="0"/>
          <w:numId w:val="30"/>
        </w:numPr>
        <w:ind w:left="426"/>
      </w:pPr>
      <w:r>
        <w:t xml:space="preserve">The Order Administrator can add a note against the order e.g. payment has been </w:t>
      </w:r>
      <w:r w:rsidR="00A90B93">
        <w:t>verified as successful manually by bank transfer, notes from contact with the customer</w:t>
      </w:r>
      <w:r>
        <w:t>, etc.</w:t>
      </w:r>
    </w:p>
    <w:p w:rsidR="009C37B0" w:rsidRPr="009C37B0" w:rsidRDefault="009C37B0" w:rsidP="00076146">
      <w:pPr>
        <w:pStyle w:val="ListParagraph"/>
        <w:numPr>
          <w:ilvl w:val="0"/>
          <w:numId w:val="30"/>
        </w:numPr>
        <w:ind w:left="426"/>
      </w:pPr>
      <w:r w:rsidRPr="009C37B0">
        <w:t xml:space="preserve">For a </w:t>
      </w:r>
      <w:r w:rsidR="00160547">
        <w:t xml:space="preserve">failed or </w:t>
      </w:r>
      <w:r w:rsidRPr="009C37B0">
        <w:t>rejected payment the Order Administrator can:</w:t>
      </w:r>
    </w:p>
    <w:p w:rsidR="009C37B0" w:rsidRPr="009C37B0" w:rsidRDefault="009C37B0" w:rsidP="009C37B0">
      <w:pPr>
        <w:pStyle w:val="ListParagraph"/>
        <w:numPr>
          <w:ilvl w:val="1"/>
          <w:numId w:val="30"/>
        </w:numPr>
        <w:ind w:left="1276"/>
      </w:pPr>
      <w:r w:rsidRPr="009C37B0">
        <w:t>Cancel an order</w:t>
      </w:r>
    </w:p>
    <w:p w:rsidR="009C37B0" w:rsidRDefault="009C37B0" w:rsidP="009C37B0">
      <w:pPr>
        <w:pStyle w:val="ListParagraph"/>
        <w:numPr>
          <w:ilvl w:val="1"/>
          <w:numId w:val="30"/>
        </w:numPr>
        <w:ind w:left="1276"/>
      </w:pPr>
      <w:r>
        <w:t>Request for a payment to be retried; which retriggers this workflow.</w:t>
      </w:r>
    </w:p>
    <w:p w:rsidR="009C37B0" w:rsidRPr="009C37B0" w:rsidRDefault="009C37B0" w:rsidP="009C37B0">
      <w:pPr>
        <w:pStyle w:val="ListParagraph"/>
        <w:numPr>
          <w:ilvl w:val="1"/>
          <w:numId w:val="30"/>
        </w:numPr>
        <w:ind w:left="1276"/>
      </w:pPr>
      <w:r>
        <w:t>Mark as payment completed, which triggers the next step in the order workflow.</w:t>
      </w:r>
    </w:p>
    <w:p w:rsidR="009C37B0" w:rsidRPr="009C37B0" w:rsidRDefault="009C37B0" w:rsidP="009C37B0">
      <w:pPr>
        <w:pStyle w:val="ListParagraph"/>
        <w:numPr>
          <w:ilvl w:val="0"/>
          <w:numId w:val="30"/>
        </w:numPr>
        <w:ind w:left="426"/>
      </w:pPr>
      <w:r w:rsidRPr="009C37B0">
        <w:t>In the case of a full payment being taken this would be taken before the order is added to the system, as this is necessary for adhere to PCI DSS (the Order Processing application will not take or store credit card information)</w:t>
      </w:r>
      <w:r w:rsidR="00A90B93">
        <w:t>; in this case the order includes a payment reference id</w:t>
      </w:r>
      <w:r w:rsidRPr="009C37B0">
        <w:t>.</w:t>
      </w:r>
      <w:r>
        <w:t xml:space="preserve"> For payments which failed to be taken as part of this process they would not be added into the system; for any delayed notification on payments of this type a client extension would be created.</w:t>
      </w:r>
    </w:p>
    <w:p w:rsidR="00593BA6" w:rsidRPr="0037546E" w:rsidRDefault="00593BA6" w:rsidP="00593BA6">
      <w:pPr>
        <w:pStyle w:val="Heading2"/>
        <w:numPr>
          <w:ilvl w:val="1"/>
          <w:numId w:val="1"/>
        </w:numPr>
        <w:tabs>
          <w:tab w:val="left" w:pos="2410"/>
        </w:tabs>
      </w:pPr>
      <w:bookmarkStart w:id="36" w:name="_Toc398899267"/>
      <w:r w:rsidRPr="0037546E">
        <w:t>Order Cancellation</w:t>
      </w:r>
      <w:bookmarkEnd w:id="36"/>
    </w:p>
    <w:p w:rsidR="00593BA6" w:rsidRDefault="00593BA6" w:rsidP="00593BA6">
      <w:pPr>
        <w:pStyle w:val="Heading3"/>
        <w:numPr>
          <w:ilvl w:val="2"/>
          <w:numId w:val="1"/>
        </w:numPr>
      </w:pPr>
      <w:r w:rsidRPr="00CB5647">
        <w:t>Requirement statement</w:t>
      </w:r>
    </w:p>
    <w:p w:rsidR="00593BA6" w:rsidRPr="009F3A35" w:rsidRDefault="00593BA6" w:rsidP="00593BA6">
      <w:r w:rsidRPr="002224B4">
        <w:t>A user can cancel an order (dependent upon specific business rules), when an order is cancelled if necessary it will trigger a refund payment, as well as sending notification to the customer.</w:t>
      </w:r>
      <w:r w:rsidR="00A4609B">
        <w:t xml:space="preserve"> I</w:t>
      </w:r>
      <w:r w:rsidR="00267265">
        <w:t>f necessary i</w:t>
      </w:r>
      <w:r w:rsidR="00A4609B">
        <w:t>t will also update stock levels within the stock orchestration module.</w:t>
      </w:r>
    </w:p>
    <w:p w:rsidR="00593BA6" w:rsidRDefault="00593BA6" w:rsidP="00593BA6">
      <w:pPr>
        <w:pStyle w:val="Heading3"/>
        <w:numPr>
          <w:ilvl w:val="2"/>
          <w:numId w:val="1"/>
        </w:numPr>
      </w:pPr>
      <w:r>
        <w:lastRenderedPageBreak/>
        <w:t>Requirement journey</w:t>
      </w:r>
    </w:p>
    <w:p w:rsidR="00593BA6" w:rsidRPr="009F3A35" w:rsidRDefault="00267265" w:rsidP="00593BA6">
      <w:pPr>
        <w:pStyle w:val="Caption"/>
      </w:pPr>
      <w:r>
        <w:object w:dxaOrig="10095" w:dyaOrig="7655">
          <v:shape id="_x0000_i1027" type="#_x0000_t75" style="width:451.5pt;height:342pt" o:ole="">
            <v:imagedata r:id="rId17" o:title=""/>
          </v:shape>
          <o:OLEObject Type="Embed" ProgID="Visio.Drawing.11" ShapeID="_x0000_i1027" DrawAspect="Content" ObjectID="_1473752216" r:id="rId18"/>
        </w:object>
      </w:r>
      <w:r w:rsidR="00593BA6">
        <w:t xml:space="preserve">Figure </w:t>
      </w:r>
      <w:r w:rsidR="00593BA6">
        <w:fldChar w:fldCharType="begin"/>
      </w:r>
      <w:r w:rsidR="00593BA6">
        <w:instrText xml:space="preserve"> SEQ Figure \* ARABIC </w:instrText>
      </w:r>
      <w:r w:rsidR="00593BA6">
        <w:fldChar w:fldCharType="separate"/>
      </w:r>
      <w:r w:rsidR="00A47FF4">
        <w:rPr>
          <w:noProof/>
        </w:rPr>
        <w:t>3</w:t>
      </w:r>
      <w:r w:rsidR="00593BA6">
        <w:fldChar w:fldCharType="end"/>
      </w:r>
      <w:r w:rsidR="00593BA6">
        <w:t xml:space="preserve"> – High level process to cancel an order</w:t>
      </w:r>
    </w:p>
    <w:p w:rsidR="00593BA6" w:rsidRDefault="00593BA6" w:rsidP="00593BA6">
      <w:pPr>
        <w:pStyle w:val="Heading3"/>
        <w:numPr>
          <w:ilvl w:val="2"/>
          <w:numId w:val="1"/>
        </w:numPr>
      </w:pPr>
      <w:r>
        <w:t>Requirement scenarios</w:t>
      </w:r>
    </w:p>
    <w:p w:rsidR="00593BA6" w:rsidRDefault="00593BA6" w:rsidP="00593BA6">
      <w:pPr>
        <w:pStyle w:val="ListParagraph"/>
        <w:numPr>
          <w:ilvl w:val="0"/>
          <w:numId w:val="27"/>
        </w:numPr>
        <w:ind w:left="426"/>
      </w:pPr>
      <w:r w:rsidRPr="0042117E">
        <w:t>The workflow will determine when an order is allowed to be cancelled e.g. if an order has been shipped it cannot be cancelled.</w:t>
      </w:r>
    </w:p>
    <w:p w:rsidR="00593BA6" w:rsidRDefault="00593BA6" w:rsidP="00593BA6">
      <w:pPr>
        <w:pStyle w:val="ListParagraph"/>
        <w:numPr>
          <w:ilvl w:val="0"/>
          <w:numId w:val="27"/>
        </w:numPr>
        <w:ind w:left="426"/>
      </w:pPr>
      <w:r>
        <w:t>In phase 1, the workflow for cancelling an order is fixed</w:t>
      </w:r>
      <w:r w:rsidR="00F0380E">
        <w:t>, in later phases additional workflow configurability will be added to support different scenarios with ERP and alternative payment methods</w:t>
      </w:r>
      <w:r>
        <w:t>.</w:t>
      </w:r>
    </w:p>
    <w:p w:rsidR="00593BA6" w:rsidRDefault="00593BA6" w:rsidP="00593BA6">
      <w:pPr>
        <w:pStyle w:val="ListParagraph"/>
        <w:numPr>
          <w:ilvl w:val="0"/>
          <w:numId w:val="27"/>
        </w:numPr>
        <w:ind w:left="426"/>
      </w:pPr>
      <w:r>
        <w:t>The order is validated, both within the Order Processing application as well as, if necessary, the ERP system to determine whether the order meets the configured business rules to accept cancellation e.g. order is not being pick and packed or shipped.</w:t>
      </w:r>
    </w:p>
    <w:p w:rsidR="00593BA6" w:rsidRDefault="00593BA6" w:rsidP="00593BA6">
      <w:pPr>
        <w:pStyle w:val="ListParagraph"/>
        <w:numPr>
          <w:ilvl w:val="0"/>
          <w:numId w:val="27"/>
        </w:numPr>
        <w:ind w:left="426"/>
      </w:pPr>
      <w:r>
        <w:t>The integration with the ERP is through a standard API, if a different API is required this would be managed by an extension. The ERP support is either the Optimus ERP, or a client specific ERP.</w:t>
      </w:r>
    </w:p>
    <w:p w:rsidR="00593BA6" w:rsidRDefault="00593BA6" w:rsidP="00593BA6">
      <w:pPr>
        <w:pStyle w:val="ListParagraph"/>
        <w:numPr>
          <w:ilvl w:val="0"/>
          <w:numId w:val="27"/>
        </w:numPr>
        <w:ind w:left="426"/>
      </w:pPr>
      <w:r>
        <w:t>If necessary a refund request is triggered, this is managed through a separate workflow step.</w:t>
      </w:r>
    </w:p>
    <w:p w:rsidR="00593BA6" w:rsidRDefault="00593BA6" w:rsidP="00593BA6">
      <w:pPr>
        <w:pStyle w:val="ListParagraph"/>
        <w:numPr>
          <w:ilvl w:val="0"/>
          <w:numId w:val="27"/>
        </w:numPr>
        <w:ind w:left="426"/>
      </w:pPr>
      <w:r>
        <w:t>If configure the cancellation workflow will trigger a request to send an email to a customer to notify them of the confirmed cancellation. This communication is sent from the Comms Module.</w:t>
      </w:r>
    </w:p>
    <w:p w:rsidR="00A4609B" w:rsidRDefault="00A4609B" w:rsidP="00593BA6">
      <w:pPr>
        <w:pStyle w:val="ListParagraph"/>
        <w:numPr>
          <w:ilvl w:val="0"/>
          <w:numId w:val="27"/>
        </w:numPr>
        <w:ind w:left="426"/>
      </w:pPr>
      <w:r>
        <w:t xml:space="preserve">Dependent upon whether the order was submitted to the ERP at the point it is cancelled </w:t>
      </w:r>
      <w:r w:rsidR="00267265">
        <w:t>will depend upon whether an update in the stock levels needs to be sent to the stock orchestration module. If the order has not been submitted to the ERP then the stock orchestration module stock levels will be updated; if the order was submitted to the ERP the ERP would update the stock levels in the stock orchestration module.</w:t>
      </w:r>
    </w:p>
    <w:p w:rsidR="000B7C1B" w:rsidRPr="0037546E" w:rsidRDefault="000B7C1B" w:rsidP="000B7C1B">
      <w:pPr>
        <w:pStyle w:val="Heading2"/>
      </w:pPr>
      <w:bookmarkStart w:id="37" w:name="_Toc398899268"/>
      <w:r w:rsidRPr="0037546E">
        <w:lastRenderedPageBreak/>
        <w:t>Refund payment</w:t>
      </w:r>
      <w:bookmarkEnd w:id="37"/>
    </w:p>
    <w:p w:rsidR="000B7C1B" w:rsidRDefault="000B7C1B" w:rsidP="000B7C1B">
      <w:pPr>
        <w:pStyle w:val="Heading3"/>
        <w:numPr>
          <w:ilvl w:val="2"/>
          <w:numId w:val="1"/>
        </w:numPr>
      </w:pPr>
      <w:r w:rsidRPr="00CB5647">
        <w:t>Requirement statement</w:t>
      </w:r>
    </w:p>
    <w:p w:rsidR="00593BA6" w:rsidRDefault="00593BA6" w:rsidP="000B7C1B">
      <w:pPr>
        <w:rPr>
          <w:highlight w:val="yellow"/>
        </w:rPr>
      </w:pPr>
      <w:r w:rsidRPr="009C37B0">
        <w:t>The Order Processing application</w:t>
      </w:r>
      <w:r>
        <w:t xml:space="preserve"> can refund a payment to a credit or debit card as part of the cancellation workflow in phase 1. (In future phases this would include be triggered by a gesture of goodwill, and returns order workflow steps)</w:t>
      </w:r>
    </w:p>
    <w:p w:rsidR="000B7C1B" w:rsidRDefault="000B7C1B" w:rsidP="000B7C1B">
      <w:pPr>
        <w:pStyle w:val="Heading3"/>
        <w:numPr>
          <w:ilvl w:val="2"/>
          <w:numId w:val="1"/>
        </w:numPr>
      </w:pPr>
      <w:r>
        <w:t>Requirement scenarios</w:t>
      </w:r>
    </w:p>
    <w:p w:rsidR="00455D02" w:rsidRPr="00455D02" w:rsidRDefault="00455D02" w:rsidP="00593BA6">
      <w:pPr>
        <w:pStyle w:val="ListParagraph"/>
        <w:numPr>
          <w:ilvl w:val="0"/>
          <w:numId w:val="31"/>
        </w:numPr>
        <w:ind w:left="426"/>
      </w:pPr>
      <w:r w:rsidRPr="00455D02">
        <w:t>Refunds are made against the payment reference id. The technical method for refunding the payment will depend upon the client’s implementation.</w:t>
      </w:r>
    </w:p>
    <w:p w:rsidR="00455D02" w:rsidRPr="00455D02" w:rsidRDefault="00455D02" w:rsidP="00593BA6">
      <w:pPr>
        <w:pStyle w:val="ListParagraph"/>
        <w:numPr>
          <w:ilvl w:val="0"/>
          <w:numId w:val="31"/>
        </w:numPr>
        <w:ind w:left="426"/>
      </w:pPr>
      <w:r w:rsidRPr="00455D02">
        <w:t xml:space="preserve">If a </w:t>
      </w:r>
      <w:r w:rsidR="00F6071C">
        <w:t xml:space="preserve">failed or rejected </w:t>
      </w:r>
      <w:r w:rsidRPr="00455D02">
        <w:t>refund then the administrator can see the list</w:t>
      </w:r>
      <w:r w:rsidR="00643D7E">
        <w:t xml:space="preserve"> of orders and complete the following steps:</w:t>
      </w:r>
    </w:p>
    <w:p w:rsidR="00455D02" w:rsidRDefault="00455D02" w:rsidP="00455D02">
      <w:pPr>
        <w:pStyle w:val="ListParagraph"/>
        <w:numPr>
          <w:ilvl w:val="1"/>
          <w:numId w:val="31"/>
        </w:numPr>
        <w:ind w:left="1134"/>
      </w:pPr>
      <w:r>
        <w:t>Request for a refund to be retried; which retriggers this workflow.</w:t>
      </w:r>
    </w:p>
    <w:p w:rsidR="00455D02" w:rsidRPr="009C37B0" w:rsidRDefault="00455D02" w:rsidP="00455D02">
      <w:pPr>
        <w:pStyle w:val="ListParagraph"/>
        <w:numPr>
          <w:ilvl w:val="1"/>
          <w:numId w:val="31"/>
        </w:numPr>
        <w:ind w:left="1134"/>
      </w:pPr>
      <w:r>
        <w:t>Mark as refund completed, which triggers the next step in the order workflow.</w:t>
      </w:r>
    </w:p>
    <w:p w:rsidR="00455D02" w:rsidRPr="009C37B0" w:rsidRDefault="00455D02" w:rsidP="00455D02">
      <w:pPr>
        <w:pStyle w:val="ListParagraph"/>
        <w:numPr>
          <w:ilvl w:val="0"/>
          <w:numId w:val="31"/>
        </w:numPr>
        <w:ind w:left="426"/>
      </w:pPr>
      <w:r w:rsidRPr="009C37B0">
        <w:t xml:space="preserve">The Order Administrator team can see the status of a </w:t>
      </w:r>
      <w:r>
        <w:t xml:space="preserve">refund e.g. pending, failed, </w:t>
      </w:r>
      <w:r w:rsidRPr="009C37B0">
        <w:t>rejected</w:t>
      </w:r>
      <w:r>
        <w:t xml:space="preserve"> or completed</w:t>
      </w:r>
      <w:r w:rsidRPr="009C37B0">
        <w:t>.</w:t>
      </w:r>
    </w:p>
    <w:p w:rsidR="00455D02" w:rsidRDefault="00455D02" w:rsidP="00455D02">
      <w:pPr>
        <w:pStyle w:val="ListParagraph"/>
        <w:numPr>
          <w:ilvl w:val="0"/>
          <w:numId w:val="31"/>
        </w:numPr>
        <w:ind w:left="426"/>
      </w:pPr>
      <w:r>
        <w:t xml:space="preserve">The Order Administrator can add a note against the order e.g. </w:t>
      </w:r>
      <w:r w:rsidR="00643D7E">
        <w:t>refund</w:t>
      </w:r>
      <w:r>
        <w:t xml:space="preserve"> has been verified as successful manually by bank transfer, notes from contact with the customer, etc.</w:t>
      </w:r>
    </w:p>
    <w:p w:rsidR="00643D7E" w:rsidRPr="00455D02" w:rsidRDefault="00643D7E" w:rsidP="00643D7E">
      <w:pPr>
        <w:pStyle w:val="ListParagraph"/>
        <w:numPr>
          <w:ilvl w:val="0"/>
          <w:numId w:val="31"/>
        </w:numPr>
        <w:ind w:left="426"/>
      </w:pPr>
      <w:r w:rsidRPr="00455D02">
        <w:t>Details of the refund are logged within the audit.</w:t>
      </w:r>
    </w:p>
    <w:p w:rsidR="000B7C1B" w:rsidRPr="0037546E" w:rsidRDefault="000B7C1B" w:rsidP="000B7C1B">
      <w:pPr>
        <w:pStyle w:val="Heading2"/>
      </w:pPr>
      <w:bookmarkStart w:id="38" w:name="_Toc398899269"/>
      <w:r w:rsidRPr="0037546E">
        <w:t>Send to warehouse (i.e. ERP)</w:t>
      </w:r>
      <w:bookmarkEnd w:id="38"/>
    </w:p>
    <w:p w:rsidR="000B7C1B" w:rsidRPr="0037546E" w:rsidRDefault="000B7C1B" w:rsidP="000B7C1B">
      <w:pPr>
        <w:pStyle w:val="Heading3"/>
        <w:numPr>
          <w:ilvl w:val="2"/>
          <w:numId w:val="1"/>
        </w:numPr>
      </w:pPr>
      <w:r w:rsidRPr="0037546E">
        <w:t>Requirement statement</w:t>
      </w:r>
    </w:p>
    <w:p w:rsidR="00D04D44" w:rsidRPr="0037546E" w:rsidRDefault="00D04D44" w:rsidP="00D04D44">
      <w:r w:rsidRPr="0037546E">
        <w:t xml:space="preserve">The Order Processing </w:t>
      </w:r>
      <w:r w:rsidR="004A7AF2" w:rsidRPr="0037546E">
        <w:t xml:space="preserve">application </w:t>
      </w:r>
      <w:r w:rsidRPr="0037546E">
        <w:t>can send an order to the ERP application for the order to be fulfilled and delivered to the customer.</w:t>
      </w:r>
    </w:p>
    <w:p w:rsidR="000B7C1B" w:rsidRPr="0037546E" w:rsidRDefault="000B7C1B" w:rsidP="000B7C1B">
      <w:pPr>
        <w:pStyle w:val="Heading3"/>
        <w:numPr>
          <w:ilvl w:val="2"/>
          <w:numId w:val="1"/>
        </w:numPr>
      </w:pPr>
      <w:r w:rsidRPr="0037546E">
        <w:t>Requirement scenarios</w:t>
      </w:r>
    </w:p>
    <w:p w:rsidR="00A86CA6" w:rsidRPr="0037546E" w:rsidRDefault="00A86CA6" w:rsidP="00A86CA6">
      <w:pPr>
        <w:pStyle w:val="ListParagraph"/>
        <w:numPr>
          <w:ilvl w:val="0"/>
          <w:numId w:val="32"/>
        </w:numPr>
        <w:ind w:left="426"/>
      </w:pPr>
      <w:r w:rsidRPr="0037546E">
        <w:t>At the configured point in the process the order is sent to the ERP application (if purchased by the client) to be fulfilled.</w:t>
      </w:r>
    </w:p>
    <w:p w:rsidR="00A86CA6" w:rsidRPr="0037546E" w:rsidRDefault="00A86CA6" w:rsidP="00A86CA6">
      <w:pPr>
        <w:pStyle w:val="ListParagraph"/>
        <w:numPr>
          <w:ilvl w:val="0"/>
          <w:numId w:val="32"/>
        </w:numPr>
        <w:ind w:left="426"/>
      </w:pPr>
      <w:r w:rsidRPr="0037546E">
        <w:t>A response from the ERP is expected to confirm whether the order has been accepted or rejected.</w:t>
      </w:r>
    </w:p>
    <w:p w:rsidR="00A86CA6" w:rsidRPr="0037546E" w:rsidRDefault="00A86CA6" w:rsidP="00A86CA6">
      <w:pPr>
        <w:pStyle w:val="ListParagraph"/>
        <w:numPr>
          <w:ilvl w:val="0"/>
          <w:numId w:val="32"/>
        </w:numPr>
        <w:ind w:left="426"/>
      </w:pPr>
      <w:r w:rsidRPr="0037546E">
        <w:t>If the order has been rejected then the Order Administrator can trigger the order to be resent to the ERP.</w:t>
      </w:r>
    </w:p>
    <w:p w:rsidR="00A86CA6" w:rsidRPr="0037546E" w:rsidRDefault="00A86CA6" w:rsidP="00A86CA6">
      <w:pPr>
        <w:pStyle w:val="ListParagraph"/>
        <w:numPr>
          <w:ilvl w:val="0"/>
          <w:numId w:val="32"/>
        </w:numPr>
        <w:ind w:left="426"/>
      </w:pPr>
      <w:r w:rsidRPr="0037546E">
        <w:t>An Order Administrator can see a list of orders which have been sent to the ERP.</w:t>
      </w:r>
    </w:p>
    <w:p w:rsidR="001C35BC" w:rsidRPr="0037546E" w:rsidRDefault="001C35BC" w:rsidP="00A86CA6">
      <w:pPr>
        <w:pStyle w:val="ListParagraph"/>
        <w:numPr>
          <w:ilvl w:val="0"/>
          <w:numId w:val="32"/>
        </w:numPr>
        <w:ind w:left="426"/>
      </w:pPr>
      <w:r w:rsidRPr="0037546E">
        <w:t>The order details sent to the ERP are through a standard API; if a client requires a different format then this would be managed through a client extension.</w:t>
      </w:r>
    </w:p>
    <w:p w:rsidR="004A7AF2" w:rsidRPr="0037546E" w:rsidRDefault="004A7AF2" w:rsidP="00A86CA6">
      <w:pPr>
        <w:pStyle w:val="ListParagraph"/>
        <w:numPr>
          <w:ilvl w:val="0"/>
          <w:numId w:val="32"/>
        </w:numPr>
        <w:ind w:left="426"/>
      </w:pPr>
      <w:r w:rsidRPr="0037546E">
        <w:t>If an order has no stock available in order to fulfill it then the order is rejected by the ERP</w:t>
      </w:r>
      <w:r w:rsidR="008D2F04" w:rsidRPr="0037546E">
        <w:t>; thus back orders are only managed in the Order Processing application</w:t>
      </w:r>
      <w:r w:rsidRPr="0037546E">
        <w:t>.</w:t>
      </w:r>
    </w:p>
    <w:p w:rsidR="000B7C1B" w:rsidRPr="0037546E" w:rsidRDefault="000B7C1B" w:rsidP="000B7C1B">
      <w:pPr>
        <w:pStyle w:val="Heading2"/>
      </w:pPr>
      <w:bookmarkStart w:id="39" w:name="_Toc398899270"/>
      <w:r w:rsidRPr="0037546E">
        <w:t>Check logistics status (i.e. warehouse and shipping status)</w:t>
      </w:r>
      <w:bookmarkEnd w:id="39"/>
    </w:p>
    <w:p w:rsidR="000B7C1B" w:rsidRDefault="000B7C1B" w:rsidP="000B7C1B">
      <w:pPr>
        <w:pStyle w:val="Heading3"/>
        <w:numPr>
          <w:ilvl w:val="2"/>
          <w:numId w:val="1"/>
        </w:numPr>
      </w:pPr>
      <w:r w:rsidRPr="00CB5647">
        <w:t>Requirement statement</w:t>
      </w:r>
    </w:p>
    <w:p w:rsidR="004A7AF2" w:rsidRPr="00197429" w:rsidRDefault="004A7AF2" w:rsidP="000B7C1B">
      <w:r w:rsidRPr="00197429">
        <w:t>The Order Processing application will query the ERP system to receive status updates</w:t>
      </w:r>
      <w:r w:rsidR="00197429" w:rsidRPr="00197429">
        <w:t xml:space="preserve"> so that this information can be displayed to an order administrator (and also fed into other systems e.g. the eCommerce core to display to the end customer)</w:t>
      </w:r>
      <w:r w:rsidRPr="00197429">
        <w:t>.</w:t>
      </w:r>
    </w:p>
    <w:p w:rsidR="000B7C1B" w:rsidRDefault="000B7C1B" w:rsidP="000B7C1B">
      <w:pPr>
        <w:pStyle w:val="Heading3"/>
        <w:numPr>
          <w:ilvl w:val="2"/>
          <w:numId w:val="1"/>
        </w:numPr>
      </w:pPr>
      <w:r>
        <w:t>Requirement scenarios</w:t>
      </w:r>
    </w:p>
    <w:p w:rsidR="004A7AF2" w:rsidRPr="00197429" w:rsidRDefault="004A7AF2" w:rsidP="004A7AF2">
      <w:pPr>
        <w:pStyle w:val="ListParagraph"/>
        <w:numPr>
          <w:ilvl w:val="0"/>
          <w:numId w:val="33"/>
        </w:numPr>
        <w:ind w:left="426"/>
      </w:pPr>
      <w:r w:rsidRPr="00197429">
        <w:t>This step must occur after the order has been sent to the ERP.</w:t>
      </w:r>
    </w:p>
    <w:p w:rsidR="004A7AF2" w:rsidRPr="00B77E7C" w:rsidRDefault="004A7AF2" w:rsidP="004A7AF2">
      <w:pPr>
        <w:pStyle w:val="ListParagraph"/>
        <w:numPr>
          <w:ilvl w:val="0"/>
          <w:numId w:val="33"/>
        </w:numPr>
        <w:ind w:left="426"/>
      </w:pPr>
      <w:r w:rsidRPr="00197429">
        <w:lastRenderedPageBreak/>
        <w:t xml:space="preserve">The request for the </w:t>
      </w:r>
      <w:r w:rsidR="00197429" w:rsidRPr="00197429">
        <w:t xml:space="preserve">order status update is through a standard API; if a client requires a </w:t>
      </w:r>
      <w:r w:rsidR="00197429" w:rsidRPr="00B77E7C">
        <w:t>different format then this would be managed through a client extension.</w:t>
      </w:r>
    </w:p>
    <w:p w:rsidR="004A7AF2" w:rsidRPr="00B77E7C" w:rsidRDefault="004A7AF2" w:rsidP="004A7AF2">
      <w:pPr>
        <w:pStyle w:val="ListParagraph"/>
        <w:numPr>
          <w:ilvl w:val="0"/>
          <w:numId w:val="33"/>
        </w:numPr>
        <w:ind w:left="426"/>
      </w:pPr>
      <w:r w:rsidRPr="00B77E7C">
        <w:t xml:space="preserve">The status of an order </w:t>
      </w:r>
      <w:r w:rsidR="00197429" w:rsidRPr="00B77E7C">
        <w:t xml:space="preserve">in the Order Processing application </w:t>
      </w:r>
      <w:r w:rsidRPr="00B77E7C">
        <w:t>are:</w:t>
      </w:r>
    </w:p>
    <w:p w:rsidR="004A7AF2" w:rsidRPr="00B77E7C" w:rsidRDefault="004A7AF2" w:rsidP="004A7AF2">
      <w:pPr>
        <w:pStyle w:val="ListParagraph"/>
        <w:numPr>
          <w:ilvl w:val="1"/>
          <w:numId w:val="33"/>
        </w:numPr>
        <w:ind w:left="993"/>
      </w:pPr>
      <w:r w:rsidRPr="00B77E7C">
        <w:t>Pending dispatch</w:t>
      </w:r>
    </w:p>
    <w:p w:rsidR="004A7AF2" w:rsidRPr="00B77E7C" w:rsidRDefault="004A7AF2" w:rsidP="004A7AF2">
      <w:pPr>
        <w:pStyle w:val="ListParagraph"/>
        <w:numPr>
          <w:ilvl w:val="1"/>
          <w:numId w:val="33"/>
        </w:numPr>
        <w:ind w:left="993"/>
      </w:pPr>
      <w:r w:rsidRPr="00B77E7C">
        <w:t>Being processed i.e. picked and packed</w:t>
      </w:r>
    </w:p>
    <w:p w:rsidR="004A7AF2" w:rsidRDefault="004A7AF2" w:rsidP="004A7AF2">
      <w:pPr>
        <w:pStyle w:val="ListParagraph"/>
        <w:numPr>
          <w:ilvl w:val="1"/>
          <w:numId w:val="33"/>
        </w:numPr>
        <w:ind w:left="993"/>
      </w:pPr>
      <w:r w:rsidRPr="00B77E7C">
        <w:t>Ready for shipment</w:t>
      </w:r>
    </w:p>
    <w:p w:rsidR="00945A44" w:rsidRDefault="00945A44" w:rsidP="004A7AF2">
      <w:pPr>
        <w:pStyle w:val="ListParagraph"/>
        <w:numPr>
          <w:ilvl w:val="1"/>
          <w:numId w:val="33"/>
        </w:numPr>
        <w:ind w:left="993"/>
      </w:pPr>
      <w:r>
        <w:t>Cancelled</w:t>
      </w:r>
    </w:p>
    <w:p w:rsidR="00267265" w:rsidRPr="00B77E7C" w:rsidRDefault="00267265" w:rsidP="004A7AF2">
      <w:pPr>
        <w:pStyle w:val="ListParagraph"/>
        <w:numPr>
          <w:ilvl w:val="1"/>
          <w:numId w:val="33"/>
        </w:numPr>
        <w:ind w:left="993"/>
      </w:pPr>
      <w:r>
        <w:t>On hold</w:t>
      </w:r>
    </w:p>
    <w:p w:rsidR="004A7AF2" w:rsidRPr="00B77E7C" w:rsidRDefault="004A7AF2" w:rsidP="004A7AF2">
      <w:pPr>
        <w:pStyle w:val="ListParagraph"/>
        <w:numPr>
          <w:ilvl w:val="1"/>
          <w:numId w:val="33"/>
        </w:numPr>
        <w:ind w:left="993"/>
      </w:pPr>
      <w:r w:rsidRPr="00B77E7C">
        <w:t>Note: a client’s ERP status</w:t>
      </w:r>
      <w:r w:rsidR="00B139C3" w:rsidRPr="00B77E7C">
        <w:t>es</w:t>
      </w:r>
      <w:r w:rsidRPr="00B77E7C">
        <w:t xml:space="preserve"> would be mapped to these </w:t>
      </w:r>
      <w:r w:rsidR="00B139C3" w:rsidRPr="00B77E7C">
        <w:t>Order Processing application statuses through a client</w:t>
      </w:r>
      <w:r w:rsidRPr="00B77E7C">
        <w:t xml:space="preserve"> extension.</w:t>
      </w:r>
    </w:p>
    <w:p w:rsidR="00B139C3" w:rsidRPr="00B77E7C" w:rsidRDefault="00B139C3" w:rsidP="00B139C3">
      <w:pPr>
        <w:pStyle w:val="ListParagraph"/>
        <w:numPr>
          <w:ilvl w:val="0"/>
          <w:numId w:val="33"/>
        </w:numPr>
        <w:ind w:left="426"/>
      </w:pPr>
      <w:r w:rsidRPr="00B77E7C">
        <w:t>Status updates would be requested periodically until an order is in the ready for shipment status.</w:t>
      </w:r>
    </w:p>
    <w:p w:rsidR="00B77E7C" w:rsidRDefault="00B77E7C" w:rsidP="00B139C3">
      <w:pPr>
        <w:pStyle w:val="ListParagraph"/>
        <w:numPr>
          <w:ilvl w:val="0"/>
          <w:numId w:val="33"/>
        </w:numPr>
        <w:ind w:left="426"/>
      </w:pPr>
      <w:r w:rsidRPr="00B77E7C">
        <w:t>Note: Delivery statuses are not covered in phase 1 as there is not integration with the CBP.</w:t>
      </w:r>
    </w:p>
    <w:p w:rsidR="00945A44" w:rsidRDefault="00945A44" w:rsidP="00B139C3">
      <w:pPr>
        <w:pStyle w:val="ListParagraph"/>
        <w:numPr>
          <w:ilvl w:val="0"/>
          <w:numId w:val="33"/>
        </w:numPr>
        <w:ind w:left="426"/>
      </w:pPr>
      <w:r>
        <w:t>If an order is marked as cancelled within the ERP, this would trigger the cancellation workflow in the Order Processing application.</w:t>
      </w:r>
    </w:p>
    <w:p w:rsidR="00FB1DAE" w:rsidRPr="00B77E7C" w:rsidRDefault="00FB1DAE" w:rsidP="00B139C3">
      <w:pPr>
        <w:pStyle w:val="ListParagraph"/>
        <w:numPr>
          <w:ilvl w:val="0"/>
          <w:numId w:val="33"/>
        </w:numPr>
        <w:ind w:left="426"/>
      </w:pPr>
      <w:r>
        <w:t>The ready for shipment status could be used to trigger a workflow order step e.g. take payment.</w:t>
      </w:r>
    </w:p>
    <w:p w:rsidR="00DC41BD" w:rsidRPr="0037546E" w:rsidRDefault="00475FE2" w:rsidP="00DC41BD">
      <w:pPr>
        <w:pStyle w:val="Heading2"/>
        <w:numPr>
          <w:ilvl w:val="1"/>
          <w:numId w:val="1"/>
        </w:numPr>
        <w:tabs>
          <w:tab w:val="left" w:pos="2410"/>
        </w:tabs>
      </w:pPr>
      <w:bookmarkStart w:id="40" w:name="_Toc398899271"/>
      <w:r w:rsidRPr="0037546E">
        <w:t>Vouchers</w:t>
      </w:r>
      <w:r w:rsidR="00DC41BD" w:rsidRPr="0037546E">
        <w:t>/ Gift cards/ Promotions</w:t>
      </w:r>
      <w:bookmarkEnd w:id="40"/>
    </w:p>
    <w:p w:rsidR="00DC41BD" w:rsidRPr="0037546E" w:rsidRDefault="00DC41BD" w:rsidP="00DC41BD">
      <w:pPr>
        <w:pStyle w:val="Heading3"/>
        <w:numPr>
          <w:ilvl w:val="2"/>
          <w:numId w:val="1"/>
        </w:numPr>
      </w:pPr>
      <w:r w:rsidRPr="0037546E">
        <w:t>Requirement statement</w:t>
      </w:r>
    </w:p>
    <w:p w:rsidR="005549F4" w:rsidRPr="0037546E" w:rsidRDefault="005549F4" w:rsidP="00DC41BD">
      <w:r w:rsidRPr="0037546E">
        <w:t xml:space="preserve">The Order Processing application supports orders which have a voucher included. </w:t>
      </w:r>
    </w:p>
    <w:p w:rsidR="00DC41BD" w:rsidRPr="0037546E" w:rsidRDefault="00DC41BD" w:rsidP="00DC41BD">
      <w:pPr>
        <w:pStyle w:val="Heading3"/>
        <w:numPr>
          <w:ilvl w:val="2"/>
          <w:numId w:val="1"/>
        </w:numPr>
      </w:pPr>
      <w:r w:rsidRPr="0037546E">
        <w:t>Requirement scenarios</w:t>
      </w:r>
    </w:p>
    <w:p w:rsidR="005549F4" w:rsidRPr="0037546E" w:rsidRDefault="005549F4" w:rsidP="005549F4">
      <w:pPr>
        <w:pStyle w:val="ListParagraph"/>
        <w:numPr>
          <w:ilvl w:val="0"/>
          <w:numId w:val="34"/>
        </w:numPr>
        <w:ind w:left="426"/>
      </w:pPr>
      <w:r w:rsidRPr="0037546E">
        <w:t>Any voucher information would need to be sent to the ERP as part of the sent to warehouse – this would ensure that the information is in the necessary finance system.</w:t>
      </w:r>
    </w:p>
    <w:p w:rsidR="005549F4" w:rsidRPr="0037546E" w:rsidRDefault="005549F4" w:rsidP="005549F4">
      <w:pPr>
        <w:pStyle w:val="ListParagraph"/>
        <w:numPr>
          <w:ilvl w:val="0"/>
          <w:numId w:val="34"/>
        </w:numPr>
        <w:ind w:left="426"/>
      </w:pPr>
      <w:r w:rsidRPr="0037546E">
        <w:t xml:space="preserve">In phase 1 </w:t>
      </w:r>
      <w:proofErr w:type="gramStart"/>
      <w:r w:rsidR="00F0380E">
        <w:t>vouchers</w:t>
      </w:r>
      <w:proofErr w:type="gramEnd"/>
      <w:r w:rsidR="00F0380E" w:rsidRPr="0037546E">
        <w:t xml:space="preserve"> </w:t>
      </w:r>
      <w:r w:rsidR="00F0380E">
        <w:t xml:space="preserve">will </w:t>
      </w:r>
      <w:r w:rsidRPr="0037546E">
        <w:t>only support money off or a free product. (Note: free products are not supported by the eCommerce core in phase 1)</w:t>
      </w:r>
      <w:r w:rsidR="00F0380E">
        <w:t xml:space="preserve"> (Later phase enhancements will include adding a product, gift cards, buy one get one free etc.)</w:t>
      </w:r>
      <w:r w:rsidRPr="0037546E">
        <w:t>.</w:t>
      </w:r>
    </w:p>
    <w:p w:rsidR="005549F4" w:rsidRPr="0037546E" w:rsidRDefault="005549F4" w:rsidP="005549F4">
      <w:pPr>
        <w:pStyle w:val="ListParagraph"/>
        <w:numPr>
          <w:ilvl w:val="0"/>
          <w:numId w:val="34"/>
        </w:numPr>
        <w:ind w:left="426"/>
      </w:pPr>
      <w:r w:rsidRPr="0037546E">
        <w:t>A voucher can be at a product level, a product bundle level or an order level; all of these are supported by the Order Processing application.</w:t>
      </w:r>
    </w:p>
    <w:p w:rsidR="00661E6A" w:rsidRPr="0037546E" w:rsidRDefault="009F5EC0" w:rsidP="005549F4">
      <w:pPr>
        <w:pStyle w:val="ListParagraph"/>
        <w:numPr>
          <w:ilvl w:val="0"/>
          <w:numId w:val="34"/>
        </w:numPr>
        <w:ind w:left="426"/>
      </w:pPr>
      <w:r w:rsidRPr="0037546E">
        <w:t>Gift cards</w:t>
      </w:r>
      <w:r w:rsidR="00661E6A" w:rsidRPr="0037546E">
        <w:t xml:space="preserve"> and other promotion types are not supported in phase 1.</w:t>
      </w:r>
    </w:p>
    <w:p w:rsidR="00DC41BD" w:rsidRPr="0037546E" w:rsidRDefault="00DC41BD" w:rsidP="00DC41BD">
      <w:pPr>
        <w:pStyle w:val="Heading1"/>
        <w:numPr>
          <w:ilvl w:val="0"/>
          <w:numId w:val="1"/>
        </w:numPr>
      </w:pPr>
      <w:bookmarkStart w:id="41" w:name="_Toc398899272"/>
      <w:r w:rsidRPr="0037546E">
        <w:t>Requirement Specifications: Returns</w:t>
      </w:r>
      <w:bookmarkEnd w:id="41"/>
    </w:p>
    <w:p w:rsidR="00DC41BD" w:rsidRPr="0037546E" w:rsidRDefault="00DC41BD" w:rsidP="00DC41BD">
      <w:r w:rsidRPr="0037546E">
        <w:t>The management of returns through the order processing system will not be supported in phase 1.</w:t>
      </w:r>
    </w:p>
    <w:p w:rsidR="00DC41BD" w:rsidRPr="0037546E" w:rsidRDefault="00DC41BD" w:rsidP="00DC41BD">
      <w:pPr>
        <w:pStyle w:val="Heading1"/>
        <w:numPr>
          <w:ilvl w:val="0"/>
          <w:numId w:val="1"/>
        </w:numPr>
      </w:pPr>
      <w:bookmarkStart w:id="42" w:name="_Toc398899273"/>
      <w:r w:rsidRPr="0037546E">
        <w:lastRenderedPageBreak/>
        <w:t>Requirement Specifications: Integrations</w:t>
      </w:r>
      <w:bookmarkEnd w:id="42"/>
    </w:p>
    <w:p w:rsidR="0056799D" w:rsidRPr="0037546E" w:rsidRDefault="0056799D" w:rsidP="0056799D">
      <w:pPr>
        <w:pStyle w:val="Heading2"/>
        <w:numPr>
          <w:ilvl w:val="1"/>
          <w:numId w:val="1"/>
        </w:numPr>
        <w:tabs>
          <w:tab w:val="left" w:pos="2410"/>
        </w:tabs>
      </w:pPr>
      <w:bookmarkStart w:id="43" w:name="_Toc398899274"/>
      <w:r w:rsidRPr="0037546E">
        <w:t>Product Catalogue application</w:t>
      </w:r>
      <w:bookmarkEnd w:id="43"/>
    </w:p>
    <w:p w:rsidR="0056799D" w:rsidRPr="0037546E" w:rsidRDefault="0056799D" w:rsidP="0056799D">
      <w:pPr>
        <w:pStyle w:val="Heading3"/>
        <w:numPr>
          <w:ilvl w:val="2"/>
          <w:numId w:val="1"/>
        </w:numPr>
      </w:pPr>
      <w:r w:rsidRPr="0037546E">
        <w:t>Requirement statement</w:t>
      </w:r>
    </w:p>
    <w:p w:rsidR="002529DB" w:rsidRPr="002529DB" w:rsidRDefault="002529DB" w:rsidP="0056799D">
      <w:r w:rsidRPr="002529DB">
        <w:t>The Order Processing application is integrated with the Optimus Product Catalogue application; the integration enables the Order Processing application to obtain information regarding products, product prices, delivery options, vouchers and bundles.</w:t>
      </w:r>
    </w:p>
    <w:p w:rsidR="0056799D" w:rsidRDefault="0056799D" w:rsidP="0056799D">
      <w:pPr>
        <w:pStyle w:val="Heading3"/>
        <w:numPr>
          <w:ilvl w:val="2"/>
          <w:numId w:val="1"/>
        </w:numPr>
      </w:pPr>
      <w:r>
        <w:t>Requirement scenarios</w:t>
      </w:r>
    </w:p>
    <w:p w:rsidR="002529DB" w:rsidRPr="002529DB" w:rsidRDefault="005B179C" w:rsidP="0056799D">
      <w:pPr>
        <w:pStyle w:val="ListParagraph"/>
        <w:numPr>
          <w:ilvl w:val="0"/>
          <w:numId w:val="21"/>
        </w:numPr>
        <w:ind w:left="426"/>
      </w:pPr>
      <w:r>
        <w:t xml:space="preserve">At the appropriate workflow step information is pulled from the Product Catalogue </w:t>
      </w:r>
      <w:r w:rsidR="00D95F8D">
        <w:t xml:space="preserve">by the Order Processing application </w:t>
      </w:r>
      <w:r>
        <w:t>for product, product prices, delivery options, vouchers and bundle for the information on an order.</w:t>
      </w:r>
    </w:p>
    <w:p w:rsidR="0056799D" w:rsidRPr="005B179C" w:rsidRDefault="005B179C" w:rsidP="0056799D">
      <w:pPr>
        <w:pStyle w:val="ListParagraph"/>
        <w:numPr>
          <w:ilvl w:val="0"/>
          <w:numId w:val="21"/>
        </w:numPr>
        <w:ind w:left="426"/>
      </w:pPr>
      <w:r w:rsidRPr="005B179C">
        <w:t>There is a standard format for the integration.</w:t>
      </w:r>
    </w:p>
    <w:p w:rsidR="0056799D" w:rsidRPr="00967480" w:rsidRDefault="0056799D" w:rsidP="0056799D">
      <w:pPr>
        <w:pStyle w:val="ListParagraph"/>
        <w:numPr>
          <w:ilvl w:val="0"/>
          <w:numId w:val="21"/>
        </w:numPr>
        <w:ind w:left="426"/>
      </w:pPr>
      <w:r w:rsidRPr="00967480">
        <w:t>If the client requires integration with a client specific Product System this would be managed through an extension.</w:t>
      </w:r>
    </w:p>
    <w:p w:rsidR="00390081" w:rsidRPr="0037546E" w:rsidRDefault="00390081" w:rsidP="00390081">
      <w:pPr>
        <w:pStyle w:val="Heading2"/>
        <w:numPr>
          <w:ilvl w:val="1"/>
          <w:numId w:val="1"/>
        </w:numPr>
        <w:tabs>
          <w:tab w:val="left" w:pos="2410"/>
        </w:tabs>
      </w:pPr>
      <w:bookmarkStart w:id="44" w:name="_Toc398899275"/>
      <w:r w:rsidRPr="0037546E">
        <w:t>Stock Orchestration Module</w:t>
      </w:r>
      <w:bookmarkEnd w:id="44"/>
    </w:p>
    <w:p w:rsidR="00390081" w:rsidRDefault="00390081" w:rsidP="00390081">
      <w:pPr>
        <w:pStyle w:val="Heading3"/>
        <w:numPr>
          <w:ilvl w:val="2"/>
          <w:numId w:val="1"/>
        </w:numPr>
      </w:pPr>
      <w:r w:rsidRPr="00CB5647">
        <w:t>Requirement statement</w:t>
      </w:r>
    </w:p>
    <w:p w:rsidR="00390081" w:rsidRPr="009F3A35" w:rsidRDefault="00017736" w:rsidP="00390081">
      <w:r w:rsidRPr="00017736">
        <w:t>The Order Processing application is integrated with the Stock Orchestration Module; the integration enables the Order Processing application to obtain information on stock levels, and allocate stock to an order.</w:t>
      </w:r>
    </w:p>
    <w:p w:rsidR="00390081" w:rsidRDefault="00390081" w:rsidP="00390081">
      <w:pPr>
        <w:pStyle w:val="Heading3"/>
        <w:numPr>
          <w:ilvl w:val="2"/>
          <w:numId w:val="1"/>
        </w:numPr>
      </w:pPr>
      <w:r>
        <w:t>Requirement scenarios</w:t>
      </w:r>
    </w:p>
    <w:p w:rsidR="007C12CC" w:rsidRPr="007C12CC" w:rsidRDefault="007C12CC" w:rsidP="00017736">
      <w:pPr>
        <w:pStyle w:val="ListParagraph"/>
        <w:numPr>
          <w:ilvl w:val="0"/>
          <w:numId w:val="39"/>
        </w:numPr>
        <w:ind w:left="426"/>
      </w:pPr>
      <w:r w:rsidRPr="007C12CC">
        <w:t>At the appropriate workflow step</w:t>
      </w:r>
      <w:r w:rsidR="000947D5">
        <w:t>s</w:t>
      </w:r>
      <w:r w:rsidRPr="007C12CC">
        <w:t xml:space="preserve"> information is </w:t>
      </w:r>
      <w:r w:rsidRPr="007C12CC">
        <w:rPr>
          <w:highlight w:val="red"/>
        </w:rPr>
        <w:t>retrieved or request sent</w:t>
      </w:r>
      <w:r w:rsidRPr="007C12CC">
        <w:t xml:space="preserve"> </w:t>
      </w:r>
      <w:r>
        <w:t>to</w:t>
      </w:r>
      <w:r w:rsidRPr="007C12CC">
        <w:t xml:space="preserve"> </w:t>
      </w:r>
      <w:r>
        <w:t>the Stock Orchestration module to enable stock levels to be checked for an order, and stock to be allocated to an order.</w:t>
      </w:r>
    </w:p>
    <w:p w:rsidR="007C12CC" w:rsidRDefault="007C12CC" w:rsidP="00AF6CC2">
      <w:pPr>
        <w:pStyle w:val="ListParagraph"/>
        <w:numPr>
          <w:ilvl w:val="0"/>
          <w:numId w:val="39"/>
        </w:numPr>
        <w:ind w:left="426"/>
      </w:pPr>
      <w:r w:rsidRPr="005B179C">
        <w:t>There is a standard format for the integration.</w:t>
      </w:r>
    </w:p>
    <w:p w:rsidR="00786BE9" w:rsidRPr="005B179C" w:rsidRDefault="00786BE9" w:rsidP="00AF6CC2">
      <w:pPr>
        <w:pStyle w:val="ListParagraph"/>
        <w:numPr>
          <w:ilvl w:val="0"/>
          <w:numId w:val="39"/>
        </w:numPr>
        <w:ind w:left="426"/>
      </w:pPr>
      <w:r>
        <w:t>This would include workflow steps for allocating stock as well as managing back orders.</w:t>
      </w:r>
    </w:p>
    <w:p w:rsidR="00390081" w:rsidRPr="00967480" w:rsidRDefault="00390081" w:rsidP="00017736">
      <w:pPr>
        <w:pStyle w:val="ListParagraph"/>
        <w:numPr>
          <w:ilvl w:val="0"/>
          <w:numId w:val="39"/>
        </w:numPr>
        <w:ind w:left="426"/>
      </w:pPr>
      <w:r w:rsidRPr="00967480">
        <w:t xml:space="preserve">If the client requires integration with a client specific </w:t>
      </w:r>
      <w:r w:rsidR="007C12CC">
        <w:t>Stock Level system</w:t>
      </w:r>
      <w:r w:rsidRPr="00967480">
        <w:t xml:space="preserve"> this would be managed through an extension.</w:t>
      </w:r>
    </w:p>
    <w:p w:rsidR="00BB1BD0" w:rsidRPr="0037546E" w:rsidRDefault="00BB1BD0" w:rsidP="00BB1BD0">
      <w:pPr>
        <w:pStyle w:val="Heading2"/>
        <w:numPr>
          <w:ilvl w:val="1"/>
          <w:numId w:val="1"/>
        </w:numPr>
        <w:tabs>
          <w:tab w:val="left" w:pos="2410"/>
        </w:tabs>
      </w:pPr>
      <w:bookmarkStart w:id="45" w:name="_Toc398899276"/>
      <w:r w:rsidRPr="0037546E">
        <w:t>Picasso Payment Solution Integration (including credit cards, debit cards &amp; 3D Secure)</w:t>
      </w:r>
      <w:bookmarkEnd w:id="45"/>
    </w:p>
    <w:p w:rsidR="00BB1BD0" w:rsidRPr="0037546E" w:rsidRDefault="00BB1BD0" w:rsidP="00BB1BD0">
      <w:pPr>
        <w:pStyle w:val="Heading3"/>
        <w:numPr>
          <w:ilvl w:val="2"/>
          <w:numId w:val="1"/>
        </w:numPr>
      </w:pPr>
      <w:r w:rsidRPr="0037546E">
        <w:t>Requirement statement</w:t>
      </w:r>
    </w:p>
    <w:p w:rsidR="00FE1DCC" w:rsidRDefault="00FE1DCC" w:rsidP="00FE1DCC">
      <w:r w:rsidRPr="00954C7F">
        <w:t xml:space="preserve">The </w:t>
      </w:r>
      <w:r>
        <w:t xml:space="preserve">Order Processing application </w:t>
      </w:r>
      <w:r w:rsidRPr="00954C7F">
        <w:t xml:space="preserve">enables each client implementation </w:t>
      </w:r>
      <w:r>
        <w:t>to optionally be integrated with the Picasso Payment Solution (enabling PCI DSS adherence), and the associated payment gateways integrated with this product.</w:t>
      </w:r>
    </w:p>
    <w:p w:rsidR="00FE1DCC" w:rsidRDefault="00FE1DCC" w:rsidP="00FE1DCC">
      <w:r>
        <w:t xml:space="preserve">For clients who wish to use another payment solution this would be managed through an extension of that client implementation. </w:t>
      </w:r>
    </w:p>
    <w:p w:rsidR="00BB1BD0" w:rsidRDefault="00BB1BD0" w:rsidP="00BB1BD0">
      <w:pPr>
        <w:pStyle w:val="Heading3"/>
        <w:numPr>
          <w:ilvl w:val="2"/>
          <w:numId w:val="1"/>
        </w:numPr>
      </w:pPr>
      <w:r>
        <w:t>Requirement scenarios</w:t>
      </w:r>
    </w:p>
    <w:p w:rsidR="00FF0D3F" w:rsidRDefault="00FF0D3F" w:rsidP="000B5DDA">
      <w:pPr>
        <w:pStyle w:val="ListParagraph"/>
        <w:numPr>
          <w:ilvl w:val="0"/>
          <w:numId w:val="25"/>
        </w:numPr>
        <w:ind w:left="426"/>
      </w:pPr>
      <w:r w:rsidRPr="00513754">
        <w:t xml:space="preserve">The </w:t>
      </w:r>
      <w:r>
        <w:t>Order Processing application</w:t>
      </w:r>
      <w:r w:rsidRPr="00513754">
        <w:t xml:space="preserve"> supports integration with the Picasso Payment Solution as part of a standard client implementation.</w:t>
      </w:r>
    </w:p>
    <w:p w:rsidR="00C9011A" w:rsidRPr="00513754" w:rsidRDefault="00C9011A" w:rsidP="000B5DDA">
      <w:pPr>
        <w:pStyle w:val="ListParagraph"/>
        <w:numPr>
          <w:ilvl w:val="0"/>
          <w:numId w:val="25"/>
        </w:numPr>
        <w:ind w:left="426"/>
      </w:pPr>
      <w:r>
        <w:t>The Order Processing application would use the fulfilment and refund options with the payment integration.</w:t>
      </w:r>
    </w:p>
    <w:p w:rsidR="00FF0D3F" w:rsidRPr="00A461D8" w:rsidRDefault="00FF0D3F" w:rsidP="000B5DDA">
      <w:pPr>
        <w:pStyle w:val="ListParagraph"/>
        <w:numPr>
          <w:ilvl w:val="0"/>
          <w:numId w:val="25"/>
        </w:numPr>
        <w:ind w:left="426"/>
      </w:pPr>
      <w:r w:rsidRPr="00A461D8">
        <w:lastRenderedPageBreak/>
        <w:t xml:space="preserve">The </w:t>
      </w:r>
      <w:r>
        <w:t>Order Processing application</w:t>
      </w:r>
      <w:r w:rsidRPr="00513754">
        <w:t xml:space="preserve"> </w:t>
      </w:r>
      <w:r w:rsidRPr="00A461D8">
        <w:t xml:space="preserve">cannot support a client implementation which has their own payment solution available without an extension being developed, as each integration is different. Due to the nature of the security of payment gateways etc. each </w:t>
      </w:r>
      <w:r>
        <w:t xml:space="preserve">payment gateway </w:t>
      </w:r>
      <w:r w:rsidRPr="00A461D8">
        <w:t>would need to be assessed for the risks and security impact.</w:t>
      </w:r>
    </w:p>
    <w:p w:rsidR="00FF0D3F" w:rsidRPr="000C6BA1" w:rsidRDefault="00FF0D3F" w:rsidP="000B5DDA">
      <w:pPr>
        <w:pStyle w:val="ListParagraph"/>
        <w:numPr>
          <w:ilvl w:val="0"/>
          <w:numId w:val="25"/>
        </w:numPr>
        <w:ind w:left="426"/>
      </w:pPr>
      <w:r w:rsidRPr="000C6BA1">
        <w:t xml:space="preserve">This has no impact on the reporting tool, as payment information is not sent to the business intelligence tool from the </w:t>
      </w:r>
      <w:r>
        <w:t>Order Processing application</w:t>
      </w:r>
      <w:r w:rsidRPr="000C6BA1">
        <w:t>.</w:t>
      </w:r>
    </w:p>
    <w:p w:rsidR="00FF0D3F" w:rsidRPr="00423D2D" w:rsidRDefault="00FF0D3F" w:rsidP="000B5DDA">
      <w:pPr>
        <w:pStyle w:val="ListParagraph"/>
        <w:numPr>
          <w:ilvl w:val="0"/>
          <w:numId w:val="25"/>
        </w:numPr>
        <w:ind w:left="426"/>
      </w:pPr>
      <w:r w:rsidRPr="00423D2D">
        <w:t>The integration with the Picasso Payment Solution will be monitored using the standard system health check and alert requirements.</w:t>
      </w:r>
    </w:p>
    <w:p w:rsidR="0056799D" w:rsidRPr="0037546E" w:rsidRDefault="0056799D" w:rsidP="0056799D">
      <w:pPr>
        <w:pStyle w:val="Heading2"/>
        <w:numPr>
          <w:ilvl w:val="1"/>
          <w:numId w:val="1"/>
        </w:numPr>
        <w:tabs>
          <w:tab w:val="left" w:pos="2410"/>
        </w:tabs>
      </w:pPr>
      <w:bookmarkStart w:id="46" w:name="_Toc398899277"/>
      <w:r w:rsidRPr="0037546E">
        <w:t>ERP integration</w:t>
      </w:r>
      <w:bookmarkEnd w:id="46"/>
    </w:p>
    <w:p w:rsidR="0056799D" w:rsidRDefault="0056799D" w:rsidP="0056799D">
      <w:pPr>
        <w:pStyle w:val="Heading3"/>
        <w:numPr>
          <w:ilvl w:val="2"/>
          <w:numId w:val="1"/>
        </w:numPr>
      </w:pPr>
      <w:r w:rsidRPr="00CB5647">
        <w:t>Requirement statement</w:t>
      </w:r>
    </w:p>
    <w:p w:rsidR="0056799D" w:rsidRPr="009F3A35" w:rsidRDefault="003823D6" w:rsidP="0056799D">
      <w:r w:rsidRPr="003823D6">
        <w:t>The Order Processing application will be integrated with the Optimus ERP.</w:t>
      </w:r>
    </w:p>
    <w:p w:rsidR="0056799D" w:rsidRDefault="0056799D" w:rsidP="0056799D">
      <w:pPr>
        <w:pStyle w:val="Heading3"/>
        <w:numPr>
          <w:ilvl w:val="2"/>
          <w:numId w:val="1"/>
        </w:numPr>
      </w:pPr>
      <w:r>
        <w:t>Requirement scenarios</w:t>
      </w:r>
    </w:p>
    <w:p w:rsidR="003823D6" w:rsidRDefault="003823D6" w:rsidP="003823D6">
      <w:pPr>
        <w:pStyle w:val="ListParagraph"/>
        <w:numPr>
          <w:ilvl w:val="0"/>
          <w:numId w:val="43"/>
        </w:numPr>
        <w:ind w:left="426"/>
      </w:pPr>
      <w:r>
        <w:t>At the appropriate workflow step order (inc. product identifier) is sent to the ERP so that the ERP can create the order in the system.</w:t>
      </w:r>
    </w:p>
    <w:p w:rsidR="00A96AFB" w:rsidRDefault="00A96AFB" w:rsidP="00A96AFB">
      <w:pPr>
        <w:pStyle w:val="ListParagraph"/>
        <w:numPr>
          <w:ilvl w:val="0"/>
          <w:numId w:val="43"/>
        </w:numPr>
        <w:ind w:left="426"/>
      </w:pPr>
      <w:r w:rsidRPr="007C12CC">
        <w:t>At the appropriate workflow step</w:t>
      </w:r>
      <w:r>
        <w:t>s</w:t>
      </w:r>
      <w:r w:rsidRPr="007C12CC">
        <w:t xml:space="preserve"> information is </w:t>
      </w:r>
      <w:r w:rsidRPr="007C12CC">
        <w:rPr>
          <w:highlight w:val="red"/>
        </w:rPr>
        <w:t>retrieved or request sent</w:t>
      </w:r>
      <w:r w:rsidRPr="007C12CC">
        <w:t xml:space="preserve"> </w:t>
      </w:r>
      <w:r>
        <w:t>to</w:t>
      </w:r>
      <w:r w:rsidRPr="007C12CC">
        <w:t xml:space="preserve"> </w:t>
      </w:r>
      <w:r>
        <w:t>the ERP to enable order status be checked for an order.</w:t>
      </w:r>
    </w:p>
    <w:p w:rsidR="00A96AFB" w:rsidRPr="007C12CC" w:rsidRDefault="00A96AFB" w:rsidP="00A96AFB">
      <w:pPr>
        <w:pStyle w:val="ListParagraph"/>
        <w:numPr>
          <w:ilvl w:val="0"/>
          <w:numId w:val="43"/>
        </w:numPr>
        <w:ind w:left="426"/>
      </w:pPr>
      <w:r>
        <w:t>The ERP will also support receiving a cancellation request for an order.</w:t>
      </w:r>
    </w:p>
    <w:p w:rsidR="003823D6" w:rsidRDefault="00A96AFB" w:rsidP="003823D6">
      <w:pPr>
        <w:pStyle w:val="ListParagraph"/>
        <w:numPr>
          <w:ilvl w:val="0"/>
          <w:numId w:val="43"/>
        </w:numPr>
        <w:ind w:left="426"/>
      </w:pPr>
      <w:r>
        <w:t>The Order Processing application assumes that the ERP has all of the necessary products configured (of all types e.g. physical products, price plans, services etc.).</w:t>
      </w:r>
    </w:p>
    <w:p w:rsidR="003823D6" w:rsidRPr="005B179C" w:rsidRDefault="003823D6" w:rsidP="003823D6">
      <w:pPr>
        <w:pStyle w:val="ListParagraph"/>
        <w:numPr>
          <w:ilvl w:val="0"/>
          <w:numId w:val="43"/>
        </w:numPr>
        <w:ind w:left="426"/>
      </w:pPr>
      <w:r w:rsidRPr="005B179C">
        <w:t>There is a standard format for the integration.</w:t>
      </w:r>
    </w:p>
    <w:p w:rsidR="003823D6" w:rsidRPr="00967480" w:rsidRDefault="003823D6" w:rsidP="003823D6">
      <w:pPr>
        <w:pStyle w:val="ListParagraph"/>
        <w:numPr>
          <w:ilvl w:val="0"/>
          <w:numId w:val="43"/>
        </w:numPr>
        <w:ind w:left="426"/>
      </w:pPr>
      <w:r w:rsidRPr="00967480">
        <w:t>If the client requires integration with a client specific Product System this would be managed through an extension.</w:t>
      </w:r>
    </w:p>
    <w:p w:rsidR="00390081" w:rsidRPr="0037546E" w:rsidRDefault="00390081" w:rsidP="00390081">
      <w:pPr>
        <w:pStyle w:val="Heading2"/>
        <w:numPr>
          <w:ilvl w:val="1"/>
          <w:numId w:val="1"/>
        </w:numPr>
        <w:tabs>
          <w:tab w:val="left" w:pos="2410"/>
        </w:tabs>
      </w:pPr>
      <w:bookmarkStart w:id="47" w:name="_Toc398899278"/>
      <w:r w:rsidRPr="0037546E">
        <w:t>Comms Module</w:t>
      </w:r>
      <w:bookmarkEnd w:id="47"/>
    </w:p>
    <w:p w:rsidR="00390081" w:rsidRPr="0037546E" w:rsidRDefault="00390081" w:rsidP="00390081">
      <w:pPr>
        <w:pStyle w:val="Heading3"/>
        <w:numPr>
          <w:ilvl w:val="2"/>
          <w:numId w:val="1"/>
        </w:numPr>
      </w:pPr>
      <w:r w:rsidRPr="0037546E">
        <w:t>Requirement statement</w:t>
      </w:r>
    </w:p>
    <w:p w:rsidR="00390081" w:rsidRPr="0037546E" w:rsidRDefault="00390081" w:rsidP="00390081">
      <w:r w:rsidRPr="0037546E">
        <w:t>The Order Processing application will send emails to the customer, or as necessary to administrators, through integration with an communication system e.g. the Optimus Comms Module.</w:t>
      </w:r>
    </w:p>
    <w:p w:rsidR="00390081" w:rsidRPr="0037546E" w:rsidRDefault="00390081" w:rsidP="00390081">
      <w:pPr>
        <w:pStyle w:val="Heading3"/>
        <w:numPr>
          <w:ilvl w:val="2"/>
          <w:numId w:val="1"/>
        </w:numPr>
      </w:pPr>
      <w:r w:rsidRPr="0037546E">
        <w:t>Requirement scenarios</w:t>
      </w:r>
    </w:p>
    <w:p w:rsidR="00441B03" w:rsidRPr="0037546E" w:rsidRDefault="00441B03" w:rsidP="00EE01F5">
      <w:pPr>
        <w:pStyle w:val="ListParagraph"/>
        <w:numPr>
          <w:ilvl w:val="0"/>
          <w:numId w:val="38"/>
        </w:numPr>
        <w:ind w:left="426"/>
      </w:pPr>
      <w:r w:rsidRPr="0037546E">
        <w:t>As per the configuration set up for the System Administrator for each workflow step the necessary emails (and email data) is sent to the Comms Module for an email to be sent to the customer.</w:t>
      </w:r>
    </w:p>
    <w:p w:rsidR="00EE01F5" w:rsidRPr="0037546E" w:rsidRDefault="00EE01F5" w:rsidP="00EE01F5">
      <w:pPr>
        <w:pStyle w:val="ListParagraph"/>
        <w:numPr>
          <w:ilvl w:val="0"/>
          <w:numId w:val="38"/>
        </w:numPr>
        <w:ind w:left="426"/>
      </w:pPr>
      <w:r w:rsidRPr="0037546E">
        <w:t>There is a standard format for the integration.</w:t>
      </w:r>
    </w:p>
    <w:p w:rsidR="00EE01F5" w:rsidRPr="0037546E" w:rsidRDefault="00EE01F5" w:rsidP="00EE01F5">
      <w:pPr>
        <w:pStyle w:val="ListParagraph"/>
        <w:numPr>
          <w:ilvl w:val="0"/>
          <w:numId w:val="38"/>
        </w:numPr>
        <w:ind w:left="426"/>
      </w:pPr>
      <w:r w:rsidRPr="0037546E">
        <w:t>If the client requires integration with a client specific Product System this would be managed through an extension.</w:t>
      </w:r>
    </w:p>
    <w:p w:rsidR="00DC41BD" w:rsidRPr="0037546E" w:rsidRDefault="00DC41BD" w:rsidP="00DC41BD">
      <w:pPr>
        <w:pStyle w:val="Heading1"/>
        <w:numPr>
          <w:ilvl w:val="0"/>
          <w:numId w:val="1"/>
        </w:numPr>
      </w:pPr>
      <w:bookmarkStart w:id="48" w:name="_Toc398899279"/>
      <w:r w:rsidRPr="0037546E">
        <w:t>Requirement Specifications: B2B</w:t>
      </w:r>
      <w:bookmarkEnd w:id="48"/>
    </w:p>
    <w:p w:rsidR="00576776" w:rsidRPr="009F6D1D" w:rsidRDefault="00576776" w:rsidP="00576776">
      <w:r w:rsidRPr="0037546E">
        <w:t>The management of B2B sales through the order processing system will not be supported in phase 1.</w:t>
      </w:r>
    </w:p>
    <w:p w:rsidR="00DC41BD" w:rsidRDefault="00DC41BD" w:rsidP="00DC41BD">
      <w:pPr>
        <w:pStyle w:val="Heading1"/>
        <w:numPr>
          <w:ilvl w:val="0"/>
          <w:numId w:val="1"/>
        </w:numPr>
      </w:pPr>
      <w:bookmarkStart w:id="49" w:name="_Toc398899280"/>
      <w:r w:rsidRPr="00411993">
        <w:lastRenderedPageBreak/>
        <w:t>Requirement</w:t>
      </w:r>
      <w:r>
        <w:t xml:space="preserve"> Specifications: Other services</w:t>
      </w:r>
      <w:bookmarkEnd w:id="49"/>
    </w:p>
    <w:p w:rsidR="00E30CE1" w:rsidRPr="009F6D1D" w:rsidRDefault="00E30CE1" w:rsidP="00E30CE1">
      <w:r w:rsidRPr="009F6D1D">
        <w:t>The</w:t>
      </w:r>
      <w:r>
        <w:t>re is no support for the</w:t>
      </w:r>
      <w:r w:rsidRPr="009F6D1D">
        <w:t xml:space="preserve"> management of </w:t>
      </w:r>
      <w:r>
        <w:t xml:space="preserve">other services </w:t>
      </w:r>
      <w:r w:rsidRPr="009F6D1D">
        <w:t>through the order processing system in phase 1.</w:t>
      </w:r>
    </w:p>
    <w:p w:rsidR="00F36997" w:rsidRDefault="00F36997">
      <w:pPr>
        <w:pStyle w:val="Heading1"/>
      </w:pPr>
      <w:bookmarkStart w:id="50" w:name="_Toc398899281"/>
      <w:bookmarkStart w:id="51" w:name="_Toc347396612"/>
      <w:bookmarkStart w:id="52" w:name="_Toc347396639"/>
      <w:bookmarkStart w:id="53" w:name="_Toc349548780"/>
      <w:r>
        <w:t>Requirement Specification: Generic</w:t>
      </w:r>
      <w:bookmarkEnd w:id="50"/>
    </w:p>
    <w:p w:rsidR="00212D2E" w:rsidRPr="0037546E" w:rsidRDefault="00B00A03" w:rsidP="00212D2E">
      <w:pPr>
        <w:pStyle w:val="Heading2"/>
        <w:numPr>
          <w:ilvl w:val="1"/>
          <w:numId w:val="1"/>
        </w:numPr>
      </w:pPr>
      <w:bookmarkStart w:id="54" w:name="_Toc398637960"/>
      <w:bookmarkStart w:id="55" w:name="_Toc398643444"/>
      <w:bookmarkStart w:id="56" w:name="_Toc398899282"/>
      <w:r w:rsidRPr="0037546E">
        <w:t>Generic requirements</w:t>
      </w:r>
      <w:bookmarkEnd w:id="54"/>
      <w:bookmarkEnd w:id="55"/>
      <w:bookmarkEnd w:id="56"/>
    </w:p>
    <w:p w:rsidR="00212D2E" w:rsidRPr="0037546E" w:rsidRDefault="00212D2E" w:rsidP="00212D2E">
      <w:pPr>
        <w:pStyle w:val="Heading3"/>
        <w:numPr>
          <w:ilvl w:val="2"/>
          <w:numId w:val="1"/>
        </w:numPr>
        <w:jc w:val="left"/>
      </w:pPr>
      <w:r w:rsidRPr="0037546E">
        <w:t>Requirement statement</w:t>
      </w:r>
    </w:p>
    <w:p w:rsidR="00645739" w:rsidRPr="0037546E" w:rsidRDefault="00645739" w:rsidP="00645739">
      <w:r w:rsidRPr="0037546E">
        <w:t>The Order Processing application will adhere to the generic Optimus requirements (see separate HLR).</w:t>
      </w:r>
    </w:p>
    <w:p w:rsidR="00212D2E" w:rsidRPr="0037546E" w:rsidRDefault="00212D2E" w:rsidP="00212D2E">
      <w:pPr>
        <w:pStyle w:val="Heading3"/>
        <w:numPr>
          <w:ilvl w:val="2"/>
          <w:numId w:val="1"/>
        </w:numPr>
        <w:jc w:val="left"/>
      </w:pPr>
      <w:r w:rsidRPr="0037546E">
        <w:t>Requirement scenarios</w:t>
      </w:r>
    </w:p>
    <w:p w:rsidR="00645739" w:rsidRPr="0037546E" w:rsidRDefault="00645739" w:rsidP="00645739">
      <w:pPr>
        <w:pStyle w:val="ListParagraph"/>
        <w:numPr>
          <w:ilvl w:val="0"/>
          <w:numId w:val="40"/>
        </w:numPr>
        <w:ind w:left="426"/>
      </w:pPr>
      <w:bookmarkStart w:id="57" w:name="_Toc398643445"/>
      <w:bookmarkEnd w:id="57"/>
      <w:r w:rsidRPr="0037546E">
        <w:t>The following generic requirements are supported:</w:t>
      </w:r>
    </w:p>
    <w:p w:rsidR="00645739" w:rsidRPr="0037546E" w:rsidRDefault="00645739" w:rsidP="00645739">
      <w:pPr>
        <w:pStyle w:val="ListParagraph"/>
        <w:numPr>
          <w:ilvl w:val="1"/>
          <w:numId w:val="40"/>
        </w:numPr>
        <w:ind w:left="993"/>
      </w:pPr>
      <w:r w:rsidRPr="0037546E">
        <w:t>Multi-region</w:t>
      </w:r>
    </w:p>
    <w:p w:rsidR="00645739" w:rsidRPr="0037546E" w:rsidRDefault="00645739" w:rsidP="00645739">
      <w:pPr>
        <w:pStyle w:val="ListParagraph"/>
        <w:numPr>
          <w:ilvl w:val="1"/>
          <w:numId w:val="40"/>
        </w:numPr>
        <w:ind w:left="993"/>
      </w:pPr>
      <w:r w:rsidRPr="0037546E">
        <w:t>Multi-language</w:t>
      </w:r>
    </w:p>
    <w:p w:rsidR="00645739" w:rsidRPr="0037546E" w:rsidRDefault="00645739" w:rsidP="00645739">
      <w:pPr>
        <w:pStyle w:val="ListParagraph"/>
        <w:numPr>
          <w:ilvl w:val="1"/>
          <w:numId w:val="40"/>
        </w:numPr>
        <w:ind w:left="993"/>
      </w:pPr>
      <w:r w:rsidRPr="0037546E">
        <w:t>Multi-currency</w:t>
      </w:r>
    </w:p>
    <w:p w:rsidR="00645739" w:rsidRPr="0037546E" w:rsidRDefault="00645739" w:rsidP="00645739">
      <w:pPr>
        <w:pStyle w:val="ListParagraph"/>
        <w:numPr>
          <w:ilvl w:val="1"/>
          <w:numId w:val="40"/>
        </w:numPr>
        <w:ind w:left="993"/>
      </w:pPr>
      <w:r w:rsidRPr="0037546E">
        <w:t>Omni-channel</w:t>
      </w:r>
    </w:p>
    <w:p w:rsidR="00645739" w:rsidRPr="0037546E" w:rsidRDefault="00645739" w:rsidP="00645739">
      <w:pPr>
        <w:pStyle w:val="ListParagraph"/>
        <w:numPr>
          <w:ilvl w:val="1"/>
          <w:numId w:val="40"/>
        </w:numPr>
        <w:ind w:left="993"/>
      </w:pPr>
      <w:r w:rsidRPr="0037546E">
        <w:t>Multi-tenanted</w:t>
      </w:r>
    </w:p>
    <w:p w:rsidR="00645739" w:rsidRPr="0037546E" w:rsidRDefault="00645739" w:rsidP="00645739">
      <w:pPr>
        <w:pStyle w:val="ListParagraph"/>
        <w:numPr>
          <w:ilvl w:val="1"/>
          <w:numId w:val="40"/>
        </w:numPr>
        <w:ind w:left="993"/>
      </w:pPr>
      <w:r w:rsidRPr="0037546E">
        <w:t>Multi-site</w:t>
      </w:r>
    </w:p>
    <w:p w:rsidR="00645739" w:rsidRDefault="00645739" w:rsidP="00645739">
      <w:pPr>
        <w:pStyle w:val="ListParagraph"/>
        <w:numPr>
          <w:ilvl w:val="1"/>
          <w:numId w:val="40"/>
        </w:numPr>
        <w:ind w:left="993"/>
      </w:pPr>
      <w:r w:rsidRPr="0037546E">
        <w:t>Audit logging</w:t>
      </w:r>
    </w:p>
    <w:p w:rsidR="00EF3ADC" w:rsidRPr="0037546E" w:rsidRDefault="00EF3ADC" w:rsidP="00645739">
      <w:pPr>
        <w:pStyle w:val="ListParagraph"/>
        <w:numPr>
          <w:ilvl w:val="1"/>
          <w:numId w:val="40"/>
        </w:numPr>
        <w:ind w:left="993"/>
      </w:pPr>
      <w:r>
        <w:t>Sales tax</w:t>
      </w:r>
    </w:p>
    <w:p w:rsidR="00645739" w:rsidRPr="0037546E" w:rsidRDefault="00645739" w:rsidP="00645739">
      <w:pPr>
        <w:pStyle w:val="ListParagraph"/>
        <w:numPr>
          <w:ilvl w:val="0"/>
          <w:numId w:val="40"/>
        </w:numPr>
        <w:ind w:left="426"/>
      </w:pPr>
      <w:r w:rsidRPr="0037546E">
        <w:t>The system will be monitored, as per:</w:t>
      </w:r>
    </w:p>
    <w:p w:rsidR="00645739" w:rsidRPr="0037546E" w:rsidRDefault="00645739" w:rsidP="00645739">
      <w:pPr>
        <w:pStyle w:val="ListParagraph"/>
        <w:numPr>
          <w:ilvl w:val="1"/>
          <w:numId w:val="40"/>
        </w:numPr>
        <w:ind w:left="993"/>
      </w:pPr>
      <w:r w:rsidRPr="0037546E">
        <w:t>System health check</w:t>
      </w:r>
    </w:p>
    <w:p w:rsidR="00645739" w:rsidRPr="0037546E" w:rsidRDefault="00645739" w:rsidP="00645739">
      <w:pPr>
        <w:pStyle w:val="ListParagraph"/>
        <w:numPr>
          <w:ilvl w:val="1"/>
          <w:numId w:val="40"/>
        </w:numPr>
        <w:ind w:left="993"/>
      </w:pPr>
      <w:r w:rsidRPr="0037546E">
        <w:t>System alerts</w:t>
      </w:r>
    </w:p>
    <w:p w:rsidR="00645739" w:rsidRPr="0037546E" w:rsidRDefault="00645739" w:rsidP="00645739">
      <w:pPr>
        <w:pStyle w:val="ListParagraph"/>
        <w:numPr>
          <w:ilvl w:val="0"/>
          <w:numId w:val="40"/>
        </w:numPr>
        <w:ind w:left="426"/>
      </w:pPr>
      <w:r w:rsidRPr="0037546E">
        <w:t>The system will support reporting, as per:</w:t>
      </w:r>
    </w:p>
    <w:p w:rsidR="00645739" w:rsidRPr="0037546E" w:rsidRDefault="00645739" w:rsidP="00645739">
      <w:pPr>
        <w:pStyle w:val="ListParagraph"/>
        <w:numPr>
          <w:ilvl w:val="1"/>
          <w:numId w:val="40"/>
        </w:numPr>
        <w:ind w:left="993"/>
      </w:pPr>
      <w:r w:rsidRPr="0037546E">
        <w:t>Strategic reporting</w:t>
      </w:r>
    </w:p>
    <w:p w:rsidR="00645739" w:rsidRPr="0037546E" w:rsidRDefault="00645739" w:rsidP="00645739">
      <w:pPr>
        <w:pStyle w:val="ListParagraph"/>
        <w:numPr>
          <w:ilvl w:val="0"/>
          <w:numId w:val="40"/>
        </w:numPr>
        <w:ind w:left="426"/>
      </w:pPr>
      <w:r w:rsidRPr="0037546E">
        <w:t>There following generic requirements are not supported:</w:t>
      </w:r>
    </w:p>
    <w:p w:rsidR="00960DF7" w:rsidRPr="0037546E" w:rsidRDefault="00645739" w:rsidP="00960DF7">
      <w:pPr>
        <w:pStyle w:val="ListParagraph"/>
        <w:numPr>
          <w:ilvl w:val="1"/>
          <w:numId w:val="40"/>
        </w:numPr>
        <w:ind w:left="993"/>
      </w:pPr>
      <w:r w:rsidRPr="0037546E">
        <w:t>Multi-device</w:t>
      </w:r>
    </w:p>
    <w:p w:rsidR="00645739" w:rsidRPr="0037546E" w:rsidRDefault="00960DF7" w:rsidP="00645739">
      <w:pPr>
        <w:pStyle w:val="ListParagraph"/>
        <w:numPr>
          <w:ilvl w:val="1"/>
          <w:numId w:val="40"/>
        </w:numPr>
        <w:ind w:left="993"/>
      </w:pPr>
      <w:r w:rsidRPr="0037546E">
        <w:t>Operational information</w:t>
      </w:r>
    </w:p>
    <w:p w:rsidR="00EE01F5" w:rsidRPr="0037546E" w:rsidRDefault="00EE01F5" w:rsidP="00EE01F5">
      <w:pPr>
        <w:pStyle w:val="ListParagraph"/>
        <w:numPr>
          <w:ilvl w:val="0"/>
          <w:numId w:val="40"/>
        </w:numPr>
        <w:ind w:left="426"/>
      </w:pPr>
      <w:r w:rsidRPr="0037546E">
        <w:t>A System Administrator can configure for an email to be automatically sent to the customer (or specific distribution list) via the Comms Module once this workflow step is completed.</w:t>
      </w:r>
    </w:p>
    <w:p w:rsidR="00802F58" w:rsidRDefault="00802F58" w:rsidP="00802F58">
      <w:pPr>
        <w:pStyle w:val="Heading1"/>
      </w:pPr>
      <w:bookmarkStart w:id="58" w:name="_Toc398899283"/>
      <w:r>
        <w:t>Glossary</w:t>
      </w:r>
      <w:bookmarkEnd w:id="51"/>
      <w:bookmarkEnd w:id="52"/>
      <w:bookmarkEnd w:id="53"/>
      <w:bookmarkEnd w:id="58"/>
    </w:p>
    <w:tbl>
      <w:tblPr>
        <w:tblW w:w="9180"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2466"/>
        <w:gridCol w:w="6714"/>
      </w:tblGrid>
      <w:tr w:rsidR="00802F58" w:rsidRPr="00F65B10" w:rsidTr="00E4126F">
        <w:trPr>
          <w:cantSplit/>
          <w:trHeight w:val="435"/>
          <w:tblHeader/>
        </w:trPr>
        <w:tc>
          <w:tcPr>
            <w:tcW w:w="2466" w:type="dxa"/>
            <w:shd w:val="clear" w:color="auto" w:fill="002060"/>
            <w:noWrap/>
            <w:hideMark/>
          </w:tcPr>
          <w:p w:rsidR="00802F58" w:rsidRPr="00E4126F" w:rsidRDefault="00802F58" w:rsidP="00B05243">
            <w:pPr>
              <w:spacing w:after="0"/>
              <w:jc w:val="left"/>
              <w:rPr>
                <w:rFonts w:ascii="Cambria" w:hAnsi="Cambria" w:cs="Cordia New"/>
                <w:color w:val="FFFFFF" w:themeColor="background1"/>
                <w:sz w:val="20"/>
                <w:szCs w:val="20"/>
                <w:lang w:val="en-GB" w:eastAsia="en-GB" w:bidi="ar-SA"/>
              </w:rPr>
            </w:pPr>
            <w:r w:rsidRPr="00E4126F">
              <w:rPr>
                <w:rFonts w:ascii="Cambria" w:hAnsi="Cambria" w:cs="Cordia New"/>
                <w:b/>
                <w:bCs/>
                <w:color w:val="FFFFFF" w:themeColor="background1"/>
                <w:sz w:val="20"/>
                <w:szCs w:val="20"/>
                <w:lang w:val="en-GB" w:eastAsia="en-GB" w:bidi="ar-SA"/>
              </w:rPr>
              <w:t>Term</w:t>
            </w:r>
          </w:p>
        </w:tc>
        <w:tc>
          <w:tcPr>
            <w:tcW w:w="6714" w:type="dxa"/>
            <w:shd w:val="clear" w:color="auto" w:fill="002060"/>
            <w:noWrap/>
            <w:hideMark/>
          </w:tcPr>
          <w:p w:rsidR="00802F58" w:rsidRPr="00E4126F" w:rsidRDefault="00802F58" w:rsidP="00B05243">
            <w:pPr>
              <w:spacing w:after="0"/>
              <w:jc w:val="left"/>
              <w:rPr>
                <w:rFonts w:ascii="Cordia New" w:hAnsi="Cordia New" w:cs="Cordia New"/>
                <w:color w:val="FFFFFF" w:themeColor="background1"/>
                <w:sz w:val="28"/>
                <w:szCs w:val="28"/>
                <w:lang w:val="en-GB" w:eastAsia="en-GB" w:bidi="ar-SA"/>
              </w:rPr>
            </w:pPr>
            <w:r w:rsidRPr="00E4126F">
              <w:rPr>
                <w:rFonts w:ascii="Cambria" w:hAnsi="Cambria" w:cs="Cordia New"/>
                <w:b/>
                <w:bCs/>
                <w:color w:val="FFFFFF" w:themeColor="background1"/>
                <w:sz w:val="20"/>
                <w:szCs w:val="20"/>
                <w:lang w:val="en-GB" w:eastAsia="en-GB" w:bidi="ar-SA"/>
              </w:rPr>
              <w:t>Description</w:t>
            </w: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Back order</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Channel</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Client</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Comms Module</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Customer</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lastRenderedPageBreak/>
              <w:t>eCommerce core</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ePos</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ERP</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Fraud check</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Fraud Management</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Fulfilment (payment)</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Logistics status</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Middleware</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Operational reporting</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Order Processing Administrator</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Order Workflow Step</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payment gateway</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Picasso Payment Solution</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Pick and pack</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Pre-auth</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Product</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Product Catalogue application</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Region</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Return</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Shipment</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Stock Orchestration Module</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Strategic reporting</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System Administrator</w:t>
            </w:r>
          </w:p>
        </w:tc>
        <w:tc>
          <w:tcPr>
            <w:tcW w:w="6714" w:type="dxa"/>
            <w:noWrap/>
          </w:tcPr>
          <w:p w:rsidR="00570BD9" w:rsidRDefault="00570BD9" w:rsidP="00B05243">
            <w:pPr>
              <w:jc w:val="left"/>
              <w:rPr>
                <w:rFonts w:ascii="Tahoma" w:hAnsi="Tahoma" w:cs="Tahoma"/>
                <w:color w:val="000000"/>
                <w:sz w:val="18"/>
                <w:szCs w:val="18"/>
              </w:rPr>
            </w:pPr>
          </w:p>
        </w:tc>
      </w:tr>
      <w:tr w:rsidR="00570BD9" w:rsidRPr="00F65B10" w:rsidTr="00A4609B">
        <w:trPr>
          <w:cantSplit/>
          <w:trHeight w:val="435"/>
        </w:trPr>
        <w:tc>
          <w:tcPr>
            <w:tcW w:w="2466" w:type="dxa"/>
            <w:noWrap/>
            <w:vAlign w:val="bottom"/>
          </w:tcPr>
          <w:p w:rsidR="00570BD9" w:rsidRDefault="00570BD9">
            <w:pPr>
              <w:rPr>
                <w:color w:val="000000"/>
                <w:sz w:val="22"/>
                <w:szCs w:val="22"/>
              </w:rPr>
            </w:pPr>
            <w:r>
              <w:rPr>
                <w:color w:val="000000"/>
                <w:sz w:val="22"/>
                <w:szCs w:val="22"/>
              </w:rPr>
              <w:t>Voucher</w:t>
            </w:r>
          </w:p>
        </w:tc>
        <w:tc>
          <w:tcPr>
            <w:tcW w:w="6714" w:type="dxa"/>
            <w:noWrap/>
          </w:tcPr>
          <w:p w:rsidR="00570BD9" w:rsidRDefault="00570BD9" w:rsidP="00B05243">
            <w:pPr>
              <w:jc w:val="left"/>
              <w:rPr>
                <w:rFonts w:ascii="Tahoma" w:hAnsi="Tahoma" w:cs="Tahoma"/>
                <w:color w:val="000000"/>
                <w:sz w:val="18"/>
                <w:szCs w:val="18"/>
              </w:rPr>
            </w:pPr>
          </w:p>
        </w:tc>
      </w:tr>
    </w:tbl>
    <w:p w:rsidR="007136E8" w:rsidRDefault="007136E8" w:rsidP="007136E8">
      <w:pPr>
        <w:pStyle w:val="Heading1"/>
      </w:pPr>
      <w:bookmarkStart w:id="59" w:name="_Toc358638902"/>
      <w:bookmarkStart w:id="60" w:name="_Toc359233251"/>
      <w:bookmarkStart w:id="61" w:name="_Toc361920448"/>
      <w:bookmarkStart w:id="62" w:name="_Toc398899284"/>
      <w:bookmarkStart w:id="63" w:name="_Toc347396610"/>
      <w:bookmarkStart w:id="64" w:name="_Toc347396637"/>
      <w:bookmarkStart w:id="65" w:name="_Toc349548778"/>
      <w:r>
        <w:t>Data Confidentiality Statement for this document</w:t>
      </w:r>
      <w:bookmarkEnd w:id="59"/>
      <w:bookmarkEnd w:id="60"/>
      <w:bookmarkEnd w:id="61"/>
      <w:bookmarkEnd w:id="62"/>
    </w:p>
    <w:p w:rsidR="007136E8" w:rsidRDefault="007136E8" w:rsidP="007136E8">
      <w:pPr>
        <w:pStyle w:val="Heading2"/>
      </w:pPr>
      <w:bookmarkStart w:id="66" w:name="_Toc358638903"/>
      <w:bookmarkStart w:id="67" w:name="_Toc359233252"/>
      <w:bookmarkStart w:id="68" w:name="_Toc361920449"/>
      <w:bookmarkStart w:id="69" w:name="_Toc398899285"/>
      <w:r>
        <w:t>Confidentiality Policy</w:t>
      </w:r>
      <w:bookmarkEnd w:id="66"/>
      <w:bookmarkEnd w:id="67"/>
      <w:bookmarkEnd w:id="68"/>
      <w:bookmarkEnd w:id="69"/>
    </w:p>
    <w:p w:rsidR="007136E8" w:rsidRDefault="007136E8" w:rsidP="007136E8">
      <w:pPr>
        <w:rPr>
          <w:lang w:bidi="ar-SA"/>
        </w:rPr>
      </w:pPr>
      <w:r>
        <w:rPr>
          <w:lang w:bidi="ar-SA"/>
        </w:rPr>
        <w:t>This data confidentiality policy is intended to:</w:t>
      </w:r>
    </w:p>
    <w:p w:rsidR="007136E8" w:rsidRPr="00424640" w:rsidRDefault="007136E8" w:rsidP="000B5DDA">
      <w:pPr>
        <w:pStyle w:val="ListParagraph"/>
        <w:numPr>
          <w:ilvl w:val="0"/>
          <w:numId w:val="4"/>
        </w:numPr>
        <w:autoSpaceDE w:val="0"/>
        <w:autoSpaceDN w:val="0"/>
        <w:adjustRightInd w:val="0"/>
        <w:ind w:left="714" w:hanging="357"/>
        <w:jc w:val="left"/>
        <w:rPr>
          <w:lang w:bidi="ar-SA"/>
        </w:rPr>
      </w:pPr>
      <w:r w:rsidRPr="00424640">
        <w:rPr>
          <w:lang w:bidi="ar-SA"/>
        </w:rPr>
        <w:lastRenderedPageBreak/>
        <w:t>Protect sensitive company data</w:t>
      </w:r>
    </w:p>
    <w:p w:rsidR="007136E8" w:rsidRDefault="007136E8" w:rsidP="000B5DDA">
      <w:pPr>
        <w:pStyle w:val="ListParagraph"/>
        <w:numPr>
          <w:ilvl w:val="0"/>
          <w:numId w:val="4"/>
        </w:numPr>
        <w:autoSpaceDE w:val="0"/>
        <w:autoSpaceDN w:val="0"/>
        <w:adjustRightInd w:val="0"/>
        <w:ind w:left="714" w:hanging="357"/>
        <w:jc w:val="left"/>
        <w:rPr>
          <w:lang w:bidi="ar-SA"/>
        </w:rPr>
      </w:pPr>
      <w:r>
        <w:rPr>
          <w:lang w:bidi="ar-SA"/>
        </w:rPr>
        <w:t>Support the communication of company data on a ‘need to know basis’</w:t>
      </w:r>
    </w:p>
    <w:p w:rsidR="007136E8" w:rsidRDefault="007136E8" w:rsidP="007136E8">
      <w:pPr>
        <w:rPr>
          <w:lang w:bidi="ar-SA"/>
        </w:rPr>
      </w:pPr>
      <w:r>
        <w:rPr>
          <w:lang w:bidi="ar-SA"/>
        </w:rPr>
        <w:t xml:space="preserve">This policy is applicable to all information within and relating to the </w:t>
      </w:r>
      <w:r w:rsidR="007916BB">
        <w:rPr>
          <w:b/>
          <w:lang w:bidi="ar-SA"/>
        </w:rPr>
        <w:t>High Level Requirement</w:t>
      </w:r>
      <w:r w:rsidRPr="003212F8">
        <w:rPr>
          <w:b/>
          <w:lang w:bidi="ar-SA"/>
        </w:rPr>
        <w:t xml:space="preserve">: </w:t>
      </w:r>
      <w:r w:rsidR="001E25E9">
        <w:rPr>
          <w:b/>
          <w:lang w:bidi="ar-SA"/>
        </w:rPr>
        <w:t>Optimus Order Processing</w:t>
      </w:r>
      <w:r>
        <w:rPr>
          <w:lang w:bidi="ar-SA"/>
        </w:rPr>
        <w:t>. Failure to comply with the policy may place the EXPANSYS group companies and subsidiaries, suppliers and clients at serious risk and/or result in financial loss. Failure to comply with the policy when handling data may be considered a disciplinary offence.</w:t>
      </w:r>
    </w:p>
    <w:p w:rsidR="007136E8" w:rsidRDefault="007136E8" w:rsidP="007136E8">
      <w:pPr>
        <w:rPr>
          <w:lang w:bidi="ar-SA"/>
        </w:rPr>
      </w:pPr>
      <w:r>
        <w:rPr>
          <w:lang w:bidi="ar-SA"/>
        </w:rPr>
        <w:t>This Policy applies equally to EXPANSYS, P</w:t>
      </w:r>
      <w:r w:rsidR="001E25E9">
        <w:rPr>
          <w:lang w:bidi="ar-SA"/>
        </w:rPr>
        <w:t>J Media Limited, PJ Interactive and Data Select</w:t>
      </w:r>
      <w:r>
        <w:rPr>
          <w:lang w:bidi="ar-SA"/>
        </w:rPr>
        <w:t>.</w:t>
      </w:r>
    </w:p>
    <w:p w:rsidR="007136E8" w:rsidRDefault="007136E8" w:rsidP="007136E8">
      <w:r>
        <w:rPr>
          <w:lang w:bidi="ar-SA"/>
        </w:rPr>
        <w:t>The confidentiality level of this document has been determined as Category</w:t>
      </w:r>
      <w:r w:rsidR="001E25E9">
        <w:rPr>
          <w:lang w:bidi="ar-SA"/>
        </w:rPr>
        <w:t xml:space="preserve"> 1 – Critical: </w:t>
      </w:r>
      <w:r w:rsidR="001E25E9" w:rsidRPr="009F6F52">
        <w:rPr>
          <w:lang w:bidi="ar-SA"/>
        </w:rPr>
        <w:t>This data, if lost or published outside of its intended audience will result in significant financial</w:t>
      </w:r>
      <w:r w:rsidR="001E25E9">
        <w:rPr>
          <w:lang w:bidi="ar-SA"/>
        </w:rPr>
        <w:t xml:space="preserve"> </w:t>
      </w:r>
      <w:r w:rsidR="001E25E9" w:rsidRPr="009F6F52">
        <w:rPr>
          <w:lang w:bidi="ar-SA"/>
        </w:rPr>
        <w:t>loss or reduction in the company’s ability to execute its mission.</w:t>
      </w:r>
      <w:r w:rsidR="001E25E9">
        <w:rPr>
          <w:lang w:bidi="ar-SA"/>
        </w:rPr>
        <w:t xml:space="preserve"> The audience for this document is limited to those listed below.</w:t>
      </w:r>
    </w:p>
    <w:p w:rsidR="007136E8" w:rsidRPr="00A84268" w:rsidRDefault="007136E8" w:rsidP="007136E8">
      <w:r>
        <w:t xml:space="preserve">The business owner for the </w:t>
      </w:r>
      <w:r w:rsidR="007916BB">
        <w:t>High Level Requirements</w:t>
      </w:r>
      <w:r>
        <w:t xml:space="preserve">: </w:t>
      </w:r>
      <w:r w:rsidR="001E25E9">
        <w:t xml:space="preserve">Optimus Order Processing </w:t>
      </w:r>
      <w:r w:rsidRPr="00D53CBF">
        <w:t xml:space="preserve">is </w:t>
      </w:r>
      <w:r w:rsidR="001E25E9">
        <w:t>Piotr Ignaczak</w:t>
      </w:r>
      <w:r>
        <w:t>; all queries relating to the confidentiality should be directed to this person.</w:t>
      </w:r>
    </w:p>
    <w:p w:rsidR="007136E8" w:rsidRDefault="007136E8" w:rsidP="007136E8">
      <w:pPr>
        <w:pStyle w:val="Heading2"/>
      </w:pPr>
      <w:bookmarkStart w:id="70" w:name="_Toc358638904"/>
      <w:bookmarkStart w:id="71" w:name="_Toc359233253"/>
      <w:bookmarkStart w:id="72" w:name="_Toc361920450"/>
      <w:bookmarkStart w:id="73" w:name="_Toc398899286"/>
      <w:r>
        <w:t>Intended audience</w:t>
      </w:r>
      <w:bookmarkEnd w:id="70"/>
      <w:bookmarkEnd w:id="71"/>
      <w:bookmarkEnd w:id="72"/>
      <w:bookmarkEnd w:id="73"/>
    </w:p>
    <w:p w:rsidR="007136E8" w:rsidRPr="00FA3D4C" w:rsidRDefault="007136E8" w:rsidP="007136E8">
      <w:r>
        <w:t>[</w:t>
      </w:r>
      <w:r w:rsidRPr="00FA3D4C">
        <w:rPr>
          <w:highlight w:val="yellow"/>
        </w:rPr>
        <w:t>If this is restricted 3</w:t>
      </w:r>
      <w:r w:rsidRPr="00FA3D4C">
        <w:rPr>
          <w:highlight w:val="yellow"/>
          <w:vertAlign w:val="superscript"/>
        </w:rPr>
        <w:t>rd</w:t>
      </w:r>
      <w:r w:rsidRPr="00FA3D4C">
        <w:rPr>
          <w:highlight w:val="yellow"/>
        </w:rPr>
        <w:t xml:space="preserve"> party and unrestricted internally, then modify this section to be restricted 3</w:t>
      </w:r>
      <w:r w:rsidRPr="00FA3D4C">
        <w:rPr>
          <w:highlight w:val="yellow"/>
          <w:vertAlign w:val="superscript"/>
        </w:rPr>
        <w:t>rd</w:t>
      </w:r>
      <w:r w:rsidRPr="00FA3D4C">
        <w:rPr>
          <w:highlight w:val="yellow"/>
        </w:rPr>
        <w:t xml:space="preserve"> party audience only.</w:t>
      </w:r>
      <w:r>
        <w:t>]</w:t>
      </w:r>
    </w:p>
    <w:tbl>
      <w:tblPr>
        <w:tblStyle w:val="TableGrid"/>
        <w:tblW w:w="0" w:type="auto"/>
        <w:tblLook w:val="04A0" w:firstRow="1" w:lastRow="0" w:firstColumn="1" w:lastColumn="0" w:noHBand="0" w:noVBand="1"/>
      </w:tblPr>
      <w:tblGrid>
        <w:gridCol w:w="2660"/>
        <w:gridCol w:w="3402"/>
        <w:gridCol w:w="2718"/>
      </w:tblGrid>
      <w:tr w:rsidR="007136E8" w:rsidTr="00B05243">
        <w:trPr>
          <w:cantSplit/>
          <w:tblHeader/>
        </w:trPr>
        <w:tc>
          <w:tcPr>
            <w:tcW w:w="2660" w:type="dxa"/>
            <w:shd w:val="clear" w:color="auto" w:fill="002060"/>
          </w:tcPr>
          <w:p w:rsidR="007136E8" w:rsidRPr="00933F59" w:rsidRDefault="007136E8" w:rsidP="00B05243">
            <w:pPr>
              <w:rPr>
                <w:b/>
              </w:rPr>
            </w:pPr>
            <w:r w:rsidRPr="00933F59">
              <w:rPr>
                <w:b/>
              </w:rPr>
              <w:t>Company</w:t>
            </w:r>
          </w:p>
        </w:tc>
        <w:tc>
          <w:tcPr>
            <w:tcW w:w="3402" w:type="dxa"/>
            <w:shd w:val="clear" w:color="auto" w:fill="002060"/>
          </w:tcPr>
          <w:p w:rsidR="007136E8" w:rsidRPr="00933F59" w:rsidRDefault="007136E8" w:rsidP="00B05243">
            <w:pPr>
              <w:rPr>
                <w:b/>
              </w:rPr>
            </w:pPr>
            <w:r w:rsidRPr="00933F59">
              <w:rPr>
                <w:b/>
              </w:rPr>
              <w:t>Role</w:t>
            </w:r>
          </w:p>
        </w:tc>
        <w:tc>
          <w:tcPr>
            <w:tcW w:w="2718" w:type="dxa"/>
            <w:shd w:val="clear" w:color="auto" w:fill="002060"/>
          </w:tcPr>
          <w:p w:rsidR="007136E8" w:rsidRPr="00933F59" w:rsidRDefault="007136E8" w:rsidP="00B05243">
            <w:pPr>
              <w:rPr>
                <w:b/>
              </w:rPr>
            </w:pPr>
            <w:r w:rsidRPr="00933F59">
              <w:rPr>
                <w:b/>
              </w:rPr>
              <w:t>Name</w:t>
            </w:r>
          </w:p>
        </w:tc>
      </w:tr>
      <w:tr w:rsidR="007136E8" w:rsidTr="00B05243">
        <w:trPr>
          <w:cantSplit/>
        </w:trPr>
        <w:tc>
          <w:tcPr>
            <w:tcW w:w="2660" w:type="dxa"/>
          </w:tcPr>
          <w:p w:rsidR="007136E8" w:rsidRPr="00843E63" w:rsidRDefault="007136E8" w:rsidP="00B05243">
            <w:pPr>
              <w:jc w:val="left"/>
              <w:rPr>
                <w:b/>
              </w:rPr>
            </w:pPr>
            <w:r>
              <w:rPr>
                <w:b/>
              </w:rPr>
              <w:t>[</w:t>
            </w:r>
            <w:r w:rsidRPr="00F73195">
              <w:rPr>
                <w:b/>
                <w:highlight w:val="yellow"/>
              </w:rPr>
              <w:t>Company</w:t>
            </w:r>
            <w:r>
              <w:rPr>
                <w:b/>
              </w:rPr>
              <w:t>]</w:t>
            </w:r>
          </w:p>
        </w:tc>
        <w:tc>
          <w:tcPr>
            <w:tcW w:w="3402" w:type="dxa"/>
          </w:tcPr>
          <w:p w:rsidR="007136E8" w:rsidRPr="00843E63" w:rsidRDefault="007136E8" w:rsidP="00B05243">
            <w:pPr>
              <w:jc w:val="left"/>
              <w:rPr>
                <w:b/>
                <w:lang w:eastAsia="en-GB" w:bidi="ar-SA"/>
              </w:rPr>
            </w:pPr>
            <w:r>
              <w:rPr>
                <w:b/>
              </w:rPr>
              <w:t>[</w:t>
            </w:r>
            <w:r w:rsidRPr="00F73195">
              <w:rPr>
                <w:b/>
                <w:highlight w:val="yellow"/>
              </w:rPr>
              <w:t>role of document owner</w:t>
            </w:r>
            <w:r>
              <w:rPr>
                <w:b/>
              </w:rPr>
              <w:t>]</w:t>
            </w:r>
          </w:p>
        </w:tc>
        <w:tc>
          <w:tcPr>
            <w:tcW w:w="2718" w:type="dxa"/>
          </w:tcPr>
          <w:p w:rsidR="007136E8" w:rsidRPr="00843E63" w:rsidRDefault="007136E8" w:rsidP="00B05243">
            <w:pPr>
              <w:jc w:val="left"/>
              <w:rPr>
                <w:b/>
                <w:lang w:eastAsia="en-GB" w:bidi="ar-SA"/>
              </w:rPr>
            </w:pPr>
            <w:r>
              <w:rPr>
                <w:b/>
              </w:rPr>
              <w:t>[</w:t>
            </w:r>
            <w:r w:rsidRPr="00F73195">
              <w:rPr>
                <w:b/>
                <w:highlight w:val="yellow"/>
              </w:rPr>
              <w:t>name</w:t>
            </w:r>
            <w:r>
              <w:rPr>
                <w:b/>
              </w:rPr>
              <w:t>]</w:t>
            </w:r>
          </w:p>
        </w:tc>
      </w:tr>
      <w:tr w:rsidR="007136E8" w:rsidTr="00B05243">
        <w:trPr>
          <w:cantSplit/>
        </w:trPr>
        <w:tc>
          <w:tcPr>
            <w:tcW w:w="2660" w:type="dxa"/>
          </w:tcPr>
          <w:p w:rsidR="007136E8" w:rsidRPr="00B97C52" w:rsidRDefault="007136E8" w:rsidP="00B05243">
            <w:pPr>
              <w:jc w:val="left"/>
              <w:rPr>
                <w:b/>
              </w:rPr>
            </w:pPr>
            <w:r>
              <w:rPr>
                <w:lang w:bidi="ar-SA"/>
              </w:rPr>
              <w:t>PJ Media Limited</w:t>
            </w:r>
          </w:p>
        </w:tc>
        <w:tc>
          <w:tcPr>
            <w:tcW w:w="3402" w:type="dxa"/>
          </w:tcPr>
          <w:p w:rsidR="007136E8" w:rsidRPr="00B97C52" w:rsidRDefault="007136E8" w:rsidP="00B05243">
            <w:pPr>
              <w:jc w:val="left"/>
              <w:rPr>
                <w:b/>
              </w:rPr>
            </w:pPr>
            <w:r>
              <w:t>Business Analyst</w:t>
            </w:r>
          </w:p>
        </w:tc>
        <w:tc>
          <w:tcPr>
            <w:tcW w:w="2718" w:type="dxa"/>
          </w:tcPr>
          <w:p w:rsidR="007136E8" w:rsidRPr="00B97C52" w:rsidRDefault="007136E8" w:rsidP="00B05243">
            <w:pPr>
              <w:jc w:val="left"/>
              <w:rPr>
                <w:b/>
                <w:lang w:eastAsia="en-GB" w:bidi="ar-SA"/>
              </w:rPr>
            </w:pPr>
            <w:r>
              <w:t>[</w:t>
            </w:r>
            <w:r w:rsidRPr="00F73195">
              <w:rPr>
                <w:highlight w:val="yellow"/>
              </w:rPr>
              <w:t>name</w:t>
            </w:r>
            <w:r>
              <w:t>]</w:t>
            </w:r>
          </w:p>
        </w:tc>
      </w:tr>
      <w:tr w:rsidR="007136E8" w:rsidTr="00B05243">
        <w:trPr>
          <w:cantSplit/>
        </w:trPr>
        <w:tc>
          <w:tcPr>
            <w:tcW w:w="2660" w:type="dxa"/>
          </w:tcPr>
          <w:p w:rsidR="007136E8" w:rsidRDefault="007136E8" w:rsidP="00B05243">
            <w:pPr>
              <w:jc w:val="left"/>
              <w:rPr>
                <w:lang w:bidi="ar-SA"/>
              </w:rPr>
            </w:pPr>
            <w:r>
              <w:rPr>
                <w:lang w:bidi="ar-SA"/>
              </w:rPr>
              <w:t>[</w:t>
            </w:r>
            <w:r w:rsidRPr="00F73195">
              <w:rPr>
                <w:highlight w:val="yellow"/>
                <w:lang w:bidi="ar-SA"/>
              </w:rPr>
              <w:t>company</w:t>
            </w:r>
            <w:r>
              <w:rPr>
                <w:lang w:bidi="ar-SA"/>
              </w:rPr>
              <w:t>]</w:t>
            </w:r>
          </w:p>
        </w:tc>
        <w:tc>
          <w:tcPr>
            <w:tcW w:w="3402" w:type="dxa"/>
          </w:tcPr>
          <w:p w:rsidR="007136E8" w:rsidRDefault="007136E8" w:rsidP="00B05243">
            <w:pPr>
              <w:jc w:val="left"/>
            </w:pPr>
            <w:r>
              <w:t>[</w:t>
            </w:r>
            <w:r w:rsidRPr="00F73195">
              <w:rPr>
                <w:highlight w:val="yellow"/>
              </w:rPr>
              <w:t>role</w:t>
            </w:r>
            <w:r>
              <w:t>]</w:t>
            </w:r>
          </w:p>
        </w:tc>
        <w:tc>
          <w:tcPr>
            <w:tcW w:w="2718" w:type="dxa"/>
          </w:tcPr>
          <w:p w:rsidR="007136E8" w:rsidRDefault="007136E8" w:rsidP="00B05243">
            <w:pPr>
              <w:jc w:val="left"/>
            </w:pPr>
            <w:r>
              <w:t>[</w:t>
            </w:r>
            <w:r w:rsidRPr="00F73195">
              <w:rPr>
                <w:highlight w:val="yellow"/>
              </w:rPr>
              <w:t>name</w:t>
            </w:r>
            <w:r>
              <w:t>]</w:t>
            </w:r>
          </w:p>
        </w:tc>
      </w:tr>
    </w:tbl>
    <w:p w:rsidR="007136E8" w:rsidRDefault="007136E8" w:rsidP="007136E8">
      <w:pPr>
        <w:pStyle w:val="Heading2"/>
      </w:pPr>
      <w:bookmarkStart w:id="74" w:name="_Toc358638905"/>
      <w:bookmarkStart w:id="75" w:name="_Toc359233254"/>
      <w:bookmarkStart w:id="76" w:name="_Toc361920451"/>
      <w:bookmarkStart w:id="77" w:name="_Toc398899287"/>
      <w:r>
        <w:t>Intended audience audit</w:t>
      </w:r>
      <w:bookmarkEnd w:id="74"/>
      <w:bookmarkEnd w:id="75"/>
      <w:bookmarkEnd w:id="76"/>
      <w:bookmarkEnd w:id="77"/>
    </w:p>
    <w:tbl>
      <w:tblPr>
        <w:tblW w:w="8804" w:type="dxa"/>
        <w:tblInd w:w="-34" w:type="dxa"/>
        <w:tblBorders>
          <w:top w:val="single" w:sz="4" w:space="0" w:color="auto"/>
          <w:left w:val="single" w:sz="4" w:space="0" w:color="auto"/>
          <w:bottom w:val="single" w:sz="4" w:space="0" w:color="auto"/>
          <w:right w:val="single" w:sz="4" w:space="0" w:color="auto"/>
          <w:insideH w:val="single" w:sz="6" w:space="0" w:color="999999"/>
          <w:insideV w:val="single" w:sz="6" w:space="0" w:color="999999"/>
        </w:tblBorders>
        <w:tblLook w:val="0000" w:firstRow="0" w:lastRow="0" w:firstColumn="0" w:lastColumn="0" w:noHBand="0" w:noVBand="0"/>
      </w:tblPr>
      <w:tblGrid>
        <w:gridCol w:w="1297"/>
        <w:gridCol w:w="4279"/>
        <w:gridCol w:w="1255"/>
        <w:gridCol w:w="1973"/>
      </w:tblGrid>
      <w:tr w:rsidR="007136E8" w:rsidRPr="006F63C1" w:rsidTr="00B05243">
        <w:trPr>
          <w:cantSplit/>
          <w:tblHeader/>
        </w:trPr>
        <w:tc>
          <w:tcPr>
            <w:tcW w:w="1300" w:type="dxa"/>
            <w:shd w:val="clear" w:color="auto" w:fill="002060"/>
            <w:vAlign w:val="center"/>
          </w:tcPr>
          <w:p w:rsidR="007136E8" w:rsidRPr="0063659A" w:rsidRDefault="007136E8" w:rsidP="00B05243">
            <w:pPr>
              <w:rPr>
                <w:b/>
              </w:rPr>
            </w:pPr>
            <w:r w:rsidRPr="0063659A">
              <w:rPr>
                <w:b/>
              </w:rPr>
              <w:t>Version #</w:t>
            </w:r>
          </w:p>
        </w:tc>
        <w:tc>
          <w:tcPr>
            <w:tcW w:w="4309" w:type="dxa"/>
            <w:shd w:val="clear" w:color="auto" w:fill="002060"/>
            <w:vAlign w:val="center"/>
          </w:tcPr>
          <w:p w:rsidR="007136E8" w:rsidRPr="0063659A" w:rsidRDefault="007136E8" w:rsidP="00B05243">
            <w:pPr>
              <w:rPr>
                <w:b/>
              </w:rPr>
            </w:pPr>
            <w:r w:rsidRPr="0063659A">
              <w:rPr>
                <w:b/>
              </w:rPr>
              <w:t>Change Description</w:t>
            </w:r>
          </w:p>
        </w:tc>
        <w:tc>
          <w:tcPr>
            <w:tcW w:w="1211" w:type="dxa"/>
            <w:shd w:val="clear" w:color="auto" w:fill="002060"/>
            <w:vAlign w:val="center"/>
          </w:tcPr>
          <w:p w:rsidR="007136E8" w:rsidRPr="0063659A" w:rsidRDefault="007136E8" w:rsidP="00B05243">
            <w:pPr>
              <w:rPr>
                <w:b/>
              </w:rPr>
            </w:pPr>
            <w:r w:rsidRPr="0063659A">
              <w:rPr>
                <w:b/>
              </w:rPr>
              <w:t>Date</w:t>
            </w:r>
          </w:p>
        </w:tc>
        <w:tc>
          <w:tcPr>
            <w:tcW w:w="1984" w:type="dxa"/>
            <w:shd w:val="clear" w:color="auto" w:fill="002060"/>
            <w:vAlign w:val="center"/>
          </w:tcPr>
          <w:p w:rsidR="007136E8" w:rsidRPr="0063659A" w:rsidRDefault="007136E8" w:rsidP="00B05243">
            <w:pPr>
              <w:rPr>
                <w:b/>
              </w:rPr>
            </w:pPr>
            <w:r w:rsidRPr="0063659A">
              <w:rPr>
                <w:b/>
              </w:rPr>
              <w:t>Author</w:t>
            </w:r>
          </w:p>
        </w:tc>
      </w:tr>
      <w:tr w:rsidR="007136E8" w:rsidRPr="003B7451" w:rsidTr="00B05243">
        <w:trPr>
          <w:cantSplit/>
        </w:trPr>
        <w:tc>
          <w:tcPr>
            <w:tcW w:w="1300" w:type="dxa"/>
          </w:tcPr>
          <w:p w:rsidR="007136E8" w:rsidRPr="003B7451" w:rsidRDefault="007136E8" w:rsidP="00B05243">
            <w:r>
              <w:t>0.1</w:t>
            </w:r>
          </w:p>
        </w:tc>
        <w:tc>
          <w:tcPr>
            <w:tcW w:w="4309" w:type="dxa"/>
          </w:tcPr>
          <w:p w:rsidR="007136E8" w:rsidRPr="003B7451" w:rsidRDefault="007136E8" w:rsidP="00B05243">
            <w:pPr>
              <w:jc w:val="left"/>
            </w:pPr>
            <w:r>
              <w:t>Created intended audience</w:t>
            </w:r>
          </w:p>
        </w:tc>
        <w:tc>
          <w:tcPr>
            <w:tcW w:w="1211" w:type="dxa"/>
          </w:tcPr>
          <w:p w:rsidR="007136E8" w:rsidRPr="003B7451" w:rsidRDefault="007136E8" w:rsidP="00B05243">
            <w:r w:rsidRPr="00F73195">
              <w:rPr>
                <w:highlight w:val="yellow"/>
              </w:rPr>
              <w:t>dd/mm/yy</w:t>
            </w:r>
          </w:p>
        </w:tc>
        <w:tc>
          <w:tcPr>
            <w:tcW w:w="1984" w:type="dxa"/>
          </w:tcPr>
          <w:p w:rsidR="007136E8" w:rsidRPr="003B7451" w:rsidRDefault="007136E8" w:rsidP="00B05243">
            <w:r>
              <w:t>[</w:t>
            </w:r>
            <w:r w:rsidRPr="00F73195">
              <w:rPr>
                <w:highlight w:val="yellow"/>
              </w:rPr>
              <w:t>name</w:t>
            </w:r>
            <w:r>
              <w:t>]</w:t>
            </w:r>
          </w:p>
        </w:tc>
      </w:tr>
      <w:bookmarkEnd w:id="63"/>
      <w:bookmarkEnd w:id="64"/>
      <w:bookmarkEnd w:id="65"/>
    </w:tbl>
    <w:p w:rsidR="00802F58" w:rsidRPr="00802F58" w:rsidRDefault="00802F58" w:rsidP="007136E8">
      <w:pPr>
        <w:rPr>
          <w:highlight w:val="yellow"/>
        </w:rPr>
      </w:pPr>
    </w:p>
    <w:sectPr w:rsidR="00802F58" w:rsidRPr="00802F58" w:rsidSect="0060260B">
      <w:headerReference w:type="first" r:id="rId19"/>
      <w:footerReference w:type="first" r:id="rId20"/>
      <w:pgSz w:w="11906" w:h="16838"/>
      <w:pgMar w:top="110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B4E" w:rsidRDefault="00593B4E" w:rsidP="00641E6F">
      <w:pPr>
        <w:spacing w:after="0"/>
      </w:pPr>
      <w:r>
        <w:separator/>
      </w:r>
    </w:p>
  </w:endnote>
  <w:endnote w:type="continuationSeparator" w:id="0">
    <w:p w:rsidR="00593B4E" w:rsidRDefault="00593B4E" w:rsidP="00641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3365227"/>
      <w:docPartObj>
        <w:docPartGallery w:val="Page Numbers (Bottom of Page)"/>
        <w:docPartUnique/>
      </w:docPartObj>
    </w:sdtPr>
    <w:sdtEndPr/>
    <w:sdtContent>
      <w:sdt>
        <w:sdtPr>
          <w:rPr>
            <w:b/>
            <w:sz w:val="16"/>
            <w:szCs w:val="16"/>
          </w:rPr>
          <w:id w:val="3365228"/>
          <w:docPartObj>
            <w:docPartGallery w:val="Page Numbers (Top of Page)"/>
            <w:docPartUnique/>
          </w:docPartObj>
        </w:sdtPr>
        <w:sdtEndPr/>
        <w:sdtContent>
          <w:p w:rsidR="009B086E" w:rsidRDefault="009B086E" w:rsidP="008C5849">
            <w:pPr>
              <w:pBdr>
                <w:top w:val="single" w:sz="4" w:space="1" w:color="auto"/>
              </w:pBdr>
              <w:tabs>
                <w:tab w:val="right" w:pos="9072"/>
              </w:tabs>
              <w:jc w:val="left"/>
            </w:pPr>
            <w:r w:rsidRPr="00B56CE6">
              <w:t xml:space="preserve">DATA CLASSIFICATION: CATEGORY </w:t>
            </w:r>
            <w:r>
              <w:t>1</w:t>
            </w:r>
            <w:r w:rsidRPr="00B56CE6">
              <w:t xml:space="preserve"> –</w:t>
            </w:r>
            <w:r>
              <w:t xml:space="preserve"> Critical</w:t>
            </w:r>
            <w:r w:rsidRPr="00B56CE6">
              <w:t xml:space="preserve"> </w:t>
            </w:r>
            <w:r>
              <w:tab/>
            </w:r>
            <w:sdt>
              <w:sdtPr>
                <w:id w:val="-475614066"/>
                <w:docPartObj>
                  <w:docPartGallery w:val="Page Numbers (Bottom of Page)"/>
                  <w:docPartUnique/>
                </w:docPartObj>
              </w:sdtPr>
              <w:sdtEndPr/>
              <w:sdtContent>
                <w:sdt>
                  <w:sdtPr>
                    <w:id w:val="23531745"/>
                    <w:docPartObj>
                      <w:docPartGallery w:val="Page Numbers (Top of Page)"/>
                      <w:docPartUnique/>
                    </w:docPartObj>
                  </w:sdtPr>
                  <w:sdtEndPr/>
                  <w:sdtContent>
                    <w:r w:rsidRPr="00B56CE6">
                      <w:t xml:space="preserve">Page </w:t>
                    </w:r>
                    <w:r w:rsidRPr="00B56CE6">
                      <w:rPr>
                        <w:b/>
                        <w:bCs/>
                      </w:rPr>
                      <w:fldChar w:fldCharType="begin"/>
                    </w:r>
                    <w:r w:rsidRPr="00B56CE6">
                      <w:rPr>
                        <w:bCs/>
                      </w:rPr>
                      <w:instrText xml:space="preserve"> PAGE </w:instrText>
                    </w:r>
                    <w:r w:rsidRPr="00B56CE6">
                      <w:rPr>
                        <w:b/>
                        <w:bCs/>
                      </w:rPr>
                      <w:fldChar w:fldCharType="separate"/>
                    </w:r>
                    <w:r w:rsidR="004C6C4A">
                      <w:rPr>
                        <w:bCs/>
                        <w:noProof/>
                      </w:rPr>
                      <w:t>20</w:t>
                    </w:r>
                    <w:r w:rsidRPr="00B56CE6">
                      <w:rPr>
                        <w:b/>
                        <w:bCs/>
                      </w:rPr>
                      <w:fldChar w:fldCharType="end"/>
                    </w:r>
                    <w:r w:rsidRPr="00B56CE6">
                      <w:t xml:space="preserve"> of </w:t>
                    </w:r>
                    <w:r w:rsidRPr="00B56CE6">
                      <w:rPr>
                        <w:b/>
                        <w:bCs/>
                      </w:rPr>
                      <w:fldChar w:fldCharType="begin"/>
                    </w:r>
                    <w:r w:rsidRPr="00B56CE6">
                      <w:rPr>
                        <w:bCs/>
                      </w:rPr>
                      <w:instrText xml:space="preserve"> NUMPAGES  </w:instrText>
                    </w:r>
                    <w:r w:rsidRPr="00B56CE6">
                      <w:rPr>
                        <w:b/>
                        <w:bCs/>
                      </w:rPr>
                      <w:fldChar w:fldCharType="separate"/>
                    </w:r>
                    <w:r w:rsidR="004C6C4A">
                      <w:rPr>
                        <w:bCs/>
                        <w:noProof/>
                      </w:rPr>
                      <w:t>22</w:t>
                    </w:r>
                    <w:r w:rsidRPr="00B56CE6">
                      <w:rPr>
                        <w:b/>
                        <w:bCs/>
                      </w:rPr>
                      <w:fldChar w:fldCharType="end"/>
                    </w:r>
                  </w:sdtContent>
                </w:sdt>
              </w:sdtContent>
            </w:sdt>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86E" w:rsidRPr="00AE57DE" w:rsidRDefault="009B086E" w:rsidP="00EA50CF">
    <w:pPr>
      <w:ind w:left="-3686"/>
      <w:jc w:val="left"/>
    </w:pPr>
    <w:r>
      <w:t>DATA CLASSIFICATION: CATEGORY 1 – Critical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86E" w:rsidRPr="00AE57DE" w:rsidRDefault="009B086E" w:rsidP="00305F9C">
    <w:pPr>
      <w:pBdr>
        <w:top w:val="single" w:sz="4" w:space="1" w:color="auto"/>
      </w:pBdr>
      <w:jc w:val="left"/>
    </w:pPr>
    <w:r>
      <w:t>DATA CLASSIFICATION: CATEGORY [</w:t>
    </w:r>
    <w:r w:rsidRPr="00B56CE6">
      <w:rPr>
        <w:highlight w:val="yellow"/>
      </w:rPr>
      <w:t>NUMBER</w:t>
    </w:r>
    <w:r>
      <w:t>] – [</w:t>
    </w:r>
    <w:r w:rsidRPr="00B56CE6">
      <w:rPr>
        <w:highlight w:val="yellow"/>
      </w:rPr>
      <w:t>CATEGORY NAME</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B4E" w:rsidRDefault="00593B4E" w:rsidP="00641E6F">
      <w:pPr>
        <w:spacing w:after="0"/>
      </w:pPr>
      <w:r>
        <w:separator/>
      </w:r>
    </w:p>
  </w:footnote>
  <w:footnote w:type="continuationSeparator" w:id="0">
    <w:p w:rsidR="00593B4E" w:rsidRDefault="00593B4E" w:rsidP="00641E6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86E" w:rsidRDefault="009B086E" w:rsidP="00EA50CF">
    <w:pPr>
      <w:pStyle w:val="Header"/>
      <w:pBdr>
        <w:bottom w:val="single" w:sz="4" w:space="1" w:color="auto"/>
      </w:pBdr>
      <w:tabs>
        <w:tab w:val="clear" w:pos="4513"/>
        <w:tab w:val="clear" w:pos="9026"/>
        <w:tab w:val="right" w:pos="9072"/>
      </w:tabs>
    </w:pPr>
    <w:r>
      <w:t>Order Processing</w:t>
    </w:r>
    <w:r>
      <w:tab/>
      <w:t>Optimus Core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86E" w:rsidRPr="00AC06B2" w:rsidRDefault="009B086E" w:rsidP="00FA6FC8">
    <w:pPr>
      <w:pStyle w:val="Header"/>
      <w:pBdr>
        <w:bottom w:val="single" w:sz="4" w:space="1" w:color="auto"/>
      </w:pBdr>
      <w:tabs>
        <w:tab w:val="clear" w:pos="4513"/>
        <w:tab w:val="clear" w:pos="9026"/>
        <w:tab w:val="right" w:pos="9072"/>
      </w:tabs>
    </w:pPr>
    <w:r>
      <w:t>[</w:t>
    </w:r>
    <w:r w:rsidRPr="0060260B">
      <w:rPr>
        <w:highlight w:val="yellow"/>
      </w:rPr>
      <w:t>Project name</w:t>
    </w:r>
    <w:r>
      <w:t>]</w:t>
    </w:r>
    <w:r>
      <w:tab/>
      <w:t>[</w:t>
    </w:r>
    <w:r w:rsidRPr="0060260B">
      <w:rPr>
        <w:highlight w:val="yellow"/>
      </w:rPr>
      <w:t>Client name</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707"/>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2896282"/>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4B11DED"/>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BD4787A"/>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0D6471B5"/>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0D664299"/>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0EDF4121"/>
    <w:multiLevelType w:val="hybridMultilevel"/>
    <w:tmpl w:val="ECEEEFB8"/>
    <w:lvl w:ilvl="0" w:tplc="FB4093DC">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2CB20FC"/>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51B6F59"/>
    <w:multiLevelType w:val="hybridMultilevel"/>
    <w:tmpl w:val="ECEEEFB8"/>
    <w:lvl w:ilvl="0" w:tplc="FB4093DC">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18F76E1D"/>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198665F8"/>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1DEC0C9D"/>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1E0C6143"/>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1F27575A"/>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B0214C5"/>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0014BCF"/>
    <w:multiLevelType w:val="hybridMultilevel"/>
    <w:tmpl w:val="989C0418"/>
    <w:lvl w:ilvl="0" w:tplc="0809000F">
      <w:start w:val="1"/>
      <w:numFmt w:val="decimal"/>
      <w:lvlText w:val="%1."/>
      <w:lvlJc w:val="left"/>
      <w:pPr>
        <w:ind w:left="1440" w:hanging="360"/>
      </w:pPr>
    </w:lvl>
    <w:lvl w:ilvl="1" w:tplc="F158432E">
      <w:start w:val="1"/>
      <w:numFmt w:val="decimal"/>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312E76F6"/>
    <w:multiLevelType w:val="hybridMultilevel"/>
    <w:tmpl w:val="33BE83C0"/>
    <w:lvl w:ilvl="0" w:tplc="056436F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28319C9"/>
    <w:multiLevelType w:val="hybridMultilevel"/>
    <w:tmpl w:val="B45A4D7A"/>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2A93B7C"/>
    <w:multiLevelType w:val="hybridMultilevel"/>
    <w:tmpl w:val="ECEEEFB8"/>
    <w:lvl w:ilvl="0" w:tplc="FB4093DC">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6396FEF"/>
    <w:multiLevelType w:val="multilevel"/>
    <w:tmpl w:val="FD2C20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2003453"/>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474B3CA0"/>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4784628A"/>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A932F22"/>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4ACC4A49"/>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54BA232E"/>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5BED51BB"/>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5D3A3F59"/>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5E1A5595"/>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61A372DE"/>
    <w:multiLevelType w:val="hybridMultilevel"/>
    <w:tmpl w:val="ECEEEFB8"/>
    <w:lvl w:ilvl="0" w:tplc="FB4093DC">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62BD3CD9"/>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666E5C18"/>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69DA2DF5"/>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6C91524C"/>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nsid w:val="6E7B2A82"/>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nsid w:val="7029154B"/>
    <w:multiLevelType w:val="hybridMultilevel"/>
    <w:tmpl w:val="ECEEEFB8"/>
    <w:lvl w:ilvl="0" w:tplc="FB4093DC">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nsid w:val="732E6C29"/>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77264455"/>
    <w:multiLevelType w:val="hybridMultilevel"/>
    <w:tmpl w:val="B636C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9"/>
  </w:num>
  <w:num w:numId="3">
    <w:abstractNumId w:val="0"/>
  </w:num>
  <w:num w:numId="4">
    <w:abstractNumId w:val="16"/>
  </w:num>
  <w:num w:numId="5">
    <w:abstractNumId w:val="37"/>
  </w:num>
  <w:num w:numId="6">
    <w:abstractNumId w:val="3"/>
  </w:num>
  <w:num w:numId="7">
    <w:abstractNumId w:val="13"/>
  </w:num>
  <w:num w:numId="8">
    <w:abstractNumId w:val="1"/>
  </w:num>
  <w:num w:numId="9">
    <w:abstractNumId w:val="14"/>
  </w:num>
  <w:num w:numId="10">
    <w:abstractNumId w:val="12"/>
  </w:num>
  <w:num w:numId="11">
    <w:abstractNumId w:val="26"/>
  </w:num>
  <w:num w:numId="12">
    <w:abstractNumId w:val="36"/>
  </w:num>
  <w:num w:numId="13">
    <w:abstractNumId w:val="33"/>
  </w:num>
  <w:num w:numId="14">
    <w:abstractNumId w:val="11"/>
  </w:num>
  <w:num w:numId="15">
    <w:abstractNumId w:val="5"/>
  </w:num>
  <w:num w:numId="16">
    <w:abstractNumId w:val="6"/>
  </w:num>
  <w:num w:numId="17">
    <w:abstractNumId w:val="24"/>
  </w:num>
  <w:num w:numId="18">
    <w:abstractNumId w:val="9"/>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27"/>
  </w:num>
  <w:num w:numId="24">
    <w:abstractNumId w:val="17"/>
  </w:num>
  <w:num w:numId="25">
    <w:abstractNumId w:val="20"/>
  </w:num>
  <w:num w:numId="26">
    <w:abstractNumId w:val="19"/>
  </w:num>
  <w:num w:numId="27">
    <w:abstractNumId w:val="34"/>
  </w:num>
  <w:num w:numId="28">
    <w:abstractNumId w:val="22"/>
  </w:num>
  <w:num w:numId="29">
    <w:abstractNumId w:val="7"/>
  </w:num>
  <w:num w:numId="30">
    <w:abstractNumId w:val="2"/>
  </w:num>
  <w:num w:numId="31">
    <w:abstractNumId w:val="23"/>
  </w:num>
  <w:num w:numId="32">
    <w:abstractNumId w:val="31"/>
  </w:num>
  <w:num w:numId="33">
    <w:abstractNumId w:val="32"/>
  </w:num>
  <w:num w:numId="34">
    <w:abstractNumId w:val="30"/>
  </w:num>
  <w:num w:numId="35">
    <w:abstractNumId w:val="25"/>
  </w:num>
  <w:num w:numId="36">
    <w:abstractNumId w:val="28"/>
  </w:num>
  <w:num w:numId="37">
    <w:abstractNumId w:val="10"/>
  </w:num>
  <w:num w:numId="38">
    <w:abstractNumId w:val="35"/>
  </w:num>
  <w:num w:numId="39">
    <w:abstractNumId w:val="18"/>
  </w:num>
  <w:num w:numId="40">
    <w:abstractNumId w:val="4"/>
  </w:num>
  <w:num w:numId="41">
    <w:abstractNumId w:val="21"/>
  </w:num>
  <w:num w:numId="42">
    <w:abstractNumId w:val="15"/>
  </w:num>
  <w:num w:numId="43">
    <w:abstractNumId w:val="8"/>
  </w:num>
  <w:num w:numId="44">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8BE"/>
    <w:rsid w:val="00002751"/>
    <w:rsid w:val="00002FB5"/>
    <w:rsid w:val="00005F7F"/>
    <w:rsid w:val="00006E77"/>
    <w:rsid w:val="00011E4C"/>
    <w:rsid w:val="00012913"/>
    <w:rsid w:val="00017736"/>
    <w:rsid w:val="000279BB"/>
    <w:rsid w:val="0003316D"/>
    <w:rsid w:val="00036CF1"/>
    <w:rsid w:val="00041416"/>
    <w:rsid w:val="000549BB"/>
    <w:rsid w:val="00055CEC"/>
    <w:rsid w:val="00061206"/>
    <w:rsid w:val="00071F83"/>
    <w:rsid w:val="00076146"/>
    <w:rsid w:val="000814FD"/>
    <w:rsid w:val="0008258D"/>
    <w:rsid w:val="000851A2"/>
    <w:rsid w:val="00091317"/>
    <w:rsid w:val="000947D5"/>
    <w:rsid w:val="000967A5"/>
    <w:rsid w:val="00097BF1"/>
    <w:rsid w:val="000A480B"/>
    <w:rsid w:val="000A5142"/>
    <w:rsid w:val="000A52B9"/>
    <w:rsid w:val="000A66F3"/>
    <w:rsid w:val="000B00F5"/>
    <w:rsid w:val="000B4DBA"/>
    <w:rsid w:val="000B5ACB"/>
    <w:rsid w:val="000B5DDA"/>
    <w:rsid w:val="000B7C1B"/>
    <w:rsid w:val="000C22FB"/>
    <w:rsid w:val="000C7F5E"/>
    <w:rsid w:val="000D4063"/>
    <w:rsid w:val="000F69EB"/>
    <w:rsid w:val="00101D59"/>
    <w:rsid w:val="0010483F"/>
    <w:rsid w:val="00106882"/>
    <w:rsid w:val="00107F6B"/>
    <w:rsid w:val="001144A4"/>
    <w:rsid w:val="00123F5D"/>
    <w:rsid w:val="00125F9C"/>
    <w:rsid w:val="001312CA"/>
    <w:rsid w:val="00140B33"/>
    <w:rsid w:val="001442BB"/>
    <w:rsid w:val="0015392D"/>
    <w:rsid w:val="001554C4"/>
    <w:rsid w:val="00155874"/>
    <w:rsid w:val="00160547"/>
    <w:rsid w:val="001627F0"/>
    <w:rsid w:val="00164DEC"/>
    <w:rsid w:val="001652C5"/>
    <w:rsid w:val="00174FE6"/>
    <w:rsid w:val="00181F13"/>
    <w:rsid w:val="00184243"/>
    <w:rsid w:val="00197429"/>
    <w:rsid w:val="001A0369"/>
    <w:rsid w:val="001A210B"/>
    <w:rsid w:val="001B0EC5"/>
    <w:rsid w:val="001B3408"/>
    <w:rsid w:val="001B3968"/>
    <w:rsid w:val="001B77B9"/>
    <w:rsid w:val="001C35BC"/>
    <w:rsid w:val="001C4ECA"/>
    <w:rsid w:val="001C59B3"/>
    <w:rsid w:val="001D0150"/>
    <w:rsid w:val="001D4CAA"/>
    <w:rsid w:val="001E25E9"/>
    <w:rsid w:val="001F26D8"/>
    <w:rsid w:val="001F5601"/>
    <w:rsid w:val="00201E2E"/>
    <w:rsid w:val="00212D2E"/>
    <w:rsid w:val="002137AE"/>
    <w:rsid w:val="002224B4"/>
    <w:rsid w:val="0023138D"/>
    <w:rsid w:val="002316AC"/>
    <w:rsid w:val="002404F5"/>
    <w:rsid w:val="002420C5"/>
    <w:rsid w:val="00242965"/>
    <w:rsid w:val="00245785"/>
    <w:rsid w:val="00250B43"/>
    <w:rsid w:val="002529DB"/>
    <w:rsid w:val="0025516E"/>
    <w:rsid w:val="00260179"/>
    <w:rsid w:val="0026299A"/>
    <w:rsid w:val="00267265"/>
    <w:rsid w:val="00273019"/>
    <w:rsid w:val="00273226"/>
    <w:rsid w:val="0028170F"/>
    <w:rsid w:val="00281723"/>
    <w:rsid w:val="00282AF7"/>
    <w:rsid w:val="00283F4F"/>
    <w:rsid w:val="002921AD"/>
    <w:rsid w:val="002946F9"/>
    <w:rsid w:val="002952EF"/>
    <w:rsid w:val="002A0870"/>
    <w:rsid w:val="002A2BA7"/>
    <w:rsid w:val="002A4FE1"/>
    <w:rsid w:val="002B0C80"/>
    <w:rsid w:val="002B3162"/>
    <w:rsid w:val="002B574A"/>
    <w:rsid w:val="002B6A32"/>
    <w:rsid w:val="002C19B9"/>
    <w:rsid w:val="002C6F31"/>
    <w:rsid w:val="002D3AB0"/>
    <w:rsid w:val="002D3AE2"/>
    <w:rsid w:val="002D64B8"/>
    <w:rsid w:val="002D70BC"/>
    <w:rsid w:val="002F3A1C"/>
    <w:rsid w:val="003005DE"/>
    <w:rsid w:val="00302AF8"/>
    <w:rsid w:val="00305F9C"/>
    <w:rsid w:val="00307016"/>
    <w:rsid w:val="003072BE"/>
    <w:rsid w:val="00307B88"/>
    <w:rsid w:val="00317815"/>
    <w:rsid w:val="00325460"/>
    <w:rsid w:val="003254C2"/>
    <w:rsid w:val="003261EC"/>
    <w:rsid w:val="00331785"/>
    <w:rsid w:val="00333994"/>
    <w:rsid w:val="00334AAE"/>
    <w:rsid w:val="00350DD1"/>
    <w:rsid w:val="00355149"/>
    <w:rsid w:val="003571C1"/>
    <w:rsid w:val="003613B9"/>
    <w:rsid w:val="00361BE9"/>
    <w:rsid w:val="00363455"/>
    <w:rsid w:val="0037319C"/>
    <w:rsid w:val="0037546E"/>
    <w:rsid w:val="003823D6"/>
    <w:rsid w:val="003839D0"/>
    <w:rsid w:val="00387744"/>
    <w:rsid w:val="00390081"/>
    <w:rsid w:val="00390467"/>
    <w:rsid w:val="00390B20"/>
    <w:rsid w:val="00392580"/>
    <w:rsid w:val="0039282E"/>
    <w:rsid w:val="0039486F"/>
    <w:rsid w:val="003961AE"/>
    <w:rsid w:val="003A5410"/>
    <w:rsid w:val="003A5874"/>
    <w:rsid w:val="003B703D"/>
    <w:rsid w:val="003B7DBB"/>
    <w:rsid w:val="003C127B"/>
    <w:rsid w:val="003C63A6"/>
    <w:rsid w:val="003D270A"/>
    <w:rsid w:val="003D344A"/>
    <w:rsid w:val="003E271E"/>
    <w:rsid w:val="003F4A1B"/>
    <w:rsid w:val="003F70F7"/>
    <w:rsid w:val="003F7359"/>
    <w:rsid w:val="00400F07"/>
    <w:rsid w:val="00401B43"/>
    <w:rsid w:val="00403F87"/>
    <w:rsid w:val="004042F9"/>
    <w:rsid w:val="004045F7"/>
    <w:rsid w:val="00411993"/>
    <w:rsid w:val="0042117E"/>
    <w:rsid w:val="00421658"/>
    <w:rsid w:val="00424A70"/>
    <w:rsid w:val="00426FF1"/>
    <w:rsid w:val="004273A1"/>
    <w:rsid w:val="00441B03"/>
    <w:rsid w:val="004458AA"/>
    <w:rsid w:val="00453A45"/>
    <w:rsid w:val="00455731"/>
    <w:rsid w:val="00455D02"/>
    <w:rsid w:val="00462F6B"/>
    <w:rsid w:val="004711C9"/>
    <w:rsid w:val="0047212C"/>
    <w:rsid w:val="0047576F"/>
    <w:rsid w:val="00475FE2"/>
    <w:rsid w:val="004902C1"/>
    <w:rsid w:val="0049219C"/>
    <w:rsid w:val="0049325D"/>
    <w:rsid w:val="00493396"/>
    <w:rsid w:val="004977C2"/>
    <w:rsid w:val="004A3104"/>
    <w:rsid w:val="004A5EBE"/>
    <w:rsid w:val="004A7AF2"/>
    <w:rsid w:val="004A7E7F"/>
    <w:rsid w:val="004B1B35"/>
    <w:rsid w:val="004B2ED5"/>
    <w:rsid w:val="004B3AA9"/>
    <w:rsid w:val="004B7D85"/>
    <w:rsid w:val="004C5DDA"/>
    <w:rsid w:val="004C6C4A"/>
    <w:rsid w:val="004E2C9A"/>
    <w:rsid w:val="004F1330"/>
    <w:rsid w:val="004F2478"/>
    <w:rsid w:val="004F30B4"/>
    <w:rsid w:val="004F775C"/>
    <w:rsid w:val="005007EB"/>
    <w:rsid w:val="0050185E"/>
    <w:rsid w:val="00524CC0"/>
    <w:rsid w:val="00535387"/>
    <w:rsid w:val="00540191"/>
    <w:rsid w:val="0054170A"/>
    <w:rsid w:val="00541C30"/>
    <w:rsid w:val="00546BF0"/>
    <w:rsid w:val="00546C32"/>
    <w:rsid w:val="00547E39"/>
    <w:rsid w:val="00550016"/>
    <w:rsid w:val="005549F4"/>
    <w:rsid w:val="00556874"/>
    <w:rsid w:val="00556EC0"/>
    <w:rsid w:val="00566C35"/>
    <w:rsid w:val="0056799D"/>
    <w:rsid w:val="00570BD9"/>
    <w:rsid w:val="005711D1"/>
    <w:rsid w:val="00576776"/>
    <w:rsid w:val="00581FBE"/>
    <w:rsid w:val="00592BE9"/>
    <w:rsid w:val="00593941"/>
    <w:rsid w:val="00593B4E"/>
    <w:rsid w:val="00593BA6"/>
    <w:rsid w:val="005A219B"/>
    <w:rsid w:val="005A3FF2"/>
    <w:rsid w:val="005A509E"/>
    <w:rsid w:val="005A5EAB"/>
    <w:rsid w:val="005A6D76"/>
    <w:rsid w:val="005A72D9"/>
    <w:rsid w:val="005A72FE"/>
    <w:rsid w:val="005B0759"/>
    <w:rsid w:val="005B179C"/>
    <w:rsid w:val="005B55AB"/>
    <w:rsid w:val="005C0EF4"/>
    <w:rsid w:val="005C1DDB"/>
    <w:rsid w:val="005C3211"/>
    <w:rsid w:val="005C43B3"/>
    <w:rsid w:val="005C5A9D"/>
    <w:rsid w:val="005D1F40"/>
    <w:rsid w:val="005D4B5C"/>
    <w:rsid w:val="005D71D2"/>
    <w:rsid w:val="005E3BE3"/>
    <w:rsid w:val="005F311E"/>
    <w:rsid w:val="00600B36"/>
    <w:rsid w:val="0060260B"/>
    <w:rsid w:val="0062146D"/>
    <w:rsid w:val="00624904"/>
    <w:rsid w:val="006260A8"/>
    <w:rsid w:val="0062630B"/>
    <w:rsid w:val="006271D2"/>
    <w:rsid w:val="00636FA1"/>
    <w:rsid w:val="00637CD3"/>
    <w:rsid w:val="00641E6F"/>
    <w:rsid w:val="00643D7E"/>
    <w:rsid w:val="006454BF"/>
    <w:rsid w:val="00645739"/>
    <w:rsid w:val="006458B8"/>
    <w:rsid w:val="00651855"/>
    <w:rsid w:val="00652DC8"/>
    <w:rsid w:val="0065302F"/>
    <w:rsid w:val="006559BF"/>
    <w:rsid w:val="00656AF1"/>
    <w:rsid w:val="0066048A"/>
    <w:rsid w:val="00661C36"/>
    <w:rsid w:val="00661E6A"/>
    <w:rsid w:val="0066442C"/>
    <w:rsid w:val="00664486"/>
    <w:rsid w:val="006828FA"/>
    <w:rsid w:val="00683B7A"/>
    <w:rsid w:val="00684988"/>
    <w:rsid w:val="0068673A"/>
    <w:rsid w:val="006910F7"/>
    <w:rsid w:val="006A2AD8"/>
    <w:rsid w:val="006A5246"/>
    <w:rsid w:val="006A5A50"/>
    <w:rsid w:val="006A7ABA"/>
    <w:rsid w:val="006B0782"/>
    <w:rsid w:val="006B3CDA"/>
    <w:rsid w:val="006B4A00"/>
    <w:rsid w:val="006B5815"/>
    <w:rsid w:val="006B640C"/>
    <w:rsid w:val="006B6BA0"/>
    <w:rsid w:val="006C0954"/>
    <w:rsid w:val="006C1116"/>
    <w:rsid w:val="006C331B"/>
    <w:rsid w:val="006D549E"/>
    <w:rsid w:val="006E3816"/>
    <w:rsid w:val="006F1364"/>
    <w:rsid w:val="00704BAE"/>
    <w:rsid w:val="00705F7F"/>
    <w:rsid w:val="00706B6B"/>
    <w:rsid w:val="00710758"/>
    <w:rsid w:val="0071306B"/>
    <w:rsid w:val="007136E8"/>
    <w:rsid w:val="00721B20"/>
    <w:rsid w:val="0072494A"/>
    <w:rsid w:val="00733AC6"/>
    <w:rsid w:val="0073676B"/>
    <w:rsid w:val="00736A20"/>
    <w:rsid w:val="0073707D"/>
    <w:rsid w:val="007450B8"/>
    <w:rsid w:val="0075266A"/>
    <w:rsid w:val="00755BC3"/>
    <w:rsid w:val="00756934"/>
    <w:rsid w:val="00772F80"/>
    <w:rsid w:val="007730D5"/>
    <w:rsid w:val="00773110"/>
    <w:rsid w:val="00774482"/>
    <w:rsid w:val="00774DBB"/>
    <w:rsid w:val="00776561"/>
    <w:rsid w:val="007805CF"/>
    <w:rsid w:val="00786BE9"/>
    <w:rsid w:val="00786CD1"/>
    <w:rsid w:val="007916BB"/>
    <w:rsid w:val="00794EAD"/>
    <w:rsid w:val="007A064F"/>
    <w:rsid w:val="007A7A87"/>
    <w:rsid w:val="007B06C4"/>
    <w:rsid w:val="007C12CC"/>
    <w:rsid w:val="007C3599"/>
    <w:rsid w:val="007C3B67"/>
    <w:rsid w:val="007C7165"/>
    <w:rsid w:val="007C7470"/>
    <w:rsid w:val="007C7DA6"/>
    <w:rsid w:val="007D24C7"/>
    <w:rsid w:val="007E1D0F"/>
    <w:rsid w:val="007E25A3"/>
    <w:rsid w:val="007E46A3"/>
    <w:rsid w:val="007E6F65"/>
    <w:rsid w:val="007F0B7F"/>
    <w:rsid w:val="007F1048"/>
    <w:rsid w:val="007F6430"/>
    <w:rsid w:val="00802CF0"/>
    <w:rsid w:val="00802F58"/>
    <w:rsid w:val="008067FF"/>
    <w:rsid w:val="008123AE"/>
    <w:rsid w:val="00814A7A"/>
    <w:rsid w:val="008270DA"/>
    <w:rsid w:val="00834AAB"/>
    <w:rsid w:val="00834B57"/>
    <w:rsid w:val="008358A9"/>
    <w:rsid w:val="008422D8"/>
    <w:rsid w:val="0084586C"/>
    <w:rsid w:val="00845D60"/>
    <w:rsid w:val="008546FB"/>
    <w:rsid w:val="00872B68"/>
    <w:rsid w:val="00880C38"/>
    <w:rsid w:val="00884BAD"/>
    <w:rsid w:val="0089123B"/>
    <w:rsid w:val="008918ED"/>
    <w:rsid w:val="008A05DA"/>
    <w:rsid w:val="008A21F2"/>
    <w:rsid w:val="008A250E"/>
    <w:rsid w:val="008A2FE2"/>
    <w:rsid w:val="008C2B93"/>
    <w:rsid w:val="008C3354"/>
    <w:rsid w:val="008C54B9"/>
    <w:rsid w:val="008C5849"/>
    <w:rsid w:val="008D2F04"/>
    <w:rsid w:val="008D3CFB"/>
    <w:rsid w:val="008E47CB"/>
    <w:rsid w:val="008E6449"/>
    <w:rsid w:val="008F37BB"/>
    <w:rsid w:val="008F4C46"/>
    <w:rsid w:val="009000B7"/>
    <w:rsid w:val="00914C0B"/>
    <w:rsid w:val="009156FB"/>
    <w:rsid w:val="0091786C"/>
    <w:rsid w:val="00917A8E"/>
    <w:rsid w:val="009216EA"/>
    <w:rsid w:val="00922621"/>
    <w:rsid w:val="00923A37"/>
    <w:rsid w:val="0092590F"/>
    <w:rsid w:val="00934890"/>
    <w:rsid w:val="009371CC"/>
    <w:rsid w:val="00942736"/>
    <w:rsid w:val="00945A44"/>
    <w:rsid w:val="00947D8F"/>
    <w:rsid w:val="00955037"/>
    <w:rsid w:val="00960DF7"/>
    <w:rsid w:val="00962D65"/>
    <w:rsid w:val="00966C4D"/>
    <w:rsid w:val="00967480"/>
    <w:rsid w:val="009706D3"/>
    <w:rsid w:val="0097579C"/>
    <w:rsid w:val="00977195"/>
    <w:rsid w:val="0098083C"/>
    <w:rsid w:val="00980933"/>
    <w:rsid w:val="00981365"/>
    <w:rsid w:val="009902DF"/>
    <w:rsid w:val="009920BB"/>
    <w:rsid w:val="009A0FC4"/>
    <w:rsid w:val="009A2C69"/>
    <w:rsid w:val="009A4522"/>
    <w:rsid w:val="009A4D59"/>
    <w:rsid w:val="009A545D"/>
    <w:rsid w:val="009A5938"/>
    <w:rsid w:val="009A661F"/>
    <w:rsid w:val="009B05AC"/>
    <w:rsid w:val="009B086E"/>
    <w:rsid w:val="009B3B92"/>
    <w:rsid w:val="009B47F9"/>
    <w:rsid w:val="009C37B0"/>
    <w:rsid w:val="009D6610"/>
    <w:rsid w:val="009D7890"/>
    <w:rsid w:val="009E434F"/>
    <w:rsid w:val="009E527A"/>
    <w:rsid w:val="009E5770"/>
    <w:rsid w:val="009E6E86"/>
    <w:rsid w:val="009E705C"/>
    <w:rsid w:val="009F0F5F"/>
    <w:rsid w:val="009F3554"/>
    <w:rsid w:val="009F375E"/>
    <w:rsid w:val="009F3A35"/>
    <w:rsid w:val="009F494D"/>
    <w:rsid w:val="009F5EC0"/>
    <w:rsid w:val="00A01783"/>
    <w:rsid w:val="00A01844"/>
    <w:rsid w:val="00A02E2F"/>
    <w:rsid w:val="00A040AC"/>
    <w:rsid w:val="00A06671"/>
    <w:rsid w:val="00A12F05"/>
    <w:rsid w:val="00A23382"/>
    <w:rsid w:val="00A24630"/>
    <w:rsid w:val="00A350C4"/>
    <w:rsid w:val="00A36908"/>
    <w:rsid w:val="00A41A06"/>
    <w:rsid w:val="00A45EC7"/>
    <w:rsid w:val="00A4609B"/>
    <w:rsid w:val="00A47FF4"/>
    <w:rsid w:val="00A520CE"/>
    <w:rsid w:val="00A544F1"/>
    <w:rsid w:val="00A654CD"/>
    <w:rsid w:val="00A66251"/>
    <w:rsid w:val="00A6663B"/>
    <w:rsid w:val="00A72B21"/>
    <w:rsid w:val="00A72D14"/>
    <w:rsid w:val="00A80E81"/>
    <w:rsid w:val="00A86CA6"/>
    <w:rsid w:val="00A87451"/>
    <w:rsid w:val="00A90B93"/>
    <w:rsid w:val="00A93F26"/>
    <w:rsid w:val="00A96AFB"/>
    <w:rsid w:val="00AA1E3B"/>
    <w:rsid w:val="00AA7568"/>
    <w:rsid w:val="00AB3BF4"/>
    <w:rsid w:val="00AB5167"/>
    <w:rsid w:val="00AC06B2"/>
    <w:rsid w:val="00AD1A16"/>
    <w:rsid w:val="00AD5BD1"/>
    <w:rsid w:val="00AD6D5C"/>
    <w:rsid w:val="00AD794E"/>
    <w:rsid w:val="00AD79E7"/>
    <w:rsid w:val="00AE19D8"/>
    <w:rsid w:val="00AE57DE"/>
    <w:rsid w:val="00AE7BC2"/>
    <w:rsid w:val="00AF274E"/>
    <w:rsid w:val="00AF3B26"/>
    <w:rsid w:val="00AF4B3C"/>
    <w:rsid w:val="00AF53EE"/>
    <w:rsid w:val="00AF6CC2"/>
    <w:rsid w:val="00AF7159"/>
    <w:rsid w:val="00B00A03"/>
    <w:rsid w:val="00B01867"/>
    <w:rsid w:val="00B05243"/>
    <w:rsid w:val="00B05E70"/>
    <w:rsid w:val="00B139C3"/>
    <w:rsid w:val="00B22C4E"/>
    <w:rsid w:val="00B4269A"/>
    <w:rsid w:val="00B44B6C"/>
    <w:rsid w:val="00B62232"/>
    <w:rsid w:val="00B622E2"/>
    <w:rsid w:val="00B675F3"/>
    <w:rsid w:val="00B76844"/>
    <w:rsid w:val="00B77E7C"/>
    <w:rsid w:val="00B8020B"/>
    <w:rsid w:val="00B80B24"/>
    <w:rsid w:val="00B81D28"/>
    <w:rsid w:val="00B83E5E"/>
    <w:rsid w:val="00B90A27"/>
    <w:rsid w:val="00B93587"/>
    <w:rsid w:val="00BB1656"/>
    <w:rsid w:val="00BB1737"/>
    <w:rsid w:val="00BB1BD0"/>
    <w:rsid w:val="00BC2375"/>
    <w:rsid w:val="00BD1054"/>
    <w:rsid w:val="00BD2B63"/>
    <w:rsid w:val="00BD664B"/>
    <w:rsid w:val="00BE048F"/>
    <w:rsid w:val="00BE1E46"/>
    <w:rsid w:val="00BE2825"/>
    <w:rsid w:val="00BE5347"/>
    <w:rsid w:val="00BE597A"/>
    <w:rsid w:val="00BF50FF"/>
    <w:rsid w:val="00C06EE7"/>
    <w:rsid w:val="00C1139A"/>
    <w:rsid w:val="00C11FA5"/>
    <w:rsid w:val="00C20F20"/>
    <w:rsid w:val="00C25BEF"/>
    <w:rsid w:val="00C2760E"/>
    <w:rsid w:val="00C279FC"/>
    <w:rsid w:val="00C310D6"/>
    <w:rsid w:val="00C332E1"/>
    <w:rsid w:val="00C4212F"/>
    <w:rsid w:val="00C44DE2"/>
    <w:rsid w:val="00C45A99"/>
    <w:rsid w:val="00C5008F"/>
    <w:rsid w:val="00C51096"/>
    <w:rsid w:val="00C51BD2"/>
    <w:rsid w:val="00C61C99"/>
    <w:rsid w:val="00C652FB"/>
    <w:rsid w:val="00C66BD0"/>
    <w:rsid w:val="00C66ED8"/>
    <w:rsid w:val="00C709D8"/>
    <w:rsid w:val="00C738F3"/>
    <w:rsid w:val="00C76AC8"/>
    <w:rsid w:val="00C8030F"/>
    <w:rsid w:val="00C80633"/>
    <w:rsid w:val="00C83A6C"/>
    <w:rsid w:val="00C853AD"/>
    <w:rsid w:val="00C9011A"/>
    <w:rsid w:val="00C917AB"/>
    <w:rsid w:val="00C92449"/>
    <w:rsid w:val="00CA0053"/>
    <w:rsid w:val="00CA6242"/>
    <w:rsid w:val="00CA6CD1"/>
    <w:rsid w:val="00CA7A6E"/>
    <w:rsid w:val="00CB5395"/>
    <w:rsid w:val="00CB5647"/>
    <w:rsid w:val="00CB62D8"/>
    <w:rsid w:val="00CC434B"/>
    <w:rsid w:val="00CC6406"/>
    <w:rsid w:val="00CC70C9"/>
    <w:rsid w:val="00CD06BC"/>
    <w:rsid w:val="00CD0EA8"/>
    <w:rsid w:val="00CE4972"/>
    <w:rsid w:val="00CE729C"/>
    <w:rsid w:val="00CF08BE"/>
    <w:rsid w:val="00D04D44"/>
    <w:rsid w:val="00D10708"/>
    <w:rsid w:val="00D15C02"/>
    <w:rsid w:val="00D20058"/>
    <w:rsid w:val="00D20217"/>
    <w:rsid w:val="00D216AE"/>
    <w:rsid w:val="00D31822"/>
    <w:rsid w:val="00D36A8D"/>
    <w:rsid w:val="00D40593"/>
    <w:rsid w:val="00D41E78"/>
    <w:rsid w:val="00D43533"/>
    <w:rsid w:val="00D43706"/>
    <w:rsid w:val="00D448D7"/>
    <w:rsid w:val="00D46C1B"/>
    <w:rsid w:val="00D54581"/>
    <w:rsid w:val="00D55AC0"/>
    <w:rsid w:val="00D6355B"/>
    <w:rsid w:val="00D63A5F"/>
    <w:rsid w:val="00D66F1D"/>
    <w:rsid w:val="00D67163"/>
    <w:rsid w:val="00D800BA"/>
    <w:rsid w:val="00D80735"/>
    <w:rsid w:val="00D80A8A"/>
    <w:rsid w:val="00D818C7"/>
    <w:rsid w:val="00D81C88"/>
    <w:rsid w:val="00D95F8D"/>
    <w:rsid w:val="00D964AA"/>
    <w:rsid w:val="00DA68A1"/>
    <w:rsid w:val="00DB4294"/>
    <w:rsid w:val="00DB76F0"/>
    <w:rsid w:val="00DC01C3"/>
    <w:rsid w:val="00DC41BD"/>
    <w:rsid w:val="00DC5D68"/>
    <w:rsid w:val="00DC6036"/>
    <w:rsid w:val="00DD34E3"/>
    <w:rsid w:val="00DD3E50"/>
    <w:rsid w:val="00DD68FC"/>
    <w:rsid w:val="00DE4882"/>
    <w:rsid w:val="00DE4BF4"/>
    <w:rsid w:val="00DE6449"/>
    <w:rsid w:val="00DF0D9F"/>
    <w:rsid w:val="00DF141C"/>
    <w:rsid w:val="00E00C9D"/>
    <w:rsid w:val="00E03742"/>
    <w:rsid w:val="00E06088"/>
    <w:rsid w:val="00E0744F"/>
    <w:rsid w:val="00E24CD5"/>
    <w:rsid w:val="00E30CE1"/>
    <w:rsid w:val="00E358FF"/>
    <w:rsid w:val="00E4109D"/>
    <w:rsid w:val="00E4126F"/>
    <w:rsid w:val="00E4490F"/>
    <w:rsid w:val="00E479F6"/>
    <w:rsid w:val="00E50694"/>
    <w:rsid w:val="00E530B1"/>
    <w:rsid w:val="00E56871"/>
    <w:rsid w:val="00E571FC"/>
    <w:rsid w:val="00E70CFC"/>
    <w:rsid w:val="00E73577"/>
    <w:rsid w:val="00E742FB"/>
    <w:rsid w:val="00E7747A"/>
    <w:rsid w:val="00E90B0B"/>
    <w:rsid w:val="00E95379"/>
    <w:rsid w:val="00E96E98"/>
    <w:rsid w:val="00EA50CF"/>
    <w:rsid w:val="00EB0C3B"/>
    <w:rsid w:val="00EB1862"/>
    <w:rsid w:val="00EC108B"/>
    <w:rsid w:val="00EC7020"/>
    <w:rsid w:val="00ED1D26"/>
    <w:rsid w:val="00ED24EE"/>
    <w:rsid w:val="00ED3E60"/>
    <w:rsid w:val="00EE01F5"/>
    <w:rsid w:val="00EE06FA"/>
    <w:rsid w:val="00EE206A"/>
    <w:rsid w:val="00EE75A6"/>
    <w:rsid w:val="00EF36EA"/>
    <w:rsid w:val="00EF3ADC"/>
    <w:rsid w:val="00EF60B8"/>
    <w:rsid w:val="00F0380E"/>
    <w:rsid w:val="00F13315"/>
    <w:rsid w:val="00F2104D"/>
    <w:rsid w:val="00F21B8B"/>
    <w:rsid w:val="00F2456E"/>
    <w:rsid w:val="00F35732"/>
    <w:rsid w:val="00F36997"/>
    <w:rsid w:val="00F47A10"/>
    <w:rsid w:val="00F53435"/>
    <w:rsid w:val="00F55820"/>
    <w:rsid w:val="00F574C0"/>
    <w:rsid w:val="00F6071C"/>
    <w:rsid w:val="00F67766"/>
    <w:rsid w:val="00F72A84"/>
    <w:rsid w:val="00F7554B"/>
    <w:rsid w:val="00F7628B"/>
    <w:rsid w:val="00F776D4"/>
    <w:rsid w:val="00F82602"/>
    <w:rsid w:val="00F83BF9"/>
    <w:rsid w:val="00F86D48"/>
    <w:rsid w:val="00F97530"/>
    <w:rsid w:val="00FA43A9"/>
    <w:rsid w:val="00FA6FC8"/>
    <w:rsid w:val="00FA7B87"/>
    <w:rsid w:val="00FB1DAE"/>
    <w:rsid w:val="00FB3E70"/>
    <w:rsid w:val="00FB5F8D"/>
    <w:rsid w:val="00FC182D"/>
    <w:rsid w:val="00FC31A0"/>
    <w:rsid w:val="00FC6834"/>
    <w:rsid w:val="00FD1282"/>
    <w:rsid w:val="00FD1CBB"/>
    <w:rsid w:val="00FE1DCC"/>
    <w:rsid w:val="00FE4FB8"/>
    <w:rsid w:val="00FE6D84"/>
    <w:rsid w:val="00FF0D3F"/>
    <w:rsid w:val="00FF1E15"/>
    <w:rsid w:val="00FF5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8BE"/>
    <w:pPr>
      <w:spacing w:after="120" w:line="240" w:lineRule="auto"/>
      <w:jc w:val="both"/>
    </w:pPr>
    <w:rPr>
      <w:rFonts w:ascii="Calibri" w:eastAsia="Times New Roman" w:hAnsi="Calibri" w:cs="Times New Roman"/>
      <w:sz w:val="24"/>
      <w:szCs w:val="24"/>
      <w:lang w:val="en-US" w:bidi="he-IL"/>
    </w:rPr>
  </w:style>
  <w:style w:type="paragraph" w:styleId="Heading1">
    <w:name w:val="heading 1"/>
    <w:basedOn w:val="Normal"/>
    <w:next w:val="Normal"/>
    <w:link w:val="Heading1Char"/>
    <w:autoRedefine/>
    <w:qFormat/>
    <w:rsid w:val="0062146D"/>
    <w:pPr>
      <w:keepNext/>
      <w:numPr>
        <w:numId w:val="2"/>
      </w:numPr>
      <w:spacing w:before="720" w:after="60"/>
      <w:outlineLvl w:val="0"/>
    </w:pPr>
    <w:rPr>
      <w:rFonts w:ascii="Arial" w:hAnsi="Arial" w:cs="Arial"/>
      <w:b/>
      <w:bCs/>
      <w:color w:val="0070C0"/>
      <w:kern w:val="32"/>
      <w:sz w:val="32"/>
      <w:szCs w:val="32"/>
    </w:rPr>
  </w:style>
  <w:style w:type="paragraph" w:styleId="Heading2">
    <w:name w:val="heading 2"/>
    <w:basedOn w:val="Normal"/>
    <w:next w:val="Normal"/>
    <w:link w:val="Heading2Char1"/>
    <w:autoRedefine/>
    <w:qFormat/>
    <w:rsid w:val="009F3A35"/>
    <w:pPr>
      <w:keepNext/>
      <w:keepLines/>
      <w:numPr>
        <w:ilvl w:val="1"/>
        <w:numId w:val="2"/>
      </w:numPr>
      <w:spacing w:before="200" w:after="0"/>
      <w:outlineLvl w:val="1"/>
    </w:pPr>
    <w:rPr>
      <w:rFonts w:ascii="Arial" w:eastAsiaTheme="majorEastAsia" w:hAnsi="Arial" w:cstheme="majorBidi"/>
      <w:b/>
      <w:bCs/>
      <w:color w:val="0070C0"/>
      <w:sz w:val="26"/>
      <w:szCs w:val="26"/>
    </w:rPr>
  </w:style>
  <w:style w:type="paragraph" w:styleId="Heading3">
    <w:name w:val="heading 3"/>
    <w:basedOn w:val="Normal"/>
    <w:next w:val="Normal"/>
    <w:link w:val="Heading3Char"/>
    <w:autoRedefine/>
    <w:qFormat/>
    <w:rsid w:val="00273226"/>
    <w:pPr>
      <w:keepNext/>
      <w:numPr>
        <w:ilvl w:val="2"/>
        <w:numId w:val="2"/>
      </w:numPr>
      <w:spacing w:before="240"/>
      <w:outlineLvl w:val="2"/>
    </w:pPr>
    <w:rPr>
      <w:rFonts w:ascii="Arial" w:hAnsi="Arial" w:cs="Arial"/>
      <w:bCs/>
      <w:color w:val="0070C0"/>
      <w:sz w:val="22"/>
    </w:rPr>
  </w:style>
  <w:style w:type="paragraph" w:styleId="Heading4">
    <w:name w:val="heading 4"/>
    <w:basedOn w:val="Normal"/>
    <w:next w:val="Normal"/>
    <w:link w:val="Heading4Char"/>
    <w:autoRedefine/>
    <w:qFormat/>
    <w:rsid w:val="00390B20"/>
    <w:pPr>
      <w:keepNext/>
      <w:numPr>
        <w:ilvl w:val="3"/>
        <w:numId w:val="2"/>
      </w:numPr>
      <w:spacing w:before="240" w:after="60"/>
      <w:outlineLvl w:val="3"/>
    </w:pPr>
    <w:rPr>
      <w:b/>
      <w:bCs/>
      <w:color w:val="0070C0"/>
      <w:szCs w:val="28"/>
    </w:rPr>
  </w:style>
  <w:style w:type="paragraph" w:styleId="Heading5">
    <w:name w:val="heading 5"/>
    <w:basedOn w:val="Normal"/>
    <w:next w:val="Normal"/>
    <w:link w:val="Heading5Char"/>
    <w:uiPriority w:val="9"/>
    <w:semiHidden/>
    <w:unhideWhenUsed/>
    <w:qFormat/>
    <w:rsid w:val="00CB564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564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564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64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64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90B20"/>
    <w:rPr>
      <w:rFonts w:ascii="Calibri" w:eastAsia="Times New Roman" w:hAnsi="Calibri" w:cs="Times New Roman"/>
      <w:b/>
      <w:bCs/>
      <w:color w:val="0070C0"/>
      <w:sz w:val="24"/>
      <w:szCs w:val="28"/>
      <w:lang w:val="en-US" w:bidi="he-IL"/>
    </w:rPr>
  </w:style>
  <w:style w:type="paragraph" w:styleId="Title">
    <w:name w:val="Title"/>
    <w:basedOn w:val="Normal"/>
    <w:next w:val="Normal"/>
    <w:link w:val="TitleChar"/>
    <w:uiPriority w:val="10"/>
    <w:qFormat/>
    <w:rsid w:val="004A5EBE"/>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BE"/>
    <w:rPr>
      <w:rFonts w:asciiTheme="majorHAnsi" w:eastAsiaTheme="majorEastAsia" w:hAnsiTheme="majorHAnsi" w:cstheme="majorBidi"/>
      <w:color w:val="17365D" w:themeColor="text2" w:themeShade="BF"/>
      <w:spacing w:val="5"/>
      <w:kern w:val="28"/>
      <w:sz w:val="52"/>
      <w:szCs w:val="52"/>
    </w:rPr>
  </w:style>
  <w:style w:type="paragraph" w:customStyle="1" w:styleId="Title1">
    <w:name w:val="Title 1"/>
    <w:basedOn w:val="Title"/>
    <w:qFormat/>
    <w:rsid w:val="004A5EBE"/>
    <w:rPr>
      <w:sz w:val="36"/>
      <w:lang w:val="tr-TR"/>
    </w:rPr>
  </w:style>
  <w:style w:type="character" w:customStyle="1" w:styleId="Heading2Char">
    <w:name w:val="Heading 2 Char"/>
    <w:basedOn w:val="DefaultParagraphFont"/>
    <w:rsid w:val="009A4522"/>
    <w:rPr>
      <w:rFonts w:ascii="Calibri" w:eastAsia="Times New Roman" w:hAnsi="Calibri" w:cs="Arial"/>
      <w:b/>
      <w:bCs/>
      <w:i/>
      <w:iCs/>
      <w:sz w:val="28"/>
      <w:szCs w:val="28"/>
      <w:lang w:bidi="he-IL"/>
    </w:rPr>
  </w:style>
  <w:style w:type="character" w:styleId="SubtleReference">
    <w:name w:val="Subtle Reference"/>
    <w:basedOn w:val="DefaultParagraphFont"/>
    <w:uiPriority w:val="31"/>
    <w:qFormat/>
    <w:rsid w:val="002B6A32"/>
    <w:rPr>
      <w:caps w:val="0"/>
      <w:smallCaps w:val="0"/>
      <w:color w:val="C0504D" w:themeColor="accent2"/>
      <w:sz w:val="24"/>
      <w:u w:val="single"/>
    </w:rPr>
  </w:style>
  <w:style w:type="character" w:styleId="IntenseReference">
    <w:name w:val="Intense Reference"/>
    <w:basedOn w:val="DefaultParagraphFont"/>
    <w:uiPriority w:val="32"/>
    <w:qFormat/>
    <w:rsid w:val="00BB1656"/>
    <w:rPr>
      <w:b/>
      <w:bCs/>
      <w:caps w:val="0"/>
      <w:smallCaps w:val="0"/>
      <w:color w:val="C0504D" w:themeColor="accent2"/>
      <w:spacing w:val="5"/>
      <w:u w:val="single"/>
    </w:rPr>
  </w:style>
  <w:style w:type="paragraph" w:customStyle="1" w:styleId="HeadingOther">
    <w:name w:val="Heading Other"/>
    <w:basedOn w:val="Normal"/>
    <w:link w:val="HeadingOtherChar"/>
    <w:qFormat/>
    <w:rsid w:val="00C8030F"/>
    <w:pPr>
      <w:tabs>
        <w:tab w:val="left" w:pos="1620"/>
      </w:tabs>
      <w:snapToGrid w:val="0"/>
      <w:spacing w:before="120"/>
    </w:pPr>
    <w:rPr>
      <w:rFonts w:ascii="Tahoma" w:hAnsi="Tahoma" w:cs="Tahoma"/>
      <w:b/>
      <w:i/>
      <w:iCs/>
      <w:szCs w:val="28"/>
    </w:rPr>
  </w:style>
  <w:style w:type="character" w:customStyle="1" w:styleId="HeadingOtherChar">
    <w:name w:val="Heading Other Char"/>
    <w:basedOn w:val="DefaultParagraphFont"/>
    <w:link w:val="HeadingOther"/>
    <w:rsid w:val="00C8030F"/>
    <w:rPr>
      <w:rFonts w:ascii="Tahoma" w:eastAsia="Times New Roman" w:hAnsi="Tahoma" w:cs="Tahoma"/>
      <w:b/>
      <w:i/>
      <w:iCs/>
      <w:sz w:val="24"/>
      <w:szCs w:val="28"/>
    </w:rPr>
  </w:style>
  <w:style w:type="paragraph" w:styleId="ListParagraph">
    <w:name w:val="List Paragraph"/>
    <w:basedOn w:val="Normal"/>
    <w:link w:val="ListParagraphChar"/>
    <w:uiPriority w:val="34"/>
    <w:qFormat/>
    <w:rsid w:val="00D216AE"/>
    <w:pPr>
      <w:ind w:left="720"/>
      <w:contextualSpacing/>
    </w:pPr>
  </w:style>
  <w:style w:type="character" w:customStyle="1" w:styleId="ListParagraphChar">
    <w:name w:val="List Paragraph Char"/>
    <w:basedOn w:val="DefaultParagraphFont"/>
    <w:link w:val="ListParagraph"/>
    <w:uiPriority w:val="34"/>
    <w:locked/>
    <w:rsid w:val="00D216AE"/>
    <w:rPr>
      <w:lang w:val="en-US"/>
    </w:rPr>
  </w:style>
  <w:style w:type="character" w:customStyle="1" w:styleId="Heading1Char">
    <w:name w:val="Heading 1 Char"/>
    <w:basedOn w:val="DefaultParagraphFont"/>
    <w:link w:val="Heading1"/>
    <w:rsid w:val="0062146D"/>
    <w:rPr>
      <w:rFonts w:ascii="Arial" w:eastAsia="Times New Roman" w:hAnsi="Arial" w:cs="Arial"/>
      <w:b/>
      <w:bCs/>
      <w:color w:val="0070C0"/>
      <w:kern w:val="32"/>
      <w:sz w:val="32"/>
      <w:szCs w:val="32"/>
      <w:lang w:val="en-US" w:bidi="he-IL"/>
    </w:rPr>
  </w:style>
  <w:style w:type="paragraph" w:styleId="TOC1">
    <w:name w:val="toc 1"/>
    <w:basedOn w:val="Normal"/>
    <w:next w:val="Normal"/>
    <w:autoRedefine/>
    <w:uiPriority w:val="39"/>
    <w:rsid w:val="007136E8"/>
    <w:pPr>
      <w:tabs>
        <w:tab w:val="left" w:pos="480"/>
        <w:tab w:val="right" w:leader="dot" w:pos="9072"/>
      </w:tabs>
    </w:pPr>
    <w:rPr>
      <w:b/>
      <w:noProof/>
    </w:rPr>
  </w:style>
  <w:style w:type="paragraph" w:customStyle="1" w:styleId="Emphasis1">
    <w:name w:val="Emphasis1"/>
    <w:basedOn w:val="Normal"/>
    <w:link w:val="emphasisChar"/>
    <w:autoRedefine/>
    <w:qFormat/>
    <w:rsid w:val="00D43706"/>
    <w:rPr>
      <w:i/>
    </w:rPr>
  </w:style>
  <w:style w:type="character" w:customStyle="1" w:styleId="emphasisChar">
    <w:name w:val="emphasis Char"/>
    <w:basedOn w:val="DefaultParagraphFont"/>
    <w:link w:val="Emphasis1"/>
    <w:rsid w:val="00D43706"/>
    <w:rPr>
      <w:rFonts w:ascii="Calibri" w:eastAsia="Times New Roman" w:hAnsi="Calibri" w:cs="Times New Roman"/>
      <w:i/>
      <w:sz w:val="24"/>
      <w:szCs w:val="24"/>
      <w:lang w:bidi="he-IL"/>
    </w:rPr>
  </w:style>
  <w:style w:type="character" w:customStyle="1" w:styleId="Heading3Char">
    <w:name w:val="Heading 3 Char"/>
    <w:basedOn w:val="DefaultParagraphFont"/>
    <w:link w:val="Heading3"/>
    <w:rsid w:val="00273226"/>
    <w:rPr>
      <w:rFonts w:ascii="Arial" w:eastAsia="Times New Roman" w:hAnsi="Arial" w:cs="Arial"/>
      <w:bCs/>
      <w:color w:val="0070C0"/>
      <w:szCs w:val="24"/>
      <w:lang w:val="en-US" w:bidi="he-IL"/>
    </w:rPr>
  </w:style>
  <w:style w:type="paragraph" w:styleId="Caption">
    <w:name w:val="caption"/>
    <w:basedOn w:val="Normal"/>
    <w:next w:val="Normal"/>
    <w:autoRedefine/>
    <w:unhideWhenUsed/>
    <w:qFormat/>
    <w:rsid w:val="00BF50FF"/>
    <w:rPr>
      <w:rFonts w:cs="Angsana New"/>
      <w:b/>
      <w:bCs/>
      <w:color w:val="4F81BD"/>
      <w:sz w:val="18"/>
      <w:lang w:bidi="th-TH"/>
    </w:rPr>
  </w:style>
  <w:style w:type="character" w:customStyle="1" w:styleId="Heading2Char1">
    <w:name w:val="Heading 2 Char1"/>
    <w:basedOn w:val="DefaultParagraphFont"/>
    <w:link w:val="Heading2"/>
    <w:rsid w:val="009F3A35"/>
    <w:rPr>
      <w:rFonts w:ascii="Arial" w:eastAsiaTheme="majorEastAsia" w:hAnsi="Arial" w:cstheme="majorBidi"/>
      <w:b/>
      <w:bCs/>
      <w:color w:val="0070C0"/>
      <w:sz w:val="26"/>
      <w:szCs w:val="26"/>
      <w:lang w:val="en-US" w:bidi="he-IL"/>
    </w:rPr>
  </w:style>
  <w:style w:type="paragraph" w:styleId="Footer">
    <w:name w:val="footer"/>
    <w:basedOn w:val="Normal"/>
    <w:link w:val="FooterChar"/>
    <w:uiPriority w:val="99"/>
    <w:rsid w:val="00CF08BE"/>
    <w:pPr>
      <w:pBdr>
        <w:top w:val="single" w:sz="4" w:space="1" w:color="auto"/>
      </w:pBdr>
      <w:tabs>
        <w:tab w:val="center" w:pos="4320"/>
        <w:tab w:val="right" w:pos="8640"/>
      </w:tabs>
    </w:pPr>
    <w:rPr>
      <w:rFonts w:ascii="Arial" w:hAnsi="Arial"/>
      <w:b/>
      <w:i/>
      <w:sz w:val="22"/>
    </w:rPr>
  </w:style>
  <w:style w:type="character" w:customStyle="1" w:styleId="FooterChar">
    <w:name w:val="Footer Char"/>
    <w:basedOn w:val="DefaultParagraphFont"/>
    <w:link w:val="Footer"/>
    <w:uiPriority w:val="99"/>
    <w:rsid w:val="00CF08BE"/>
    <w:rPr>
      <w:rFonts w:ascii="Arial" w:eastAsia="Times New Roman" w:hAnsi="Arial" w:cs="Times New Roman"/>
      <w:b/>
      <w:i/>
      <w:szCs w:val="24"/>
      <w:lang w:val="en-US" w:bidi="he-IL"/>
    </w:rPr>
  </w:style>
  <w:style w:type="paragraph" w:customStyle="1" w:styleId="PMPBodytext">
    <w:name w:val="PMP Body text"/>
    <w:basedOn w:val="Normal"/>
    <w:uiPriority w:val="99"/>
    <w:rsid w:val="00CF08BE"/>
    <w:pPr>
      <w:spacing w:before="60" w:after="60"/>
      <w:jc w:val="left"/>
    </w:pPr>
    <w:rPr>
      <w:rFonts w:ascii="Tahoma" w:hAnsi="Tahoma" w:cs="Tahoma"/>
      <w:sz w:val="20"/>
      <w:szCs w:val="20"/>
      <w:lang w:val="en-AU" w:bidi="ar-SA"/>
    </w:rPr>
  </w:style>
  <w:style w:type="paragraph" w:customStyle="1" w:styleId="PMPDocumentType">
    <w:name w:val="PMP Document Type"/>
    <w:basedOn w:val="Normal"/>
    <w:autoRedefine/>
    <w:uiPriority w:val="99"/>
    <w:rsid w:val="00CF08BE"/>
    <w:pPr>
      <w:pBdr>
        <w:bottom w:val="single" w:sz="12" w:space="1" w:color="C0C0C0"/>
      </w:pBdr>
      <w:spacing w:after="0"/>
      <w:jc w:val="left"/>
    </w:pPr>
    <w:rPr>
      <w:rFonts w:ascii="Tahoma" w:hAnsi="Tahoma" w:cs="Tahoma"/>
      <w:sz w:val="52"/>
      <w:szCs w:val="52"/>
      <w:lang w:val="en-AU" w:bidi="ar-SA"/>
    </w:rPr>
  </w:style>
  <w:style w:type="paragraph" w:customStyle="1" w:styleId="PMPSubhead-2">
    <w:name w:val="PMP Subhead-2"/>
    <w:basedOn w:val="Normal"/>
    <w:link w:val="PMPSubhead-2Char"/>
    <w:autoRedefine/>
    <w:uiPriority w:val="99"/>
    <w:rsid w:val="00CF08BE"/>
    <w:pPr>
      <w:tabs>
        <w:tab w:val="left" w:pos="1620"/>
      </w:tabs>
      <w:snapToGrid w:val="0"/>
      <w:spacing w:before="240"/>
      <w:jc w:val="left"/>
    </w:pPr>
    <w:rPr>
      <w:rFonts w:ascii="Tahoma" w:hAnsi="Tahoma" w:cs="Tahoma"/>
      <w:b/>
      <w:iCs/>
      <w:sz w:val="22"/>
      <w:szCs w:val="28"/>
      <w:lang w:bidi="ar-SA"/>
    </w:rPr>
  </w:style>
  <w:style w:type="paragraph" w:customStyle="1" w:styleId="PMPHeader-lined">
    <w:name w:val="PMP Header-lined"/>
    <w:basedOn w:val="Normal"/>
    <w:autoRedefine/>
    <w:uiPriority w:val="99"/>
    <w:rsid w:val="00CF08BE"/>
    <w:pPr>
      <w:pBdr>
        <w:bottom w:val="single" w:sz="8" w:space="5" w:color="999999"/>
      </w:pBdr>
      <w:spacing w:after="0"/>
      <w:jc w:val="left"/>
    </w:pPr>
    <w:rPr>
      <w:rFonts w:ascii="Tahoma" w:hAnsi="Tahoma" w:cs="Tahoma"/>
      <w:i/>
      <w:iCs/>
      <w:sz w:val="16"/>
      <w:szCs w:val="16"/>
      <w:lang w:bidi="ar-SA"/>
    </w:rPr>
  </w:style>
  <w:style w:type="character" w:customStyle="1" w:styleId="PMPSubhead-2Char">
    <w:name w:val="PMP Subhead-2 Char"/>
    <w:basedOn w:val="DefaultParagraphFont"/>
    <w:link w:val="PMPSubhead-2"/>
    <w:uiPriority w:val="99"/>
    <w:rsid w:val="00CF08BE"/>
    <w:rPr>
      <w:rFonts w:ascii="Tahoma" w:eastAsia="Times New Roman" w:hAnsi="Tahoma" w:cs="Tahoma"/>
      <w:b/>
      <w:iCs/>
      <w:szCs w:val="28"/>
      <w:lang w:val="en-US"/>
    </w:rPr>
  </w:style>
  <w:style w:type="paragraph" w:styleId="BalloonText">
    <w:name w:val="Balloon Text"/>
    <w:basedOn w:val="Normal"/>
    <w:link w:val="BalloonTextChar"/>
    <w:uiPriority w:val="99"/>
    <w:semiHidden/>
    <w:unhideWhenUsed/>
    <w:rsid w:val="00CF08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BE"/>
    <w:rPr>
      <w:rFonts w:ascii="Tahoma" w:eastAsia="Times New Roman" w:hAnsi="Tahoma" w:cs="Tahoma"/>
      <w:sz w:val="16"/>
      <w:szCs w:val="16"/>
      <w:lang w:val="en-US" w:bidi="he-IL"/>
    </w:rPr>
  </w:style>
  <w:style w:type="paragraph" w:styleId="TOC2">
    <w:name w:val="toc 2"/>
    <w:basedOn w:val="Normal"/>
    <w:next w:val="Normal"/>
    <w:autoRedefine/>
    <w:uiPriority w:val="39"/>
    <w:unhideWhenUsed/>
    <w:rsid w:val="007136E8"/>
    <w:pPr>
      <w:tabs>
        <w:tab w:val="left" w:pos="880"/>
        <w:tab w:val="right" w:leader="dot" w:pos="9072"/>
      </w:tabs>
      <w:spacing w:after="100"/>
      <w:ind w:left="240"/>
    </w:pPr>
  </w:style>
  <w:style w:type="character" w:styleId="Hyperlink">
    <w:name w:val="Hyperlink"/>
    <w:basedOn w:val="DefaultParagraphFont"/>
    <w:uiPriority w:val="99"/>
    <w:unhideWhenUsed/>
    <w:rsid w:val="00006E77"/>
    <w:rPr>
      <w:color w:val="0000FF" w:themeColor="hyperlink"/>
      <w:u w:val="single"/>
    </w:rPr>
  </w:style>
  <w:style w:type="character" w:customStyle="1" w:styleId="Heading5Char">
    <w:name w:val="Heading 5 Char"/>
    <w:basedOn w:val="DefaultParagraphFont"/>
    <w:link w:val="Heading5"/>
    <w:uiPriority w:val="9"/>
    <w:semiHidden/>
    <w:rsid w:val="00CB5647"/>
    <w:rPr>
      <w:rFonts w:asciiTheme="majorHAnsi" w:eastAsiaTheme="majorEastAsia" w:hAnsiTheme="majorHAnsi" w:cstheme="majorBidi"/>
      <w:color w:val="243F60" w:themeColor="accent1" w:themeShade="7F"/>
      <w:sz w:val="24"/>
      <w:szCs w:val="24"/>
      <w:lang w:val="en-US" w:bidi="he-IL"/>
    </w:rPr>
  </w:style>
  <w:style w:type="character" w:customStyle="1" w:styleId="Heading6Char">
    <w:name w:val="Heading 6 Char"/>
    <w:basedOn w:val="DefaultParagraphFont"/>
    <w:link w:val="Heading6"/>
    <w:uiPriority w:val="9"/>
    <w:semiHidden/>
    <w:rsid w:val="00CB5647"/>
    <w:rPr>
      <w:rFonts w:asciiTheme="majorHAnsi" w:eastAsiaTheme="majorEastAsia" w:hAnsiTheme="majorHAnsi" w:cstheme="majorBidi"/>
      <w:i/>
      <w:iCs/>
      <w:color w:val="243F60" w:themeColor="accent1" w:themeShade="7F"/>
      <w:sz w:val="24"/>
      <w:szCs w:val="24"/>
      <w:lang w:val="en-US" w:bidi="he-IL"/>
    </w:rPr>
  </w:style>
  <w:style w:type="character" w:customStyle="1" w:styleId="Heading7Char">
    <w:name w:val="Heading 7 Char"/>
    <w:basedOn w:val="DefaultParagraphFont"/>
    <w:link w:val="Heading7"/>
    <w:uiPriority w:val="9"/>
    <w:semiHidden/>
    <w:rsid w:val="00CB5647"/>
    <w:rPr>
      <w:rFonts w:asciiTheme="majorHAnsi" w:eastAsiaTheme="majorEastAsia" w:hAnsiTheme="majorHAnsi" w:cstheme="majorBidi"/>
      <w:i/>
      <w:iCs/>
      <w:color w:val="404040" w:themeColor="text1" w:themeTint="BF"/>
      <w:sz w:val="24"/>
      <w:szCs w:val="24"/>
      <w:lang w:val="en-US" w:bidi="he-IL"/>
    </w:rPr>
  </w:style>
  <w:style w:type="character" w:customStyle="1" w:styleId="Heading8Char">
    <w:name w:val="Heading 8 Char"/>
    <w:basedOn w:val="DefaultParagraphFont"/>
    <w:link w:val="Heading8"/>
    <w:uiPriority w:val="9"/>
    <w:semiHidden/>
    <w:rsid w:val="00CB5647"/>
    <w:rPr>
      <w:rFonts w:asciiTheme="majorHAnsi" w:eastAsiaTheme="majorEastAsia" w:hAnsiTheme="majorHAnsi" w:cstheme="majorBidi"/>
      <w:color w:val="404040" w:themeColor="text1" w:themeTint="BF"/>
      <w:sz w:val="20"/>
      <w:szCs w:val="20"/>
      <w:lang w:val="en-US" w:bidi="he-IL"/>
    </w:rPr>
  </w:style>
  <w:style w:type="character" w:customStyle="1" w:styleId="Heading9Char">
    <w:name w:val="Heading 9 Char"/>
    <w:basedOn w:val="DefaultParagraphFont"/>
    <w:link w:val="Heading9"/>
    <w:uiPriority w:val="9"/>
    <w:semiHidden/>
    <w:rsid w:val="00CB5647"/>
    <w:rPr>
      <w:rFonts w:asciiTheme="majorHAnsi" w:eastAsiaTheme="majorEastAsia" w:hAnsiTheme="majorHAnsi" w:cstheme="majorBidi"/>
      <w:i/>
      <w:iCs/>
      <w:color w:val="404040" w:themeColor="text1" w:themeTint="BF"/>
      <w:sz w:val="20"/>
      <w:szCs w:val="20"/>
      <w:lang w:val="en-US" w:bidi="he-IL"/>
    </w:rPr>
  </w:style>
  <w:style w:type="paragraph" w:styleId="TOC3">
    <w:name w:val="toc 3"/>
    <w:basedOn w:val="Normal"/>
    <w:next w:val="Normal"/>
    <w:autoRedefine/>
    <w:uiPriority w:val="39"/>
    <w:unhideWhenUsed/>
    <w:rsid w:val="007136E8"/>
    <w:pPr>
      <w:tabs>
        <w:tab w:val="left" w:pos="1320"/>
        <w:tab w:val="right" w:leader="dot" w:pos="9072"/>
      </w:tabs>
      <w:spacing w:after="100"/>
      <w:ind w:left="480"/>
    </w:pPr>
  </w:style>
  <w:style w:type="paragraph" w:styleId="Header">
    <w:name w:val="header"/>
    <w:basedOn w:val="Normal"/>
    <w:link w:val="HeaderChar"/>
    <w:uiPriority w:val="99"/>
    <w:unhideWhenUsed/>
    <w:rsid w:val="00641E6F"/>
    <w:pPr>
      <w:tabs>
        <w:tab w:val="center" w:pos="4513"/>
        <w:tab w:val="right" w:pos="9026"/>
      </w:tabs>
      <w:spacing w:after="0"/>
    </w:pPr>
  </w:style>
  <w:style w:type="character" w:customStyle="1" w:styleId="HeaderChar">
    <w:name w:val="Header Char"/>
    <w:basedOn w:val="DefaultParagraphFont"/>
    <w:link w:val="Header"/>
    <w:uiPriority w:val="99"/>
    <w:rsid w:val="00641E6F"/>
    <w:rPr>
      <w:rFonts w:ascii="Calibri" w:eastAsia="Times New Roman" w:hAnsi="Calibri" w:cs="Times New Roman"/>
      <w:sz w:val="24"/>
      <w:szCs w:val="24"/>
      <w:lang w:val="en-US" w:bidi="he-IL"/>
    </w:rPr>
  </w:style>
  <w:style w:type="table" w:styleId="TableGrid">
    <w:name w:val="Table Grid"/>
    <w:basedOn w:val="TableNormal"/>
    <w:uiPriority w:val="59"/>
    <w:rsid w:val="00713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8BE"/>
    <w:pPr>
      <w:spacing w:after="120" w:line="240" w:lineRule="auto"/>
      <w:jc w:val="both"/>
    </w:pPr>
    <w:rPr>
      <w:rFonts w:ascii="Calibri" w:eastAsia="Times New Roman" w:hAnsi="Calibri" w:cs="Times New Roman"/>
      <w:sz w:val="24"/>
      <w:szCs w:val="24"/>
      <w:lang w:val="en-US" w:bidi="he-IL"/>
    </w:rPr>
  </w:style>
  <w:style w:type="paragraph" w:styleId="Heading1">
    <w:name w:val="heading 1"/>
    <w:basedOn w:val="Normal"/>
    <w:next w:val="Normal"/>
    <w:link w:val="Heading1Char"/>
    <w:autoRedefine/>
    <w:qFormat/>
    <w:rsid w:val="0062146D"/>
    <w:pPr>
      <w:keepNext/>
      <w:numPr>
        <w:numId w:val="2"/>
      </w:numPr>
      <w:spacing w:before="720" w:after="60"/>
      <w:outlineLvl w:val="0"/>
    </w:pPr>
    <w:rPr>
      <w:rFonts w:ascii="Arial" w:hAnsi="Arial" w:cs="Arial"/>
      <w:b/>
      <w:bCs/>
      <w:color w:val="0070C0"/>
      <w:kern w:val="32"/>
      <w:sz w:val="32"/>
      <w:szCs w:val="32"/>
    </w:rPr>
  </w:style>
  <w:style w:type="paragraph" w:styleId="Heading2">
    <w:name w:val="heading 2"/>
    <w:basedOn w:val="Normal"/>
    <w:next w:val="Normal"/>
    <w:link w:val="Heading2Char1"/>
    <w:autoRedefine/>
    <w:qFormat/>
    <w:rsid w:val="009F3A35"/>
    <w:pPr>
      <w:keepNext/>
      <w:keepLines/>
      <w:numPr>
        <w:ilvl w:val="1"/>
        <w:numId w:val="2"/>
      </w:numPr>
      <w:spacing w:before="200" w:after="0"/>
      <w:outlineLvl w:val="1"/>
    </w:pPr>
    <w:rPr>
      <w:rFonts w:ascii="Arial" w:eastAsiaTheme="majorEastAsia" w:hAnsi="Arial" w:cstheme="majorBidi"/>
      <w:b/>
      <w:bCs/>
      <w:color w:val="0070C0"/>
      <w:sz w:val="26"/>
      <w:szCs w:val="26"/>
    </w:rPr>
  </w:style>
  <w:style w:type="paragraph" w:styleId="Heading3">
    <w:name w:val="heading 3"/>
    <w:basedOn w:val="Normal"/>
    <w:next w:val="Normal"/>
    <w:link w:val="Heading3Char"/>
    <w:autoRedefine/>
    <w:qFormat/>
    <w:rsid w:val="00273226"/>
    <w:pPr>
      <w:keepNext/>
      <w:numPr>
        <w:ilvl w:val="2"/>
        <w:numId w:val="2"/>
      </w:numPr>
      <w:spacing w:before="240"/>
      <w:outlineLvl w:val="2"/>
    </w:pPr>
    <w:rPr>
      <w:rFonts w:ascii="Arial" w:hAnsi="Arial" w:cs="Arial"/>
      <w:bCs/>
      <w:color w:val="0070C0"/>
      <w:sz w:val="22"/>
    </w:rPr>
  </w:style>
  <w:style w:type="paragraph" w:styleId="Heading4">
    <w:name w:val="heading 4"/>
    <w:basedOn w:val="Normal"/>
    <w:next w:val="Normal"/>
    <w:link w:val="Heading4Char"/>
    <w:autoRedefine/>
    <w:qFormat/>
    <w:rsid w:val="00390B20"/>
    <w:pPr>
      <w:keepNext/>
      <w:numPr>
        <w:ilvl w:val="3"/>
        <w:numId w:val="2"/>
      </w:numPr>
      <w:spacing w:before="240" w:after="60"/>
      <w:outlineLvl w:val="3"/>
    </w:pPr>
    <w:rPr>
      <w:b/>
      <w:bCs/>
      <w:color w:val="0070C0"/>
      <w:szCs w:val="28"/>
    </w:rPr>
  </w:style>
  <w:style w:type="paragraph" w:styleId="Heading5">
    <w:name w:val="heading 5"/>
    <w:basedOn w:val="Normal"/>
    <w:next w:val="Normal"/>
    <w:link w:val="Heading5Char"/>
    <w:uiPriority w:val="9"/>
    <w:semiHidden/>
    <w:unhideWhenUsed/>
    <w:qFormat/>
    <w:rsid w:val="00CB564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564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564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64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64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90B20"/>
    <w:rPr>
      <w:rFonts w:ascii="Calibri" w:eastAsia="Times New Roman" w:hAnsi="Calibri" w:cs="Times New Roman"/>
      <w:b/>
      <w:bCs/>
      <w:color w:val="0070C0"/>
      <w:sz w:val="24"/>
      <w:szCs w:val="28"/>
      <w:lang w:val="en-US" w:bidi="he-IL"/>
    </w:rPr>
  </w:style>
  <w:style w:type="paragraph" w:styleId="Title">
    <w:name w:val="Title"/>
    <w:basedOn w:val="Normal"/>
    <w:next w:val="Normal"/>
    <w:link w:val="TitleChar"/>
    <w:uiPriority w:val="10"/>
    <w:qFormat/>
    <w:rsid w:val="004A5EBE"/>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BE"/>
    <w:rPr>
      <w:rFonts w:asciiTheme="majorHAnsi" w:eastAsiaTheme="majorEastAsia" w:hAnsiTheme="majorHAnsi" w:cstheme="majorBidi"/>
      <w:color w:val="17365D" w:themeColor="text2" w:themeShade="BF"/>
      <w:spacing w:val="5"/>
      <w:kern w:val="28"/>
      <w:sz w:val="52"/>
      <w:szCs w:val="52"/>
    </w:rPr>
  </w:style>
  <w:style w:type="paragraph" w:customStyle="1" w:styleId="Title1">
    <w:name w:val="Title 1"/>
    <w:basedOn w:val="Title"/>
    <w:qFormat/>
    <w:rsid w:val="004A5EBE"/>
    <w:rPr>
      <w:sz w:val="36"/>
      <w:lang w:val="tr-TR"/>
    </w:rPr>
  </w:style>
  <w:style w:type="character" w:customStyle="1" w:styleId="Heading2Char">
    <w:name w:val="Heading 2 Char"/>
    <w:basedOn w:val="DefaultParagraphFont"/>
    <w:rsid w:val="009A4522"/>
    <w:rPr>
      <w:rFonts w:ascii="Calibri" w:eastAsia="Times New Roman" w:hAnsi="Calibri" w:cs="Arial"/>
      <w:b/>
      <w:bCs/>
      <w:i/>
      <w:iCs/>
      <w:sz w:val="28"/>
      <w:szCs w:val="28"/>
      <w:lang w:bidi="he-IL"/>
    </w:rPr>
  </w:style>
  <w:style w:type="character" w:styleId="SubtleReference">
    <w:name w:val="Subtle Reference"/>
    <w:basedOn w:val="DefaultParagraphFont"/>
    <w:uiPriority w:val="31"/>
    <w:qFormat/>
    <w:rsid w:val="002B6A32"/>
    <w:rPr>
      <w:caps w:val="0"/>
      <w:smallCaps w:val="0"/>
      <w:color w:val="C0504D" w:themeColor="accent2"/>
      <w:sz w:val="24"/>
      <w:u w:val="single"/>
    </w:rPr>
  </w:style>
  <w:style w:type="character" w:styleId="IntenseReference">
    <w:name w:val="Intense Reference"/>
    <w:basedOn w:val="DefaultParagraphFont"/>
    <w:uiPriority w:val="32"/>
    <w:qFormat/>
    <w:rsid w:val="00BB1656"/>
    <w:rPr>
      <w:b/>
      <w:bCs/>
      <w:caps w:val="0"/>
      <w:smallCaps w:val="0"/>
      <w:color w:val="C0504D" w:themeColor="accent2"/>
      <w:spacing w:val="5"/>
      <w:u w:val="single"/>
    </w:rPr>
  </w:style>
  <w:style w:type="paragraph" w:customStyle="1" w:styleId="HeadingOther">
    <w:name w:val="Heading Other"/>
    <w:basedOn w:val="Normal"/>
    <w:link w:val="HeadingOtherChar"/>
    <w:qFormat/>
    <w:rsid w:val="00C8030F"/>
    <w:pPr>
      <w:tabs>
        <w:tab w:val="left" w:pos="1620"/>
      </w:tabs>
      <w:snapToGrid w:val="0"/>
      <w:spacing w:before="120"/>
    </w:pPr>
    <w:rPr>
      <w:rFonts w:ascii="Tahoma" w:hAnsi="Tahoma" w:cs="Tahoma"/>
      <w:b/>
      <w:i/>
      <w:iCs/>
      <w:szCs w:val="28"/>
    </w:rPr>
  </w:style>
  <w:style w:type="character" w:customStyle="1" w:styleId="HeadingOtherChar">
    <w:name w:val="Heading Other Char"/>
    <w:basedOn w:val="DefaultParagraphFont"/>
    <w:link w:val="HeadingOther"/>
    <w:rsid w:val="00C8030F"/>
    <w:rPr>
      <w:rFonts w:ascii="Tahoma" w:eastAsia="Times New Roman" w:hAnsi="Tahoma" w:cs="Tahoma"/>
      <w:b/>
      <w:i/>
      <w:iCs/>
      <w:sz w:val="24"/>
      <w:szCs w:val="28"/>
    </w:rPr>
  </w:style>
  <w:style w:type="paragraph" w:styleId="ListParagraph">
    <w:name w:val="List Paragraph"/>
    <w:basedOn w:val="Normal"/>
    <w:link w:val="ListParagraphChar"/>
    <w:uiPriority w:val="34"/>
    <w:qFormat/>
    <w:rsid w:val="00D216AE"/>
    <w:pPr>
      <w:ind w:left="720"/>
      <w:contextualSpacing/>
    </w:pPr>
  </w:style>
  <w:style w:type="character" w:customStyle="1" w:styleId="ListParagraphChar">
    <w:name w:val="List Paragraph Char"/>
    <w:basedOn w:val="DefaultParagraphFont"/>
    <w:link w:val="ListParagraph"/>
    <w:uiPriority w:val="34"/>
    <w:locked/>
    <w:rsid w:val="00D216AE"/>
    <w:rPr>
      <w:lang w:val="en-US"/>
    </w:rPr>
  </w:style>
  <w:style w:type="character" w:customStyle="1" w:styleId="Heading1Char">
    <w:name w:val="Heading 1 Char"/>
    <w:basedOn w:val="DefaultParagraphFont"/>
    <w:link w:val="Heading1"/>
    <w:rsid w:val="0062146D"/>
    <w:rPr>
      <w:rFonts w:ascii="Arial" w:eastAsia="Times New Roman" w:hAnsi="Arial" w:cs="Arial"/>
      <w:b/>
      <w:bCs/>
      <w:color w:val="0070C0"/>
      <w:kern w:val="32"/>
      <w:sz w:val="32"/>
      <w:szCs w:val="32"/>
      <w:lang w:val="en-US" w:bidi="he-IL"/>
    </w:rPr>
  </w:style>
  <w:style w:type="paragraph" w:styleId="TOC1">
    <w:name w:val="toc 1"/>
    <w:basedOn w:val="Normal"/>
    <w:next w:val="Normal"/>
    <w:autoRedefine/>
    <w:uiPriority w:val="39"/>
    <w:rsid w:val="007136E8"/>
    <w:pPr>
      <w:tabs>
        <w:tab w:val="left" w:pos="480"/>
        <w:tab w:val="right" w:leader="dot" w:pos="9072"/>
      </w:tabs>
    </w:pPr>
    <w:rPr>
      <w:b/>
      <w:noProof/>
    </w:rPr>
  </w:style>
  <w:style w:type="paragraph" w:customStyle="1" w:styleId="Emphasis1">
    <w:name w:val="Emphasis1"/>
    <w:basedOn w:val="Normal"/>
    <w:link w:val="emphasisChar"/>
    <w:autoRedefine/>
    <w:qFormat/>
    <w:rsid w:val="00D43706"/>
    <w:rPr>
      <w:i/>
    </w:rPr>
  </w:style>
  <w:style w:type="character" w:customStyle="1" w:styleId="emphasisChar">
    <w:name w:val="emphasis Char"/>
    <w:basedOn w:val="DefaultParagraphFont"/>
    <w:link w:val="Emphasis1"/>
    <w:rsid w:val="00D43706"/>
    <w:rPr>
      <w:rFonts w:ascii="Calibri" w:eastAsia="Times New Roman" w:hAnsi="Calibri" w:cs="Times New Roman"/>
      <w:i/>
      <w:sz w:val="24"/>
      <w:szCs w:val="24"/>
      <w:lang w:bidi="he-IL"/>
    </w:rPr>
  </w:style>
  <w:style w:type="character" w:customStyle="1" w:styleId="Heading3Char">
    <w:name w:val="Heading 3 Char"/>
    <w:basedOn w:val="DefaultParagraphFont"/>
    <w:link w:val="Heading3"/>
    <w:rsid w:val="00273226"/>
    <w:rPr>
      <w:rFonts w:ascii="Arial" w:eastAsia="Times New Roman" w:hAnsi="Arial" w:cs="Arial"/>
      <w:bCs/>
      <w:color w:val="0070C0"/>
      <w:szCs w:val="24"/>
      <w:lang w:val="en-US" w:bidi="he-IL"/>
    </w:rPr>
  </w:style>
  <w:style w:type="paragraph" w:styleId="Caption">
    <w:name w:val="caption"/>
    <w:basedOn w:val="Normal"/>
    <w:next w:val="Normal"/>
    <w:autoRedefine/>
    <w:unhideWhenUsed/>
    <w:qFormat/>
    <w:rsid w:val="00BF50FF"/>
    <w:rPr>
      <w:rFonts w:cs="Angsana New"/>
      <w:b/>
      <w:bCs/>
      <w:color w:val="4F81BD"/>
      <w:sz w:val="18"/>
      <w:lang w:bidi="th-TH"/>
    </w:rPr>
  </w:style>
  <w:style w:type="character" w:customStyle="1" w:styleId="Heading2Char1">
    <w:name w:val="Heading 2 Char1"/>
    <w:basedOn w:val="DefaultParagraphFont"/>
    <w:link w:val="Heading2"/>
    <w:rsid w:val="009F3A35"/>
    <w:rPr>
      <w:rFonts w:ascii="Arial" w:eastAsiaTheme="majorEastAsia" w:hAnsi="Arial" w:cstheme="majorBidi"/>
      <w:b/>
      <w:bCs/>
      <w:color w:val="0070C0"/>
      <w:sz w:val="26"/>
      <w:szCs w:val="26"/>
      <w:lang w:val="en-US" w:bidi="he-IL"/>
    </w:rPr>
  </w:style>
  <w:style w:type="paragraph" w:styleId="Footer">
    <w:name w:val="footer"/>
    <w:basedOn w:val="Normal"/>
    <w:link w:val="FooterChar"/>
    <w:uiPriority w:val="99"/>
    <w:rsid w:val="00CF08BE"/>
    <w:pPr>
      <w:pBdr>
        <w:top w:val="single" w:sz="4" w:space="1" w:color="auto"/>
      </w:pBdr>
      <w:tabs>
        <w:tab w:val="center" w:pos="4320"/>
        <w:tab w:val="right" w:pos="8640"/>
      </w:tabs>
    </w:pPr>
    <w:rPr>
      <w:rFonts w:ascii="Arial" w:hAnsi="Arial"/>
      <w:b/>
      <w:i/>
      <w:sz w:val="22"/>
    </w:rPr>
  </w:style>
  <w:style w:type="character" w:customStyle="1" w:styleId="FooterChar">
    <w:name w:val="Footer Char"/>
    <w:basedOn w:val="DefaultParagraphFont"/>
    <w:link w:val="Footer"/>
    <w:uiPriority w:val="99"/>
    <w:rsid w:val="00CF08BE"/>
    <w:rPr>
      <w:rFonts w:ascii="Arial" w:eastAsia="Times New Roman" w:hAnsi="Arial" w:cs="Times New Roman"/>
      <w:b/>
      <w:i/>
      <w:szCs w:val="24"/>
      <w:lang w:val="en-US" w:bidi="he-IL"/>
    </w:rPr>
  </w:style>
  <w:style w:type="paragraph" w:customStyle="1" w:styleId="PMPBodytext">
    <w:name w:val="PMP Body text"/>
    <w:basedOn w:val="Normal"/>
    <w:uiPriority w:val="99"/>
    <w:rsid w:val="00CF08BE"/>
    <w:pPr>
      <w:spacing w:before="60" w:after="60"/>
      <w:jc w:val="left"/>
    </w:pPr>
    <w:rPr>
      <w:rFonts w:ascii="Tahoma" w:hAnsi="Tahoma" w:cs="Tahoma"/>
      <w:sz w:val="20"/>
      <w:szCs w:val="20"/>
      <w:lang w:val="en-AU" w:bidi="ar-SA"/>
    </w:rPr>
  </w:style>
  <w:style w:type="paragraph" w:customStyle="1" w:styleId="PMPDocumentType">
    <w:name w:val="PMP Document Type"/>
    <w:basedOn w:val="Normal"/>
    <w:autoRedefine/>
    <w:uiPriority w:val="99"/>
    <w:rsid w:val="00CF08BE"/>
    <w:pPr>
      <w:pBdr>
        <w:bottom w:val="single" w:sz="12" w:space="1" w:color="C0C0C0"/>
      </w:pBdr>
      <w:spacing w:after="0"/>
      <w:jc w:val="left"/>
    </w:pPr>
    <w:rPr>
      <w:rFonts w:ascii="Tahoma" w:hAnsi="Tahoma" w:cs="Tahoma"/>
      <w:sz w:val="52"/>
      <w:szCs w:val="52"/>
      <w:lang w:val="en-AU" w:bidi="ar-SA"/>
    </w:rPr>
  </w:style>
  <w:style w:type="paragraph" w:customStyle="1" w:styleId="PMPSubhead-2">
    <w:name w:val="PMP Subhead-2"/>
    <w:basedOn w:val="Normal"/>
    <w:link w:val="PMPSubhead-2Char"/>
    <w:autoRedefine/>
    <w:uiPriority w:val="99"/>
    <w:rsid w:val="00CF08BE"/>
    <w:pPr>
      <w:tabs>
        <w:tab w:val="left" w:pos="1620"/>
      </w:tabs>
      <w:snapToGrid w:val="0"/>
      <w:spacing w:before="240"/>
      <w:jc w:val="left"/>
    </w:pPr>
    <w:rPr>
      <w:rFonts w:ascii="Tahoma" w:hAnsi="Tahoma" w:cs="Tahoma"/>
      <w:b/>
      <w:iCs/>
      <w:sz w:val="22"/>
      <w:szCs w:val="28"/>
      <w:lang w:bidi="ar-SA"/>
    </w:rPr>
  </w:style>
  <w:style w:type="paragraph" w:customStyle="1" w:styleId="PMPHeader-lined">
    <w:name w:val="PMP Header-lined"/>
    <w:basedOn w:val="Normal"/>
    <w:autoRedefine/>
    <w:uiPriority w:val="99"/>
    <w:rsid w:val="00CF08BE"/>
    <w:pPr>
      <w:pBdr>
        <w:bottom w:val="single" w:sz="8" w:space="5" w:color="999999"/>
      </w:pBdr>
      <w:spacing w:after="0"/>
      <w:jc w:val="left"/>
    </w:pPr>
    <w:rPr>
      <w:rFonts w:ascii="Tahoma" w:hAnsi="Tahoma" w:cs="Tahoma"/>
      <w:i/>
      <w:iCs/>
      <w:sz w:val="16"/>
      <w:szCs w:val="16"/>
      <w:lang w:bidi="ar-SA"/>
    </w:rPr>
  </w:style>
  <w:style w:type="character" w:customStyle="1" w:styleId="PMPSubhead-2Char">
    <w:name w:val="PMP Subhead-2 Char"/>
    <w:basedOn w:val="DefaultParagraphFont"/>
    <w:link w:val="PMPSubhead-2"/>
    <w:uiPriority w:val="99"/>
    <w:rsid w:val="00CF08BE"/>
    <w:rPr>
      <w:rFonts w:ascii="Tahoma" w:eastAsia="Times New Roman" w:hAnsi="Tahoma" w:cs="Tahoma"/>
      <w:b/>
      <w:iCs/>
      <w:szCs w:val="28"/>
      <w:lang w:val="en-US"/>
    </w:rPr>
  </w:style>
  <w:style w:type="paragraph" w:styleId="BalloonText">
    <w:name w:val="Balloon Text"/>
    <w:basedOn w:val="Normal"/>
    <w:link w:val="BalloonTextChar"/>
    <w:uiPriority w:val="99"/>
    <w:semiHidden/>
    <w:unhideWhenUsed/>
    <w:rsid w:val="00CF08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BE"/>
    <w:rPr>
      <w:rFonts w:ascii="Tahoma" w:eastAsia="Times New Roman" w:hAnsi="Tahoma" w:cs="Tahoma"/>
      <w:sz w:val="16"/>
      <w:szCs w:val="16"/>
      <w:lang w:val="en-US" w:bidi="he-IL"/>
    </w:rPr>
  </w:style>
  <w:style w:type="paragraph" w:styleId="TOC2">
    <w:name w:val="toc 2"/>
    <w:basedOn w:val="Normal"/>
    <w:next w:val="Normal"/>
    <w:autoRedefine/>
    <w:uiPriority w:val="39"/>
    <w:unhideWhenUsed/>
    <w:rsid w:val="007136E8"/>
    <w:pPr>
      <w:tabs>
        <w:tab w:val="left" w:pos="880"/>
        <w:tab w:val="right" w:leader="dot" w:pos="9072"/>
      </w:tabs>
      <w:spacing w:after="100"/>
      <w:ind w:left="240"/>
    </w:pPr>
  </w:style>
  <w:style w:type="character" w:styleId="Hyperlink">
    <w:name w:val="Hyperlink"/>
    <w:basedOn w:val="DefaultParagraphFont"/>
    <w:uiPriority w:val="99"/>
    <w:unhideWhenUsed/>
    <w:rsid w:val="00006E77"/>
    <w:rPr>
      <w:color w:val="0000FF" w:themeColor="hyperlink"/>
      <w:u w:val="single"/>
    </w:rPr>
  </w:style>
  <w:style w:type="character" w:customStyle="1" w:styleId="Heading5Char">
    <w:name w:val="Heading 5 Char"/>
    <w:basedOn w:val="DefaultParagraphFont"/>
    <w:link w:val="Heading5"/>
    <w:uiPriority w:val="9"/>
    <w:semiHidden/>
    <w:rsid w:val="00CB5647"/>
    <w:rPr>
      <w:rFonts w:asciiTheme="majorHAnsi" w:eastAsiaTheme="majorEastAsia" w:hAnsiTheme="majorHAnsi" w:cstheme="majorBidi"/>
      <w:color w:val="243F60" w:themeColor="accent1" w:themeShade="7F"/>
      <w:sz w:val="24"/>
      <w:szCs w:val="24"/>
      <w:lang w:val="en-US" w:bidi="he-IL"/>
    </w:rPr>
  </w:style>
  <w:style w:type="character" w:customStyle="1" w:styleId="Heading6Char">
    <w:name w:val="Heading 6 Char"/>
    <w:basedOn w:val="DefaultParagraphFont"/>
    <w:link w:val="Heading6"/>
    <w:uiPriority w:val="9"/>
    <w:semiHidden/>
    <w:rsid w:val="00CB5647"/>
    <w:rPr>
      <w:rFonts w:asciiTheme="majorHAnsi" w:eastAsiaTheme="majorEastAsia" w:hAnsiTheme="majorHAnsi" w:cstheme="majorBidi"/>
      <w:i/>
      <w:iCs/>
      <w:color w:val="243F60" w:themeColor="accent1" w:themeShade="7F"/>
      <w:sz w:val="24"/>
      <w:szCs w:val="24"/>
      <w:lang w:val="en-US" w:bidi="he-IL"/>
    </w:rPr>
  </w:style>
  <w:style w:type="character" w:customStyle="1" w:styleId="Heading7Char">
    <w:name w:val="Heading 7 Char"/>
    <w:basedOn w:val="DefaultParagraphFont"/>
    <w:link w:val="Heading7"/>
    <w:uiPriority w:val="9"/>
    <w:semiHidden/>
    <w:rsid w:val="00CB5647"/>
    <w:rPr>
      <w:rFonts w:asciiTheme="majorHAnsi" w:eastAsiaTheme="majorEastAsia" w:hAnsiTheme="majorHAnsi" w:cstheme="majorBidi"/>
      <w:i/>
      <w:iCs/>
      <w:color w:val="404040" w:themeColor="text1" w:themeTint="BF"/>
      <w:sz w:val="24"/>
      <w:szCs w:val="24"/>
      <w:lang w:val="en-US" w:bidi="he-IL"/>
    </w:rPr>
  </w:style>
  <w:style w:type="character" w:customStyle="1" w:styleId="Heading8Char">
    <w:name w:val="Heading 8 Char"/>
    <w:basedOn w:val="DefaultParagraphFont"/>
    <w:link w:val="Heading8"/>
    <w:uiPriority w:val="9"/>
    <w:semiHidden/>
    <w:rsid w:val="00CB5647"/>
    <w:rPr>
      <w:rFonts w:asciiTheme="majorHAnsi" w:eastAsiaTheme="majorEastAsia" w:hAnsiTheme="majorHAnsi" w:cstheme="majorBidi"/>
      <w:color w:val="404040" w:themeColor="text1" w:themeTint="BF"/>
      <w:sz w:val="20"/>
      <w:szCs w:val="20"/>
      <w:lang w:val="en-US" w:bidi="he-IL"/>
    </w:rPr>
  </w:style>
  <w:style w:type="character" w:customStyle="1" w:styleId="Heading9Char">
    <w:name w:val="Heading 9 Char"/>
    <w:basedOn w:val="DefaultParagraphFont"/>
    <w:link w:val="Heading9"/>
    <w:uiPriority w:val="9"/>
    <w:semiHidden/>
    <w:rsid w:val="00CB5647"/>
    <w:rPr>
      <w:rFonts w:asciiTheme="majorHAnsi" w:eastAsiaTheme="majorEastAsia" w:hAnsiTheme="majorHAnsi" w:cstheme="majorBidi"/>
      <w:i/>
      <w:iCs/>
      <w:color w:val="404040" w:themeColor="text1" w:themeTint="BF"/>
      <w:sz w:val="20"/>
      <w:szCs w:val="20"/>
      <w:lang w:val="en-US" w:bidi="he-IL"/>
    </w:rPr>
  </w:style>
  <w:style w:type="paragraph" w:styleId="TOC3">
    <w:name w:val="toc 3"/>
    <w:basedOn w:val="Normal"/>
    <w:next w:val="Normal"/>
    <w:autoRedefine/>
    <w:uiPriority w:val="39"/>
    <w:unhideWhenUsed/>
    <w:rsid w:val="007136E8"/>
    <w:pPr>
      <w:tabs>
        <w:tab w:val="left" w:pos="1320"/>
        <w:tab w:val="right" w:leader="dot" w:pos="9072"/>
      </w:tabs>
      <w:spacing w:after="100"/>
      <w:ind w:left="480"/>
    </w:pPr>
  </w:style>
  <w:style w:type="paragraph" w:styleId="Header">
    <w:name w:val="header"/>
    <w:basedOn w:val="Normal"/>
    <w:link w:val="HeaderChar"/>
    <w:uiPriority w:val="99"/>
    <w:unhideWhenUsed/>
    <w:rsid w:val="00641E6F"/>
    <w:pPr>
      <w:tabs>
        <w:tab w:val="center" w:pos="4513"/>
        <w:tab w:val="right" w:pos="9026"/>
      </w:tabs>
      <w:spacing w:after="0"/>
    </w:pPr>
  </w:style>
  <w:style w:type="character" w:customStyle="1" w:styleId="HeaderChar">
    <w:name w:val="Header Char"/>
    <w:basedOn w:val="DefaultParagraphFont"/>
    <w:link w:val="Header"/>
    <w:uiPriority w:val="99"/>
    <w:rsid w:val="00641E6F"/>
    <w:rPr>
      <w:rFonts w:ascii="Calibri" w:eastAsia="Times New Roman" w:hAnsi="Calibri" w:cs="Times New Roman"/>
      <w:sz w:val="24"/>
      <w:szCs w:val="24"/>
      <w:lang w:val="en-US" w:bidi="he-IL"/>
    </w:rPr>
  </w:style>
  <w:style w:type="table" w:styleId="TableGrid">
    <w:name w:val="Table Grid"/>
    <w:basedOn w:val="TableNormal"/>
    <w:uiPriority w:val="59"/>
    <w:rsid w:val="00713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14B76-D5E7-462C-9DFC-8013F2C2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5042</Words>
  <Characters>28741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Toogood</dc:creator>
  <cp:lastModifiedBy>Sarah Toogood</cp:lastModifiedBy>
  <cp:revision>7</cp:revision>
  <dcterms:created xsi:type="dcterms:W3CDTF">2014-09-26T15:01:00Z</dcterms:created>
  <dcterms:modified xsi:type="dcterms:W3CDTF">2014-10-02T09:50:00Z</dcterms:modified>
</cp:coreProperties>
</file>