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97963650"/>
    <w:bookmarkStart w:id="1" w:name="_GoBack"/>
    <w:bookmarkEnd w:id="1"/>
    <w:p w14:paraId="7718C062" w14:textId="3642EE09" w:rsidR="00CF08BE" w:rsidRPr="00E03C9F" w:rsidRDefault="00A32BA5" w:rsidP="00A32BA5">
      <w:pPr>
        <w:ind w:left="1440"/>
      </w:pPr>
      <w:r>
        <w:object w:dxaOrig="4047" w:dyaOrig="896" w14:anchorId="38567FFB">
          <v:rect id="rectole0000000000" o:spid="_x0000_i1025" style="width:219pt;height:48pt" o:ole="" o:preferrelative="t" stroked="f">
            <v:imagedata r:id="rId8" o:title=""/>
            <o:lock v:ext="edit" aspectratio="t"/>
          </v:rect>
          <o:OLEObject Type="Embed" ProgID="StaticMetafile" ShapeID="rectole0000000000" DrawAspect="Content" ObjectID="_1518242787" r:id="rId9"/>
        </w:object>
      </w:r>
    </w:p>
    <w:p w14:paraId="0B9968D7" w14:textId="77777777" w:rsidR="00CF08BE" w:rsidRPr="00E03C9F" w:rsidRDefault="00CF08BE" w:rsidP="00CF08BE"/>
    <w:p w14:paraId="1757AFB0" w14:textId="77777777" w:rsidR="00CF08BE" w:rsidRPr="00E03C9F" w:rsidRDefault="00CF08BE" w:rsidP="00CF08BE"/>
    <w:p w14:paraId="19FBB387" w14:textId="77777777" w:rsidR="00CF08BE" w:rsidRPr="00E03C9F" w:rsidRDefault="00CF08BE" w:rsidP="00CF08BE"/>
    <w:p w14:paraId="68230B8C" w14:textId="77777777" w:rsidR="00CF08BE" w:rsidRPr="00E03C9F" w:rsidRDefault="00CF08BE" w:rsidP="00CF08BE"/>
    <w:p w14:paraId="237EDAF8" w14:textId="77777777" w:rsidR="00733AC6" w:rsidRPr="00E03C9F" w:rsidRDefault="00733AC6" w:rsidP="00CF08BE"/>
    <w:p w14:paraId="54A31F27" w14:textId="77777777" w:rsidR="00733AC6" w:rsidRPr="00E03C9F" w:rsidRDefault="00733AC6" w:rsidP="00CF08BE"/>
    <w:p w14:paraId="10EF0AD0" w14:textId="77777777" w:rsidR="00733AC6" w:rsidRPr="00E03C9F" w:rsidRDefault="00733AC6" w:rsidP="00CF08BE"/>
    <w:p w14:paraId="3D7E99C4" w14:textId="77777777" w:rsidR="00733AC6" w:rsidRPr="00E03C9F" w:rsidRDefault="00733AC6" w:rsidP="00CF08BE"/>
    <w:p w14:paraId="3CDDC3A1" w14:textId="77777777" w:rsidR="00CF08BE" w:rsidRPr="00E03C9F" w:rsidRDefault="00CF08BE" w:rsidP="00CF08BE"/>
    <w:p w14:paraId="22A6BFA5" w14:textId="77777777" w:rsidR="00CF08BE" w:rsidRPr="00E03C9F" w:rsidRDefault="00CF08BE" w:rsidP="00CF08BE"/>
    <w:p w14:paraId="7212F3B5" w14:textId="77777777" w:rsidR="00CF08BE" w:rsidRPr="00E03C9F" w:rsidRDefault="00CF08BE" w:rsidP="00CF08BE"/>
    <w:p w14:paraId="5C1C4DA1" w14:textId="77777777" w:rsidR="00CF08BE" w:rsidRPr="00055A29" w:rsidRDefault="00CF08BE" w:rsidP="00055A29">
      <w:pPr>
        <w:pStyle w:val="Title1"/>
        <w:jc w:val="right"/>
        <w:rPr>
          <w:rStyle w:val="BookTitle"/>
        </w:rPr>
      </w:pPr>
      <w:r w:rsidRPr="00055A29">
        <w:rPr>
          <w:rStyle w:val="BookTitle"/>
        </w:rPr>
        <w:t>High Level Requirement</w:t>
      </w:r>
    </w:p>
    <w:p w14:paraId="44DB0276" w14:textId="369E4B12" w:rsidR="00CF08BE" w:rsidRPr="00055A29" w:rsidRDefault="00FF0C8D" w:rsidP="00055A29">
      <w:pPr>
        <w:pStyle w:val="Title1"/>
        <w:jc w:val="right"/>
        <w:rPr>
          <w:rStyle w:val="BookTitle"/>
        </w:rPr>
      </w:pPr>
      <w:r w:rsidRPr="00055A29">
        <w:rPr>
          <w:rStyle w:val="BookTitle"/>
        </w:rPr>
        <w:t>Sabre 2.0</w:t>
      </w:r>
      <w:r w:rsidR="001B4A18" w:rsidRPr="00055A29">
        <w:rPr>
          <w:rStyle w:val="BookTitle"/>
        </w:rPr>
        <w:t xml:space="preserve"> – </w:t>
      </w:r>
      <w:r w:rsidR="00055A29">
        <w:rPr>
          <w:rStyle w:val="BookTitle"/>
        </w:rPr>
        <w:t>Order managment</w:t>
      </w:r>
    </w:p>
    <w:p w14:paraId="20FA5511" w14:textId="77777777" w:rsidR="00CF08BE" w:rsidRPr="00055A29" w:rsidRDefault="00CF08BE" w:rsidP="00055A29">
      <w:pPr>
        <w:pStyle w:val="Body"/>
      </w:pPr>
      <w:bookmarkStart w:id="2" w:name="BookType"/>
      <w:bookmarkEnd w:id="2"/>
    </w:p>
    <w:p w14:paraId="3E9E2BBE" w14:textId="77777777" w:rsidR="00CF08BE" w:rsidRPr="00055A29" w:rsidRDefault="00CF08BE" w:rsidP="00055A29">
      <w:pPr>
        <w:pStyle w:val="Body"/>
      </w:pPr>
    </w:p>
    <w:p w14:paraId="1E65B2D1" w14:textId="77777777" w:rsidR="00CF08BE" w:rsidRPr="00055A29" w:rsidRDefault="00CF08BE" w:rsidP="00055A29">
      <w:pPr>
        <w:pStyle w:val="Body"/>
      </w:pPr>
    </w:p>
    <w:p w14:paraId="3E89B4DF" w14:textId="77777777" w:rsidR="00CF08BE" w:rsidRPr="00055A29" w:rsidRDefault="00CF08BE" w:rsidP="00055A29">
      <w:pPr>
        <w:pStyle w:val="Body"/>
      </w:pPr>
    </w:p>
    <w:p w14:paraId="3812B6F7" w14:textId="77777777" w:rsidR="00B74254" w:rsidRPr="00E03C9F" w:rsidRDefault="00B74254" w:rsidP="00CF08BE">
      <w:pPr>
        <w:sectPr w:rsidR="00B74254" w:rsidRPr="00E03C9F" w:rsidSect="00AE57DE">
          <w:headerReference w:type="default" r:id="rId10"/>
          <w:footerReference w:type="default" r:id="rId11"/>
          <w:footerReference w:type="first" r:id="rId12"/>
          <w:pgSz w:w="11906" w:h="16838"/>
          <w:pgMar w:top="1440" w:right="1800" w:bottom="1440" w:left="5040" w:header="708" w:footer="708" w:gutter="0"/>
          <w:cols w:space="708"/>
          <w:titlePg/>
          <w:docGrid w:linePitch="360"/>
        </w:sectPr>
      </w:pPr>
    </w:p>
    <w:p w14:paraId="1B0DED22" w14:textId="77777777" w:rsidR="000B5EFD" w:rsidRDefault="000B5EFD">
      <w:pPr>
        <w:spacing w:before="0" w:after="200" w:line="276" w:lineRule="auto"/>
      </w:pPr>
      <w:bookmarkStart w:id="3" w:name="_Toc398140383"/>
      <w:bookmarkStart w:id="4" w:name="_Toc442949797"/>
      <w:bookmarkStart w:id="5" w:name="_Toc442949836"/>
      <w:bookmarkStart w:id="6" w:name="_Toc442949915"/>
      <w:bookmarkStart w:id="7" w:name="_Toc443380136"/>
      <w:bookmarkStart w:id="8" w:name="_Ref443578709"/>
      <w:bookmarkStart w:id="9" w:name="_Toc443986472"/>
      <w:bookmarkEnd w:id="0"/>
    </w:p>
    <w:sdt>
      <w:sdtPr>
        <w:rPr>
          <w:rFonts w:ascii="Calibri" w:hAnsi="Calibri" w:cs="Times New Roman"/>
          <w:bCs w:val="0"/>
          <w:color w:val="auto"/>
          <w:kern w:val="0"/>
          <w:sz w:val="24"/>
          <w:szCs w:val="24"/>
        </w:rPr>
        <w:id w:val="-202178863"/>
        <w:docPartObj>
          <w:docPartGallery w:val="Table of Contents"/>
          <w:docPartUnique/>
        </w:docPartObj>
      </w:sdtPr>
      <w:sdtEndPr>
        <w:rPr>
          <w:b/>
          <w:noProof/>
        </w:rPr>
      </w:sdtEndPr>
      <w:sdtContent>
        <w:p w14:paraId="2FF5646C" w14:textId="2584FD65" w:rsidR="000B5EFD" w:rsidRDefault="000B5EFD" w:rsidP="00CC5CB3">
          <w:pPr>
            <w:pStyle w:val="TOCHeading"/>
          </w:pPr>
          <w:r>
            <w:t>Table of Contents</w:t>
          </w:r>
        </w:p>
        <w:p w14:paraId="12FEC3DB" w14:textId="77777777" w:rsidR="000605A7" w:rsidRDefault="000B5EFD">
          <w:pPr>
            <w:pStyle w:val="TOC1"/>
            <w:rPr>
              <w:rFonts w:eastAsiaTheme="minorEastAsia" w:cstheme="minorBidi"/>
              <w:b w:val="0"/>
              <w:sz w:val="22"/>
              <w:szCs w:val="22"/>
              <w:lang w:val="en-GB" w:eastAsia="en-GB" w:bidi="ar-SA"/>
            </w:rPr>
          </w:pPr>
          <w:r>
            <w:fldChar w:fldCharType="begin"/>
          </w:r>
          <w:r>
            <w:instrText xml:space="preserve"> TOC \o "1-3" \h \z \u </w:instrText>
          </w:r>
          <w:r>
            <w:fldChar w:fldCharType="separate"/>
          </w:r>
          <w:hyperlink w:anchor="_Toc444092128" w:history="1">
            <w:r w:rsidR="000605A7" w:rsidRPr="00C71F59">
              <w:rPr>
                <w:rStyle w:val="Hyperlink"/>
                <w:rFonts w:eastAsiaTheme="majorEastAsia"/>
              </w:rPr>
              <w:t>2.</w:t>
            </w:r>
            <w:r w:rsidR="000605A7">
              <w:rPr>
                <w:rFonts w:eastAsiaTheme="minorEastAsia" w:cstheme="minorBidi"/>
                <w:b w:val="0"/>
                <w:sz w:val="22"/>
                <w:szCs w:val="22"/>
                <w:lang w:val="en-GB" w:eastAsia="en-GB" w:bidi="ar-SA"/>
              </w:rPr>
              <w:tab/>
            </w:r>
            <w:r w:rsidR="000605A7" w:rsidRPr="00C71F59">
              <w:rPr>
                <w:rStyle w:val="Hyperlink"/>
                <w:rFonts w:eastAsiaTheme="majorEastAsia"/>
              </w:rPr>
              <w:t>Document Control</w:t>
            </w:r>
            <w:r w:rsidR="000605A7">
              <w:rPr>
                <w:webHidden/>
              </w:rPr>
              <w:tab/>
            </w:r>
            <w:r w:rsidR="000605A7">
              <w:rPr>
                <w:webHidden/>
              </w:rPr>
              <w:fldChar w:fldCharType="begin"/>
            </w:r>
            <w:r w:rsidR="000605A7">
              <w:rPr>
                <w:webHidden/>
              </w:rPr>
              <w:instrText xml:space="preserve"> PAGEREF _Toc444092128 \h </w:instrText>
            </w:r>
            <w:r w:rsidR="000605A7">
              <w:rPr>
                <w:webHidden/>
              </w:rPr>
            </w:r>
            <w:r w:rsidR="000605A7">
              <w:rPr>
                <w:webHidden/>
              </w:rPr>
              <w:fldChar w:fldCharType="separate"/>
            </w:r>
            <w:r w:rsidR="000605A7">
              <w:rPr>
                <w:webHidden/>
              </w:rPr>
              <w:t>6</w:t>
            </w:r>
            <w:r w:rsidR="000605A7">
              <w:rPr>
                <w:webHidden/>
              </w:rPr>
              <w:fldChar w:fldCharType="end"/>
            </w:r>
          </w:hyperlink>
        </w:p>
        <w:p w14:paraId="52AC52D1" w14:textId="77777777" w:rsidR="000605A7" w:rsidRDefault="00A23264">
          <w:pPr>
            <w:pStyle w:val="TOC2"/>
            <w:rPr>
              <w:rFonts w:eastAsiaTheme="minorEastAsia" w:cstheme="minorBidi"/>
              <w:noProof/>
              <w:sz w:val="22"/>
              <w:szCs w:val="22"/>
              <w:lang w:val="en-GB" w:eastAsia="en-GB" w:bidi="ar-SA"/>
            </w:rPr>
          </w:pPr>
          <w:hyperlink w:anchor="_Toc444092129" w:history="1">
            <w:r w:rsidR="000605A7" w:rsidRPr="00C71F59">
              <w:rPr>
                <w:rStyle w:val="Hyperlink"/>
                <w:rFonts w:eastAsiaTheme="majorEastAsia"/>
                <w:noProof/>
                <w14:scene3d>
                  <w14:camera w14:prst="orthographicFront"/>
                  <w14:lightRig w14:rig="threePt" w14:dir="t">
                    <w14:rot w14:lat="0" w14:lon="0" w14:rev="0"/>
                  </w14:lightRig>
                </w14:scene3d>
              </w:rPr>
              <w:t>2.1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Data Confidentiality Statement for this document</w:t>
            </w:r>
            <w:r w:rsidR="000605A7">
              <w:rPr>
                <w:noProof/>
                <w:webHidden/>
              </w:rPr>
              <w:tab/>
            </w:r>
            <w:r w:rsidR="000605A7">
              <w:rPr>
                <w:noProof/>
                <w:webHidden/>
              </w:rPr>
              <w:fldChar w:fldCharType="begin"/>
            </w:r>
            <w:r w:rsidR="000605A7">
              <w:rPr>
                <w:noProof/>
                <w:webHidden/>
              </w:rPr>
              <w:instrText xml:space="preserve"> PAGEREF _Toc444092129 \h </w:instrText>
            </w:r>
            <w:r w:rsidR="000605A7">
              <w:rPr>
                <w:noProof/>
                <w:webHidden/>
              </w:rPr>
            </w:r>
            <w:r w:rsidR="000605A7">
              <w:rPr>
                <w:noProof/>
                <w:webHidden/>
              </w:rPr>
              <w:fldChar w:fldCharType="separate"/>
            </w:r>
            <w:r w:rsidR="000605A7">
              <w:rPr>
                <w:noProof/>
                <w:webHidden/>
              </w:rPr>
              <w:t>6</w:t>
            </w:r>
            <w:r w:rsidR="000605A7">
              <w:rPr>
                <w:noProof/>
                <w:webHidden/>
              </w:rPr>
              <w:fldChar w:fldCharType="end"/>
            </w:r>
          </w:hyperlink>
        </w:p>
        <w:p w14:paraId="37F206D9" w14:textId="77777777" w:rsidR="000605A7" w:rsidRDefault="00A23264">
          <w:pPr>
            <w:pStyle w:val="TOC2"/>
            <w:rPr>
              <w:rFonts w:eastAsiaTheme="minorEastAsia" w:cstheme="minorBidi"/>
              <w:noProof/>
              <w:sz w:val="22"/>
              <w:szCs w:val="22"/>
              <w:lang w:val="en-GB" w:eastAsia="en-GB" w:bidi="ar-SA"/>
            </w:rPr>
          </w:pPr>
          <w:hyperlink w:anchor="_Toc444092130" w:history="1">
            <w:r w:rsidR="000605A7" w:rsidRPr="00C71F59">
              <w:rPr>
                <w:rStyle w:val="Hyperlink"/>
                <w:rFonts w:eastAsiaTheme="majorEastAsia"/>
                <w:noProof/>
                <w14:scene3d>
                  <w14:camera w14:prst="orthographicFront"/>
                  <w14:lightRig w14:rig="threePt" w14:dir="t">
                    <w14:rot w14:lat="0" w14:lon="0" w14:rev="0"/>
                  </w14:lightRig>
                </w14:scene3d>
              </w:rPr>
              <w:t>2.2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Versioning</w:t>
            </w:r>
            <w:r w:rsidR="000605A7">
              <w:rPr>
                <w:noProof/>
                <w:webHidden/>
              </w:rPr>
              <w:tab/>
            </w:r>
            <w:r w:rsidR="000605A7">
              <w:rPr>
                <w:noProof/>
                <w:webHidden/>
              </w:rPr>
              <w:fldChar w:fldCharType="begin"/>
            </w:r>
            <w:r w:rsidR="000605A7">
              <w:rPr>
                <w:noProof/>
                <w:webHidden/>
              </w:rPr>
              <w:instrText xml:space="preserve"> PAGEREF _Toc444092130 \h </w:instrText>
            </w:r>
            <w:r w:rsidR="000605A7">
              <w:rPr>
                <w:noProof/>
                <w:webHidden/>
              </w:rPr>
            </w:r>
            <w:r w:rsidR="000605A7">
              <w:rPr>
                <w:noProof/>
                <w:webHidden/>
              </w:rPr>
              <w:fldChar w:fldCharType="separate"/>
            </w:r>
            <w:r w:rsidR="000605A7">
              <w:rPr>
                <w:noProof/>
                <w:webHidden/>
              </w:rPr>
              <w:t>6</w:t>
            </w:r>
            <w:r w:rsidR="000605A7">
              <w:rPr>
                <w:noProof/>
                <w:webHidden/>
              </w:rPr>
              <w:fldChar w:fldCharType="end"/>
            </w:r>
          </w:hyperlink>
        </w:p>
        <w:p w14:paraId="5AFD9463" w14:textId="77777777" w:rsidR="000605A7" w:rsidRDefault="00A23264">
          <w:pPr>
            <w:pStyle w:val="TOC2"/>
            <w:rPr>
              <w:rFonts w:eastAsiaTheme="minorEastAsia" w:cstheme="minorBidi"/>
              <w:noProof/>
              <w:sz w:val="22"/>
              <w:szCs w:val="22"/>
              <w:lang w:val="en-GB" w:eastAsia="en-GB" w:bidi="ar-SA"/>
            </w:rPr>
          </w:pPr>
          <w:hyperlink w:anchor="_Toc444092131" w:history="1">
            <w:r w:rsidR="000605A7" w:rsidRPr="00C71F59">
              <w:rPr>
                <w:rStyle w:val="Hyperlink"/>
                <w:rFonts w:eastAsiaTheme="majorEastAsia"/>
                <w:noProof/>
                <w14:scene3d>
                  <w14:camera w14:prst="orthographicFront"/>
                  <w14:lightRig w14:rig="threePt" w14:dir="t">
                    <w14:rot w14:lat="0" w14:lon="0" w14:rev="0"/>
                  </w14:lightRig>
                </w14:scene3d>
              </w:rPr>
              <w:t>2.3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Review Participants/History</w:t>
            </w:r>
            <w:r w:rsidR="000605A7">
              <w:rPr>
                <w:noProof/>
                <w:webHidden/>
              </w:rPr>
              <w:tab/>
            </w:r>
            <w:r w:rsidR="000605A7">
              <w:rPr>
                <w:noProof/>
                <w:webHidden/>
              </w:rPr>
              <w:fldChar w:fldCharType="begin"/>
            </w:r>
            <w:r w:rsidR="000605A7">
              <w:rPr>
                <w:noProof/>
                <w:webHidden/>
              </w:rPr>
              <w:instrText xml:space="preserve"> PAGEREF _Toc444092131 \h </w:instrText>
            </w:r>
            <w:r w:rsidR="000605A7">
              <w:rPr>
                <w:noProof/>
                <w:webHidden/>
              </w:rPr>
            </w:r>
            <w:r w:rsidR="000605A7">
              <w:rPr>
                <w:noProof/>
                <w:webHidden/>
              </w:rPr>
              <w:fldChar w:fldCharType="separate"/>
            </w:r>
            <w:r w:rsidR="000605A7">
              <w:rPr>
                <w:noProof/>
                <w:webHidden/>
              </w:rPr>
              <w:t>7</w:t>
            </w:r>
            <w:r w:rsidR="000605A7">
              <w:rPr>
                <w:noProof/>
                <w:webHidden/>
              </w:rPr>
              <w:fldChar w:fldCharType="end"/>
            </w:r>
          </w:hyperlink>
        </w:p>
        <w:p w14:paraId="4D3286D6" w14:textId="77777777" w:rsidR="000605A7" w:rsidRDefault="00A23264">
          <w:pPr>
            <w:pStyle w:val="TOC1"/>
            <w:rPr>
              <w:rFonts w:eastAsiaTheme="minorEastAsia" w:cstheme="minorBidi"/>
              <w:b w:val="0"/>
              <w:sz w:val="22"/>
              <w:szCs w:val="22"/>
              <w:lang w:val="en-GB" w:eastAsia="en-GB" w:bidi="ar-SA"/>
            </w:rPr>
          </w:pPr>
          <w:hyperlink w:anchor="_Toc444092132" w:history="1">
            <w:r w:rsidR="000605A7" w:rsidRPr="00C71F59">
              <w:rPr>
                <w:rStyle w:val="Hyperlink"/>
                <w:rFonts w:eastAsiaTheme="majorEastAsia"/>
              </w:rPr>
              <w:t>3.</w:t>
            </w:r>
            <w:r w:rsidR="000605A7">
              <w:rPr>
                <w:rFonts w:eastAsiaTheme="minorEastAsia" w:cstheme="minorBidi"/>
                <w:b w:val="0"/>
                <w:sz w:val="22"/>
                <w:szCs w:val="22"/>
                <w:lang w:val="en-GB" w:eastAsia="en-GB" w:bidi="ar-SA"/>
              </w:rPr>
              <w:tab/>
            </w:r>
            <w:r w:rsidR="000605A7" w:rsidRPr="00C71F59">
              <w:rPr>
                <w:rStyle w:val="Hyperlink"/>
                <w:rFonts w:eastAsiaTheme="majorEastAsia"/>
              </w:rPr>
              <w:t>Executive Summary</w:t>
            </w:r>
            <w:r w:rsidR="000605A7">
              <w:rPr>
                <w:webHidden/>
              </w:rPr>
              <w:tab/>
            </w:r>
            <w:r w:rsidR="000605A7">
              <w:rPr>
                <w:webHidden/>
              </w:rPr>
              <w:fldChar w:fldCharType="begin"/>
            </w:r>
            <w:r w:rsidR="000605A7">
              <w:rPr>
                <w:webHidden/>
              </w:rPr>
              <w:instrText xml:space="preserve"> PAGEREF _Toc444092132 \h </w:instrText>
            </w:r>
            <w:r w:rsidR="000605A7">
              <w:rPr>
                <w:webHidden/>
              </w:rPr>
            </w:r>
            <w:r w:rsidR="000605A7">
              <w:rPr>
                <w:webHidden/>
              </w:rPr>
              <w:fldChar w:fldCharType="separate"/>
            </w:r>
            <w:r w:rsidR="000605A7">
              <w:rPr>
                <w:webHidden/>
              </w:rPr>
              <w:t>8</w:t>
            </w:r>
            <w:r w:rsidR="000605A7">
              <w:rPr>
                <w:webHidden/>
              </w:rPr>
              <w:fldChar w:fldCharType="end"/>
            </w:r>
          </w:hyperlink>
        </w:p>
        <w:p w14:paraId="266B96A9" w14:textId="77777777" w:rsidR="000605A7" w:rsidRDefault="00A23264">
          <w:pPr>
            <w:pStyle w:val="TOC2"/>
            <w:rPr>
              <w:rFonts w:eastAsiaTheme="minorEastAsia" w:cstheme="minorBidi"/>
              <w:noProof/>
              <w:sz w:val="22"/>
              <w:szCs w:val="22"/>
              <w:lang w:val="en-GB" w:eastAsia="en-GB" w:bidi="ar-SA"/>
            </w:rPr>
          </w:pPr>
          <w:hyperlink w:anchor="_Toc444092133" w:history="1">
            <w:r w:rsidR="000605A7" w:rsidRPr="00C71F59">
              <w:rPr>
                <w:rStyle w:val="Hyperlink"/>
                <w:rFonts w:eastAsiaTheme="majorEastAsia"/>
                <w:noProof/>
                <w14:scene3d>
                  <w14:camera w14:prst="orthographicFront"/>
                  <w14:lightRig w14:rig="threePt" w14:dir="t">
                    <w14:rot w14:lat="0" w14:lon="0" w14:rev="0"/>
                  </w14:lightRig>
                </w14:scene3d>
              </w:rPr>
              <w:t>3.1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Purpose of document</w:t>
            </w:r>
            <w:r w:rsidR="000605A7">
              <w:rPr>
                <w:noProof/>
                <w:webHidden/>
              </w:rPr>
              <w:tab/>
            </w:r>
            <w:r w:rsidR="000605A7">
              <w:rPr>
                <w:noProof/>
                <w:webHidden/>
              </w:rPr>
              <w:fldChar w:fldCharType="begin"/>
            </w:r>
            <w:r w:rsidR="000605A7">
              <w:rPr>
                <w:noProof/>
                <w:webHidden/>
              </w:rPr>
              <w:instrText xml:space="preserve"> PAGEREF _Toc444092133 \h </w:instrText>
            </w:r>
            <w:r w:rsidR="000605A7">
              <w:rPr>
                <w:noProof/>
                <w:webHidden/>
              </w:rPr>
            </w:r>
            <w:r w:rsidR="000605A7">
              <w:rPr>
                <w:noProof/>
                <w:webHidden/>
              </w:rPr>
              <w:fldChar w:fldCharType="separate"/>
            </w:r>
            <w:r w:rsidR="000605A7">
              <w:rPr>
                <w:noProof/>
                <w:webHidden/>
              </w:rPr>
              <w:t>8</w:t>
            </w:r>
            <w:r w:rsidR="000605A7">
              <w:rPr>
                <w:noProof/>
                <w:webHidden/>
              </w:rPr>
              <w:fldChar w:fldCharType="end"/>
            </w:r>
          </w:hyperlink>
        </w:p>
        <w:p w14:paraId="087F9FD9" w14:textId="77777777" w:rsidR="000605A7" w:rsidRDefault="00A23264">
          <w:pPr>
            <w:pStyle w:val="TOC2"/>
            <w:rPr>
              <w:rFonts w:eastAsiaTheme="minorEastAsia" w:cstheme="minorBidi"/>
              <w:noProof/>
              <w:sz w:val="22"/>
              <w:szCs w:val="22"/>
              <w:lang w:val="en-GB" w:eastAsia="en-GB" w:bidi="ar-SA"/>
            </w:rPr>
          </w:pPr>
          <w:hyperlink w:anchor="_Toc444092134" w:history="1">
            <w:r w:rsidR="000605A7" w:rsidRPr="00C71F59">
              <w:rPr>
                <w:rStyle w:val="Hyperlink"/>
                <w:rFonts w:eastAsiaTheme="majorEastAsia"/>
                <w:noProof/>
                <w14:scene3d>
                  <w14:camera w14:prst="orthographicFront"/>
                  <w14:lightRig w14:rig="threePt" w14:dir="t">
                    <w14:rot w14:lat="0" w14:lon="0" w14:rev="0"/>
                  </w14:lightRig>
                </w14:scene3d>
              </w:rPr>
              <w:t>3.2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High level description of project</w:t>
            </w:r>
            <w:r w:rsidR="000605A7">
              <w:rPr>
                <w:noProof/>
                <w:webHidden/>
              </w:rPr>
              <w:tab/>
            </w:r>
            <w:r w:rsidR="000605A7">
              <w:rPr>
                <w:noProof/>
                <w:webHidden/>
              </w:rPr>
              <w:fldChar w:fldCharType="begin"/>
            </w:r>
            <w:r w:rsidR="000605A7">
              <w:rPr>
                <w:noProof/>
                <w:webHidden/>
              </w:rPr>
              <w:instrText xml:space="preserve"> PAGEREF _Toc444092134 \h </w:instrText>
            </w:r>
            <w:r w:rsidR="000605A7">
              <w:rPr>
                <w:noProof/>
                <w:webHidden/>
              </w:rPr>
            </w:r>
            <w:r w:rsidR="000605A7">
              <w:rPr>
                <w:noProof/>
                <w:webHidden/>
              </w:rPr>
              <w:fldChar w:fldCharType="separate"/>
            </w:r>
            <w:r w:rsidR="000605A7">
              <w:rPr>
                <w:noProof/>
                <w:webHidden/>
              </w:rPr>
              <w:t>8</w:t>
            </w:r>
            <w:r w:rsidR="000605A7">
              <w:rPr>
                <w:noProof/>
                <w:webHidden/>
              </w:rPr>
              <w:fldChar w:fldCharType="end"/>
            </w:r>
          </w:hyperlink>
        </w:p>
        <w:p w14:paraId="23240221" w14:textId="77777777" w:rsidR="000605A7" w:rsidRDefault="00A23264">
          <w:pPr>
            <w:pStyle w:val="TOC2"/>
            <w:rPr>
              <w:rFonts w:eastAsiaTheme="minorEastAsia" w:cstheme="minorBidi"/>
              <w:noProof/>
              <w:sz w:val="22"/>
              <w:szCs w:val="22"/>
              <w:lang w:val="en-GB" w:eastAsia="en-GB" w:bidi="ar-SA"/>
            </w:rPr>
          </w:pPr>
          <w:hyperlink w:anchor="_Toc444092135" w:history="1">
            <w:r w:rsidR="000605A7" w:rsidRPr="00C71F59">
              <w:rPr>
                <w:rStyle w:val="Hyperlink"/>
                <w:rFonts w:eastAsiaTheme="majorEastAsia"/>
                <w:noProof/>
                <w14:scene3d>
                  <w14:camera w14:prst="orthographicFront"/>
                  <w14:lightRig w14:rig="threePt" w14:dir="t">
                    <w14:rot w14:lat="0" w14:lon="0" w14:rev="0"/>
                  </w14:lightRig>
                </w14:scene3d>
              </w:rPr>
              <w:t>3.3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_Toc444092135 \h </w:instrText>
            </w:r>
            <w:r w:rsidR="000605A7">
              <w:rPr>
                <w:noProof/>
                <w:webHidden/>
              </w:rPr>
            </w:r>
            <w:r w:rsidR="000605A7">
              <w:rPr>
                <w:noProof/>
                <w:webHidden/>
              </w:rPr>
              <w:fldChar w:fldCharType="separate"/>
            </w:r>
            <w:r w:rsidR="000605A7">
              <w:rPr>
                <w:noProof/>
                <w:webHidden/>
              </w:rPr>
              <w:t>9</w:t>
            </w:r>
            <w:r w:rsidR="000605A7">
              <w:rPr>
                <w:noProof/>
                <w:webHidden/>
              </w:rPr>
              <w:fldChar w:fldCharType="end"/>
            </w:r>
          </w:hyperlink>
        </w:p>
        <w:p w14:paraId="37726B9A" w14:textId="77777777" w:rsidR="000605A7" w:rsidRDefault="00A23264">
          <w:pPr>
            <w:pStyle w:val="TOC3"/>
            <w:rPr>
              <w:rFonts w:eastAsiaTheme="minorEastAsia" w:cstheme="minorBidi"/>
              <w:noProof/>
              <w:sz w:val="22"/>
              <w:szCs w:val="22"/>
              <w:lang w:val="en-GB" w:eastAsia="en-GB" w:bidi="ar-SA"/>
            </w:rPr>
          </w:pPr>
          <w:hyperlink w:anchor="_Toc444092136" w:history="1">
            <w:r w:rsidR="000605A7" w:rsidRPr="00C71F59">
              <w:rPr>
                <w:rStyle w:val="Hyperlink"/>
                <w:rFonts w:eastAsiaTheme="majorEastAsia"/>
                <w:noProof/>
              </w:rPr>
              <w:t>3.3.1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Out of Scope Areas of Business</w:t>
            </w:r>
            <w:r w:rsidR="000605A7">
              <w:rPr>
                <w:noProof/>
                <w:webHidden/>
              </w:rPr>
              <w:tab/>
            </w:r>
            <w:r w:rsidR="000605A7">
              <w:rPr>
                <w:noProof/>
                <w:webHidden/>
              </w:rPr>
              <w:fldChar w:fldCharType="begin"/>
            </w:r>
            <w:r w:rsidR="000605A7">
              <w:rPr>
                <w:noProof/>
                <w:webHidden/>
              </w:rPr>
              <w:instrText xml:space="preserve"> PAGEREF _Toc444092136 \h </w:instrText>
            </w:r>
            <w:r w:rsidR="000605A7">
              <w:rPr>
                <w:noProof/>
                <w:webHidden/>
              </w:rPr>
            </w:r>
            <w:r w:rsidR="000605A7">
              <w:rPr>
                <w:noProof/>
                <w:webHidden/>
              </w:rPr>
              <w:fldChar w:fldCharType="separate"/>
            </w:r>
            <w:r w:rsidR="000605A7">
              <w:rPr>
                <w:noProof/>
                <w:webHidden/>
              </w:rPr>
              <w:t>10</w:t>
            </w:r>
            <w:r w:rsidR="000605A7">
              <w:rPr>
                <w:noProof/>
                <w:webHidden/>
              </w:rPr>
              <w:fldChar w:fldCharType="end"/>
            </w:r>
          </w:hyperlink>
        </w:p>
        <w:p w14:paraId="3B96D4F4" w14:textId="77777777" w:rsidR="000605A7" w:rsidRDefault="00A23264">
          <w:pPr>
            <w:pStyle w:val="TOC1"/>
            <w:rPr>
              <w:rFonts w:eastAsiaTheme="minorEastAsia" w:cstheme="minorBidi"/>
              <w:b w:val="0"/>
              <w:sz w:val="22"/>
              <w:szCs w:val="22"/>
              <w:lang w:val="en-GB" w:eastAsia="en-GB" w:bidi="ar-SA"/>
            </w:rPr>
          </w:pPr>
          <w:hyperlink w:anchor="_Toc444092137" w:history="1">
            <w:r w:rsidR="000605A7" w:rsidRPr="00C71F59">
              <w:rPr>
                <w:rStyle w:val="Hyperlink"/>
                <w:rFonts w:eastAsiaTheme="majorEastAsia"/>
              </w:rPr>
              <w:t>4.</w:t>
            </w:r>
            <w:r w:rsidR="000605A7">
              <w:rPr>
                <w:rFonts w:eastAsiaTheme="minorEastAsia" w:cstheme="minorBidi"/>
                <w:b w:val="0"/>
                <w:sz w:val="22"/>
                <w:szCs w:val="22"/>
                <w:lang w:val="en-GB" w:eastAsia="en-GB" w:bidi="ar-SA"/>
              </w:rPr>
              <w:tab/>
            </w:r>
            <w:r w:rsidR="000605A7" w:rsidRPr="00C71F59">
              <w:rPr>
                <w:rStyle w:val="Hyperlink"/>
                <w:rFonts w:eastAsiaTheme="majorEastAsia"/>
              </w:rPr>
              <w:t>Order Management Interfaces</w:t>
            </w:r>
            <w:r w:rsidR="000605A7">
              <w:rPr>
                <w:webHidden/>
              </w:rPr>
              <w:tab/>
            </w:r>
            <w:r w:rsidR="000605A7">
              <w:rPr>
                <w:webHidden/>
              </w:rPr>
              <w:fldChar w:fldCharType="begin"/>
            </w:r>
            <w:r w:rsidR="000605A7">
              <w:rPr>
                <w:webHidden/>
              </w:rPr>
              <w:instrText xml:space="preserve"> PAGEREF _Toc444092137 \h </w:instrText>
            </w:r>
            <w:r w:rsidR="000605A7">
              <w:rPr>
                <w:webHidden/>
              </w:rPr>
            </w:r>
            <w:r w:rsidR="000605A7">
              <w:rPr>
                <w:webHidden/>
              </w:rPr>
              <w:fldChar w:fldCharType="separate"/>
            </w:r>
            <w:r w:rsidR="000605A7">
              <w:rPr>
                <w:webHidden/>
              </w:rPr>
              <w:t>11</w:t>
            </w:r>
            <w:r w:rsidR="000605A7">
              <w:rPr>
                <w:webHidden/>
              </w:rPr>
              <w:fldChar w:fldCharType="end"/>
            </w:r>
          </w:hyperlink>
        </w:p>
        <w:p w14:paraId="24745E99" w14:textId="77777777" w:rsidR="000605A7" w:rsidRDefault="00A23264">
          <w:pPr>
            <w:pStyle w:val="TOC2"/>
            <w:rPr>
              <w:rFonts w:eastAsiaTheme="minorEastAsia" w:cstheme="minorBidi"/>
              <w:noProof/>
              <w:sz w:val="22"/>
              <w:szCs w:val="22"/>
              <w:lang w:val="en-GB" w:eastAsia="en-GB" w:bidi="ar-SA"/>
            </w:rPr>
          </w:pPr>
          <w:hyperlink w:anchor="_Toc444092138" w:history="1">
            <w:r w:rsidR="000605A7" w:rsidRPr="00C71F59">
              <w:rPr>
                <w:rStyle w:val="Hyperlink"/>
                <w:rFonts w:eastAsiaTheme="majorEastAsia"/>
                <w:noProof/>
                <w14:scene3d>
                  <w14:camera w14:prst="orthographicFront"/>
                  <w14:lightRig w14:rig="threePt" w14:dir="t">
                    <w14:rot w14:lat="0" w14:lon="0" w14:rev="0"/>
                  </w14:lightRig>
                </w14:scene3d>
              </w:rPr>
              <w:t>4.1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Customer Service Interface</w:t>
            </w:r>
            <w:r w:rsidR="000605A7">
              <w:rPr>
                <w:noProof/>
                <w:webHidden/>
              </w:rPr>
              <w:tab/>
            </w:r>
            <w:r w:rsidR="000605A7">
              <w:rPr>
                <w:noProof/>
                <w:webHidden/>
              </w:rPr>
              <w:fldChar w:fldCharType="begin"/>
            </w:r>
            <w:r w:rsidR="000605A7">
              <w:rPr>
                <w:noProof/>
                <w:webHidden/>
              </w:rPr>
              <w:instrText xml:space="preserve"> PAGEREF _Toc444092138 \h </w:instrText>
            </w:r>
            <w:r w:rsidR="000605A7">
              <w:rPr>
                <w:noProof/>
                <w:webHidden/>
              </w:rPr>
            </w:r>
            <w:r w:rsidR="000605A7">
              <w:rPr>
                <w:noProof/>
                <w:webHidden/>
              </w:rPr>
              <w:fldChar w:fldCharType="separate"/>
            </w:r>
            <w:r w:rsidR="000605A7">
              <w:rPr>
                <w:noProof/>
                <w:webHidden/>
              </w:rPr>
              <w:t>12</w:t>
            </w:r>
            <w:r w:rsidR="000605A7">
              <w:rPr>
                <w:noProof/>
                <w:webHidden/>
              </w:rPr>
              <w:fldChar w:fldCharType="end"/>
            </w:r>
          </w:hyperlink>
        </w:p>
        <w:p w14:paraId="1F5DD1C6" w14:textId="77777777" w:rsidR="000605A7" w:rsidRDefault="00A23264">
          <w:pPr>
            <w:pStyle w:val="TOC3"/>
            <w:rPr>
              <w:rFonts w:eastAsiaTheme="minorEastAsia" w:cstheme="minorBidi"/>
              <w:noProof/>
              <w:sz w:val="22"/>
              <w:szCs w:val="22"/>
              <w:lang w:val="en-GB" w:eastAsia="en-GB" w:bidi="ar-SA"/>
            </w:rPr>
          </w:pPr>
          <w:hyperlink w:anchor="_Toc444092139" w:history="1">
            <w:r w:rsidR="000605A7" w:rsidRPr="00C71F59">
              <w:rPr>
                <w:rStyle w:val="Hyperlink"/>
                <w:rFonts w:eastAsiaTheme="majorEastAsia"/>
                <w:noProof/>
              </w:rPr>
              <w:t>4.1.1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User types</w:t>
            </w:r>
            <w:r w:rsidR="000605A7">
              <w:rPr>
                <w:noProof/>
                <w:webHidden/>
              </w:rPr>
              <w:tab/>
            </w:r>
            <w:r w:rsidR="000605A7">
              <w:rPr>
                <w:noProof/>
                <w:webHidden/>
              </w:rPr>
              <w:fldChar w:fldCharType="begin"/>
            </w:r>
            <w:r w:rsidR="000605A7">
              <w:rPr>
                <w:noProof/>
                <w:webHidden/>
              </w:rPr>
              <w:instrText xml:space="preserve"> PAGEREF _Toc444092139 \h </w:instrText>
            </w:r>
            <w:r w:rsidR="000605A7">
              <w:rPr>
                <w:noProof/>
                <w:webHidden/>
              </w:rPr>
            </w:r>
            <w:r w:rsidR="000605A7">
              <w:rPr>
                <w:noProof/>
                <w:webHidden/>
              </w:rPr>
              <w:fldChar w:fldCharType="separate"/>
            </w:r>
            <w:r w:rsidR="000605A7">
              <w:rPr>
                <w:noProof/>
                <w:webHidden/>
              </w:rPr>
              <w:t>14</w:t>
            </w:r>
            <w:r w:rsidR="000605A7">
              <w:rPr>
                <w:noProof/>
                <w:webHidden/>
              </w:rPr>
              <w:fldChar w:fldCharType="end"/>
            </w:r>
          </w:hyperlink>
        </w:p>
        <w:p w14:paraId="6D4569A0" w14:textId="77777777" w:rsidR="000605A7" w:rsidRDefault="00A23264">
          <w:pPr>
            <w:pStyle w:val="TOC3"/>
            <w:rPr>
              <w:rFonts w:eastAsiaTheme="minorEastAsia" w:cstheme="minorBidi"/>
              <w:noProof/>
              <w:sz w:val="22"/>
              <w:szCs w:val="22"/>
              <w:lang w:val="en-GB" w:eastAsia="en-GB" w:bidi="ar-SA"/>
            </w:rPr>
          </w:pPr>
          <w:hyperlink w:anchor="_Toc444092140" w:history="1">
            <w:r w:rsidR="000605A7" w:rsidRPr="00C71F59">
              <w:rPr>
                <w:rStyle w:val="Hyperlink"/>
                <w:rFonts w:eastAsiaTheme="majorEastAsia"/>
                <w:noProof/>
              </w:rPr>
              <w:t>4.1.2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Read Only Access</w:t>
            </w:r>
            <w:r w:rsidR="000605A7">
              <w:rPr>
                <w:noProof/>
                <w:webHidden/>
              </w:rPr>
              <w:tab/>
            </w:r>
            <w:r w:rsidR="000605A7">
              <w:rPr>
                <w:noProof/>
                <w:webHidden/>
              </w:rPr>
              <w:fldChar w:fldCharType="begin"/>
            </w:r>
            <w:r w:rsidR="000605A7">
              <w:rPr>
                <w:noProof/>
                <w:webHidden/>
              </w:rPr>
              <w:instrText xml:space="preserve"> PAGEREF _Toc444092140 \h </w:instrText>
            </w:r>
            <w:r w:rsidR="000605A7">
              <w:rPr>
                <w:noProof/>
                <w:webHidden/>
              </w:rPr>
            </w:r>
            <w:r w:rsidR="000605A7">
              <w:rPr>
                <w:noProof/>
                <w:webHidden/>
              </w:rPr>
              <w:fldChar w:fldCharType="separate"/>
            </w:r>
            <w:r w:rsidR="000605A7">
              <w:rPr>
                <w:noProof/>
                <w:webHidden/>
              </w:rPr>
              <w:t>14</w:t>
            </w:r>
            <w:r w:rsidR="000605A7">
              <w:rPr>
                <w:noProof/>
                <w:webHidden/>
              </w:rPr>
              <w:fldChar w:fldCharType="end"/>
            </w:r>
          </w:hyperlink>
        </w:p>
        <w:p w14:paraId="1AF21105" w14:textId="77777777" w:rsidR="000605A7" w:rsidRDefault="00A23264">
          <w:pPr>
            <w:pStyle w:val="TOC3"/>
            <w:rPr>
              <w:rFonts w:eastAsiaTheme="minorEastAsia" w:cstheme="minorBidi"/>
              <w:noProof/>
              <w:sz w:val="22"/>
              <w:szCs w:val="22"/>
              <w:lang w:val="en-GB" w:eastAsia="en-GB" w:bidi="ar-SA"/>
            </w:rPr>
          </w:pPr>
          <w:hyperlink w:anchor="_Toc444092141" w:history="1">
            <w:r w:rsidR="000605A7" w:rsidRPr="00C71F59">
              <w:rPr>
                <w:rStyle w:val="Hyperlink"/>
                <w:rFonts w:eastAsiaTheme="majorEastAsia"/>
                <w:noProof/>
              </w:rPr>
              <w:t>4.1.3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Approval Access</w:t>
            </w:r>
            <w:r w:rsidR="000605A7">
              <w:rPr>
                <w:noProof/>
                <w:webHidden/>
              </w:rPr>
              <w:tab/>
            </w:r>
            <w:r w:rsidR="000605A7">
              <w:rPr>
                <w:noProof/>
                <w:webHidden/>
              </w:rPr>
              <w:fldChar w:fldCharType="begin"/>
            </w:r>
            <w:r w:rsidR="000605A7">
              <w:rPr>
                <w:noProof/>
                <w:webHidden/>
              </w:rPr>
              <w:instrText xml:space="preserve"> PAGEREF _Toc444092141 \h </w:instrText>
            </w:r>
            <w:r w:rsidR="000605A7">
              <w:rPr>
                <w:noProof/>
                <w:webHidden/>
              </w:rPr>
            </w:r>
            <w:r w:rsidR="000605A7">
              <w:rPr>
                <w:noProof/>
                <w:webHidden/>
              </w:rPr>
              <w:fldChar w:fldCharType="separate"/>
            </w:r>
            <w:r w:rsidR="000605A7">
              <w:rPr>
                <w:noProof/>
                <w:webHidden/>
              </w:rPr>
              <w:t>15</w:t>
            </w:r>
            <w:r w:rsidR="000605A7">
              <w:rPr>
                <w:noProof/>
                <w:webHidden/>
              </w:rPr>
              <w:fldChar w:fldCharType="end"/>
            </w:r>
          </w:hyperlink>
        </w:p>
        <w:p w14:paraId="5383A3E3" w14:textId="77777777" w:rsidR="000605A7" w:rsidRDefault="00A23264">
          <w:pPr>
            <w:pStyle w:val="TOC1"/>
            <w:rPr>
              <w:rFonts w:eastAsiaTheme="minorEastAsia" w:cstheme="minorBidi"/>
              <w:b w:val="0"/>
              <w:sz w:val="22"/>
              <w:szCs w:val="22"/>
              <w:lang w:val="en-GB" w:eastAsia="en-GB" w:bidi="ar-SA"/>
            </w:rPr>
          </w:pPr>
          <w:hyperlink w:anchor="_Toc444092142" w:history="1">
            <w:r w:rsidR="000605A7" w:rsidRPr="00C71F59">
              <w:rPr>
                <w:rStyle w:val="Hyperlink"/>
                <w:rFonts w:eastAsiaTheme="majorEastAsia"/>
              </w:rPr>
              <w:t>5.</w:t>
            </w:r>
            <w:r w:rsidR="000605A7">
              <w:rPr>
                <w:rFonts w:eastAsiaTheme="minorEastAsia" w:cstheme="minorBidi"/>
                <w:b w:val="0"/>
                <w:sz w:val="22"/>
                <w:szCs w:val="22"/>
                <w:lang w:val="en-GB" w:eastAsia="en-GB" w:bidi="ar-SA"/>
              </w:rPr>
              <w:tab/>
            </w:r>
            <w:r w:rsidR="000605A7" w:rsidRPr="00C71F59">
              <w:rPr>
                <w:rStyle w:val="Hyperlink"/>
                <w:rFonts w:eastAsiaTheme="majorEastAsia"/>
              </w:rPr>
              <w:t>Order Creation</w:t>
            </w:r>
            <w:r w:rsidR="000605A7">
              <w:rPr>
                <w:webHidden/>
              </w:rPr>
              <w:tab/>
            </w:r>
            <w:r w:rsidR="000605A7">
              <w:rPr>
                <w:webHidden/>
              </w:rPr>
              <w:fldChar w:fldCharType="begin"/>
            </w:r>
            <w:r w:rsidR="000605A7">
              <w:rPr>
                <w:webHidden/>
              </w:rPr>
              <w:instrText xml:space="preserve"> PAGEREF _Toc444092142 \h </w:instrText>
            </w:r>
            <w:r w:rsidR="000605A7">
              <w:rPr>
                <w:webHidden/>
              </w:rPr>
            </w:r>
            <w:r w:rsidR="000605A7">
              <w:rPr>
                <w:webHidden/>
              </w:rPr>
              <w:fldChar w:fldCharType="separate"/>
            </w:r>
            <w:r w:rsidR="000605A7">
              <w:rPr>
                <w:webHidden/>
              </w:rPr>
              <w:t>16</w:t>
            </w:r>
            <w:r w:rsidR="000605A7">
              <w:rPr>
                <w:webHidden/>
              </w:rPr>
              <w:fldChar w:fldCharType="end"/>
            </w:r>
          </w:hyperlink>
        </w:p>
        <w:p w14:paraId="7C3328B5" w14:textId="77777777" w:rsidR="000605A7" w:rsidRDefault="00A23264">
          <w:pPr>
            <w:pStyle w:val="TOC2"/>
            <w:rPr>
              <w:rFonts w:eastAsiaTheme="minorEastAsia" w:cstheme="minorBidi"/>
              <w:noProof/>
              <w:sz w:val="22"/>
              <w:szCs w:val="22"/>
              <w:lang w:val="en-GB" w:eastAsia="en-GB" w:bidi="ar-SA"/>
            </w:rPr>
          </w:pPr>
          <w:hyperlink w:anchor="_Toc444092143" w:history="1">
            <w:r w:rsidR="000605A7" w:rsidRPr="00C71F59">
              <w:rPr>
                <w:rStyle w:val="Hyperlink"/>
                <w:rFonts w:eastAsiaTheme="majorEastAsia"/>
                <w:noProof/>
                <w14:scene3d>
                  <w14:camera w14:prst="orthographicFront"/>
                  <w14:lightRig w14:rig="threePt" w14:dir="t">
                    <w14:rot w14:lat="0" w14:lon="0" w14:rev="0"/>
                  </w14:lightRig>
                </w14:scene3d>
              </w:rPr>
              <w:t>5.1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Overview</w:t>
            </w:r>
            <w:r w:rsidR="000605A7">
              <w:rPr>
                <w:noProof/>
                <w:webHidden/>
              </w:rPr>
              <w:tab/>
            </w:r>
            <w:r w:rsidR="000605A7">
              <w:rPr>
                <w:noProof/>
                <w:webHidden/>
              </w:rPr>
              <w:fldChar w:fldCharType="begin"/>
            </w:r>
            <w:r w:rsidR="000605A7">
              <w:rPr>
                <w:noProof/>
                <w:webHidden/>
              </w:rPr>
              <w:instrText xml:space="preserve"> PAGEREF _Toc444092143 \h </w:instrText>
            </w:r>
            <w:r w:rsidR="000605A7">
              <w:rPr>
                <w:noProof/>
                <w:webHidden/>
              </w:rPr>
            </w:r>
            <w:r w:rsidR="000605A7">
              <w:rPr>
                <w:noProof/>
                <w:webHidden/>
              </w:rPr>
              <w:fldChar w:fldCharType="separate"/>
            </w:r>
            <w:r w:rsidR="000605A7">
              <w:rPr>
                <w:noProof/>
                <w:webHidden/>
              </w:rPr>
              <w:t>16</w:t>
            </w:r>
            <w:r w:rsidR="000605A7">
              <w:rPr>
                <w:noProof/>
                <w:webHidden/>
              </w:rPr>
              <w:fldChar w:fldCharType="end"/>
            </w:r>
          </w:hyperlink>
        </w:p>
        <w:p w14:paraId="51ADA183" w14:textId="77777777" w:rsidR="000605A7" w:rsidRDefault="00A23264">
          <w:pPr>
            <w:pStyle w:val="TOC2"/>
            <w:rPr>
              <w:rFonts w:eastAsiaTheme="minorEastAsia" w:cstheme="minorBidi"/>
              <w:noProof/>
              <w:sz w:val="22"/>
              <w:szCs w:val="22"/>
              <w:lang w:val="en-GB" w:eastAsia="en-GB" w:bidi="ar-SA"/>
            </w:rPr>
          </w:pPr>
          <w:hyperlink w:anchor="_Toc444092144" w:history="1">
            <w:r w:rsidR="000605A7" w:rsidRPr="00C71F59">
              <w:rPr>
                <w:rStyle w:val="Hyperlink"/>
                <w:rFonts w:eastAsiaTheme="majorEastAsia"/>
                <w:noProof/>
                <w14:scene3d>
                  <w14:camera w14:prst="orthographicFront"/>
                  <w14:lightRig w14:rig="threePt" w14:dir="t">
                    <w14:rot w14:lat="0" w14:lon="0" w14:rev="0"/>
                  </w14:lightRig>
                </w14:scene3d>
              </w:rPr>
              <w:t>5.2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types</w:t>
            </w:r>
            <w:r w:rsidR="000605A7">
              <w:rPr>
                <w:noProof/>
                <w:webHidden/>
              </w:rPr>
              <w:tab/>
            </w:r>
            <w:r w:rsidR="000605A7">
              <w:rPr>
                <w:noProof/>
                <w:webHidden/>
              </w:rPr>
              <w:fldChar w:fldCharType="begin"/>
            </w:r>
            <w:r w:rsidR="000605A7">
              <w:rPr>
                <w:noProof/>
                <w:webHidden/>
              </w:rPr>
              <w:instrText xml:space="preserve"> PAGEREF _Toc444092144 \h </w:instrText>
            </w:r>
            <w:r w:rsidR="000605A7">
              <w:rPr>
                <w:noProof/>
                <w:webHidden/>
              </w:rPr>
            </w:r>
            <w:r w:rsidR="000605A7">
              <w:rPr>
                <w:noProof/>
                <w:webHidden/>
              </w:rPr>
              <w:fldChar w:fldCharType="separate"/>
            </w:r>
            <w:r w:rsidR="000605A7">
              <w:rPr>
                <w:noProof/>
                <w:webHidden/>
              </w:rPr>
              <w:t>16</w:t>
            </w:r>
            <w:r w:rsidR="000605A7">
              <w:rPr>
                <w:noProof/>
                <w:webHidden/>
              </w:rPr>
              <w:fldChar w:fldCharType="end"/>
            </w:r>
          </w:hyperlink>
        </w:p>
        <w:p w14:paraId="0D19FEE0" w14:textId="77777777" w:rsidR="000605A7" w:rsidRDefault="00A23264">
          <w:pPr>
            <w:pStyle w:val="TOC3"/>
            <w:rPr>
              <w:rFonts w:eastAsiaTheme="minorEastAsia" w:cstheme="minorBidi"/>
              <w:noProof/>
              <w:sz w:val="22"/>
              <w:szCs w:val="22"/>
              <w:lang w:val="en-GB" w:eastAsia="en-GB" w:bidi="ar-SA"/>
            </w:rPr>
          </w:pPr>
          <w:hyperlink w:anchor="_Toc444092145" w:history="1">
            <w:r w:rsidR="000605A7" w:rsidRPr="00C71F59">
              <w:rPr>
                <w:rStyle w:val="Hyperlink"/>
                <w:rFonts w:eastAsiaTheme="majorEastAsia"/>
                <w:noProof/>
              </w:rPr>
              <w:t>5.2.1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Regular Order – Business Rules</w:t>
            </w:r>
            <w:r w:rsidR="000605A7">
              <w:rPr>
                <w:noProof/>
                <w:webHidden/>
              </w:rPr>
              <w:tab/>
            </w:r>
            <w:r w:rsidR="000605A7">
              <w:rPr>
                <w:noProof/>
                <w:webHidden/>
              </w:rPr>
              <w:fldChar w:fldCharType="begin"/>
            </w:r>
            <w:r w:rsidR="000605A7">
              <w:rPr>
                <w:noProof/>
                <w:webHidden/>
              </w:rPr>
              <w:instrText xml:space="preserve"> PAGEREF _Toc444092145 \h </w:instrText>
            </w:r>
            <w:r w:rsidR="000605A7">
              <w:rPr>
                <w:noProof/>
                <w:webHidden/>
              </w:rPr>
            </w:r>
            <w:r w:rsidR="000605A7">
              <w:rPr>
                <w:noProof/>
                <w:webHidden/>
              </w:rPr>
              <w:fldChar w:fldCharType="separate"/>
            </w:r>
            <w:r w:rsidR="000605A7">
              <w:rPr>
                <w:noProof/>
                <w:webHidden/>
              </w:rPr>
              <w:t>17</w:t>
            </w:r>
            <w:r w:rsidR="000605A7">
              <w:rPr>
                <w:noProof/>
                <w:webHidden/>
              </w:rPr>
              <w:fldChar w:fldCharType="end"/>
            </w:r>
          </w:hyperlink>
        </w:p>
        <w:p w14:paraId="39539A83" w14:textId="77777777" w:rsidR="000605A7" w:rsidRDefault="00A23264">
          <w:pPr>
            <w:pStyle w:val="TOC3"/>
            <w:rPr>
              <w:rFonts w:eastAsiaTheme="minorEastAsia" w:cstheme="minorBidi"/>
              <w:noProof/>
              <w:sz w:val="22"/>
              <w:szCs w:val="22"/>
              <w:lang w:val="en-GB" w:eastAsia="en-GB" w:bidi="ar-SA"/>
            </w:rPr>
          </w:pPr>
          <w:hyperlink w:anchor="_Toc444092146" w:history="1">
            <w:r w:rsidR="000605A7" w:rsidRPr="00C71F59">
              <w:rPr>
                <w:rStyle w:val="Hyperlink"/>
                <w:rFonts w:eastAsiaTheme="majorEastAsia"/>
                <w:noProof/>
              </w:rPr>
              <w:t>5.2.2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Pre-Order - Business rules</w:t>
            </w:r>
            <w:r w:rsidR="000605A7">
              <w:rPr>
                <w:noProof/>
                <w:webHidden/>
              </w:rPr>
              <w:tab/>
            </w:r>
            <w:r w:rsidR="000605A7">
              <w:rPr>
                <w:noProof/>
                <w:webHidden/>
              </w:rPr>
              <w:fldChar w:fldCharType="begin"/>
            </w:r>
            <w:r w:rsidR="000605A7">
              <w:rPr>
                <w:noProof/>
                <w:webHidden/>
              </w:rPr>
              <w:instrText xml:space="preserve"> PAGEREF _Toc444092146 \h </w:instrText>
            </w:r>
            <w:r w:rsidR="000605A7">
              <w:rPr>
                <w:noProof/>
                <w:webHidden/>
              </w:rPr>
            </w:r>
            <w:r w:rsidR="000605A7">
              <w:rPr>
                <w:noProof/>
                <w:webHidden/>
              </w:rPr>
              <w:fldChar w:fldCharType="separate"/>
            </w:r>
            <w:r w:rsidR="000605A7">
              <w:rPr>
                <w:noProof/>
                <w:webHidden/>
              </w:rPr>
              <w:t>17</w:t>
            </w:r>
            <w:r w:rsidR="000605A7">
              <w:rPr>
                <w:noProof/>
                <w:webHidden/>
              </w:rPr>
              <w:fldChar w:fldCharType="end"/>
            </w:r>
          </w:hyperlink>
        </w:p>
        <w:p w14:paraId="575B63D6" w14:textId="77777777" w:rsidR="000605A7" w:rsidRDefault="00A23264">
          <w:pPr>
            <w:pStyle w:val="TOC3"/>
            <w:rPr>
              <w:rFonts w:eastAsiaTheme="minorEastAsia" w:cstheme="minorBidi"/>
              <w:noProof/>
              <w:sz w:val="22"/>
              <w:szCs w:val="22"/>
              <w:lang w:val="en-GB" w:eastAsia="en-GB" w:bidi="ar-SA"/>
            </w:rPr>
          </w:pPr>
          <w:hyperlink w:anchor="_Toc444092147" w:history="1">
            <w:r w:rsidR="000605A7" w:rsidRPr="00C71F59">
              <w:rPr>
                <w:rStyle w:val="Hyperlink"/>
                <w:rFonts w:eastAsiaTheme="majorEastAsia"/>
                <w:noProof/>
              </w:rPr>
              <w:t>5.2.3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Discussion Points - Pre-order Management Issues</w:t>
            </w:r>
            <w:r w:rsidR="000605A7">
              <w:rPr>
                <w:noProof/>
                <w:webHidden/>
              </w:rPr>
              <w:tab/>
            </w:r>
            <w:r w:rsidR="000605A7">
              <w:rPr>
                <w:noProof/>
                <w:webHidden/>
              </w:rPr>
              <w:fldChar w:fldCharType="begin"/>
            </w:r>
            <w:r w:rsidR="000605A7">
              <w:rPr>
                <w:noProof/>
                <w:webHidden/>
              </w:rPr>
              <w:instrText xml:space="preserve"> PAGEREF _Toc444092147 \h </w:instrText>
            </w:r>
            <w:r w:rsidR="000605A7">
              <w:rPr>
                <w:noProof/>
                <w:webHidden/>
              </w:rPr>
            </w:r>
            <w:r w:rsidR="000605A7">
              <w:rPr>
                <w:noProof/>
                <w:webHidden/>
              </w:rPr>
              <w:fldChar w:fldCharType="separate"/>
            </w:r>
            <w:r w:rsidR="000605A7">
              <w:rPr>
                <w:noProof/>
                <w:webHidden/>
              </w:rPr>
              <w:t>17</w:t>
            </w:r>
            <w:r w:rsidR="000605A7">
              <w:rPr>
                <w:noProof/>
                <w:webHidden/>
              </w:rPr>
              <w:fldChar w:fldCharType="end"/>
            </w:r>
          </w:hyperlink>
        </w:p>
        <w:p w14:paraId="6811F72F" w14:textId="77777777" w:rsidR="000605A7" w:rsidRDefault="00A23264">
          <w:pPr>
            <w:pStyle w:val="TOC3"/>
            <w:rPr>
              <w:rFonts w:eastAsiaTheme="minorEastAsia" w:cstheme="minorBidi"/>
              <w:noProof/>
              <w:sz w:val="22"/>
              <w:szCs w:val="22"/>
              <w:lang w:val="en-GB" w:eastAsia="en-GB" w:bidi="ar-SA"/>
            </w:rPr>
          </w:pPr>
          <w:hyperlink w:anchor="_Toc444092148" w:history="1">
            <w:r w:rsidR="000605A7" w:rsidRPr="00C71F59">
              <w:rPr>
                <w:rStyle w:val="Hyperlink"/>
                <w:rFonts w:eastAsiaTheme="majorEastAsia"/>
                <w:noProof/>
              </w:rPr>
              <w:t>5.2.4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Re-Order management - Business rules</w:t>
            </w:r>
            <w:r w:rsidR="000605A7">
              <w:rPr>
                <w:noProof/>
                <w:webHidden/>
              </w:rPr>
              <w:tab/>
            </w:r>
            <w:r w:rsidR="000605A7">
              <w:rPr>
                <w:noProof/>
                <w:webHidden/>
              </w:rPr>
              <w:fldChar w:fldCharType="begin"/>
            </w:r>
            <w:r w:rsidR="000605A7">
              <w:rPr>
                <w:noProof/>
                <w:webHidden/>
              </w:rPr>
              <w:instrText xml:space="preserve"> PAGEREF _Toc444092148 \h </w:instrText>
            </w:r>
            <w:r w:rsidR="000605A7">
              <w:rPr>
                <w:noProof/>
                <w:webHidden/>
              </w:rPr>
            </w:r>
            <w:r w:rsidR="000605A7">
              <w:rPr>
                <w:noProof/>
                <w:webHidden/>
              </w:rPr>
              <w:fldChar w:fldCharType="separate"/>
            </w:r>
            <w:r w:rsidR="000605A7">
              <w:rPr>
                <w:noProof/>
                <w:webHidden/>
              </w:rPr>
              <w:t>17</w:t>
            </w:r>
            <w:r w:rsidR="000605A7">
              <w:rPr>
                <w:noProof/>
                <w:webHidden/>
              </w:rPr>
              <w:fldChar w:fldCharType="end"/>
            </w:r>
          </w:hyperlink>
        </w:p>
        <w:p w14:paraId="1444BC3D" w14:textId="77777777" w:rsidR="000605A7" w:rsidRDefault="00A23264">
          <w:pPr>
            <w:pStyle w:val="TOC3"/>
            <w:rPr>
              <w:rFonts w:eastAsiaTheme="minorEastAsia" w:cstheme="minorBidi"/>
              <w:noProof/>
              <w:sz w:val="22"/>
              <w:szCs w:val="22"/>
              <w:lang w:val="en-GB" w:eastAsia="en-GB" w:bidi="ar-SA"/>
            </w:rPr>
          </w:pPr>
          <w:hyperlink w:anchor="_Toc444092149" w:history="1">
            <w:r w:rsidR="000605A7" w:rsidRPr="00C71F59">
              <w:rPr>
                <w:rStyle w:val="Hyperlink"/>
                <w:rFonts w:eastAsiaTheme="majorEastAsia"/>
                <w:noProof/>
              </w:rPr>
              <w:t>5.2.5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Discussion Points - Re-order Management Issues</w:t>
            </w:r>
            <w:r w:rsidR="000605A7">
              <w:rPr>
                <w:noProof/>
                <w:webHidden/>
              </w:rPr>
              <w:tab/>
            </w:r>
            <w:r w:rsidR="000605A7">
              <w:rPr>
                <w:noProof/>
                <w:webHidden/>
              </w:rPr>
              <w:fldChar w:fldCharType="begin"/>
            </w:r>
            <w:r w:rsidR="000605A7">
              <w:rPr>
                <w:noProof/>
                <w:webHidden/>
              </w:rPr>
              <w:instrText xml:space="preserve"> PAGEREF _Toc444092149 \h </w:instrText>
            </w:r>
            <w:r w:rsidR="000605A7">
              <w:rPr>
                <w:noProof/>
                <w:webHidden/>
              </w:rPr>
            </w:r>
            <w:r w:rsidR="000605A7">
              <w:rPr>
                <w:noProof/>
                <w:webHidden/>
              </w:rPr>
              <w:fldChar w:fldCharType="separate"/>
            </w:r>
            <w:r w:rsidR="000605A7">
              <w:rPr>
                <w:noProof/>
                <w:webHidden/>
              </w:rPr>
              <w:t>17</w:t>
            </w:r>
            <w:r w:rsidR="000605A7">
              <w:rPr>
                <w:noProof/>
                <w:webHidden/>
              </w:rPr>
              <w:fldChar w:fldCharType="end"/>
            </w:r>
          </w:hyperlink>
        </w:p>
        <w:p w14:paraId="2BF634CC" w14:textId="77777777" w:rsidR="000605A7" w:rsidRDefault="00A23264">
          <w:pPr>
            <w:pStyle w:val="TOC2"/>
            <w:rPr>
              <w:rFonts w:eastAsiaTheme="minorEastAsia" w:cstheme="minorBidi"/>
              <w:noProof/>
              <w:sz w:val="22"/>
              <w:szCs w:val="22"/>
              <w:lang w:val="en-GB" w:eastAsia="en-GB" w:bidi="ar-SA"/>
            </w:rPr>
          </w:pPr>
          <w:hyperlink w:anchor="_Toc444092150" w:history="1">
            <w:r w:rsidR="000605A7" w:rsidRPr="00C71F59">
              <w:rPr>
                <w:rStyle w:val="Hyperlink"/>
                <w:rFonts w:eastAsiaTheme="majorEastAsia"/>
                <w:noProof/>
                <w14:scene3d>
                  <w14:camera w14:prst="orthographicFront"/>
                  <w14:lightRig w14:rig="threePt" w14:dir="t">
                    <w14:rot w14:lat="0" w14:lon="0" w14:rev="0"/>
                  </w14:lightRig>
                </w14:scene3d>
              </w:rPr>
              <w:t>5.3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Manual Order Creation</w:t>
            </w:r>
            <w:r w:rsidR="000605A7">
              <w:rPr>
                <w:noProof/>
                <w:webHidden/>
              </w:rPr>
              <w:tab/>
            </w:r>
            <w:r w:rsidR="000605A7">
              <w:rPr>
                <w:noProof/>
                <w:webHidden/>
              </w:rPr>
              <w:fldChar w:fldCharType="begin"/>
            </w:r>
            <w:r w:rsidR="000605A7">
              <w:rPr>
                <w:noProof/>
                <w:webHidden/>
              </w:rPr>
              <w:instrText xml:space="preserve"> PAGEREF _Toc444092150 \h </w:instrText>
            </w:r>
            <w:r w:rsidR="000605A7">
              <w:rPr>
                <w:noProof/>
                <w:webHidden/>
              </w:rPr>
            </w:r>
            <w:r w:rsidR="000605A7">
              <w:rPr>
                <w:noProof/>
                <w:webHidden/>
              </w:rPr>
              <w:fldChar w:fldCharType="separate"/>
            </w:r>
            <w:r w:rsidR="000605A7">
              <w:rPr>
                <w:noProof/>
                <w:webHidden/>
              </w:rPr>
              <w:t>18</w:t>
            </w:r>
            <w:r w:rsidR="000605A7">
              <w:rPr>
                <w:noProof/>
                <w:webHidden/>
              </w:rPr>
              <w:fldChar w:fldCharType="end"/>
            </w:r>
          </w:hyperlink>
        </w:p>
        <w:p w14:paraId="1F543846" w14:textId="77777777" w:rsidR="000605A7" w:rsidRDefault="00A23264">
          <w:pPr>
            <w:pStyle w:val="TOC2"/>
            <w:rPr>
              <w:rFonts w:eastAsiaTheme="minorEastAsia" w:cstheme="minorBidi"/>
              <w:noProof/>
              <w:sz w:val="22"/>
              <w:szCs w:val="22"/>
              <w:lang w:val="en-GB" w:eastAsia="en-GB" w:bidi="ar-SA"/>
            </w:rPr>
          </w:pPr>
          <w:hyperlink w:anchor="_Toc444092151" w:history="1">
            <w:r w:rsidR="000605A7" w:rsidRPr="00C71F59">
              <w:rPr>
                <w:rStyle w:val="Hyperlink"/>
                <w:rFonts w:eastAsiaTheme="majorEastAsia"/>
                <w:noProof/>
                <w14:scene3d>
                  <w14:camera w14:prst="orthographicFront"/>
                  <w14:lightRig w14:rig="threePt" w14:dir="t">
                    <w14:rot w14:lat="0" w14:lon="0" w14:rev="0"/>
                  </w14:lightRig>
                </w14:scene3d>
              </w:rPr>
              <w:t>5.4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Website Order Creation</w:t>
            </w:r>
            <w:r w:rsidR="000605A7">
              <w:rPr>
                <w:noProof/>
                <w:webHidden/>
              </w:rPr>
              <w:tab/>
            </w:r>
            <w:r w:rsidR="000605A7">
              <w:rPr>
                <w:noProof/>
                <w:webHidden/>
              </w:rPr>
              <w:fldChar w:fldCharType="begin"/>
            </w:r>
            <w:r w:rsidR="000605A7">
              <w:rPr>
                <w:noProof/>
                <w:webHidden/>
              </w:rPr>
              <w:instrText xml:space="preserve"> PAGEREF _Toc444092151 \h </w:instrText>
            </w:r>
            <w:r w:rsidR="000605A7">
              <w:rPr>
                <w:noProof/>
                <w:webHidden/>
              </w:rPr>
            </w:r>
            <w:r w:rsidR="000605A7">
              <w:rPr>
                <w:noProof/>
                <w:webHidden/>
              </w:rPr>
              <w:fldChar w:fldCharType="separate"/>
            </w:r>
            <w:r w:rsidR="000605A7">
              <w:rPr>
                <w:noProof/>
                <w:webHidden/>
              </w:rPr>
              <w:t>19</w:t>
            </w:r>
            <w:r w:rsidR="000605A7">
              <w:rPr>
                <w:noProof/>
                <w:webHidden/>
              </w:rPr>
              <w:fldChar w:fldCharType="end"/>
            </w:r>
          </w:hyperlink>
        </w:p>
        <w:p w14:paraId="7CFF97D0" w14:textId="77777777" w:rsidR="000605A7" w:rsidRDefault="00A23264">
          <w:pPr>
            <w:pStyle w:val="TOC3"/>
            <w:rPr>
              <w:rFonts w:eastAsiaTheme="minorEastAsia" w:cstheme="minorBidi"/>
              <w:noProof/>
              <w:sz w:val="22"/>
              <w:szCs w:val="22"/>
              <w:lang w:val="en-GB" w:eastAsia="en-GB" w:bidi="ar-SA"/>
            </w:rPr>
          </w:pPr>
          <w:hyperlink w:anchor="_Toc444092152" w:history="1">
            <w:r w:rsidR="000605A7" w:rsidRPr="00C71F59">
              <w:rPr>
                <w:rStyle w:val="Hyperlink"/>
                <w:rFonts w:eastAsiaTheme="majorEastAsia"/>
                <w:noProof/>
              </w:rPr>
              <w:t>5.4.1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If PayPal and PayPal Credit selected:</w:t>
            </w:r>
            <w:r w:rsidR="000605A7">
              <w:rPr>
                <w:noProof/>
                <w:webHidden/>
              </w:rPr>
              <w:tab/>
            </w:r>
            <w:r w:rsidR="000605A7">
              <w:rPr>
                <w:noProof/>
                <w:webHidden/>
              </w:rPr>
              <w:fldChar w:fldCharType="begin"/>
            </w:r>
            <w:r w:rsidR="000605A7">
              <w:rPr>
                <w:noProof/>
                <w:webHidden/>
              </w:rPr>
              <w:instrText xml:space="preserve"> PAGEREF _Toc444092152 \h </w:instrText>
            </w:r>
            <w:r w:rsidR="000605A7">
              <w:rPr>
                <w:noProof/>
                <w:webHidden/>
              </w:rPr>
            </w:r>
            <w:r w:rsidR="000605A7">
              <w:rPr>
                <w:noProof/>
                <w:webHidden/>
              </w:rPr>
              <w:fldChar w:fldCharType="separate"/>
            </w:r>
            <w:r w:rsidR="000605A7">
              <w:rPr>
                <w:noProof/>
                <w:webHidden/>
              </w:rPr>
              <w:t>21</w:t>
            </w:r>
            <w:r w:rsidR="000605A7">
              <w:rPr>
                <w:noProof/>
                <w:webHidden/>
              </w:rPr>
              <w:fldChar w:fldCharType="end"/>
            </w:r>
          </w:hyperlink>
        </w:p>
        <w:p w14:paraId="74700437" w14:textId="77777777" w:rsidR="000605A7" w:rsidRDefault="00A23264">
          <w:pPr>
            <w:pStyle w:val="TOC3"/>
            <w:rPr>
              <w:rFonts w:eastAsiaTheme="minorEastAsia" w:cstheme="minorBidi"/>
              <w:noProof/>
              <w:sz w:val="22"/>
              <w:szCs w:val="22"/>
              <w:lang w:val="en-GB" w:eastAsia="en-GB" w:bidi="ar-SA"/>
            </w:rPr>
          </w:pPr>
          <w:hyperlink w:anchor="_Toc444092153" w:history="1">
            <w:r w:rsidR="000605A7" w:rsidRPr="00C71F59">
              <w:rPr>
                <w:rStyle w:val="Hyperlink"/>
                <w:rFonts w:eastAsiaTheme="majorEastAsia"/>
                <w:noProof/>
              </w:rPr>
              <w:t>5.4.2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If Credit Card, Debit Card, or Bank Transfer payment is selected:</w:t>
            </w:r>
            <w:r w:rsidR="000605A7">
              <w:rPr>
                <w:noProof/>
                <w:webHidden/>
              </w:rPr>
              <w:tab/>
            </w:r>
            <w:r w:rsidR="000605A7">
              <w:rPr>
                <w:noProof/>
                <w:webHidden/>
              </w:rPr>
              <w:fldChar w:fldCharType="begin"/>
            </w:r>
            <w:r w:rsidR="000605A7">
              <w:rPr>
                <w:noProof/>
                <w:webHidden/>
              </w:rPr>
              <w:instrText xml:space="preserve"> PAGEREF _Toc444092153 \h </w:instrText>
            </w:r>
            <w:r w:rsidR="000605A7">
              <w:rPr>
                <w:noProof/>
                <w:webHidden/>
              </w:rPr>
            </w:r>
            <w:r w:rsidR="000605A7">
              <w:rPr>
                <w:noProof/>
                <w:webHidden/>
              </w:rPr>
              <w:fldChar w:fldCharType="separate"/>
            </w:r>
            <w:r w:rsidR="000605A7">
              <w:rPr>
                <w:noProof/>
                <w:webHidden/>
              </w:rPr>
              <w:t>21</w:t>
            </w:r>
            <w:r w:rsidR="000605A7">
              <w:rPr>
                <w:noProof/>
                <w:webHidden/>
              </w:rPr>
              <w:fldChar w:fldCharType="end"/>
            </w:r>
          </w:hyperlink>
        </w:p>
        <w:p w14:paraId="085EA35A" w14:textId="77777777" w:rsidR="000605A7" w:rsidRDefault="00A23264">
          <w:pPr>
            <w:pStyle w:val="TOC2"/>
            <w:rPr>
              <w:rFonts w:eastAsiaTheme="minorEastAsia" w:cstheme="minorBidi"/>
              <w:noProof/>
              <w:sz w:val="22"/>
              <w:szCs w:val="22"/>
              <w:lang w:val="en-GB" w:eastAsia="en-GB" w:bidi="ar-SA"/>
            </w:rPr>
          </w:pPr>
          <w:hyperlink w:anchor="_Toc444092154" w:history="1">
            <w:r w:rsidR="000605A7" w:rsidRPr="00C71F59">
              <w:rPr>
                <w:rStyle w:val="Hyperlink"/>
                <w:rFonts w:eastAsiaTheme="majorEastAsia"/>
                <w:noProof/>
                <w14:scene3d>
                  <w14:camera w14:prst="orthographicFront"/>
                  <w14:lightRig w14:rig="threePt" w14:dir="t">
                    <w14:rot w14:lat="0" w14:lon="0" w14:rev="0"/>
                  </w14:lightRig>
                </w14:scene3d>
              </w:rPr>
              <w:t>5.5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Fields and Descriptions</w:t>
            </w:r>
            <w:r w:rsidR="000605A7">
              <w:rPr>
                <w:noProof/>
                <w:webHidden/>
              </w:rPr>
              <w:tab/>
            </w:r>
            <w:r w:rsidR="000605A7">
              <w:rPr>
                <w:noProof/>
                <w:webHidden/>
              </w:rPr>
              <w:fldChar w:fldCharType="begin"/>
            </w:r>
            <w:r w:rsidR="000605A7">
              <w:rPr>
                <w:noProof/>
                <w:webHidden/>
              </w:rPr>
              <w:instrText xml:space="preserve"> PAGEREF _Toc444092154 \h </w:instrText>
            </w:r>
            <w:r w:rsidR="000605A7">
              <w:rPr>
                <w:noProof/>
                <w:webHidden/>
              </w:rPr>
            </w:r>
            <w:r w:rsidR="000605A7">
              <w:rPr>
                <w:noProof/>
                <w:webHidden/>
              </w:rPr>
              <w:fldChar w:fldCharType="separate"/>
            </w:r>
            <w:r w:rsidR="000605A7">
              <w:rPr>
                <w:noProof/>
                <w:webHidden/>
              </w:rPr>
              <w:t>23</w:t>
            </w:r>
            <w:r w:rsidR="000605A7">
              <w:rPr>
                <w:noProof/>
                <w:webHidden/>
              </w:rPr>
              <w:fldChar w:fldCharType="end"/>
            </w:r>
          </w:hyperlink>
        </w:p>
        <w:p w14:paraId="31AD606E" w14:textId="77777777" w:rsidR="000605A7" w:rsidRDefault="00A23264">
          <w:pPr>
            <w:pStyle w:val="TOC1"/>
            <w:rPr>
              <w:rFonts w:eastAsiaTheme="minorEastAsia" w:cstheme="minorBidi"/>
              <w:b w:val="0"/>
              <w:sz w:val="22"/>
              <w:szCs w:val="22"/>
              <w:lang w:val="en-GB" w:eastAsia="en-GB" w:bidi="ar-SA"/>
            </w:rPr>
          </w:pPr>
          <w:hyperlink w:anchor="_Toc444092155" w:history="1">
            <w:r w:rsidR="000605A7" w:rsidRPr="00C71F59">
              <w:rPr>
                <w:rStyle w:val="Hyperlink"/>
                <w:rFonts w:eastAsiaTheme="majorEastAsia"/>
              </w:rPr>
              <w:t>6.</w:t>
            </w:r>
            <w:r w:rsidR="000605A7">
              <w:rPr>
                <w:rFonts w:eastAsiaTheme="minorEastAsia" w:cstheme="minorBidi"/>
                <w:b w:val="0"/>
                <w:sz w:val="22"/>
                <w:szCs w:val="22"/>
                <w:lang w:val="en-GB" w:eastAsia="en-GB" w:bidi="ar-SA"/>
              </w:rPr>
              <w:tab/>
            </w:r>
            <w:r w:rsidR="000605A7" w:rsidRPr="00C71F59">
              <w:rPr>
                <w:rStyle w:val="Hyperlink"/>
                <w:rFonts w:eastAsiaTheme="majorEastAsia"/>
              </w:rPr>
              <w:t>Order Validation</w:t>
            </w:r>
            <w:r w:rsidR="000605A7">
              <w:rPr>
                <w:webHidden/>
              </w:rPr>
              <w:tab/>
            </w:r>
            <w:r w:rsidR="000605A7">
              <w:rPr>
                <w:webHidden/>
              </w:rPr>
              <w:fldChar w:fldCharType="begin"/>
            </w:r>
            <w:r w:rsidR="000605A7">
              <w:rPr>
                <w:webHidden/>
              </w:rPr>
              <w:instrText xml:space="preserve"> PAGEREF _Toc444092155 \h </w:instrText>
            </w:r>
            <w:r w:rsidR="000605A7">
              <w:rPr>
                <w:webHidden/>
              </w:rPr>
            </w:r>
            <w:r w:rsidR="000605A7">
              <w:rPr>
                <w:webHidden/>
              </w:rPr>
              <w:fldChar w:fldCharType="separate"/>
            </w:r>
            <w:r w:rsidR="000605A7">
              <w:rPr>
                <w:webHidden/>
              </w:rPr>
              <w:t>35</w:t>
            </w:r>
            <w:r w:rsidR="000605A7">
              <w:rPr>
                <w:webHidden/>
              </w:rPr>
              <w:fldChar w:fldCharType="end"/>
            </w:r>
          </w:hyperlink>
        </w:p>
        <w:p w14:paraId="6359204B" w14:textId="77777777" w:rsidR="000605A7" w:rsidRDefault="00A23264">
          <w:pPr>
            <w:pStyle w:val="TOC2"/>
            <w:rPr>
              <w:rFonts w:eastAsiaTheme="minorEastAsia" w:cstheme="minorBidi"/>
              <w:noProof/>
              <w:sz w:val="22"/>
              <w:szCs w:val="22"/>
              <w:lang w:val="en-GB" w:eastAsia="en-GB" w:bidi="ar-SA"/>
            </w:rPr>
          </w:pPr>
          <w:hyperlink w:anchor="_Toc444092156" w:history="1">
            <w:r w:rsidR="000605A7" w:rsidRPr="00C71F59">
              <w:rPr>
                <w:rStyle w:val="Hyperlink"/>
                <w:rFonts w:eastAsiaTheme="majorEastAsia"/>
                <w:noProof/>
                <w14:scene3d>
                  <w14:camera w14:prst="orthographicFront"/>
                  <w14:lightRig w14:rig="threePt" w14:dir="t">
                    <w14:rot w14:lat="0" w14:lon="0" w14:rev="0"/>
                  </w14:lightRig>
                </w14:scene3d>
              </w:rPr>
              <w:t>6.1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Scope of Order Validation procedure</w:t>
            </w:r>
            <w:r w:rsidR="000605A7">
              <w:rPr>
                <w:noProof/>
                <w:webHidden/>
              </w:rPr>
              <w:tab/>
            </w:r>
            <w:r w:rsidR="000605A7">
              <w:rPr>
                <w:noProof/>
                <w:webHidden/>
              </w:rPr>
              <w:fldChar w:fldCharType="begin"/>
            </w:r>
            <w:r w:rsidR="000605A7">
              <w:rPr>
                <w:noProof/>
                <w:webHidden/>
              </w:rPr>
              <w:instrText xml:space="preserve"> PAGEREF _Toc444092156 \h </w:instrText>
            </w:r>
            <w:r w:rsidR="000605A7">
              <w:rPr>
                <w:noProof/>
                <w:webHidden/>
              </w:rPr>
            </w:r>
            <w:r w:rsidR="000605A7">
              <w:rPr>
                <w:noProof/>
                <w:webHidden/>
              </w:rPr>
              <w:fldChar w:fldCharType="separate"/>
            </w:r>
            <w:r w:rsidR="000605A7">
              <w:rPr>
                <w:noProof/>
                <w:webHidden/>
              </w:rPr>
              <w:t>36</w:t>
            </w:r>
            <w:r w:rsidR="000605A7">
              <w:rPr>
                <w:noProof/>
                <w:webHidden/>
              </w:rPr>
              <w:fldChar w:fldCharType="end"/>
            </w:r>
          </w:hyperlink>
        </w:p>
        <w:p w14:paraId="6D38D042" w14:textId="77777777" w:rsidR="000605A7" w:rsidRDefault="00A23264">
          <w:pPr>
            <w:pStyle w:val="TOC2"/>
            <w:rPr>
              <w:rFonts w:eastAsiaTheme="minorEastAsia" w:cstheme="minorBidi"/>
              <w:noProof/>
              <w:sz w:val="22"/>
              <w:szCs w:val="22"/>
              <w:lang w:val="en-GB" w:eastAsia="en-GB" w:bidi="ar-SA"/>
            </w:rPr>
          </w:pPr>
          <w:hyperlink w:anchor="_Toc444092157" w:history="1">
            <w:r w:rsidR="000605A7" w:rsidRPr="00C71F59">
              <w:rPr>
                <w:rStyle w:val="Hyperlink"/>
                <w:rFonts w:eastAsiaTheme="majorEastAsia"/>
                <w:noProof/>
                <w14:scene3d>
                  <w14:camera w14:prst="orthographicFront"/>
                  <w14:lightRig w14:rig="threePt" w14:dir="t">
                    <w14:rot w14:lat="0" w14:lon="0" w14:rev="0"/>
                  </w14:lightRig>
                </w14:scene3d>
              </w:rPr>
              <w:t>6.2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validation</w:t>
            </w:r>
            <w:r w:rsidR="000605A7">
              <w:rPr>
                <w:noProof/>
                <w:webHidden/>
              </w:rPr>
              <w:tab/>
            </w:r>
            <w:r w:rsidR="000605A7">
              <w:rPr>
                <w:noProof/>
                <w:webHidden/>
              </w:rPr>
              <w:fldChar w:fldCharType="begin"/>
            </w:r>
            <w:r w:rsidR="000605A7">
              <w:rPr>
                <w:noProof/>
                <w:webHidden/>
              </w:rPr>
              <w:instrText xml:space="preserve"> PAGEREF _Toc444092157 \h </w:instrText>
            </w:r>
            <w:r w:rsidR="000605A7">
              <w:rPr>
                <w:noProof/>
                <w:webHidden/>
              </w:rPr>
            </w:r>
            <w:r w:rsidR="000605A7">
              <w:rPr>
                <w:noProof/>
                <w:webHidden/>
              </w:rPr>
              <w:fldChar w:fldCharType="separate"/>
            </w:r>
            <w:r w:rsidR="000605A7">
              <w:rPr>
                <w:noProof/>
                <w:webHidden/>
              </w:rPr>
              <w:t>36</w:t>
            </w:r>
            <w:r w:rsidR="000605A7">
              <w:rPr>
                <w:noProof/>
                <w:webHidden/>
              </w:rPr>
              <w:fldChar w:fldCharType="end"/>
            </w:r>
          </w:hyperlink>
        </w:p>
        <w:p w14:paraId="379A6D36" w14:textId="77777777" w:rsidR="000605A7" w:rsidRDefault="00A23264">
          <w:pPr>
            <w:pStyle w:val="TOC3"/>
            <w:rPr>
              <w:rFonts w:eastAsiaTheme="minorEastAsia" w:cstheme="minorBidi"/>
              <w:noProof/>
              <w:sz w:val="22"/>
              <w:szCs w:val="22"/>
              <w:lang w:val="en-GB" w:eastAsia="en-GB" w:bidi="ar-SA"/>
            </w:rPr>
          </w:pPr>
          <w:hyperlink w:anchor="_Toc444092158" w:history="1">
            <w:r w:rsidR="000605A7" w:rsidRPr="00C71F59">
              <w:rPr>
                <w:rStyle w:val="Hyperlink"/>
                <w:rFonts w:eastAsiaTheme="majorEastAsia"/>
                <w:noProof/>
              </w:rPr>
              <w:t>6.2.1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data Integrity</w:t>
            </w:r>
            <w:r w:rsidR="000605A7">
              <w:rPr>
                <w:noProof/>
                <w:webHidden/>
              </w:rPr>
              <w:tab/>
            </w:r>
            <w:r w:rsidR="000605A7">
              <w:rPr>
                <w:noProof/>
                <w:webHidden/>
              </w:rPr>
              <w:fldChar w:fldCharType="begin"/>
            </w:r>
            <w:r w:rsidR="000605A7">
              <w:rPr>
                <w:noProof/>
                <w:webHidden/>
              </w:rPr>
              <w:instrText xml:space="preserve"> PAGEREF _Toc444092158 \h </w:instrText>
            </w:r>
            <w:r w:rsidR="000605A7">
              <w:rPr>
                <w:noProof/>
                <w:webHidden/>
              </w:rPr>
            </w:r>
            <w:r w:rsidR="000605A7">
              <w:rPr>
                <w:noProof/>
                <w:webHidden/>
              </w:rPr>
              <w:fldChar w:fldCharType="separate"/>
            </w:r>
            <w:r w:rsidR="000605A7">
              <w:rPr>
                <w:noProof/>
                <w:webHidden/>
              </w:rPr>
              <w:t>37</w:t>
            </w:r>
            <w:r w:rsidR="000605A7">
              <w:rPr>
                <w:noProof/>
                <w:webHidden/>
              </w:rPr>
              <w:fldChar w:fldCharType="end"/>
            </w:r>
          </w:hyperlink>
        </w:p>
        <w:p w14:paraId="3A5C8690" w14:textId="77777777" w:rsidR="000605A7" w:rsidRDefault="00A23264">
          <w:pPr>
            <w:pStyle w:val="TOC3"/>
            <w:rPr>
              <w:rFonts w:eastAsiaTheme="minorEastAsia" w:cstheme="minorBidi"/>
              <w:noProof/>
              <w:sz w:val="22"/>
              <w:szCs w:val="22"/>
              <w:lang w:val="en-GB" w:eastAsia="en-GB" w:bidi="ar-SA"/>
            </w:rPr>
          </w:pPr>
          <w:hyperlink w:anchor="_Toc444092159" w:history="1">
            <w:r w:rsidR="000605A7" w:rsidRPr="00C71F59">
              <w:rPr>
                <w:rStyle w:val="Hyperlink"/>
                <w:rFonts w:eastAsiaTheme="majorEastAsia"/>
                <w:noProof/>
              </w:rPr>
              <w:t>6.2.2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General Order Validation - Business Rules</w:t>
            </w:r>
            <w:r w:rsidR="000605A7">
              <w:rPr>
                <w:noProof/>
                <w:webHidden/>
              </w:rPr>
              <w:tab/>
            </w:r>
            <w:r w:rsidR="000605A7">
              <w:rPr>
                <w:noProof/>
                <w:webHidden/>
              </w:rPr>
              <w:fldChar w:fldCharType="begin"/>
            </w:r>
            <w:r w:rsidR="000605A7">
              <w:rPr>
                <w:noProof/>
                <w:webHidden/>
              </w:rPr>
              <w:instrText xml:space="preserve"> PAGEREF _Toc444092159 \h </w:instrText>
            </w:r>
            <w:r w:rsidR="000605A7">
              <w:rPr>
                <w:noProof/>
                <w:webHidden/>
              </w:rPr>
            </w:r>
            <w:r w:rsidR="000605A7">
              <w:rPr>
                <w:noProof/>
                <w:webHidden/>
              </w:rPr>
              <w:fldChar w:fldCharType="separate"/>
            </w:r>
            <w:r w:rsidR="000605A7">
              <w:rPr>
                <w:noProof/>
                <w:webHidden/>
              </w:rPr>
              <w:t>37</w:t>
            </w:r>
            <w:r w:rsidR="000605A7">
              <w:rPr>
                <w:noProof/>
                <w:webHidden/>
              </w:rPr>
              <w:fldChar w:fldCharType="end"/>
            </w:r>
          </w:hyperlink>
        </w:p>
        <w:p w14:paraId="0AA302E7" w14:textId="77777777" w:rsidR="000605A7" w:rsidRDefault="00A23264">
          <w:pPr>
            <w:pStyle w:val="TOC3"/>
            <w:rPr>
              <w:rFonts w:eastAsiaTheme="minorEastAsia" w:cstheme="minorBidi"/>
              <w:noProof/>
              <w:sz w:val="22"/>
              <w:szCs w:val="22"/>
              <w:lang w:val="en-GB" w:eastAsia="en-GB" w:bidi="ar-SA"/>
            </w:rPr>
          </w:pPr>
          <w:hyperlink w:anchor="_Toc444092160" w:history="1">
            <w:r w:rsidR="000605A7" w:rsidRPr="00C71F59">
              <w:rPr>
                <w:rStyle w:val="Hyperlink"/>
                <w:rFonts w:eastAsiaTheme="majorEastAsia"/>
                <w:noProof/>
              </w:rPr>
              <w:t>6.2.3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Payment Gateway Validation</w:t>
            </w:r>
            <w:r w:rsidR="000605A7">
              <w:rPr>
                <w:noProof/>
                <w:webHidden/>
              </w:rPr>
              <w:tab/>
            </w:r>
            <w:r w:rsidR="000605A7">
              <w:rPr>
                <w:noProof/>
                <w:webHidden/>
              </w:rPr>
              <w:fldChar w:fldCharType="begin"/>
            </w:r>
            <w:r w:rsidR="000605A7">
              <w:rPr>
                <w:noProof/>
                <w:webHidden/>
              </w:rPr>
              <w:instrText xml:space="preserve"> PAGEREF _Toc444092160 \h </w:instrText>
            </w:r>
            <w:r w:rsidR="000605A7">
              <w:rPr>
                <w:noProof/>
                <w:webHidden/>
              </w:rPr>
            </w:r>
            <w:r w:rsidR="000605A7">
              <w:rPr>
                <w:noProof/>
                <w:webHidden/>
              </w:rPr>
              <w:fldChar w:fldCharType="separate"/>
            </w:r>
            <w:r w:rsidR="000605A7">
              <w:rPr>
                <w:noProof/>
                <w:webHidden/>
              </w:rPr>
              <w:t>38</w:t>
            </w:r>
            <w:r w:rsidR="000605A7">
              <w:rPr>
                <w:noProof/>
                <w:webHidden/>
              </w:rPr>
              <w:fldChar w:fldCharType="end"/>
            </w:r>
          </w:hyperlink>
        </w:p>
        <w:p w14:paraId="2AB3216D" w14:textId="77777777" w:rsidR="000605A7" w:rsidRDefault="00A23264">
          <w:pPr>
            <w:pStyle w:val="TOC3"/>
            <w:rPr>
              <w:rFonts w:eastAsiaTheme="minorEastAsia" w:cstheme="minorBidi"/>
              <w:noProof/>
              <w:sz w:val="22"/>
              <w:szCs w:val="22"/>
              <w:lang w:val="en-GB" w:eastAsia="en-GB" w:bidi="ar-SA"/>
            </w:rPr>
          </w:pPr>
          <w:hyperlink w:anchor="_Toc444092161" w:history="1">
            <w:r w:rsidR="000605A7" w:rsidRPr="00C71F59">
              <w:rPr>
                <w:rStyle w:val="Hyperlink"/>
                <w:rFonts w:eastAsiaTheme="majorEastAsia"/>
                <w:noProof/>
              </w:rPr>
              <w:t>6.2.4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Credit Card – WorldPay - Business rules</w:t>
            </w:r>
            <w:r w:rsidR="000605A7">
              <w:rPr>
                <w:noProof/>
                <w:webHidden/>
              </w:rPr>
              <w:tab/>
            </w:r>
            <w:r w:rsidR="000605A7">
              <w:rPr>
                <w:noProof/>
                <w:webHidden/>
              </w:rPr>
              <w:fldChar w:fldCharType="begin"/>
            </w:r>
            <w:r w:rsidR="000605A7">
              <w:rPr>
                <w:noProof/>
                <w:webHidden/>
              </w:rPr>
              <w:instrText xml:space="preserve"> PAGEREF _Toc444092161 \h </w:instrText>
            </w:r>
            <w:r w:rsidR="000605A7">
              <w:rPr>
                <w:noProof/>
                <w:webHidden/>
              </w:rPr>
            </w:r>
            <w:r w:rsidR="000605A7">
              <w:rPr>
                <w:noProof/>
                <w:webHidden/>
              </w:rPr>
              <w:fldChar w:fldCharType="separate"/>
            </w:r>
            <w:r w:rsidR="000605A7">
              <w:rPr>
                <w:noProof/>
                <w:webHidden/>
              </w:rPr>
              <w:t>40</w:t>
            </w:r>
            <w:r w:rsidR="000605A7">
              <w:rPr>
                <w:noProof/>
                <w:webHidden/>
              </w:rPr>
              <w:fldChar w:fldCharType="end"/>
            </w:r>
          </w:hyperlink>
        </w:p>
        <w:p w14:paraId="35160D58" w14:textId="77777777" w:rsidR="000605A7" w:rsidRDefault="00A23264">
          <w:pPr>
            <w:pStyle w:val="TOC3"/>
            <w:rPr>
              <w:rFonts w:eastAsiaTheme="minorEastAsia" w:cstheme="minorBidi"/>
              <w:noProof/>
              <w:sz w:val="22"/>
              <w:szCs w:val="22"/>
              <w:lang w:val="en-GB" w:eastAsia="en-GB" w:bidi="ar-SA"/>
            </w:rPr>
          </w:pPr>
          <w:hyperlink w:anchor="_Toc444092162" w:history="1">
            <w:r w:rsidR="000605A7" w:rsidRPr="00C71F59">
              <w:rPr>
                <w:rStyle w:val="Hyperlink"/>
                <w:rFonts w:eastAsiaTheme="majorEastAsia"/>
                <w:noProof/>
              </w:rPr>
              <w:t>6.2.5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PayPal Business rules</w:t>
            </w:r>
            <w:r w:rsidR="000605A7">
              <w:rPr>
                <w:noProof/>
                <w:webHidden/>
              </w:rPr>
              <w:tab/>
            </w:r>
            <w:r w:rsidR="000605A7">
              <w:rPr>
                <w:noProof/>
                <w:webHidden/>
              </w:rPr>
              <w:fldChar w:fldCharType="begin"/>
            </w:r>
            <w:r w:rsidR="000605A7">
              <w:rPr>
                <w:noProof/>
                <w:webHidden/>
              </w:rPr>
              <w:instrText xml:space="preserve"> PAGEREF _Toc444092162 \h </w:instrText>
            </w:r>
            <w:r w:rsidR="000605A7">
              <w:rPr>
                <w:noProof/>
                <w:webHidden/>
              </w:rPr>
            </w:r>
            <w:r w:rsidR="000605A7">
              <w:rPr>
                <w:noProof/>
                <w:webHidden/>
              </w:rPr>
              <w:fldChar w:fldCharType="separate"/>
            </w:r>
            <w:r w:rsidR="000605A7">
              <w:rPr>
                <w:noProof/>
                <w:webHidden/>
              </w:rPr>
              <w:t>40</w:t>
            </w:r>
            <w:r w:rsidR="000605A7">
              <w:rPr>
                <w:noProof/>
                <w:webHidden/>
              </w:rPr>
              <w:fldChar w:fldCharType="end"/>
            </w:r>
          </w:hyperlink>
        </w:p>
        <w:p w14:paraId="2A0AAC08" w14:textId="77777777" w:rsidR="000605A7" w:rsidRDefault="00A23264">
          <w:pPr>
            <w:pStyle w:val="TOC3"/>
            <w:rPr>
              <w:rFonts w:eastAsiaTheme="minorEastAsia" w:cstheme="minorBidi"/>
              <w:noProof/>
              <w:sz w:val="22"/>
              <w:szCs w:val="22"/>
              <w:lang w:val="en-GB" w:eastAsia="en-GB" w:bidi="ar-SA"/>
            </w:rPr>
          </w:pPr>
          <w:hyperlink w:anchor="_Toc444092163" w:history="1">
            <w:r w:rsidR="000605A7" w:rsidRPr="00C71F59">
              <w:rPr>
                <w:rStyle w:val="Hyperlink"/>
                <w:rFonts w:eastAsiaTheme="majorEastAsia"/>
                <w:noProof/>
              </w:rPr>
              <w:t>6.2.6</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Bank Transfer- Business rules</w:t>
            </w:r>
            <w:r w:rsidR="000605A7">
              <w:rPr>
                <w:noProof/>
                <w:webHidden/>
              </w:rPr>
              <w:tab/>
            </w:r>
            <w:r w:rsidR="000605A7">
              <w:rPr>
                <w:noProof/>
                <w:webHidden/>
              </w:rPr>
              <w:fldChar w:fldCharType="begin"/>
            </w:r>
            <w:r w:rsidR="000605A7">
              <w:rPr>
                <w:noProof/>
                <w:webHidden/>
              </w:rPr>
              <w:instrText xml:space="preserve"> PAGEREF _Toc444092163 \h </w:instrText>
            </w:r>
            <w:r w:rsidR="000605A7">
              <w:rPr>
                <w:noProof/>
                <w:webHidden/>
              </w:rPr>
            </w:r>
            <w:r w:rsidR="000605A7">
              <w:rPr>
                <w:noProof/>
                <w:webHidden/>
              </w:rPr>
              <w:fldChar w:fldCharType="separate"/>
            </w:r>
            <w:r w:rsidR="000605A7">
              <w:rPr>
                <w:noProof/>
                <w:webHidden/>
              </w:rPr>
              <w:t>40</w:t>
            </w:r>
            <w:r w:rsidR="000605A7">
              <w:rPr>
                <w:noProof/>
                <w:webHidden/>
              </w:rPr>
              <w:fldChar w:fldCharType="end"/>
            </w:r>
          </w:hyperlink>
        </w:p>
        <w:p w14:paraId="7676782F" w14:textId="77777777" w:rsidR="000605A7" w:rsidRDefault="00A23264">
          <w:pPr>
            <w:pStyle w:val="TOC1"/>
            <w:rPr>
              <w:rFonts w:eastAsiaTheme="minorEastAsia" w:cstheme="minorBidi"/>
              <w:b w:val="0"/>
              <w:sz w:val="22"/>
              <w:szCs w:val="22"/>
              <w:lang w:val="en-GB" w:eastAsia="en-GB" w:bidi="ar-SA"/>
            </w:rPr>
          </w:pPr>
          <w:hyperlink w:anchor="_Toc444092164" w:history="1">
            <w:r w:rsidR="000605A7" w:rsidRPr="00C71F59">
              <w:rPr>
                <w:rStyle w:val="Hyperlink"/>
                <w:rFonts w:eastAsiaTheme="majorEastAsia"/>
              </w:rPr>
              <w:t>7.</w:t>
            </w:r>
            <w:r w:rsidR="000605A7">
              <w:rPr>
                <w:rFonts w:eastAsiaTheme="minorEastAsia" w:cstheme="minorBidi"/>
                <w:b w:val="0"/>
                <w:sz w:val="22"/>
                <w:szCs w:val="22"/>
                <w:lang w:val="en-GB" w:eastAsia="en-GB" w:bidi="ar-SA"/>
              </w:rPr>
              <w:tab/>
            </w:r>
            <w:r w:rsidR="000605A7" w:rsidRPr="00C71F59">
              <w:rPr>
                <w:rStyle w:val="Hyperlink"/>
                <w:rFonts w:eastAsiaTheme="majorEastAsia"/>
              </w:rPr>
              <w:t>Requirement Specifications: Fraud Management System Requirements</w:t>
            </w:r>
            <w:r w:rsidR="000605A7">
              <w:rPr>
                <w:webHidden/>
              </w:rPr>
              <w:tab/>
            </w:r>
            <w:r w:rsidR="000605A7">
              <w:rPr>
                <w:webHidden/>
              </w:rPr>
              <w:fldChar w:fldCharType="begin"/>
            </w:r>
            <w:r w:rsidR="000605A7">
              <w:rPr>
                <w:webHidden/>
              </w:rPr>
              <w:instrText xml:space="preserve"> PAGEREF _Toc444092164 \h </w:instrText>
            </w:r>
            <w:r w:rsidR="000605A7">
              <w:rPr>
                <w:webHidden/>
              </w:rPr>
            </w:r>
            <w:r w:rsidR="000605A7">
              <w:rPr>
                <w:webHidden/>
              </w:rPr>
              <w:fldChar w:fldCharType="separate"/>
            </w:r>
            <w:r w:rsidR="000605A7">
              <w:rPr>
                <w:webHidden/>
              </w:rPr>
              <w:t>42</w:t>
            </w:r>
            <w:r w:rsidR="000605A7">
              <w:rPr>
                <w:webHidden/>
              </w:rPr>
              <w:fldChar w:fldCharType="end"/>
            </w:r>
          </w:hyperlink>
        </w:p>
        <w:p w14:paraId="39ED95A4" w14:textId="77777777" w:rsidR="000605A7" w:rsidRDefault="00A23264">
          <w:pPr>
            <w:pStyle w:val="TOC2"/>
            <w:rPr>
              <w:rFonts w:eastAsiaTheme="minorEastAsia" w:cstheme="minorBidi"/>
              <w:noProof/>
              <w:sz w:val="22"/>
              <w:szCs w:val="22"/>
              <w:lang w:val="en-GB" w:eastAsia="en-GB" w:bidi="ar-SA"/>
            </w:rPr>
          </w:pPr>
          <w:hyperlink w:anchor="_Toc444092165" w:history="1">
            <w:r w:rsidR="000605A7" w:rsidRPr="00C71F59">
              <w:rPr>
                <w:rStyle w:val="Hyperlink"/>
                <w:rFonts w:eastAsiaTheme="majorEastAsia"/>
                <w:noProof/>
                <w14:scene3d>
                  <w14:camera w14:prst="orthographicFront"/>
                  <w14:lightRig w14:rig="threePt" w14:dir="t">
                    <w14:rot w14:lat="0" w14:lon="0" w14:rev="0"/>
                  </w14:lightRig>
                </w14:scene3d>
              </w:rPr>
              <w:t>7.1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Administration System Configuration</w:t>
            </w:r>
            <w:r w:rsidR="000605A7">
              <w:rPr>
                <w:noProof/>
                <w:webHidden/>
              </w:rPr>
              <w:tab/>
            </w:r>
            <w:r w:rsidR="000605A7">
              <w:rPr>
                <w:noProof/>
                <w:webHidden/>
              </w:rPr>
              <w:fldChar w:fldCharType="begin"/>
            </w:r>
            <w:r w:rsidR="000605A7">
              <w:rPr>
                <w:noProof/>
                <w:webHidden/>
              </w:rPr>
              <w:instrText xml:space="preserve"> PAGEREF _Toc444092165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6A928413" w14:textId="77777777" w:rsidR="000605A7" w:rsidRDefault="00A23264">
          <w:pPr>
            <w:pStyle w:val="TOC3"/>
            <w:rPr>
              <w:rFonts w:eastAsiaTheme="minorEastAsia" w:cstheme="minorBidi"/>
              <w:noProof/>
              <w:sz w:val="22"/>
              <w:szCs w:val="22"/>
              <w:lang w:val="en-GB" w:eastAsia="en-GB" w:bidi="ar-SA"/>
            </w:rPr>
          </w:pPr>
          <w:hyperlink w:anchor="_Toc444092166" w:history="1">
            <w:r w:rsidR="000605A7" w:rsidRPr="00C71F59">
              <w:rPr>
                <w:rStyle w:val="Hyperlink"/>
                <w:rFonts w:eastAsiaTheme="majorEastAsia"/>
                <w:noProof/>
              </w:rPr>
              <w:t>7.1.1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_Toc444092166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11E1C265" w14:textId="77777777" w:rsidR="000605A7" w:rsidRDefault="00A23264">
          <w:pPr>
            <w:pStyle w:val="TOC3"/>
            <w:rPr>
              <w:rFonts w:eastAsiaTheme="minorEastAsia" w:cstheme="minorBidi"/>
              <w:noProof/>
              <w:sz w:val="22"/>
              <w:szCs w:val="22"/>
              <w:lang w:val="en-GB" w:eastAsia="en-GB" w:bidi="ar-SA"/>
            </w:rPr>
          </w:pPr>
          <w:hyperlink w:anchor="_Toc444092167" w:history="1">
            <w:r w:rsidR="000605A7" w:rsidRPr="00C71F59">
              <w:rPr>
                <w:rStyle w:val="Hyperlink"/>
                <w:rFonts w:eastAsiaTheme="majorEastAsia"/>
                <w:noProof/>
              </w:rPr>
              <w:t>7.1.2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_Toc444092167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1CEB48FA" w14:textId="77777777" w:rsidR="000605A7" w:rsidRDefault="00A23264">
          <w:pPr>
            <w:pStyle w:val="TOC2"/>
            <w:rPr>
              <w:rFonts w:eastAsiaTheme="minorEastAsia" w:cstheme="minorBidi"/>
              <w:noProof/>
              <w:sz w:val="22"/>
              <w:szCs w:val="22"/>
              <w:lang w:val="en-GB" w:eastAsia="en-GB" w:bidi="ar-SA"/>
            </w:rPr>
          </w:pPr>
          <w:hyperlink w:anchor="_Toc444092168" w:history="1">
            <w:r w:rsidR="000605A7" w:rsidRPr="00C71F59">
              <w:rPr>
                <w:rStyle w:val="Hyperlink"/>
                <w:rFonts w:eastAsiaTheme="majorEastAsia"/>
                <w:noProof/>
                <w14:scene3d>
                  <w14:camera w14:prst="orthographicFront"/>
                  <w14:lightRig w14:rig="threePt" w14:dir="t">
                    <w14:rot w14:lat="0" w14:lon="0" w14:rev="0"/>
                  </w14:lightRig>
                </w14:scene3d>
              </w:rPr>
              <w:t>7.2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Fraud scoring</w:t>
            </w:r>
            <w:r w:rsidR="000605A7">
              <w:rPr>
                <w:noProof/>
                <w:webHidden/>
              </w:rPr>
              <w:tab/>
            </w:r>
            <w:r w:rsidR="000605A7">
              <w:rPr>
                <w:noProof/>
                <w:webHidden/>
              </w:rPr>
              <w:fldChar w:fldCharType="begin"/>
            </w:r>
            <w:r w:rsidR="000605A7">
              <w:rPr>
                <w:noProof/>
                <w:webHidden/>
              </w:rPr>
              <w:instrText xml:space="preserve"> PAGEREF _Toc444092168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095B5FB6" w14:textId="77777777" w:rsidR="000605A7" w:rsidRDefault="00A23264">
          <w:pPr>
            <w:pStyle w:val="TOC3"/>
            <w:rPr>
              <w:rFonts w:eastAsiaTheme="minorEastAsia" w:cstheme="minorBidi"/>
              <w:noProof/>
              <w:sz w:val="22"/>
              <w:szCs w:val="22"/>
              <w:lang w:val="en-GB" w:eastAsia="en-GB" w:bidi="ar-SA"/>
            </w:rPr>
          </w:pPr>
          <w:hyperlink w:anchor="_Toc444092169" w:history="1">
            <w:r w:rsidR="000605A7" w:rsidRPr="00C71F59">
              <w:rPr>
                <w:rStyle w:val="Hyperlink"/>
                <w:rFonts w:eastAsiaTheme="majorEastAsia"/>
                <w:noProof/>
              </w:rPr>
              <w:t>7.2.1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_Toc444092169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11738823" w14:textId="77777777" w:rsidR="000605A7" w:rsidRDefault="00A23264">
          <w:pPr>
            <w:pStyle w:val="TOC3"/>
            <w:rPr>
              <w:rFonts w:eastAsiaTheme="minorEastAsia" w:cstheme="minorBidi"/>
              <w:noProof/>
              <w:sz w:val="22"/>
              <w:szCs w:val="22"/>
              <w:lang w:val="en-GB" w:eastAsia="en-GB" w:bidi="ar-SA"/>
            </w:rPr>
          </w:pPr>
          <w:hyperlink w:anchor="_Toc444092170" w:history="1">
            <w:r w:rsidR="000605A7" w:rsidRPr="00C71F59">
              <w:rPr>
                <w:rStyle w:val="Hyperlink"/>
                <w:rFonts w:eastAsiaTheme="majorEastAsia"/>
                <w:noProof/>
              </w:rPr>
              <w:t>7.2.2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_Toc444092170 \h </w:instrText>
            </w:r>
            <w:r w:rsidR="000605A7">
              <w:rPr>
                <w:noProof/>
                <w:webHidden/>
              </w:rPr>
            </w:r>
            <w:r w:rsidR="000605A7">
              <w:rPr>
                <w:noProof/>
                <w:webHidden/>
              </w:rPr>
              <w:fldChar w:fldCharType="separate"/>
            </w:r>
            <w:r w:rsidR="000605A7">
              <w:rPr>
                <w:noProof/>
                <w:webHidden/>
              </w:rPr>
              <w:t>42</w:t>
            </w:r>
            <w:r w:rsidR="000605A7">
              <w:rPr>
                <w:noProof/>
                <w:webHidden/>
              </w:rPr>
              <w:fldChar w:fldCharType="end"/>
            </w:r>
          </w:hyperlink>
        </w:p>
        <w:p w14:paraId="183A50FA" w14:textId="77777777" w:rsidR="000605A7" w:rsidRDefault="00A23264">
          <w:pPr>
            <w:pStyle w:val="TOC3"/>
            <w:rPr>
              <w:rFonts w:eastAsiaTheme="minorEastAsia" w:cstheme="minorBidi"/>
              <w:noProof/>
              <w:sz w:val="22"/>
              <w:szCs w:val="22"/>
              <w:lang w:val="en-GB" w:eastAsia="en-GB" w:bidi="ar-SA"/>
            </w:rPr>
          </w:pPr>
          <w:hyperlink w:anchor="_Toc444092171" w:history="1">
            <w:r w:rsidR="000605A7" w:rsidRPr="00C71F59">
              <w:rPr>
                <w:rStyle w:val="Hyperlink"/>
                <w:rFonts w:eastAsiaTheme="majorEastAsia"/>
                <w:noProof/>
              </w:rPr>
              <w:t>7.2.3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Fraud Check - Business rules</w:t>
            </w:r>
            <w:r w:rsidR="000605A7">
              <w:rPr>
                <w:noProof/>
                <w:webHidden/>
              </w:rPr>
              <w:tab/>
            </w:r>
            <w:r w:rsidR="000605A7">
              <w:rPr>
                <w:noProof/>
                <w:webHidden/>
              </w:rPr>
              <w:fldChar w:fldCharType="begin"/>
            </w:r>
            <w:r w:rsidR="000605A7">
              <w:rPr>
                <w:noProof/>
                <w:webHidden/>
              </w:rPr>
              <w:instrText xml:space="preserve"> PAGEREF _Toc444092171 \h </w:instrText>
            </w:r>
            <w:r w:rsidR="000605A7">
              <w:rPr>
                <w:noProof/>
                <w:webHidden/>
              </w:rPr>
            </w:r>
            <w:r w:rsidR="000605A7">
              <w:rPr>
                <w:noProof/>
                <w:webHidden/>
              </w:rPr>
              <w:fldChar w:fldCharType="separate"/>
            </w:r>
            <w:r w:rsidR="000605A7">
              <w:rPr>
                <w:noProof/>
                <w:webHidden/>
              </w:rPr>
              <w:t>43</w:t>
            </w:r>
            <w:r w:rsidR="000605A7">
              <w:rPr>
                <w:noProof/>
                <w:webHidden/>
              </w:rPr>
              <w:fldChar w:fldCharType="end"/>
            </w:r>
          </w:hyperlink>
        </w:p>
        <w:p w14:paraId="10414B62" w14:textId="77777777" w:rsidR="000605A7" w:rsidRDefault="00A23264">
          <w:pPr>
            <w:pStyle w:val="TOC3"/>
            <w:rPr>
              <w:rFonts w:eastAsiaTheme="minorEastAsia" w:cstheme="minorBidi"/>
              <w:noProof/>
              <w:sz w:val="22"/>
              <w:szCs w:val="22"/>
              <w:lang w:val="en-GB" w:eastAsia="en-GB" w:bidi="ar-SA"/>
            </w:rPr>
          </w:pPr>
          <w:hyperlink w:anchor="_Toc444092172" w:history="1">
            <w:r w:rsidR="000605A7" w:rsidRPr="00C71F59">
              <w:rPr>
                <w:rStyle w:val="Hyperlink"/>
                <w:rFonts w:eastAsiaTheme="majorEastAsia"/>
                <w:noProof/>
              </w:rPr>
              <w:t>7.2.4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Risk Guardian Fraud Check</w:t>
            </w:r>
            <w:r w:rsidR="000605A7">
              <w:rPr>
                <w:noProof/>
                <w:webHidden/>
              </w:rPr>
              <w:tab/>
            </w:r>
            <w:r w:rsidR="000605A7">
              <w:rPr>
                <w:noProof/>
                <w:webHidden/>
              </w:rPr>
              <w:fldChar w:fldCharType="begin"/>
            </w:r>
            <w:r w:rsidR="000605A7">
              <w:rPr>
                <w:noProof/>
                <w:webHidden/>
              </w:rPr>
              <w:instrText xml:space="preserve"> PAGEREF _Toc444092172 \h </w:instrText>
            </w:r>
            <w:r w:rsidR="000605A7">
              <w:rPr>
                <w:noProof/>
                <w:webHidden/>
              </w:rPr>
            </w:r>
            <w:r w:rsidR="000605A7">
              <w:rPr>
                <w:noProof/>
                <w:webHidden/>
              </w:rPr>
              <w:fldChar w:fldCharType="separate"/>
            </w:r>
            <w:r w:rsidR="000605A7">
              <w:rPr>
                <w:noProof/>
                <w:webHidden/>
              </w:rPr>
              <w:t>43</w:t>
            </w:r>
            <w:r w:rsidR="000605A7">
              <w:rPr>
                <w:noProof/>
                <w:webHidden/>
              </w:rPr>
              <w:fldChar w:fldCharType="end"/>
            </w:r>
          </w:hyperlink>
        </w:p>
        <w:p w14:paraId="33F5A9CC" w14:textId="77777777" w:rsidR="000605A7" w:rsidRDefault="00A23264">
          <w:pPr>
            <w:pStyle w:val="TOC3"/>
            <w:rPr>
              <w:rFonts w:eastAsiaTheme="minorEastAsia" w:cstheme="minorBidi"/>
              <w:noProof/>
              <w:sz w:val="22"/>
              <w:szCs w:val="22"/>
              <w:lang w:val="en-GB" w:eastAsia="en-GB" w:bidi="ar-SA"/>
            </w:rPr>
          </w:pPr>
          <w:hyperlink w:anchor="_Toc444092173" w:history="1">
            <w:r w:rsidR="000605A7" w:rsidRPr="00C71F59">
              <w:rPr>
                <w:rStyle w:val="Hyperlink"/>
                <w:rFonts w:eastAsiaTheme="majorEastAsia"/>
                <w:noProof/>
              </w:rPr>
              <w:t>7.2.5</w:t>
            </w:r>
            <w:r w:rsidR="000605A7">
              <w:rPr>
                <w:rFonts w:eastAsiaTheme="minorEastAsia" w:cstheme="minorBidi"/>
                <w:noProof/>
                <w:sz w:val="22"/>
                <w:szCs w:val="22"/>
                <w:lang w:val="en-GB" w:eastAsia="en-GB" w:bidi="ar-SA"/>
              </w:rPr>
              <w:tab/>
            </w:r>
            <w:r w:rsidR="000605A7" w:rsidRPr="00C71F59">
              <w:rPr>
                <w:rStyle w:val="Hyperlink"/>
                <w:rFonts w:eastAsiaTheme="majorEastAsia"/>
                <w:b/>
                <w:noProof/>
              </w:rPr>
              <w:t>Internal Fraud Check</w:t>
            </w:r>
            <w:r w:rsidR="000605A7">
              <w:rPr>
                <w:noProof/>
                <w:webHidden/>
              </w:rPr>
              <w:tab/>
            </w:r>
            <w:r w:rsidR="000605A7">
              <w:rPr>
                <w:noProof/>
                <w:webHidden/>
              </w:rPr>
              <w:fldChar w:fldCharType="begin"/>
            </w:r>
            <w:r w:rsidR="000605A7">
              <w:rPr>
                <w:noProof/>
                <w:webHidden/>
              </w:rPr>
              <w:instrText xml:space="preserve"> PAGEREF _Toc444092173 \h </w:instrText>
            </w:r>
            <w:r w:rsidR="000605A7">
              <w:rPr>
                <w:noProof/>
                <w:webHidden/>
              </w:rPr>
            </w:r>
            <w:r w:rsidR="000605A7">
              <w:rPr>
                <w:noProof/>
                <w:webHidden/>
              </w:rPr>
              <w:fldChar w:fldCharType="separate"/>
            </w:r>
            <w:r w:rsidR="000605A7">
              <w:rPr>
                <w:noProof/>
                <w:webHidden/>
              </w:rPr>
              <w:t>43</w:t>
            </w:r>
            <w:r w:rsidR="000605A7">
              <w:rPr>
                <w:noProof/>
                <w:webHidden/>
              </w:rPr>
              <w:fldChar w:fldCharType="end"/>
            </w:r>
          </w:hyperlink>
        </w:p>
        <w:p w14:paraId="727FBD9D" w14:textId="77777777" w:rsidR="000605A7" w:rsidRDefault="00A23264">
          <w:pPr>
            <w:pStyle w:val="TOC3"/>
            <w:rPr>
              <w:rFonts w:eastAsiaTheme="minorEastAsia" w:cstheme="minorBidi"/>
              <w:noProof/>
              <w:sz w:val="22"/>
              <w:szCs w:val="22"/>
              <w:lang w:val="en-GB" w:eastAsia="en-GB" w:bidi="ar-SA"/>
            </w:rPr>
          </w:pPr>
          <w:hyperlink w:anchor="_Toc444092174" w:history="1">
            <w:r w:rsidR="000605A7" w:rsidRPr="00C71F59">
              <w:rPr>
                <w:rStyle w:val="Hyperlink"/>
                <w:rFonts w:eastAsiaTheme="majorEastAsia"/>
                <w:noProof/>
              </w:rPr>
              <w:t>7.2.6</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WorldPay Risk Setting Matrix</w:t>
            </w:r>
            <w:r w:rsidR="000605A7">
              <w:rPr>
                <w:noProof/>
                <w:webHidden/>
              </w:rPr>
              <w:tab/>
            </w:r>
            <w:r w:rsidR="000605A7">
              <w:rPr>
                <w:noProof/>
                <w:webHidden/>
              </w:rPr>
              <w:fldChar w:fldCharType="begin"/>
            </w:r>
            <w:r w:rsidR="000605A7">
              <w:rPr>
                <w:noProof/>
                <w:webHidden/>
              </w:rPr>
              <w:instrText xml:space="preserve"> PAGEREF _Toc444092174 \h </w:instrText>
            </w:r>
            <w:r w:rsidR="000605A7">
              <w:rPr>
                <w:noProof/>
                <w:webHidden/>
              </w:rPr>
            </w:r>
            <w:r w:rsidR="000605A7">
              <w:rPr>
                <w:noProof/>
                <w:webHidden/>
              </w:rPr>
              <w:fldChar w:fldCharType="separate"/>
            </w:r>
            <w:r w:rsidR="000605A7">
              <w:rPr>
                <w:noProof/>
                <w:webHidden/>
              </w:rPr>
              <w:t>47</w:t>
            </w:r>
            <w:r w:rsidR="000605A7">
              <w:rPr>
                <w:noProof/>
                <w:webHidden/>
              </w:rPr>
              <w:fldChar w:fldCharType="end"/>
            </w:r>
          </w:hyperlink>
        </w:p>
        <w:p w14:paraId="299A2D51" w14:textId="77777777" w:rsidR="000605A7" w:rsidRDefault="00A23264">
          <w:pPr>
            <w:pStyle w:val="TOC3"/>
            <w:rPr>
              <w:rFonts w:eastAsiaTheme="minorEastAsia" w:cstheme="minorBidi"/>
              <w:noProof/>
              <w:sz w:val="22"/>
              <w:szCs w:val="22"/>
              <w:lang w:val="en-GB" w:eastAsia="en-GB" w:bidi="ar-SA"/>
            </w:rPr>
          </w:pPr>
          <w:hyperlink w:anchor="_Toc444092175" w:history="1">
            <w:r w:rsidR="000605A7" w:rsidRPr="00C71F59">
              <w:rPr>
                <w:rStyle w:val="Hyperlink"/>
                <w:rFonts w:eastAsiaTheme="majorEastAsia"/>
                <w:noProof/>
              </w:rPr>
              <w:t>7.2.7</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Risk Guardian validation authorization</w:t>
            </w:r>
            <w:r w:rsidR="000605A7">
              <w:rPr>
                <w:noProof/>
                <w:webHidden/>
              </w:rPr>
              <w:tab/>
            </w:r>
            <w:r w:rsidR="000605A7">
              <w:rPr>
                <w:noProof/>
                <w:webHidden/>
              </w:rPr>
              <w:fldChar w:fldCharType="begin"/>
            </w:r>
            <w:r w:rsidR="000605A7">
              <w:rPr>
                <w:noProof/>
                <w:webHidden/>
              </w:rPr>
              <w:instrText xml:space="preserve"> PAGEREF _Toc444092175 \h </w:instrText>
            </w:r>
            <w:r w:rsidR="000605A7">
              <w:rPr>
                <w:noProof/>
                <w:webHidden/>
              </w:rPr>
            </w:r>
            <w:r w:rsidR="000605A7">
              <w:rPr>
                <w:noProof/>
                <w:webHidden/>
              </w:rPr>
              <w:fldChar w:fldCharType="separate"/>
            </w:r>
            <w:r w:rsidR="000605A7">
              <w:rPr>
                <w:noProof/>
                <w:webHidden/>
              </w:rPr>
              <w:t>48</w:t>
            </w:r>
            <w:r w:rsidR="000605A7">
              <w:rPr>
                <w:noProof/>
                <w:webHidden/>
              </w:rPr>
              <w:fldChar w:fldCharType="end"/>
            </w:r>
          </w:hyperlink>
        </w:p>
        <w:p w14:paraId="1AC94AE1" w14:textId="77777777" w:rsidR="000605A7" w:rsidRDefault="00A23264">
          <w:pPr>
            <w:pStyle w:val="TOC1"/>
            <w:rPr>
              <w:rFonts w:eastAsiaTheme="minorEastAsia" w:cstheme="minorBidi"/>
              <w:b w:val="0"/>
              <w:sz w:val="22"/>
              <w:szCs w:val="22"/>
              <w:lang w:val="en-GB" w:eastAsia="en-GB" w:bidi="ar-SA"/>
            </w:rPr>
          </w:pPr>
          <w:hyperlink w:anchor="_Toc444092176" w:history="1">
            <w:r w:rsidR="000605A7" w:rsidRPr="00C71F59">
              <w:rPr>
                <w:rStyle w:val="Hyperlink"/>
                <w:rFonts w:eastAsiaTheme="majorEastAsia"/>
              </w:rPr>
              <w:t>8.</w:t>
            </w:r>
            <w:r w:rsidR="000605A7">
              <w:rPr>
                <w:rFonts w:eastAsiaTheme="minorEastAsia" w:cstheme="minorBidi"/>
                <w:b w:val="0"/>
                <w:sz w:val="22"/>
                <w:szCs w:val="22"/>
                <w:lang w:val="en-GB" w:eastAsia="en-GB" w:bidi="ar-SA"/>
              </w:rPr>
              <w:tab/>
            </w:r>
            <w:r w:rsidR="000605A7" w:rsidRPr="00C71F59">
              <w:rPr>
                <w:rStyle w:val="Hyperlink"/>
                <w:rFonts w:eastAsiaTheme="majorEastAsia"/>
              </w:rPr>
              <w:t>Payment Management</w:t>
            </w:r>
            <w:r w:rsidR="000605A7">
              <w:rPr>
                <w:webHidden/>
              </w:rPr>
              <w:tab/>
            </w:r>
            <w:r w:rsidR="000605A7">
              <w:rPr>
                <w:webHidden/>
              </w:rPr>
              <w:fldChar w:fldCharType="begin"/>
            </w:r>
            <w:r w:rsidR="000605A7">
              <w:rPr>
                <w:webHidden/>
              </w:rPr>
              <w:instrText xml:space="preserve"> PAGEREF _Toc444092176 \h </w:instrText>
            </w:r>
            <w:r w:rsidR="000605A7">
              <w:rPr>
                <w:webHidden/>
              </w:rPr>
            </w:r>
            <w:r w:rsidR="000605A7">
              <w:rPr>
                <w:webHidden/>
              </w:rPr>
              <w:fldChar w:fldCharType="separate"/>
            </w:r>
            <w:r w:rsidR="000605A7">
              <w:rPr>
                <w:webHidden/>
              </w:rPr>
              <w:t>49</w:t>
            </w:r>
            <w:r w:rsidR="000605A7">
              <w:rPr>
                <w:webHidden/>
              </w:rPr>
              <w:fldChar w:fldCharType="end"/>
            </w:r>
          </w:hyperlink>
        </w:p>
        <w:p w14:paraId="374A5409" w14:textId="77777777" w:rsidR="000605A7" w:rsidRDefault="00A23264">
          <w:pPr>
            <w:pStyle w:val="TOC1"/>
            <w:rPr>
              <w:rFonts w:eastAsiaTheme="minorEastAsia" w:cstheme="minorBidi"/>
              <w:b w:val="0"/>
              <w:sz w:val="22"/>
              <w:szCs w:val="22"/>
              <w:lang w:val="en-GB" w:eastAsia="en-GB" w:bidi="ar-SA"/>
            </w:rPr>
          </w:pPr>
          <w:hyperlink w:anchor="_Toc444092177" w:history="1">
            <w:r w:rsidR="000605A7" w:rsidRPr="00C71F59">
              <w:rPr>
                <w:rStyle w:val="Hyperlink"/>
                <w:rFonts w:eastAsiaTheme="majorEastAsia"/>
              </w:rPr>
              <w:t>9.</w:t>
            </w:r>
            <w:r w:rsidR="000605A7">
              <w:rPr>
                <w:rFonts w:eastAsiaTheme="minorEastAsia" w:cstheme="minorBidi"/>
                <w:b w:val="0"/>
                <w:sz w:val="22"/>
                <w:szCs w:val="22"/>
                <w:lang w:val="en-GB" w:eastAsia="en-GB" w:bidi="ar-SA"/>
              </w:rPr>
              <w:tab/>
            </w:r>
            <w:r w:rsidR="000605A7" w:rsidRPr="00C71F59">
              <w:rPr>
                <w:rStyle w:val="Hyperlink"/>
                <w:rFonts w:eastAsiaTheme="majorEastAsia"/>
              </w:rPr>
              <w:t>Order Management</w:t>
            </w:r>
            <w:r w:rsidR="000605A7">
              <w:rPr>
                <w:webHidden/>
              </w:rPr>
              <w:tab/>
            </w:r>
            <w:r w:rsidR="000605A7">
              <w:rPr>
                <w:webHidden/>
              </w:rPr>
              <w:fldChar w:fldCharType="begin"/>
            </w:r>
            <w:r w:rsidR="000605A7">
              <w:rPr>
                <w:webHidden/>
              </w:rPr>
              <w:instrText xml:space="preserve"> PAGEREF _Toc444092177 \h </w:instrText>
            </w:r>
            <w:r w:rsidR="000605A7">
              <w:rPr>
                <w:webHidden/>
              </w:rPr>
            </w:r>
            <w:r w:rsidR="000605A7">
              <w:rPr>
                <w:webHidden/>
              </w:rPr>
              <w:fldChar w:fldCharType="separate"/>
            </w:r>
            <w:r w:rsidR="000605A7">
              <w:rPr>
                <w:webHidden/>
              </w:rPr>
              <w:t>49</w:t>
            </w:r>
            <w:r w:rsidR="000605A7">
              <w:rPr>
                <w:webHidden/>
              </w:rPr>
              <w:fldChar w:fldCharType="end"/>
            </w:r>
          </w:hyperlink>
        </w:p>
        <w:p w14:paraId="39869CE2" w14:textId="77777777" w:rsidR="000605A7" w:rsidRDefault="00A23264">
          <w:pPr>
            <w:pStyle w:val="TOC2"/>
            <w:rPr>
              <w:rFonts w:eastAsiaTheme="minorEastAsia" w:cstheme="minorBidi"/>
              <w:noProof/>
              <w:sz w:val="22"/>
              <w:szCs w:val="22"/>
              <w:lang w:val="en-GB" w:eastAsia="en-GB" w:bidi="ar-SA"/>
            </w:rPr>
          </w:pPr>
          <w:hyperlink w:anchor="_Toc444092178" w:history="1">
            <w:r w:rsidR="000605A7" w:rsidRPr="00C71F59">
              <w:rPr>
                <w:rStyle w:val="Hyperlink"/>
                <w:rFonts w:eastAsiaTheme="majorEastAsia"/>
                <w:noProof/>
                <w14:scene3d>
                  <w14:camera w14:prst="orthographicFront"/>
                  <w14:lightRig w14:rig="threePt" w14:dir="t">
                    <w14:rot w14:lat="0" w14:lon="0" w14:rev="0"/>
                  </w14:lightRig>
                </w14:scene3d>
              </w:rPr>
              <w:t>9.1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Definition</w:t>
            </w:r>
            <w:r w:rsidR="000605A7">
              <w:rPr>
                <w:noProof/>
                <w:webHidden/>
              </w:rPr>
              <w:tab/>
            </w:r>
            <w:r w:rsidR="000605A7">
              <w:rPr>
                <w:noProof/>
                <w:webHidden/>
              </w:rPr>
              <w:fldChar w:fldCharType="begin"/>
            </w:r>
            <w:r w:rsidR="000605A7">
              <w:rPr>
                <w:noProof/>
                <w:webHidden/>
              </w:rPr>
              <w:instrText xml:space="preserve"> PAGEREF _Toc444092178 \h </w:instrText>
            </w:r>
            <w:r w:rsidR="000605A7">
              <w:rPr>
                <w:noProof/>
                <w:webHidden/>
              </w:rPr>
            </w:r>
            <w:r w:rsidR="000605A7">
              <w:rPr>
                <w:noProof/>
                <w:webHidden/>
              </w:rPr>
              <w:fldChar w:fldCharType="separate"/>
            </w:r>
            <w:r w:rsidR="000605A7">
              <w:rPr>
                <w:noProof/>
                <w:webHidden/>
              </w:rPr>
              <w:t>49</w:t>
            </w:r>
            <w:r w:rsidR="000605A7">
              <w:rPr>
                <w:noProof/>
                <w:webHidden/>
              </w:rPr>
              <w:fldChar w:fldCharType="end"/>
            </w:r>
          </w:hyperlink>
        </w:p>
        <w:p w14:paraId="7C3D6C1B" w14:textId="77777777" w:rsidR="000605A7" w:rsidRDefault="00A23264">
          <w:pPr>
            <w:pStyle w:val="TOC2"/>
            <w:rPr>
              <w:rFonts w:eastAsiaTheme="minorEastAsia" w:cstheme="minorBidi"/>
              <w:noProof/>
              <w:sz w:val="22"/>
              <w:szCs w:val="22"/>
              <w:lang w:val="en-GB" w:eastAsia="en-GB" w:bidi="ar-SA"/>
            </w:rPr>
          </w:pPr>
          <w:hyperlink w:anchor="_Toc444092179" w:history="1">
            <w:r w:rsidR="000605A7" w:rsidRPr="00C71F59">
              <w:rPr>
                <w:rStyle w:val="Hyperlink"/>
                <w:rFonts w:eastAsiaTheme="majorEastAsia"/>
                <w:noProof/>
                <w14:scene3d>
                  <w14:camera w14:prst="orthographicFront"/>
                  <w14:lightRig w14:rig="threePt" w14:dir="t">
                    <w14:rot w14:lat="0" w14:lon="0" w14:rev="0"/>
                  </w14:lightRig>
                </w14:scene3d>
              </w:rPr>
              <w:t>9.2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Status</w:t>
            </w:r>
            <w:r w:rsidR="000605A7">
              <w:rPr>
                <w:noProof/>
                <w:webHidden/>
              </w:rPr>
              <w:tab/>
            </w:r>
            <w:r w:rsidR="000605A7">
              <w:rPr>
                <w:noProof/>
                <w:webHidden/>
              </w:rPr>
              <w:fldChar w:fldCharType="begin"/>
            </w:r>
            <w:r w:rsidR="000605A7">
              <w:rPr>
                <w:noProof/>
                <w:webHidden/>
              </w:rPr>
              <w:instrText xml:space="preserve"> PAGEREF _Toc444092179 \h </w:instrText>
            </w:r>
            <w:r w:rsidR="000605A7">
              <w:rPr>
                <w:noProof/>
                <w:webHidden/>
              </w:rPr>
            </w:r>
            <w:r w:rsidR="000605A7">
              <w:rPr>
                <w:noProof/>
                <w:webHidden/>
              </w:rPr>
              <w:fldChar w:fldCharType="separate"/>
            </w:r>
            <w:r w:rsidR="000605A7">
              <w:rPr>
                <w:noProof/>
                <w:webHidden/>
              </w:rPr>
              <w:t>50</w:t>
            </w:r>
            <w:r w:rsidR="000605A7">
              <w:rPr>
                <w:noProof/>
                <w:webHidden/>
              </w:rPr>
              <w:fldChar w:fldCharType="end"/>
            </w:r>
          </w:hyperlink>
        </w:p>
        <w:p w14:paraId="5B693820" w14:textId="77777777" w:rsidR="000605A7" w:rsidRDefault="00A23264">
          <w:pPr>
            <w:pStyle w:val="TOC2"/>
            <w:rPr>
              <w:rFonts w:eastAsiaTheme="minorEastAsia" w:cstheme="minorBidi"/>
              <w:noProof/>
              <w:sz w:val="22"/>
              <w:szCs w:val="22"/>
              <w:lang w:val="en-GB" w:eastAsia="en-GB" w:bidi="ar-SA"/>
            </w:rPr>
          </w:pPr>
          <w:hyperlink w:anchor="_Toc444092180" w:history="1">
            <w:r w:rsidR="000605A7" w:rsidRPr="00C71F59">
              <w:rPr>
                <w:rStyle w:val="Hyperlink"/>
                <w:rFonts w:eastAsiaTheme="majorEastAsia"/>
                <w:noProof/>
                <w14:scene3d>
                  <w14:camera w14:prst="orthographicFront"/>
                  <w14:lightRig w14:rig="threePt" w14:dir="t">
                    <w14:rot w14:lat="0" w14:lon="0" w14:rev="0"/>
                  </w14:lightRig>
                </w14:scene3d>
              </w:rPr>
              <w:t>9.3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Management Process Flow</w:t>
            </w:r>
            <w:r w:rsidR="000605A7">
              <w:rPr>
                <w:noProof/>
                <w:webHidden/>
              </w:rPr>
              <w:tab/>
            </w:r>
            <w:r w:rsidR="000605A7">
              <w:rPr>
                <w:noProof/>
                <w:webHidden/>
              </w:rPr>
              <w:fldChar w:fldCharType="begin"/>
            </w:r>
            <w:r w:rsidR="000605A7">
              <w:rPr>
                <w:noProof/>
                <w:webHidden/>
              </w:rPr>
              <w:instrText xml:space="preserve"> PAGEREF _Toc444092180 \h </w:instrText>
            </w:r>
            <w:r w:rsidR="000605A7">
              <w:rPr>
                <w:noProof/>
                <w:webHidden/>
              </w:rPr>
            </w:r>
            <w:r w:rsidR="000605A7">
              <w:rPr>
                <w:noProof/>
                <w:webHidden/>
              </w:rPr>
              <w:fldChar w:fldCharType="separate"/>
            </w:r>
            <w:r w:rsidR="000605A7">
              <w:rPr>
                <w:noProof/>
                <w:webHidden/>
              </w:rPr>
              <w:t>53</w:t>
            </w:r>
            <w:r w:rsidR="000605A7">
              <w:rPr>
                <w:noProof/>
                <w:webHidden/>
              </w:rPr>
              <w:fldChar w:fldCharType="end"/>
            </w:r>
          </w:hyperlink>
        </w:p>
        <w:p w14:paraId="6E9B0840" w14:textId="77777777" w:rsidR="000605A7" w:rsidRDefault="00A23264">
          <w:pPr>
            <w:pStyle w:val="TOC3"/>
            <w:rPr>
              <w:rFonts w:eastAsiaTheme="minorEastAsia" w:cstheme="minorBidi"/>
              <w:noProof/>
              <w:sz w:val="22"/>
              <w:szCs w:val="22"/>
              <w:lang w:val="en-GB" w:eastAsia="en-GB" w:bidi="ar-SA"/>
            </w:rPr>
          </w:pPr>
          <w:hyperlink w:anchor="_Toc444092181" w:history="1">
            <w:r w:rsidR="000605A7" w:rsidRPr="00C71F59">
              <w:rPr>
                <w:rStyle w:val="Hyperlink"/>
                <w:rFonts w:eastAsiaTheme="majorEastAsia"/>
                <w:noProof/>
              </w:rPr>
              <w:t>9.3.1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Change Order Status – CS Agent</w:t>
            </w:r>
            <w:r w:rsidR="000605A7">
              <w:rPr>
                <w:noProof/>
                <w:webHidden/>
              </w:rPr>
              <w:tab/>
            </w:r>
            <w:r w:rsidR="000605A7">
              <w:rPr>
                <w:noProof/>
                <w:webHidden/>
              </w:rPr>
              <w:fldChar w:fldCharType="begin"/>
            </w:r>
            <w:r w:rsidR="000605A7">
              <w:rPr>
                <w:noProof/>
                <w:webHidden/>
              </w:rPr>
              <w:instrText xml:space="preserve"> PAGEREF _Toc444092181 \h </w:instrText>
            </w:r>
            <w:r w:rsidR="000605A7">
              <w:rPr>
                <w:noProof/>
                <w:webHidden/>
              </w:rPr>
            </w:r>
            <w:r w:rsidR="000605A7">
              <w:rPr>
                <w:noProof/>
                <w:webHidden/>
              </w:rPr>
              <w:fldChar w:fldCharType="separate"/>
            </w:r>
            <w:r w:rsidR="000605A7">
              <w:rPr>
                <w:noProof/>
                <w:webHidden/>
              </w:rPr>
              <w:t>53</w:t>
            </w:r>
            <w:r w:rsidR="000605A7">
              <w:rPr>
                <w:noProof/>
                <w:webHidden/>
              </w:rPr>
              <w:fldChar w:fldCharType="end"/>
            </w:r>
          </w:hyperlink>
        </w:p>
        <w:p w14:paraId="4C987D47" w14:textId="77777777" w:rsidR="000605A7" w:rsidRDefault="00A23264">
          <w:pPr>
            <w:pStyle w:val="TOC3"/>
            <w:rPr>
              <w:rFonts w:eastAsiaTheme="minorEastAsia" w:cstheme="minorBidi"/>
              <w:noProof/>
              <w:sz w:val="22"/>
              <w:szCs w:val="22"/>
              <w:lang w:val="en-GB" w:eastAsia="en-GB" w:bidi="ar-SA"/>
            </w:rPr>
          </w:pPr>
          <w:hyperlink w:anchor="_Toc444092182" w:history="1">
            <w:r w:rsidR="000605A7" w:rsidRPr="00C71F59">
              <w:rPr>
                <w:rStyle w:val="Hyperlink"/>
                <w:rFonts w:eastAsiaTheme="majorEastAsia"/>
                <w:noProof/>
              </w:rPr>
              <w:t>9.3.2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Approval – Order Manager</w:t>
            </w:r>
            <w:r w:rsidR="000605A7">
              <w:rPr>
                <w:noProof/>
                <w:webHidden/>
              </w:rPr>
              <w:tab/>
            </w:r>
            <w:r w:rsidR="000605A7">
              <w:rPr>
                <w:noProof/>
                <w:webHidden/>
              </w:rPr>
              <w:fldChar w:fldCharType="begin"/>
            </w:r>
            <w:r w:rsidR="000605A7">
              <w:rPr>
                <w:noProof/>
                <w:webHidden/>
              </w:rPr>
              <w:instrText xml:space="preserve"> PAGEREF _Toc444092182 \h </w:instrText>
            </w:r>
            <w:r w:rsidR="000605A7">
              <w:rPr>
                <w:noProof/>
                <w:webHidden/>
              </w:rPr>
            </w:r>
            <w:r w:rsidR="000605A7">
              <w:rPr>
                <w:noProof/>
                <w:webHidden/>
              </w:rPr>
              <w:fldChar w:fldCharType="separate"/>
            </w:r>
            <w:r w:rsidR="000605A7">
              <w:rPr>
                <w:noProof/>
                <w:webHidden/>
              </w:rPr>
              <w:t>54</w:t>
            </w:r>
            <w:r w:rsidR="000605A7">
              <w:rPr>
                <w:noProof/>
                <w:webHidden/>
              </w:rPr>
              <w:fldChar w:fldCharType="end"/>
            </w:r>
          </w:hyperlink>
        </w:p>
        <w:p w14:paraId="110AFAB7" w14:textId="77777777" w:rsidR="000605A7" w:rsidRDefault="00A23264">
          <w:pPr>
            <w:pStyle w:val="TOC3"/>
            <w:rPr>
              <w:rFonts w:eastAsiaTheme="minorEastAsia" w:cstheme="minorBidi"/>
              <w:noProof/>
              <w:sz w:val="22"/>
              <w:szCs w:val="22"/>
              <w:lang w:val="en-GB" w:eastAsia="en-GB" w:bidi="ar-SA"/>
            </w:rPr>
          </w:pPr>
          <w:hyperlink w:anchor="_Toc444092183" w:history="1">
            <w:r w:rsidR="000605A7" w:rsidRPr="00C71F59">
              <w:rPr>
                <w:rStyle w:val="Hyperlink"/>
                <w:rFonts w:eastAsiaTheme="majorEastAsia"/>
                <w:noProof/>
              </w:rPr>
              <w:t>9.3.3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_Toc444092183 \h </w:instrText>
            </w:r>
            <w:r w:rsidR="000605A7">
              <w:rPr>
                <w:noProof/>
                <w:webHidden/>
              </w:rPr>
            </w:r>
            <w:r w:rsidR="000605A7">
              <w:rPr>
                <w:noProof/>
                <w:webHidden/>
              </w:rPr>
              <w:fldChar w:fldCharType="separate"/>
            </w:r>
            <w:r w:rsidR="000605A7">
              <w:rPr>
                <w:noProof/>
                <w:webHidden/>
              </w:rPr>
              <w:t>54</w:t>
            </w:r>
            <w:r w:rsidR="000605A7">
              <w:rPr>
                <w:noProof/>
                <w:webHidden/>
              </w:rPr>
              <w:fldChar w:fldCharType="end"/>
            </w:r>
          </w:hyperlink>
        </w:p>
        <w:p w14:paraId="6D4103DD" w14:textId="77777777" w:rsidR="000605A7" w:rsidRDefault="00A23264">
          <w:pPr>
            <w:pStyle w:val="TOC3"/>
            <w:rPr>
              <w:rFonts w:eastAsiaTheme="minorEastAsia" w:cstheme="minorBidi"/>
              <w:noProof/>
              <w:sz w:val="22"/>
              <w:szCs w:val="22"/>
              <w:lang w:val="en-GB" w:eastAsia="en-GB" w:bidi="ar-SA"/>
            </w:rPr>
          </w:pPr>
          <w:hyperlink w:anchor="_Toc444092184" w:history="1">
            <w:r w:rsidR="000605A7" w:rsidRPr="00C71F59">
              <w:rPr>
                <w:rStyle w:val="Hyperlink"/>
                <w:rFonts w:eastAsiaTheme="majorEastAsia"/>
                <w:noProof/>
              </w:rPr>
              <w:t>9.3.4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_Toc444092184 \h </w:instrText>
            </w:r>
            <w:r w:rsidR="000605A7">
              <w:rPr>
                <w:noProof/>
                <w:webHidden/>
              </w:rPr>
            </w:r>
            <w:r w:rsidR="000605A7">
              <w:rPr>
                <w:noProof/>
                <w:webHidden/>
              </w:rPr>
              <w:fldChar w:fldCharType="separate"/>
            </w:r>
            <w:r w:rsidR="000605A7">
              <w:rPr>
                <w:noProof/>
                <w:webHidden/>
              </w:rPr>
              <w:t>54</w:t>
            </w:r>
            <w:r w:rsidR="000605A7">
              <w:rPr>
                <w:noProof/>
                <w:webHidden/>
              </w:rPr>
              <w:fldChar w:fldCharType="end"/>
            </w:r>
          </w:hyperlink>
        </w:p>
        <w:p w14:paraId="723E16C4" w14:textId="77777777" w:rsidR="000605A7" w:rsidRDefault="00A23264">
          <w:pPr>
            <w:pStyle w:val="TOC3"/>
            <w:rPr>
              <w:rFonts w:eastAsiaTheme="minorEastAsia" w:cstheme="minorBidi"/>
              <w:noProof/>
              <w:sz w:val="22"/>
              <w:szCs w:val="22"/>
              <w:lang w:val="en-GB" w:eastAsia="en-GB" w:bidi="ar-SA"/>
            </w:rPr>
          </w:pPr>
          <w:hyperlink w:anchor="_Toc444092185" w:history="1">
            <w:r w:rsidR="000605A7" w:rsidRPr="00C71F59">
              <w:rPr>
                <w:rStyle w:val="Hyperlink"/>
                <w:rFonts w:eastAsiaTheme="majorEastAsia"/>
                <w:noProof/>
              </w:rPr>
              <w:t>9.3.5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Initiate Fraud Check - Risk Management</w:t>
            </w:r>
            <w:r w:rsidR="000605A7">
              <w:rPr>
                <w:noProof/>
                <w:webHidden/>
              </w:rPr>
              <w:tab/>
            </w:r>
            <w:r w:rsidR="000605A7">
              <w:rPr>
                <w:noProof/>
                <w:webHidden/>
              </w:rPr>
              <w:fldChar w:fldCharType="begin"/>
            </w:r>
            <w:r w:rsidR="000605A7">
              <w:rPr>
                <w:noProof/>
                <w:webHidden/>
              </w:rPr>
              <w:instrText xml:space="preserve"> PAGEREF _Toc444092185 \h </w:instrText>
            </w:r>
            <w:r w:rsidR="000605A7">
              <w:rPr>
                <w:noProof/>
                <w:webHidden/>
              </w:rPr>
            </w:r>
            <w:r w:rsidR="000605A7">
              <w:rPr>
                <w:noProof/>
                <w:webHidden/>
              </w:rPr>
              <w:fldChar w:fldCharType="separate"/>
            </w:r>
            <w:r w:rsidR="000605A7">
              <w:rPr>
                <w:noProof/>
                <w:webHidden/>
              </w:rPr>
              <w:t>54</w:t>
            </w:r>
            <w:r w:rsidR="000605A7">
              <w:rPr>
                <w:noProof/>
                <w:webHidden/>
              </w:rPr>
              <w:fldChar w:fldCharType="end"/>
            </w:r>
          </w:hyperlink>
        </w:p>
        <w:p w14:paraId="52FC432E" w14:textId="77777777" w:rsidR="000605A7" w:rsidRDefault="00A23264">
          <w:pPr>
            <w:pStyle w:val="TOC3"/>
            <w:rPr>
              <w:rFonts w:eastAsiaTheme="minorEastAsia" w:cstheme="minorBidi"/>
              <w:noProof/>
              <w:sz w:val="22"/>
              <w:szCs w:val="22"/>
              <w:lang w:val="en-GB" w:eastAsia="en-GB" w:bidi="ar-SA"/>
            </w:rPr>
          </w:pPr>
          <w:hyperlink w:anchor="_Toc444092186" w:history="1">
            <w:r w:rsidR="000605A7" w:rsidRPr="00C71F59">
              <w:rPr>
                <w:rStyle w:val="Hyperlink"/>
                <w:rFonts w:eastAsiaTheme="majorEastAsia"/>
                <w:noProof/>
              </w:rPr>
              <w:t>9.3.6</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Manage Orders with Issues – CS Agent</w:t>
            </w:r>
            <w:r w:rsidR="000605A7">
              <w:rPr>
                <w:noProof/>
                <w:webHidden/>
              </w:rPr>
              <w:tab/>
            </w:r>
            <w:r w:rsidR="000605A7">
              <w:rPr>
                <w:noProof/>
                <w:webHidden/>
              </w:rPr>
              <w:fldChar w:fldCharType="begin"/>
            </w:r>
            <w:r w:rsidR="000605A7">
              <w:rPr>
                <w:noProof/>
                <w:webHidden/>
              </w:rPr>
              <w:instrText xml:space="preserve"> PAGEREF _Toc444092186 \h </w:instrText>
            </w:r>
            <w:r w:rsidR="000605A7">
              <w:rPr>
                <w:noProof/>
                <w:webHidden/>
              </w:rPr>
            </w:r>
            <w:r w:rsidR="000605A7">
              <w:rPr>
                <w:noProof/>
                <w:webHidden/>
              </w:rPr>
              <w:fldChar w:fldCharType="separate"/>
            </w:r>
            <w:r w:rsidR="000605A7">
              <w:rPr>
                <w:noProof/>
                <w:webHidden/>
              </w:rPr>
              <w:t>54</w:t>
            </w:r>
            <w:r w:rsidR="000605A7">
              <w:rPr>
                <w:noProof/>
                <w:webHidden/>
              </w:rPr>
              <w:fldChar w:fldCharType="end"/>
            </w:r>
          </w:hyperlink>
        </w:p>
        <w:p w14:paraId="32AA1DCB" w14:textId="77777777" w:rsidR="000605A7" w:rsidRDefault="00A23264">
          <w:pPr>
            <w:pStyle w:val="TOC2"/>
            <w:rPr>
              <w:rFonts w:eastAsiaTheme="minorEastAsia" w:cstheme="minorBidi"/>
              <w:noProof/>
              <w:sz w:val="22"/>
              <w:szCs w:val="22"/>
              <w:lang w:val="en-GB" w:eastAsia="en-GB" w:bidi="ar-SA"/>
            </w:rPr>
          </w:pPr>
          <w:hyperlink w:anchor="_Toc444092187" w:history="1">
            <w:r w:rsidR="000605A7" w:rsidRPr="00C71F59">
              <w:rPr>
                <w:rStyle w:val="Hyperlink"/>
                <w:rFonts w:eastAsiaTheme="majorEastAsia"/>
                <w:noProof/>
                <w14:scene3d>
                  <w14:camera w14:prst="orthographicFront"/>
                  <w14:lightRig w14:rig="threePt" w14:dir="t">
                    <w14:rot w14:lat="0" w14:lon="0" w14:rev="0"/>
                  </w14:lightRig>
                </w14:scene3d>
              </w:rPr>
              <w:t>9.4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Process Flow List</w:t>
            </w:r>
            <w:r w:rsidR="000605A7">
              <w:rPr>
                <w:noProof/>
                <w:webHidden/>
              </w:rPr>
              <w:tab/>
            </w:r>
            <w:r w:rsidR="000605A7">
              <w:rPr>
                <w:noProof/>
                <w:webHidden/>
              </w:rPr>
              <w:fldChar w:fldCharType="begin"/>
            </w:r>
            <w:r w:rsidR="000605A7">
              <w:rPr>
                <w:noProof/>
                <w:webHidden/>
              </w:rPr>
              <w:instrText xml:space="preserve"> PAGEREF _Toc444092187 \h </w:instrText>
            </w:r>
            <w:r w:rsidR="000605A7">
              <w:rPr>
                <w:noProof/>
                <w:webHidden/>
              </w:rPr>
            </w:r>
            <w:r w:rsidR="000605A7">
              <w:rPr>
                <w:noProof/>
                <w:webHidden/>
              </w:rPr>
              <w:fldChar w:fldCharType="separate"/>
            </w:r>
            <w:r w:rsidR="000605A7">
              <w:rPr>
                <w:noProof/>
                <w:webHidden/>
              </w:rPr>
              <w:t>56</w:t>
            </w:r>
            <w:r w:rsidR="000605A7">
              <w:rPr>
                <w:noProof/>
                <w:webHidden/>
              </w:rPr>
              <w:fldChar w:fldCharType="end"/>
            </w:r>
          </w:hyperlink>
        </w:p>
        <w:p w14:paraId="4345C5AB" w14:textId="77777777" w:rsidR="000605A7" w:rsidRDefault="00A23264">
          <w:pPr>
            <w:pStyle w:val="TOC2"/>
            <w:rPr>
              <w:rFonts w:eastAsiaTheme="minorEastAsia" w:cstheme="minorBidi"/>
              <w:noProof/>
              <w:sz w:val="22"/>
              <w:szCs w:val="22"/>
              <w:lang w:val="en-GB" w:eastAsia="en-GB" w:bidi="ar-SA"/>
            </w:rPr>
          </w:pPr>
          <w:hyperlink w:anchor="_Toc444092188" w:history="1">
            <w:r w:rsidR="000605A7" w:rsidRPr="00C71F59">
              <w:rPr>
                <w:rStyle w:val="Hyperlink"/>
                <w:rFonts w:eastAsiaTheme="majorEastAsia"/>
                <w:noProof/>
                <w14:scene3d>
                  <w14:camera w14:prst="orthographicFront"/>
                  <w14:lightRig w14:rig="threePt" w14:dir="t">
                    <w14:rot w14:lat="0" w14:lon="0" w14:rev="0"/>
                  </w14:lightRig>
                </w14:scene3d>
              </w:rPr>
              <w:t>9.5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Create regular order – website</w:t>
            </w:r>
            <w:r w:rsidR="000605A7">
              <w:rPr>
                <w:noProof/>
                <w:webHidden/>
              </w:rPr>
              <w:tab/>
            </w:r>
            <w:r w:rsidR="000605A7">
              <w:rPr>
                <w:noProof/>
                <w:webHidden/>
              </w:rPr>
              <w:fldChar w:fldCharType="begin"/>
            </w:r>
            <w:r w:rsidR="000605A7">
              <w:rPr>
                <w:noProof/>
                <w:webHidden/>
              </w:rPr>
              <w:instrText xml:space="preserve"> PAGEREF _Toc444092188 \h </w:instrText>
            </w:r>
            <w:r w:rsidR="000605A7">
              <w:rPr>
                <w:noProof/>
                <w:webHidden/>
              </w:rPr>
            </w:r>
            <w:r w:rsidR="000605A7">
              <w:rPr>
                <w:noProof/>
                <w:webHidden/>
              </w:rPr>
              <w:fldChar w:fldCharType="separate"/>
            </w:r>
            <w:r w:rsidR="000605A7">
              <w:rPr>
                <w:noProof/>
                <w:webHidden/>
              </w:rPr>
              <w:t>57</w:t>
            </w:r>
            <w:r w:rsidR="000605A7">
              <w:rPr>
                <w:noProof/>
                <w:webHidden/>
              </w:rPr>
              <w:fldChar w:fldCharType="end"/>
            </w:r>
          </w:hyperlink>
        </w:p>
        <w:p w14:paraId="66BD118D" w14:textId="77777777" w:rsidR="000605A7" w:rsidRDefault="00A23264">
          <w:pPr>
            <w:pStyle w:val="TOC2"/>
            <w:rPr>
              <w:rFonts w:eastAsiaTheme="minorEastAsia" w:cstheme="minorBidi"/>
              <w:noProof/>
              <w:sz w:val="22"/>
              <w:szCs w:val="22"/>
              <w:lang w:val="en-GB" w:eastAsia="en-GB" w:bidi="ar-SA"/>
            </w:rPr>
          </w:pPr>
          <w:hyperlink w:anchor="_Toc444092189" w:history="1">
            <w:r w:rsidR="000605A7" w:rsidRPr="00C71F59">
              <w:rPr>
                <w:rStyle w:val="Hyperlink"/>
                <w:rFonts w:eastAsiaTheme="majorEastAsia"/>
                <w:noProof/>
                <w14:scene3d>
                  <w14:camera w14:prst="orthographicFront"/>
                  <w14:lightRig w14:rig="threePt" w14:dir="t">
                    <w14:rot w14:lat="0" w14:lon="0" w14:rev="0"/>
                  </w14:lightRig>
                </w14:scene3d>
              </w:rPr>
              <w:t>9.6</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Create regular order – CS Agent - Sequel</w:t>
            </w:r>
            <w:r w:rsidR="000605A7">
              <w:rPr>
                <w:noProof/>
                <w:webHidden/>
              </w:rPr>
              <w:tab/>
            </w:r>
            <w:r w:rsidR="000605A7">
              <w:rPr>
                <w:noProof/>
                <w:webHidden/>
              </w:rPr>
              <w:fldChar w:fldCharType="begin"/>
            </w:r>
            <w:r w:rsidR="000605A7">
              <w:rPr>
                <w:noProof/>
                <w:webHidden/>
              </w:rPr>
              <w:instrText xml:space="preserve"> PAGEREF _Toc444092189 \h </w:instrText>
            </w:r>
            <w:r w:rsidR="000605A7">
              <w:rPr>
                <w:noProof/>
                <w:webHidden/>
              </w:rPr>
            </w:r>
            <w:r w:rsidR="000605A7">
              <w:rPr>
                <w:noProof/>
                <w:webHidden/>
              </w:rPr>
              <w:fldChar w:fldCharType="separate"/>
            </w:r>
            <w:r w:rsidR="000605A7">
              <w:rPr>
                <w:noProof/>
                <w:webHidden/>
              </w:rPr>
              <w:t>60</w:t>
            </w:r>
            <w:r w:rsidR="000605A7">
              <w:rPr>
                <w:noProof/>
                <w:webHidden/>
              </w:rPr>
              <w:fldChar w:fldCharType="end"/>
            </w:r>
          </w:hyperlink>
        </w:p>
        <w:p w14:paraId="7E5745A8" w14:textId="77777777" w:rsidR="000605A7" w:rsidRDefault="00A23264">
          <w:pPr>
            <w:pStyle w:val="TOC2"/>
            <w:rPr>
              <w:rFonts w:eastAsiaTheme="minorEastAsia" w:cstheme="minorBidi"/>
              <w:noProof/>
              <w:sz w:val="22"/>
              <w:szCs w:val="22"/>
              <w:lang w:val="en-GB" w:eastAsia="en-GB" w:bidi="ar-SA"/>
            </w:rPr>
          </w:pPr>
          <w:hyperlink w:anchor="_Toc444092190" w:history="1">
            <w:r w:rsidR="000605A7" w:rsidRPr="00C71F59">
              <w:rPr>
                <w:rStyle w:val="Hyperlink"/>
                <w:rFonts w:eastAsiaTheme="majorEastAsia"/>
                <w:noProof/>
                <w14:scene3d>
                  <w14:camera w14:prst="orthographicFront"/>
                  <w14:lightRig w14:rig="threePt" w14:dir="t">
                    <w14:rot w14:lat="0" w14:lon="0" w14:rev="0"/>
                  </w14:lightRig>
                </w14:scene3d>
              </w:rPr>
              <w:t>9.7</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Create Pre-order – CS Agent – Sequel</w:t>
            </w:r>
            <w:r w:rsidR="000605A7">
              <w:rPr>
                <w:noProof/>
                <w:webHidden/>
              </w:rPr>
              <w:tab/>
            </w:r>
            <w:r w:rsidR="000605A7">
              <w:rPr>
                <w:noProof/>
                <w:webHidden/>
              </w:rPr>
              <w:fldChar w:fldCharType="begin"/>
            </w:r>
            <w:r w:rsidR="000605A7">
              <w:rPr>
                <w:noProof/>
                <w:webHidden/>
              </w:rPr>
              <w:instrText xml:space="preserve"> PAGEREF _Toc444092190 \h </w:instrText>
            </w:r>
            <w:r w:rsidR="000605A7">
              <w:rPr>
                <w:noProof/>
                <w:webHidden/>
              </w:rPr>
            </w:r>
            <w:r w:rsidR="000605A7">
              <w:rPr>
                <w:noProof/>
                <w:webHidden/>
              </w:rPr>
              <w:fldChar w:fldCharType="separate"/>
            </w:r>
            <w:r w:rsidR="000605A7">
              <w:rPr>
                <w:noProof/>
                <w:webHidden/>
              </w:rPr>
              <w:t>61</w:t>
            </w:r>
            <w:r w:rsidR="000605A7">
              <w:rPr>
                <w:noProof/>
                <w:webHidden/>
              </w:rPr>
              <w:fldChar w:fldCharType="end"/>
            </w:r>
          </w:hyperlink>
        </w:p>
        <w:p w14:paraId="75182C66" w14:textId="77777777" w:rsidR="000605A7" w:rsidRDefault="00A23264">
          <w:pPr>
            <w:pStyle w:val="TOC2"/>
            <w:rPr>
              <w:rFonts w:eastAsiaTheme="minorEastAsia" w:cstheme="minorBidi"/>
              <w:noProof/>
              <w:sz w:val="22"/>
              <w:szCs w:val="22"/>
              <w:lang w:val="en-GB" w:eastAsia="en-GB" w:bidi="ar-SA"/>
            </w:rPr>
          </w:pPr>
          <w:hyperlink w:anchor="_Toc444092191" w:history="1">
            <w:r w:rsidR="000605A7" w:rsidRPr="00C71F59">
              <w:rPr>
                <w:rStyle w:val="Hyperlink"/>
                <w:rFonts w:eastAsiaTheme="majorEastAsia"/>
                <w:noProof/>
                <w14:scene3d>
                  <w14:camera w14:prst="orthographicFront"/>
                  <w14:lightRig w14:rig="threePt" w14:dir="t">
                    <w14:rot w14:lat="0" w14:lon="0" w14:rev="0"/>
                  </w14:lightRig>
                </w14:scene3d>
              </w:rPr>
              <w:t>9.8</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Create Re-order – CS Agent – Sequel</w:t>
            </w:r>
            <w:r w:rsidR="000605A7">
              <w:rPr>
                <w:noProof/>
                <w:webHidden/>
              </w:rPr>
              <w:tab/>
            </w:r>
            <w:r w:rsidR="000605A7">
              <w:rPr>
                <w:noProof/>
                <w:webHidden/>
              </w:rPr>
              <w:fldChar w:fldCharType="begin"/>
            </w:r>
            <w:r w:rsidR="000605A7">
              <w:rPr>
                <w:noProof/>
                <w:webHidden/>
              </w:rPr>
              <w:instrText xml:space="preserve"> PAGEREF _Toc444092191 \h </w:instrText>
            </w:r>
            <w:r w:rsidR="000605A7">
              <w:rPr>
                <w:noProof/>
                <w:webHidden/>
              </w:rPr>
            </w:r>
            <w:r w:rsidR="000605A7">
              <w:rPr>
                <w:noProof/>
                <w:webHidden/>
              </w:rPr>
              <w:fldChar w:fldCharType="separate"/>
            </w:r>
            <w:r w:rsidR="000605A7">
              <w:rPr>
                <w:noProof/>
                <w:webHidden/>
              </w:rPr>
              <w:t>61</w:t>
            </w:r>
            <w:r w:rsidR="000605A7">
              <w:rPr>
                <w:noProof/>
                <w:webHidden/>
              </w:rPr>
              <w:fldChar w:fldCharType="end"/>
            </w:r>
          </w:hyperlink>
        </w:p>
        <w:p w14:paraId="3B6C3453" w14:textId="77777777" w:rsidR="000605A7" w:rsidRDefault="00A23264">
          <w:pPr>
            <w:pStyle w:val="TOC2"/>
            <w:rPr>
              <w:rFonts w:eastAsiaTheme="minorEastAsia" w:cstheme="minorBidi"/>
              <w:noProof/>
              <w:sz w:val="22"/>
              <w:szCs w:val="22"/>
              <w:lang w:val="en-GB" w:eastAsia="en-GB" w:bidi="ar-SA"/>
            </w:rPr>
          </w:pPr>
          <w:hyperlink w:anchor="_Toc444092192" w:history="1">
            <w:r w:rsidR="000605A7" w:rsidRPr="00C71F59">
              <w:rPr>
                <w:rStyle w:val="Hyperlink"/>
                <w:rFonts w:eastAsiaTheme="majorEastAsia"/>
                <w:noProof/>
                <w14:scene3d>
                  <w14:camera w14:prst="orthographicFront"/>
                  <w14:lightRig w14:rig="threePt" w14:dir="t">
                    <w14:rot w14:lat="0" w14:lon="0" w14:rev="0"/>
                  </w14:lightRig>
                </w14:scene3d>
              </w:rPr>
              <w:t>9.9</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Cancel an order</w:t>
            </w:r>
            <w:r w:rsidR="000605A7">
              <w:rPr>
                <w:noProof/>
                <w:webHidden/>
              </w:rPr>
              <w:tab/>
            </w:r>
            <w:r w:rsidR="000605A7">
              <w:rPr>
                <w:noProof/>
                <w:webHidden/>
              </w:rPr>
              <w:fldChar w:fldCharType="begin"/>
            </w:r>
            <w:r w:rsidR="000605A7">
              <w:rPr>
                <w:noProof/>
                <w:webHidden/>
              </w:rPr>
              <w:instrText xml:space="preserve"> PAGEREF _Toc444092192 \h </w:instrText>
            </w:r>
            <w:r w:rsidR="000605A7">
              <w:rPr>
                <w:noProof/>
                <w:webHidden/>
              </w:rPr>
            </w:r>
            <w:r w:rsidR="000605A7">
              <w:rPr>
                <w:noProof/>
                <w:webHidden/>
              </w:rPr>
              <w:fldChar w:fldCharType="separate"/>
            </w:r>
            <w:r w:rsidR="000605A7">
              <w:rPr>
                <w:noProof/>
                <w:webHidden/>
              </w:rPr>
              <w:t>61</w:t>
            </w:r>
            <w:r w:rsidR="000605A7">
              <w:rPr>
                <w:noProof/>
                <w:webHidden/>
              </w:rPr>
              <w:fldChar w:fldCharType="end"/>
            </w:r>
          </w:hyperlink>
        </w:p>
        <w:p w14:paraId="412023F4" w14:textId="77777777" w:rsidR="000605A7" w:rsidRDefault="00A23264">
          <w:pPr>
            <w:pStyle w:val="TOC3"/>
            <w:rPr>
              <w:rFonts w:eastAsiaTheme="minorEastAsia" w:cstheme="minorBidi"/>
              <w:noProof/>
              <w:sz w:val="22"/>
              <w:szCs w:val="22"/>
              <w:lang w:val="en-GB" w:eastAsia="en-GB" w:bidi="ar-SA"/>
            </w:rPr>
          </w:pPr>
          <w:hyperlink w:anchor="_Toc444092193" w:history="1">
            <w:r w:rsidR="000605A7" w:rsidRPr="00C71F59">
              <w:rPr>
                <w:rStyle w:val="Hyperlink"/>
                <w:rFonts w:eastAsiaTheme="majorEastAsia"/>
                <w:noProof/>
              </w:rPr>
              <w:t>9.9.1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Cancelled Order - Business Rules:</w:t>
            </w:r>
            <w:r w:rsidR="000605A7">
              <w:rPr>
                <w:noProof/>
                <w:webHidden/>
              </w:rPr>
              <w:tab/>
            </w:r>
            <w:r w:rsidR="000605A7">
              <w:rPr>
                <w:noProof/>
                <w:webHidden/>
              </w:rPr>
              <w:fldChar w:fldCharType="begin"/>
            </w:r>
            <w:r w:rsidR="000605A7">
              <w:rPr>
                <w:noProof/>
                <w:webHidden/>
              </w:rPr>
              <w:instrText xml:space="preserve"> PAGEREF _Toc444092193 \h </w:instrText>
            </w:r>
            <w:r w:rsidR="000605A7">
              <w:rPr>
                <w:noProof/>
                <w:webHidden/>
              </w:rPr>
            </w:r>
            <w:r w:rsidR="000605A7">
              <w:rPr>
                <w:noProof/>
                <w:webHidden/>
              </w:rPr>
              <w:fldChar w:fldCharType="separate"/>
            </w:r>
            <w:r w:rsidR="000605A7">
              <w:rPr>
                <w:noProof/>
                <w:webHidden/>
              </w:rPr>
              <w:t>62</w:t>
            </w:r>
            <w:r w:rsidR="000605A7">
              <w:rPr>
                <w:noProof/>
                <w:webHidden/>
              </w:rPr>
              <w:fldChar w:fldCharType="end"/>
            </w:r>
          </w:hyperlink>
        </w:p>
        <w:p w14:paraId="09100C47" w14:textId="77777777" w:rsidR="000605A7" w:rsidRDefault="00A23264">
          <w:pPr>
            <w:pStyle w:val="TOC2"/>
            <w:rPr>
              <w:rFonts w:eastAsiaTheme="minorEastAsia" w:cstheme="minorBidi"/>
              <w:noProof/>
              <w:sz w:val="22"/>
              <w:szCs w:val="22"/>
              <w:lang w:val="en-GB" w:eastAsia="en-GB" w:bidi="ar-SA"/>
            </w:rPr>
          </w:pPr>
          <w:hyperlink w:anchor="_Toc444092194" w:history="1">
            <w:r w:rsidR="000605A7" w:rsidRPr="00C71F59">
              <w:rPr>
                <w:rStyle w:val="Hyperlink"/>
                <w:rFonts w:eastAsiaTheme="majorEastAsia"/>
                <w:noProof/>
                <w14:scene3d>
                  <w14:camera w14:prst="orthographicFront"/>
                  <w14:lightRig w14:rig="threePt" w14:dir="t">
                    <w14:rot w14:lat="0" w14:lon="0" w14:rev="0"/>
                  </w14:lightRig>
                </w14:scene3d>
              </w:rPr>
              <w:t>9.10</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Send order to Dispatch</w:t>
            </w:r>
            <w:r w:rsidR="000605A7">
              <w:rPr>
                <w:noProof/>
                <w:webHidden/>
              </w:rPr>
              <w:tab/>
            </w:r>
            <w:r w:rsidR="000605A7">
              <w:rPr>
                <w:noProof/>
                <w:webHidden/>
              </w:rPr>
              <w:fldChar w:fldCharType="begin"/>
            </w:r>
            <w:r w:rsidR="000605A7">
              <w:rPr>
                <w:noProof/>
                <w:webHidden/>
              </w:rPr>
              <w:instrText xml:space="preserve"> PAGEREF _Toc444092194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47B3C1F4" w14:textId="77777777" w:rsidR="000605A7" w:rsidRDefault="00A23264">
          <w:pPr>
            <w:pStyle w:val="TOC1"/>
            <w:rPr>
              <w:rFonts w:eastAsiaTheme="minorEastAsia" w:cstheme="minorBidi"/>
              <w:b w:val="0"/>
              <w:sz w:val="22"/>
              <w:szCs w:val="22"/>
              <w:lang w:val="en-GB" w:eastAsia="en-GB" w:bidi="ar-SA"/>
            </w:rPr>
          </w:pPr>
          <w:hyperlink w:anchor="_Toc444092195" w:history="1">
            <w:r w:rsidR="000605A7" w:rsidRPr="00C71F59">
              <w:rPr>
                <w:rStyle w:val="Hyperlink"/>
                <w:rFonts w:eastAsiaTheme="majorEastAsia"/>
              </w:rPr>
              <w:t>10.</w:t>
            </w:r>
            <w:r w:rsidR="000605A7">
              <w:rPr>
                <w:rFonts w:eastAsiaTheme="minorEastAsia" w:cstheme="minorBidi"/>
                <w:b w:val="0"/>
                <w:sz w:val="22"/>
                <w:szCs w:val="22"/>
                <w:lang w:val="en-GB" w:eastAsia="en-GB" w:bidi="ar-SA"/>
              </w:rPr>
              <w:tab/>
            </w:r>
            <w:r w:rsidR="000605A7" w:rsidRPr="00C71F59">
              <w:rPr>
                <w:rStyle w:val="Hyperlink"/>
                <w:rFonts w:eastAsiaTheme="majorEastAsia"/>
              </w:rPr>
              <w:t>Order History</w:t>
            </w:r>
            <w:r w:rsidR="000605A7">
              <w:rPr>
                <w:webHidden/>
              </w:rPr>
              <w:tab/>
            </w:r>
            <w:r w:rsidR="000605A7">
              <w:rPr>
                <w:webHidden/>
              </w:rPr>
              <w:fldChar w:fldCharType="begin"/>
            </w:r>
            <w:r w:rsidR="000605A7">
              <w:rPr>
                <w:webHidden/>
              </w:rPr>
              <w:instrText xml:space="preserve"> PAGEREF _Toc444092195 \h </w:instrText>
            </w:r>
            <w:r w:rsidR="000605A7">
              <w:rPr>
                <w:webHidden/>
              </w:rPr>
            </w:r>
            <w:r w:rsidR="000605A7">
              <w:rPr>
                <w:webHidden/>
              </w:rPr>
              <w:fldChar w:fldCharType="separate"/>
            </w:r>
            <w:r w:rsidR="000605A7">
              <w:rPr>
                <w:webHidden/>
              </w:rPr>
              <w:t>63</w:t>
            </w:r>
            <w:r w:rsidR="000605A7">
              <w:rPr>
                <w:webHidden/>
              </w:rPr>
              <w:fldChar w:fldCharType="end"/>
            </w:r>
          </w:hyperlink>
        </w:p>
        <w:p w14:paraId="56249664" w14:textId="77777777" w:rsidR="000605A7" w:rsidRDefault="00A23264">
          <w:pPr>
            <w:pStyle w:val="TOC2"/>
            <w:rPr>
              <w:rFonts w:eastAsiaTheme="minorEastAsia" w:cstheme="minorBidi"/>
              <w:noProof/>
              <w:sz w:val="22"/>
              <w:szCs w:val="22"/>
              <w:lang w:val="en-GB" w:eastAsia="en-GB" w:bidi="ar-SA"/>
            </w:rPr>
          </w:pPr>
          <w:hyperlink w:anchor="_Toc444092196" w:history="1">
            <w:r w:rsidR="000605A7" w:rsidRPr="00C71F59">
              <w:rPr>
                <w:rStyle w:val="Hyperlink"/>
                <w:rFonts w:eastAsiaTheme="majorEastAsia"/>
                <w:noProof/>
                <w14:scene3d>
                  <w14:camera w14:prst="orthographicFront"/>
                  <w14:lightRig w14:rig="threePt" w14:dir="t">
                    <w14:rot w14:lat="0" w14:lon="0" w14:rev="0"/>
                  </w14:lightRig>
                </w14:scene3d>
              </w:rPr>
              <w:t>10.1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history: email address</w:t>
            </w:r>
            <w:r w:rsidR="000605A7">
              <w:rPr>
                <w:noProof/>
                <w:webHidden/>
              </w:rPr>
              <w:tab/>
            </w:r>
            <w:r w:rsidR="000605A7">
              <w:rPr>
                <w:noProof/>
                <w:webHidden/>
              </w:rPr>
              <w:fldChar w:fldCharType="begin"/>
            </w:r>
            <w:r w:rsidR="000605A7">
              <w:rPr>
                <w:noProof/>
                <w:webHidden/>
              </w:rPr>
              <w:instrText xml:space="preserve"> PAGEREF _Toc444092196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54AA519E" w14:textId="77777777" w:rsidR="000605A7" w:rsidRDefault="00A23264">
          <w:pPr>
            <w:pStyle w:val="TOC3"/>
            <w:rPr>
              <w:rFonts w:eastAsiaTheme="minorEastAsia" w:cstheme="minorBidi"/>
              <w:noProof/>
              <w:sz w:val="22"/>
              <w:szCs w:val="22"/>
              <w:lang w:val="en-GB" w:eastAsia="en-GB" w:bidi="ar-SA"/>
            </w:rPr>
          </w:pPr>
          <w:hyperlink w:anchor="_Toc444092197" w:history="1">
            <w:r w:rsidR="000605A7" w:rsidRPr="00C71F59">
              <w:rPr>
                <w:rStyle w:val="Hyperlink"/>
                <w:rFonts w:eastAsiaTheme="majorEastAsia"/>
                <w:noProof/>
              </w:rPr>
              <w:t>10.1.1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_Toc444092197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250A0BB1" w14:textId="77777777" w:rsidR="000605A7" w:rsidRDefault="00A23264">
          <w:pPr>
            <w:pStyle w:val="TOC3"/>
            <w:rPr>
              <w:rFonts w:eastAsiaTheme="minorEastAsia" w:cstheme="minorBidi"/>
              <w:noProof/>
              <w:sz w:val="22"/>
              <w:szCs w:val="22"/>
              <w:lang w:val="en-GB" w:eastAsia="en-GB" w:bidi="ar-SA"/>
            </w:rPr>
          </w:pPr>
          <w:hyperlink w:anchor="_Toc444092198" w:history="1">
            <w:r w:rsidR="000605A7" w:rsidRPr="00C71F59">
              <w:rPr>
                <w:rStyle w:val="Hyperlink"/>
                <w:rFonts w:eastAsiaTheme="majorEastAsia"/>
                <w:noProof/>
              </w:rPr>
              <w:t>10.1.2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_Toc444092198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0D6F515B" w14:textId="77777777" w:rsidR="000605A7" w:rsidRDefault="00A23264">
          <w:pPr>
            <w:pStyle w:val="TOC2"/>
            <w:rPr>
              <w:rFonts w:eastAsiaTheme="minorEastAsia" w:cstheme="minorBidi"/>
              <w:noProof/>
              <w:sz w:val="22"/>
              <w:szCs w:val="22"/>
              <w:lang w:val="en-GB" w:eastAsia="en-GB" w:bidi="ar-SA"/>
            </w:rPr>
          </w:pPr>
          <w:hyperlink w:anchor="_Toc444092199" w:history="1">
            <w:r w:rsidR="000605A7" w:rsidRPr="00C71F59">
              <w:rPr>
                <w:rStyle w:val="Hyperlink"/>
                <w:rFonts w:eastAsiaTheme="majorEastAsia"/>
                <w:noProof/>
                <w14:scene3d>
                  <w14:camera w14:prst="orthographicFront"/>
                  <w14:lightRig w14:rig="threePt" w14:dir="t">
                    <w14:rot w14:lat="0" w14:lon="0" w14:rev="0"/>
                  </w14:lightRig>
                </w14:scene3d>
              </w:rPr>
              <w:t>10.2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history: delivery address</w:t>
            </w:r>
            <w:r w:rsidR="000605A7">
              <w:rPr>
                <w:noProof/>
                <w:webHidden/>
              </w:rPr>
              <w:tab/>
            </w:r>
            <w:r w:rsidR="000605A7">
              <w:rPr>
                <w:noProof/>
                <w:webHidden/>
              </w:rPr>
              <w:fldChar w:fldCharType="begin"/>
            </w:r>
            <w:r w:rsidR="000605A7">
              <w:rPr>
                <w:noProof/>
                <w:webHidden/>
              </w:rPr>
              <w:instrText xml:space="preserve"> PAGEREF _Toc444092199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0290D18D" w14:textId="77777777" w:rsidR="000605A7" w:rsidRDefault="00A23264">
          <w:pPr>
            <w:pStyle w:val="TOC2"/>
            <w:rPr>
              <w:rFonts w:eastAsiaTheme="minorEastAsia" w:cstheme="minorBidi"/>
              <w:noProof/>
              <w:sz w:val="22"/>
              <w:szCs w:val="22"/>
              <w:lang w:val="en-GB" w:eastAsia="en-GB" w:bidi="ar-SA"/>
            </w:rPr>
          </w:pPr>
          <w:hyperlink w:anchor="_Toc444092200" w:history="1">
            <w:r w:rsidR="000605A7" w:rsidRPr="00C71F59">
              <w:rPr>
                <w:rStyle w:val="Hyperlink"/>
                <w:rFonts w:eastAsiaTheme="majorEastAsia"/>
                <w:noProof/>
                <w14:scene3d>
                  <w14:camera w14:prst="orthographicFront"/>
                  <w14:lightRig w14:rig="threePt" w14:dir="t">
                    <w14:rot w14:lat="0" w14:lon="0" w14:rev="0"/>
                  </w14:lightRig>
                </w14:scene3d>
              </w:rPr>
              <w:t>10.3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_Toc444092200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08C3B843" w14:textId="77777777" w:rsidR="000605A7" w:rsidRDefault="00A23264">
          <w:pPr>
            <w:pStyle w:val="TOC2"/>
            <w:rPr>
              <w:rFonts w:eastAsiaTheme="minorEastAsia" w:cstheme="minorBidi"/>
              <w:noProof/>
              <w:sz w:val="22"/>
              <w:szCs w:val="22"/>
              <w:lang w:val="en-GB" w:eastAsia="en-GB" w:bidi="ar-SA"/>
            </w:rPr>
          </w:pPr>
          <w:hyperlink w:anchor="_Toc444092201" w:history="1">
            <w:r w:rsidR="000605A7" w:rsidRPr="00C71F59">
              <w:rPr>
                <w:rStyle w:val="Hyperlink"/>
                <w:rFonts w:eastAsiaTheme="majorEastAsia"/>
                <w:noProof/>
                <w14:scene3d>
                  <w14:camera w14:prst="orthographicFront"/>
                  <w14:lightRig w14:rig="threePt" w14:dir="t">
                    <w14:rot w14:lat="0" w14:lon="0" w14:rev="0"/>
                  </w14:lightRig>
                </w14:scene3d>
              </w:rPr>
              <w:t>10.4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_Toc444092201 \h </w:instrText>
            </w:r>
            <w:r w:rsidR="000605A7">
              <w:rPr>
                <w:noProof/>
                <w:webHidden/>
              </w:rPr>
            </w:r>
            <w:r w:rsidR="000605A7">
              <w:rPr>
                <w:noProof/>
                <w:webHidden/>
              </w:rPr>
              <w:fldChar w:fldCharType="separate"/>
            </w:r>
            <w:r w:rsidR="000605A7">
              <w:rPr>
                <w:noProof/>
                <w:webHidden/>
              </w:rPr>
              <w:t>63</w:t>
            </w:r>
            <w:r w:rsidR="000605A7">
              <w:rPr>
                <w:noProof/>
                <w:webHidden/>
              </w:rPr>
              <w:fldChar w:fldCharType="end"/>
            </w:r>
          </w:hyperlink>
        </w:p>
        <w:p w14:paraId="578091FF" w14:textId="77777777" w:rsidR="000605A7" w:rsidRDefault="00A23264">
          <w:pPr>
            <w:pStyle w:val="TOC2"/>
            <w:rPr>
              <w:rFonts w:eastAsiaTheme="minorEastAsia" w:cstheme="minorBidi"/>
              <w:noProof/>
              <w:sz w:val="22"/>
              <w:szCs w:val="22"/>
              <w:lang w:val="en-GB" w:eastAsia="en-GB" w:bidi="ar-SA"/>
            </w:rPr>
          </w:pPr>
          <w:hyperlink w:anchor="_Toc444092202" w:history="1">
            <w:r w:rsidR="000605A7" w:rsidRPr="00C71F59">
              <w:rPr>
                <w:rStyle w:val="Hyperlink"/>
                <w:rFonts w:eastAsiaTheme="majorEastAsia"/>
                <w:noProof/>
                <w14:scene3d>
                  <w14:camera w14:prst="orthographicFront"/>
                  <w14:lightRig w14:rig="threePt" w14:dir="t">
                    <w14:rot w14:lat="0" w14:lon="0" w14:rev="0"/>
                  </w14:lightRig>
                </w14:scene3d>
              </w:rPr>
              <w:t>10.5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Customer blacklisting &amp; whitelisting</w:t>
            </w:r>
            <w:r w:rsidR="000605A7">
              <w:rPr>
                <w:noProof/>
                <w:webHidden/>
              </w:rPr>
              <w:tab/>
            </w:r>
            <w:r w:rsidR="000605A7">
              <w:rPr>
                <w:noProof/>
                <w:webHidden/>
              </w:rPr>
              <w:fldChar w:fldCharType="begin"/>
            </w:r>
            <w:r w:rsidR="000605A7">
              <w:rPr>
                <w:noProof/>
                <w:webHidden/>
              </w:rPr>
              <w:instrText xml:space="preserve"> PAGEREF _Toc444092202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7A6DC22F" w14:textId="77777777" w:rsidR="000605A7" w:rsidRDefault="00A23264">
          <w:pPr>
            <w:pStyle w:val="TOC3"/>
            <w:rPr>
              <w:rFonts w:eastAsiaTheme="minorEastAsia" w:cstheme="minorBidi"/>
              <w:noProof/>
              <w:sz w:val="22"/>
              <w:szCs w:val="22"/>
              <w:lang w:val="en-GB" w:eastAsia="en-GB" w:bidi="ar-SA"/>
            </w:rPr>
          </w:pPr>
          <w:hyperlink w:anchor="_Toc444092203" w:history="1">
            <w:r w:rsidR="000605A7" w:rsidRPr="00C71F59">
              <w:rPr>
                <w:rStyle w:val="Hyperlink"/>
                <w:rFonts w:eastAsiaTheme="majorEastAsia"/>
                <w:noProof/>
              </w:rPr>
              <w:t>10.5.1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_Toc444092203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5FBF7ED5" w14:textId="77777777" w:rsidR="000605A7" w:rsidRDefault="00A23264">
          <w:pPr>
            <w:pStyle w:val="TOC3"/>
            <w:rPr>
              <w:rFonts w:eastAsiaTheme="minorEastAsia" w:cstheme="minorBidi"/>
              <w:noProof/>
              <w:sz w:val="22"/>
              <w:szCs w:val="22"/>
              <w:lang w:val="en-GB" w:eastAsia="en-GB" w:bidi="ar-SA"/>
            </w:rPr>
          </w:pPr>
          <w:hyperlink w:anchor="_Toc444092204" w:history="1">
            <w:r w:rsidR="000605A7" w:rsidRPr="00C71F59">
              <w:rPr>
                <w:rStyle w:val="Hyperlink"/>
                <w:rFonts w:eastAsiaTheme="majorEastAsia"/>
                <w:noProof/>
              </w:rPr>
              <w:t>10.5.2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_Toc444092204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507191A9" w14:textId="77777777" w:rsidR="000605A7" w:rsidRDefault="00A23264">
          <w:pPr>
            <w:pStyle w:val="TOC2"/>
            <w:rPr>
              <w:rFonts w:eastAsiaTheme="minorEastAsia" w:cstheme="minorBidi"/>
              <w:noProof/>
              <w:sz w:val="22"/>
              <w:szCs w:val="22"/>
              <w:lang w:val="en-GB" w:eastAsia="en-GB" w:bidi="ar-SA"/>
            </w:rPr>
          </w:pPr>
          <w:hyperlink w:anchor="_Toc444092205" w:history="1">
            <w:r w:rsidR="000605A7" w:rsidRPr="00C71F59">
              <w:rPr>
                <w:rStyle w:val="Hyperlink"/>
                <w:rFonts w:eastAsiaTheme="majorEastAsia"/>
                <w:noProof/>
                <w14:scene3d>
                  <w14:camera w14:prst="orthographicFront"/>
                  <w14:lightRig w14:rig="threePt" w14:dir="t">
                    <w14:rot w14:lat="0" w14:lon="0" w14:rev="0"/>
                  </w14:lightRig>
                </w14:scene3d>
              </w:rPr>
              <w:t>10.6</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Bin check</w:t>
            </w:r>
            <w:r w:rsidR="000605A7">
              <w:rPr>
                <w:noProof/>
                <w:webHidden/>
              </w:rPr>
              <w:tab/>
            </w:r>
            <w:r w:rsidR="000605A7">
              <w:rPr>
                <w:noProof/>
                <w:webHidden/>
              </w:rPr>
              <w:fldChar w:fldCharType="begin"/>
            </w:r>
            <w:r w:rsidR="000605A7">
              <w:rPr>
                <w:noProof/>
                <w:webHidden/>
              </w:rPr>
              <w:instrText xml:space="preserve"> PAGEREF _Toc444092205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2FEDE9E5" w14:textId="77777777" w:rsidR="000605A7" w:rsidRDefault="00A23264">
          <w:pPr>
            <w:pStyle w:val="TOC3"/>
            <w:rPr>
              <w:rFonts w:eastAsiaTheme="minorEastAsia" w:cstheme="minorBidi"/>
              <w:noProof/>
              <w:sz w:val="22"/>
              <w:szCs w:val="22"/>
              <w:lang w:val="en-GB" w:eastAsia="en-GB" w:bidi="ar-SA"/>
            </w:rPr>
          </w:pPr>
          <w:hyperlink w:anchor="_Toc444092206" w:history="1">
            <w:r w:rsidR="000605A7" w:rsidRPr="00C71F59">
              <w:rPr>
                <w:rStyle w:val="Hyperlink"/>
                <w:rFonts w:eastAsiaTheme="majorEastAsia"/>
                <w:noProof/>
              </w:rPr>
              <w:t>10.6.1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_Toc444092206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5532C670" w14:textId="77777777" w:rsidR="000605A7" w:rsidRDefault="00A23264">
          <w:pPr>
            <w:pStyle w:val="TOC2"/>
            <w:rPr>
              <w:rFonts w:eastAsiaTheme="minorEastAsia" w:cstheme="minorBidi"/>
              <w:noProof/>
              <w:sz w:val="22"/>
              <w:szCs w:val="22"/>
              <w:lang w:val="en-GB" w:eastAsia="en-GB" w:bidi="ar-SA"/>
            </w:rPr>
          </w:pPr>
          <w:hyperlink w:anchor="_Toc444092207" w:history="1">
            <w:r w:rsidR="000605A7" w:rsidRPr="00C71F59">
              <w:rPr>
                <w:rStyle w:val="Hyperlink"/>
                <w:rFonts w:eastAsiaTheme="majorEastAsia"/>
                <w:noProof/>
                <w14:scene3d>
                  <w14:camera w14:prst="orthographicFront"/>
                  <w14:lightRig w14:rig="threePt" w14:dir="t">
                    <w14:rot w14:lat="0" w14:lon="0" w14:rev="0"/>
                  </w14:lightRig>
                </w14:scene3d>
              </w:rPr>
              <w:t>10.7</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3</w:t>
            </w:r>
            <w:r w:rsidR="000605A7" w:rsidRPr="00C71F59">
              <w:rPr>
                <w:rStyle w:val="Hyperlink"/>
                <w:rFonts w:eastAsiaTheme="majorEastAsia"/>
                <w:noProof/>
                <w:vertAlign w:val="superscript"/>
              </w:rPr>
              <w:t>rd</w:t>
            </w:r>
            <w:r w:rsidR="000605A7" w:rsidRPr="00C71F59">
              <w:rPr>
                <w:rStyle w:val="Hyperlink"/>
                <w:rFonts w:eastAsiaTheme="majorEastAsia"/>
                <w:noProof/>
              </w:rPr>
              <w:t xml:space="preserve"> party fraud prevention integration</w:t>
            </w:r>
            <w:r w:rsidR="000605A7">
              <w:rPr>
                <w:noProof/>
                <w:webHidden/>
              </w:rPr>
              <w:tab/>
            </w:r>
            <w:r w:rsidR="000605A7">
              <w:rPr>
                <w:noProof/>
                <w:webHidden/>
              </w:rPr>
              <w:fldChar w:fldCharType="begin"/>
            </w:r>
            <w:r w:rsidR="000605A7">
              <w:rPr>
                <w:noProof/>
                <w:webHidden/>
              </w:rPr>
              <w:instrText xml:space="preserve"> PAGEREF _Toc444092207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17F3A522" w14:textId="77777777" w:rsidR="000605A7" w:rsidRDefault="00A23264">
          <w:pPr>
            <w:pStyle w:val="TOC3"/>
            <w:rPr>
              <w:rFonts w:eastAsiaTheme="minorEastAsia" w:cstheme="minorBidi"/>
              <w:noProof/>
              <w:sz w:val="22"/>
              <w:szCs w:val="22"/>
              <w:lang w:val="en-GB" w:eastAsia="en-GB" w:bidi="ar-SA"/>
            </w:rPr>
          </w:pPr>
          <w:hyperlink w:anchor="_Toc444092208" w:history="1">
            <w:r w:rsidR="000605A7" w:rsidRPr="00C71F59">
              <w:rPr>
                <w:rStyle w:val="Hyperlink"/>
                <w:rFonts w:eastAsiaTheme="majorEastAsia"/>
                <w:noProof/>
              </w:rPr>
              <w:t>10.7.1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_Toc444092208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7912D926" w14:textId="77777777" w:rsidR="000605A7" w:rsidRDefault="00A23264">
          <w:pPr>
            <w:pStyle w:val="TOC1"/>
            <w:rPr>
              <w:rFonts w:eastAsiaTheme="minorEastAsia" w:cstheme="minorBidi"/>
              <w:b w:val="0"/>
              <w:sz w:val="22"/>
              <w:szCs w:val="22"/>
              <w:lang w:val="en-GB" w:eastAsia="en-GB" w:bidi="ar-SA"/>
            </w:rPr>
          </w:pPr>
          <w:hyperlink w:anchor="_Toc444092209" w:history="1">
            <w:r w:rsidR="000605A7" w:rsidRPr="00C71F59">
              <w:rPr>
                <w:rStyle w:val="Hyperlink"/>
                <w:rFonts w:eastAsiaTheme="majorEastAsia"/>
              </w:rPr>
              <w:t>11.</w:t>
            </w:r>
            <w:r w:rsidR="000605A7">
              <w:rPr>
                <w:rFonts w:eastAsiaTheme="minorEastAsia" w:cstheme="minorBidi"/>
                <w:b w:val="0"/>
                <w:sz w:val="22"/>
                <w:szCs w:val="22"/>
                <w:lang w:val="en-GB" w:eastAsia="en-GB" w:bidi="ar-SA"/>
              </w:rPr>
              <w:tab/>
            </w:r>
            <w:r w:rsidR="000605A7" w:rsidRPr="00C71F59">
              <w:rPr>
                <w:rStyle w:val="Hyperlink"/>
                <w:rFonts w:eastAsiaTheme="majorEastAsia"/>
              </w:rPr>
              <w:t>Reporting</w:t>
            </w:r>
            <w:r w:rsidR="000605A7">
              <w:rPr>
                <w:webHidden/>
              </w:rPr>
              <w:tab/>
            </w:r>
            <w:r w:rsidR="000605A7">
              <w:rPr>
                <w:webHidden/>
              </w:rPr>
              <w:fldChar w:fldCharType="begin"/>
            </w:r>
            <w:r w:rsidR="000605A7">
              <w:rPr>
                <w:webHidden/>
              </w:rPr>
              <w:instrText xml:space="preserve"> PAGEREF _Toc444092209 \h </w:instrText>
            </w:r>
            <w:r w:rsidR="000605A7">
              <w:rPr>
                <w:webHidden/>
              </w:rPr>
            </w:r>
            <w:r w:rsidR="000605A7">
              <w:rPr>
                <w:webHidden/>
              </w:rPr>
              <w:fldChar w:fldCharType="separate"/>
            </w:r>
            <w:r w:rsidR="000605A7">
              <w:rPr>
                <w:webHidden/>
              </w:rPr>
              <w:t>64</w:t>
            </w:r>
            <w:r w:rsidR="000605A7">
              <w:rPr>
                <w:webHidden/>
              </w:rPr>
              <w:fldChar w:fldCharType="end"/>
            </w:r>
          </w:hyperlink>
        </w:p>
        <w:p w14:paraId="632171CD" w14:textId="77777777" w:rsidR="000605A7" w:rsidRDefault="00A23264">
          <w:pPr>
            <w:pStyle w:val="TOC3"/>
            <w:rPr>
              <w:rFonts w:eastAsiaTheme="minorEastAsia" w:cstheme="minorBidi"/>
              <w:noProof/>
              <w:sz w:val="22"/>
              <w:szCs w:val="22"/>
              <w:lang w:val="en-GB" w:eastAsia="en-GB" w:bidi="ar-SA"/>
            </w:rPr>
          </w:pPr>
          <w:hyperlink w:anchor="_Toc444092210" w:history="1">
            <w:r w:rsidR="000605A7" w:rsidRPr="00C71F59">
              <w:rPr>
                <w:rStyle w:val="Hyperlink"/>
                <w:rFonts w:eastAsiaTheme="majorEastAsia"/>
                <w:noProof/>
              </w:rPr>
              <w:t>11.1.1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_Toc444092210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1517AE00" w14:textId="77777777" w:rsidR="000605A7" w:rsidRDefault="00A23264">
          <w:pPr>
            <w:pStyle w:val="TOC3"/>
            <w:rPr>
              <w:rFonts w:eastAsiaTheme="minorEastAsia" w:cstheme="minorBidi"/>
              <w:noProof/>
              <w:sz w:val="22"/>
              <w:szCs w:val="22"/>
              <w:lang w:val="en-GB" w:eastAsia="en-GB" w:bidi="ar-SA"/>
            </w:rPr>
          </w:pPr>
          <w:hyperlink w:anchor="_Toc444092211" w:history="1">
            <w:r w:rsidR="000605A7" w:rsidRPr="00C71F59">
              <w:rPr>
                <w:rStyle w:val="Hyperlink"/>
                <w:rFonts w:eastAsiaTheme="majorEastAsia"/>
                <w:noProof/>
              </w:rPr>
              <w:t>11.1.2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_Toc444092211 \h </w:instrText>
            </w:r>
            <w:r w:rsidR="000605A7">
              <w:rPr>
                <w:noProof/>
                <w:webHidden/>
              </w:rPr>
            </w:r>
            <w:r w:rsidR="000605A7">
              <w:rPr>
                <w:noProof/>
                <w:webHidden/>
              </w:rPr>
              <w:fldChar w:fldCharType="separate"/>
            </w:r>
            <w:r w:rsidR="000605A7">
              <w:rPr>
                <w:noProof/>
                <w:webHidden/>
              </w:rPr>
              <w:t>64</w:t>
            </w:r>
            <w:r w:rsidR="000605A7">
              <w:rPr>
                <w:noProof/>
                <w:webHidden/>
              </w:rPr>
              <w:fldChar w:fldCharType="end"/>
            </w:r>
          </w:hyperlink>
        </w:p>
        <w:p w14:paraId="487AF863" w14:textId="77777777" w:rsidR="000605A7" w:rsidRDefault="00A23264">
          <w:pPr>
            <w:pStyle w:val="TOC2"/>
            <w:rPr>
              <w:rFonts w:eastAsiaTheme="minorEastAsia" w:cstheme="minorBidi"/>
              <w:noProof/>
              <w:sz w:val="22"/>
              <w:szCs w:val="22"/>
              <w:lang w:val="en-GB" w:eastAsia="en-GB" w:bidi="ar-SA"/>
            </w:rPr>
          </w:pPr>
          <w:hyperlink w:anchor="_Toc444092212" w:history="1">
            <w:r w:rsidR="000605A7" w:rsidRPr="00C71F59">
              <w:rPr>
                <w:rStyle w:val="Hyperlink"/>
                <w:rFonts w:eastAsiaTheme="majorEastAsia"/>
                <w:noProof/>
                <w14:scene3d>
                  <w14:camera w14:prst="orthographicFront"/>
                  <w14:lightRig w14:rig="threePt" w14:dir="t">
                    <w14:rot w14:lat="0" w14:lon="0" w14:rev="0"/>
                  </w14:lightRig>
                </w14:scene3d>
              </w:rPr>
              <w:t>11.2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Status Change (Manual and Automated)</w:t>
            </w:r>
            <w:r w:rsidR="000605A7">
              <w:rPr>
                <w:noProof/>
                <w:webHidden/>
              </w:rPr>
              <w:tab/>
            </w:r>
            <w:r w:rsidR="000605A7">
              <w:rPr>
                <w:noProof/>
                <w:webHidden/>
              </w:rPr>
              <w:fldChar w:fldCharType="begin"/>
            </w:r>
            <w:r w:rsidR="000605A7">
              <w:rPr>
                <w:noProof/>
                <w:webHidden/>
              </w:rPr>
              <w:instrText xml:space="preserve"> PAGEREF _Toc444092212 \h </w:instrText>
            </w:r>
            <w:r w:rsidR="000605A7">
              <w:rPr>
                <w:noProof/>
                <w:webHidden/>
              </w:rPr>
            </w:r>
            <w:r w:rsidR="000605A7">
              <w:rPr>
                <w:noProof/>
                <w:webHidden/>
              </w:rPr>
              <w:fldChar w:fldCharType="separate"/>
            </w:r>
            <w:r w:rsidR="000605A7">
              <w:rPr>
                <w:noProof/>
                <w:webHidden/>
              </w:rPr>
              <w:t>66</w:t>
            </w:r>
            <w:r w:rsidR="000605A7">
              <w:rPr>
                <w:noProof/>
                <w:webHidden/>
              </w:rPr>
              <w:fldChar w:fldCharType="end"/>
            </w:r>
          </w:hyperlink>
        </w:p>
        <w:p w14:paraId="3097C542" w14:textId="77777777" w:rsidR="000605A7" w:rsidRDefault="00A23264">
          <w:pPr>
            <w:pStyle w:val="TOC2"/>
            <w:rPr>
              <w:rFonts w:eastAsiaTheme="minorEastAsia" w:cstheme="minorBidi"/>
              <w:noProof/>
              <w:sz w:val="22"/>
              <w:szCs w:val="22"/>
              <w:lang w:val="en-GB" w:eastAsia="en-GB" w:bidi="ar-SA"/>
            </w:rPr>
          </w:pPr>
          <w:hyperlink w:anchor="_Toc444092213" w:history="1">
            <w:r w:rsidR="000605A7" w:rsidRPr="00C71F59">
              <w:rPr>
                <w:rStyle w:val="Hyperlink"/>
                <w:rFonts w:eastAsiaTheme="majorEastAsia"/>
                <w:noProof/>
                <w14:scene3d>
                  <w14:camera w14:prst="orthographicFront"/>
                  <w14:lightRig w14:rig="threePt" w14:dir="t">
                    <w14:rot w14:lat="0" w14:lon="0" w14:rev="0"/>
                  </w14:lightRig>
                </w14:scene3d>
              </w:rPr>
              <w:t>11.3</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Manage Pre-Orders</w:t>
            </w:r>
            <w:r w:rsidR="000605A7">
              <w:rPr>
                <w:noProof/>
                <w:webHidden/>
              </w:rPr>
              <w:tab/>
            </w:r>
            <w:r w:rsidR="000605A7">
              <w:rPr>
                <w:noProof/>
                <w:webHidden/>
              </w:rPr>
              <w:fldChar w:fldCharType="begin"/>
            </w:r>
            <w:r w:rsidR="000605A7">
              <w:rPr>
                <w:noProof/>
                <w:webHidden/>
              </w:rPr>
              <w:instrText xml:space="preserve"> PAGEREF _Toc444092213 \h </w:instrText>
            </w:r>
            <w:r w:rsidR="000605A7">
              <w:rPr>
                <w:noProof/>
                <w:webHidden/>
              </w:rPr>
            </w:r>
            <w:r w:rsidR="000605A7">
              <w:rPr>
                <w:noProof/>
                <w:webHidden/>
              </w:rPr>
              <w:fldChar w:fldCharType="separate"/>
            </w:r>
            <w:r w:rsidR="000605A7">
              <w:rPr>
                <w:noProof/>
                <w:webHidden/>
              </w:rPr>
              <w:t>66</w:t>
            </w:r>
            <w:r w:rsidR="000605A7">
              <w:rPr>
                <w:noProof/>
                <w:webHidden/>
              </w:rPr>
              <w:fldChar w:fldCharType="end"/>
            </w:r>
          </w:hyperlink>
        </w:p>
        <w:p w14:paraId="49773FE8" w14:textId="77777777" w:rsidR="000605A7" w:rsidRDefault="00A23264">
          <w:pPr>
            <w:pStyle w:val="TOC2"/>
            <w:rPr>
              <w:rFonts w:eastAsiaTheme="minorEastAsia" w:cstheme="minorBidi"/>
              <w:noProof/>
              <w:sz w:val="22"/>
              <w:szCs w:val="22"/>
              <w:lang w:val="en-GB" w:eastAsia="en-GB" w:bidi="ar-SA"/>
            </w:rPr>
          </w:pPr>
          <w:hyperlink w:anchor="_Toc444092214" w:history="1">
            <w:r w:rsidR="000605A7" w:rsidRPr="00C71F59">
              <w:rPr>
                <w:rStyle w:val="Hyperlink"/>
                <w:rFonts w:eastAsiaTheme="majorEastAsia"/>
                <w:noProof/>
                <w14:scene3d>
                  <w14:camera w14:prst="orthographicFront"/>
                  <w14:lightRig w14:rig="threePt" w14:dir="t">
                    <w14:rot w14:lat="0" w14:lon="0" w14:rev="0"/>
                  </w14:lightRig>
                </w14:scene3d>
              </w:rPr>
              <w:t>11.4</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Manage Orders with Issues</w:t>
            </w:r>
            <w:r w:rsidR="000605A7">
              <w:rPr>
                <w:noProof/>
                <w:webHidden/>
              </w:rPr>
              <w:tab/>
            </w:r>
            <w:r w:rsidR="000605A7">
              <w:rPr>
                <w:noProof/>
                <w:webHidden/>
              </w:rPr>
              <w:fldChar w:fldCharType="begin"/>
            </w:r>
            <w:r w:rsidR="000605A7">
              <w:rPr>
                <w:noProof/>
                <w:webHidden/>
              </w:rPr>
              <w:instrText xml:space="preserve"> PAGEREF _Toc444092214 \h </w:instrText>
            </w:r>
            <w:r w:rsidR="000605A7">
              <w:rPr>
                <w:noProof/>
                <w:webHidden/>
              </w:rPr>
            </w:r>
            <w:r w:rsidR="000605A7">
              <w:rPr>
                <w:noProof/>
                <w:webHidden/>
              </w:rPr>
              <w:fldChar w:fldCharType="separate"/>
            </w:r>
            <w:r w:rsidR="000605A7">
              <w:rPr>
                <w:noProof/>
                <w:webHidden/>
              </w:rPr>
              <w:t>66</w:t>
            </w:r>
            <w:r w:rsidR="000605A7">
              <w:rPr>
                <w:noProof/>
                <w:webHidden/>
              </w:rPr>
              <w:fldChar w:fldCharType="end"/>
            </w:r>
          </w:hyperlink>
        </w:p>
        <w:p w14:paraId="7EDB7354" w14:textId="77777777" w:rsidR="000605A7" w:rsidRDefault="00A23264">
          <w:pPr>
            <w:pStyle w:val="TOC2"/>
            <w:rPr>
              <w:rFonts w:eastAsiaTheme="minorEastAsia" w:cstheme="minorBidi"/>
              <w:noProof/>
              <w:sz w:val="22"/>
              <w:szCs w:val="22"/>
              <w:lang w:val="en-GB" w:eastAsia="en-GB" w:bidi="ar-SA"/>
            </w:rPr>
          </w:pPr>
          <w:hyperlink w:anchor="_Toc444092215" w:history="1">
            <w:r w:rsidR="000605A7" w:rsidRPr="00C71F59">
              <w:rPr>
                <w:rStyle w:val="Hyperlink"/>
                <w:rFonts w:eastAsiaTheme="majorEastAsia"/>
                <w:noProof/>
                <w14:scene3d>
                  <w14:camera w14:prst="orthographicFront"/>
                  <w14:lightRig w14:rig="threePt" w14:dir="t">
                    <w14:rot w14:lat="0" w14:lon="0" w14:rev="0"/>
                  </w14:lightRig>
                </w14:scene3d>
              </w:rPr>
              <w:t>11.5</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Order Cancellation - Cancelling Orders:</w:t>
            </w:r>
            <w:r w:rsidR="000605A7">
              <w:rPr>
                <w:noProof/>
                <w:webHidden/>
              </w:rPr>
              <w:tab/>
            </w:r>
            <w:r w:rsidR="000605A7">
              <w:rPr>
                <w:noProof/>
                <w:webHidden/>
              </w:rPr>
              <w:fldChar w:fldCharType="begin"/>
            </w:r>
            <w:r w:rsidR="000605A7">
              <w:rPr>
                <w:noProof/>
                <w:webHidden/>
              </w:rPr>
              <w:instrText xml:space="preserve"> PAGEREF _Toc444092215 \h </w:instrText>
            </w:r>
            <w:r w:rsidR="000605A7">
              <w:rPr>
                <w:noProof/>
                <w:webHidden/>
              </w:rPr>
            </w:r>
            <w:r w:rsidR="000605A7">
              <w:rPr>
                <w:noProof/>
                <w:webHidden/>
              </w:rPr>
              <w:fldChar w:fldCharType="separate"/>
            </w:r>
            <w:r w:rsidR="000605A7">
              <w:rPr>
                <w:noProof/>
                <w:webHidden/>
              </w:rPr>
              <w:t>66</w:t>
            </w:r>
            <w:r w:rsidR="000605A7">
              <w:rPr>
                <w:noProof/>
                <w:webHidden/>
              </w:rPr>
              <w:fldChar w:fldCharType="end"/>
            </w:r>
          </w:hyperlink>
        </w:p>
        <w:p w14:paraId="43E46BBB" w14:textId="77777777" w:rsidR="000605A7" w:rsidRDefault="00A23264">
          <w:pPr>
            <w:pStyle w:val="TOC3"/>
            <w:rPr>
              <w:rFonts w:eastAsiaTheme="minorEastAsia" w:cstheme="minorBidi"/>
              <w:noProof/>
              <w:sz w:val="22"/>
              <w:szCs w:val="22"/>
              <w:lang w:val="en-GB" w:eastAsia="en-GB" w:bidi="ar-SA"/>
            </w:rPr>
          </w:pPr>
          <w:hyperlink w:anchor="_Toc444092216" w:history="1">
            <w:r w:rsidR="000605A7" w:rsidRPr="00C71F59">
              <w:rPr>
                <w:rStyle w:val="Hyperlink"/>
                <w:rFonts w:eastAsiaTheme="majorEastAsia"/>
                <w:noProof/>
              </w:rPr>
              <w:t>11.5.1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Cancel whole order</w:t>
            </w:r>
            <w:r w:rsidR="000605A7">
              <w:rPr>
                <w:noProof/>
                <w:webHidden/>
              </w:rPr>
              <w:tab/>
            </w:r>
            <w:r w:rsidR="000605A7">
              <w:rPr>
                <w:noProof/>
                <w:webHidden/>
              </w:rPr>
              <w:fldChar w:fldCharType="begin"/>
            </w:r>
            <w:r w:rsidR="000605A7">
              <w:rPr>
                <w:noProof/>
                <w:webHidden/>
              </w:rPr>
              <w:instrText xml:space="preserve"> PAGEREF _Toc444092216 \h </w:instrText>
            </w:r>
            <w:r w:rsidR="000605A7">
              <w:rPr>
                <w:noProof/>
                <w:webHidden/>
              </w:rPr>
            </w:r>
            <w:r w:rsidR="000605A7">
              <w:rPr>
                <w:noProof/>
                <w:webHidden/>
              </w:rPr>
              <w:fldChar w:fldCharType="separate"/>
            </w:r>
            <w:r w:rsidR="000605A7">
              <w:rPr>
                <w:noProof/>
                <w:webHidden/>
              </w:rPr>
              <w:t>67</w:t>
            </w:r>
            <w:r w:rsidR="000605A7">
              <w:rPr>
                <w:noProof/>
                <w:webHidden/>
              </w:rPr>
              <w:fldChar w:fldCharType="end"/>
            </w:r>
          </w:hyperlink>
        </w:p>
        <w:p w14:paraId="2D05B57C" w14:textId="77777777" w:rsidR="000605A7" w:rsidRDefault="00A23264">
          <w:pPr>
            <w:pStyle w:val="TOC3"/>
            <w:rPr>
              <w:rFonts w:eastAsiaTheme="minorEastAsia" w:cstheme="minorBidi"/>
              <w:noProof/>
              <w:sz w:val="22"/>
              <w:szCs w:val="22"/>
              <w:lang w:val="en-GB" w:eastAsia="en-GB" w:bidi="ar-SA"/>
            </w:rPr>
          </w:pPr>
          <w:hyperlink w:anchor="_Toc444092217" w:history="1">
            <w:r w:rsidR="000605A7" w:rsidRPr="00C71F59">
              <w:rPr>
                <w:rStyle w:val="Hyperlink"/>
                <w:rFonts w:eastAsiaTheme="majorEastAsia"/>
                <w:noProof/>
              </w:rPr>
              <w:t>11.5.2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Cancel line item on order</w:t>
            </w:r>
            <w:r w:rsidR="000605A7">
              <w:rPr>
                <w:noProof/>
                <w:webHidden/>
              </w:rPr>
              <w:tab/>
            </w:r>
            <w:r w:rsidR="000605A7">
              <w:rPr>
                <w:noProof/>
                <w:webHidden/>
              </w:rPr>
              <w:fldChar w:fldCharType="begin"/>
            </w:r>
            <w:r w:rsidR="000605A7">
              <w:rPr>
                <w:noProof/>
                <w:webHidden/>
              </w:rPr>
              <w:instrText xml:space="preserve"> PAGEREF _Toc444092217 \h </w:instrText>
            </w:r>
            <w:r w:rsidR="000605A7">
              <w:rPr>
                <w:noProof/>
                <w:webHidden/>
              </w:rPr>
            </w:r>
            <w:r w:rsidR="000605A7">
              <w:rPr>
                <w:noProof/>
                <w:webHidden/>
              </w:rPr>
              <w:fldChar w:fldCharType="separate"/>
            </w:r>
            <w:r w:rsidR="000605A7">
              <w:rPr>
                <w:noProof/>
                <w:webHidden/>
              </w:rPr>
              <w:t>67</w:t>
            </w:r>
            <w:r w:rsidR="000605A7">
              <w:rPr>
                <w:noProof/>
                <w:webHidden/>
              </w:rPr>
              <w:fldChar w:fldCharType="end"/>
            </w:r>
          </w:hyperlink>
        </w:p>
        <w:p w14:paraId="4F1013A3" w14:textId="77777777" w:rsidR="000605A7" w:rsidRDefault="00A23264">
          <w:pPr>
            <w:pStyle w:val="TOC1"/>
            <w:rPr>
              <w:rFonts w:eastAsiaTheme="minorEastAsia" w:cstheme="minorBidi"/>
              <w:b w:val="0"/>
              <w:sz w:val="22"/>
              <w:szCs w:val="22"/>
              <w:lang w:val="en-GB" w:eastAsia="en-GB" w:bidi="ar-SA"/>
            </w:rPr>
          </w:pPr>
          <w:hyperlink w:anchor="_Toc444092218" w:history="1">
            <w:r w:rsidR="000605A7" w:rsidRPr="00C71F59">
              <w:rPr>
                <w:rStyle w:val="Hyperlink"/>
                <w:rFonts w:eastAsiaTheme="majorEastAsia"/>
              </w:rPr>
              <w:t>12.</w:t>
            </w:r>
            <w:r w:rsidR="000605A7">
              <w:rPr>
                <w:rFonts w:eastAsiaTheme="minorEastAsia" w:cstheme="minorBidi"/>
                <w:b w:val="0"/>
                <w:sz w:val="22"/>
                <w:szCs w:val="22"/>
                <w:lang w:val="en-GB" w:eastAsia="en-GB" w:bidi="ar-SA"/>
              </w:rPr>
              <w:tab/>
            </w:r>
            <w:r w:rsidR="000605A7" w:rsidRPr="00C71F59">
              <w:rPr>
                <w:rStyle w:val="Hyperlink"/>
                <w:rFonts w:eastAsiaTheme="majorEastAsia"/>
              </w:rPr>
              <w:t>Returned Merchandise Authorizations (RMA)</w:t>
            </w:r>
            <w:r w:rsidR="000605A7">
              <w:rPr>
                <w:webHidden/>
              </w:rPr>
              <w:tab/>
            </w:r>
            <w:r w:rsidR="000605A7">
              <w:rPr>
                <w:webHidden/>
              </w:rPr>
              <w:fldChar w:fldCharType="begin"/>
            </w:r>
            <w:r w:rsidR="000605A7">
              <w:rPr>
                <w:webHidden/>
              </w:rPr>
              <w:instrText xml:space="preserve"> PAGEREF _Toc444092218 \h </w:instrText>
            </w:r>
            <w:r w:rsidR="000605A7">
              <w:rPr>
                <w:webHidden/>
              </w:rPr>
            </w:r>
            <w:r w:rsidR="000605A7">
              <w:rPr>
                <w:webHidden/>
              </w:rPr>
              <w:fldChar w:fldCharType="separate"/>
            </w:r>
            <w:r w:rsidR="000605A7">
              <w:rPr>
                <w:webHidden/>
              </w:rPr>
              <w:t>68</w:t>
            </w:r>
            <w:r w:rsidR="000605A7">
              <w:rPr>
                <w:webHidden/>
              </w:rPr>
              <w:fldChar w:fldCharType="end"/>
            </w:r>
          </w:hyperlink>
        </w:p>
        <w:p w14:paraId="36CE39E5" w14:textId="77777777" w:rsidR="000605A7" w:rsidRDefault="00A23264">
          <w:pPr>
            <w:pStyle w:val="TOC1"/>
            <w:rPr>
              <w:rFonts w:eastAsiaTheme="minorEastAsia" w:cstheme="minorBidi"/>
              <w:b w:val="0"/>
              <w:sz w:val="22"/>
              <w:szCs w:val="22"/>
              <w:lang w:val="en-GB" w:eastAsia="en-GB" w:bidi="ar-SA"/>
            </w:rPr>
          </w:pPr>
          <w:hyperlink w:anchor="_Toc444092219" w:history="1">
            <w:r w:rsidR="000605A7" w:rsidRPr="00C71F59">
              <w:rPr>
                <w:rStyle w:val="Hyperlink"/>
                <w:rFonts w:eastAsiaTheme="majorEastAsia"/>
              </w:rPr>
              <w:t>13.</w:t>
            </w:r>
            <w:r w:rsidR="000605A7">
              <w:rPr>
                <w:rFonts w:eastAsiaTheme="minorEastAsia" w:cstheme="minorBidi"/>
                <w:b w:val="0"/>
                <w:sz w:val="22"/>
                <w:szCs w:val="22"/>
                <w:lang w:val="en-GB" w:eastAsia="en-GB" w:bidi="ar-SA"/>
              </w:rPr>
              <w:tab/>
            </w:r>
            <w:r w:rsidR="000605A7" w:rsidRPr="00C71F59">
              <w:rPr>
                <w:rStyle w:val="Hyperlink"/>
                <w:rFonts w:eastAsiaTheme="majorEastAsia"/>
              </w:rPr>
              <w:t>Trade-Ins</w:t>
            </w:r>
            <w:r w:rsidR="000605A7">
              <w:rPr>
                <w:webHidden/>
              </w:rPr>
              <w:tab/>
            </w:r>
            <w:r w:rsidR="000605A7">
              <w:rPr>
                <w:webHidden/>
              </w:rPr>
              <w:fldChar w:fldCharType="begin"/>
            </w:r>
            <w:r w:rsidR="000605A7">
              <w:rPr>
                <w:webHidden/>
              </w:rPr>
              <w:instrText xml:space="preserve"> PAGEREF _Toc444092219 \h </w:instrText>
            </w:r>
            <w:r w:rsidR="000605A7">
              <w:rPr>
                <w:webHidden/>
              </w:rPr>
            </w:r>
            <w:r w:rsidR="000605A7">
              <w:rPr>
                <w:webHidden/>
              </w:rPr>
              <w:fldChar w:fldCharType="separate"/>
            </w:r>
            <w:r w:rsidR="000605A7">
              <w:rPr>
                <w:webHidden/>
              </w:rPr>
              <w:t>69</w:t>
            </w:r>
            <w:r w:rsidR="000605A7">
              <w:rPr>
                <w:webHidden/>
              </w:rPr>
              <w:fldChar w:fldCharType="end"/>
            </w:r>
          </w:hyperlink>
        </w:p>
        <w:p w14:paraId="208FCC54" w14:textId="77777777" w:rsidR="000605A7" w:rsidRDefault="00A23264">
          <w:pPr>
            <w:pStyle w:val="TOC3"/>
            <w:rPr>
              <w:rFonts w:eastAsiaTheme="minorEastAsia" w:cstheme="minorBidi"/>
              <w:noProof/>
              <w:sz w:val="22"/>
              <w:szCs w:val="22"/>
              <w:lang w:val="en-GB" w:eastAsia="en-GB" w:bidi="ar-SA"/>
            </w:rPr>
          </w:pPr>
          <w:hyperlink w:anchor="_Toc444092220" w:history="1">
            <w:r w:rsidR="000605A7" w:rsidRPr="00C71F59">
              <w:rPr>
                <w:rStyle w:val="Hyperlink"/>
                <w:rFonts w:eastAsiaTheme="majorEastAsia"/>
                <w:noProof/>
              </w:rPr>
              <w:t>13.1.1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_Toc444092220 \h </w:instrText>
            </w:r>
            <w:r w:rsidR="000605A7">
              <w:rPr>
                <w:noProof/>
                <w:webHidden/>
              </w:rPr>
            </w:r>
            <w:r w:rsidR="000605A7">
              <w:rPr>
                <w:noProof/>
                <w:webHidden/>
              </w:rPr>
              <w:fldChar w:fldCharType="separate"/>
            </w:r>
            <w:r w:rsidR="000605A7">
              <w:rPr>
                <w:noProof/>
                <w:webHidden/>
              </w:rPr>
              <w:t>69</w:t>
            </w:r>
            <w:r w:rsidR="000605A7">
              <w:rPr>
                <w:noProof/>
                <w:webHidden/>
              </w:rPr>
              <w:fldChar w:fldCharType="end"/>
            </w:r>
          </w:hyperlink>
        </w:p>
        <w:p w14:paraId="479E6697" w14:textId="77777777" w:rsidR="000605A7" w:rsidRDefault="00A23264">
          <w:pPr>
            <w:pStyle w:val="TOC3"/>
            <w:rPr>
              <w:rFonts w:eastAsiaTheme="minorEastAsia" w:cstheme="minorBidi"/>
              <w:noProof/>
              <w:sz w:val="22"/>
              <w:szCs w:val="22"/>
              <w:lang w:val="en-GB" w:eastAsia="en-GB" w:bidi="ar-SA"/>
            </w:rPr>
          </w:pPr>
          <w:hyperlink w:anchor="_Toc444092221" w:history="1">
            <w:r w:rsidR="000605A7" w:rsidRPr="00C71F59">
              <w:rPr>
                <w:rStyle w:val="Hyperlink"/>
                <w:rFonts w:eastAsiaTheme="majorEastAsia"/>
                <w:noProof/>
              </w:rPr>
              <w:t>13.1.2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_Toc444092221 \h </w:instrText>
            </w:r>
            <w:r w:rsidR="000605A7">
              <w:rPr>
                <w:noProof/>
                <w:webHidden/>
              </w:rPr>
            </w:r>
            <w:r w:rsidR="000605A7">
              <w:rPr>
                <w:noProof/>
                <w:webHidden/>
              </w:rPr>
              <w:fldChar w:fldCharType="separate"/>
            </w:r>
            <w:r w:rsidR="000605A7">
              <w:rPr>
                <w:noProof/>
                <w:webHidden/>
              </w:rPr>
              <w:t>69</w:t>
            </w:r>
            <w:r w:rsidR="000605A7">
              <w:rPr>
                <w:noProof/>
                <w:webHidden/>
              </w:rPr>
              <w:fldChar w:fldCharType="end"/>
            </w:r>
          </w:hyperlink>
        </w:p>
        <w:p w14:paraId="22D291EA" w14:textId="77777777" w:rsidR="000605A7" w:rsidRDefault="00A23264">
          <w:pPr>
            <w:pStyle w:val="TOC1"/>
            <w:rPr>
              <w:rFonts w:eastAsiaTheme="minorEastAsia" w:cstheme="minorBidi"/>
              <w:b w:val="0"/>
              <w:sz w:val="22"/>
              <w:szCs w:val="22"/>
              <w:lang w:val="en-GB" w:eastAsia="en-GB" w:bidi="ar-SA"/>
            </w:rPr>
          </w:pPr>
          <w:hyperlink w:anchor="_Toc444092222" w:history="1">
            <w:r w:rsidR="000605A7" w:rsidRPr="00C71F59">
              <w:rPr>
                <w:rStyle w:val="Hyperlink"/>
                <w:rFonts w:eastAsiaTheme="majorEastAsia"/>
              </w:rPr>
              <w:t>14.</w:t>
            </w:r>
            <w:r w:rsidR="000605A7">
              <w:rPr>
                <w:rFonts w:eastAsiaTheme="minorEastAsia" w:cstheme="minorBidi"/>
                <w:b w:val="0"/>
                <w:sz w:val="22"/>
                <w:szCs w:val="22"/>
                <w:lang w:val="en-GB" w:eastAsia="en-GB" w:bidi="ar-SA"/>
              </w:rPr>
              <w:tab/>
            </w:r>
            <w:r w:rsidR="000605A7" w:rsidRPr="00C71F59">
              <w:rPr>
                <w:rStyle w:val="Hyperlink"/>
                <w:rFonts w:eastAsiaTheme="majorEastAsia"/>
              </w:rPr>
              <w:t>Preset Email Samples</w:t>
            </w:r>
            <w:r w:rsidR="000605A7">
              <w:rPr>
                <w:webHidden/>
              </w:rPr>
              <w:tab/>
            </w:r>
            <w:r w:rsidR="000605A7">
              <w:rPr>
                <w:webHidden/>
              </w:rPr>
              <w:fldChar w:fldCharType="begin"/>
            </w:r>
            <w:r w:rsidR="000605A7">
              <w:rPr>
                <w:webHidden/>
              </w:rPr>
              <w:instrText xml:space="preserve"> PAGEREF _Toc444092222 \h </w:instrText>
            </w:r>
            <w:r w:rsidR="000605A7">
              <w:rPr>
                <w:webHidden/>
              </w:rPr>
            </w:r>
            <w:r w:rsidR="000605A7">
              <w:rPr>
                <w:webHidden/>
              </w:rPr>
              <w:fldChar w:fldCharType="separate"/>
            </w:r>
            <w:r w:rsidR="000605A7">
              <w:rPr>
                <w:webHidden/>
              </w:rPr>
              <w:t>74</w:t>
            </w:r>
            <w:r w:rsidR="000605A7">
              <w:rPr>
                <w:webHidden/>
              </w:rPr>
              <w:fldChar w:fldCharType="end"/>
            </w:r>
          </w:hyperlink>
        </w:p>
        <w:p w14:paraId="0334766F" w14:textId="77777777" w:rsidR="000605A7" w:rsidRDefault="00A23264">
          <w:pPr>
            <w:pStyle w:val="TOC1"/>
            <w:rPr>
              <w:rFonts w:eastAsiaTheme="minorEastAsia" w:cstheme="minorBidi"/>
              <w:b w:val="0"/>
              <w:sz w:val="22"/>
              <w:szCs w:val="22"/>
              <w:lang w:val="en-GB" w:eastAsia="en-GB" w:bidi="ar-SA"/>
            </w:rPr>
          </w:pPr>
          <w:hyperlink w:anchor="_Toc444092223" w:history="1">
            <w:r w:rsidR="000605A7" w:rsidRPr="00C71F59">
              <w:rPr>
                <w:rStyle w:val="Hyperlink"/>
                <w:rFonts w:eastAsiaTheme="majorEastAsia"/>
              </w:rPr>
              <w:t>15.</w:t>
            </w:r>
            <w:r w:rsidR="000605A7">
              <w:rPr>
                <w:rFonts w:eastAsiaTheme="minorEastAsia" w:cstheme="minorBidi"/>
                <w:b w:val="0"/>
                <w:sz w:val="22"/>
                <w:szCs w:val="22"/>
                <w:lang w:val="en-GB" w:eastAsia="en-GB" w:bidi="ar-SA"/>
              </w:rPr>
              <w:tab/>
            </w:r>
            <w:r w:rsidR="000605A7" w:rsidRPr="00C71F59">
              <w:rPr>
                <w:rStyle w:val="Hyperlink"/>
                <w:rFonts w:eastAsiaTheme="majorEastAsia"/>
              </w:rPr>
              <w:t>Requirement Specifications: Generic</w:t>
            </w:r>
            <w:r w:rsidR="000605A7">
              <w:rPr>
                <w:webHidden/>
              </w:rPr>
              <w:tab/>
            </w:r>
            <w:r w:rsidR="000605A7">
              <w:rPr>
                <w:webHidden/>
              </w:rPr>
              <w:fldChar w:fldCharType="begin"/>
            </w:r>
            <w:r w:rsidR="000605A7">
              <w:rPr>
                <w:webHidden/>
              </w:rPr>
              <w:instrText xml:space="preserve"> PAGEREF _Toc444092223 \h </w:instrText>
            </w:r>
            <w:r w:rsidR="000605A7">
              <w:rPr>
                <w:webHidden/>
              </w:rPr>
            </w:r>
            <w:r w:rsidR="000605A7">
              <w:rPr>
                <w:webHidden/>
              </w:rPr>
              <w:fldChar w:fldCharType="separate"/>
            </w:r>
            <w:r w:rsidR="000605A7">
              <w:rPr>
                <w:webHidden/>
              </w:rPr>
              <w:t>74</w:t>
            </w:r>
            <w:r w:rsidR="000605A7">
              <w:rPr>
                <w:webHidden/>
              </w:rPr>
              <w:fldChar w:fldCharType="end"/>
            </w:r>
          </w:hyperlink>
        </w:p>
        <w:p w14:paraId="0EB02B30" w14:textId="77777777" w:rsidR="000605A7" w:rsidRDefault="00A23264">
          <w:pPr>
            <w:pStyle w:val="TOC2"/>
            <w:rPr>
              <w:rFonts w:eastAsiaTheme="minorEastAsia" w:cstheme="minorBidi"/>
              <w:noProof/>
              <w:sz w:val="22"/>
              <w:szCs w:val="22"/>
              <w:lang w:val="en-GB" w:eastAsia="en-GB" w:bidi="ar-SA"/>
            </w:rPr>
          </w:pPr>
          <w:hyperlink w:anchor="_Toc444092224" w:history="1">
            <w:r w:rsidR="000605A7" w:rsidRPr="00C71F59">
              <w:rPr>
                <w:rStyle w:val="Hyperlink"/>
                <w:rFonts w:eastAsiaTheme="majorEastAsia"/>
                <w:noProof/>
                <w14:scene3d>
                  <w14:camera w14:prst="orthographicFront"/>
                  <w14:lightRig w14:rig="threePt" w14:dir="t">
                    <w14:rot w14:lat="0" w14:lon="0" w14:rev="0"/>
                  </w14:lightRig>
                </w14:scene3d>
              </w:rPr>
              <w:t>15.1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Generic requirements</w:t>
            </w:r>
            <w:r w:rsidR="000605A7">
              <w:rPr>
                <w:noProof/>
                <w:webHidden/>
              </w:rPr>
              <w:tab/>
            </w:r>
            <w:r w:rsidR="000605A7">
              <w:rPr>
                <w:noProof/>
                <w:webHidden/>
              </w:rPr>
              <w:fldChar w:fldCharType="begin"/>
            </w:r>
            <w:r w:rsidR="000605A7">
              <w:rPr>
                <w:noProof/>
                <w:webHidden/>
              </w:rPr>
              <w:instrText xml:space="preserve"> PAGEREF _Toc444092224 \h </w:instrText>
            </w:r>
            <w:r w:rsidR="000605A7">
              <w:rPr>
                <w:noProof/>
                <w:webHidden/>
              </w:rPr>
            </w:r>
            <w:r w:rsidR="000605A7">
              <w:rPr>
                <w:noProof/>
                <w:webHidden/>
              </w:rPr>
              <w:fldChar w:fldCharType="separate"/>
            </w:r>
            <w:r w:rsidR="000605A7">
              <w:rPr>
                <w:noProof/>
                <w:webHidden/>
              </w:rPr>
              <w:t>74</w:t>
            </w:r>
            <w:r w:rsidR="000605A7">
              <w:rPr>
                <w:noProof/>
                <w:webHidden/>
              </w:rPr>
              <w:fldChar w:fldCharType="end"/>
            </w:r>
          </w:hyperlink>
        </w:p>
        <w:p w14:paraId="17758006" w14:textId="77777777" w:rsidR="000605A7" w:rsidRDefault="00A23264">
          <w:pPr>
            <w:pStyle w:val="TOC3"/>
            <w:rPr>
              <w:rFonts w:eastAsiaTheme="minorEastAsia" w:cstheme="minorBidi"/>
              <w:noProof/>
              <w:sz w:val="22"/>
              <w:szCs w:val="22"/>
              <w:lang w:val="en-GB" w:eastAsia="en-GB" w:bidi="ar-SA"/>
            </w:rPr>
          </w:pPr>
          <w:hyperlink w:anchor="_Toc444092225" w:history="1">
            <w:r w:rsidR="000605A7" w:rsidRPr="00C71F59">
              <w:rPr>
                <w:rStyle w:val="Hyperlink"/>
                <w:rFonts w:eastAsiaTheme="majorEastAsia"/>
                <w:noProof/>
              </w:rPr>
              <w:t>15.1.1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_Toc444092225 \h </w:instrText>
            </w:r>
            <w:r w:rsidR="000605A7">
              <w:rPr>
                <w:noProof/>
                <w:webHidden/>
              </w:rPr>
            </w:r>
            <w:r w:rsidR="000605A7">
              <w:rPr>
                <w:noProof/>
                <w:webHidden/>
              </w:rPr>
              <w:fldChar w:fldCharType="separate"/>
            </w:r>
            <w:r w:rsidR="000605A7">
              <w:rPr>
                <w:noProof/>
                <w:webHidden/>
              </w:rPr>
              <w:t>74</w:t>
            </w:r>
            <w:r w:rsidR="000605A7">
              <w:rPr>
                <w:noProof/>
                <w:webHidden/>
              </w:rPr>
              <w:fldChar w:fldCharType="end"/>
            </w:r>
          </w:hyperlink>
        </w:p>
        <w:p w14:paraId="11BD1769" w14:textId="77777777" w:rsidR="000605A7" w:rsidRDefault="00A23264">
          <w:pPr>
            <w:pStyle w:val="TOC3"/>
            <w:rPr>
              <w:rFonts w:eastAsiaTheme="minorEastAsia" w:cstheme="minorBidi"/>
              <w:noProof/>
              <w:sz w:val="22"/>
              <w:szCs w:val="22"/>
              <w:lang w:val="en-GB" w:eastAsia="en-GB" w:bidi="ar-SA"/>
            </w:rPr>
          </w:pPr>
          <w:hyperlink w:anchor="_Toc444092226" w:history="1">
            <w:r w:rsidR="000605A7" w:rsidRPr="00C71F59">
              <w:rPr>
                <w:rStyle w:val="Hyperlink"/>
                <w:rFonts w:eastAsiaTheme="majorEastAsia"/>
                <w:noProof/>
              </w:rPr>
              <w:t>15.1.2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_Toc444092226 \h </w:instrText>
            </w:r>
            <w:r w:rsidR="000605A7">
              <w:rPr>
                <w:noProof/>
                <w:webHidden/>
              </w:rPr>
            </w:r>
            <w:r w:rsidR="000605A7">
              <w:rPr>
                <w:noProof/>
                <w:webHidden/>
              </w:rPr>
              <w:fldChar w:fldCharType="separate"/>
            </w:r>
            <w:r w:rsidR="000605A7">
              <w:rPr>
                <w:noProof/>
                <w:webHidden/>
              </w:rPr>
              <w:t>74</w:t>
            </w:r>
            <w:r w:rsidR="000605A7">
              <w:rPr>
                <w:noProof/>
                <w:webHidden/>
              </w:rPr>
              <w:fldChar w:fldCharType="end"/>
            </w:r>
          </w:hyperlink>
        </w:p>
        <w:p w14:paraId="1E37D796" w14:textId="77777777" w:rsidR="000605A7" w:rsidRDefault="00A23264">
          <w:pPr>
            <w:pStyle w:val="TOC2"/>
            <w:rPr>
              <w:rFonts w:eastAsiaTheme="minorEastAsia" w:cstheme="minorBidi"/>
              <w:noProof/>
              <w:sz w:val="22"/>
              <w:szCs w:val="22"/>
              <w:lang w:val="en-GB" w:eastAsia="en-GB" w:bidi="ar-SA"/>
            </w:rPr>
          </w:pPr>
          <w:hyperlink w:anchor="_Toc444092227" w:history="1">
            <w:r w:rsidR="000605A7" w:rsidRPr="00C71F59">
              <w:rPr>
                <w:rStyle w:val="Hyperlink"/>
                <w:rFonts w:eastAsiaTheme="majorEastAsia"/>
                <w:noProof/>
                <w14:scene3d>
                  <w14:camera w14:prst="orthographicFront"/>
                  <w14:lightRig w14:rig="threePt" w14:dir="t">
                    <w14:rot w14:lat="0" w14:lon="0" w14:rev="0"/>
                  </w14:lightRig>
                </w14:scene3d>
              </w:rPr>
              <w:t>15.2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System integration</w:t>
            </w:r>
            <w:r w:rsidR="000605A7">
              <w:rPr>
                <w:noProof/>
                <w:webHidden/>
              </w:rPr>
              <w:tab/>
            </w:r>
            <w:r w:rsidR="000605A7">
              <w:rPr>
                <w:noProof/>
                <w:webHidden/>
              </w:rPr>
              <w:fldChar w:fldCharType="begin"/>
            </w:r>
            <w:r w:rsidR="000605A7">
              <w:rPr>
                <w:noProof/>
                <w:webHidden/>
              </w:rPr>
              <w:instrText xml:space="preserve"> PAGEREF _Toc444092227 \h </w:instrText>
            </w:r>
            <w:r w:rsidR="000605A7">
              <w:rPr>
                <w:noProof/>
                <w:webHidden/>
              </w:rPr>
            </w:r>
            <w:r w:rsidR="000605A7">
              <w:rPr>
                <w:noProof/>
                <w:webHidden/>
              </w:rPr>
              <w:fldChar w:fldCharType="separate"/>
            </w:r>
            <w:r w:rsidR="000605A7">
              <w:rPr>
                <w:noProof/>
                <w:webHidden/>
              </w:rPr>
              <w:t>75</w:t>
            </w:r>
            <w:r w:rsidR="000605A7">
              <w:rPr>
                <w:noProof/>
                <w:webHidden/>
              </w:rPr>
              <w:fldChar w:fldCharType="end"/>
            </w:r>
          </w:hyperlink>
        </w:p>
        <w:p w14:paraId="5F56510F" w14:textId="77777777" w:rsidR="000605A7" w:rsidRDefault="00A23264">
          <w:pPr>
            <w:pStyle w:val="TOC3"/>
            <w:rPr>
              <w:rFonts w:eastAsiaTheme="minorEastAsia" w:cstheme="minorBidi"/>
              <w:noProof/>
              <w:sz w:val="22"/>
              <w:szCs w:val="22"/>
              <w:lang w:val="en-GB" w:eastAsia="en-GB" w:bidi="ar-SA"/>
            </w:rPr>
          </w:pPr>
          <w:hyperlink w:anchor="_Toc444092228" w:history="1">
            <w:r w:rsidR="000605A7" w:rsidRPr="00C71F59">
              <w:rPr>
                <w:rStyle w:val="Hyperlink"/>
                <w:rFonts w:eastAsiaTheme="majorEastAsia"/>
                <w:noProof/>
              </w:rPr>
              <w:t>15.2.1</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statement</w:t>
            </w:r>
            <w:r w:rsidR="000605A7">
              <w:rPr>
                <w:noProof/>
                <w:webHidden/>
              </w:rPr>
              <w:tab/>
            </w:r>
            <w:r w:rsidR="000605A7">
              <w:rPr>
                <w:noProof/>
                <w:webHidden/>
              </w:rPr>
              <w:fldChar w:fldCharType="begin"/>
            </w:r>
            <w:r w:rsidR="000605A7">
              <w:rPr>
                <w:noProof/>
                <w:webHidden/>
              </w:rPr>
              <w:instrText xml:space="preserve"> PAGEREF _Toc444092228 \h </w:instrText>
            </w:r>
            <w:r w:rsidR="000605A7">
              <w:rPr>
                <w:noProof/>
                <w:webHidden/>
              </w:rPr>
            </w:r>
            <w:r w:rsidR="000605A7">
              <w:rPr>
                <w:noProof/>
                <w:webHidden/>
              </w:rPr>
              <w:fldChar w:fldCharType="separate"/>
            </w:r>
            <w:r w:rsidR="000605A7">
              <w:rPr>
                <w:noProof/>
                <w:webHidden/>
              </w:rPr>
              <w:t>75</w:t>
            </w:r>
            <w:r w:rsidR="000605A7">
              <w:rPr>
                <w:noProof/>
                <w:webHidden/>
              </w:rPr>
              <w:fldChar w:fldCharType="end"/>
            </w:r>
          </w:hyperlink>
        </w:p>
        <w:p w14:paraId="0D7095CD" w14:textId="77777777" w:rsidR="000605A7" w:rsidRDefault="00A23264">
          <w:pPr>
            <w:pStyle w:val="TOC3"/>
            <w:rPr>
              <w:rFonts w:eastAsiaTheme="minorEastAsia" w:cstheme="minorBidi"/>
              <w:noProof/>
              <w:sz w:val="22"/>
              <w:szCs w:val="22"/>
              <w:lang w:val="en-GB" w:eastAsia="en-GB" w:bidi="ar-SA"/>
            </w:rPr>
          </w:pPr>
          <w:hyperlink w:anchor="_Toc444092229" w:history="1">
            <w:r w:rsidR="000605A7" w:rsidRPr="00C71F59">
              <w:rPr>
                <w:rStyle w:val="Hyperlink"/>
                <w:rFonts w:eastAsiaTheme="majorEastAsia"/>
                <w:noProof/>
              </w:rPr>
              <w:t>15.2.2</w:t>
            </w:r>
            <w:r w:rsidR="000605A7">
              <w:rPr>
                <w:rFonts w:eastAsiaTheme="minorEastAsia" w:cstheme="minorBidi"/>
                <w:noProof/>
                <w:sz w:val="22"/>
                <w:szCs w:val="22"/>
                <w:lang w:val="en-GB" w:eastAsia="en-GB" w:bidi="ar-SA"/>
              </w:rPr>
              <w:tab/>
            </w:r>
            <w:r w:rsidR="000605A7" w:rsidRPr="00C71F59">
              <w:rPr>
                <w:rStyle w:val="Hyperlink"/>
                <w:rFonts w:eastAsiaTheme="majorEastAsia"/>
                <w:noProof/>
              </w:rPr>
              <w:t>Requirement scenarios</w:t>
            </w:r>
            <w:r w:rsidR="000605A7">
              <w:rPr>
                <w:noProof/>
                <w:webHidden/>
              </w:rPr>
              <w:tab/>
            </w:r>
            <w:r w:rsidR="000605A7">
              <w:rPr>
                <w:noProof/>
                <w:webHidden/>
              </w:rPr>
              <w:fldChar w:fldCharType="begin"/>
            </w:r>
            <w:r w:rsidR="000605A7">
              <w:rPr>
                <w:noProof/>
                <w:webHidden/>
              </w:rPr>
              <w:instrText xml:space="preserve"> PAGEREF _Toc444092229 \h </w:instrText>
            </w:r>
            <w:r w:rsidR="000605A7">
              <w:rPr>
                <w:noProof/>
                <w:webHidden/>
              </w:rPr>
            </w:r>
            <w:r w:rsidR="000605A7">
              <w:rPr>
                <w:noProof/>
                <w:webHidden/>
              </w:rPr>
              <w:fldChar w:fldCharType="separate"/>
            </w:r>
            <w:r w:rsidR="000605A7">
              <w:rPr>
                <w:noProof/>
                <w:webHidden/>
              </w:rPr>
              <w:t>75</w:t>
            </w:r>
            <w:r w:rsidR="000605A7">
              <w:rPr>
                <w:noProof/>
                <w:webHidden/>
              </w:rPr>
              <w:fldChar w:fldCharType="end"/>
            </w:r>
          </w:hyperlink>
        </w:p>
        <w:p w14:paraId="332F9BC9" w14:textId="77777777" w:rsidR="000605A7" w:rsidRDefault="00A23264">
          <w:pPr>
            <w:pStyle w:val="TOC1"/>
            <w:rPr>
              <w:rFonts w:eastAsiaTheme="minorEastAsia" w:cstheme="minorBidi"/>
              <w:b w:val="0"/>
              <w:sz w:val="22"/>
              <w:szCs w:val="22"/>
              <w:lang w:val="en-GB" w:eastAsia="en-GB" w:bidi="ar-SA"/>
            </w:rPr>
          </w:pPr>
          <w:hyperlink w:anchor="_Toc444092230" w:history="1">
            <w:r w:rsidR="000605A7" w:rsidRPr="00C71F59">
              <w:rPr>
                <w:rStyle w:val="Hyperlink"/>
                <w:rFonts w:eastAsiaTheme="majorEastAsia"/>
              </w:rPr>
              <w:t>16.</w:t>
            </w:r>
            <w:r w:rsidR="000605A7">
              <w:rPr>
                <w:rFonts w:eastAsiaTheme="minorEastAsia" w:cstheme="minorBidi"/>
                <w:b w:val="0"/>
                <w:sz w:val="22"/>
                <w:szCs w:val="22"/>
                <w:lang w:val="en-GB" w:eastAsia="en-GB" w:bidi="ar-SA"/>
              </w:rPr>
              <w:tab/>
            </w:r>
            <w:r w:rsidR="000605A7" w:rsidRPr="00C71F59">
              <w:rPr>
                <w:rStyle w:val="Hyperlink"/>
                <w:rFonts w:eastAsiaTheme="majorEastAsia"/>
              </w:rPr>
              <w:t>Glossary</w:t>
            </w:r>
            <w:r w:rsidR="000605A7">
              <w:rPr>
                <w:webHidden/>
              </w:rPr>
              <w:tab/>
            </w:r>
            <w:r w:rsidR="000605A7">
              <w:rPr>
                <w:webHidden/>
              </w:rPr>
              <w:fldChar w:fldCharType="begin"/>
            </w:r>
            <w:r w:rsidR="000605A7">
              <w:rPr>
                <w:webHidden/>
              </w:rPr>
              <w:instrText xml:space="preserve"> PAGEREF _Toc444092230 \h </w:instrText>
            </w:r>
            <w:r w:rsidR="000605A7">
              <w:rPr>
                <w:webHidden/>
              </w:rPr>
            </w:r>
            <w:r w:rsidR="000605A7">
              <w:rPr>
                <w:webHidden/>
              </w:rPr>
              <w:fldChar w:fldCharType="separate"/>
            </w:r>
            <w:r w:rsidR="000605A7">
              <w:rPr>
                <w:webHidden/>
              </w:rPr>
              <w:t>75</w:t>
            </w:r>
            <w:r w:rsidR="000605A7">
              <w:rPr>
                <w:webHidden/>
              </w:rPr>
              <w:fldChar w:fldCharType="end"/>
            </w:r>
          </w:hyperlink>
        </w:p>
        <w:p w14:paraId="44783E58" w14:textId="77777777" w:rsidR="000605A7" w:rsidRDefault="00A23264">
          <w:pPr>
            <w:pStyle w:val="TOC1"/>
            <w:rPr>
              <w:rFonts w:eastAsiaTheme="minorEastAsia" w:cstheme="minorBidi"/>
              <w:b w:val="0"/>
              <w:sz w:val="22"/>
              <w:szCs w:val="22"/>
              <w:lang w:val="en-GB" w:eastAsia="en-GB" w:bidi="ar-SA"/>
            </w:rPr>
          </w:pPr>
          <w:hyperlink w:anchor="_Toc444092231" w:history="1">
            <w:r w:rsidR="000605A7" w:rsidRPr="00C71F59">
              <w:rPr>
                <w:rStyle w:val="Hyperlink"/>
                <w:rFonts w:eastAsiaTheme="majorEastAsia"/>
              </w:rPr>
              <w:t>17.</w:t>
            </w:r>
            <w:r w:rsidR="000605A7">
              <w:rPr>
                <w:rFonts w:eastAsiaTheme="minorEastAsia" w:cstheme="minorBidi"/>
                <w:b w:val="0"/>
                <w:sz w:val="22"/>
                <w:szCs w:val="22"/>
                <w:lang w:val="en-GB" w:eastAsia="en-GB" w:bidi="ar-SA"/>
              </w:rPr>
              <w:tab/>
            </w:r>
            <w:r w:rsidR="000605A7" w:rsidRPr="00C71F59">
              <w:rPr>
                <w:rStyle w:val="Hyperlink"/>
                <w:rFonts w:eastAsiaTheme="majorEastAsia"/>
              </w:rPr>
              <w:t>Figures</w:t>
            </w:r>
            <w:r w:rsidR="000605A7">
              <w:rPr>
                <w:webHidden/>
              </w:rPr>
              <w:tab/>
            </w:r>
            <w:r w:rsidR="000605A7">
              <w:rPr>
                <w:webHidden/>
              </w:rPr>
              <w:fldChar w:fldCharType="begin"/>
            </w:r>
            <w:r w:rsidR="000605A7">
              <w:rPr>
                <w:webHidden/>
              </w:rPr>
              <w:instrText xml:space="preserve"> PAGEREF _Toc444092231 \h </w:instrText>
            </w:r>
            <w:r w:rsidR="000605A7">
              <w:rPr>
                <w:webHidden/>
              </w:rPr>
            </w:r>
            <w:r w:rsidR="000605A7">
              <w:rPr>
                <w:webHidden/>
              </w:rPr>
              <w:fldChar w:fldCharType="separate"/>
            </w:r>
            <w:r w:rsidR="000605A7">
              <w:rPr>
                <w:webHidden/>
              </w:rPr>
              <w:t>75</w:t>
            </w:r>
            <w:r w:rsidR="000605A7">
              <w:rPr>
                <w:webHidden/>
              </w:rPr>
              <w:fldChar w:fldCharType="end"/>
            </w:r>
          </w:hyperlink>
        </w:p>
        <w:p w14:paraId="53FC8504" w14:textId="77777777" w:rsidR="000605A7" w:rsidRDefault="00A23264">
          <w:pPr>
            <w:pStyle w:val="TOC1"/>
            <w:rPr>
              <w:rFonts w:eastAsiaTheme="minorEastAsia" w:cstheme="minorBidi"/>
              <w:b w:val="0"/>
              <w:sz w:val="22"/>
              <w:szCs w:val="22"/>
              <w:lang w:val="en-GB" w:eastAsia="en-GB" w:bidi="ar-SA"/>
            </w:rPr>
          </w:pPr>
          <w:hyperlink w:anchor="_Toc444092232" w:history="1">
            <w:r w:rsidR="000605A7" w:rsidRPr="00C71F59">
              <w:rPr>
                <w:rStyle w:val="Hyperlink"/>
                <w:rFonts w:eastAsiaTheme="majorEastAsia"/>
              </w:rPr>
              <w:t>18.</w:t>
            </w:r>
            <w:r w:rsidR="000605A7">
              <w:rPr>
                <w:rFonts w:eastAsiaTheme="minorEastAsia" w:cstheme="minorBidi"/>
                <w:b w:val="0"/>
                <w:sz w:val="22"/>
                <w:szCs w:val="22"/>
                <w:lang w:val="en-GB" w:eastAsia="en-GB" w:bidi="ar-SA"/>
              </w:rPr>
              <w:tab/>
            </w:r>
            <w:r w:rsidR="000605A7" w:rsidRPr="00C71F59">
              <w:rPr>
                <w:rStyle w:val="Hyperlink"/>
                <w:rFonts w:eastAsiaTheme="majorEastAsia"/>
              </w:rPr>
              <w:t>Tables</w:t>
            </w:r>
            <w:r w:rsidR="000605A7">
              <w:rPr>
                <w:webHidden/>
              </w:rPr>
              <w:tab/>
            </w:r>
            <w:r w:rsidR="000605A7">
              <w:rPr>
                <w:webHidden/>
              </w:rPr>
              <w:fldChar w:fldCharType="begin"/>
            </w:r>
            <w:r w:rsidR="000605A7">
              <w:rPr>
                <w:webHidden/>
              </w:rPr>
              <w:instrText xml:space="preserve"> PAGEREF _Toc444092232 \h </w:instrText>
            </w:r>
            <w:r w:rsidR="000605A7">
              <w:rPr>
                <w:webHidden/>
              </w:rPr>
            </w:r>
            <w:r w:rsidR="000605A7">
              <w:rPr>
                <w:webHidden/>
              </w:rPr>
              <w:fldChar w:fldCharType="separate"/>
            </w:r>
            <w:r w:rsidR="000605A7">
              <w:rPr>
                <w:webHidden/>
              </w:rPr>
              <w:t>76</w:t>
            </w:r>
            <w:r w:rsidR="000605A7">
              <w:rPr>
                <w:webHidden/>
              </w:rPr>
              <w:fldChar w:fldCharType="end"/>
            </w:r>
          </w:hyperlink>
        </w:p>
        <w:p w14:paraId="741A5BCC" w14:textId="46618054" w:rsidR="000B5EFD" w:rsidRDefault="000B5EFD">
          <w:r>
            <w:rPr>
              <w:b/>
              <w:bCs/>
              <w:noProof/>
            </w:rPr>
            <w:fldChar w:fldCharType="end"/>
          </w:r>
        </w:p>
      </w:sdtContent>
    </w:sdt>
    <w:p w14:paraId="004EE6DB" w14:textId="77777777" w:rsidR="000B5EFD" w:rsidRDefault="000B5EFD" w:rsidP="00ED4BBF">
      <w:pPr>
        <w:pStyle w:val="Body"/>
      </w:pPr>
    </w:p>
    <w:p w14:paraId="63B46830" w14:textId="1FB84918" w:rsidR="000B5EFD" w:rsidRDefault="000B5EFD" w:rsidP="00ED4BBF">
      <w:pPr>
        <w:pStyle w:val="Body"/>
        <w:rPr>
          <w:rFonts w:ascii="Arial" w:hAnsi="Arial" w:cs="Arial"/>
          <w:color w:val="0070C0"/>
          <w:kern w:val="32"/>
          <w:sz w:val="32"/>
          <w:szCs w:val="32"/>
        </w:rPr>
      </w:pPr>
    </w:p>
    <w:p w14:paraId="303C28D0" w14:textId="77777777" w:rsidR="0015439D" w:rsidRDefault="0015439D">
      <w:pPr>
        <w:spacing w:before="0" w:after="200" w:line="276" w:lineRule="auto"/>
        <w:rPr>
          <w:rFonts w:ascii="Arial" w:hAnsi="Arial" w:cs="Arial"/>
          <w:bCs/>
          <w:color w:val="0070C0"/>
          <w:kern w:val="32"/>
          <w:sz w:val="32"/>
          <w:szCs w:val="32"/>
        </w:rPr>
      </w:pPr>
      <w:r>
        <w:br w:type="page"/>
      </w:r>
    </w:p>
    <w:p w14:paraId="3DDF290E" w14:textId="7C6B0217" w:rsidR="0062146D" w:rsidRDefault="0062146D" w:rsidP="00CC5CB3">
      <w:pPr>
        <w:pStyle w:val="Heading1"/>
      </w:pPr>
      <w:bookmarkStart w:id="10" w:name="_Toc444092128"/>
      <w:r w:rsidRPr="00E03C9F">
        <w:t>Document Control</w:t>
      </w:r>
      <w:bookmarkEnd w:id="3"/>
      <w:bookmarkEnd w:id="4"/>
      <w:bookmarkEnd w:id="5"/>
      <w:bookmarkEnd w:id="6"/>
      <w:bookmarkEnd w:id="7"/>
      <w:bookmarkEnd w:id="8"/>
      <w:bookmarkEnd w:id="9"/>
      <w:bookmarkEnd w:id="10"/>
    </w:p>
    <w:p w14:paraId="00D60BDF" w14:textId="77777777" w:rsidR="009F1A8A" w:rsidRPr="00E03C9F" w:rsidRDefault="009F1A8A" w:rsidP="009F1A8A">
      <w:pPr>
        <w:pStyle w:val="Heading2"/>
      </w:pPr>
      <w:bookmarkStart w:id="11" w:name="_Toc444092129"/>
      <w:r w:rsidRPr="00E03C9F">
        <w:t>Data Confidentiality Statement for this document</w:t>
      </w:r>
      <w:bookmarkEnd w:id="11"/>
    </w:p>
    <w:p w14:paraId="37FAA524" w14:textId="77777777" w:rsidR="009F1A8A" w:rsidRPr="00E03C9F" w:rsidRDefault="009F1A8A" w:rsidP="009F1A8A">
      <w:pPr>
        <w:pStyle w:val="Body"/>
      </w:pPr>
      <w:r w:rsidRPr="00E03C9F">
        <w:t>This data confidentiality policy is intended to:</w:t>
      </w:r>
    </w:p>
    <w:p w14:paraId="259E3833" w14:textId="77777777" w:rsidR="009F1A8A" w:rsidRPr="00E03C9F" w:rsidRDefault="009F1A8A" w:rsidP="00D31202">
      <w:pPr>
        <w:pStyle w:val="List"/>
        <w:numPr>
          <w:ilvl w:val="0"/>
          <w:numId w:val="52"/>
        </w:numPr>
      </w:pPr>
      <w:r w:rsidRPr="00E03C9F">
        <w:t>Protect sensitive company data</w:t>
      </w:r>
    </w:p>
    <w:p w14:paraId="41DEBDB7" w14:textId="77777777" w:rsidR="009F1A8A" w:rsidRPr="00E03C9F" w:rsidRDefault="009F1A8A" w:rsidP="00D31202">
      <w:pPr>
        <w:pStyle w:val="List"/>
      </w:pPr>
      <w:r w:rsidRPr="00E03C9F">
        <w:t>Support the communication of company data on a ‘need to know basis’</w:t>
      </w:r>
    </w:p>
    <w:p w14:paraId="1920F05F" w14:textId="77777777" w:rsidR="009F1A8A" w:rsidRPr="00E03C9F" w:rsidRDefault="009F1A8A" w:rsidP="009F1A8A">
      <w:pPr>
        <w:pStyle w:val="Body"/>
      </w:pPr>
      <w:r w:rsidRPr="00E03C9F">
        <w:t xml:space="preserve">This policy is applicable to all information within and relating to the </w:t>
      </w:r>
      <w:r w:rsidRPr="00E03C9F">
        <w:rPr>
          <w:b/>
        </w:rPr>
        <w:t>High Level Requirement</w:t>
      </w:r>
      <w:r>
        <w:rPr>
          <w:b/>
        </w:rPr>
        <w:t>s</w:t>
      </w:r>
      <w:r w:rsidRPr="00E03C9F">
        <w:rPr>
          <w:b/>
        </w:rPr>
        <w:t xml:space="preserve">: </w:t>
      </w:r>
      <w:r>
        <w:rPr>
          <w:b/>
        </w:rPr>
        <w:t>Sabre 2.0 project</w:t>
      </w:r>
      <w:r w:rsidRPr="00E03C9F">
        <w:t>. Failure to comply with the policy may place the EXPANSYS group companies and subsidiaries, suppliers and clients at serious risk and/or result in financial loss. Failure to comply with the policy when handling data may be considered a disciplinary offence.</w:t>
      </w:r>
    </w:p>
    <w:p w14:paraId="1FB22CA7" w14:textId="77777777" w:rsidR="009F1A8A" w:rsidRPr="00E03C9F" w:rsidRDefault="009F1A8A" w:rsidP="009F1A8A">
      <w:pPr>
        <w:pStyle w:val="Body"/>
      </w:pPr>
      <w:r w:rsidRPr="00E03C9F">
        <w:t xml:space="preserve">This Policy applies equally to EXPANSYS, PJ Media Limited, PJ Interactive and Data Select. </w:t>
      </w:r>
    </w:p>
    <w:p w14:paraId="1167C8BB" w14:textId="77777777" w:rsidR="009F1A8A" w:rsidRPr="00E03C9F" w:rsidRDefault="009F1A8A" w:rsidP="009F1A8A">
      <w:pPr>
        <w:pStyle w:val="Body"/>
      </w:pPr>
      <w:r w:rsidRPr="00E03C9F">
        <w:t>The confidentiality level of this document has been determined as Category 1 – Critical: This data, if lost or published outside of its intended audience will result in significant financial loss or reduction in the company’s ability to execute its mission. The audience for this document is limited to those listed below.</w:t>
      </w:r>
    </w:p>
    <w:p w14:paraId="558C5B0A" w14:textId="77777777" w:rsidR="009F1A8A" w:rsidRPr="00E03C9F" w:rsidRDefault="009F1A8A" w:rsidP="009F1A8A">
      <w:pPr>
        <w:pStyle w:val="Body"/>
      </w:pPr>
      <w:r w:rsidRPr="00E03C9F">
        <w:t xml:space="preserve">The business owner for the High Level Requirements: </w:t>
      </w:r>
      <w:r>
        <w:t>Sabre 2.0 project</w:t>
      </w:r>
      <w:r w:rsidRPr="00E03C9F">
        <w:t xml:space="preserve"> is </w:t>
      </w:r>
      <w:r>
        <w:t>Gary Challoner</w:t>
      </w:r>
      <w:r w:rsidRPr="00E03C9F">
        <w:t>; all queries relating to the confidentiality should be directed to this person.</w:t>
      </w:r>
    </w:p>
    <w:p w14:paraId="048D75D0" w14:textId="77777777" w:rsidR="009F1A8A" w:rsidRPr="00E03C9F" w:rsidRDefault="009F1A8A" w:rsidP="009F1A8A">
      <w:pPr>
        <w:pStyle w:val="Body"/>
      </w:pPr>
      <w:r w:rsidRPr="00E03C9F">
        <w:t>Intended audience</w:t>
      </w:r>
    </w:p>
    <w:p w14:paraId="3536CB43" w14:textId="07384C7C" w:rsidR="0062146D" w:rsidRDefault="0062146D" w:rsidP="00352ADB">
      <w:pPr>
        <w:pStyle w:val="Heading2"/>
      </w:pPr>
      <w:bookmarkStart w:id="12" w:name="_Toc384218847"/>
      <w:bookmarkStart w:id="13" w:name="_Toc398140384"/>
      <w:bookmarkStart w:id="14" w:name="_Toc442949798"/>
      <w:bookmarkStart w:id="15" w:name="_Toc442949837"/>
      <w:bookmarkStart w:id="16" w:name="_Toc442949916"/>
      <w:bookmarkStart w:id="17" w:name="_Toc443380137"/>
      <w:bookmarkStart w:id="18" w:name="_Toc443986473"/>
      <w:bookmarkStart w:id="19" w:name="_Toc444092130"/>
      <w:r w:rsidRPr="004B68D4">
        <w:t>Versioning</w:t>
      </w:r>
      <w:bookmarkEnd w:id="12"/>
      <w:bookmarkEnd w:id="13"/>
      <w:bookmarkEnd w:id="14"/>
      <w:bookmarkEnd w:id="15"/>
      <w:bookmarkEnd w:id="16"/>
      <w:bookmarkEnd w:id="17"/>
      <w:bookmarkEnd w:id="18"/>
      <w:bookmarkEnd w:id="19"/>
    </w:p>
    <w:tbl>
      <w:tblPr>
        <w:tblW w:w="9072" w:type="dxa"/>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620" w:firstRow="1" w:lastRow="0" w:firstColumn="0" w:lastColumn="0" w:noHBand="1" w:noVBand="1"/>
      </w:tblPr>
      <w:tblGrid>
        <w:gridCol w:w="993"/>
        <w:gridCol w:w="3543"/>
        <w:gridCol w:w="1985"/>
        <w:gridCol w:w="1417"/>
        <w:gridCol w:w="1134"/>
      </w:tblGrid>
      <w:tr w:rsidR="0062146D" w:rsidRPr="00E03C9F" w14:paraId="370CD45D" w14:textId="77777777" w:rsidTr="00055A29">
        <w:trPr>
          <w:tblHeader/>
        </w:trPr>
        <w:tc>
          <w:tcPr>
            <w:tcW w:w="993" w:type="dxa"/>
            <w:tcBorders>
              <w:top w:val="single" w:sz="4" w:space="0" w:color="999999"/>
            </w:tcBorders>
            <w:shd w:val="clear" w:color="auto" w:fill="31849B" w:themeFill="accent5" w:themeFillShade="BF"/>
          </w:tcPr>
          <w:p w14:paraId="1220A6A1" w14:textId="77777777" w:rsidR="0062146D" w:rsidRPr="00FD4CBB" w:rsidRDefault="0062146D" w:rsidP="00FD4CBB">
            <w:pPr>
              <w:pStyle w:val="TableHead"/>
            </w:pPr>
            <w:r w:rsidRPr="00FD4CBB">
              <w:t>Ver. #</w:t>
            </w:r>
          </w:p>
        </w:tc>
        <w:tc>
          <w:tcPr>
            <w:tcW w:w="3543" w:type="dxa"/>
            <w:tcBorders>
              <w:top w:val="single" w:sz="4" w:space="0" w:color="999999"/>
            </w:tcBorders>
            <w:shd w:val="clear" w:color="auto" w:fill="31849B" w:themeFill="accent5" w:themeFillShade="BF"/>
          </w:tcPr>
          <w:p w14:paraId="09A52770" w14:textId="77777777" w:rsidR="0062146D" w:rsidRPr="00E03C9F" w:rsidRDefault="0062146D" w:rsidP="00FD4CBB">
            <w:pPr>
              <w:pStyle w:val="TableHead"/>
            </w:pPr>
            <w:r w:rsidRPr="00E03C9F">
              <w:t>Change Description</w:t>
            </w:r>
          </w:p>
        </w:tc>
        <w:tc>
          <w:tcPr>
            <w:tcW w:w="1985" w:type="dxa"/>
            <w:tcBorders>
              <w:top w:val="single" w:sz="4" w:space="0" w:color="999999"/>
            </w:tcBorders>
            <w:shd w:val="clear" w:color="auto" w:fill="31849B" w:themeFill="accent5" w:themeFillShade="BF"/>
          </w:tcPr>
          <w:p w14:paraId="1FE6A8F7" w14:textId="77777777" w:rsidR="0062146D" w:rsidRPr="00E03C9F" w:rsidRDefault="0062146D" w:rsidP="00FD4CBB">
            <w:pPr>
              <w:pStyle w:val="TableHead"/>
            </w:pPr>
            <w:r w:rsidRPr="00E03C9F">
              <w:t>Release Reference</w:t>
            </w:r>
          </w:p>
        </w:tc>
        <w:tc>
          <w:tcPr>
            <w:tcW w:w="1417" w:type="dxa"/>
            <w:tcBorders>
              <w:top w:val="single" w:sz="4" w:space="0" w:color="999999"/>
            </w:tcBorders>
            <w:shd w:val="clear" w:color="auto" w:fill="31849B" w:themeFill="accent5" w:themeFillShade="BF"/>
          </w:tcPr>
          <w:p w14:paraId="6EECC4D3" w14:textId="77777777" w:rsidR="0062146D" w:rsidRPr="00E03C9F" w:rsidRDefault="0062146D" w:rsidP="00FD4CBB">
            <w:pPr>
              <w:pStyle w:val="TableHead"/>
            </w:pPr>
            <w:r w:rsidRPr="00E03C9F">
              <w:t>Date</w:t>
            </w:r>
          </w:p>
        </w:tc>
        <w:tc>
          <w:tcPr>
            <w:tcW w:w="1134" w:type="dxa"/>
            <w:tcBorders>
              <w:top w:val="single" w:sz="4" w:space="0" w:color="999999"/>
            </w:tcBorders>
            <w:shd w:val="clear" w:color="auto" w:fill="31849B" w:themeFill="accent5" w:themeFillShade="BF"/>
          </w:tcPr>
          <w:p w14:paraId="0C47BC3B" w14:textId="77777777" w:rsidR="0062146D" w:rsidRPr="00E03C9F" w:rsidRDefault="0062146D" w:rsidP="00FD4CBB">
            <w:pPr>
              <w:pStyle w:val="TableHead"/>
            </w:pPr>
            <w:r w:rsidRPr="00E03C9F">
              <w:t>Author</w:t>
            </w:r>
          </w:p>
        </w:tc>
      </w:tr>
      <w:tr w:rsidR="00120842" w:rsidRPr="00E03C9F" w14:paraId="336DCC2F" w14:textId="77777777" w:rsidTr="00055A29">
        <w:tc>
          <w:tcPr>
            <w:tcW w:w="993" w:type="dxa"/>
          </w:tcPr>
          <w:p w14:paraId="023BBEB8" w14:textId="77777777" w:rsidR="00120842" w:rsidRPr="000F6792" w:rsidRDefault="00120842" w:rsidP="00A144DC">
            <w:pPr>
              <w:pStyle w:val="TableText"/>
              <w:rPr>
                <w:lang w:val="en-GB"/>
              </w:rPr>
            </w:pPr>
            <w:r>
              <w:rPr>
                <w:lang w:val="en-GB"/>
              </w:rPr>
              <w:t>0.1</w:t>
            </w:r>
          </w:p>
        </w:tc>
        <w:tc>
          <w:tcPr>
            <w:tcW w:w="3543" w:type="dxa"/>
          </w:tcPr>
          <w:p w14:paraId="49103E88" w14:textId="15B1C9FA" w:rsidR="00120842" w:rsidRPr="006502A2" w:rsidRDefault="00FA0CD8" w:rsidP="00A144DC">
            <w:pPr>
              <w:pStyle w:val="TableText"/>
              <w:rPr>
                <w:lang w:val="en-GB"/>
              </w:rPr>
            </w:pPr>
            <w:r>
              <w:rPr>
                <w:lang w:val="en-GB"/>
              </w:rPr>
              <w:t>First Draft</w:t>
            </w:r>
          </w:p>
        </w:tc>
        <w:tc>
          <w:tcPr>
            <w:tcW w:w="1985" w:type="dxa"/>
          </w:tcPr>
          <w:p w14:paraId="0F3BCF43" w14:textId="4D02528A" w:rsidR="00120842" w:rsidRDefault="00FA0CD8" w:rsidP="00A144DC">
            <w:pPr>
              <w:pStyle w:val="TableText"/>
              <w:rPr>
                <w:lang w:val="en-GB"/>
              </w:rPr>
            </w:pPr>
            <w:r>
              <w:rPr>
                <w:lang w:val="en-GB"/>
              </w:rPr>
              <w:t>0.1</w:t>
            </w:r>
          </w:p>
        </w:tc>
        <w:tc>
          <w:tcPr>
            <w:tcW w:w="1417" w:type="dxa"/>
          </w:tcPr>
          <w:p w14:paraId="048AFE62" w14:textId="71A6A134" w:rsidR="00120842" w:rsidRPr="000F6792" w:rsidRDefault="00992CEC" w:rsidP="009F1A8A">
            <w:pPr>
              <w:pStyle w:val="TableText"/>
              <w:rPr>
                <w:lang w:val="en-GB"/>
              </w:rPr>
            </w:pPr>
            <w:r>
              <w:rPr>
                <w:lang w:val="en-GB"/>
              </w:rPr>
              <w:t>1602</w:t>
            </w:r>
            <w:r w:rsidR="009F1A8A">
              <w:rPr>
                <w:lang w:val="en-GB"/>
              </w:rPr>
              <w:t>25</w:t>
            </w:r>
          </w:p>
        </w:tc>
        <w:tc>
          <w:tcPr>
            <w:tcW w:w="1134" w:type="dxa"/>
          </w:tcPr>
          <w:p w14:paraId="634D9C30" w14:textId="55E35DDB" w:rsidR="00120842" w:rsidRPr="000F6792" w:rsidRDefault="00992CEC" w:rsidP="00A144DC">
            <w:pPr>
              <w:pStyle w:val="TableText"/>
              <w:rPr>
                <w:lang w:val="en-GB"/>
              </w:rPr>
            </w:pPr>
            <w:r>
              <w:rPr>
                <w:lang w:val="en-GB"/>
              </w:rPr>
              <w:t>NG</w:t>
            </w:r>
          </w:p>
        </w:tc>
      </w:tr>
      <w:tr w:rsidR="001B372B" w:rsidRPr="00E03C9F" w14:paraId="6B6AF6CB" w14:textId="77777777" w:rsidTr="009F1A8A">
        <w:tc>
          <w:tcPr>
            <w:tcW w:w="993" w:type="dxa"/>
            <w:shd w:val="clear" w:color="auto" w:fill="D9D9D9" w:themeFill="background1" w:themeFillShade="D9"/>
          </w:tcPr>
          <w:p w14:paraId="3CD74D81" w14:textId="58E53EC4" w:rsidR="001B372B" w:rsidRPr="009F1A8A" w:rsidRDefault="001B372B" w:rsidP="00A144DC">
            <w:pPr>
              <w:pStyle w:val="TableText"/>
              <w:rPr>
                <w:lang w:val="en-GB"/>
              </w:rPr>
            </w:pPr>
            <w:r w:rsidRPr="009F1A8A">
              <w:rPr>
                <w:lang w:val="en-GB"/>
              </w:rPr>
              <w:t>0.2</w:t>
            </w:r>
          </w:p>
        </w:tc>
        <w:tc>
          <w:tcPr>
            <w:tcW w:w="3543" w:type="dxa"/>
            <w:shd w:val="clear" w:color="auto" w:fill="D9D9D9" w:themeFill="background1" w:themeFillShade="D9"/>
          </w:tcPr>
          <w:p w14:paraId="2AC5119A" w14:textId="24021B5B" w:rsidR="001B372B" w:rsidRPr="009F1A8A" w:rsidRDefault="00FA0CD8" w:rsidP="00A144DC">
            <w:pPr>
              <w:pStyle w:val="TableText"/>
              <w:rPr>
                <w:lang w:val="en-GB"/>
              </w:rPr>
            </w:pPr>
            <w:r w:rsidRPr="009F1A8A">
              <w:rPr>
                <w:lang w:val="en-GB"/>
              </w:rPr>
              <w:t>Updated with feedback from:</w:t>
            </w:r>
          </w:p>
        </w:tc>
        <w:tc>
          <w:tcPr>
            <w:tcW w:w="1985" w:type="dxa"/>
            <w:shd w:val="clear" w:color="auto" w:fill="D9D9D9" w:themeFill="background1" w:themeFillShade="D9"/>
          </w:tcPr>
          <w:p w14:paraId="6540FC36" w14:textId="1B445E17" w:rsidR="001B372B" w:rsidRPr="009F1A8A" w:rsidRDefault="00FA0CD8" w:rsidP="00055A29">
            <w:pPr>
              <w:pStyle w:val="TableText"/>
              <w:rPr>
                <w:lang w:val="en-GB"/>
              </w:rPr>
            </w:pPr>
            <w:r w:rsidRPr="009F1A8A">
              <w:rPr>
                <w:lang w:val="en-GB"/>
              </w:rPr>
              <w:t>0.</w:t>
            </w:r>
            <w:r w:rsidR="00055A29" w:rsidRPr="009F1A8A">
              <w:rPr>
                <w:lang w:val="en-GB"/>
              </w:rPr>
              <w:t>2</w:t>
            </w:r>
          </w:p>
        </w:tc>
        <w:tc>
          <w:tcPr>
            <w:tcW w:w="1417" w:type="dxa"/>
            <w:shd w:val="clear" w:color="auto" w:fill="D9D9D9" w:themeFill="background1" w:themeFillShade="D9"/>
          </w:tcPr>
          <w:p w14:paraId="09189776" w14:textId="20834E3D" w:rsidR="001B372B" w:rsidRPr="009F1A8A" w:rsidRDefault="001B372B" w:rsidP="00055A29">
            <w:pPr>
              <w:pStyle w:val="TableText"/>
              <w:rPr>
                <w:lang w:val="en-GB"/>
              </w:rPr>
            </w:pPr>
          </w:p>
        </w:tc>
        <w:tc>
          <w:tcPr>
            <w:tcW w:w="1134" w:type="dxa"/>
            <w:shd w:val="clear" w:color="auto" w:fill="D9D9D9" w:themeFill="background1" w:themeFillShade="D9"/>
          </w:tcPr>
          <w:p w14:paraId="0F77364E" w14:textId="09FBFE55" w:rsidR="001B372B" w:rsidRPr="009F1A8A" w:rsidRDefault="001B372B" w:rsidP="00A144DC">
            <w:pPr>
              <w:pStyle w:val="TableText"/>
              <w:rPr>
                <w:lang w:val="en-GB"/>
              </w:rPr>
            </w:pPr>
          </w:p>
        </w:tc>
      </w:tr>
      <w:tr w:rsidR="001B372B" w:rsidRPr="00E03C9F" w14:paraId="4ECBFE2E" w14:textId="77777777" w:rsidTr="009F1A8A">
        <w:tc>
          <w:tcPr>
            <w:tcW w:w="993" w:type="dxa"/>
            <w:shd w:val="clear" w:color="auto" w:fill="D9D9D9" w:themeFill="background1" w:themeFillShade="D9"/>
          </w:tcPr>
          <w:p w14:paraId="09534018" w14:textId="53E5CAFB" w:rsidR="001B372B" w:rsidRPr="009F1A8A" w:rsidRDefault="001B372B" w:rsidP="00A144DC">
            <w:pPr>
              <w:pStyle w:val="TableText"/>
              <w:rPr>
                <w:lang w:val="en-GB"/>
              </w:rPr>
            </w:pPr>
            <w:r w:rsidRPr="009F1A8A">
              <w:rPr>
                <w:lang w:val="en-GB"/>
              </w:rPr>
              <w:t>0.3</w:t>
            </w:r>
          </w:p>
        </w:tc>
        <w:tc>
          <w:tcPr>
            <w:tcW w:w="3543" w:type="dxa"/>
            <w:shd w:val="clear" w:color="auto" w:fill="D9D9D9" w:themeFill="background1" w:themeFillShade="D9"/>
          </w:tcPr>
          <w:p w14:paraId="59CE9064" w14:textId="3E96694D" w:rsidR="001B372B" w:rsidRPr="009F1A8A" w:rsidRDefault="00FA0CD8" w:rsidP="00A144DC">
            <w:pPr>
              <w:pStyle w:val="TableText"/>
              <w:rPr>
                <w:lang w:val="en-GB"/>
              </w:rPr>
            </w:pPr>
            <w:r w:rsidRPr="009F1A8A">
              <w:rPr>
                <w:lang w:val="en-GB"/>
              </w:rPr>
              <w:t>Updated with feedback, Second Review, by:</w:t>
            </w:r>
          </w:p>
        </w:tc>
        <w:tc>
          <w:tcPr>
            <w:tcW w:w="1985" w:type="dxa"/>
            <w:shd w:val="clear" w:color="auto" w:fill="D9D9D9" w:themeFill="background1" w:themeFillShade="D9"/>
          </w:tcPr>
          <w:p w14:paraId="64862497" w14:textId="4B77DEA5" w:rsidR="001B372B" w:rsidRPr="009F1A8A" w:rsidRDefault="00FA0CD8" w:rsidP="00A144DC">
            <w:pPr>
              <w:pStyle w:val="TableText"/>
              <w:rPr>
                <w:lang w:val="en-GB"/>
              </w:rPr>
            </w:pPr>
            <w:r w:rsidRPr="009F1A8A">
              <w:rPr>
                <w:lang w:val="en-GB"/>
              </w:rPr>
              <w:t>0.??</w:t>
            </w:r>
          </w:p>
        </w:tc>
        <w:tc>
          <w:tcPr>
            <w:tcW w:w="1417" w:type="dxa"/>
            <w:shd w:val="clear" w:color="auto" w:fill="D9D9D9" w:themeFill="background1" w:themeFillShade="D9"/>
          </w:tcPr>
          <w:p w14:paraId="0936B403" w14:textId="77777777" w:rsidR="001B372B" w:rsidRPr="009F1A8A" w:rsidRDefault="001B372B" w:rsidP="00A144DC">
            <w:pPr>
              <w:pStyle w:val="TableText"/>
              <w:rPr>
                <w:lang w:val="en-GB"/>
              </w:rPr>
            </w:pPr>
          </w:p>
        </w:tc>
        <w:tc>
          <w:tcPr>
            <w:tcW w:w="1134" w:type="dxa"/>
            <w:shd w:val="clear" w:color="auto" w:fill="D9D9D9" w:themeFill="background1" w:themeFillShade="D9"/>
          </w:tcPr>
          <w:p w14:paraId="12A493EF" w14:textId="2358CBA3" w:rsidR="001B372B" w:rsidRPr="009F1A8A" w:rsidRDefault="001B372B" w:rsidP="00A144DC">
            <w:pPr>
              <w:pStyle w:val="TableText"/>
              <w:rPr>
                <w:lang w:val="en-GB"/>
              </w:rPr>
            </w:pPr>
          </w:p>
        </w:tc>
      </w:tr>
      <w:tr w:rsidR="00FA0CD8" w:rsidRPr="00E03C9F" w14:paraId="4AEFB883" w14:textId="77777777" w:rsidTr="009F1A8A">
        <w:tc>
          <w:tcPr>
            <w:tcW w:w="993" w:type="dxa"/>
            <w:shd w:val="clear" w:color="auto" w:fill="D9D9D9" w:themeFill="background1" w:themeFillShade="D9"/>
          </w:tcPr>
          <w:p w14:paraId="6AFBBE70" w14:textId="50A53822" w:rsidR="00FA0CD8" w:rsidRPr="009F1A8A" w:rsidRDefault="00FA0CD8" w:rsidP="00A144DC">
            <w:pPr>
              <w:pStyle w:val="TableText"/>
              <w:rPr>
                <w:lang w:val="en-GB"/>
              </w:rPr>
            </w:pPr>
            <w:r w:rsidRPr="009F1A8A">
              <w:rPr>
                <w:lang w:val="en-GB"/>
              </w:rPr>
              <w:t>0.??</w:t>
            </w:r>
          </w:p>
        </w:tc>
        <w:tc>
          <w:tcPr>
            <w:tcW w:w="3543" w:type="dxa"/>
            <w:shd w:val="clear" w:color="auto" w:fill="D9D9D9" w:themeFill="background1" w:themeFillShade="D9"/>
          </w:tcPr>
          <w:p w14:paraId="56C5B94F" w14:textId="2B52752F" w:rsidR="00FA0CD8" w:rsidRPr="009F1A8A" w:rsidRDefault="00FA0CD8" w:rsidP="00A144DC">
            <w:pPr>
              <w:pStyle w:val="TableText"/>
              <w:rPr>
                <w:lang w:val="en-GB"/>
              </w:rPr>
            </w:pPr>
            <w:r w:rsidRPr="009F1A8A">
              <w:rPr>
                <w:lang w:val="en-GB"/>
              </w:rPr>
              <w:t>Signed off, Published</w:t>
            </w:r>
          </w:p>
        </w:tc>
        <w:tc>
          <w:tcPr>
            <w:tcW w:w="1985" w:type="dxa"/>
            <w:shd w:val="clear" w:color="auto" w:fill="D9D9D9" w:themeFill="background1" w:themeFillShade="D9"/>
          </w:tcPr>
          <w:p w14:paraId="7A62F7D1" w14:textId="1566471F" w:rsidR="00FA0CD8" w:rsidRPr="009F1A8A" w:rsidRDefault="00FA0CD8" w:rsidP="00A144DC">
            <w:pPr>
              <w:pStyle w:val="TableText"/>
              <w:rPr>
                <w:lang w:val="en-GB"/>
              </w:rPr>
            </w:pPr>
            <w:r w:rsidRPr="009F1A8A">
              <w:rPr>
                <w:lang w:val="en-GB"/>
              </w:rPr>
              <w:t>1.0</w:t>
            </w:r>
          </w:p>
        </w:tc>
        <w:tc>
          <w:tcPr>
            <w:tcW w:w="1417" w:type="dxa"/>
            <w:shd w:val="clear" w:color="auto" w:fill="D9D9D9" w:themeFill="background1" w:themeFillShade="D9"/>
          </w:tcPr>
          <w:p w14:paraId="41CA1140" w14:textId="77777777" w:rsidR="00FA0CD8" w:rsidRPr="009F1A8A" w:rsidRDefault="00FA0CD8" w:rsidP="00A144DC">
            <w:pPr>
              <w:pStyle w:val="TableText"/>
              <w:rPr>
                <w:lang w:val="en-GB"/>
              </w:rPr>
            </w:pPr>
          </w:p>
        </w:tc>
        <w:tc>
          <w:tcPr>
            <w:tcW w:w="1134" w:type="dxa"/>
            <w:shd w:val="clear" w:color="auto" w:fill="D9D9D9" w:themeFill="background1" w:themeFillShade="D9"/>
          </w:tcPr>
          <w:p w14:paraId="000495B4" w14:textId="2088EE01" w:rsidR="00FA0CD8" w:rsidRPr="009F1A8A" w:rsidRDefault="00FA0CD8" w:rsidP="00A144DC">
            <w:pPr>
              <w:pStyle w:val="TableText"/>
              <w:rPr>
                <w:lang w:val="en-GB"/>
              </w:rPr>
            </w:pPr>
          </w:p>
        </w:tc>
      </w:tr>
    </w:tbl>
    <w:p w14:paraId="1BEE1C61" w14:textId="401F6246" w:rsidR="00992CEC" w:rsidRDefault="00BB319D" w:rsidP="00BB319D">
      <w:pPr>
        <w:pStyle w:val="TableandTitle"/>
      </w:pPr>
      <w:bookmarkStart w:id="20" w:name="_Toc444091876"/>
      <w:bookmarkStart w:id="21" w:name="_Toc384218848"/>
      <w:bookmarkStart w:id="22" w:name="_Toc398140385"/>
      <w:bookmarkStart w:id="23" w:name="_Toc442949799"/>
      <w:bookmarkStart w:id="24" w:name="_Toc442949838"/>
      <w:bookmarkStart w:id="25" w:name="_Toc442949917"/>
      <w:r>
        <w:t>Versioning table</w:t>
      </w:r>
      <w:bookmarkEnd w:id="20"/>
    </w:p>
    <w:p w14:paraId="086EB8CA" w14:textId="77777777" w:rsidR="00BB319D" w:rsidRDefault="00BB319D">
      <w:pPr>
        <w:spacing w:before="0" w:after="200" w:line="276" w:lineRule="auto"/>
        <w:rPr>
          <w:rFonts w:ascii="Arial" w:eastAsiaTheme="majorEastAsia" w:hAnsi="Arial" w:cstheme="majorBidi"/>
          <w:b/>
          <w:bCs/>
          <w:color w:val="0070C0"/>
          <w:sz w:val="26"/>
          <w:szCs w:val="26"/>
        </w:rPr>
      </w:pPr>
      <w:bookmarkStart w:id="26" w:name="_Toc443380138"/>
      <w:bookmarkStart w:id="27" w:name="_Toc443986474"/>
      <w:r>
        <w:br w:type="page"/>
      </w:r>
    </w:p>
    <w:p w14:paraId="163EEC63" w14:textId="4237471F" w:rsidR="0062146D" w:rsidRDefault="00C630E9" w:rsidP="00352ADB">
      <w:pPr>
        <w:pStyle w:val="Heading2"/>
      </w:pPr>
      <w:bookmarkStart w:id="28" w:name="_Toc444092131"/>
      <w:r>
        <w:t>Review</w:t>
      </w:r>
      <w:r w:rsidR="0062146D" w:rsidRPr="00E03C9F">
        <w:t xml:space="preserve"> </w:t>
      </w:r>
      <w:bookmarkEnd w:id="21"/>
      <w:bookmarkEnd w:id="22"/>
      <w:bookmarkEnd w:id="23"/>
      <w:bookmarkEnd w:id="24"/>
      <w:bookmarkEnd w:id="25"/>
      <w:r>
        <w:t>Participants</w:t>
      </w:r>
      <w:bookmarkEnd w:id="26"/>
      <w:bookmarkEnd w:id="27"/>
      <w:r w:rsidR="00BB319D">
        <w:t>/History</w:t>
      </w:r>
      <w:bookmarkEnd w:id="2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2235"/>
        <w:gridCol w:w="1559"/>
        <w:gridCol w:w="1134"/>
        <w:gridCol w:w="1134"/>
        <w:gridCol w:w="2551"/>
      </w:tblGrid>
      <w:tr w:rsidR="00BB319D" w:rsidRPr="00E03C9F" w14:paraId="7698C440" w14:textId="77777777" w:rsidTr="00BB319D">
        <w:tc>
          <w:tcPr>
            <w:tcW w:w="2235" w:type="dxa"/>
            <w:shd w:val="clear" w:color="auto" w:fill="215868" w:themeFill="accent5" w:themeFillShade="80"/>
          </w:tcPr>
          <w:p w14:paraId="2698EAAF" w14:textId="2412E3F3" w:rsidR="00BB319D" w:rsidRDefault="00BB319D" w:rsidP="00BB319D">
            <w:pPr>
              <w:pStyle w:val="TableHead"/>
            </w:pPr>
            <w:r>
              <w:t>Title</w:t>
            </w:r>
          </w:p>
        </w:tc>
        <w:tc>
          <w:tcPr>
            <w:tcW w:w="1559" w:type="dxa"/>
            <w:shd w:val="clear" w:color="auto" w:fill="215868" w:themeFill="accent5" w:themeFillShade="80"/>
          </w:tcPr>
          <w:p w14:paraId="536FFC3D" w14:textId="70010BD9" w:rsidR="00BB319D" w:rsidRDefault="00BB319D" w:rsidP="00BB319D">
            <w:pPr>
              <w:pStyle w:val="TableHead"/>
            </w:pPr>
            <w:r>
              <w:t>Name</w:t>
            </w:r>
          </w:p>
        </w:tc>
        <w:tc>
          <w:tcPr>
            <w:tcW w:w="1134" w:type="dxa"/>
            <w:shd w:val="clear" w:color="auto" w:fill="215868" w:themeFill="accent5" w:themeFillShade="80"/>
          </w:tcPr>
          <w:p w14:paraId="584D95F4" w14:textId="77777777" w:rsidR="00BB319D" w:rsidRDefault="00BB319D" w:rsidP="00BB319D">
            <w:pPr>
              <w:pStyle w:val="TableHead"/>
            </w:pPr>
            <w:r>
              <w:t>Review or</w:t>
            </w:r>
          </w:p>
          <w:p w14:paraId="0A2C80A3" w14:textId="337E955F" w:rsidR="00BB319D" w:rsidRDefault="00BB319D" w:rsidP="00BB319D">
            <w:pPr>
              <w:pStyle w:val="TableHead"/>
            </w:pPr>
            <w:r>
              <w:t>Signoff</w:t>
            </w:r>
          </w:p>
        </w:tc>
        <w:tc>
          <w:tcPr>
            <w:tcW w:w="1134" w:type="dxa"/>
            <w:shd w:val="clear" w:color="auto" w:fill="215868" w:themeFill="accent5" w:themeFillShade="80"/>
          </w:tcPr>
          <w:p w14:paraId="684FA3D6" w14:textId="578C732A" w:rsidR="00BB319D" w:rsidRDefault="00BB319D" w:rsidP="00BB319D">
            <w:pPr>
              <w:pStyle w:val="TableHead"/>
            </w:pPr>
            <w:r>
              <w:t>Date</w:t>
            </w:r>
          </w:p>
        </w:tc>
        <w:tc>
          <w:tcPr>
            <w:tcW w:w="2551" w:type="dxa"/>
            <w:shd w:val="clear" w:color="auto" w:fill="215868" w:themeFill="accent5" w:themeFillShade="80"/>
          </w:tcPr>
          <w:p w14:paraId="524D328A" w14:textId="422AFBE8" w:rsidR="00BB319D" w:rsidRDefault="00BB319D" w:rsidP="00BB319D">
            <w:pPr>
              <w:pStyle w:val="TableHead"/>
            </w:pPr>
            <w:r>
              <w:t>Comments</w:t>
            </w:r>
          </w:p>
        </w:tc>
      </w:tr>
      <w:tr w:rsidR="00BB319D" w:rsidRPr="00E03C9F" w14:paraId="45F40946" w14:textId="19CA63E2" w:rsidTr="00BB319D">
        <w:tc>
          <w:tcPr>
            <w:tcW w:w="2235" w:type="dxa"/>
            <w:shd w:val="clear" w:color="auto" w:fill="31849B" w:themeFill="accent5" w:themeFillShade="BF"/>
          </w:tcPr>
          <w:p w14:paraId="06FF461E" w14:textId="000DE960" w:rsidR="00BB319D" w:rsidRPr="00E03C9F" w:rsidRDefault="00BB319D" w:rsidP="00FD4CBB">
            <w:pPr>
              <w:pStyle w:val="TableSideHead"/>
            </w:pPr>
            <w:r>
              <w:t>Document Owner (BA, TW)</w:t>
            </w:r>
          </w:p>
        </w:tc>
        <w:tc>
          <w:tcPr>
            <w:tcW w:w="1559" w:type="dxa"/>
          </w:tcPr>
          <w:p w14:paraId="0A31B090" w14:textId="05AA7FAE" w:rsidR="00BB319D" w:rsidRDefault="00BB319D" w:rsidP="00A144DC">
            <w:pPr>
              <w:pStyle w:val="TableText"/>
            </w:pPr>
            <w:r>
              <w:t>Natalie Geary</w:t>
            </w:r>
          </w:p>
        </w:tc>
        <w:tc>
          <w:tcPr>
            <w:tcW w:w="1134" w:type="dxa"/>
          </w:tcPr>
          <w:p w14:paraId="2F4F389D" w14:textId="0186A870" w:rsidR="00BB319D" w:rsidRDefault="00BB319D" w:rsidP="00A144DC">
            <w:pPr>
              <w:pStyle w:val="TableText"/>
            </w:pPr>
          </w:p>
        </w:tc>
        <w:tc>
          <w:tcPr>
            <w:tcW w:w="1134" w:type="dxa"/>
          </w:tcPr>
          <w:p w14:paraId="02D07A51" w14:textId="77777777" w:rsidR="00BB319D" w:rsidRDefault="00BB319D" w:rsidP="00A144DC">
            <w:pPr>
              <w:pStyle w:val="TableText"/>
            </w:pPr>
          </w:p>
        </w:tc>
        <w:tc>
          <w:tcPr>
            <w:tcW w:w="2551" w:type="dxa"/>
          </w:tcPr>
          <w:p w14:paraId="04668B47" w14:textId="77777777" w:rsidR="00BB319D" w:rsidRDefault="00BB319D" w:rsidP="00A144DC">
            <w:pPr>
              <w:pStyle w:val="TableText"/>
            </w:pPr>
          </w:p>
        </w:tc>
      </w:tr>
      <w:tr w:rsidR="00BB319D" w:rsidRPr="00E03C9F" w14:paraId="26538522" w14:textId="6CF9E2C8" w:rsidTr="00BB319D">
        <w:tc>
          <w:tcPr>
            <w:tcW w:w="2235" w:type="dxa"/>
            <w:shd w:val="clear" w:color="auto" w:fill="31849B" w:themeFill="accent5" w:themeFillShade="BF"/>
          </w:tcPr>
          <w:p w14:paraId="3E1494C7" w14:textId="77777777" w:rsidR="00BB319D" w:rsidRPr="00E03C9F" w:rsidRDefault="00BB319D" w:rsidP="00FD4CBB">
            <w:pPr>
              <w:pStyle w:val="TableSideHead"/>
            </w:pPr>
            <w:r>
              <w:t>Project Manager</w:t>
            </w:r>
          </w:p>
        </w:tc>
        <w:tc>
          <w:tcPr>
            <w:tcW w:w="1559" w:type="dxa"/>
          </w:tcPr>
          <w:p w14:paraId="369C61AC" w14:textId="5FDDB10F" w:rsidR="00BB319D" w:rsidRDefault="00BB319D" w:rsidP="00A144DC">
            <w:pPr>
              <w:pStyle w:val="TableText"/>
            </w:pPr>
            <w:r>
              <w:t>Tom Freemantle</w:t>
            </w:r>
          </w:p>
        </w:tc>
        <w:tc>
          <w:tcPr>
            <w:tcW w:w="1134" w:type="dxa"/>
          </w:tcPr>
          <w:p w14:paraId="285BD2FC" w14:textId="25F87AE0" w:rsidR="00BB319D" w:rsidRDefault="00BB319D" w:rsidP="00A144DC">
            <w:pPr>
              <w:pStyle w:val="TableText"/>
            </w:pPr>
          </w:p>
        </w:tc>
        <w:tc>
          <w:tcPr>
            <w:tcW w:w="1134" w:type="dxa"/>
          </w:tcPr>
          <w:p w14:paraId="486D5B15" w14:textId="77777777" w:rsidR="00BB319D" w:rsidRDefault="00BB319D" w:rsidP="00A144DC">
            <w:pPr>
              <w:pStyle w:val="TableText"/>
            </w:pPr>
          </w:p>
        </w:tc>
        <w:tc>
          <w:tcPr>
            <w:tcW w:w="2551" w:type="dxa"/>
          </w:tcPr>
          <w:p w14:paraId="497DF124" w14:textId="77777777" w:rsidR="00BB319D" w:rsidRDefault="00BB319D" w:rsidP="00A144DC">
            <w:pPr>
              <w:pStyle w:val="TableText"/>
            </w:pPr>
          </w:p>
        </w:tc>
      </w:tr>
      <w:tr w:rsidR="00BB319D" w:rsidRPr="00E03C9F" w14:paraId="6F1924B7" w14:textId="7F98CDDD" w:rsidTr="00BB319D">
        <w:tc>
          <w:tcPr>
            <w:tcW w:w="2235" w:type="dxa"/>
            <w:shd w:val="clear" w:color="auto" w:fill="31849B" w:themeFill="accent5" w:themeFillShade="BF"/>
          </w:tcPr>
          <w:p w14:paraId="6D272A3D" w14:textId="77777777" w:rsidR="00BB319D" w:rsidRPr="00E03C9F" w:rsidRDefault="00BB319D" w:rsidP="00FD4CBB">
            <w:pPr>
              <w:pStyle w:val="TableSideHead"/>
            </w:pPr>
            <w:r>
              <w:t>Product Owner</w:t>
            </w:r>
          </w:p>
        </w:tc>
        <w:tc>
          <w:tcPr>
            <w:tcW w:w="1559" w:type="dxa"/>
          </w:tcPr>
          <w:p w14:paraId="128C4B8B" w14:textId="77777777" w:rsidR="00BB319D" w:rsidRDefault="00BB319D" w:rsidP="00A144DC">
            <w:pPr>
              <w:pStyle w:val="TableText"/>
            </w:pPr>
            <w:r>
              <w:t>David McLean</w:t>
            </w:r>
          </w:p>
        </w:tc>
        <w:tc>
          <w:tcPr>
            <w:tcW w:w="1134" w:type="dxa"/>
          </w:tcPr>
          <w:p w14:paraId="2B3ABDD5" w14:textId="488EA0F8" w:rsidR="00BB319D" w:rsidRDefault="00BB319D" w:rsidP="00A144DC">
            <w:pPr>
              <w:pStyle w:val="TableText"/>
            </w:pPr>
          </w:p>
        </w:tc>
        <w:tc>
          <w:tcPr>
            <w:tcW w:w="1134" w:type="dxa"/>
          </w:tcPr>
          <w:p w14:paraId="51A282EF" w14:textId="77777777" w:rsidR="00BB319D" w:rsidRDefault="00BB319D" w:rsidP="00A144DC">
            <w:pPr>
              <w:pStyle w:val="TableText"/>
            </w:pPr>
          </w:p>
        </w:tc>
        <w:tc>
          <w:tcPr>
            <w:tcW w:w="2551" w:type="dxa"/>
          </w:tcPr>
          <w:p w14:paraId="241E84AF" w14:textId="77777777" w:rsidR="00BB319D" w:rsidRDefault="00BB319D" w:rsidP="00A144DC">
            <w:pPr>
              <w:pStyle w:val="TableText"/>
            </w:pPr>
          </w:p>
        </w:tc>
      </w:tr>
      <w:tr w:rsidR="00BB319D" w:rsidRPr="00E03C9F" w14:paraId="27C98E9F" w14:textId="41D4E88B" w:rsidTr="00BB319D">
        <w:tc>
          <w:tcPr>
            <w:tcW w:w="2235" w:type="dxa"/>
            <w:shd w:val="clear" w:color="auto" w:fill="31849B" w:themeFill="accent5" w:themeFillShade="BF"/>
          </w:tcPr>
          <w:p w14:paraId="32A26DBA" w14:textId="77777777" w:rsidR="00BB319D" w:rsidRPr="00E03C9F" w:rsidRDefault="00BB319D" w:rsidP="00FD4CBB">
            <w:pPr>
              <w:pStyle w:val="TableSideHead"/>
            </w:pPr>
            <w:r>
              <w:t>Project Sponsor</w:t>
            </w:r>
          </w:p>
        </w:tc>
        <w:tc>
          <w:tcPr>
            <w:tcW w:w="1559" w:type="dxa"/>
          </w:tcPr>
          <w:p w14:paraId="1C584C1E" w14:textId="77777777" w:rsidR="00BB319D" w:rsidRDefault="00BB319D" w:rsidP="00A144DC">
            <w:pPr>
              <w:pStyle w:val="TableText"/>
            </w:pPr>
            <w:r>
              <w:t>Simon Trend</w:t>
            </w:r>
          </w:p>
        </w:tc>
        <w:tc>
          <w:tcPr>
            <w:tcW w:w="1134" w:type="dxa"/>
          </w:tcPr>
          <w:p w14:paraId="026CE2AF" w14:textId="22C214E9" w:rsidR="00BB319D" w:rsidRDefault="00BB319D" w:rsidP="00A144DC">
            <w:pPr>
              <w:pStyle w:val="TableText"/>
            </w:pPr>
          </w:p>
        </w:tc>
        <w:tc>
          <w:tcPr>
            <w:tcW w:w="1134" w:type="dxa"/>
          </w:tcPr>
          <w:p w14:paraId="466596A3" w14:textId="77777777" w:rsidR="00BB319D" w:rsidRDefault="00BB319D" w:rsidP="00A144DC">
            <w:pPr>
              <w:pStyle w:val="TableText"/>
            </w:pPr>
          </w:p>
        </w:tc>
        <w:tc>
          <w:tcPr>
            <w:tcW w:w="2551" w:type="dxa"/>
          </w:tcPr>
          <w:p w14:paraId="1FE9F477" w14:textId="77777777" w:rsidR="00BB319D" w:rsidRDefault="00BB319D" w:rsidP="00A144DC">
            <w:pPr>
              <w:pStyle w:val="TableText"/>
            </w:pPr>
          </w:p>
        </w:tc>
      </w:tr>
      <w:tr w:rsidR="00BB319D" w:rsidRPr="00E03C9F" w14:paraId="074D799E" w14:textId="6D543625" w:rsidTr="00BB319D">
        <w:tc>
          <w:tcPr>
            <w:tcW w:w="2235" w:type="dxa"/>
            <w:shd w:val="clear" w:color="auto" w:fill="31849B" w:themeFill="accent5" w:themeFillShade="BF"/>
          </w:tcPr>
          <w:p w14:paraId="7A71416D" w14:textId="4D4A897F" w:rsidR="00BB319D" w:rsidRPr="00E03C9F" w:rsidRDefault="00BB319D" w:rsidP="00FD4CBB">
            <w:pPr>
              <w:pStyle w:val="TableSideHead"/>
            </w:pPr>
            <w:r>
              <w:t>VP of Development</w:t>
            </w:r>
          </w:p>
        </w:tc>
        <w:tc>
          <w:tcPr>
            <w:tcW w:w="1559" w:type="dxa"/>
          </w:tcPr>
          <w:p w14:paraId="65E7E05E" w14:textId="77777777" w:rsidR="00BB319D" w:rsidRDefault="00BB319D" w:rsidP="00A144DC">
            <w:pPr>
              <w:pStyle w:val="TableText"/>
            </w:pPr>
            <w:r>
              <w:t>Ozkan Mustafa</w:t>
            </w:r>
          </w:p>
        </w:tc>
        <w:tc>
          <w:tcPr>
            <w:tcW w:w="1134" w:type="dxa"/>
          </w:tcPr>
          <w:p w14:paraId="0B97540A" w14:textId="0AA90378" w:rsidR="00BB319D" w:rsidRDefault="00BB319D" w:rsidP="00A144DC">
            <w:pPr>
              <w:pStyle w:val="TableText"/>
            </w:pPr>
          </w:p>
        </w:tc>
        <w:tc>
          <w:tcPr>
            <w:tcW w:w="1134" w:type="dxa"/>
          </w:tcPr>
          <w:p w14:paraId="2DD2D0B6" w14:textId="77777777" w:rsidR="00BB319D" w:rsidRDefault="00BB319D" w:rsidP="00A144DC">
            <w:pPr>
              <w:pStyle w:val="TableText"/>
            </w:pPr>
          </w:p>
        </w:tc>
        <w:tc>
          <w:tcPr>
            <w:tcW w:w="2551" w:type="dxa"/>
          </w:tcPr>
          <w:p w14:paraId="52AE1D21" w14:textId="77777777" w:rsidR="00BB319D" w:rsidRDefault="00BB319D" w:rsidP="00A144DC">
            <w:pPr>
              <w:pStyle w:val="TableText"/>
            </w:pPr>
          </w:p>
        </w:tc>
      </w:tr>
      <w:tr w:rsidR="00BB319D" w:rsidRPr="00E03C9F" w14:paraId="36BA6C54" w14:textId="7CA06635" w:rsidTr="00BB319D">
        <w:tc>
          <w:tcPr>
            <w:tcW w:w="2235" w:type="dxa"/>
            <w:shd w:val="clear" w:color="auto" w:fill="31849B" w:themeFill="accent5" w:themeFillShade="BF"/>
          </w:tcPr>
          <w:p w14:paraId="54071229" w14:textId="28DAAEFB" w:rsidR="00BB319D" w:rsidRDefault="00BB319D" w:rsidP="00FD4CBB">
            <w:pPr>
              <w:pStyle w:val="TableSideHead"/>
            </w:pPr>
            <w:r>
              <w:t>Head of Development</w:t>
            </w:r>
          </w:p>
        </w:tc>
        <w:tc>
          <w:tcPr>
            <w:tcW w:w="1559" w:type="dxa"/>
          </w:tcPr>
          <w:p w14:paraId="2E508B95" w14:textId="19FCC6D3" w:rsidR="00BB319D" w:rsidRDefault="00BB319D" w:rsidP="00A144DC">
            <w:pPr>
              <w:pStyle w:val="TableText"/>
            </w:pPr>
            <w:r>
              <w:t>Piotr Ignaczak</w:t>
            </w:r>
          </w:p>
        </w:tc>
        <w:tc>
          <w:tcPr>
            <w:tcW w:w="1134" w:type="dxa"/>
          </w:tcPr>
          <w:p w14:paraId="6307A10D" w14:textId="10F6B763" w:rsidR="00BB319D" w:rsidRDefault="00BB319D" w:rsidP="00A144DC">
            <w:pPr>
              <w:pStyle w:val="TableText"/>
            </w:pPr>
          </w:p>
        </w:tc>
        <w:tc>
          <w:tcPr>
            <w:tcW w:w="1134" w:type="dxa"/>
          </w:tcPr>
          <w:p w14:paraId="37F34407" w14:textId="77777777" w:rsidR="00BB319D" w:rsidRDefault="00BB319D" w:rsidP="00A144DC">
            <w:pPr>
              <w:pStyle w:val="TableText"/>
            </w:pPr>
          </w:p>
        </w:tc>
        <w:tc>
          <w:tcPr>
            <w:tcW w:w="2551" w:type="dxa"/>
          </w:tcPr>
          <w:p w14:paraId="307DFCAF" w14:textId="77777777" w:rsidR="00BB319D" w:rsidRDefault="00BB319D" w:rsidP="00A144DC">
            <w:pPr>
              <w:pStyle w:val="TableText"/>
            </w:pPr>
          </w:p>
        </w:tc>
      </w:tr>
      <w:tr w:rsidR="00BB319D" w:rsidRPr="00E03C9F" w14:paraId="57D74A02" w14:textId="6C53A21C" w:rsidTr="00BB319D">
        <w:tc>
          <w:tcPr>
            <w:tcW w:w="2235" w:type="dxa"/>
            <w:shd w:val="clear" w:color="auto" w:fill="31849B" w:themeFill="accent5" w:themeFillShade="BF"/>
          </w:tcPr>
          <w:p w14:paraId="423F5E7E" w14:textId="77777777" w:rsidR="00BB319D" w:rsidRPr="00E03C9F" w:rsidRDefault="00BB319D" w:rsidP="00FD4CBB">
            <w:pPr>
              <w:pStyle w:val="TableSideHead"/>
            </w:pPr>
            <w:r>
              <w:t>Customer Services</w:t>
            </w:r>
          </w:p>
        </w:tc>
        <w:tc>
          <w:tcPr>
            <w:tcW w:w="1559" w:type="dxa"/>
          </w:tcPr>
          <w:p w14:paraId="1418D52D" w14:textId="77777777" w:rsidR="00BB319D" w:rsidRDefault="00BB319D" w:rsidP="00A144DC">
            <w:pPr>
              <w:pStyle w:val="TableText"/>
            </w:pPr>
            <w:r>
              <w:t>Taz Rose</w:t>
            </w:r>
          </w:p>
        </w:tc>
        <w:tc>
          <w:tcPr>
            <w:tcW w:w="1134" w:type="dxa"/>
          </w:tcPr>
          <w:p w14:paraId="17B6EB2E" w14:textId="63E60B8F" w:rsidR="00BB319D" w:rsidRDefault="00BB319D" w:rsidP="00A144DC">
            <w:pPr>
              <w:pStyle w:val="TableText"/>
            </w:pPr>
          </w:p>
        </w:tc>
        <w:tc>
          <w:tcPr>
            <w:tcW w:w="1134" w:type="dxa"/>
          </w:tcPr>
          <w:p w14:paraId="3FA6541F" w14:textId="77777777" w:rsidR="00BB319D" w:rsidRDefault="00BB319D" w:rsidP="00A144DC">
            <w:pPr>
              <w:pStyle w:val="TableText"/>
            </w:pPr>
          </w:p>
        </w:tc>
        <w:tc>
          <w:tcPr>
            <w:tcW w:w="2551" w:type="dxa"/>
          </w:tcPr>
          <w:p w14:paraId="5F7EF286" w14:textId="77777777" w:rsidR="00BB319D" w:rsidRDefault="00BB319D" w:rsidP="00A144DC">
            <w:pPr>
              <w:pStyle w:val="TableText"/>
            </w:pPr>
          </w:p>
        </w:tc>
      </w:tr>
      <w:tr w:rsidR="00BB319D" w:rsidRPr="00E03C9F" w14:paraId="36652930" w14:textId="242ADD51" w:rsidTr="00BB319D">
        <w:tc>
          <w:tcPr>
            <w:tcW w:w="2235" w:type="dxa"/>
            <w:shd w:val="clear" w:color="auto" w:fill="31849B" w:themeFill="accent5" w:themeFillShade="BF"/>
          </w:tcPr>
          <w:p w14:paraId="793F039E" w14:textId="77777777" w:rsidR="00BB319D" w:rsidRPr="00E03C9F" w:rsidRDefault="00BB319D" w:rsidP="00FD4CBB">
            <w:pPr>
              <w:pStyle w:val="TableSideHead"/>
            </w:pPr>
            <w:r>
              <w:t>Head of Sales</w:t>
            </w:r>
          </w:p>
        </w:tc>
        <w:tc>
          <w:tcPr>
            <w:tcW w:w="1559" w:type="dxa"/>
          </w:tcPr>
          <w:p w14:paraId="017ABCE3" w14:textId="77777777" w:rsidR="00BB319D" w:rsidRDefault="00BB319D" w:rsidP="00A144DC">
            <w:pPr>
              <w:pStyle w:val="TableText"/>
            </w:pPr>
            <w:r>
              <w:t>Brigid Cerelli</w:t>
            </w:r>
          </w:p>
        </w:tc>
        <w:tc>
          <w:tcPr>
            <w:tcW w:w="1134" w:type="dxa"/>
          </w:tcPr>
          <w:p w14:paraId="5CAD06F0" w14:textId="0B564871" w:rsidR="00BB319D" w:rsidRDefault="00BB319D" w:rsidP="00A144DC">
            <w:pPr>
              <w:pStyle w:val="TableText"/>
            </w:pPr>
          </w:p>
        </w:tc>
        <w:tc>
          <w:tcPr>
            <w:tcW w:w="1134" w:type="dxa"/>
          </w:tcPr>
          <w:p w14:paraId="7C743C02" w14:textId="77777777" w:rsidR="00BB319D" w:rsidRDefault="00BB319D" w:rsidP="00A144DC">
            <w:pPr>
              <w:pStyle w:val="TableText"/>
            </w:pPr>
          </w:p>
        </w:tc>
        <w:tc>
          <w:tcPr>
            <w:tcW w:w="2551" w:type="dxa"/>
          </w:tcPr>
          <w:p w14:paraId="1B792FB7" w14:textId="77777777" w:rsidR="00BB319D" w:rsidRDefault="00BB319D" w:rsidP="00A144DC">
            <w:pPr>
              <w:pStyle w:val="TableText"/>
            </w:pPr>
          </w:p>
        </w:tc>
      </w:tr>
      <w:tr w:rsidR="00BB319D" w:rsidRPr="00E03C9F" w14:paraId="76AB8F85" w14:textId="1328374E" w:rsidTr="00BB319D">
        <w:tc>
          <w:tcPr>
            <w:tcW w:w="2235" w:type="dxa"/>
            <w:shd w:val="clear" w:color="auto" w:fill="31849B" w:themeFill="accent5" w:themeFillShade="BF"/>
          </w:tcPr>
          <w:p w14:paraId="61E9EBC7" w14:textId="6D67422C" w:rsidR="00BB319D" w:rsidRPr="00E03C9F" w:rsidRDefault="00BB319D" w:rsidP="00FD4CBB">
            <w:pPr>
              <w:pStyle w:val="TableSideHead"/>
            </w:pPr>
            <w:r>
              <w:t>Head of Infrastructure</w:t>
            </w:r>
          </w:p>
        </w:tc>
        <w:tc>
          <w:tcPr>
            <w:tcW w:w="1559" w:type="dxa"/>
          </w:tcPr>
          <w:p w14:paraId="66072D39" w14:textId="77777777" w:rsidR="00BB319D" w:rsidRDefault="00BB319D" w:rsidP="00A144DC">
            <w:pPr>
              <w:pStyle w:val="TableText"/>
            </w:pPr>
            <w:r>
              <w:t>Razvan Draghichi</w:t>
            </w:r>
          </w:p>
        </w:tc>
        <w:tc>
          <w:tcPr>
            <w:tcW w:w="1134" w:type="dxa"/>
          </w:tcPr>
          <w:p w14:paraId="3C5ECE2E" w14:textId="0825C237" w:rsidR="00BB319D" w:rsidRDefault="00BB319D" w:rsidP="00A144DC">
            <w:pPr>
              <w:pStyle w:val="TableText"/>
            </w:pPr>
          </w:p>
        </w:tc>
        <w:tc>
          <w:tcPr>
            <w:tcW w:w="1134" w:type="dxa"/>
          </w:tcPr>
          <w:p w14:paraId="33973750" w14:textId="77777777" w:rsidR="00BB319D" w:rsidRDefault="00BB319D" w:rsidP="00A144DC">
            <w:pPr>
              <w:pStyle w:val="TableText"/>
            </w:pPr>
          </w:p>
        </w:tc>
        <w:tc>
          <w:tcPr>
            <w:tcW w:w="2551" w:type="dxa"/>
          </w:tcPr>
          <w:p w14:paraId="08DE6B2E" w14:textId="77777777" w:rsidR="00BB319D" w:rsidRDefault="00BB319D" w:rsidP="00A144DC">
            <w:pPr>
              <w:pStyle w:val="TableText"/>
            </w:pPr>
          </w:p>
        </w:tc>
      </w:tr>
      <w:tr w:rsidR="00BB319D" w:rsidRPr="00E03C9F" w14:paraId="4C464100" w14:textId="57C26DE5" w:rsidTr="00BB319D">
        <w:tc>
          <w:tcPr>
            <w:tcW w:w="2235" w:type="dxa"/>
            <w:shd w:val="clear" w:color="auto" w:fill="31849B" w:themeFill="accent5" w:themeFillShade="BF"/>
          </w:tcPr>
          <w:p w14:paraId="320B1D4A" w14:textId="171FC8AF" w:rsidR="00BB319D" w:rsidRDefault="00BB319D" w:rsidP="00FD4CBB">
            <w:pPr>
              <w:pStyle w:val="TableSideHead"/>
            </w:pPr>
            <w:r>
              <w:t>Head of ERP</w:t>
            </w:r>
          </w:p>
        </w:tc>
        <w:tc>
          <w:tcPr>
            <w:tcW w:w="1559" w:type="dxa"/>
          </w:tcPr>
          <w:p w14:paraId="6F6F7A8B" w14:textId="3962B173" w:rsidR="00BB319D" w:rsidRDefault="00BB319D" w:rsidP="00A144DC">
            <w:pPr>
              <w:pStyle w:val="TableText"/>
            </w:pPr>
            <w:r>
              <w:t>Debbie Auld</w:t>
            </w:r>
          </w:p>
        </w:tc>
        <w:tc>
          <w:tcPr>
            <w:tcW w:w="1134" w:type="dxa"/>
          </w:tcPr>
          <w:p w14:paraId="22BD1E75" w14:textId="2B985D12" w:rsidR="00BB319D" w:rsidRDefault="00BB319D" w:rsidP="00A144DC">
            <w:pPr>
              <w:pStyle w:val="TableText"/>
            </w:pPr>
          </w:p>
        </w:tc>
        <w:tc>
          <w:tcPr>
            <w:tcW w:w="1134" w:type="dxa"/>
          </w:tcPr>
          <w:p w14:paraId="4FDB8D46" w14:textId="77777777" w:rsidR="00BB319D" w:rsidRDefault="00BB319D" w:rsidP="00A144DC">
            <w:pPr>
              <w:pStyle w:val="TableText"/>
            </w:pPr>
          </w:p>
        </w:tc>
        <w:tc>
          <w:tcPr>
            <w:tcW w:w="2551" w:type="dxa"/>
          </w:tcPr>
          <w:p w14:paraId="58FECE25" w14:textId="77777777" w:rsidR="00BB319D" w:rsidRDefault="00BB319D" w:rsidP="00A144DC">
            <w:pPr>
              <w:pStyle w:val="TableText"/>
            </w:pPr>
          </w:p>
        </w:tc>
      </w:tr>
    </w:tbl>
    <w:p w14:paraId="6DA00185" w14:textId="1AB3D4AF" w:rsidR="00820D54" w:rsidRDefault="00BB319D" w:rsidP="00BB319D">
      <w:pPr>
        <w:pStyle w:val="TableandTitle"/>
      </w:pPr>
      <w:bookmarkStart w:id="29" w:name="_Toc444091877"/>
      <w:bookmarkStart w:id="30" w:name="_Toc398140386"/>
      <w:bookmarkStart w:id="31" w:name="_Toc442949800"/>
      <w:bookmarkStart w:id="32" w:name="_Toc442949839"/>
      <w:bookmarkStart w:id="33" w:name="_Toc442949918"/>
      <w:r>
        <w:t>Review Participants</w:t>
      </w:r>
      <w:bookmarkEnd w:id="29"/>
    </w:p>
    <w:p w14:paraId="5EC97D99" w14:textId="77777777" w:rsidR="009A3DF8" w:rsidRPr="00BB319D" w:rsidRDefault="009A3DF8" w:rsidP="00BB319D">
      <w:pPr>
        <w:pStyle w:val="Body"/>
      </w:pPr>
      <w:bookmarkStart w:id="34" w:name="_Toc442949801"/>
      <w:bookmarkStart w:id="35" w:name="_Toc442949840"/>
      <w:bookmarkStart w:id="36" w:name="_Toc442949919"/>
      <w:bookmarkEnd w:id="30"/>
      <w:bookmarkEnd w:id="31"/>
      <w:bookmarkEnd w:id="32"/>
      <w:bookmarkEnd w:id="33"/>
    </w:p>
    <w:p w14:paraId="3C2A4DF9" w14:textId="77777777" w:rsidR="009A3DF8" w:rsidRDefault="009A3DF8">
      <w:pPr>
        <w:spacing w:after="200" w:line="276" w:lineRule="auto"/>
        <w:rPr>
          <w:rFonts w:ascii="Arial" w:hAnsi="Arial" w:cs="Arial"/>
          <w:b/>
          <w:bCs/>
          <w:color w:val="0070C0"/>
          <w:kern w:val="32"/>
          <w:sz w:val="32"/>
          <w:szCs w:val="32"/>
        </w:rPr>
      </w:pPr>
      <w:r>
        <w:br w:type="page"/>
      </w:r>
    </w:p>
    <w:p w14:paraId="4BEC811A" w14:textId="7469A67C" w:rsidR="00992CEC" w:rsidRPr="00E03C9F" w:rsidRDefault="00992CEC" w:rsidP="00CC5CB3">
      <w:pPr>
        <w:pStyle w:val="Heading1"/>
      </w:pPr>
      <w:bookmarkStart w:id="37" w:name="_Toc443380140"/>
      <w:bookmarkStart w:id="38" w:name="_Toc443986476"/>
      <w:bookmarkStart w:id="39" w:name="_Toc444092132"/>
      <w:r w:rsidRPr="00E03C9F">
        <w:t>Executive Summary</w:t>
      </w:r>
      <w:bookmarkEnd w:id="37"/>
      <w:bookmarkEnd w:id="38"/>
      <w:bookmarkEnd w:id="39"/>
    </w:p>
    <w:p w14:paraId="4B2195B1" w14:textId="77777777" w:rsidR="00992CEC" w:rsidRPr="00355742" w:rsidRDefault="00992CEC" w:rsidP="00352ADB">
      <w:pPr>
        <w:pStyle w:val="Heading2"/>
      </w:pPr>
      <w:bookmarkStart w:id="40" w:name="_Toc442949796"/>
      <w:bookmarkStart w:id="41" w:name="_Toc442949835"/>
      <w:bookmarkStart w:id="42" w:name="_Toc442949914"/>
      <w:bookmarkStart w:id="43" w:name="_Toc443380141"/>
      <w:bookmarkStart w:id="44" w:name="_Toc443986477"/>
      <w:bookmarkStart w:id="45" w:name="_Toc444092133"/>
      <w:r w:rsidRPr="00355742">
        <w:t>Purpose of document</w:t>
      </w:r>
      <w:bookmarkEnd w:id="40"/>
      <w:bookmarkEnd w:id="41"/>
      <w:bookmarkEnd w:id="42"/>
      <w:bookmarkEnd w:id="43"/>
      <w:bookmarkEnd w:id="44"/>
      <w:bookmarkEnd w:id="45"/>
    </w:p>
    <w:p w14:paraId="1C7EAA42" w14:textId="22FABCE9" w:rsidR="003E25C8" w:rsidRDefault="00992CEC" w:rsidP="00DE79BC">
      <w:pPr>
        <w:pStyle w:val="Body"/>
      </w:pPr>
      <w:r w:rsidRPr="00E03C9F">
        <w:t xml:space="preserve">This document </w:t>
      </w:r>
      <w:r w:rsidR="00384B11">
        <w:t>has been written to capture and explain the current requirements and processes of the Order Management system used at Samsung (referred to as Sabre 1.0), for the purposes of highlighting the requirements for the Sabre 2.0 project (the migration to Brandpath Commerce (BPC)), currently in development</w:t>
      </w:r>
      <w:r>
        <w:t>.</w:t>
      </w:r>
      <w:r w:rsidR="00BF48A5">
        <w:t xml:space="preserve"> The project is to replace like-for-like order creation, payment validation, stock allocation, invoicing, dispatch, pick and pack, RMA and refunds, and shipping processing. Whilst the functional results are to be maintained, the processes and software functions will provide a modern look and feel, streamlined back-end processes including easier system controls, less manual intervention, and a stable, scalable, solution, based on using Java, Sage X3, and new internal modules such as PIM, OMS, and ESOM (orchestration engine). </w:t>
      </w:r>
    </w:p>
    <w:p w14:paraId="51F39AE8" w14:textId="545E1ACA" w:rsidR="003E25C8" w:rsidRDefault="003E25C8" w:rsidP="003E25C8">
      <w:pPr>
        <w:pStyle w:val="Body"/>
      </w:pPr>
      <w:r>
        <w:t xml:space="preserve">This document </w:t>
      </w:r>
      <w:r w:rsidR="00BF48A5">
        <w:t xml:space="preserve">is written to capture the requirements and functionality of the Sabre 1.0 order processing system. It </w:t>
      </w:r>
      <w:r>
        <w:t xml:space="preserve">will </w:t>
      </w:r>
      <w:r w:rsidR="00BF48A5">
        <w:t xml:space="preserve">provide insight into </w:t>
      </w:r>
      <w:r>
        <w:t xml:space="preserve">the </w:t>
      </w:r>
      <w:r w:rsidR="00BF48A5">
        <w:t xml:space="preserve">areas which need discussion and agreement on the </w:t>
      </w:r>
      <w:r>
        <w:t xml:space="preserve">requirements to be obtained by the project development team and enable the project scope to be estimated, but it will not contain all of the detailed requirements for the solution. </w:t>
      </w:r>
    </w:p>
    <w:p w14:paraId="098A9D16" w14:textId="393693B2" w:rsidR="003E25C8" w:rsidRDefault="003E25C8" w:rsidP="003E25C8">
      <w:pPr>
        <w:pStyle w:val="Body"/>
      </w:pPr>
      <w:r>
        <w:t xml:space="preserve">The solution will evolve through evaluation and discussion of process compromises </w:t>
      </w:r>
      <w:r w:rsidR="00BF48A5">
        <w:t xml:space="preserve">previously </w:t>
      </w:r>
      <w:r>
        <w:t>required due to prior software restraints and alleviated by current technology offerings and practices, as agreed upon during the development phase of the project.</w:t>
      </w:r>
    </w:p>
    <w:p w14:paraId="25B91090" w14:textId="6083F08E" w:rsidR="003E25C8" w:rsidRDefault="003E25C8" w:rsidP="003E25C8">
      <w:pPr>
        <w:pStyle w:val="Body"/>
      </w:pPr>
      <w:r>
        <w:t>A Business orientated H</w:t>
      </w:r>
      <w:r w:rsidR="00BF48A5">
        <w:t xml:space="preserve">igh </w:t>
      </w:r>
      <w:r>
        <w:t>L</w:t>
      </w:r>
      <w:r w:rsidR="00BF48A5">
        <w:t xml:space="preserve">evel </w:t>
      </w:r>
      <w:r>
        <w:t>D</w:t>
      </w:r>
      <w:r w:rsidR="00BF48A5">
        <w:t>esign (HLD) document</w:t>
      </w:r>
      <w:r>
        <w:t xml:space="preserve"> will be created by a BA/technical writer based on this document and discussion and agreement by key stakeholders. </w:t>
      </w:r>
    </w:p>
    <w:p w14:paraId="0A19561F" w14:textId="46FFB678" w:rsidR="003E25C8" w:rsidRDefault="003E25C8" w:rsidP="003E25C8">
      <w:pPr>
        <w:pStyle w:val="Body"/>
      </w:pPr>
      <w:r>
        <w:t xml:space="preserve">A technology based HLD will be created by the Solutions Architect based on the requirements </w:t>
      </w:r>
      <w:r w:rsidR="00BF48A5">
        <w:t>contained herein</w:t>
      </w:r>
      <w:r>
        <w:t>, the Business HLD, the agreements by key stakeholders, and any technology constraints encountered during the planning design stage.</w:t>
      </w:r>
    </w:p>
    <w:p w14:paraId="62787992" w14:textId="425676D3" w:rsidR="00992CEC" w:rsidRDefault="00992CEC" w:rsidP="00DE79BC">
      <w:pPr>
        <w:pStyle w:val="Body"/>
      </w:pPr>
      <w:r>
        <w:t>T</w:t>
      </w:r>
      <w:r w:rsidRPr="00E03C9F">
        <w:t xml:space="preserve">he </w:t>
      </w:r>
      <w:r>
        <w:t>focus of this document is:</w:t>
      </w:r>
    </w:p>
    <w:p w14:paraId="2219D107" w14:textId="4AB43966" w:rsidR="0015439D" w:rsidRDefault="0015439D" w:rsidP="001E50C8">
      <w:pPr>
        <w:pStyle w:val="Body"/>
        <w:numPr>
          <w:ilvl w:val="0"/>
          <w:numId w:val="3"/>
        </w:numPr>
      </w:pPr>
      <w:r>
        <w:t>To capture the current state of the Sabre 1.0 order management system.</w:t>
      </w:r>
    </w:p>
    <w:p w14:paraId="29DDBF2F" w14:textId="157F0CC5" w:rsidR="00992CEC" w:rsidRDefault="00992CEC" w:rsidP="001E50C8">
      <w:pPr>
        <w:pStyle w:val="Body"/>
        <w:numPr>
          <w:ilvl w:val="0"/>
          <w:numId w:val="3"/>
        </w:numPr>
      </w:pPr>
      <w:r>
        <w:t xml:space="preserve">To </w:t>
      </w:r>
      <w:r w:rsidRPr="00E03C9F">
        <w:t>enable a clear understanding of the</w:t>
      </w:r>
      <w:r>
        <w:t xml:space="preserve"> benchmark business </w:t>
      </w:r>
      <w:r w:rsidR="0015439D" w:rsidRPr="00E03C9F">
        <w:t xml:space="preserve">requirements </w:t>
      </w:r>
      <w:r w:rsidR="0015439D">
        <w:t xml:space="preserve">and business rules </w:t>
      </w:r>
      <w:r w:rsidRPr="00E03C9F">
        <w:t xml:space="preserve">to be </w:t>
      </w:r>
      <w:r>
        <w:t xml:space="preserve">met by the migration development project team. </w:t>
      </w:r>
    </w:p>
    <w:p w14:paraId="3AFC3CD3" w14:textId="2081FBD8" w:rsidR="00992CEC" w:rsidRDefault="00992CEC" w:rsidP="001E50C8">
      <w:pPr>
        <w:pStyle w:val="Body"/>
        <w:numPr>
          <w:ilvl w:val="0"/>
          <w:numId w:val="3"/>
        </w:numPr>
      </w:pPr>
      <w:r>
        <w:t xml:space="preserve">The means for review and discussion of business </w:t>
      </w:r>
      <w:r w:rsidRPr="00E03C9F">
        <w:t xml:space="preserve">requirements </w:t>
      </w:r>
      <w:r>
        <w:t xml:space="preserve">to be evaluated for future requirements of Sabre 2.0 migration project (due to past constraints there are manual workarounds which may be </w:t>
      </w:r>
      <w:r w:rsidR="003E25C8">
        <w:t>relieved</w:t>
      </w:r>
      <w:r>
        <w:t xml:space="preserve"> with new software approach).</w:t>
      </w:r>
    </w:p>
    <w:p w14:paraId="79B640D1" w14:textId="07DD6FCE" w:rsidR="00992CEC" w:rsidRPr="00E03C9F" w:rsidRDefault="00992CEC" w:rsidP="001E50C8">
      <w:pPr>
        <w:pStyle w:val="Body"/>
        <w:numPr>
          <w:ilvl w:val="0"/>
          <w:numId w:val="3"/>
        </w:numPr>
      </w:pPr>
      <w:r>
        <w:t xml:space="preserve">To state the comprehensive business requirements which will become the business side input towards the </w:t>
      </w:r>
      <w:r w:rsidR="0015439D">
        <w:t>Technical HLD</w:t>
      </w:r>
      <w:r>
        <w:t xml:space="preserve"> document</w:t>
      </w:r>
      <w:r w:rsidR="0015439D">
        <w:t>, developed by the Solutions Architect.</w:t>
      </w:r>
    </w:p>
    <w:p w14:paraId="5FE18DC8" w14:textId="60F21BC7" w:rsidR="00992CEC" w:rsidRPr="00E03C9F" w:rsidRDefault="00992CEC" w:rsidP="00352ADB">
      <w:pPr>
        <w:pStyle w:val="Heading2"/>
      </w:pPr>
      <w:bookmarkStart w:id="46" w:name="_Toc443380142"/>
      <w:bookmarkStart w:id="47" w:name="_Toc443986478"/>
      <w:bookmarkStart w:id="48" w:name="_Toc444092134"/>
      <w:r w:rsidRPr="00E03C9F">
        <w:t xml:space="preserve">High level </w:t>
      </w:r>
      <w:r w:rsidR="00982780">
        <w:t>description</w:t>
      </w:r>
      <w:r w:rsidRPr="00E03C9F">
        <w:t xml:space="preserve"> of project</w:t>
      </w:r>
      <w:bookmarkEnd w:id="46"/>
      <w:bookmarkEnd w:id="47"/>
      <w:bookmarkEnd w:id="48"/>
      <w:r w:rsidRPr="00E03C9F">
        <w:t xml:space="preserve"> </w:t>
      </w:r>
    </w:p>
    <w:p w14:paraId="6B09153C" w14:textId="77777777" w:rsidR="00992CEC" w:rsidRDefault="00992CEC" w:rsidP="00DE79BC">
      <w:pPr>
        <w:pStyle w:val="Body"/>
      </w:pPr>
      <w:r w:rsidRPr="00E03C9F">
        <w:t xml:space="preserve">The </w:t>
      </w:r>
      <w:r>
        <w:t>Sabre 1.0 webs</w:t>
      </w:r>
      <w:r w:rsidRPr="00E03C9F">
        <w:t>ite is</w:t>
      </w:r>
      <w:r>
        <w:t xml:space="preserve"> to be used as the reference site for creating Sabre 2.0 requirements, a like for like deliverable, following the same look, feel and user journey. The underlying benefits will be provided although the foundational platform on Sabre 2.0 will have current technical components with wider functionality and the potential to develop future enhancements.</w:t>
      </w:r>
    </w:p>
    <w:p w14:paraId="568087FF" w14:textId="01E62DEE" w:rsidR="00992CEC" w:rsidRPr="00E03C9F" w:rsidRDefault="00992CEC" w:rsidP="00DE79BC">
      <w:pPr>
        <w:pStyle w:val="Body"/>
      </w:pPr>
      <w:r>
        <w:t xml:space="preserve">Those areas of business determined to be out of scope will be identified </w:t>
      </w:r>
      <w:r w:rsidR="00EF1AAF">
        <w:t xml:space="preserve">(See </w:t>
      </w:r>
      <w:r w:rsidR="00384B11">
        <w:fldChar w:fldCharType="begin"/>
      </w:r>
      <w:r w:rsidR="00384B11">
        <w:instrText xml:space="preserve"> REF _Ref442976371 \w \h </w:instrText>
      </w:r>
      <w:r w:rsidR="00384B11">
        <w:fldChar w:fldCharType="separate"/>
      </w:r>
      <w:r w:rsidR="00441066">
        <w:t>3.3.1</w:t>
      </w:r>
      <w:r w:rsidR="00384B11">
        <w:fldChar w:fldCharType="end"/>
      </w:r>
      <w:r w:rsidR="00EF1AAF">
        <w:t xml:space="preserve"> </w:t>
      </w:r>
      <w:r w:rsidR="00EF1AAF">
        <w:fldChar w:fldCharType="begin"/>
      </w:r>
      <w:r w:rsidR="00EF1AAF">
        <w:instrText xml:space="preserve"> REF _Ref442976371 \h </w:instrText>
      </w:r>
      <w:r w:rsidR="00EF1AAF">
        <w:fldChar w:fldCharType="separate"/>
      </w:r>
      <w:r w:rsidR="00441066">
        <w:t>Out of Scope Areas of Business</w:t>
      </w:r>
      <w:r w:rsidR="00EF1AAF">
        <w:fldChar w:fldCharType="end"/>
      </w:r>
      <w:r w:rsidR="00EF1AAF">
        <w:t xml:space="preserve">) </w:t>
      </w:r>
      <w:r>
        <w:t xml:space="preserve">and will not be included in this document deliverable. Efforts to identify and capture related data on these out of scope areas will be made for the purposes of review and possible inclusion in a follow-up phased approach to the software application, as this information comes into focus during research for this requirements deliverable.  </w:t>
      </w:r>
    </w:p>
    <w:bookmarkEnd w:id="34"/>
    <w:bookmarkEnd w:id="35"/>
    <w:bookmarkEnd w:id="36"/>
    <w:p w14:paraId="5527649C" w14:textId="77777777" w:rsidR="00D93264" w:rsidRPr="002114EA" w:rsidRDefault="00D93264" w:rsidP="00D93264">
      <w:pPr>
        <w:pStyle w:val="Body"/>
      </w:pPr>
    </w:p>
    <w:p w14:paraId="10D67519" w14:textId="77777777" w:rsidR="00650188" w:rsidRPr="00E03C9F" w:rsidRDefault="00650188" w:rsidP="00352ADB">
      <w:pPr>
        <w:pStyle w:val="Heading2"/>
      </w:pPr>
      <w:bookmarkStart w:id="49" w:name="_Toc442949842"/>
      <w:bookmarkStart w:id="50" w:name="_Toc442949921"/>
      <w:bookmarkStart w:id="51" w:name="_Toc443380145"/>
      <w:bookmarkStart w:id="52" w:name="_Toc443986480"/>
      <w:bookmarkStart w:id="53" w:name="_Toc444092135"/>
      <w:r w:rsidRPr="00E03C9F">
        <w:t>Requirement statement</w:t>
      </w:r>
      <w:bookmarkEnd w:id="49"/>
      <w:bookmarkEnd w:id="50"/>
      <w:bookmarkEnd w:id="51"/>
      <w:bookmarkEnd w:id="52"/>
      <w:bookmarkEnd w:id="53"/>
    </w:p>
    <w:p w14:paraId="50510E7D" w14:textId="77777777" w:rsidR="00EF2B19" w:rsidRDefault="00E725F2" w:rsidP="00DE79BC">
      <w:pPr>
        <w:pStyle w:val="Body"/>
      </w:pPr>
      <w:r w:rsidRPr="00E03C9F">
        <w:t xml:space="preserve">The </w:t>
      </w:r>
      <w:r>
        <w:t>Sabre 2.0 site is to include</w:t>
      </w:r>
      <w:r w:rsidR="00FA0CD8">
        <w:t xml:space="preserve"> the</w:t>
      </w:r>
      <w:r>
        <w:t xml:space="preserve"> look, feel, and functionality of Sabre 1.0 as referenced in this section. Although the </w:t>
      </w:r>
      <w:r w:rsidR="00FA0CD8">
        <w:t>requirement is</w:t>
      </w:r>
      <w:r>
        <w:t xml:space="preserve"> to provide a like for like solution, this does not prohibit enhancements where feasible</w:t>
      </w:r>
      <w:r w:rsidR="00FA0CD8">
        <w:t xml:space="preserve"> with new technology and</w:t>
      </w:r>
      <w:r>
        <w:t xml:space="preserve"> time permitting. </w:t>
      </w:r>
    </w:p>
    <w:p w14:paraId="439EDE68" w14:textId="3721A5D9" w:rsidR="00EF2B19" w:rsidRDefault="00E725F2" w:rsidP="00DE79BC">
      <w:pPr>
        <w:pStyle w:val="Body"/>
      </w:pPr>
      <w:r>
        <w:t xml:space="preserve">It </w:t>
      </w:r>
      <w:r w:rsidR="00EF2B19">
        <w:t>is</w:t>
      </w:r>
      <w:r>
        <w:t xml:space="preserve"> understood where aspects of the existing solution are not optimal or are under inherent </w:t>
      </w:r>
      <w:r w:rsidR="00FA0CD8">
        <w:t xml:space="preserve">technical </w:t>
      </w:r>
      <w:r>
        <w:t xml:space="preserve">system restrictions they should be </w:t>
      </w:r>
      <w:r w:rsidR="00FA0CD8">
        <w:t>called out for review and discussion</w:t>
      </w:r>
      <w:r w:rsidR="00EF2B19">
        <w:t xml:space="preserve">. Such </w:t>
      </w:r>
      <w:r w:rsidR="00EF2B19" w:rsidRPr="00DE79BC">
        <w:t>technical</w:t>
      </w:r>
      <w:r w:rsidR="00EF2B19">
        <w:t xml:space="preserve"> restrictions will be addressed </w:t>
      </w:r>
      <w:r>
        <w:t xml:space="preserve">in the </w:t>
      </w:r>
      <w:r w:rsidR="00EF2B19">
        <w:t xml:space="preserve">development process of the Sabre 2.0 </w:t>
      </w:r>
      <w:r w:rsidR="004678BE">
        <w:t xml:space="preserve">Order |management </w:t>
      </w:r>
      <w:r>
        <w:t xml:space="preserve">solution design </w:t>
      </w:r>
      <w:r w:rsidR="00EF2B19">
        <w:t>with</w:t>
      </w:r>
      <w:r>
        <w:t xml:space="preserve"> changes highlighted as </w:t>
      </w:r>
      <w:r w:rsidR="00EF2B19">
        <w:t xml:space="preserve">replacement solutions or future </w:t>
      </w:r>
      <w:r>
        <w:t xml:space="preserve">enhancements, </w:t>
      </w:r>
      <w:r w:rsidR="004678BE">
        <w:t>as</w:t>
      </w:r>
      <w:r>
        <w:t xml:space="preserve"> agreed </w:t>
      </w:r>
      <w:r w:rsidR="00EF2B19">
        <w:t xml:space="preserve">upon </w:t>
      </w:r>
      <w:r>
        <w:t>by the project</w:t>
      </w:r>
      <w:r w:rsidR="00EF2B19">
        <w:t xml:space="preserve"> sponsors</w:t>
      </w:r>
      <w:r>
        <w:t xml:space="preserve">.   </w:t>
      </w:r>
    </w:p>
    <w:p w14:paraId="7BC02A5D" w14:textId="4528063D" w:rsidR="00E725F2" w:rsidRDefault="004678BE" w:rsidP="00DE79BC">
      <w:pPr>
        <w:pStyle w:val="Body"/>
      </w:pPr>
      <w:r>
        <w:t>Order management</w:t>
      </w:r>
      <w:r w:rsidR="00E725F2">
        <w:t xml:space="preserve"> should follow </w:t>
      </w:r>
      <w:r w:rsidR="00EF2B19">
        <w:t xml:space="preserve">the </w:t>
      </w:r>
      <w:r w:rsidR="00E725F2">
        <w:t>existing</w:t>
      </w:r>
      <w:r w:rsidR="00EF2B19">
        <w:t xml:space="preserve"> system</w:t>
      </w:r>
      <w:r w:rsidR="00E725F2">
        <w:t xml:space="preserve"> regarding;</w:t>
      </w:r>
    </w:p>
    <w:p w14:paraId="2FBEBE73" w14:textId="471D054F" w:rsidR="004678BE" w:rsidRDefault="004678BE" w:rsidP="004678BE">
      <w:pPr>
        <w:pStyle w:val="ListParagraph"/>
      </w:pPr>
      <w:r>
        <w:t>Order Creation</w:t>
      </w:r>
    </w:p>
    <w:p w14:paraId="6577E8CB" w14:textId="1C72C3E5" w:rsidR="004678BE" w:rsidRPr="002841B6" w:rsidRDefault="00E324D5" w:rsidP="00534780">
      <w:pPr>
        <w:pStyle w:val="ListParagraph2-Indent"/>
      </w:pPr>
      <w:r w:rsidRPr="002841B6">
        <w:t xml:space="preserve">Web </w:t>
      </w:r>
      <w:r w:rsidR="004678BE" w:rsidRPr="002841B6">
        <w:t>Site Order Creation</w:t>
      </w:r>
    </w:p>
    <w:p w14:paraId="442A8FFC" w14:textId="17778DE1" w:rsidR="004678BE" w:rsidRDefault="004678BE" w:rsidP="00534780">
      <w:pPr>
        <w:pStyle w:val="ListParagraph2-Indent"/>
      </w:pPr>
      <w:r w:rsidRPr="002841B6">
        <w:t>M</w:t>
      </w:r>
      <w:r>
        <w:t>anual Order Creation</w:t>
      </w:r>
    </w:p>
    <w:p w14:paraId="7E3E7B98" w14:textId="49D5496B" w:rsidR="002841B6" w:rsidRDefault="002841B6" w:rsidP="00534780">
      <w:pPr>
        <w:pStyle w:val="ListParagraph2-Indent"/>
      </w:pPr>
      <w:r>
        <w:t>Order Fields</w:t>
      </w:r>
    </w:p>
    <w:p w14:paraId="7E95ED30" w14:textId="3DA89A41" w:rsidR="004678BE" w:rsidRDefault="004678BE" w:rsidP="004678BE">
      <w:pPr>
        <w:pStyle w:val="ListParagraph"/>
      </w:pPr>
      <w:r>
        <w:t>Order Approval</w:t>
      </w:r>
    </w:p>
    <w:p w14:paraId="0DCF981D" w14:textId="77777777" w:rsidR="00352ADB" w:rsidRDefault="00352ADB" w:rsidP="00534780">
      <w:pPr>
        <w:pStyle w:val="ListParagraph2-Indent"/>
      </w:pPr>
      <w:r>
        <w:t>Order Data Requirements</w:t>
      </w:r>
    </w:p>
    <w:p w14:paraId="2307194B" w14:textId="17138ABA" w:rsidR="004678BE" w:rsidRDefault="004678BE" w:rsidP="00534780">
      <w:pPr>
        <w:pStyle w:val="ListParagraph2-Indent"/>
      </w:pPr>
      <w:r>
        <w:t>Check Order</w:t>
      </w:r>
      <w:r w:rsidR="00E324D5">
        <w:t xml:space="preserve"> data is</w:t>
      </w:r>
      <w:r>
        <w:t xml:space="preserve"> valid</w:t>
      </w:r>
    </w:p>
    <w:p w14:paraId="62621621" w14:textId="166E7C78" w:rsidR="004678BE" w:rsidRDefault="004678BE" w:rsidP="00534780">
      <w:pPr>
        <w:pStyle w:val="ListParagraph2-Indent"/>
      </w:pPr>
      <w:r>
        <w:t>Complete Fraud Check</w:t>
      </w:r>
      <w:r w:rsidR="002841B6">
        <w:t>:</w:t>
      </w:r>
    </w:p>
    <w:p w14:paraId="2472B452" w14:textId="446C7FB1" w:rsidR="004678BE" w:rsidRDefault="004678BE" w:rsidP="00534780">
      <w:pPr>
        <w:pStyle w:val="ListParagraph3-Indent"/>
      </w:pPr>
      <w:r>
        <w:t>PayPal Check</w:t>
      </w:r>
    </w:p>
    <w:p w14:paraId="5F7C739F" w14:textId="116B767B" w:rsidR="004678BE" w:rsidRDefault="004678BE" w:rsidP="00534780">
      <w:pPr>
        <w:pStyle w:val="ListParagraph3-Indent"/>
      </w:pPr>
      <w:r>
        <w:t>Credit Card Check (WorldPay)</w:t>
      </w:r>
    </w:p>
    <w:p w14:paraId="1E5EF162" w14:textId="0E0F59E4" w:rsidR="00352ADB" w:rsidRDefault="002841B6" w:rsidP="00534780">
      <w:pPr>
        <w:pStyle w:val="ListParagraph3-Indent"/>
      </w:pPr>
      <w:r>
        <w:t>Manage Bank Transfers</w:t>
      </w:r>
    </w:p>
    <w:p w14:paraId="58CD179A" w14:textId="3B85A1AD" w:rsidR="004678BE" w:rsidRDefault="004678BE" w:rsidP="004678BE">
      <w:pPr>
        <w:pStyle w:val="ListParagraph"/>
      </w:pPr>
      <w:r>
        <w:t>Order Management</w:t>
      </w:r>
    </w:p>
    <w:p w14:paraId="757692A8" w14:textId="77777777" w:rsidR="00E11CA5" w:rsidRDefault="00E11CA5" w:rsidP="00534780">
      <w:pPr>
        <w:pStyle w:val="ListParagraph2-Indent"/>
      </w:pPr>
      <w:r>
        <w:t>Manage Pre-Orders</w:t>
      </w:r>
    </w:p>
    <w:p w14:paraId="52B2FD19" w14:textId="77777777" w:rsidR="00E11CA5" w:rsidRDefault="00E11CA5" w:rsidP="00534780">
      <w:pPr>
        <w:pStyle w:val="ListParagraph2-Indent"/>
      </w:pPr>
      <w:r>
        <w:t>Manage Back Orders</w:t>
      </w:r>
    </w:p>
    <w:p w14:paraId="7DD11B0C" w14:textId="77777777" w:rsidR="00E11CA5" w:rsidRDefault="00E11CA5" w:rsidP="00534780">
      <w:pPr>
        <w:pStyle w:val="ListParagraph2-Indent"/>
      </w:pPr>
      <w:r>
        <w:t>Manage Orders with Issues</w:t>
      </w:r>
    </w:p>
    <w:p w14:paraId="4855409E" w14:textId="5F8C9E37" w:rsidR="004678BE" w:rsidRDefault="004678BE" w:rsidP="00534780">
      <w:pPr>
        <w:pStyle w:val="ListParagraph2-Indent"/>
      </w:pPr>
      <w:r>
        <w:t>Order Status Change</w:t>
      </w:r>
      <w:r w:rsidR="00E11CA5" w:rsidRPr="00E11CA5">
        <w:t xml:space="preserve"> </w:t>
      </w:r>
      <w:r w:rsidR="00E11CA5">
        <w:t>(Manual and Automated)</w:t>
      </w:r>
    </w:p>
    <w:p w14:paraId="2B94919C" w14:textId="77777777" w:rsidR="00E11CA5" w:rsidRDefault="00E11CA5" w:rsidP="00534780">
      <w:pPr>
        <w:pStyle w:val="ListParagraph2-Indent"/>
      </w:pPr>
      <w:r>
        <w:t>Order Awaiting Information</w:t>
      </w:r>
    </w:p>
    <w:p w14:paraId="57F2C0C9" w14:textId="7DA2DF6B" w:rsidR="00E11CA5" w:rsidRDefault="00E11CA5" w:rsidP="00534780">
      <w:pPr>
        <w:pStyle w:val="ListParagraph2-Indent"/>
      </w:pPr>
      <w:r>
        <w:t>Order In process</w:t>
      </w:r>
    </w:p>
    <w:p w14:paraId="6C62033B" w14:textId="4E4BA1CE" w:rsidR="00E11CA5" w:rsidRDefault="00E11CA5" w:rsidP="00534780">
      <w:pPr>
        <w:pStyle w:val="ListParagraph2-Indent"/>
      </w:pPr>
      <w:r>
        <w:t>Order Awaiting Payment</w:t>
      </w:r>
    </w:p>
    <w:p w14:paraId="257E8591" w14:textId="01D6E179" w:rsidR="00E11CA5" w:rsidRDefault="00E11CA5" w:rsidP="00534780">
      <w:pPr>
        <w:pStyle w:val="ListParagraph2-Indent"/>
      </w:pPr>
      <w:r>
        <w:t>Order is Expired</w:t>
      </w:r>
    </w:p>
    <w:p w14:paraId="468B43C3" w14:textId="67B36734" w:rsidR="00E11CA5" w:rsidRDefault="00E11CA5" w:rsidP="00534780">
      <w:pPr>
        <w:pStyle w:val="ListParagraph2-Indent"/>
      </w:pPr>
      <w:r>
        <w:t>Order is Cancelled</w:t>
      </w:r>
    </w:p>
    <w:p w14:paraId="153C0B2E" w14:textId="22B9AE02" w:rsidR="004678BE" w:rsidRDefault="004678BE" w:rsidP="00534780">
      <w:pPr>
        <w:pStyle w:val="ListParagraph2-Indent"/>
      </w:pPr>
      <w:r>
        <w:t>Order Cancellation</w:t>
      </w:r>
    </w:p>
    <w:p w14:paraId="42EBA724" w14:textId="09521C36" w:rsidR="004678BE" w:rsidRDefault="0015439D" w:rsidP="00534780">
      <w:pPr>
        <w:pStyle w:val="ListParagraph2-Indent"/>
      </w:pPr>
      <w:r>
        <w:t>C</w:t>
      </w:r>
      <w:r w:rsidR="00E11CA5">
        <w:t>ancel whole order</w:t>
      </w:r>
    </w:p>
    <w:p w14:paraId="37A48C1D" w14:textId="1A660C4E" w:rsidR="00E11CA5" w:rsidRDefault="00E11CA5" w:rsidP="00534780">
      <w:pPr>
        <w:pStyle w:val="ListParagraph2-Indent"/>
      </w:pPr>
      <w:r>
        <w:t>Cancel line item on order</w:t>
      </w:r>
    </w:p>
    <w:p w14:paraId="6850C97F" w14:textId="77777777" w:rsidR="00E11CA5" w:rsidRPr="0015439D" w:rsidRDefault="00E11CA5" w:rsidP="00E11CA5">
      <w:pPr>
        <w:pStyle w:val="ListParagraph"/>
      </w:pPr>
      <w:r w:rsidRPr="0015439D">
        <w:t>Order Returns</w:t>
      </w:r>
    </w:p>
    <w:p w14:paraId="368582D0" w14:textId="19DBF0CF" w:rsidR="00E11CA5" w:rsidRPr="0015439D" w:rsidRDefault="00E11CA5" w:rsidP="00E11CA5">
      <w:pPr>
        <w:pStyle w:val="ListParagraph"/>
      </w:pPr>
      <w:r w:rsidRPr="0015439D">
        <w:t>Return Merchandise Authorization</w:t>
      </w:r>
    </w:p>
    <w:p w14:paraId="4A45E15B" w14:textId="0301E455" w:rsidR="00E11CA5" w:rsidRDefault="00E11CA5" w:rsidP="00E11CA5">
      <w:pPr>
        <w:pStyle w:val="ListParagraph"/>
      </w:pPr>
      <w:r w:rsidRPr="0015439D">
        <w:t>Order Refunds</w:t>
      </w:r>
    </w:p>
    <w:p w14:paraId="0E8AFE3D" w14:textId="3C3835C8" w:rsidR="00CC5CB3" w:rsidRPr="0015439D" w:rsidRDefault="00CC5CB3" w:rsidP="00E11CA5">
      <w:pPr>
        <w:pStyle w:val="ListParagraph"/>
      </w:pPr>
      <w:r>
        <w:t>Trade-Ins</w:t>
      </w:r>
    </w:p>
    <w:p w14:paraId="099EF4CB" w14:textId="28D61B68" w:rsidR="00E11CA5" w:rsidRDefault="00E11CA5" w:rsidP="0046395B">
      <w:pPr>
        <w:pStyle w:val="Heading3"/>
      </w:pPr>
      <w:bookmarkStart w:id="54" w:name="_Ref442976371"/>
      <w:bookmarkStart w:id="55" w:name="_Toc443380146"/>
      <w:bookmarkStart w:id="56" w:name="_Toc443986481"/>
      <w:bookmarkStart w:id="57" w:name="_Toc444092136"/>
      <w:bookmarkStart w:id="58" w:name="_Toc442949843"/>
      <w:bookmarkStart w:id="59" w:name="_Toc442949922"/>
      <w:r>
        <w:t xml:space="preserve">Out of Scope </w:t>
      </w:r>
      <w:r w:rsidR="00EF1AAF">
        <w:t>A</w:t>
      </w:r>
      <w:r>
        <w:t xml:space="preserve">reas of </w:t>
      </w:r>
      <w:r w:rsidR="00EF1AAF">
        <w:t>B</w:t>
      </w:r>
      <w:r>
        <w:t>usiness</w:t>
      </w:r>
      <w:bookmarkEnd w:id="54"/>
      <w:bookmarkEnd w:id="55"/>
      <w:bookmarkEnd w:id="56"/>
      <w:bookmarkEnd w:id="57"/>
    </w:p>
    <w:p w14:paraId="3221C698" w14:textId="34C6965C" w:rsidR="00E11CA5" w:rsidRDefault="00E11CA5" w:rsidP="00E11CA5">
      <w:r>
        <w:t>The following are areas of business that are out of scope for this Business Requirements document:</w:t>
      </w:r>
    </w:p>
    <w:p w14:paraId="53AC12F6" w14:textId="77777777" w:rsidR="00CC5CB3" w:rsidRPr="00324349" w:rsidRDefault="00CC5CB3" w:rsidP="00CC5CB3">
      <w:pPr>
        <w:pStyle w:val="ListParagraph"/>
        <w:rPr>
          <w:highlight w:val="yellow"/>
        </w:rPr>
      </w:pPr>
      <w:r w:rsidRPr="00324349">
        <w:rPr>
          <w:highlight w:val="yellow"/>
        </w:rPr>
        <w:t>Invoice Creation and Order Fulfilment</w:t>
      </w:r>
    </w:p>
    <w:p w14:paraId="75B34F90" w14:textId="4565C217" w:rsidR="00E11CA5" w:rsidRDefault="00E11CA5" w:rsidP="00E11CA5">
      <w:pPr>
        <w:pStyle w:val="ListParagraph"/>
      </w:pPr>
      <w:r>
        <w:t xml:space="preserve">Receiving funds from the carrier back to the MOR </w:t>
      </w:r>
      <w:r w:rsidR="00E324D5">
        <w:t>(Manufacturer of Record</w:t>
      </w:r>
      <w:r w:rsidR="00DF2740">
        <w:t>); (</w:t>
      </w:r>
      <w:r w:rsidR="00E324D5">
        <w:t xml:space="preserve">this is </w:t>
      </w:r>
      <w:r>
        <w:t>covered in</w:t>
      </w:r>
      <w:r w:rsidR="00DE79BC">
        <w:t xml:space="preserve"> </w:t>
      </w:r>
      <w:r>
        <w:t>th</w:t>
      </w:r>
      <w:r w:rsidR="00DE79BC">
        <w:t>e F</w:t>
      </w:r>
      <w:r>
        <w:t>inancial Support SOP)</w:t>
      </w:r>
    </w:p>
    <w:p w14:paraId="51352DC5" w14:textId="79D2CC0F" w:rsidR="00E11CA5" w:rsidRDefault="00DE79BC" w:rsidP="00E11CA5">
      <w:pPr>
        <w:pStyle w:val="ListParagraph"/>
      </w:pPr>
      <w:r>
        <w:t>Managing the Pick and Pack of items for an order (</w:t>
      </w:r>
      <w:r w:rsidR="00E324D5">
        <w:t xml:space="preserve">covered in the </w:t>
      </w:r>
      <w:r>
        <w:t>Order Fulfilment</w:t>
      </w:r>
      <w:r w:rsidR="00E324D5">
        <w:t xml:space="preserve"> SOP</w:t>
      </w:r>
      <w:r>
        <w:t>)</w:t>
      </w:r>
    </w:p>
    <w:p w14:paraId="49483B9E" w14:textId="2CD7969F" w:rsidR="00DE79BC" w:rsidRDefault="00DE79BC" w:rsidP="00E11CA5">
      <w:pPr>
        <w:pStyle w:val="ListParagraph"/>
      </w:pPr>
      <w:r>
        <w:t>Managing the Delivery and Failed delivery of an order</w:t>
      </w:r>
      <w:r w:rsidR="00E324D5">
        <w:t xml:space="preserve"> (covered in the Order Fulfilment SOP)</w:t>
      </w:r>
    </w:p>
    <w:p w14:paraId="468A89BF" w14:textId="07D08546" w:rsidR="00DE79BC" w:rsidRDefault="00DE79BC" w:rsidP="00E11CA5">
      <w:pPr>
        <w:pStyle w:val="ListParagraph"/>
      </w:pPr>
      <w:r>
        <w:t xml:space="preserve">Substituting ordered items (swapping) </w:t>
      </w:r>
      <w:r w:rsidR="00E324D5">
        <w:t>(</w:t>
      </w:r>
      <w:r>
        <w:t>covered in the Product management SOP and Customer Services SOP).</w:t>
      </w:r>
    </w:p>
    <w:p w14:paraId="4B38716A" w14:textId="77777777" w:rsidR="00DF2740" w:rsidRDefault="00DF2740" w:rsidP="00DF2740">
      <w:pPr>
        <w:pStyle w:val="ListParagraph"/>
        <w:numPr>
          <w:ilvl w:val="0"/>
          <w:numId w:val="0"/>
        </w:numPr>
        <w:ind w:left="567"/>
        <w:sectPr w:rsidR="00DF2740" w:rsidSect="0060260B">
          <w:headerReference w:type="first" r:id="rId13"/>
          <w:footerReference w:type="first" r:id="rId14"/>
          <w:pgSz w:w="11906" w:h="16838"/>
          <w:pgMar w:top="1103" w:right="1440" w:bottom="1440" w:left="1440" w:header="708" w:footer="708" w:gutter="0"/>
          <w:cols w:space="708"/>
          <w:docGrid w:linePitch="360"/>
        </w:sectPr>
      </w:pPr>
    </w:p>
    <w:p w14:paraId="2AF4DB92" w14:textId="79740DB2" w:rsidR="002C5870" w:rsidRDefault="00DE79BC" w:rsidP="00CC5CB3">
      <w:pPr>
        <w:pStyle w:val="Heading1"/>
      </w:pPr>
      <w:bookmarkStart w:id="60" w:name="_Toc443380147"/>
      <w:bookmarkStart w:id="61" w:name="_Toc443986482"/>
      <w:bookmarkStart w:id="62" w:name="_Toc444092137"/>
      <w:r>
        <w:t>Order M</w:t>
      </w:r>
      <w:r w:rsidR="00E11CA5">
        <w:t>anagement Interface</w:t>
      </w:r>
      <w:r>
        <w:t>s</w:t>
      </w:r>
      <w:bookmarkEnd w:id="60"/>
      <w:bookmarkEnd w:id="61"/>
      <w:bookmarkEnd w:id="62"/>
      <w:r w:rsidR="00E11CA5">
        <w:t xml:space="preserve"> </w:t>
      </w:r>
      <w:bookmarkEnd w:id="58"/>
      <w:bookmarkEnd w:id="59"/>
    </w:p>
    <w:p w14:paraId="404301B1" w14:textId="77777777" w:rsidR="0015439D" w:rsidRDefault="00EF418E" w:rsidP="00DE79BC">
      <w:pPr>
        <w:pStyle w:val="Body"/>
        <w:rPr>
          <w:noProof/>
          <w:lang w:val="en-GB" w:eastAsia="en-GB" w:bidi="ar-SA"/>
        </w:rPr>
      </w:pPr>
      <w:r>
        <w:rPr>
          <w:noProof/>
          <w:lang w:val="en-GB" w:eastAsia="en-GB" w:bidi="ar-SA"/>
        </w:rPr>
        <w:t xml:space="preserve">This is </w:t>
      </w:r>
      <w:r w:rsidR="00B9682B">
        <w:rPr>
          <w:noProof/>
          <w:lang w:val="en-GB" w:eastAsia="en-GB" w:bidi="ar-SA"/>
        </w:rPr>
        <w:t>a sample of an</w:t>
      </w:r>
      <w:r>
        <w:rPr>
          <w:noProof/>
          <w:lang w:val="en-GB" w:eastAsia="en-GB" w:bidi="ar-SA"/>
        </w:rPr>
        <w:t xml:space="preserve"> </w:t>
      </w:r>
      <w:r w:rsidR="00366967">
        <w:rPr>
          <w:noProof/>
          <w:lang w:val="en-GB" w:eastAsia="en-GB" w:bidi="ar-SA"/>
        </w:rPr>
        <w:t xml:space="preserve">Sequel </w:t>
      </w:r>
      <w:r>
        <w:rPr>
          <w:noProof/>
          <w:lang w:val="en-GB" w:eastAsia="en-GB" w:bidi="ar-SA"/>
        </w:rPr>
        <w:t>Order processing Screen</w:t>
      </w:r>
      <w:r w:rsidR="00B9682B">
        <w:rPr>
          <w:noProof/>
          <w:lang w:val="en-GB" w:eastAsia="en-GB" w:bidi="ar-SA"/>
        </w:rPr>
        <w:t>, with the various</w:t>
      </w:r>
      <w:r w:rsidR="00311950">
        <w:rPr>
          <w:noProof/>
          <w:lang w:val="en-GB" w:eastAsia="en-GB" w:bidi="ar-SA"/>
        </w:rPr>
        <w:t xml:space="preserve"> Buttons representing the activites of orders and inventory</w:t>
      </w:r>
      <w:r w:rsidR="00AC7234">
        <w:rPr>
          <w:noProof/>
          <w:lang w:val="en-GB" w:eastAsia="en-GB" w:bidi="ar-SA"/>
        </w:rPr>
        <w:t xml:space="preserve"> management. Each Button </w:t>
      </w:r>
      <w:r w:rsidR="00311950">
        <w:rPr>
          <w:noProof/>
          <w:lang w:val="en-GB" w:eastAsia="en-GB" w:bidi="ar-SA"/>
        </w:rPr>
        <w:t xml:space="preserve">has it own collection of tabs relevant to the information surrounding the </w:t>
      </w:r>
      <w:r w:rsidR="00AC7234">
        <w:rPr>
          <w:noProof/>
          <w:lang w:val="en-GB" w:eastAsia="en-GB" w:bidi="ar-SA"/>
        </w:rPr>
        <w:t xml:space="preserve">Button type </w:t>
      </w:r>
      <w:r w:rsidR="00311950">
        <w:rPr>
          <w:noProof/>
          <w:lang w:val="en-GB" w:eastAsia="en-GB" w:bidi="ar-SA"/>
        </w:rPr>
        <w:t>activi</w:t>
      </w:r>
      <w:r w:rsidR="00AC7234">
        <w:rPr>
          <w:noProof/>
          <w:lang w:val="en-GB" w:eastAsia="en-GB" w:bidi="ar-SA"/>
        </w:rPr>
        <w:t>ties</w:t>
      </w:r>
      <w:r w:rsidR="00311950">
        <w:rPr>
          <w:noProof/>
          <w:lang w:val="en-GB" w:eastAsia="en-GB" w:bidi="ar-SA"/>
        </w:rPr>
        <w:t xml:space="preserve">. </w:t>
      </w:r>
      <w:r w:rsidR="00B61D4C">
        <w:rPr>
          <w:noProof/>
          <w:lang w:val="en-GB" w:eastAsia="en-GB" w:bidi="ar-SA"/>
        </w:rPr>
        <w:t xml:space="preserve">The </w:t>
      </w:r>
      <w:r w:rsidR="00B9682B">
        <w:rPr>
          <w:noProof/>
          <w:lang w:val="en-GB" w:eastAsia="en-GB" w:bidi="ar-SA"/>
        </w:rPr>
        <w:t>Order</w:t>
      </w:r>
      <w:r w:rsidR="00AC7234">
        <w:rPr>
          <w:noProof/>
          <w:lang w:val="en-GB" w:eastAsia="en-GB" w:bidi="ar-SA"/>
        </w:rPr>
        <w:t xml:space="preserve"> Processing Button has a collection of Order S</w:t>
      </w:r>
      <w:r w:rsidR="00B9682B">
        <w:rPr>
          <w:noProof/>
          <w:lang w:val="en-GB" w:eastAsia="en-GB" w:bidi="ar-SA"/>
        </w:rPr>
        <w:t xml:space="preserve">tatus tabs </w:t>
      </w:r>
      <w:r w:rsidR="00AC7234">
        <w:rPr>
          <w:noProof/>
          <w:lang w:val="en-GB" w:eastAsia="en-GB" w:bidi="ar-SA"/>
        </w:rPr>
        <w:t>with the</w:t>
      </w:r>
      <w:r w:rsidR="00B9682B">
        <w:rPr>
          <w:noProof/>
          <w:lang w:val="en-GB" w:eastAsia="en-GB" w:bidi="ar-SA"/>
        </w:rPr>
        <w:t xml:space="preserve"> data fields pertaining to the relevant requirements for </w:t>
      </w:r>
      <w:r w:rsidR="00B61D4C">
        <w:rPr>
          <w:noProof/>
          <w:lang w:val="en-GB" w:eastAsia="en-GB" w:bidi="ar-SA"/>
        </w:rPr>
        <w:t>orders in that</w:t>
      </w:r>
      <w:r w:rsidR="00B9682B">
        <w:rPr>
          <w:noProof/>
          <w:lang w:val="en-GB" w:eastAsia="en-GB" w:bidi="ar-SA"/>
        </w:rPr>
        <w:t xml:space="preserve"> status. Each </w:t>
      </w:r>
      <w:r w:rsidR="00B61D4C">
        <w:rPr>
          <w:noProof/>
          <w:lang w:val="en-GB" w:eastAsia="en-GB" w:bidi="ar-SA"/>
        </w:rPr>
        <w:t xml:space="preserve">order status is described </w:t>
      </w:r>
      <w:r w:rsidR="00B9682B">
        <w:rPr>
          <w:noProof/>
          <w:lang w:val="en-GB" w:eastAsia="en-GB" w:bidi="ar-SA"/>
        </w:rPr>
        <w:t>in this document</w:t>
      </w:r>
      <w:r w:rsidR="00B61D4C">
        <w:rPr>
          <w:noProof/>
          <w:lang w:val="en-GB" w:eastAsia="en-GB" w:bidi="ar-SA"/>
        </w:rPr>
        <w:t xml:space="preserve"> in several areas including table data with descriptions, process flows for order creation, order processing and order issue management flows.</w:t>
      </w:r>
      <w:r w:rsidR="00B9682B">
        <w:rPr>
          <w:noProof/>
          <w:lang w:val="en-GB" w:eastAsia="en-GB" w:bidi="ar-SA"/>
        </w:rPr>
        <w:t xml:space="preserve"> </w:t>
      </w:r>
      <w:r w:rsidR="00AC7234">
        <w:rPr>
          <w:noProof/>
          <w:lang w:val="en-GB" w:eastAsia="en-GB" w:bidi="ar-SA"/>
        </w:rPr>
        <w:t>In the following screen shot, the Order  Processing Button has been selected, and the Tab “Unprocessed” selected. You can see the many areas where data can be entered</w:t>
      </w:r>
      <w:r w:rsidR="0015439D">
        <w:rPr>
          <w:noProof/>
          <w:lang w:val="en-GB" w:eastAsia="en-GB" w:bidi="ar-SA"/>
        </w:rPr>
        <w:t xml:space="preserve"> or selected</w:t>
      </w:r>
      <w:r w:rsidR="00AC7234">
        <w:rPr>
          <w:noProof/>
          <w:lang w:val="en-GB" w:eastAsia="en-GB" w:bidi="ar-SA"/>
        </w:rPr>
        <w:t xml:space="preserve"> to fine tune the display, to locate a particular order, or group of orders, information about customer order and payment details, history, contact details, and to perform customer service activites. </w:t>
      </w:r>
    </w:p>
    <w:p w14:paraId="3E8ED1D9" w14:textId="717C1C49" w:rsidR="00EF418E" w:rsidRDefault="00AC7234" w:rsidP="0015439D">
      <w:pPr>
        <w:pStyle w:val="Note"/>
        <w:rPr>
          <w:noProof/>
          <w:lang w:val="en-GB" w:eastAsia="en-GB" w:bidi="ar-SA"/>
        </w:rPr>
      </w:pPr>
      <w:r>
        <w:rPr>
          <w:noProof/>
          <w:lang w:val="en-GB" w:eastAsia="en-GB" w:bidi="ar-SA"/>
        </w:rPr>
        <w:t>The screen</w:t>
      </w:r>
      <w:r w:rsidR="0015439D">
        <w:rPr>
          <w:noProof/>
          <w:lang w:val="en-GB" w:eastAsia="en-GB" w:bidi="ar-SA"/>
        </w:rPr>
        <w:t xml:space="preserve"> i</w:t>
      </w:r>
      <w:r>
        <w:rPr>
          <w:noProof/>
          <w:lang w:val="en-GB" w:eastAsia="en-GB" w:bidi="ar-SA"/>
        </w:rPr>
        <w:t xml:space="preserve">s </w:t>
      </w:r>
      <w:r w:rsidR="0015439D">
        <w:rPr>
          <w:noProof/>
          <w:lang w:val="en-GB" w:eastAsia="en-GB" w:bidi="ar-SA"/>
        </w:rPr>
        <w:t xml:space="preserve">overly </w:t>
      </w:r>
      <w:r>
        <w:rPr>
          <w:noProof/>
          <w:lang w:val="en-GB" w:eastAsia="en-GB" w:bidi="ar-SA"/>
        </w:rPr>
        <w:t>complex and need</w:t>
      </w:r>
      <w:r w:rsidR="0015439D">
        <w:rPr>
          <w:noProof/>
          <w:lang w:val="en-GB" w:eastAsia="en-GB" w:bidi="ar-SA"/>
        </w:rPr>
        <w:t>s</w:t>
      </w:r>
      <w:r>
        <w:rPr>
          <w:noProof/>
          <w:lang w:val="en-GB" w:eastAsia="en-GB" w:bidi="ar-SA"/>
        </w:rPr>
        <w:t xml:space="preserve"> to be broken down to </w:t>
      </w:r>
      <w:r w:rsidR="0015439D">
        <w:rPr>
          <w:noProof/>
          <w:lang w:val="en-GB" w:eastAsia="en-GB" w:bidi="ar-SA"/>
        </w:rPr>
        <w:t xml:space="preserve">logical and easily </w:t>
      </w:r>
      <w:r>
        <w:rPr>
          <w:noProof/>
          <w:lang w:val="en-GB" w:eastAsia="en-GB" w:bidi="ar-SA"/>
        </w:rPr>
        <w:t xml:space="preserve">manageable </w:t>
      </w:r>
      <w:r w:rsidR="0015439D">
        <w:rPr>
          <w:noProof/>
          <w:lang w:val="en-GB" w:eastAsia="en-GB" w:bidi="ar-SA"/>
        </w:rPr>
        <w:t xml:space="preserve">user </w:t>
      </w:r>
      <w:r w:rsidR="009E24D3">
        <w:rPr>
          <w:noProof/>
          <w:lang w:val="en-GB" w:eastAsia="en-GB" w:bidi="ar-SA"/>
        </w:rPr>
        <w:t xml:space="preserve">authorization </w:t>
      </w:r>
      <w:r w:rsidR="0015439D">
        <w:rPr>
          <w:noProof/>
          <w:lang w:val="en-GB" w:eastAsia="en-GB" w:bidi="ar-SA"/>
        </w:rPr>
        <w:t xml:space="preserve">controls and </w:t>
      </w:r>
      <w:r>
        <w:rPr>
          <w:noProof/>
          <w:lang w:val="en-GB" w:eastAsia="en-GB" w:bidi="ar-SA"/>
        </w:rPr>
        <w:t>journeys</w:t>
      </w:r>
      <w:r w:rsidR="0015439D">
        <w:rPr>
          <w:noProof/>
          <w:lang w:val="en-GB" w:eastAsia="en-GB" w:bidi="ar-SA"/>
        </w:rPr>
        <w:t xml:space="preserve"> in future</w:t>
      </w:r>
      <w:r>
        <w:rPr>
          <w:noProof/>
          <w:lang w:val="en-GB" w:eastAsia="en-GB" w:bidi="ar-SA"/>
        </w:rPr>
        <w:t>. Each Button will be broken down and the details of the tasks and fields available will be detailed in the following pages.</w:t>
      </w:r>
    </w:p>
    <w:p w14:paraId="08155258" w14:textId="0CB06E27" w:rsidR="00EF418E" w:rsidRDefault="00311950" w:rsidP="00DE79BC">
      <w:pPr>
        <w:pStyle w:val="Body"/>
        <w:rPr>
          <w:noProof/>
          <w:lang w:val="en-GB" w:eastAsia="en-GB" w:bidi="ar-SA"/>
        </w:rPr>
      </w:pPr>
      <w:r>
        <w:rPr>
          <w:noProof/>
          <w:lang w:bidi="ar-SA"/>
        </w:rPr>
        <mc:AlternateContent>
          <mc:Choice Requires="wps">
            <w:drawing>
              <wp:anchor distT="0" distB="0" distL="114300" distR="114300" simplePos="0" relativeHeight="251854848" behindDoc="0" locked="0" layoutInCell="1" allowOverlap="1" wp14:anchorId="06AC633F" wp14:editId="07EA58B0">
                <wp:simplePos x="0" y="0"/>
                <wp:positionH relativeFrom="column">
                  <wp:posOffset>1005840</wp:posOffset>
                </wp:positionH>
                <wp:positionV relativeFrom="paragraph">
                  <wp:posOffset>615315</wp:posOffset>
                </wp:positionV>
                <wp:extent cx="3863340" cy="914400"/>
                <wp:effectExtent l="38100" t="57150" r="22860"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3863340" cy="91440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473F57" id="_x0000_t32" coordsize="21600,21600" o:spt="32" o:oned="t" path="m,l21600,21600e" filled="f">
                <v:path arrowok="t" fillok="f" o:connecttype="none"/>
                <o:lock v:ext="edit" shapetype="t"/>
              </v:shapetype>
              <v:shape id="Straight Arrow Connector 25" o:spid="_x0000_s1026" type="#_x0000_t32" style="position:absolute;margin-left:79.2pt;margin-top:48.45pt;width:304.2pt;height:1in;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" strokecolor="#31849b [2408]">
                <v:stroke endarrow="open"/>
              </v:shape>
            </w:pict>
          </mc:Fallback>
        </mc:AlternateContent>
      </w:r>
      <w:r>
        <w:rPr>
          <w:noProof/>
          <w:lang w:bidi="ar-SA"/>
        </w:rPr>
        <mc:AlternateContent>
          <mc:Choice Requires="wps">
            <w:drawing>
              <wp:anchor distT="0" distB="0" distL="114300" distR="114300" simplePos="0" relativeHeight="251862016" behindDoc="0" locked="0" layoutInCell="1" allowOverlap="1" wp14:anchorId="00328EF0" wp14:editId="4458FBAE">
                <wp:simplePos x="0" y="0"/>
                <wp:positionH relativeFrom="column">
                  <wp:posOffset>1226820</wp:posOffset>
                </wp:positionH>
                <wp:positionV relativeFrom="paragraph">
                  <wp:posOffset>302895</wp:posOffset>
                </wp:positionV>
                <wp:extent cx="3558540" cy="1005840"/>
                <wp:effectExtent l="38100" t="57150" r="22860" b="22860"/>
                <wp:wrapNone/>
                <wp:docPr id="3" name="Straight Arrow Connector 3"/>
                <wp:cNvGraphicFramePr/>
                <a:graphic xmlns:a="http://schemas.openxmlformats.org/drawingml/2006/main">
                  <a:graphicData uri="http://schemas.microsoft.com/office/word/2010/wordprocessingShape">
                    <wps:wsp>
                      <wps:cNvCnPr/>
                      <wps:spPr>
                        <a:xfrm flipH="1" flipV="1">
                          <a:off x="0" y="0"/>
                          <a:ext cx="3558540" cy="100584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108D5" id="Straight Arrow Connector 3" o:spid="_x0000_s1026" type="#_x0000_t32" style="position:absolute;margin-left:96.6pt;margin-top:23.85pt;width:280.2pt;height:79.2pt;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" strokecolor="#31849b [2408]">
                <v:stroke endarrow="open"/>
              </v:shape>
            </w:pict>
          </mc:Fallback>
        </mc:AlternateContent>
      </w:r>
      <w:r>
        <w:rPr>
          <w:noProof/>
          <w:lang w:bidi="ar-SA"/>
        </w:rPr>
        <mc:AlternateContent>
          <mc:Choice Requires="wps">
            <w:drawing>
              <wp:anchor distT="0" distB="0" distL="114300" distR="114300" simplePos="0" relativeHeight="251859968" behindDoc="0" locked="0" layoutInCell="1" allowOverlap="1" wp14:anchorId="4987DCDD" wp14:editId="24BC0E57">
                <wp:simplePos x="0" y="0"/>
                <wp:positionH relativeFrom="column">
                  <wp:posOffset>3848100</wp:posOffset>
                </wp:positionH>
                <wp:positionV relativeFrom="paragraph">
                  <wp:posOffset>302895</wp:posOffset>
                </wp:positionV>
                <wp:extent cx="3192780" cy="830580"/>
                <wp:effectExtent l="38100" t="57150" r="26670" b="26670"/>
                <wp:wrapNone/>
                <wp:docPr id="2" name="Straight Arrow Connector 2"/>
                <wp:cNvGraphicFramePr/>
                <a:graphic xmlns:a="http://schemas.openxmlformats.org/drawingml/2006/main">
                  <a:graphicData uri="http://schemas.microsoft.com/office/word/2010/wordprocessingShape">
                    <wps:wsp>
                      <wps:cNvCnPr/>
                      <wps:spPr>
                        <a:xfrm flipH="1" flipV="1">
                          <a:off x="0" y="0"/>
                          <a:ext cx="3192780" cy="83058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8F064" id="Straight Arrow Connector 2" o:spid="_x0000_s1026" type="#_x0000_t32" style="position:absolute;margin-left:303pt;margin-top:23.85pt;width:251.4pt;height:65.4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" strokecolor="#31849b [2408]">
                <v:stroke endarrow="open"/>
              </v:shape>
            </w:pict>
          </mc:Fallback>
        </mc:AlternateContent>
      </w:r>
      <w:r w:rsidR="00B9682B">
        <w:rPr>
          <w:noProof/>
          <w:lang w:bidi="ar-SA"/>
        </w:rPr>
        <mc:AlternateContent>
          <mc:Choice Requires="wps">
            <w:drawing>
              <wp:anchor distT="0" distB="0" distL="114300" distR="114300" simplePos="0" relativeHeight="251848704" behindDoc="0" locked="0" layoutInCell="1" allowOverlap="1" wp14:anchorId="524593E0" wp14:editId="5D7EE80F">
                <wp:simplePos x="0" y="0"/>
                <wp:positionH relativeFrom="column">
                  <wp:posOffset>3116580</wp:posOffset>
                </wp:positionH>
                <wp:positionV relativeFrom="paragraph">
                  <wp:posOffset>1026795</wp:posOffset>
                </wp:positionV>
                <wp:extent cx="4550400" cy="1013460"/>
                <wp:effectExtent l="0" t="0" r="22225" b="15240"/>
                <wp:wrapNone/>
                <wp:docPr id="15"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4550400" cy="1013460"/>
                        </a:xfrm>
                        <a:prstGeom prst="rect">
                          <a:avLst/>
                        </a:prstGeom>
                        <a:solidFill>
                          <a:srgbClr val="FFFFFF"/>
                        </a:solidFill>
                        <a:ln w="12700">
                          <a:solidFill>
                            <a:schemeClr val="accent5">
                              <a:lumMod val="75000"/>
                            </a:schemeClr>
                          </a:solidFill>
                          <a:miter lim="800000"/>
                          <a:headEnd/>
                          <a:tailEnd/>
                        </a:ln>
                      </wps:spPr>
                      <wps:txbx>
                        <w:txbxContent>
                          <w:p w14:paraId="29529E26" w14:textId="087D60EE" w:rsidR="00D31202" w:rsidRDefault="00D31202" w:rsidP="006D2D20">
                            <w:pPr>
                              <w:pStyle w:val="TableText"/>
                            </w:pPr>
                            <w:r>
                              <w:t xml:space="preserve">This is the Order Processing screen and associated buttons in </w:t>
                            </w:r>
                            <w:r w:rsidRPr="00311950">
                              <w:rPr>
                                <w:color w:val="FFFFFF" w:themeColor="background1"/>
                                <w:highlight w:val="darkCyan"/>
                              </w:rPr>
                              <w:t>two rows</w:t>
                            </w:r>
                            <w:r w:rsidRPr="00311950">
                              <w:rPr>
                                <w:color w:val="FFFFFF" w:themeColor="background1"/>
                              </w:rPr>
                              <w:t xml:space="preserve"> </w:t>
                            </w:r>
                            <w:r>
                              <w:t xml:space="preserve">on top. We are seeing the </w:t>
                            </w:r>
                            <w:r w:rsidRPr="00311950">
                              <w:rPr>
                                <w:color w:val="FFFFFF" w:themeColor="background1"/>
                                <w:highlight w:val="darkCyan"/>
                              </w:rPr>
                              <w:t>Order Processing button</w:t>
                            </w:r>
                            <w:r w:rsidRPr="00311950">
                              <w:rPr>
                                <w:color w:val="FFFFFF" w:themeColor="background1"/>
                              </w:rPr>
                              <w:t xml:space="preserve"> </w:t>
                            </w:r>
                            <w:r w:rsidRPr="00311950">
                              <w:rPr>
                                <w:color w:val="31849B" w:themeColor="accent5" w:themeShade="BF"/>
                              </w:rPr>
                              <w:t>with the associated order status tabs</w:t>
                            </w:r>
                            <w:r>
                              <w:rPr>
                                <w:color w:val="31849B" w:themeColor="accent5" w:themeShade="BF"/>
                              </w:rPr>
                              <w:t>, and the “</w:t>
                            </w:r>
                            <w:r w:rsidRPr="00311950">
                              <w:rPr>
                                <w:color w:val="FFFFFF" w:themeColor="background1"/>
                                <w:highlight w:val="darkCyan"/>
                              </w:rPr>
                              <w:t>Unprocessed</w:t>
                            </w:r>
                            <w:r>
                              <w:rPr>
                                <w:color w:val="31849B" w:themeColor="accent5" w:themeShade="BF"/>
                              </w:rPr>
                              <w:t>” tab selected</w:t>
                            </w:r>
                            <w:r>
                              <w:t xml:space="preserve">. Note that orders can be displayed for orders involved in different stages, such as Dispatch, Shipping, Invoice, Returns, and search by order 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4593E0" id="_x0000_t202" coordsize="21600,21600" o:spt="202" path="m,l,21600r21600,l21600,xe">
                <v:stroke joinstyle="miter"/>
                <v:path gradientshapeok="t" o:connecttype="rect"/>
              </v:shapetype>
              <v:shape id="Text Box 2" o:spid="_x0000_s1026" type="#_x0000_t202" style="position:absolute;margin-left:245.4pt;margin-top:80.85pt;width:358.3pt;height:79.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" strokecolor="#31849b [2408]" strokeweight="1pt">
                <o:lock v:ext="edit" aspectratio="t"/>
                <v:textbox>
                  <w:txbxContent>
                    <w:p w14:paraId="29529E26" w14:textId="087D60EE" w:rsidR="00D31202" w:rsidRDefault="00D31202" w:rsidP="006D2D20">
                      <w:pPr>
                        <w:pStyle w:val="TableText"/>
                      </w:pPr>
                      <w:r>
                        <w:t xml:space="preserve">This is the Order Processing screen and associated buttons in </w:t>
                      </w:r>
                      <w:r w:rsidRPr="00311950">
                        <w:rPr>
                          <w:color w:val="FFFFFF" w:themeColor="background1"/>
                          <w:highlight w:val="darkCyan"/>
                        </w:rPr>
                        <w:t>two rows</w:t>
                      </w:r>
                      <w:r w:rsidRPr="00311950">
                        <w:rPr>
                          <w:color w:val="FFFFFF" w:themeColor="background1"/>
                        </w:rPr>
                        <w:t xml:space="preserve"> </w:t>
                      </w:r>
                      <w:r>
                        <w:t xml:space="preserve">on top. We are seeing the </w:t>
                      </w:r>
                      <w:r w:rsidRPr="00311950">
                        <w:rPr>
                          <w:color w:val="FFFFFF" w:themeColor="background1"/>
                          <w:highlight w:val="darkCyan"/>
                        </w:rPr>
                        <w:t>Order Processing button</w:t>
                      </w:r>
                      <w:r w:rsidRPr="00311950">
                        <w:rPr>
                          <w:color w:val="FFFFFF" w:themeColor="background1"/>
                        </w:rPr>
                        <w:t xml:space="preserve"> </w:t>
                      </w:r>
                      <w:r w:rsidRPr="00311950">
                        <w:rPr>
                          <w:color w:val="31849B" w:themeColor="accent5" w:themeShade="BF"/>
                        </w:rPr>
                        <w:t>with the associated order status tabs</w:t>
                      </w:r>
                      <w:r>
                        <w:rPr>
                          <w:color w:val="31849B" w:themeColor="accent5" w:themeShade="BF"/>
                        </w:rPr>
                        <w:t>, and the “</w:t>
                      </w:r>
                      <w:r w:rsidRPr="00311950">
                        <w:rPr>
                          <w:color w:val="FFFFFF" w:themeColor="background1"/>
                          <w:highlight w:val="darkCyan"/>
                        </w:rPr>
                        <w:t>Unprocessed</w:t>
                      </w:r>
                      <w:r>
                        <w:rPr>
                          <w:color w:val="31849B" w:themeColor="accent5" w:themeShade="BF"/>
                        </w:rPr>
                        <w:t>” tab selected</w:t>
                      </w:r>
                      <w:r>
                        <w:t xml:space="preserve">. Note that orders can be displayed for orders involved in different stages, such as Dispatch, Shipping, Invoice, Returns, and search by order ID. </w:t>
                      </w:r>
                    </w:p>
                  </w:txbxContent>
                </v:textbox>
              </v:shape>
            </w:pict>
          </mc:Fallback>
        </mc:AlternateContent>
      </w:r>
      <w:r w:rsidR="00B9682B">
        <w:rPr>
          <w:noProof/>
          <w:lang w:bidi="ar-SA"/>
        </w:rPr>
        <mc:AlternateContent>
          <mc:Choice Requires="wps">
            <w:drawing>
              <wp:anchor distT="0" distB="0" distL="114300" distR="114300" simplePos="0" relativeHeight="251856896" behindDoc="0" locked="0" layoutInCell="1" allowOverlap="1" wp14:anchorId="397FAA5B" wp14:editId="68997A16">
                <wp:simplePos x="0" y="0"/>
                <wp:positionH relativeFrom="column">
                  <wp:posOffset>-22860</wp:posOffset>
                </wp:positionH>
                <wp:positionV relativeFrom="paragraph">
                  <wp:posOffset>362585</wp:posOffset>
                </wp:positionV>
                <wp:extent cx="8450580" cy="205740"/>
                <wp:effectExtent l="0" t="0" r="26670" b="22860"/>
                <wp:wrapNone/>
                <wp:docPr id="26" name="Rectangle 26"/>
                <wp:cNvGraphicFramePr/>
                <a:graphic xmlns:a="http://schemas.openxmlformats.org/drawingml/2006/main">
                  <a:graphicData uri="http://schemas.microsoft.com/office/word/2010/wordprocessingShape">
                    <wps:wsp>
                      <wps:cNvSpPr/>
                      <wps:spPr>
                        <a:xfrm>
                          <a:off x="0" y="0"/>
                          <a:ext cx="8450580" cy="20574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83ABB" id="Rectangle 26" o:spid="_x0000_s1026" style="position:absolute;margin-left:-1.8pt;margin-top:28.55pt;width:665.4pt;height:16.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" filled="f" strokecolor="#4bacc6 [3208]" strokeweight="2pt"/>
            </w:pict>
          </mc:Fallback>
        </mc:AlternateContent>
      </w:r>
      <w:r w:rsidR="00B9682B">
        <w:rPr>
          <w:noProof/>
          <w:lang w:bidi="ar-SA"/>
        </w:rPr>
        <mc:AlternateContent>
          <mc:Choice Requires="wps">
            <w:drawing>
              <wp:anchor distT="0" distB="0" distL="114300" distR="114300" simplePos="0" relativeHeight="251852800" behindDoc="0" locked="0" layoutInCell="1" allowOverlap="1" wp14:anchorId="2077D996" wp14:editId="62ED9ABF">
                <wp:simplePos x="0" y="0"/>
                <wp:positionH relativeFrom="column">
                  <wp:posOffset>601980</wp:posOffset>
                </wp:positionH>
                <wp:positionV relativeFrom="paragraph">
                  <wp:posOffset>202565</wp:posOffset>
                </wp:positionV>
                <wp:extent cx="624840" cy="1600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624840" cy="160020"/>
                        </a:xfrm>
                        <a:prstGeom prst="rect">
                          <a:avLst/>
                        </a:prstGeom>
                        <a:noFill/>
                        <a:ln>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2596" id="Rectangle 24" o:spid="_x0000_s1026" style="position:absolute;margin-left:47.4pt;margin-top:15.95pt;width:49.2pt;height:12.6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" filled="f" strokecolor="#4bacc6 [3208]" strokeweight="2pt">
                <v:stroke dashstyle="3 1"/>
              </v:rect>
            </w:pict>
          </mc:Fallback>
        </mc:AlternateContent>
      </w:r>
      <w:r w:rsidR="00366967">
        <w:rPr>
          <w:noProof/>
          <w:lang w:bidi="ar-SA"/>
        </w:rPr>
        <w:drawing>
          <wp:inline distT="0" distB="0" distL="0" distR="0" wp14:anchorId="5EB1B919" wp14:editId="50567BC9">
            <wp:extent cx="8668800" cy="3290400"/>
            <wp:effectExtent l="19050" t="19050" r="1841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668800" cy="3290400"/>
                    </a:xfrm>
                    <a:prstGeom prst="rect">
                      <a:avLst/>
                    </a:prstGeom>
                    <a:ln w="12700">
                      <a:solidFill>
                        <a:schemeClr val="accent5">
                          <a:lumMod val="75000"/>
                        </a:schemeClr>
                      </a:solidFill>
                    </a:ln>
                  </pic:spPr>
                </pic:pic>
              </a:graphicData>
            </a:graphic>
          </wp:inline>
        </w:drawing>
      </w:r>
    </w:p>
    <w:p w14:paraId="10F18F68" w14:textId="04D7C131" w:rsidR="00EF418E" w:rsidRPr="00B61D4C" w:rsidRDefault="00B61D4C" w:rsidP="00DE79BC">
      <w:pPr>
        <w:pStyle w:val="Figure"/>
        <w:rPr>
          <w:noProof/>
          <w:lang w:val="en-GB" w:eastAsia="en-GB" w:bidi="ar-SA"/>
        </w:rPr>
      </w:pPr>
      <w:bookmarkStart w:id="63" w:name="_Toc444091838"/>
      <w:r w:rsidRPr="00B61D4C">
        <w:rPr>
          <w:noProof/>
          <w:lang w:val="en-GB" w:eastAsia="en-GB" w:bidi="ar-SA"/>
        </w:rPr>
        <w:t>Sample Sequel Order Processing master screen.</w:t>
      </w:r>
      <w:bookmarkEnd w:id="63"/>
    </w:p>
    <w:p w14:paraId="0A928A31" w14:textId="77777777" w:rsidR="00B61D4C" w:rsidRDefault="00B61D4C" w:rsidP="00DE79BC">
      <w:pPr>
        <w:pStyle w:val="Body"/>
        <w:sectPr w:rsidR="00B61D4C" w:rsidSect="00DF2740">
          <w:pgSz w:w="16838" w:h="11906" w:orient="landscape"/>
          <w:pgMar w:top="720" w:right="720" w:bottom="720" w:left="720" w:header="708" w:footer="708" w:gutter="0"/>
          <w:cols w:space="708"/>
          <w:docGrid w:linePitch="360"/>
        </w:sectPr>
      </w:pPr>
    </w:p>
    <w:p w14:paraId="6711BF4D" w14:textId="77777777" w:rsidR="00821550" w:rsidRPr="0037546E" w:rsidRDefault="00821550" w:rsidP="00821550">
      <w:pPr>
        <w:pStyle w:val="Heading2"/>
        <w:numPr>
          <w:ilvl w:val="1"/>
          <w:numId w:val="1"/>
        </w:numPr>
        <w:tabs>
          <w:tab w:val="left" w:pos="2410"/>
        </w:tabs>
        <w:spacing w:before="200" w:after="0" w:line="240" w:lineRule="auto"/>
        <w:jc w:val="both"/>
      </w:pPr>
      <w:bookmarkStart w:id="64" w:name="_Toc443986507"/>
      <w:bookmarkStart w:id="65" w:name="_Toc444092138"/>
      <w:r w:rsidRPr="0037546E">
        <w:t>Customer Service Interface</w:t>
      </w:r>
      <w:bookmarkEnd w:id="64"/>
      <w:bookmarkEnd w:id="65"/>
    </w:p>
    <w:p w14:paraId="2EE4CD42" w14:textId="77777777" w:rsidR="00821550" w:rsidRDefault="00821550" w:rsidP="00821550">
      <w:pPr>
        <w:pStyle w:val="Body"/>
      </w:pPr>
      <w:r>
        <w:t>Order flow is of particular interest to the CS Agent aspect of order processing and order</w:t>
      </w:r>
      <w:r w:rsidRPr="00B1579F">
        <w:t xml:space="preserve"> </w:t>
      </w:r>
      <w:r>
        <w:t xml:space="preserve">management. The customer Service web interface is available using Sequel. There are several layers to the Sequel master screen, two rows of activities, 7 Status tabs with associated data fields and activities, 14 action buttons for order management, 3 side tabs for address display, Notes of past orders, and Options, which is used to determine which columns are displayed for orders displayed. All details of an order are accessible by selecting the appropriate activity button, pull down menu display parameters, and order status.  </w:t>
      </w:r>
    </w:p>
    <w:p w14:paraId="1AA3201D" w14:textId="77777777" w:rsidR="00821550" w:rsidRDefault="00821550" w:rsidP="00821550">
      <w:pPr>
        <w:pStyle w:val="Body"/>
      </w:pPr>
      <w:r>
        <w:t>Here is a list of activities that the customer service agent can perform for orders:</w:t>
      </w:r>
    </w:p>
    <w:p w14:paraId="7F13C8C8" w14:textId="77777777" w:rsidR="00821550" w:rsidRDefault="00821550" w:rsidP="00821550">
      <w:pPr>
        <w:pStyle w:val="ListParagraph2-Indent"/>
      </w:pPr>
      <w:r>
        <w:t>Fast Track</w:t>
      </w:r>
    </w:p>
    <w:p w14:paraId="350A8F1A" w14:textId="77777777" w:rsidR="00821550" w:rsidRDefault="00821550" w:rsidP="00821550">
      <w:pPr>
        <w:pStyle w:val="ListParagraph2-Indent"/>
      </w:pPr>
      <w:r>
        <w:t>Process</w:t>
      </w:r>
    </w:p>
    <w:p w14:paraId="7120A864" w14:textId="77777777" w:rsidR="00821550" w:rsidRDefault="00821550" w:rsidP="00821550">
      <w:pPr>
        <w:pStyle w:val="ListParagraph2-Indent"/>
      </w:pPr>
      <w:r>
        <w:t>Process All</w:t>
      </w:r>
    </w:p>
    <w:p w14:paraId="0CE8FD44" w14:textId="77777777" w:rsidR="00821550" w:rsidRDefault="00821550" w:rsidP="00821550">
      <w:pPr>
        <w:pStyle w:val="ListParagraph2-Indent"/>
      </w:pPr>
      <w:r>
        <w:t>History</w:t>
      </w:r>
    </w:p>
    <w:p w14:paraId="6148D3C5" w14:textId="4A2D59CF" w:rsidR="00821550" w:rsidRPr="0015439D" w:rsidRDefault="00821550" w:rsidP="00821550">
      <w:pPr>
        <w:pStyle w:val="ListParagraph2-Indent"/>
        <w:rPr>
          <w:highlight w:val="lightGray"/>
        </w:rPr>
      </w:pPr>
      <w:r w:rsidRPr="0015439D">
        <w:rPr>
          <w:highlight w:val="lightGray"/>
        </w:rPr>
        <w:t>Request Code 10</w:t>
      </w:r>
      <w:r w:rsidR="0015439D">
        <w:rPr>
          <w:highlight w:val="lightGray"/>
        </w:rPr>
        <w:t xml:space="preserve"> – used for AmEx Authorization code – out of scope</w:t>
      </w:r>
    </w:p>
    <w:p w14:paraId="41F12401" w14:textId="77777777" w:rsidR="00821550" w:rsidRDefault="00821550" w:rsidP="00821550">
      <w:pPr>
        <w:pStyle w:val="ListParagraph2-Indent"/>
      </w:pPr>
      <w:r>
        <w:t>Send Email</w:t>
      </w:r>
    </w:p>
    <w:p w14:paraId="5AFF025E" w14:textId="77777777" w:rsidR="00821550" w:rsidRDefault="00821550" w:rsidP="00821550">
      <w:pPr>
        <w:pStyle w:val="ListParagraph2-Indent"/>
      </w:pPr>
      <w:r>
        <w:t>Decline (fraud)</w:t>
      </w:r>
    </w:p>
    <w:p w14:paraId="040ABF59" w14:textId="77777777" w:rsidR="00821550" w:rsidRDefault="00821550" w:rsidP="00821550">
      <w:pPr>
        <w:pStyle w:val="ListParagraph2-Indent"/>
      </w:pPr>
      <w:r>
        <w:t>Decline (no contact)</w:t>
      </w:r>
    </w:p>
    <w:p w14:paraId="2B5B5BBA" w14:textId="77777777" w:rsidR="00821550" w:rsidRDefault="00821550" w:rsidP="00821550">
      <w:pPr>
        <w:pStyle w:val="ListParagraph2-Indent"/>
      </w:pPr>
      <w:r>
        <w:t>Customer Cancelled</w:t>
      </w:r>
    </w:p>
    <w:p w14:paraId="6ADAB05B" w14:textId="77777777" w:rsidR="00821550" w:rsidRDefault="00821550" w:rsidP="00821550">
      <w:pPr>
        <w:pStyle w:val="ListParagraph2-Indent"/>
      </w:pPr>
      <w:r>
        <w:t>Expire Order</w:t>
      </w:r>
    </w:p>
    <w:p w14:paraId="62AC7F54" w14:textId="77777777" w:rsidR="00821550" w:rsidRDefault="00821550" w:rsidP="00821550">
      <w:pPr>
        <w:pStyle w:val="ListParagraph2-Indent"/>
      </w:pPr>
      <w:r>
        <w:t>Check All</w:t>
      </w:r>
    </w:p>
    <w:p w14:paraId="0E9DA57E" w14:textId="77777777" w:rsidR="00821550" w:rsidRDefault="00821550" w:rsidP="00821550">
      <w:pPr>
        <w:pStyle w:val="ListParagraph2-Indent"/>
      </w:pPr>
      <w:r>
        <w:t>Awaiting Payment</w:t>
      </w:r>
    </w:p>
    <w:p w14:paraId="50E27C6F" w14:textId="77777777" w:rsidR="00821550" w:rsidRDefault="00821550" w:rsidP="00821550">
      <w:pPr>
        <w:pStyle w:val="ListParagraph2-Indent"/>
      </w:pPr>
      <w:r>
        <w:t>Awaiting Information</w:t>
      </w:r>
    </w:p>
    <w:p w14:paraId="10850573" w14:textId="2E0B76C3" w:rsidR="00821550" w:rsidRDefault="00821550" w:rsidP="00821550">
      <w:pPr>
        <w:pStyle w:val="Note"/>
      </w:pPr>
      <w:r>
        <w:t>Note the right side of the Sequel master screen in the example on the following page</w:t>
      </w:r>
      <w:r w:rsidR="00D43D4A">
        <w:t xml:space="preserve"> for CS Agent activity buttons for order processing.</w:t>
      </w:r>
    </w:p>
    <w:p w14:paraId="5A2ED049" w14:textId="77777777" w:rsidR="00821550" w:rsidRDefault="00821550" w:rsidP="00821550">
      <w:pPr>
        <w:pStyle w:val="Body"/>
      </w:pPr>
      <w:r>
        <w:t>Here is a sample of what the Sequel customer service interface:</w:t>
      </w:r>
    </w:p>
    <w:p w14:paraId="50F9739C" w14:textId="77777777" w:rsidR="00821550" w:rsidRDefault="00821550" w:rsidP="00821550">
      <w:pPr>
        <w:pStyle w:val="Body"/>
      </w:pPr>
    </w:p>
    <w:p w14:paraId="0CD50184" w14:textId="77777777" w:rsidR="00821550" w:rsidRDefault="00821550" w:rsidP="00821550">
      <w:pPr>
        <w:pStyle w:val="Body"/>
        <w:sectPr w:rsidR="00821550" w:rsidSect="0082365E">
          <w:pgSz w:w="11906" w:h="16838"/>
          <w:pgMar w:top="1440" w:right="1440" w:bottom="1440" w:left="1440" w:header="708" w:footer="708" w:gutter="0"/>
          <w:cols w:space="708"/>
          <w:docGrid w:linePitch="360"/>
        </w:sectPr>
      </w:pPr>
    </w:p>
    <w:p w14:paraId="62A7D043" w14:textId="77777777" w:rsidR="00821550" w:rsidRDefault="00821550" w:rsidP="00821550">
      <w:pPr>
        <w:pStyle w:val="Body"/>
      </w:pPr>
      <w:r>
        <w:rPr>
          <w:noProof/>
          <w:lang w:bidi="ar-SA"/>
        </w:rPr>
        <mc:AlternateContent>
          <mc:Choice Requires="wps">
            <w:drawing>
              <wp:anchor distT="0" distB="0" distL="114300" distR="114300" simplePos="0" relativeHeight="251916288" behindDoc="0" locked="0" layoutInCell="1" allowOverlap="1" wp14:anchorId="653FD58E" wp14:editId="5CF08FE9">
                <wp:simplePos x="0" y="0"/>
                <wp:positionH relativeFrom="column">
                  <wp:posOffset>6153150</wp:posOffset>
                </wp:positionH>
                <wp:positionV relativeFrom="paragraph">
                  <wp:posOffset>3739515</wp:posOffset>
                </wp:positionV>
                <wp:extent cx="1803400" cy="1720850"/>
                <wp:effectExtent l="38100" t="38100" r="63500" b="50800"/>
                <wp:wrapNone/>
                <wp:docPr id="35" name="Straight Arrow Connector 35"/>
                <wp:cNvGraphicFramePr/>
                <a:graphic xmlns:a="http://schemas.openxmlformats.org/drawingml/2006/main">
                  <a:graphicData uri="http://schemas.microsoft.com/office/word/2010/wordprocessingShape">
                    <wps:wsp>
                      <wps:cNvCnPr/>
                      <wps:spPr>
                        <a:xfrm flipV="1">
                          <a:off x="0" y="0"/>
                          <a:ext cx="1803400" cy="1720850"/>
                        </a:xfrm>
                        <a:prstGeom prst="straightConnector1">
                          <a:avLst/>
                        </a:prstGeom>
                        <a:ln>
                          <a:solidFill>
                            <a:schemeClr val="accent5">
                              <a:lumMod val="75000"/>
                            </a:schemeClr>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D86E3" id="Straight Arrow Connector 35" o:spid="_x0000_s1026" type="#_x0000_t32" style="position:absolute;margin-left:484.5pt;margin-top:294.45pt;width:142pt;height:135.5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" strokecolor="#31849b [2408]">
                <v:stroke startarrow="oval" endarrow="block"/>
              </v:shape>
            </w:pict>
          </mc:Fallback>
        </mc:AlternateContent>
      </w:r>
      <w:r>
        <w:rPr>
          <w:noProof/>
          <w:lang w:bidi="ar-SA"/>
        </w:rPr>
        <mc:AlternateContent>
          <mc:Choice Requires="wps">
            <w:drawing>
              <wp:anchor distT="0" distB="0" distL="114300" distR="114300" simplePos="0" relativeHeight="251915264" behindDoc="0" locked="0" layoutInCell="1" allowOverlap="1" wp14:anchorId="13CDC9FE" wp14:editId="58CAE1C6">
                <wp:simplePos x="0" y="0"/>
                <wp:positionH relativeFrom="column">
                  <wp:posOffset>247650</wp:posOffset>
                </wp:positionH>
                <wp:positionV relativeFrom="paragraph">
                  <wp:posOffset>3865245</wp:posOffset>
                </wp:positionV>
                <wp:extent cx="368300" cy="1931670"/>
                <wp:effectExtent l="57150" t="38100" r="50800" b="49530"/>
                <wp:wrapNone/>
                <wp:docPr id="34" name="Straight Arrow Connector 34"/>
                <wp:cNvGraphicFramePr/>
                <a:graphic xmlns:a="http://schemas.openxmlformats.org/drawingml/2006/main">
                  <a:graphicData uri="http://schemas.microsoft.com/office/word/2010/wordprocessingShape">
                    <wps:wsp>
                      <wps:cNvCnPr/>
                      <wps:spPr>
                        <a:xfrm flipH="1" flipV="1">
                          <a:off x="0" y="0"/>
                          <a:ext cx="368300" cy="1931670"/>
                        </a:xfrm>
                        <a:prstGeom prst="straightConnector1">
                          <a:avLst/>
                        </a:prstGeom>
                        <a:ln>
                          <a:solidFill>
                            <a:schemeClr val="accent5">
                              <a:lumMod val="75000"/>
                            </a:schemeClr>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16AE9" id="Straight Arrow Connector 34" o:spid="_x0000_s1026" type="#_x0000_t32" style="position:absolute;margin-left:19.5pt;margin-top:304.35pt;width:29pt;height:152.1pt;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" strokecolor="#31849b [2408]">
                <v:stroke startarrow="oval" endarrow="block"/>
              </v:shape>
            </w:pict>
          </mc:Fallback>
        </mc:AlternateContent>
      </w:r>
      <w:r>
        <w:rPr>
          <w:noProof/>
          <w:lang w:bidi="ar-SA"/>
        </w:rPr>
        <mc:AlternateContent>
          <mc:Choice Requires="wps">
            <w:drawing>
              <wp:anchor distT="0" distB="0" distL="114300" distR="114300" simplePos="0" relativeHeight="251914240" behindDoc="0" locked="0" layoutInCell="1" allowOverlap="1" wp14:anchorId="7A445439" wp14:editId="2A60131B">
                <wp:simplePos x="0" y="0"/>
                <wp:positionH relativeFrom="column">
                  <wp:posOffset>19050</wp:posOffset>
                </wp:positionH>
                <wp:positionV relativeFrom="paragraph">
                  <wp:posOffset>3250565</wp:posOffset>
                </wp:positionV>
                <wp:extent cx="361950" cy="736600"/>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361950" cy="73660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4950B" id="Rectangle 28" o:spid="_x0000_s1026" style="position:absolute;margin-left:1.5pt;margin-top:255.95pt;width:28.5pt;height:5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" filled="f" strokecolor="#4bacc6 [3208]" strokeweight="2pt"/>
            </w:pict>
          </mc:Fallback>
        </mc:AlternateContent>
      </w:r>
      <w:r>
        <w:rPr>
          <w:noProof/>
          <w:lang w:bidi="ar-SA"/>
        </w:rPr>
        <mc:AlternateContent>
          <mc:Choice Requires="wps">
            <w:drawing>
              <wp:anchor distT="0" distB="0" distL="114300" distR="114300" simplePos="0" relativeHeight="251908096" behindDoc="0" locked="0" layoutInCell="1" allowOverlap="1" wp14:anchorId="42C9CB26" wp14:editId="52835090">
                <wp:simplePos x="0" y="0"/>
                <wp:positionH relativeFrom="column">
                  <wp:posOffset>1003300</wp:posOffset>
                </wp:positionH>
                <wp:positionV relativeFrom="paragraph">
                  <wp:posOffset>619760</wp:posOffset>
                </wp:positionV>
                <wp:extent cx="5346700" cy="1028700"/>
                <wp:effectExtent l="38100" t="76200" r="2540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5346700" cy="102870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79AA3" id="Straight Arrow Connector 17" o:spid="_x0000_s1026" type="#_x0000_t32" style="position:absolute;margin-left:79pt;margin-top:48.8pt;width:421pt;height:81pt;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" strokecolor="#31849b [2408]">
                <v:stroke endarrow="open"/>
              </v:shape>
            </w:pict>
          </mc:Fallback>
        </mc:AlternateContent>
      </w:r>
      <w:r>
        <w:rPr>
          <w:noProof/>
          <w:lang w:bidi="ar-SA"/>
        </w:rPr>
        <mc:AlternateContent>
          <mc:Choice Requires="wps">
            <w:drawing>
              <wp:anchor distT="0" distB="0" distL="114300" distR="114300" simplePos="0" relativeHeight="251907072" behindDoc="0" locked="0" layoutInCell="1" allowOverlap="1" wp14:anchorId="12B68366" wp14:editId="7EDBA6C9">
                <wp:simplePos x="0" y="0"/>
                <wp:positionH relativeFrom="column">
                  <wp:posOffset>2565400</wp:posOffset>
                </wp:positionH>
                <wp:positionV relativeFrom="paragraph">
                  <wp:posOffset>740410</wp:posOffset>
                </wp:positionV>
                <wp:extent cx="3784600" cy="641350"/>
                <wp:effectExtent l="38100" t="76200" r="25400" b="25400"/>
                <wp:wrapNone/>
                <wp:docPr id="16" name="Straight Arrow Connector 16"/>
                <wp:cNvGraphicFramePr/>
                <a:graphic xmlns:a="http://schemas.openxmlformats.org/drawingml/2006/main">
                  <a:graphicData uri="http://schemas.microsoft.com/office/word/2010/wordprocessingShape">
                    <wps:wsp>
                      <wps:cNvCnPr/>
                      <wps:spPr>
                        <a:xfrm flipH="1" flipV="1">
                          <a:off x="0" y="0"/>
                          <a:ext cx="3784600" cy="64135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0BC25" id="Straight Arrow Connector 16" o:spid="_x0000_s1026" type="#_x0000_t32" style="position:absolute;margin-left:202pt;margin-top:58.3pt;width:298pt;height:50.5pt;flip:x 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" strokecolor="#31849b [2408]">
                <v:stroke endarrow="open"/>
              </v:shape>
            </w:pict>
          </mc:Fallback>
        </mc:AlternateContent>
      </w:r>
      <w:r>
        <w:rPr>
          <w:noProof/>
          <w:lang w:bidi="ar-SA"/>
        </w:rPr>
        <mc:AlternateContent>
          <mc:Choice Requires="wps">
            <w:drawing>
              <wp:anchor distT="0" distB="0" distL="114300" distR="114300" simplePos="0" relativeHeight="251902976" behindDoc="0" locked="0" layoutInCell="1" allowOverlap="1" wp14:anchorId="4B9A58D7" wp14:editId="7B4F18A1">
                <wp:simplePos x="0" y="0"/>
                <wp:positionH relativeFrom="column">
                  <wp:posOffset>44450</wp:posOffset>
                </wp:positionH>
                <wp:positionV relativeFrom="paragraph">
                  <wp:posOffset>448310</wp:posOffset>
                </wp:positionV>
                <wp:extent cx="996950" cy="139700"/>
                <wp:effectExtent l="0" t="0" r="12700" b="12700"/>
                <wp:wrapNone/>
                <wp:docPr id="9" name="Rectangle 9"/>
                <wp:cNvGraphicFramePr/>
                <a:graphic xmlns:a="http://schemas.openxmlformats.org/drawingml/2006/main">
                  <a:graphicData uri="http://schemas.microsoft.com/office/word/2010/wordprocessingShape">
                    <wps:wsp>
                      <wps:cNvSpPr/>
                      <wps:spPr>
                        <a:xfrm>
                          <a:off x="0" y="0"/>
                          <a:ext cx="996950" cy="13970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020" id="Rectangle 9" o:spid="_x0000_s1026" style="position:absolute;margin-left:3.5pt;margin-top:35.3pt;width:78.5pt;height:11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" filled="f" strokecolor="#4bacc6 [3208]" strokeweight="2pt"/>
            </w:pict>
          </mc:Fallback>
        </mc:AlternateContent>
      </w:r>
      <w:r>
        <w:rPr>
          <w:noProof/>
          <w:lang w:bidi="ar-SA"/>
        </w:rPr>
        <mc:AlternateContent>
          <mc:Choice Requires="wps">
            <w:drawing>
              <wp:anchor distT="0" distB="0" distL="114300" distR="114300" simplePos="0" relativeHeight="251913216" behindDoc="0" locked="0" layoutInCell="1" allowOverlap="1" wp14:anchorId="2470C13D" wp14:editId="14B2189B">
                <wp:simplePos x="0" y="0"/>
                <wp:positionH relativeFrom="column">
                  <wp:posOffset>1790700</wp:posOffset>
                </wp:positionH>
                <wp:positionV relativeFrom="paragraph">
                  <wp:posOffset>1731010</wp:posOffset>
                </wp:positionV>
                <wp:extent cx="2952750" cy="387350"/>
                <wp:effectExtent l="38100" t="76200" r="19050" b="31750"/>
                <wp:wrapNone/>
                <wp:docPr id="27" name="Straight Arrow Connector 27"/>
                <wp:cNvGraphicFramePr/>
                <a:graphic xmlns:a="http://schemas.openxmlformats.org/drawingml/2006/main">
                  <a:graphicData uri="http://schemas.microsoft.com/office/word/2010/wordprocessingShape">
                    <wps:wsp>
                      <wps:cNvCnPr/>
                      <wps:spPr>
                        <a:xfrm flipH="1" flipV="1">
                          <a:off x="0" y="0"/>
                          <a:ext cx="2952750" cy="38735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8CD3B" id="Straight Arrow Connector 27" o:spid="_x0000_s1026" type="#_x0000_t32" style="position:absolute;margin-left:141pt;margin-top:136.3pt;width:232.5pt;height:30.5pt;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" strokecolor="#31849b [2408]">
                <v:stroke endarrow="open"/>
              </v:shape>
            </w:pict>
          </mc:Fallback>
        </mc:AlternateContent>
      </w:r>
      <w:r>
        <w:rPr>
          <w:noProof/>
          <w:lang w:bidi="ar-SA"/>
        </w:rPr>
        <mc:AlternateContent>
          <mc:Choice Requires="wps">
            <w:drawing>
              <wp:anchor distT="0" distB="0" distL="114300" distR="114300" simplePos="0" relativeHeight="251912192" behindDoc="0" locked="0" layoutInCell="1" allowOverlap="1" wp14:anchorId="0F66A4D0" wp14:editId="6FCD835F">
                <wp:simplePos x="0" y="0"/>
                <wp:positionH relativeFrom="column">
                  <wp:posOffset>4743450</wp:posOffset>
                </wp:positionH>
                <wp:positionV relativeFrom="paragraph">
                  <wp:posOffset>1750060</wp:posOffset>
                </wp:positionV>
                <wp:extent cx="1212850" cy="1403985"/>
                <wp:effectExtent l="0" t="0" r="2540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403985"/>
                        </a:xfrm>
                        <a:prstGeom prst="rect">
                          <a:avLst/>
                        </a:prstGeom>
                        <a:solidFill>
                          <a:srgbClr val="FFFFFF"/>
                        </a:solidFill>
                        <a:ln w="9525">
                          <a:solidFill>
                            <a:schemeClr val="accent5">
                              <a:lumMod val="75000"/>
                            </a:schemeClr>
                          </a:solidFill>
                          <a:miter lim="800000"/>
                          <a:headEnd/>
                          <a:tailEnd/>
                        </a:ln>
                      </wps:spPr>
                      <wps:txbx>
                        <w:txbxContent>
                          <w:p w14:paraId="0924B4A9" w14:textId="77777777" w:rsidR="00D31202" w:rsidRDefault="00D31202" w:rsidP="00821550">
                            <w:r>
                              <w:t>Order records displayed by date and order reference number, or by other selected criteria selected from pull down menus, buttons, or data input.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66A4D0" id="_x0000_s1027" type="#_x0000_t202" style="position:absolute;margin-left:373.5pt;margin-top:137.8pt;width:95.5pt;height:110.55pt;z-index:251912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" strokecolor="#31849b [2408]">
                <v:textbox style="mso-fit-shape-to-text:t">
                  <w:txbxContent>
                    <w:p w14:paraId="0924B4A9" w14:textId="77777777" w:rsidR="00D31202" w:rsidRDefault="00D31202" w:rsidP="00821550">
                      <w:r>
                        <w:t>Order records displayed by date and order reference number, or by other selected criteria selected from pull down menus, buttons, or data input.</w:t>
                      </w:r>
                    </w:p>
                  </w:txbxContent>
                </v:textbox>
              </v:shape>
            </w:pict>
          </mc:Fallback>
        </mc:AlternateContent>
      </w:r>
      <w:r>
        <w:rPr>
          <w:noProof/>
          <w:lang w:bidi="ar-SA"/>
        </w:rPr>
        <mc:AlternateContent>
          <mc:Choice Requires="wps">
            <w:drawing>
              <wp:anchor distT="0" distB="0" distL="114300" distR="114300" simplePos="0" relativeHeight="251911168" behindDoc="0" locked="0" layoutInCell="1" allowOverlap="1" wp14:anchorId="3A35BC1D" wp14:editId="3A7E6DE4">
                <wp:simplePos x="0" y="0"/>
                <wp:positionH relativeFrom="column">
                  <wp:posOffset>6154420</wp:posOffset>
                </wp:positionH>
                <wp:positionV relativeFrom="paragraph">
                  <wp:posOffset>2175510</wp:posOffset>
                </wp:positionV>
                <wp:extent cx="1802130" cy="1403985"/>
                <wp:effectExtent l="0" t="0" r="26670" b="2286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130" cy="1403985"/>
                        </a:xfrm>
                        <a:prstGeom prst="rect">
                          <a:avLst/>
                        </a:prstGeom>
                        <a:solidFill>
                          <a:srgbClr val="FFFFFF"/>
                        </a:solidFill>
                        <a:ln w="9525">
                          <a:solidFill>
                            <a:schemeClr val="accent5">
                              <a:lumMod val="75000"/>
                            </a:schemeClr>
                          </a:solidFill>
                          <a:miter lim="800000"/>
                          <a:headEnd/>
                          <a:tailEnd/>
                        </a:ln>
                      </wps:spPr>
                      <wps:txbx>
                        <w:txbxContent>
                          <w:p w14:paraId="60337DD3" w14:textId="77777777" w:rsidR="00D31202" w:rsidRDefault="00D31202" w:rsidP="00821550">
                            <w:r>
                              <w:t>Orders can be managed by these action buttons.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35BC1D" id="_x0000_s1028" type="#_x0000_t202" style="position:absolute;margin-left:484.6pt;margin-top:171.3pt;width:141.9pt;height:110.55pt;z-index:251911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" strokecolor="#31849b [2408]">
                <v:textbox style="mso-fit-shape-to-text:t">
                  <w:txbxContent>
                    <w:p w14:paraId="60337DD3" w14:textId="77777777" w:rsidR="00D31202" w:rsidRDefault="00D31202" w:rsidP="00821550">
                      <w:r>
                        <w:t>Orders can be managed by these action buttons.</w:t>
                      </w:r>
                    </w:p>
                  </w:txbxContent>
                </v:textbox>
              </v:shape>
            </w:pict>
          </mc:Fallback>
        </mc:AlternateContent>
      </w:r>
      <w:r>
        <w:rPr>
          <w:noProof/>
          <w:lang w:bidi="ar-SA"/>
        </w:rPr>
        <mc:AlternateContent>
          <mc:Choice Requires="wps">
            <w:drawing>
              <wp:anchor distT="0" distB="0" distL="114300" distR="114300" simplePos="0" relativeHeight="251910144" behindDoc="0" locked="0" layoutInCell="1" allowOverlap="1" wp14:anchorId="1F4A9700" wp14:editId="0B8FA64E">
                <wp:simplePos x="0" y="0"/>
                <wp:positionH relativeFrom="column">
                  <wp:posOffset>7956550</wp:posOffset>
                </wp:positionH>
                <wp:positionV relativeFrom="paragraph">
                  <wp:posOffset>2080260</wp:posOffset>
                </wp:positionV>
                <wp:extent cx="501650" cy="177800"/>
                <wp:effectExtent l="0" t="57150" r="0" b="31750"/>
                <wp:wrapNone/>
                <wp:docPr id="20" name="Straight Arrow Connector 20"/>
                <wp:cNvGraphicFramePr/>
                <a:graphic xmlns:a="http://schemas.openxmlformats.org/drawingml/2006/main">
                  <a:graphicData uri="http://schemas.microsoft.com/office/word/2010/wordprocessingShape">
                    <wps:wsp>
                      <wps:cNvCnPr/>
                      <wps:spPr>
                        <a:xfrm flipV="1">
                          <a:off x="0" y="0"/>
                          <a:ext cx="501650" cy="17780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4ED01" id="Straight Arrow Connector 20" o:spid="_x0000_s1026" type="#_x0000_t32" style="position:absolute;margin-left:626.5pt;margin-top:163.8pt;width:39.5pt;height:14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" strokecolor="#31849b [2408]">
                <v:stroke endarrow="open"/>
              </v:shape>
            </w:pict>
          </mc:Fallback>
        </mc:AlternateContent>
      </w:r>
      <w:r>
        <w:rPr>
          <w:noProof/>
          <w:lang w:bidi="ar-SA"/>
        </w:rPr>
        <mc:AlternateContent>
          <mc:Choice Requires="wps">
            <w:drawing>
              <wp:anchor distT="0" distB="0" distL="114300" distR="114300" simplePos="0" relativeHeight="251909120" behindDoc="0" locked="0" layoutInCell="1" allowOverlap="1" wp14:anchorId="20EBC6DE" wp14:editId="103905E6">
                <wp:simplePos x="0" y="0"/>
                <wp:positionH relativeFrom="column">
                  <wp:posOffset>3771900</wp:posOffset>
                </wp:positionH>
                <wp:positionV relativeFrom="paragraph">
                  <wp:posOffset>702310</wp:posOffset>
                </wp:positionV>
                <wp:extent cx="2578100" cy="508000"/>
                <wp:effectExtent l="19050" t="57150" r="12700" b="25400"/>
                <wp:wrapNone/>
                <wp:docPr id="18" name="Straight Arrow Connector 18"/>
                <wp:cNvGraphicFramePr/>
                <a:graphic xmlns:a="http://schemas.openxmlformats.org/drawingml/2006/main">
                  <a:graphicData uri="http://schemas.microsoft.com/office/word/2010/wordprocessingShape">
                    <wps:wsp>
                      <wps:cNvCnPr/>
                      <wps:spPr>
                        <a:xfrm flipH="1" flipV="1">
                          <a:off x="0" y="0"/>
                          <a:ext cx="2578100" cy="50800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1E020" id="Straight Arrow Connector 18" o:spid="_x0000_s1026" type="#_x0000_t32" style="position:absolute;margin-left:297pt;margin-top:55.3pt;width:203pt;height:40pt;flip:x 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" strokecolor="#31849b [2408]">
                <v:stroke endarrow="open"/>
              </v:shape>
            </w:pict>
          </mc:Fallback>
        </mc:AlternateContent>
      </w:r>
      <w:r>
        <w:rPr>
          <w:noProof/>
          <w:lang w:bidi="ar-SA"/>
        </w:rPr>
        <mc:AlternateContent>
          <mc:Choice Requires="wps">
            <w:drawing>
              <wp:anchor distT="0" distB="0" distL="114300" distR="114300" simplePos="0" relativeHeight="251906048" behindDoc="0" locked="0" layoutInCell="1" allowOverlap="1" wp14:anchorId="76A3F476" wp14:editId="0AE63DA5">
                <wp:simplePos x="0" y="0"/>
                <wp:positionH relativeFrom="column">
                  <wp:posOffset>5511800</wp:posOffset>
                </wp:positionH>
                <wp:positionV relativeFrom="paragraph">
                  <wp:posOffset>530860</wp:posOffset>
                </wp:positionV>
                <wp:extent cx="1606550" cy="577850"/>
                <wp:effectExtent l="38100" t="57150" r="31750" b="31750"/>
                <wp:wrapNone/>
                <wp:docPr id="13" name="Straight Arrow Connector 13"/>
                <wp:cNvGraphicFramePr/>
                <a:graphic xmlns:a="http://schemas.openxmlformats.org/drawingml/2006/main">
                  <a:graphicData uri="http://schemas.microsoft.com/office/word/2010/wordprocessingShape">
                    <wps:wsp>
                      <wps:cNvCnPr/>
                      <wps:spPr>
                        <a:xfrm flipH="1" flipV="1">
                          <a:off x="0" y="0"/>
                          <a:ext cx="1606550" cy="577850"/>
                        </a:xfrm>
                        <a:prstGeom prst="straightConnector1">
                          <a:avLst/>
                        </a:prstGeom>
                        <a:ln>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0EEF1" id="Straight Arrow Connector 13" o:spid="_x0000_s1026" type="#_x0000_t32" style="position:absolute;margin-left:434pt;margin-top:41.8pt;width:126.5pt;height:45.5pt;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" strokecolor="#31849b [2408]">
                <v:stroke endarrow="open"/>
              </v:shape>
            </w:pict>
          </mc:Fallback>
        </mc:AlternateContent>
      </w:r>
      <w:r>
        <w:rPr>
          <w:noProof/>
          <w:lang w:bidi="ar-SA"/>
        </w:rPr>
        <mc:AlternateContent>
          <mc:Choice Requires="wps">
            <w:drawing>
              <wp:anchor distT="0" distB="0" distL="114300" distR="114300" simplePos="0" relativeHeight="251905024" behindDoc="0" locked="0" layoutInCell="1" allowOverlap="1" wp14:anchorId="3DD79046" wp14:editId="11C6A327">
                <wp:simplePos x="0" y="0"/>
                <wp:positionH relativeFrom="column">
                  <wp:posOffset>6350000</wp:posOffset>
                </wp:positionH>
                <wp:positionV relativeFrom="paragraph">
                  <wp:posOffset>1108710</wp:posOffset>
                </wp:positionV>
                <wp:extent cx="1802130" cy="1403985"/>
                <wp:effectExtent l="0" t="0" r="26670"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130" cy="1403985"/>
                        </a:xfrm>
                        <a:prstGeom prst="rect">
                          <a:avLst/>
                        </a:prstGeom>
                        <a:solidFill>
                          <a:srgbClr val="FFFFFF"/>
                        </a:solidFill>
                        <a:ln w="9525">
                          <a:solidFill>
                            <a:schemeClr val="accent5">
                              <a:lumMod val="75000"/>
                            </a:schemeClr>
                          </a:solidFill>
                          <a:miter lim="800000"/>
                          <a:headEnd/>
                          <a:tailEnd/>
                        </a:ln>
                      </wps:spPr>
                      <wps:txbx>
                        <w:txbxContent>
                          <w:p w14:paraId="326EFDF7" w14:textId="77777777" w:rsidR="00D31202" w:rsidRDefault="00D31202" w:rsidP="00821550">
                            <w:r>
                              <w:t>Orders can be displayed by order status as well as by other search criteria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D79046" id="_x0000_s1029" type="#_x0000_t202" style="position:absolute;margin-left:500pt;margin-top:87.3pt;width:141.9pt;height:110.55pt;z-index:251905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" strokecolor="#31849b [2408]">
                <v:textbox style="mso-fit-shape-to-text:t">
                  <w:txbxContent>
                    <w:p w14:paraId="326EFDF7" w14:textId="77777777" w:rsidR="00D31202" w:rsidRDefault="00D31202" w:rsidP="00821550">
                      <w:r>
                        <w:t>Orders can be displayed by order status as well as by other search criteria</w:t>
                      </w:r>
                    </w:p>
                  </w:txbxContent>
                </v:textbox>
              </v:shape>
            </w:pict>
          </mc:Fallback>
        </mc:AlternateContent>
      </w:r>
      <w:r>
        <w:rPr>
          <w:noProof/>
          <w:lang w:bidi="ar-SA"/>
        </w:rPr>
        <mc:AlternateContent>
          <mc:Choice Requires="wps">
            <w:drawing>
              <wp:anchor distT="0" distB="0" distL="114300" distR="114300" simplePos="0" relativeHeight="251900928" behindDoc="0" locked="0" layoutInCell="1" allowOverlap="1" wp14:anchorId="0C6DBADB" wp14:editId="68A61310">
                <wp:simplePos x="0" y="0"/>
                <wp:positionH relativeFrom="column">
                  <wp:posOffset>1181100</wp:posOffset>
                </wp:positionH>
                <wp:positionV relativeFrom="paragraph">
                  <wp:posOffset>448310</wp:posOffset>
                </wp:positionV>
                <wp:extent cx="1384300" cy="254000"/>
                <wp:effectExtent l="0" t="0" r="25400" b="12700"/>
                <wp:wrapNone/>
                <wp:docPr id="7" name="Rectangle 7"/>
                <wp:cNvGraphicFramePr/>
                <a:graphic xmlns:a="http://schemas.openxmlformats.org/drawingml/2006/main">
                  <a:graphicData uri="http://schemas.microsoft.com/office/word/2010/wordprocessingShape">
                    <wps:wsp>
                      <wps:cNvSpPr/>
                      <wps:spPr>
                        <a:xfrm>
                          <a:off x="0" y="0"/>
                          <a:ext cx="1384300" cy="25400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604B" id="Rectangle 7" o:spid="_x0000_s1026" style="position:absolute;margin-left:93pt;margin-top:35.3pt;width:109pt;height:20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" filled="f" strokecolor="#4bacc6 [3208]" strokeweight="2pt"/>
            </w:pict>
          </mc:Fallback>
        </mc:AlternateContent>
      </w:r>
      <w:r>
        <w:rPr>
          <w:noProof/>
          <w:lang w:bidi="ar-SA"/>
        </w:rPr>
        <mc:AlternateContent>
          <mc:Choice Requires="wps">
            <w:drawing>
              <wp:anchor distT="0" distB="0" distL="114300" distR="114300" simplePos="0" relativeHeight="251904000" behindDoc="0" locked="0" layoutInCell="1" allowOverlap="1" wp14:anchorId="46362CCC" wp14:editId="27615BBD">
                <wp:simplePos x="0" y="0"/>
                <wp:positionH relativeFrom="column">
                  <wp:posOffset>8458200</wp:posOffset>
                </wp:positionH>
                <wp:positionV relativeFrom="paragraph">
                  <wp:posOffset>403860</wp:posOffset>
                </wp:positionV>
                <wp:extent cx="920750" cy="2368550"/>
                <wp:effectExtent l="0" t="0" r="12700" b="12700"/>
                <wp:wrapNone/>
                <wp:docPr id="10" name="Rectangle 10"/>
                <wp:cNvGraphicFramePr/>
                <a:graphic xmlns:a="http://schemas.openxmlformats.org/drawingml/2006/main">
                  <a:graphicData uri="http://schemas.microsoft.com/office/word/2010/wordprocessingShape">
                    <wps:wsp>
                      <wps:cNvSpPr/>
                      <wps:spPr>
                        <a:xfrm>
                          <a:off x="0" y="0"/>
                          <a:ext cx="920750" cy="23685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6E183" id="Rectangle 10" o:spid="_x0000_s1026" style="position:absolute;margin-left:666pt;margin-top:31.8pt;width:72.5pt;height:18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" filled="f" strokecolor="#4bacc6 [3208]" strokeweight="2pt"/>
            </w:pict>
          </mc:Fallback>
        </mc:AlternateContent>
      </w:r>
      <w:r>
        <w:rPr>
          <w:noProof/>
          <w:lang w:bidi="ar-SA"/>
        </w:rPr>
        <mc:AlternateContent>
          <mc:Choice Requires="wps">
            <w:drawing>
              <wp:anchor distT="0" distB="0" distL="114300" distR="114300" simplePos="0" relativeHeight="251899904" behindDoc="0" locked="0" layoutInCell="1" allowOverlap="1" wp14:anchorId="5D091C07" wp14:editId="4185257D">
                <wp:simplePos x="0" y="0"/>
                <wp:positionH relativeFrom="column">
                  <wp:posOffset>488950</wp:posOffset>
                </wp:positionH>
                <wp:positionV relativeFrom="paragraph">
                  <wp:posOffset>60960</wp:posOffset>
                </wp:positionV>
                <wp:extent cx="692150" cy="260350"/>
                <wp:effectExtent l="0" t="0" r="12700" b="25400"/>
                <wp:wrapNone/>
                <wp:docPr id="6" name="Rectangle 6"/>
                <wp:cNvGraphicFramePr/>
                <a:graphic xmlns:a="http://schemas.openxmlformats.org/drawingml/2006/main">
                  <a:graphicData uri="http://schemas.microsoft.com/office/word/2010/wordprocessingShape">
                    <wps:wsp>
                      <wps:cNvSpPr/>
                      <wps:spPr>
                        <a:xfrm>
                          <a:off x="0" y="0"/>
                          <a:ext cx="692150" cy="2603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A39BB9" id="Rectangle 6" o:spid="_x0000_s1026" style="position:absolute;margin-left:38.5pt;margin-top:4.8pt;width:54.5pt;height:20.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" filled="f" strokecolor="#4bacc6 [3208]" strokeweight="2pt"/>
            </w:pict>
          </mc:Fallback>
        </mc:AlternateContent>
      </w:r>
      <w:r>
        <w:rPr>
          <w:noProof/>
          <w:lang w:bidi="ar-SA"/>
        </w:rPr>
        <mc:AlternateContent>
          <mc:Choice Requires="wps">
            <w:drawing>
              <wp:anchor distT="0" distB="0" distL="114300" distR="114300" simplePos="0" relativeHeight="251901952" behindDoc="0" locked="0" layoutInCell="1" allowOverlap="1" wp14:anchorId="2BFC0A4C" wp14:editId="7F23CFEF">
                <wp:simplePos x="0" y="0"/>
                <wp:positionH relativeFrom="column">
                  <wp:posOffset>2851150</wp:posOffset>
                </wp:positionH>
                <wp:positionV relativeFrom="paragraph">
                  <wp:posOffset>448310</wp:posOffset>
                </wp:positionV>
                <wp:extent cx="920750" cy="25400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920750" cy="25400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DD3C4" id="Rectangle 8" o:spid="_x0000_s1026" style="position:absolute;margin-left:224.5pt;margin-top:35.3pt;width:72.5pt;height:20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" filled="f" strokecolor="#4bacc6 [3208]" strokeweight="2pt"/>
            </w:pict>
          </mc:Fallback>
        </mc:AlternateContent>
      </w:r>
      <w:r>
        <w:rPr>
          <w:noProof/>
          <w:lang w:bidi="ar-SA"/>
        </w:rPr>
        <w:drawing>
          <wp:inline distT="0" distB="0" distL="0" distR="0" wp14:anchorId="1BED0B39" wp14:editId="6FD445DF">
            <wp:extent cx="9421200" cy="4467600"/>
            <wp:effectExtent l="19050" t="19050" r="279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421200" cy="4467600"/>
                    </a:xfrm>
                    <a:prstGeom prst="rect">
                      <a:avLst/>
                    </a:prstGeom>
                    <a:ln w="12700">
                      <a:solidFill>
                        <a:schemeClr val="accent1"/>
                      </a:solidFill>
                    </a:ln>
                  </pic:spPr>
                </pic:pic>
              </a:graphicData>
            </a:graphic>
          </wp:inline>
        </w:drawing>
      </w:r>
    </w:p>
    <w:p w14:paraId="5AED73BA" w14:textId="77777777" w:rsidR="00821550" w:rsidRDefault="00821550" w:rsidP="00821550">
      <w:pPr>
        <w:pStyle w:val="Figure"/>
      </w:pPr>
      <w:bookmarkStart w:id="66" w:name="_Toc444091839"/>
      <w:r>
        <w:t>Sample Sequel Customer Service interface</w:t>
      </w:r>
      <w:bookmarkEnd w:id="66"/>
    </w:p>
    <w:p w14:paraId="627D9B28" w14:textId="77777777" w:rsidR="00821550" w:rsidRDefault="00821550" w:rsidP="00821550">
      <w:pPr>
        <w:spacing w:before="0" w:after="200" w:line="276" w:lineRule="auto"/>
      </w:pPr>
      <w:r>
        <w:t>Orders can be displayed or searched for by various criteria, including an order number, customer name, by product, location, date, and a combination of criteria. Once an order that requires an action to be taken is displayed, the CS Agent can use the action buttons on the right side of this screen to perform order management activities. Note the side tabs on the lower left side of the screen, where Notes can be entered, address information displayed (along with buttons for awaiting information, awaiting payment, and Fast Track status can be set for the order) and Options, where display column options can be selected.</w:t>
      </w:r>
    </w:p>
    <w:p w14:paraId="07B63FA7" w14:textId="77777777" w:rsidR="00821550" w:rsidRDefault="00821550" w:rsidP="00821550">
      <w:pPr>
        <w:spacing w:before="0" w:after="200" w:line="276" w:lineRule="auto"/>
        <w:sectPr w:rsidR="00821550" w:rsidSect="009A00AD">
          <w:pgSz w:w="16838" w:h="11906" w:orient="landscape"/>
          <w:pgMar w:top="720" w:right="720" w:bottom="720" w:left="720" w:header="708" w:footer="708" w:gutter="0"/>
          <w:cols w:space="708"/>
          <w:docGrid w:linePitch="360"/>
        </w:sectPr>
      </w:pPr>
    </w:p>
    <w:p w14:paraId="75B48F47" w14:textId="77777777" w:rsidR="00821550" w:rsidRDefault="00821550" w:rsidP="00821550">
      <w:pPr>
        <w:pStyle w:val="Body"/>
      </w:pPr>
      <w:r>
        <w:t>There are 3 main types of administrative interfaces for the Order Management application:</w:t>
      </w:r>
    </w:p>
    <w:p w14:paraId="2AE99E0A" w14:textId="77777777" w:rsidR="00821550" w:rsidRDefault="00821550" w:rsidP="00821550">
      <w:pPr>
        <w:pStyle w:val="ListParagraph2-Indent"/>
      </w:pPr>
      <w:r>
        <w:t>System Administrator interface used to configure system aspects, software updates, and other system related operational tasks (access restricted by authorization table).</w:t>
      </w:r>
    </w:p>
    <w:p w14:paraId="5F60BA3A" w14:textId="77777777" w:rsidR="00821550" w:rsidRDefault="00821550" w:rsidP="00821550">
      <w:pPr>
        <w:pStyle w:val="ListParagraph2-Indent"/>
      </w:pPr>
      <w:r>
        <w:t>CS Agent interface used to view and to change order information for customers and to change order status (change order access restricted by authorization table).</w:t>
      </w:r>
    </w:p>
    <w:p w14:paraId="1CD51FAF" w14:textId="77777777" w:rsidR="00821550" w:rsidRDefault="00821550" w:rsidP="00821550">
      <w:pPr>
        <w:pStyle w:val="ListParagraph2-Indent"/>
      </w:pPr>
      <w:r>
        <w:t>Order Management Approvers interface used to review and approve/decline orders after fraud check (order approval access restricted by authorization  table).</w:t>
      </w:r>
    </w:p>
    <w:p w14:paraId="372D4388" w14:textId="77777777" w:rsidR="00821550" w:rsidRDefault="00821550" w:rsidP="00821550">
      <w:pPr>
        <w:pStyle w:val="Heading3"/>
        <w:numPr>
          <w:ilvl w:val="2"/>
          <w:numId w:val="1"/>
        </w:numPr>
        <w:jc w:val="both"/>
      </w:pPr>
      <w:bookmarkStart w:id="67" w:name="_Toc443986508"/>
      <w:bookmarkStart w:id="68" w:name="_Toc444092139"/>
      <w:r>
        <w:t>User types</w:t>
      </w:r>
      <w:bookmarkEnd w:id="67"/>
      <w:bookmarkEnd w:id="68"/>
    </w:p>
    <w:p w14:paraId="1EFF6BA8" w14:textId="01FB6A52" w:rsidR="00821550" w:rsidRPr="00C279FC" w:rsidRDefault="00821550" w:rsidP="00821550">
      <w:pPr>
        <w:pStyle w:val="Body"/>
      </w:pPr>
      <w:r w:rsidRPr="00C279FC">
        <w:t xml:space="preserve">There are four main types of </w:t>
      </w:r>
      <w:r>
        <w:t xml:space="preserve">system </w:t>
      </w:r>
      <w:r w:rsidRPr="00C279FC">
        <w:t>user</w:t>
      </w:r>
      <w:r>
        <w:t>s</w:t>
      </w:r>
      <w:r w:rsidRPr="00C279FC">
        <w:t>:</w:t>
      </w:r>
    </w:p>
    <w:tbl>
      <w:tblPr>
        <w:tblStyle w:val="TableGrid"/>
        <w:tblW w:w="9464" w:type="dxa"/>
        <w:tblLayout w:type="fixed"/>
        <w:tblLook w:val="0620" w:firstRow="1" w:lastRow="0" w:firstColumn="0" w:lastColumn="0" w:noHBand="1" w:noVBand="1"/>
      </w:tblPr>
      <w:tblGrid>
        <w:gridCol w:w="1843"/>
        <w:gridCol w:w="5069"/>
        <w:gridCol w:w="2552"/>
      </w:tblGrid>
      <w:tr w:rsidR="00821550" w:rsidRPr="00F67762" w14:paraId="1A1B71AD" w14:textId="77777777" w:rsidTr="0082365E">
        <w:trPr>
          <w:tblHeader/>
        </w:trPr>
        <w:tc>
          <w:tcPr>
            <w:tcW w:w="1843" w:type="dxa"/>
            <w:shd w:val="clear" w:color="auto" w:fill="31849B" w:themeFill="accent5" w:themeFillShade="BF"/>
          </w:tcPr>
          <w:p w14:paraId="47D1C893" w14:textId="77777777" w:rsidR="00821550" w:rsidRPr="00F67762" w:rsidRDefault="00821550" w:rsidP="009E24D3">
            <w:pPr>
              <w:pStyle w:val="TableHead"/>
            </w:pPr>
            <w:r>
              <w:t>Type</w:t>
            </w:r>
          </w:p>
        </w:tc>
        <w:tc>
          <w:tcPr>
            <w:tcW w:w="5069" w:type="dxa"/>
            <w:shd w:val="clear" w:color="auto" w:fill="31849B" w:themeFill="accent5" w:themeFillShade="BF"/>
          </w:tcPr>
          <w:p w14:paraId="56088040" w14:textId="77777777" w:rsidR="00821550" w:rsidRPr="00F67762" w:rsidRDefault="00821550" w:rsidP="009E24D3">
            <w:pPr>
              <w:pStyle w:val="TableHead"/>
            </w:pPr>
            <w:r>
              <w:t>Ability</w:t>
            </w:r>
          </w:p>
        </w:tc>
        <w:tc>
          <w:tcPr>
            <w:tcW w:w="2552" w:type="dxa"/>
            <w:shd w:val="clear" w:color="auto" w:fill="31849B" w:themeFill="accent5" w:themeFillShade="BF"/>
          </w:tcPr>
          <w:p w14:paraId="1F2CF0B7" w14:textId="77777777" w:rsidR="00821550" w:rsidRDefault="00821550" w:rsidP="009E24D3">
            <w:pPr>
              <w:pStyle w:val="TableHead"/>
            </w:pPr>
            <w:r>
              <w:t>Screens access</w:t>
            </w:r>
          </w:p>
        </w:tc>
      </w:tr>
      <w:tr w:rsidR="00821550" w:rsidRPr="00F67762" w14:paraId="05A6BCC5" w14:textId="77777777" w:rsidTr="0082365E">
        <w:tc>
          <w:tcPr>
            <w:tcW w:w="1843" w:type="dxa"/>
          </w:tcPr>
          <w:p w14:paraId="29E4C17B" w14:textId="77777777" w:rsidR="00821550" w:rsidRPr="00F67762" w:rsidRDefault="00821550" w:rsidP="009E24D3">
            <w:pPr>
              <w:pStyle w:val="TableText"/>
            </w:pPr>
            <w:r w:rsidRPr="00F67762">
              <w:t>Order read only user</w:t>
            </w:r>
          </w:p>
        </w:tc>
        <w:tc>
          <w:tcPr>
            <w:tcW w:w="5069" w:type="dxa"/>
          </w:tcPr>
          <w:p w14:paraId="47DF5809" w14:textId="77777777" w:rsidR="00821550" w:rsidRPr="00F67762" w:rsidRDefault="00821550" w:rsidP="009E24D3">
            <w:pPr>
              <w:pStyle w:val="TableText"/>
            </w:pPr>
            <w:r>
              <w:t>The Order Read Only user can log into the system and see orders for the account(s) they have access to. They can see the data, but not make any amendments.</w:t>
            </w:r>
          </w:p>
        </w:tc>
        <w:tc>
          <w:tcPr>
            <w:tcW w:w="2552" w:type="dxa"/>
          </w:tcPr>
          <w:p w14:paraId="5E412EA1" w14:textId="77777777" w:rsidR="00821550" w:rsidRPr="00F67762" w:rsidRDefault="00821550" w:rsidP="009E24D3">
            <w:pPr>
              <w:pStyle w:val="Tablebulletlist"/>
            </w:pPr>
            <w:r>
              <w:t>Order search screen</w:t>
            </w:r>
          </w:p>
        </w:tc>
      </w:tr>
      <w:tr w:rsidR="00821550" w:rsidRPr="00F67762" w14:paraId="03771A18" w14:textId="77777777" w:rsidTr="0082365E">
        <w:tc>
          <w:tcPr>
            <w:tcW w:w="1843" w:type="dxa"/>
          </w:tcPr>
          <w:p w14:paraId="68A482B8" w14:textId="77777777" w:rsidR="00821550" w:rsidRPr="00F67762" w:rsidRDefault="00821550" w:rsidP="009E24D3">
            <w:pPr>
              <w:pStyle w:val="TableText"/>
            </w:pPr>
            <w:r w:rsidRPr="00F67762">
              <w:t>Order approvals user</w:t>
            </w:r>
          </w:p>
        </w:tc>
        <w:tc>
          <w:tcPr>
            <w:tcW w:w="5069" w:type="dxa"/>
          </w:tcPr>
          <w:p w14:paraId="0A37ACAE" w14:textId="77777777" w:rsidR="00821550" w:rsidRPr="00F67762" w:rsidRDefault="00821550" w:rsidP="009E24D3">
            <w:pPr>
              <w:pStyle w:val="TableText"/>
            </w:pPr>
            <w:r>
              <w:t>The Order Approvals user can log into the system and see orders for the account(s) they have access to, and add data, change status, and approve or decline orders.</w:t>
            </w:r>
          </w:p>
        </w:tc>
        <w:tc>
          <w:tcPr>
            <w:tcW w:w="2552" w:type="dxa"/>
          </w:tcPr>
          <w:p w14:paraId="14E84EE7" w14:textId="77777777" w:rsidR="00821550" w:rsidRPr="00C279FC" w:rsidRDefault="00821550" w:rsidP="009E24D3">
            <w:pPr>
              <w:pStyle w:val="Tablebulletlist"/>
            </w:pPr>
            <w:r w:rsidRPr="00C279FC">
              <w:t>Order search screen</w:t>
            </w:r>
          </w:p>
          <w:p w14:paraId="2F27B688" w14:textId="77777777" w:rsidR="00821550" w:rsidRPr="00C279FC" w:rsidRDefault="00821550" w:rsidP="009E24D3">
            <w:pPr>
              <w:pStyle w:val="Tablebulletlist"/>
            </w:pPr>
            <w:r w:rsidRPr="00C279FC">
              <w:t>Order approval screen</w:t>
            </w:r>
          </w:p>
          <w:p w14:paraId="2192453E" w14:textId="77777777" w:rsidR="00821550" w:rsidRPr="00F67762" w:rsidRDefault="00821550" w:rsidP="009E24D3">
            <w:pPr>
              <w:pStyle w:val="Tablebulletlist"/>
            </w:pPr>
            <w:r>
              <w:t>Order details</w:t>
            </w:r>
          </w:p>
        </w:tc>
      </w:tr>
      <w:tr w:rsidR="00821550" w:rsidRPr="00F67762" w14:paraId="0EB78629" w14:textId="77777777" w:rsidTr="0082365E">
        <w:tc>
          <w:tcPr>
            <w:tcW w:w="1843" w:type="dxa"/>
          </w:tcPr>
          <w:p w14:paraId="0B30B189" w14:textId="77777777" w:rsidR="00821550" w:rsidRPr="00F67762" w:rsidRDefault="00821550" w:rsidP="009E24D3">
            <w:pPr>
              <w:pStyle w:val="TableText"/>
            </w:pPr>
            <w:r w:rsidRPr="00F67762">
              <w:t>Account administrator</w:t>
            </w:r>
            <w:r>
              <w:t>*</w:t>
            </w:r>
          </w:p>
        </w:tc>
        <w:tc>
          <w:tcPr>
            <w:tcW w:w="5069" w:type="dxa"/>
          </w:tcPr>
          <w:p w14:paraId="66178BB1" w14:textId="77777777" w:rsidR="00821550" w:rsidRPr="00F67762" w:rsidRDefault="00821550" w:rsidP="009E24D3">
            <w:pPr>
              <w:pStyle w:val="TableText"/>
            </w:pPr>
            <w:r>
              <w:t>The Account Administrator can configure the settings for one specific account (e.g. add users</w:t>
            </w:r>
            <w:r w:rsidRPr="00F82602">
              <w:t xml:space="preserve"> </w:t>
            </w:r>
            <w:r>
              <w:t>or change workflows).</w:t>
            </w:r>
          </w:p>
        </w:tc>
        <w:tc>
          <w:tcPr>
            <w:tcW w:w="2552" w:type="dxa"/>
          </w:tcPr>
          <w:p w14:paraId="3056E49C" w14:textId="77777777" w:rsidR="00821550" w:rsidRDefault="00821550" w:rsidP="009E24D3">
            <w:pPr>
              <w:pStyle w:val="Tablebulletlist"/>
            </w:pPr>
            <w:r w:rsidRPr="00C279FC">
              <w:t>System configuration screen</w:t>
            </w:r>
          </w:p>
          <w:p w14:paraId="108D1050" w14:textId="77777777" w:rsidR="00821550" w:rsidRPr="00F67762" w:rsidRDefault="00821550" w:rsidP="009E24D3">
            <w:pPr>
              <w:pStyle w:val="Tablebulletlist"/>
            </w:pPr>
            <w:r>
              <w:t>User access</w:t>
            </w:r>
          </w:p>
        </w:tc>
      </w:tr>
      <w:tr w:rsidR="00821550" w:rsidRPr="00F67762" w14:paraId="5D64E6BE" w14:textId="77777777" w:rsidTr="0082365E">
        <w:tc>
          <w:tcPr>
            <w:tcW w:w="1843" w:type="dxa"/>
          </w:tcPr>
          <w:p w14:paraId="31A2961B" w14:textId="77777777" w:rsidR="00821550" w:rsidRPr="00F67762" w:rsidRDefault="00821550" w:rsidP="009E24D3">
            <w:pPr>
              <w:pStyle w:val="TableText"/>
            </w:pPr>
            <w:r w:rsidRPr="00F67762">
              <w:t>System administrator</w:t>
            </w:r>
            <w:r>
              <w:t>*</w:t>
            </w:r>
          </w:p>
        </w:tc>
        <w:tc>
          <w:tcPr>
            <w:tcW w:w="5069" w:type="dxa"/>
          </w:tcPr>
          <w:p w14:paraId="45656106" w14:textId="77777777" w:rsidR="00821550" w:rsidRPr="00F67762" w:rsidRDefault="00821550" w:rsidP="009E24D3">
            <w:pPr>
              <w:pStyle w:val="TableText"/>
            </w:pPr>
            <w:r>
              <w:t>The System Administrator can configure the settings for several accounts e.g. add users or change workflows.</w:t>
            </w:r>
          </w:p>
        </w:tc>
        <w:tc>
          <w:tcPr>
            <w:tcW w:w="2552" w:type="dxa"/>
          </w:tcPr>
          <w:p w14:paraId="5D480D80" w14:textId="77777777" w:rsidR="00821550" w:rsidRDefault="00821550" w:rsidP="009E24D3">
            <w:pPr>
              <w:pStyle w:val="Tablebulletlist"/>
            </w:pPr>
            <w:r w:rsidRPr="00C279FC">
              <w:t>System configuration screen</w:t>
            </w:r>
          </w:p>
          <w:p w14:paraId="303ADE0A" w14:textId="77777777" w:rsidR="00821550" w:rsidRPr="00F67762" w:rsidRDefault="00821550" w:rsidP="009E24D3">
            <w:pPr>
              <w:pStyle w:val="Tablebulletlist"/>
            </w:pPr>
            <w:r>
              <w:t>User access</w:t>
            </w:r>
          </w:p>
        </w:tc>
      </w:tr>
    </w:tbl>
    <w:p w14:paraId="37C7AA77" w14:textId="09A7B5F0" w:rsidR="00821550" w:rsidRDefault="00821550" w:rsidP="00821550">
      <w:pPr>
        <w:pStyle w:val="TableandTitle"/>
      </w:pPr>
      <w:bookmarkStart w:id="69" w:name="_Toc444091878"/>
      <w:r>
        <w:t>System User Types</w:t>
      </w:r>
      <w:bookmarkEnd w:id="69"/>
    </w:p>
    <w:p w14:paraId="02F5014F" w14:textId="77777777" w:rsidR="00821550" w:rsidRDefault="00821550" w:rsidP="00821550">
      <w:pPr>
        <w:pStyle w:val="Body"/>
      </w:pPr>
      <w:r>
        <w:t>* Both the Account Administrator and System administrator user types will use interfaces or command line access to perform their duties, which are of scope for the purposes of this document.</w:t>
      </w:r>
      <w:r w:rsidRPr="0048392C">
        <w:t xml:space="preserve"> </w:t>
      </w:r>
    </w:p>
    <w:p w14:paraId="0C3FF7F6" w14:textId="77777777" w:rsidR="00821550" w:rsidRPr="00C279FC" w:rsidRDefault="00821550" w:rsidP="00821550">
      <w:pPr>
        <w:pStyle w:val="Body"/>
      </w:pPr>
      <w:r>
        <w:t>*System administrator across accounts; (</w:t>
      </w:r>
      <w:r w:rsidRPr="00C279FC">
        <w:t>e.g.</w:t>
      </w:r>
      <w:r>
        <w:t>,</w:t>
      </w:r>
      <w:r w:rsidRPr="00C279FC">
        <w:t xml:space="preserve"> </w:t>
      </w:r>
      <w:r>
        <w:t>user type to be used by</w:t>
      </w:r>
      <w:r w:rsidRPr="00C279FC">
        <w:t xml:space="preserve"> the implementation team</w:t>
      </w:r>
      <w:r>
        <w:t>)</w:t>
      </w:r>
      <w:r w:rsidRPr="00C279FC">
        <w:t>.</w:t>
      </w:r>
    </w:p>
    <w:p w14:paraId="0D185E0E" w14:textId="77777777" w:rsidR="00821550" w:rsidRDefault="00821550" w:rsidP="00821550">
      <w:pPr>
        <w:pStyle w:val="Heading3"/>
      </w:pPr>
      <w:bookmarkStart w:id="70" w:name="_Toc442954108"/>
      <w:bookmarkStart w:id="71" w:name="_Toc443986509"/>
      <w:bookmarkStart w:id="72" w:name="_Toc444092140"/>
      <w:r w:rsidRPr="0037546E">
        <w:t xml:space="preserve">Order </w:t>
      </w:r>
      <w:bookmarkEnd w:id="70"/>
      <w:r>
        <w:t>Read Only</w:t>
      </w:r>
      <w:r w:rsidRPr="0037546E">
        <w:t xml:space="preserve"> </w:t>
      </w:r>
      <w:r>
        <w:t>Access</w:t>
      </w:r>
      <w:bookmarkEnd w:id="71"/>
      <w:bookmarkEnd w:id="72"/>
    </w:p>
    <w:p w14:paraId="7ADD06B4" w14:textId="77777777" w:rsidR="00821550" w:rsidRPr="0037546E" w:rsidRDefault="00821550" w:rsidP="00821550">
      <w:pPr>
        <w:pStyle w:val="Heading4"/>
      </w:pPr>
      <w:r w:rsidRPr="0037546E">
        <w:t>Requirement statement</w:t>
      </w:r>
    </w:p>
    <w:p w14:paraId="0C573137" w14:textId="77777777" w:rsidR="00821550" w:rsidRDefault="00821550" w:rsidP="00821550">
      <w:r w:rsidRPr="0037546E">
        <w:t xml:space="preserve">An order </w:t>
      </w:r>
      <w:r>
        <w:t xml:space="preserve">“Read Only” </w:t>
      </w:r>
      <w:r w:rsidRPr="0037546E">
        <w:t>user can search</w:t>
      </w:r>
      <w:r>
        <w:t xml:space="preserve"> for</w:t>
      </w:r>
      <w:r w:rsidRPr="0037546E">
        <w:t xml:space="preserve"> and view orders </w:t>
      </w:r>
      <w:r>
        <w:t>under their assignment</w:t>
      </w:r>
      <w:r w:rsidRPr="0037546E">
        <w:t>.</w:t>
      </w:r>
      <w:r>
        <w:t xml:space="preserve"> No changes to orders can be made by this type of user.</w:t>
      </w:r>
    </w:p>
    <w:p w14:paraId="0807C74D" w14:textId="77777777" w:rsidR="00821550" w:rsidRPr="0037546E" w:rsidRDefault="00821550" w:rsidP="00821550">
      <w:pPr>
        <w:pStyle w:val="Heading4"/>
      </w:pPr>
      <w:r w:rsidRPr="0037546E">
        <w:t>Requirement scenarios</w:t>
      </w:r>
    </w:p>
    <w:p w14:paraId="2D7590EB" w14:textId="77777777" w:rsidR="00821550" w:rsidRPr="0037546E" w:rsidRDefault="00821550" w:rsidP="001E50C8">
      <w:pPr>
        <w:pStyle w:val="ListParagraph"/>
        <w:numPr>
          <w:ilvl w:val="0"/>
          <w:numId w:val="13"/>
        </w:numPr>
        <w:tabs>
          <w:tab w:val="clear" w:pos="567"/>
          <w:tab w:val="clear" w:pos="993"/>
        </w:tabs>
        <w:spacing w:before="0"/>
        <w:ind w:left="426"/>
        <w:jc w:val="both"/>
      </w:pPr>
      <w:r w:rsidRPr="0037546E">
        <w:t>The search options available are:</w:t>
      </w:r>
    </w:p>
    <w:p w14:paraId="124546D7" w14:textId="77777777" w:rsidR="00821550" w:rsidRPr="0037546E" w:rsidRDefault="00821550" w:rsidP="001E50C8">
      <w:pPr>
        <w:pStyle w:val="ListParagraph"/>
        <w:numPr>
          <w:ilvl w:val="1"/>
          <w:numId w:val="13"/>
        </w:numPr>
        <w:tabs>
          <w:tab w:val="clear" w:pos="567"/>
          <w:tab w:val="clear" w:pos="993"/>
        </w:tabs>
        <w:spacing w:before="0"/>
        <w:ind w:left="1276"/>
        <w:jc w:val="both"/>
      </w:pPr>
      <w:r w:rsidRPr="0037546E">
        <w:t>Order status</w:t>
      </w:r>
    </w:p>
    <w:p w14:paraId="06BB53D1" w14:textId="77777777" w:rsidR="00821550" w:rsidRPr="0037546E" w:rsidRDefault="00821550" w:rsidP="001E50C8">
      <w:pPr>
        <w:pStyle w:val="ListParagraph"/>
        <w:numPr>
          <w:ilvl w:val="1"/>
          <w:numId w:val="13"/>
        </w:numPr>
        <w:tabs>
          <w:tab w:val="clear" w:pos="567"/>
          <w:tab w:val="clear" w:pos="993"/>
        </w:tabs>
        <w:spacing w:before="0"/>
        <w:ind w:left="1276"/>
        <w:jc w:val="both"/>
      </w:pPr>
      <w:r w:rsidRPr="0037546E">
        <w:t>Order reference number</w:t>
      </w:r>
    </w:p>
    <w:p w14:paraId="5B8B24C2" w14:textId="77777777" w:rsidR="00821550" w:rsidRPr="0037546E" w:rsidRDefault="00821550" w:rsidP="001E50C8">
      <w:pPr>
        <w:pStyle w:val="ListParagraph"/>
        <w:numPr>
          <w:ilvl w:val="1"/>
          <w:numId w:val="13"/>
        </w:numPr>
        <w:tabs>
          <w:tab w:val="clear" w:pos="567"/>
          <w:tab w:val="clear" w:pos="993"/>
        </w:tabs>
        <w:spacing w:before="0"/>
        <w:ind w:left="1276"/>
        <w:jc w:val="both"/>
      </w:pPr>
      <w:r w:rsidRPr="0037546E">
        <w:t>Customer details</w:t>
      </w:r>
    </w:p>
    <w:p w14:paraId="040E0A49" w14:textId="77777777" w:rsidR="00821550" w:rsidRPr="0037546E" w:rsidRDefault="00821550" w:rsidP="001E50C8">
      <w:pPr>
        <w:pStyle w:val="ListParagraph"/>
        <w:numPr>
          <w:ilvl w:val="1"/>
          <w:numId w:val="13"/>
        </w:numPr>
        <w:tabs>
          <w:tab w:val="clear" w:pos="567"/>
          <w:tab w:val="clear" w:pos="993"/>
        </w:tabs>
        <w:spacing w:before="0"/>
        <w:ind w:left="1276"/>
        <w:jc w:val="both"/>
      </w:pPr>
      <w:r w:rsidRPr="0037546E">
        <w:t>Product details</w:t>
      </w:r>
    </w:p>
    <w:p w14:paraId="29AD43E6" w14:textId="77777777" w:rsidR="00821550" w:rsidRPr="0037546E" w:rsidRDefault="00821550" w:rsidP="001E50C8">
      <w:pPr>
        <w:pStyle w:val="ListParagraph"/>
        <w:numPr>
          <w:ilvl w:val="1"/>
          <w:numId w:val="13"/>
        </w:numPr>
        <w:tabs>
          <w:tab w:val="clear" w:pos="567"/>
          <w:tab w:val="clear" w:pos="993"/>
        </w:tabs>
        <w:spacing w:before="0"/>
        <w:ind w:left="1276"/>
        <w:jc w:val="both"/>
      </w:pPr>
      <w:r w:rsidRPr="0037546E">
        <w:t>Order created date</w:t>
      </w:r>
    </w:p>
    <w:p w14:paraId="77129CED" w14:textId="77777777" w:rsidR="00821550" w:rsidRDefault="00821550" w:rsidP="001E50C8">
      <w:pPr>
        <w:pStyle w:val="ListParagraph"/>
        <w:numPr>
          <w:ilvl w:val="0"/>
          <w:numId w:val="13"/>
        </w:numPr>
        <w:tabs>
          <w:tab w:val="clear" w:pos="567"/>
          <w:tab w:val="clear" w:pos="993"/>
        </w:tabs>
        <w:spacing w:before="0"/>
        <w:ind w:left="426"/>
        <w:jc w:val="both"/>
      </w:pPr>
      <w:r w:rsidRPr="0037546E">
        <w:t>The user can combine the different search option</w:t>
      </w:r>
      <w:r>
        <w:t xml:space="preserve"> criteria</w:t>
      </w:r>
      <w:r w:rsidRPr="0037546E">
        <w:t xml:space="preserve"> </w:t>
      </w:r>
      <w:r>
        <w:t>(</w:t>
      </w:r>
      <w:r w:rsidRPr="0037546E">
        <w:t>e.g.</w:t>
      </w:r>
      <w:r>
        <w:t>,</w:t>
      </w:r>
      <w:r w:rsidRPr="0037546E">
        <w:t xml:space="preserve"> status and product details</w:t>
      </w:r>
      <w:r>
        <w:t>) to refine the search; no changes can be made to any data; viewing for informational as-is state only.</w:t>
      </w:r>
    </w:p>
    <w:p w14:paraId="201B3027" w14:textId="77777777" w:rsidR="00821550" w:rsidRDefault="00821550" w:rsidP="00821550">
      <w:pPr>
        <w:pStyle w:val="Heading3"/>
      </w:pPr>
      <w:bookmarkStart w:id="73" w:name="_Toc443986510"/>
      <w:bookmarkStart w:id="74" w:name="_Toc444092141"/>
      <w:r>
        <w:t>Order Approval Access</w:t>
      </w:r>
      <w:bookmarkEnd w:id="73"/>
      <w:bookmarkEnd w:id="74"/>
    </w:p>
    <w:p w14:paraId="4E130BFA" w14:textId="77777777" w:rsidR="00821550" w:rsidRDefault="00821550" w:rsidP="00821550">
      <w:r w:rsidRPr="0037546E">
        <w:t xml:space="preserve">An order </w:t>
      </w:r>
      <w:r>
        <w:t xml:space="preserve">“Approval” </w:t>
      </w:r>
      <w:r w:rsidRPr="0037546E">
        <w:t>user can search</w:t>
      </w:r>
      <w:r>
        <w:t xml:space="preserve"> for</w:t>
      </w:r>
      <w:r w:rsidRPr="0037546E">
        <w:t xml:space="preserve"> and view orders </w:t>
      </w:r>
      <w:r>
        <w:t xml:space="preserve">under their assignment and can make changes to the order as required. </w:t>
      </w:r>
    </w:p>
    <w:p w14:paraId="4BBF5E6B" w14:textId="77777777" w:rsidR="00821550" w:rsidRPr="0037546E" w:rsidRDefault="00821550" w:rsidP="00821550">
      <w:pPr>
        <w:pStyle w:val="Heading4"/>
      </w:pPr>
      <w:r w:rsidRPr="0037546E">
        <w:t>Requirement scenarios</w:t>
      </w:r>
      <w:r>
        <w:t>:</w:t>
      </w:r>
    </w:p>
    <w:p w14:paraId="07961E98" w14:textId="77777777" w:rsidR="00821550" w:rsidRPr="0037546E" w:rsidRDefault="00821550" w:rsidP="00D31202">
      <w:pPr>
        <w:pStyle w:val="List"/>
        <w:numPr>
          <w:ilvl w:val="0"/>
          <w:numId w:val="20"/>
        </w:numPr>
      </w:pPr>
      <w:r>
        <w:t>Can search for an existing order, with t</w:t>
      </w:r>
      <w:r w:rsidRPr="0037546E">
        <w:t>he search options available:</w:t>
      </w:r>
    </w:p>
    <w:p w14:paraId="25205A07" w14:textId="77777777" w:rsidR="00821550" w:rsidRPr="0037546E" w:rsidRDefault="00821550" w:rsidP="001E50C8">
      <w:pPr>
        <w:pStyle w:val="ListParagraph"/>
        <w:numPr>
          <w:ilvl w:val="1"/>
          <w:numId w:val="19"/>
        </w:numPr>
        <w:tabs>
          <w:tab w:val="clear" w:pos="567"/>
          <w:tab w:val="clear" w:pos="993"/>
        </w:tabs>
        <w:spacing w:before="0"/>
        <w:ind w:left="1276"/>
        <w:jc w:val="both"/>
      </w:pPr>
      <w:r w:rsidRPr="0037546E">
        <w:t>Order status</w:t>
      </w:r>
    </w:p>
    <w:p w14:paraId="652A89D8" w14:textId="77777777" w:rsidR="00821550" w:rsidRPr="0037546E" w:rsidRDefault="00821550" w:rsidP="001E50C8">
      <w:pPr>
        <w:pStyle w:val="ListParagraph"/>
        <w:numPr>
          <w:ilvl w:val="1"/>
          <w:numId w:val="19"/>
        </w:numPr>
        <w:tabs>
          <w:tab w:val="clear" w:pos="567"/>
          <w:tab w:val="clear" w:pos="993"/>
        </w:tabs>
        <w:spacing w:before="0"/>
        <w:ind w:left="1276"/>
        <w:jc w:val="both"/>
      </w:pPr>
      <w:r w:rsidRPr="0037546E">
        <w:t>Order reference number</w:t>
      </w:r>
    </w:p>
    <w:p w14:paraId="2BF7125D" w14:textId="77777777" w:rsidR="00821550" w:rsidRPr="0037546E" w:rsidRDefault="00821550" w:rsidP="001E50C8">
      <w:pPr>
        <w:pStyle w:val="ListParagraph"/>
        <w:numPr>
          <w:ilvl w:val="1"/>
          <w:numId w:val="19"/>
        </w:numPr>
        <w:tabs>
          <w:tab w:val="clear" w:pos="567"/>
          <w:tab w:val="clear" w:pos="993"/>
        </w:tabs>
        <w:spacing w:before="0"/>
        <w:ind w:left="1276"/>
        <w:jc w:val="both"/>
      </w:pPr>
      <w:r w:rsidRPr="0037546E">
        <w:t>Customer details</w:t>
      </w:r>
    </w:p>
    <w:p w14:paraId="40884D08" w14:textId="77777777" w:rsidR="00821550" w:rsidRPr="0037546E" w:rsidRDefault="00821550" w:rsidP="001E50C8">
      <w:pPr>
        <w:pStyle w:val="ListParagraph"/>
        <w:numPr>
          <w:ilvl w:val="1"/>
          <w:numId w:val="19"/>
        </w:numPr>
        <w:tabs>
          <w:tab w:val="clear" w:pos="567"/>
          <w:tab w:val="clear" w:pos="993"/>
        </w:tabs>
        <w:spacing w:before="0"/>
        <w:ind w:left="1276"/>
        <w:jc w:val="both"/>
      </w:pPr>
      <w:r w:rsidRPr="0037546E">
        <w:t>Product details</w:t>
      </w:r>
    </w:p>
    <w:p w14:paraId="47FFFE2D" w14:textId="77777777" w:rsidR="00821550" w:rsidRPr="0037546E" w:rsidRDefault="00821550" w:rsidP="001E50C8">
      <w:pPr>
        <w:pStyle w:val="ListParagraph"/>
        <w:numPr>
          <w:ilvl w:val="1"/>
          <w:numId w:val="19"/>
        </w:numPr>
        <w:tabs>
          <w:tab w:val="clear" w:pos="567"/>
          <w:tab w:val="clear" w:pos="993"/>
        </w:tabs>
        <w:spacing w:before="0"/>
        <w:ind w:left="1276"/>
        <w:jc w:val="both"/>
      </w:pPr>
      <w:r w:rsidRPr="0037546E">
        <w:t>Order created date</w:t>
      </w:r>
    </w:p>
    <w:p w14:paraId="42C6EF1F" w14:textId="77777777" w:rsidR="00821550" w:rsidRDefault="00821550" w:rsidP="00D31202">
      <w:pPr>
        <w:pStyle w:val="List"/>
      </w:pPr>
      <w:r>
        <w:t>C</w:t>
      </w:r>
      <w:r w:rsidRPr="0037546E">
        <w:t>an combine the different search option</w:t>
      </w:r>
      <w:r>
        <w:t xml:space="preserve"> criteria</w:t>
      </w:r>
      <w:r w:rsidRPr="0037546E">
        <w:t xml:space="preserve"> </w:t>
      </w:r>
      <w:r>
        <w:t>(</w:t>
      </w:r>
      <w:r w:rsidRPr="0037546E">
        <w:t>e.g.</w:t>
      </w:r>
      <w:r>
        <w:t>,</w:t>
      </w:r>
      <w:r w:rsidRPr="0037546E">
        <w:t xml:space="preserve"> status and product details</w:t>
      </w:r>
      <w:r>
        <w:t>) to refine the search for an existing order.</w:t>
      </w:r>
    </w:p>
    <w:p w14:paraId="64D04BE1" w14:textId="77777777" w:rsidR="00821550" w:rsidRDefault="00821550" w:rsidP="00D31202">
      <w:pPr>
        <w:pStyle w:val="List"/>
      </w:pPr>
      <w:r>
        <w:t>Can create a new order of any type (regular, pre-order, and re-order), using the Sequel Enter Order screen. Can make changes to order status due to incoming requested information.</w:t>
      </w:r>
    </w:p>
    <w:p w14:paraId="25FBEBDA" w14:textId="77777777" w:rsidR="00821550" w:rsidRDefault="00821550" w:rsidP="00D31202">
      <w:pPr>
        <w:pStyle w:val="List"/>
      </w:pPr>
      <w:r>
        <w:t>Can approve an order, based on business rules and following a fraud check.</w:t>
      </w:r>
    </w:p>
    <w:p w14:paraId="4C93E05D" w14:textId="77777777" w:rsidR="00821550" w:rsidRDefault="00821550" w:rsidP="00D31202">
      <w:pPr>
        <w:pStyle w:val="List"/>
      </w:pPr>
      <w:r>
        <w:t>Can change the status of an order.</w:t>
      </w:r>
    </w:p>
    <w:p w14:paraId="60132547" w14:textId="77777777" w:rsidR="00821550" w:rsidRDefault="00821550" w:rsidP="00D31202">
      <w:pPr>
        <w:pStyle w:val="List"/>
      </w:pPr>
      <w:r>
        <w:t>Can send email to a customer.</w:t>
      </w:r>
    </w:p>
    <w:p w14:paraId="5989F84C" w14:textId="47422CDC" w:rsidR="00821550" w:rsidRPr="00821550" w:rsidRDefault="00821550" w:rsidP="00D31202">
      <w:pPr>
        <w:pStyle w:val="List"/>
      </w:pPr>
      <w:r w:rsidRPr="00821550">
        <w:rPr>
          <w:highlight w:val="lightGray"/>
        </w:rPr>
        <w:t xml:space="preserve">Can perform a “Request Code 10” which is used to request an authorization code from AmEx – </w:t>
      </w:r>
      <w:r w:rsidRPr="00821550">
        <w:rPr>
          <w:b/>
          <w:highlight w:val="lightGray"/>
          <w:u w:val="single"/>
        </w:rPr>
        <w:t>not in scope</w:t>
      </w:r>
      <w:r>
        <w:t>.</w:t>
      </w:r>
    </w:p>
    <w:p w14:paraId="1D075DD8" w14:textId="4E3B1850" w:rsidR="00821550" w:rsidRDefault="00821550" w:rsidP="00D31202">
      <w:pPr>
        <w:pStyle w:val="List"/>
      </w:pPr>
      <w:r>
        <w:t>Can Fast Track an order, sending it straight to Dispatch, invoicing and fulfilment.</w:t>
      </w:r>
    </w:p>
    <w:p w14:paraId="3EA7DFF7" w14:textId="4978BBC1" w:rsidR="00821550" w:rsidRDefault="00821550" w:rsidP="00D31202">
      <w:pPr>
        <w:pStyle w:val="List"/>
      </w:pPr>
      <w:r>
        <w:t>Can Cancel, Expire, or Decline any order, based on business rules, past orders, and suspected fraud.</w:t>
      </w:r>
    </w:p>
    <w:p w14:paraId="4947DEEC" w14:textId="77777777" w:rsidR="00821550" w:rsidRDefault="00821550" w:rsidP="00D31202">
      <w:pPr>
        <w:pStyle w:val="List"/>
      </w:pPr>
      <w:r>
        <w:t>Can override fraud alerts, if satisfied that the customer owns the payment type and is validated and authorized to use the payment type.</w:t>
      </w:r>
    </w:p>
    <w:p w14:paraId="081E9DF4" w14:textId="48F8C461" w:rsidR="00EF418E" w:rsidRDefault="00EF418E" w:rsidP="00DE79BC">
      <w:pPr>
        <w:pStyle w:val="Body"/>
      </w:pPr>
    </w:p>
    <w:p w14:paraId="4F63D0C4" w14:textId="2458EA37" w:rsidR="00DF2740" w:rsidRDefault="00DF2740" w:rsidP="00DF2740">
      <w:pPr>
        <w:pStyle w:val="Body"/>
        <w:rPr>
          <w:noProof/>
          <w:lang w:val="en-GB" w:eastAsia="en-GB" w:bidi="ar-SA"/>
        </w:rPr>
      </w:pPr>
    </w:p>
    <w:p w14:paraId="2ED955EF" w14:textId="4E6233D0" w:rsidR="00DF2740" w:rsidRDefault="00DF2740" w:rsidP="00DE79BC">
      <w:pPr>
        <w:pStyle w:val="Body"/>
      </w:pPr>
    </w:p>
    <w:p w14:paraId="7A406711" w14:textId="77777777" w:rsidR="00DF2740" w:rsidRDefault="00DF2740" w:rsidP="00DE79BC">
      <w:pPr>
        <w:pStyle w:val="Body"/>
      </w:pPr>
    </w:p>
    <w:p w14:paraId="09140D17" w14:textId="11978E84" w:rsidR="00DF2740" w:rsidRDefault="00DF2740" w:rsidP="00DE79BC">
      <w:pPr>
        <w:pStyle w:val="Body"/>
        <w:sectPr w:rsidR="00DF2740" w:rsidSect="0082365E">
          <w:pgSz w:w="11906" w:h="16838"/>
          <w:pgMar w:top="1440" w:right="1440" w:bottom="1440" w:left="1440" w:header="708" w:footer="708" w:gutter="0"/>
          <w:cols w:space="708"/>
          <w:docGrid w:linePitch="360"/>
        </w:sectPr>
      </w:pPr>
    </w:p>
    <w:p w14:paraId="5F0ABD60" w14:textId="531CCA78" w:rsidR="00820D54" w:rsidRDefault="00820D54" w:rsidP="00CC5CB3">
      <w:pPr>
        <w:pStyle w:val="Heading1"/>
      </w:pPr>
      <w:bookmarkStart w:id="75" w:name="_Toc443380152"/>
      <w:bookmarkStart w:id="76" w:name="_Toc443986483"/>
      <w:bookmarkStart w:id="77" w:name="_Toc444092142"/>
      <w:r>
        <w:t>Order Creation</w:t>
      </w:r>
      <w:bookmarkEnd w:id="75"/>
      <w:bookmarkEnd w:id="76"/>
      <w:bookmarkEnd w:id="77"/>
    </w:p>
    <w:p w14:paraId="770E3144" w14:textId="77777777" w:rsidR="00B61D4C" w:rsidRDefault="00EA5453" w:rsidP="00EA5453">
      <w:pPr>
        <w:pStyle w:val="Heading2"/>
      </w:pPr>
      <w:bookmarkStart w:id="78" w:name="_Toc442949802"/>
      <w:bookmarkStart w:id="79" w:name="_Toc442949841"/>
      <w:bookmarkStart w:id="80" w:name="_Toc442949920"/>
      <w:bookmarkStart w:id="81" w:name="_Toc444092143"/>
      <w:bookmarkStart w:id="82" w:name="_Toc443380144"/>
      <w:bookmarkStart w:id="83" w:name="_Toc443986484"/>
      <w:r>
        <w:t>Overview</w:t>
      </w:r>
      <w:bookmarkEnd w:id="78"/>
      <w:bookmarkEnd w:id="79"/>
      <w:bookmarkEnd w:id="80"/>
      <w:bookmarkEnd w:id="81"/>
    </w:p>
    <w:p w14:paraId="36FA09B0" w14:textId="215D713E" w:rsidR="00B61D4C" w:rsidRDefault="00B61D4C" w:rsidP="00B61D4C">
      <w:pPr>
        <w:pStyle w:val="Body"/>
      </w:pPr>
      <w:r>
        <w:t>Orders are entered into Sequel by either the shop.samsung.com\uk web site or manually by a Customer Service Advisor using Sequel</w:t>
      </w:r>
      <w:r w:rsidR="00821550">
        <w:t xml:space="preserve"> (Select Activity button, then Enter Order)</w:t>
      </w:r>
      <w:r>
        <w:t xml:space="preserve">. </w:t>
      </w:r>
    </w:p>
    <w:p w14:paraId="05EBBFAD" w14:textId="77777777" w:rsidR="00821550" w:rsidRPr="008F6E19" w:rsidRDefault="00821550" w:rsidP="00821550">
      <w:pPr>
        <w:pStyle w:val="Heading2"/>
      </w:pPr>
      <w:bookmarkStart w:id="84" w:name="_Ref443654162"/>
      <w:bookmarkStart w:id="85" w:name="_Ref443654165"/>
      <w:bookmarkStart w:id="86" w:name="_Ref443654170"/>
      <w:bookmarkStart w:id="87" w:name="_Ref443654207"/>
      <w:bookmarkStart w:id="88" w:name="_Toc443986511"/>
      <w:bookmarkStart w:id="89" w:name="_Toc444092144"/>
      <w:r>
        <w:t>Order types</w:t>
      </w:r>
      <w:bookmarkEnd w:id="84"/>
      <w:bookmarkEnd w:id="85"/>
      <w:bookmarkEnd w:id="86"/>
      <w:bookmarkEnd w:id="87"/>
      <w:bookmarkEnd w:id="88"/>
      <w:bookmarkEnd w:id="89"/>
    </w:p>
    <w:p w14:paraId="402505B9" w14:textId="77777777" w:rsidR="00821550" w:rsidRPr="007C2119" w:rsidRDefault="00821550" w:rsidP="00821550">
      <w:pPr>
        <w:pStyle w:val="Body"/>
      </w:pPr>
      <w:r>
        <w:t>Orders fall into three</w:t>
      </w:r>
      <w:r w:rsidRPr="007C2119">
        <w:t xml:space="preserve"> categories</w:t>
      </w:r>
      <w:r>
        <w:t>:</w:t>
      </w:r>
    </w:p>
    <w:p w14:paraId="504359DA" w14:textId="646CA8DE" w:rsidR="00821550" w:rsidRPr="00AE32D2" w:rsidRDefault="00821550" w:rsidP="00821550">
      <w:pPr>
        <w:pStyle w:val="ListParagraph"/>
      </w:pPr>
      <w:r w:rsidRPr="004203AA">
        <w:rPr>
          <w:b/>
          <w:i/>
        </w:rPr>
        <w:t>Regular order</w:t>
      </w:r>
      <w:r w:rsidRPr="00F37664">
        <w:t xml:space="preserve">: It’s the </w:t>
      </w:r>
      <w:r>
        <w:t xml:space="preserve">standard </w:t>
      </w:r>
      <w:r w:rsidRPr="00F37664">
        <w:t xml:space="preserve">type of </w:t>
      </w:r>
      <w:r>
        <w:t xml:space="preserve">an </w:t>
      </w:r>
      <w:r w:rsidRPr="00F37664">
        <w:t xml:space="preserve">order that a customer </w:t>
      </w:r>
      <w:r>
        <w:t>creates from the web site for items that are available for order and dispatch immediately (products are</w:t>
      </w:r>
      <w:r w:rsidRPr="00F37664">
        <w:t xml:space="preserve"> already </w:t>
      </w:r>
      <w:r>
        <w:t xml:space="preserve">traded on </w:t>
      </w:r>
      <w:r w:rsidRPr="00AE32D2">
        <w:t>the market</w:t>
      </w:r>
      <w:r>
        <w:t>)</w:t>
      </w:r>
      <w:r w:rsidRPr="00AE32D2">
        <w:t xml:space="preserve">. </w:t>
      </w:r>
      <w:r>
        <w:t>This is considered the standard type order, and is the basis for information contained in this document unless otherwise specified.</w:t>
      </w:r>
    </w:p>
    <w:p w14:paraId="6912AC8A" w14:textId="77777777" w:rsidR="00821550" w:rsidRDefault="00821550" w:rsidP="00821550">
      <w:pPr>
        <w:pStyle w:val="ListParagraph"/>
      </w:pPr>
      <w:r w:rsidRPr="00BC2C14">
        <w:rPr>
          <w:b/>
          <w:i/>
        </w:rPr>
        <w:t>Pre-order</w:t>
      </w:r>
      <w:r w:rsidRPr="00AE32D2">
        <w:t xml:space="preserve">: </w:t>
      </w:r>
      <w:r>
        <w:t>A method of allowing customers to order merchandise that is not yet released for free trade on the marketplace and provides a preferred place in the order fulfilment queue (first order in, first order to be shipped method). Once the Product Id (SKU) is made available for dispatch, all orders containing the Product Id (SKU) are changed from “Unprocessed Pre-Order” to “Unprocessed” and customer service must assure that the pre-order has been confirmed and authorized by the customer so it can proceed to fast tracked order completion.</w:t>
      </w:r>
    </w:p>
    <w:p w14:paraId="0C722AB7" w14:textId="77777777" w:rsidR="00821550" w:rsidRPr="00153EA4" w:rsidRDefault="00821550" w:rsidP="00821550">
      <w:pPr>
        <w:pStyle w:val="Note"/>
      </w:pPr>
      <w:r w:rsidRPr="00153EA4">
        <w:t xml:space="preserve">Pre-orders are placed in the </w:t>
      </w:r>
      <w:r>
        <w:t>o</w:t>
      </w:r>
      <w:r w:rsidRPr="00153EA4">
        <w:t xml:space="preserve">rder management system, but are not considered </w:t>
      </w:r>
      <w:r>
        <w:t xml:space="preserve">“real” </w:t>
      </w:r>
      <w:r w:rsidRPr="00153EA4">
        <w:t xml:space="preserve">orders because they </w:t>
      </w:r>
      <w:r>
        <w:t xml:space="preserve">have no stock to be soft allocated and </w:t>
      </w:r>
      <w:r w:rsidRPr="00153EA4">
        <w:t>can lack information regarding final sale price and release date</w:t>
      </w:r>
      <w:r>
        <w:t>. The actual sale price and release date</w:t>
      </w:r>
      <w:r w:rsidRPr="00153EA4">
        <w:t xml:space="preserve"> can highly influence </w:t>
      </w:r>
      <w:r>
        <w:t>the customer’s final decision on</w:t>
      </w:r>
      <w:r w:rsidRPr="00153EA4">
        <w:t xml:space="preserve"> whether</w:t>
      </w:r>
      <w:r>
        <w:t xml:space="preserve"> to</w:t>
      </w:r>
      <w:r w:rsidRPr="00153EA4">
        <w:t xml:space="preserve"> buy the product. </w:t>
      </w:r>
    </w:p>
    <w:p w14:paraId="12DD5645" w14:textId="77777777" w:rsidR="00821550" w:rsidRPr="00AE32D2" w:rsidRDefault="00821550" w:rsidP="00821550">
      <w:pPr>
        <w:pStyle w:val="ListParagraph"/>
      </w:pPr>
      <w:r w:rsidRPr="00AE32D2">
        <w:rPr>
          <w:b/>
          <w:i/>
        </w:rPr>
        <w:t>RE</w:t>
      </w:r>
      <w:r>
        <w:rPr>
          <w:b/>
          <w:i/>
        </w:rPr>
        <w:t>-</w:t>
      </w:r>
      <w:r w:rsidRPr="00AE32D2">
        <w:rPr>
          <w:b/>
          <w:i/>
        </w:rPr>
        <w:t>order</w:t>
      </w:r>
      <w:r>
        <w:t xml:space="preserve">: These are orders created by Brandpath Order Processing or Customer Service Agents when a replacement has to be ordered for the customer due to failed delivery or broken. A Returned Authorization process is used to provide the customer with the means of returning the goods and for the warehouse to accept the returned goods into inventory quarantine/repair. </w:t>
      </w:r>
    </w:p>
    <w:p w14:paraId="3152709E" w14:textId="77777777" w:rsidR="00B61D4C" w:rsidRDefault="00B61D4C" w:rsidP="00B61D4C">
      <w:pPr>
        <w:pStyle w:val="Body"/>
      </w:pPr>
      <w:r>
        <w:t xml:space="preserve">Regardless of how orders are entered, the overall process flow remains the same, with two exceptions: Pre-Order and Re-Order. </w:t>
      </w:r>
    </w:p>
    <w:p w14:paraId="42B72268" w14:textId="322835D5" w:rsidR="00B61D4C" w:rsidRDefault="00B61D4C" w:rsidP="00B61D4C">
      <w:pPr>
        <w:pStyle w:val="ListParagraph"/>
      </w:pPr>
      <w:r w:rsidRPr="00324349">
        <w:rPr>
          <w:b/>
        </w:rPr>
        <w:t>Requirement</w:t>
      </w:r>
      <w:r>
        <w:t xml:space="preserve">: For a Re-Order, in which the customer service agent enters a replacement order at no charge to the customer, there is </w:t>
      </w:r>
      <w:r w:rsidR="00821550">
        <w:t>neither initial screening nor</w:t>
      </w:r>
      <w:r>
        <w:t xml:space="preserve"> payment authorisation required at the Payment Gateway, since the customer service agent has clear contact with the customer and the items have already been paid for</w:t>
      </w:r>
      <w:r w:rsidR="00821550">
        <w:t xml:space="preserve"> with</w:t>
      </w:r>
      <w:r>
        <w:t xml:space="preserve"> the original order. </w:t>
      </w:r>
    </w:p>
    <w:p w14:paraId="06AFD4CA" w14:textId="77777777" w:rsidR="00B61D4C" w:rsidRPr="00AC087C" w:rsidRDefault="00B61D4C" w:rsidP="00B61D4C">
      <w:pPr>
        <w:pStyle w:val="ListParagraph"/>
      </w:pPr>
      <w:r w:rsidRPr="00324349">
        <w:rPr>
          <w:b/>
        </w:rPr>
        <w:t>Requirement</w:t>
      </w:r>
      <w:r>
        <w:t>: With Pre-Orders, the orders are in a state of effective “hold” because the stock is not available for allocation or dispatch. The orders remain in the status “Unprocessed Pre-Order” until the stock is made available for dispatch. When the stock is made available, all orders containing this stock are automatically changed to status “Unprocessed” and a customer service agent must contact each customer via email and verify that they still want to proceed with the order and payment choices are verified; the initial screen is performed at that time and any obvious issues with a payment type are handled at that time, although the orders continue through the established order flow process through to shipping/delivery.</w:t>
      </w:r>
    </w:p>
    <w:p w14:paraId="1849D265" w14:textId="77777777" w:rsidR="00B61D4C" w:rsidRDefault="00B61D4C" w:rsidP="00B61D4C">
      <w:pPr>
        <w:pStyle w:val="Heading3"/>
      </w:pPr>
      <w:bookmarkStart w:id="90" w:name="_Toc443986512"/>
      <w:bookmarkStart w:id="91" w:name="_Toc444092145"/>
      <w:bookmarkEnd w:id="82"/>
      <w:bookmarkEnd w:id="83"/>
      <w:r>
        <w:t>Regular Order – Business Rules</w:t>
      </w:r>
      <w:bookmarkEnd w:id="90"/>
      <w:bookmarkEnd w:id="91"/>
    </w:p>
    <w:p w14:paraId="63191AD8" w14:textId="77777777" w:rsidR="00B61D4C" w:rsidRPr="002B0D82" w:rsidRDefault="00B61D4C" w:rsidP="00B61D4C">
      <w:pPr>
        <w:pStyle w:val="Body"/>
      </w:pPr>
      <w:r>
        <w:t>This is considered the standard type order comprising the majority of orders, and is the basis for information contained in this document unless otherwise specified. All business rules not directly specified as for pre-orders or re-orders apply to regular orders.</w:t>
      </w:r>
    </w:p>
    <w:p w14:paraId="5527CC79" w14:textId="77777777" w:rsidR="00B61D4C" w:rsidRPr="00310FEB" w:rsidRDefault="00B61D4C" w:rsidP="00B61D4C">
      <w:pPr>
        <w:pStyle w:val="Heading3"/>
      </w:pPr>
      <w:bookmarkStart w:id="92" w:name="_Toc443986513"/>
      <w:bookmarkStart w:id="93" w:name="_Toc444092146"/>
      <w:r>
        <w:t xml:space="preserve">Pre-Order - </w:t>
      </w:r>
      <w:r w:rsidRPr="00310FEB">
        <w:t>Business rules</w:t>
      </w:r>
      <w:bookmarkEnd w:id="92"/>
      <w:bookmarkEnd w:id="93"/>
    </w:p>
    <w:p w14:paraId="72DC2F65" w14:textId="77777777" w:rsidR="00B61D4C" w:rsidRPr="00BE2130" w:rsidRDefault="00B61D4C" w:rsidP="001E50C8">
      <w:pPr>
        <w:pStyle w:val="ListParagraph"/>
        <w:numPr>
          <w:ilvl w:val="0"/>
          <w:numId w:val="17"/>
        </w:numPr>
        <w:tabs>
          <w:tab w:val="clear" w:pos="567"/>
          <w:tab w:val="clear" w:pos="993"/>
        </w:tabs>
        <w:spacing w:after="200" w:line="276" w:lineRule="auto"/>
      </w:pPr>
      <w:r w:rsidRPr="00BE2130">
        <w:t>Pre-order</w:t>
      </w:r>
      <w:r>
        <w:t>s</w:t>
      </w:r>
      <w:r w:rsidRPr="00BE2130">
        <w:t xml:space="preserve"> are to be dealt as a priority </w:t>
      </w:r>
      <w:r>
        <w:t xml:space="preserve">in fulfilment, </w:t>
      </w:r>
      <w:r w:rsidRPr="00BE2130">
        <w:t>which is sometimes difficult depending on when the</w:t>
      </w:r>
      <w:r>
        <w:t>y</w:t>
      </w:r>
      <w:r w:rsidRPr="00BE2130">
        <w:t xml:space="preserve"> are released and because of heavy </w:t>
      </w:r>
      <w:r>
        <w:t xml:space="preserve">manual </w:t>
      </w:r>
      <w:r w:rsidRPr="00BE2130">
        <w:t>process.</w:t>
      </w:r>
    </w:p>
    <w:p w14:paraId="0413360C" w14:textId="77777777" w:rsidR="00B61D4C" w:rsidRPr="00BE2130" w:rsidRDefault="00B61D4C" w:rsidP="001E50C8">
      <w:pPr>
        <w:pStyle w:val="ListParagraph"/>
        <w:numPr>
          <w:ilvl w:val="0"/>
          <w:numId w:val="17"/>
        </w:numPr>
        <w:tabs>
          <w:tab w:val="clear" w:pos="567"/>
          <w:tab w:val="clear" w:pos="993"/>
        </w:tabs>
        <w:spacing w:after="200" w:line="276" w:lineRule="auto"/>
      </w:pPr>
      <w:r w:rsidRPr="00BE2130">
        <w:t xml:space="preserve">All pre-orders must be </w:t>
      </w:r>
      <w:r>
        <w:t xml:space="preserve">processed according to their </w:t>
      </w:r>
      <w:r w:rsidRPr="005975CC">
        <w:rPr>
          <w:rStyle w:val="IntenseEmphasis"/>
        </w:rPr>
        <w:t>order characteristics</w:t>
      </w:r>
      <w:r w:rsidRPr="00BE2130">
        <w:t>.</w:t>
      </w:r>
    </w:p>
    <w:p w14:paraId="700D23AD" w14:textId="77777777" w:rsidR="00B61D4C" w:rsidRPr="00FD5F1D" w:rsidRDefault="00B61D4C" w:rsidP="001E50C8">
      <w:pPr>
        <w:pStyle w:val="ListParagraph"/>
        <w:numPr>
          <w:ilvl w:val="0"/>
          <w:numId w:val="17"/>
        </w:numPr>
        <w:tabs>
          <w:tab w:val="clear" w:pos="567"/>
          <w:tab w:val="clear" w:pos="993"/>
        </w:tabs>
        <w:spacing w:after="200" w:line="276" w:lineRule="auto"/>
      </w:pPr>
      <w:r w:rsidRPr="00FD5F1D">
        <w:t xml:space="preserve">A pre-order can only be processed once the </w:t>
      </w:r>
      <w:r>
        <w:t xml:space="preserve">stock item (ordered </w:t>
      </w:r>
      <w:r w:rsidRPr="00FD5F1D">
        <w:t>product</w:t>
      </w:r>
      <w:r>
        <w:t>) ha</w:t>
      </w:r>
      <w:r w:rsidRPr="00FD5F1D">
        <w:t>s</w:t>
      </w:r>
      <w:r>
        <w:t xml:space="preserve"> been</w:t>
      </w:r>
      <w:r w:rsidRPr="00FD5F1D">
        <w:t xml:space="preserve"> </w:t>
      </w:r>
      <w:r>
        <w:t xml:space="preserve">received and </w:t>
      </w:r>
      <w:r w:rsidRPr="00FD5F1D">
        <w:t xml:space="preserve">set as </w:t>
      </w:r>
      <w:r>
        <w:t xml:space="preserve">stock </w:t>
      </w:r>
      <w:r w:rsidRPr="00FD5F1D">
        <w:t>available</w:t>
      </w:r>
      <w:r>
        <w:t xml:space="preserve"> and ready for dispatch</w:t>
      </w:r>
      <w:r w:rsidRPr="00FD5F1D">
        <w:t>.</w:t>
      </w:r>
    </w:p>
    <w:p w14:paraId="431EA254" w14:textId="77777777" w:rsidR="00B61D4C" w:rsidRDefault="00B61D4C" w:rsidP="001E50C8">
      <w:pPr>
        <w:pStyle w:val="ListParagraph"/>
        <w:numPr>
          <w:ilvl w:val="0"/>
          <w:numId w:val="17"/>
        </w:numPr>
        <w:tabs>
          <w:tab w:val="clear" w:pos="567"/>
          <w:tab w:val="clear" w:pos="993"/>
        </w:tabs>
        <w:spacing w:after="200" w:line="276" w:lineRule="auto"/>
      </w:pPr>
      <w:r w:rsidRPr="00BE2130">
        <w:t xml:space="preserve">All pre-orders must be processed before any </w:t>
      </w:r>
      <w:r>
        <w:t xml:space="preserve">other </w:t>
      </w:r>
      <w:r w:rsidRPr="00BE2130">
        <w:t xml:space="preserve">orders </w:t>
      </w:r>
      <w:r>
        <w:t>created, after</w:t>
      </w:r>
      <w:r w:rsidRPr="00BE2130">
        <w:t xml:space="preserve"> the product was available. </w:t>
      </w:r>
      <w:r>
        <w:t>Pre-Orders should be fulfilled as a first ordered, first fulfilled basis (FIFO).</w:t>
      </w:r>
    </w:p>
    <w:p w14:paraId="09463B5F" w14:textId="77777777" w:rsidR="00B61D4C" w:rsidRDefault="00B61D4C" w:rsidP="001E50C8">
      <w:pPr>
        <w:pStyle w:val="ListParagraph"/>
        <w:numPr>
          <w:ilvl w:val="0"/>
          <w:numId w:val="17"/>
        </w:numPr>
        <w:tabs>
          <w:tab w:val="clear" w:pos="567"/>
          <w:tab w:val="clear" w:pos="993"/>
        </w:tabs>
        <w:spacing w:after="200" w:line="276" w:lineRule="auto"/>
      </w:pPr>
      <w:r>
        <w:t>All pre-orders must be confirmed with the client when price and release date have been confirmed; the FIFO method is often hampered because the CS Agent must contact the customer via email and await a response, ensuring that the customer still wants to purchase the product, at the sale price, and can pay for it now, before putting the order through to dispatch. There are waiting times involved for some orders, and this inhibits the logical flow of pre-orders.</w:t>
      </w:r>
    </w:p>
    <w:p w14:paraId="66607098" w14:textId="77777777" w:rsidR="00B61D4C" w:rsidRDefault="00B61D4C" w:rsidP="00B61D4C">
      <w:pPr>
        <w:pStyle w:val="Note"/>
      </w:pPr>
      <w:r>
        <w:t>Discussion point: if pre-orders are taken and the sale date and sale time fields are used and links to the incoming P/O (receiving) data base, emails or voicemails could be automatically generated as soon as the stock is received into inventory, perhaps speeding up the contact/approval process by a day or two.</w:t>
      </w:r>
    </w:p>
    <w:p w14:paraId="1CCC6331" w14:textId="715B50AB" w:rsidR="00B61D4C" w:rsidRPr="00310FEB" w:rsidRDefault="00B61D4C" w:rsidP="00B61D4C">
      <w:pPr>
        <w:pStyle w:val="Heading3"/>
        <w:jc w:val="both"/>
      </w:pPr>
      <w:bookmarkStart w:id="94" w:name="_Toc443322685"/>
      <w:bookmarkStart w:id="95" w:name="_Toc443323832"/>
      <w:bookmarkStart w:id="96" w:name="_Toc443378361"/>
      <w:bookmarkStart w:id="97" w:name="_Toc443986514"/>
      <w:bookmarkStart w:id="98" w:name="_Toc444092147"/>
      <w:r>
        <w:t xml:space="preserve">Discussion Points </w:t>
      </w:r>
      <w:r w:rsidR="00821550">
        <w:t xml:space="preserve">- </w:t>
      </w:r>
      <w:r w:rsidR="00821550" w:rsidRPr="00310FEB">
        <w:t>Pre</w:t>
      </w:r>
      <w:r>
        <w:t>-order Management</w:t>
      </w:r>
      <w:bookmarkEnd w:id="94"/>
      <w:bookmarkEnd w:id="95"/>
      <w:bookmarkEnd w:id="96"/>
      <w:r>
        <w:t xml:space="preserve"> Issues</w:t>
      </w:r>
      <w:bookmarkEnd w:id="97"/>
      <w:bookmarkEnd w:id="98"/>
    </w:p>
    <w:p w14:paraId="68061ED2" w14:textId="77777777" w:rsidR="00B61D4C" w:rsidRPr="00310FEB" w:rsidRDefault="00B61D4C" w:rsidP="001E50C8">
      <w:pPr>
        <w:pStyle w:val="ListParagraph"/>
        <w:numPr>
          <w:ilvl w:val="0"/>
          <w:numId w:val="16"/>
        </w:numPr>
        <w:tabs>
          <w:tab w:val="clear" w:pos="567"/>
          <w:tab w:val="clear" w:pos="993"/>
        </w:tabs>
      </w:pPr>
      <w:r>
        <w:t>Pre-Orders are a</w:t>
      </w:r>
      <w:r w:rsidRPr="00310FEB">
        <w:t xml:space="preserve"> very heavy </w:t>
      </w:r>
      <w:r>
        <w:t xml:space="preserve">manual </w:t>
      </w:r>
      <w:r w:rsidRPr="00310FEB">
        <w:t xml:space="preserve">process that </w:t>
      </w:r>
      <w:r>
        <w:t>takes</w:t>
      </w:r>
      <w:r w:rsidRPr="00310FEB">
        <w:t xml:space="preserve"> too long to</w:t>
      </w:r>
      <w:r>
        <w:t xml:space="preserve"> complete, preventing the administrator to </w:t>
      </w:r>
      <w:r w:rsidRPr="00310FEB">
        <w:t xml:space="preserve">be reactive. </w:t>
      </w:r>
      <w:r>
        <w:t xml:space="preserve">At a minimum, the product offering </w:t>
      </w:r>
      <w:r w:rsidRPr="00310FEB">
        <w:t xml:space="preserve">price should be automatically set when </w:t>
      </w:r>
      <w:r>
        <w:t>the stock</w:t>
      </w:r>
      <w:r w:rsidRPr="00310FEB">
        <w:t xml:space="preserve"> becomes available</w:t>
      </w:r>
      <w:r>
        <w:t xml:space="preserve">; this information must be reliable. </w:t>
      </w:r>
    </w:p>
    <w:p w14:paraId="4DD95E31" w14:textId="77777777" w:rsidR="00B61D4C" w:rsidRPr="00343BF5" w:rsidRDefault="00B61D4C" w:rsidP="001E50C8">
      <w:pPr>
        <w:pStyle w:val="ListParagraph"/>
        <w:numPr>
          <w:ilvl w:val="0"/>
          <w:numId w:val="16"/>
        </w:numPr>
        <w:tabs>
          <w:tab w:val="clear" w:pos="567"/>
          <w:tab w:val="clear" w:pos="993"/>
        </w:tabs>
        <w:rPr>
          <w:b/>
        </w:rPr>
      </w:pPr>
      <w:r w:rsidRPr="00343BF5">
        <w:rPr>
          <w:b/>
        </w:rPr>
        <w:t xml:space="preserve">Because of all issues that can occur in pre-orders </w:t>
      </w:r>
      <w:r w:rsidRPr="00343BF5">
        <w:rPr>
          <w:b/>
          <w:u w:val="single"/>
        </w:rPr>
        <w:t>there is no reliable way to deal with them in mass.</w:t>
      </w:r>
    </w:p>
    <w:p w14:paraId="26FF59F7" w14:textId="77777777" w:rsidR="00B61D4C" w:rsidRDefault="00B61D4C" w:rsidP="001E50C8">
      <w:pPr>
        <w:pStyle w:val="ListParagraph"/>
        <w:numPr>
          <w:ilvl w:val="0"/>
          <w:numId w:val="16"/>
        </w:numPr>
        <w:tabs>
          <w:tab w:val="clear" w:pos="567"/>
          <w:tab w:val="clear" w:pos="993"/>
        </w:tabs>
      </w:pPr>
      <w:r>
        <w:t>Due to all</w:t>
      </w:r>
      <w:r w:rsidRPr="00310FEB">
        <w:t xml:space="preserve"> constraints</w:t>
      </w:r>
      <w:r>
        <w:t xml:space="preserve"> involved in this process,</w:t>
      </w:r>
      <w:r w:rsidRPr="00310FEB">
        <w:t xml:space="preserve"> the first in – first out rule </w:t>
      </w:r>
      <w:r>
        <w:t xml:space="preserve">for orders </w:t>
      </w:r>
      <w:r w:rsidRPr="00310FEB">
        <w:t>is very hard to respect.</w:t>
      </w:r>
    </w:p>
    <w:p w14:paraId="2D2B1C3E" w14:textId="77777777" w:rsidR="00B61D4C" w:rsidRDefault="00B61D4C" w:rsidP="001E50C8">
      <w:pPr>
        <w:pStyle w:val="ListParagraph"/>
        <w:numPr>
          <w:ilvl w:val="0"/>
          <w:numId w:val="16"/>
        </w:numPr>
        <w:tabs>
          <w:tab w:val="clear" w:pos="567"/>
          <w:tab w:val="clear" w:pos="993"/>
        </w:tabs>
      </w:pPr>
      <w:r>
        <w:t>It’s not possible to complete the parts of the order where products are available separately from the pre-order products.</w:t>
      </w:r>
    </w:p>
    <w:p w14:paraId="69E7433F" w14:textId="77777777" w:rsidR="00B61D4C" w:rsidRPr="000A5777" w:rsidRDefault="00B61D4C" w:rsidP="001E50C8">
      <w:pPr>
        <w:pStyle w:val="ListParagraph"/>
        <w:numPr>
          <w:ilvl w:val="0"/>
          <w:numId w:val="16"/>
        </w:numPr>
        <w:tabs>
          <w:tab w:val="clear" w:pos="567"/>
          <w:tab w:val="clear" w:pos="993"/>
        </w:tabs>
      </w:pPr>
      <w:r>
        <w:t>These orders are not to be processed in the previous days of the order being available, as cannot set the sub-statuses until the order status is changed to awaiting further information.</w:t>
      </w:r>
    </w:p>
    <w:p w14:paraId="680BC816" w14:textId="77777777" w:rsidR="00B61D4C" w:rsidRDefault="00B61D4C" w:rsidP="00B61D4C">
      <w:pPr>
        <w:pStyle w:val="Heading3"/>
      </w:pPr>
      <w:bookmarkStart w:id="99" w:name="_Toc443322686"/>
      <w:bookmarkStart w:id="100" w:name="_Toc443323833"/>
      <w:bookmarkStart w:id="101" w:name="_Toc443378362"/>
      <w:bookmarkStart w:id="102" w:name="_Toc443986515"/>
      <w:bookmarkStart w:id="103" w:name="_Toc444092148"/>
      <w:r>
        <w:t>Re-Order management - Business rules</w:t>
      </w:r>
      <w:bookmarkEnd w:id="99"/>
      <w:bookmarkEnd w:id="100"/>
      <w:bookmarkEnd w:id="101"/>
      <w:bookmarkEnd w:id="102"/>
      <w:bookmarkEnd w:id="103"/>
    </w:p>
    <w:p w14:paraId="2707EC07" w14:textId="77777777" w:rsidR="00B61D4C" w:rsidRDefault="00B61D4C" w:rsidP="001E50C8">
      <w:pPr>
        <w:pStyle w:val="ListParagraph"/>
        <w:numPr>
          <w:ilvl w:val="0"/>
          <w:numId w:val="15"/>
        </w:numPr>
        <w:tabs>
          <w:tab w:val="clear" w:pos="567"/>
          <w:tab w:val="clear" w:pos="993"/>
        </w:tabs>
      </w:pPr>
      <w:r>
        <w:t xml:space="preserve">These orders can only be created by Customer Service or Customer Support (Processing) agents. </w:t>
      </w:r>
    </w:p>
    <w:p w14:paraId="75F6A1EE" w14:textId="77777777" w:rsidR="00B61D4C" w:rsidRPr="00AE32D2" w:rsidRDefault="00B61D4C" w:rsidP="001E50C8">
      <w:pPr>
        <w:pStyle w:val="ListParagraph"/>
        <w:numPr>
          <w:ilvl w:val="0"/>
          <w:numId w:val="15"/>
        </w:numPr>
        <w:tabs>
          <w:tab w:val="clear" w:pos="567"/>
          <w:tab w:val="clear" w:pos="993"/>
        </w:tabs>
      </w:pPr>
      <w:r>
        <w:t>Re-Orders must reference the original order information for financial reconciliation (re-Orders are no charge to the customer).</w:t>
      </w:r>
    </w:p>
    <w:p w14:paraId="11AF1C0D" w14:textId="77777777" w:rsidR="00B61D4C" w:rsidRPr="00310FEB" w:rsidRDefault="00B61D4C" w:rsidP="00B61D4C">
      <w:pPr>
        <w:pStyle w:val="Heading3"/>
        <w:jc w:val="both"/>
      </w:pPr>
      <w:bookmarkStart w:id="104" w:name="_Toc443322687"/>
      <w:bookmarkStart w:id="105" w:name="_Toc443323834"/>
      <w:bookmarkStart w:id="106" w:name="_Toc443378363"/>
      <w:bookmarkStart w:id="107" w:name="_Toc443986516"/>
      <w:bookmarkStart w:id="108" w:name="_Toc444092149"/>
      <w:r>
        <w:t>Discussion Points - Re-order Management Issues</w:t>
      </w:r>
      <w:bookmarkEnd w:id="104"/>
      <w:bookmarkEnd w:id="105"/>
      <w:bookmarkEnd w:id="106"/>
      <w:bookmarkEnd w:id="107"/>
      <w:bookmarkEnd w:id="108"/>
    </w:p>
    <w:p w14:paraId="05D3EA7B" w14:textId="77777777" w:rsidR="00B61D4C" w:rsidRPr="00D6084C" w:rsidRDefault="00B61D4C" w:rsidP="001E50C8">
      <w:pPr>
        <w:pStyle w:val="ListParagraph"/>
        <w:numPr>
          <w:ilvl w:val="0"/>
          <w:numId w:val="18"/>
        </w:numPr>
        <w:tabs>
          <w:tab w:val="clear" w:pos="567"/>
          <w:tab w:val="clear" w:pos="993"/>
        </w:tabs>
        <w:spacing w:after="200" w:line="276" w:lineRule="auto"/>
        <w:rPr>
          <w:b/>
          <w:u w:val="single"/>
        </w:rPr>
      </w:pPr>
      <w:r w:rsidRPr="00D6084C">
        <w:rPr>
          <w:b/>
          <w:u w:val="single"/>
        </w:rPr>
        <w:t xml:space="preserve">There’s no notification when these orders are approved, agents have to verify the notes each time they enter to confirm if it has been approved or not. </w:t>
      </w:r>
    </w:p>
    <w:p w14:paraId="14544B46" w14:textId="77777777" w:rsidR="00AC087C" w:rsidRDefault="00BE1B81" w:rsidP="00352ADB">
      <w:pPr>
        <w:pStyle w:val="Heading2"/>
      </w:pPr>
      <w:bookmarkStart w:id="109" w:name="_Toc443380153"/>
      <w:bookmarkStart w:id="110" w:name="_Toc443986485"/>
      <w:bookmarkStart w:id="111" w:name="_Toc444092150"/>
      <w:r>
        <w:t>Ma</w:t>
      </w:r>
      <w:r w:rsidR="00820D54">
        <w:t>nual Order Creation</w:t>
      </w:r>
      <w:bookmarkEnd w:id="109"/>
      <w:bookmarkEnd w:id="110"/>
      <w:bookmarkEnd w:id="111"/>
    </w:p>
    <w:p w14:paraId="17CB6099" w14:textId="678B150F" w:rsidR="00567A15" w:rsidRDefault="00567A15" w:rsidP="00AC087C">
      <w:pPr>
        <w:pStyle w:val="Body"/>
      </w:pPr>
      <w:r w:rsidRPr="00567A15">
        <w:rPr>
          <w:b/>
          <w:u w:val="single"/>
        </w:rPr>
        <w:t>Requirement</w:t>
      </w:r>
      <w:r>
        <w:t xml:space="preserve">: Customer Service Agents must have the ability to enter </w:t>
      </w:r>
      <w:r w:rsidR="006050BF">
        <w:t xml:space="preserve">the three types of </w:t>
      </w:r>
      <w:r>
        <w:t>orders manually</w:t>
      </w:r>
      <w:r w:rsidR="006050BF">
        <w:t xml:space="preserve"> (Regular Order, Pre-Order and Re-Order)</w:t>
      </w:r>
      <w:r>
        <w:t xml:space="preserve">. Currently this task is performed </w:t>
      </w:r>
      <w:r w:rsidR="00926830">
        <w:t>via selecting</w:t>
      </w:r>
      <w:r>
        <w:t xml:space="preserve"> the “Activities” button on the Sequel master screen</w:t>
      </w:r>
      <w:r w:rsidR="006050BF">
        <w:t xml:space="preserve">, and then “Enter Order” from the list of available activities. </w:t>
      </w:r>
    </w:p>
    <w:p w14:paraId="379FB529" w14:textId="0B05F60A" w:rsidR="00567A15" w:rsidRDefault="00567A15" w:rsidP="00AC087C">
      <w:pPr>
        <w:pStyle w:val="Body"/>
      </w:pPr>
      <w:r>
        <w:rPr>
          <w:noProof/>
          <w:lang w:bidi="ar-SA"/>
        </w:rPr>
        <mc:AlternateContent>
          <mc:Choice Requires="wps">
            <w:drawing>
              <wp:anchor distT="0" distB="0" distL="114300" distR="114300" simplePos="0" relativeHeight="251857920" behindDoc="0" locked="0" layoutInCell="1" allowOverlap="1" wp14:anchorId="5BF061F8" wp14:editId="20D7A52A">
                <wp:simplePos x="0" y="0"/>
                <wp:positionH relativeFrom="column">
                  <wp:posOffset>-60960</wp:posOffset>
                </wp:positionH>
                <wp:positionV relativeFrom="paragraph">
                  <wp:posOffset>152400</wp:posOffset>
                </wp:positionV>
                <wp:extent cx="480060" cy="2743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480060" cy="274320"/>
                        </a:xfrm>
                        <a:prstGeom prst="rect">
                          <a:avLst/>
                        </a:prstGeom>
                        <a:noFill/>
                        <a:ln>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87A05" id="Rectangle 29" o:spid="_x0000_s1026" style="position:absolute;margin-left:-4.8pt;margin-top:12pt;width:37.8pt;height:21.6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" filled="f" strokecolor="#31849b [2408]" strokeweight="2pt">
                <v:stroke dashstyle="dash"/>
              </v:rect>
            </w:pict>
          </mc:Fallback>
        </mc:AlternateContent>
      </w:r>
      <w:r>
        <w:rPr>
          <w:noProof/>
          <w:lang w:bidi="ar-SA"/>
        </w:rPr>
        <w:drawing>
          <wp:inline distT="0" distB="0" distL="0" distR="0" wp14:anchorId="7EBC85DE" wp14:editId="0BE7F941">
            <wp:extent cx="1866900" cy="815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66900" cy="815340"/>
                    </a:xfrm>
                    <a:prstGeom prst="rect">
                      <a:avLst/>
                    </a:prstGeom>
                  </pic:spPr>
                </pic:pic>
              </a:graphicData>
            </a:graphic>
          </wp:inline>
        </w:drawing>
      </w:r>
    </w:p>
    <w:p w14:paraId="6444CFE5" w14:textId="65EAD935" w:rsidR="00567A15" w:rsidRDefault="00567A15" w:rsidP="00567A15">
      <w:pPr>
        <w:pStyle w:val="Figure"/>
      </w:pPr>
      <w:bookmarkStart w:id="112" w:name="_Toc444091840"/>
      <w:r>
        <w:t>Sequel Activities button</w:t>
      </w:r>
      <w:bookmarkEnd w:id="112"/>
    </w:p>
    <w:p w14:paraId="79F6A19B" w14:textId="75CF8051" w:rsidR="00192C4C" w:rsidRDefault="00192C4C">
      <w:pPr>
        <w:spacing w:before="0" w:after="200" w:line="276" w:lineRule="auto"/>
        <w:rPr>
          <w:rFonts w:asciiTheme="minorHAnsi" w:hAnsiTheme="minorHAnsi"/>
        </w:rPr>
      </w:pPr>
    </w:p>
    <w:p w14:paraId="3689FA22" w14:textId="42D7F3CF" w:rsidR="00AC087C" w:rsidRDefault="006050BF" w:rsidP="00AC087C">
      <w:pPr>
        <w:pStyle w:val="Body"/>
      </w:pPr>
      <w:r>
        <w:t xml:space="preserve">After the </w:t>
      </w:r>
      <w:r w:rsidR="00192C4C">
        <w:t>“</w:t>
      </w:r>
      <w:r>
        <w:t>Enter Order</w:t>
      </w:r>
      <w:r w:rsidR="00192C4C">
        <w:t>” selection is made, the “Enter Order”</w:t>
      </w:r>
      <w:r>
        <w:t xml:space="preserve"> screen displays:</w:t>
      </w:r>
    </w:p>
    <w:p w14:paraId="0AF647F0" w14:textId="452A1396" w:rsidR="00567A15" w:rsidRPr="00AC087C" w:rsidRDefault="00567A15" w:rsidP="00AC087C">
      <w:pPr>
        <w:pStyle w:val="Body"/>
      </w:pPr>
      <w:r>
        <w:rPr>
          <w:noProof/>
          <w:lang w:bidi="ar-SA"/>
        </w:rPr>
        <w:drawing>
          <wp:inline distT="0" distB="0" distL="0" distR="0" wp14:anchorId="7A3E34BC" wp14:editId="5D51E08B">
            <wp:extent cx="5731510" cy="460235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602354"/>
                    </a:xfrm>
                    <a:prstGeom prst="rect">
                      <a:avLst/>
                    </a:prstGeom>
                  </pic:spPr>
                </pic:pic>
              </a:graphicData>
            </a:graphic>
          </wp:inline>
        </w:drawing>
      </w:r>
    </w:p>
    <w:p w14:paraId="0C55116B" w14:textId="7B050AA8" w:rsidR="00AC087C" w:rsidRDefault="00926830" w:rsidP="00926830">
      <w:pPr>
        <w:pStyle w:val="Figure"/>
      </w:pPr>
      <w:bookmarkStart w:id="113" w:name="_Toc444091841"/>
      <w:r>
        <w:t>Sequel Enter order screen</w:t>
      </w:r>
      <w:bookmarkEnd w:id="113"/>
    </w:p>
    <w:p w14:paraId="5CADE022" w14:textId="46F04AD2" w:rsidR="000535A4" w:rsidRDefault="00B14141" w:rsidP="00B14141">
      <w:pPr>
        <w:pStyle w:val="Body"/>
      </w:pPr>
      <w:r>
        <w:t xml:space="preserve">The </w:t>
      </w:r>
      <w:r w:rsidR="00192C4C">
        <w:t xml:space="preserve">fields of data entry are almost the same as those required for users of the web site, with the exception being </w:t>
      </w:r>
      <w:r w:rsidR="000535A4">
        <w:t xml:space="preserve">two added fields: </w:t>
      </w:r>
      <w:r w:rsidR="00192C4C">
        <w:t>Rep</w:t>
      </w:r>
      <w:r w:rsidR="00942A80">
        <w:t xml:space="preserve"> </w:t>
      </w:r>
      <w:r w:rsidR="00192C4C">
        <w:t xml:space="preserve">Code (the CS Agent (Rep) is selected from a pull down menu of finite </w:t>
      </w:r>
      <w:r w:rsidR="000535A4">
        <w:t>selections</w:t>
      </w:r>
      <w:r w:rsidR="00192C4C">
        <w:t xml:space="preserve">) and the Company field, which indicates where the Rep works, has a pull </w:t>
      </w:r>
      <w:r w:rsidR="000535A4">
        <w:t>down menu with finite</w:t>
      </w:r>
      <w:r w:rsidR="00192C4C">
        <w:t xml:space="preserve"> select</w:t>
      </w:r>
      <w:r w:rsidR="000535A4">
        <w:t>ions</w:t>
      </w:r>
      <w:r w:rsidR="00192C4C">
        <w:t xml:space="preserve">. </w:t>
      </w:r>
    </w:p>
    <w:p w14:paraId="13D5D756" w14:textId="62019E94" w:rsidR="00B14141" w:rsidRDefault="000535A4" w:rsidP="000535A4">
      <w:pPr>
        <w:pStyle w:val="Note"/>
      </w:pPr>
      <w:r>
        <w:t xml:space="preserve">Note: </w:t>
      </w:r>
      <w:r w:rsidR="00192C4C">
        <w:t>I do not know if there is any validation between these two fields, or if the Ref Code selection dictates the company menu choices; no way to check this now with a live site; not a requirement.</w:t>
      </w:r>
    </w:p>
    <w:p w14:paraId="2EB412FA" w14:textId="0764AB0D" w:rsidR="00192C4C" w:rsidRDefault="00192C4C" w:rsidP="00B14141">
      <w:pPr>
        <w:pStyle w:val="Body"/>
      </w:pPr>
      <w:r>
        <w:t>See the section</w:t>
      </w:r>
      <w:r w:rsidR="00942A80">
        <w:t>:</w:t>
      </w:r>
      <w:r>
        <w:t xml:space="preserve"> </w:t>
      </w:r>
      <w:r w:rsidRPr="00942A80">
        <w:rPr>
          <w:color w:val="31849B" w:themeColor="accent5" w:themeShade="BF"/>
        </w:rPr>
        <w:fldChar w:fldCharType="begin"/>
      </w:r>
      <w:r w:rsidRPr="00942A80">
        <w:rPr>
          <w:color w:val="31849B" w:themeColor="accent5" w:themeShade="BF"/>
        </w:rPr>
        <w:instrText xml:space="preserve"> REF _Ref443481405 \r \h </w:instrText>
      </w:r>
      <w:r w:rsidRPr="00942A80">
        <w:rPr>
          <w:color w:val="31849B" w:themeColor="accent5" w:themeShade="BF"/>
        </w:rPr>
      </w:r>
      <w:r w:rsidRPr="00942A80">
        <w:rPr>
          <w:color w:val="31849B" w:themeColor="accent5" w:themeShade="BF"/>
        </w:rPr>
        <w:fldChar w:fldCharType="separate"/>
      </w:r>
      <w:r w:rsidR="00441066">
        <w:rPr>
          <w:color w:val="31849B" w:themeColor="accent5" w:themeShade="BF"/>
        </w:rPr>
        <w:t>5.5</w:t>
      </w:r>
      <w:r w:rsidRPr="00942A80">
        <w:rPr>
          <w:color w:val="31849B" w:themeColor="accent5" w:themeShade="BF"/>
        </w:rPr>
        <w:fldChar w:fldCharType="end"/>
      </w:r>
      <w:r w:rsidRPr="00942A80">
        <w:rPr>
          <w:color w:val="31849B" w:themeColor="accent5" w:themeShade="BF"/>
        </w:rPr>
        <w:t xml:space="preserve"> </w:t>
      </w:r>
      <w:r w:rsidRPr="00942A80">
        <w:rPr>
          <w:color w:val="31849B" w:themeColor="accent5" w:themeShade="BF"/>
        </w:rPr>
        <w:fldChar w:fldCharType="begin"/>
      </w:r>
      <w:r w:rsidRPr="00942A80">
        <w:rPr>
          <w:color w:val="31849B" w:themeColor="accent5" w:themeShade="BF"/>
        </w:rPr>
        <w:instrText xml:space="preserve"> REF _Ref443481413 \h </w:instrText>
      </w:r>
      <w:r w:rsidRPr="00942A80">
        <w:rPr>
          <w:color w:val="31849B" w:themeColor="accent5" w:themeShade="BF"/>
        </w:rPr>
      </w:r>
      <w:r w:rsidRPr="00942A80">
        <w:rPr>
          <w:color w:val="31849B" w:themeColor="accent5" w:themeShade="BF"/>
        </w:rPr>
        <w:fldChar w:fldCharType="separate"/>
      </w:r>
      <w:r w:rsidR="00441066">
        <w:t>Order Fields and Descriptions</w:t>
      </w:r>
      <w:r w:rsidRPr="00942A80">
        <w:rPr>
          <w:color w:val="31849B" w:themeColor="accent5" w:themeShade="BF"/>
        </w:rPr>
        <w:fldChar w:fldCharType="end"/>
      </w:r>
      <w:r>
        <w:t xml:space="preserve"> for a comprehensive list of all the data entry fields, their descriptions of use, and the </w:t>
      </w:r>
      <w:r w:rsidR="00942A80">
        <w:t xml:space="preserve">system uses and </w:t>
      </w:r>
      <w:r>
        <w:t xml:space="preserve">data repository where the information </w:t>
      </w:r>
      <w:r w:rsidR="00B1724A">
        <w:t>is stored</w:t>
      </w:r>
      <w:r>
        <w:t xml:space="preserve">. </w:t>
      </w:r>
    </w:p>
    <w:p w14:paraId="3AD83E74" w14:textId="347A9684" w:rsidR="00B14141" w:rsidRDefault="00B14141">
      <w:pPr>
        <w:spacing w:before="0" w:after="200" w:line="276" w:lineRule="auto"/>
        <w:rPr>
          <w:rFonts w:ascii="Arial" w:eastAsiaTheme="majorEastAsia" w:hAnsi="Arial" w:cstheme="majorBidi"/>
          <w:b/>
          <w:bCs/>
          <w:color w:val="0070C0"/>
          <w:sz w:val="26"/>
          <w:szCs w:val="26"/>
        </w:rPr>
      </w:pPr>
      <w:bookmarkStart w:id="114" w:name="_Toc443380154"/>
    </w:p>
    <w:p w14:paraId="5980937E" w14:textId="4D61C53B" w:rsidR="00266E6B" w:rsidRDefault="00266E6B" w:rsidP="00352ADB">
      <w:pPr>
        <w:pStyle w:val="Heading2"/>
      </w:pPr>
      <w:bookmarkStart w:id="115" w:name="_Toc443986486"/>
      <w:bookmarkStart w:id="116" w:name="_Toc444092151"/>
      <w:r>
        <w:t>Website Order Creation</w:t>
      </w:r>
      <w:bookmarkEnd w:id="114"/>
      <w:bookmarkEnd w:id="115"/>
      <w:bookmarkEnd w:id="116"/>
    </w:p>
    <w:p w14:paraId="05CAE575" w14:textId="6DD7BADB" w:rsidR="00B14141" w:rsidRDefault="00B14141" w:rsidP="00B14141">
      <w:pPr>
        <w:pStyle w:val="Body"/>
      </w:pPr>
      <w:r>
        <w:t>This is the shop.samsung.com/uk web site home page headers:</w:t>
      </w:r>
    </w:p>
    <w:p w14:paraId="5D3CB751" w14:textId="2168A330" w:rsidR="00B14141" w:rsidRDefault="00B14141" w:rsidP="00AC087C">
      <w:pPr>
        <w:pStyle w:val="Body"/>
      </w:pPr>
      <w:r>
        <w:rPr>
          <w:noProof/>
          <w:lang w:bidi="ar-SA"/>
        </w:rPr>
        <w:drawing>
          <wp:inline distT="0" distB="0" distL="0" distR="0" wp14:anchorId="4649292D" wp14:editId="29201B99">
            <wp:extent cx="5731510" cy="1028110"/>
            <wp:effectExtent l="19050" t="19050" r="21590" b="19685"/>
            <wp:docPr id="31" name="Picture 31" descr="C:\Users\natalieg\Documents\Doc_OMS_Images_WIP\www-shop samsung.com-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talieg\Documents\Doc_OMS_Images_WIP\www-shop samsung.com-u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028110"/>
                    </a:xfrm>
                    <a:prstGeom prst="rect">
                      <a:avLst/>
                    </a:prstGeom>
                    <a:noFill/>
                    <a:ln w="12700" cmpd="sng">
                      <a:solidFill>
                        <a:schemeClr val="accent5">
                          <a:lumMod val="75000"/>
                        </a:schemeClr>
                      </a:solidFill>
                    </a:ln>
                  </pic:spPr>
                </pic:pic>
              </a:graphicData>
            </a:graphic>
          </wp:inline>
        </w:drawing>
      </w:r>
    </w:p>
    <w:p w14:paraId="10CEB017" w14:textId="52351754" w:rsidR="00B953A4" w:rsidRDefault="00B953A4" w:rsidP="00B953A4">
      <w:pPr>
        <w:pStyle w:val="Figure"/>
      </w:pPr>
      <w:bookmarkStart w:id="117" w:name="_Toc444091842"/>
      <w:r>
        <w:t>Shop.samsung.com/uk home page</w:t>
      </w:r>
      <w:bookmarkEnd w:id="117"/>
    </w:p>
    <w:p w14:paraId="3C02BED4" w14:textId="77777777" w:rsidR="00B1724A" w:rsidRDefault="00B1724A" w:rsidP="00AC087C">
      <w:pPr>
        <w:pStyle w:val="Body"/>
      </w:pPr>
    </w:p>
    <w:p w14:paraId="79579830" w14:textId="7BB44C48" w:rsidR="00B953A4" w:rsidRDefault="00B953A4" w:rsidP="00AC087C">
      <w:pPr>
        <w:pStyle w:val="Body"/>
      </w:pPr>
      <w:r>
        <w:t>This is the shop.samsung.com/uk web site Basket window:</w:t>
      </w:r>
    </w:p>
    <w:p w14:paraId="6446129B" w14:textId="7FE96E29" w:rsidR="00B953A4" w:rsidRDefault="00B953A4" w:rsidP="00AC087C">
      <w:pPr>
        <w:pStyle w:val="Body"/>
      </w:pPr>
      <w:r>
        <w:rPr>
          <w:noProof/>
          <w:lang w:bidi="ar-SA"/>
        </w:rPr>
        <w:drawing>
          <wp:inline distT="0" distB="0" distL="0" distR="0" wp14:anchorId="39341999" wp14:editId="4FCF9406">
            <wp:extent cx="5731510" cy="3696089"/>
            <wp:effectExtent l="19050" t="19050" r="215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696089"/>
                    </a:xfrm>
                    <a:prstGeom prst="rect">
                      <a:avLst/>
                    </a:prstGeom>
                    <a:ln w="12700">
                      <a:solidFill>
                        <a:schemeClr val="accent5">
                          <a:lumMod val="75000"/>
                        </a:schemeClr>
                      </a:solidFill>
                    </a:ln>
                  </pic:spPr>
                </pic:pic>
              </a:graphicData>
            </a:graphic>
          </wp:inline>
        </w:drawing>
      </w:r>
    </w:p>
    <w:p w14:paraId="6F44C39C" w14:textId="352BA01D" w:rsidR="00B953A4" w:rsidRDefault="00B953A4" w:rsidP="00B953A4">
      <w:pPr>
        <w:pStyle w:val="Figure"/>
      </w:pPr>
      <w:bookmarkStart w:id="118" w:name="_Toc444091843"/>
      <w:r>
        <w:t>Shop.samsung.com/uk shopping basket</w:t>
      </w:r>
      <w:bookmarkEnd w:id="118"/>
    </w:p>
    <w:p w14:paraId="3C1128D0" w14:textId="77777777" w:rsidR="00B953A4" w:rsidRDefault="00B953A4" w:rsidP="00AC087C">
      <w:pPr>
        <w:pStyle w:val="Body"/>
      </w:pPr>
    </w:p>
    <w:p w14:paraId="762460D8" w14:textId="038985A2" w:rsidR="00CD3E62" w:rsidRDefault="00942A80">
      <w:pPr>
        <w:spacing w:before="0" w:after="200" w:line="276" w:lineRule="auto"/>
      </w:pPr>
      <w:r>
        <w:t>The e-</w:t>
      </w:r>
      <w:r w:rsidR="00DF3578">
        <w:t xml:space="preserve">Shopper makes adjustments to basket as required (changing quantities or removing items), optionally entering a voucher code, checking the delivery preference, and selecting a payment type, then checking the Checkout Button. </w:t>
      </w:r>
    </w:p>
    <w:p w14:paraId="47F30892" w14:textId="6D845EB6" w:rsidR="00942A80" w:rsidRDefault="00942A80">
      <w:pPr>
        <w:spacing w:before="0" w:after="200" w:line="276" w:lineRule="auto"/>
      </w:pPr>
      <w:r>
        <w:t xml:space="preserve">Regardless of what method of payment is used, the e-Shopper is asked to sign in to their Samsung Account or to continue shopping as a Guest. </w:t>
      </w:r>
    </w:p>
    <w:p w14:paraId="2F6984A6" w14:textId="1CAF31BC" w:rsidR="0099431E" w:rsidRDefault="0099431E">
      <w:pPr>
        <w:spacing w:before="0" w:after="200" w:line="276" w:lineRule="auto"/>
      </w:pPr>
      <w:r>
        <w:rPr>
          <w:noProof/>
          <w:lang w:bidi="ar-SA"/>
        </w:rPr>
        <w:drawing>
          <wp:inline distT="0" distB="0" distL="0" distR="0" wp14:anchorId="0813B611" wp14:editId="696E830B">
            <wp:extent cx="3769200" cy="2422800"/>
            <wp:effectExtent l="19050" t="19050" r="2222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69200" cy="2422800"/>
                    </a:xfrm>
                    <a:prstGeom prst="rect">
                      <a:avLst/>
                    </a:prstGeom>
                    <a:ln w="12700">
                      <a:solidFill>
                        <a:schemeClr val="accent5">
                          <a:lumMod val="75000"/>
                        </a:schemeClr>
                      </a:solidFill>
                    </a:ln>
                  </pic:spPr>
                </pic:pic>
              </a:graphicData>
            </a:graphic>
          </wp:inline>
        </w:drawing>
      </w:r>
    </w:p>
    <w:p w14:paraId="34147CEA" w14:textId="63AAACC6" w:rsidR="00942A80" w:rsidRDefault="0099431E" w:rsidP="0099431E">
      <w:pPr>
        <w:pStyle w:val="Figure"/>
      </w:pPr>
      <w:bookmarkStart w:id="119" w:name="_Toc444091844"/>
      <w:r>
        <w:t>Samsung Membership Sign in Screen</w:t>
      </w:r>
      <w:bookmarkEnd w:id="119"/>
    </w:p>
    <w:p w14:paraId="1108F67A" w14:textId="37B38EA0" w:rsidR="00942A80" w:rsidRDefault="00942A80">
      <w:pPr>
        <w:spacing w:before="0" w:after="200" w:line="276" w:lineRule="auto"/>
      </w:pPr>
      <w:r>
        <w:t>If the customer has a Samsung Account, they enter their data and Sign in. This causes a cookie to be placed at the Samsung.com site and the first name of the customer is added to the Shopping Basket header greeting</w:t>
      </w:r>
      <w:r w:rsidR="0099431E">
        <w:t xml:space="preserve"> from the account hosted in the Samsung CRM. That is all the data that is transferred. </w:t>
      </w:r>
      <w:r>
        <w:t xml:space="preserve"> It may also help the CS Agent in</w:t>
      </w:r>
      <w:r w:rsidR="0099431E">
        <w:t xml:space="preserve"> manually</w:t>
      </w:r>
      <w:r>
        <w:t xml:space="preserve"> determining the initial screening for fraud prevention, as it shows that the customer is a prior customer, or that the customer chose to sign up for an account, which is also an option on this screen.</w:t>
      </w:r>
      <w:r w:rsidR="0099431E">
        <w:t xml:space="preserve"> If the customer chooses to become a new member, this screen displays:</w:t>
      </w:r>
      <w:r>
        <w:t xml:space="preserve"> </w:t>
      </w:r>
    </w:p>
    <w:p w14:paraId="749784CB" w14:textId="5B456978" w:rsidR="00942A80" w:rsidRDefault="00942A80">
      <w:pPr>
        <w:spacing w:before="0" w:after="200" w:line="276" w:lineRule="auto"/>
      </w:pPr>
      <w:r>
        <w:rPr>
          <w:noProof/>
          <w:lang w:bidi="ar-SA"/>
        </w:rPr>
        <w:drawing>
          <wp:inline distT="0" distB="0" distL="0" distR="0" wp14:anchorId="10EC175C" wp14:editId="4FA6272B">
            <wp:extent cx="2494800" cy="3427200"/>
            <wp:effectExtent l="19050" t="19050" r="2032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94800" cy="3427200"/>
                    </a:xfrm>
                    <a:prstGeom prst="rect">
                      <a:avLst/>
                    </a:prstGeom>
                    <a:ln w="12700">
                      <a:solidFill>
                        <a:schemeClr val="accent5">
                          <a:lumMod val="75000"/>
                        </a:schemeClr>
                      </a:solidFill>
                    </a:ln>
                  </pic:spPr>
                </pic:pic>
              </a:graphicData>
            </a:graphic>
          </wp:inline>
        </w:drawing>
      </w:r>
    </w:p>
    <w:p w14:paraId="73CE4E7D" w14:textId="72A7EE2F" w:rsidR="00942A80" w:rsidRDefault="0099431E" w:rsidP="0099431E">
      <w:pPr>
        <w:pStyle w:val="Figure"/>
      </w:pPr>
      <w:bookmarkStart w:id="120" w:name="_Toc444091845"/>
      <w:r>
        <w:t>New Samsung Membership Account screen</w:t>
      </w:r>
      <w:bookmarkEnd w:id="120"/>
    </w:p>
    <w:p w14:paraId="4CA5FD3B" w14:textId="77777777" w:rsidR="00942A80" w:rsidRDefault="00942A80">
      <w:pPr>
        <w:spacing w:before="0" w:after="200" w:line="276" w:lineRule="auto"/>
      </w:pPr>
    </w:p>
    <w:p w14:paraId="1B69E03F" w14:textId="77777777" w:rsidR="0099431E" w:rsidRDefault="0099431E">
      <w:pPr>
        <w:spacing w:before="0" w:after="200" w:line="276" w:lineRule="auto"/>
      </w:pPr>
      <w:r>
        <w:t xml:space="preserve">The e-Shopper may also choose to shop as a Guest, and selects that option. </w:t>
      </w:r>
    </w:p>
    <w:p w14:paraId="1FE45527" w14:textId="5043E457" w:rsidR="00942A80" w:rsidRDefault="0099431E">
      <w:pPr>
        <w:spacing w:before="0" w:after="200" w:line="276" w:lineRule="auto"/>
      </w:pPr>
      <w:r>
        <w:t>It does not affect anything on the following Checkout screens; there is no auto-population of fields from the CRM at Samsung, which hosts the membership account information. No information is passed either way except the first name on the Shopping Basket.</w:t>
      </w:r>
    </w:p>
    <w:p w14:paraId="579BCB39" w14:textId="7714F83B" w:rsidR="0099431E" w:rsidRDefault="0099431E" w:rsidP="0099431E">
      <w:pPr>
        <w:pStyle w:val="Note"/>
      </w:pPr>
      <w:r>
        <w:t>Note: In future, it would be nice to have the billing and delivery fields auto-populated with information from the CRM Member Account record, to both ease the customer burden of data entry, and to avoid human error in data entry. Overrides to the delivery address allowed, asking for Billing cards to be added to the membership account adds another level of trust for the payment details.</w:t>
      </w:r>
    </w:p>
    <w:p w14:paraId="3290BFC8" w14:textId="644434AC" w:rsidR="005342B2" w:rsidRDefault="005342B2" w:rsidP="009F66DA">
      <w:pPr>
        <w:pStyle w:val="Heading3"/>
      </w:pPr>
      <w:bookmarkStart w:id="121" w:name="_Toc443986487"/>
      <w:bookmarkStart w:id="122" w:name="_Toc444092152"/>
      <w:r>
        <w:t>If PayPal and PayPal Credit selected:</w:t>
      </w:r>
      <w:bookmarkEnd w:id="121"/>
      <w:bookmarkEnd w:id="122"/>
    </w:p>
    <w:p w14:paraId="548011CC" w14:textId="2F375873" w:rsidR="005342B2" w:rsidRDefault="005342B2" w:rsidP="005342B2">
      <w:pPr>
        <w:pStyle w:val="Body"/>
      </w:pPr>
      <w:r>
        <w:t>If you selected to pay with PayPal or PayPal Credit Card, the e-Shopper is redirected to the PayPal site and login page for standard PayPal payment or to a PayPal landing page “Choose an offer today…” within the PayPal website. E-Shopper should follow the normal process for PayPal payments. This information is passed back to Samsung as approved or declined</w:t>
      </w:r>
      <w:r w:rsidR="0099431E">
        <w:t xml:space="preserve"> along with the delivery address details</w:t>
      </w:r>
      <w:r>
        <w:t>.</w:t>
      </w:r>
      <w:r w:rsidR="0099431E">
        <w:t xml:space="preserve"> </w:t>
      </w:r>
      <w:r>
        <w:t xml:space="preserve"> </w:t>
      </w:r>
      <w:r w:rsidRPr="00CD3E62">
        <w:rPr>
          <w:highlight w:val="green"/>
        </w:rPr>
        <w:t>Get the specifics on this!!</w:t>
      </w:r>
      <w:r>
        <w:t xml:space="preserve"> </w:t>
      </w:r>
    </w:p>
    <w:p w14:paraId="46515F11" w14:textId="77777777" w:rsidR="005342B2" w:rsidRDefault="005342B2" w:rsidP="00AC087C">
      <w:pPr>
        <w:pStyle w:val="Body"/>
      </w:pPr>
    </w:p>
    <w:p w14:paraId="3AB8F2E8" w14:textId="3F560E95" w:rsidR="005342B2" w:rsidRDefault="005342B2" w:rsidP="009F66DA">
      <w:pPr>
        <w:pStyle w:val="Heading3"/>
      </w:pPr>
      <w:bookmarkStart w:id="123" w:name="_Toc443986488"/>
      <w:bookmarkStart w:id="124" w:name="_Toc444092153"/>
      <w:r>
        <w:t>If Credit Card, Debit Card, or Bank Transfer payment is selected:</w:t>
      </w:r>
      <w:bookmarkEnd w:id="123"/>
      <w:bookmarkEnd w:id="124"/>
    </w:p>
    <w:p w14:paraId="7D518E97" w14:textId="4752A0E3" w:rsidR="00B14141" w:rsidRDefault="005342B2" w:rsidP="00AC087C">
      <w:pPr>
        <w:pStyle w:val="Body"/>
      </w:pPr>
      <w:r>
        <w:t>If paying by credit or debit card</w:t>
      </w:r>
      <w:r w:rsidR="00942A80">
        <w:t>,</w:t>
      </w:r>
      <w:r>
        <w:t xml:space="preserve"> or bank transfer, the </w:t>
      </w:r>
      <w:r w:rsidR="00942A80">
        <w:t xml:space="preserve">system requires the entry of customer billing and delivery data. The first </w:t>
      </w:r>
      <w:r>
        <w:t>Checkout screen displays</w:t>
      </w:r>
      <w:r w:rsidR="00DF3578">
        <w:t xml:space="preserve"> where the e-Shopper enters their billing and delivery </w:t>
      </w:r>
      <w:r w:rsidR="00CD3E62">
        <w:t xml:space="preserve">address </w:t>
      </w:r>
      <w:r w:rsidR="00DF3578">
        <w:t>details (</w:t>
      </w:r>
      <w:r w:rsidR="00DF3578" w:rsidRPr="005342B2">
        <w:rPr>
          <w:u w:val="single"/>
        </w:rPr>
        <w:t xml:space="preserve">ability to deliver to Billing address or </w:t>
      </w:r>
      <w:r w:rsidR="00CD3E62" w:rsidRPr="005342B2">
        <w:rPr>
          <w:u w:val="single"/>
        </w:rPr>
        <w:t>enter</w:t>
      </w:r>
      <w:r w:rsidR="00DF3578" w:rsidRPr="005342B2">
        <w:rPr>
          <w:u w:val="single"/>
        </w:rPr>
        <w:t xml:space="preserve"> another address for gifts or a work address</w:t>
      </w:r>
      <w:r w:rsidRPr="005342B2">
        <w:rPr>
          <w:u w:val="single"/>
        </w:rPr>
        <w:t xml:space="preserve"> is </w:t>
      </w:r>
      <w:r w:rsidRPr="005342B2">
        <w:rPr>
          <w:b/>
          <w:u w:val="single"/>
        </w:rPr>
        <w:t>required</w:t>
      </w:r>
      <w:r w:rsidR="00DF3578">
        <w:t>). Contents of the basket to be purchased are displayed on the right, just above the Next State button</w:t>
      </w:r>
      <w:r w:rsidR="00CD3E62">
        <w:t xml:space="preserve"> and adjustments t</w:t>
      </w:r>
      <w:r>
        <w:t>o the order are still possible (</w:t>
      </w:r>
      <w:r w:rsidRPr="005342B2">
        <w:rPr>
          <w:i/>
        </w:rPr>
        <w:t>adjustments loops through to Shopping basket, then Log in, then back to Checkout</w:t>
      </w:r>
      <w:r>
        <w:t>.)</w:t>
      </w:r>
    </w:p>
    <w:p w14:paraId="05BAEA17" w14:textId="4F01C412" w:rsidR="00B14141" w:rsidRDefault="00B14141" w:rsidP="00AC087C">
      <w:pPr>
        <w:pStyle w:val="Body"/>
      </w:pPr>
      <w:r>
        <w:rPr>
          <w:noProof/>
          <w:lang w:bidi="ar-SA"/>
        </w:rPr>
        <w:drawing>
          <wp:inline distT="0" distB="0" distL="0" distR="0" wp14:anchorId="11CBBAC3" wp14:editId="34398539">
            <wp:extent cx="4093200" cy="2692800"/>
            <wp:effectExtent l="19050" t="19050" r="22225"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93200" cy="2692800"/>
                    </a:xfrm>
                    <a:prstGeom prst="rect">
                      <a:avLst/>
                    </a:prstGeom>
                    <a:ln w="12700">
                      <a:solidFill>
                        <a:schemeClr val="accent5">
                          <a:lumMod val="75000"/>
                        </a:schemeClr>
                      </a:solidFill>
                    </a:ln>
                  </pic:spPr>
                </pic:pic>
              </a:graphicData>
            </a:graphic>
          </wp:inline>
        </w:drawing>
      </w:r>
    </w:p>
    <w:p w14:paraId="3CD833D6" w14:textId="02B4769D" w:rsidR="00B14141" w:rsidRDefault="00DF3578" w:rsidP="00DF3578">
      <w:pPr>
        <w:pStyle w:val="Figure"/>
      </w:pPr>
      <w:bookmarkStart w:id="125" w:name="_Toc444091846"/>
      <w:r>
        <w:t>Shop.samsung.com/uk  - Order Entry Checkout screen</w:t>
      </w:r>
      <w:bookmarkEnd w:id="125"/>
    </w:p>
    <w:p w14:paraId="1EB6217A" w14:textId="687001C0" w:rsidR="00192C4C" w:rsidRDefault="00DF3578" w:rsidP="00AC087C">
      <w:pPr>
        <w:pStyle w:val="Body"/>
      </w:pPr>
      <w:r>
        <w:t xml:space="preserve">Data is </w:t>
      </w:r>
      <w:r w:rsidR="00CD3E62">
        <w:t xml:space="preserve">required and </w:t>
      </w:r>
      <w:r>
        <w:t>entered in the fields</w:t>
      </w:r>
      <w:r w:rsidR="00192C4C">
        <w:t xml:space="preserve">. See the section: </w:t>
      </w:r>
      <w:r w:rsidR="00192C4C">
        <w:fldChar w:fldCharType="begin"/>
      </w:r>
      <w:r w:rsidR="00192C4C">
        <w:instrText xml:space="preserve"> REF _Ref443481504 \n \h </w:instrText>
      </w:r>
      <w:r w:rsidR="00192C4C">
        <w:fldChar w:fldCharType="separate"/>
      </w:r>
      <w:r w:rsidR="00441066">
        <w:t>5.5</w:t>
      </w:r>
      <w:r w:rsidR="00192C4C">
        <w:fldChar w:fldCharType="end"/>
      </w:r>
      <w:r w:rsidR="00192C4C" w:rsidRPr="00942A80">
        <w:rPr>
          <w:color w:val="31849B" w:themeColor="accent5" w:themeShade="BF"/>
        </w:rPr>
        <w:fldChar w:fldCharType="begin"/>
      </w:r>
      <w:r w:rsidR="00192C4C" w:rsidRPr="00942A80">
        <w:rPr>
          <w:color w:val="31849B" w:themeColor="accent5" w:themeShade="BF"/>
        </w:rPr>
        <w:instrText xml:space="preserve"> REF _Ref443481514 \w \h </w:instrText>
      </w:r>
      <w:r w:rsidR="00192C4C" w:rsidRPr="00942A80">
        <w:rPr>
          <w:color w:val="31849B" w:themeColor="accent5" w:themeShade="BF"/>
        </w:rPr>
      </w:r>
      <w:r w:rsidR="00192C4C" w:rsidRPr="00942A80">
        <w:rPr>
          <w:color w:val="31849B" w:themeColor="accent5" w:themeShade="BF"/>
        </w:rPr>
        <w:fldChar w:fldCharType="separate"/>
      </w:r>
      <w:r w:rsidR="00441066">
        <w:rPr>
          <w:color w:val="31849B" w:themeColor="accent5" w:themeShade="BF"/>
        </w:rPr>
        <w:t>5.5</w:t>
      </w:r>
      <w:r w:rsidR="00192C4C" w:rsidRPr="00942A80">
        <w:rPr>
          <w:color w:val="31849B" w:themeColor="accent5" w:themeShade="BF"/>
        </w:rPr>
        <w:fldChar w:fldCharType="end"/>
      </w:r>
      <w:r w:rsidR="00192C4C" w:rsidRPr="00942A80">
        <w:rPr>
          <w:color w:val="31849B" w:themeColor="accent5" w:themeShade="BF"/>
        </w:rPr>
        <w:t xml:space="preserve"> </w:t>
      </w:r>
      <w:r w:rsidR="00192C4C" w:rsidRPr="00942A80">
        <w:rPr>
          <w:color w:val="31849B" w:themeColor="accent5" w:themeShade="BF"/>
        </w:rPr>
        <w:fldChar w:fldCharType="begin"/>
      </w:r>
      <w:r w:rsidR="00192C4C" w:rsidRPr="00942A80">
        <w:rPr>
          <w:color w:val="31849B" w:themeColor="accent5" w:themeShade="BF"/>
        </w:rPr>
        <w:instrText xml:space="preserve"> REF _Ref443481518 \h </w:instrText>
      </w:r>
      <w:r w:rsidR="00192C4C" w:rsidRPr="00942A80">
        <w:rPr>
          <w:color w:val="31849B" w:themeColor="accent5" w:themeShade="BF"/>
        </w:rPr>
      </w:r>
      <w:r w:rsidR="00192C4C" w:rsidRPr="00942A80">
        <w:rPr>
          <w:color w:val="31849B" w:themeColor="accent5" w:themeShade="BF"/>
        </w:rPr>
        <w:fldChar w:fldCharType="separate"/>
      </w:r>
      <w:r w:rsidR="00441066">
        <w:t>Order Fields and Descriptions</w:t>
      </w:r>
      <w:r w:rsidR="00192C4C" w:rsidRPr="00942A80">
        <w:rPr>
          <w:color w:val="31849B" w:themeColor="accent5" w:themeShade="BF"/>
        </w:rPr>
        <w:fldChar w:fldCharType="end"/>
      </w:r>
      <w:r w:rsidR="00192C4C">
        <w:t xml:space="preserve"> for a comprehensive list of the data entry fields, descriptions of use, and system use and data repository.</w:t>
      </w:r>
    </w:p>
    <w:p w14:paraId="06B74ACC" w14:textId="5B918D4B" w:rsidR="00CD3E62" w:rsidRDefault="00192C4C" w:rsidP="00AC087C">
      <w:pPr>
        <w:pStyle w:val="Body"/>
      </w:pPr>
      <w:r>
        <w:t>After completing the order entry, t</w:t>
      </w:r>
      <w:r w:rsidR="00CD3E62">
        <w:t>he</w:t>
      </w:r>
      <w:r w:rsidR="00DF3578">
        <w:t xml:space="preserve"> “Next Stage” button is selected</w:t>
      </w:r>
      <w:r>
        <w:t>,</w:t>
      </w:r>
      <w:r w:rsidR="00DF3578">
        <w:t xml:space="preserve"> which triggers the Checkout Confirmation screen, whe</w:t>
      </w:r>
      <w:r w:rsidR="00CD3E62">
        <w:t>re</w:t>
      </w:r>
      <w:r w:rsidR="00DF3578">
        <w:t xml:space="preserve"> the order is actually </w:t>
      </w:r>
      <w:r w:rsidR="00CD3E62">
        <w:t xml:space="preserve">confirmed and </w:t>
      </w:r>
      <w:r w:rsidR="00DF3578">
        <w:t xml:space="preserve">placed. </w:t>
      </w:r>
    </w:p>
    <w:p w14:paraId="0FCB390C" w14:textId="02582CAC" w:rsidR="009C779E" w:rsidRDefault="009C779E" w:rsidP="009C779E">
      <w:pPr>
        <w:pStyle w:val="Heading4"/>
      </w:pPr>
      <w:r>
        <w:t>Credit or Debit Cards:</w:t>
      </w:r>
    </w:p>
    <w:p w14:paraId="08127A5D" w14:textId="398EC0A7" w:rsidR="00CD3E62" w:rsidRDefault="00CD3E62" w:rsidP="00AC087C">
      <w:pPr>
        <w:pStyle w:val="Body"/>
      </w:pPr>
      <w:r>
        <w:t xml:space="preserve">If Credit </w:t>
      </w:r>
      <w:r w:rsidR="005342B2">
        <w:t>C</w:t>
      </w:r>
      <w:r>
        <w:t>ard</w:t>
      </w:r>
      <w:r w:rsidR="005342B2">
        <w:t xml:space="preserve"> or Debit Card is selected</w:t>
      </w:r>
      <w:r>
        <w:t>, th</w:t>
      </w:r>
      <w:r w:rsidR="00942A80">
        <w:t>e following</w:t>
      </w:r>
      <w:r>
        <w:t xml:space="preserve"> screen displays </w:t>
      </w:r>
      <w:r w:rsidR="00942A80">
        <w:t>requesting</w:t>
      </w:r>
      <w:r>
        <w:t xml:space="preserve"> the Credit Card number, name, expiry date and security code</w:t>
      </w:r>
      <w:r w:rsidR="005342B2">
        <w:t xml:space="preserve"> and proceeds with the payment for order. There are no adjustments at this point. </w:t>
      </w:r>
      <w:r w:rsidR="009C779E">
        <w:t>System returns a Thank you screen with confirmation of order</w:t>
      </w:r>
      <w:r w:rsidR="006050BF">
        <w:t>ed items and the Order Reference Number</w:t>
      </w:r>
      <w:r w:rsidR="009C779E">
        <w:t>.</w:t>
      </w:r>
      <w:r>
        <w:t xml:space="preserve"> </w:t>
      </w:r>
    </w:p>
    <w:p w14:paraId="60D366C2" w14:textId="0E259D53" w:rsidR="00CD3E62" w:rsidRDefault="00CD3E62" w:rsidP="00AC087C">
      <w:pPr>
        <w:pStyle w:val="Body"/>
      </w:pPr>
      <w:r>
        <w:rPr>
          <w:noProof/>
          <w:lang w:bidi="ar-SA"/>
        </w:rPr>
        <w:drawing>
          <wp:inline distT="0" distB="0" distL="0" distR="0" wp14:anchorId="54113BB0" wp14:editId="1DB8A510">
            <wp:extent cx="4215600" cy="2350800"/>
            <wp:effectExtent l="19050" t="19050" r="139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15600" cy="2350800"/>
                    </a:xfrm>
                    <a:prstGeom prst="rect">
                      <a:avLst/>
                    </a:prstGeom>
                    <a:ln w="12700">
                      <a:solidFill>
                        <a:schemeClr val="accent5">
                          <a:lumMod val="75000"/>
                        </a:schemeClr>
                      </a:solidFill>
                    </a:ln>
                  </pic:spPr>
                </pic:pic>
              </a:graphicData>
            </a:graphic>
          </wp:inline>
        </w:drawing>
      </w:r>
    </w:p>
    <w:p w14:paraId="6978CF7C" w14:textId="0C4D44D5" w:rsidR="00CD3E62" w:rsidRDefault="006050BF" w:rsidP="006050BF">
      <w:pPr>
        <w:pStyle w:val="Figure"/>
      </w:pPr>
      <w:bookmarkStart w:id="126" w:name="_Toc444091847"/>
      <w:r>
        <w:t>Credit/Debit card checkout screen</w:t>
      </w:r>
      <w:bookmarkEnd w:id="126"/>
    </w:p>
    <w:p w14:paraId="161E9194" w14:textId="77777777" w:rsidR="00CD3E62" w:rsidRDefault="00CD3E62" w:rsidP="00AC087C">
      <w:pPr>
        <w:pStyle w:val="Body"/>
      </w:pPr>
    </w:p>
    <w:p w14:paraId="74667EA2" w14:textId="781164AB" w:rsidR="009C779E" w:rsidRDefault="009C779E" w:rsidP="009C779E">
      <w:pPr>
        <w:pStyle w:val="Heading4"/>
      </w:pPr>
      <w:r>
        <w:t>Bank Transfer payment:</w:t>
      </w:r>
    </w:p>
    <w:p w14:paraId="0B732AFE" w14:textId="25DE4613" w:rsidR="000535A4" w:rsidRDefault="009C779E" w:rsidP="00AC087C">
      <w:pPr>
        <w:pStyle w:val="Body"/>
      </w:pPr>
      <w:r>
        <w:t xml:space="preserve">After </w:t>
      </w:r>
      <w:r w:rsidR="000535A4">
        <w:t>the Confirmation</w:t>
      </w:r>
      <w:r>
        <w:t xml:space="preserve"> page where Billing and Delivery data was entered, a </w:t>
      </w:r>
      <w:r w:rsidR="00DF3578">
        <w:t xml:space="preserve">Bank Transfer </w:t>
      </w:r>
      <w:r w:rsidR="000535A4">
        <w:t xml:space="preserve">information page is displayed, providing the bank transfer details and asking for a customer defined reference; this is a required field. This is a customer defined reference to be entered here and on the Bank Transfer reference line, for financial reconciliation purposes prior to releasing the order for shipment. </w:t>
      </w:r>
    </w:p>
    <w:p w14:paraId="51A1333C" w14:textId="215A58F9" w:rsidR="000535A4" w:rsidRDefault="006E3EA3" w:rsidP="006E3EA3">
      <w:pPr>
        <w:pStyle w:val="Note"/>
      </w:pPr>
      <w:r>
        <w:t>At the time of this document first review, this issue with the bank transfer screen asking for the order reference number before the customer has it has not yet been fixed, but is scheduled to be integrated with the next bug fix schedule. This fix is mandated by Simon Trend, as the logical error created an increase in customer support calls, an increase in basket abandonment, and a decrease in sales using bank transfer.</w:t>
      </w:r>
    </w:p>
    <w:p w14:paraId="1ADFB956" w14:textId="22140CCB" w:rsidR="00B14141" w:rsidRPr="00DD69F7" w:rsidRDefault="00B14141" w:rsidP="006050BF">
      <w:pPr>
        <w:pStyle w:val="Body"/>
        <w:rPr>
          <w:rFonts w:ascii="Arial" w:eastAsiaTheme="majorEastAsia" w:hAnsi="Arial" w:cstheme="majorBidi"/>
          <w:color w:val="0070C0"/>
          <w:sz w:val="26"/>
          <w:szCs w:val="26"/>
        </w:rPr>
      </w:pPr>
      <w:bookmarkStart w:id="127" w:name="_Toc443380155"/>
    </w:p>
    <w:p w14:paraId="0C1E24BE" w14:textId="6ABE2008" w:rsidR="00266E6B" w:rsidRDefault="00352ADB" w:rsidP="00352ADB">
      <w:pPr>
        <w:pStyle w:val="Heading2"/>
      </w:pPr>
      <w:bookmarkStart w:id="128" w:name="_Ref443481405"/>
      <w:bookmarkStart w:id="129" w:name="_Ref443481413"/>
      <w:bookmarkStart w:id="130" w:name="_Ref443481504"/>
      <w:bookmarkStart w:id="131" w:name="_Ref443481514"/>
      <w:bookmarkStart w:id="132" w:name="_Ref443481518"/>
      <w:bookmarkStart w:id="133" w:name="_Toc443986489"/>
      <w:bookmarkStart w:id="134" w:name="_Toc444092154"/>
      <w:r>
        <w:t>Order Fields and D</w:t>
      </w:r>
      <w:r w:rsidR="00266E6B">
        <w:t>escriptions</w:t>
      </w:r>
      <w:bookmarkEnd w:id="127"/>
      <w:bookmarkEnd w:id="128"/>
      <w:bookmarkEnd w:id="129"/>
      <w:bookmarkEnd w:id="130"/>
      <w:bookmarkEnd w:id="131"/>
      <w:bookmarkEnd w:id="132"/>
      <w:bookmarkEnd w:id="133"/>
      <w:bookmarkEnd w:id="134"/>
    </w:p>
    <w:p w14:paraId="7A106D51" w14:textId="047AA166" w:rsidR="001C2A7D" w:rsidRDefault="001C2A7D" w:rsidP="00266E6B">
      <w:pPr>
        <w:pStyle w:val="Body"/>
      </w:pPr>
      <w:r>
        <w:t xml:space="preserve">Every order has a collection of </w:t>
      </w:r>
      <w:r w:rsidR="00266E6B">
        <w:t>data entry fields within the Order Template; the data field can be assigned as a required field or an optional field</w:t>
      </w:r>
      <w:r w:rsidR="003829C7">
        <w:t>, a radio button selection a pull down menu selection of finite choice, a specified format of numbers, letters, or alphanumeric characters, or a free text field</w:t>
      </w:r>
      <w:r w:rsidR="00266E6B">
        <w:t xml:space="preserve">. All orders have a </w:t>
      </w:r>
      <w:r>
        <w:t>prescribed</w:t>
      </w:r>
      <w:r w:rsidR="00266E6B">
        <w:t xml:space="preserve"> collection of </w:t>
      </w:r>
      <w:r w:rsidR="00AC087C">
        <w:t xml:space="preserve">required </w:t>
      </w:r>
      <w:r w:rsidR="00266E6B">
        <w:t xml:space="preserve">data fields that must be validated before an order can be </w:t>
      </w:r>
      <w:r w:rsidR="003829C7">
        <w:t>created</w:t>
      </w:r>
      <w:r w:rsidR="00266E6B">
        <w:t xml:space="preserve">.  </w:t>
      </w:r>
    </w:p>
    <w:p w14:paraId="470765CD" w14:textId="77777777" w:rsidR="00441066" w:rsidRDefault="00266E6B" w:rsidP="00146B80">
      <w:pPr>
        <w:pStyle w:val="Body"/>
      </w:pPr>
      <w:r>
        <w:t xml:space="preserve">There is a process </w:t>
      </w:r>
      <w:r w:rsidR="001C2A7D">
        <w:t>in place</w:t>
      </w:r>
      <w:r w:rsidR="003829C7">
        <w:t>, Initial Screening, which is performed by Sequel and</w:t>
      </w:r>
      <w:r>
        <w:t xml:space="preserve"> validat</w:t>
      </w:r>
      <w:r w:rsidR="003829C7">
        <w:t>es that all</w:t>
      </w:r>
      <w:r>
        <w:t xml:space="preserve"> orders </w:t>
      </w:r>
      <w:r w:rsidR="003829C7">
        <w:t>comply</w:t>
      </w:r>
      <w:r>
        <w:t xml:space="preserve"> with the minimum </w:t>
      </w:r>
      <w:r w:rsidR="003829C7">
        <w:t xml:space="preserve">data </w:t>
      </w:r>
      <w:r>
        <w:t>requirements to insure that the order is placed by a legitimate customer, with the ability to pay, that the order can be fulfilled with stock, and that delivery can be assured.</w:t>
      </w:r>
      <w:r w:rsidR="00AC087C">
        <w:t xml:space="preserve"> This process is defined</w:t>
      </w:r>
      <w:r w:rsidR="001C2A7D">
        <w:t xml:space="preserve"> in </w:t>
      </w:r>
      <w:r w:rsidR="00553373">
        <w:t xml:space="preserve">section </w:t>
      </w:r>
      <w:r w:rsidR="001C2A7D">
        <w:fldChar w:fldCharType="begin"/>
      </w:r>
      <w:r w:rsidR="001C2A7D">
        <w:instrText xml:space="preserve"> REF _Ref442964539 \w \h </w:instrText>
      </w:r>
      <w:r w:rsidR="001C2A7D">
        <w:fldChar w:fldCharType="separate"/>
      </w:r>
      <w:r w:rsidR="00441066">
        <w:t>0</w:t>
      </w:r>
      <w:r w:rsidR="001C2A7D">
        <w:fldChar w:fldCharType="end"/>
      </w:r>
      <w:r w:rsidR="001C2A7D">
        <w:t xml:space="preserve"> </w:t>
      </w:r>
      <w:r w:rsidR="001C2A7D">
        <w:fldChar w:fldCharType="begin"/>
      </w:r>
      <w:r w:rsidR="001C2A7D">
        <w:instrText xml:space="preserve"> REF _Ref442964539 \h </w:instrText>
      </w:r>
      <w:r w:rsidR="001C2A7D">
        <w:fldChar w:fldCharType="separate"/>
      </w:r>
    </w:p>
    <w:p w14:paraId="16B0ADBD" w14:textId="37D88BEA" w:rsidR="00266E6B" w:rsidRDefault="00441066" w:rsidP="00266E6B">
      <w:pPr>
        <w:pStyle w:val="Body"/>
      </w:pPr>
      <w:r>
        <w:t>Order Validation</w:t>
      </w:r>
      <w:r w:rsidR="001C2A7D">
        <w:fldChar w:fldCharType="end"/>
      </w:r>
      <w:r w:rsidR="00AC087C">
        <w:t>.</w:t>
      </w:r>
    </w:p>
    <w:p w14:paraId="524D2BF7" w14:textId="757623B6" w:rsidR="00266E6B" w:rsidRDefault="00266E6B" w:rsidP="00AC087C">
      <w:pPr>
        <w:pStyle w:val="Body"/>
      </w:pPr>
      <w:r>
        <w:t xml:space="preserve">The following table represents the current fields contains in an order record, </w:t>
      </w:r>
      <w:r w:rsidR="00553373">
        <w:t xml:space="preserve">noting required fields, </w:t>
      </w:r>
      <w:r>
        <w:t>with a description of the valid data accepted</w:t>
      </w:r>
      <w:r w:rsidR="003829C7">
        <w:t>, syntax where applicable,</w:t>
      </w:r>
      <w:r>
        <w:t xml:space="preserve"> </w:t>
      </w:r>
      <w:r w:rsidR="003829C7">
        <w:t xml:space="preserve">and the data repository where the information is stored and </w:t>
      </w:r>
      <w:r>
        <w:t>how it is used</w:t>
      </w:r>
      <w:r w:rsidR="003829C7">
        <w:t xml:space="preserve"> in the system</w:t>
      </w:r>
      <w:r>
        <w:t>.</w:t>
      </w:r>
    </w:p>
    <w:p w14:paraId="76608BBA" w14:textId="5F812FEF" w:rsidR="00AC087C" w:rsidRPr="00266E6B" w:rsidRDefault="003829C7" w:rsidP="003829C7">
      <w:pPr>
        <w:pStyle w:val="TableandTitle"/>
      </w:pPr>
      <w:bookmarkStart w:id="135" w:name="_Ref443638472"/>
      <w:bookmarkStart w:id="136" w:name="_Toc444091879"/>
      <w:r>
        <w:t>Customer Order data fields and descriptions</w:t>
      </w:r>
      <w:bookmarkEnd w:id="135"/>
      <w:bookmarkEnd w:id="136"/>
    </w:p>
    <w:tbl>
      <w:tblPr>
        <w:tblW w:w="0" w:type="auto"/>
        <w:tblInd w:w="17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Look w:val="0400" w:firstRow="0" w:lastRow="0" w:firstColumn="0" w:lastColumn="0" w:noHBand="0" w:noVBand="1"/>
      </w:tblPr>
      <w:tblGrid>
        <w:gridCol w:w="3617"/>
        <w:gridCol w:w="2651"/>
        <w:gridCol w:w="2804"/>
      </w:tblGrid>
      <w:tr w:rsidR="0069271D" w14:paraId="24019564" w14:textId="77777777" w:rsidTr="003829C7">
        <w:trPr>
          <w:tblHeader/>
        </w:trPr>
        <w:tc>
          <w:tcPr>
            <w:tcW w:w="3617" w:type="dxa"/>
            <w:shd w:val="clear" w:color="auto" w:fill="31849B" w:themeFill="accent5" w:themeFillShade="BF"/>
          </w:tcPr>
          <w:p w14:paraId="6A5EE70C" w14:textId="77777777" w:rsidR="00AC087C" w:rsidRPr="00F24189" w:rsidRDefault="00AC087C" w:rsidP="00AC087C">
            <w:pPr>
              <w:pStyle w:val="TableHead"/>
            </w:pPr>
            <w:r w:rsidRPr="00F24189">
              <w:t>Field Name</w:t>
            </w:r>
          </w:p>
        </w:tc>
        <w:tc>
          <w:tcPr>
            <w:tcW w:w="2651" w:type="dxa"/>
            <w:shd w:val="clear" w:color="auto" w:fill="31849B" w:themeFill="accent5" w:themeFillShade="BF"/>
          </w:tcPr>
          <w:p w14:paraId="55D2B324" w14:textId="77777777" w:rsidR="00AC087C" w:rsidRPr="00F24189" w:rsidRDefault="00AC087C" w:rsidP="00AC087C">
            <w:pPr>
              <w:pStyle w:val="TableHead"/>
            </w:pPr>
            <w:r w:rsidRPr="00F24189">
              <w:t>Definition</w:t>
            </w:r>
          </w:p>
        </w:tc>
        <w:tc>
          <w:tcPr>
            <w:tcW w:w="2804" w:type="dxa"/>
            <w:shd w:val="clear" w:color="auto" w:fill="31849B" w:themeFill="accent5" w:themeFillShade="BF"/>
          </w:tcPr>
          <w:p w14:paraId="0F2F489E" w14:textId="77777777" w:rsidR="00AC087C" w:rsidRPr="00F24189" w:rsidRDefault="00AC087C" w:rsidP="00AC087C">
            <w:pPr>
              <w:pStyle w:val="TableHead"/>
            </w:pPr>
            <w:r w:rsidRPr="00F24189">
              <w:t>Data repository store</w:t>
            </w:r>
          </w:p>
        </w:tc>
      </w:tr>
      <w:tr w:rsidR="00AC087C" w14:paraId="2C25787E" w14:textId="77777777" w:rsidTr="003829C7">
        <w:tc>
          <w:tcPr>
            <w:tcW w:w="9072" w:type="dxa"/>
            <w:gridSpan w:val="3"/>
            <w:shd w:val="clear" w:color="auto" w:fill="31849B" w:themeFill="accent5" w:themeFillShade="BF"/>
          </w:tcPr>
          <w:p w14:paraId="6BCCD572" w14:textId="77777777" w:rsidR="00AC087C" w:rsidRPr="00EC7363" w:rsidRDefault="00AC087C" w:rsidP="00AC087C">
            <w:pPr>
              <w:pStyle w:val="TableHead"/>
            </w:pPr>
            <w:r w:rsidRPr="00AC087C">
              <w:rPr>
                <w:shd w:val="clear" w:color="auto" w:fill="31849B" w:themeFill="accent5" w:themeFillShade="BF"/>
              </w:rPr>
              <w:t>ORDER</w:t>
            </w:r>
            <w:r w:rsidRPr="00EC7363">
              <w:t xml:space="preserve"> TIMINGS</w:t>
            </w:r>
          </w:p>
        </w:tc>
      </w:tr>
      <w:tr w:rsidR="0069271D" w14:paraId="5618BFEB" w14:textId="77777777" w:rsidTr="003829C7">
        <w:tc>
          <w:tcPr>
            <w:tcW w:w="3617" w:type="dxa"/>
            <w:shd w:val="clear" w:color="auto" w:fill="92CDDC" w:themeFill="accent5" w:themeFillTint="99"/>
          </w:tcPr>
          <w:p w14:paraId="348C39D7" w14:textId="77777777" w:rsidR="00AC087C" w:rsidRPr="00F24189" w:rsidRDefault="00AC087C" w:rsidP="00AC087C">
            <w:pPr>
              <w:pStyle w:val="TableSideHead"/>
            </w:pPr>
            <w:r w:rsidRPr="00F24189">
              <w:t>order_date</w:t>
            </w:r>
          </w:p>
        </w:tc>
        <w:tc>
          <w:tcPr>
            <w:tcW w:w="2651" w:type="dxa"/>
          </w:tcPr>
          <w:p w14:paraId="0293AC33" w14:textId="77777777" w:rsidR="00AC087C" w:rsidRPr="00F24189" w:rsidRDefault="00AC087C" w:rsidP="00553373">
            <w:pPr>
              <w:pStyle w:val="TableText"/>
              <w:rPr>
                <w:b/>
              </w:rPr>
            </w:pPr>
            <w:r w:rsidRPr="00F24189">
              <w:t>Date order was placed by e-shopper in format: DD/MM/YYYY</w:t>
            </w:r>
          </w:p>
        </w:tc>
        <w:tc>
          <w:tcPr>
            <w:tcW w:w="2804" w:type="dxa"/>
          </w:tcPr>
          <w:p w14:paraId="7641D1C1" w14:textId="7C59FC5F" w:rsidR="00AC087C" w:rsidRPr="00F24189" w:rsidRDefault="00B34DEC" w:rsidP="00B34DEC">
            <w:pPr>
              <w:pStyle w:val="TableText"/>
              <w:rPr>
                <w:b/>
              </w:rPr>
            </w:pPr>
            <w:r>
              <w:t xml:space="preserve">Sequel </w:t>
            </w:r>
            <w:r w:rsidR="00AC087C" w:rsidRPr="00F24189">
              <w:t>retains</w:t>
            </w:r>
            <w:r w:rsidR="00E96FC0">
              <w:t xml:space="preserve"> order creation date</w:t>
            </w:r>
            <w:r>
              <w:t xml:space="preserve"> in order record</w:t>
            </w:r>
            <w:r w:rsidR="00E96FC0">
              <w:t>.</w:t>
            </w:r>
          </w:p>
        </w:tc>
      </w:tr>
      <w:tr w:rsidR="0069271D" w14:paraId="45DF92FD" w14:textId="77777777" w:rsidTr="003829C7">
        <w:tc>
          <w:tcPr>
            <w:tcW w:w="3617" w:type="dxa"/>
            <w:shd w:val="clear" w:color="auto" w:fill="92CDDC" w:themeFill="accent5" w:themeFillTint="99"/>
          </w:tcPr>
          <w:p w14:paraId="02E1EE45" w14:textId="58376411" w:rsidR="0069271D" w:rsidRPr="0069271D" w:rsidRDefault="00D571CA" w:rsidP="0069271D">
            <w:pPr>
              <w:pStyle w:val="TableSideHead"/>
            </w:pPr>
            <w:r>
              <w:t>o</w:t>
            </w:r>
            <w:r w:rsidR="0069271D" w:rsidRPr="0069271D">
              <w:t>rder</w:t>
            </w:r>
            <w:r w:rsidR="0069271D">
              <w:t>_s</w:t>
            </w:r>
            <w:r w:rsidR="0069271D" w:rsidRPr="0069271D">
              <w:t>tatus</w:t>
            </w:r>
          </w:p>
        </w:tc>
        <w:tc>
          <w:tcPr>
            <w:tcW w:w="2651" w:type="dxa"/>
            <w:shd w:val="clear" w:color="auto" w:fill="auto"/>
          </w:tcPr>
          <w:p w14:paraId="5C7CB56D" w14:textId="6B77774D" w:rsidR="0069271D" w:rsidRDefault="0069271D" w:rsidP="00D571CA">
            <w:pPr>
              <w:pStyle w:val="TableText"/>
            </w:pPr>
            <w:r>
              <w:t>Current Order Statuses are:</w:t>
            </w:r>
            <w:r w:rsidR="00371496">
              <w:t xml:space="preserve"> Unprocessed, </w:t>
            </w:r>
            <w:r w:rsidR="00B1724A">
              <w:t>Unprocessed</w:t>
            </w:r>
            <w:r w:rsidR="002C6A38">
              <w:t xml:space="preserve"> Pre-Orders, Awaiting </w:t>
            </w:r>
            <w:r w:rsidR="00371496">
              <w:t xml:space="preserve">Info, Awaiting Auth, Awaiting Payment, In Progress, Accepted, </w:t>
            </w:r>
            <w:r w:rsidR="00371496" w:rsidRPr="00B34DEC">
              <w:t xml:space="preserve">(Note: </w:t>
            </w:r>
            <w:r w:rsidR="00371496" w:rsidRPr="002C6A38">
              <w:rPr>
                <w:highlight w:val="yellow"/>
              </w:rPr>
              <w:t>“</w:t>
            </w:r>
            <w:r w:rsidR="00B34DEC" w:rsidRPr="002C6A38">
              <w:rPr>
                <w:highlight w:val="yellow"/>
              </w:rPr>
              <w:t>Open Quotations</w:t>
            </w:r>
            <w:r w:rsidR="00B34DEC">
              <w:rPr>
                <w:highlight w:val="yellow"/>
              </w:rPr>
              <w:t>” and “</w:t>
            </w:r>
            <w:r w:rsidR="00371496" w:rsidRPr="002C6A38">
              <w:rPr>
                <w:highlight w:val="yellow"/>
              </w:rPr>
              <w:t xml:space="preserve">Phone Tariff awaiting info” </w:t>
            </w:r>
            <w:r w:rsidR="00B34DEC">
              <w:rPr>
                <w:highlight w:val="yellow"/>
              </w:rPr>
              <w:t>are</w:t>
            </w:r>
            <w:r w:rsidR="00371496" w:rsidRPr="002C6A38">
              <w:rPr>
                <w:highlight w:val="yellow"/>
              </w:rPr>
              <w:t xml:space="preserve"> not used at this time).</w:t>
            </w:r>
          </w:p>
          <w:p w14:paraId="307E6CB0" w14:textId="2373B14C" w:rsidR="0069271D" w:rsidRDefault="0069271D" w:rsidP="00BA0975">
            <w:pPr>
              <w:pStyle w:val="TableText"/>
            </w:pPr>
            <w:r>
              <w:t xml:space="preserve"> </w:t>
            </w:r>
          </w:p>
        </w:tc>
        <w:tc>
          <w:tcPr>
            <w:tcW w:w="2804" w:type="dxa"/>
            <w:shd w:val="clear" w:color="auto" w:fill="auto"/>
          </w:tcPr>
          <w:p w14:paraId="7D1C6870" w14:textId="08D6A3EE" w:rsidR="0069271D" w:rsidRDefault="00D571CA" w:rsidP="00B34DEC">
            <w:pPr>
              <w:pStyle w:val="TableText"/>
            </w:pPr>
            <w:r>
              <w:t>Order record in Sequel</w:t>
            </w:r>
            <w:r w:rsidR="00B34DEC">
              <w:t xml:space="preserve">; </w:t>
            </w:r>
            <w:r w:rsidRPr="00BA2B60">
              <w:t>auto</w:t>
            </w:r>
            <w:r>
              <w:t xml:space="preserve">-process or by manual entry </w:t>
            </w:r>
            <w:r w:rsidR="00B34DEC">
              <w:t>effects status change;</w:t>
            </w:r>
            <w:r>
              <w:t xml:space="preserve"> </w:t>
            </w:r>
            <w:r w:rsidR="0069271D" w:rsidRPr="002C6A38">
              <w:rPr>
                <w:highlight w:val="green"/>
              </w:rPr>
              <w:t xml:space="preserve">There are also order sub-statuses that reflect processes and after process </w:t>
            </w:r>
            <w:r w:rsidR="003E25C8">
              <w:rPr>
                <w:highlight w:val="green"/>
              </w:rPr>
              <w:t xml:space="preserve">internal </w:t>
            </w:r>
            <w:r w:rsidR="0069271D" w:rsidRPr="002C6A38">
              <w:rPr>
                <w:highlight w:val="green"/>
              </w:rPr>
              <w:t>status changes.</w:t>
            </w:r>
            <w:r w:rsidR="0069271D">
              <w:t xml:space="preserve"> </w:t>
            </w:r>
          </w:p>
        </w:tc>
      </w:tr>
      <w:tr w:rsidR="0069271D" w14:paraId="05809D45" w14:textId="77777777" w:rsidTr="003829C7">
        <w:tc>
          <w:tcPr>
            <w:tcW w:w="3617" w:type="dxa"/>
            <w:shd w:val="clear" w:color="auto" w:fill="92CDDC" w:themeFill="accent5" w:themeFillTint="99"/>
          </w:tcPr>
          <w:p w14:paraId="0E876D05" w14:textId="77777777" w:rsidR="0069271D" w:rsidRPr="00F24189" w:rsidRDefault="0069271D" w:rsidP="00AC087C">
            <w:pPr>
              <w:pStyle w:val="TableSideHead"/>
            </w:pPr>
            <w:r w:rsidRPr="00F24189">
              <w:t>order_approval_status</w:t>
            </w:r>
          </w:p>
        </w:tc>
        <w:tc>
          <w:tcPr>
            <w:tcW w:w="2651" w:type="dxa"/>
            <w:shd w:val="clear" w:color="auto" w:fill="DDD9C3" w:themeFill="background2" w:themeFillShade="E6"/>
          </w:tcPr>
          <w:p w14:paraId="7C6E19B3" w14:textId="2C17E424" w:rsidR="0069271D" w:rsidRPr="0069271D" w:rsidRDefault="0069271D" w:rsidP="0069271D">
            <w:pPr>
              <w:pStyle w:val="TableText"/>
            </w:pPr>
            <w:r>
              <w:t>Currently not used per Debbie.</w:t>
            </w:r>
          </w:p>
        </w:tc>
        <w:tc>
          <w:tcPr>
            <w:tcW w:w="2804" w:type="dxa"/>
            <w:shd w:val="clear" w:color="auto" w:fill="DDD9C3" w:themeFill="background2" w:themeFillShade="E6"/>
          </w:tcPr>
          <w:p w14:paraId="26DCF3C5" w14:textId="4D29F84D" w:rsidR="0069271D" w:rsidRPr="00F24189" w:rsidRDefault="0069271D" w:rsidP="0069271D">
            <w:pPr>
              <w:pStyle w:val="TableText"/>
              <w:rPr>
                <w:b/>
              </w:rPr>
            </w:pPr>
            <w:r>
              <w:t>Currently not used per Debbie, but might have correlation to order status.</w:t>
            </w:r>
          </w:p>
        </w:tc>
      </w:tr>
      <w:tr w:rsidR="0069271D" w14:paraId="79A95E95" w14:textId="77777777" w:rsidTr="003829C7">
        <w:tc>
          <w:tcPr>
            <w:tcW w:w="3617" w:type="dxa"/>
            <w:shd w:val="clear" w:color="auto" w:fill="92CDDC" w:themeFill="accent5" w:themeFillTint="99"/>
          </w:tcPr>
          <w:p w14:paraId="321E053B" w14:textId="4A552EE5" w:rsidR="0069271D" w:rsidRPr="00F24189" w:rsidRDefault="0069271D" w:rsidP="00AC087C">
            <w:pPr>
              <w:pStyle w:val="TableSideHead"/>
            </w:pPr>
            <w:r w:rsidRPr="00F24189">
              <w:t>order_approval_date</w:t>
            </w:r>
          </w:p>
        </w:tc>
        <w:tc>
          <w:tcPr>
            <w:tcW w:w="2651" w:type="dxa"/>
            <w:shd w:val="clear" w:color="auto" w:fill="DDD9C3" w:themeFill="background2" w:themeFillShade="E6"/>
          </w:tcPr>
          <w:p w14:paraId="44BB85DF" w14:textId="2D5B8727" w:rsidR="0069271D" w:rsidRPr="00F24189" w:rsidRDefault="0069271D" w:rsidP="00B34DEC">
            <w:pPr>
              <w:pStyle w:val="TableText"/>
              <w:rPr>
                <w:b/>
              </w:rPr>
            </w:pPr>
            <w:r w:rsidRPr="00F24189">
              <w:t xml:space="preserve">Date order was approved by </w:t>
            </w:r>
            <w:r>
              <w:t>order validation</w:t>
            </w:r>
            <w:r w:rsidRPr="00F24189">
              <w:t xml:space="preserve"> processes in format: DD/MM/YYYY</w:t>
            </w:r>
          </w:p>
        </w:tc>
        <w:tc>
          <w:tcPr>
            <w:tcW w:w="2804" w:type="dxa"/>
            <w:shd w:val="clear" w:color="auto" w:fill="DDD9C3" w:themeFill="background2" w:themeFillShade="E6"/>
          </w:tcPr>
          <w:p w14:paraId="690B82E4" w14:textId="0332DAAE" w:rsidR="0069271D" w:rsidRPr="00F24189" w:rsidRDefault="0069271D" w:rsidP="00BA0975">
            <w:pPr>
              <w:pStyle w:val="TableText"/>
              <w:rPr>
                <w:b/>
              </w:rPr>
            </w:pPr>
            <w:r>
              <w:t>Not currently used; placeholder; could be used for pre-order FIFO fulfilment.</w:t>
            </w:r>
          </w:p>
        </w:tc>
      </w:tr>
      <w:tr w:rsidR="0069271D" w14:paraId="4640885E" w14:textId="77777777" w:rsidTr="003829C7">
        <w:tc>
          <w:tcPr>
            <w:tcW w:w="3617" w:type="dxa"/>
            <w:shd w:val="clear" w:color="auto" w:fill="92CDDC" w:themeFill="accent5" w:themeFillTint="99"/>
          </w:tcPr>
          <w:p w14:paraId="719E80B3" w14:textId="77777777" w:rsidR="0069271D" w:rsidRPr="00F24189" w:rsidRDefault="0069271D" w:rsidP="00AC087C">
            <w:pPr>
              <w:pStyle w:val="TableSideHead"/>
            </w:pPr>
            <w:r w:rsidRPr="00F24189">
              <w:t>order_approval_time</w:t>
            </w:r>
          </w:p>
        </w:tc>
        <w:tc>
          <w:tcPr>
            <w:tcW w:w="2651" w:type="dxa"/>
            <w:shd w:val="clear" w:color="auto" w:fill="DDD9C3" w:themeFill="background2" w:themeFillShade="E6"/>
          </w:tcPr>
          <w:p w14:paraId="68BC358E" w14:textId="2B5CA4A8" w:rsidR="0069271D" w:rsidRPr="00BA0975" w:rsidRDefault="0069271D" w:rsidP="00B34DEC">
            <w:pPr>
              <w:pStyle w:val="TableText"/>
            </w:pPr>
            <w:r w:rsidRPr="00F24189">
              <w:t xml:space="preserve">Time order was approved by </w:t>
            </w:r>
            <w:r>
              <w:t>order validation</w:t>
            </w:r>
            <w:r w:rsidRPr="00F24189">
              <w:t xml:space="preserve"> processes</w:t>
            </w:r>
            <w:r>
              <w:t>; numeric</w:t>
            </w:r>
            <w:r w:rsidRPr="00F24189">
              <w:t xml:space="preserve"> in format: 24 hour clock, hh:mm</w:t>
            </w:r>
          </w:p>
        </w:tc>
        <w:tc>
          <w:tcPr>
            <w:tcW w:w="2804" w:type="dxa"/>
            <w:shd w:val="clear" w:color="auto" w:fill="DDD9C3" w:themeFill="background2" w:themeFillShade="E6"/>
          </w:tcPr>
          <w:p w14:paraId="175F8365" w14:textId="055B1557" w:rsidR="0069271D" w:rsidRPr="00F24189" w:rsidRDefault="0069271D" w:rsidP="00BA0975">
            <w:pPr>
              <w:pStyle w:val="TableText"/>
              <w:rPr>
                <w:b/>
              </w:rPr>
            </w:pPr>
            <w:r>
              <w:t>Not currently used; placeholder; could be used for pre-order FIFO fulfilment.</w:t>
            </w:r>
          </w:p>
        </w:tc>
      </w:tr>
      <w:tr w:rsidR="0069271D" w14:paraId="0FCB1EC1" w14:textId="77777777" w:rsidTr="003829C7">
        <w:tc>
          <w:tcPr>
            <w:tcW w:w="3617" w:type="dxa"/>
            <w:shd w:val="clear" w:color="auto" w:fill="92CDDC" w:themeFill="accent5" w:themeFillTint="99"/>
          </w:tcPr>
          <w:p w14:paraId="34BC4D59" w14:textId="025FB8A1" w:rsidR="0069271D" w:rsidRPr="00F24189" w:rsidRDefault="0069271D" w:rsidP="00AC087C">
            <w:pPr>
              <w:pStyle w:val="TableSideHead"/>
            </w:pPr>
            <w:r w:rsidRPr="00F24189">
              <w:t>sale_date</w:t>
            </w:r>
          </w:p>
        </w:tc>
        <w:tc>
          <w:tcPr>
            <w:tcW w:w="2651" w:type="dxa"/>
          </w:tcPr>
          <w:p w14:paraId="36F028F2" w14:textId="6848FEFA" w:rsidR="0069271D" w:rsidRPr="00F24189" w:rsidRDefault="0069271D" w:rsidP="00B34DEC">
            <w:pPr>
              <w:pStyle w:val="TableText"/>
              <w:rPr>
                <w:b/>
              </w:rPr>
            </w:pPr>
            <w:r w:rsidRPr="00F24189">
              <w:t>Date order</w:t>
            </w:r>
            <w:r w:rsidR="002C6A38">
              <w:t>, numeric,</w:t>
            </w:r>
            <w:r w:rsidRPr="00F24189">
              <w:t xml:space="preserve"> in format: DD/MM/YYYY</w:t>
            </w:r>
            <w:r>
              <w:t xml:space="preserve"> reflects the date the </w:t>
            </w:r>
            <w:r w:rsidR="00B34DEC">
              <w:t>sale was completed.</w:t>
            </w:r>
          </w:p>
        </w:tc>
        <w:tc>
          <w:tcPr>
            <w:tcW w:w="2804" w:type="dxa"/>
          </w:tcPr>
          <w:p w14:paraId="365FAF0C" w14:textId="5A99F000" w:rsidR="0069271D" w:rsidRPr="00F24189" w:rsidRDefault="00B34DEC" w:rsidP="00B34DEC">
            <w:pPr>
              <w:pStyle w:val="TableText"/>
              <w:rPr>
                <w:b/>
              </w:rPr>
            </w:pPr>
            <w:r>
              <w:t>O</w:t>
            </w:r>
            <w:r w:rsidR="0069271D">
              <w:t xml:space="preserve">rder record </w:t>
            </w:r>
            <w:r w:rsidR="001F0B36">
              <w:t>in Sequel</w:t>
            </w:r>
            <w:r w:rsidR="0069271D">
              <w:t xml:space="preserve">; </w:t>
            </w:r>
            <w:r w:rsidR="001F0B36">
              <w:t xml:space="preserve">Data in this field can be used for pre-order fulfilment processing, assuring FIFO order fulfilment. </w:t>
            </w:r>
          </w:p>
        </w:tc>
      </w:tr>
      <w:tr w:rsidR="0069271D" w14:paraId="2D588D15" w14:textId="77777777" w:rsidTr="003829C7">
        <w:tc>
          <w:tcPr>
            <w:tcW w:w="3617" w:type="dxa"/>
            <w:shd w:val="clear" w:color="auto" w:fill="92CDDC" w:themeFill="accent5" w:themeFillTint="99"/>
          </w:tcPr>
          <w:p w14:paraId="7E6778D9" w14:textId="4690C3F3" w:rsidR="0069271D" w:rsidRPr="00F24189" w:rsidRDefault="0069271D" w:rsidP="00AC087C">
            <w:pPr>
              <w:pStyle w:val="TableSideHead"/>
            </w:pPr>
            <w:r w:rsidRPr="00F24189">
              <w:t>sale_time</w:t>
            </w:r>
          </w:p>
        </w:tc>
        <w:tc>
          <w:tcPr>
            <w:tcW w:w="2651" w:type="dxa"/>
          </w:tcPr>
          <w:p w14:paraId="62941983" w14:textId="372B3825" w:rsidR="0069271D" w:rsidRPr="00F24189" w:rsidRDefault="0069271D" w:rsidP="00B34DEC">
            <w:pPr>
              <w:pStyle w:val="TableText"/>
              <w:rPr>
                <w:b/>
              </w:rPr>
            </w:pPr>
            <w:r w:rsidRPr="00F24189">
              <w:t xml:space="preserve">Time order was </w:t>
            </w:r>
            <w:r w:rsidR="00B34DEC">
              <w:t>completed,</w:t>
            </w:r>
            <w:r w:rsidRPr="00F24189">
              <w:t xml:space="preserve"> </w:t>
            </w:r>
            <w:r>
              <w:t xml:space="preserve">displayed in the </w:t>
            </w:r>
            <w:r w:rsidRPr="00F24189">
              <w:t xml:space="preserve">format: 24 hour clock, hh:mm </w:t>
            </w:r>
          </w:p>
        </w:tc>
        <w:tc>
          <w:tcPr>
            <w:tcW w:w="2804" w:type="dxa"/>
          </w:tcPr>
          <w:p w14:paraId="66A39A05" w14:textId="23BD8D2D" w:rsidR="0069271D" w:rsidRPr="00F24189" w:rsidRDefault="00B34DEC" w:rsidP="00B34DEC">
            <w:pPr>
              <w:pStyle w:val="TableText"/>
              <w:rPr>
                <w:b/>
              </w:rPr>
            </w:pPr>
            <w:r>
              <w:t>Order record in Sequel</w:t>
            </w:r>
          </w:p>
        </w:tc>
      </w:tr>
      <w:tr w:rsidR="00EA5453" w14:paraId="4824C95E" w14:textId="77777777" w:rsidTr="003829C7">
        <w:tc>
          <w:tcPr>
            <w:tcW w:w="3617" w:type="dxa"/>
            <w:shd w:val="clear" w:color="auto" w:fill="92CDDC" w:themeFill="accent5" w:themeFillTint="99"/>
          </w:tcPr>
          <w:p w14:paraId="412DE492" w14:textId="3233742D" w:rsidR="00EA5453" w:rsidRPr="00F24189" w:rsidRDefault="00EA5453" w:rsidP="00AC087C">
            <w:pPr>
              <w:pStyle w:val="TableSideHead"/>
            </w:pPr>
            <w:r>
              <w:t>rep_code</w:t>
            </w:r>
          </w:p>
        </w:tc>
        <w:tc>
          <w:tcPr>
            <w:tcW w:w="2651" w:type="dxa"/>
          </w:tcPr>
          <w:p w14:paraId="18A69AA5" w14:textId="57495696" w:rsidR="00EA5453" w:rsidRPr="00F24189" w:rsidRDefault="00EA5453" w:rsidP="00B34DEC">
            <w:pPr>
              <w:pStyle w:val="TableText"/>
            </w:pPr>
            <w:r>
              <w:t xml:space="preserve">Used for manual order entry by CS, a pull down </w:t>
            </w:r>
            <w:r w:rsidR="00B34DEC">
              <w:t xml:space="preserve">finite </w:t>
            </w:r>
            <w:r>
              <w:t xml:space="preserve">list of CR Agents authorized to create orders. </w:t>
            </w:r>
          </w:p>
        </w:tc>
        <w:tc>
          <w:tcPr>
            <w:tcW w:w="2804" w:type="dxa"/>
          </w:tcPr>
          <w:p w14:paraId="4A876B1B" w14:textId="2946B945" w:rsidR="00EA5453" w:rsidRDefault="00BA2B60" w:rsidP="00B34DEC">
            <w:pPr>
              <w:pStyle w:val="TableText"/>
              <w:ind w:left="0"/>
            </w:pPr>
            <w:r>
              <w:t>O</w:t>
            </w:r>
            <w:r w:rsidR="00EA5453">
              <w:t>rder record in Sequel;</w:t>
            </w:r>
            <w:r w:rsidR="00B34DEC">
              <w:t xml:space="preserve"> maintained by CS dept./sys admin;</w:t>
            </w:r>
            <w:r w:rsidR="00EA5453">
              <w:t xml:space="preserve"> may be used in customer service inquiries/management if issues with order</w:t>
            </w:r>
            <w:r w:rsidR="00B34DEC">
              <w:t xml:space="preserve"> or BI.</w:t>
            </w:r>
          </w:p>
        </w:tc>
      </w:tr>
      <w:tr w:rsidR="00EA5453" w14:paraId="7F81F70C" w14:textId="77777777" w:rsidTr="003829C7">
        <w:tc>
          <w:tcPr>
            <w:tcW w:w="3617" w:type="dxa"/>
            <w:shd w:val="clear" w:color="auto" w:fill="92CDDC" w:themeFill="accent5" w:themeFillTint="99"/>
          </w:tcPr>
          <w:p w14:paraId="6ACCA477" w14:textId="3F56C08D" w:rsidR="00EA5453" w:rsidRPr="00F24189" w:rsidRDefault="00AC25C3" w:rsidP="00AC087C">
            <w:pPr>
              <w:pStyle w:val="TableSideHead"/>
            </w:pPr>
            <w:r>
              <w:t>company</w:t>
            </w:r>
          </w:p>
        </w:tc>
        <w:tc>
          <w:tcPr>
            <w:tcW w:w="2651" w:type="dxa"/>
          </w:tcPr>
          <w:p w14:paraId="47CE61CA" w14:textId="2F57EFA7" w:rsidR="00EA5453" w:rsidRPr="00F24189" w:rsidRDefault="00AC25C3" w:rsidP="00553373">
            <w:pPr>
              <w:pStyle w:val="TableText"/>
            </w:pPr>
            <w:r>
              <w:t>The company for whom the Representative works is selected from a pull down menu with a finite list.</w:t>
            </w:r>
          </w:p>
        </w:tc>
        <w:tc>
          <w:tcPr>
            <w:tcW w:w="2804" w:type="dxa"/>
          </w:tcPr>
          <w:p w14:paraId="538A6643" w14:textId="10A8C201" w:rsidR="00EA5453" w:rsidRDefault="00AC25C3" w:rsidP="00B34DEC">
            <w:pPr>
              <w:pStyle w:val="TableText"/>
            </w:pPr>
            <w:r>
              <w:t>Order record in Sequel, may act as a val</w:t>
            </w:r>
            <w:r w:rsidR="00B34DEC">
              <w:t>idation point with the Rep code</w:t>
            </w:r>
            <w:r>
              <w:t>.</w:t>
            </w:r>
          </w:p>
        </w:tc>
      </w:tr>
      <w:tr w:rsidR="0069271D" w14:paraId="790717B3" w14:textId="77777777" w:rsidTr="003829C7">
        <w:tc>
          <w:tcPr>
            <w:tcW w:w="9072" w:type="dxa"/>
            <w:gridSpan w:val="3"/>
            <w:shd w:val="clear" w:color="auto" w:fill="31849B" w:themeFill="accent5" w:themeFillShade="BF"/>
          </w:tcPr>
          <w:p w14:paraId="39291B3F" w14:textId="77777777" w:rsidR="0069271D" w:rsidRPr="00F24189" w:rsidRDefault="0069271D" w:rsidP="00E65C41">
            <w:pPr>
              <w:pStyle w:val="TableHead"/>
            </w:pPr>
            <w:r w:rsidRPr="00F24189">
              <w:t>SAMSUNG ORDER TYPES</w:t>
            </w:r>
          </w:p>
        </w:tc>
      </w:tr>
      <w:tr w:rsidR="0069271D" w14:paraId="0A09D87B" w14:textId="77777777" w:rsidTr="003829C7">
        <w:tc>
          <w:tcPr>
            <w:tcW w:w="3617" w:type="dxa"/>
            <w:shd w:val="clear" w:color="auto" w:fill="92CDDC" w:themeFill="accent5" w:themeFillTint="99"/>
          </w:tcPr>
          <w:p w14:paraId="202529BC" w14:textId="77777777" w:rsidR="0069271D" w:rsidRPr="00F24189" w:rsidRDefault="0069271D" w:rsidP="00AC087C">
            <w:pPr>
              <w:pStyle w:val="TableSideHead"/>
            </w:pPr>
            <w:r w:rsidRPr="00F24189">
              <w:t>sale_type</w:t>
            </w:r>
          </w:p>
        </w:tc>
        <w:tc>
          <w:tcPr>
            <w:tcW w:w="2651" w:type="dxa"/>
          </w:tcPr>
          <w:p w14:paraId="4CBEE6F1" w14:textId="7F203ADA" w:rsidR="0069271D" w:rsidRPr="00F24189" w:rsidRDefault="0069271D" w:rsidP="00283183">
            <w:pPr>
              <w:pStyle w:val="TableText"/>
              <w:rPr>
                <w:b/>
              </w:rPr>
            </w:pPr>
            <w:r>
              <w:t xml:space="preserve">Three (3) types of sales: Regular, Pre-Sale or Re-Sale; alphabetic field, </w:t>
            </w:r>
            <w:r w:rsidRPr="00283183">
              <w:rPr>
                <w:highlight w:val="yellow"/>
              </w:rPr>
              <w:t>finite radio button selection.</w:t>
            </w:r>
          </w:p>
        </w:tc>
        <w:tc>
          <w:tcPr>
            <w:tcW w:w="2804" w:type="dxa"/>
          </w:tcPr>
          <w:p w14:paraId="52AE76A1" w14:textId="2A8947EC" w:rsidR="0069271D" w:rsidRPr="00283183" w:rsidRDefault="0069271D" w:rsidP="00B34DEC">
            <w:pPr>
              <w:pStyle w:val="TableText"/>
            </w:pPr>
            <w:r>
              <w:t xml:space="preserve">Order record in Sequel; </w:t>
            </w:r>
            <w:r w:rsidR="00B34DEC">
              <w:t xml:space="preserve">used in financial validation process </w:t>
            </w:r>
            <w:r>
              <w:t>for no charge re-Sale orders.</w:t>
            </w:r>
          </w:p>
        </w:tc>
      </w:tr>
      <w:tr w:rsidR="0069271D" w14:paraId="513B70A8" w14:textId="77777777" w:rsidTr="003829C7">
        <w:tc>
          <w:tcPr>
            <w:tcW w:w="3617" w:type="dxa"/>
            <w:shd w:val="clear" w:color="auto" w:fill="92CDDC" w:themeFill="accent5" w:themeFillTint="99"/>
          </w:tcPr>
          <w:p w14:paraId="36C29FEE" w14:textId="77777777" w:rsidR="0069271D" w:rsidRPr="00F24189" w:rsidRDefault="0069271D" w:rsidP="00AC087C">
            <w:pPr>
              <w:pStyle w:val="TableSideHead"/>
            </w:pPr>
            <w:r w:rsidRPr="00F24189">
              <w:t>samsung_account</w:t>
            </w:r>
          </w:p>
        </w:tc>
        <w:tc>
          <w:tcPr>
            <w:tcW w:w="2651" w:type="dxa"/>
          </w:tcPr>
          <w:p w14:paraId="637E3E9B" w14:textId="100DA66D" w:rsidR="0069271D" w:rsidRPr="00F24189" w:rsidRDefault="0069271D" w:rsidP="008D1A28">
            <w:pPr>
              <w:pStyle w:val="TableText"/>
              <w:rPr>
                <w:b/>
              </w:rPr>
            </w:pPr>
            <w:r w:rsidRPr="00F24189">
              <w:t>If the e</w:t>
            </w:r>
            <w:r>
              <w:t xml:space="preserve">-shopper </w:t>
            </w:r>
            <w:r w:rsidR="008D1A28">
              <w:t>logs in to their</w:t>
            </w:r>
            <w:r>
              <w:t xml:space="preserve"> Samsung account</w:t>
            </w:r>
            <w:r w:rsidR="00B34DEC">
              <w:t>, a cookie is placed on their CRM and</w:t>
            </w:r>
            <w:r>
              <w:t xml:space="preserve"> the first name of the account holder is displayed on the basket header. If no ID, customer is shopping as “Guest”.</w:t>
            </w:r>
          </w:p>
        </w:tc>
        <w:tc>
          <w:tcPr>
            <w:tcW w:w="2804" w:type="dxa"/>
          </w:tcPr>
          <w:p w14:paraId="6A296603" w14:textId="72813F0F" w:rsidR="0069271D" w:rsidRPr="00076C40" w:rsidRDefault="0069271D" w:rsidP="008D1A28">
            <w:pPr>
              <w:pStyle w:val="TableText"/>
              <w:rPr>
                <w:b/>
              </w:rPr>
            </w:pPr>
            <w:r w:rsidRPr="00076C40">
              <w:t xml:space="preserve">Customer records are </w:t>
            </w:r>
            <w:r>
              <w:t xml:space="preserve">stored </w:t>
            </w:r>
            <w:r w:rsidRPr="00076C40">
              <w:t xml:space="preserve">in Samsung’s CMS DB, and </w:t>
            </w:r>
            <w:r>
              <w:t xml:space="preserve">at present only the </w:t>
            </w:r>
            <w:r w:rsidR="008D1A28">
              <w:t xml:space="preserve">first name is captured and parsed; nothing is stored. </w:t>
            </w:r>
            <w:r w:rsidR="008D1A28" w:rsidRPr="008D1A28">
              <w:rPr>
                <w:highlight w:val="green"/>
              </w:rPr>
              <w:t>Why wouldn’t the Samsung account number be stored for future order validation?</w:t>
            </w:r>
            <w:r w:rsidR="008D1A28">
              <w:t xml:space="preserve"> </w:t>
            </w:r>
          </w:p>
        </w:tc>
      </w:tr>
      <w:tr w:rsidR="0069271D" w14:paraId="7A5625E1" w14:textId="77777777" w:rsidTr="003829C7">
        <w:tc>
          <w:tcPr>
            <w:tcW w:w="3617" w:type="dxa"/>
            <w:shd w:val="clear" w:color="auto" w:fill="92CDDC" w:themeFill="accent5" w:themeFillTint="99"/>
          </w:tcPr>
          <w:p w14:paraId="705DC8A0" w14:textId="77777777" w:rsidR="0069271D" w:rsidRPr="00F24189" w:rsidRDefault="0069271D" w:rsidP="00AC087C">
            <w:pPr>
              <w:pStyle w:val="TableSideHead"/>
            </w:pPr>
            <w:r w:rsidRPr="00F24189">
              <w:t>guest</w:t>
            </w:r>
          </w:p>
        </w:tc>
        <w:tc>
          <w:tcPr>
            <w:tcW w:w="2651" w:type="dxa"/>
          </w:tcPr>
          <w:p w14:paraId="58E69C08" w14:textId="0CDEA896" w:rsidR="0069271D" w:rsidRPr="00F24189" w:rsidRDefault="008D1A28" w:rsidP="008D1A28">
            <w:pPr>
              <w:pStyle w:val="TableText"/>
              <w:rPr>
                <w:b/>
              </w:rPr>
            </w:pPr>
            <w:r>
              <w:t xml:space="preserve">Either an X, yes shopping </w:t>
            </w:r>
            <w:r w:rsidR="0069271D" w:rsidRPr="00F24189">
              <w:t>unregistered</w:t>
            </w:r>
            <w:r>
              <w:t>, or blank (Logged in to Samsung account.</w:t>
            </w:r>
          </w:p>
        </w:tc>
        <w:tc>
          <w:tcPr>
            <w:tcW w:w="2804" w:type="dxa"/>
          </w:tcPr>
          <w:p w14:paraId="21FCCD21" w14:textId="54F63F68" w:rsidR="0069271D" w:rsidRPr="00283183" w:rsidRDefault="0069271D" w:rsidP="00283183">
            <w:pPr>
              <w:pStyle w:val="TableText"/>
            </w:pPr>
            <w:r>
              <w:t xml:space="preserve"> </w:t>
            </w:r>
            <w:r w:rsidR="008D1A28">
              <w:t>null</w:t>
            </w:r>
          </w:p>
        </w:tc>
      </w:tr>
      <w:tr w:rsidR="0069271D" w14:paraId="57BEC245" w14:textId="77777777" w:rsidTr="003829C7">
        <w:tc>
          <w:tcPr>
            <w:tcW w:w="3617" w:type="dxa"/>
            <w:shd w:val="clear" w:color="auto" w:fill="92CDDC" w:themeFill="accent5" w:themeFillTint="99"/>
          </w:tcPr>
          <w:p w14:paraId="55F82019" w14:textId="77777777" w:rsidR="0069271D" w:rsidRPr="00F24189" w:rsidRDefault="0069271D" w:rsidP="00AC087C">
            <w:pPr>
              <w:pStyle w:val="TableSideHead"/>
            </w:pPr>
            <w:r w:rsidRPr="00F24189">
              <w:t>type</w:t>
            </w:r>
          </w:p>
        </w:tc>
        <w:tc>
          <w:tcPr>
            <w:tcW w:w="2651" w:type="dxa"/>
          </w:tcPr>
          <w:p w14:paraId="2AF4468F" w14:textId="12E8C7FF" w:rsidR="0069271D" w:rsidRPr="00F24189" w:rsidRDefault="0069271D" w:rsidP="008D1A28">
            <w:pPr>
              <w:pStyle w:val="TableText"/>
              <w:rPr>
                <w:b/>
              </w:rPr>
            </w:pPr>
            <w:r w:rsidRPr="00F24189">
              <w:t xml:space="preserve">Order Type; </w:t>
            </w:r>
            <w:r w:rsidR="008D1A28">
              <w:t>?</w:t>
            </w:r>
          </w:p>
        </w:tc>
        <w:tc>
          <w:tcPr>
            <w:tcW w:w="2804" w:type="dxa"/>
          </w:tcPr>
          <w:p w14:paraId="7843AFDE" w14:textId="77777777" w:rsidR="0069271D" w:rsidRPr="00F24189" w:rsidRDefault="0069271D" w:rsidP="00553373">
            <w:pPr>
              <w:pStyle w:val="TableText"/>
              <w:rPr>
                <w:b/>
              </w:rPr>
            </w:pPr>
            <w:r w:rsidRPr="00F24189">
              <w:rPr>
                <w:highlight w:val="green"/>
              </w:rPr>
              <w:t>Under investigation</w:t>
            </w:r>
          </w:p>
        </w:tc>
      </w:tr>
      <w:tr w:rsidR="0069271D" w14:paraId="5E79B865" w14:textId="77777777" w:rsidTr="003829C7">
        <w:tc>
          <w:tcPr>
            <w:tcW w:w="9072" w:type="dxa"/>
            <w:gridSpan w:val="3"/>
            <w:shd w:val="clear" w:color="auto" w:fill="31849B" w:themeFill="accent5" w:themeFillShade="BF"/>
          </w:tcPr>
          <w:p w14:paraId="4C2FBD30" w14:textId="77777777" w:rsidR="0069271D" w:rsidRPr="00F24189" w:rsidRDefault="0069271D" w:rsidP="00E65C41">
            <w:pPr>
              <w:pStyle w:val="TableHead"/>
            </w:pPr>
            <w:r w:rsidRPr="00F24189">
              <w:t>PAYMENT INFO</w:t>
            </w:r>
          </w:p>
        </w:tc>
      </w:tr>
      <w:tr w:rsidR="0069271D" w14:paraId="7A275307" w14:textId="77777777" w:rsidTr="003829C7">
        <w:tc>
          <w:tcPr>
            <w:tcW w:w="3617" w:type="dxa"/>
            <w:shd w:val="clear" w:color="auto" w:fill="92CDDC" w:themeFill="accent5" w:themeFillTint="99"/>
          </w:tcPr>
          <w:p w14:paraId="7EA3F259" w14:textId="77777777" w:rsidR="0069271D" w:rsidRPr="00F24189" w:rsidRDefault="0069271D" w:rsidP="00AC087C">
            <w:pPr>
              <w:pStyle w:val="TableSideHead"/>
            </w:pPr>
            <w:r w:rsidRPr="00F24189">
              <w:t>firstname</w:t>
            </w:r>
          </w:p>
        </w:tc>
        <w:tc>
          <w:tcPr>
            <w:tcW w:w="2651" w:type="dxa"/>
          </w:tcPr>
          <w:p w14:paraId="7295439B" w14:textId="77777777" w:rsidR="0069271D" w:rsidRPr="00F24189" w:rsidRDefault="0069271D" w:rsidP="00553373">
            <w:pPr>
              <w:pStyle w:val="TableText"/>
              <w:rPr>
                <w:b/>
              </w:rPr>
            </w:pPr>
            <w:r w:rsidRPr="00F24189">
              <w:t xml:space="preserve">First name of e-shopper; free text field, </w:t>
            </w:r>
            <w:r w:rsidRPr="002624A8">
              <w:rPr>
                <w:highlight w:val="yellow"/>
              </w:rPr>
              <w:t>xx</w:t>
            </w:r>
            <w:r w:rsidRPr="00F24189">
              <w:t xml:space="preserve"> alpha character length.</w:t>
            </w:r>
          </w:p>
        </w:tc>
        <w:tc>
          <w:tcPr>
            <w:tcW w:w="2804" w:type="dxa"/>
          </w:tcPr>
          <w:p w14:paraId="634F7423" w14:textId="23946EB9" w:rsidR="0069271D" w:rsidRPr="00F24189" w:rsidRDefault="0069271D" w:rsidP="008D1A28">
            <w:pPr>
              <w:pStyle w:val="TableText"/>
              <w:rPr>
                <w:b/>
              </w:rPr>
            </w:pPr>
            <w:r>
              <w:t>Order record in Sequel; d</w:t>
            </w:r>
            <w:r w:rsidRPr="002624A8">
              <w:t xml:space="preserve">ata </w:t>
            </w:r>
            <w:r>
              <w:t>must match payee billing</w:t>
            </w:r>
            <w:r w:rsidRPr="002624A8">
              <w:t xml:space="preserve"> details and is validated </w:t>
            </w:r>
            <w:r>
              <w:t xml:space="preserve">at the </w:t>
            </w:r>
            <w:r w:rsidR="008D1A28">
              <w:t>Payment Gateway</w:t>
            </w:r>
            <w:r>
              <w:t xml:space="preserve"> during </w:t>
            </w:r>
            <w:r w:rsidR="008D1A28">
              <w:t xml:space="preserve">3DS, </w:t>
            </w:r>
            <w:r>
              <w:t>AVS</w:t>
            </w:r>
            <w:r w:rsidR="008D1A28">
              <w:t>, CVC</w:t>
            </w:r>
            <w:r>
              <w:t xml:space="preserve"> processes.</w:t>
            </w:r>
          </w:p>
        </w:tc>
      </w:tr>
      <w:tr w:rsidR="0069271D" w14:paraId="6D83171B" w14:textId="77777777" w:rsidTr="003829C7">
        <w:tc>
          <w:tcPr>
            <w:tcW w:w="3617" w:type="dxa"/>
            <w:shd w:val="clear" w:color="auto" w:fill="92CDDC" w:themeFill="accent5" w:themeFillTint="99"/>
          </w:tcPr>
          <w:p w14:paraId="51A93E76" w14:textId="77777777" w:rsidR="0069271D" w:rsidRPr="00F24189" w:rsidRDefault="0069271D" w:rsidP="00AC087C">
            <w:pPr>
              <w:pStyle w:val="TableSideHead"/>
            </w:pPr>
            <w:r w:rsidRPr="00F24189">
              <w:t>lastname</w:t>
            </w:r>
          </w:p>
        </w:tc>
        <w:tc>
          <w:tcPr>
            <w:tcW w:w="2651" w:type="dxa"/>
          </w:tcPr>
          <w:p w14:paraId="64CE05B7" w14:textId="77777777" w:rsidR="0069271D" w:rsidRPr="00F24189" w:rsidRDefault="0069271D" w:rsidP="00553373">
            <w:pPr>
              <w:pStyle w:val="TableText"/>
              <w:rPr>
                <w:b/>
              </w:rPr>
            </w:pPr>
            <w:r w:rsidRPr="00F24189">
              <w:t xml:space="preserve">Last name of e-shopper; free text field, </w:t>
            </w:r>
            <w:r w:rsidRPr="002624A8">
              <w:rPr>
                <w:highlight w:val="yellow"/>
              </w:rPr>
              <w:t>xx</w:t>
            </w:r>
            <w:r w:rsidRPr="00F24189">
              <w:t xml:space="preserve"> alpha character length.</w:t>
            </w:r>
          </w:p>
        </w:tc>
        <w:tc>
          <w:tcPr>
            <w:tcW w:w="2804" w:type="dxa"/>
          </w:tcPr>
          <w:p w14:paraId="4EBE16F2" w14:textId="504FE1C0" w:rsidR="0069271D" w:rsidRPr="00F24189" w:rsidRDefault="008D1A28" w:rsidP="00553373">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1E347564" w14:textId="77777777" w:rsidTr="003829C7">
        <w:tc>
          <w:tcPr>
            <w:tcW w:w="3617" w:type="dxa"/>
            <w:shd w:val="clear" w:color="auto" w:fill="92CDDC" w:themeFill="accent5" w:themeFillTint="99"/>
          </w:tcPr>
          <w:p w14:paraId="591A54CD" w14:textId="77777777" w:rsidR="0069271D" w:rsidRPr="00F24189" w:rsidRDefault="0069271D" w:rsidP="00AC087C">
            <w:pPr>
              <w:pStyle w:val="TableSideHead"/>
            </w:pPr>
            <w:r w:rsidRPr="00F24189">
              <w:t>address1</w:t>
            </w:r>
          </w:p>
        </w:tc>
        <w:tc>
          <w:tcPr>
            <w:tcW w:w="2651" w:type="dxa"/>
          </w:tcPr>
          <w:p w14:paraId="62342F30" w14:textId="77777777" w:rsidR="0069271D" w:rsidRPr="00F24189" w:rsidRDefault="0069271D" w:rsidP="00553373">
            <w:pPr>
              <w:pStyle w:val="TableText"/>
              <w:rPr>
                <w:b/>
              </w:rPr>
            </w:pPr>
            <w:r w:rsidRPr="00F24189">
              <w:t xml:space="preserve">First line address of e-shopper; free text field, </w:t>
            </w:r>
            <w:r w:rsidRPr="002624A8">
              <w:rPr>
                <w:highlight w:val="yellow"/>
              </w:rPr>
              <w:t>xx</w:t>
            </w:r>
            <w:r w:rsidRPr="00F24189">
              <w:t xml:space="preserve"> alphanumeric character length.</w:t>
            </w:r>
          </w:p>
        </w:tc>
        <w:tc>
          <w:tcPr>
            <w:tcW w:w="2804" w:type="dxa"/>
          </w:tcPr>
          <w:p w14:paraId="070321CD" w14:textId="0C450EA7" w:rsidR="0069271D" w:rsidRPr="00F24189" w:rsidRDefault="008D1A28" w:rsidP="00553373">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0B836957" w14:textId="77777777" w:rsidTr="003829C7">
        <w:tc>
          <w:tcPr>
            <w:tcW w:w="3617" w:type="dxa"/>
            <w:shd w:val="clear" w:color="auto" w:fill="92CDDC" w:themeFill="accent5" w:themeFillTint="99"/>
          </w:tcPr>
          <w:p w14:paraId="5D882E7B" w14:textId="77777777" w:rsidR="0069271D" w:rsidRPr="00F24189" w:rsidRDefault="0069271D" w:rsidP="00AC087C">
            <w:pPr>
              <w:pStyle w:val="TableSideHead"/>
            </w:pPr>
            <w:r w:rsidRPr="00F24189">
              <w:t>address2</w:t>
            </w:r>
          </w:p>
        </w:tc>
        <w:tc>
          <w:tcPr>
            <w:tcW w:w="2651" w:type="dxa"/>
          </w:tcPr>
          <w:p w14:paraId="4C6C0484" w14:textId="77777777" w:rsidR="0069271D" w:rsidRPr="00F24189" w:rsidRDefault="0069271D" w:rsidP="00553373">
            <w:pPr>
              <w:pStyle w:val="TableText"/>
              <w:rPr>
                <w:b/>
              </w:rPr>
            </w:pPr>
            <w:r w:rsidRPr="00F24189">
              <w:t xml:space="preserve">2nd line address of e-shopper; free text field, </w:t>
            </w:r>
            <w:r w:rsidRPr="002624A8">
              <w:rPr>
                <w:highlight w:val="yellow"/>
              </w:rPr>
              <w:t>xx</w:t>
            </w:r>
            <w:r w:rsidRPr="00F24189">
              <w:t xml:space="preserve"> alphanumeric character length.</w:t>
            </w:r>
          </w:p>
        </w:tc>
        <w:tc>
          <w:tcPr>
            <w:tcW w:w="2804" w:type="dxa"/>
          </w:tcPr>
          <w:p w14:paraId="66F62201" w14:textId="6C417ED7" w:rsidR="0069271D" w:rsidRPr="00F24189" w:rsidRDefault="008D1A28" w:rsidP="00553373">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5B45CFB0" w14:textId="77777777" w:rsidTr="003829C7">
        <w:tc>
          <w:tcPr>
            <w:tcW w:w="3617" w:type="dxa"/>
            <w:shd w:val="clear" w:color="auto" w:fill="92CDDC" w:themeFill="accent5" w:themeFillTint="99"/>
          </w:tcPr>
          <w:p w14:paraId="4B6CF470" w14:textId="77777777" w:rsidR="0069271D" w:rsidRPr="00F24189" w:rsidRDefault="0069271D" w:rsidP="00AC087C">
            <w:pPr>
              <w:pStyle w:val="TableSideHead"/>
            </w:pPr>
            <w:r w:rsidRPr="00F24189">
              <w:t>address3</w:t>
            </w:r>
          </w:p>
        </w:tc>
        <w:tc>
          <w:tcPr>
            <w:tcW w:w="2651" w:type="dxa"/>
          </w:tcPr>
          <w:p w14:paraId="2DEA519E" w14:textId="77777777" w:rsidR="0069271D" w:rsidRPr="00F24189" w:rsidRDefault="0069271D" w:rsidP="00553373">
            <w:pPr>
              <w:pStyle w:val="TableText"/>
              <w:rPr>
                <w:b/>
              </w:rPr>
            </w:pPr>
            <w:r w:rsidRPr="00F24189">
              <w:t>3rd line address of e-shopper; free text field, xx alphanumeric character length.</w:t>
            </w:r>
          </w:p>
        </w:tc>
        <w:tc>
          <w:tcPr>
            <w:tcW w:w="2804" w:type="dxa"/>
          </w:tcPr>
          <w:p w14:paraId="1149E794" w14:textId="58666BC6" w:rsidR="0069271D" w:rsidRPr="00F24189" w:rsidRDefault="008D1A28" w:rsidP="00553373">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6123B270" w14:textId="77777777" w:rsidTr="003829C7">
        <w:tc>
          <w:tcPr>
            <w:tcW w:w="3617" w:type="dxa"/>
            <w:shd w:val="clear" w:color="auto" w:fill="92CDDC" w:themeFill="accent5" w:themeFillTint="99"/>
          </w:tcPr>
          <w:p w14:paraId="203D7240" w14:textId="77777777" w:rsidR="0069271D" w:rsidRPr="00F24189" w:rsidRDefault="0069271D" w:rsidP="00AC087C">
            <w:pPr>
              <w:pStyle w:val="TableSideHead"/>
            </w:pPr>
            <w:r w:rsidRPr="00F24189">
              <w:t>city</w:t>
            </w:r>
          </w:p>
        </w:tc>
        <w:tc>
          <w:tcPr>
            <w:tcW w:w="2651" w:type="dxa"/>
          </w:tcPr>
          <w:p w14:paraId="7054B685" w14:textId="77777777" w:rsidR="0069271D" w:rsidRPr="00F24189" w:rsidRDefault="0069271D" w:rsidP="00553373">
            <w:pPr>
              <w:pStyle w:val="TableText"/>
              <w:rPr>
                <w:b/>
              </w:rPr>
            </w:pPr>
            <w:r w:rsidRPr="00F24189">
              <w:t xml:space="preserve">City of e-shopper; free text field, </w:t>
            </w:r>
            <w:r w:rsidRPr="00641494">
              <w:rPr>
                <w:highlight w:val="yellow"/>
              </w:rPr>
              <w:t>xx</w:t>
            </w:r>
            <w:r w:rsidRPr="00F24189">
              <w:t xml:space="preserve"> character length.</w:t>
            </w:r>
          </w:p>
        </w:tc>
        <w:tc>
          <w:tcPr>
            <w:tcW w:w="2804" w:type="dxa"/>
          </w:tcPr>
          <w:p w14:paraId="7CEB1223" w14:textId="27ABFE3C" w:rsidR="0069271D" w:rsidRPr="00F24189" w:rsidRDefault="008D1A28" w:rsidP="00641494">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2E11D10F" w14:textId="77777777" w:rsidTr="003829C7">
        <w:tc>
          <w:tcPr>
            <w:tcW w:w="3617" w:type="dxa"/>
            <w:shd w:val="clear" w:color="auto" w:fill="92CDDC" w:themeFill="accent5" w:themeFillTint="99"/>
          </w:tcPr>
          <w:p w14:paraId="318157EB" w14:textId="77777777" w:rsidR="0069271D" w:rsidRPr="00F24189" w:rsidRDefault="0069271D" w:rsidP="00AC087C">
            <w:pPr>
              <w:pStyle w:val="TableSideHead"/>
            </w:pPr>
            <w:r w:rsidRPr="00F24189">
              <w:t>District (County)</w:t>
            </w:r>
          </w:p>
        </w:tc>
        <w:tc>
          <w:tcPr>
            <w:tcW w:w="2651" w:type="dxa"/>
          </w:tcPr>
          <w:p w14:paraId="4A16950F" w14:textId="46DD9D3E" w:rsidR="0069271D" w:rsidRPr="00F24189" w:rsidRDefault="0069271D" w:rsidP="00641494">
            <w:pPr>
              <w:pStyle w:val="TableText"/>
              <w:rPr>
                <w:b/>
              </w:rPr>
            </w:pPr>
            <w:r>
              <w:t>County</w:t>
            </w:r>
            <w:r w:rsidRPr="00F24189">
              <w:t xml:space="preserve"> of e-shopper</w:t>
            </w:r>
            <w:r>
              <w:t xml:space="preserve"> per Billing address, common abbreviated text (</w:t>
            </w:r>
            <w:r w:rsidRPr="00F24189">
              <w:t>e.g., Bucks, Oxon</w:t>
            </w:r>
            <w:r>
              <w:t>)</w:t>
            </w:r>
            <w:r w:rsidRPr="00F24189">
              <w:t xml:space="preserve">; </w:t>
            </w:r>
            <w:r>
              <w:t>f</w:t>
            </w:r>
            <w:r w:rsidRPr="00F24189">
              <w:t xml:space="preserve">ree text field, </w:t>
            </w:r>
            <w:r>
              <w:t>5 alphabetic characters in format AAAAA</w:t>
            </w:r>
            <w:r w:rsidRPr="00F24189">
              <w:t>.</w:t>
            </w:r>
          </w:p>
        </w:tc>
        <w:tc>
          <w:tcPr>
            <w:tcW w:w="2804" w:type="dxa"/>
          </w:tcPr>
          <w:p w14:paraId="5F612D40" w14:textId="7801D03A" w:rsidR="0069271D" w:rsidRPr="00F24189" w:rsidRDefault="008D1A28" w:rsidP="00641494">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43FD899C" w14:textId="77777777" w:rsidTr="003829C7">
        <w:tc>
          <w:tcPr>
            <w:tcW w:w="3617" w:type="dxa"/>
            <w:shd w:val="clear" w:color="auto" w:fill="92CDDC" w:themeFill="accent5" w:themeFillTint="99"/>
          </w:tcPr>
          <w:p w14:paraId="7C8DF9FF" w14:textId="77777777" w:rsidR="0069271D" w:rsidRPr="00F24189" w:rsidRDefault="0069271D" w:rsidP="00AC087C">
            <w:pPr>
              <w:pStyle w:val="TableSideHead"/>
            </w:pPr>
            <w:r w:rsidRPr="00F24189">
              <w:t>postcode</w:t>
            </w:r>
          </w:p>
        </w:tc>
        <w:tc>
          <w:tcPr>
            <w:tcW w:w="2651" w:type="dxa"/>
          </w:tcPr>
          <w:p w14:paraId="6DBCABC3" w14:textId="264B14C5" w:rsidR="0069271D" w:rsidRPr="00F24189" w:rsidRDefault="0069271D" w:rsidP="00553373">
            <w:pPr>
              <w:pStyle w:val="TableText"/>
              <w:rPr>
                <w:b/>
              </w:rPr>
            </w:pPr>
            <w:r w:rsidRPr="00D82A6F">
              <w:rPr>
                <w:b/>
              </w:rPr>
              <w:t>Required</w:t>
            </w:r>
            <w:r>
              <w:t xml:space="preserve">; </w:t>
            </w:r>
            <w:r w:rsidRPr="00F24189">
              <w:t>Post code of e-shopper</w:t>
            </w:r>
            <w:r>
              <w:t xml:space="preserve"> Billing Address</w:t>
            </w:r>
            <w:r w:rsidRPr="00F24189">
              <w:t>; Total 6 alpha numeric chara</w:t>
            </w:r>
            <w:r>
              <w:t>cters in the format: “AAn nAA” .</w:t>
            </w:r>
          </w:p>
        </w:tc>
        <w:tc>
          <w:tcPr>
            <w:tcW w:w="2804" w:type="dxa"/>
          </w:tcPr>
          <w:p w14:paraId="7A16490E" w14:textId="789E483D" w:rsidR="0069271D" w:rsidRPr="00F24189" w:rsidRDefault="008D1A28" w:rsidP="00641494">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693C2D36" w14:textId="77777777" w:rsidTr="003829C7">
        <w:tc>
          <w:tcPr>
            <w:tcW w:w="3617" w:type="dxa"/>
            <w:shd w:val="clear" w:color="auto" w:fill="92CDDC" w:themeFill="accent5" w:themeFillTint="99"/>
          </w:tcPr>
          <w:p w14:paraId="7094F252" w14:textId="77777777" w:rsidR="0069271D" w:rsidRPr="00F24189" w:rsidRDefault="0069271D" w:rsidP="00AC087C">
            <w:pPr>
              <w:pStyle w:val="TableSideHead"/>
            </w:pPr>
            <w:r w:rsidRPr="00F24189">
              <w:t>tel</w:t>
            </w:r>
          </w:p>
        </w:tc>
        <w:tc>
          <w:tcPr>
            <w:tcW w:w="2651" w:type="dxa"/>
          </w:tcPr>
          <w:p w14:paraId="1D212D07" w14:textId="2AB1283A" w:rsidR="0069271D" w:rsidRPr="00F24189" w:rsidRDefault="0069271D" w:rsidP="00553373">
            <w:pPr>
              <w:pStyle w:val="TableText"/>
              <w:rPr>
                <w:b/>
              </w:rPr>
            </w:pPr>
            <w:r w:rsidRPr="00F24189">
              <w:t>Contact telephone of e-shopper</w:t>
            </w:r>
            <w:r>
              <w:t xml:space="preserve"> Billing phone number of record</w:t>
            </w:r>
            <w:r w:rsidRPr="00F24189">
              <w:t>; tot</w:t>
            </w:r>
            <w:r>
              <w:t>al 11 numeric characters, format: nnnnn nnnnnn</w:t>
            </w:r>
          </w:p>
        </w:tc>
        <w:tc>
          <w:tcPr>
            <w:tcW w:w="2804" w:type="dxa"/>
          </w:tcPr>
          <w:p w14:paraId="1CC91520" w14:textId="784249EC" w:rsidR="0069271D" w:rsidRPr="00F24189" w:rsidRDefault="008D1A28" w:rsidP="00641494">
            <w:pPr>
              <w:pStyle w:val="TableText"/>
              <w:rPr>
                <w:b/>
              </w:rPr>
            </w:pPr>
            <w:r>
              <w:t>Order record in Sequel; d</w:t>
            </w:r>
            <w:r w:rsidRPr="002624A8">
              <w:t xml:space="preserve">ata </w:t>
            </w:r>
            <w:r>
              <w:t>must match payee billing</w:t>
            </w:r>
            <w:r w:rsidRPr="002624A8">
              <w:t xml:space="preserve"> details and is validated </w:t>
            </w:r>
            <w:r>
              <w:t>at the Payment Gateway during 3DS, AVS, CVC processes.</w:t>
            </w:r>
          </w:p>
        </w:tc>
      </w:tr>
      <w:tr w:rsidR="0069271D" w14:paraId="43883380" w14:textId="77777777" w:rsidTr="003829C7">
        <w:tc>
          <w:tcPr>
            <w:tcW w:w="3617" w:type="dxa"/>
            <w:shd w:val="clear" w:color="auto" w:fill="92CDDC" w:themeFill="accent5" w:themeFillTint="99"/>
          </w:tcPr>
          <w:p w14:paraId="449F607C" w14:textId="77777777" w:rsidR="0069271D" w:rsidRPr="00F24189" w:rsidRDefault="0069271D" w:rsidP="00AC087C">
            <w:pPr>
              <w:pStyle w:val="TableSideHead"/>
            </w:pPr>
            <w:r w:rsidRPr="00F24189">
              <w:t>email</w:t>
            </w:r>
          </w:p>
        </w:tc>
        <w:tc>
          <w:tcPr>
            <w:tcW w:w="2651" w:type="dxa"/>
          </w:tcPr>
          <w:p w14:paraId="31455628" w14:textId="1694BACB" w:rsidR="0069271D" w:rsidRPr="00F24189" w:rsidRDefault="0069271D" w:rsidP="00B50A17">
            <w:pPr>
              <w:pStyle w:val="TableText"/>
              <w:rPr>
                <w:b/>
              </w:rPr>
            </w:pPr>
            <w:r w:rsidRPr="00B50A17">
              <w:rPr>
                <w:b/>
              </w:rPr>
              <w:t>Required</w:t>
            </w:r>
            <w:r>
              <w:t xml:space="preserve">; </w:t>
            </w:r>
            <w:r w:rsidRPr="00F24189">
              <w:t>email of e-</w:t>
            </w:r>
            <w:r>
              <w:t>S</w:t>
            </w:r>
            <w:r w:rsidRPr="00F24189">
              <w:t>hopper; standard email format</w:t>
            </w:r>
            <w:r>
              <w:t>: (unique) alphanumeric-ID@domain name.extension</w:t>
            </w:r>
          </w:p>
        </w:tc>
        <w:tc>
          <w:tcPr>
            <w:tcW w:w="2804" w:type="dxa"/>
          </w:tcPr>
          <w:p w14:paraId="4C06FF97" w14:textId="7BDE7A46" w:rsidR="0069271D" w:rsidRPr="00B50A17" w:rsidRDefault="0069271D" w:rsidP="008D1A28">
            <w:pPr>
              <w:pStyle w:val="TableText"/>
            </w:pPr>
            <w:r>
              <w:t>Order record in Sequel; flows to courier component. Required as verified contact point with e-Shopper and used by Customer Service for all customer</w:t>
            </w:r>
            <w:r w:rsidR="008D1A28">
              <w:t xml:space="preserve"> contact</w:t>
            </w:r>
            <w:r>
              <w:t xml:space="preserve"> issues.</w:t>
            </w:r>
          </w:p>
        </w:tc>
      </w:tr>
      <w:tr w:rsidR="0069271D" w14:paraId="4E7BFB65" w14:textId="77777777" w:rsidTr="003829C7">
        <w:tc>
          <w:tcPr>
            <w:tcW w:w="3617" w:type="dxa"/>
            <w:shd w:val="clear" w:color="auto" w:fill="92CDDC" w:themeFill="accent5" w:themeFillTint="99"/>
          </w:tcPr>
          <w:p w14:paraId="5B2C81B3" w14:textId="77777777" w:rsidR="0069271D" w:rsidRPr="00F24189" w:rsidRDefault="0069271D" w:rsidP="00AC087C">
            <w:pPr>
              <w:pStyle w:val="TableSideHead"/>
            </w:pPr>
            <w:r w:rsidRPr="00F24189">
              <w:t>merchant_ref</w:t>
            </w:r>
          </w:p>
        </w:tc>
        <w:tc>
          <w:tcPr>
            <w:tcW w:w="2651" w:type="dxa"/>
          </w:tcPr>
          <w:p w14:paraId="5578A5D0" w14:textId="3C5DF960" w:rsidR="0069271D" w:rsidRPr="00F24189" w:rsidRDefault="0069271D" w:rsidP="00B50A17">
            <w:pPr>
              <w:pStyle w:val="TableText"/>
              <w:rPr>
                <w:b/>
              </w:rPr>
            </w:pPr>
            <w:r w:rsidRPr="008D1A28">
              <w:t>Merchant Reference identifier; provided by Payment Gateway, a token not an identifier, used to identifier the Payee ID (recipient) for the disbursement of  monies collected from order transactions.</w:t>
            </w:r>
          </w:p>
        </w:tc>
        <w:tc>
          <w:tcPr>
            <w:tcW w:w="2804" w:type="dxa"/>
          </w:tcPr>
          <w:p w14:paraId="107E0B16" w14:textId="54F350DC" w:rsidR="0069271D" w:rsidRPr="00F24189" w:rsidRDefault="0069271D" w:rsidP="00B50A17">
            <w:pPr>
              <w:pStyle w:val="TableText"/>
            </w:pPr>
            <w:r w:rsidRPr="00B50A17">
              <w:rPr>
                <w:highlight w:val="green"/>
              </w:rPr>
              <w:t>This is under investigation</w:t>
            </w:r>
          </w:p>
        </w:tc>
      </w:tr>
      <w:tr w:rsidR="0069271D" w14:paraId="522ED889" w14:textId="77777777" w:rsidTr="003829C7">
        <w:tc>
          <w:tcPr>
            <w:tcW w:w="3617" w:type="dxa"/>
            <w:shd w:val="clear" w:color="auto" w:fill="92CDDC" w:themeFill="accent5" w:themeFillTint="99"/>
          </w:tcPr>
          <w:p w14:paraId="05683892" w14:textId="77777777" w:rsidR="0069271D" w:rsidRPr="00F24189" w:rsidRDefault="0069271D" w:rsidP="00AC087C">
            <w:pPr>
              <w:pStyle w:val="TableSideHead"/>
            </w:pPr>
            <w:r w:rsidRPr="00F24189">
              <w:t>payment_method</w:t>
            </w:r>
          </w:p>
        </w:tc>
        <w:tc>
          <w:tcPr>
            <w:tcW w:w="2651" w:type="dxa"/>
          </w:tcPr>
          <w:p w14:paraId="0A4EFB94" w14:textId="77777777" w:rsidR="0069271D" w:rsidRPr="00F24189" w:rsidRDefault="0069271D" w:rsidP="00553373">
            <w:pPr>
              <w:pStyle w:val="TableText"/>
              <w:rPr>
                <w:b/>
              </w:rPr>
            </w:pPr>
            <w:r w:rsidRPr="00F24189">
              <w:t>Finite options: PayPal, Credit card (World Pay), Bank Transfer;  Format: radio button selection</w:t>
            </w:r>
          </w:p>
        </w:tc>
        <w:tc>
          <w:tcPr>
            <w:tcW w:w="2804" w:type="dxa"/>
          </w:tcPr>
          <w:p w14:paraId="13161BA2" w14:textId="5D847318" w:rsidR="0069271D" w:rsidRPr="00F24189" w:rsidRDefault="008D1A28" w:rsidP="008D1A28">
            <w:pPr>
              <w:pStyle w:val="TableText"/>
              <w:rPr>
                <w:b/>
              </w:rPr>
            </w:pPr>
            <w:r>
              <w:t>Order record in Sequel; selection triggers the Payment Gateway processes 3DS, AVS, CVC or PayPal processes as appropriate</w:t>
            </w:r>
          </w:p>
        </w:tc>
      </w:tr>
      <w:tr w:rsidR="0069271D" w14:paraId="01924030" w14:textId="77777777" w:rsidTr="008D1A28">
        <w:tc>
          <w:tcPr>
            <w:tcW w:w="3617" w:type="dxa"/>
            <w:shd w:val="clear" w:color="auto" w:fill="92CDDC" w:themeFill="accent5" w:themeFillTint="99"/>
          </w:tcPr>
          <w:p w14:paraId="6A35F2EF" w14:textId="77777777" w:rsidR="0069271D" w:rsidRPr="00F24189" w:rsidRDefault="0069271D" w:rsidP="00AC087C">
            <w:pPr>
              <w:pStyle w:val="TableSideHead"/>
            </w:pPr>
            <w:r w:rsidRPr="00F24189">
              <w:t>card_type</w:t>
            </w:r>
          </w:p>
        </w:tc>
        <w:tc>
          <w:tcPr>
            <w:tcW w:w="2651" w:type="dxa"/>
            <w:shd w:val="clear" w:color="auto" w:fill="C4BC96" w:themeFill="background2" w:themeFillShade="BF"/>
          </w:tcPr>
          <w:p w14:paraId="32B59BA2" w14:textId="6CAA2943" w:rsidR="0069271D" w:rsidRPr="00F24189" w:rsidRDefault="0069271D" w:rsidP="00904719">
            <w:pPr>
              <w:pStyle w:val="TableText"/>
              <w:rPr>
                <w:b/>
              </w:rPr>
            </w:pPr>
            <w:r w:rsidRPr="00904719">
              <w:t>Not current</w:t>
            </w:r>
            <w:r>
              <w:t>ly used</w:t>
            </w:r>
            <w:r w:rsidRPr="00F24189">
              <w:t xml:space="preserve">; </w:t>
            </w:r>
            <w:r>
              <w:t xml:space="preserve">can be used for </w:t>
            </w:r>
            <w:r w:rsidRPr="00F24189">
              <w:t>Ca</w:t>
            </w:r>
            <w:r>
              <w:t>rd issuer name “Visa”, “Master Card”.</w:t>
            </w:r>
          </w:p>
        </w:tc>
        <w:tc>
          <w:tcPr>
            <w:tcW w:w="2804" w:type="dxa"/>
            <w:shd w:val="clear" w:color="auto" w:fill="C4BC96" w:themeFill="background2" w:themeFillShade="BF"/>
          </w:tcPr>
          <w:p w14:paraId="7C206366" w14:textId="55513DFA" w:rsidR="0069271D" w:rsidRPr="00904719" w:rsidRDefault="0069271D" w:rsidP="00904719">
            <w:pPr>
              <w:pStyle w:val="TableText"/>
              <w:rPr>
                <w:i/>
              </w:rPr>
            </w:pPr>
            <w:r w:rsidRPr="00904719">
              <w:rPr>
                <w:i/>
              </w:rPr>
              <w:t>Currently blank</w:t>
            </w:r>
          </w:p>
        </w:tc>
      </w:tr>
      <w:tr w:rsidR="0069271D" w14:paraId="1B84E7D5" w14:textId="77777777" w:rsidTr="003829C7">
        <w:tc>
          <w:tcPr>
            <w:tcW w:w="3617" w:type="dxa"/>
            <w:shd w:val="clear" w:color="auto" w:fill="92CDDC" w:themeFill="accent5" w:themeFillTint="99"/>
          </w:tcPr>
          <w:p w14:paraId="62B515ED" w14:textId="77777777" w:rsidR="0069271D" w:rsidRPr="00F24189" w:rsidRDefault="0069271D" w:rsidP="00AC087C">
            <w:pPr>
              <w:pStyle w:val="TableSideHead"/>
            </w:pPr>
            <w:r w:rsidRPr="00F24189">
              <w:t>card_no</w:t>
            </w:r>
          </w:p>
        </w:tc>
        <w:tc>
          <w:tcPr>
            <w:tcW w:w="2651" w:type="dxa"/>
          </w:tcPr>
          <w:p w14:paraId="5817108B" w14:textId="537DDF1E" w:rsidR="0069271D" w:rsidRPr="00F24189" w:rsidRDefault="0069271D" w:rsidP="00904719">
            <w:pPr>
              <w:pStyle w:val="TableText"/>
              <w:rPr>
                <w:b/>
              </w:rPr>
            </w:pPr>
            <w:r w:rsidRPr="00F24189">
              <w:t>PAN #, Partial capture, first 4 and last 4</w:t>
            </w:r>
            <w:r w:rsidR="008D1A28">
              <w:t xml:space="preserve"> # of credit or debit card</w:t>
            </w:r>
            <w:r w:rsidRPr="00F24189">
              <w:t xml:space="preserve">, used for customer service order/payment reference tracking for e-shopper; </w:t>
            </w:r>
            <w:r>
              <w:t>numeric, s</w:t>
            </w:r>
            <w:r w:rsidRPr="00F24189">
              <w:t xml:space="preserve">tored in format: NNNN </w:t>
            </w:r>
            <w:r w:rsidRPr="008D1A28">
              <w:rPr>
                <w:i/>
              </w:rPr>
              <w:t>space</w:t>
            </w:r>
            <w:r w:rsidRPr="00F24189">
              <w:t xml:space="preserve"> NNNN</w:t>
            </w:r>
          </w:p>
        </w:tc>
        <w:tc>
          <w:tcPr>
            <w:tcW w:w="2804" w:type="dxa"/>
          </w:tcPr>
          <w:p w14:paraId="07E29BEF" w14:textId="1B03A0A2" w:rsidR="0069271D" w:rsidRPr="00F24189" w:rsidRDefault="00A84C6B" w:rsidP="00A84C6B">
            <w:pPr>
              <w:pStyle w:val="TableText"/>
              <w:rPr>
                <w:b/>
              </w:rPr>
            </w:pPr>
            <w:r>
              <w:t xml:space="preserve">WorldPay CC only; </w:t>
            </w:r>
            <w:r w:rsidR="0069271D" w:rsidRPr="00F24189">
              <w:t xml:space="preserve">Order </w:t>
            </w:r>
            <w:r w:rsidR="0069271D">
              <w:t>record in Sequel; used for payment validation at Payment Gateway</w:t>
            </w:r>
            <w:r>
              <w:t>;</w:t>
            </w:r>
            <w:r w:rsidR="0069271D">
              <w:t xml:space="preserve"> ERP for </w:t>
            </w:r>
            <w:r>
              <w:t>financial reconciliation prior to dispatch, and BI</w:t>
            </w:r>
            <w:r w:rsidR="0069271D">
              <w:t>.</w:t>
            </w:r>
          </w:p>
        </w:tc>
      </w:tr>
      <w:tr w:rsidR="0069271D" w14:paraId="690F4EAA" w14:textId="77777777" w:rsidTr="003829C7">
        <w:tc>
          <w:tcPr>
            <w:tcW w:w="3617" w:type="dxa"/>
            <w:shd w:val="clear" w:color="auto" w:fill="92CDDC" w:themeFill="accent5" w:themeFillTint="99"/>
          </w:tcPr>
          <w:p w14:paraId="54BE9F35" w14:textId="77777777" w:rsidR="0069271D" w:rsidRPr="00F24189" w:rsidRDefault="0069271D" w:rsidP="00AC087C">
            <w:pPr>
              <w:pStyle w:val="TableSideHead"/>
            </w:pPr>
            <w:r w:rsidRPr="00F24189">
              <w:t>exp_date</w:t>
            </w:r>
          </w:p>
        </w:tc>
        <w:tc>
          <w:tcPr>
            <w:tcW w:w="2651" w:type="dxa"/>
          </w:tcPr>
          <w:p w14:paraId="2FEEA360" w14:textId="75361455" w:rsidR="0069271D" w:rsidRPr="00F24189" w:rsidRDefault="0069271D" w:rsidP="00A84C6B">
            <w:pPr>
              <w:pStyle w:val="TableText"/>
              <w:rPr>
                <w:b/>
              </w:rPr>
            </w:pPr>
            <w:r w:rsidRPr="00F24189">
              <w:t xml:space="preserve">Expiration </w:t>
            </w:r>
            <w:r>
              <w:t xml:space="preserve">Date </w:t>
            </w:r>
            <w:r w:rsidRPr="00F24189">
              <w:t xml:space="preserve">of Credit Card used, </w:t>
            </w:r>
            <w:r>
              <w:t xml:space="preserve">numeric </w:t>
            </w:r>
            <w:r w:rsidRPr="00F24189">
              <w:t>in format MM/DD</w:t>
            </w:r>
            <w:r>
              <w:t>.</w:t>
            </w:r>
          </w:p>
        </w:tc>
        <w:tc>
          <w:tcPr>
            <w:tcW w:w="2804" w:type="dxa"/>
          </w:tcPr>
          <w:p w14:paraId="70FE5BA9" w14:textId="53792AC3" w:rsidR="0069271D" w:rsidRPr="00F24189" w:rsidRDefault="00A84C6B" w:rsidP="00A84C6B">
            <w:pPr>
              <w:pStyle w:val="TableText"/>
              <w:rPr>
                <w:b/>
              </w:rPr>
            </w:pPr>
            <w:r w:rsidRPr="00F24189">
              <w:t>Not retained in DB.</w:t>
            </w:r>
            <w:r>
              <w:t xml:space="preserve"> </w:t>
            </w:r>
            <w:r w:rsidR="0069271D" w:rsidRPr="00F24189">
              <w:t>Captured &amp; parsed,</w:t>
            </w:r>
            <w:r w:rsidR="0069271D">
              <w:t xml:space="preserve"> WorldPay only;</w:t>
            </w:r>
            <w:r w:rsidR="0069271D" w:rsidRPr="00F24189">
              <w:t xml:space="preserve"> sent with card </w:t>
            </w:r>
            <w:r w:rsidR="0069271D">
              <w:t>name and number</w:t>
            </w:r>
            <w:r w:rsidR="0069271D" w:rsidRPr="00F24189">
              <w:t xml:space="preserve"> to payment gateway. </w:t>
            </w:r>
          </w:p>
        </w:tc>
      </w:tr>
      <w:tr w:rsidR="0069271D" w14:paraId="2E5BE4A9" w14:textId="77777777" w:rsidTr="003829C7">
        <w:tc>
          <w:tcPr>
            <w:tcW w:w="3617" w:type="dxa"/>
            <w:shd w:val="clear" w:color="auto" w:fill="92CDDC" w:themeFill="accent5" w:themeFillTint="99"/>
          </w:tcPr>
          <w:p w14:paraId="0B49BBBC" w14:textId="77777777" w:rsidR="0069271D" w:rsidRPr="00F24189" w:rsidRDefault="0069271D" w:rsidP="00AC087C">
            <w:pPr>
              <w:pStyle w:val="TableSideHead"/>
            </w:pPr>
            <w:r w:rsidRPr="00F24189">
              <w:t>vps_auth</w:t>
            </w:r>
          </w:p>
        </w:tc>
        <w:tc>
          <w:tcPr>
            <w:tcW w:w="2651" w:type="dxa"/>
          </w:tcPr>
          <w:p w14:paraId="26B3C4F5" w14:textId="0D0A21B0" w:rsidR="0069271D" w:rsidRPr="00F24189" w:rsidRDefault="0069271D" w:rsidP="00A84C6B">
            <w:pPr>
              <w:pStyle w:val="TableText"/>
              <w:rPr>
                <w:b/>
              </w:rPr>
            </w:pPr>
            <w:r>
              <w:t xml:space="preserve">Value Per Sale Authorisation </w:t>
            </w:r>
            <w:r w:rsidRPr="00F24189">
              <w:t>Code</w:t>
            </w:r>
            <w:r w:rsidR="00A84C6B">
              <w:t>,</w:t>
            </w:r>
            <w:r w:rsidRPr="00F24189">
              <w:t xml:space="preserve"> a unique transaction numerical identifier, single use only, refers to </w:t>
            </w:r>
            <w:r>
              <w:t>the amount authorized</w:t>
            </w:r>
            <w:r w:rsidR="00A84C6B">
              <w:t xml:space="preserve"> +</w:t>
            </w:r>
            <w:r w:rsidRPr="00F24189">
              <w:t xml:space="preserve"> 10% credit card and 15% PayPal increase </w:t>
            </w:r>
            <w:r>
              <w:t>to total sale</w:t>
            </w:r>
            <w:r w:rsidRPr="00F24189">
              <w:t xml:space="preserve"> for shipping cost variances.</w:t>
            </w:r>
          </w:p>
        </w:tc>
        <w:tc>
          <w:tcPr>
            <w:tcW w:w="2804" w:type="dxa"/>
          </w:tcPr>
          <w:p w14:paraId="5997C48B" w14:textId="293B2DBC" w:rsidR="0069271D" w:rsidRPr="00F24189" w:rsidRDefault="0069271D" w:rsidP="00553373">
            <w:pPr>
              <w:pStyle w:val="TableText"/>
              <w:rPr>
                <w:b/>
              </w:rPr>
            </w:pPr>
            <w:r>
              <w:t>Payment gateway data, added to Order record in Sequel. Used to settle dispute if payment issue occurs.</w:t>
            </w:r>
          </w:p>
        </w:tc>
      </w:tr>
      <w:tr w:rsidR="0069271D" w14:paraId="44A2C56C" w14:textId="77777777" w:rsidTr="003829C7">
        <w:tc>
          <w:tcPr>
            <w:tcW w:w="3617" w:type="dxa"/>
            <w:shd w:val="clear" w:color="auto" w:fill="92CDDC" w:themeFill="accent5" w:themeFillTint="99"/>
          </w:tcPr>
          <w:p w14:paraId="165FEAE8" w14:textId="77777777" w:rsidR="0069271D" w:rsidRPr="00F24189" w:rsidRDefault="0069271D" w:rsidP="00AC087C">
            <w:pPr>
              <w:pStyle w:val="TableSideHead"/>
            </w:pPr>
            <w:r w:rsidRPr="00F24189">
              <w:t>trans_status</w:t>
            </w:r>
          </w:p>
        </w:tc>
        <w:tc>
          <w:tcPr>
            <w:tcW w:w="2651" w:type="dxa"/>
          </w:tcPr>
          <w:p w14:paraId="78C39301" w14:textId="79246E32" w:rsidR="0069271D" w:rsidRPr="00F24189" w:rsidRDefault="0069271D" w:rsidP="00553373">
            <w:pPr>
              <w:pStyle w:val="TableText"/>
              <w:rPr>
                <w:b/>
              </w:rPr>
            </w:pPr>
            <w:r w:rsidRPr="00B83214">
              <w:rPr>
                <w:highlight w:val="yellow"/>
              </w:rPr>
              <w:t>Transaction status: declined, accepted, approved?</w:t>
            </w:r>
            <w:r>
              <w:rPr>
                <w:highlight w:val="yellow"/>
              </w:rPr>
              <w:t>TBD</w:t>
            </w:r>
            <w:r w:rsidRPr="00B83214">
              <w:rPr>
                <w:highlight w:val="yellow"/>
              </w:rPr>
              <w:t>?</w:t>
            </w:r>
          </w:p>
        </w:tc>
        <w:tc>
          <w:tcPr>
            <w:tcW w:w="2804" w:type="dxa"/>
          </w:tcPr>
          <w:p w14:paraId="01EB8D92" w14:textId="77777777" w:rsidR="0069271D" w:rsidRPr="00F24189" w:rsidRDefault="0069271D" w:rsidP="00553373">
            <w:pPr>
              <w:pStyle w:val="TableText"/>
              <w:rPr>
                <w:b/>
              </w:rPr>
            </w:pPr>
            <w:r w:rsidRPr="00B83214">
              <w:rPr>
                <w:highlight w:val="green"/>
              </w:rPr>
              <w:t>Under investigation TBD from payment gateway</w:t>
            </w:r>
          </w:p>
        </w:tc>
      </w:tr>
      <w:tr w:rsidR="0069271D" w14:paraId="6F04540B" w14:textId="77777777" w:rsidTr="003829C7">
        <w:tc>
          <w:tcPr>
            <w:tcW w:w="3617" w:type="dxa"/>
            <w:shd w:val="clear" w:color="auto" w:fill="92CDDC" w:themeFill="accent5" w:themeFillTint="99"/>
          </w:tcPr>
          <w:p w14:paraId="337CA098" w14:textId="33B09F51" w:rsidR="0069271D" w:rsidRPr="00F24189" w:rsidRDefault="0069271D" w:rsidP="00AC087C">
            <w:pPr>
              <w:pStyle w:val="TableSideHead"/>
            </w:pPr>
            <w:r>
              <w:t>AVS</w:t>
            </w:r>
          </w:p>
        </w:tc>
        <w:tc>
          <w:tcPr>
            <w:tcW w:w="2651" w:type="dxa"/>
          </w:tcPr>
          <w:p w14:paraId="4F29C853" w14:textId="0C936D52" w:rsidR="0069271D" w:rsidRPr="00F24189" w:rsidRDefault="0069271D" w:rsidP="000967CA">
            <w:pPr>
              <w:pStyle w:val="TableText"/>
              <w:rPr>
                <w:b/>
              </w:rPr>
            </w:pPr>
            <w:r>
              <w:t xml:space="preserve">Address Verification System; Used </w:t>
            </w:r>
            <w:r w:rsidR="00A84C6B">
              <w:t>in WorldPay</w:t>
            </w:r>
            <w:r>
              <w:t xml:space="preserve"> credit</w:t>
            </w:r>
            <w:r w:rsidR="00A84C6B">
              <w:t>/debit</w:t>
            </w:r>
            <w:r>
              <w:t xml:space="preserve"> card validation process </w:t>
            </w:r>
            <w:r w:rsidR="00A84C6B">
              <w:t xml:space="preserve">with 3DS and CVC process </w:t>
            </w:r>
            <w:r w:rsidRPr="00F24189">
              <w:t>to verify the billing address matches record.</w:t>
            </w:r>
            <w:r>
              <w:t xml:space="preserve"> </w:t>
            </w:r>
          </w:p>
        </w:tc>
        <w:tc>
          <w:tcPr>
            <w:tcW w:w="2804" w:type="dxa"/>
          </w:tcPr>
          <w:p w14:paraId="10F70194" w14:textId="1D97FBCC" w:rsidR="0069271D" w:rsidRPr="00F24189" w:rsidRDefault="000967CA" w:rsidP="000967CA">
            <w:pPr>
              <w:pStyle w:val="TableText"/>
              <w:rPr>
                <w:b/>
              </w:rPr>
            </w:pPr>
            <w:r>
              <w:t>WorldPay verification process performed at Payment Gateway, details added to order record in Sequel;</w:t>
            </w:r>
          </w:p>
        </w:tc>
      </w:tr>
      <w:tr w:rsidR="0069271D" w14:paraId="25B14B96" w14:textId="77777777" w:rsidTr="003829C7">
        <w:tc>
          <w:tcPr>
            <w:tcW w:w="3617" w:type="dxa"/>
            <w:shd w:val="clear" w:color="auto" w:fill="92CDDC" w:themeFill="accent5" w:themeFillTint="99"/>
          </w:tcPr>
          <w:p w14:paraId="14191C91" w14:textId="43486F24" w:rsidR="0069271D" w:rsidRPr="00F24189" w:rsidRDefault="0069271D" w:rsidP="005B0C59">
            <w:pPr>
              <w:pStyle w:val="TableSideHead"/>
            </w:pPr>
            <w:r w:rsidRPr="00F24189">
              <w:t>3</w:t>
            </w:r>
            <w:r>
              <w:t>DS</w:t>
            </w:r>
          </w:p>
        </w:tc>
        <w:tc>
          <w:tcPr>
            <w:tcW w:w="2651" w:type="dxa"/>
          </w:tcPr>
          <w:p w14:paraId="22698FD0" w14:textId="3E4D99F2" w:rsidR="0069271D" w:rsidRPr="00F24189" w:rsidRDefault="0069271D" w:rsidP="00A84C6B">
            <w:pPr>
              <w:pStyle w:val="TableText"/>
              <w:rPr>
                <w:b/>
              </w:rPr>
            </w:pPr>
            <w:r>
              <w:t>V</w:t>
            </w:r>
            <w:r w:rsidRPr="00F24189">
              <w:t xml:space="preserve">alidation method for </w:t>
            </w:r>
            <w:r w:rsidR="00A84C6B">
              <w:t>WorldPay (credit/debit cards)</w:t>
            </w:r>
            <w:r>
              <w:t xml:space="preserve"> </w:t>
            </w:r>
            <w:r w:rsidR="00A84C6B">
              <w:t>if passed returns</w:t>
            </w:r>
            <w:r>
              <w:t xml:space="preserve"> a Pre-Authorisation code (pre-auth) which verifies </w:t>
            </w:r>
            <w:r w:rsidR="00A84C6B">
              <w:t xml:space="preserve">authorisation </w:t>
            </w:r>
            <w:r>
              <w:t>and insures (seller) against fraud loss for items on order (minus shipping costs).</w:t>
            </w:r>
          </w:p>
        </w:tc>
        <w:tc>
          <w:tcPr>
            <w:tcW w:w="2804" w:type="dxa"/>
          </w:tcPr>
          <w:p w14:paraId="46BEEDB0" w14:textId="123B3075" w:rsidR="0069271D" w:rsidRPr="00F24189" w:rsidRDefault="00A84C6B" w:rsidP="00A84C6B">
            <w:pPr>
              <w:pStyle w:val="TableText"/>
              <w:rPr>
                <w:b/>
              </w:rPr>
            </w:pPr>
            <w:r>
              <w:t xml:space="preserve">WorldPay verification process </w:t>
            </w:r>
            <w:r w:rsidR="0069271D">
              <w:t xml:space="preserve">performed at Payment Gateway, pre-auth code parsed and added to order record in Sequel; </w:t>
            </w:r>
          </w:p>
        </w:tc>
      </w:tr>
      <w:tr w:rsidR="0069271D" w14:paraId="267630BE" w14:textId="77777777" w:rsidTr="003829C7">
        <w:tc>
          <w:tcPr>
            <w:tcW w:w="3617" w:type="dxa"/>
            <w:shd w:val="clear" w:color="auto" w:fill="92CDDC" w:themeFill="accent5" w:themeFillTint="99"/>
          </w:tcPr>
          <w:p w14:paraId="1DAD7A62" w14:textId="77777777" w:rsidR="0069271D" w:rsidRPr="00F24189" w:rsidRDefault="0069271D" w:rsidP="00AC087C">
            <w:pPr>
              <w:pStyle w:val="TableSideHead"/>
            </w:pPr>
            <w:r w:rsidRPr="00F24189">
              <w:t>cvc</w:t>
            </w:r>
          </w:p>
        </w:tc>
        <w:tc>
          <w:tcPr>
            <w:tcW w:w="2651" w:type="dxa"/>
          </w:tcPr>
          <w:p w14:paraId="233CC09E" w14:textId="537D64DE" w:rsidR="0069271D" w:rsidRPr="00F24189" w:rsidRDefault="0069271D" w:rsidP="000967CA">
            <w:pPr>
              <w:pStyle w:val="TableText"/>
              <w:rPr>
                <w:b/>
              </w:rPr>
            </w:pPr>
            <w:r w:rsidRPr="00F24189">
              <w:t xml:space="preserve">Card Verification Code: is a </w:t>
            </w:r>
            <w:r>
              <w:t xml:space="preserve">credit </w:t>
            </w:r>
            <w:r w:rsidRPr="00F24189">
              <w:t xml:space="preserve">card security feature present on back of </w:t>
            </w:r>
            <w:r>
              <w:t>physical</w:t>
            </w:r>
            <w:r w:rsidRPr="00F24189">
              <w:t xml:space="preserve"> card</w:t>
            </w:r>
            <w:r>
              <w:t>,</w:t>
            </w:r>
            <w:r w:rsidRPr="00F24189">
              <w:t xml:space="preserve"> used when the card </w:t>
            </w:r>
            <w:r w:rsidR="000967CA">
              <w:t>away from</w:t>
            </w:r>
            <w:r w:rsidRPr="00F24189">
              <w:t xml:space="preserve"> </w:t>
            </w:r>
            <w:r w:rsidR="0018745A">
              <w:t>POS</w:t>
            </w:r>
            <w:r w:rsidRPr="00F24189">
              <w:t>.</w:t>
            </w:r>
            <w:r w:rsidR="0018745A">
              <w:t xml:space="preserve"> Numeric, format is 3-digit</w:t>
            </w:r>
            <w:r w:rsidRPr="00F24189">
              <w:t xml:space="preserve"> code specific to the card, not the card holder; varies with issuance of new card.</w:t>
            </w:r>
            <w:r w:rsidR="000967CA">
              <w:t xml:space="preserve"> </w:t>
            </w:r>
          </w:p>
        </w:tc>
        <w:tc>
          <w:tcPr>
            <w:tcW w:w="2804" w:type="dxa"/>
          </w:tcPr>
          <w:p w14:paraId="6CB63E05" w14:textId="0AC9E653" w:rsidR="0069271D" w:rsidRPr="00F24189" w:rsidRDefault="000967CA" w:rsidP="000967CA">
            <w:pPr>
              <w:pStyle w:val="TableText"/>
              <w:rPr>
                <w:b/>
              </w:rPr>
            </w:pPr>
            <w:r>
              <w:t>Captured and parsed at P</w:t>
            </w:r>
            <w:r w:rsidR="0069271D">
              <w:t xml:space="preserve">ayment Gateway – </w:t>
            </w:r>
            <w:r w:rsidR="0069271D" w:rsidRPr="00F24189">
              <w:t>World Pay o</w:t>
            </w:r>
            <w:r>
              <w:t xml:space="preserve">nly – used with 3DS and AVS for initial validation, front end screen. </w:t>
            </w:r>
          </w:p>
        </w:tc>
      </w:tr>
      <w:tr w:rsidR="0069271D" w14:paraId="010CDF31" w14:textId="77777777" w:rsidTr="003829C7">
        <w:tc>
          <w:tcPr>
            <w:tcW w:w="3617" w:type="dxa"/>
            <w:shd w:val="clear" w:color="auto" w:fill="92CDDC" w:themeFill="accent5" w:themeFillTint="99"/>
          </w:tcPr>
          <w:p w14:paraId="1F38A44B" w14:textId="77777777" w:rsidR="0069271D" w:rsidRPr="00F24189" w:rsidRDefault="0069271D" w:rsidP="00AC087C">
            <w:pPr>
              <w:pStyle w:val="TableSideHead"/>
            </w:pPr>
            <w:r w:rsidRPr="00F24189">
              <w:t>rg_score</w:t>
            </w:r>
          </w:p>
        </w:tc>
        <w:tc>
          <w:tcPr>
            <w:tcW w:w="2651" w:type="dxa"/>
          </w:tcPr>
          <w:p w14:paraId="5B039EB8" w14:textId="3F2AE9AF" w:rsidR="0069271D" w:rsidRPr="00F24189" w:rsidRDefault="0069271D" w:rsidP="000967CA">
            <w:pPr>
              <w:pStyle w:val="TableText"/>
              <w:rPr>
                <w:b/>
              </w:rPr>
            </w:pPr>
            <w:r w:rsidRPr="00F24189">
              <w:t xml:space="preserve">Risk Guardian Score: used to score risk of shipping order; Risk Guardian is a transaction advisor; Policy in contract between RG and company to cover/resolve fraud.  </w:t>
            </w:r>
            <w:r w:rsidR="000967CA">
              <w:t xml:space="preserve">Back end process returns GS </w:t>
            </w:r>
            <w:r w:rsidRPr="00F24189">
              <w:t xml:space="preserve">Score </w:t>
            </w:r>
            <w:r w:rsidR="000967CA">
              <w:t xml:space="preserve">formulated </w:t>
            </w:r>
            <w:r w:rsidRPr="00F24189">
              <w:t xml:space="preserve">by various investigative processes, </w:t>
            </w:r>
            <w:r>
              <w:t>Numeric, format is: n</w:t>
            </w:r>
            <w:r w:rsidR="000967CA">
              <w:t>n</w:t>
            </w:r>
            <w:r>
              <w:t xml:space="preserve">n; value schema </w:t>
            </w:r>
            <w:r w:rsidR="00D9688D">
              <w:t>derivatives</w:t>
            </w:r>
            <w:r>
              <w:t xml:space="preserve"> are proprietary.</w:t>
            </w:r>
          </w:p>
        </w:tc>
        <w:tc>
          <w:tcPr>
            <w:tcW w:w="2804" w:type="dxa"/>
          </w:tcPr>
          <w:p w14:paraId="34ECF201" w14:textId="5DD24BE3" w:rsidR="0069271D" w:rsidRPr="006B3899" w:rsidRDefault="006B3899" w:rsidP="006B3899">
            <w:r>
              <w:t>Not used post-authorization at present.</w:t>
            </w:r>
            <w:r w:rsidR="0069271D">
              <w:t xml:space="preserve"> </w:t>
            </w:r>
          </w:p>
        </w:tc>
      </w:tr>
      <w:tr w:rsidR="0069271D" w14:paraId="203E05C7" w14:textId="77777777" w:rsidTr="003829C7">
        <w:tc>
          <w:tcPr>
            <w:tcW w:w="9072" w:type="dxa"/>
            <w:gridSpan w:val="3"/>
            <w:shd w:val="clear" w:color="auto" w:fill="31849B" w:themeFill="accent5" w:themeFillShade="BF"/>
          </w:tcPr>
          <w:p w14:paraId="65DB1192" w14:textId="77777777" w:rsidR="0069271D" w:rsidRPr="00F24189" w:rsidRDefault="0069271D" w:rsidP="00E65C41">
            <w:pPr>
              <w:pStyle w:val="TableHead"/>
            </w:pPr>
            <w:r w:rsidRPr="00F24189">
              <w:t>ORDER DETAIL</w:t>
            </w:r>
          </w:p>
        </w:tc>
      </w:tr>
      <w:tr w:rsidR="0069271D" w14:paraId="2D15BFA5" w14:textId="77777777" w:rsidTr="003829C7">
        <w:tc>
          <w:tcPr>
            <w:tcW w:w="3617" w:type="dxa"/>
            <w:shd w:val="clear" w:color="auto" w:fill="92CDDC" w:themeFill="accent5" w:themeFillTint="99"/>
          </w:tcPr>
          <w:p w14:paraId="06706C47" w14:textId="77777777" w:rsidR="0069271D" w:rsidRPr="00F24189" w:rsidRDefault="0069271D" w:rsidP="00AC087C">
            <w:pPr>
              <w:pStyle w:val="TableSideHead"/>
            </w:pPr>
            <w:r w:rsidRPr="00F24189">
              <w:t>order_no</w:t>
            </w:r>
          </w:p>
        </w:tc>
        <w:tc>
          <w:tcPr>
            <w:tcW w:w="2651" w:type="dxa"/>
          </w:tcPr>
          <w:p w14:paraId="21F69020" w14:textId="182319D1" w:rsidR="0069271D" w:rsidRPr="00606CE5" w:rsidRDefault="0069271D" w:rsidP="00F84133">
            <w:pPr>
              <w:pStyle w:val="TableText"/>
            </w:pPr>
            <w:r w:rsidRPr="00F24189">
              <w:t>A unique system generated order tracking number used inclusively within the system</w:t>
            </w:r>
            <w:r w:rsidR="00F84133">
              <w:t>.</w:t>
            </w:r>
            <w:r w:rsidRPr="00F24189">
              <w:t xml:space="preserve"> </w:t>
            </w:r>
            <w:r>
              <w:t xml:space="preserve">Alphanumeric in format: 3 groups of 4 characters separated by hyphen (-); example: </w:t>
            </w:r>
            <w:r w:rsidRPr="00606CE5">
              <w:rPr>
                <w:rFonts w:eastAsia="Times New Roman" w:cs="Tahoma"/>
                <w:color w:val="000000"/>
              </w:rPr>
              <w:t>6291-5512-E170</w:t>
            </w:r>
          </w:p>
        </w:tc>
        <w:tc>
          <w:tcPr>
            <w:tcW w:w="2804" w:type="dxa"/>
          </w:tcPr>
          <w:p w14:paraId="0B03D52C" w14:textId="104109D2" w:rsidR="0069271D" w:rsidRPr="00F24189" w:rsidRDefault="0069271D" w:rsidP="00606CE5">
            <w:pPr>
              <w:pStyle w:val="TableText"/>
              <w:rPr>
                <w:b/>
              </w:rPr>
            </w:pPr>
            <w:r w:rsidRPr="00F24189">
              <w:t xml:space="preserve">Order record in </w:t>
            </w:r>
            <w:r>
              <w:t>Sequel, flows to ERP for order fulfilment, tracking, shipping and the courier component.</w:t>
            </w:r>
          </w:p>
        </w:tc>
      </w:tr>
      <w:tr w:rsidR="0069271D" w14:paraId="2200F380" w14:textId="77777777" w:rsidTr="003829C7">
        <w:tc>
          <w:tcPr>
            <w:tcW w:w="3617" w:type="dxa"/>
            <w:shd w:val="clear" w:color="auto" w:fill="92CDDC" w:themeFill="accent5" w:themeFillTint="99"/>
          </w:tcPr>
          <w:p w14:paraId="3665DB6F" w14:textId="77777777" w:rsidR="0069271D" w:rsidRPr="00F24189" w:rsidRDefault="0069271D" w:rsidP="00AC087C">
            <w:pPr>
              <w:pStyle w:val="TableSideHead"/>
            </w:pPr>
            <w:r w:rsidRPr="00F24189">
              <w:t>original_transaction</w:t>
            </w:r>
          </w:p>
        </w:tc>
        <w:tc>
          <w:tcPr>
            <w:tcW w:w="2651" w:type="dxa"/>
          </w:tcPr>
          <w:p w14:paraId="7C9FF787" w14:textId="22FD765C" w:rsidR="0069271D" w:rsidRPr="00F24189" w:rsidRDefault="007611A6" w:rsidP="007611A6">
            <w:pPr>
              <w:pStyle w:val="TableText"/>
              <w:rPr>
                <w:b/>
              </w:rPr>
            </w:pPr>
            <w:r w:rsidRPr="007611A6">
              <w:t>This is used for Re-Order</w:t>
            </w:r>
            <w:r>
              <w:t xml:space="preserve">s entered by CS Agent; used for re-order </w:t>
            </w:r>
            <w:r w:rsidRPr="007611A6">
              <w:t>validation/</w:t>
            </w:r>
            <w:r>
              <w:t xml:space="preserve"> reference</w:t>
            </w:r>
            <w:r w:rsidRPr="007611A6">
              <w:t>; consists of the original order number plus the original</w:t>
            </w:r>
            <w:r w:rsidR="0069271D" w:rsidRPr="007611A6">
              <w:t xml:space="preserve"> </w:t>
            </w:r>
            <w:r>
              <w:t>VPS</w:t>
            </w:r>
            <w:r w:rsidR="0069271D" w:rsidRPr="007611A6">
              <w:t xml:space="preserve"> auth code. </w:t>
            </w:r>
          </w:p>
        </w:tc>
        <w:tc>
          <w:tcPr>
            <w:tcW w:w="2804" w:type="dxa"/>
          </w:tcPr>
          <w:p w14:paraId="1FE7FDD1" w14:textId="4A260523" w:rsidR="0069271D" w:rsidRPr="007611A6" w:rsidRDefault="007611A6" w:rsidP="00F84133">
            <w:pPr>
              <w:pStyle w:val="TableText"/>
            </w:pPr>
            <w:r>
              <w:t xml:space="preserve">Order record in Sequel; </w:t>
            </w:r>
            <w:r w:rsidRPr="007611A6">
              <w:t xml:space="preserve">validation of the previous order payment </w:t>
            </w:r>
            <w:r>
              <w:t>gateway process completion</w:t>
            </w:r>
            <w:r w:rsidRPr="007611A6">
              <w:t xml:space="preserve"> for Re-Orders</w:t>
            </w:r>
            <w:r>
              <w:t xml:space="preserve">; manually checked </w:t>
            </w:r>
            <w:r w:rsidR="00F84133">
              <w:t xml:space="preserve">financial reconciliation </w:t>
            </w:r>
            <w:r>
              <w:t xml:space="preserve">reference; used </w:t>
            </w:r>
            <w:r w:rsidR="00F84133">
              <w:t>in</w:t>
            </w:r>
            <w:r>
              <w:t xml:space="preserve"> payments reconciliation and order error BI.</w:t>
            </w:r>
          </w:p>
        </w:tc>
      </w:tr>
      <w:tr w:rsidR="0069271D" w14:paraId="2E1B96E1" w14:textId="77777777" w:rsidTr="003829C7">
        <w:tc>
          <w:tcPr>
            <w:tcW w:w="3617" w:type="dxa"/>
            <w:shd w:val="clear" w:color="auto" w:fill="92CDDC" w:themeFill="accent5" w:themeFillTint="99"/>
          </w:tcPr>
          <w:p w14:paraId="198A2E4C" w14:textId="77777777" w:rsidR="0069271D" w:rsidRPr="00F24189" w:rsidRDefault="0069271D" w:rsidP="00AC087C">
            <w:pPr>
              <w:pStyle w:val="TableSideHead"/>
            </w:pPr>
            <w:r w:rsidRPr="00F24189">
              <w:t>linenum</w:t>
            </w:r>
          </w:p>
        </w:tc>
        <w:tc>
          <w:tcPr>
            <w:tcW w:w="2651" w:type="dxa"/>
          </w:tcPr>
          <w:p w14:paraId="651EE74F" w14:textId="310ED393" w:rsidR="0069271D" w:rsidRPr="00F24189" w:rsidRDefault="0069271D" w:rsidP="00701D9A">
            <w:pPr>
              <w:pStyle w:val="TableText"/>
              <w:rPr>
                <w:b/>
              </w:rPr>
            </w:pPr>
            <w:r w:rsidRPr="00F24189">
              <w:t xml:space="preserve">The </w:t>
            </w:r>
            <w:r>
              <w:t xml:space="preserve">associated </w:t>
            </w:r>
            <w:r w:rsidRPr="00F24189">
              <w:t>order line number with each line containing a single product code</w:t>
            </w:r>
            <w:r>
              <w:t>/SKU;</w:t>
            </w:r>
            <w:r w:rsidRPr="00F24189">
              <w:t xml:space="preserve"> numeric, values up to n</w:t>
            </w:r>
            <w:r>
              <w:t>nn.</w:t>
            </w:r>
          </w:p>
        </w:tc>
        <w:tc>
          <w:tcPr>
            <w:tcW w:w="2804" w:type="dxa"/>
          </w:tcPr>
          <w:p w14:paraId="6D9CA966" w14:textId="45B2B03A" w:rsidR="0069271D" w:rsidRPr="00F24189" w:rsidRDefault="0069271D" w:rsidP="00F84133">
            <w:pPr>
              <w:pStyle w:val="TableText"/>
              <w:rPr>
                <w:b/>
              </w:rPr>
            </w:pPr>
            <w:r w:rsidRPr="00F24189">
              <w:t xml:space="preserve">Order record in </w:t>
            </w:r>
            <w:r>
              <w:t>Sequel.</w:t>
            </w:r>
            <w:r w:rsidRPr="00F24189">
              <w:t xml:space="preserve"> Used f</w:t>
            </w:r>
            <w:r>
              <w:t>or order fulfilment/</w:t>
            </w:r>
            <w:r w:rsidRPr="00F24189">
              <w:t xml:space="preserve">validation, </w:t>
            </w:r>
            <w:r>
              <w:t>and customer service in ERP.</w:t>
            </w:r>
          </w:p>
        </w:tc>
      </w:tr>
      <w:tr w:rsidR="0069271D" w14:paraId="7095B565" w14:textId="77777777" w:rsidTr="003829C7">
        <w:tc>
          <w:tcPr>
            <w:tcW w:w="3617" w:type="dxa"/>
            <w:shd w:val="clear" w:color="auto" w:fill="92CDDC" w:themeFill="accent5" w:themeFillTint="99"/>
          </w:tcPr>
          <w:p w14:paraId="73781412" w14:textId="77777777" w:rsidR="0069271D" w:rsidRPr="00F24189" w:rsidRDefault="0069271D" w:rsidP="00AC087C">
            <w:pPr>
              <w:pStyle w:val="TableSideHead"/>
            </w:pPr>
            <w:r w:rsidRPr="00F24189">
              <w:t>qty_shipped</w:t>
            </w:r>
          </w:p>
        </w:tc>
        <w:tc>
          <w:tcPr>
            <w:tcW w:w="2651" w:type="dxa"/>
          </w:tcPr>
          <w:p w14:paraId="60A6EAAD" w14:textId="1759A9BC" w:rsidR="0069271D" w:rsidRPr="00F24189" w:rsidRDefault="0069271D" w:rsidP="00F84133">
            <w:pPr>
              <w:pStyle w:val="TableText"/>
              <w:rPr>
                <w:b/>
              </w:rPr>
            </w:pPr>
            <w:r w:rsidRPr="005E2B0F">
              <w:rPr>
                <w:b/>
              </w:rPr>
              <w:t>Required</w:t>
            </w:r>
            <w:r>
              <w:t>; t</w:t>
            </w:r>
            <w:r w:rsidRPr="00F24189">
              <w:t>otal quantity of items shipped to e-</w:t>
            </w:r>
            <w:r w:rsidR="00F84133">
              <w:t>S</w:t>
            </w:r>
            <w:r w:rsidRPr="00F24189">
              <w:t xml:space="preserve">hopper. </w:t>
            </w:r>
          </w:p>
        </w:tc>
        <w:tc>
          <w:tcPr>
            <w:tcW w:w="2804" w:type="dxa"/>
          </w:tcPr>
          <w:p w14:paraId="7E85DDAA" w14:textId="65D16224" w:rsidR="0069271D" w:rsidRPr="00F24189" w:rsidRDefault="0069271D" w:rsidP="005E2B0F">
            <w:pPr>
              <w:pStyle w:val="TableText"/>
              <w:rPr>
                <w:b/>
              </w:rPr>
            </w:pPr>
            <w:r>
              <w:t xml:space="preserve">ERP captured at order fulfilment/validation, updated to </w:t>
            </w:r>
            <w:r w:rsidRPr="00F24189">
              <w:t xml:space="preserve">Order record in </w:t>
            </w:r>
            <w:r>
              <w:t>Sequel and courier component</w:t>
            </w:r>
            <w:r w:rsidR="00F84133">
              <w:t xml:space="preserve"> for delivery</w:t>
            </w:r>
            <w:r>
              <w:t>.</w:t>
            </w:r>
          </w:p>
        </w:tc>
      </w:tr>
      <w:tr w:rsidR="0069271D" w14:paraId="7AF0380A" w14:textId="77777777" w:rsidTr="003829C7">
        <w:tc>
          <w:tcPr>
            <w:tcW w:w="3617" w:type="dxa"/>
            <w:shd w:val="clear" w:color="auto" w:fill="92CDDC" w:themeFill="accent5" w:themeFillTint="99"/>
          </w:tcPr>
          <w:p w14:paraId="3A5CE099" w14:textId="0CC2B161" w:rsidR="0069271D" w:rsidRPr="00F24189" w:rsidRDefault="0069271D" w:rsidP="00C2242A">
            <w:pPr>
              <w:pStyle w:val="TableSideHead"/>
            </w:pPr>
            <w:r w:rsidRPr="00F24189">
              <w:t xml:space="preserve">material </w:t>
            </w:r>
          </w:p>
        </w:tc>
        <w:tc>
          <w:tcPr>
            <w:tcW w:w="2651" w:type="dxa"/>
          </w:tcPr>
          <w:p w14:paraId="18211FA2" w14:textId="161AFE04" w:rsidR="0069271D" w:rsidRPr="00F24189" w:rsidRDefault="0069271D" w:rsidP="00193090">
            <w:pPr>
              <w:pStyle w:val="TableText"/>
              <w:rPr>
                <w:b/>
              </w:rPr>
            </w:pPr>
            <w:r w:rsidRPr="005E2B0F">
              <w:rPr>
                <w:b/>
              </w:rPr>
              <w:t>Required</w:t>
            </w:r>
            <w:r>
              <w:t xml:space="preserve">; </w:t>
            </w:r>
            <w:r w:rsidRPr="00F24189">
              <w:t>Manufacturer</w:t>
            </w:r>
            <w:r>
              <w:t>’</w:t>
            </w:r>
            <w:r w:rsidRPr="00F24189">
              <w:t>s SKU for individual item for sale; synonymous with product code</w:t>
            </w:r>
            <w:r>
              <w:t xml:space="preserve"> in Salvador; product codes matched in SKU reconciliation table in Salvador.</w:t>
            </w:r>
          </w:p>
        </w:tc>
        <w:tc>
          <w:tcPr>
            <w:tcW w:w="2804" w:type="dxa"/>
          </w:tcPr>
          <w:p w14:paraId="49C7395B" w14:textId="51524856" w:rsidR="0069271D" w:rsidRPr="00F24189" w:rsidRDefault="0069271D" w:rsidP="005E2B0F">
            <w:pPr>
              <w:pStyle w:val="TableText"/>
              <w:rPr>
                <w:b/>
              </w:rPr>
            </w:pPr>
            <w:r w:rsidRPr="00F24189">
              <w:t xml:space="preserve">Product </w:t>
            </w:r>
            <w:r>
              <w:t xml:space="preserve">and product Offering </w:t>
            </w:r>
            <w:r w:rsidR="000535A4">
              <w:t xml:space="preserve">records </w:t>
            </w:r>
            <w:r w:rsidR="000535A4" w:rsidRPr="00F24189">
              <w:t>in</w:t>
            </w:r>
            <w:r w:rsidRPr="00F24189">
              <w:t xml:space="preserve"> </w:t>
            </w:r>
            <w:r>
              <w:t>Salvador. Flows to order records in Sequel and ERP for order fulfilment and validation.</w:t>
            </w:r>
          </w:p>
        </w:tc>
      </w:tr>
      <w:tr w:rsidR="0069271D" w14:paraId="01C8719B" w14:textId="77777777" w:rsidTr="003829C7">
        <w:tc>
          <w:tcPr>
            <w:tcW w:w="3617" w:type="dxa"/>
            <w:shd w:val="clear" w:color="auto" w:fill="92CDDC" w:themeFill="accent5" w:themeFillTint="99"/>
          </w:tcPr>
          <w:p w14:paraId="6CA2CB9F" w14:textId="77777777" w:rsidR="0069271D" w:rsidRPr="00F24189" w:rsidRDefault="0069271D" w:rsidP="00AC087C">
            <w:pPr>
              <w:pStyle w:val="TableSideHead"/>
            </w:pPr>
            <w:r w:rsidRPr="00F24189">
              <w:t>material_description (Title)</w:t>
            </w:r>
          </w:p>
        </w:tc>
        <w:tc>
          <w:tcPr>
            <w:tcW w:w="2651" w:type="dxa"/>
          </w:tcPr>
          <w:p w14:paraId="3C6A737F" w14:textId="583F793D" w:rsidR="0069271D" w:rsidRPr="00F24189" w:rsidRDefault="0069271D" w:rsidP="00553373">
            <w:pPr>
              <w:pStyle w:val="TableText"/>
              <w:rPr>
                <w:b/>
              </w:rPr>
            </w:pPr>
            <w:r w:rsidRPr="005E2B0F">
              <w:rPr>
                <w:b/>
              </w:rPr>
              <w:t>Required</w:t>
            </w:r>
            <w:r>
              <w:t xml:space="preserve">; </w:t>
            </w:r>
            <w:r w:rsidRPr="00F24189">
              <w:t>Title of product; alpha numeric text field providing the text string description of the SKU, often with specification details as warranted (e.g., size, capacity, colour)</w:t>
            </w:r>
          </w:p>
        </w:tc>
        <w:tc>
          <w:tcPr>
            <w:tcW w:w="2804" w:type="dxa"/>
          </w:tcPr>
          <w:p w14:paraId="5ADD95CB" w14:textId="174B4F46" w:rsidR="0069271D" w:rsidRPr="00F24189" w:rsidRDefault="0069271D" w:rsidP="00193090">
            <w:pPr>
              <w:pStyle w:val="TableText"/>
              <w:rPr>
                <w:b/>
              </w:rPr>
            </w:pPr>
            <w:r w:rsidRPr="00F24189">
              <w:t>Part of product SKU record</w:t>
            </w:r>
            <w:r>
              <w:t xml:space="preserve"> and product Offering record in Salvador; flows to Order records and ERP for fulfilment and order checking.</w:t>
            </w:r>
          </w:p>
        </w:tc>
      </w:tr>
      <w:tr w:rsidR="0069271D" w14:paraId="35C45ED8" w14:textId="77777777" w:rsidTr="003829C7">
        <w:tc>
          <w:tcPr>
            <w:tcW w:w="3617" w:type="dxa"/>
            <w:shd w:val="clear" w:color="auto" w:fill="92CDDC" w:themeFill="accent5" w:themeFillTint="99"/>
          </w:tcPr>
          <w:p w14:paraId="01BAE728" w14:textId="77777777" w:rsidR="0069271D" w:rsidRPr="00F24189" w:rsidRDefault="0069271D" w:rsidP="00AC087C">
            <w:pPr>
              <w:pStyle w:val="TableSideHead"/>
            </w:pPr>
            <w:r w:rsidRPr="00F24189">
              <w:t>ean</w:t>
            </w:r>
          </w:p>
        </w:tc>
        <w:tc>
          <w:tcPr>
            <w:tcW w:w="2651" w:type="dxa"/>
          </w:tcPr>
          <w:p w14:paraId="7A42A493" w14:textId="48525570" w:rsidR="0069271D" w:rsidRPr="00F24189" w:rsidRDefault="0069271D" w:rsidP="00193090">
            <w:pPr>
              <w:pStyle w:val="TableText"/>
              <w:rPr>
                <w:b/>
              </w:rPr>
            </w:pPr>
            <w:r w:rsidRPr="005E2B0F">
              <w:rPr>
                <w:b/>
              </w:rPr>
              <w:t>Required</w:t>
            </w:r>
            <w:r>
              <w:t xml:space="preserve">; </w:t>
            </w:r>
            <w:r w:rsidRPr="00F24189">
              <w:t>European Article Number</w:t>
            </w:r>
            <w:r>
              <w:t xml:space="preserve"> </w:t>
            </w:r>
            <w:r w:rsidRPr="00F24189">
              <w:t xml:space="preserve">a 13 digit </w:t>
            </w:r>
            <w:r>
              <w:t>(12 data and 1 check), barcode</w:t>
            </w:r>
            <w:r w:rsidRPr="00F24189">
              <w:t xml:space="preserve"> standard identifier, defined by standards org. </w:t>
            </w:r>
            <w:r>
              <w:t>“</w:t>
            </w:r>
            <w:r w:rsidRPr="00F24189">
              <w:t>GS1</w:t>
            </w:r>
            <w:r>
              <w:t>”</w:t>
            </w:r>
            <w:r w:rsidRPr="00F24189">
              <w:t xml:space="preserve">. </w:t>
            </w:r>
            <w:r>
              <w:rPr>
                <w:i/>
              </w:rPr>
              <w:t xml:space="preserve">Also known as </w:t>
            </w:r>
            <w:r w:rsidRPr="00193090">
              <w:rPr>
                <w:i/>
              </w:rPr>
              <w:t>Global T</w:t>
            </w:r>
            <w:r>
              <w:rPr>
                <w:i/>
              </w:rPr>
              <w:t xml:space="preserve">rade Item Numbers (GTIN); </w:t>
            </w:r>
            <w:r w:rsidRPr="00193090">
              <w:t>numeric</w:t>
            </w:r>
            <w:r>
              <w:rPr>
                <w:i/>
              </w:rPr>
              <w:t xml:space="preserve">, </w:t>
            </w:r>
            <w:r>
              <w:t>f</w:t>
            </w:r>
            <w:r w:rsidRPr="00F24189">
              <w:t xml:space="preserve">ormat: left group: digits 2-7, with first digit either odd or even </w:t>
            </w:r>
            <w:r>
              <w:t>(</w:t>
            </w:r>
            <w:r w:rsidRPr="00F24189">
              <w:t>parity schema</w:t>
            </w:r>
            <w:r>
              <w:t>)</w:t>
            </w:r>
            <w:r w:rsidRPr="00F24189">
              <w:t>, right group: digits 8-13</w:t>
            </w:r>
            <w:r>
              <w:t xml:space="preserve"> (</w:t>
            </w:r>
            <w:r w:rsidRPr="00F24189">
              <w:t>digit 13 is the check digit</w:t>
            </w:r>
            <w:r>
              <w:t>)</w:t>
            </w:r>
            <w:r w:rsidRPr="00F24189">
              <w:t xml:space="preserve">. </w:t>
            </w:r>
          </w:p>
        </w:tc>
        <w:tc>
          <w:tcPr>
            <w:tcW w:w="2804" w:type="dxa"/>
          </w:tcPr>
          <w:p w14:paraId="69B09155" w14:textId="048C9550" w:rsidR="0069271D" w:rsidRPr="00F24189" w:rsidRDefault="0069271D" w:rsidP="00193090">
            <w:pPr>
              <w:pStyle w:val="TableText"/>
              <w:rPr>
                <w:b/>
              </w:rPr>
            </w:pPr>
            <w:r w:rsidRPr="00F24189">
              <w:t xml:space="preserve">Part of product record </w:t>
            </w:r>
            <w:r>
              <w:t xml:space="preserve">and Offering record </w:t>
            </w:r>
            <w:r w:rsidRPr="00F24189">
              <w:t xml:space="preserve">in </w:t>
            </w:r>
            <w:r>
              <w:t>Salvador, flows to order record and ERP for order fulfilment and validation.</w:t>
            </w:r>
          </w:p>
        </w:tc>
      </w:tr>
      <w:tr w:rsidR="0069271D" w14:paraId="6F3F2B7E" w14:textId="77777777" w:rsidTr="003829C7">
        <w:tc>
          <w:tcPr>
            <w:tcW w:w="3617" w:type="dxa"/>
            <w:shd w:val="clear" w:color="auto" w:fill="92CDDC" w:themeFill="accent5" w:themeFillTint="99"/>
          </w:tcPr>
          <w:p w14:paraId="49774CB3" w14:textId="77777777" w:rsidR="0069271D" w:rsidRPr="00F24189" w:rsidRDefault="0069271D" w:rsidP="00AC087C">
            <w:pPr>
              <w:pStyle w:val="TableSideHead"/>
            </w:pPr>
            <w:r w:rsidRPr="00F24189">
              <w:t>sku_type</w:t>
            </w:r>
          </w:p>
        </w:tc>
        <w:tc>
          <w:tcPr>
            <w:tcW w:w="2651" w:type="dxa"/>
          </w:tcPr>
          <w:p w14:paraId="00C64CC4" w14:textId="19A48999" w:rsidR="0069271D" w:rsidRPr="00F24189" w:rsidRDefault="0069271D" w:rsidP="00553373">
            <w:pPr>
              <w:pStyle w:val="TableText"/>
              <w:rPr>
                <w:b/>
              </w:rPr>
            </w:pPr>
            <w:r w:rsidRPr="005E2B0F">
              <w:rPr>
                <w:b/>
              </w:rPr>
              <w:t>Required</w:t>
            </w:r>
            <w:r>
              <w:t xml:space="preserve">; </w:t>
            </w:r>
            <w:r w:rsidRPr="00F24189">
              <w:t>Registered owner of the SKU # (Stock Keeping Unit); e.g., Samsung</w:t>
            </w:r>
            <w:r>
              <w:t>; alphanumeric, free text field.</w:t>
            </w:r>
          </w:p>
        </w:tc>
        <w:tc>
          <w:tcPr>
            <w:tcW w:w="2804" w:type="dxa"/>
          </w:tcPr>
          <w:p w14:paraId="527BB798" w14:textId="00C4B106" w:rsidR="0069271D" w:rsidRPr="00F24189" w:rsidRDefault="0069271D" w:rsidP="00193090">
            <w:pPr>
              <w:pStyle w:val="TableText"/>
              <w:rPr>
                <w:b/>
              </w:rPr>
            </w:pPr>
            <w:r w:rsidRPr="00F24189">
              <w:t xml:space="preserve">Part of </w:t>
            </w:r>
            <w:r>
              <w:t xml:space="preserve">the </w:t>
            </w:r>
            <w:r w:rsidRPr="00F24189">
              <w:t xml:space="preserve">product record in </w:t>
            </w:r>
            <w:r>
              <w:t>Salvador.</w:t>
            </w:r>
          </w:p>
        </w:tc>
      </w:tr>
      <w:tr w:rsidR="0069271D" w14:paraId="04D3E6E0" w14:textId="77777777" w:rsidTr="003829C7">
        <w:tc>
          <w:tcPr>
            <w:tcW w:w="3617" w:type="dxa"/>
            <w:shd w:val="clear" w:color="auto" w:fill="92CDDC" w:themeFill="accent5" w:themeFillTint="99"/>
          </w:tcPr>
          <w:p w14:paraId="65746DF1" w14:textId="77777777" w:rsidR="0069271D" w:rsidRPr="00F24189" w:rsidRDefault="0069271D" w:rsidP="00AC087C">
            <w:pPr>
              <w:pStyle w:val="TableSideHead"/>
            </w:pPr>
            <w:r w:rsidRPr="00F24189">
              <w:t>sku_category</w:t>
            </w:r>
          </w:p>
        </w:tc>
        <w:tc>
          <w:tcPr>
            <w:tcW w:w="2651" w:type="dxa"/>
          </w:tcPr>
          <w:p w14:paraId="3EAAA96B" w14:textId="2B7DF9A5" w:rsidR="0069271D" w:rsidRPr="00F24189" w:rsidRDefault="0069271D" w:rsidP="00193090">
            <w:pPr>
              <w:pStyle w:val="TableText"/>
              <w:rPr>
                <w:b/>
              </w:rPr>
            </w:pPr>
            <w:r>
              <w:t>Manufacturer defined intelligent schema; f</w:t>
            </w:r>
            <w:r w:rsidRPr="00F24189">
              <w:t>ormat</w:t>
            </w:r>
            <w:r>
              <w:t>:</w:t>
            </w:r>
            <w:r w:rsidRPr="00F24189">
              <w:t xml:space="preserve"> </w:t>
            </w:r>
            <w:r>
              <w:t>alphanumeric; matched in ERP reconciliation table to match with Salvador Product Codes</w:t>
            </w:r>
            <w:r w:rsidRPr="00F24189">
              <w:t>.</w:t>
            </w:r>
          </w:p>
        </w:tc>
        <w:tc>
          <w:tcPr>
            <w:tcW w:w="2804" w:type="dxa"/>
          </w:tcPr>
          <w:p w14:paraId="343232CE" w14:textId="79974FDE" w:rsidR="0069271D" w:rsidRPr="00F24189" w:rsidRDefault="0069271D" w:rsidP="00193090">
            <w:pPr>
              <w:pStyle w:val="TableText"/>
              <w:rPr>
                <w:b/>
              </w:rPr>
            </w:pPr>
            <w:r w:rsidRPr="00F24189">
              <w:t xml:space="preserve">Part of product record in </w:t>
            </w:r>
            <w:r>
              <w:t>Salvador</w:t>
            </w:r>
            <w:r w:rsidRPr="00F24189">
              <w:t xml:space="preserve">; </w:t>
            </w:r>
            <w:r>
              <w:t>added to order record, p</w:t>
            </w:r>
            <w:r w:rsidRPr="00F24189">
              <w:t>ass</w:t>
            </w:r>
            <w:r>
              <w:t>ed to ERP for order fulfilment.</w:t>
            </w:r>
          </w:p>
        </w:tc>
      </w:tr>
      <w:tr w:rsidR="0069271D" w14:paraId="28D3159A" w14:textId="77777777" w:rsidTr="003829C7">
        <w:tc>
          <w:tcPr>
            <w:tcW w:w="3617" w:type="dxa"/>
            <w:shd w:val="clear" w:color="auto" w:fill="92CDDC" w:themeFill="accent5" w:themeFillTint="99"/>
          </w:tcPr>
          <w:p w14:paraId="504CD147" w14:textId="77777777" w:rsidR="0069271D" w:rsidRPr="00F24189" w:rsidRDefault="0069271D" w:rsidP="00AC087C">
            <w:pPr>
              <w:pStyle w:val="TableSideHead"/>
            </w:pPr>
            <w:r w:rsidRPr="00F24189">
              <w:t>series</w:t>
            </w:r>
          </w:p>
        </w:tc>
        <w:tc>
          <w:tcPr>
            <w:tcW w:w="2651" w:type="dxa"/>
          </w:tcPr>
          <w:p w14:paraId="2E056996" w14:textId="5C3FA793" w:rsidR="0069271D" w:rsidRPr="00F24189" w:rsidRDefault="0069271D" w:rsidP="00D02744">
            <w:pPr>
              <w:pStyle w:val="TableText"/>
              <w:rPr>
                <w:b/>
              </w:rPr>
            </w:pPr>
            <w:r>
              <w:t>An alphanumeric descriptive delineator to distinguish between versions of a product.</w:t>
            </w:r>
          </w:p>
        </w:tc>
        <w:tc>
          <w:tcPr>
            <w:tcW w:w="2804" w:type="dxa"/>
          </w:tcPr>
          <w:p w14:paraId="20B05C56" w14:textId="18259207" w:rsidR="0069271D" w:rsidRPr="008A2F5B" w:rsidRDefault="0069271D" w:rsidP="005E2B0F">
            <w:pPr>
              <w:pStyle w:val="TableText"/>
            </w:pPr>
            <w:r>
              <w:t>Product record and Product Offering record in Salvador, flows to order record in Sequel and ERP for order validation.</w:t>
            </w:r>
          </w:p>
        </w:tc>
      </w:tr>
      <w:tr w:rsidR="0069271D" w14:paraId="54058FE7" w14:textId="77777777" w:rsidTr="003829C7">
        <w:tc>
          <w:tcPr>
            <w:tcW w:w="3617" w:type="dxa"/>
            <w:shd w:val="clear" w:color="auto" w:fill="92CDDC" w:themeFill="accent5" w:themeFillTint="99"/>
          </w:tcPr>
          <w:p w14:paraId="44F07DED" w14:textId="77777777" w:rsidR="0069271D" w:rsidRPr="00F24189" w:rsidRDefault="0069271D" w:rsidP="00AC087C">
            <w:pPr>
              <w:pStyle w:val="TableSideHead"/>
            </w:pPr>
            <w:r w:rsidRPr="00F24189">
              <w:t>size</w:t>
            </w:r>
          </w:p>
        </w:tc>
        <w:tc>
          <w:tcPr>
            <w:tcW w:w="2651" w:type="dxa"/>
          </w:tcPr>
          <w:p w14:paraId="591BC3CA" w14:textId="46122D25" w:rsidR="0069271D" w:rsidRPr="00F24189" w:rsidRDefault="0069271D" w:rsidP="007325E3">
            <w:pPr>
              <w:pStyle w:val="TableText"/>
              <w:rPr>
                <w:b/>
              </w:rPr>
            </w:pPr>
            <w:r w:rsidRPr="00F24189">
              <w:t xml:space="preserve">Dimensions – the physical dimensions of the SKU, </w:t>
            </w:r>
            <w:r>
              <w:t>in metric units, height, length,</w:t>
            </w:r>
            <w:r w:rsidRPr="00F24189">
              <w:t xml:space="preserve"> depth; used for warehouse </w:t>
            </w:r>
            <w:r>
              <w:t>storage planning and</w:t>
            </w:r>
            <w:r w:rsidRPr="00F24189">
              <w:t xml:space="preserve"> picking and </w:t>
            </w:r>
            <w:r>
              <w:t>shipping tasks; numeric in metric cm.</w:t>
            </w:r>
          </w:p>
        </w:tc>
        <w:tc>
          <w:tcPr>
            <w:tcW w:w="2804" w:type="dxa"/>
          </w:tcPr>
          <w:p w14:paraId="1932FC4B" w14:textId="0BD21EBE" w:rsidR="0069271D" w:rsidRPr="00F24189" w:rsidRDefault="0069271D" w:rsidP="007325E3">
            <w:pPr>
              <w:pStyle w:val="TableText"/>
              <w:rPr>
                <w:b/>
              </w:rPr>
            </w:pPr>
            <w:r w:rsidRPr="00F24189">
              <w:t xml:space="preserve">Product record in </w:t>
            </w:r>
            <w:r>
              <w:t>Salvador</w:t>
            </w:r>
            <w:r w:rsidRPr="00F24189">
              <w:t xml:space="preserve">; </w:t>
            </w:r>
            <w:r>
              <w:t>p</w:t>
            </w:r>
            <w:r w:rsidRPr="00F24189">
              <w:t>hysical dimensions of SKU</w:t>
            </w:r>
            <w:r>
              <w:t xml:space="preserve"> used by courier component for pickup/delivery planning.</w:t>
            </w:r>
          </w:p>
        </w:tc>
      </w:tr>
      <w:tr w:rsidR="0069271D" w14:paraId="5A77CF11" w14:textId="77777777" w:rsidTr="003829C7">
        <w:tc>
          <w:tcPr>
            <w:tcW w:w="3617" w:type="dxa"/>
            <w:shd w:val="clear" w:color="auto" w:fill="92CDDC" w:themeFill="accent5" w:themeFillTint="99"/>
          </w:tcPr>
          <w:p w14:paraId="746E75C5" w14:textId="77777777" w:rsidR="0069271D" w:rsidRPr="00F24189" w:rsidRDefault="0069271D" w:rsidP="00AC087C">
            <w:pPr>
              <w:pStyle w:val="TableSideHead"/>
            </w:pPr>
            <w:r w:rsidRPr="00F24189">
              <w:t>capacity</w:t>
            </w:r>
          </w:p>
        </w:tc>
        <w:tc>
          <w:tcPr>
            <w:tcW w:w="2651" w:type="dxa"/>
          </w:tcPr>
          <w:p w14:paraId="4CA8F323" w14:textId="5138D0D3" w:rsidR="0069271D" w:rsidRPr="00F24189" w:rsidRDefault="0069271D" w:rsidP="007325E3">
            <w:pPr>
              <w:pStyle w:val="TableText"/>
              <w:rPr>
                <w:b/>
              </w:rPr>
            </w:pPr>
            <w:r w:rsidRPr="00F24189">
              <w:t>Data indicating capacity for internal storage</w:t>
            </w:r>
            <w:r>
              <w:t xml:space="preserve"> for phones (e.g., 4GB).</w:t>
            </w:r>
          </w:p>
        </w:tc>
        <w:tc>
          <w:tcPr>
            <w:tcW w:w="2804" w:type="dxa"/>
          </w:tcPr>
          <w:p w14:paraId="08846733" w14:textId="6A8A90CC" w:rsidR="0069271D" w:rsidRPr="00F24189" w:rsidRDefault="0069271D" w:rsidP="007325E3">
            <w:pPr>
              <w:pStyle w:val="TableText"/>
              <w:rPr>
                <w:b/>
              </w:rPr>
            </w:pPr>
            <w:r w:rsidRPr="00F24189">
              <w:t xml:space="preserve">Product record in </w:t>
            </w:r>
            <w:r>
              <w:t>Salvador</w:t>
            </w:r>
            <w:r w:rsidRPr="00F24189">
              <w:t>;</w:t>
            </w:r>
            <w:r>
              <w:t xml:space="preserve"> Used for smart phone only now.</w:t>
            </w:r>
          </w:p>
        </w:tc>
      </w:tr>
      <w:tr w:rsidR="0069271D" w14:paraId="4F575BEC" w14:textId="77777777" w:rsidTr="003829C7">
        <w:tc>
          <w:tcPr>
            <w:tcW w:w="3617" w:type="dxa"/>
            <w:shd w:val="clear" w:color="auto" w:fill="92CDDC" w:themeFill="accent5" w:themeFillTint="99"/>
          </w:tcPr>
          <w:p w14:paraId="414F9A37" w14:textId="77777777" w:rsidR="0069271D" w:rsidRPr="00F24189" w:rsidRDefault="0069271D" w:rsidP="00AC087C">
            <w:pPr>
              <w:pStyle w:val="TableSideHead"/>
            </w:pPr>
            <w:r w:rsidRPr="00F24189">
              <w:t>colour</w:t>
            </w:r>
          </w:p>
        </w:tc>
        <w:tc>
          <w:tcPr>
            <w:tcW w:w="2651" w:type="dxa"/>
          </w:tcPr>
          <w:p w14:paraId="25DBFE0F" w14:textId="77777777" w:rsidR="0069271D" w:rsidRPr="00F24189" w:rsidRDefault="0069271D" w:rsidP="00553373">
            <w:pPr>
              <w:pStyle w:val="TableText"/>
              <w:rPr>
                <w:b/>
              </w:rPr>
            </w:pPr>
            <w:r w:rsidRPr="00F24189">
              <w:t>Colour of item ordered</w:t>
            </w:r>
          </w:p>
        </w:tc>
        <w:tc>
          <w:tcPr>
            <w:tcW w:w="2804" w:type="dxa"/>
          </w:tcPr>
          <w:p w14:paraId="03AE4345" w14:textId="22D82047" w:rsidR="0069271D" w:rsidRPr="007325E3" w:rsidRDefault="0069271D" w:rsidP="007325E3">
            <w:pPr>
              <w:pStyle w:val="TableText"/>
            </w:pPr>
            <w:r>
              <w:t>Product record in Salvador, flows to order record in Sequel and ERP for order fulfilment/ validation.</w:t>
            </w:r>
          </w:p>
        </w:tc>
      </w:tr>
      <w:tr w:rsidR="0069271D" w14:paraId="1CAAC582" w14:textId="77777777" w:rsidTr="003829C7">
        <w:tc>
          <w:tcPr>
            <w:tcW w:w="3617" w:type="dxa"/>
            <w:shd w:val="clear" w:color="auto" w:fill="92CDDC" w:themeFill="accent5" w:themeFillTint="99"/>
          </w:tcPr>
          <w:p w14:paraId="656E4CDE" w14:textId="77777777" w:rsidR="0069271D" w:rsidRPr="00F24189" w:rsidRDefault="0069271D" w:rsidP="00AC087C">
            <w:pPr>
              <w:pStyle w:val="TableSideHead"/>
            </w:pPr>
            <w:r w:rsidRPr="00F24189">
              <w:t>serial_number</w:t>
            </w:r>
          </w:p>
        </w:tc>
        <w:tc>
          <w:tcPr>
            <w:tcW w:w="2651" w:type="dxa"/>
          </w:tcPr>
          <w:p w14:paraId="5387BC36" w14:textId="77777777" w:rsidR="0069271D" w:rsidRPr="00F24189" w:rsidRDefault="0069271D" w:rsidP="00553373">
            <w:pPr>
              <w:pStyle w:val="TableText"/>
              <w:rPr>
                <w:b/>
              </w:rPr>
            </w:pPr>
            <w:r w:rsidRPr="00F24189">
              <w:t xml:space="preserve">If SKU is tracked by serial number, a unique and specific serial number is included in the order line item; the serial number and location is selected by an inventory pick list generator, which performs pick list creation. </w:t>
            </w:r>
          </w:p>
        </w:tc>
        <w:tc>
          <w:tcPr>
            <w:tcW w:w="2804" w:type="dxa"/>
          </w:tcPr>
          <w:p w14:paraId="194C3C1C" w14:textId="69DF925B" w:rsidR="0069271D" w:rsidRPr="00F24189" w:rsidRDefault="0069271D" w:rsidP="007325E3">
            <w:pPr>
              <w:pStyle w:val="TableText"/>
              <w:rPr>
                <w:b/>
              </w:rPr>
            </w:pPr>
            <w:r>
              <w:t>During</w:t>
            </w:r>
            <w:r w:rsidRPr="007325E3">
              <w:t xml:space="preserve"> pick pack process</w:t>
            </w:r>
            <w:r>
              <w:t xml:space="preserve"> Picker </w:t>
            </w:r>
            <w:r w:rsidRPr="007325E3">
              <w:t>scan</w:t>
            </w:r>
            <w:r>
              <w:t>s</w:t>
            </w:r>
            <w:r w:rsidRPr="007325E3">
              <w:t xml:space="preserve"> serial </w:t>
            </w:r>
            <w:r>
              <w:t xml:space="preserve"># </w:t>
            </w:r>
            <w:r w:rsidRPr="007325E3">
              <w:t>at picking point and that data is added to order in Sequel and ERP.</w:t>
            </w:r>
          </w:p>
        </w:tc>
      </w:tr>
      <w:tr w:rsidR="0069271D" w14:paraId="29681202" w14:textId="77777777" w:rsidTr="003829C7">
        <w:tc>
          <w:tcPr>
            <w:tcW w:w="3617" w:type="dxa"/>
            <w:shd w:val="clear" w:color="auto" w:fill="92CDDC" w:themeFill="accent5" w:themeFillTint="99"/>
          </w:tcPr>
          <w:p w14:paraId="5E67BCB4" w14:textId="77777777" w:rsidR="0069271D" w:rsidRPr="00F24189" w:rsidRDefault="0069271D" w:rsidP="00AC087C">
            <w:pPr>
              <w:pStyle w:val="TableSideHead"/>
            </w:pPr>
            <w:r w:rsidRPr="00F24189">
              <w:t>currency</w:t>
            </w:r>
          </w:p>
        </w:tc>
        <w:tc>
          <w:tcPr>
            <w:tcW w:w="2651" w:type="dxa"/>
          </w:tcPr>
          <w:p w14:paraId="4CBF333C" w14:textId="45002A9F" w:rsidR="0069271D" w:rsidRPr="00F24189" w:rsidRDefault="0069271D" w:rsidP="00553373">
            <w:pPr>
              <w:pStyle w:val="TableText"/>
              <w:rPr>
                <w:b/>
              </w:rPr>
            </w:pPr>
            <w:r w:rsidRPr="001C1FD1">
              <w:rPr>
                <w:b/>
              </w:rPr>
              <w:t>Required</w:t>
            </w:r>
            <w:r>
              <w:t xml:space="preserve">; </w:t>
            </w:r>
            <w:r w:rsidRPr="00F24189">
              <w:t>All order a</w:t>
            </w:r>
            <w:r>
              <w:t>nd product values are in Great Britain Pounds or</w:t>
            </w:r>
            <w:r w:rsidRPr="00F24189">
              <w:t xml:space="preserve"> “£”</w:t>
            </w:r>
          </w:p>
        </w:tc>
        <w:tc>
          <w:tcPr>
            <w:tcW w:w="2804" w:type="dxa"/>
          </w:tcPr>
          <w:p w14:paraId="5E1D6993" w14:textId="6DFE0484" w:rsidR="0069271D" w:rsidRPr="00F24189" w:rsidRDefault="0069271D" w:rsidP="001C1FD1">
            <w:pPr>
              <w:pStyle w:val="TableText"/>
              <w:rPr>
                <w:b/>
              </w:rPr>
            </w:pPr>
            <w:r w:rsidRPr="00F24189">
              <w:t xml:space="preserve">Product </w:t>
            </w:r>
            <w:r>
              <w:t xml:space="preserve">and Product Offering </w:t>
            </w:r>
            <w:r w:rsidRPr="00F24189">
              <w:t>record</w:t>
            </w:r>
            <w:r>
              <w:t>s</w:t>
            </w:r>
            <w:r w:rsidRPr="00F24189">
              <w:t xml:space="preserve"> in </w:t>
            </w:r>
            <w:r>
              <w:t>Salvador</w:t>
            </w:r>
            <w:r w:rsidRPr="00F24189">
              <w:t>, Order record</w:t>
            </w:r>
            <w:r>
              <w:t>s</w:t>
            </w:r>
            <w:r w:rsidRPr="00F24189">
              <w:t xml:space="preserve"> in </w:t>
            </w:r>
            <w:r>
              <w:t>Sequel and ERP</w:t>
            </w:r>
            <w:r w:rsidRPr="00F24189">
              <w:t xml:space="preserve"> for order</w:t>
            </w:r>
            <w:r>
              <w:t>s</w:t>
            </w:r>
            <w:r w:rsidRPr="00F24189">
              <w:t xml:space="preserve"> and back end reporting.</w:t>
            </w:r>
          </w:p>
        </w:tc>
      </w:tr>
      <w:tr w:rsidR="0069271D" w14:paraId="10286E40" w14:textId="77777777" w:rsidTr="003829C7">
        <w:tc>
          <w:tcPr>
            <w:tcW w:w="3617" w:type="dxa"/>
            <w:shd w:val="clear" w:color="auto" w:fill="92CDDC" w:themeFill="accent5" w:themeFillTint="99"/>
          </w:tcPr>
          <w:p w14:paraId="188795E5" w14:textId="77777777" w:rsidR="0069271D" w:rsidRPr="00F24189" w:rsidRDefault="0069271D" w:rsidP="00AC087C">
            <w:pPr>
              <w:pStyle w:val="TableSideHead"/>
            </w:pPr>
            <w:r w:rsidRPr="00F24189">
              <w:t>rrp_unit</w:t>
            </w:r>
          </w:p>
        </w:tc>
        <w:tc>
          <w:tcPr>
            <w:tcW w:w="2651" w:type="dxa"/>
          </w:tcPr>
          <w:p w14:paraId="248E2A64" w14:textId="1EC50C4B" w:rsidR="0069271D" w:rsidRPr="00F24189" w:rsidRDefault="0069271D" w:rsidP="001C1FD1">
            <w:pPr>
              <w:pStyle w:val="TableText"/>
              <w:rPr>
                <w:b/>
              </w:rPr>
            </w:pPr>
            <w:r w:rsidRPr="007325E3">
              <w:rPr>
                <w:b/>
              </w:rPr>
              <w:t>Required</w:t>
            </w:r>
            <w:r>
              <w:t xml:space="preserve">; </w:t>
            </w:r>
            <w:r w:rsidRPr="00F24189">
              <w:t>Recommended Retail Price</w:t>
            </w:r>
            <w:r>
              <w:t xml:space="preserve"> per unit</w:t>
            </w:r>
            <w:r w:rsidRPr="00F24189">
              <w:t xml:space="preserve">; manufacturer </w:t>
            </w:r>
            <w:r>
              <w:t>provides as baseline pricing;  u</w:t>
            </w:r>
            <w:r w:rsidRPr="00F24189">
              <w:t>sed as the basis for marketing a discount, e.g., “10% off RRP”</w:t>
            </w:r>
            <w:r>
              <w:t xml:space="preserve"> but still up to Offering to determine price.</w:t>
            </w:r>
          </w:p>
        </w:tc>
        <w:tc>
          <w:tcPr>
            <w:tcW w:w="2804" w:type="dxa"/>
          </w:tcPr>
          <w:p w14:paraId="7CFCFAA4" w14:textId="3219DDDC" w:rsidR="0069271D" w:rsidRPr="00F24189" w:rsidRDefault="0069271D" w:rsidP="001C1FD1">
            <w:pPr>
              <w:pStyle w:val="TableText"/>
              <w:rPr>
                <w:b/>
              </w:rPr>
            </w:pPr>
            <w:r w:rsidRPr="00F24189">
              <w:t>Product record i</w:t>
            </w:r>
            <w:r>
              <w:t xml:space="preserve">n Salvador. </w:t>
            </w:r>
          </w:p>
        </w:tc>
      </w:tr>
      <w:tr w:rsidR="0069271D" w14:paraId="5C47AF6A" w14:textId="77777777" w:rsidTr="003829C7">
        <w:tc>
          <w:tcPr>
            <w:tcW w:w="3617" w:type="dxa"/>
            <w:shd w:val="clear" w:color="auto" w:fill="92CDDC" w:themeFill="accent5" w:themeFillTint="99"/>
          </w:tcPr>
          <w:p w14:paraId="7A1A4CB6" w14:textId="77777777" w:rsidR="0069271D" w:rsidRPr="00F24189" w:rsidRDefault="0069271D" w:rsidP="00AC087C">
            <w:pPr>
              <w:pStyle w:val="TableSideHead"/>
            </w:pPr>
            <w:r w:rsidRPr="00F24189">
              <w:t>price_discount</w:t>
            </w:r>
          </w:p>
        </w:tc>
        <w:tc>
          <w:tcPr>
            <w:tcW w:w="2651" w:type="dxa"/>
          </w:tcPr>
          <w:p w14:paraId="5DFDDC8C" w14:textId="77777777" w:rsidR="0069271D" w:rsidRPr="00F24189" w:rsidRDefault="0069271D" w:rsidP="00553373">
            <w:pPr>
              <w:pStyle w:val="TableText"/>
              <w:rPr>
                <w:b/>
              </w:rPr>
            </w:pPr>
            <w:r w:rsidRPr="00F24189">
              <w:rPr>
                <w:highlight w:val="yellow"/>
              </w:rPr>
              <w:t>How does this interact or vary from an offering or a promotion?</w:t>
            </w:r>
            <w:r w:rsidRPr="00F24189">
              <w:t xml:space="preserve"> </w:t>
            </w:r>
          </w:p>
        </w:tc>
        <w:tc>
          <w:tcPr>
            <w:tcW w:w="2804" w:type="dxa"/>
          </w:tcPr>
          <w:p w14:paraId="6F02DF91" w14:textId="77DB1898" w:rsidR="0069271D" w:rsidRPr="00F24189" w:rsidRDefault="0069271D" w:rsidP="001C1FD1">
            <w:pPr>
              <w:pStyle w:val="TableText"/>
              <w:rPr>
                <w:b/>
              </w:rPr>
            </w:pPr>
            <w:r w:rsidRPr="001C1FD1">
              <w:rPr>
                <w:highlight w:val="green"/>
              </w:rPr>
              <w:t xml:space="preserve">current line item discount. X3 does it better </w:t>
            </w:r>
            <w:r>
              <w:rPr>
                <w:highlight w:val="green"/>
              </w:rPr>
              <w:t xml:space="preserve">- </w:t>
            </w:r>
            <w:r w:rsidRPr="001C1FD1">
              <w:rPr>
                <w:highlight w:val="green"/>
              </w:rPr>
              <w:t>WIP – TBD Debbie and Oz</w:t>
            </w:r>
          </w:p>
        </w:tc>
      </w:tr>
      <w:tr w:rsidR="0069271D" w14:paraId="20421C95" w14:textId="77777777" w:rsidTr="003829C7">
        <w:tc>
          <w:tcPr>
            <w:tcW w:w="3617" w:type="dxa"/>
            <w:shd w:val="clear" w:color="auto" w:fill="92CDDC" w:themeFill="accent5" w:themeFillTint="99"/>
          </w:tcPr>
          <w:p w14:paraId="45216B85" w14:textId="77777777" w:rsidR="0069271D" w:rsidRPr="00F24189" w:rsidRDefault="0069271D" w:rsidP="00AC087C">
            <w:pPr>
              <w:pStyle w:val="TableSideHead"/>
            </w:pPr>
            <w:r w:rsidRPr="00F24189">
              <w:t>sold_price</w:t>
            </w:r>
          </w:p>
        </w:tc>
        <w:tc>
          <w:tcPr>
            <w:tcW w:w="2651" w:type="dxa"/>
          </w:tcPr>
          <w:p w14:paraId="2E26AA61" w14:textId="4F18B54C" w:rsidR="0069271D" w:rsidRPr="00F24189" w:rsidRDefault="0069271D" w:rsidP="001C1FD1">
            <w:pPr>
              <w:pStyle w:val="TableText"/>
              <w:rPr>
                <w:b/>
              </w:rPr>
            </w:pPr>
            <w:r w:rsidRPr="001C1FD1">
              <w:rPr>
                <w:b/>
              </w:rPr>
              <w:t>Required</w:t>
            </w:r>
            <w:r>
              <w:t xml:space="preserve">; </w:t>
            </w:r>
            <w:r w:rsidRPr="00F24189">
              <w:t xml:space="preserve">The actual </w:t>
            </w:r>
            <w:r>
              <w:t>amount</w:t>
            </w:r>
            <w:r w:rsidRPr="00F24189">
              <w:t xml:space="preserve"> charged the e-shopper for each </w:t>
            </w:r>
            <w:r>
              <w:t>item on order (net amount minus discount); numeric, format GBP, £</w:t>
            </w:r>
            <w:r w:rsidRPr="00F24189">
              <w:t>nnnn.n</w:t>
            </w:r>
            <w:r>
              <w:t>n</w:t>
            </w:r>
          </w:p>
        </w:tc>
        <w:tc>
          <w:tcPr>
            <w:tcW w:w="2804" w:type="dxa"/>
          </w:tcPr>
          <w:p w14:paraId="1C6315A5" w14:textId="40CF0D10" w:rsidR="0069271D" w:rsidRPr="00F24189" w:rsidRDefault="0069271D" w:rsidP="001C1FD1">
            <w:pPr>
              <w:pStyle w:val="TableText"/>
              <w:rPr>
                <w:b/>
              </w:rPr>
            </w:pPr>
            <w:r w:rsidRPr="00F24189">
              <w:t xml:space="preserve">Product </w:t>
            </w:r>
            <w:r>
              <w:t>offering record in Salvador, Net offering price minus discounts applied, as calculated in Sequel during order processing; flows to ERP for payment gateway validation and BI.</w:t>
            </w:r>
          </w:p>
        </w:tc>
      </w:tr>
      <w:tr w:rsidR="0069271D" w14:paraId="79AE21CA" w14:textId="77777777" w:rsidTr="003829C7">
        <w:tc>
          <w:tcPr>
            <w:tcW w:w="3617" w:type="dxa"/>
            <w:shd w:val="clear" w:color="auto" w:fill="92CDDC" w:themeFill="accent5" w:themeFillTint="99"/>
          </w:tcPr>
          <w:p w14:paraId="234F381A" w14:textId="77777777" w:rsidR="0069271D" w:rsidRPr="00F24189" w:rsidRDefault="0069271D" w:rsidP="00AC087C">
            <w:pPr>
              <w:pStyle w:val="TableSideHead"/>
            </w:pPr>
            <w:r w:rsidRPr="00F24189">
              <w:t>net_amount</w:t>
            </w:r>
          </w:p>
        </w:tc>
        <w:tc>
          <w:tcPr>
            <w:tcW w:w="2651" w:type="dxa"/>
          </w:tcPr>
          <w:p w14:paraId="31280B39" w14:textId="5B00F736" w:rsidR="0069271D" w:rsidRPr="00F24189" w:rsidRDefault="0069271D" w:rsidP="00D16EB3">
            <w:pPr>
              <w:pStyle w:val="TableText"/>
              <w:rPr>
                <w:b/>
              </w:rPr>
            </w:pPr>
            <w:r w:rsidRPr="001C1FD1">
              <w:rPr>
                <w:b/>
              </w:rPr>
              <w:t>Required</w:t>
            </w:r>
            <w:r>
              <w:t xml:space="preserve">; Net amount </w:t>
            </w:r>
            <w:r w:rsidRPr="00F24189">
              <w:t>charged e-shopper for order</w:t>
            </w:r>
            <w:r>
              <w:t>ed items</w:t>
            </w:r>
            <w:r w:rsidRPr="00F24189">
              <w:t>, not including</w:t>
            </w:r>
            <w:r>
              <w:t xml:space="preserve"> extra fees and charges for VAT;</w:t>
            </w:r>
            <w:r w:rsidRPr="00F24189">
              <w:t xml:space="preserve"> </w:t>
            </w:r>
            <w:r>
              <w:t xml:space="preserve">numeric, </w:t>
            </w:r>
            <w:r w:rsidRPr="00F24189">
              <w:t>format £nnnn.nn</w:t>
            </w:r>
          </w:p>
        </w:tc>
        <w:tc>
          <w:tcPr>
            <w:tcW w:w="2804" w:type="dxa"/>
          </w:tcPr>
          <w:p w14:paraId="68435203" w14:textId="0AA5AF33" w:rsidR="0069271D" w:rsidRPr="00F24189" w:rsidRDefault="0069271D" w:rsidP="00D16EB3">
            <w:pPr>
              <w:pStyle w:val="TableText"/>
              <w:rPr>
                <w:b/>
              </w:rPr>
            </w:pPr>
            <w:r w:rsidRPr="00F24189">
              <w:t xml:space="preserve">Product </w:t>
            </w:r>
            <w:r>
              <w:t xml:space="preserve">offering </w:t>
            </w:r>
            <w:r w:rsidRPr="00F24189">
              <w:t xml:space="preserve">record in </w:t>
            </w:r>
            <w:r>
              <w:t>Salvador, flows to Order record in Sequel, used by Sequel in calculating order total, used in ERP for payment gateway validation and invoice generation.</w:t>
            </w:r>
          </w:p>
        </w:tc>
      </w:tr>
      <w:tr w:rsidR="0069271D" w14:paraId="56CF2F65" w14:textId="77777777" w:rsidTr="003829C7">
        <w:tc>
          <w:tcPr>
            <w:tcW w:w="3617" w:type="dxa"/>
            <w:shd w:val="clear" w:color="auto" w:fill="92CDDC" w:themeFill="accent5" w:themeFillTint="99"/>
          </w:tcPr>
          <w:p w14:paraId="28534762" w14:textId="77777777" w:rsidR="0069271D" w:rsidRPr="00F24189" w:rsidRDefault="0069271D" w:rsidP="00AC087C">
            <w:pPr>
              <w:pStyle w:val="TableSideHead"/>
            </w:pPr>
            <w:r w:rsidRPr="00F24189">
              <w:t>tax_amount</w:t>
            </w:r>
          </w:p>
        </w:tc>
        <w:tc>
          <w:tcPr>
            <w:tcW w:w="2651" w:type="dxa"/>
          </w:tcPr>
          <w:p w14:paraId="1DE63DF7" w14:textId="781B954D" w:rsidR="0069271D" w:rsidRPr="00F24189" w:rsidRDefault="0069271D" w:rsidP="00D16EB3">
            <w:pPr>
              <w:pStyle w:val="TableText"/>
              <w:rPr>
                <w:b/>
              </w:rPr>
            </w:pPr>
            <w:r w:rsidRPr="001C1FD1">
              <w:rPr>
                <w:b/>
              </w:rPr>
              <w:t>Required</w:t>
            </w:r>
            <w:r>
              <w:t xml:space="preserve">; </w:t>
            </w:r>
            <w:r w:rsidRPr="00F24189">
              <w:t>The value of VAT charg</w:t>
            </w:r>
            <w:r>
              <w:t xml:space="preserve">ed the e-shopper for this order (in GBP £) numeric format £nnn.nnn ?? </w:t>
            </w:r>
            <w:r w:rsidRPr="00D16EB3">
              <w:rPr>
                <w:highlight w:val="yellow"/>
              </w:rPr>
              <w:t>dispute as to number of decimal points used in ca</w:t>
            </w:r>
            <w:r w:rsidR="008E0D17">
              <w:rPr>
                <w:highlight w:val="yellow"/>
              </w:rPr>
              <w:t>lculations – must match Samsung’s</w:t>
            </w:r>
            <w:r w:rsidRPr="00D16EB3">
              <w:rPr>
                <w:highlight w:val="yellow"/>
              </w:rPr>
              <w:t>, also calculated on a per line item or total order basis??</w:t>
            </w:r>
          </w:p>
        </w:tc>
        <w:tc>
          <w:tcPr>
            <w:tcW w:w="2804" w:type="dxa"/>
          </w:tcPr>
          <w:p w14:paraId="24E3EB86" w14:textId="0895B9C6" w:rsidR="0069271D" w:rsidRPr="00F24189" w:rsidRDefault="0069271D" w:rsidP="00D16EB3">
            <w:pPr>
              <w:pStyle w:val="TableText"/>
              <w:rPr>
                <w:b/>
              </w:rPr>
            </w:pPr>
            <w:r w:rsidRPr="00F24189">
              <w:t>Ca</w:t>
            </w:r>
            <w:r>
              <w:t>lculated in order processing added to Order record in Sequel;</w:t>
            </w:r>
            <w:r w:rsidRPr="00F24189">
              <w:t xml:space="preserve"> VAT required at ERP for </w:t>
            </w:r>
            <w:r>
              <w:t xml:space="preserve">payment gateway validation and </w:t>
            </w:r>
            <w:r w:rsidRPr="00F24189">
              <w:t xml:space="preserve">invoice generation and </w:t>
            </w:r>
            <w:r>
              <w:t xml:space="preserve">reporting; also </w:t>
            </w:r>
            <w:r w:rsidRPr="00F24189">
              <w:t xml:space="preserve">back end for </w:t>
            </w:r>
            <w:r>
              <w:t xml:space="preserve">VAT collection </w:t>
            </w:r>
            <w:r w:rsidRPr="00F24189">
              <w:t xml:space="preserve">reporting. </w:t>
            </w:r>
            <w:r w:rsidRPr="00F24189">
              <w:rPr>
                <w:highlight w:val="green"/>
              </w:rPr>
              <w:t>Under investigation whether line item VAT or total order VAT is to be used – can affect calculated totals as will # of decimal points used in calculation – conflict between Samsung and our collected VAT totals; issues surround whether VAT would be held in ERP – no reason per Oz, awaiting info from X3 – Debbie and Oz – next few days</w:t>
            </w:r>
            <w:r w:rsidRPr="00F24189">
              <w:t xml:space="preserve">; </w:t>
            </w:r>
          </w:p>
        </w:tc>
      </w:tr>
      <w:tr w:rsidR="0069271D" w14:paraId="6A50E8F1" w14:textId="77777777" w:rsidTr="003829C7">
        <w:tc>
          <w:tcPr>
            <w:tcW w:w="3617" w:type="dxa"/>
            <w:shd w:val="clear" w:color="auto" w:fill="92CDDC" w:themeFill="accent5" w:themeFillTint="99"/>
          </w:tcPr>
          <w:p w14:paraId="655A2CFA" w14:textId="77777777" w:rsidR="0069271D" w:rsidRPr="00F24189" w:rsidRDefault="0069271D" w:rsidP="00AC087C">
            <w:pPr>
              <w:pStyle w:val="TableSideHead"/>
            </w:pPr>
            <w:r w:rsidRPr="00F24189">
              <w:t>total_amount</w:t>
            </w:r>
          </w:p>
        </w:tc>
        <w:tc>
          <w:tcPr>
            <w:tcW w:w="2651" w:type="dxa"/>
          </w:tcPr>
          <w:p w14:paraId="4F7C5341" w14:textId="3DAAC2D3" w:rsidR="0069271D" w:rsidRPr="00F24189" w:rsidRDefault="0069271D" w:rsidP="00553373">
            <w:pPr>
              <w:pStyle w:val="TableText"/>
              <w:rPr>
                <w:b/>
              </w:rPr>
            </w:pPr>
            <w:r w:rsidRPr="001C1FD1">
              <w:rPr>
                <w:b/>
              </w:rPr>
              <w:t>Required</w:t>
            </w:r>
            <w:r>
              <w:t xml:space="preserve">; </w:t>
            </w:r>
            <w:r w:rsidRPr="00F24189">
              <w:t xml:space="preserve">The total amount of </w:t>
            </w:r>
            <w:r>
              <w:t xml:space="preserve">the order (in </w:t>
            </w:r>
            <w:r w:rsidRPr="00F24189">
              <w:t>GBP £</w:t>
            </w:r>
            <w:r>
              <w:t>)</w:t>
            </w:r>
            <w:r w:rsidRPr="00F24189">
              <w:t xml:space="preserve"> charged when combining unit price and applicable VAT</w:t>
            </w:r>
            <w:r>
              <w:t xml:space="preserve"> for all items</w:t>
            </w:r>
            <w:r w:rsidRPr="00F24189">
              <w:t>.</w:t>
            </w:r>
          </w:p>
        </w:tc>
        <w:tc>
          <w:tcPr>
            <w:tcW w:w="2804" w:type="dxa"/>
          </w:tcPr>
          <w:p w14:paraId="6F92B5AF" w14:textId="73048AA9" w:rsidR="0069271D" w:rsidRPr="00F24189" w:rsidRDefault="0069271D" w:rsidP="00D16EB3">
            <w:pPr>
              <w:pStyle w:val="TableText"/>
              <w:rPr>
                <w:b/>
              </w:rPr>
            </w:pPr>
            <w:r w:rsidRPr="00F24189">
              <w:t>Order record in OMS; parsed to ERP for</w:t>
            </w:r>
            <w:r>
              <w:t xml:space="preserve"> payment gateway validation and</w:t>
            </w:r>
            <w:r w:rsidRPr="00F24189">
              <w:t xml:space="preserve"> invoice processing; required at back end for </w:t>
            </w:r>
            <w:r>
              <w:t xml:space="preserve">BI </w:t>
            </w:r>
            <w:r w:rsidRPr="00F24189">
              <w:t>reporting</w:t>
            </w:r>
          </w:p>
        </w:tc>
      </w:tr>
      <w:tr w:rsidR="0069271D" w14:paraId="3F7B328B" w14:textId="77777777" w:rsidTr="003829C7">
        <w:tc>
          <w:tcPr>
            <w:tcW w:w="3617" w:type="dxa"/>
            <w:shd w:val="clear" w:color="auto" w:fill="92CDDC" w:themeFill="accent5" w:themeFillTint="99"/>
          </w:tcPr>
          <w:p w14:paraId="3D0554D2" w14:textId="77777777" w:rsidR="0069271D" w:rsidRPr="00F24189" w:rsidRDefault="0069271D" w:rsidP="00AC087C">
            <w:pPr>
              <w:pStyle w:val="TableSideHead"/>
            </w:pPr>
            <w:r w:rsidRPr="00F24189">
              <w:t>discount_code</w:t>
            </w:r>
          </w:p>
        </w:tc>
        <w:tc>
          <w:tcPr>
            <w:tcW w:w="2651" w:type="dxa"/>
          </w:tcPr>
          <w:p w14:paraId="1093CC04" w14:textId="2FC1DC25" w:rsidR="0069271D" w:rsidRPr="00F24189" w:rsidRDefault="0069271D" w:rsidP="00D912B3">
            <w:pPr>
              <w:pStyle w:val="TableText"/>
              <w:rPr>
                <w:b/>
              </w:rPr>
            </w:pPr>
            <w:r w:rsidRPr="00F24189">
              <w:t xml:space="preserve">If a discount code was used (a </w:t>
            </w:r>
            <w:r w:rsidRPr="00D16EB3">
              <w:rPr>
                <w:b/>
              </w:rPr>
              <w:t>voucher</w:t>
            </w:r>
            <w:r w:rsidRPr="00F24189">
              <w:t xml:space="preserve"> </w:t>
            </w:r>
            <w:r>
              <w:t xml:space="preserve">– single use, </w:t>
            </w:r>
            <w:r w:rsidRPr="00F24189">
              <w:t xml:space="preserve">or </w:t>
            </w:r>
            <w:r w:rsidRPr="00D16EB3">
              <w:rPr>
                <w:b/>
              </w:rPr>
              <w:t>promotional code</w:t>
            </w:r>
            <w:r>
              <w:t xml:space="preserve"> – multi users multi use – number of uses (finite by total number allowed and end date</w:t>
            </w:r>
            <w:r w:rsidRPr="00F24189">
              <w:t>),</w:t>
            </w:r>
            <w:r w:rsidRPr="00D912B3">
              <w:t xml:space="preserve"> 6 digit alpha-numeric format.</w:t>
            </w:r>
            <w:r w:rsidRPr="00F24189">
              <w:t xml:space="preserve"> </w:t>
            </w:r>
          </w:p>
        </w:tc>
        <w:tc>
          <w:tcPr>
            <w:tcW w:w="2804" w:type="dxa"/>
          </w:tcPr>
          <w:p w14:paraId="1106731F" w14:textId="47D414BE" w:rsidR="0069271D" w:rsidRPr="00F24189" w:rsidRDefault="0069271D" w:rsidP="00D912B3">
            <w:pPr>
              <w:pStyle w:val="TableText"/>
              <w:rPr>
                <w:b/>
              </w:rPr>
            </w:pPr>
            <w:r w:rsidRPr="00F24189">
              <w:t xml:space="preserve">Product offering record in </w:t>
            </w:r>
            <w:r>
              <w:t>Salvador</w:t>
            </w:r>
            <w:r w:rsidRPr="00F24189">
              <w:t xml:space="preserve">; order record in OMS, </w:t>
            </w:r>
            <w:r>
              <w:t xml:space="preserve">used by ERP  in payment gateway validation and </w:t>
            </w:r>
            <w:r w:rsidRPr="00F24189">
              <w:t xml:space="preserve">flows to invoice; back </w:t>
            </w:r>
            <w:r>
              <w:t>end data required for reporting/BI marketing.</w:t>
            </w:r>
          </w:p>
        </w:tc>
      </w:tr>
      <w:tr w:rsidR="0069271D" w14:paraId="2F2C1879" w14:textId="77777777" w:rsidTr="003829C7">
        <w:tc>
          <w:tcPr>
            <w:tcW w:w="3617" w:type="dxa"/>
            <w:shd w:val="clear" w:color="auto" w:fill="92CDDC" w:themeFill="accent5" w:themeFillTint="99"/>
          </w:tcPr>
          <w:p w14:paraId="744EE6DE" w14:textId="77777777" w:rsidR="0069271D" w:rsidRPr="00F24189" w:rsidRDefault="0069271D" w:rsidP="00AC087C">
            <w:pPr>
              <w:pStyle w:val="TableSideHead"/>
            </w:pPr>
            <w:r w:rsidRPr="00F24189">
              <w:t>discount_description</w:t>
            </w:r>
          </w:p>
        </w:tc>
        <w:tc>
          <w:tcPr>
            <w:tcW w:w="2651" w:type="dxa"/>
          </w:tcPr>
          <w:p w14:paraId="04FA2531" w14:textId="04C2B78A" w:rsidR="0069271D" w:rsidRPr="00F24189" w:rsidRDefault="0069271D" w:rsidP="00553373">
            <w:pPr>
              <w:pStyle w:val="TableText"/>
              <w:rPr>
                <w:b/>
              </w:rPr>
            </w:pPr>
            <w:r w:rsidRPr="00F24189">
              <w:t xml:space="preserve">A description of the discount applied; From seller: type, quantity, product, discount details, regions, start/expiry date, code (generated </w:t>
            </w:r>
            <w:r>
              <w:t>or specified), and additional notes.</w:t>
            </w:r>
          </w:p>
          <w:p w14:paraId="0B716C9F" w14:textId="77777777" w:rsidR="0069271D" w:rsidRPr="00F24189" w:rsidRDefault="0069271D" w:rsidP="00553373">
            <w:pPr>
              <w:pStyle w:val="TableText"/>
              <w:rPr>
                <w:b/>
              </w:rPr>
            </w:pPr>
          </w:p>
        </w:tc>
        <w:tc>
          <w:tcPr>
            <w:tcW w:w="2804" w:type="dxa"/>
          </w:tcPr>
          <w:p w14:paraId="1960BC7F" w14:textId="2E2CA746" w:rsidR="0069271D" w:rsidRPr="00F24189" w:rsidRDefault="0069271D" w:rsidP="00D16EB3">
            <w:pPr>
              <w:pStyle w:val="TableText"/>
              <w:rPr>
                <w:b/>
              </w:rPr>
            </w:pPr>
            <w:r w:rsidRPr="00F24189">
              <w:t xml:space="preserve">Product offering record in </w:t>
            </w:r>
            <w:r>
              <w:t>Salvador</w:t>
            </w:r>
            <w:r w:rsidRPr="00F24189">
              <w:t xml:space="preserve">, </w:t>
            </w:r>
            <w:r>
              <w:t xml:space="preserve">flows to </w:t>
            </w:r>
            <w:r w:rsidRPr="00F24189">
              <w:t>order record in</w:t>
            </w:r>
            <w:r>
              <w:t xml:space="preserve"> Sequel;</w:t>
            </w:r>
            <w:r w:rsidRPr="00F24189">
              <w:t xml:space="preserve"> used for</w:t>
            </w:r>
            <w:r>
              <w:t xml:space="preserve"> back end BI marketing analysis.</w:t>
            </w:r>
          </w:p>
        </w:tc>
      </w:tr>
      <w:tr w:rsidR="0069271D" w14:paraId="0A4D1B4E" w14:textId="77777777" w:rsidTr="003829C7">
        <w:tc>
          <w:tcPr>
            <w:tcW w:w="3617" w:type="dxa"/>
            <w:shd w:val="clear" w:color="auto" w:fill="92CDDC" w:themeFill="accent5" w:themeFillTint="99"/>
          </w:tcPr>
          <w:p w14:paraId="49B3A69C" w14:textId="77777777" w:rsidR="0069271D" w:rsidRPr="00F24189" w:rsidRDefault="0069271D" w:rsidP="00AC087C">
            <w:pPr>
              <w:pStyle w:val="TableSideHead"/>
            </w:pPr>
            <w:r w:rsidRPr="00F24189">
              <w:t>delivery_option</w:t>
            </w:r>
          </w:p>
        </w:tc>
        <w:tc>
          <w:tcPr>
            <w:tcW w:w="2651" w:type="dxa"/>
          </w:tcPr>
          <w:p w14:paraId="0C0B818C" w14:textId="167E8F4A" w:rsidR="0069271D" w:rsidRPr="00F24189" w:rsidRDefault="0069271D" w:rsidP="00553373">
            <w:pPr>
              <w:pStyle w:val="TableText"/>
              <w:rPr>
                <w:b/>
              </w:rPr>
            </w:pPr>
            <w:r w:rsidRPr="00F24189">
              <w:t xml:space="preserve">A finite list of </w:t>
            </w:r>
            <w:r>
              <w:t>radio</w:t>
            </w:r>
            <w:r w:rsidRPr="00F24189">
              <w:t xml:space="preserve"> delivery options; </w:t>
            </w:r>
            <w:r>
              <w:t xml:space="preserve">courier under review - possibly </w:t>
            </w:r>
            <w:r w:rsidRPr="00F24189">
              <w:t xml:space="preserve">DPD and UKMail. No cost for delivery </w:t>
            </w:r>
          </w:p>
          <w:p w14:paraId="3075874A" w14:textId="77777777" w:rsidR="0069271D" w:rsidRPr="00F24189" w:rsidRDefault="0069271D" w:rsidP="00553373">
            <w:pPr>
              <w:pStyle w:val="TableText"/>
              <w:rPr>
                <w:b/>
              </w:rPr>
            </w:pPr>
          </w:p>
        </w:tc>
        <w:tc>
          <w:tcPr>
            <w:tcW w:w="2804" w:type="dxa"/>
          </w:tcPr>
          <w:p w14:paraId="27D3FAE6" w14:textId="53362278" w:rsidR="0069271D" w:rsidRPr="00F24189" w:rsidRDefault="0069271D" w:rsidP="00D912B3">
            <w:pPr>
              <w:pStyle w:val="TableText"/>
              <w:rPr>
                <w:b/>
              </w:rPr>
            </w:pPr>
            <w:r>
              <w:t xml:space="preserve">Options in </w:t>
            </w:r>
            <w:r w:rsidRPr="00F24189">
              <w:t xml:space="preserve">Product record in </w:t>
            </w:r>
            <w:r>
              <w:t>Salvador</w:t>
            </w:r>
            <w:r w:rsidRPr="00F24189">
              <w:t xml:space="preserve">, </w:t>
            </w:r>
            <w:r>
              <w:t>selection in</w:t>
            </w:r>
            <w:r w:rsidRPr="00F24189">
              <w:t xml:space="preserve"> order record in </w:t>
            </w:r>
            <w:r>
              <w:t>Sequel</w:t>
            </w:r>
            <w:r w:rsidRPr="00F24189">
              <w:t xml:space="preserve">, flows to invoice and courier </w:t>
            </w:r>
            <w:r>
              <w:t>component</w:t>
            </w:r>
            <w:r w:rsidRPr="00F24189">
              <w:t>.</w:t>
            </w:r>
          </w:p>
        </w:tc>
      </w:tr>
      <w:tr w:rsidR="0069271D" w14:paraId="5DD0FB4D" w14:textId="77777777" w:rsidTr="003829C7">
        <w:tc>
          <w:tcPr>
            <w:tcW w:w="3617" w:type="dxa"/>
            <w:shd w:val="clear" w:color="auto" w:fill="92CDDC" w:themeFill="accent5" w:themeFillTint="99"/>
          </w:tcPr>
          <w:p w14:paraId="4B1D3955" w14:textId="77777777" w:rsidR="0069271D" w:rsidRPr="00F24189" w:rsidRDefault="0069271D" w:rsidP="00AC087C">
            <w:pPr>
              <w:pStyle w:val="TableSideHead"/>
            </w:pPr>
            <w:r w:rsidRPr="00F24189">
              <w:t>installation</w:t>
            </w:r>
          </w:p>
        </w:tc>
        <w:tc>
          <w:tcPr>
            <w:tcW w:w="2651" w:type="dxa"/>
          </w:tcPr>
          <w:p w14:paraId="3B2D3BFC" w14:textId="0D1655BE" w:rsidR="0069271D" w:rsidRPr="00F24189" w:rsidRDefault="0069271D" w:rsidP="00553373">
            <w:pPr>
              <w:pStyle w:val="TableText"/>
              <w:rPr>
                <w:b/>
              </w:rPr>
            </w:pPr>
            <w:r w:rsidRPr="00F24189">
              <w:t>Installation type</w:t>
            </w:r>
            <w:r>
              <w:t>, finite selection per product</w:t>
            </w:r>
            <w:r w:rsidRPr="00F24189">
              <w:t xml:space="preserve"> (wet-plumbed, dry - in house, curb side, electrical connect, other</w:t>
            </w:r>
            <w:r>
              <w:t>)</w:t>
            </w:r>
            <w:r w:rsidRPr="00F24189">
              <w:t xml:space="preserve">; No installation costs </w:t>
            </w:r>
          </w:p>
        </w:tc>
        <w:tc>
          <w:tcPr>
            <w:tcW w:w="2804" w:type="dxa"/>
          </w:tcPr>
          <w:p w14:paraId="5162FEAC" w14:textId="13F74523" w:rsidR="0069271D" w:rsidRPr="00F24189" w:rsidRDefault="0069271D" w:rsidP="00D912B3">
            <w:pPr>
              <w:pStyle w:val="TableText"/>
              <w:rPr>
                <w:b/>
              </w:rPr>
            </w:pPr>
            <w:r>
              <w:t>Installation options in product record o</w:t>
            </w:r>
            <w:r w:rsidRPr="00F24189">
              <w:t xml:space="preserve">n </w:t>
            </w:r>
            <w:r>
              <w:t xml:space="preserve">Salvador; Order record in Sequel indicates selected install, which </w:t>
            </w:r>
            <w:r w:rsidRPr="00F24189">
              <w:t xml:space="preserve">flows to invoice and courier </w:t>
            </w:r>
            <w:r>
              <w:t>component</w:t>
            </w:r>
            <w:r w:rsidRPr="00F24189">
              <w:t xml:space="preserve">. </w:t>
            </w:r>
          </w:p>
        </w:tc>
      </w:tr>
      <w:tr w:rsidR="0069271D" w14:paraId="40574CC7" w14:textId="77777777" w:rsidTr="003829C7">
        <w:tc>
          <w:tcPr>
            <w:tcW w:w="3617" w:type="dxa"/>
            <w:shd w:val="clear" w:color="auto" w:fill="92CDDC" w:themeFill="accent5" w:themeFillTint="99"/>
          </w:tcPr>
          <w:p w14:paraId="3545AB9D" w14:textId="77777777" w:rsidR="0069271D" w:rsidRPr="00F24189" w:rsidRDefault="0069271D" w:rsidP="00AC087C">
            <w:pPr>
              <w:pStyle w:val="TableSideHead"/>
            </w:pPr>
            <w:r w:rsidRPr="00F24189">
              <w:t xml:space="preserve">scrap_removal </w:t>
            </w:r>
          </w:p>
        </w:tc>
        <w:tc>
          <w:tcPr>
            <w:tcW w:w="2651" w:type="dxa"/>
          </w:tcPr>
          <w:p w14:paraId="4CD57C6D" w14:textId="78EFE47A" w:rsidR="0069271D" w:rsidRPr="00F24189" w:rsidRDefault="0069271D" w:rsidP="00553373">
            <w:pPr>
              <w:pStyle w:val="TableText"/>
              <w:rPr>
                <w:b/>
              </w:rPr>
            </w:pPr>
            <w:r w:rsidRPr="00F24189">
              <w:t>Yes or No; If old item is to be removed and replaced, e.g., refrigerator. No costs to e-shopper</w:t>
            </w:r>
            <w:r>
              <w:t>.</w:t>
            </w:r>
          </w:p>
        </w:tc>
        <w:tc>
          <w:tcPr>
            <w:tcW w:w="2804" w:type="dxa"/>
          </w:tcPr>
          <w:p w14:paraId="35134BFF" w14:textId="44E73C53" w:rsidR="0069271D" w:rsidRPr="00F24189" w:rsidRDefault="0069271D" w:rsidP="00E24E3C">
            <w:pPr>
              <w:pStyle w:val="TableText"/>
              <w:rPr>
                <w:b/>
              </w:rPr>
            </w:pPr>
            <w:r>
              <w:t>Order record in Sequel</w:t>
            </w:r>
            <w:r w:rsidRPr="00F24189">
              <w:t>, flows to invoice and courier component.</w:t>
            </w:r>
          </w:p>
        </w:tc>
      </w:tr>
      <w:tr w:rsidR="00AC25C3" w14:paraId="50F041FE" w14:textId="77777777" w:rsidTr="003829C7">
        <w:tc>
          <w:tcPr>
            <w:tcW w:w="3617" w:type="dxa"/>
            <w:shd w:val="clear" w:color="auto" w:fill="92CDDC" w:themeFill="accent5" w:themeFillTint="99"/>
          </w:tcPr>
          <w:p w14:paraId="15B7E0CC" w14:textId="2C2095BA" w:rsidR="00AC25C3" w:rsidRPr="00F24189" w:rsidRDefault="00AC25C3" w:rsidP="00AC087C">
            <w:pPr>
              <w:pStyle w:val="TableSideHead"/>
            </w:pPr>
            <w:r>
              <w:t>How_did_you_hear_about_us</w:t>
            </w:r>
          </w:p>
        </w:tc>
        <w:tc>
          <w:tcPr>
            <w:tcW w:w="2651" w:type="dxa"/>
          </w:tcPr>
          <w:p w14:paraId="4A37AAD4" w14:textId="19A18A14" w:rsidR="00AC25C3" w:rsidRPr="00F24189" w:rsidRDefault="00AC25C3" w:rsidP="00AC25C3">
            <w:pPr>
              <w:pStyle w:val="TableText"/>
            </w:pPr>
            <w:r>
              <w:t>Used for CS entered orders, not website; Free text line, alphanumeric, used for marketing/BI reference purposes.</w:t>
            </w:r>
          </w:p>
        </w:tc>
        <w:tc>
          <w:tcPr>
            <w:tcW w:w="2804" w:type="dxa"/>
          </w:tcPr>
          <w:p w14:paraId="54A1741C" w14:textId="653AE081" w:rsidR="00AC25C3" w:rsidRDefault="00AC25C3" w:rsidP="00E24E3C">
            <w:pPr>
              <w:pStyle w:val="TableText"/>
            </w:pPr>
            <w:r>
              <w:t>Optional, included in the Order record in Sequel.</w:t>
            </w:r>
          </w:p>
        </w:tc>
      </w:tr>
      <w:tr w:rsidR="00AC25C3" w14:paraId="25074FEC" w14:textId="77777777" w:rsidTr="003829C7">
        <w:tc>
          <w:tcPr>
            <w:tcW w:w="3617" w:type="dxa"/>
            <w:shd w:val="clear" w:color="auto" w:fill="92CDDC" w:themeFill="accent5" w:themeFillTint="99"/>
          </w:tcPr>
          <w:p w14:paraId="485884BF" w14:textId="6577EB9F" w:rsidR="00AC25C3" w:rsidRDefault="00AC25C3" w:rsidP="00AC087C">
            <w:pPr>
              <w:pStyle w:val="TableSideHead"/>
            </w:pPr>
            <w:r>
              <w:t>Have_you_used_us_before?</w:t>
            </w:r>
          </w:p>
        </w:tc>
        <w:tc>
          <w:tcPr>
            <w:tcW w:w="2651" w:type="dxa"/>
          </w:tcPr>
          <w:p w14:paraId="06E97938" w14:textId="5154B581" w:rsidR="00AC25C3" w:rsidRDefault="00AC25C3" w:rsidP="00F84133">
            <w:pPr>
              <w:pStyle w:val="TableText"/>
            </w:pPr>
            <w:r>
              <w:t>A check box used when a CS order is entered</w:t>
            </w:r>
            <w:r w:rsidR="00F84133">
              <w:t>;</w:t>
            </w:r>
            <w:r>
              <w:t xml:space="preserve"> </w:t>
            </w:r>
            <w:r w:rsidR="00F84133">
              <w:t xml:space="preserve">value is </w:t>
            </w:r>
            <w:r>
              <w:t>checked or not checked.</w:t>
            </w:r>
          </w:p>
        </w:tc>
        <w:tc>
          <w:tcPr>
            <w:tcW w:w="2804" w:type="dxa"/>
          </w:tcPr>
          <w:p w14:paraId="45DC070D" w14:textId="03D26F5D" w:rsidR="00AC25C3" w:rsidRDefault="00AC25C3" w:rsidP="00F84133">
            <w:pPr>
              <w:pStyle w:val="TableText"/>
            </w:pPr>
            <w:r>
              <w:t xml:space="preserve">Order record in Sequel. Entry for CS </w:t>
            </w:r>
            <w:r w:rsidR="00F84133">
              <w:t>manual</w:t>
            </w:r>
            <w:r>
              <w:t xml:space="preserve"> Orders; may be used when performing the </w:t>
            </w:r>
            <w:r w:rsidR="00F84133">
              <w:t>internal validation</w:t>
            </w:r>
            <w:r w:rsidR="00B830FB">
              <w:t xml:space="preserve"> check </w:t>
            </w:r>
            <w:r w:rsidR="00F84133">
              <w:t xml:space="preserve">for </w:t>
            </w:r>
            <w:r>
              <w:t>past order</w:t>
            </w:r>
            <w:r w:rsidR="00F84133">
              <w:t>s/</w:t>
            </w:r>
            <w:r>
              <w:t xml:space="preserve"> background validation.</w:t>
            </w:r>
          </w:p>
        </w:tc>
      </w:tr>
      <w:tr w:rsidR="00AC25C3" w14:paraId="68DBEE8E" w14:textId="77777777" w:rsidTr="003829C7">
        <w:tc>
          <w:tcPr>
            <w:tcW w:w="3617" w:type="dxa"/>
            <w:shd w:val="clear" w:color="auto" w:fill="92CDDC" w:themeFill="accent5" w:themeFillTint="99"/>
          </w:tcPr>
          <w:p w14:paraId="5F3D41F4" w14:textId="0B18F4E3" w:rsidR="00AC25C3" w:rsidRDefault="00AC25C3" w:rsidP="00AC087C">
            <w:pPr>
              <w:pStyle w:val="TableSideHead"/>
            </w:pPr>
            <w:r>
              <w:t>Notes</w:t>
            </w:r>
          </w:p>
        </w:tc>
        <w:tc>
          <w:tcPr>
            <w:tcW w:w="2651" w:type="dxa"/>
          </w:tcPr>
          <w:p w14:paraId="4C182381" w14:textId="7E3498E4" w:rsidR="00AC25C3" w:rsidRDefault="00AC25C3" w:rsidP="00AC25C3">
            <w:pPr>
              <w:pStyle w:val="TableText"/>
            </w:pPr>
            <w:r>
              <w:t xml:space="preserve">A free string text box for notations about the order or customer. </w:t>
            </w:r>
            <w:r w:rsidRPr="00AC25C3">
              <w:rPr>
                <w:highlight w:val="yellow"/>
              </w:rPr>
              <w:t>Xx</w:t>
            </w:r>
            <w:r>
              <w:t xml:space="preserve"> character capacity. </w:t>
            </w:r>
          </w:p>
        </w:tc>
        <w:tc>
          <w:tcPr>
            <w:tcW w:w="2804" w:type="dxa"/>
          </w:tcPr>
          <w:p w14:paraId="5516DAFD" w14:textId="34A2ED50" w:rsidR="00AC25C3" w:rsidRDefault="00B830FB" w:rsidP="00B830FB">
            <w:pPr>
              <w:pStyle w:val="TableText"/>
            </w:pPr>
            <w:r>
              <w:t>Order record in Sequel.</w:t>
            </w:r>
          </w:p>
        </w:tc>
      </w:tr>
      <w:tr w:rsidR="00AC25C3" w14:paraId="099D6E9F" w14:textId="77777777" w:rsidTr="003829C7">
        <w:tc>
          <w:tcPr>
            <w:tcW w:w="3617" w:type="dxa"/>
            <w:shd w:val="clear" w:color="auto" w:fill="92CDDC" w:themeFill="accent5" w:themeFillTint="99"/>
          </w:tcPr>
          <w:p w14:paraId="36F6150D" w14:textId="325A183C" w:rsidR="00AC25C3" w:rsidRDefault="00AC25C3" w:rsidP="00AC087C">
            <w:pPr>
              <w:pStyle w:val="TableSideHead"/>
            </w:pPr>
            <w:r>
              <w:t>Important</w:t>
            </w:r>
          </w:p>
        </w:tc>
        <w:tc>
          <w:tcPr>
            <w:tcW w:w="2651" w:type="dxa"/>
          </w:tcPr>
          <w:p w14:paraId="19926014" w14:textId="5CF065C8" w:rsidR="00AC25C3" w:rsidRDefault="00AC25C3" w:rsidP="00AC25C3">
            <w:pPr>
              <w:pStyle w:val="TableText"/>
            </w:pPr>
            <w:r>
              <w:t>Check box used when order entered by CS Agent indicating that the associated Notes text box contains important information.</w:t>
            </w:r>
          </w:p>
        </w:tc>
        <w:tc>
          <w:tcPr>
            <w:tcW w:w="2804" w:type="dxa"/>
          </w:tcPr>
          <w:p w14:paraId="1F7C9644" w14:textId="0CE3B6C7" w:rsidR="00AC25C3" w:rsidRDefault="00B830FB" w:rsidP="00B830FB">
            <w:pPr>
              <w:pStyle w:val="TableText"/>
            </w:pPr>
            <w:r>
              <w:t>Order record in Sequel.</w:t>
            </w:r>
          </w:p>
        </w:tc>
      </w:tr>
      <w:tr w:rsidR="0069271D" w14:paraId="763ADDF5" w14:textId="77777777" w:rsidTr="003829C7">
        <w:tc>
          <w:tcPr>
            <w:tcW w:w="3617" w:type="dxa"/>
            <w:shd w:val="clear" w:color="auto" w:fill="92CDDC" w:themeFill="accent5" w:themeFillTint="99"/>
          </w:tcPr>
          <w:p w14:paraId="702951A5" w14:textId="77777777" w:rsidR="0069271D" w:rsidRPr="00F24189" w:rsidRDefault="0069271D" w:rsidP="00AC087C">
            <w:pPr>
              <w:pStyle w:val="TableSideHead"/>
            </w:pPr>
            <w:r w:rsidRPr="00F24189">
              <w:t>returns_reason</w:t>
            </w:r>
          </w:p>
        </w:tc>
        <w:tc>
          <w:tcPr>
            <w:tcW w:w="2651" w:type="dxa"/>
            <w:shd w:val="clear" w:color="auto" w:fill="948A54" w:themeFill="background2" w:themeFillShade="80"/>
          </w:tcPr>
          <w:p w14:paraId="7C2E2198" w14:textId="0F2AD311" w:rsidR="0069271D" w:rsidRPr="00F24189" w:rsidRDefault="0069271D" w:rsidP="00E24E3C">
            <w:pPr>
              <w:pStyle w:val="TableText"/>
              <w:rPr>
                <w:b/>
              </w:rPr>
            </w:pPr>
            <w:r>
              <w:t>Input from the Customer Service Agent who authorized the return; codes are finite and maintained by CS dept. and used for BI.</w:t>
            </w:r>
          </w:p>
        </w:tc>
        <w:tc>
          <w:tcPr>
            <w:tcW w:w="2804" w:type="dxa"/>
            <w:shd w:val="clear" w:color="auto" w:fill="948A54" w:themeFill="background2" w:themeFillShade="80"/>
          </w:tcPr>
          <w:p w14:paraId="10CBD1C3" w14:textId="77777777" w:rsidR="0069271D" w:rsidRPr="00F24189" w:rsidRDefault="0069271D" w:rsidP="00553373">
            <w:pPr>
              <w:pStyle w:val="TableText"/>
              <w:rPr>
                <w:b/>
              </w:rPr>
            </w:pPr>
            <w:r w:rsidRPr="00F24189">
              <w:t>Legacy not in use</w:t>
            </w:r>
          </w:p>
        </w:tc>
      </w:tr>
      <w:tr w:rsidR="0069271D" w14:paraId="596379B4" w14:textId="77777777" w:rsidTr="003829C7">
        <w:tc>
          <w:tcPr>
            <w:tcW w:w="3617" w:type="dxa"/>
            <w:shd w:val="clear" w:color="auto" w:fill="92CDDC" w:themeFill="accent5" w:themeFillTint="99"/>
          </w:tcPr>
          <w:p w14:paraId="4B620214" w14:textId="77777777" w:rsidR="0069271D" w:rsidRPr="00F24189" w:rsidRDefault="0069271D" w:rsidP="00AC087C">
            <w:pPr>
              <w:pStyle w:val="TableSideHead"/>
            </w:pPr>
            <w:r w:rsidRPr="00F24189">
              <w:t>item_div</w:t>
            </w:r>
          </w:p>
        </w:tc>
        <w:tc>
          <w:tcPr>
            <w:tcW w:w="2651" w:type="dxa"/>
            <w:shd w:val="clear" w:color="auto" w:fill="948A54" w:themeFill="background2" w:themeFillShade="80"/>
          </w:tcPr>
          <w:p w14:paraId="09F69FB2" w14:textId="7C2CD49A" w:rsidR="0069271D" w:rsidRPr="00F24189" w:rsidRDefault="0069271D" w:rsidP="00E24E3C">
            <w:pPr>
              <w:pStyle w:val="TableText"/>
              <w:rPr>
                <w:b/>
              </w:rPr>
            </w:pPr>
            <w:r w:rsidRPr="00F24189">
              <w:t xml:space="preserve">Do not know how used, investigation </w:t>
            </w:r>
            <w:r>
              <w:t>determined not in use</w:t>
            </w:r>
            <w:r w:rsidRPr="00F24189">
              <w:t xml:space="preserve">. </w:t>
            </w:r>
          </w:p>
        </w:tc>
        <w:tc>
          <w:tcPr>
            <w:tcW w:w="2804" w:type="dxa"/>
            <w:shd w:val="clear" w:color="auto" w:fill="948A54" w:themeFill="background2" w:themeFillShade="80"/>
          </w:tcPr>
          <w:p w14:paraId="55592EC1" w14:textId="77777777" w:rsidR="0069271D" w:rsidRPr="00F24189" w:rsidRDefault="0069271D" w:rsidP="00553373">
            <w:pPr>
              <w:pStyle w:val="TableText"/>
              <w:rPr>
                <w:b/>
              </w:rPr>
            </w:pPr>
            <w:r w:rsidRPr="00F24189">
              <w:t>Legacy not in use</w:t>
            </w:r>
          </w:p>
        </w:tc>
      </w:tr>
      <w:tr w:rsidR="0069271D" w14:paraId="4A3F9ABB" w14:textId="77777777" w:rsidTr="003829C7">
        <w:tc>
          <w:tcPr>
            <w:tcW w:w="9072" w:type="dxa"/>
            <w:gridSpan w:val="3"/>
            <w:shd w:val="clear" w:color="auto" w:fill="31849B" w:themeFill="accent5" w:themeFillShade="BF"/>
          </w:tcPr>
          <w:p w14:paraId="5840D531" w14:textId="77777777" w:rsidR="0069271D" w:rsidRPr="00F24189" w:rsidRDefault="0069271D" w:rsidP="00E65C41">
            <w:pPr>
              <w:pStyle w:val="TableHead"/>
            </w:pPr>
            <w:r w:rsidRPr="00F24189">
              <w:t>SHIPPING INFO</w:t>
            </w:r>
          </w:p>
        </w:tc>
      </w:tr>
      <w:tr w:rsidR="0069271D" w14:paraId="2495DE71" w14:textId="77777777" w:rsidTr="003829C7">
        <w:tc>
          <w:tcPr>
            <w:tcW w:w="3617" w:type="dxa"/>
            <w:shd w:val="clear" w:color="auto" w:fill="92CDDC" w:themeFill="accent5" w:themeFillTint="99"/>
          </w:tcPr>
          <w:p w14:paraId="051FE149" w14:textId="77777777" w:rsidR="0069271D" w:rsidRPr="00F24189" w:rsidRDefault="0069271D" w:rsidP="00AC087C">
            <w:pPr>
              <w:pStyle w:val="TableSideHead"/>
            </w:pPr>
            <w:r w:rsidRPr="00F24189">
              <w:t>pod_date</w:t>
            </w:r>
          </w:p>
        </w:tc>
        <w:tc>
          <w:tcPr>
            <w:tcW w:w="2651" w:type="dxa"/>
          </w:tcPr>
          <w:p w14:paraId="33126FD5" w14:textId="551C6E8F" w:rsidR="0069271D" w:rsidRPr="00F24189" w:rsidRDefault="0069271D" w:rsidP="00553373">
            <w:pPr>
              <w:pStyle w:val="TableText"/>
              <w:rPr>
                <w:b/>
              </w:rPr>
            </w:pPr>
            <w:r w:rsidRPr="00F24189">
              <w:t xml:space="preserve">Proof of Delivery; the date the order was delivered; Format DD/MM/YYY. </w:t>
            </w:r>
          </w:p>
        </w:tc>
        <w:tc>
          <w:tcPr>
            <w:tcW w:w="2804" w:type="dxa"/>
          </w:tcPr>
          <w:p w14:paraId="65590EB3" w14:textId="49D2FB2A" w:rsidR="0069271D" w:rsidRPr="00F24189" w:rsidRDefault="008745B4" w:rsidP="008745B4">
            <w:pPr>
              <w:pStyle w:val="TableText"/>
              <w:rPr>
                <w:b/>
              </w:rPr>
            </w:pPr>
            <w:r>
              <w:t>Pushed f</w:t>
            </w:r>
            <w:r w:rsidR="0069271D" w:rsidRPr="00F24189">
              <w:t>rom courier</w:t>
            </w:r>
            <w:r w:rsidR="0069271D">
              <w:t xml:space="preserve"> component to order record in Salvador.</w:t>
            </w:r>
          </w:p>
        </w:tc>
      </w:tr>
      <w:tr w:rsidR="0069271D" w14:paraId="61F54FBB" w14:textId="77777777" w:rsidTr="003829C7">
        <w:tc>
          <w:tcPr>
            <w:tcW w:w="3617" w:type="dxa"/>
            <w:shd w:val="clear" w:color="auto" w:fill="92CDDC" w:themeFill="accent5" w:themeFillTint="99"/>
          </w:tcPr>
          <w:p w14:paraId="248360BB" w14:textId="77777777" w:rsidR="0069271D" w:rsidRPr="00F24189" w:rsidRDefault="0069271D" w:rsidP="00AC087C">
            <w:pPr>
              <w:pStyle w:val="TableSideHead"/>
            </w:pPr>
            <w:r w:rsidRPr="00F24189">
              <w:t>consignment_id</w:t>
            </w:r>
          </w:p>
        </w:tc>
        <w:tc>
          <w:tcPr>
            <w:tcW w:w="2651" w:type="dxa"/>
          </w:tcPr>
          <w:p w14:paraId="5F22AAF1" w14:textId="48EC8311" w:rsidR="0069271D" w:rsidRPr="00F24189" w:rsidRDefault="0069271D" w:rsidP="008745B4">
            <w:pPr>
              <w:pStyle w:val="TableText"/>
              <w:rPr>
                <w:b/>
                <w:color w:val="000000"/>
              </w:rPr>
            </w:pPr>
            <w:r w:rsidRPr="00F24189">
              <w:rPr>
                <w:color w:val="000000"/>
              </w:rPr>
              <w:t>Courier tracking reference identifier. For consigned goods, the consignment identifier for this product</w:t>
            </w:r>
            <w:r w:rsidR="008745B4">
              <w:rPr>
                <w:color w:val="000000"/>
              </w:rPr>
              <w:t>;</w:t>
            </w:r>
            <w:r w:rsidRPr="00F24189">
              <w:rPr>
                <w:color w:val="000000"/>
              </w:rPr>
              <w:t xml:space="preserve"> unique identifier e.g., “PBEF9198053022”</w:t>
            </w:r>
          </w:p>
        </w:tc>
        <w:tc>
          <w:tcPr>
            <w:tcW w:w="2804" w:type="dxa"/>
          </w:tcPr>
          <w:p w14:paraId="5004C48E" w14:textId="5F8E050F" w:rsidR="0069271D" w:rsidRPr="00F24189" w:rsidRDefault="008745B4" w:rsidP="008745B4">
            <w:pPr>
              <w:pStyle w:val="TableText"/>
              <w:rPr>
                <w:b/>
              </w:rPr>
            </w:pPr>
            <w:r>
              <w:t>Pushed from</w:t>
            </w:r>
            <w:r w:rsidR="0069271D" w:rsidRPr="00F24189">
              <w:t xml:space="preserve"> courier</w:t>
            </w:r>
            <w:r w:rsidR="0069271D">
              <w:t xml:space="preserve"> component</w:t>
            </w:r>
            <w:r w:rsidR="0069271D" w:rsidRPr="00F24189">
              <w:t xml:space="preserve"> to order record in </w:t>
            </w:r>
            <w:r w:rsidR="0069271D">
              <w:t>Salvador.</w:t>
            </w:r>
          </w:p>
        </w:tc>
      </w:tr>
      <w:tr w:rsidR="0069271D" w14:paraId="76F23A19" w14:textId="77777777" w:rsidTr="003829C7">
        <w:tc>
          <w:tcPr>
            <w:tcW w:w="3617" w:type="dxa"/>
            <w:shd w:val="clear" w:color="auto" w:fill="92CDDC" w:themeFill="accent5" w:themeFillTint="99"/>
          </w:tcPr>
          <w:p w14:paraId="1B00921A" w14:textId="77777777" w:rsidR="0069271D" w:rsidRPr="00F24189" w:rsidRDefault="0069271D" w:rsidP="00AC087C">
            <w:pPr>
              <w:pStyle w:val="TableSideHead"/>
            </w:pPr>
            <w:r w:rsidRPr="00F24189">
              <w:t>tracking_url</w:t>
            </w:r>
          </w:p>
        </w:tc>
        <w:tc>
          <w:tcPr>
            <w:tcW w:w="2651" w:type="dxa"/>
          </w:tcPr>
          <w:p w14:paraId="7FF1A8C3" w14:textId="4D768DDC" w:rsidR="0069271D" w:rsidRPr="00F24189" w:rsidRDefault="0069271D" w:rsidP="00553373">
            <w:pPr>
              <w:pStyle w:val="TableText"/>
              <w:rPr>
                <w:b/>
                <w:color w:val="000000"/>
              </w:rPr>
            </w:pPr>
            <w:r w:rsidRPr="00F24189">
              <w:rPr>
                <w:color w:val="000000"/>
              </w:rPr>
              <w:t xml:space="preserve">The URL used to track the shipment of the product is </w:t>
            </w:r>
            <w:r>
              <w:rPr>
                <w:color w:val="000000"/>
              </w:rPr>
              <w:t xml:space="preserve">uploaded to order record and </w:t>
            </w:r>
            <w:r w:rsidRPr="00F24189">
              <w:rPr>
                <w:color w:val="000000"/>
              </w:rPr>
              <w:t xml:space="preserve">also included in email to e-shopper; </w:t>
            </w:r>
          </w:p>
          <w:p w14:paraId="74E43F51" w14:textId="77777777" w:rsidR="0069271D" w:rsidRPr="00F24189" w:rsidRDefault="0069271D" w:rsidP="00553373">
            <w:pPr>
              <w:pStyle w:val="TableText"/>
              <w:rPr>
                <w:b/>
                <w:color w:val="000000"/>
              </w:rPr>
            </w:pPr>
          </w:p>
        </w:tc>
        <w:tc>
          <w:tcPr>
            <w:tcW w:w="2804" w:type="dxa"/>
          </w:tcPr>
          <w:p w14:paraId="735DF7A4" w14:textId="48A6E72D" w:rsidR="0069271D" w:rsidRPr="00F24189" w:rsidRDefault="008745B4" w:rsidP="008745B4">
            <w:pPr>
              <w:pStyle w:val="TableText"/>
              <w:rPr>
                <w:b/>
              </w:rPr>
            </w:pPr>
            <w:r>
              <w:t>Pushed f</w:t>
            </w:r>
            <w:r w:rsidR="0069271D" w:rsidRPr="00F24189">
              <w:t xml:space="preserve">rom courier component to order record in </w:t>
            </w:r>
            <w:r w:rsidR="0069271D">
              <w:t>Salvador.</w:t>
            </w:r>
          </w:p>
        </w:tc>
      </w:tr>
      <w:tr w:rsidR="0069271D" w14:paraId="0303A03C" w14:textId="77777777" w:rsidTr="003829C7">
        <w:tc>
          <w:tcPr>
            <w:tcW w:w="3617" w:type="dxa"/>
            <w:shd w:val="clear" w:color="auto" w:fill="92CDDC" w:themeFill="accent5" w:themeFillTint="99"/>
          </w:tcPr>
          <w:p w14:paraId="45ABC419" w14:textId="77777777" w:rsidR="0069271D" w:rsidRPr="00F24189" w:rsidRDefault="0069271D" w:rsidP="00AC087C">
            <w:pPr>
              <w:pStyle w:val="TableSideHead"/>
            </w:pPr>
            <w:r w:rsidRPr="00F24189">
              <w:t>ship_code</w:t>
            </w:r>
          </w:p>
        </w:tc>
        <w:tc>
          <w:tcPr>
            <w:tcW w:w="2651" w:type="dxa"/>
          </w:tcPr>
          <w:p w14:paraId="698EC607" w14:textId="4E51CAF7" w:rsidR="0069271D" w:rsidRPr="00F24189" w:rsidRDefault="003829C7" w:rsidP="00553373">
            <w:pPr>
              <w:pStyle w:val="TableText"/>
              <w:rPr>
                <w:b/>
              </w:rPr>
            </w:pPr>
            <w:r>
              <w:t xml:space="preserve">Shipping code for courier, format </w:t>
            </w:r>
            <w:r w:rsidRPr="003829C7">
              <w:rPr>
                <w:highlight w:val="yellow"/>
              </w:rPr>
              <w:t>??</w:t>
            </w:r>
          </w:p>
        </w:tc>
        <w:tc>
          <w:tcPr>
            <w:tcW w:w="2804" w:type="dxa"/>
          </w:tcPr>
          <w:p w14:paraId="254FD74E" w14:textId="74AC4D60" w:rsidR="0069271D" w:rsidRPr="00F24189" w:rsidRDefault="008745B4" w:rsidP="008745B4">
            <w:pPr>
              <w:pStyle w:val="TableText"/>
              <w:rPr>
                <w:b/>
              </w:rPr>
            </w:pPr>
            <w:r>
              <w:t>Pushed f</w:t>
            </w:r>
            <w:r w:rsidR="0069271D" w:rsidRPr="00F24189">
              <w:t>rom courier</w:t>
            </w:r>
            <w:r w:rsidR="0069271D">
              <w:t xml:space="preserve"> component </w:t>
            </w:r>
            <w:r w:rsidR="0069271D" w:rsidRPr="00F24189">
              <w:t xml:space="preserve">to order record in </w:t>
            </w:r>
            <w:r w:rsidR="0069271D">
              <w:t>Salvador.</w:t>
            </w:r>
          </w:p>
        </w:tc>
      </w:tr>
      <w:tr w:rsidR="0069271D" w14:paraId="4FDE3561" w14:textId="77777777" w:rsidTr="003829C7">
        <w:tc>
          <w:tcPr>
            <w:tcW w:w="3617" w:type="dxa"/>
            <w:shd w:val="clear" w:color="auto" w:fill="92CDDC" w:themeFill="accent5" w:themeFillTint="99"/>
          </w:tcPr>
          <w:p w14:paraId="3D26C98E" w14:textId="77777777" w:rsidR="0069271D" w:rsidRPr="00F24189" w:rsidRDefault="0069271D" w:rsidP="00AC087C">
            <w:pPr>
              <w:pStyle w:val="TableSideHead"/>
            </w:pPr>
            <w:r w:rsidRPr="00F24189">
              <w:t>firstname2</w:t>
            </w:r>
          </w:p>
        </w:tc>
        <w:tc>
          <w:tcPr>
            <w:tcW w:w="2651" w:type="dxa"/>
          </w:tcPr>
          <w:p w14:paraId="140F296D" w14:textId="4426AC39" w:rsidR="0069271D" w:rsidRPr="00F24189" w:rsidRDefault="0069271D" w:rsidP="00E65C41">
            <w:pPr>
              <w:pStyle w:val="TableText"/>
              <w:rPr>
                <w:b/>
              </w:rPr>
            </w:pPr>
            <w:r w:rsidRPr="00553373">
              <w:rPr>
                <w:b/>
              </w:rPr>
              <w:t>Required</w:t>
            </w:r>
            <w:r>
              <w:t xml:space="preserve">; </w:t>
            </w:r>
            <w:r w:rsidRPr="00F24189">
              <w:t>First name of delivery recipient</w:t>
            </w:r>
            <w:r w:rsidR="00E65C41">
              <w:t xml:space="preserve">; </w:t>
            </w:r>
            <w:r w:rsidRPr="00F24189">
              <w:t>ability to change receiver’s name</w:t>
            </w:r>
            <w:r w:rsidR="00E65C41">
              <w:t xml:space="preserve"> from Billing Addressee for gifts</w:t>
            </w:r>
            <w:r w:rsidRPr="00F24189">
              <w:t xml:space="preserve">. Free text field, </w:t>
            </w:r>
            <w:r w:rsidRPr="00E65C41">
              <w:rPr>
                <w:highlight w:val="yellow"/>
              </w:rPr>
              <w:t>xx</w:t>
            </w:r>
            <w:r w:rsidRPr="00F24189">
              <w:t xml:space="preserve"> character length.</w:t>
            </w:r>
          </w:p>
        </w:tc>
        <w:tc>
          <w:tcPr>
            <w:tcW w:w="2804" w:type="dxa"/>
          </w:tcPr>
          <w:p w14:paraId="24B5071A" w14:textId="56EAE3A0" w:rsidR="0069271D" w:rsidRPr="00E65C41" w:rsidRDefault="00E65C41" w:rsidP="00F84133">
            <w:pPr>
              <w:pStyle w:val="TableText"/>
            </w:pPr>
            <w:r>
              <w:t xml:space="preserve">Order record in Sequel. Can be used in fraud prevention </w:t>
            </w:r>
            <w:r w:rsidR="00F84133">
              <w:t>processes;</w:t>
            </w:r>
            <w:r>
              <w:t xml:space="preserve"> it is not validated against billing information.</w:t>
            </w:r>
          </w:p>
        </w:tc>
      </w:tr>
      <w:tr w:rsidR="0069271D" w14:paraId="51079B58" w14:textId="77777777" w:rsidTr="003829C7">
        <w:tc>
          <w:tcPr>
            <w:tcW w:w="3617" w:type="dxa"/>
            <w:shd w:val="clear" w:color="auto" w:fill="92CDDC" w:themeFill="accent5" w:themeFillTint="99"/>
          </w:tcPr>
          <w:p w14:paraId="1AB2A847" w14:textId="77777777" w:rsidR="0069271D" w:rsidRPr="00F24189" w:rsidRDefault="0069271D" w:rsidP="00AC087C">
            <w:pPr>
              <w:pStyle w:val="TableSideHead"/>
            </w:pPr>
            <w:r w:rsidRPr="00F24189">
              <w:t>lastname3</w:t>
            </w:r>
          </w:p>
        </w:tc>
        <w:tc>
          <w:tcPr>
            <w:tcW w:w="2651" w:type="dxa"/>
          </w:tcPr>
          <w:p w14:paraId="52EE5DB2" w14:textId="7A7D5B96" w:rsidR="0069271D" w:rsidRPr="00E65C41" w:rsidRDefault="0069271D" w:rsidP="00E65C41">
            <w:pPr>
              <w:pStyle w:val="TableText"/>
            </w:pPr>
            <w:r w:rsidRPr="00E65C41">
              <w:rPr>
                <w:b/>
              </w:rPr>
              <w:t>Required</w:t>
            </w:r>
            <w:r w:rsidRPr="00E65C41">
              <w:t>; Last name of delivery recipient; ability to change receiver’s name</w:t>
            </w:r>
            <w:r w:rsidR="00E65C41" w:rsidRPr="00E65C41">
              <w:t xml:space="preserve"> from Billing Addressee for gifts</w:t>
            </w:r>
            <w:r w:rsidRPr="00E65C41">
              <w:t xml:space="preserve">. Free text field, </w:t>
            </w:r>
            <w:r w:rsidRPr="00E65C41">
              <w:rPr>
                <w:highlight w:val="yellow"/>
              </w:rPr>
              <w:t>xx</w:t>
            </w:r>
            <w:r w:rsidRPr="00E65C41">
              <w:t xml:space="preserve"> character length.</w:t>
            </w:r>
          </w:p>
        </w:tc>
        <w:tc>
          <w:tcPr>
            <w:tcW w:w="2804" w:type="dxa"/>
          </w:tcPr>
          <w:p w14:paraId="1D8D4E75" w14:textId="449B9C38" w:rsidR="0069271D" w:rsidRPr="00E65C41" w:rsidRDefault="00F84133" w:rsidP="00E65C41">
            <w:pPr>
              <w:pStyle w:val="TableText"/>
            </w:pPr>
            <w:r>
              <w:t>Order record in Sequel. Can be used in fraud prevention processes; it is not validated against billing information.</w:t>
            </w:r>
          </w:p>
        </w:tc>
      </w:tr>
      <w:tr w:rsidR="0069271D" w14:paraId="54A7A2BD" w14:textId="77777777" w:rsidTr="003829C7">
        <w:tc>
          <w:tcPr>
            <w:tcW w:w="3617" w:type="dxa"/>
            <w:shd w:val="clear" w:color="auto" w:fill="92CDDC" w:themeFill="accent5" w:themeFillTint="99"/>
          </w:tcPr>
          <w:p w14:paraId="2BDF6BB1" w14:textId="77777777" w:rsidR="0069271D" w:rsidRPr="00F24189" w:rsidRDefault="0069271D" w:rsidP="00AC087C">
            <w:pPr>
              <w:pStyle w:val="TableSideHead"/>
            </w:pPr>
            <w:r w:rsidRPr="00F24189">
              <w:t>address14</w:t>
            </w:r>
          </w:p>
        </w:tc>
        <w:tc>
          <w:tcPr>
            <w:tcW w:w="2651" w:type="dxa"/>
          </w:tcPr>
          <w:p w14:paraId="35332E48" w14:textId="660DEEFC" w:rsidR="0069271D" w:rsidRPr="00E65C41" w:rsidRDefault="0069271D" w:rsidP="00E65C41">
            <w:pPr>
              <w:pStyle w:val="TableText"/>
            </w:pPr>
            <w:r w:rsidRPr="00E65C41">
              <w:rPr>
                <w:b/>
              </w:rPr>
              <w:t>Required</w:t>
            </w:r>
            <w:r w:rsidRPr="00E65C41">
              <w:t xml:space="preserve">; </w:t>
            </w:r>
            <w:r w:rsidR="00E65C41" w:rsidRPr="00E65C41">
              <w:t>f</w:t>
            </w:r>
            <w:r w:rsidRPr="00E65C41">
              <w:t xml:space="preserve">irst line of delivery address; ability to change </w:t>
            </w:r>
            <w:r w:rsidR="00E65C41" w:rsidRPr="00E65C41">
              <w:t>from Billing address for gifts</w:t>
            </w:r>
            <w:r w:rsidRPr="00E65C41">
              <w:t xml:space="preserve">. Free text field, </w:t>
            </w:r>
            <w:r w:rsidRPr="00E65C41">
              <w:rPr>
                <w:highlight w:val="yellow"/>
              </w:rPr>
              <w:t>xx</w:t>
            </w:r>
            <w:r w:rsidRPr="00E65C41">
              <w:t xml:space="preserve"> character length.</w:t>
            </w:r>
          </w:p>
        </w:tc>
        <w:tc>
          <w:tcPr>
            <w:tcW w:w="2804" w:type="dxa"/>
          </w:tcPr>
          <w:p w14:paraId="078356DA" w14:textId="3BD1F056" w:rsidR="0069271D" w:rsidRPr="00E65C41" w:rsidRDefault="00F84133" w:rsidP="00E65C41">
            <w:pPr>
              <w:pStyle w:val="TableText"/>
            </w:pPr>
            <w:r>
              <w:t>Order record in Sequel. Can be used in fraud prevention processes; it is not validated against billing information.</w:t>
            </w:r>
          </w:p>
        </w:tc>
      </w:tr>
      <w:tr w:rsidR="0069271D" w14:paraId="51989002" w14:textId="77777777" w:rsidTr="003829C7">
        <w:tc>
          <w:tcPr>
            <w:tcW w:w="3617" w:type="dxa"/>
            <w:shd w:val="clear" w:color="auto" w:fill="92CDDC" w:themeFill="accent5" w:themeFillTint="99"/>
          </w:tcPr>
          <w:p w14:paraId="3E1B19AE" w14:textId="77777777" w:rsidR="0069271D" w:rsidRPr="00F24189" w:rsidRDefault="0069271D" w:rsidP="00AC087C">
            <w:pPr>
              <w:pStyle w:val="TableSideHead"/>
            </w:pPr>
            <w:r w:rsidRPr="00F24189">
              <w:t>address25</w:t>
            </w:r>
          </w:p>
        </w:tc>
        <w:tc>
          <w:tcPr>
            <w:tcW w:w="2651" w:type="dxa"/>
          </w:tcPr>
          <w:p w14:paraId="30B50D11" w14:textId="6690357B" w:rsidR="0069271D" w:rsidRPr="00E65C41" w:rsidRDefault="0069271D" w:rsidP="00E65C41">
            <w:pPr>
              <w:pStyle w:val="TableText"/>
            </w:pPr>
            <w:r w:rsidRPr="00E65C41">
              <w:t xml:space="preserve">2nd line of delivery address; free text field, </w:t>
            </w:r>
            <w:r w:rsidRPr="00E65C41">
              <w:rPr>
                <w:highlight w:val="yellow"/>
              </w:rPr>
              <w:t>xx</w:t>
            </w:r>
            <w:r w:rsidRPr="00E65C41">
              <w:t xml:space="preserve"> character length.</w:t>
            </w:r>
          </w:p>
        </w:tc>
        <w:tc>
          <w:tcPr>
            <w:tcW w:w="2804" w:type="dxa"/>
          </w:tcPr>
          <w:p w14:paraId="2CC30B63" w14:textId="492CEAF1" w:rsidR="0069271D" w:rsidRPr="00E65C41" w:rsidRDefault="00F84133" w:rsidP="00E65C41">
            <w:pPr>
              <w:pStyle w:val="TableText"/>
            </w:pPr>
            <w:r>
              <w:t>Order record in Sequel. Can be used in fraud prevention processes; it is not validated against billing information.</w:t>
            </w:r>
          </w:p>
        </w:tc>
      </w:tr>
      <w:tr w:rsidR="0069271D" w14:paraId="18D62239" w14:textId="77777777" w:rsidTr="003829C7">
        <w:tc>
          <w:tcPr>
            <w:tcW w:w="3617" w:type="dxa"/>
            <w:shd w:val="clear" w:color="auto" w:fill="92CDDC" w:themeFill="accent5" w:themeFillTint="99"/>
          </w:tcPr>
          <w:p w14:paraId="64D97BA9" w14:textId="77777777" w:rsidR="0069271D" w:rsidRPr="00F24189" w:rsidRDefault="0069271D" w:rsidP="00AC087C">
            <w:pPr>
              <w:pStyle w:val="TableSideHead"/>
            </w:pPr>
            <w:r w:rsidRPr="00F24189">
              <w:t>address36</w:t>
            </w:r>
          </w:p>
        </w:tc>
        <w:tc>
          <w:tcPr>
            <w:tcW w:w="2651" w:type="dxa"/>
          </w:tcPr>
          <w:p w14:paraId="0669E18F" w14:textId="0E0FC2ED" w:rsidR="0069271D" w:rsidRPr="00E65C41" w:rsidRDefault="0069271D" w:rsidP="00E65C41">
            <w:pPr>
              <w:pStyle w:val="TableText"/>
            </w:pPr>
            <w:r w:rsidRPr="00E65C41">
              <w:t xml:space="preserve">3rd line of delivery address; free text field, </w:t>
            </w:r>
            <w:r w:rsidRPr="00E65C41">
              <w:rPr>
                <w:highlight w:val="yellow"/>
              </w:rPr>
              <w:t>xx</w:t>
            </w:r>
            <w:r w:rsidRPr="00E65C41">
              <w:t xml:space="preserve"> character length.</w:t>
            </w:r>
          </w:p>
        </w:tc>
        <w:tc>
          <w:tcPr>
            <w:tcW w:w="2804" w:type="dxa"/>
          </w:tcPr>
          <w:p w14:paraId="26FED24A" w14:textId="7441BB3D" w:rsidR="0069271D" w:rsidRPr="00E65C41" w:rsidRDefault="00F84133" w:rsidP="00E65C41">
            <w:pPr>
              <w:pStyle w:val="TableText"/>
            </w:pPr>
            <w:r>
              <w:t>Order record in Sequel. Can be used in fraud prevention processes; it is not validated against billing information.</w:t>
            </w:r>
          </w:p>
        </w:tc>
      </w:tr>
      <w:tr w:rsidR="0069271D" w14:paraId="2D079513" w14:textId="77777777" w:rsidTr="003829C7">
        <w:tc>
          <w:tcPr>
            <w:tcW w:w="3617" w:type="dxa"/>
            <w:shd w:val="clear" w:color="auto" w:fill="92CDDC" w:themeFill="accent5" w:themeFillTint="99"/>
          </w:tcPr>
          <w:p w14:paraId="69EBA72B" w14:textId="77777777" w:rsidR="0069271D" w:rsidRPr="00F24189" w:rsidRDefault="0069271D" w:rsidP="00AC087C">
            <w:pPr>
              <w:pStyle w:val="TableSideHead"/>
            </w:pPr>
            <w:r w:rsidRPr="00F24189">
              <w:t>city7</w:t>
            </w:r>
          </w:p>
        </w:tc>
        <w:tc>
          <w:tcPr>
            <w:tcW w:w="2651" w:type="dxa"/>
          </w:tcPr>
          <w:p w14:paraId="1078FAE2" w14:textId="6B865BE4" w:rsidR="0069271D" w:rsidRPr="00E65C41" w:rsidRDefault="0069271D" w:rsidP="00E65C41">
            <w:pPr>
              <w:pStyle w:val="TableText"/>
            </w:pPr>
            <w:r w:rsidRPr="00E65C41">
              <w:rPr>
                <w:b/>
              </w:rPr>
              <w:t>Required</w:t>
            </w:r>
            <w:r w:rsidRPr="00E65C41">
              <w:t xml:space="preserve">; City of delivery address; </w:t>
            </w:r>
            <w:r w:rsidR="00E65C41" w:rsidRPr="00E65C41">
              <w:t xml:space="preserve">ability to change from Billing address for gifts. Free text field, </w:t>
            </w:r>
            <w:r w:rsidR="00E65C41" w:rsidRPr="003829C7">
              <w:rPr>
                <w:highlight w:val="yellow"/>
              </w:rPr>
              <w:t>xx</w:t>
            </w:r>
            <w:r w:rsidR="00E65C41" w:rsidRPr="00E65C41">
              <w:t xml:space="preserve"> character length.</w:t>
            </w:r>
          </w:p>
        </w:tc>
        <w:tc>
          <w:tcPr>
            <w:tcW w:w="2804" w:type="dxa"/>
          </w:tcPr>
          <w:p w14:paraId="0C3D76EA" w14:textId="0C8806CC" w:rsidR="0069271D" w:rsidRPr="00E65C41" w:rsidRDefault="00F84133" w:rsidP="00E65C41">
            <w:pPr>
              <w:pStyle w:val="TableText"/>
            </w:pPr>
            <w:r>
              <w:t>Order record in Sequel. Can be used in fraud prevention processes; it is not validated against billing information.</w:t>
            </w:r>
          </w:p>
        </w:tc>
      </w:tr>
      <w:tr w:rsidR="0069271D" w14:paraId="00F942E3" w14:textId="77777777" w:rsidTr="003829C7">
        <w:tc>
          <w:tcPr>
            <w:tcW w:w="3617" w:type="dxa"/>
            <w:shd w:val="clear" w:color="auto" w:fill="92CDDC" w:themeFill="accent5" w:themeFillTint="99"/>
          </w:tcPr>
          <w:p w14:paraId="16EEB7DF" w14:textId="77777777" w:rsidR="0069271D" w:rsidRPr="00F24189" w:rsidRDefault="0069271D" w:rsidP="00AC087C">
            <w:pPr>
              <w:pStyle w:val="TableSideHead"/>
            </w:pPr>
            <w:r w:rsidRPr="00F24189">
              <w:t>district8</w:t>
            </w:r>
          </w:p>
        </w:tc>
        <w:tc>
          <w:tcPr>
            <w:tcW w:w="2651" w:type="dxa"/>
          </w:tcPr>
          <w:p w14:paraId="5F10A1CE" w14:textId="4E13CC38" w:rsidR="0069271D" w:rsidRPr="00E65C41" w:rsidRDefault="0069271D" w:rsidP="00E65C41">
            <w:pPr>
              <w:pStyle w:val="TableText"/>
            </w:pPr>
            <w:r w:rsidRPr="00E65C41">
              <w:t xml:space="preserve">County of delivery address; </w:t>
            </w:r>
            <w:r w:rsidR="00E65C41" w:rsidRPr="00E65C41">
              <w:t xml:space="preserve">ability to change from Billing address for gifts. Free text field, </w:t>
            </w:r>
            <w:r w:rsidR="00E65C41" w:rsidRPr="003829C7">
              <w:rPr>
                <w:highlight w:val="yellow"/>
              </w:rPr>
              <w:t>xx</w:t>
            </w:r>
            <w:r w:rsidR="00E65C41" w:rsidRPr="00E65C41">
              <w:t xml:space="preserve"> character length.</w:t>
            </w:r>
          </w:p>
        </w:tc>
        <w:tc>
          <w:tcPr>
            <w:tcW w:w="2804" w:type="dxa"/>
          </w:tcPr>
          <w:p w14:paraId="1C1C33BB" w14:textId="25175EDD" w:rsidR="0069271D" w:rsidRPr="00E65C41" w:rsidRDefault="00F84133" w:rsidP="00E65C41">
            <w:pPr>
              <w:pStyle w:val="TableText"/>
            </w:pPr>
            <w:r>
              <w:t>Order record in Sequel. Can be used in fraud prevention processes; it is not validated against billing information.</w:t>
            </w:r>
          </w:p>
        </w:tc>
      </w:tr>
      <w:tr w:rsidR="0069271D" w14:paraId="2AD292C2" w14:textId="77777777" w:rsidTr="003829C7">
        <w:tc>
          <w:tcPr>
            <w:tcW w:w="3617" w:type="dxa"/>
            <w:shd w:val="clear" w:color="auto" w:fill="92CDDC" w:themeFill="accent5" w:themeFillTint="99"/>
          </w:tcPr>
          <w:p w14:paraId="7587A98C" w14:textId="77777777" w:rsidR="0069271D" w:rsidRPr="00F24189" w:rsidRDefault="0069271D" w:rsidP="00AC087C">
            <w:pPr>
              <w:pStyle w:val="TableSideHead"/>
            </w:pPr>
            <w:r w:rsidRPr="00F24189">
              <w:t>postcode9</w:t>
            </w:r>
          </w:p>
        </w:tc>
        <w:tc>
          <w:tcPr>
            <w:tcW w:w="2651" w:type="dxa"/>
          </w:tcPr>
          <w:p w14:paraId="70804AB5" w14:textId="35DD19DE" w:rsidR="0069271D" w:rsidRPr="00E65C41" w:rsidRDefault="0069271D" w:rsidP="00E65C41">
            <w:pPr>
              <w:pStyle w:val="TableText"/>
            </w:pPr>
            <w:r w:rsidRPr="00E65C41">
              <w:rPr>
                <w:b/>
              </w:rPr>
              <w:t>Required</w:t>
            </w:r>
            <w:r w:rsidRPr="00E65C41">
              <w:t xml:space="preserve">; Post code of delivery address; </w:t>
            </w:r>
            <w:r w:rsidR="00E65C41" w:rsidRPr="00E65C41">
              <w:t>ability to change from Billing address for gifts</w:t>
            </w:r>
            <w:r w:rsidR="00E65C41">
              <w:t xml:space="preserve">; </w:t>
            </w:r>
            <w:r w:rsidRPr="00E65C41">
              <w:t>6 alpha numeric characters; AAn nAA format.</w:t>
            </w:r>
          </w:p>
        </w:tc>
        <w:tc>
          <w:tcPr>
            <w:tcW w:w="2804" w:type="dxa"/>
          </w:tcPr>
          <w:p w14:paraId="04BEE7E3" w14:textId="4A48DD5D" w:rsidR="0069271D" w:rsidRPr="00E65C41" w:rsidRDefault="00F84133" w:rsidP="00E65C41">
            <w:pPr>
              <w:pStyle w:val="TableText"/>
            </w:pPr>
            <w:r>
              <w:t>Order record in Sequel. Can be used in fraud prevention processes; it is not validated against billing information.</w:t>
            </w:r>
          </w:p>
        </w:tc>
      </w:tr>
      <w:tr w:rsidR="0069271D" w14:paraId="2CC7749F" w14:textId="77777777" w:rsidTr="003829C7">
        <w:tc>
          <w:tcPr>
            <w:tcW w:w="3617" w:type="dxa"/>
            <w:shd w:val="clear" w:color="auto" w:fill="92CDDC" w:themeFill="accent5" w:themeFillTint="99"/>
          </w:tcPr>
          <w:p w14:paraId="6B54E528" w14:textId="77777777" w:rsidR="0069271D" w:rsidRPr="00F24189" w:rsidRDefault="0069271D" w:rsidP="00AC087C">
            <w:pPr>
              <w:pStyle w:val="TableSideHead"/>
            </w:pPr>
            <w:r w:rsidRPr="00F24189">
              <w:t>tel10</w:t>
            </w:r>
          </w:p>
        </w:tc>
        <w:tc>
          <w:tcPr>
            <w:tcW w:w="2651" w:type="dxa"/>
          </w:tcPr>
          <w:p w14:paraId="32E810B7" w14:textId="0097803A" w:rsidR="0069271D" w:rsidRPr="00E65C41" w:rsidRDefault="0069271D" w:rsidP="00E65C41">
            <w:pPr>
              <w:pStyle w:val="TableText"/>
            </w:pPr>
            <w:r w:rsidRPr="00E65C41">
              <w:t>Contact telephone of e-shopper or delivery recipient; total 11 numeric characters for UK, no spaces or special characters.</w:t>
            </w:r>
          </w:p>
        </w:tc>
        <w:tc>
          <w:tcPr>
            <w:tcW w:w="2804" w:type="dxa"/>
          </w:tcPr>
          <w:p w14:paraId="0BD60697" w14:textId="68611B17" w:rsidR="0069271D" w:rsidRPr="00E65C41" w:rsidRDefault="00F84133" w:rsidP="00E65C41">
            <w:pPr>
              <w:pStyle w:val="TableText"/>
            </w:pPr>
            <w:r>
              <w:t>Order record in Sequel, passed to Courier component for delivery.</w:t>
            </w:r>
          </w:p>
        </w:tc>
      </w:tr>
      <w:tr w:rsidR="0069271D" w14:paraId="24D1B44F" w14:textId="77777777" w:rsidTr="003829C7">
        <w:tc>
          <w:tcPr>
            <w:tcW w:w="3617" w:type="dxa"/>
            <w:shd w:val="clear" w:color="auto" w:fill="92CDDC" w:themeFill="accent5" w:themeFillTint="99"/>
          </w:tcPr>
          <w:p w14:paraId="7AD1C037" w14:textId="77777777" w:rsidR="0069271D" w:rsidRPr="00F24189" w:rsidRDefault="0069271D" w:rsidP="00AC087C">
            <w:pPr>
              <w:pStyle w:val="TableSideHead"/>
            </w:pPr>
            <w:r w:rsidRPr="00F24189">
              <w:t>email11</w:t>
            </w:r>
          </w:p>
        </w:tc>
        <w:tc>
          <w:tcPr>
            <w:tcW w:w="2651" w:type="dxa"/>
          </w:tcPr>
          <w:p w14:paraId="5BC7F09F" w14:textId="3576FE40" w:rsidR="0069271D" w:rsidRPr="00E65C41" w:rsidRDefault="0069271D" w:rsidP="00E65C41">
            <w:pPr>
              <w:pStyle w:val="TableText"/>
            </w:pPr>
            <w:r w:rsidRPr="00E65C41">
              <w:rPr>
                <w:b/>
              </w:rPr>
              <w:t>Required</w:t>
            </w:r>
            <w:r w:rsidRPr="00E65C41">
              <w:t xml:space="preserve">; email of e-shopper must be valid or order is cancelled. </w:t>
            </w:r>
          </w:p>
        </w:tc>
        <w:tc>
          <w:tcPr>
            <w:tcW w:w="2804" w:type="dxa"/>
          </w:tcPr>
          <w:p w14:paraId="2066DA4E" w14:textId="7059272E" w:rsidR="0069271D" w:rsidRPr="00E65C41" w:rsidRDefault="00F84133" w:rsidP="00E65C41">
            <w:pPr>
              <w:pStyle w:val="TableText"/>
            </w:pPr>
            <w:r>
              <w:t>Order record in Sequel, pass to courier component for delivery.</w:t>
            </w:r>
          </w:p>
        </w:tc>
      </w:tr>
      <w:tr w:rsidR="0069271D" w14:paraId="2E6CB4B1" w14:textId="77777777" w:rsidTr="003829C7">
        <w:tc>
          <w:tcPr>
            <w:tcW w:w="3617" w:type="dxa"/>
            <w:shd w:val="clear" w:color="auto" w:fill="92CDDC" w:themeFill="accent5" w:themeFillTint="99"/>
          </w:tcPr>
          <w:p w14:paraId="1BFF099A" w14:textId="77777777" w:rsidR="0069271D" w:rsidRPr="00F24189" w:rsidRDefault="0069271D" w:rsidP="00AC087C">
            <w:pPr>
              <w:pStyle w:val="TableSideHead"/>
            </w:pPr>
            <w:r w:rsidRPr="00F24189">
              <w:t>marketing_pref</w:t>
            </w:r>
          </w:p>
        </w:tc>
        <w:tc>
          <w:tcPr>
            <w:tcW w:w="2651" w:type="dxa"/>
          </w:tcPr>
          <w:p w14:paraId="222016B0" w14:textId="1B0A98E0" w:rsidR="0069271D" w:rsidRPr="00E65C41" w:rsidRDefault="0069271D" w:rsidP="00E65C41">
            <w:pPr>
              <w:pStyle w:val="TableText"/>
            </w:pPr>
            <w:r w:rsidRPr="00E65C41">
              <w:t xml:space="preserve">Either yes or no opt-in for future marketing. </w:t>
            </w:r>
          </w:p>
        </w:tc>
        <w:tc>
          <w:tcPr>
            <w:tcW w:w="2804" w:type="dxa"/>
          </w:tcPr>
          <w:p w14:paraId="44132B30" w14:textId="6EBE26A2" w:rsidR="0069271D" w:rsidRPr="00E65C41" w:rsidRDefault="0069271D" w:rsidP="00E65C41">
            <w:pPr>
              <w:pStyle w:val="TableText"/>
            </w:pPr>
            <w:r w:rsidRPr="00E65C41">
              <w:t>Aspect of customer record in Samsung Customer DB; cookie on Ssamsung.com used to acquire customer record data.</w:t>
            </w:r>
          </w:p>
        </w:tc>
      </w:tr>
    </w:tbl>
    <w:p w14:paraId="4FA4A4EE" w14:textId="77777777" w:rsidR="00146B80" w:rsidRDefault="00146B80" w:rsidP="00146B80">
      <w:pPr>
        <w:pStyle w:val="Body"/>
      </w:pPr>
      <w:bookmarkStart w:id="137" w:name="_Ref442964539"/>
      <w:bookmarkStart w:id="138" w:name="_Toc443380156"/>
      <w:bookmarkStart w:id="139" w:name="OrderValidation"/>
    </w:p>
    <w:p w14:paraId="67A2AF86" w14:textId="7A583166" w:rsidR="00820D54" w:rsidRDefault="00820D54" w:rsidP="00CC5CB3">
      <w:pPr>
        <w:pStyle w:val="Heading1"/>
      </w:pPr>
      <w:bookmarkStart w:id="140" w:name="_Toc443986490"/>
      <w:bookmarkStart w:id="141" w:name="_Toc444092155"/>
      <w:r>
        <w:t xml:space="preserve">Order </w:t>
      </w:r>
      <w:r w:rsidR="00AC087C">
        <w:t>Validation</w:t>
      </w:r>
      <w:bookmarkEnd w:id="137"/>
      <w:bookmarkEnd w:id="138"/>
      <w:bookmarkEnd w:id="140"/>
      <w:bookmarkEnd w:id="141"/>
    </w:p>
    <w:p w14:paraId="63CF3341" w14:textId="70ECE3B0" w:rsidR="002841B6" w:rsidRDefault="002841B6" w:rsidP="002841B6">
      <w:pPr>
        <w:pStyle w:val="Body"/>
      </w:pPr>
      <w:r>
        <w:t xml:space="preserve">The validation process is automatic and consists of checking all orders received from the web store </w:t>
      </w:r>
      <w:r w:rsidR="00F84133">
        <w:t xml:space="preserve">and </w:t>
      </w:r>
      <w:r w:rsidR="00B10722">
        <w:t xml:space="preserve">those </w:t>
      </w:r>
      <w:r w:rsidR="00F84133">
        <w:t xml:space="preserve">entered manually by a CS Agent. </w:t>
      </w:r>
      <w:r w:rsidR="00C27ECC">
        <w:t>O</w:t>
      </w:r>
      <w:r>
        <w:t xml:space="preserve">rders are checked by </w:t>
      </w:r>
      <w:r w:rsidR="00F84133">
        <w:t xml:space="preserve">several data validation methods </w:t>
      </w:r>
      <w:r w:rsidR="005603F9">
        <w:t xml:space="preserve">and fraud checks </w:t>
      </w:r>
      <w:r w:rsidR="00F84133">
        <w:t>before shipment. The validation methods vary depending on the payment type selected, but all are screened for data entry errors and potential fraud activity.</w:t>
      </w:r>
    </w:p>
    <w:p w14:paraId="0DC387D0" w14:textId="704AF696" w:rsidR="002841B6" w:rsidRDefault="002841B6" w:rsidP="00B10722">
      <w:pPr>
        <w:pStyle w:val="Note"/>
      </w:pPr>
      <w:r>
        <w:t>Orders</w:t>
      </w:r>
      <w:r w:rsidR="00B10722">
        <w:t xml:space="preserve"> with errors</w:t>
      </w:r>
      <w:r>
        <w:t xml:space="preserve"> entered through the web store are accepted instead of rejected because of the high volume of orders that are entered erroneously </w:t>
      </w:r>
      <w:r w:rsidR="00B10722">
        <w:t xml:space="preserve">but </w:t>
      </w:r>
      <w:r>
        <w:t>can be resolv</w:t>
      </w:r>
      <w:r w:rsidR="00B10722">
        <w:t>ed via c</w:t>
      </w:r>
      <w:r>
        <w:t xml:space="preserve">ustomer </w:t>
      </w:r>
      <w:r w:rsidR="00B10722">
        <w:t>s</w:t>
      </w:r>
      <w:r>
        <w:t>ervice interaction with the customer, resulting in a sale. An average of 30% of web based orders contains errors which are fixed with manual order processing by customer service.</w:t>
      </w:r>
    </w:p>
    <w:p w14:paraId="1EEE43B2" w14:textId="4B5D19C6" w:rsidR="002841B6" w:rsidRDefault="00B10722" w:rsidP="002841B6">
      <w:pPr>
        <w:pStyle w:val="Note"/>
      </w:pPr>
      <w:r>
        <w:t xml:space="preserve">Sequel report #1342 identifies order errors and </w:t>
      </w:r>
      <w:r w:rsidRPr="002841B6">
        <w:t xml:space="preserve">resolved orders </w:t>
      </w:r>
      <w:r w:rsidR="002841B6" w:rsidRPr="002841B6">
        <w:t>error.</w:t>
      </w:r>
    </w:p>
    <w:p w14:paraId="696228A3" w14:textId="1388FB1C" w:rsidR="002841B6" w:rsidRDefault="002841B6" w:rsidP="00575254">
      <w:pPr>
        <w:pStyle w:val="Body"/>
      </w:pPr>
    </w:p>
    <w:p w14:paraId="4A5D8C07" w14:textId="77777777" w:rsidR="00CA67EF" w:rsidRDefault="00CA67EF" w:rsidP="00CA67EF">
      <w:pPr>
        <w:pStyle w:val="Heading2"/>
      </w:pPr>
      <w:bookmarkStart w:id="142" w:name="_Toc366051678"/>
      <w:bookmarkStart w:id="143" w:name="_Toc429381639"/>
      <w:bookmarkStart w:id="144" w:name="_Toc443380157"/>
      <w:bookmarkStart w:id="145" w:name="_Toc443986491"/>
      <w:bookmarkStart w:id="146" w:name="_Toc444092156"/>
      <w:bookmarkStart w:id="147" w:name="_Toc443380164"/>
      <w:r>
        <w:t>Scope of Order Validation procedure</w:t>
      </w:r>
      <w:bookmarkEnd w:id="142"/>
      <w:bookmarkEnd w:id="143"/>
      <w:bookmarkEnd w:id="144"/>
      <w:bookmarkEnd w:id="145"/>
      <w:bookmarkEnd w:id="146"/>
    </w:p>
    <w:p w14:paraId="09160F7B" w14:textId="77777777" w:rsidR="00575254" w:rsidRDefault="00575254" w:rsidP="00575254">
      <w:pPr>
        <w:pStyle w:val="Body"/>
      </w:pPr>
      <w:r>
        <w:t>The Order validation process consists of three parts:</w:t>
      </w:r>
    </w:p>
    <w:p w14:paraId="2E5C9EE7" w14:textId="77777777" w:rsidR="00575254" w:rsidRDefault="00575254" w:rsidP="00575254">
      <w:pPr>
        <w:pStyle w:val="ListParagraph"/>
      </w:pPr>
      <w:r>
        <w:t>Data integrity: ensure the order meets the established business rules for data syntax and required field data entry (performed at Payment Gateway).</w:t>
      </w:r>
    </w:p>
    <w:p w14:paraId="6BE81269" w14:textId="77777777" w:rsidR="00575254" w:rsidRDefault="00575254" w:rsidP="00575254">
      <w:pPr>
        <w:pStyle w:val="ListParagraph"/>
      </w:pPr>
      <w:r>
        <w:t>Payment Validation: ensure the accuracy and validity of order billing data against of billing record</w:t>
      </w:r>
      <w:r w:rsidRPr="00436D65">
        <w:t xml:space="preserve"> </w:t>
      </w:r>
      <w:r>
        <w:t xml:space="preserve">data for payment type selected. Payment validation processes at the Payment Gateway – 3DS, AVS, and CVC). </w:t>
      </w:r>
    </w:p>
    <w:p w14:paraId="1B3836DC" w14:textId="079BFB7F" w:rsidR="00441066" w:rsidRDefault="00575254" w:rsidP="00441066">
      <w:pPr>
        <w:pStyle w:val="ListParagraph"/>
      </w:pPr>
      <w:r>
        <w:t xml:space="preserve">Fraud check: assess whether the order presents no or minimal risk of fraud (Risk Guardian – RG Score and internal fraud check processes). (See </w:t>
      </w:r>
      <w:r>
        <w:fldChar w:fldCharType="begin"/>
      </w:r>
      <w:r>
        <w:instrText xml:space="preserve"> REF _Ref443579903 \w \h </w:instrText>
      </w:r>
      <w:r>
        <w:fldChar w:fldCharType="separate"/>
      </w:r>
      <w:r w:rsidR="00441066">
        <w:t>6.2.11</w:t>
      </w:r>
      <w:r>
        <w:fldChar w:fldCharType="end"/>
      </w:r>
      <w:r>
        <w:t xml:space="preserve">  </w:t>
      </w:r>
    </w:p>
    <w:p w14:paraId="01D1C130" w14:textId="3FAC10A6" w:rsidR="00CA67EF" w:rsidRDefault="00CA67EF" w:rsidP="00575254">
      <w:pPr>
        <w:pStyle w:val="ListParagraph"/>
      </w:pPr>
      <w:r>
        <w:t>The scope of this procedure is:</w:t>
      </w:r>
    </w:p>
    <w:p w14:paraId="4DDE9392" w14:textId="670B9167" w:rsidR="00CA67EF" w:rsidRDefault="00575254" w:rsidP="00CA67EF">
      <w:pPr>
        <w:pStyle w:val="Body"/>
      </w:pPr>
      <w:r>
        <w:t xml:space="preserve">The validation </w:t>
      </w:r>
      <w:r w:rsidR="00CA67EF">
        <w:t>procedure does not cover:</w:t>
      </w:r>
    </w:p>
    <w:p w14:paraId="3FF5DA54" w14:textId="77777777" w:rsidR="00CA67EF" w:rsidRPr="00324349" w:rsidRDefault="00CA67EF" w:rsidP="00CA67EF">
      <w:pPr>
        <w:pStyle w:val="ListParagraph"/>
      </w:pPr>
      <w:r w:rsidRPr="00324349">
        <w:t>Receiving funds from the carrier back to the MOR, this is covered in the Financial Support SOP.</w:t>
      </w:r>
    </w:p>
    <w:p w14:paraId="17406DC5" w14:textId="77777777" w:rsidR="00CA67EF" w:rsidRPr="00324349" w:rsidRDefault="00CA67EF" w:rsidP="00CA67EF">
      <w:pPr>
        <w:pStyle w:val="ListParagraph"/>
      </w:pPr>
      <w:r w:rsidRPr="00324349">
        <w:t>Managing the pick and pack of a product, this is detailed in the logistics SOP.</w:t>
      </w:r>
    </w:p>
    <w:p w14:paraId="4FAFFD74" w14:textId="77777777" w:rsidR="00C27ECC" w:rsidRDefault="00CA67EF" w:rsidP="00CA67EF">
      <w:pPr>
        <w:pStyle w:val="ListParagraph"/>
      </w:pPr>
      <w:r w:rsidRPr="00324349">
        <w:t xml:space="preserve">Managing </w:t>
      </w:r>
      <w:r w:rsidRPr="008B6C4F">
        <w:t>the delivery and the failed delivery, this is detailed in the logistics SOP.</w:t>
      </w:r>
    </w:p>
    <w:p w14:paraId="7A48BEBC" w14:textId="77777777" w:rsidR="00575254" w:rsidRDefault="00CA67EF" w:rsidP="00575254">
      <w:pPr>
        <w:pStyle w:val="ListParagraph"/>
      </w:pPr>
      <w:r w:rsidRPr="008B6C4F">
        <w:t>Swapping an item on an order</w:t>
      </w:r>
      <w:r w:rsidR="00C27ECC">
        <w:t xml:space="preserve"> for another item</w:t>
      </w:r>
      <w:r w:rsidRPr="008B6C4F">
        <w:t>, this is detailed in the product management SOP and the customer services SOP.</w:t>
      </w:r>
      <w:r w:rsidR="00575254" w:rsidRPr="00575254">
        <w:t xml:space="preserve"> </w:t>
      </w:r>
    </w:p>
    <w:p w14:paraId="0DC6D86C" w14:textId="7A0352FD" w:rsidR="00575254" w:rsidRDefault="00575254" w:rsidP="00575254">
      <w:pPr>
        <w:pStyle w:val="Body"/>
      </w:pPr>
      <w:r>
        <w:t>The following areas are covered in this document as they related to order management, not the validation process or financial reconciliation processes involved in their execution.</w:t>
      </w:r>
    </w:p>
    <w:p w14:paraId="092F6B9F" w14:textId="53CA2A55" w:rsidR="00575254" w:rsidRPr="00575254" w:rsidRDefault="00575254" w:rsidP="00575254">
      <w:pPr>
        <w:pStyle w:val="ListParagraph"/>
      </w:pPr>
      <w:r w:rsidRPr="00575254">
        <w:t>Returns of an order, this is in a separate SOP, except for the part that it’s handled by Customer Support.</w:t>
      </w:r>
    </w:p>
    <w:p w14:paraId="7B40767E" w14:textId="77777777" w:rsidR="00575254" w:rsidRPr="00575254" w:rsidRDefault="00575254" w:rsidP="00575254">
      <w:pPr>
        <w:pStyle w:val="ListParagraph"/>
      </w:pPr>
      <w:r w:rsidRPr="00575254">
        <w:t>Re-Orders and Pre-Orders which are covered in Customer Service SOP.</w:t>
      </w:r>
    </w:p>
    <w:p w14:paraId="67564EB6" w14:textId="2B0C610F" w:rsidR="00CA67EF" w:rsidRDefault="00575254" w:rsidP="00CA67EF">
      <w:pPr>
        <w:pStyle w:val="ListParagraph"/>
      </w:pPr>
      <w:r w:rsidRPr="00575254">
        <w:t>Managing a refund, this is detailed in the financial support SOP.</w:t>
      </w:r>
    </w:p>
    <w:p w14:paraId="2837D507" w14:textId="05FD8916" w:rsidR="002841B6" w:rsidRDefault="00B10722" w:rsidP="002841B6">
      <w:pPr>
        <w:pStyle w:val="Heading2"/>
      </w:pPr>
      <w:bookmarkStart w:id="148" w:name="_Toc443986492"/>
      <w:bookmarkStart w:id="149" w:name="_Toc444092157"/>
      <w:bookmarkEnd w:id="147"/>
      <w:r>
        <w:t xml:space="preserve">Order </w:t>
      </w:r>
      <w:r w:rsidR="00C27ECC">
        <w:t>validation</w:t>
      </w:r>
      <w:bookmarkEnd w:id="148"/>
      <w:bookmarkEnd w:id="149"/>
    </w:p>
    <w:p w14:paraId="2CDF2F7D" w14:textId="77777777" w:rsidR="001472B6" w:rsidRDefault="001472B6" w:rsidP="001472B6">
      <w:pPr>
        <w:pStyle w:val="Body"/>
      </w:pPr>
      <w:bookmarkStart w:id="150" w:name="_Toc443986498"/>
      <w:r>
        <w:t xml:space="preserve">The data in every order created in the system needs to be validated before the order can be accepted for processing. Validation includes ensuring that customer billing, delivery and payment information is accurate and meets field usage and syntax requirements, and that the ordered product information is accurate. Validation is performed before the fraud check processes. There are </w:t>
      </w:r>
      <w:r w:rsidRPr="003A30D2">
        <w:t>two</w:t>
      </w:r>
      <w:r>
        <w:t xml:space="preserve"> validation processes:</w:t>
      </w:r>
    </w:p>
    <w:p w14:paraId="092D9140" w14:textId="77777777" w:rsidR="001472B6" w:rsidRDefault="001472B6" w:rsidP="001472B6">
      <w:pPr>
        <w:pStyle w:val="ListParagraph"/>
      </w:pPr>
      <w:r>
        <w:t xml:space="preserve">The </w:t>
      </w:r>
      <w:r w:rsidRPr="00E82E39">
        <w:rPr>
          <w:b/>
        </w:rPr>
        <w:t>Payment Gateway</w:t>
      </w:r>
      <w:r>
        <w:t xml:space="preserve"> (Initial Screening) process is performed on all PayPal and Credit/Debit card transactions. Processes are performed by either:</w:t>
      </w:r>
    </w:p>
    <w:p w14:paraId="3429F8A0" w14:textId="7E78C6B2" w:rsidR="001472B6" w:rsidRDefault="001472B6" w:rsidP="001472B6">
      <w:pPr>
        <w:pStyle w:val="ListParagraph2-Indent"/>
      </w:pPr>
      <w:r>
        <w:t xml:space="preserve"> </w:t>
      </w:r>
      <w:r w:rsidRPr="003A30D2">
        <w:t xml:space="preserve">PayPal </w:t>
      </w:r>
      <w:r>
        <w:t>for their orders (a site specific validation process exclusively for PayPal transactions, which returns a Transaction ID</w:t>
      </w:r>
      <w:r w:rsidR="008924DB">
        <w:t xml:space="preserve"> and delivery address and phone number</w:t>
      </w:r>
      <w:r>
        <w:t xml:space="preserve"> if the order passes</w:t>
      </w:r>
      <w:r w:rsidR="008924DB">
        <w:t>,</w:t>
      </w:r>
      <w:r>
        <w:t xml:space="preserve"> or a failed notification if it fails. </w:t>
      </w:r>
    </w:p>
    <w:p w14:paraId="4933EAB1" w14:textId="77777777" w:rsidR="001472B6" w:rsidRDefault="001472B6" w:rsidP="001472B6">
      <w:pPr>
        <w:pStyle w:val="ListParagraph2-Indent"/>
      </w:pPr>
      <w:r w:rsidRPr="003A30D2">
        <w:t xml:space="preserve">WorldPay </w:t>
      </w:r>
      <w:r>
        <w:t>for credit and debit card transactions, immediately after</w:t>
      </w:r>
      <w:r w:rsidRPr="0018745A">
        <w:t xml:space="preserve"> the </w:t>
      </w:r>
      <w:r>
        <w:t>Make Payment button is selected; screening process consists of the combined 3</w:t>
      </w:r>
      <w:r w:rsidRPr="00534780">
        <w:rPr>
          <w:vertAlign w:val="superscript"/>
        </w:rPr>
        <w:t>rd</w:t>
      </w:r>
      <w:r>
        <w:t xml:space="preserve"> party processes: </w:t>
      </w:r>
    </w:p>
    <w:p w14:paraId="67BF5699" w14:textId="77777777" w:rsidR="001472B6" w:rsidRDefault="001472B6" w:rsidP="001472B6">
      <w:pPr>
        <w:pStyle w:val="ListParagraph3-Indent"/>
      </w:pPr>
      <w:r w:rsidRPr="00534780">
        <w:rPr>
          <w:b/>
        </w:rPr>
        <w:t>3DS</w:t>
      </w:r>
      <w:r>
        <w:t xml:space="preserve"> (“validated by Visa”), </w:t>
      </w:r>
    </w:p>
    <w:p w14:paraId="326A24AB" w14:textId="77777777" w:rsidR="001472B6" w:rsidRDefault="001472B6" w:rsidP="001472B6">
      <w:pPr>
        <w:pStyle w:val="ListParagraph3-Indent"/>
      </w:pPr>
      <w:r w:rsidRPr="00534780">
        <w:rPr>
          <w:b/>
        </w:rPr>
        <w:t>AVS</w:t>
      </w:r>
      <w:r>
        <w:t xml:space="preserve"> – Address Validation System, and </w:t>
      </w:r>
    </w:p>
    <w:p w14:paraId="2D0D7BFB" w14:textId="77777777" w:rsidR="001472B6" w:rsidRDefault="001472B6" w:rsidP="001472B6">
      <w:pPr>
        <w:pStyle w:val="ListParagraph3-Indent"/>
      </w:pPr>
      <w:r w:rsidRPr="00534780">
        <w:rPr>
          <w:b/>
        </w:rPr>
        <w:t>CVC</w:t>
      </w:r>
      <w:r>
        <w:t xml:space="preserve"> - Card Validation Code. </w:t>
      </w:r>
    </w:p>
    <w:p w14:paraId="6DEFD202" w14:textId="77777777" w:rsidR="008924DB" w:rsidRDefault="001472B6" w:rsidP="00D04A29">
      <w:pPr>
        <w:pStyle w:val="BodyIndent1"/>
      </w:pPr>
      <w:r>
        <w:t xml:space="preserve">Together these three processes comprise the WorldPay validation of all credit/debit card orders. </w:t>
      </w:r>
    </w:p>
    <w:p w14:paraId="75721C7A" w14:textId="77777777" w:rsidR="008924DB" w:rsidRDefault="001472B6" w:rsidP="008924DB">
      <w:pPr>
        <w:pStyle w:val="ListParagraph2-Indent"/>
      </w:pPr>
      <w:r>
        <w:t xml:space="preserve">WorldPay is set to reject and automatically cancel an order that fails the AVS or CVC checks. </w:t>
      </w:r>
    </w:p>
    <w:p w14:paraId="74779EBB" w14:textId="77777777" w:rsidR="008924DB" w:rsidRDefault="008924DB" w:rsidP="008924DB">
      <w:pPr>
        <w:pStyle w:val="ListParagraph2-Indent"/>
      </w:pPr>
      <w:r>
        <w:t xml:space="preserve">WorldPay will return an authorization code for orders that pass validation and their fraud check processes and return an authorization code. </w:t>
      </w:r>
    </w:p>
    <w:p w14:paraId="795A0713" w14:textId="10FE3699" w:rsidR="001472B6" w:rsidRDefault="008924DB" w:rsidP="008924DB">
      <w:pPr>
        <w:pStyle w:val="ListParagraph2-Indent"/>
      </w:pPr>
      <w:r>
        <w:t>WorldPay authorization code is proof that the order passed the WorldPay validation process and insures the order from fraud loss, indemnifying the merchant (seller) from financial loss for the total order amount less any shipping costs.</w:t>
      </w:r>
    </w:p>
    <w:p w14:paraId="0DCE5B44" w14:textId="77777777" w:rsidR="001472B6" w:rsidRDefault="001472B6" w:rsidP="001472B6">
      <w:pPr>
        <w:pStyle w:val="ListParagraph"/>
      </w:pPr>
      <w:r w:rsidRPr="003A30D2">
        <w:rPr>
          <w:b/>
        </w:rPr>
        <w:t>Internal CS Agent screening</w:t>
      </w:r>
      <w:r>
        <w:t xml:space="preserve">: Any fields of data that are missing or contain partial or wrong information flag the order and a CS Agent will contact the customer and work to remove all issues; the order status changes depending on what information is required from the customer (e.g., awaiting information, awaiting payment). </w:t>
      </w:r>
    </w:p>
    <w:p w14:paraId="2EAC6DD7" w14:textId="77777777" w:rsidR="007A1221" w:rsidRDefault="007A1221" w:rsidP="007A1221">
      <w:pPr>
        <w:pStyle w:val="Heading3"/>
      </w:pPr>
      <w:bookmarkStart w:id="151" w:name="_Toc444092158"/>
      <w:r>
        <w:t>Order data Integrity</w:t>
      </w:r>
      <w:bookmarkEnd w:id="150"/>
      <w:bookmarkEnd w:id="151"/>
    </w:p>
    <w:p w14:paraId="27FEA76D" w14:textId="412CA208" w:rsidR="007A1221" w:rsidRDefault="007A1221" w:rsidP="007A1221">
      <w:pPr>
        <w:pStyle w:val="Body"/>
      </w:pPr>
      <w:r>
        <w:t xml:space="preserve">The integrity of order data entry is first addressed at the Payment Gateway. Each required field is screened </w:t>
      </w:r>
      <w:r w:rsidR="009C19DB">
        <w:t>to ensure it has</w:t>
      </w:r>
      <w:r>
        <w:t xml:space="preserve"> been addressed and contains the proper syntax and length of characters, </w:t>
      </w:r>
      <w:r w:rsidRPr="009C19DB">
        <w:rPr>
          <w:b/>
        </w:rPr>
        <w:t xml:space="preserve">although all required fields can contain errors </w:t>
      </w:r>
      <w:r w:rsidR="009C19DB" w:rsidRPr="009C19DB">
        <w:rPr>
          <w:b/>
        </w:rPr>
        <w:t xml:space="preserve">while the order is in the Unprocessed status </w:t>
      </w:r>
      <w:r w:rsidRPr="009C19DB">
        <w:rPr>
          <w:b/>
        </w:rPr>
        <w:t>except the email address field</w:t>
      </w:r>
      <w:r>
        <w:t xml:space="preserve">, which is the minimum </w:t>
      </w:r>
      <w:r w:rsidR="009C19DB">
        <w:t xml:space="preserve">actual required data, </w:t>
      </w:r>
      <w:r>
        <w:t>as it is required for customer service to use to contact the customer and help complete the order. All the fields contained in an order, the requirements, and where the data is used are represented in the table, “</w:t>
      </w:r>
      <w:r w:rsidRPr="00BA63DE">
        <w:rPr>
          <w:rStyle w:val="IntenseEmphasis"/>
        </w:rPr>
        <w:fldChar w:fldCharType="begin"/>
      </w:r>
      <w:r w:rsidRPr="00BA63DE">
        <w:rPr>
          <w:rStyle w:val="IntenseEmphasis"/>
        </w:rPr>
        <w:instrText xml:space="preserve"> REF _Ref443638472 \w \h </w:instrText>
      </w:r>
      <w:r>
        <w:rPr>
          <w:rStyle w:val="IntenseEmphasis"/>
        </w:rPr>
        <w:instrText xml:space="preserve"> \* MERGEFORMAT </w:instrText>
      </w:r>
      <w:r w:rsidRPr="00BA63DE">
        <w:rPr>
          <w:rStyle w:val="IntenseEmphasis"/>
        </w:rPr>
      </w:r>
      <w:r w:rsidRPr="00BA63DE">
        <w:rPr>
          <w:rStyle w:val="IntenseEmphasis"/>
        </w:rPr>
        <w:fldChar w:fldCharType="separate"/>
      </w:r>
      <w:r w:rsidR="00441066">
        <w:rPr>
          <w:rStyle w:val="IntenseEmphasis"/>
        </w:rPr>
        <w:t>Table 2)</w:t>
      </w:r>
      <w:r w:rsidRPr="00BA63DE">
        <w:rPr>
          <w:rStyle w:val="IntenseEmphasis"/>
        </w:rPr>
        <w:fldChar w:fldCharType="end"/>
      </w:r>
      <w:r w:rsidRPr="00BA63DE">
        <w:rPr>
          <w:rStyle w:val="IntenseEmphasis"/>
        </w:rPr>
        <w:t xml:space="preserve"> </w:t>
      </w:r>
      <w:r w:rsidRPr="00BA63DE">
        <w:rPr>
          <w:rStyle w:val="IntenseEmphasis"/>
        </w:rPr>
        <w:fldChar w:fldCharType="begin"/>
      </w:r>
      <w:r w:rsidRPr="00BA63DE">
        <w:rPr>
          <w:rStyle w:val="IntenseEmphasis"/>
        </w:rPr>
        <w:instrText xml:space="preserve"> REF _Ref443638472 \h </w:instrText>
      </w:r>
      <w:r>
        <w:rPr>
          <w:rStyle w:val="IntenseEmphasis"/>
        </w:rPr>
        <w:instrText xml:space="preserve"> \* MERGEFORMAT </w:instrText>
      </w:r>
      <w:r w:rsidRPr="00BA63DE">
        <w:rPr>
          <w:rStyle w:val="IntenseEmphasis"/>
        </w:rPr>
      </w:r>
      <w:r w:rsidRPr="00BA63DE">
        <w:rPr>
          <w:rStyle w:val="IntenseEmphasis"/>
        </w:rPr>
        <w:fldChar w:fldCharType="separate"/>
      </w:r>
      <w:r w:rsidR="00441066" w:rsidRPr="00441066">
        <w:rPr>
          <w:rStyle w:val="IntenseEmphasis"/>
        </w:rPr>
        <w:t>Customer Order data fields and descriptions</w:t>
      </w:r>
      <w:r w:rsidRPr="00BA63DE">
        <w:rPr>
          <w:rStyle w:val="IntenseEmphasis"/>
        </w:rPr>
        <w:fldChar w:fldCharType="end"/>
      </w:r>
      <w:r>
        <w:t xml:space="preserve"> “.</w:t>
      </w:r>
    </w:p>
    <w:p w14:paraId="6F69BDA9" w14:textId="0F7290A5" w:rsidR="007A1221" w:rsidRDefault="007A1221" w:rsidP="007A1221">
      <w:pPr>
        <w:pStyle w:val="Body"/>
      </w:pPr>
      <w:r>
        <w:t xml:space="preserve">After the order has been completed, with or without the assistance of the CS Agent, it </w:t>
      </w:r>
      <w:r w:rsidR="009C19DB">
        <w:t xml:space="preserve">is </w:t>
      </w:r>
      <w:r>
        <w:t xml:space="preserve">still scrutinized at the Payment Gateway for payment detail validation and </w:t>
      </w:r>
      <w:r w:rsidR="00441066">
        <w:t>fraud check processes</w:t>
      </w:r>
      <w:r>
        <w:t xml:space="preserve">. </w:t>
      </w:r>
    </w:p>
    <w:p w14:paraId="5E81218F" w14:textId="77777777" w:rsidR="007A1221" w:rsidRDefault="007A1221" w:rsidP="007A1221">
      <w:pPr>
        <w:pStyle w:val="Heading3"/>
      </w:pPr>
      <w:bookmarkStart w:id="152" w:name="_Toc443380165"/>
      <w:bookmarkStart w:id="153" w:name="_Toc443986493"/>
      <w:bookmarkStart w:id="154" w:name="_Toc444092159"/>
      <w:r>
        <w:t>General Order Validation - Business Rules</w:t>
      </w:r>
      <w:bookmarkEnd w:id="152"/>
      <w:bookmarkEnd w:id="153"/>
      <w:bookmarkEnd w:id="154"/>
    </w:p>
    <w:p w14:paraId="1AF15008" w14:textId="77777777" w:rsidR="007A1221" w:rsidRPr="00F35752" w:rsidRDefault="007A1221" w:rsidP="00D31202">
      <w:pPr>
        <w:pStyle w:val="List"/>
        <w:numPr>
          <w:ilvl w:val="0"/>
          <w:numId w:val="33"/>
        </w:numPr>
      </w:pPr>
      <w:r w:rsidRPr="00F35752">
        <w:t xml:space="preserve">The minimum </w:t>
      </w:r>
      <w:r>
        <w:t xml:space="preserve">customer </w:t>
      </w:r>
      <w:r w:rsidRPr="00F35752">
        <w:t>contact information agains</w:t>
      </w:r>
      <w:r>
        <w:t>t an order is a valid email address; a phone contact is not required.</w:t>
      </w:r>
    </w:p>
    <w:p w14:paraId="3697F7A8" w14:textId="77777777" w:rsidR="007A1221" w:rsidRDefault="007A1221" w:rsidP="00D31202">
      <w:pPr>
        <w:pStyle w:val="List"/>
      </w:pPr>
      <w:r w:rsidRPr="00F35752">
        <w:t>PO Box addresses are not a supported delivery address</w:t>
      </w:r>
      <w:r>
        <w:t xml:space="preserve">, </w:t>
      </w:r>
      <w:r w:rsidRPr="00F35752">
        <w:t xml:space="preserve">they are </w:t>
      </w:r>
      <w:r>
        <w:t xml:space="preserve">deemed </w:t>
      </w:r>
      <w:r w:rsidRPr="00F35752">
        <w:t>an unsafe method of delivery</w:t>
      </w:r>
      <w:r>
        <w:t>,</w:t>
      </w:r>
      <w:r w:rsidRPr="00F35752">
        <w:t xml:space="preserve"> a</w:t>
      </w:r>
      <w:r>
        <w:t xml:space="preserve">s the delivery cannot be secure nor </w:t>
      </w:r>
      <w:r w:rsidRPr="00F35752">
        <w:t>signed</w:t>
      </w:r>
      <w:r>
        <w:t xml:space="preserve"> for and no secure proof of identity is required to rent a PO Box</w:t>
      </w:r>
      <w:r w:rsidRPr="00F35752">
        <w:t>.</w:t>
      </w:r>
    </w:p>
    <w:p w14:paraId="7F04BD12" w14:textId="77777777" w:rsidR="007A1221" w:rsidRPr="00F35752" w:rsidRDefault="007A1221" w:rsidP="00D31202">
      <w:pPr>
        <w:pStyle w:val="List"/>
      </w:pPr>
      <w:r>
        <w:t>At minimum a single item or service must be included in the order.</w:t>
      </w:r>
    </w:p>
    <w:p w14:paraId="73D661F5" w14:textId="10B7D975" w:rsidR="007A1221" w:rsidRPr="00F35752" w:rsidRDefault="007A1221" w:rsidP="00D31202">
      <w:pPr>
        <w:pStyle w:val="List"/>
      </w:pPr>
      <w:r w:rsidRPr="00F35752">
        <w:t xml:space="preserve">If the payment method is bank transfer and there are no errors on the order then Sequel will automatically send the “bank transfer details” email and </w:t>
      </w:r>
      <w:r w:rsidR="00C60AF5">
        <w:t>set to</w:t>
      </w:r>
      <w:r w:rsidRPr="00F35752">
        <w:t xml:space="preserve"> order </w:t>
      </w:r>
      <w:r>
        <w:t>status: “A</w:t>
      </w:r>
      <w:r w:rsidRPr="00F35752">
        <w:t xml:space="preserve">waiting </w:t>
      </w:r>
      <w:r>
        <w:t>P</w:t>
      </w:r>
      <w:r w:rsidRPr="00F35752">
        <w:t>ayment.</w:t>
      </w:r>
      <w:r>
        <w:t>” (</w:t>
      </w:r>
      <w:r w:rsidRPr="000E0429">
        <w:rPr>
          <w:i/>
        </w:rPr>
        <w:t>See the section Standard emails and templates section for examples.)</w:t>
      </w:r>
    </w:p>
    <w:p w14:paraId="0278EF1D" w14:textId="77777777" w:rsidR="007A1221" w:rsidRDefault="007A1221" w:rsidP="00D31202">
      <w:pPr>
        <w:pStyle w:val="List"/>
      </w:pPr>
      <w:r w:rsidRPr="005603F9">
        <w:t xml:space="preserve">If the payment method is credit card and the order amount is </w:t>
      </w:r>
      <w:r w:rsidRPr="005603F9">
        <w:rPr>
          <w:u w:val="single"/>
        </w:rPr>
        <w:t>less than £100</w:t>
      </w:r>
      <w:r w:rsidRPr="005603F9">
        <w:t xml:space="preserve"> </w:t>
      </w:r>
      <w:r>
        <w:t xml:space="preserve">and the order passed the Payment Gateway (3DS, AVS, and CVC screens), </w:t>
      </w:r>
      <w:r w:rsidRPr="005603F9">
        <w:t>then Sequel will automatically fast-track the order, triggering the invoice and sen</w:t>
      </w:r>
      <w:r>
        <w:t>ding the order to the warehouse.</w:t>
      </w:r>
    </w:p>
    <w:p w14:paraId="04F12ACD" w14:textId="77777777" w:rsidR="007A1221" w:rsidRDefault="007A1221" w:rsidP="00D31202">
      <w:pPr>
        <w:pStyle w:val="List"/>
      </w:pPr>
      <w:r w:rsidRPr="0010588B">
        <w:t xml:space="preserve">All orders in awaiting payment, awaiting authorization and awaiting information </w:t>
      </w:r>
      <w:r w:rsidRPr="00085E18">
        <w:t>should be checked every day by its assigned CS advisor to see whether they can be resolved, with follow up every two working days.</w:t>
      </w:r>
      <w:r w:rsidRPr="0010588B">
        <w:t xml:space="preserve"> </w:t>
      </w:r>
    </w:p>
    <w:p w14:paraId="33039BD1" w14:textId="77777777" w:rsidR="007A1221" w:rsidRPr="0010588B" w:rsidRDefault="007A1221" w:rsidP="007A1221">
      <w:pPr>
        <w:pStyle w:val="Note"/>
      </w:pPr>
      <w:r>
        <w:t>Note:</w:t>
      </w:r>
      <w:r>
        <w:tab/>
        <w:t>Automated ageing should be explored for future development and implemented ASAP, as there is currently no was to catch an order that has been lingering and stock is soft allocated at the Shopping Basket add action, tying up stock unnecessarily for up to 10 days.</w:t>
      </w:r>
    </w:p>
    <w:p w14:paraId="4A790548" w14:textId="77777777" w:rsidR="0053344F" w:rsidRDefault="007A1221" w:rsidP="00D31202">
      <w:pPr>
        <w:pStyle w:val="List"/>
      </w:pPr>
      <w:r w:rsidRPr="0010588B">
        <w:t xml:space="preserve">An order cannot stay in an </w:t>
      </w:r>
      <w:r>
        <w:t>“</w:t>
      </w:r>
      <w:r w:rsidRPr="0010588B">
        <w:t>Awaiting</w:t>
      </w:r>
      <w:r>
        <w:t>…”</w:t>
      </w:r>
      <w:r w:rsidRPr="0010588B">
        <w:t xml:space="preserve"> (info, payment, cc authorization) status more than </w:t>
      </w:r>
      <w:r w:rsidR="0053344F">
        <w:t>3 days</w:t>
      </w:r>
      <w:r w:rsidRPr="0010588B">
        <w:t xml:space="preserve"> without any contact </w:t>
      </w:r>
      <w:r w:rsidR="0053344F">
        <w:t>with the customer to rectify the issue. Orders in a hold status</w:t>
      </w:r>
      <w:r w:rsidRPr="0010588B">
        <w:t xml:space="preserve"> </w:t>
      </w:r>
      <w:r w:rsidR="0053344F">
        <w:t>retain</w:t>
      </w:r>
      <w:r>
        <w:t xml:space="preserve"> a soft stock allocation hold on stock, thus preventing</w:t>
      </w:r>
      <w:r w:rsidRPr="0010588B">
        <w:t xml:space="preserve"> the stock to be </w:t>
      </w:r>
      <w:r>
        <w:t>available</w:t>
      </w:r>
      <w:r w:rsidRPr="0010588B">
        <w:t xml:space="preserve"> on the website for new orders. </w:t>
      </w:r>
    </w:p>
    <w:p w14:paraId="717BA514" w14:textId="77777777" w:rsidR="0053344F" w:rsidRDefault="0053344F" w:rsidP="00D31202">
      <w:pPr>
        <w:pStyle w:val="List"/>
      </w:pPr>
      <w:r>
        <w:t>After 3 days in a hold state (Order status Awaiting info, payment, or auth)</w:t>
      </w:r>
      <w:r w:rsidR="007A1221">
        <w:t>,</w:t>
      </w:r>
      <w:r w:rsidR="007A1221" w:rsidRPr="0010588B">
        <w:t xml:space="preserve"> a reminder Email will be sent to customer. </w:t>
      </w:r>
    </w:p>
    <w:p w14:paraId="4B3B5988" w14:textId="77777777" w:rsidR="0053344F" w:rsidRDefault="007A1221" w:rsidP="0053344F">
      <w:pPr>
        <w:pStyle w:val="ListParagraph2-Indent"/>
      </w:pPr>
      <w:r w:rsidRPr="0010588B">
        <w:t xml:space="preserve">After 3 attempts </w:t>
      </w:r>
      <w:r w:rsidR="0053344F">
        <w:t xml:space="preserve">the order status is set to Expired; </w:t>
      </w:r>
    </w:p>
    <w:p w14:paraId="3199CBA2" w14:textId="1916A547" w:rsidR="0053344F" w:rsidRDefault="0053344F" w:rsidP="0053344F">
      <w:pPr>
        <w:pStyle w:val="ListParagraph2-Indent"/>
      </w:pPr>
      <w:r>
        <w:t>After</w:t>
      </w:r>
      <w:r w:rsidR="007A1221" w:rsidRPr="0010588B">
        <w:t xml:space="preserve"> 10 working the order status is updated to Cancelled</w:t>
      </w:r>
      <w:r>
        <w:t>.</w:t>
      </w:r>
      <w:r w:rsidR="007A1221">
        <w:t xml:space="preserve"> </w:t>
      </w:r>
    </w:p>
    <w:p w14:paraId="4EE5EA30" w14:textId="77777777" w:rsidR="00751312" w:rsidRDefault="007A1221" w:rsidP="0053344F">
      <w:pPr>
        <w:pStyle w:val="ListParagraph2-Indent"/>
      </w:pPr>
      <w:r>
        <w:t>If</w:t>
      </w:r>
      <w:r w:rsidRPr="0010588B">
        <w:t xml:space="preserve"> no response from customer </w:t>
      </w:r>
      <w:r>
        <w:t>in</w:t>
      </w:r>
      <w:r w:rsidRPr="0010588B">
        <w:t xml:space="preserve"> 3 weeks’ time</w:t>
      </w:r>
      <w:r w:rsidR="00751312">
        <w:t>,</w:t>
      </w:r>
      <w:r w:rsidRPr="0010588B">
        <w:t xml:space="preserve"> the order </w:t>
      </w:r>
      <w:r>
        <w:t>is deleted</w:t>
      </w:r>
      <w:r w:rsidRPr="0010588B">
        <w:t xml:space="preserve"> from the system. </w:t>
      </w:r>
    </w:p>
    <w:p w14:paraId="2C7D743F" w14:textId="65561E82" w:rsidR="007A1221" w:rsidRDefault="007A1221" w:rsidP="0053344F">
      <w:pPr>
        <w:pStyle w:val="ListParagraph2-Indent"/>
      </w:pPr>
      <w:r w:rsidRPr="0010588B">
        <w:t xml:space="preserve">If customer </w:t>
      </w:r>
      <w:r w:rsidR="0053344F">
        <w:t>responds before the order is purged</w:t>
      </w:r>
      <w:r w:rsidRPr="0010588B">
        <w:t xml:space="preserve"> and wants to proceed with order, it can be reset as Unprocessed again. </w:t>
      </w:r>
    </w:p>
    <w:p w14:paraId="63E16E20" w14:textId="77777777" w:rsidR="007A1221" w:rsidRPr="0010588B" w:rsidRDefault="007A1221" w:rsidP="007A1221">
      <w:pPr>
        <w:pStyle w:val="Note"/>
      </w:pPr>
      <w:r w:rsidRPr="0010588B">
        <w:t>A</w:t>
      </w:r>
      <w:r>
        <w:t>t present, a</w:t>
      </w:r>
      <w:r w:rsidRPr="0010588B">
        <w:t xml:space="preserve">waiting </w:t>
      </w:r>
      <w:r>
        <w:t xml:space="preserve">information and authorization, and awaiting incoming stock and late incoming </w:t>
      </w:r>
      <w:r w:rsidRPr="0010588B">
        <w:t>P/O’s ha</w:t>
      </w:r>
      <w:r>
        <w:t>ve</w:t>
      </w:r>
      <w:r w:rsidRPr="0010588B">
        <w:t xml:space="preserve"> to be constantly monitored to avoid </w:t>
      </w:r>
      <w:r>
        <w:t xml:space="preserve">order </w:t>
      </w:r>
      <w:r w:rsidRPr="0010588B">
        <w:t>cancellations.</w:t>
      </w:r>
      <w:r>
        <w:t xml:space="preserve"> Point for discussion, possible to link incoming PO data and receivables to order management interface.</w:t>
      </w:r>
    </w:p>
    <w:p w14:paraId="5A4AA847" w14:textId="77777777" w:rsidR="007A1221" w:rsidRPr="0010588B" w:rsidRDefault="007A1221" w:rsidP="00D31202">
      <w:pPr>
        <w:pStyle w:val="List"/>
      </w:pPr>
      <w:r w:rsidRPr="0010588B">
        <w:t xml:space="preserve">If an authorization to deliver is refused by </w:t>
      </w:r>
      <w:r>
        <w:t>WorldPay fraud check or Risk Guardian or Internal fraud check,</w:t>
      </w:r>
      <w:r w:rsidRPr="0010588B">
        <w:t xml:space="preserve"> then pay</w:t>
      </w:r>
      <w:r>
        <w:t>ment by other credit card</w:t>
      </w:r>
      <w:r w:rsidRPr="0010588B">
        <w:t xml:space="preserve"> will not be accepted, due to the risk of fraud. Payment method </w:t>
      </w:r>
      <w:r>
        <w:t>must</w:t>
      </w:r>
      <w:r w:rsidRPr="0010588B">
        <w:t xml:space="preserve"> be changed to bank transfer. </w:t>
      </w:r>
    </w:p>
    <w:p w14:paraId="34593CE0" w14:textId="77777777" w:rsidR="007A1221" w:rsidRDefault="007A1221" w:rsidP="007A1221">
      <w:pPr>
        <w:pStyle w:val="Body"/>
      </w:pPr>
    </w:p>
    <w:p w14:paraId="469DFE05" w14:textId="77777777" w:rsidR="007A1221" w:rsidRDefault="007A1221" w:rsidP="007A1221">
      <w:pPr>
        <w:pStyle w:val="Heading3"/>
      </w:pPr>
      <w:bookmarkStart w:id="155" w:name="_Toc443986499"/>
      <w:bookmarkStart w:id="156" w:name="_Toc444092160"/>
      <w:r>
        <w:t>Payment Gateway Validation</w:t>
      </w:r>
      <w:bookmarkEnd w:id="155"/>
      <w:bookmarkEnd w:id="156"/>
      <w:r>
        <w:t xml:space="preserve"> </w:t>
      </w:r>
    </w:p>
    <w:p w14:paraId="3626E8F3" w14:textId="77777777" w:rsidR="007A1221" w:rsidRDefault="007A1221" w:rsidP="007A1221">
      <w:pPr>
        <w:pStyle w:val="Body"/>
      </w:pPr>
      <w:r>
        <w:t>At the Checkout stage, the Initial Screening process takes place at the Payment Gateway. These are the required fields that are validated by the Payment Gateway screening process:</w:t>
      </w:r>
    </w:p>
    <w:p w14:paraId="0DC371AC" w14:textId="77777777" w:rsidR="007A1221" w:rsidRDefault="007A1221" w:rsidP="007A1221">
      <w:pPr>
        <w:pStyle w:val="ListParagraph3-Indent"/>
      </w:pPr>
      <w:r w:rsidRPr="00CE2EA5">
        <w:rPr>
          <w:b/>
        </w:rPr>
        <w:t>First and last name</w:t>
      </w:r>
      <w:r w:rsidRPr="00CE2EA5">
        <w:t xml:space="preserve"> (this will be validated against the payment data reviewed in a later step.</w:t>
      </w:r>
      <w:r>
        <w:t xml:space="preserve"> </w:t>
      </w:r>
    </w:p>
    <w:p w14:paraId="1DEC7A3A" w14:textId="77777777" w:rsidR="007A1221" w:rsidRDefault="007A1221" w:rsidP="007A1221">
      <w:pPr>
        <w:pStyle w:val="ListParagraph3-Indent"/>
      </w:pPr>
      <w:r w:rsidRPr="00F531B7">
        <w:rPr>
          <w:b/>
        </w:rPr>
        <w:t>Billing Address</w:t>
      </w:r>
      <w:r>
        <w:rPr>
          <w:b/>
        </w:rPr>
        <w:t>:</w:t>
      </w:r>
      <w:r>
        <w:t xml:space="preserve"> (number, street, county or region, post code); Billing address must match payment type record address in order to pass the validation process. P.O Box is acceptable for Billing Address, need not match Delivery Address.</w:t>
      </w:r>
    </w:p>
    <w:p w14:paraId="1419B307" w14:textId="77777777" w:rsidR="007A1221" w:rsidRDefault="007A1221" w:rsidP="007A1221">
      <w:pPr>
        <w:pStyle w:val="ListParagraph3-Indent"/>
      </w:pPr>
      <w:r w:rsidRPr="00F531B7">
        <w:rPr>
          <w:b/>
        </w:rPr>
        <w:t>Delivery Address</w:t>
      </w:r>
      <w:r>
        <w:rPr>
          <w:b/>
        </w:rPr>
        <w:t>:</w:t>
      </w:r>
      <w:r>
        <w:t xml:space="preserve"> (number, street, 2</w:t>
      </w:r>
      <w:r w:rsidRPr="00B077D5">
        <w:rPr>
          <w:vertAlign w:val="superscript"/>
        </w:rPr>
        <w:t>nd</w:t>
      </w:r>
      <w:r>
        <w:t xml:space="preserve"> line address is optional, county or region, post code); Delivery and Billing Addresses can be different; P.O. Box is not acceptable for delivery address, must be physical address.</w:t>
      </w:r>
    </w:p>
    <w:p w14:paraId="38F5D09C" w14:textId="77777777" w:rsidR="007A1221" w:rsidRDefault="007A1221" w:rsidP="007A1221">
      <w:pPr>
        <w:pStyle w:val="ListParagraph3-Indent"/>
      </w:pPr>
      <w:r w:rsidRPr="00F531B7">
        <w:rPr>
          <w:b/>
        </w:rPr>
        <w:t>Payment Details</w:t>
      </w:r>
      <w:r>
        <w:t>: select type of payment and enter relevant data.</w:t>
      </w:r>
    </w:p>
    <w:p w14:paraId="4950CBEF" w14:textId="77777777" w:rsidR="007A1221" w:rsidRDefault="007A1221" w:rsidP="007A1221">
      <w:pPr>
        <w:pStyle w:val="ListParagraph3-Indent"/>
      </w:pPr>
      <w:r w:rsidRPr="00F531B7">
        <w:rPr>
          <w:b/>
        </w:rPr>
        <w:t>Contact information</w:t>
      </w:r>
      <w:r>
        <w:t>: a valid email address must be provided.</w:t>
      </w:r>
    </w:p>
    <w:p w14:paraId="3BAC72CE" w14:textId="77777777" w:rsidR="007A1221" w:rsidRDefault="007A1221" w:rsidP="007A1221">
      <w:pPr>
        <w:pStyle w:val="ListParagraph3-Indent"/>
      </w:pPr>
      <w:r w:rsidRPr="00F531B7">
        <w:rPr>
          <w:b/>
        </w:rPr>
        <w:t>Item</w:t>
      </w:r>
      <w:r>
        <w:t>: At least one product or service must be selected for an order and the stock must be available for soft allocation.</w:t>
      </w:r>
    </w:p>
    <w:p w14:paraId="61BD20A6" w14:textId="77777777" w:rsidR="007A1221" w:rsidRDefault="007A1221" w:rsidP="00D31202">
      <w:pPr>
        <w:pStyle w:val="List"/>
        <w:numPr>
          <w:ilvl w:val="0"/>
          <w:numId w:val="34"/>
        </w:numPr>
      </w:pPr>
      <w:r>
        <w:t xml:space="preserve">The Payment Gateway validation process includes third party validation processes, WorldPay (3DS, AVS, and CVC for credit and debit card transactions). This process also confirms that the required fields contain data in the proper syntax and that there is at least one item or service ordered. If any data is missing, the order record status is kept at “Unprocessed” and awaits intervention by a CS Agent). </w:t>
      </w:r>
    </w:p>
    <w:p w14:paraId="2F9A7C03" w14:textId="77777777" w:rsidR="007A1221" w:rsidRPr="00562D1C" w:rsidRDefault="007A1221" w:rsidP="007A1221">
      <w:pPr>
        <w:pStyle w:val="ListParagraph2-Indent"/>
      </w:pPr>
      <w:r w:rsidRPr="00562D1C">
        <w:t>PayPal has their own internal processes and returns Transaction IDs for validated orders and the delivery address derives from the PayPal account the customer uses.</w:t>
      </w:r>
    </w:p>
    <w:p w14:paraId="549454A8" w14:textId="0E3731D9" w:rsidR="007A1221" w:rsidRDefault="007A1221" w:rsidP="007A1221">
      <w:pPr>
        <w:pStyle w:val="ListParagraph2-Indent"/>
      </w:pPr>
      <w:r>
        <w:t xml:space="preserve">Orders with errors or omissions </w:t>
      </w:r>
      <w:r w:rsidRPr="0060023C">
        <w:rPr>
          <w:b/>
          <w:u w:val="single"/>
        </w:rPr>
        <w:t>are not rejected</w:t>
      </w:r>
      <w:r>
        <w:t xml:space="preserve">, as approximately 30% of website orders contain errors. By accepting the orders on a hold basis (status “Unprocessed”), the company has an opportunity to keep the sale by using CS Agents to make order corrections via manual order entry methods, rather than losing the sale by rejecting the order at the web site. </w:t>
      </w:r>
    </w:p>
    <w:p w14:paraId="59809B81" w14:textId="77777777" w:rsidR="007A1221" w:rsidRDefault="007A1221" w:rsidP="007A1221">
      <w:pPr>
        <w:pStyle w:val="ListParagraph3-Indent"/>
      </w:pPr>
      <w:r>
        <w:t>If the order has issues with required customer information fields, the order is placed in status: “Awaiting info”,</w:t>
      </w:r>
    </w:p>
    <w:p w14:paraId="35DA81F9" w14:textId="77777777" w:rsidR="007A1221" w:rsidRDefault="007A1221" w:rsidP="007A1221">
      <w:pPr>
        <w:pStyle w:val="ListParagraph3-Indent"/>
      </w:pPr>
      <w:r>
        <w:t xml:space="preserve"> if the order is waiting for credit or debit card authorisation, the order status is “Awaiting Auth”,</w:t>
      </w:r>
    </w:p>
    <w:p w14:paraId="1AB90CB2" w14:textId="77777777" w:rsidR="007A1221" w:rsidRDefault="007A1221" w:rsidP="007A1221">
      <w:pPr>
        <w:pStyle w:val="ListParagraph3-Indent"/>
      </w:pPr>
      <w:r>
        <w:t xml:space="preserve">If the order is waiting for a bank transfer to clear, the order status is “Awaiting payment”.  </w:t>
      </w:r>
    </w:p>
    <w:p w14:paraId="4828B6F8" w14:textId="16D49C4C" w:rsidR="007A1221" w:rsidRDefault="007A1221" w:rsidP="007A1221">
      <w:pPr>
        <w:pStyle w:val="ListParagraph2-Indent"/>
      </w:pPr>
      <w:r>
        <w:t xml:space="preserve">A CS Agent makes contact with the customer using one or more standard emails stored in Sequel in an attempt to resolve data requirements issues and process the order. </w:t>
      </w:r>
      <w:r w:rsidRPr="00CE2EA5">
        <w:t xml:space="preserve">See </w:t>
      </w:r>
      <w:r>
        <w:t xml:space="preserve">the Section: </w:t>
      </w:r>
      <w:r w:rsidR="00751312">
        <w:fldChar w:fldCharType="begin"/>
      </w:r>
      <w:r w:rsidR="00751312">
        <w:instrText xml:space="preserve"> REF _Ref444078803 \r \h </w:instrText>
      </w:r>
      <w:r w:rsidR="00751312">
        <w:fldChar w:fldCharType="separate"/>
      </w:r>
      <w:r w:rsidR="00751312">
        <w:t>8</w:t>
      </w:r>
      <w:r w:rsidR="00751312">
        <w:fldChar w:fldCharType="end"/>
      </w:r>
      <w:r w:rsidR="00751312">
        <w:t xml:space="preserve"> </w:t>
      </w:r>
      <w:r w:rsidR="00751312">
        <w:fldChar w:fldCharType="begin"/>
      </w:r>
      <w:r w:rsidR="00751312">
        <w:instrText xml:space="preserve"> REF _Ref444078810 \h </w:instrText>
      </w:r>
      <w:r w:rsidR="00751312">
        <w:fldChar w:fldCharType="separate"/>
      </w:r>
      <w:r w:rsidR="00751312">
        <w:t>Preset Email Samples</w:t>
      </w:r>
      <w:r w:rsidR="00751312">
        <w:fldChar w:fldCharType="end"/>
      </w:r>
      <w:r w:rsidR="00751312">
        <w:t xml:space="preserve"> </w:t>
      </w:r>
      <w:r>
        <w:t>to view the contents.</w:t>
      </w:r>
    </w:p>
    <w:p w14:paraId="5D002BAC" w14:textId="77777777" w:rsidR="007A1221" w:rsidRDefault="007A1221" w:rsidP="00D31202">
      <w:pPr>
        <w:pStyle w:val="List"/>
      </w:pPr>
      <w:r>
        <w:t xml:space="preserve">If an issue with any order data occurs, the order status is kept as Unprocessed, and an alert is sent to the CS team. </w:t>
      </w:r>
    </w:p>
    <w:p w14:paraId="6A984EAE" w14:textId="77777777" w:rsidR="007A1221" w:rsidRDefault="007A1221" w:rsidP="00D31202">
      <w:pPr>
        <w:pStyle w:val="Listindentsmallletters"/>
      </w:pPr>
      <w:r>
        <w:t xml:space="preserve">The CS Agent will assess the needs for information and send one of a series of prepared email templates, populated with customer specific information, requesting the required information. </w:t>
      </w:r>
    </w:p>
    <w:p w14:paraId="700F6A4F" w14:textId="77777777" w:rsidR="007A1221" w:rsidRDefault="007A1221" w:rsidP="00D31202">
      <w:pPr>
        <w:pStyle w:val="Listindentsmallletters"/>
      </w:pPr>
      <w:r>
        <w:t xml:space="preserve">The order status will be changed to reflect the required information needs (e.g., Awaiting Information, Awaiting Payment, Awaiting Authorisation), and remain in this status until the situation is resolved (the order cannot progress until the required information has been gathered and validated). </w:t>
      </w:r>
    </w:p>
    <w:p w14:paraId="1A6E57A1" w14:textId="77777777" w:rsidR="007A1221" w:rsidRDefault="007A1221" w:rsidP="00D31202">
      <w:pPr>
        <w:pStyle w:val="Listindentsmallletters"/>
      </w:pPr>
      <w:r>
        <w:t>The CS Agent will regularly check on these orders on hold and if no further response from the customer after 3 days, the order can be cancelled,</w:t>
      </w:r>
    </w:p>
    <w:p w14:paraId="162489F1" w14:textId="77777777" w:rsidR="007A1221" w:rsidRDefault="007A1221" w:rsidP="007A1221">
      <w:pPr>
        <w:pStyle w:val="ListParagraph3-Indent"/>
      </w:pPr>
      <w:r>
        <w:t>If the order contains errors that the CS Agent cannot resolve, the order is cancelled.</w:t>
      </w:r>
    </w:p>
    <w:p w14:paraId="12CC9CD9" w14:textId="77777777" w:rsidR="007A1221" w:rsidRDefault="007A1221" w:rsidP="007A1221">
      <w:pPr>
        <w:pStyle w:val="ListParagraph3-Indent"/>
      </w:pPr>
      <w:r>
        <w:t>If the order contains missing information that the CS Agent cannot rectify, the order status is changed to Declined – missing information.</w:t>
      </w:r>
    </w:p>
    <w:p w14:paraId="4EA9F072" w14:textId="77777777" w:rsidR="007A1221" w:rsidRDefault="007A1221" w:rsidP="007A1221">
      <w:pPr>
        <w:pStyle w:val="ListParagraph3-Indent"/>
      </w:pPr>
      <w:r>
        <w:t xml:space="preserve">If the customer does not respond within 3 days, the order status is changed to Expired. Should the customer contact CS, the order can be revived, with an order status change to Unprocessed, and it will proceed like a new order. </w:t>
      </w:r>
    </w:p>
    <w:p w14:paraId="687A276B" w14:textId="7168108C" w:rsidR="007A1221" w:rsidRDefault="007A1221" w:rsidP="007A1221">
      <w:pPr>
        <w:pStyle w:val="Note"/>
      </w:pPr>
      <w:r>
        <w:t xml:space="preserve">The aging of orders on hold is not currently monitored by internal process, it is totally manual and </w:t>
      </w:r>
      <w:r w:rsidR="00DF79D2">
        <w:t xml:space="preserve">varies according to how busy CS Agents are, customer history, order volume, and other factors, so the ageing rules are lax and vary between 3 days to 10 days to expire orders and from 10 days to 3 weeks for cancelled and purged final resolution; </w:t>
      </w:r>
      <w:r>
        <w:t xml:space="preserve">an order can become lost in the system indefinitely. There are no </w:t>
      </w:r>
      <w:r w:rsidR="00DF79D2">
        <w:t xml:space="preserve">formal </w:t>
      </w:r>
      <w:r>
        <w:t>order ageing processes</w:t>
      </w:r>
      <w:r w:rsidR="00DF79D2">
        <w:t>,</w:t>
      </w:r>
      <w:r>
        <w:t xml:space="preserve"> </w:t>
      </w:r>
      <w:r w:rsidR="00DF79D2">
        <w:t>only CS practices</w:t>
      </w:r>
      <w:r>
        <w:t>, but this is an area that can</w:t>
      </w:r>
      <w:r w:rsidR="00DF79D2">
        <w:t xml:space="preserve">and should </w:t>
      </w:r>
      <w:r>
        <w:t xml:space="preserve">be included in future features. </w:t>
      </w:r>
    </w:p>
    <w:p w14:paraId="31472431" w14:textId="50C1D7C9" w:rsidR="007A1221" w:rsidRDefault="007A1221" w:rsidP="00D31202">
      <w:pPr>
        <w:pStyle w:val="List"/>
      </w:pPr>
      <w:r>
        <w:t xml:space="preserve">If the order details have been entered correctly, and passed the Initial Screening Payment Gateway validation, a </w:t>
      </w:r>
      <w:r w:rsidRPr="00C479E3">
        <w:rPr>
          <w:b/>
        </w:rPr>
        <w:t>pre-auth code</w:t>
      </w:r>
      <w:r>
        <w:t xml:space="preserve"> is returned </w:t>
      </w:r>
      <w:r w:rsidR="00DF79D2">
        <w:t xml:space="preserve">by WorldPay </w:t>
      </w:r>
      <w:r>
        <w:t>and added to the order record</w:t>
      </w:r>
      <w:r w:rsidR="00DF79D2">
        <w:t>, a 3 day hold on the funds is initiated, although no monies are transferred, t</w:t>
      </w:r>
      <w:r>
        <w:t>he stock is</w:t>
      </w:r>
      <w:r w:rsidR="00DF79D2">
        <w:t xml:space="preserve"> placed in a</w:t>
      </w:r>
      <w:r>
        <w:t xml:space="preserve"> </w:t>
      </w:r>
      <w:r w:rsidR="00DF79D2">
        <w:t xml:space="preserve">soft </w:t>
      </w:r>
      <w:r>
        <w:t>allocat</w:t>
      </w:r>
      <w:r w:rsidR="00DF79D2">
        <w:t>ion,</w:t>
      </w:r>
      <w:r>
        <w:t xml:space="preserve"> and the order then progresses to Risk Guardian (for credit and debit cards) and internal fraud check for both credit cards and the bank transfer process.</w:t>
      </w:r>
    </w:p>
    <w:p w14:paraId="22A4FDE1" w14:textId="77777777" w:rsidR="007A1221" w:rsidRPr="007A1221" w:rsidRDefault="007A1221" w:rsidP="007A1221">
      <w:pPr>
        <w:pStyle w:val="Body"/>
      </w:pPr>
    </w:p>
    <w:p w14:paraId="45C44120" w14:textId="6FD2C23C" w:rsidR="00055A29" w:rsidRDefault="00055A29" w:rsidP="00055A29">
      <w:pPr>
        <w:pStyle w:val="Heading3"/>
        <w:jc w:val="both"/>
      </w:pPr>
      <w:bookmarkStart w:id="157" w:name="_Toc443322673"/>
      <w:bookmarkStart w:id="158" w:name="_Toc443323820"/>
      <w:bookmarkStart w:id="159" w:name="_Toc443378349"/>
      <w:bookmarkStart w:id="160" w:name="_Toc443986495"/>
      <w:bookmarkStart w:id="161" w:name="_Toc444092161"/>
      <w:r>
        <w:t xml:space="preserve">Credit Card </w:t>
      </w:r>
      <w:r w:rsidR="000C6339">
        <w:t>–</w:t>
      </w:r>
      <w:r>
        <w:t xml:space="preserve"> </w:t>
      </w:r>
      <w:r w:rsidR="000C6339">
        <w:t xml:space="preserve">WorldPay - </w:t>
      </w:r>
      <w:r>
        <w:t>Business rules</w:t>
      </w:r>
      <w:bookmarkEnd w:id="157"/>
      <w:bookmarkEnd w:id="158"/>
      <w:bookmarkEnd w:id="159"/>
      <w:bookmarkEnd w:id="160"/>
      <w:bookmarkEnd w:id="161"/>
    </w:p>
    <w:p w14:paraId="150349E3" w14:textId="7CCC1786" w:rsidR="00055A29" w:rsidRPr="007B4476" w:rsidRDefault="00055A29" w:rsidP="00D31202">
      <w:pPr>
        <w:pStyle w:val="List"/>
        <w:numPr>
          <w:ilvl w:val="0"/>
          <w:numId w:val="35"/>
        </w:numPr>
      </w:pPr>
      <w:bookmarkStart w:id="162" w:name="_Toc355109260"/>
      <w:bookmarkStart w:id="163" w:name="_Toc355109348"/>
      <w:bookmarkStart w:id="164" w:name="_Toc355109436"/>
      <w:bookmarkStart w:id="165" w:name="_Toc355109575"/>
      <w:bookmarkStart w:id="166" w:name="_Toc361996703"/>
      <w:bookmarkStart w:id="167" w:name="_Toc361996704"/>
      <w:bookmarkStart w:id="168" w:name="_Toc361996705"/>
      <w:bookmarkEnd w:id="162"/>
      <w:bookmarkEnd w:id="163"/>
      <w:bookmarkEnd w:id="164"/>
      <w:bookmarkEnd w:id="165"/>
      <w:bookmarkEnd w:id="166"/>
      <w:bookmarkEnd w:id="167"/>
      <w:bookmarkEnd w:id="168"/>
      <w:r w:rsidRPr="007B4476">
        <w:t>If the credit card check fails the fraud check</w:t>
      </w:r>
      <w:r w:rsidR="00040F50">
        <w:t>,</w:t>
      </w:r>
      <w:r w:rsidRPr="007B4476">
        <w:t xml:space="preserve"> then </w:t>
      </w:r>
      <w:r w:rsidR="00040F50">
        <w:t xml:space="preserve">only </w:t>
      </w:r>
      <w:r w:rsidRPr="007B4476">
        <w:t xml:space="preserve">payment via bank transfer </w:t>
      </w:r>
      <w:r w:rsidR="00040F50">
        <w:t xml:space="preserve">will be accepted. </w:t>
      </w:r>
      <w:r w:rsidRPr="007B4476">
        <w:t>Process team will send an e-mail to customer advising him</w:t>
      </w:r>
      <w:r>
        <w:t>/her</w:t>
      </w:r>
      <w:r w:rsidRPr="007B4476">
        <w:t xml:space="preserve"> that </w:t>
      </w:r>
      <w:r w:rsidR="00040F50">
        <w:t>they cannot pay with a</w:t>
      </w:r>
      <w:r w:rsidRPr="007B4476">
        <w:t xml:space="preserve"> credit card. A note will be added ins</w:t>
      </w:r>
      <w:r w:rsidR="00040F50">
        <w:t xml:space="preserve">ide the order saying “BT </w:t>
      </w:r>
      <w:r w:rsidRPr="007B4476">
        <w:t>only”.  A customer services agent will contact the customer to offer him this option</w:t>
      </w:r>
      <w:r>
        <w:t xml:space="preserve"> if needed</w:t>
      </w:r>
      <w:r w:rsidRPr="007B4476">
        <w:t xml:space="preserve"> (see the customer services SOP).</w:t>
      </w:r>
    </w:p>
    <w:p w14:paraId="3A36341A" w14:textId="65874FC0" w:rsidR="00055A29" w:rsidRPr="007B4476" w:rsidRDefault="00055A29" w:rsidP="00D31202">
      <w:pPr>
        <w:pStyle w:val="List"/>
      </w:pPr>
      <w:r w:rsidRPr="007B4476">
        <w:t>The order must be delivered to the person named on the debit card or credit card.</w:t>
      </w:r>
      <w:r>
        <w:t xml:space="preserve"> Except for </w:t>
      </w:r>
      <w:r w:rsidR="00040F50">
        <w:t>when enough positive identity has been provided to allow delivery to work address or as a gift; up to the Order Approver to determine</w:t>
      </w:r>
      <w:r>
        <w:t xml:space="preserve"> enough proof to demonstrate </w:t>
      </w:r>
      <w:r w:rsidR="00040F50">
        <w:t>payment method ownership and delivery recipient authentication</w:t>
      </w:r>
      <w:r w:rsidR="0016543D">
        <w:t>. See below:</w:t>
      </w:r>
      <w:r>
        <w:t>.</w:t>
      </w:r>
    </w:p>
    <w:p w14:paraId="4C798A7C" w14:textId="08EB9CD7" w:rsidR="00055A29" w:rsidRPr="007B4476" w:rsidRDefault="00040F50" w:rsidP="00040F50">
      <w:pPr>
        <w:pStyle w:val="ListParagraph2-Indent"/>
      </w:pPr>
      <w:r w:rsidRPr="00040F50">
        <w:t>For</w:t>
      </w:r>
      <w:r>
        <w:t xml:space="preserve"> orders being shipped to work addresses, t</w:t>
      </w:r>
      <w:r w:rsidR="00055A29" w:rsidRPr="007B4476">
        <w:t>he accepted items which provide proof of work address are one of the options listed below:</w:t>
      </w:r>
    </w:p>
    <w:p w14:paraId="6DC283FF" w14:textId="77777777" w:rsidR="00055A29" w:rsidRPr="00F37664" w:rsidRDefault="00055A29" w:rsidP="00040F50">
      <w:pPr>
        <w:pStyle w:val="ListParagraph3-Indent"/>
      </w:pPr>
      <w:r w:rsidRPr="00F37664">
        <w:t>Pay slip</w:t>
      </w:r>
    </w:p>
    <w:p w14:paraId="5A4EBC61" w14:textId="77777777" w:rsidR="00055A29" w:rsidRPr="00F37664" w:rsidRDefault="00055A29" w:rsidP="00040F50">
      <w:pPr>
        <w:pStyle w:val="ListParagraph3-Indent"/>
      </w:pPr>
      <w:r w:rsidRPr="00F37664">
        <w:t>Business card and email from work email address (company name must match delivery address)</w:t>
      </w:r>
    </w:p>
    <w:p w14:paraId="199DC110" w14:textId="2E6A9D84" w:rsidR="00055A29" w:rsidRPr="00F37664" w:rsidRDefault="00055A29" w:rsidP="00040F50">
      <w:pPr>
        <w:pStyle w:val="ListParagraph3-Indent"/>
      </w:pPr>
      <w:r w:rsidRPr="00F37664">
        <w:t xml:space="preserve">Proof of link of customer with the company </w:t>
      </w:r>
      <w:r w:rsidR="00040F50">
        <w:t>(</w:t>
      </w:r>
      <w:r w:rsidRPr="00F37664">
        <w:t>e.g.</w:t>
      </w:r>
      <w:r w:rsidR="00040F50">
        <w:t>,</w:t>
      </w:r>
      <w:r w:rsidRPr="00F37664">
        <w:t xml:space="preserve"> details of the person on the company website</w:t>
      </w:r>
      <w:r w:rsidR="00040F50">
        <w:t>0</w:t>
      </w:r>
      <w:r w:rsidRPr="00F37664">
        <w:t>.</w:t>
      </w:r>
    </w:p>
    <w:p w14:paraId="540444E6" w14:textId="41DACA19" w:rsidR="00055A29" w:rsidRDefault="00055A29" w:rsidP="00D31202">
      <w:pPr>
        <w:pStyle w:val="List"/>
      </w:pPr>
      <w:r w:rsidRPr="007B4476">
        <w:t>For security reasons</w:t>
      </w:r>
      <w:r w:rsidR="0016543D">
        <w:t>,</w:t>
      </w:r>
      <w:r w:rsidRPr="007B4476">
        <w:t xml:space="preserve"> the threshold for the maximum amount accepted by credit card pay</w:t>
      </w:r>
      <w:r w:rsidR="0016543D">
        <w:t>ment is fixed to £1000. P</w:t>
      </w:r>
      <w:r w:rsidRPr="007B4476">
        <w:t>ayments by bank transfer are compulsory for amounts exceeding £1,000</w:t>
      </w:r>
      <w:r w:rsidR="0016543D">
        <w:t>.</w:t>
      </w:r>
      <w:r w:rsidRPr="007B4476">
        <w:t xml:space="preserve"> Only the </w:t>
      </w:r>
      <w:r w:rsidRPr="0016543D">
        <w:rPr>
          <w:b/>
        </w:rPr>
        <w:t>Process Team can decide whether or not this rule will be adhered to</w:t>
      </w:r>
      <w:r w:rsidR="0016543D">
        <w:t xml:space="preserve">, on an order by order basis, </w:t>
      </w:r>
      <w:r w:rsidRPr="007B4476">
        <w:t>due to the risk to the business of the credit card</w:t>
      </w:r>
      <w:r w:rsidR="0016543D">
        <w:t xml:space="preserve"> payment becoming a chargeback. </w:t>
      </w:r>
      <w:r w:rsidR="0016543D" w:rsidRPr="0016543D">
        <w:rPr>
          <w:u w:val="single"/>
        </w:rPr>
        <w:t>B</w:t>
      </w:r>
      <w:r w:rsidRPr="0016543D">
        <w:rPr>
          <w:b/>
          <w:u w:val="single"/>
        </w:rPr>
        <w:t xml:space="preserve">y law the customer can </w:t>
      </w:r>
      <w:r w:rsidR="0016543D" w:rsidRPr="0016543D">
        <w:rPr>
          <w:b/>
          <w:u w:val="single"/>
        </w:rPr>
        <w:t xml:space="preserve">perform a chargeback </w:t>
      </w:r>
      <w:r w:rsidRPr="0016543D">
        <w:rPr>
          <w:b/>
          <w:u w:val="single"/>
        </w:rPr>
        <w:t>up to 13 months after the payment was made.</w:t>
      </w:r>
    </w:p>
    <w:p w14:paraId="13870344" w14:textId="77777777" w:rsidR="00055A29" w:rsidRDefault="00055A29" w:rsidP="00055A29">
      <w:pPr>
        <w:pStyle w:val="Heading3"/>
        <w:jc w:val="both"/>
      </w:pPr>
      <w:bookmarkStart w:id="169" w:name="_Toc443322675"/>
      <w:bookmarkStart w:id="170" w:name="_Toc443323822"/>
      <w:bookmarkStart w:id="171" w:name="_Toc443378351"/>
      <w:bookmarkStart w:id="172" w:name="_Toc443986496"/>
      <w:bookmarkStart w:id="173" w:name="_Toc444092162"/>
      <w:r>
        <w:t>PayPal Business rules</w:t>
      </w:r>
      <w:bookmarkEnd w:id="169"/>
      <w:bookmarkEnd w:id="170"/>
      <w:bookmarkEnd w:id="171"/>
      <w:bookmarkEnd w:id="172"/>
      <w:bookmarkEnd w:id="173"/>
    </w:p>
    <w:p w14:paraId="404FC631" w14:textId="0E7AA94A" w:rsidR="00DF79D2" w:rsidRDefault="00DF79D2" w:rsidP="00133436">
      <w:pPr>
        <w:pStyle w:val="ListParagraph"/>
      </w:pPr>
      <w:r>
        <w:t>PayPal returns a Transaction ID and the delivery details when an order is validated by PayPal.</w:t>
      </w:r>
    </w:p>
    <w:p w14:paraId="391B10AB" w14:textId="12EDBCEC" w:rsidR="00055A29" w:rsidRPr="00133436" w:rsidRDefault="00055A29" w:rsidP="00133436">
      <w:pPr>
        <w:pStyle w:val="ListParagraph"/>
      </w:pPr>
      <w:r w:rsidRPr="00133436">
        <w:t xml:space="preserve">When delivering a PayPal order, </w:t>
      </w:r>
      <w:r w:rsidR="0016543D" w:rsidRPr="00133436">
        <w:t>it</w:t>
      </w:r>
      <w:r w:rsidRPr="00133436">
        <w:t xml:space="preserve"> must be sent with a Tracked Delivery method in case any dispute occur</w:t>
      </w:r>
      <w:r w:rsidR="0016543D" w:rsidRPr="00133436">
        <w:t>s</w:t>
      </w:r>
      <w:r w:rsidRPr="00133436">
        <w:t>, as proof</w:t>
      </w:r>
      <w:r w:rsidR="0016543D" w:rsidRPr="00133436">
        <w:t xml:space="preserve"> of delivery must</w:t>
      </w:r>
      <w:r w:rsidRPr="00133436">
        <w:t xml:space="preserve"> be provided for </w:t>
      </w:r>
      <w:r w:rsidR="0016543D" w:rsidRPr="00133436">
        <w:t>any case to be disputed</w:t>
      </w:r>
      <w:r w:rsidRPr="00133436">
        <w:t xml:space="preserve">. </w:t>
      </w:r>
    </w:p>
    <w:p w14:paraId="5C1077A7" w14:textId="5E5B31C2" w:rsidR="00055A29" w:rsidRDefault="00055A29" w:rsidP="00133436">
      <w:pPr>
        <w:pStyle w:val="ListParagraph"/>
      </w:pPr>
      <w:r w:rsidRPr="00133436">
        <w:t>POD</w:t>
      </w:r>
      <w:r w:rsidRPr="00504A90">
        <w:t xml:space="preserve"> is available within 24 hours.</w:t>
      </w:r>
    </w:p>
    <w:p w14:paraId="7CBAA929" w14:textId="77777777" w:rsidR="00CE5436" w:rsidRDefault="00CE5436" w:rsidP="00CE5436">
      <w:pPr>
        <w:pStyle w:val="Heading3"/>
        <w:jc w:val="both"/>
      </w:pPr>
      <w:bookmarkStart w:id="174" w:name="_Toc443322679"/>
      <w:bookmarkStart w:id="175" w:name="_Toc443323826"/>
      <w:bookmarkStart w:id="176" w:name="_Toc443378355"/>
      <w:bookmarkStart w:id="177" w:name="_Toc443986497"/>
      <w:bookmarkStart w:id="178" w:name="_Toc444092163"/>
      <w:r>
        <w:t>Bank Transfer- Business rules</w:t>
      </w:r>
      <w:bookmarkEnd w:id="174"/>
      <w:bookmarkEnd w:id="175"/>
      <w:bookmarkEnd w:id="176"/>
      <w:bookmarkEnd w:id="177"/>
      <w:bookmarkEnd w:id="178"/>
    </w:p>
    <w:p w14:paraId="1FF878B7" w14:textId="45AB3B64" w:rsidR="00CE5436" w:rsidRPr="00CB5A48" w:rsidRDefault="00CE5436" w:rsidP="00133436">
      <w:pPr>
        <w:pStyle w:val="ListParagraph"/>
      </w:pPr>
      <w:r w:rsidRPr="00CB5A48">
        <w:t xml:space="preserve">The amount received in the bank account must match the order amount – this is managed by the </w:t>
      </w:r>
      <w:r w:rsidR="00DD7AD0">
        <w:t>financial reconciliation team daily, by hand, using the reference identifier the customer has entered on the web site reference field, and included on their bank transfer details.</w:t>
      </w:r>
    </w:p>
    <w:p w14:paraId="6B90BDCF" w14:textId="77777777" w:rsidR="00055A29" w:rsidRDefault="00055A29" w:rsidP="00055A29">
      <w:pPr>
        <w:pStyle w:val="Body"/>
      </w:pPr>
    </w:p>
    <w:p w14:paraId="164FA30E" w14:textId="77777777" w:rsidR="002841B6" w:rsidRDefault="002841B6" w:rsidP="002841B6">
      <w:pPr>
        <w:pStyle w:val="Body"/>
      </w:pPr>
      <w:r>
        <w:t>The visual process flow for order validation is:</w:t>
      </w:r>
    </w:p>
    <w:p w14:paraId="502E773B" w14:textId="21653DF1" w:rsidR="00436D65" w:rsidRDefault="00C27ECC" w:rsidP="007169E8">
      <w:pPr>
        <w:pStyle w:val="Figure"/>
      </w:pPr>
      <w:bookmarkStart w:id="179" w:name="_Toc444091848"/>
      <w:r>
        <w:rPr>
          <w:noProof/>
          <w:lang w:bidi="ar-SA"/>
        </w:rPr>
        <mc:AlternateContent>
          <mc:Choice Requires="wpg">
            <w:drawing>
              <wp:anchor distT="0" distB="0" distL="114300" distR="114300" simplePos="0" relativeHeight="251897856" behindDoc="0" locked="0" layoutInCell="1" allowOverlap="1" wp14:anchorId="44060591" wp14:editId="7FC7D113">
                <wp:simplePos x="0" y="0"/>
                <wp:positionH relativeFrom="column">
                  <wp:posOffset>-158750</wp:posOffset>
                </wp:positionH>
                <wp:positionV relativeFrom="paragraph">
                  <wp:posOffset>272415</wp:posOffset>
                </wp:positionV>
                <wp:extent cx="6152515" cy="8286750"/>
                <wp:effectExtent l="0" t="0" r="19685" b="19050"/>
                <wp:wrapNone/>
                <wp:docPr id="559" name="Group 559"/>
                <wp:cNvGraphicFramePr/>
                <a:graphic xmlns:a="http://schemas.openxmlformats.org/drawingml/2006/main">
                  <a:graphicData uri="http://schemas.microsoft.com/office/word/2010/wordprocessingGroup">
                    <wpg:wgp>
                      <wpg:cNvGrpSpPr/>
                      <wpg:grpSpPr>
                        <a:xfrm>
                          <a:off x="0" y="0"/>
                          <a:ext cx="6152515" cy="8286750"/>
                          <a:chOff x="0" y="0"/>
                          <a:chExt cx="6152515" cy="8286750"/>
                        </a:xfrm>
                      </wpg:grpSpPr>
                      <wpg:grpSp>
                        <wpg:cNvPr id="552" name="Group 552"/>
                        <wpg:cNvGrpSpPr/>
                        <wpg:grpSpPr>
                          <a:xfrm>
                            <a:off x="0" y="0"/>
                            <a:ext cx="6152515" cy="8286750"/>
                            <a:chOff x="60960" y="0"/>
                            <a:chExt cx="6152515" cy="8287351"/>
                          </a:xfrm>
                        </wpg:grpSpPr>
                        <wps:wsp>
                          <wps:cNvPr id="437" name="Straight Arrow Connector 437"/>
                          <wps:cNvCnPr/>
                          <wps:spPr>
                            <a:xfrm flipH="1">
                              <a:off x="4556760" y="6644640"/>
                              <a:ext cx="265430" cy="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Elbow Connector 439"/>
                          <wps:cNvCnPr/>
                          <wps:spPr>
                            <a:xfrm rot="5400000">
                              <a:off x="4110990" y="5772150"/>
                              <a:ext cx="2138680" cy="1143635"/>
                            </a:xfrm>
                            <a:prstGeom prst="bentConnector3">
                              <a:avLst>
                                <a:gd name="adj1" fmla="val 9988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g:grpSp>
                          <wpg:cNvPr id="443" name="Group 443"/>
                          <wpg:cNvGrpSpPr/>
                          <wpg:grpSpPr>
                            <a:xfrm>
                              <a:off x="60960" y="0"/>
                              <a:ext cx="6152515" cy="7120269"/>
                              <a:chOff x="60960" y="0"/>
                              <a:chExt cx="6152515" cy="7121148"/>
                            </a:xfrm>
                          </wpg:grpSpPr>
                          <wps:wsp>
                            <wps:cNvPr id="444" name="Straight Arrow Connector 444"/>
                            <wps:cNvCnPr/>
                            <wps:spPr>
                              <a:xfrm>
                                <a:off x="710214" y="4021584"/>
                                <a:ext cx="160655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5" name="Text Box 2"/>
                            <wps:cNvSpPr txBox="1">
                              <a:spLocks noChangeArrowheads="1"/>
                            </wps:cNvSpPr>
                            <wps:spPr bwMode="auto">
                              <a:xfrm>
                                <a:off x="710214" y="5193437"/>
                                <a:ext cx="967105" cy="399415"/>
                              </a:xfrm>
                              <a:prstGeom prst="flowChartManualInput">
                                <a:avLst/>
                              </a:prstGeom>
                              <a:solidFill>
                                <a:srgbClr val="FFFFFF"/>
                              </a:solidFill>
                              <a:ln w="9525">
                                <a:solidFill>
                                  <a:schemeClr val="tx2">
                                    <a:lumMod val="60000"/>
                                    <a:lumOff val="40000"/>
                                  </a:schemeClr>
                                </a:solidFill>
                                <a:miter lim="800000"/>
                                <a:headEnd/>
                                <a:tailEnd/>
                              </a:ln>
                            </wps:spPr>
                            <wps:txbx>
                              <w:txbxContent>
                                <w:p w14:paraId="6CC53CA6" w14:textId="77777777" w:rsidR="00D31202" w:rsidRDefault="00D31202" w:rsidP="007169E8">
                                  <w:pPr>
                                    <w:pStyle w:val="graphicsmalltext"/>
                                  </w:pPr>
                                  <w:r>
                                    <w:t>Payment Type</w:t>
                                  </w:r>
                                </w:p>
                              </w:txbxContent>
                            </wps:txbx>
                            <wps:bodyPr rot="0" vert="horz" wrap="square" lIns="91440" tIns="45720" rIns="91440" bIns="45720" anchor="t" anchorCtr="0">
                              <a:noAutofit/>
                            </wps:bodyPr>
                          </wps:wsp>
                          <wps:wsp>
                            <wps:cNvPr id="446" name="Text Box 2"/>
                            <wps:cNvSpPr txBox="1">
                              <a:spLocks noChangeArrowheads="1"/>
                            </wps:cNvSpPr>
                            <wps:spPr bwMode="auto">
                              <a:xfrm>
                                <a:off x="958734" y="3879223"/>
                                <a:ext cx="958849" cy="363219"/>
                              </a:xfrm>
                              <a:prstGeom prst="rect">
                                <a:avLst/>
                              </a:prstGeom>
                              <a:solidFill>
                                <a:srgbClr val="FFFFFF"/>
                              </a:solidFill>
                              <a:ln w="9525">
                                <a:noFill/>
                                <a:miter lim="800000"/>
                                <a:headEnd/>
                                <a:tailEnd/>
                              </a:ln>
                            </wps:spPr>
                            <wps:txbx>
                              <w:txbxContent>
                                <w:p w14:paraId="65B49C9F" w14:textId="77777777" w:rsidR="00D31202" w:rsidRDefault="00D31202" w:rsidP="007169E8">
                                  <w:pPr>
                                    <w:pStyle w:val="graphicsmalltext"/>
                                  </w:pPr>
                                  <w:r>
                                    <w:t>(Missing valid email address)</w:t>
                                  </w:r>
                                </w:p>
                              </w:txbxContent>
                            </wps:txbx>
                            <wps:bodyPr rot="0" vert="horz" wrap="square" lIns="91440" tIns="45720" rIns="91440" bIns="45720" anchor="t" anchorCtr="0">
                              <a:noAutofit/>
                            </wps:bodyPr>
                          </wps:wsp>
                          <wps:wsp>
                            <wps:cNvPr id="447" name="Flowchart: Decision 447"/>
                            <wps:cNvSpPr/>
                            <wps:spPr>
                              <a:xfrm>
                                <a:off x="479394" y="3923930"/>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Flowchart: Decision 448"/>
                            <wps:cNvSpPr/>
                            <wps:spPr>
                              <a:xfrm>
                                <a:off x="497149" y="4802819"/>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9" name="Group 449"/>
                            <wpg:cNvGrpSpPr/>
                            <wpg:grpSpPr>
                              <a:xfrm>
                                <a:off x="772357" y="4740675"/>
                                <a:ext cx="576580" cy="283210"/>
                                <a:chOff x="0" y="0"/>
                                <a:chExt cx="576580" cy="283746"/>
                              </a:xfrm>
                            </wpg:grpSpPr>
                            <wps:wsp>
                              <wps:cNvPr id="450" name="Flowchart: Merge 450"/>
                              <wps:cNvSpPr/>
                              <wps:spPr>
                                <a:xfrm>
                                  <a:off x="8878" y="71021"/>
                                  <a:ext cx="434340" cy="212725"/>
                                </a:xfrm>
                                <a:prstGeom prst="flowChartMerg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Text Box 2"/>
                              <wps:cNvSpPr txBox="1">
                                <a:spLocks noChangeArrowheads="1"/>
                              </wps:cNvSpPr>
                              <wps:spPr bwMode="auto">
                                <a:xfrm>
                                  <a:off x="0" y="0"/>
                                  <a:ext cx="576580" cy="274955"/>
                                </a:xfrm>
                                <a:prstGeom prst="rect">
                                  <a:avLst/>
                                </a:prstGeom>
                                <a:noFill/>
                                <a:ln w="9525">
                                  <a:noFill/>
                                  <a:miter lim="800000"/>
                                  <a:headEnd/>
                                  <a:tailEnd/>
                                </a:ln>
                              </wps:spPr>
                              <wps:txbx>
                                <w:txbxContent>
                                  <w:p w14:paraId="5CE96464" w14:textId="77777777" w:rsidR="00D31202" w:rsidRDefault="00D31202" w:rsidP="007169E8">
                                    <w:pPr>
                                      <w:pStyle w:val="graphicsmalltext"/>
                                    </w:pPr>
                                    <w:r>
                                      <w:t>Merge</w:t>
                                    </w:r>
                                  </w:p>
                                </w:txbxContent>
                              </wps:txbx>
                              <wps:bodyPr rot="0" vert="horz" wrap="square" lIns="91440" tIns="45720" rIns="91440" bIns="45720" anchor="t" anchorCtr="0">
                                <a:noAutofit/>
                              </wps:bodyPr>
                            </wps:wsp>
                          </wpg:grpSp>
                          <wpg:grpSp>
                            <wpg:cNvPr id="452" name="Group 452"/>
                            <wpg:cNvGrpSpPr/>
                            <wpg:grpSpPr>
                              <a:xfrm>
                                <a:off x="60960" y="0"/>
                                <a:ext cx="6152515" cy="3293110"/>
                                <a:chOff x="60960" y="0"/>
                                <a:chExt cx="6152515" cy="3293110"/>
                              </a:xfrm>
                            </wpg:grpSpPr>
                            <wps:wsp>
                              <wps:cNvPr id="453" name="Text Box 2"/>
                              <wps:cNvSpPr txBox="1">
                                <a:spLocks noChangeArrowheads="1"/>
                              </wps:cNvSpPr>
                              <wps:spPr bwMode="auto">
                                <a:xfrm>
                                  <a:off x="3728621" y="2521258"/>
                                  <a:ext cx="399495" cy="220980"/>
                                </a:xfrm>
                                <a:prstGeom prst="rect">
                                  <a:avLst/>
                                </a:prstGeom>
                                <a:noFill/>
                                <a:ln w="9525">
                                  <a:noFill/>
                                  <a:miter lim="800000"/>
                                  <a:headEnd/>
                                  <a:tailEnd/>
                                </a:ln>
                              </wps:spPr>
                              <wps:txbx>
                                <w:txbxContent>
                                  <w:p w14:paraId="00BD2800" w14:textId="77777777" w:rsidR="00D31202" w:rsidRDefault="00D31202" w:rsidP="007169E8">
                                    <w:pPr>
                                      <w:pStyle w:val="graphicsmalltext"/>
                                    </w:pPr>
                                    <w:r>
                                      <w:t>Yes</w:t>
                                    </w:r>
                                  </w:p>
                                </w:txbxContent>
                              </wps:txbx>
                              <wps:bodyPr rot="0" vert="horz" wrap="square" lIns="91440" tIns="45720" rIns="91440" bIns="45720" anchor="t" anchorCtr="0">
                                <a:noAutofit/>
                              </wps:bodyPr>
                            </wps:wsp>
                            <wps:wsp>
                              <wps:cNvPr id="454" name="Text Box 2"/>
                              <wps:cNvSpPr txBox="1">
                                <a:spLocks noChangeArrowheads="1"/>
                              </wps:cNvSpPr>
                              <wps:spPr bwMode="auto">
                                <a:xfrm>
                                  <a:off x="648070" y="1731145"/>
                                  <a:ext cx="967105" cy="372745"/>
                                </a:xfrm>
                                <a:prstGeom prst="flowChartManualInput">
                                  <a:avLst/>
                                </a:prstGeom>
                                <a:solidFill>
                                  <a:srgbClr val="FFFFFF"/>
                                </a:solidFill>
                                <a:ln w="9525">
                                  <a:solidFill>
                                    <a:schemeClr val="tx2">
                                      <a:lumMod val="60000"/>
                                      <a:lumOff val="40000"/>
                                    </a:schemeClr>
                                  </a:solidFill>
                                  <a:miter lim="800000"/>
                                  <a:headEnd/>
                                  <a:tailEnd/>
                                </a:ln>
                              </wps:spPr>
                              <wps:txbx>
                                <w:txbxContent>
                                  <w:p w14:paraId="73B4290A" w14:textId="77777777" w:rsidR="00D31202" w:rsidRDefault="00D31202" w:rsidP="007169E8">
                                    <w:pPr>
                                      <w:pStyle w:val="graphicsmalltext"/>
                                    </w:pPr>
                                    <w:r>
                                      <w:t>Payment Details</w:t>
                                    </w:r>
                                  </w:p>
                                </w:txbxContent>
                              </wps:txbx>
                              <wps:bodyPr rot="0" vert="horz" wrap="square" lIns="91440" tIns="45720" rIns="91440" bIns="45720" anchor="t" anchorCtr="0">
                                <a:noAutofit/>
                              </wps:bodyPr>
                            </wps:wsp>
                            <wps:wsp>
                              <wps:cNvPr id="455" name="Flowchart: Decision 455"/>
                              <wps:cNvSpPr/>
                              <wps:spPr>
                                <a:xfrm>
                                  <a:off x="461639" y="2192784"/>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Flowchart: Decision 456"/>
                              <wps:cNvSpPr/>
                              <wps:spPr>
                                <a:xfrm>
                                  <a:off x="452761" y="3036163"/>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7" name="Group 457"/>
                              <wpg:cNvGrpSpPr/>
                              <wpg:grpSpPr>
                                <a:xfrm>
                                  <a:off x="3994951" y="2103831"/>
                                  <a:ext cx="1952625" cy="337361"/>
                                  <a:chOff x="0" y="-176"/>
                                  <a:chExt cx="1952822" cy="337922"/>
                                </a:xfrm>
                              </wpg:grpSpPr>
                              <wps:wsp>
                                <wps:cNvPr id="458" name="Text Box 2"/>
                                <wps:cNvSpPr txBox="1">
                                  <a:spLocks noChangeArrowheads="1"/>
                                </wps:cNvSpPr>
                                <wps:spPr bwMode="auto">
                                  <a:xfrm>
                                    <a:off x="195071" y="-176"/>
                                    <a:ext cx="363891" cy="232796"/>
                                  </a:xfrm>
                                  <a:prstGeom prst="rect">
                                    <a:avLst/>
                                  </a:prstGeom>
                                  <a:solidFill>
                                    <a:srgbClr val="FFFFFF"/>
                                  </a:solidFill>
                                  <a:ln w="9525">
                                    <a:noFill/>
                                    <a:miter lim="800000"/>
                                    <a:headEnd/>
                                    <a:tailEnd/>
                                  </a:ln>
                                </wps:spPr>
                                <wps:txbx>
                                  <w:txbxContent>
                                    <w:p w14:paraId="619768CE" w14:textId="77777777" w:rsidR="00D31202" w:rsidRDefault="00D31202" w:rsidP="007169E8">
                                      <w:pPr>
                                        <w:pStyle w:val="graphicsmalltext"/>
                                      </w:pPr>
                                      <w:r>
                                        <w:t>No</w:t>
                                      </w:r>
                                    </w:p>
                                  </w:txbxContent>
                                </wps:txbx>
                                <wps:bodyPr rot="0" vert="horz" wrap="square" lIns="91440" tIns="45720" rIns="91440" bIns="45720" anchor="t" anchorCtr="0">
                                  <a:noAutofit/>
                                </wps:bodyPr>
                              </wps:wsp>
                              <wps:wsp>
                                <wps:cNvPr id="459" name="Text Box 2"/>
                                <wps:cNvSpPr txBox="1">
                                  <a:spLocks noChangeArrowheads="1"/>
                                </wps:cNvSpPr>
                                <wps:spPr bwMode="auto">
                                  <a:xfrm>
                                    <a:off x="505720" y="-176"/>
                                    <a:ext cx="967572" cy="257982"/>
                                  </a:xfrm>
                                  <a:prstGeom prst="flowChartAlternateProcess">
                                    <a:avLst/>
                                  </a:prstGeom>
                                  <a:solidFill>
                                    <a:srgbClr val="FF0000"/>
                                  </a:solidFill>
                                  <a:ln w="9525">
                                    <a:solidFill>
                                      <a:srgbClr val="FF0000"/>
                                    </a:solidFill>
                                    <a:miter lim="800000"/>
                                    <a:headEnd/>
                                    <a:tailEnd/>
                                  </a:ln>
                                </wps:spPr>
                                <wps:txbx>
                                  <w:txbxContent>
                                    <w:p w14:paraId="089C9C1A" w14:textId="77777777" w:rsidR="00D31202" w:rsidRDefault="00D31202" w:rsidP="007169E8">
                                      <w:pPr>
                                        <w:pStyle w:val="graphicsmalltext"/>
                                      </w:pPr>
                                      <w:r>
                                        <w:t>Order cancelled</w:t>
                                      </w:r>
                                    </w:p>
                                  </w:txbxContent>
                                </wps:txbx>
                                <wps:bodyPr rot="0" vert="horz" wrap="square" lIns="91440" tIns="45720" rIns="91440" bIns="45720" anchor="t" anchorCtr="0">
                                  <a:noAutofit/>
                                </wps:bodyPr>
                              </wps:wsp>
                              <wps:wsp>
                                <wps:cNvPr id="460" name="Flowchart: Summing Junction 460"/>
                                <wps:cNvSpPr/>
                                <wps:spPr>
                                  <a:xfrm>
                                    <a:off x="1686757" y="53266"/>
                                    <a:ext cx="266065" cy="284480"/>
                                  </a:xfrm>
                                  <a:prstGeom prst="flowChartSummingJunction">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flipV="1">
                                    <a:off x="133165" y="221942"/>
                                    <a:ext cx="363855"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wps:spPr>
                                  <a:xfrm>
                                    <a:off x="1393794" y="213064"/>
                                    <a:ext cx="274955"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63" name="Flowchart: Decision 463"/>
                                <wps:cNvSpPr/>
                                <wps:spPr>
                                  <a:xfrm>
                                    <a:off x="0" y="124287"/>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4" name="Group 464"/>
                              <wpg:cNvGrpSpPr/>
                              <wpg:grpSpPr>
                                <a:xfrm>
                                  <a:off x="60960" y="0"/>
                                  <a:ext cx="6152515" cy="1695402"/>
                                  <a:chOff x="60960" y="0"/>
                                  <a:chExt cx="6152515" cy="1695402"/>
                                </a:xfrm>
                              </wpg:grpSpPr>
                              <wpg:grpSp>
                                <wpg:cNvPr id="465" name="Group 465"/>
                                <wpg:cNvGrpSpPr/>
                                <wpg:grpSpPr>
                                  <a:xfrm>
                                    <a:off x="60960" y="0"/>
                                    <a:ext cx="6152515" cy="1695402"/>
                                    <a:chOff x="60960" y="0"/>
                                    <a:chExt cx="6152515" cy="1695402"/>
                                  </a:xfrm>
                                </wpg:grpSpPr>
                                <wps:wsp>
                                  <wps:cNvPr id="466" name="Text Box 2"/>
                                  <wps:cNvSpPr txBox="1">
                                    <a:spLocks noChangeArrowheads="1"/>
                                  </wps:cNvSpPr>
                                  <wps:spPr bwMode="auto">
                                    <a:xfrm>
                                      <a:off x="648070" y="79899"/>
                                      <a:ext cx="940435" cy="496570"/>
                                    </a:xfrm>
                                    <a:prstGeom prst="flowChartManualInput">
                                      <a:avLst/>
                                    </a:prstGeom>
                                    <a:solidFill>
                                      <a:srgbClr val="FFFFFF"/>
                                    </a:solidFill>
                                    <a:ln w="9525">
                                      <a:solidFill>
                                        <a:schemeClr val="tx2">
                                          <a:lumMod val="60000"/>
                                          <a:lumOff val="40000"/>
                                        </a:schemeClr>
                                      </a:solidFill>
                                      <a:miter lim="800000"/>
                                      <a:headEnd/>
                                      <a:tailEnd/>
                                    </a:ln>
                                  </wps:spPr>
                                  <wps:txbx>
                                    <w:txbxContent>
                                      <w:p w14:paraId="7B1D4F2F" w14:textId="77777777" w:rsidR="00D31202" w:rsidRDefault="00D31202" w:rsidP="007169E8">
                                        <w:pPr>
                                          <w:pStyle w:val="graphicsmalltext"/>
                                        </w:pPr>
                                        <w:r>
                                          <w:t>Name &amp; Delivery address details</w:t>
                                        </w:r>
                                      </w:p>
                                    </w:txbxContent>
                                  </wps:txbx>
                                  <wps:bodyPr rot="0" vert="horz" wrap="square" lIns="91440" tIns="45720" rIns="91440" bIns="45720" anchor="t" anchorCtr="0">
                                    <a:noAutofit/>
                                  </wps:bodyPr>
                                </wps:wsp>
                                <wpg:grpSp>
                                  <wpg:cNvPr id="467" name="Group 467"/>
                                  <wpg:cNvGrpSpPr/>
                                  <wpg:grpSpPr>
                                    <a:xfrm>
                                      <a:off x="60960" y="0"/>
                                      <a:ext cx="6152515" cy="1695402"/>
                                      <a:chOff x="60966" y="0"/>
                                      <a:chExt cx="6153137" cy="1695497"/>
                                    </a:xfrm>
                                  </wpg:grpSpPr>
                                  <wps:wsp>
                                    <wps:cNvPr id="468" name="Straight Arrow Connector 468"/>
                                    <wps:cNvCnPr>
                                      <a:endCxn id="479" idx="0"/>
                                    </wps:cNvCnPr>
                                    <wps:spPr>
                                      <a:xfrm flipH="1">
                                        <a:off x="549929" y="834501"/>
                                        <a:ext cx="486" cy="648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g:grpSp>
                                    <wpg:cNvPr id="469" name="Group 469"/>
                                    <wpg:cNvGrpSpPr/>
                                    <wpg:grpSpPr>
                                      <a:xfrm>
                                        <a:off x="479394" y="0"/>
                                        <a:ext cx="123825" cy="656947"/>
                                        <a:chOff x="0" y="0"/>
                                        <a:chExt cx="123825" cy="656947"/>
                                      </a:xfrm>
                                    </wpg:grpSpPr>
                                    <wps:wsp>
                                      <wps:cNvPr id="470" name="Straight Arrow Connector 470"/>
                                      <wps:cNvCnPr>
                                        <a:endCxn id="472" idx="0"/>
                                      </wps:cNvCnPr>
                                      <wps:spPr>
                                        <a:xfrm>
                                          <a:off x="61479" y="79895"/>
                                          <a:ext cx="178" cy="577052"/>
                                        </a:xfrm>
                                        <a:prstGeom prst="straightConnector1">
                                          <a:avLst/>
                                        </a:prstGeom>
                                        <a:ln w="19050">
                                          <a:solidFill>
                                            <a:srgbClr val="00B050"/>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1" name="Flowchart: Connector 471"/>
                                      <wps:cNvSpPr/>
                                      <wps:spPr>
                                        <a:xfrm>
                                          <a:off x="0" y="0"/>
                                          <a:ext cx="123825" cy="106045"/>
                                        </a:xfrm>
                                        <a:prstGeom prst="flowChartConnector">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Flowchart: Decision 472"/>
                                    <wps:cNvSpPr/>
                                    <wps:spPr>
                                      <a:xfrm>
                                        <a:off x="435006" y="656947"/>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flipV="1">
                                        <a:off x="674703" y="763479"/>
                                        <a:ext cx="1535430" cy="635"/>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2"/>
                                    <wps:cNvSpPr txBox="1">
                                      <a:spLocks noChangeArrowheads="1"/>
                                    </wps:cNvSpPr>
                                    <wps:spPr bwMode="auto">
                                      <a:xfrm>
                                        <a:off x="967558" y="665705"/>
                                        <a:ext cx="958946" cy="232422"/>
                                      </a:xfrm>
                                      <a:prstGeom prst="rect">
                                        <a:avLst/>
                                      </a:prstGeom>
                                      <a:solidFill>
                                        <a:srgbClr val="FFFFFF"/>
                                      </a:solidFill>
                                      <a:ln w="9525">
                                        <a:noFill/>
                                        <a:miter lim="800000"/>
                                        <a:headEnd/>
                                        <a:tailEnd/>
                                      </a:ln>
                                    </wps:spPr>
                                    <wps:txbx>
                                      <w:txbxContent>
                                        <w:p w14:paraId="2E73B1B1" w14:textId="77777777" w:rsidR="00D31202" w:rsidRDefault="00D31202" w:rsidP="007169E8">
                                          <w:pPr>
                                            <w:pStyle w:val="graphicsmalltext"/>
                                          </w:pPr>
                                          <w:r>
                                            <w:t>(Partial Complete)</w:t>
                                          </w:r>
                                        </w:p>
                                      </w:txbxContent>
                                    </wps:txbx>
                                    <wps:bodyPr rot="0" vert="horz" wrap="square" lIns="91440" tIns="45720" rIns="91440" bIns="45720" anchor="t" anchorCtr="0">
                                      <a:noAutofit/>
                                    </wps:bodyPr>
                                  </wps:wsp>
                                  <wps:wsp>
                                    <wps:cNvPr id="475" name="Text Box 2"/>
                                    <wps:cNvSpPr txBox="1">
                                      <a:spLocks noChangeArrowheads="1"/>
                                    </wps:cNvSpPr>
                                    <wps:spPr bwMode="auto">
                                      <a:xfrm>
                                        <a:off x="3994725" y="914320"/>
                                        <a:ext cx="399454" cy="232422"/>
                                      </a:xfrm>
                                      <a:prstGeom prst="rect">
                                        <a:avLst/>
                                      </a:prstGeom>
                                      <a:solidFill>
                                        <a:srgbClr val="FFFFFF"/>
                                      </a:solidFill>
                                      <a:ln w="9525">
                                        <a:noFill/>
                                        <a:miter lim="800000"/>
                                        <a:headEnd/>
                                        <a:tailEnd/>
                                      </a:ln>
                                    </wps:spPr>
                                    <wps:txbx>
                                      <w:txbxContent>
                                        <w:p w14:paraId="27749145" w14:textId="77777777" w:rsidR="00D31202" w:rsidRDefault="00D31202" w:rsidP="007169E8">
                                          <w:pPr>
                                            <w:pStyle w:val="graphicsmalltext"/>
                                          </w:pPr>
                                          <w:r>
                                            <w:t>Yes</w:t>
                                          </w:r>
                                        </w:p>
                                      </w:txbxContent>
                                    </wps:txbx>
                                    <wps:bodyPr rot="0" vert="horz" wrap="square" lIns="91440" tIns="45720" rIns="91440" bIns="45720" anchor="t" anchorCtr="0">
                                      <a:noAutofit/>
                                    </wps:bodyPr>
                                  </wps:wsp>
                                  <wps:wsp>
                                    <wps:cNvPr id="476" name="Text Box 2"/>
                                    <wps:cNvSpPr txBox="1">
                                      <a:spLocks noChangeArrowheads="1"/>
                                    </wps:cNvSpPr>
                                    <wps:spPr bwMode="auto">
                                      <a:xfrm>
                                        <a:off x="3888199" y="195286"/>
                                        <a:ext cx="861146" cy="363239"/>
                                      </a:xfrm>
                                      <a:prstGeom prst="rect">
                                        <a:avLst/>
                                      </a:prstGeom>
                                      <a:noFill/>
                                      <a:ln w="9525">
                                        <a:noFill/>
                                        <a:miter lim="800000"/>
                                        <a:headEnd/>
                                        <a:tailEnd/>
                                      </a:ln>
                                    </wps:spPr>
                                    <wps:txbx>
                                      <w:txbxContent>
                                        <w:p w14:paraId="3DF5BFDC" w14:textId="77777777" w:rsidR="00D31202" w:rsidRDefault="00D31202" w:rsidP="007169E8">
                                          <w:pPr>
                                            <w:pStyle w:val="graphicsmalltext"/>
                                            <w:jc w:val="center"/>
                                          </w:pPr>
                                          <w:r>
                                            <w:t>Required data provided</w:t>
                                          </w:r>
                                        </w:p>
                                      </w:txbxContent>
                                    </wps:txbx>
                                    <wps:bodyPr rot="0" vert="horz" wrap="square" lIns="91440" tIns="45720" rIns="91440" bIns="45720" anchor="t" anchorCtr="0">
                                      <a:noAutofit/>
                                    </wps:bodyPr>
                                  </wps:wsp>
                                  <wps:wsp>
                                    <wps:cNvPr id="477" name="Text Box 2"/>
                                    <wps:cNvSpPr txBox="1">
                                      <a:spLocks noChangeArrowheads="1"/>
                                    </wps:cNvSpPr>
                                    <wps:spPr bwMode="auto">
                                      <a:xfrm>
                                        <a:off x="60966" y="985354"/>
                                        <a:ext cx="984880" cy="292735"/>
                                      </a:xfrm>
                                      <a:prstGeom prst="rect">
                                        <a:avLst/>
                                      </a:prstGeom>
                                      <a:solidFill>
                                        <a:schemeClr val="bg1"/>
                                      </a:solidFill>
                                      <a:ln w="9525">
                                        <a:noFill/>
                                        <a:miter lim="800000"/>
                                        <a:headEnd/>
                                        <a:tailEnd/>
                                      </a:ln>
                                    </wps:spPr>
                                    <wps:txbx>
                                      <w:txbxContent>
                                        <w:p w14:paraId="17CE32D1" w14:textId="77777777" w:rsidR="00D31202" w:rsidRDefault="00D31202" w:rsidP="007169E8">
                                          <w:pPr>
                                            <w:pStyle w:val="graphicsmalltext"/>
                                            <w:jc w:val="center"/>
                                          </w:pPr>
                                          <w:r>
                                            <w:t>(Data Complete)</w:t>
                                          </w:r>
                                        </w:p>
                                      </w:txbxContent>
                                    </wps:txbx>
                                    <wps:bodyPr rot="0" vert="horz" wrap="square" lIns="91440" tIns="45720" rIns="91440" bIns="45720" anchor="t" anchorCtr="0">
                                      <a:noAutofit/>
                                    </wps:bodyPr>
                                  </wps:wsp>
                                  <wps:wsp>
                                    <wps:cNvPr id="478" name="Text Box 2"/>
                                    <wps:cNvSpPr txBox="1">
                                      <a:spLocks noChangeArrowheads="1"/>
                                    </wps:cNvSpPr>
                                    <wps:spPr bwMode="auto">
                                      <a:xfrm>
                                        <a:off x="2272683" y="337351"/>
                                        <a:ext cx="1464310" cy="719091"/>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5C8031DF" w14:textId="77777777" w:rsidR="00D31202" w:rsidRDefault="00D31202" w:rsidP="007169E8">
                                          <w:pPr>
                                            <w:pStyle w:val="graphicsmalltext"/>
                                          </w:pPr>
                                          <w:r>
                                            <w:t>Email sent to customer requesting invoice address; Order status changed to “Awaiting Information”</w:t>
                                          </w:r>
                                        </w:p>
                                      </w:txbxContent>
                                    </wps:txbx>
                                    <wps:bodyPr rot="0" vert="horz" wrap="square" lIns="91440" tIns="45720" rIns="91440" bIns="45720" anchor="t" anchorCtr="0">
                                      <a:noAutofit/>
                                    </wps:bodyPr>
                                  </wps:wsp>
                                  <wps:wsp>
                                    <wps:cNvPr id="479" name="Flowchart: Decision 479"/>
                                    <wps:cNvSpPr/>
                                    <wps:spPr>
                                      <a:xfrm>
                                        <a:off x="443883" y="1482571"/>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737499" y="763479"/>
                                        <a:ext cx="524221"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Straight Arrow Connector 481"/>
                                    <wps:cNvCnPr>
                                      <a:endCxn id="479" idx="3"/>
                                    </wps:cNvCnPr>
                                    <wps:spPr>
                                      <a:xfrm flipH="1">
                                        <a:off x="655973" y="1491321"/>
                                        <a:ext cx="3090714" cy="8872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g:grpSp>
                                    <wpg:cNvPr id="482" name="Group 482"/>
                                    <wpg:cNvGrpSpPr/>
                                    <wpg:grpSpPr>
                                      <a:xfrm>
                                        <a:off x="4261281" y="532610"/>
                                        <a:ext cx="1952822" cy="337796"/>
                                        <a:chOff x="0" y="-50"/>
                                        <a:chExt cx="1952822" cy="337796"/>
                                      </a:xfrm>
                                    </wpg:grpSpPr>
                                    <wps:wsp>
                                      <wps:cNvPr id="483" name="Text Box 2"/>
                                      <wps:cNvSpPr txBox="1">
                                        <a:spLocks noChangeArrowheads="1"/>
                                      </wps:cNvSpPr>
                                      <wps:spPr bwMode="auto">
                                        <a:xfrm>
                                          <a:off x="195055" y="-50"/>
                                          <a:ext cx="363891" cy="232422"/>
                                        </a:xfrm>
                                        <a:prstGeom prst="rect">
                                          <a:avLst/>
                                        </a:prstGeom>
                                        <a:solidFill>
                                          <a:srgbClr val="FFFFFF"/>
                                        </a:solidFill>
                                        <a:ln w="9525">
                                          <a:noFill/>
                                          <a:miter lim="800000"/>
                                          <a:headEnd/>
                                          <a:tailEnd/>
                                        </a:ln>
                                      </wps:spPr>
                                      <wps:txbx>
                                        <w:txbxContent>
                                          <w:p w14:paraId="3D062FD3" w14:textId="77777777" w:rsidR="00D31202" w:rsidRDefault="00D31202" w:rsidP="007169E8">
                                            <w:pPr>
                                              <w:pStyle w:val="graphicsmalltext"/>
                                            </w:pPr>
                                            <w:r>
                                              <w:t>No</w:t>
                                            </w:r>
                                          </w:p>
                                        </w:txbxContent>
                                      </wps:txbx>
                                      <wps:bodyPr rot="0" vert="horz" wrap="square" lIns="91440" tIns="45720" rIns="91440" bIns="45720" anchor="t" anchorCtr="0">
                                        <a:noAutofit/>
                                      </wps:bodyPr>
                                    </wps:wsp>
                                    <wps:wsp>
                                      <wps:cNvPr id="484" name="Text Box 2"/>
                                      <wps:cNvSpPr txBox="1">
                                        <a:spLocks noChangeArrowheads="1"/>
                                      </wps:cNvSpPr>
                                      <wps:spPr bwMode="auto">
                                        <a:xfrm>
                                          <a:off x="505706" y="-50"/>
                                          <a:ext cx="966936" cy="257568"/>
                                        </a:xfrm>
                                        <a:prstGeom prst="flowChartAlternateProcess">
                                          <a:avLst/>
                                        </a:prstGeom>
                                        <a:solidFill>
                                          <a:srgbClr val="FF0000"/>
                                        </a:solidFill>
                                        <a:ln w="9525">
                                          <a:solidFill>
                                            <a:srgbClr val="FF0000"/>
                                          </a:solidFill>
                                          <a:miter lim="800000"/>
                                          <a:headEnd/>
                                          <a:tailEnd/>
                                        </a:ln>
                                      </wps:spPr>
                                      <wps:txbx>
                                        <w:txbxContent>
                                          <w:p w14:paraId="31657623" w14:textId="77777777" w:rsidR="00D31202" w:rsidRDefault="00D31202" w:rsidP="007169E8">
                                            <w:pPr>
                                              <w:pStyle w:val="graphicsmalltext"/>
                                            </w:pPr>
                                            <w:r>
                                              <w:t>Order cancelled</w:t>
                                            </w:r>
                                          </w:p>
                                        </w:txbxContent>
                                      </wps:txbx>
                                      <wps:bodyPr rot="0" vert="horz" wrap="square" lIns="91440" tIns="45720" rIns="91440" bIns="45720" anchor="t" anchorCtr="0">
                                        <a:noAutofit/>
                                      </wps:bodyPr>
                                    </wps:wsp>
                                    <wps:wsp>
                                      <wps:cNvPr id="485" name="Flowchart: Summing Junction 485"/>
                                      <wps:cNvSpPr/>
                                      <wps:spPr>
                                        <a:xfrm>
                                          <a:off x="1686757" y="53266"/>
                                          <a:ext cx="266065" cy="284480"/>
                                        </a:xfrm>
                                        <a:prstGeom prst="flowChartSummingJunction">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Arrow Connector 486"/>
                                      <wps:cNvCnPr/>
                                      <wps:spPr>
                                        <a:xfrm flipV="1">
                                          <a:off x="133165" y="221942"/>
                                          <a:ext cx="363855"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87" name="Straight Arrow Connector 487"/>
                                      <wps:cNvCnPr/>
                                      <wps:spPr>
                                        <a:xfrm>
                                          <a:off x="1393794" y="213064"/>
                                          <a:ext cx="274955"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488" name="Flowchart: Decision 488"/>
                                      <wps:cNvSpPr/>
                                      <wps:spPr>
                                        <a:xfrm>
                                          <a:off x="0" y="124287"/>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9" name="Straight Arrow Connector 489"/>
                                    <wps:cNvCnPr/>
                                    <wps:spPr>
                                      <a:xfrm>
                                        <a:off x="4376705" y="860726"/>
                                        <a:ext cx="0" cy="284221"/>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490" name="Text Box 2"/>
                                    <wps:cNvSpPr txBox="1">
                                      <a:spLocks noChangeArrowheads="1"/>
                                    </wps:cNvSpPr>
                                    <wps:spPr bwMode="auto">
                                      <a:xfrm>
                                        <a:off x="3746688" y="1074060"/>
                                        <a:ext cx="2209800" cy="621437"/>
                                      </a:xfrm>
                                      <a:prstGeom prst="flowChartManualInput">
                                        <a:avLst/>
                                      </a:prstGeom>
                                      <a:solidFill>
                                        <a:srgbClr val="FFFFFF"/>
                                      </a:solidFill>
                                      <a:ln w="9525">
                                        <a:solidFill>
                                          <a:schemeClr val="tx2">
                                            <a:lumMod val="60000"/>
                                            <a:lumOff val="40000"/>
                                          </a:schemeClr>
                                        </a:solidFill>
                                        <a:miter lim="800000"/>
                                        <a:headEnd/>
                                        <a:tailEnd/>
                                      </a:ln>
                                    </wps:spPr>
                                    <wps:txbx>
                                      <w:txbxContent>
                                        <w:p w14:paraId="1C71F74E" w14:textId="77777777" w:rsidR="00D31202" w:rsidRDefault="00D31202" w:rsidP="007169E8">
                                          <w:pPr>
                                            <w:pStyle w:val="graphicsmalltext"/>
                                          </w:pPr>
                                          <w:r>
                                            <w:t>CS Agent updates order with invoice address; Order status remains “Awaiting Information” pending payment detail validation</w:t>
                                          </w:r>
                                        </w:p>
                                      </w:txbxContent>
                                    </wps:txbx>
                                    <wps:bodyPr rot="0" vert="horz" wrap="square" lIns="91440" tIns="45720" rIns="91440" bIns="45720" anchor="t" anchorCtr="0">
                                      <a:noAutofit/>
                                    </wps:bodyPr>
                                  </wps:wsp>
                                </wpg:grpSp>
                              </wpg:grpSp>
                              <wpg:grpSp>
                                <wpg:cNvPr id="491" name="Group 491"/>
                                <wpg:cNvGrpSpPr/>
                                <wpg:grpSpPr>
                                  <a:xfrm>
                                    <a:off x="727969" y="1198485"/>
                                    <a:ext cx="576580" cy="283210"/>
                                    <a:chOff x="0" y="0"/>
                                    <a:chExt cx="576580" cy="283746"/>
                                  </a:xfrm>
                                </wpg:grpSpPr>
                                <wps:wsp>
                                  <wps:cNvPr id="492" name="Flowchart: Merge 492"/>
                                  <wps:cNvSpPr/>
                                  <wps:spPr>
                                    <a:xfrm>
                                      <a:off x="8878" y="71021"/>
                                      <a:ext cx="434340" cy="212725"/>
                                    </a:xfrm>
                                    <a:prstGeom prst="flowChartMerg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Text Box 2"/>
                                  <wps:cNvSpPr txBox="1">
                                    <a:spLocks noChangeArrowheads="1"/>
                                  </wps:cNvSpPr>
                                  <wps:spPr bwMode="auto">
                                    <a:xfrm>
                                      <a:off x="0" y="0"/>
                                      <a:ext cx="576580" cy="274955"/>
                                    </a:xfrm>
                                    <a:prstGeom prst="rect">
                                      <a:avLst/>
                                    </a:prstGeom>
                                    <a:noFill/>
                                    <a:ln w="9525">
                                      <a:noFill/>
                                      <a:miter lim="800000"/>
                                      <a:headEnd/>
                                      <a:tailEnd/>
                                    </a:ln>
                                  </wps:spPr>
                                  <wps:txbx>
                                    <w:txbxContent>
                                      <w:p w14:paraId="5B2935F7" w14:textId="77777777" w:rsidR="00D31202" w:rsidRDefault="00D31202" w:rsidP="007169E8">
                                        <w:pPr>
                                          <w:pStyle w:val="graphicsmalltext"/>
                                        </w:pPr>
                                        <w:r>
                                          <w:t>Merge</w:t>
                                        </w:r>
                                      </w:p>
                                    </w:txbxContent>
                                  </wps:txbx>
                                  <wps:bodyPr rot="0" vert="horz" wrap="square" lIns="91440" tIns="45720" rIns="91440" bIns="45720" anchor="t" anchorCtr="0">
                                    <a:noAutofit/>
                                  </wps:bodyPr>
                                </wps:wsp>
                              </wpg:grpSp>
                            </wpg:grpSp>
                            <wpg:grpSp>
                              <wpg:cNvPr id="494" name="Group 494"/>
                              <wpg:cNvGrpSpPr/>
                              <wpg:grpSpPr>
                                <a:xfrm>
                                  <a:off x="727969" y="2762356"/>
                                  <a:ext cx="576580" cy="290690"/>
                                  <a:chOff x="0" y="-7493"/>
                                  <a:chExt cx="576580" cy="291239"/>
                                </a:xfrm>
                              </wpg:grpSpPr>
                              <wps:wsp>
                                <wps:cNvPr id="495" name="Flowchart: Merge 495"/>
                                <wps:cNvSpPr/>
                                <wps:spPr>
                                  <a:xfrm>
                                    <a:off x="8878" y="71021"/>
                                    <a:ext cx="434340" cy="212725"/>
                                  </a:xfrm>
                                  <a:prstGeom prst="flowChartMerg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Text Box 2"/>
                                <wps:cNvSpPr txBox="1">
                                  <a:spLocks noChangeArrowheads="1"/>
                                </wps:cNvSpPr>
                                <wps:spPr bwMode="auto">
                                  <a:xfrm>
                                    <a:off x="0" y="-7493"/>
                                    <a:ext cx="576580" cy="274956"/>
                                  </a:xfrm>
                                  <a:prstGeom prst="rect">
                                    <a:avLst/>
                                  </a:prstGeom>
                                  <a:noFill/>
                                  <a:ln w="9525">
                                    <a:noFill/>
                                    <a:miter lim="800000"/>
                                    <a:headEnd/>
                                    <a:tailEnd/>
                                  </a:ln>
                                </wps:spPr>
                                <wps:txbx>
                                  <w:txbxContent>
                                    <w:p w14:paraId="57081B46" w14:textId="77777777" w:rsidR="00D31202" w:rsidRDefault="00D31202" w:rsidP="007169E8">
                                      <w:pPr>
                                        <w:pStyle w:val="graphicsmalltext"/>
                                      </w:pPr>
                                      <w:r>
                                        <w:t>Merge</w:t>
                                      </w:r>
                                    </w:p>
                                  </w:txbxContent>
                                </wps:txbx>
                                <wps:bodyPr rot="0" vert="horz" wrap="square" lIns="91440" tIns="45720" rIns="91440" bIns="45720" anchor="t" anchorCtr="0">
                                  <a:noAutofit/>
                                </wps:bodyPr>
                              </wps:wsp>
                            </wpg:grpSp>
                            <wps:wsp>
                              <wps:cNvPr id="497" name="Text Box 2"/>
                              <wps:cNvSpPr txBox="1">
                                <a:spLocks noChangeArrowheads="1"/>
                              </wps:cNvSpPr>
                              <wps:spPr bwMode="auto">
                                <a:xfrm>
                                  <a:off x="3666270" y="1828646"/>
                                  <a:ext cx="860424" cy="363219"/>
                                </a:xfrm>
                                <a:prstGeom prst="rect">
                                  <a:avLst/>
                                </a:prstGeom>
                                <a:noFill/>
                                <a:ln w="9525">
                                  <a:noFill/>
                                  <a:miter lim="800000"/>
                                  <a:headEnd/>
                                  <a:tailEnd/>
                                </a:ln>
                              </wps:spPr>
                              <wps:txbx>
                                <w:txbxContent>
                                  <w:p w14:paraId="6D0B1E66" w14:textId="77777777" w:rsidR="00D31202" w:rsidRDefault="00D31202" w:rsidP="007169E8">
                                    <w:pPr>
                                      <w:pStyle w:val="graphicsmalltext"/>
                                      <w:jc w:val="center"/>
                                    </w:pPr>
                                    <w:r>
                                      <w:t>Required data provided</w:t>
                                    </w:r>
                                  </w:p>
                                </w:txbxContent>
                              </wps:txbx>
                              <wps:bodyPr rot="0" vert="horz" wrap="square" lIns="91440" tIns="45720" rIns="91440" bIns="45720" anchor="t" anchorCtr="0">
                                <a:noAutofit/>
                              </wps:bodyPr>
                            </wps:wsp>
                            <wps:wsp>
                              <wps:cNvPr id="498" name="Straight Arrow Connector 498"/>
                              <wps:cNvCnPr/>
                              <wps:spPr>
                                <a:xfrm>
                                  <a:off x="550415" y="1695635"/>
                                  <a:ext cx="8865" cy="461638"/>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499" name="Straight Arrow Connector 499"/>
                              <wps:cNvCnPr/>
                              <wps:spPr>
                                <a:xfrm flipH="1">
                                  <a:off x="559293" y="2414726"/>
                                  <a:ext cx="0" cy="6477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a:off x="683581" y="2308194"/>
                                  <a:ext cx="1384300"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1" name="Text Box 2"/>
                              <wps:cNvSpPr txBox="1">
                                <a:spLocks noChangeArrowheads="1"/>
                              </wps:cNvSpPr>
                              <wps:spPr bwMode="auto">
                                <a:xfrm>
                                  <a:off x="2086252" y="1802167"/>
                                  <a:ext cx="1463675" cy="718820"/>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5E9A2451" w14:textId="77777777" w:rsidR="00D31202" w:rsidRDefault="00D31202" w:rsidP="007169E8">
                                    <w:pPr>
                                      <w:pStyle w:val="graphicsmalltext"/>
                                    </w:pPr>
                                    <w:r>
                                      <w:t>Email sent to customer requesting Payment Details Order status changed to “Awaiting Information”</w:t>
                                    </w:r>
                                  </w:p>
                                </w:txbxContent>
                              </wps:txbx>
                              <wps:bodyPr rot="0" vert="horz" wrap="square" lIns="91440" tIns="45720" rIns="91440" bIns="45720" anchor="t" anchorCtr="0">
                                <a:noAutofit/>
                              </wps:bodyPr>
                            </wps:wsp>
                            <wps:wsp>
                              <wps:cNvPr id="502" name="Text Box 2"/>
                              <wps:cNvSpPr txBox="1">
                                <a:spLocks noChangeArrowheads="1"/>
                              </wps:cNvSpPr>
                              <wps:spPr bwMode="auto">
                                <a:xfrm>
                                  <a:off x="843379" y="2157273"/>
                                  <a:ext cx="976543" cy="283998"/>
                                </a:xfrm>
                                <a:prstGeom prst="rect">
                                  <a:avLst/>
                                </a:prstGeom>
                                <a:solidFill>
                                  <a:schemeClr val="bg1"/>
                                </a:solidFill>
                                <a:ln w="9525">
                                  <a:noFill/>
                                  <a:miter lim="800000"/>
                                  <a:headEnd/>
                                  <a:tailEnd/>
                                </a:ln>
                              </wps:spPr>
                              <wps:txbx>
                                <w:txbxContent>
                                  <w:p w14:paraId="5A701B9B" w14:textId="77777777" w:rsidR="00D31202" w:rsidRDefault="00D31202" w:rsidP="007169E8">
                                    <w:pPr>
                                      <w:pStyle w:val="graphicsmalltext"/>
                                    </w:pPr>
                                    <w:r>
                                      <w:t>(Partial Complete)</w:t>
                                    </w:r>
                                  </w:p>
                                </w:txbxContent>
                              </wps:txbx>
                              <wps:bodyPr rot="0" vert="horz" wrap="square" lIns="91440" tIns="45720" rIns="91440" bIns="45720" anchor="t" anchorCtr="0">
                                <a:noAutofit/>
                              </wps:bodyPr>
                            </wps:wsp>
                            <wps:wsp>
                              <wps:cNvPr id="503" name="Straight Arrow Connector 503"/>
                              <wps:cNvCnPr/>
                              <wps:spPr>
                                <a:xfrm>
                                  <a:off x="3551068" y="2308194"/>
                                  <a:ext cx="443865" cy="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4" name="Straight Arrow Connector 504"/>
                              <wps:cNvCnPr/>
                              <wps:spPr>
                                <a:xfrm>
                                  <a:off x="4110361" y="2432481"/>
                                  <a:ext cx="0" cy="373818"/>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flipH="1" flipV="1">
                                  <a:off x="710214" y="3142695"/>
                                  <a:ext cx="2779395" cy="63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06" name="Text Box 2"/>
                              <wps:cNvSpPr txBox="1">
                                <a:spLocks noChangeArrowheads="1"/>
                              </wps:cNvSpPr>
                              <wps:spPr bwMode="auto">
                                <a:xfrm>
                                  <a:off x="132142" y="2440570"/>
                                  <a:ext cx="1749424" cy="363219"/>
                                </a:xfrm>
                                <a:prstGeom prst="rect">
                                  <a:avLst/>
                                </a:prstGeom>
                                <a:solidFill>
                                  <a:schemeClr val="bg1"/>
                                </a:solidFill>
                                <a:ln w="9525">
                                  <a:noFill/>
                                  <a:miter lim="800000"/>
                                  <a:headEnd/>
                                  <a:tailEnd/>
                                </a:ln>
                              </wps:spPr>
                              <wps:txbx>
                                <w:txbxContent>
                                  <w:p w14:paraId="19DFDD88" w14:textId="77777777" w:rsidR="00D31202" w:rsidRDefault="00D31202" w:rsidP="007169E8">
                                    <w:pPr>
                                      <w:pStyle w:val="graphicsmalltext"/>
                                    </w:pPr>
                                    <w:r>
                                      <w:t>(Data Complete-</w:t>
                                    </w:r>
                                    <w:r w:rsidRPr="000E20FC">
                                      <w:rPr>
                                        <w:i/>
                                      </w:rPr>
                                      <w:t xml:space="preserve"> Pre-Authorization Code added</w:t>
                                    </w:r>
                                    <w:r>
                                      <w:t>)</w:t>
                                    </w:r>
                                  </w:p>
                                </w:txbxContent>
                              </wps:txbx>
                              <wps:bodyPr rot="0" vert="horz" wrap="square" lIns="91440" tIns="45720" rIns="91440" bIns="45720" anchor="t" anchorCtr="0">
                                <a:noAutofit/>
                              </wps:bodyPr>
                            </wps:wsp>
                            <wps:wsp>
                              <wps:cNvPr id="507" name="Text Box 2"/>
                              <wps:cNvSpPr txBox="1">
                                <a:spLocks noChangeArrowheads="1"/>
                              </wps:cNvSpPr>
                              <wps:spPr bwMode="auto">
                                <a:xfrm>
                                  <a:off x="3488924" y="2743200"/>
                                  <a:ext cx="2138680" cy="549910"/>
                                </a:xfrm>
                                <a:prstGeom prst="flowChartManualInput">
                                  <a:avLst/>
                                </a:prstGeom>
                                <a:solidFill>
                                  <a:srgbClr val="FFFFFF"/>
                                </a:solidFill>
                                <a:ln w="9525">
                                  <a:solidFill>
                                    <a:schemeClr val="tx2">
                                      <a:lumMod val="60000"/>
                                      <a:lumOff val="40000"/>
                                    </a:schemeClr>
                                  </a:solidFill>
                                  <a:miter lim="800000"/>
                                  <a:headEnd/>
                                  <a:tailEnd/>
                                </a:ln>
                              </wps:spPr>
                              <wps:txbx>
                                <w:txbxContent>
                                  <w:p w14:paraId="3C42642D" w14:textId="77777777" w:rsidR="00D31202" w:rsidRDefault="00D31202" w:rsidP="007169E8">
                                    <w:pPr>
                                      <w:pStyle w:val="graphicsmalltext"/>
                                    </w:pPr>
                                    <w:r>
                                      <w:t>CS Agent updates order with payment details. Status is changed to “Awaiting Information”</w:t>
                                    </w:r>
                                  </w:p>
                                </w:txbxContent>
                              </wps:txbx>
                              <wps:bodyPr rot="0" vert="horz" wrap="square" lIns="91440" tIns="45720" rIns="91440" bIns="45720" anchor="t" anchorCtr="0">
                                <a:noAutofit/>
                              </wps:bodyPr>
                            </wps:wsp>
                          </wpg:grpSp>
                          <wps:wsp>
                            <wps:cNvPr id="508" name="Straight Arrow Connector 508"/>
                            <wps:cNvCnPr/>
                            <wps:spPr>
                              <a:xfrm flipH="1">
                                <a:off x="568171" y="3231472"/>
                                <a:ext cx="0" cy="6477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585926" y="4119239"/>
                                <a:ext cx="0" cy="6477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2"/>
                            <wps:cNvSpPr txBox="1">
                              <a:spLocks noChangeArrowheads="1"/>
                            </wps:cNvSpPr>
                            <wps:spPr bwMode="auto">
                              <a:xfrm>
                                <a:off x="665825" y="3293615"/>
                                <a:ext cx="1216025" cy="452755"/>
                              </a:xfrm>
                              <a:prstGeom prst="flowChartManualInput">
                                <a:avLst/>
                              </a:prstGeom>
                              <a:solidFill>
                                <a:srgbClr val="FFFFFF"/>
                              </a:solidFill>
                              <a:ln w="9525">
                                <a:solidFill>
                                  <a:schemeClr val="tx2">
                                    <a:lumMod val="60000"/>
                                    <a:lumOff val="40000"/>
                                  </a:schemeClr>
                                </a:solidFill>
                                <a:miter lim="800000"/>
                                <a:headEnd/>
                                <a:tailEnd/>
                              </a:ln>
                            </wps:spPr>
                            <wps:txbx>
                              <w:txbxContent>
                                <w:p w14:paraId="5A09EDE9" w14:textId="77777777" w:rsidR="00D31202" w:rsidRDefault="00D31202" w:rsidP="007169E8">
                                  <w:pPr>
                                    <w:pStyle w:val="graphicsmalltext"/>
                                  </w:pPr>
                                  <w:r>
                                    <w:t>Contact Information</w:t>
                                  </w:r>
                                </w:p>
                                <w:p w14:paraId="49F8DC22" w14:textId="77777777" w:rsidR="00D31202" w:rsidRDefault="00D31202" w:rsidP="007169E8">
                                  <w:pPr>
                                    <w:pStyle w:val="graphicsmalltext"/>
                                  </w:pPr>
                                  <w:r>
                                    <w:t>(Valid email address)</w:t>
                                  </w:r>
                                </w:p>
                              </w:txbxContent>
                            </wps:txbx>
                            <wps:bodyPr rot="0" vert="horz" wrap="square" lIns="91440" tIns="45720" rIns="91440" bIns="45720" anchor="t" anchorCtr="0">
                              <a:noAutofit/>
                            </wps:bodyPr>
                          </wps:wsp>
                          <wps:wsp>
                            <wps:cNvPr id="511" name="Straight Arrow Connector 511"/>
                            <wps:cNvCnPr/>
                            <wps:spPr>
                              <a:xfrm flipH="1">
                                <a:off x="603681" y="5015883"/>
                                <a:ext cx="0" cy="64770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12" name="Straight Arrow Connector 512"/>
                            <wps:cNvCnPr/>
                            <wps:spPr>
                              <a:xfrm>
                                <a:off x="3986074" y="6072326"/>
                                <a:ext cx="0" cy="39941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13" name="Text Box 2"/>
                            <wps:cNvSpPr txBox="1">
                              <a:spLocks noChangeArrowheads="1"/>
                            </wps:cNvSpPr>
                            <wps:spPr bwMode="auto">
                              <a:xfrm>
                                <a:off x="2317072" y="3728621"/>
                                <a:ext cx="1233805" cy="40830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6B21F20B" w14:textId="77777777" w:rsidR="00D31202" w:rsidRDefault="00D31202" w:rsidP="007169E8">
                                  <w:pPr>
                                    <w:pStyle w:val="graphicsmalltext"/>
                                  </w:pPr>
                                  <w:r>
                                    <w:t>Order status changed to “Expired”</w:t>
                                  </w:r>
                                </w:p>
                              </w:txbxContent>
                            </wps:txbx>
                            <wps:bodyPr rot="0" vert="horz" wrap="square" lIns="91440" tIns="45720" rIns="91440" bIns="45720" anchor="t" anchorCtr="0">
                              <a:noAutofit/>
                            </wps:bodyPr>
                          </wps:wsp>
                          <wps:wsp>
                            <wps:cNvPr id="514" name="Flowchart: Summing Junction 514"/>
                            <wps:cNvSpPr/>
                            <wps:spPr>
                              <a:xfrm>
                                <a:off x="3826276" y="3852908"/>
                                <a:ext cx="265430" cy="283845"/>
                              </a:xfrm>
                              <a:prstGeom prst="flowChartSummingJunction">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wps:spPr>
                              <a:xfrm>
                                <a:off x="3551068" y="3968318"/>
                                <a:ext cx="27432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16" name="Text Box 2"/>
                            <wps:cNvSpPr txBox="1">
                              <a:spLocks noChangeArrowheads="1"/>
                            </wps:cNvSpPr>
                            <wps:spPr bwMode="auto">
                              <a:xfrm>
                                <a:off x="2121763" y="4252404"/>
                                <a:ext cx="1783715" cy="408305"/>
                              </a:xfrm>
                              <a:prstGeom prst="rect">
                                <a:avLst/>
                              </a:prstGeom>
                              <a:noFill/>
                              <a:ln w="9525">
                                <a:noFill/>
                                <a:miter lim="800000"/>
                                <a:headEnd/>
                                <a:tailEnd/>
                              </a:ln>
                            </wps:spPr>
                            <wps:txbx>
                              <w:txbxContent>
                                <w:p w14:paraId="104F8D34" w14:textId="77777777" w:rsidR="00D31202" w:rsidRPr="0075622A" w:rsidRDefault="00D31202" w:rsidP="007169E8">
                                  <w:pPr>
                                    <w:pStyle w:val="graphicsmalltext"/>
                                    <w:jc w:val="center"/>
                                    <w:rPr>
                                      <w:i/>
                                    </w:rPr>
                                  </w:pPr>
                                  <w:r w:rsidRPr="0075622A">
                                    <w:rPr>
                                      <w:i/>
                                    </w:rPr>
                                    <w:t>(Order can be reactivated if the CS receives the requested required data.)</w:t>
                                  </w:r>
                                </w:p>
                              </w:txbxContent>
                            </wps:txbx>
                            <wps:bodyPr rot="0" vert="horz" wrap="square" lIns="91440" tIns="45720" rIns="91440" bIns="45720" anchor="t" anchorCtr="0">
                              <a:noAutofit/>
                            </wps:bodyPr>
                          </wps:wsp>
                          <wps:wsp>
                            <wps:cNvPr id="517" name="Straight Arrow Connector 517"/>
                            <wps:cNvCnPr/>
                            <wps:spPr>
                              <a:xfrm flipH="1">
                                <a:off x="692458" y="4136994"/>
                                <a:ext cx="2033905" cy="62992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Text Box 2"/>
                            <wps:cNvSpPr txBox="1">
                              <a:spLocks noChangeArrowheads="1"/>
                            </wps:cNvSpPr>
                            <wps:spPr bwMode="auto">
                              <a:xfrm>
                                <a:off x="124279" y="4296440"/>
                                <a:ext cx="958849" cy="232409"/>
                              </a:xfrm>
                              <a:prstGeom prst="rect">
                                <a:avLst/>
                              </a:prstGeom>
                              <a:solidFill>
                                <a:schemeClr val="bg1"/>
                              </a:solidFill>
                              <a:ln w="9525">
                                <a:noFill/>
                                <a:miter lim="800000"/>
                                <a:headEnd/>
                                <a:tailEnd/>
                              </a:ln>
                            </wps:spPr>
                            <wps:txbx>
                              <w:txbxContent>
                                <w:p w14:paraId="56E8CB72" w14:textId="77777777" w:rsidR="00D31202" w:rsidRDefault="00D31202" w:rsidP="007169E8">
                                  <w:pPr>
                                    <w:pStyle w:val="graphicsmalltext"/>
                                  </w:pPr>
                                  <w:r>
                                    <w:t>(Data Complete)</w:t>
                                  </w:r>
                                </w:p>
                              </w:txbxContent>
                            </wps:txbx>
                            <wps:bodyPr rot="0" vert="horz" wrap="square" lIns="91440" tIns="45720" rIns="91440" bIns="45720" anchor="t" anchorCtr="0">
                              <a:noAutofit/>
                            </wps:bodyPr>
                          </wps:wsp>
                          <wps:wsp>
                            <wps:cNvPr id="519" name="Flowchart: Decision 519"/>
                            <wps:cNvSpPr/>
                            <wps:spPr>
                              <a:xfrm>
                                <a:off x="497149" y="5663953"/>
                                <a:ext cx="212090" cy="194945"/>
                              </a:xfrm>
                              <a:prstGeom prst="flowChartDecision">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Straight Arrow Connector 520"/>
                            <wps:cNvCnPr/>
                            <wps:spPr>
                              <a:xfrm>
                                <a:off x="1828800" y="5770485"/>
                                <a:ext cx="487680" cy="230505"/>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21" name="Straight Arrow Connector 521"/>
                            <wps:cNvCnPr/>
                            <wps:spPr>
                              <a:xfrm flipV="1">
                                <a:off x="1819922" y="5708341"/>
                                <a:ext cx="496570" cy="61595"/>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22" name="Straight Arrow Connector 522"/>
                            <wps:cNvCnPr/>
                            <wps:spPr>
                              <a:xfrm flipV="1">
                                <a:off x="1819922" y="5406501"/>
                                <a:ext cx="389890" cy="363220"/>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23" name="Straight Arrow Connector 523"/>
                            <wps:cNvCnPr/>
                            <wps:spPr>
                              <a:xfrm>
                                <a:off x="727969" y="5770485"/>
                                <a:ext cx="1091565" cy="0"/>
                              </a:xfrm>
                              <a:prstGeom prst="straightConnector1">
                                <a:avLst/>
                              </a:prstGeom>
                              <a:ln w="19050">
                                <a:solidFill>
                                  <a:schemeClr val="tx2">
                                    <a:lumMod val="60000"/>
                                    <a:lumOff val="40000"/>
                                  </a:schemeClr>
                                </a:solidFill>
                                <a:tailEnd type="none"/>
                              </a:ln>
                            </wps:spPr>
                            <wps:style>
                              <a:lnRef idx="1">
                                <a:schemeClr val="accent1"/>
                              </a:lnRef>
                              <a:fillRef idx="0">
                                <a:schemeClr val="accent1"/>
                              </a:fillRef>
                              <a:effectRef idx="0">
                                <a:schemeClr val="accent1"/>
                              </a:effectRef>
                              <a:fontRef idx="minor">
                                <a:schemeClr val="tx1"/>
                              </a:fontRef>
                            </wps:style>
                            <wps:bodyPr/>
                          </wps:wsp>
                          <wps:wsp>
                            <wps:cNvPr id="524" name="Text Box 2"/>
                            <wps:cNvSpPr txBox="1">
                              <a:spLocks noChangeArrowheads="1"/>
                            </wps:cNvSpPr>
                            <wps:spPr bwMode="auto">
                              <a:xfrm>
                                <a:off x="2210540" y="5113538"/>
                                <a:ext cx="869950" cy="29273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3BD1C029" w14:textId="77777777" w:rsidR="00D31202" w:rsidRDefault="00D31202" w:rsidP="007169E8">
                                  <w:pPr>
                                    <w:pStyle w:val="graphicsmalltext"/>
                                  </w:pPr>
                                  <w:r>
                                    <w:t>Bank Transfer</w:t>
                                  </w:r>
                                </w:p>
                              </w:txbxContent>
                            </wps:txbx>
                            <wps:bodyPr rot="0" vert="horz" wrap="square" lIns="91440" tIns="45720" rIns="91440" bIns="45720" anchor="t" anchorCtr="0">
                              <a:noAutofit/>
                            </wps:bodyPr>
                          </wps:wsp>
                          <wps:wsp>
                            <wps:cNvPr id="525" name="Text Box 2"/>
                            <wps:cNvSpPr txBox="1">
                              <a:spLocks noChangeArrowheads="1"/>
                            </wps:cNvSpPr>
                            <wps:spPr bwMode="auto">
                              <a:xfrm>
                                <a:off x="2317072" y="5513033"/>
                                <a:ext cx="701040" cy="25717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78C5C660" w14:textId="77777777" w:rsidR="00D31202" w:rsidRDefault="00D31202" w:rsidP="007169E8">
                                  <w:pPr>
                                    <w:pStyle w:val="graphicsmalltext"/>
                                  </w:pPr>
                                  <w:r>
                                    <w:t>PayPal</w:t>
                                  </w:r>
                                </w:p>
                              </w:txbxContent>
                            </wps:txbx>
                            <wps:bodyPr rot="0" vert="horz" wrap="square" lIns="91440" tIns="45720" rIns="91440" bIns="45720" anchor="t" anchorCtr="0">
                              <a:noAutofit/>
                            </wps:bodyPr>
                          </wps:wsp>
                          <wps:wsp>
                            <wps:cNvPr id="526" name="Text Box 2"/>
                            <wps:cNvSpPr txBox="1">
                              <a:spLocks noChangeArrowheads="1"/>
                            </wps:cNvSpPr>
                            <wps:spPr bwMode="auto">
                              <a:xfrm>
                                <a:off x="2308194" y="5823751"/>
                                <a:ext cx="834390" cy="40830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565836C7" w14:textId="77777777" w:rsidR="00D31202" w:rsidRDefault="00D31202" w:rsidP="007169E8">
                                  <w:pPr>
                                    <w:pStyle w:val="graphicsmalltext"/>
                                  </w:pPr>
                                  <w:r>
                                    <w:t>Credit Card (WorldPay)</w:t>
                                  </w:r>
                                </w:p>
                              </w:txbxContent>
                            </wps:txbx>
                            <wps:bodyPr rot="0" vert="horz" wrap="square" lIns="91440" tIns="45720" rIns="91440" bIns="45720" anchor="t" anchorCtr="0">
                              <a:noAutofit/>
                            </wps:bodyPr>
                          </wps:wsp>
                          <wps:wsp>
                            <wps:cNvPr id="527" name="Straight Arrow Connector 527"/>
                            <wps:cNvCnPr/>
                            <wps:spPr>
                              <a:xfrm flipV="1">
                                <a:off x="3169328" y="5974672"/>
                                <a:ext cx="656590" cy="9715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28" name="Straight Arrow Connector 528"/>
                            <wps:cNvCnPr/>
                            <wps:spPr>
                              <a:xfrm>
                                <a:off x="3018408" y="5681708"/>
                                <a:ext cx="806450" cy="8826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29" name="Straight Arrow Connector 529"/>
                            <wps:cNvCnPr/>
                            <wps:spPr>
                              <a:xfrm>
                                <a:off x="3080551" y="5237825"/>
                                <a:ext cx="621030" cy="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30" name="Text Box 2"/>
                            <wps:cNvSpPr txBox="1">
                              <a:spLocks noChangeArrowheads="1"/>
                            </wps:cNvSpPr>
                            <wps:spPr bwMode="auto">
                              <a:xfrm>
                                <a:off x="3835044" y="5681477"/>
                                <a:ext cx="874116" cy="389890"/>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113A4B56" w14:textId="77777777" w:rsidR="00D31202" w:rsidRDefault="00D31202" w:rsidP="007169E8">
                                  <w:pPr>
                                    <w:pStyle w:val="graphicsmalltext"/>
                                  </w:pPr>
                                  <w:r>
                                    <w:t>Pre-auth data captured</w:t>
                                  </w:r>
                                </w:p>
                              </w:txbxContent>
                            </wps:txbx>
                            <wps:bodyPr rot="0" vert="horz" wrap="square" lIns="91440" tIns="45720" rIns="91440" bIns="45720" anchor="t" anchorCtr="0">
                              <a:noAutofit/>
                            </wps:bodyPr>
                          </wps:wsp>
                          <wps:wsp>
                            <wps:cNvPr id="531" name="Text Box 2"/>
                            <wps:cNvSpPr txBox="1">
                              <a:spLocks noChangeArrowheads="1"/>
                            </wps:cNvSpPr>
                            <wps:spPr bwMode="auto">
                              <a:xfrm>
                                <a:off x="3701988" y="4740675"/>
                                <a:ext cx="2227442" cy="56787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0468C9F5" w14:textId="77777777" w:rsidR="00D31202" w:rsidRDefault="00D31202" w:rsidP="007169E8">
                                  <w:pPr>
                                    <w:pStyle w:val="graphicsmalltext"/>
                                  </w:pPr>
                                  <w:r>
                                    <w:t>ERP sends email to the customer with Samsung bank details and instructions; Order is moved to “Awaiting Payment”</w:t>
                                  </w:r>
                                </w:p>
                              </w:txbxContent>
                            </wps:txbx>
                            <wps:bodyPr rot="0" vert="horz" wrap="square" lIns="91440" tIns="45720" rIns="91440" bIns="45720" anchor="t" anchorCtr="0">
                              <a:noAutofit/>
                            </wps:bodyPr>
                          </wps:wsp>
                          <wps:wsp>
                            <wps:cNvPr id="532" name="Text Box 2"/>
                            <wps:cNvSpPr txBox="1">
                              <a:spLocks noChangeArrowheads="1"/>
                            </wps:cNvSpPr>
                            <wps:spPr bwMode="auto">
                              <a:xfrm>
                                <a:off x="4766504" y="6327366"/>
                                <a:ext cx="915033" cy="540957"/>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431879D2" w14:textId="1D182094" w:rsidR="00D31202" w:rsidRDefault="00D31202" w:rsidP="007169E8">
                                  <w:pPr>
                                    <w:pStyle w:val="graphicsmalltext"/>
                                  </w:pPr>
                                  <w:r>
                                    <w:t xml:space="preserve">Initial Check Passed; pre-auth returned; </w:t>
                                  </w:r>
                                </w:p>
                              </w:txbxContent>
                            </wps:txbx>
                            <wps:bodyPr rot="0" vert="horz" wrap="square" lIns="91440" tIns="45720" rIns="91440" bIns="45720" anchor="t" anchorCtr="0">
                              <a:noAutofit/>
                            </wps:bodyPr>
                          </wps:wsp>
                          <wps:wsp>
                            <wps:cNvPr id="533" name="Text Box 2"/>
                            <wps:cNvSpPr txBox="1">
                              <a:spLocks noChangeArrowheads="1"/>
                            </wps:cNvSpPr>
                            <wps:spPr bwMode="auto">
                              <a:xfrm>
                                <a:off x="3639456" y="6478432"/>
                                <a:ext cx="914400" cy="389890"/>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1D064183" w14:textId="58B7376D" w:rsidR="00D31202" w:rsidRDefault="00D31202" w:rsidP="007169E8">
                                  <w:pPr>
                                    <w:pStyle w:val="graphicsmalltext"/>
                                  </w:pPr>
                                  <w:r>
                                    <w:t>Complete Fraud Check;</w:t>
                                  </w:r>
                                  <w:r w:rsidRPr="00786E7F">
                                    <w:rPr>
                                      <w:color w:val="FF0000"/>
                                    </w:rPr>
                                    <w:t xml:space="preserve"> if failed</w:t>
                                  </w:r>
                                </w:p>
                              </w:txbxContent>
                            </wps:txbx>
                            <wps:bodyPr rot="0" vert="horz" wrap="square" lIns="91440" tIns="45720" rIns="91440" bIns="45720" anchor="t" anchorCtr="0">
                              <a:noAutofit/>
                            </wps:bodyPr>
                          </wps:wsp>
                          <wps:wsp>
                            <wps:cNvPr id="534" name="Straight Arrow Connector 534"/>
                            <wps:cNvCnPr/>
                            <wps:spPr>
                              <a:xfrm flipH="1">
                                <a:off x="2459114" y="6747029"/>
                                <a:ext cx="1153795" cy="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535" name="Text Box 2"/>
                            <wps:cNvSpPr txBox="1">
                              <a:spLocks noChangeArrowheads="1"/>
                            </wps:cNvSpPr>
                            <wps:spPr bwMode="auto">
                              <a:xfrm>
                                <a:off x="843379" y="6561854"/>
                                <a:ext cx="1615735" cy="559294"/>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140BF85D" w14:textId="05D3CC6A" w:rsidR="00D31202" w:rsidRDefault="00D31202" w:rsidP="007169E8">
                                  <w:pPr>
                                    <w:pStyle w:val="graphicsmalltext"/>
                                  </w:pPr>
                                  <w:r>
                                    <w:t>Order Released and sent to warehouse for fulfilment (pick and pack) and shipping.</w:t>
                                  </w:r>
                                </w:p>
                              </w:txbxContent>
                            </wps:txbx>
                            <wps:bodyPr rot="0" vert="horz" wrap="square" lIns="91440" tIns="45720" rIns="91440" bIns="45720" anchor="t" anchorCtr="0">
                              <a:noAutofit/>
                            </wps:bodyPr>
                          </wps:wsp>
                        </wpg:grpSp>
                        <wps:wsp>
                          <wps:cNvPr id="539" name="Text Box 2"/>
                          <wps:cNvSpPr txBox="1">
                            <a:spLocks noChangeArrowheads="1"/>
                          </wps:cNvSpPr>
                          <wps:spPr bwMode="auto">
                            <a:xfrm>
                              <a:off x="4899660" y="5570220"/>
                              <a:ext cx="767080" cy="407035"/>
                            </a:xfrm>
                            <a:prstGeom prst="rect">
                              <a:avLst/>
                            </a:prstGeom>
                            <a:noFill/>
                            <a:ln w="15875">
                              <a:solidFill>
                                <a:srgbClr val="FF0000"/>
                              </a:solidFill>
                              <a:miter lim="800000"/>
                              <a:headEnd/>
                              <a:tailEnd/>
                            </a:ln>
                          </wps:spPr>
                          <wps:txbx>
                            <w:txbxContent>
                              <w:p w14:paraId="74938EF6" w14:textId="00E4A4B1" w:rsidR="00D31202" w:rsidRPr="0075622A" w:rsidRDefault="00D31202" w:rsidP="007169E8">
                                <w:pPr>
                                  <w:pStyle w:val="graphicsmalltext"/>
                                  <w:jc w:val="center"/>
                                  <w:rPr>
                                    <w:i/>
                                  </w:rPr>
                                </w:pPr>
                                <w:r>
                                  <w:rPr>
                                    <w:i/>
                                  </w:rPr>
                                  <w:t>Failed pre-auth</w:t>
                                </w:r>
                              </w:p>
                            </w:txbxContent>
                          </wps:txbx>
                          <wps:bodyPr rot="0" vert="horz" wrap="square" lIns="91440" tIns="45720" rIns="91440" bIns="45720" anchor="t" anchorCtr="0">
                            <a:noAutofit/>
                          </wps:bodyPr>
                        </wps:wsp>
                        <wps:wsp>
                          <wps:cNvPr id="540" name="Straight Arrow Connector 540"/>
                          <wps:cNvCnPr/>
                          <wps:spPr>
                            <a:xfrm>
                              <a:off x="4495800" y="6073140"/>
                              <a:ext cx="278130" cy="36576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g:grpSp>
                          <wpg:cNvPr id="551" name="Group 551"/>
                          <wpg:cNvGrpSpPr/>
                          <wpg:grpSpPr>
                            <a:xfrm>
                              <a:off x="594360" y="5783580"/>
                              <a:ext cx="5524500" cy="2503771"/>
                              <a:chOff x="0" y="0"/>
                              <a:chExt cx="5524500" cy="2503771"/>
                            </a:xfrm>
                          </wpg:grpSpPr>
                          <wps:wsp>
                            <wps:cNvPr id="438" name="Flowchart: Summing Junction 438"/>
                            <wps:cNvSpPr/>
                            <wps:spPr>
                              <a:xfrm>
                                <a:off x="373380" y="1833211"/>
                                <a:ext cx="265430" cy="283210"/>
                              </a:xfrm>
                              <a:prstGeom prst="flowChartSummingJunction">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 name="Text Box 2"/>
                            <wps:cNvSpPr txBox="1">
                              <a:spLocks noChangeArrowheads="1"/>
                            </wps:cNvSpPr>
                            <wps:spPr bwMode="auto">
                              <a:xfrm>
                                <a:off x="2956560" y="1444591"/>
                                <a:ext cx="1064895" cy="389255"/>
                              </a:xfrm>
                              <a:prstGeom prst="flowChartAlternateProcess">
                                <a:avLst/>
                              </a:prstGeom>
                              <a:solidFill>
                                <a:srgbClr val="FFFFFF"/>
                              </a:solidFill>
                              <a:ln w="9525">
                                <a:solidFill>
                                  <a:schemeClr val="tx2">
                                    <a:lumMod val="60000"/>
                                    <a:lumOff val="40000"/>
                                  </a:schemeClr>
                                </a:solidFill>
                                <a:miter lim="800000"/>
                                <a:headEnd/>
                                <a:tailEnd/>
                              </a:ln>
                            </wps:spPr>
                            <wps:txbx>
                              <w:txbxContent>
                                <w:p w14:paraId="05B430EA" w14:textId="77777777" w:rsidR="00D31202" w:rsidRDefault="00D31202" w:rsidP="007169E8">
                                  <w:pPr>
                                    <w:pStyle w:val="graphicsmalltext"/>
                                  </w:pPr>
                                  <w:r>
                                    <w:t>Manage bank Transfer Payment</w:t>
                                  </w:r>
                                </w:p>
                              </w:txbxContent>
                            </wps:txbx>
                            <wps:bodyPr rot="0" vert="horz" wrap="square" lIns="91440" tIns="45720" rIns="91440" bIns="45720" anchor="t" anchorCtr="0">
                              <a:noAutofit/>
                            </wps:bodyPr>
                          </wps:wsp>
                          <wps:wsp>
                            <wps:cNvPr id="542" name="Text Box 2"/>
                            <wps:cNvSpPr txBox="1">
                              <a:spLocks noChangeArrowheads="1"/>
                            </wps:cNvSpPr>
                            <wps:spPr bwMode="auto">
                              <a:xfrm>
                                <a:off x="4213860" y="1863691"/>
                                <a:ext cx="1310640" cy="640080"/>
                              </a:xfrm>
                              <a:prstGeom prst="rect">
                                <a:avLst/>
                              </a:prstGeom>
                              <a:noFill/>
                              <a:ln w="9525">
                                <a:solidFill>
                                  <a:srgbClr val="FF0000"/>
                                </a:solidFill>
                                <a:prstDash val="dash"/>
                                <a:miter lim="800000"/>
                                <a:headEnd/>
                                <a:tailEnd/>
                              </a:ln>
                            </wps:spPr>
                            <wps:txbx>
                              <w:txbxContent>
                                <w:p w14:paraId="21AA0CF9" w14:textId="67C9885E" w:rsidR="00D31202" w:rsidRPr="0075622A" w:rsidRDefault="00D31202" w:rsidP="002B2784">
                                  <w:pPr>
                                    <w:pStyle w:val="graphicsmalltext"/>
                                    <w:jc w:val="center"/>
                                    <w:rPr>
                                      <w:i/>
                                    </w:rPr>
                                  </w:pPr>
                                  <w:r>
                                    <w:rPr>
                                      <w:i/>
                                    </w:rPr>
                                    <w:t>CS contacts customer and arranges for different payment, new CC, DC, or bank transfer</w:t>
                                  </w:r>
                                </w:p>
                              </w:txbxContent>
                            </wps:txbx>
                            <wps:bodyPr rot="0" vert="horz" wrap="square" lIns="91440" tIns="45720" rIns="91440" bIns="45720" anchor="t" anchorCtr="0">
                              <a:noAutofit/>
                            </wps:bodyPr>
                          </wps:wsp>
                          <wps:wsp>
                            <wps:cNvPr id="544" name="Straight Arrow Connector 544"/>
                            <wps:cNvCnPr/>
                            <wps:spPr>
                              <a:xfrm flipH="1">
                                <a:off x="2811780" y="2397091"/>
                                <a:ext cx="140208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45" name="Straight Arrow Connector 545"/>
                            <wps:cNvCnPr/>
                            <wps:spPr>
                              <a:xfrm flipH="1" flipV="1">
                                <a:off x="3886200" y="1833211"/>
                                <a:ext cx="327025" cy="197485"/>
                              </a:xfrm>
                              <a:prstGeom prst="straightConnector1">
                                <a:avLst/>
                              </a:prstGeom>
                              <a:ln w="19050">
                                <a:solidFill>
                                  <a:srgbClr val="00B050"/>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546" name="Flowchart: Summing Junction 546"/>
                            <wps:cNvSpPr/>
                            <wps:spPr>
                              <a:xfrm>
                                <a:off x="2545080" y="2214211"/>
                                <a:ext cx="265430" cy="283210"/>
                              </a:xfrm>
                              <a:prstGeom prst="flowChartSummingJunction">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Elbow Connector 547"/>
                            <wps:cNvCnPr/>
                            <wps:spPr>
                              <a:xfrm rot="16200000" flipH="1">
                                <a:off x="4328160" y="743551"/>
                                <a:ext cx="1860832" cy="373729"/>
                              </a:xfrm>
                              <a:prstGeom prst="bentConnector3">
                                <a:avLst>
                                  <a:gd name="adj1" fmla="val -37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48" name="Elbow Connector 548"/>
                            <wps:cNvCnPr/>
                            <wps:spPr>
                              <a:xfrm rot="10800000">
                                <a:off x="0" y="88231"/>
                                <a:ext cx="4215944" cy="2095201"/>
                              </a:xfrm>
                              <a:prstGeom prst="bentConnector3">
                                <a:avLst>
                                  <a:gd name="adj1" fmla="val 100064"/>
                                </a:avLst>
                              </a:prstGeom>
                              <a:ln w="19050">
                                <a:solidFill>
                                  <a:srgbClr val="00B0F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2"/>
                            <wps:cNvSpPr txBox="1">
                              <a:spLocks noChangeArrowheads="1"/>
                            </wps:cNvSpPr>
                            <wps:spPr bwMode="auto">
                              <a:xfrm>
                                <a:off x="3124200" y="2191351"/>
                                <a:ext cx="1054500" cy="274320"/>
                              </a:xfrm>
                              <a:prstGeom prst="flowChartAlternateProcess">
                                <a:avLst/>
                              </a:prstGeom>
                              <a:noFill/>
                              <a:ln w="9525">
                                <a:noFill/>
                                <a:miter lim="800000"/>
                                <a:headEnd/>
                                <a:tailEnd/>
                              </a:ln>
                            </wps:spPr>
                            <wps:txbx>
                              <w:txbxContent>
                                <w:p w14:paraId="1E0CBEAA" w14:textId="38C56CF2" w:rsidR="00D31202" w:rsidRPr="002B2784" w:rsidRDefault="00D31202" w:rsidP="002B2784">
                                  <w:pPr>
                                    <w:pStyle w:val="graphicsmalltext"/>
                                    <w:rPr>
                                      <w:i/>
                                    </w:rPr>
                                  </w:pPr>
                                  <w:r w:rsidRPr="002B2784">
                                    <w:rPr>
                                      <w:i/>
                                    </w:rPr>
                                    <w:t>No valid payment</w:t>
                                  </w:r>
                                </w:p>
                              </w:txbxContent>
                            </wps:txbx>
                            <wps:bodyPr rot="0" vert="horz" wrap="square" lIns="91440" tIns="45720" rIns="91440" bIns="45720" anchor="t" anchorCtr="0">
                              <a:noAutofit/>
                            </wps:bodyPr>
                          </wps:wsp>
                          <wps:wsp>
                            <wps:cNvPr id="550" name="Text Box 2"/>
                            <wps:cNvSpPr txBox="1">
                              <a:spLocks noChangeArrowheads="1"/>
                            </wps:cNvSpPr>
                            <wps:spPr bwMode="auto">
                              <a:xfrm>
                                <a:off x="990600" y="1955131"/>
                                <a:ext cx="1404151" cy="274320"/>
                              </a:xfrm>
                              <a:prstGeom prst="flowChartAlternateProcess">
                                <a:avLst/>
                              </a:prstGeom>
                              <a:noFill/>
                              <a:ln w="9525">
                                <a:noFill/>
                                <a:miter lim="800000"/>
                                <a:headEnd/>
                                <a:tailEnd/>
                              </a:ln>
                            </wps:spPr>
                            <wps:txbx>
                              <w:txbxContent>
                                <w:p w14:paraId="436AF263" w14:textId="56AB5999" w:rsidR="00D31202" w:rsidRPr="002B2784" w:rsidRDefault="00D31202" w:rsidP="002B2784">
                                  <w:pPr>
                                    <w:pStyle w:val="graphicsmalltext"/>
                                    <w:rPr>
                                      <w:i/>
                                    </w:rPr>
                                  </w:pPr>
                                  <w:r w:rsidRPr="002B2784">
                                    <w:rPr>
                                      <w:i/>
                                    </w:rPr>
                                    <w:t>New Credit or Debit card</w:t>
                                  </w:r>
                                </w:p>
                              </w:txbxContent>
                            </wps:txbx>
                            <wps:bodyPr rot="0" vert="horz" wrap="square" lIns="91440" tIns="45720" rIns="91440" bIns="45720" anchor="t" anchorCtr="0">
                              <a:noAutofit/>
                            </wps:bodyPr>
                          </wps:wsp>
                        </wpg:grpSp>
                      </wpg:grpSp>
                      <wps:wsp>
                        <wps:cNvPr id="558" name="Straight Arrow Connector 558"/>
                        <wps:cNvCnPr/>
                        <wps:spPr>
                          <a:xfrm>
                            <a:off x="4432300" y="6864350"/>
                            <a:ext cx="711200" cy="74231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060591" id="Group 559" o:spid="_x0000_s1030" style="position:absolute;left:0;text-align:left;margin-left:-12.5pt;margin-top:21.45pt;width:484.45pt;height:652.5pt;z-index:251897856" coordsize="61525,82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">
                <v:group id="Group 552" o:spid="_x0000_s1031" style="position:absolute;width:61525;height:82867" coordorigin="609" coordsize="61525,82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Straight Arrow Connector 437" o:spid="_x0000_s1032" type="#_x0000_t32" style="position:absolute;left:45567;top:66446;width:26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R8UAAADcAAAADwAAAGRycy9kb3ducmV2LnhtbESP3YrCMBSE7wXfIRzBG9HUH1apRhFB&#10;WFhhsRbx8tAc22pzUpqo3bffCAt7OczMN8xq05pKPKlxpWUF41EEgjizuuRcQXraDxcgnEfWWFkm&#10;BT/kYLPudlYYa/viIz0Tn4sAYRejgsL7OpbSZQUZdCNbEwfvahuDPsgml7rBV4CbSk6i6EMaLDks&#10;FFjTrqDsnjyMgr1OL/Xg4G5fxyipkut08N2eH0r1e+12CcJT6//Df+1PrWA2ncP7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m+R8UAAADcAAAADwAAAAAAAAAA&#10;AAAAAAChAgAAZHJzL2Rvd25yZXYueG1sUEsFBgAAAAAEAAQA+QAAAJMDAAAAAA==&#10;" strokecolor="#00b050"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9" o:spid="_x0000_s1033" type="#_x0000_t34" style="position:absolute;left:41109;top:57722;width:21387;height:114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3aMcAAADcAAAADwAAAGRycy9kb3ducmV2LnhtbESPT2sCMRTE74V+h/AEb5pVi7SrUUqp&#10;f9rSlqoHj8/Nc3dx87IkUddvbwShx2FmfsOMp42pxImcLy0r6HUTEMSZ1SXnCjbrWecZhA/IGivL&#10;pOBCHqaTx4cxptqe+Y9Oq5CLCGGfooIihDqV0mcFGfRdWxNHb2+dwRCly6V2eI5wU8l+kgylwZLj&#10;QoE1vRWUHVZHo2D3/uvC5/dg+9ObN8uP41fSX+wOSrVbzesIRKAm/Ifv7aVW8DR4gduZeATk5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QvdoxwAAANwAAAAPAAAAAAAA&#10;AAAAAAAAAKECAABkcnMvZG93bnJldi54bWxQSwUGAAAAAAQABAD5AAAAlQMAAAAA&#10;" adj="21574" strokecolor="#00b050" strokeweight="1.5pt">
                    <v:stroke endarrow="open"/>
                  </v:shape>
                  <v:group id="Group 443" o:spid="_x0000_s1034" style="position:absolute;left:609;width:61525;height:71202" coordorigin="609" coordsize="61525,7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shape id="Straight Arrow Connector 444" o:spid="_x0000_s1035" type="#_x0000_t32" style="position:absolute;left:7102;top:40215;width:16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2VRcQAAADcAAAADwAAAGRycy9kb3ducmV2LnhtbESPQWvCQBSE7wX/w/IK3uqmkopEVxFB&#10;aC+CqRdvz+wzWZJ9G7Orif++Kwg9DjPzDbNcD7YRd+q8cazgc5KAIC6cNlwqOP7uPuYgfEDW2Dgm&#10;BQ/ysF6N3paYadfzge55KEWEsM9QQRVCm0npi4os+olriaN3cZ3FEGVXSt1hH+G2kdMkmUmLhuNC&#10;hS1tKyrq/GYVfJnTo/45pvV03x983pwNza5bpcbvw2YBItAQ/sOv9rdWkKYpPM/E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ZVFxAAAANwAAAAPAAAAAAAAAAAA&#10;AAAAAKECAABkcnMvZG93bnJldi54bWxQSwUGAAAAAAQABAD5AAAAkgMAAAAA&#10;" strokecolor="#548dd4 [1951]" strokeweight="1.5pt">
                      <v:stroke endarrow="open"/>
                    </v:shape>
                    <v:shapetype id="_x0000_t118" coordsize="21600,21600" o:spt="118" path="m,4292l21600,r,21600l,21600xe">
                      <v:stroke joinstyle="miter"/>
                      <v:path gradientshapeok="t" o:connecttype="custom" o:connectlocs="10800,2146;0,10800;10800,21600;21600,10800" textboxrect="0,4291,21600,21600"/>
                    </v:shapetype>
                    <v:shape id="_x0000_s1036" type="#_x0000_t118" style="position:absolute;left:7102;top:51934;width:9671;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SFDMQA&#10;AADcAAAADwAAAGRycy9kb3ducmV2LnhtbESPQYvCMBSE78L+h/CEvdlUUVe6RlkEYQ8iVF3Y46N5&#10;tqXNS2liW/+9EQSPw8x8w6y3g6lFR60rLSuYRjEI4szqknMFl/N+sgLhPLLG2jIpuJOD7eZjtMZE&#10;255T6k4+FwHCLkEFhfdNIqXLCjLoItsQB+9qW4M+yDaXusU+wE0tZ3G8lAZLDgsFNrQrKKtON6Pg&#10;1tMiPfz7XfX1t4r7KnXX7pgp9Tkefr5BeBr8O/xq/2oF8/kCnm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khQzEAAAA3AAAAA8AAAAAAAAAAAAAAAAAmAIAAGRycy9k&#10;b3ducmV2LnhtbFBLBQYAAAAABAAEAPUAAACJAwAAAAA=&#10;" strokecolor="#548dd4 [1951]">
                      <v:textbox>
                        <w:txbxContent>
                          <w:p w14:paraId="6CC53CA6" w14:textId="77777777" w:rsidR="00D31202" w:rsidRDefault="00D31202" w:rsidP="007169E8">
                            <w:pPr>
                              <w:pStyle w:val="graphicsmalltext"/>
                            </w:pPr>
                            <w:r>
                              <w:t>Payment Type</w:t>
                            </w:r>
                          </w:p>
                        </w:txbxContent>
                      </v:textbox>
                    </v:shape>
                    <v:shape id="_x0000_s1037" type="#_x0000_t202" style="position:absolute;left:9587;top:38792;width:9588;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1ousMA&#10;AADcAAAADwAAAGRycy9kb3ducmV2LnhtbESP0YrCMBRE3wX/IVxhX0RTl1p3q1HcBcXXqh9wba5t&#10;sbkpTdbWv98Igo/DzJxhVpve1OJOrassK5hNIxDEudUVFwrOp93kC4TzyBpry6TgQQ426+Fgham2&#10;HWd0P/pCBAi7FBWU3jeplC4vyaCb2oY4eFfbGvRBtoXULXYBbmr5GUWJNFhxWCixod+S8tvxzyi4&#10;Hrrx/Lu77P15kcXJD1aLi30o9THqt0sQnnr/Dr/aB60gjh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1ousMAAADcAAAADwAAAAAAAAAAAAAAAACYAgAAZHJzL2Rv&#10;d25yZXYueG1sUEsFBgAAAAAEAAQA9QAAAIgDAAAAAA==&#10;" stroked="f">
                      <v:textbox>
                        <w:txbxContent>
                          <w:p w14:paraId="65B49C9F" w14:textId="77777777" w:rsidR="00D31202" w:rsidRDefault="00D31202" w:rsidP="007169E8">
                            <w:pPr>
                              <w:pStyle w:val="graphicsmalltext"/>
                            </w:pPr>
                            <w:r>
                              <w:t>(Missing valid email address)</w:t>
                            </w:r>
                          </w:p>
                        </w:txbxContent>
                      </v:textbox>
                    </v:shape>
                    <v:shapetype id="_x0000_t110" coordsize="21600,21600" o:spt="110" path="m10800,l,10800,10800,21600,21600,10800xe">
                      <v:stroke joinstyle="miter"/>
                      <v:path gradientshapeok="t" o:connecttype="rect" textboxrect="5400,5400,16200,16200"/>
                    </v:shapetype>
                    <v:shape id="Flowchart: Decision 447" o:spid="_x0000_s1038" type="#_x0000_t110" style="position:absolute;left:4793;top:39239;width:2121;height:1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mVcYA&#10;AADcAAAADwAAAGRycy9kb3ducmV2LnhtbESPQWvCQBSE70L/w/IKXqRuLKKSuooWCoJgMRZKb4/s&#10;axLMvk2zGzf+e1coeBxm5htmue5NLS7Uusqygsk4AUGcW11xoeDr9PGyAOE8ssbaMim4koP16mmw&#10;xFTbwEe6ZL4QEcIuRQWl900qpctLMujGtiGO3q9tDfoo20LqFkOEm1q+JslMGqw4LpTY0HtJ+Tnr&#10;jIJm9LOYnLPPXRb24S/Mv7tZtz0oNXzuN28gPPX+Ef5v77SC6XQO9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amVcYAAADcAAAADwAAAAAAAAAAAAAAAACYAgAAZHJz&#10;L2Rvd25yZXYueG1sUEsFBgAAAAAEAAQA9QAAAIsDAAAAAA==&#10;" fillcolor="white [3201]" strokecolor="#4bacc6 [3208]" strokeweight="2pt"/>
                    <v:shape id="Flowchart: Decision 448" o:spid="_x0000_s1039" type="#_x0000_t110" style="position:absolute;left:4971;top:48028;width:2121;height:1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yJ8MA&#10;AADcAAAADwAAAGRycy9kb3ducmV2LnhtbERPXWvCMBR9H/gfwhV8GTN1iJPOKCoMBMFhNxDfLs1d&#10;W2xuapOa+u/Ng7DHw/lerHpTixu1rrKsYDJOQBDnVldcKPj9+Xqbg3AeWWNtmRTcycFqOXhZYKpt&#10;4CPdMl+IGMIuRQWl900qpctLMujGtiGO3J9tDfoI20LqFkMMN7V8T5KZNFhxbCixoW1J+SXrjILm&#10;9TyfXLLvXRb24Ro+Tt2s2xyUGg379ScIT73/Fz/dO61gOo1r4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yJ8MAAADcAAAADwAAAAAAAAAAAAAAAACYAgAAZHJzL2Rv&#10;d25yZXYueG1sUEsFBgAAAAAEAAQA9QAAAIgDAAAAAA==&#10;" fillcolor="white [3201]" strokecolor="#4bacc6 [3208]" strokeweight="2pt"/>
                    <v:group id="Group 449" o:spid="_x0000_s1040" style="position:absolute;left:7723;top:47406;width:5766;height:2832" coordsize="5765,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type id="_x0000_t128" coordsize="21600,21600" o:spt="128" path="m,l21600,,10800,21600xe">
                        <v:stroke joinstyle="miter"/>
                        <v:path gradientshapeok="t" o:connecttype="custom" o:connectlocs="10800,0;5400,10800;10800,21600;16200,10800" textboxrect="5400,0,16200,10800"/>
                      </v:shapetype>
                      <v:shape id="Flowchart: Merge 450" o:spid="_x0000_s1041" type="#_x0000_t128" style="position:absolute;left:88;top:710;width:4344;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yMAA&#10;AADcAAAADwAAAGRycy9kb3ducmV2LnhtbERPTWvCQBC9C/0PyxS8SDOptBJSVxFBsceqvQ/ZaRKa&#10;nQ27a5L217uHQo+P973eTrZTA/vQOtHwnOWgWCpnWqk1XC+HpwJUiCSGOies4YcDbDcPszWVxo3y&#10;wcM51iqFSChJQxNjXyKGqmFLIXM9S+K+nLcUE/Q1Gk9jCrcdLvN8hZZaSQ0N9bxvuPo+36wG6+px&#10;v+h+8XNXeF/cBnw/tqj1/HHavYGKPMV/8Z/7ZDS8vKb56Uw6Ari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ryMAAAADcAAAADwAAAAAAAAAAAAAAAACYAgAAZHJzL2Rvd25y&#10;ZXYueG1sUEsFBgAAAAAEAAQA9QAAAIUDAAAAAA==&#10;" fillcolor="white [3201]" strokecolor="#4bacc6 [3208]" strokeweight="2pt"/>
                      <v:shape id="_x0000_s1042" type="#_x0000_t202" style="position:absolute;width:5765;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14:paraId="5CE96464" w14:textId="77777777" w:rsidR="00D31202" w:rsidRDefault="00D31202" w:rsidP="007169E8">
                              <w:pPr>
                                <w:pStyle w:val="graphicsmalltext"/>
                              </w:pPr>
                              <w:r>
                                <w:t>Merge</w:t>
                              </w:r>
                            </w:p>
                          </w:txbxContent>
                        </v:textbox>
                      </v:shape>
                    </v:group>
                    <v:group id="Group 452" o:spid="_x0000_s1043" style="position:absolute;left:609;width:61525;height:32931" coordorigin="609" coordsize="61525,32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_x0000_s1044" type="#_x0000_t202" style="position:absolute;left:37286;top:25212;width:3995;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14:paraId="00BD2800" w14:textId="77777777" w:rsidR="00D31202" w:rsidRDefault="00D31202" w:rsidP="007169E8">
                              <w:pPr>
                                <w:pStyle w:val="graphicsmalltext"/>
                              </w:pPr>
                              <w:r>
                                <w:t>Yes</w:t>
                              </w:r>
                            </w:p>
                          </w:txbxContent>
                        </v:textbox>
                      </v:shape>
                      <v:shape id="_x0000_s1045" type="#_x0000_t118" style="position:absolute;left:6480;top:17311;width:9671;height: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G2SsQA&#10;AADcAAAADwAAAGRycy9kb3ducmV2LnhtbESPQYvCMBSE78L+h/CEvdlUUVe6RlkEYQ8iVF3Y46N5&#10;tqXNS2liW/+9EQSPw8x8w6y3g6lFR60rLSuYRjEI4szqknMFl/N+sgLhPLLG2jIpuJOD7eZjtMZE&#10;255T6k4+FwHCLkEFhfdNIqXLCjLoItsQB+9qW4M+yDaXusU+wE0tZ3G8lAZLDgsFNrQrKKtON6Pg&#10;1tMiPfz7XfX1t4r7KnXX7pgp9Tkefr5BeBr8O/xq/2oF88Ucnm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xtkrEAAAA3AAAAA8AAAAAAAAAAAAAAAAAmAIAAGRycy9k&#10;b3ducmV2LnhtbFBLBQYAAAAABAAEAPUAAACJAwAAAAA=&#10;" strokecolor="#548dd4 [1951]">
                        <v:textbox>
                          <w:txbxContent>
                            <w:p w14:paraId="73B4290A" w14:textId="77777777" w:rsidR="00D31202" w:rsidRDefault="00D31202" w:rsidP="007169E8">
                              <w:pPr>
                                <w:pStyle w:val="graphicsmalltext"/>
                              </w:pPr>
                              <w:r>
                                <w:t>Payment Details</w:t>
                              </w:r>
                            </w:p>
                          </w:txbxContent>
                        </v:textbox>
                      </v:shape>
                      <v:shape id="Flowchart: Decision 455" o:spid="_x0000_s1046" type="#_x0000_t110" style="position:absolute;left:4616;top:21927;width:2121;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ELZMcA&#10;AADcAAAADwAAAGRycy9kb3ducmV2LnhtbESPQWvCQBSE7wX/w/IEL6VulGoluootFIRCxbRQentk&#10;n0kw+zZmN276712h4HGYmW+Y1aY3tbhQ6yrLCibjBARxbnXFhYLvr/enBQjnkTXWlknBHznYrAcP&#10;K0y1DXygS+YLESHsUlRQet+kUrq8JINubBvi6B1ta9BH2RZStxgi3NRymiRzabDiuFBiQ28l5aes&#10;Mwqax9/F5JTtd1n4COfw8tPNu9dPpUbDfrsE4an39/B/e6cVPM9mcDsTj4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RC2THAAAA3AAAAA8AAAAAAAAAAAAAAAAAmAIAAGRy&#10;cy9kb3ducmV2LnhtbFBLBQYAAAAABAAEAPUAAACMAwAAAAA=&#10;" fillcolor="white [3201]" strokecolor="#4bacc6 [3208]" strokeweight="2pt"/>
                      <v:shape id="Flowchart: Decision 456" o:spid="_x0000_s1047" type="#_x0000_t110" style="position:absolute;left:4527;top:30361;width:2121;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VE8cA&#10;AADcAAAADwAAAGRycy9kb3ducmV2LnhtbESPQWvCQBSE74X+h+UJXkrdWGwqqavUgiAILcZC6e2R&#10;fSbB7NuY3bjx37uFQo/DzHzDLFaDacSFOldbVjCdJCCIC6trLhV8HTaPcxDOI2tsLJOCKzlYLe/v&#10;FphpG3hPl9yXIkLYZaig8r7NpHRFRQbdxLbE0TvazqCPsiul7jBEuGnkU5Kk0mDNcaHClt4rKk55&#10;bxS0Dz/z6Sn/3OZhF87h5btP+/WHUuPR8PYKwtPg/8N/7a1WMHtO4fdMP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DlRPHAAAA3AAAAA8AAAAAAAAAAAAAAAAAmAIAAGRy&#10;cy9kb3ducmV2LnhtbFBLBQYAAAAABAAEAPUAAACMAwAAAAA=&#10;" fillcolor="white [3201]" strokecolor="#4bacc6 [3208]" strokeweight="2pt"/>
                      <v:group id="Group 457" o:spid="_x0000_s1048" style="position:absolute;left:39949;top:21038;width:19526;height:3373" coordorigin=",-1" coordsize="19528,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_x0000_s1049" type="#_x0000_t202" style="position:absolute;left:1950;top:-1;width:3639;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Pjr0A&#10;AADcAAAADwAAAGRycy9kb3ducmV2LnhtbERPSwrCMBDdC94hjOBGNFX8VqOooLj1c4CxGdtiMylN&#10;tPX2ZiG4fLz/atOYQrypcrllBcNBBII4sTrnVMHteujPQTiPrLGwTAo+5GCzbrdWGGtb85neF5+K&#10;EMIuRgWZ92UspUsyMugGtiQO3MNWBn2AVSp1hXUIN4UcRdFUGsw5NGRY0j6j5Hl5GQWPU92bLOr7&#10;0d9m5/F0h/nsbj9KdTvNdgnCU+P/4p/7pBWMJ2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zfPjr0AAADcAAAADwAAAAAAAAAAAAAAAACYAgAAZHJzL2Rvd25yZXYu&#10;eG1sUEsFBgAAAAAEAAQA9QAAAIIDAAAAAA==&#10;" stroked="f">
                          <v:textbox>
                            <w:txbxContent>
                              <w:p w14:paraId="619768CE" w14:textId="77777777" w:rsidR="00D31202" w:rsidRDefault="00D31202" w:rsidP="007169E8">
                                <w:pPr>
                                  <w:pStyle w:val="graphicsmalltext"/>
                                </w:pPr>
                                <w:r>
                                  <w:t>No</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0" type="#_x0000_t176" style="position:absolute;left:5057;top:-1;width:9675;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8NycYA&#10;AADcAAAADwAAAGRycy9kb3ducmV2LnhtbESPQWvCQBSE70L/w/IEL6IbixZNXUUL2l4EG4P0+Mg+&#10;k9Ds25hdNf77bkHwOMzMN8x82ZpKXKlxpWUFo2EEgjizuuRcQXrYDKYgnEfWWFkmBXdysFy8dOYY&#10;a3vjb7omPhcBwi5GBYX3dSylywoy6Ia2Jg7eyTYGfZBNLnWDtwA3lXyNojdpsOSwUGBNHwVlv8nF&#10;KFjJWm6P6+lP+rnvp/d9osfn9U6pXrddvYPw1Ppn+NH+0grGkx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8NycYAAADcAAAADwAAAAAAAAAAAAAAAACYAgAAZHJz&#10;L2Rvd25yZXYueG1sUEsFBgAAAAAEAAQA9QAAAIsDAAAAAA==&#10;" fillcolor="red" strokecolor="red">
                          <v:textbox>
                            <w:txbxContent>
                              <w:p w14:paraId="089C9C1A" w14:textId="77777777" w:rsidR="00D31202" w:rsidRDefault="00D31202" w:rsidP="007169E8">
                                <w:pPr>
                                  <w:pStyle w:val="graphicsmalltext"/>
                                </w:pPr>
                                <w:r>
                                  <w:t>Order cancelled</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460" o:spid="_x0000_s1051" type="#_x0000_t123" style="position:absolute;left:16867;top:532;width:2661;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fXMAA&#10;AADcAAAADwAAAGRycy9kb3ducmV2LnhtbERP3WrCMBS+H/gO4QjezdQhZe2MMhw6L2e3Bzg0x6Zb&#10;c1KS1LZvv1wMdvnx/e8Ok+3EnXxoHSvYrDMQxLXTLTcKvj5Pj88gQkTW2DkmBTMFOOwXDzsstRv5&#10;SvcqNiKFcChRgYmxL6UMtSGLYe164sTdnLcYE/SN1B7HFG47+ZRlubTYcmow2NPRUP1TDVbBR2GK&#10;91l+D1c33C5ecn7Wb6jUajm9voCINMV/8Z/7ohVs8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qfXMAAAADcAAAADwAAAAAAAAAAAAAAAACYAgAAZHJzL2Rvd25y&#10;ZXYueG1sUEsFBgAAAAAEAAQA9QAAAIUDAAAAAA==&#10;" fillcolor="red" strokecolor="black [3213]" strokeweight="2pt"/>
                        <v:shape id="Straight Arrow Connector 461" o:spid="_x0000_s1052" type="#_x0000_t32" style="position:absolute;left:1331;top:2219;width:36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NY8QAAADcAAAADwAAAGRycy9kb3ducmV2LnhtbESPQWvCQBSE70L/w/IKvekmpQZJXUUK&#10;Qil4iLb0+sg+k2j2bcg+NfrrXaHQ4zAz3zDz5eBadaY+NJ4NpJMEFHHpbcOVge/dejwDFQTZYuuZ&#10;DFwpwHLxNJpjbv2FCzpvpVIRwiFHA7VIl2sdypochonviKO3971DibKvtO3xEuGu1a9JkmmHDceF&#10;Gjv6qKk8bk/OwHrzc7Cn2e9XIdcphkx20yK9GfPyPKzeQQkN8h/+a39aA29ZCo8z8Qjo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Z81jxAAAANwAAAAPAAAAAAAAAAAA&#10;AAAAAKECAABkcnMvZG93bnJldi54bWxQSwUGAAAAAAQABAD5AAAAkgMAAAAA&#10;" strokecolor="red" strokeweight="1.5pt">
                          <v:stroke endarrow="open"/>
                        </v:shape>
                        <v:shape id="Straight Arrow Connector 462" o:spid="_x0000_s1053" type="#_x0000_t32" style="position:absolute;left:13937;top:2130;width:2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ScMMIAAADcAAAADwAAAGRycy9kb3ducmV2LnhtbESPUWvCMBSF3wf7D+EO9jZTSxFXjSLq&#10;xl6t+wGX5tpUm5uSxLb++2Uw2OPhnPMdzno72U4M5EPrWMF8loEgrp1uuVHwff54W4IIEVlj55gU&#10;PCjAdvP8tMZSu5FPNFSxEQnCoUQFJsa+lDLUhiyGmeuJk3dx3mJM0jdSexwT3HYyz7KFtNhyWjDY&#10;095QfavuVsGhuepHNfR89If3Y5Hrz2I0VqnXl2m3AhFpiv/hv/aXVlAscvg9k46A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ScMMIAAADcAAAADwAAAAAAAAAAAAAA&#10;AAChAgAAZHJzL2Rvd25yZXYueG1sUEsFBgAAAAAEAAQA+QAAAJADAAAAAA==&#10;" strokecolor="red" strokeweight="1.5pt">
                          <v:stroke endarrow="open"/>
                        </v:shape>
                        <v:shape id="Flowchart: Decision 463" o:spid="_x0000_s1054" type="#_x0000_t110" style="position:absolute;top:1242;width:2120;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j8NscA&#10;AADcAAAADwAAAGRycy9kb3ducmV2LnhtbESPQWvCQBSE74X+h+UJXkrdWEsqqavUgiAILcZC6e2R&#10;fSbB7NuY3bjx37uFQo/DzHzDLFaDacSFOldbVjCdJCCIC6trLhV8HTaPcxDOI2tsLJOCKzlYLe/v&#10;FphpG3hPl9yXIkLYZaig8r7NpHRFRQbdxLbE0TvazqCPsiul7jBEuGnkU5Kk0mDNcaHClt4rKk55&#10;bxS0Dz/z6Sn/3OZhF87h5btP+/WHUuPR8PYKwtPg/8N/7a1W8JzO4PdMP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Y/DbHAAAA3AAAAA8AAAAAAAAAAAAAAAAAmAIAAGRy&#10;cy9kb3ducmV2LnhtbFBLBQYAAAAABAAEAPUAAACMAwAAAAA=&#10;" fillcolor="white [3201]" strokecolor="#4bacc6 [3208]" strokeweight="2pt"/>
                      </v:group>
                      <v:group id="Group 464" o:spid="_x0000_s1055" style="position:absolute;left:609;width:61525;height:16954" coordorigin="609" coordsize="61525,16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056" style="position:absolute;left:609;width:61525;height:16954" coordorigin="609" coordsize="61525,16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shape id="_x0000_s1057" type="#_x0000_t118" style="position:absolute;left:6480;top:798;width:9405;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NHG8QA&#10;AADcAAAADwAAAGRycy9kb3ducmV2LnhtbESPQWuDQBSE74X8h+UFcqtrQ2rEZpUQKPRQCiYp9Phw&#10;X1R034q7Ufvvu4VCj8PMfMMcisX0YqLRtZYVPEUxCOLK6pZrBdfL62MKwnlkjb1lUvBNDop89XDA&#10;TNuZS5rOvhYBwi5DBY33Qyalqxoy6CI7EAfvZkeDPsixlnrEOcBNL7dxnEiDLYeFBgc6NVR157tR&#10;cJ/puXz/8qdu/5nGc1e62/RRKbVZL8cXEJ4W/x/+a79pBbskgd8z4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DRxvEAAAA3AAAAA8AAAAAAAAAAAAAAAAAmAIAAGRycy9k&#10;b3ducmV2LnhtbFBLBQYAAAAABAAEAPUAAACJAwAAAAA=&#10;" strokecolor="#548dd4 [1951]">
                            <v:textbox>
                              <w:txbxContent>
                                <w:p w14:paraId="7B1D4F2F" w14:textId="77777777" w:rsidR="00D31202" w:rsidRDefault="00D31202" w:rsidP="007169E8">
                                  <w:pPr>
                                    <w:pStyle w:val="graphicsmalltext"/>
                                  </w:pPr>
                                  <w:r>
                                    <w:t>Name &amp; Delivery address details</w:t>
                                  </w:r>
                                </w:p>
                              </w:txbxContent>
                            </v:textbox>
                          </v:shape>
                          <v:group id="Group 467" o:spid="_x0000_s1058" style="position:absolute;left:609;width:61525;height:16954" coordorigin="609" coordsize="61531,16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059" type="#_x0000_t32" style="position:absolute;left:5499;top:8345;width:5;height:64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KMQAAADcAAAADwAAAGRycy9kb3ducmV2LnhtbERPy2rCQBTdF/oPwy10I3XSWkKJmYRS&#10;EAoKxSji8pK5eWjmTsiMSfz7zqLQ5eG803w2nRhpcK1lBa/LCARxaXXLtYLjYfPyAcJ5ZI2dZVJw&#10;Jwd59viQYqLtxHsaC1+LEMIuQQWN930ipSsbMuiWticOXGUHgz7AoZZ6wCmEm06+RVEsDbYcGhrs&#10;6auh8lrcjIKNPp77xc5dtvuo6IpqtfiZTzelnp/mzzUIT7P/F/+5v7WC9zisDW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QUoxAAAANwAAAAPAAAAAAAAAAAA&#10;AAAAAKECAABkcnMvZG93bnJldi54bWxQSwUGAAAAAAQABAD5AAAAkgMAAAAA&#10;" strokecolor="#00b050" strokeweight="1.5pt">
                              <v:stroke endarrow="open"/>
                            </v:shape>
                            <v:group id="Group 469" o:spid="_x0000_s1060" style="position:absolute;left:4793;width:1239;height:6569" coordsize="1238,6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Straight Arrow Connector 470" o:spid="_x0000_s1061" type="#_x0000_t32" style="position:absolute;left:614;top:798;width:2;height:5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dsL8AAADcAAAADwAAAGRycy9kb3ducmV2LnhtbERPy4rCMBTdD/gP4QruxlTRUapRVJDq&#10;avABbq/NtSk2N6WJWv/eLAZmeTjv+bK1lXhS40vHCgb9BARx7nTJhYLzafs9BeEDssbKMSl4k4fl&#10;ovM1x1S7Fx/oeQyFiCHsU1RgQqhTKX1uyKLvu5o4cjfXWAwRNoXUDb5iuK3kMEl+pMWSY4PBmjaG&#10;8vvxYRVk+1+fjNfy5K+cmXF20fl+qJXqddvVDESgNvyL/9w7rWA0ifPjmXgE5O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ModsL8AAADcAAAADwAAAAAAAAAAAAAAAACh&#10;AgAAZHJzL2Rvd25yZXYueG1sUEsFBgAAAAAEAAQA+QAAAI0DAAAAAA==&#10;" strokecolor="#00b050" strokeweight="1.5pt">
                                <v:stroke startarrow="oval"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1" o:spid="_x0000_s1062" type="#_x0000_t120" style="position:absolute;width:1238;height:1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Yb8QA&#10;AADcAAAADwAAAGRycy9kb3ducmV2LnhtbESPQWsCMRSE7wX/Q3iCF9GsIltZjSIFwZNQaw/eHpvn&#10;7uLmZU3SuP77Rij0OMzMN8x625tWRHK+saxgNs1AEJdWN1wpOH/tJ0sQPiBrbC2Tgid52G4Gb2ss&#10;tH3wJ8VTqESCsC9QQR1CV0jpy5oM+qntiJN3tc5gSNJVUjt8JLhp5TzLcmmw4bRQY0cfNZW3049R&#10;8F2N7zEf+3zXuks8x6O/3ORSqdGw361ABOrDf/ivfdAKFu8zeJ1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hmG/EAAAA3AAAAA8AAAAAAAAAAAAAAAAAmAIAAGRycy9k&#10;b3ducmV2LnhtbFBLBQYAAAAABAAEAPUAAACJAwAAAAA=&#10;" fillcolor="#00b050" strokecolor="#00b050" strokeweight="2pt"/>
                            </v:group>
                            <v:shape id="Flowchart: Decision 472" o:spid="_x0000_s1063" type="#_x0000_t110" style="position:absolute;left:4350;top:6569;width:2120;height:1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3PcMYA&#10;AADcAAAADwAAAGRycy9kb3ducmV2LnhtbESPQWvCQBSE70L/w/IKvUjdKEUldRUVCkJBMRZKb4/s&#10;axLMvo3ZjZv++64geBxm5htmsepNLa7UusqygvEoAUGcW11xoeDr9PE6B+E8ssbaMin4Iwer5dNg&#10;gam2gY90zXwhIoRdigpK75tUSpeXZNCNbEMcvV/bGvRRtoXULYYIN7WcJMlUGqw4LpTY0Lak/Jx1&#10;RkEz/JmPz9lhl4XPcAmz727abfZKvTz363cQnnr/CN/bO63gbTaB25l4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3PcMYAAADcAAAADwAAAAAAAAAAAAAAAACYAgAAZHJz&#10;L2Rvd25yZXYueG1sUEsFBgAAAAAEAAQA9QAAAIsDAAAAAA==&#10;" fillcolor="white [3201]" strokecolor="#4bacc6 [3208]" strokeweight="2pt"/>
                            <v:shape id="Straight Arrow Connector 473" o:spid="_x0000_s1064" type="#_x0000_t32" style="position:absolute;left:6747;top:7634;width:1535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By/MUAAADcAAAADwAAAGRycy9kb3ducmV2LnhtbESP3WrCQBSE7wXfYTmCd7pRi0p0FRH6&#10;Q2kLUREvD9ljEpI9G7Orpm/fLQheDjPzDbNct6YSN2pcYVnBaBiBIE6tLjhTcNi/DuYgnEfWWFkm&#10;Bb/kYL3qdpYYa3vnhG47n4kAYRejgtz7OpbSpTkZdENbEwfvbBuDPsgmk7rBe4CbSo6jaCoNFhwW&#10;cqxpm1Na7q5GQfJ2vMr3H/v9eeKyvBxP05a/Lkr1e+1mAcJT65/hR/tDK3iZTeD/TDg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By/MUAAADcAAAADwAAAAAAAAAA&#10;AAAAAAChAgAAZHJzL2Rvd25yZXYueG1sUEsFBgAAAAAEAAQA+QAAAJMDAAAAAA==&#10;" strokecolor="#548dd4 [1951]" strokeweight="1.5pt">
                              <v:stroke endarrow="open"/>
                            </v:shape>
                            <v:shape id="_x0000_s1065" type="#_x0000_t202" style="position:absolute;left:9675;top:6657;width:959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Z68MA&#10;AADcAAAADwAAAGRycy9kb3ducmV2LnhtbESP0YrCMBRE3xf8h3AFXxZNlWp3q1F0wcXXqh9wba5t&#10;sbkpTbT17zfCgo/DzJxhVpve1OJBrassK5hOIhDEudUVFwrOp/34C4TzyBpry6TgSQ4268HHClNt&#10;O87ocfSFCBB2KSoovW9SKV1ekkE3sQ1x8K62NeiDbAupW+wC3NRyFkULabDisFBiQz8l5bfj3Si4&#10;HrrP+Xd3+fXnJIsXO6ySi30qNRr22yUIT71/h//bB60gTmJ4nQ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Z68MAAADcAAAADwAAAAAAAAAAAAAAAACYAgAAZHJzL2Rv&#10;d25yZXYueG1sUEsFBgAAAAAEAAQA9QAAAIgDAAAAAA==&#10;" stroked="f">
                              <v:textbox>
                                <w:txbxContent>
                                  <w:p w14:paraId="2E73B1B1" w14:textId="77777777" w:rsidR="00D31202" w:rsidRDefault="00D31202" w:rsidP="007169E8">
                                    <w:pPr>
                                      <w:pStyle w:val="graphicsmalltext"/>
                                    </w:pPr>
                                    <w:r>
                                      <w:t>(Partial Complete)</w:t>
                                    </w:r>
                                  </w:p>
                                </w:txbxContent>
                              </v:textbox>
                            </v:shape>
                            <v:shape id="_x0000_s1066" type="#_x0000_t202" style="position:absolute;left:39947;top:9143;width:3994;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cMQA&#10;AADcAAAADwAAAGRycy9kb3ducmV2LnhtbESPzWrDMBCE74G+g9hCL6GWW5y4da2EtJDia34eYG2t&#10;f6i1MpYSO28fFQo9DjPzDZNvZ9OLK42us6zgJYpBEFdWd9woOJ/2z28gnEfW2FsmBTdysN08LHLM&#10;tJ34QNejb0SAsMtQQev9kEnpqpYMusgOxMGr7WjQBzk2Uo84Bbjp5Wscr6XBjsNCiwN9tVT9HC9G&#10;QV1My9X7VH77c3pI1p/YpaW9KfX0OO8+QHia/X/4r11oBUm6gt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PHDEAAAA3AAAAA8AAAAAAAAAAAAAAAAAmAIAAGRycy9k&#10;b3ducmV2LnhtbFBLBQYAAAAABAAEAPUAAACJAwAAAAA=&#10;" stroked="f">
                              <v:textbox>
                                <w:txbxContent>
                                  <w:p w14:paraId="27749145" w14:textId="77777777" w:rsidR="00D31202" w:rsidRDefault="00D31202" w:rsidP="007169E8">
                                    <w:pPr>
                                      <w:pStyle w:val="graphicsmalltext"/>
                                    </w:pPr>
                                    <w:r>
                                      <w:t>Yes</w:t>
                                    </w:r>
                                  </w:p>
                                </w:txbxContent>
                              </v:textbox>
                            </v:shape>
                            <v:shape id="_x0000_s1067" type="#_x0000_t202" style="position:absolute;left:38881;top:1952;width:8612;height:3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14:paraId="3DF5BFDC" w14:textId="77777777" w:rsidR="00D31202" w:rsidRDefault="00D31202" w:rsidP="007169E8">
                                    <w:pPr>
                                      <w:pStyle w:val="graphicsmalltext"/>
                                      <w:jc w:val="center"/>
                                    </w:pPr>
                                    <w:r>
                                      <w:t>Required data provided</w:t>
                                    </w:r>
                                  </w:p>
                                </w:txbxContent>
                              </v:textbox>
                            </v:shape>
                            <v:shape id="_x0000_s1068" type="#_x0000_t202" style="position:absolute;left:609;top:9853;width:9849;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p1rsUA&#10;AADcAAAADwAAAGRycy9kb3ducmV2LnhtbESPT0sDMRTE74LfITyhN5soxS1r02ILQvEi/UPPz83r&#10;ZtvNy5Kk3dVPbwShx2FmfsPMFoNrxZVCbDxreBorEMSVNw3XGva798cpiJiQDbaeScM3RVjM7+9m&#10;WBrf84au21SLDOFYogabUldKGStLDuPYd8TZO/rgMGUZamkC9hnuWvms1It02HBesNjRylJ13l6c&#10;hkN9omXzEX7Up1T9eeo3+6/Caj16GN5eQSQa0i38314bDZOigL8z+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OnWuxQAAANwAAAAPAAAAAAAAAAAAAAAAAJgCAABkcnMv&#10;ZG93bnJldi54bWxQSwUGAAAAAAQABAD1AAAAigMAAAAA&#10;" fillcolor="white [3212]" stroked="f">
                              <v:textbox>
                                <w:txbxContent>
                                  <w:p w14:paraId="17CE32D1" w14:textId="77777777" w:rsidR="00D31202" w:rsidRDefault="00D31202" w:rsidP="007169E8">
                                    <w:pPr>
                                      <w:pStyle w:val="graphicsmalltext"/>
                                      <w:jc w:val="center"/>
                                    </w:pPr>
                                    <w:r>
                                      <w:t>(Data Complete)</w:t>
                                    </w:r>
                                  </w:p>
                                </w:txbxContent>
                              </v:textbox>
                            </v:shape>
                            <v:shape id="_x0000_s1069" type="#_x0000_t176" style="position:absolute;left:22726;top:3373;width:14643;height:7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6lMEA&#10;AADcAAAADwAAAGRycy9kb3ducmV2LnhtbERPS2sCMRC+F/wPYQq91Wwf1LI1yloQeitV0euwGXdX&#10;k8m6Sd3033cOhR4/vvd8mb1TVxpiF9jAw7QARVwH23FjYLdd37+CignZogtMBn4ownIxuZljacPI&#10;X3TdpEZJCMcSDbQp9aXWsW7JY5yGnli4Yxg8JoFDo+2Ao4R7px+L4kV77FgaWuzpvaX6vPn2UnLI&#10;23x6cnq11ufq8rmvLns3GnN3m6s3UIly+hf/uT+sgeeZrJUzcgT0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X+pTBAAAA3AAAAA8AAAAAAAAAAAAAAAAAmAIAAGRycy9kb3du&#10;cmV2LnhtbFBLBQYAAAAABAAEAPUAAACGAwAAAAA=&#10;" strokecolor="#548dd4 [1951]">
                              <v:textbox>
                                <w:txbxContent>
                                  <w:p w14:paraId="5C8031DF" w14:textId="77777777" w:rsidR="00D31202" w:rsidRDefault="00D31202" w:rsidP="007169E8">
                                    <w:pPr>
                                      <w:pStyle w:val="graphicsmalltext"/>
                                    </w:pPr>
                                    <w:r>
                                      <w:t>Email sent to customer requesting invoice address; Order status changed to “Awaiting Information”</w:t>
                                    </w:r>
                                  </w:p>
                                </w:txbxContent>
                              </v:textbox>
                            </v:shape>
                            <v:shape id="Flowchart: Decision 479" o:spid="_x0000_s1070" type="#_x0000_t110" style="position:absolute;left:4438;top:14825;width:2121;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ccA&#10;AADcAAAADwAAAGRycy9kb3ducmV2LnhtbESPQWvCQBSE70L/w/IKXqRuFFGbuooKglCoNC2U3h7Z&#10;1ySYfRuzGzf9965Q6HGYmW+Y1aY3tbhS6yrLCibjBARxbnXFhYLPj8PTEoTzyBpry6Tglxxs1g+D&#10;FabaBn6na+YLESHsUlRQet+kUrq8JINubBvi6P3Y1qCPsi2kbjFEuKnlNEnm0mDFcaHEhvYl5ees&#10;Mwqa0fdycs5Oxyy8hktYfHXzbvem1PCx376A8NT7//Bf+6gVzBbPcD8Tj4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XQHHAAAA3AAAAA8AAAAAAAAAAAAAAAAAmAIAAGRy&#10;cy9kb3ducmV2LnhtbFBLBQYAAAAABAAEAPUAAACMAwAAAAA=&#10;" fillcolor="white [3201]" strokecolor="#4bacc6 [3208]" strokeweight="2pt"/>
                            <v:shape id="Straight Arrow Connector 480" o:spid="_x0000_s1071" type="#_x0000_t32" style="position:absolute;left:37374;top:7634;width:52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8p3MIAAADcAAAADwAAAGRycy9kb3ducmV2LnhtbERPz2vCMBS+D/wfwhO8zXTSFemMMgRh&#10;XgatXnZ7a97a0OalNplt//vlMPD48f3eHSbbiTsN3jhW8LJOQBBXThuuFVwvp+ctCB+QNXaOScFM&#10;Hg77xdMOc+1GLuhehlrEEPY5KmhC6HMpfdWQRb92PXHkftxgMUQ41FIPOMZw28lNkmTSouHY0GBP&#10;x4aqtvy1Cl7N19yer2m7+RwLX3bfhrLbUanVcnp/AxFoCg/xv/tDK0i3cX48E4+A3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8p3MIAAADcAAAADwAAAAAAAAAAAAAA&#10;AAChAgAAZHJzL2Rvd25yZXYueG1sUEsFBgAAAAAEAAQA+QAAAJADAAAAAA==&#10;" strokecolor="#548dd4 [1951]" strokeweight="1.5pt">
                              <v:stroke endarrow="open"/>
                            </v:shape>
                            <v:shape id="Straight Arrow Connector 481" o:spid="_x0000_s1072" type="#_x0000_t32" style="position:absolute;left:6559;top:14913;width:30907;height:8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KT8YAAADcAAAADwAAAGRycy9kb3ducmV2LnhtbESPQWvCQBSE74X+h+UJvQTd2JYSYjZS&#10;CkLBQkkMxeMj+0yi2bchu2r8991CweMwM98w2XoyvbjQ6DrLCpaLGARxbXXHjYJqt5knIJxH1thb&#10;JgU3crDOHx8yTLW9ckGX0jciQNilqKD1fkildHVLBt3CDsTBO9jRoA9ybKQe8RrgppfPcfwmDXYc&#10;Floc6KOl+lSejYKNrvZD9OWO2yIu+/LwEn1PP2elnmbT+wqEp8nfw//tT63gNVnC35lw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TSk/GAAAA3AAAAA8AAAAAAAAA&#10;AAAAAAAAoQIAAGRycy9kb3ducmV2LnhtbFBLBQYAAAAABAAEAPkAAACUAwAAAAA=&#10;" strokecolor="#00b050" strokeweight="1.5pt">
                              <v:stroke endarrow="open"/>
                            </v:shape>
                            <v:group id="Group 482" o:spid="_x0000_s1073" style="position:absolute;left:42612;top:5326;width:19529;height:3378" coordorigin="" coordsize="19528,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_x0000_s1074" type="#_x0000_t202" style="position:absolute;left:1950;width:3639;height:2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uMMA&#10;AADcAAAADwAAAGRycy9kb3ducmV2LnhtbESP3YrCMBSE7wXfIRzBG1lTf+t2jbIKLt7q+gCnzbEt&#10;Nielydr69kZY8HKYmW+Y9bYzlbhT40rLCibjCARxZnXJuYLL7+FjBcJ5ZI2VZVLwIAfbTb+3xkTb&#10;lk90P/tcBAi7BBUU3teJlC4ryKAb25o4eFfbGPRBNrnUDbYBbio5jaKlNFhyWCiwpn1B2e38ZxRc&#10;j+1o8dmmP/4Sn+bLHZZxah9KDQfd9xcIT51/h//bR61gvprB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xuMMAAADcAAAADwAAAAAAAAAAAAAAAACYAgAAZHJzL2Rv&#10;d25yZXYueG1sUEsFBgAAAAAEAAQA9QAAAIgDAAAAAA==&#10;" stroked="f">
                                <v:textbox>
                                  <w:txbxContent>
                                    <w:p w14:paraId="3D062FD3" w14:textId="77777777" w:rsidR="00D31202" w:rsidRDefault="00D31202" w:rsidP="007169E8">
                                      <w:pPr>
                                        <w:pStyle w:val="graphicsmalltext"/>
                                      </w:pPr>
                                      <w:r>
                                        <w:t>No</w:t>
                                      </w:r>
                                    </w:p>
                                  </w:txbxContent>
                                </v:textbox>
                              </v:shape>
                              <v:shape id="_x0000_s1075" type="#_x0000_t176" style="position:absolute;left:5057;width:9669;height:2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OEMcA&#10;AADcAAAADwAAAGRycy9kb3ducmV2LnhtbESPzWrDMBCE74G+g9hCLqGRG0wxbmSTFPJzKSSuKT0u&#10;1tY2tVaupSTO20eFQo7DzHzDLPPRdOJMg2stK3ieRyCIK6tbrhWUH5unBITzyBo7y6TgSg7y7GGy&#10;xFTbCx/pXPhaBAi7FBU03veplK5qyKCb2544eN92MOiDHGqpB7wEuOnkIopepMGWw0KDPb01VP0U&#10;J6NgJXu5/VwnX+XuMCuvh0LHv+t3paaP4+oVhKfR38P/7b1WECcx/J0JR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jhDHAAAA3AAAAA8AAAAAAAAAAAAAAAAAmAIAAGRy&#10;cy9kb3ducmV2LnhtbFBLBQYAAAAABAAEAPUAAACMAwAAAAA=&#10;" fillcolor="red" strokecolor="red">
                                <v:textbox>
                                  <w:txbxContent>
                                    <w:p w14:paraId="31657623" w14:textId="77777777" w:rsidR="00D31202" w:rsidRDefault="00D31202" w:rsidP="007169E8">
                                      <w:pPr>
                                        <w:pStyle w:val="graphicsmalltext"/>
                                      </w:pPr>
                                      <w:r>
                                        <w:t>Order cancelled</w:t>
                                      </w:r>
                                    </w:p>
                                  </w:txbxContent>
                                </v:textbox>
                              </v:shape>
                              <v:shape id="Flowchart: Summing Junction 485" o:spid="_x0000_s1076" type="#_x0000_t123" style="position:absolute;left:16867;top:532;width:2661;height:2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aPsIA&#10;AADcAAAADwAAAGRycy9kb3ducmV2LnhtbESP3WoCMRSE7wXfIRzBO81arOhqFGlp62X9eYDD5rhZ&#10;3ZwsSVbXt28EoZfDzHzDrDadrcWNfKgcK5iMMxDEhdMVlwpOx6/RHESIyBprx6TgQQE2635vhbl2&#10;d97T7RBLkSAcclRgYmxyKUNhyGIYu4Y4eWfnLcYkfSm1x3uC21q+ZdlMWqw4LRhs6MNQcT20VsHv&#10;wix+HvLS7l173nnJs2/9iUoNB912CSJSF//Dr/ZOK5jO3+F5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4do+wgAAANwAAAAPAAAAAAAAAAAAAAAAAJgCAABkcnMvZG93&#10;bnJldi54bWxQSwUGAAAAAAQABAD1AAAAhwMAAAAA&#10;" fillcolor="red" strokecolor="black [3213]" strokeweight="2pt"/>
                              <v:shape id="Straight Arrow Connector 486" o:spid="_x0000_s1077" type="#_x0000_t32" style="position:absolute;left:1331;top:2219;width:36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Kz7cQAAADcAAAADwAAAGRycy9kb3ducmV2LnhtbESPQWvCQBSE70L/w/IKvenGUkNIXUUK&#10;Qil4iLb0+sg+k2j2bcg+NfrrXaHQ4zAz3zDz5eBadaY+NJ4NTCcJKOLS24YrA9+79TgDFQTZYuuZ&#10;DFwpwHLxNJpjbv2FCzpvpVIRwiFHA7VIl2sdypochonviKO3971DibKvtO3xEuGu1a9JkmqHDceF&#10;Gjv6qKk8bk/OwHrzc7Cn7PerkOsMQyq7WTG9GfPyPKzeQQkN8h/+a39aA29ZCo8z8Qjo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grPtxAAAANwAAAAPAAAAAAAAAAAA&#10;AAAAAKECAABkcnMvZG93bnJldi54bWxQSwUGAAAAAAQABAD5AAAAkgMAAAAA&#10;" strokecolor="red" strokeweight="1.5pt">
                                <v:stroke endarrow="open"/>
                              </v:shape>
                              <v:shape id="Straight Arrow Connector 487" o:spid="_x0000_s1078" type="#_x0000_t32" style="position:absolute;left:13937;top:2130;width:2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ZUsMAAADcAAAADwAAAGRycy9kb3ducmV2LnhtbESPzW7CMBCE75V4B2uReisOKGohYBDi&#10;p+q1aR9gFS9xIF5HtpuEt8eVKvU4mplvNJvdaFvRkw+NYwXzWQaCuHK64VrB99f5ZQkiRGSNrWNS&#10;cKcAu+3kaYOFdgN/Ul/GWiQIhwIVmBi7QspQGbIYZq4jTt7FeYsxSV9L7XFIcNvKRZa9SosNpwWD&#10;HR0MVbfyxyo41ld9L/uOT/64OuUL/Z4Pxir1PB33axCRxvgf/mt/aAX58g1+z6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v2VLDAAAA3AAAAA8AAAAAAAAAAAAA&#10;AAAAoQIAAGRycy9kb3ducmV2LnhtbFBLBQYAAAAABAAEAPkAAACRAwAAAAA=&#10;" strokecolor="red" strokeweight="1.5pt">
                                <v:stroke endarrow="open"/>
                              </v:shape>
                              <v:shape id="Flowchart: Decision 488" o:spid="_x0000_s1079" type="#_x0000_t110" style="position:absolute;top:1242;width:2120;height: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CIvcQA&#10;AADcAAAADwAAAGRycy9kb3ducmV2LnhtbERPXWvCMBR9F/wP4Qp7GZo6hivVKE4QhMHGqiC+XZpr&#10;W2xuuiY13b9fHgY+Hs73ajOYRtypc7VlBfNZAoK4sLrmUsHpuJ+mIJxH1thYJgW/5GCzHo9WmGkb&#10;+JvuuS9FDGGXoYLK+zaT0hUVGXQz2xJH7mo7gz7CrpS6wxDDTSNfkmQhDdYcGypsaVdRcct7o6B9&#10;vqTzW/51yMNH+Alv537Rv38q9TQZtksQngb/EP+7D1rBaxrXxjPx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iL3EAAAA3AAAAA8AAAAAAAAAAAAAAAAAmAIAAGRycy9k&#10;b3ducmV2LnhtbFBLBQYAAAAABAAEAPUAAACJAwAAAAA=&#10;" fillcolor="white [3201]" strokecolor="#4bacc6 [3208]" strokeweight="2pt"/>
                            </v:group>
                            <v:shape id="Straight Arrow Connector 489" o:spid="_x0000_s1080" type="#_x0000_t32" style="position:absolute;left:43767;top:8607;width:0;height:2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om3cUAAADcAAAADwAAAGRycy9kb3ducmV2LnhtbESPQWvCQBSE70L/w/IKvYhuKiI2ukoR&#10;BaEiNlXPj+xrEpp9G7JrEv31riD0OMzMN8x82ZlSNFS7wrKC92EEgji1uuBMwfFnM5iCcB5ZY2mZ&#10;FFzJwXLx0ptjrG3L39QkPhMBwi5GBbn3VSylS3My6Ia2Ig7er60N+iDrTOoa2wA3pRxF0UQaLDgs&#10;5FjRKqf0L7kYBftm29fH6nbp7/D8tT6sTm2jN0q9vXafMxCeOv8ffra3WsF4+gGP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om3cUAAADcAAAADwAAAAAAAAAA&#10;AAAAAAChAgAAZHJzL2Rvd25yZXYueG1sUEsFBgAAAAAEAAQA+QAAAJMDAAAAAA==&#10;" strokecolor="#00b050" strokeweight="1.5pt">
                              <v:stroke endarrow="open"/>
                            </v:shape>
                            <v:shape id="_x0000_s1081" type="#_x0000_t118" style="position:absolute;left:37466;top:10740;width:22098;height: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K08EA&#10;AADcAAAADwAAAGRycy9kb3ducmV2LnhtbERPy4rCMBTdD/gP4QruxlRxfFSjiCC4GAbqA1xemmtb&#10;2tyUJrb1781iwOXhvDe73lSipcYVlhVMxhEI4tTqgjMF18vxewnCeWSNlWVS8CIHu+3ga4Oxth0n&#10;1J59JkIIuxgV5N7XsZQuzcmgG9uaOHAP2xj0ATaZ1A12IdxUchpFc2mw4NCQY02HnNLy/DQKnh39&#10;JL93fygXt2XUlYl7tH+pUqNhv1+D8NT7j/jffdIKZqswP5w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zCtPBAAAA3AAAAA8AAAAAAAAAAAAAAAAAmAIAAGRycy9kb3du&#10;cmV2LnhtbFBLBQYAAAAABAAEAPUAAACGAwAAAAA=&#10;" strokecolor="#548dd4 [1951]">
                              <v:textbox>
                                <w:txbxContent>
                                  <w:p w14:paraId="1C71F74E" w14:textId="77777777" w:rsidR="00D31202" w:rsidRDefault="00D31202" w:rsidP="007169E8">
                                    <w:pPr>
                                      <w:pStyle w:val="graphicsmalltext"/>
                                    </w:pPr>
                                    <w:r>
                                      <w:t>CS Agent updates order with invoice address; Order status remains “Awaiting Information” pending payment detail validation</w:t>
                                    </w:r>
                                  </w:p>
                                </w:txbxContent>
                              </v:textbox>
                            </v:shape>
                          </v:group>
                        </v:group>
                        <v:group id="Group 491" o:spid="_x0000_s1082" style="position:absolute;left:7279;top:11984;width:5766;height:2832" coordsize="5765,2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shape id="Flowchart: Merge 492" o:spid="_x0000_s1083" type="#_x0000_t128" style="position:absolute;left:88;top:710;width:4344;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eqvsMA&#10;AADcAAAADwAAAGRycy9kb3ducmV2LnhtbESPQWvCQBSE74X+h+UVvJT6UpGSRlcRocUe1fb+yD6T&#10;0OzbsLsm0V/fFYQeh5n5hlmuR9uqnn1onGh4nWagWEpnGqk0fB8/XnJQIZIYap2whgsHWK8eH5ZU&#10;GDfInvtDrFSCSChIQx1jVyCGsmZLYeo6luSdnLcUk/QVGk9DgtsWZ1n2hpYaSQs1dbytufw9nK0G&#10;66ph+9xe8WeTe5+fe/z6bFDrydO4WYCKPMb/8L29Mxrm7zO4nUlHA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eqvsMAAADcAAAADwAAAAAAAAAAAAAAAACYAgAAZHJzL2Rv&#10;d25yZXYueG1sUEsFBgAAAAAEAAQA9QAAAIgDAAAAAA==&#10;" fillcolor="white [3201]" strokecolor="#4bacc6 [3208]" strokeweight="2pt"/>
                          <v:shape id="_x0000_s1084" type="#_x0000_t202" style="position:absolute;width:5765;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3lMQA&#10;AADcAAAADwAAAGRycy9kb3ducmV2LnhtbESPT4vCMBTE7wt+h/AEb5r4ZxetRhFF8LTLuqvg7dE8&#10;22LzUppo67c3C8Ieh5n5DbNYtbYUd6p94VjDcKBAEKfOFJxp+P3Z9acgfEA2WDomDQ/ysFp23haY&#10;GNfwN90PIRMRwj5BDXkIVSKlT3Oy6AeuIo7exdUWQ5R1Jk2NTYTbUo6U+pAWC44LOVa0ySm9Hm5W&#10;w/Hzcj5N1Fe2te9V41ol2c6k1r1uu56DCNSG//CrvTcaJrMx/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t5TEAAAA3AAAAA8AAAAAAAAAAAAAAAAAmAIAAGRycy9k&#10;b3ducmV2LnhtbFBLBQYAAAAABAAEAPUAAACJAwAAAAA=&#10;" filled="f" stroked="f">
                            <v:textbox>
                              <w:txbxContent>
                                <w:p w14:paraId="5B2935F7" w14:textId="77777777" w:rsidR="00D31202" w:rsidRDefault="00D31202" w:rsidP="007169E8">
                                  <w:pPr>
                                    <w:pStyle w:val="graphicsmalltext"/>
                                  </w:pPr>
                                  <w:r>
                                    <w:t>Merge</w:t>
                                  </w:r>
                                </w:p>
                              </w:txbxContent>
                            </v:textbox>
                          </v:shape>
                        </v:group>
                      </v:group>
                      <v:group id="Group 494" o:spid="_x0000_s1085" style="position:absolute;left:7279;top:27623;width:5766;height:2907" coordorigin=",-74" coordsize="5765,29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 id="Flowchart: Merge 495" o:spid="_x0000_s1086" type="#_x0000_t128" style="position:absolute;left:88;top:710;width:4344;height:2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4yysMA&#10;AADcAAAADwAAAGRycy9kb3ducmV2LnhtbESPQWvCQBSE74X+h+UVvJT6orQlpq4igtIeq+39kX0m&#10;odm3YXdNYn99tyB4HGbmG2a5Hm2revahcaJhNs1AsZTONFJp+DrunnJQIZIYap2whgsHWK/u75ZU&#10;GDfIJ/eHWKkEkVCQhjrGrkAMZc2WwtR1LMk7OW8pJukrNJ6GBLctzrPsFS01khZq6nhbc/lzOFsN&#10;1lXD9rH9xe9N7n1+7vFj36DWk4dx8wYq8hhv4Wv73Wh4XrzA/5l0BHD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4yysMAAADcAAAADwAAAAAAAAAAAAAAAACYAgAAZHJzL2Rv&#10;d25yZXYueG1sUEsFBgAAAAAEAAQA9QAAAIgDAAAAAA==&#10;" fillcolor="white [3201]" strokecolor="#4bacc6 [3208]" strokeweight="2pt"/>
                        <v:shape id="_x0000_s1087" type="#_x0000_t202" style="position:absolute;top:-74;width:5765;height:2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UDMMA&#10;AADcAAAADwAAAGRycy9kb3ducmV2LnhtbESPQYvCMBSE7wv+h/AEb2uiqGg1iiiCJ5d1VfD2aJ5t&#10;sXkpTbT135uFhT0OM/MNs1i1thRPqn3hWMOgr0AQp84UnGk4/ew+pyB8QDZYOiYNL/KwWnY+FpgY&#10;1/A3PY8hExHCPkENeQhVIqVPc7Lo+64ijt7N1RZDlHUmTY1NhNtSDpWaSIsFx4UcK9rklN6PD6vh&#10;fLhdLyP1lW3tuGpcqyTbmdS6123XcxCB2vAf/mvvjYbRb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UDMMAAADcAAAADwAAAAAAAAAAAAAAAACYAgAAZHJzL2Rv&#10;d25yZXYueG1sUEsFBgAAAAAEAAQA9QAAAIgDAAAAAA==&#10;" filled="f" stroked="f">
                          <v:textbox>
                            <w:txbxContent>
                              <w:p w14:paraId="57081B46" w14:textId="77777777" w:rsidR="00D31202" w:rsidRDefault="00D31202" w:rsidP="007169E8">
                                <w:pPr>
                                  <w:pStyle w:val="graphicsmalltext"/>
                                </w:pPr>
                                <w:r>
                                  <w:t>Merge</w:t>
                                </w:r>
                              </w:p>
                            </w:txbxContent>
                          </v:textbox>
                        </v:shape>
                      </v:group>
                      <v:shape id="_x0000_s1088" type="#_x0000_t202" style="position:absolute;left:36662;top:18286;width:8604;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xl8UA&#10;AADcAAAADwAAAGRycy9kb3ducmV2LnhtbESPT2vCQBTE7wW/w/KE3nTXoq2mboK0CJ4s9U+ht0f2&#10;mYRm34bsauK3dwWhx2FmfsMss97W4kKtrxxrmIwVCOLcmYoLDYf9ejQH4QOywdoxabiShywdPC0x&#10;Ma7jb7rsQiEihH2CGsoQmkRKn5dk0Y9dQxy9k2sthijbQpoWuwi3tXxR6lVarDgulNjQR0n53+5s&#10;NRy3p9+fqfoqPu2s6VyvJNuF1Pp52K/eQQTqw3/40d4YDdPFG9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bGXxQAAANwAAAAPAAAAAAAAAAAAAAAAAJgCAABkcnMv&#10;ZG93bnJldi54bWxQSwUGAAAAAAQABAD1AAAAigMAAAAA&#10;" filled="f" stroked="f">
                        <v:textbox>
                          <w:txbxContent>
                            <w:p w14:paraId="6D0B1E66" w14:textId="77777777" w:rsidR="00D31202" w:rsidRDefault="00D31202" w:rsidP="007169E8">
                              <w:pPr>
                                <w:pStyle w:val="graphicsmalltext"/>
                                <w:jc w:val="center"/>
                              </w:pPr>
                              <w:r>
                                <w:t>Required data provided</w:t>
                              </w:r>
                            </w:p>
                          </w:txbxContent>
                        </v:textbox>
                      </v:shape>
                      <v:shape id="Straight Arrow Connector 498" o:spid="_x0000_s1089" type="#_x0000_t32" style="position:absolute;left:5504;top:16956;width:88;height:4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8Vm8IAAADcAAAADwAAAGRycy9kb3ducmV2LnhtbERPy4rCMBTdC/5DuIIbGVMHEe0YRWQE&#10;wUF8zawvzbUtNjeliW2drzcLweXhvOfL1hSipsrllhWMhhEI4sTqnFMFl/PmYwrCeWSNhWVS8CAH&#10;y0W3M8dY24aPVJ98KkIIuxgVZN6XsZQuycigG9qSOHBXWxn0AVap1BU2IdwU8jOKJtJgzqEhw5LW&#10;GSW3090o2Nfbgb6U//fBD/7tvg/r36bWG6X6vXb1BcJT69/il3urFYxnYW04E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8Vm8IAAADcAAAADwAAAAAAAAAAAAAA&#10;AAChAgAAZHJzL2Rvd25yZXYueG1sUEsFBgAAAAAEAAQA+QAAAJADAAAAAA==&#10;" strokecolor="#00b050" strokeweight="1.5pt">
                        <v:stroke endarrow="open"/>
                      </v:shape>
                      <v:shape id="Straight Arrow Connector 499" o:spid="_x0000_s1090" type="#_x0000_t32" style="position:absolute;left:5592;top:24147;width:0;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zQlMYAAADcAAAADwAAAGRycy9kb3ducmV2LnhtbESPQWvCQBSE74X+h+UVvIjZaIs0qauI&#10;IAgtiKlIj4/sM0mbfRuyaxL/vVsQPA4z8w2zWA2mFh21rrKsYBrFIIhzqysuFBy/t5N3EM4ja6wt&#10;k4IrOVgtn58WmGrb84G6zBciQNilqKD0vkmldHlJBl1kG+LgnW1r0AfZFlK32Ae4qeUsjufSYMVh&#10;ocSGNiXlf9nFKNjq408z/nK/n4c4q7Pz63g/nC5KjV6G9QcIT4N/hO/tnVbwliTwfyYc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80JTGAAAA3AAAAA8AAAAAAAAA&#10;AAAAAAAAoQIAAGRycy9kb3ducmV2LnhtbFBLBQYAAAAABAAEAPkAAACUAwAAAAA=&#10;" strokecolor="#00b050" strokeweight="1.5pt">
                        <v:stroke endarrow="open"/>
                      </v:shape>
                      <v:shape id="Straight Arrow Connector 500" o:spid="_x0000_s1091" type="#_x0000_t32" style="position:absolute;left:6835;top:23081;width:13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0lG8EAAADcAAAADwAAAGRycy9kb3ducmV2LnhtbERPTWvCQBC9F/oflhG81Y1ipURXEUFo&#10;LwVTL72N2TFZkp1Ns6uJ/75zKPT4eN+b3ehbdac+usAG5rMMFHEZrOPKwPnr+PIGKiZki21gMvCg&#10;CLvt89MGcxsGPtG9SJWSEI45GqhT6nKtY1mTxzgLHbFw19B7TAL7StseBwn3rV5k2Up7dCwNNXZ0&#10;qKlsips38Oq+H83HedksPodTLNqLo9XPwZjpZNyvQSUa07/4z/1uxZfJfDk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jSUbwQAAANwAAAAPAAAAAAAAAAAAAAAA&#10;AKECAABkcnMvZG93bnJldi54bWxQSwUGAAAAAAQABAD5AAAAjwMAAAAA&#10;" strokecolor="#548dd4 [1951]" strokeweight="1.5pt">
                        <v:stroke endarrow="open"/>
                      </v:shape>
                      <v:shape id="_x0000_s1092" type="#_x0000_t176" style="position:absolute;left:20862;top:18021;width:14637;height:7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ov6cIA&#10;AADcAAAADwAAAGRycy9kb3ducmV2LnhtbESPX2vCMBTF3wd+h3CFvc1UZWNUo1RB8G1Mh75emmtb&#10;TW5qE2389mYw2OPh/Plx5stojbhT5xvHCsajDARx6XTDlYKf/ebtE4QPyBqNY1LwIA/LxeBljrl2&#10;PX/TfRcqkUbY56igDqHNpfRlTRb9yLXEyTu5zmJIsquk7rBP49bISZZ9SIsNJ0KNLa1rKi+7m02Q&#10;Y9zH89TI1UZeiuvXobgeTK/U6zAWMxCBYvgP/7W3WsF7Nob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i/pwgAAANwAAAAPAAAAAAAAAAAAAAAAAJgCAABkcnMvZG93&#10;bnJldi54bWxQSwUGAAAAAAQABAD1AAAAhwMAAAAA&#10;" strokecolor="#548dd4 [1951]">
                        <v:textbox>
                          <w:txbxContent>
                            <w:p w14:paraId="5E9A2451" w14:textId="77777777" w:rsidR="00D31202" w:rsidRDefault="00D31202" w:rsidP="007169E8">
                              <w:pPr>
                                <w:pStyle w:val="graphicsmalltext"/>
                              </w:pPr>
                              <w:r>
                                <w:t>Email sent to customer requesting Payment Details Order status changed to “Awaiting Information”</w:t>
                              </w:r>
                            </w:p>
                          </w:txbxContent>
                        </v:textbox>
                      </v:shape>
                      <v:shape id="_x0000_s1093" type="#_x0000_t202" style="position:absolute;left:8433;top:21572;width:9766;height:2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q1sQA&#10;AADcAAAADwAAAGRycy9kb3ducmV2LnhtbESPT2sCMRTE7wW/Q3hCbzVRsJWtUVQoSC/FP3h+3bxu&#10;tm5eliR1Vz99Uyh4HGbmN8x82btGXCjE2rOG8UiBIC69qbnScDy8Pc1AxIRssPFMGq4UYbkYPMyx&#10;ML7jHV32qRIZwrFADTaltpAylpYcxpFvibP35YPDlGWopAnYZbhr5ESpZ+mw5rxgsaWNpfK8/3Ea&#10;TtU3rev3cFMfUnXnmd8dP1+s1o/DfvUKIlGf7uH/9tZomKoJ/J3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qqtbEAAAA3AAAAA8AAAAAAAAAAAAAAAAAmAIAAGRycy9k&#10;b3ducmV2LnhtbFBLBQYAAAAABAAEAPUAAACJAwAAAAA=&#10;" fillcolor="white [3212]" stroked="f">
                        <v:textbox>
                          <w:txbxContent>
                            <w:p w14:paraId="5A701B9B" w14:textId="77777777" w:rsidR="00D31202" w:rsidRDefault="00D31202" w:rsidP="007169E8">
                              <w:pPr>
                                <w:pStyle w:val="graphicsmalltext"/>
                              </w:pPr>
                              <w:r>
                                <w:t>(Partial Complete)</w:t>
                              </w:r>
                            </w:p>
                          </w:txbxContent>
                        </v:textbox>
                      </v:shape>
                      <v:shape id="Straight Arrow Connector 503" o:spid="_x0000_s1094" type="#_x0000_t32" style="position:absolute;left:35510;top:23081;width:44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7bMQAAADcAAAADwAAAGRycy9kb3ducmV2LnhtbESPQWvCQBSE7wX/w/KE3upGW0Wiq4gg&#10;6KVg6qW3Z/aZLMm+jdnVxH/vFgoeh5lvhlmue1uLO7XeOFYwHiUgiHOnDRcKTj+7jzkIH5A11o5J&#10;wYM8rFeDtyWm2nV8pHsWChFL2KeooAyhSaX0eUkW/cg1xNG7uNZiiLItpG6xi+W2lpMkmUmLhuNC&#10;iQ1tS8qr7GYVTM3vozqcvqrJd3f0WX02NLtulXof9psFiEB9eIX/6b2OXPIJf2fi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X7tsxAAAANwAAAAPAAAAAAAAAAAA&#10;AAAAAKECAABkcnMvZG93bnJldi54bWxQSwUGAAAAAAQABAD5AAAAkgMAAAAA&#10;" strokecolor="#548dd4 [1951]" strokeweight="1.5pt">
                        <v:stroke endarrow="open"/>
                      </v:shape>
                      <v:shape id="Straight Arrow Connector 504" o:spid="_x0000_s1095" type="#_x0000_t32" style="position:absolute;left:41103;top:24324;width:0;height:3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FhMUAAADcAAAADwAAAGRycy9kb3ducmV2LnhtbESPQWvCQBSE74L/YXmCF6kbRaVEVxFR&#10;EJTSqu35kX0mwezbkF2TtL/eLQgeh5n5hlmsWlOImiqXW1YwGkYgiBOrc04VXM67t3cQziNrLCyT&#10;gl9ysFp2OwuMtW34i+qTT0WAsItRQeZ9GUvpkowMuqEtiYN3tZVBH2SVSl1hE+CmkOMomkmDOYeF&#10;DEvaZJTcTnej4KPeD/Sl/LsPjvhz2H5uvpta75Tq99r1HISn1r/Cz/ZeK5hGE/g/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mFhMUAAADcAAAADwAAAAAAAAAA&#10;AAAAAAChAgAAZHJzL2Rvd25yZXYueG1sUEsFBgAAAAAEAAQA+QAAAJMDAAAAAA==&#10;" strokecolor="#00b050" strokeweight="1.5pt">
                        <v:stroke endarrow="open"/>
                      </v:shape>
                      <v:shape id="Straight Arrow Connector 505" o:spid="_x0000_s1096" type="#_x0000_t32" style="position:absolute;left:7102;top:31426;width:27794;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Gv8MAAADcAAAADwAAAGRycy9kb3ducmV2LnhtbESPQWvCQBSE74X+h+UJ3uquhUibuopY&#10;RD2Vant/ZJ9JMPs2ZF9N7K/vFgSPw8x8w8yXg2/UhbpYB7YwnRhQxEVwNZcWvo6bpxdQUZAdNoHJ&#10;wpUiLBePD3PMXej5ky4HKVWCcMzRQiXS5lrHoiKPcRJa4uSdQudRkuxK7TrsE9w3+tmYmfZYc1qo&#10;sKV1RcX58OMtrGXVv2bGy2+/N+9bvH6cp9/a2vFoWL2BEhrkHr61d85CZjL4P5OOgF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gxr/DAAAA3AAAAA8AAAAAAAAAAAAA&#10;AAAAoQIAAGRycy9kb3ducmV2LnhtbFBLBQYAAAAABAAEAPkAAACRAwAAAAA=&#10;" strokecolor="#00b050" strokeweight="1.5pt">
                        <v:stroke endarrow="open"/>
                      </v:shape>
                      <v:shape id="_x0000_s1097" type="#_x0000_t202" style="position:absolute;left:1321;top:24405;width:17494;height:3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s1cQA&#10;AADcAAAADwAAAGRycy9kb3ducmV2LnhtbESPT2sCMRTE70K/Q3iF3jSxUCtbo6hQEC/FP3h+3bxu&#10;tm5eliS6az99Uyh4HGbmN8xs0btGXCnE2rOG8UiBIC69qbnScDy8D6cgYkI22HgmDTeKsJg/DGZY&#10;GN/xjq77VIkM4VigBptSW0gZS0sO48i3xNn78sFhyjJU0gTsMtw18lmpiXRYc16w2NLaUnneX5yG&#10;U/VNq3obftSHVN156nfHz1er9dNjv3wDkahP9/B/e2M0vKgJ/J3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RrNXEAAAA3AAAAA8AAAAAAAAAAAAAAAAAmAIAAGRycy9k&#10;b3ducmV2LnhtbFBLBQYAAAAABAAEAPUAAACJAwAAAAA=&#10;" fillcolor="white [3212]" stroked="f">
                        <v:textbox>
                          <w:txbxContent>
                            <w:p w14:paraId="19DFDD88" w14:textId="77777777" w:rsidR="00D31202" w:rsidRDefault="00D31202" w:rsidP="007169E8">
                              <w:pPr>
                                <w:pStyle w:val="graphicsmalltext"/>
                              </w:pPr>
                              <w:r>
                                <w:t>(Data Complete-</w:t>
                              </w:r>
                              <w:r w:rsidRPr="000E20FC">
                                <w:rPr>
                                  <w:i/>
                                </w:rPr>
                                <w:t xml:space="preserve"> Pre-Authorization Code added</w:t>
                              </w:r>
                              <w:r>
                                <w:t>)</w:t>
                              </w:r>
                            </w:p>
                          </w:txbxContent>
                        </v:textbox>
                      </v:shape>
                      <v:shape id="_x0000_s1098" type="#_x0000_t118" style="position:absolute;left:34889;top:27432;width:21387;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IvcMA&#10;AADcAAAADwAAAGRycy9kb3ducmV2LnhtbESPT4vCMBTE7wt+h/AEb2vign+oRhFB2IMIdRU8Pppn&#10;W9q8lCa23W+/EYQ9DjPzG2azG2wtOmp96VjDbKpAEGfOlJxruP4cP1cgfEA2WDsmDb/kYbcdfWww&#10;Ma7nlLpLyEWEsE9QQxFCk0jps4Is+qlriKP3cK3FEGWbS9NiH+G2ll9KLaTFkuNCgQ0dCsqqy9Nq&#10;ePY0T0/3cKiWt5Xqq9Q/unOm9WQ87NcgAg3hP/xufxsNc7WE1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EIvcMAAADcAAAADwAAAAAAAAAAAAAAAACYAgAAZHJzL2Rv&#10;d25yZXYueG1sUEsFBgAAAAAEAAQA9QAAAIgDAAAAAA==&#10;" strokecolor="#548dd4 [1951]">
                        <v:textbox>
                          <w:txbxContent>
                            <w:p w14:paraId="3C42642D" w14:textId="77777777" w:rsidR="00D31202" w:rsidRDefault="00D31202" w:rsidP="007169E8">
                              <w:pPr>
                                <w:pStyle w:val="graphicsmalltext"/>
                              </w:pPr>
                              <w:r>
                                <w:t>CS Agent updates order with payment details. Status is changed to “Awaiting Information”</w:t>
                              </w:r>
                            </w:p>
                          </w:txbxContent>
                        </v:textbox>
                      </v:shape>
                    </v:group>
                    <v:shape id="Straight Arrow Connector 508" o:spid="_x0000_s1099" type="#_x0000_t32" style="position:absolute;left:5681;top:32314;width:0;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vFcIAAADcAAAADwAAAGRycy9kb3ducmV2LnhtbERPTYvCMBC9C/6HMMJeZE1cUZZqlGVB&#10;EBQWaxGPQzO21WZSmqj1328OgsfH+16sOluLO7W+cqxhPFIgiHNnKi40ZIf15zcIH5AN1o5Jw5M8&#10;rJb93gIT4x68p3saChFD2CeooQyhSaT0eUkW/cg1xJE7u9ZiiLAtpGnxEcNtLb+UmkmLFceGEhv6&#10;LSm/pjerYW2yUzPc+ct2r9I6PU+Gf93xpvXHoPuZgwjUhbf45d4YDVMV18Yz8Qj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vvFcIAAADcAAAADwAAAAAAAAAAAAAA&#10;AAChAgAAZHJzL2Rvd25yZXYueG1sUEsFBgAAAAAEAAQA+QAAAJADAAAAAA==&#10;" strokecolor="#00b050" strokeweight="1.5pt">
                      <v:stroke endarrow="open"/>
                    </v:shape>
                    <v:shape id="Straight Arrow Connector 509" o:spid="_x0000_s1100" type="#_x0000_t32" style="position:absolute;left:5859;top:41192;width:0;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KjsUAAADcAAAADwAAAGRycy9kb3ducmV2LnhtbESPQWsCMRSE74L/ITyhF6mJFqXdGkUE&#10;odCCuIp4fGyeu6ubl2UTdf33piB4HGbmG2Y6b20lrtT40rGG4UCBIM6cKTnXsNuu3j9B+IBssHJM&#10;Gu7kYT7rdqaYGHfjDV3TkIsIYZ+ghiKEOpHSZwVZ9ANXE0fv6BqLIcoml6bBW4TbSo6UmkiLJceF&#10;AmtaFpSd04vVsDK7Q93/86ffjUqr9PjRX7f7i9ZvvXbxDSJQG17hZ/vHaBirL/g/E4+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KjsUAAADcAAAADwAAAAAAAAAA&#10;AAAAAAChAgAAZHJzL2Rvd25yZXYueG1sUEsFBgAAAAAEAAQA+QAAAJMDAAAAAA==&#10;" strokecolor="#00b050" strokeweight="1.5pt">
                      <v:stroke endarrow="open"/>
                    </v:shape>
                    <v:shape id="_x0000_s1101" type="#_x0000_t118" style="position:absolute;left:6658;top:32936;width:12160;height:4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GFMEA&#10;AADcAAAADwAAAGRycy9kb3ducmV2LnhtbERPy4rCMBTdD/gP4QruxtQBH9SmIoIwCxmoD3B5aa5t&#10;aXNTmtjWvzeLAZeH8052o2lET52rLCtYzCMQxLnVFRcKrpfj9waE88gaG8uk4EUOdunkK8FY24Ez&#10;6s++ECGEXYwKSu/bWEqXl2TQzW1LHLiH7Qz6ALtC6g6HEG4a+RNFK2mw4tBQYkuHkvL6/DQKngMt&#10;s9PdH+r1bRMNdeYe/V+u1Gw67rcgPI3+I/53/2oFy0WYH86EI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BhTBAAAA3AAAAA8AAAAAAAAAAAAAAAAAmAIAAGRycy9kb3du&#10;cmV2LnhtbFBLBQYAAAAABAAEAPUAAACGAwAAAAA=&#10;" strokecolor="#548dd4 [1951]">
                      <v:textbox>
                        <w:txbxContent>
                          <w:p w14:paraId="5A09EDE9" w14:textId="77777777" w:rsidR="00D31202" w:rsidRDefault="00D31202" w:rsidP="007169E8">
                            <w:pPr>
                              <w:pStyle w:val="graphicsmalltext"/>
                            </w:pPr>
                            <w:r>
                              <w:t>Contact Information</w:t>
                            </w:r>
                          </w:p>
                          <w:p w14:paraId="49F8DC22" w14:textId="77777777" w:rsidR="00D31202" w:rsidRDefault="00D31202" w:rsidP="007169E8">
                            <w:pPr>
                              <w:pStyle w:val="graphicsmalltext"/>
                            </w:pPr>
                            <w:r>
                              <w:t>(Valid email address)</w:t>
                            </w:r>
                          </w:p>
                        </w:txbxContent>
                      </v:textbox>
                    </v:shape>
                    <v:shape id="Straight Arrow Connector 511" o:spid="_x0000_s1102" type="#_x0000_t32" style="position:absolute;left:6036;top:50158;width:0;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jQVcYAAADcAAAADwAAAGRycy9kb3ducmV2LnhtbESP3WrCQBSE7wu+w3IKvQlmk5aWEl1F&#10;BEFoQUxD8fKQPfmx2bMhu5r07d1CwcthZr5hluvJdOJKg2stK0jjBARxaXXLtYLiazd/B+E8ssbO&#10;Min4JQfr1exhiZm2Ix/pmvtaBAi7DBU03veZlK5syKCLbU8cvMoOBn2QQy31gGOAm04+J8mbNNhy&#10;WGiwp21D5U9+MQp2ujj10ac7fxyTvMurl+gwfV+UenqcNgsQniZ/D/+391rBa5rC35lw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40FXGAAAA3AAAAA8AAAAAAAAA&#10;AAAAAAAAoQIAAGRycy9kb3ducmV2LnhtbFBLBQYAAAAABAAEAPkAAACUAwAAAAA=&#10;" strokecolor="#00b050" strokeweight="1.5pt">
                      <v:stroke endarrow="open"/>
                    </v:shape>
                    <v:shape id="Straight Arrow Connector 512" o:spid="_x0000_s1103" type="#_x0000_t32" style="position:absolute;left:39860;top:60723;width:0;height:3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UutsQAAADcAAAADwAAAGRycy9kb3ducmV2LnhtbESPQYvCMBSE78L+h/AEL7KmCspSjSKy&#10;gqCIuq7nR/O2Ldu8lCa21V9vBMHjMDPfMLNFawpRU+VyywqGgwgEcWJ1zqmC88/68wuE88gaC8uk&#10;4EYOFvOPzgxjbRs+Un3yqQgQdjEqyLwvYyldkpFBN7AlcfD+bGXQB1mlUlfYBLgp5CiKJtJgzmEh&#10;w5JWGSX/p6tRsK83fX0u79f+Di/b78Pqt6n1Wqlet11OQXhq/Tv8am+0gvFwBM8z4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5S62xAAAANwAAAAPAAAAAAAAAAAA&#10;AAAAAKECAABkcnMvZG93bnJldi54bWxQSwUGAAAAAAQABAD5AAAAkgMAAAAA&#10;" strokecolor="#00b050" strokeweight="1.5pt">
                      <v:stroke endarrow="open"/>
                    </v:shape>
                    <v:shape id="_x0000_s1104" type="#_x0000_t176" style="position:absolute;left:23170;top:37286;width:12338;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2C2MMA&#10;AADcAAAADwAAAGRycy9kb3ducmV2LnhtbESPX2vCMBTF3wf7DuEKe5upykSqUTpB8G1MRV8vzbWt&#10;Jje1iTb79stg4OPh/PlxFqtojXhQ5xvHCkbDDARx6XTDlYLDfvM+A+EDskbjmBT8kIfV8vVlgbl2&#10;PX/TYxcqkUbY56igDqHNpfRlTRb90LXEyTu7zmJIsquk7rBP49bIcZZNpcWGE6HGltY1ldfd3SbI&#10;Ke7jZWLk50Zei9vXsbgdTa/U2yAWcxCBYniG/9tbreBjNIG/M+k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2C2MMAAADcAAAADwAAAAAAAAAAAAAAAACYAgAAZHJzL2Rv&#10;d25yZXYueG1sUEsFBgAAAAAEAAQA9QAAAIgDAAAAAA==&#10;" strokecolor="#548dd4 [1951]">
                      <v:textbox>
                        <w:txbxContent>
                          <w:p w14:paraId="6B21F20B" w14:textId="77777777" w:rsidR="00D31202" w:rsidRDefault="00D31202" w:rsidP="007169E8">
                            <w:pPr>
                              <w:pStyle w:val="graphicsmalltext"/>
                            </w:pPr>
                            <w:r>
                              <w:t>Order status changed to “Expired”</w:t>
                            </w:r>
                          </w:p>
                        </w:txbxContent>
                      </v:textbox>
                    </v:shape>
                    <v:shape id="Flowchart: Summing Junction 514" o:spid="_x0000_s1105" type="#_x0000_t123" style="position:absolute;left:38262;top:38529;width:2655;height:2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blv8IA&#10;AADcAAAADwAAAGRycy9kb3ducmV2LnhtbESP3WoCMRSE7wu+QzgF72rWoqKrUaTiz6XaPsBhc9ys&#10;3ZwsSVbXtzeFgpfDzHzDLFadrcWNfKgcKxgOMhDEhdMVlwp+vrcfUxAhImusHZOCBwVYLXtvC8y1&#10;u/OJbudYigThkKMCE2OTSxkKQxbDwDXEybs4bzEm6UupPd4T3NbyM8sm0mLFacFgQ1+Git9zaxUc&#10;Z2a2f8hre3Lt5eAlT3Z6g0r137v1HESkLr7C/+2DVjAejuDvTDo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RuW/wgAAANwAAAAPAAAAAAAAAAAAAAAAAJgCAABkcnMvZG93&#10;bnJldi54bWxQSwUGAAAAAAQABAD1AAAAhwMAAAAA&#10;" fillcolor="red" strokecolor="black [3213]" strokeweight="2pt"/>
                    <v:shape id="Straight Arrow Connector 515" o:spid="_x0000_s1106" type="#_x0000_t32" style="position:absolute;left:35510;top:39683;width:2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p4pMIAAADcAAAADwAAAGRycy9kb3ducmV2LnhtbESPzW7CMBCE75V4B2uRuBUHBBVNMQjx&#10;U/XawAOs4m2cEq8j2yTh7WskpB5HM/ONZr0dbCM68qF2rGA2zUAQl07XXCm4nE+vKxAhImtsHJOC&#10;OwXYbkYva8y16/mbuiJWIkE45KjAxNjmUobSkMUwdS1x8n6ctxiT9JXUHvsEt42cZ9mbtFhzWjDY&#10;0t5QeS1uVsGh+tX3omv56A/vx8Vcfy56Y5WajIfdB4hIQ/wPP9tfWsFytoTHmXQ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p4pMIAAADcAAAADwAAAAAAAAAAAAAA&#10;AAChAgAAZHJzL2Rvd25yZXYueG1sUEsFBgAAAAAEAAQA+QAAAJADAAAAAA==&#10;" strokecolor="red" strokeweight="1.5pt">
                      <v:stroke endarrow="open"/>
                    </v:shape>
                    <v:shape id="_x0000_s1107" type="#_x0000_t202" style="position:absolute;left:21217;top:42524;width:17837;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14:paraId="104F8D34" w14:textId="77777777" w:rsidR="00D31202" w:rsidRPr="0075622A" w:rsidRDefault="00D31202" w:rsidP="007169E8">
                            <w:pPr>
                              <w:pStyle w:val="graphicsmalltext"/>
                              <w:jc w:val="center"/>
                              <w:rPr>
                                <w:i/>
                              </w:rPr>
                            </w:pPr>
                            <w:r w:rsidRPr="0075622A">
                              <w:rPr>
                                <w:i/>
                              </w:rPr>
                              <w:t>(Order can be reactivated if the CS receives the requested required data.)</w:t>
                            </w:r>
                          </w:p>
                        </w:txbxContent>
                      </v:textbox>
                    </v:shape>
                    <v:shape id="Straight Arrow Connector 517" o:spid="_x0000_s1108" type="#_x0000_t32" style="position:absolute;left:6924;top:41369;width:20339;height:63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3tusYAAADcAAAADwAAAGRycy9kb3ducmV2LnhtbESP3WrCQBSE7wXfYTlCb8RsbNGW1FWk&#10;IBRaEFORXh6yxyQ1ezZkNz++vVsQvBxm5htmtRlMJTpqXGlZwTyKQRBnVpecKzj+7GZvIJxH1lhZ&#10;JgVXcrBZj0crTLTt+UBd6nMRIOwSVFB4XydSuqwggy6yNXHwzrYx6INscqkb7APcVPI5jpfSYMlh&#10;ocCaPgrKLmlrFOz08beefru/r0OcVun5ZbofTq1ST5Nh+w7C0+Af4Xv7UytYzF/h/0w4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d7brGAAAA3AAAAA8AAAAAAAAA&#10;AAAAAAAAoQIAAGRycy9kb3ducmV2LnhtbFBLBQYAAAAABAAEAPkAAACUAwAAAAA=&#10;" strokecolor="#00b050" strokeweight="1.5pt">
                      <v:stroke endarrow="open"/>
                    </v:shape>
                    <v:shape id="_x0000_s1109" type="#_x0000_t202" style="position:absolute;left:1242;top:42964;width:9589;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L4cEA&#10;AADcAAAADwAAAGRycy9kb3ducmV2LnhtbERPy2oCMRTdF/yHcAvd1UTBOkyNUoWCdFN84Pp2cp2M&#10;Tm6GJHWm/fpmUXB5OO/FanCtuFGIjWcNk7ECQVx503Ct4Xh4fy5AxIRssPVMGn4owmo5elhgaXzP&#10;O7rtUy1yCMcSNdiUulLKWFlyGMe+I87c2QeHKcNQSxOwz+GulVOlXqTDhnODxY42lqrr/ttpONUX&#10;Wjcf4Vd9StVfC787fs2t1k+Pw9sriERDuov/3VujYTbJa/OZfAT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bC+HBAAAA3AAAAA8AAAAAAAAAAAAAAAAAmAIAAGRycy9kb3du&#10;cmV2LnhtbFBLBQYAAAAABAAEAPUAAACGAwAAAAA=&#10;" fillcolor="white [3212]" stroked="f">
                      <v:textbox>
                        <w:txbxContent>
                          <w:p w14:paraId="56E8CB72" w14:textId="77777777" w:rsidR="00D31202" w:rsidRDefault="00D31202" w:rsidP="007169E8">
                            <w:pPr>
                              <w:pStyle w:val="graphicsmalltext"/>
                            </w:pPr>
                            <w:r>
                              <w:t>(Data Complete)</w:t>
                            </w:r>
                          </w:p>
                        </w:txbxContent>
                      </v:textbox>
                    </v:shape>
                    <v:shape id="Flowchart: Decision 519" o:spid="_x0000_s1110" type="#_x0000_t110" style="position:absolute;left:4971;top:56639;width:2121;height:1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3PMgA&#10;AADcAAAADwAAAGRycy9kb3ducmV2LnhtbESPzWrDMBCE74W+g9hCLiWRHWh+nCihDQQChZY6gZDb&#10;Ym1tE2vlWnLkvn1VKPQ4zMw3zHo7mEbcqHO1ZQXpJAFBXFhdc6ngdNyPFyCcR9bYWCYF3+Rgu7m/&#10;W2OmbeAPuuW+FBHCLkMFlfdtJqUrKjLoJrYljt6n7Qz6KLtS6g5DhJtGTpNkJg3WHBcqbGlXUXHN&#10;e6Ogfbws0mv+fsjDa/gK83M/61/elBo9DM8rEJ4G/x/+ax+0gqd0Cb9n4hG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17c8yAAAANwAAAAPAAAAAAAAAAAAAAAAAJgCAABk&#10;cnMvZG93bnJldi54bWxQSwUGAAAAAAQABAD1AAAAjQMAAAAA&#10;" fillcolor="white [3201]" strokecolor="#4bacc6 [3208]" strokeweight="2pt"/>
                    <v:shape id="Straight Arrow Connector 520" o:spid="_x0000_s1111" type="#_x0000_t32" style="position:absolute;left:18288;top:57704;width:4876;height:2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h5e8EAAADcAAAADwAAAGRycy9kb3ducmV2LnhtbERPTWvCQBC9C/0PyxR6001DFUldpQhC&#10;eymYevE2zU6TJdnZNLua+O87B6HHx/ve7CbfqSsN0QU28LzIQBFXwTquDZy+DvM1qJiQLXaBycCN&#10;Iuy2D7MNFjaMfKRrmWolIRwLNNCk1Bdax6ohj3ERemLhfsLgMQkcam0HHCXcdzrPspX26FgaGuxp&#10;31DVlhdvYOnOt/bj9NLmn+Mxlt23o9Xv3pinx+ntFVSiKf2L7+53K75c5ssZOQJ6+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l7wQAAANwAAAAPAAAAAAAAAAAAAAAA&#10;AKECAABkcnMvZG93bnJldi54bWxQSwUGAAAAAAQABAD5AAAAjwMAAAAA&#10;" strokecolor="#548dd4 [1951]" strokeweight="1.5pt">
                      <v:stroke endarrow="open"/>
                    </v:shape>
                    <v:shape id="Straight Arrow Connector 521" o:spid="_x0000_s1112" type="#_x0000_t32" style="position:absolute;left:18199;top:57083;width:4965;height:6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xpkMYAAADcAAAADwAAAGRycy9kb3ducmV2LnhtbESPQWvCQBSE74X+h+UVems2BioluooI&#10;2lJqwbQEj4/sMwnJvk2yq8Z/7wqFHoeZ+YaZL0fTijMNrrasYBLFIIgLq2suFfz+bF7eQDiPrLG1&#10;TAqu5GC5eHyYY6rthfd0znwpAoRdigoq77tUSldUZNBFtiMO3tEOBn2QQyn1gJcAN61M4ngqDdYc&#10;FirsaF1R0WQno2C/zU/y/dvuPg/cNH1+mI781Sv1/DSuZiA8jf4//Nf+0Apek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MaZDGAAAA3AAAAA8AAAAAAAAA&#10;AAAAAAAAoQIAAGRycy9kb3ducmV2LnhtbFBLBQYAAAAABAAEAPkAAACUAwAAAAA=&#10;" strokecolor="#548dd4 [1951]" strokeweight="1.5pt">
                      <v:stroke endarrow="open"/>
                    </v:shape>
                    <v:shape id="Straight Arrow Connector 522" o:spid="_x0000_s1113" type="#_x0000_t32" style="position:absolute;left:18199;top:54065;width:3899;height:3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7358YAAADcAAAADwAAAGRycy9kb3ducmV2LnhtbESPQWvCQBSE70L/w/IKvemmgQZJXYMU&#10;WqW0graIx0f2mYRk38bsxsR/7xaEHoeZ+YZZZKNpxIU6V1lW8DyLQBDnVldcKPj9eZ/OQTiPrLGx&#10;TAqu5CBbPkwWmGo78I4ue1+IAGGXooLS+zaV0uUlGXQz2xIH72Q7gz7IrpC6wyHATSPjKEqkwYrD&#10;QoktvZWU1/veKNh9HHq53trvzyPX9flwTEb+Oiv19DiuXkF4Gv1/+N7eaAUvcQx/Z8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e9+fGAAAA3AAAAA8AAAAAAAAA&#10;AAAAAAAAoQIAAGRycy9kb3ducmV2LnhtbFBLBQYAAAAABAAEAPkAAACUAwAAAAA=&#10;" strokecolor="#548dd4 [1951]" strokeweight="1.5pt">
                      <v:stroke endarrow="open"/>
                    </v:shape>
                    <v:shape id="Straight Arrow Connector 523" o:spid="_x0000_s1114" type="#_x0000_t32" style="position:absolute;left:7279;top:57704;width:109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HqwsUAAADcAAAADwAAAGRycy9kb3ducmV2LnhtbESPT2vCQBTE7wW/w/KE3nRjiiLRVURa&#10;1EuLf0C9PbLPJJh9G7IbE799tyD0OMzMb5j5sjOleFDtCssKRsMIBHFqdcGZgtPxazAF4TyyxtIy&#10;KXiSg+Wi9zbHRNuW9/Q4+EwECLsEFeTeV4mULs3JoBvaijh4N1sb9EHWmdQ1tgFuShlH0UQaLDgs&#10;5FjROqf0fmiMgp2cjH42l/PnM0ZzuV23zab9bpR673erGQhPnf8Pv9pbrWAcf8DfmXA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HqwsUAAADcAAAADwAAAAAAAAAA&#10;AAAAAAChAgAAZHJzL2Rvd25yZXYueG1sUEsFBgAAAAAEAAQA+QAAAJMDAAAAAA==&#10;" strokecolor="#548dd4 [1951]" strokeweight="1.5pt"/>
                    <v:shape id="_x0000_s1115" type="#_x0000_t176" style="position:absolute;left:22105;top:51135;width:8699;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QEcMA&#10;AADcAAAADwAAAGRycy9kb3ducmV2LnhtbESPS2sCMRSF90L/Q7iF7jRT+0BGo4yC0J2oRbeXyXVm&#10;anIzTlIn/vtGKLg8nMfHmS2iNeJKnW8cK3gdZSCIS6cbrhR879fDCQgfkDUax6TgRh4W86fBDHPt&#10;et7SdRcqkUbY56igDqHNpfRlTRb9yLXEyTu5zmJIsquk7rBP49bIcZZ9SosNJ0KNLa1qKs+7X5sg&#10;x7iPP29GLtfyXFw2h+JyML1SL8+xmIIIFMMj/N/+0go+xu9wP5OO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QEcMAAADcAAAADwAAAAAAAAAAAAAAAACYAgAAZHJzL2Rv&#10;d25yZXYueG1sUEsFBgAAAAAEAAQA9QAAAIgDAAAAAA==&#10;" strokecolor="#548dd4 [1951]">
                      <v:textbox>
                        <w:txbxContent>
                          <w:p w14:paraId="3BD1C029" w14:textId="77777777" w:rsidR="00D31202" w:rsidRDefault="00D31202" w:rsidP="007169E8">
                            <w:pPr>
                              <w:pStyle w:val="graphicsmalltext"/>
                            </w:pPr>
                            <w:r>
                              <w:t>Bank Transfer</w:t>
                            </w:r>
                          </w:p>
                        </w:txbxContent>
                      </v:textbox>
                    </v:shape>
                    <v:shape id="_x0000_s1116" type="#_x0000_t176" style="position:absolute;left:23170;top:55130;width:7011;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1isMA&#10;AADcAAAADwAAAGRycy9kb3ducmV2LnhtbESPS2sCMRSF90L/Q7iF7jRTi1KmRhkFoTvxgd1eJrcz&#10;U5ObcZI68d8bQXB5OI+PM1tEa8SFOt84VvA+ykAQl043XCk47NfDTxA+IGs0jknBlTws5i+DGeba&#10;9bylyy5UIo2wz1FBHUKbS+nLmiz6kWuJk/frOoshya6SusM+jVsjx1k2lRYbToQaW1rVVJ52/zZB&#10;fuI+/n0YuVzLU3HeHIvz0fRKvb3G4gtEoBie4Uf7WyuYjCdwP5OOg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R1isMAAADcAAAADwAAAAAAAAAAAAAAAACYAgAAZHJzL2Rv&#10;d25yZXYueG1sUEsFBgAAAAAEAAQA9QAAAIgDAAAAAA==&#10;" strokecolor="#548dd4 [1951]">
                      <v:textbox>
                        <w:txbxContent>
                          <w:p w14:paraId="78C5C660" w14:textId="77777777" w:rsidR="00D31202" w:rsidRDefault="00D31202" w:rsidP="007169E8">
                            <w:pPr>
                              <w:pStyle w:val="graphicsmalltext"/>
                            </w:pPr>
                            <w:r>
                              <w:t>PayPal</w:t>
                            </w:r>
                          </w:p>
                        </w:txbxContent>
                      </v:textbox>
                    </v:shape>
                    <v:shape id="_x0000_s1117" type="#_x0000_t176" style="position:absolute;left:23081;top:58237;width:8344;height:4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br/cMA&#10;AADcAAAADwAAAGRycy9kb3ducmV2LnhtbESPS2sCMRSF94L/IVyhO81oqZTRKKMgdFd8YLeXyXVm&#10;NLkZJ6mT/ntTKHR5OI+Ps1xHa8SDOt84VjCdZCCIS6cbrhScjrvxOwgfkDUax6TghzysV8PBEnPt&#10;et7T4xAqkUbY56igDqHNpfRlTRb9xLXEybu4zmJIsquk7rBP49bIWZbNpcWGE6HGlrY1lbfDt02Q&#10;r3iM11cjNzt5K+6f5+J+Nr1SL6NYLEAEiuE//Nf+0AreZnP4PZOO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br/cMAAADcAAAADwAAAAAAAAAAAAAAAACYAgAAZHJzL2Rv&#10;d25yZXYueG1sUEsFBgAAAAAEAAQA9QAAAIgDAAAAAA==&#10;" strokecolor="#548dd4 [1951]">
                      <v:textbox>
                        <w:txbxContent>
                          <w:p w14:paraId="565836C7" w14:textId="77777777" w:rsidR="00D31202" w:rsidRDefault="00D31202" w:rsidP="007169E8">
                            <w:pPr>
                              <w:pStyle w:val="graphicsmalltext"/>
                            </w:pPr>
                            <w:r>
                              <w:t>Credit Card (WorldPay)</w:t>
                            </w:r>
                          </w:p>
                        </w:txbxContent>
                      </v:textbox>
                    </v:shape>
                    <v:shape id="Straight Arrow Connector 527" o:spid="_x0000_s1118" type="#_x0000_t32" style="position:absolute;left:31693;top:59746;width:6566;height: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nB8QAAADcAAAADwAAAGRycy9kb3ducmV2LnhtbESPQYvCMBSE74L/ITzBi2i6iq5Uo8iC&#10;ILggdkU8PppnW21eShO1/nuzIHgcZuYbZr5sTCnuVLvCsoKvQQSCOLW64EzB4W/dn4JwHlljaZkU&#10;PMnBctFuzTHW9sF7uic+EwHCLkYFufdVLKVLczLoBrYiDt7Z1gZ9kHUmdY2PADelHEbRRBosOCzk&#10;WNFPTuk1uRkFa304Vb1fd9nuo6RMzqPerjnelOp2mtUMhKfGf8Lv9kYrGA+/4f9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sScHxAAAANwAAAAPAAAAAAAAAAAA&#10;AAAAAKECAABkcnMvZG93bnJldi54bWxQSwUGAAAAAAQABAD5AAAAkgMAAAAA&#10;" strokecolor="#00b050" strokeweight="1.5pt">
                      <v:stroke endarrow="open"/>
                    </v:shape>
                    <v:shape id="Straight Arrow Connector 528" o:spid="_x0000_s1119" type="#_x0000_t32" style="position:absolute;left:30184;top:56817;width:8064;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HT4cMAAADcAAAADwAAAGRycy9kb3ducmV2LnhtbERPTWvCQBC9C/6HZYRepNk00CKpq4go&#10;BFqkatrzkB2TYHY2ZNck7a/vHgSPj/e9XI+mET11rras4CWKQRAXVtdcKsjP++cFCOeRNTaWScEv&#10;OVivppMlptoOfKT+5EsRQtilqKDyvk2ldEVFBl1kW+LAXWxn0AfYlVJ3OIRw08gkjt+kwZpDQ4Ut&#10;bSsqrqebUXDos7nO27/b/BN/PnZf2++h13ulnmbj5h2Ep9E/xHd3phW8JmFtOBOO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h0+HDAAAA3AAAAA8AAAAAAAAAAAAA&#10;AAAAoQIAAGRycy9kb3ducmV2LnhtbFBLBQYAAAAABAAEAPkAAACRAwAAAAA=&#10;" strokecolor="#00b050" strokeweight="1.5pt">
                      <v:stroke endarrow="open"/>
                    </v:shape>
                    <v:shape id="Straight Arrow Connector 529" o:spid="_x0000_s1120" type="#_x0000_t32" style="position:absolute;left:30805;top:52378;width:6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12esYAAADcAAAADwAAAGRycy9kb3ducmV2LnhtbESPQWvCQBSE7wX/w/KEXkQ3CopNsxGR&#10;CoKlqNWeH9lnEsy+Ddk1SfvruwWhx2FmvmGSVW8q0VLjSssKppMIBHFmdcm5gvPndrwE4Tyyxsoy&#10;KfgmB6t08JRgrG3HR2pPPhcBwi5GBYX3dSylywoy6Ca2Jg7e1TYGfZBNLnWDXYCbSs6iaCENlhwW&#10;CqxpU1B2O92Ngo92N9Ln+uc+esev/dthc+lavVXqedivX0F46v1/+NHeaQXz2Qv8nQlHQK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tdnrGAAAA3AAAAA8AAAAAAAAA&#10;AAAAAAAAoQIAAGRycy9kb3ducmV2LnhtbFBLBQYAAAAABAAEAPkAAACUAwAAAAA=&#10;" strokecolor="#00b050" strokeweight="1.5pt">
                      <v:stroke endarrow="open"/>
                    </v:shape>
                    <v:shape id="_x0000_s1121" type="#_x0000_t176" style="position:absolute;left:38350;top:56814;width:8741;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pAz8EA&#10;AADcAAAADwAAAGRycy9kb3ducmV2LnhtbERPTWsCMRC9F/wPYYTeatZKS9kaZRWE3kpV7HXYTHdX&#10;k8m6Sd3033cOhR4f73u5zt6pGw2xC2xgPitAEdfBdtwYOB52Dy+gYkK26AKTgR+KsF5N7pZY2jDy&#10;B932qVESwrFEA21Kfal1rFvyGGehJxbuKwwek8Ch0XbAUcK9049F8aw9diwNLfa0bam+7L+9lHzm&#10;Qz4vnN7s9KW6vp+q68mNxtxPc/UKKlFO/+I/95s18LSQ+XJGj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qQM/BAAAA3AAAAA8AAAAAAAAAAAAAAAAAmAIAAGRycy9kb3du&#10;cmV2LnhtbFBLBQYAAAAABAAEAPUAAACGAwAAAAA=&#10;" strokecolor="#548dd4 [1951]">
                      <v:textbox>
                        <w:txbxContent>
                          <w:p w14:paraId="113A4B56" w14:textId="77777777" w:rsidR="00D31202" w:rsidRDefault="00D31202" w:rsidP="007169E8">
                            <w:pPr>
                              <w:pStyle w:val="graphicsmalltext"/>
                            </w:pPr>
                            <w:r>
                              <w:t>Pre-auth data captured</w:t>
                            </w:r>
                          </w:p>
                        </w:txbxContent>
                      </v:textbox>
                    </v:shape>
                    <v:shape id="_x0000_s1122" type="#_x0000_t176" style="position:absolute;left:37019;top:47406;width:22275;height:5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blVMMA&#10;AADcAAAADwAAAGRycy9kb3ducmV2LnhtbESPX2vCMBTF3wf7DuEKe5upykSqUTpB8G1MRV8vzbWt&#10;Jje1iTb79stg4OPh/PlxFqtojXhQ5xvHCkbDDARx6XTDlYLDfvM+A+EDskbjmBT8kIfV8vVlgbl2&#10;PX/TYxcqkUbY56igDqHNpfRlTRb90LXEyTu7zmJIsquk7rBP49bIcZZNpcWGE6HGltY1ldfd3SbI&#10;Ke7jZWLk50Zei9vXsbgdTa/U2yAWcxCBYniG/9tbreBjMoK/M+k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blVMMAAADcAAAADwAAAAAAAAAAAAAAAACYAgAAZHJzL2Rv&#10;d25yZXYueG1sUEsFBgAAAAAEAAQA9QAAAIgDAAAAAA==&#10;" strokecolor="#548dd4 [1951]">
                      <v:textbox>
                        <w:txbxContent>
                          <w:p w14:paraId="0468C9F5" w14:textId="77777777" w:rsidR="00D31202" w:rsidRDefault="00D31202" w:rsidP="007169E8">
                            <w:pPr>
                              <w:pStyle w:val="graphicsmalltext"/>
                            </w:pPr>
                            <w:r>
                              <w:t>ERP sends email to the customer with Samsung bank details and instructions; Order is moved to “Awaiting Payment”</w:t>
                            </w:r>
                          </w:p>
                        </w:txbxContent>
                      </v:textbox>
                    </v:shape>
                    <v:shape id="_x0000_s1123" type="#_x0000_t176" style="position:absolute;left:47665;top:63273;width:9150;height:5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7I8MA&#10;AADcAAAADwAAAGRycy9kb3ducmV2LnhtbESPS2sCMRSF9wX/Q7hCdzWjopTRKKMgdFd8YLeXyXVm&#10;NLkZJ6mT/vumUHB5OI+Ps1xHa8SDOt84VjAeZSCIS6cbrhScjru3dxA+IGs0jknBD3lYrwYvS8y1&#10;63lPj0OoRBphn6OCOoQ2l9KXNVn0I9cSJ+/iOoshya6SusM+jVsjJ1k2lxYbToQaW9rWVN4O3zZB&#10;vuIxXqdGbnbyVtw/z8X9bHqlXoexWIAIFMMz/N/+0Apm0w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R7I8MAAADcAAAADwAAAAAAAAAAAAAAAACYAgAAZHJzL2Rv&#10;d25yZXYueG1sUEsFBgAAAAAEAAQA9QAAAIgDAAAAAA==&#10;" strokecolor="#548dd4 [1951]">
                      <v:textbox>
                        <w:txbxContent>
                          <w:p w14:paraId="431879D2" w14:textId="1D182094" w:rsidR="00D31202" w:rsidRDefault="00D31202" w:rsidP="007169E8">
                            <w:pPr>
                              <w:pStyle w:val="graphicsmalltext"/>
                            </w:pPr>
                            <w:r>
                              <w:t xml:space="preserve">Initial Check Passed; pre-auth returned; </w:t>
                            </w:r>
                          </w:p>
                        </w:txbxContent>
                      </v:textbox>
                    </v:shape>
                    <v:shape id="_x0000_s1124" type="#_x0000_t176" style="position:absolute;left:36394;top:64784;width:9144;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euMMA&#10;AADcAAAADwAAAGRycy9kb3ducmV2LnhtbESPX2vCMBTF3wd+h3AHe5vpVhyjGqUOBN+GOvT10ty1&#10;nclNbaKN394Iwh4P58+PM1tEa8SFet86VvA2zkAQV063XCv42a1eP0H4gKzROCYFV/KwmI+eZlho&#10;N/CGLttQizTCvkAFTQhdIaWvGrLox64jTt6v6y2GJPta6h6HNG6NfM+yD2mx5URosKOvhqrj9mwT&#10;5BB38S83crmSx/L0vS9PezMo9fIcyymIQDH8hx/ttVYwyXO4n0lH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jeuMMAAADcAAAADwAAAAAAAAAAAAAAAACYAgAAZHJzL2Rv&#10;d25yZXYueG1sUEsFBgAAAAAEAAQA9QAAAIgDAAAAAA==&#10;" strokecolor="#548dd4 [1951]">
                      <v:textbox>
                        <w:txbxContent>
                          <w:p w14:paraId="1D064183" w14:textId="58B7376D" w:rsidR="00D31202" w:rsidRDefault="00D31202" w:rsidP="007169E8">
                            <w:pPr>
                              <w:pStyle w:val="graphicsmalltext"/>
                            </w:pPr>
                            <w:r>
                              <w:t>Complete Fraud Check;</w:t>
                            </w:r>
                            <w:r w:rsidRPr="00786E7F">
                              <w:rPr>
                                <w:color w:val="FF0000"/>
                              </w:rPr>
                              <w:t xml:space="preserve"> if failed</w:t>
                            </w:r>
                          </w:p>
                        </w:txbxContent>
                      </v:textbox>
                    </v:shape>
                    <v:shape id="Straight Arrow Connector 534" o:spid="_x0000_s1125" type="#_x0000_t32" style="position:absolute;left:24591;top:67470;width:115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ovrcUAAADcAAAADwAAAGRycy9kb3ducmV2LnhtbESP3YrCMBSE7wXfIRzBG9HUnxWpRhFB&#10;WFhhsRbx8tAc22pzUpqo3bffCAt7OczMN8xq05pKPKlxpWUF41EEgjizuuRcQXraDxcgnEfWWFkm&#10;BT/kYLPudlYYa/viIz0Tn4sAYRejgsL7OpbSZQUZdCNbEwfvahuDPsgml7rBV4CbSk6iaC4NlhwW&#10;CqxpV1B2Tx5GwV6nl3pwcLevY5RUyXU6+G7PD6X6vXa7BOGp9f/hv/anVvAxncH7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ovrcUAAADcAAAADwAAAAAAAAAA&#10;AAAAAAChAgAAZHJzL2Rvd25yZXYueG1sUEsFBgAAAAAEAAQA+QAAAJMDAAAAAA==&#10;" strokecolor="#00b050" strokeweight="1.5pt">
                      <v:stroke endarrow="open"/>
                    </v:shape>
                    <v:shape id="_x0000_s1126" type="#_x0000_t176" style="position:absolute;left:8433;top:65618;width:16158;height:5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V8MA&#10;AADcAAAADwAAAGRycy9kb3ducmV2LnhtbESPS2sCMRSF94L/IVyhO81UscjUKNOC0F3xgW4vk9uZ&#10;qcnNOIlO+u+NIHR5OI+Ps1xHa8SNOt84VvA6yUAQl043XCk47DfjBQgfkDUax6TgjzysV8PBEnPt&#10;et7SbRcqkUbY56igDqHNpfRlTRb9xLXEyftxncWQZFdJ3WGfxq2R0yx7kxYbToQaW/qsqTzvrjZB&#10;TnEff2dGfmzkubh8H4vL0fRKvYxi8Q4iUAz/4Wf7SyuYz+bwOJ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jV8MAAADcAAAADwAAAAAAAAAAAAAAAACYAgAAZHJzL2Rv&#10;d25yZXYueG1sUEsFBgAAAAAEAAQA9QAAAIgDAAAAAA==&#10;" strokecolor="#548dd4 [1951]">
                      <v:textbox>
                        <w:txbxContent>
                          <w:p w14:paraId="140BF85D" w14:textId="05D3CC6A" w:rsidR="00D31202" w:rsidRDefault="00D31202" w:rsidP="007169E8">
                            <w:pPr>
                              <w:pStyle w:val="graphicsmalltext"/>
                            </w:pPr>
                            <w:r>
                              <w:t>Order Released and sent to warehouse for fulfilment (pick and pack) and shipping.</w:t>
                            </w:r>
                          </w:p>
                        </w:txbxContent>
                      </v:textbox>
                    </v:shape>
                  </v:group>
                  <v:shape id="_x0000_s1127" type="#_x0000_t202" style="position:absolute;left:48996;top:55702;width:7671;height:4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DtsUA&#10;AADcAAAADwAAAGRycy9kb3ducmV2LnhtbESPQUvDQBSE70L/w/IK3uymFYvGbksJNHgR2yiU3h7Z&#10;ZzY0+zZkn238964geBxm5htmtRl9py40xDawgfksA0VcB9tyY+DjfXf3CCoKssUuMBn4pgib9eRm&#10;hbkNVz7QpZJGJQjHHA04kT7XOtaOPMZZ6ImT9xkGj5Lk0Gg74DXBfacXWbbUHltOCw57KhzV5+rL&#10;GzjGalHuX+eFnFyxLEvZ6rd+b8ztdNw+gxIa5T/8136xBh7un+D3TDoC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kO2xQAAANwAAAAPAAAAAAAAAAAAAAAAAJgCAABkcnMv&#10;ZG93bnJldi54bWxQSwUGAAAAAAQABAD1AAAAigMAAAAA&#10;" filled="f" strokecolor="red" strokeweight="1.25pt">
                    <v:textbox>
                      <w:txbxContent>
                        <w:p w14:paraId="74938EF6" w14:textId="00E4A4B1" w:rsidR="00D31202" w:rsidRPr="0075622A" w:rsidRDefault="00D31202" w:rsidP="007169E8">
                          <w:pPr>
                            <w:pStyle w:val="graphicsmalltext"/>
                            <w:jc w:val="center"/>
                            <w:rPr>
                              <w:i/>
                            </w:rPr>
                          </w:pPr>
                          <w:r>
                            <w:rPr>
                              <w:i/>
                            </w:rPr>
                            <w:t>Failed pre-auth</w:t>
                          </w:r>
                        </w:p>
                      </w:txbxContent>
                    </v:textbox>
                  </v:shape>
                  <v:shape id="Straight Arrow Connector 540" o:spid="_x0000_s1128" type="#_x0000_t32" style="position:absolute;left:44958;top:60731;width:2781;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g6R8IAAADcAAAADwAAAGRycy9kb3ducmV2LnhtbERPy4rCMBTdC/5DuIIbGVMHFekYRWQE&#10;wUF8zawvzbUtNjeliW2drzcLweXhvOfL1hSipsrllhWMhhEI4sTqnFMFl/PmYwbCeWSNhWVS8CAH&#10;y0W3M8dY24aPVJ98KkIIuxgVZN6XsZQuycigG9qSOHBXWxn0AVap1BU2IdwU8jOKptJgzqEhw5LW&#10;GSW3090o2Nfbgb6U//fBD/7tvg/r36bWG6X6vXb1BcJT69/il3urFUzGYX44E46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g6R8IAAADcAAAADwAAAAAAAAAAAAAA&#10;AAChAgAAZHJzL2Rvd25yZXYueG1sUEsFBgAAAAAEAAQA+QAAAJADAAAAAA==&#10;" strokecolor="#00b050" strokeweight="1.5pt">
                    <v:stroke endarrow="open"/>
                  </v:shape>
                  <v:group id="Group 551" o:spid="_x0000_s1129" style="position:absolute;left:5943;top:57835;width:55245;height:25038" coordsize="55245,250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Flowchart: Summing Junction 438" o:spid="_x0000_s1130" type="#_x0000_t123" style="position:absolute;left:3733;top:18332;width:2655;height:2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PcMA&#10;AADcAAAADwAAAGRycy9kb3ducmV2LnhtbERPz2vCMBS+C/4P4Q12GZq6qozOKCIbbOyyqQePj+bZ&#10;dDYvJcna+t+bw8Djx/d7tRlsIzryoXasYDbNQBCXTtdcKTge3icvIEJE1tg4JgVXCrBZj0crLLTr&#10;+Ye6faxECuFQoAITY1tIGUpDFsPUtcSJOztvMSboK6k99incNvI5y5bSYs2pwWBLO0PlZf9nFVwW&#10;v/326dx9xdx/h8+3/DRrzVypx4dh+woi0hDv4n/3h1Ywz9PadC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u1PcMAAADcAAAADwAAAAAAAAAAAAAAAACYAgAAZHJzL2Rv&#10;d25yZXYueG1sUEsFBgAAAAAEAAQA9QAAAIgDAAAAAA==&#10;" fillcolor="#00b050" strokecolor="#00b050" strokeweight="2pt"/>
                    <v:shape id="_x0000_s1131" type="#_x0000_t176" style="position:absolute;left:29565;top:14445;width:10649;height:3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8L8EA&#10;AADcAAAADwAAAGRycy9kb3ducmV2LnhtbERPTWsCMRC9F/wPYYTeatZWStkaZRWE3kpV7HXYTHdX&#10;k8m6Sd3033cOhR4f73u5zt6pGw2xC2xgPitAEdfBdtwYOB52Dy+gYkK26AKTgR+KsF5N7pZY2jDy&#10;B932qVESwrFEA21Kfal1rFvyGGehJxbuKwwek8Ch0XbAUcK9049F8aw9diwNLfa0bam+7L+9lHzm&#10;Qz4/Ob3Z6Ut1fT9V15Mbjbmf5uoVVKKc/sV/7jdrYLGQ+XJGjo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NPC/BAAAA3AAAAA8AAAAAAAAAAAAAAAAAmAIAAGRycy9kb3du&#10;cmV2LnhtbFBLBQYAAAAABAAEAPUAAACGAwAAAAA=&#10;" strokecolor="#548dd4 [1951]">
                      <v:textbox>
                        <w:txbxContent>
                          <w:p w14:paraId="05B430EA" w14:textId="77777777" w:rsidR="00D31202" w:rsidRDefault="00D31202" w:rsidP="007169E8">
                            <w:pPr>
                              <w:pStyle w:val="graphicsmalltext"/>
                            </w:pPr>
                            <w:r>
                              <w:t>Manage bank Transfer Payment</w:t>
                            </w:r>
                          </w:p>
                        </w:txbxContent>
                      </v:textbox>
                    </v:shape>
                    <v:shape id="_x0000_s1132" type="#_x0000_t202" style="position:absolute;left:42138;top:18636;width:13107;height:6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oocgA&#10;AADcAAAADwAAAGRycy9kb3ducmV2LnhtbESPQWvCQBSE7wX/w/KEXopujLVKdJU2tOBBqaYFr4/s&#10;Mwlm34bsVlN/fVcQehxm5htmsepMLc7UusqygtEwAkGcW11xoeD762MwA+E8ssbaMin4JQerZe9h&#10;gYm2F97TOfOFCBB2CSoovW8SKV1ekkE3tA1x8I62NeiDbAupW7wEuKllHEUv0mDFYaHEhtKS8lP2&#10;YxQcNtPr9u0zHu+2u6dpnY3TfP2eKvXY717nIDx1/j98b6+1gslzDLcz4Qj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ihyAAAANwAAAAPAAAAAAAAAAAAAAAAAJgCAABk&#10;cnMvZG93bnJldi54bWxQSwUGAAAAAAQABAD1AAAAjQMAAAAA&#10;" filled="f" strokecolor="red">
                      <v:stroke dashstyle="dash"/>
                      <v:textbox>
                        <w:txbxContent>
                          <w:p w14:paraId="21AA0CF9" w14:textId="67C9885E" w:rsidR="00D31202" w:rsidRPr="0075622A" w:rsidRDefault="00D31202" w:rsidP="002B2784">
                            <w:pPr>
                              <w:pStyle w:val="graphicsmalltext"/>
                              <w:jc w:val="center"/>
                              <w:rPr>
                                <w:i/>
                              </w:rPr>
                            </w:pPr>
                            <w:r>
                              <w:rPr>
                                <w:i/>
                              </w:rPr>
                              <w:t>CS contacts customer and arranges for different payment, new CC, DC, or bank transfer</w:t>
                            </w:r>
                          </w:p>
                        </w:txbxContent>
                      </v:textbox>
                    </v:shape>
                    <v:shape id="Straight Arrow Connector 544" o:spid="_x0000_s1133" type="#_x0000_t32" style="position:absolute;left:28117;top:23970;width:140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Q9BsUAAADcAAAADwAAAGRycy9kb3ducmV2LnhtbESPQWvCQBSE74X+h+UVequbiBFJXUMp&#10;CFLoIWrp9ZF9TaLZtyH71Nhf7wqFHoeZ+YZZFqPr1JmG0Ho2kE4SUMSVty3XBva79csCVBBki51n&#10;MnClAMXq8WGJufUXLum8lVpFCIccDTQifa51qBpyGCa+J47ejx8cSpRDre2Alwh3nZ4myVw7bDku&#10;NNjTe0PVcXtyBtafXwd7Wnx/lHLNMMxll5XprzHPT+PbKyihUf7Df+2NNZDNZnA/E4+AX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Q9BsUAAADcAAAADwAAAAAAAAAA&#10;AAAAAAChAgAAZHJzL2Rvd25yZXYueG1sUEsFBgAAAAAEAAQA+QAAAJMDAAAAAA==&#10;" strokecolor="red" strokeweight="1.5pt">
                      <v:stroke endarrow="open"/>
                    </v:shape>
                    <v:shape id="Straight Arrow Connector 545" o:spid="_x0000_s1134" type="#_x0000_t32" style="position:absolute;left:38862;top:18332;width:3270;height:19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igf8QAAADcAAAADwAAAGRycy9kb3ducmV2LnhtbESPwWrDMBBE74H+g9hCb4mc0oTgRgnB&#10;JcTpLW4+YLG2lqm1MpISu/76qlDocZiZN8x2P9pO3MmH1rGC5SIDQVw73XKj4PpxnG9AhIissXNM&#10;Cr4pwH73MNtirt3AF7pXsREJwiFHBSbGPpcy1IYshoXriZP36bzFmKRvpPY4JLjt5HOWraXFltOC&#10;wZ4KQ/VXdbMKzvJ0NaWbsvfqdsZi46cR2zelnh7HwyuISGP8D/+1S61g9bKC3zPp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uKB/xAAAANwAAAAPAAAAAAAAAAAA&#10;AAAAAKECAABkcnMvZG93bnJldi54bWxQSwUGAAAAAAQABAD5AAAAkgMAAAAA&#10;" strokecolor="#00b050" strokeweight="1.5pt">
                      <v:stroke dashstyle="3 1" endarrow="open"/>
                    </v:shape>
                    <v:shape id="Flowchart: Summing Junction 546" o:spid="_x0000_s1135" type="#_x0000_t123" style="position:absolute;left:25450;top:22142;width:2655;height:2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vxTsIA&#10;AADcAAAADwAAAGRycy9kb3ducmV2LnhtbESPwW7CMBBE75X4B2uRuBUHRKMSMAhRteVYKB+wipc4&#10;EK8j24Hw9zUSUo+jmXmjWa5724gr+VA7VjAZZyCIS6drrhQcfz9f30GEiKyxcUwK7hRgvRq8LLHQ&#10;7sZ7uh5iJRKEQ4EKTIxtIWUoDVkMY9cSJ+/kvMWYpK+k9nhLcNvIaZbl0mLNacFgS1tD5eXQWQU/&#10;czP/vstzt3fdaecl51/6A5UaDfvNAkSkPv6Hn+2dVvA2y+FxJh0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FOwgAAANwAAAAPAAAAAAAAAAAAAAAAAJgCAABkcnMvZG93&#10;bnJldi54bWxQSwUGAAAAAAQABAD1AAAAhwMAAAAA&#10;" fillcolor="red" strokecolor="black [3213]" strokeweight="2pt"/>
                    <v:shape id="Elbow Connector 547" o:spid="_x0000_s1136" type="#_x0000_t34" style="position:absolute;left:43282;top:7435;width:18608;height:37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lfuMYAAADcAAAADwAAAGRycy9kb3ducmV2LnhtbESPT0vDQBTE70K/w/IKvRSzsf4ldhNK&#10;QexBEKOx10f2mQSzb9PdtUm/vSsUPA4z8xtmXUymF0dyvrOs4CpJQRDXVnfcKPh4f7p8AOEDssbe&#10;Mik4kYcin12sMdN25Dc6lqEREcI+QwVtCEMmpa9bMugTOxBH78s6gyFK10jtcIxw08tVmt5Jgx3H&#10;hRYH2rZUf5c/RoF7rg5h+fLJ1WF/Pe71a1WVpldqMZ82jyACTeE/fG7vtILbm3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ZX7jGAAAA3AAAAA8AAAAAAAAA&#10;AAAAAAAAoQIAAGRycy9kb3ducmV2LnhtbFBLBQYAAAAABAAEAPkAAACUAwAAAAA=&#10;" adj="-81" strokecolor="red" strokeweight="1pt">
                      <v:stroke endarrow="open"/>
                    </v:shape>
                    <v:shape id="Elbow Connector 548" o:spid="_x0000_s1137" type="#_x0000_t34" style="position:absolute;top:882;width:42159;height:2095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2kTMMAAADcAAAADwAAAGRycy9kb3ducmV2LnhtbERPz2vCMBS+D/wfwhO8zdRh3dYZZRYG&#10;E0SY8+Dx0TybYvNSk0w7/3pzGOz48f2eL3vbigv50DhWMBlnIIgrpxuuFey/Px5fQISIrLF1TAp+&#10;KcByMXiYY6Hdlb/osou1SCEcClRgYuwKKUNlyGIYu444cUfnLcYEfS21x2sKt618yrKZtNhwajDY&#10;UWmoOu1+rIJV6WVzvpnt+rh+LXP77DY+Pyg1GvbvbyAi9fFf/Of+1AryaVqbzqQj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NpEzDAAAA3AAAAA8AAAAAAAAAAAAA&#10;AAAAoQIAAGRycy9kb3ducmV2LnhtbFBLBQYAAAAABAAEAPkAAACRAwAAAAA=&#10;" adj="21614" strokecolor="#00b0f0" strokeweight="1.5pt">
                      <v:stroke dashstyle="dash" endarrow="open"/>
                    </v:shape>
                    <v:shape id="_x0000_s1138" type="#_x0000_t176" style="position:absolute;left:31242;top:21913;width:10545;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LSVsUA&#10;AADcAAAADwAAAGRycy9kb3ducmV2LnhtbESP0WrCQBRE3wv+w3IF3+pGbW2NriKKUlHEWj/gmr0m&#10;wezdkF1j/PtuoeDjMDNnmMmsMYWoqXK5ZQW9bgSCOLE651TB6Wf1+gnCeWSNhWVS8CAHs2nrZYKx&#10;tnf+pvroUxEg7GJUkHlfxlK6JCODrmtL4uBdbGXQB1mlUld4D3BTyH4UDaXBnMNChiUtMkqux5tR&#10;sDv0Dpavg/3Hch+ty/pybvRmq1Sn3czHIDw1/hn+b39pBe9vI/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ctJWxQAAANwAAAAPAAAAAAAAAAAAAAAAAJgCAABkcnMv&#10;ZG93bnJldi54bWxQSwUGAAAAAAQABAD1AAAAigMAAAAA&#10;" filled="f" stroked="f">
                      <v:textbox>
                        <w:txbxContent>
                          <w:p w14:paraId="1E0CBEAA" w14:textId="38C56CF2" w:rsidR="00D31202" w:rsidRPr="002B2784" w:rsidRDefault="00D31202" w:rsidP="002B2784">
                            <w:pPr>
                              <w:pStyle w:val="graphicsmalltext"/>
                              <w:rPr>
                                <w:i/>
                              </w:rPr>
                            </w:pPr>
                            <w:r w:rsidRPr="002B2784">
                              <w:rPr>
                                <w:i/>
                              </w:rPr>
                              <w:t>No valid payment</w:t>
                            </w:r>
                          </w:p>
                        </w:txbxContent>
                      </v:textbox>
                    </v:shape>
                    <v:shape id="_x0000_s1139" type="#_x0000_t176" style="position:absolute;left:9906;top:19551;width:1404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HtFsMA&#10;AADcAAAADwAAAGRycy9kb3ducmV2LnhtbERP3WrCMBS+H/gO4QjerakTp1SjyMSxMZH68wDH5tiW&#10;Nielydru7ZeLwS4/vv/1djC16Kh1pWUF0ygGQZxZXXKu4HY9PC9BOI+ssbZMCn7IwXYzelpjom3P&#10;Z+ouPhchhF2CCgrvm0RKlxVk0EW2IQ7cw7YGfYBtLnWLfQg3tXyJ41dpsOTQUGBDbwVl1eXbKDim&#10;09RyNTst9qf4veke90F/fik1GQ+7FQhPg/8X/7k/tIL5PMwPZ8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HtFsMAAADcAAAADwAAAAAAAAAAAAAAAACYAgAAZHJzL2Rv&#10;d25yZXYueG1sUEsFBgAAAAAEAAQA9QAAAIgDAAAAAA==&#10;" filled="f" stroked="f">
                      <v:textbox>
                        <w:txbxContent>
                          <w:p w14:paraId="436AF263" w14:textId="56AB5999" w:rsidR="00D31202" w:rsidRPr="002B2784" w:rsidRDefault="00D31202" w:rsidP="002B2784">
                            <w:pPr>
                              <w:pStyle w:val="graphicsmalltext"/>
                              <w:rPr>
                                <w:i/>
                              </w:rPr>
                            </w:pPr>
                            <w:r w:rsidRPr="002B2784">
                              <w:rPr>
                                <w:i/>
                              </w:rPr>
                              <w:t>New Credit or Debit card</w:t>
                            </w:r>
                          </w:p>
                        </w:txbxContent>
                      </v:textbox>
                    </v:shape>
                  </v:group>
                </v:group>
                <v:shape id="Straight Arrow Connector 558" o:spid="_x0000_s1140" type="#_x0000_t32" style="position:absolute;left:44323;top:68643;width:7112;height:7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Fu+r8AAADcAAAADwAAAGRycy9kb3ducmV2LnhtbERPS27CMBDdI3EHa5C6K04RVG3AIMRP&#10;bAk9wCiexqHxOLLdJNweL5BYPr3/ajPYRnTkQ+1Ywcc0A0FcOl1zpeDnenz/AhEissbGMSm4U4DN&#10;ejxaYa5dzxfqiliJFMIhRwUmxjaXMpSGLIapa4kT9+u8xZigr6T22Kdw28hZln1KizWnBoMt7QyV&#10;f8W/VbCvbvpedC0f/P77MJ/p07w3Vqm3ybBdgog0xJf46T5rBYtFWpvOpCMg1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XFu+r8AAADcAAAADwAAAAAAAAAAAAAAAACh&#10;AgAAZHJzL2Rvd25yZXYueG1sUEsFBgAAAAAEAAQA+QAAAI0DAAAAAA==&#10;" strokecolor="red" strokeweight="1.5pt">
                  <v:stroke endarrow="open"/>
                </v:shape>
              </v:group>
            </w:pict>
          </mc:Fallback>
        </mc:AlternateContent>
      </w:r>
      <w:r w:rsidR="00CA3E5B">
        <w:rPr>
          <w:noProof/>
          <w:lang w:bidi="ar-SA"/>
        </w:rPr>
        <mc:AlternateContent>
          <mc:Choice Requires="wps">
            <w:drawing>
              <wp:anchor distT="0" distB="0" distL="114300" distR="114300" simplePos="0" relativeHeight="251874304" behindDoc="0" locked="0" layoutInCell="1" allowOverlap="1" wp14:anchorId="6F2F65D6" wp14:editId="394DD4F7">
                <wp:simplePos x="0" y="0"/>
                <wp:positionH relativeFrom="column">
                  <wp:posOffset>434340</wp:posOffset>
                </wp:positionH>
                <wp:positionV relativeFrom="paragraph">
                  <wp:posOffset>7506335</wp:posOffset>
                </wp:positionV>
                <wp:extent cx="958215" cy="231775"/>
                <wp:effectExtent l="0" t="0" r="0" b="0"/>
                <wp:wrapTopAndBottom/>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31775"/>
                        </a:xfrm>
                        <a:prstGeom prst="rect">
                          <a:avLst/>
                        </a:prstGeom>
                        <a:solidFill>
                          <a:schemeClr val="bg1"/>
                        </a:solidFill>
                        <a:ln w="9525">
                          <a:noFill/>
                          <a:miter lim="800000"/>
                          <a:headEnd/>
                          <a:tailEnd/>
                        </a:ln>
                      </wps:spPr>
                      <wps:txbx>
                        <w:txbxContent>
                          <w:p w14:paraId="2A43BCFC" w14:textId="77777777" w:rsidR="00D31202" w:rsidRDefault="00D31202" w:rsidP="007169E8">
                            <w:pPr>
                              <w:pStyle w:val="graphicsmalltext"/>
                            </w:pPr>
                            <w:r>
                              <w:t>Order Complete</w:t>
                            </w:r>
                          </w:p>
                        </w:txbxContent>
                      </wps:txbx>
                      <wps:bodyPr rot="0" vert="horz" wrap="square" lIns="91440" tIns="45720" rIns="91440" bIns="45720" anchor="t" anchorCtr="0">
                        <a:noAutofit/>
                      </wps:bodyPr>
                    </wps:wsp>
                  </a:graphicData>
                </a:graphic>
              </wp:anchor>
            </w:drawing>
          </mc:Choice>
          <mc:Fallback>
            <w:pict>
              <v:shape w14:anchorId="6F2F65D6" id="_x0000_s1141" type="#_x0000_t202" style="position:absolute;left:0;text-align:left;margin-left:34.2pt;margin-top:591.05pt;width:75.45pt;height:18.2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" fillcolor="white [3212]" stroked="f">
                <v:textbox>
                  <w:txbxContent>
                    <w:p w14:paraId="2A43BCFC" w14:textId="77777777" w:rsidR="00D31202" w:rsidRDefault="00D31202" w:rsidP="007169E8">
                      <w:pPr>
                        <w:pStyle w:val="graphicsmalltext"/>
                      </w:pPr>
                      <w:r>
                        <w:t>Order Complete</w:t>
                      </w:r>
                    </w:p>
                  </w:txbxContent>
                </v:textbox>
                <w10:wrap type="topAndBottom"/>
              </v:shape>
            </w:pict>
          </mc:Fallback>
        </mc:AlternateContent>
      </w:r>
      <w:r w:rsidR="00CA3E5B">
        <w:rPr>
          <w:noProof/>
          <w:lang w:bidi="ar-SA"/>
        </w:rPr>
        <mc:AlternateContent>
          <mc:Choice Requires="wps">
            <w:drawing>
              <wp:anchor distT="0" distB="0" distL="114300" distR="114300" simplePos="0" relativeHeight="251866112" behindDoc="0" locked="0" layoutInCell="1" allowOverlap="1" wp14:anchorId="39ED0A78" wp14:editId="3BD0D20F">
                <wp:simplePos x="0" y="0"/>
                <wp:positionH relativeFrom="column">
                  <wp:posOffset>883920</wp:posOffset>
                </wp:positionH>
                <wp:positionV relativeFrom="paragraph">
                  <wp:posOffset>7387590</wp:posOffset>
                </wp:positionV>
                <wp:extent cx="0" cy="491490"/>
                <wp:effectExtent l="95250" t="0" r="57150" b="60960"/>
                <wp:wrapTopAndBottom/>
                <wp:docPr id="433" name="Straight Arrow Connector 433"/>
                <wp:cNvGraphicFramePr/>
                <a:graphic xmlns:a="http://schemas.openxmlformats.org/drawingml/2006/main">
                  <a:graphicData uri="http://schemas.microsoft.com/office/word/2010/wordprocessingShape">
                    <wps:wsp>
                      <wps:cNvCnPr/>
                      <wps:spPr>
                        <a:xfrm>
                          <a:off x="0" y="0"/>
                          <a:ext cx="0" cy="49149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1771139" id="Straight Arrow Connector 433" o:spid="_x0000_s1026" type="#_x0000_t32" style="position:absolute;margin-left:69.6pt;margin-top:581.7pt;width:0;height:38.7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" strokecolor="#00b050" strokeweight="1.5pt">
                <v:stroke endarrow="open"/>
                <w10:wrap type="topAndBottom"/>
              </v:shape>
            </w:pict>
          </mc:Fallback>
        </mc:AlternateContent>
      </w:r>
      <w:r w:rsidR="002B2784">
        <w:rPr>
          <w:noProof/>
          <w:lang w:bidi="ar-SA"/>
        </w:rPr>
        <mc:AlternateContent>
          <mc:Choice Requires="wps">
            <w:drawing>
              <wp:anchor distT="0" distB="0" distL="114300" distR="114300" simplePos="0" relativeHeight="251872256" behindDoc="0" locked="0" layoutInCell="1" allowOverlap="1" wp14:anchorId="426A4589" wp14:editId="551764A3">
                <wp:simplePos x="0" y="0"/>
                <wp:positionH relativeFrom="column">
                  <wp:posOffset>2240280</wp:posOffset>
                </wp:positionH>
                <wp:positionV relativeFrom="paragraph">
                  <wp:posOffset>7315835</wp:posOffset>
                </wp:positionV>
                <wp:extent cx="1091565" cy="354330"/>
                <wp:effectExtent l="38100" t="57150" r="13335" b="26670"/>
                <wp:wrapTopAndBottom/>
                <wp:docPr id="442" name="Straight Arrow Connector 442"/>
                <wp:cNvGraphicFramePr/>
                <a:graphic xmlns:a="http://schemas.openxmlformats.org/drawingml/2006/main">
                  <a:graphicData uri="http://schemas.microsoft.com/office/word/2010/wordprocessingShape">
                    <wps:wsp>
                      <wps:cNvCnPr/>
                      <wps:spPr>
                        <a:xfrm flipH="1" flipV="1">
                          <a:off x="0" y="0"/>
                          <a:ext cx="1091565" cy="35433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AA65C8" id="Straight Arrow Connector 442" o:spid="_x0000_s1026" type="#_x0000_t32" style="position:absolute;margin-left:176.4pt;margin-top:576.05pt;width:85.95pt;height:27.9pt;flip:x 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" strokecolor="#00b050" strokeweight="1.5pt">
                <v:stroke endarrow="open"/>
                <w10:wrap type="topAndBottom"/>
              </v:shape>
            </w:pict>
          </mc:Fallback>
        </mc:AlternateContent>
      </w:r>
      <w:r w:rsidR="002B2784">
        <w:rPr>
          <w:noProof/>
          <w:lang w:bidi="ar-SA"/>
        </w:rPr>
        <mc:AlternateContent>
          <mc:Choice Requires="wps">
            <w:drawing>
              <wp:anchor distT="0" distB="0" distL="114300" distR="114300" simplePos="0" relativeHeight="251871232" behindDoc="0" locked="0" layoutInCell="1" allowOverlap="1" wp14:anchorId="174C3F51" wp14:editId="00E84A9F">
                <wp:simplePos x="0" y="0"/>
                <wp:positionH relativeFrom="column">
                  <wp:posOffset>3779520</wp:posOffset>
                </wp:positionH>
                <wp:positionV relativeFrom="paragraph">
                  <wp:posOffset>7155815</wp:posOffset>
                </wp:positionV>
                <wp:extent cx="0" cy="337185"/>
                <wp:effectExtent l="95250" t="0" r="76200" b="62865"/>
                <wp:wrapTopAndBottom/>
                <wp:docPr id="441" name="Straight Arrow Connector 441"/>
                <wp:cNvGraphicFramePr/>
                <a:graphic xmlns:a="http://schemas.openxmlformats.org/drawingml/2006/main">
                  <a:graphicData uri="http://schemas.microsoft.com/office/word/2010/wordprocessingShape">
                    <wps:wsp>
                      <wps:cNvCnPr/>
                      <wps:spPr>
                        <a:xfrm>
                          <a:off x="0" y="0"/>
                          <a:ext cx="0" cy="337185"/>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D1479" id="Straight Arrow Connector 441" o:spid="_x0000_s1026" type="#_x0000_t32" style="position:absolute;margin-left:297.6pt;margin-top:563.45pt;width:0;height:26.5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" strokecolor="#00b050" strokeweight="1.5pt">
                <v:stroke endarrow="open"/>
                <w10:wrap type="topAndBottom"/>
              </v:shape>
            </w:pict>
          </mc:Fallback>
        </mc:AlternateContent>
      </w:r>
      <w:r w:rsidR="002B2784">
        <w:rPr>
          <w:noProof/>
          <w:lang w:bidi="ar-SA"/>
        </w:rPr>
        <mc:AlternateContent>
          <mc:Choice Requires="wps">
            <w:drawing>
              <wp:anchor distT="0" distB="0" distL="114300" distR="114300" simplePos="0" relativeHeight="251882496" behindDoc="0" locked="0" layoutInCell="1" allowOverlap="1" wp14:anchorId="487E5100" wp14:editId="30A89602">
                <wp:simplePos x="0" y="0"/>
                <wp:positionH relativeFrom="column">
                  <wp:posOffset>4495800</wp:posOffset>
                </wp:positionH>
                <wp:positionV relativeFrom="paragraph">
                  <wp:posOffset>6096635</wp:posOffset>
                </wp:positionV>
                <wp:extent cx="182880" cy="0"/>
                <wp:effectExtent l="0" t="76200" r="26670" b="114300"/>
                <wp:wrapTopAndBottom/>
                <wp:docPr id="543" name="Straight Arrow Connector 543"/>
                <wp:cNvGraphicFramePr/>
                <a:graphic xmlns:a="http://schemas.openxmlformats.org/drawingml/2006/main">
                  <a:graphicData uri="http://schemas.microsoft.com/office/word/2010/wordprocessingShape">
                    <wps:wsp>
                      <wps:cNvCnPr/>
                      <wps:spPr>
                        <a:xfrm>
                          <a:off x="0" y="0"/>
                          <a:ext cx="18288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17366" id="Straight Arrow Connector 543" o:spid="_x0000_s1026" type="#_x0000_t32" style="position:absolute;margin-left:354pt;margin-top:480.05pt;width:14.4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" strokecolor="red" strokeweight="1.5pt">
                <v:stroke endarrow="open"/>
                <w10:wrap type="topAndBottom"/>
              </v:shape>
            </w:pict>
          </mc:Fallback>
        </mc:AlternateContent>
      </w:r>
      <w:r w:rsidR="0031643D">
        <w:rPr>
          <w:noProof/>
          <w:lang w:bidi="ar-SA"/>
        </w:rPr>
        <mc:AlternateContent>
          <mc:Choice Requires="wps">
            <w:drawing>
              <wp:anchor distT="0" distB="0" distL="114300" distR="114300" simplePos="0" relativeHeight="251917312" behindDoc="0" locked="0" layoutInCell="1" allowOverlap="1" wp14:anchorId="486CDDAD" wp14:editId="0DBD61EA">
                <wp:simplePos x="0" y="0"/>
                <wp:positionH relativeFrom="column">
                  <wp:posOffset>-89064</wp:posOffset>
                </wp:positionH>
                <wp:positionV relativeFrom="paragraph">
                  <wp:posOffset>198755</wp:posOffset>
                </wp:positionV>
                <wp:extent cx="6178714" cy="8441690"/>
                <wp:effectExtent l="0" t="0" r="12700" b="16510"/>
                <wp:wrapTopAndBottom/>
                <wp:docPr id="537" name="Rectangle 537"/>
                <wp:cNvGraphicFramePr/>
                <a:graphic xmlns:a="http://schemas.openxmlformats.org/drawingml/2006/main">
                  <a:graphicData uri="http://schemas.microsoft.com/office/word/2010/wordprocessingShape">
                    <wps:wsp>
                      <wps:cNvSpPr/>
                      <wps:spPr>
                        <a:xfrm>
                          <a:off x="0" y="0"/>
                          <a:ext cx="6178714" cy="844169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73FAD" id="Rectangle 537" o:spid="_x0000_s1026" style="position:absolute;margin-left:-7pt;margin-top:15.65pt;width:486.5pt;height:664.7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" filled="f" strokecolor="#4bacc6 [3208]" strokeweight="2pt">
                <w10:wrap type="topAndBottom"/>
              </v:rect>
            </w:pict>
          </mc:Fallback>
        </mc:AlternateContent>
      </w:r>
      <w:r w:rsidR="000A5248">
        <w:t>O</w:t>
      </w:r>
      <w:r w:rsidR="007169E8">
        <w:t>rder validation process flow</w:t>
      </w:r>
      <w:bookmarkEnd w:id="179"/>
    </w:p>
    <w:p w14:paraId="5641D10A" w14:textId="77777777" w:rsidR="00462B5E" w:rsidRDefault="00462B5E" w:rsidP="00CC5CB3">
      <w:pPr>
        <w:pStyle w:val="Heading1"/>
      </w:pPr>
      <w:bookmarkStart w:id="180" w:name="_Toc398142529"/>
      <w:bookmarkStart w:id="181" w:name="_Toc442949622"/>
      <w:bookmarkStart w:id="182" w:name="_Toc442954128"/>
      <w:bookmarkStart w:id="183" w:name="_Toc444092164"/>
      <w:bookmarkStart w:id="184" w:name="_Toc443986500"/>
      <w:r w:rsidRPr="00411993">
        <w:t>Requirement</w:t>
      </w:r>
      <w:r>
        <w:t xml:space="preserve"> Specifications: </w:t>
      </w:r>
      <w:bookmarkEnd w:id="180"/>
      <w:r>
        <w:t>Fraud Management System Requirements</w:t>
      </w:r>
      <w:bookmarkEnd w:id="181"/>
      <w:bookmarkEnd w:id="182"/>
      <w:bookmarkEnd w:id="183"/>
    </w:p>
    <w:p w14:paraId="35FD53CF" w14:textId="77777777" w:rsidR="00462B5E" w:rsidRPr="002A7B69" w:rsidRDefault="00462B5E" w:rsidP="00462B5E">
      <w:pPr>
        <w:pStyle w:val="Heading2"/>
        <w:numPr>
          <w:ilvl w:val="1"/>
          <w:numId w:val="1"/>
        </w:numPr>
        <w:spacing w:before="200" w:after="0" w:line="240" w:lineRule="auto"/>
        <w:jc w:val="both"/>
      </w:pPr>
      <w:bookmarkStart w:id="185" w:name="_Toc442949623"/>
      <w:bookmarkStart w:id="186" w:name="_Toc442954129"/>
      <w:bookmarkStart w:id="187" w:name="_Toc444092165"/>
      <w:r w:rsidRPr="002A7B69">
        <w:t>Administration System Configuration</w:t>
      </w:r>
      <w:bookmarkEnd w:id="185"/>
      <w:bookmarkEnd w:id="186"/>
      <w:bookmarkEnd w:id="187"/>
    </w:p>
    <w:p w14:paraId="52850A9C" w14:textId="77777777" w:rsidR="00462B5E" w:rsidRPr="002A7B69" w:rsidRDefault="00462B5E" w:rsidP="00462B5E">
      <w:pPr>
        <w:pStyle w:val="Heading3"/>
        <w:numPr>
          <w:ilvl w:val="2"/>
          <w:numId w:val="1"/>
        </w:numPr>
        <w:jc w:val="both"/>
      </w:pPr>
      <w:bookmarkStart w:id="188" w:name="_Toc444092166"/>
      <w:r w:rsidRPr="002A7B69">
        <w:t>Requirement statement</w:t>
      </w:r>
      <w:bookmarkEnd w:id="188"/>
    </w:p>
    <w:p w14:paraId="54F4D76A" w14:textId="77777777" w:rsidR="00462B5E" w:rsidRPr="002A7B69" w:rsidRDefault="00462B5E" w:rsidP="00462B5E">
      <w:r w:rsidRPr="002A7B69">
        <w:t>The system administration can configure the fraud management system this includes setting the fraud score business rules, the system configuration</w:t>
      </w:r>
    </w:p>
    <w:p w14:paraId="4FF8E80E" w14:textId="77777777" w:rsidR="00462B5E" w:rsidRPr="002A7B69" w:rsidRDefault="00462B5E" w:rsidP="00462B5E">
      <w:pPr>
        <w:pStyle w:val="Heading3"/>
        <w:numPr>
          <w:ilvl w:val="2"/>
          <w:numId w:val="1"/>
        </w:numPr>
        <w:jc w:val="both"/>
      </w:pPr>
      <w:bookmarkStart w:id="189" w:name="_Toc444092167"/>
      <w:r w:rsidRPr="002A7B69">
        <w:t>Requirement scenarios</w:t>
      </w:r>
      <w:bookmarkEnd w:id="189"/>
    </w:p>
    <w:p w14:paraId="1AEB462B" w14:textId="77777777" w:rsidR="00462B5E" w:rsidRPr="002A7B69" w:rsidRDefault="00462B5E" w:rsidP="001E50C8">
      <w:pPr>
        <w:pStyle w:val="ListParagraph"/>
        <w:numPr>
          <w:ilvl w:val="0"/>
          <w:numId w:val="44"/>
        </w:numPr>
        <w:tabs>
          <w:tab w:val="clear" w:pos="567"/>
          <w:tab w:val="clear" w:pos="993"/>
        </w:tabs>
        <w:spacing w:before="0"/>
        <w:ind w:left="426"/>
        <w:jc w:val="both"/>
      </w:pPr>
      <w:r w:rsidRPr="002A7B69">
        <w:t>The system administrator can set:</w:t>
      </w:r>
    </w:p>
    <w:p w14:paraId="4EEF945F" w14:textId="77777777" w:rsidR="00462B5E" w:rsidRPr="002A7B69" w:rsidRDefault="00462B5E" w:rsidP="001E50C8">
      <w:pPr>
        <w:pStyle w:val="ListParagraph"/>
        <w:numPr>
          <w:ilvl w:val="1"/>
          <w:numId w:val="44"/>
        </w:numPr>
        <w:tabs>
          <w:tab w:val="clear" w:pos="567"/>
          <w:tab w:val="clear" w:pos="993"/>
        </w:tabs>
        <w:spacing w:before="0"/>
        <w:ind w:left="1134"/>
        <w:jc w:val="both"/>
      </w:pPr>
      <w:r w:rsidRPr="002A7B69">
        <w:t>The language of the system, and the language the text regarding fraud check results are stored in. The system only supports one language for a client implementation. If additional languages are required this would be supported through an extension.</w:t>
      </w:r>
    </w:p>
    <w:p w14:paraId="581BD58E" w14:textId="77777777" w:rsidR="00462B5E" w:rsidRPr="002A7B69" w:rsidRDefault="00462B5E" w:rsidP="001E50C8">
      <w:pPr>
        <w:pStyle w:val="ListParagraph"/>
        <w:numPr>
          <w:ilvl w:val="1"/>
          <w:numId w:val="44"/>
        </w:numPr>
        <w:tabs>
          <w:tab w:val="clear" w:pos="567"/>
          <w:tab w:val="clear" w:pos="993"/>
        </w:tabs>
        <w:spacing w:before="0"/>
        <w:ind w:left="1134"/>
        <w:jc w:val="both"/>
      </w:pPr>
      <w:r w:rsidRPr="002A7B69">
        <w:t xml:space="preserve">The business rules for what </w:t>
      </w:r>
      <w:r>
        <w:t>access level</w:t>
      </w:r>
      <w:r w:rsidRPr="002A7B69">
        <w:t xml:space="preserve"> can complete what activities during a manual check of an order e.g. during the </w:t>
      </w:r>
      <w:r>
        <w:t>Order Management</w:t>
      </w:r>
      <w:r w:rsidRPr="002A7B69">
        <w:t xml:space="preserve"> Team and for quarantined orders.</w:t>
      </w:r>
    </w:p>
    <w:p w14:paraId="3EDC88A5" w14:textId="77777777" w:rsidR="00462B5E" w:rsidRPr="002A7B69" w:rsidRDefault="00462B5E" w:rsidP="001E50C8">
      <w:pPr>
        <w:pStyle w:val="ListParagraph"/>
        <w:numPr>
          <w:ilvl w:val="0"/>
          <w:numId w:val="44"/>
        </w:numPr>
        <w:tabs>
          <w:tab w:val="clear" w:pos="567"/>
          <w:tab w:val="clear" w:pos="993"/>
        </w:tabs>
        <w:spacing w:before="0"/>
        <w:ind w:left="426"/>
        <w:jc w:val="both"/>
      </w:pPr>
      <w:r w:rsidRPr="002A7B69">
        <w:t>For the fraud checks the system administration can:</w:t>
      </w:r>
    </w:p>
    <w:p w14:paraId="2D72F689" w14:textId="77777777" w:rsidR="00462B5E" w:rsidRPr="002A7B69" w:rsidRDefault="00462B5E" w:rsidP="001E50C8">
      <w:pPr>
        <w:pStyle w:val="ListParagraph"/>
        <w:numPr>
          <w:ilvl w:val="1"/>
          <w:numId w:val="44"/>
        </w:numPr>
        <w:tabs>
          <w:tab w:val="clear" w:pos="567"/>
          <w:tab w:val="clear" w:pos="993"/>
        </w:tabs>
        <w:spacing w:before="0"/>
        <w:ind w:left="1134"/>
        <w:jc w:val="both"/>
      </w:pPr>
      <w:r w:rsidRPr="002A7B69">
        <w:t>Configure which fraud-check types are completed.</w:t>
      </w:r>
    </w:p>
    <w:p w14:paraId="2E68C262" w14:textId="77777777" w:rsidR="00462B5E" w:rsidRPr="002A7B69" w:rsidRDefault="00462B5E" w:rsidP="001E50C8">
      <w:pPr>
        <w:pStyle w:val="ListParagraph"/>
        <w:numPr>
          <w:ilvl w:val="1"/>
          <w:numId w:val="44"/>
        </w:numPr>
        <w:tabs>
          <w:tab w:val="clear" w:pos="567"/>
          <w:tab w:val="clear" w:pos="993"/>
        </w:tabs>
        <w:spacing w:before="0"/>
        <w:ind w:left="1134"/>
        <w:jc w:val="both"/>
      </w:pPr>
      <w:r>
        <w:t xml:space="preserve">Specify the </w:t>
      </w:r>
      <w:r w:rsidRPr="002A7B69">
        <w:t>weighting of the fraud checks – i.e. how the overall score is calculated.</w:t>
      </w:r>
    </w:p>
    <w:p w14:paraId="03F5F090" w14:textId="77777777" w:rsidR="00462B5E" w:rsidRPr="002A7B69" w:rsidRDefault="00462B5E" w:rsidP="001E50C8">
      <w:pPr>
        <w:pStyle w:val="ListParagraph"/>
        <w:numPr>
          <w:ilvl w:val="1"/>
          <w:numId w:val="44"/>
        </w:numPr>
        <w:tabs>
          <w:tab w:val="clear" w:pos="567"/>
          <w:tab w:val="clear" w:pos="993"/>
        </w:tabs>
        <w:spacing w:before="0"/>
        <w:ind w:left="1134"/>
        <w:jc w:val="both"/>
      </w:pPr>
      <w:r>
        <w:t>Specify w</w:t>
      </w:r>
      <w:r w:rsidRPr="002A7B69">
        <w:t>hether a result of a fraud check would override the status of an order based upon the fraud score e.g. if an order value is over a £1000 then even if the fraud score is high a fraud alert is raised (due to the risk of the order).</w:t>
      </w:r>
    </w:p>
    <w:p w14:paraId="0D1A7851" w14:textId="77777777" w:rsidR="00462B5E" w:rsidRPr="002A7B69" w:rsidRDefault="00462B5E" w:rsidP="001E50C8">
      <w:pPr>
        <w:pStyle w:val="ListParagraph"/>
        <w:numPr>
          <w:ilvl w:val="1"/>
          <w:numId w:val="44"/>
        </w:numPr>
        <w:tabs>
          <w:tab w:val="clear" w:pos="567"/>
          <w:tab w:val="clear" w:pos="993"/>
        </w:tabs>
        <w:spacing w:before="0"/>
        <w:ind w:left="1134"/>
        <w:jc w:val="both"/>
      </w:pPr>
      <w:r>
        <w:t xml:space="preserve">Manage the translations for the </w:t>
      </w:r>
      <w:r w:rsidRPr="002A7B69">
        <w:t xml:space="preserve">fraud statuses </w:t>
      </w:r>
      <w:r>
        <w:t xml:space="preserve">names </w:t>
      </w:r>
      <w:r w:rsidRPr="002A7B69">
        <w:t>e.g. auto approved; fraud alert; manual approver; manual decline; declined.</w:t>
      </w:r>
    </w:p>
    <w:p w14:paraId="4B867126" w14:textId="77777777" w:rsidR="00462B5E" w:rsidRPr="002A7B69" w:rsidRDefault="00462B5E" w:rsidP="001E50C8">
      <w:pPr>
        <w:pStyle w:val="ListParagraph"/>
        <w:numPr>
          <w:ilvl w:val="0"/>
          <w:numId w:val="44"/>
        </w:numPr>
        <w:tabs>
          <w:tab w:val="clear" w:pos="567"/>
          <w:tab w:val="clear" w:pos="993"/>
        </w:tabs>
        <w:spacing w:before="0"/>
        <w:ind w:left="426"/>
        <w:jc w:val="both"/>
      </w:pPr>
      <w:r w:rsidRPr="002A7B69">
        <w:t>The system is managed securely. There is no unauthorized access to the system; this is especially important due to the confidential nature of the credit checks.</w:t>
      </w:r>
    </w:p>
    <w:p w14:paraId="7FAFA1B5" w14:textId="77777777" w:rsidR="00462B5E" w:rsidRPr="002A7B69" w:rsidRDefault="00462B5E" w:rsidP="001E50C8">
      <w:pPr>
        <w:pStyle w:val="ListParagraph"/>
        <w:numPr>
          <w:ilvl w:val="0"/>
          <w:numId w:val="44"/>
        </w:numPr>
        <w:tabs>
          <w:tab w:val="clear" w:pos="567"/>
          <w:tab w:val="clear" w:pos="993"/>
        </w:tabs>
        <w:spacing w:before="0"/>
        <w:ind w:left="426"/>
        <w:jc w:val="both"/>
      </w:pPr>
      <w:r w:rsidRPr="002A7B69">
        <w:t>Any deviations of a fraud check from the main system flow are managed through an extension, e.g. if an order needs to have approve, decline, quarantine, plus a fourth option.</w:t>
      </w:r>
    </w:p>
    <w:p w14:paraId="0FDB93F8" w14:textId="77777777" w:rsidR="00462B5E" w:rsidRPr="002A7B69" w:rsidRDefault="00462B5E" w:rsidP="00462B5E">
      <w:pPr>
        <w:pStyle w:val="Heading2"/>
        <w:numPr>
          <w:ilvl w:val="1"/>
          <w:numId w:val="1"/>
        </w:numPr>
        <w:spacing w:before="200" w:after="0" w:line="240" w:lineRule="auto"/>
        <w:jc w:val="both"/>
      </w:pPr>
      <w:bookmarkStart w:id="190" w:name="_Toc398142530"/>
      <w:bookmarkStart w:id="191" w:name="_Toc442949624"/>
      <w:bookmarkStart w:id="192" w:name="_Toc442954130"/>
      <w:bookmarkStart w:id="193" w:name="_Toc444092168"/>
      <w:r w:rsidRPr="002A7B69">
        <w:t>Fraud scoring</w:t>
      </w:r>
      <w:bookmarkEnd w:id="190"/>
      <w:bookmarkEnd w:id="191"/>
      <w:bookmarkEnd w:id="192"/>
      <w:bookmarkEnd w:id="193"/>
    </w:p>
    <w:p w14:paraId="75C84444" w14:textId="77777777" w:rsidR="00462B5E" w:rsidRPr="002A7B69" w:rsidRDefault="00462B5E" w:rsidP="00462B5E">
      <w:pPr>
        <w:pStyle w:val="Heading3"/>
        <w:numPr>
          <w:ilvl w:val="2"/>
          <w:numId w:val="1"/>
        </w:numPr>
        <w:jc w:val="both"/>
      </w:pPr>
      <w:bookmarkStart w:id="194" w:name="_Toc444092169"/>
      <w:r w:rsidRPr="002A7B69">
        <w:t>Requirement statement</w:t>
      </w:r>
      <w:bookmarkEnd w:id="194"/>
    </w:p>
    <w:p w14:paraId="1EEFE73B" w14:textId="77777777" w:rsidR="00462B5E" w:rsidRPr="002A7B69" w:rsidRDefault="00462B5E" w:rsidP="00462B5E">
      <w:r w:rsidRPr="002A7B69">
        <w:t>From the result of the individual fraud checks that are completed the Fraud Management System automatically generates an overall fraud score. This is used to generate the Fraud Status.</w:t>
      </w:r>
    </w:p>
    <w:p w14:paraId="74868617" w14:textId="77777777" w:rsidR="00462B5E" w:rsidRPr="002A7B69" w:rsidRDefault="00462B5E" w:rsidP="00462B5E">
      <w:pPr>
        <w:pStyle w:val="Heading3"/>
        <w:numPr>
          <w:ilvl w:val="2"/>
          <w:numId w:val="1"/>
        </w:numPr>
        <w:jc w:val="both"/>
      </w:pPr>
      <w:bookmarkStart w:id="195" w:name="_Toc444092170"/>
      <w:r w:rsidRPr="002A7B69">
        <w:t>Requirement scenarios</w:t>
      </w:r>
      <w:bookmarkEnd w:id="195"/>
    </w:p>
    <w:p w14:paraId="67D32161" w14:textId="77777777" w:rsidR="00462B5E" w:rsidRPr="002A7B69" w:rsidRDefault="00462B5E" w:rsidP="001E50C8">
      <w:pPr>
        <w:pStyle w:val="ListParagraph"/>
        <w:numPr>
          <w:ilvl w:val="0"/>
          <w:numId w:val="43"/>
        </w:numPr>
        <w:tabs>
          <w:tab w:val="clear" w:pos="567"/>
          <w:tab w:val="clear" w:pos="993"/>
        </w:tabs>
        <w:spacing w:before="0"/>
        <w:ind w:left="426"/>
        <w:jc w:val="both"/>
      </w:pPr>
      <w:r w:rsidRPr="002A7B69">
        <w:t>The fraud score is based upon a weighted average from each fraud check (configured as part of the admin screen), generating a single total fraud score against an order.</w:t>
      </w:r>
    </w:p>
    <w:p w14:paraId="29B47E5A" w14:textId="77777777" w:rsidR="00462B5E" w:rsidRPr="002A7B69" w:rsidRDefault="00462B5E" w:rsidP="001E50C8">
      <w:pPr>
        <w:pStyle w:val="ListParagraph"/>
        <w:numPr>
          <w:ilvl w:val="0"/>
          <w:numId w:val="43"/>
        </w:numPr>
        <w:tabs>
          <w:tab w:val="clear" w:pos="567"/>
          <w:tab w:val="clear" w:pos="993"/>
        </w:tabs>
        <w:spacing w:before="0"/>
        <w:ind w:left="426"/>
        <w:jc w:val="both"/>
      </w:pPr>
      <w:r w:rsidRPr="002A7B69">
        <w:t>The fraud score is between 0-10; 10 is high, i.e. order has very high fraud risk.</w:t>
      </w:r>
    </w:p>
    <w:p w14:paraId="0C5FFCB1" w14:textId="77777777" w:rsidR="00462B5E" w:rsidRPr="002A7B69" w:rsidRDefault="00462B5E" w:rsidP="001E50C8">
      <w:pPr>
        <w:pStyle w:val="ListParagraph"/>
        <w:numPr>
          <w:ilvl w:val="0"/>
          <w:numId w:val="43"/>
        </w:numPr>
        <w:tabs>
          <w:tab w:val="clear" w:pos="567"/>
          <w:tab w:val="clear" w:pos="993"/>
        </w:tabs>
        <w:spacing w:before="0"/>
        <w:ind w:left="426"/>
        <w:jc w:val="both"/>
      </w:pPr>
      <w:r w:rsidRPr="002A7B69">
        <w:t>Using the fraud score number the ‘Fraud Status’ is generated, as per the configuration rules.</w:t>
      </w:r>
    </w:p>
    <w:p w14:paraId="596DDC67" w14:textId="77777777" w:rsidR="00462B5E" w:rsidRPr="002A7B69" w:rsidRDefault="00462B5E" w:rsidP="001E50C8">
      <w:pPr>
        <w:pStyle w:val="ListParagraph"/>
        <w:numPr>
          <w:ilvl w:val="0"/>
          <w:numId w:val="43"/>
        </w:numPr>
        <w:tabs>
          <w:tab w:val="clear" w:pos="567"/>
          <w:tab w:val="clear" w:pos="993"/>
        </w:tabs>
        <w:spacing w:before="0"/>
        <w:ind w:left="426"/>
        <w:jc w:val="both"/>
      </w:pPr>
      <w:r w:rsidRPr="002A7B69">
        <w:t xml:space="preserve">The </w:t>
      </w:r>
      <w:r>
        <w:t>Order Management</w:t>
      </w:r>
      <w:r w:rsidRPr="002A7B69">
        <w:t xml:space="preserve"> administration can see the Fraud Status and Fraud Score against every order.</w:t>
      </w:r>
    </w:p>
    <w:p w14:paraId="66AD4DE8" w14:textId="77777777" w:rsidR="00462B5E" w:rsidRPr="002A7B69" w:rsidRDefault="00462B5E" w:rsidP="001E50C8">
      <w:pPr>
        <w:pStyle w:val="ListParagraph"/>
        <w:numPr>
          <w:ilvl w:val="0"/>
          <w:numId w:val="43"/>
        </w:numPr>
        <w:tabs>
          <w:tab w:val="clear" w:pos="567"/>
          <w:tab w:val="clear" w:pos="993"/>
        </w:tabs>
        <w:spacing w:before="0"/>
        <w:ind w:left="426"/>
        <w:jc w:val="both"/>
      </w:pPr>
      <w:r w:rsidRPr="002A7B69">
        <w:t xml:space="preserve">Even if a Fraud score is </w:t>
      </w:r>
      <w:r>
        <w:t>low</w:t>
      </w:r>
      <w:r w:rsidRPr="002A7B69">
        <w:t>, an individual check can still cause the order to be declined or require manual review e.g. order value is over a threshold.</w:t>
      </w:r>
    </w:p>
    <w:p w14:paraId="78C5C5CA" w14:textId="2192AC1A" w:rsidR="00462B5E" w:rsidRDefault="00462B5E" w:rsidP="00462B5E">
      <w:pPr>
        <w:pStyle w:val="Body"/>
      </w:pPr>
      <w:r w:rsidRPr="002A7B69">
        <w:t xml:space="preserve">All fraud scores, fraud decisions and information for each fraud check are </w:t>
      </w:r>
      <w:r>
        <w:t>made available</w:t>
      </w:r>
      <w:r w:rsidRPr="002A7B69">
        <w:t xml:space="preserve"> to the reporting tool.</w:t>
      </w:r>
    </w:p>
    <w:p w14:paraId="0B43B8F5" w14:textId="12BD2984" w:rsidR="000C6339" w:rsidRDefault="000C6339" w:rsidP="000C6339">
      <w:pPr>
        <w:pStyle w:val="Heading3"/>
        <w:jc w:val="both"/>
      </w:pPr>
      <w:bookmarkStart w:id="196" w:name="_Toc444092171"/>
      <w:r>
        <w:t>Fraud Check - Business rules</w:t>
      </w:r>
      <w:bookmarkEnd w:id="196"/>
    </w:p>
    <w:p w14:paraId="401B3A76" w14:textId="77777777" w:rsidR="000C6339" w:rsidRPr="0010588B" w:rsidRDefault="000C6339" w:rsidP="00D31202">
      <w:pPr>
        <w:pStyle w:val="List"/>
        <w:numPr>
          <w:ilvl w:val="0"/>
          <w:numId w:val="30"/>
        </w:numPr>
      </w:pPr>
      <w:r w:rsidRPr="0010588B">
        <w:t xml:space="preserve">Cash on delivery is </w:t>
      </w:r>
      <w:r>
        <w:t>not available in the UK</w:t>
      </w:r>
      <w:r w:rsidRPr="0010588B">
        <w:t>.</w:t>
      </w:r>
    </w:p>
    <w:p w14:paraId="6F9EA831" w14:textId="77777777" w:rsidR="000C6339" w:rsidRPr="0010588B" w:rsidRDefault="000C6339" w:rsidP="00D31202">
      <w:pPr>
        <w:pStyle w:val="List"/>
      </w:pPr>
      <w:r w:rsidRPr="0010588B">
        <w:t xml:space="preserve">Bank transfer is considered as a safe payment method as the money is received before the order is sent and the funds are coming from a specific bank account </w:t>
      </w:r>
      <w:r>
        <w:t>and is</w:t>
      </w:r>
      <w:r w:rsidRPr="0010588B">
        <w:t xml:space="preserve"> secured by the bank. </w:t>
      </w:r>
    </w:p>
    <w:p w14:paraId="34A74C26" w14:textId="77777777" w:rsidR="000C6339" w:rsidRPr="0010588B" w:rsidRDefault="000C6339" w:rsidP="00D31202">
      <w:pPr>
        <w:pStyle w:val="List"/>
      </w:pPr>
      <w:r w:rsidRPr="0010588B">
        <w:t>The main payment methods supported by</w:t>
      </w:r>
      <w:r>
        <w:t xml:space="preserve"> the</w:t>
      </w:r>
      <w:r w:rsidRPr="0010588B">
        <w:t xml:space="preserve"> </w:t>
      </w:r>
      <w:r>
        <w:t>Sabre 1.0</w:t>
      </w:r>
      <w:r w:rsidRPr="0010588B">
        <w:t xml:space="preserve"> web store are credit card/debit card,</w:t>
      </w:r>
      <w:r>
        <w:t xml:space="preserve"> bank transfer, PayPal Credit and PayPal. </w:t>
      </w:r>
    </w:p>
    <w:p w14:paraId="11211A76" w14:textId="7DEE782D" w:rsidR="000C6339" w:rsidRPr="0010588B" w:rsidRDefault="000C6339" w:rsidP="00D31202">
      <w:pPr>
        <w:pStyle w:val="List"/>
      </w:pPr>
      <w:r w:rsidRPr="0010588B">
        <w:t>If the customer has paid by credit or debit card then the goods must be delivered to the owner of the card (i.e.</w:t>
      </w:r>
      <w:r>
        <w:t>,</w:t>
      </w:r>
      <w:r w:rsidRPr="0010588B">
        <w:t xml:space="preserve"> cardholder </w:t>
      </w:r>
      <w:r>
        <w:t xml:space="preserve">billing </w:t>
      </w:r>
      <w:r w:rsidRPr="0010588B">
        <w:t>address</w:t>
      </w:r>
      <w:r>
        <w:t>), or other addressed if it can be verified by the customer, pla</w:t>
      </w:r>
      <w:r w:rsidRPr="0010588B">
        <w:t>ce o</w:t>
      </w:r>
      <w:r>
        <w:t>f work or gift</w:t>
      </w:r>
      <w:r w:rsidRPr="0010588B">
        <w:t xml:space="preserve">, as long as </w:t>
      </w:r>
      <w:r>
        <w:t>the customer can show proof of the work address or satisfy the fraud check if it is a gift</w:t>
      </w:r>
      <w:r w:rsidRPr="0010588B">
        <w:t>.</w:t>
      </w:r>
    </w:p>
    <w:p w14:paraId="3E00CD60" w14:textId="77777777" w:rsidR="000C6339" w:rsidRPr="0010588B" w:rsidRDefault="000C6339" w:rsidP="00D31202">
      <w:pPr>
        <w:pStyle w:val="List"/>
      </w:pPr>
      <w:r w:rsidRPr="0010588B">
        <w:t xml:space="preserve">If the order fails the fraud check then an alternative low-risk payment can be suggested to the </w:t>
      </w:r>
      <w:r>
        <w:t>customer (such as bank transfer</w:t>
      </w:r>
      <w:r w:rsidRPr="0010588B">
        <w:t xml:space="preserve">) </w:t>
      </w:r>
      <w:r>
        <w:t>following all</w:t>
      </w:r>
      <w:r w:rsidRPr="0010588B">
        <w:t xml:space="preserve"> the other business rules</w:t>
      </w:r>
      <w:r>
        <w:t xml:space="preserve"> and processes</w:t>
      </w:r>
      <w:r w:rsidRPr="0010588B">
        <w:t>.</w:t>
      </w:r>
    </w:p>
    <w:p w14:paraId="3FD3B1AB" w14:textId="77777777" w:rsidR="000C6339" w:rsidRDefault="000C6339" w:rsidP="00D31202">
      <w:pPr>
        <w:pStyle w:val="List"/>
      </w:pPr>
      <w:r w:rsidRPr="0010588B">
        <w:t xml:space="preserve">If an order is identified as fraudulent after the item has been sent for pick, pack and ship process it should be </w:t>
      </w:r>
      <w:r>
        <w:t>stopped at the outbound shipping point</w:t>
      </w:r>
      <w:r w:rsidRPr="0010588B">
        <w:t xml:space="preserve"> if delivery has not been completed. If </w:t>
      </w:r>
      <w:r>
        <w:t>the item has shipped out</w:t>
      </w:r>
      <w:r w:rsidRPr="0010588B">
        <w:t>, th</w:t>
      </w:r>
      <w:r>
        <w:t>e</w:t>
      </w:r>
      <w:r w:rsidRPr="0010588B">
        <w:t xml:space="preserve"> case will be reported to the appropriate authorities. </w:t>
      </w:r>
    </w:p>
    <w:p w14:paraId="3753C623" w14:textId="77777777" w:rsidR="000C6339" w:rsidRDefault="000C6339" w:rsidP="00D31202">
      <w:pPr>
        <w:pStyle w:val="List"/>
      </w:pPr>
      <w:r w:rsidRPr="0010588B">
        <w:t>If a fraudulent order has been delivered to the customer in the UK</w:t>
      </w:r>
      <w:r>
        <w:t>,</w:t>
      </w:r>
      <w:r w:rsidRPr="0010588B">
        <w:t xml:space="preserve"> only the shipping fees are lost </w:t>
      </w:r>
      <w:r>
        <w:t>due to the insurance provided by</w:t>
      </w:r>
      <w:r w:rsidRPr="0010588B">
        <w:t xml:space="preserve"> </w:t>
      </w:r>
      <w:r>
        <w:t>WorldPay (</w:t>
      </w:r>
      <w:r w:rsidRPr="0010588B">
        <w:t>3</w:t>
      </w:r>
      <w:r>
        <w:t>D secure system)</w:t>
      </w:r>
      <w:r w:rsidRPr="0010588B">
        <w:t xml:space="preserve">, </w:t>
      </w:r>
      <w:r>
        <w:t xml:space="preserve">provided </w:t>
      </w:r>
      <w:r w:rsidRPr="0010588B">
        <w:t>the 3DS system check is successful</w:t>
      </w:r>
      <w:r>
        <w:t xml:space="preserve"> and returned a pre-authorization code</w:t>
      </w:r>
      <w:r w:rsidRPr="0010588B">
        <w:t xml:space="preserve">. </w:t>
      </w:r>
      <w:r>
        <w:t>All means possible will be taken to avoid fraud, regardless of the insurance.</w:t>
      </w:r>
    </w:p>
    <w:p w14:paraId="57FC8646" w14:textId="1CB75AB1" w:rsidR="00E86B1A" w:rsidRDefault="00E86B1A" w:rsidP="00E3676C">
      <w:pPr>
        <w:pStyle w:val="Heading3"/>
      </w:pPr>
      <w:bookmarkStart w:id="197" w:name="_Toc444092172"/>
      <w:r>
        <w:t>Risk Guardian Fraud Check</w:t>
      </w:r>
      <w:bookmarkEnd w:id="184"/>
      <w:bookmarkEnd w:id="197"/>
    </w:p>
    <w:p w14:paraId="399B7D15" w14:textId="2302D53A" w:rsidR="000C6339" w:rsidRDefault="000C6339" w:rsidP="000C6339">
      <w:pPr>
        <w:pStyle w:val="Body"/>
      </w:pPr>
      <w:r w:rsidRPr="000C6339">
        <w:rPr>
          <w:b/>
        </w:rPr>
        <w:t>Risk Guardian</w:t>
      </w:r>
      <w:r w:rsidRPr="000A5248">
        <w:t xml:space="preserve"> </w:t>
      </w:r>
      <w:r>
        <w:t xml:space="preserve">- </w:t>
      </w:r>
      <w:r w:rsidRPr="008C5A5A">
        <w:t>Risk Guardian is used for credit card orders,</w:t>
      </w:r>
      <w:r>
        <w:t xml:space="preserve"> after they have passed the Payment Gateway validation process. O</w:t>
      </w:r>
      <w:r w:rsidRPr="008C5A5A">
        <w:t>rder</w:t>
      </w:r>
      <w:r>
        <w:t>s do</w:t>
      </w:r>
      <w:r w:rsidRPr="008C5A5A">
        <w:t xml:space="preserve"> not proceed further if the Risk Guardian </w:t>
      </w:r>
      <w:r>
        <w:t xml:space="preserve">fraud check </w:t>
      </w:r>
      <w:r w:rsidRPr="008C5A5A">
        <w:t xml:space="preserve">threshold </w:t>
      </w:r>
      <w:r>
        <w:t xml:space="preserve">“RG Score” </w:t>
      </w:r>
      <w:r w:rsidRPr="008C5A5A">
        <w:t xml:space="preserve">is not met. This is </w:t>
      </w:r>
      <w:r>
        <w:t xml:space="preserve">a </w:t>
      </w:r>
      <w:r w:rsidRPr="008C5A5A">
        <w:t xml:space="preserve">distinct and </w:t>
      </w:r>
      <w:r>
        <w:t>separate fraud detection methodology and purpose, distinct from the WorldP</w:t>
      </w:r>
      <w:r w:rsidRPr="008C5A5A">
        <w:t xml:space="preserve">ay </w:t>
      </w:r>
      <w:r>
        <w:t xml:space="preserve">payment validation process. </w:t>
      </w:r>
    </w:p>
    <w:p w14:paraId="0981B1AD" w14:textId="3CE94DD9" w:rsidR="00C479E3" w:rsidRDefault="00C479E3" w:rsidP="00D31202">
      <w:pPr>
        <w:pStyle w:val="List"/>
        <w:numPr>
          <w:ilvl w:val="0"/>
          <w:numId w:val="31"/>
        </w:numPr>
      </w:pPr>
      <w:r>
        <w:t>The Risk Guardian Gatekeeper processes the order based on Business Fraud Rules (we use “Gatekeeper datacash 3rd man”)</w:t>
      </w:r>
      <w:r w:rsidRPr="00567D20">
        <w:t xml:space="preserve"> </w:t>
      </w:r>
      <w:r>
        <w:t xml:space="preserve">and returns a “GS Score”, which provides a numerical value based on a list of questions and answers with numerical targets to be met, which is used to assess whether the order meets the criteria for continued processing or whether the risk of fraud is too high for the selected payment method. </w:t>
      </w:r>
      <w:r w:rsidR="00E86B1A">
        <w:t xml:space="preserve">See the sample of a Risk Guardian RS Score authorization in the section: </w:t>
      </w:r>
      <w:r w:rsidR="00E86B1A">
        <w:fldChar w:fldCharType="begin"/>
      </w:r>
      <w:r w:rsidR="00E86B1A">
        <w:instrText xml:space="preserve"> REF _Ref443645443 \h </w:instrText>
      </w:r>
      <w:r w:rsidR="00E86B1A">
        <w:fldChar w:fldCharType="separate"/>
      </w:r>
      <w:r w:rsidR="00441066">
        <w:t>Risk Guardian RG Score example</w:t>
      </w:r>
      <w:r w:rsidR="00E86B1A">
        <w:fldChar w:fldCharType="end"/>
      </w:r>
      <w:r w:rsidR="00E86B1A">
        <w:t>.</w:t>
      </w:r>
    </w:p>
    <w:p w14:paraId="034ABDC7" w14:textId="2BF8894A" w:rsidR="00E86B1A" w:rsidRDefault="00E86B1A" w:rsidP="00E86B1A">
      <w:pPr>
        <w:pStyle w:val="Body"/>
      </w:pPr>
      <w:r>
        <w:t xml:space="preserve">The order now moves to the internal fraud check </w:t>
      </w:r>
      <w:r w:rsidR="00C967A2">
        <w:t>process</w:t>
      </w:r>
      <w:r>
        <w:t xml:space="preserve">. </w:t>
      </w:r>
    </w:p>
    <w:p w14:paraId="411F0939" w14:textId="6FCE9CB7" w:rsidR="00E3676C" w:rsidRDefault="00E3676C" w:rsidP="00E3676C">
      <w:pPr>
        <w:pStyle w:val="Heading3"/>
        <w:jc w:val="both"/>
      </w:pPr>
      <w:bookmarkStart w:id="198" w:name="_Toc444092173"/>
      <w:bookmarkStart w:id="199" w:name="_Toc443322670"/>
      <w:bookmarkStart w:id="200" w:name="_Toc443323817"/>
      <w:bookmarkStart w:id="201" w:name="_Toc443378347"/>
      <w:bookmarkStart w:id="202" w:name="_Toc443986494"/>
      <w:bookmarkStart w:id="203" w:name="_Ref443645185"/>
      <w:bookmarkStart w:id="204" w:name="_Toc443986501"/>
      <w:bookmarkStart w:id="205" w:name="_Ref443579903"/>
      <w:r w:rsidRPr="000A5248">
        <w:rPr>
          <w:b/>
        </w:rPr>
        <w:t xml:space="preserve">Internal </w:t>
      </w:r>
      <w:r w:rsidR="00C967A2">
        <w:rPr>
          <w:b/>
        </w:rPr>
        <w:t>Fraud Check</w:t>
      </w:r>
      <w:bookmarkEnd w:id="198"/>
    </w:p>
    <w:p w14:paraId="78B7AF0D" w14:textId="77777777" w:rsidR="00C967A2" w:rsidRDefault="00E3676C" w:rsidP="00E3676C">
      <w:pPr>
        <w:pStyle w:val="Body"/>
      </w:pPr>
      <w:r>
        <w:t xml:space="preserve">A process performed on all orders by Order Processing/screening staff. </w:t>
      </w:r>
      <w:r>
        <w:rPr>
          <w:rFonts w:ascii="Times New Roman" w:hAnsi="Times New Roman"/>
          <w:sz w:val="14"/>
          <w:szCs w:val="14"/>
        </w:rPr>
        <w:t xml:space="preserve"> </w:t>
      </w:r>
      <w:r>
        <w:t xml:space="preserve">We calculate a risk score based on various factors and established business rules related to the order, contained in a matrix of validated queries. Some of our queries effectively duplicate some of the risk assessment performed by WorldPay and Risk Guardian for credit card orders, although some information might not be visible to WorldPay. </w:t>
      </w:r>
    </w:p>
    <w:p w14:paraId="5EB1B023" w14:textId="39C37764" w:rsidR="00E3676C" w:rsidRDefault="00E3676C" w:rsidP="00C967A2">
      <w:pPr>
        <w:pStyle w:val="Note"/>
      </w:pPr>
      <w:r>
        <w:t xml:space="preserve">Note: Our scores work opposite to WorldPay, whereas if our score is above 60, the order is automatically cleared, a WorldPay score of 100 or above is a failure. </w:t>
      </w:r>
    </w:p>
    <w:p w14:paraId="1B95C0C0" w14:textId="77777777" w:rsidR="000C6339" w:rsidRDefault="000C6339" w:rsidP="00E3676C">
      <w:pPr>
        <w:pStyle w:val="Body"/>
      </w:pPr>
    </w:p>
    <w:bookmarkEnd w:id="199"/>
    <w:bookmarkEnd w:id="200"/>
    <w:bookmarkEnd w:id="201"/>
    <w:bookmarkEnd w:id="202"/>
    <w:bookmarkEnd w:id="203"/>
    <w:bookmarkEnd w:id="204"/>
    <w:bookmarkEnd w:id="205"/>
    <w:p w14:paraId="1092568E" w14:textId="06624A87" w:rsidR="00E86B1A" w:rsidRDefault="00E86B1A" w:rsidP="00D31202">
      <w:pPr>
        <w:pStyle w:val="List"/>
        <w:numPr>
          <w:ilvl w:val="0"/>
          <w:numId w:val="32"/>
        </w:numPr>
      </w:pPr>
      <w:r>
        <w:t xml:space="preserve">Our internal fraud check duplicates some of the passes that have already been performed, but </w:t>
      </w:r>
      <w:r w:rsidRPr="00562D1C">
        <w:t xml:space="preserve">includes areas that are internal to our system. </w:t>
      </w:r>
      <w:r>
        <w:t>I</w:t>
      </w:r>
      <w:r w:rsidRPr="00562D1C">
        <w:t>n-depth field format and consistency checking</w:t>
      </w:r>
      <w:r>
        <w:t xml:space="preserve"> is performed</w:t>
      </w:r>
      <w:r w:rsidRPr="00562D1C">
        <w:t>, including things like validating supplied VAT numbers</w:t>
      </w:r>
      <w:r>
        <w:t>, etc.</w:t>
      </w:r>
      <w:r w:rsidRPr="00562D1C">
        <w:t xml:space="preserve"> CS agents cannot get involved before an order is </w:t>
      </w:r>
      <w:r>
        <w:t xml:space="preserve">fraud </w:t>
      </w:r>
      <w:r w:rsidRPr="00562D1C">
        <w:t xml:space="preserve">checked, since </w:t>
      </w:r>
      <w:r>
        <w:t>before that point</w:t>
      </w:r>
      <w:r w:rsidRPr="00562D1C">
        <w:t xml:space="preserve"> the order doesn't exist in the backend database. </w:t>
      </w:r>
      <w:r>
        <w:t xml:space="preserve">All orders pass through this fraud check before they are put into the Sequel database. For an example of the Internal fraud check query matrix, see the section </w:t>
      </w:r>
      <w:r>
        <w:fldChar w:fldCharType="begin"/>
      </w:r>
      <w:r>
        <w:instrText xml:space="preserve"> REF _Ref443645636 \w \h </w:instrText>
      </w:r>
      <w:r>
        <w:fldChar w:fldCharType="separate"/>
      </w:r>
      <w:r w:rsidR="00441066">
        <w:t>Table 3)</w:t>
      </w:r>
      <w:r>
        <w:fldChar w:fldCharType="end"/>
      </w:r>
      <w:r>
        <w:t xml:space="preserve"> </w:t>
      </w:r>
      <w:r>
        <w:fldChar w:fldCharType="begin"/>
      </w:r>
      <w:r>
        <w:instrText xml:space="preserve"> REF _Ref443645636 \h </w:instrText>
      </w:r>
      <w:r>
        <w:fldChar w:fldCharType="separate"/>
      </w:r>
      <w:r w:rsidR="00441066">
        <w:t>Internal Check/validation matrix</w:t>
      </w:r>
      <w:r>
        <w:fldChar w:fldCharType="end"/>
      </w:r>
      <w:r>
        <w:t>.</w:t>
      </w:r>
    </w:p>
    <w:p w14:paraId="711C6F69" w14:textId="36FF6DC2" w:rsidR="00E86B1A" w:rsidRDefault="00E86B1A" w:rsidP="00C967A2">
      <w:pPr>
        <w:pStyle w:val="ListParagraph2-Indent"/>
      </w:pPr>
      <w:r>
        <w:t>If the payment details have been involved in any fraud alerts (detected by Risk Guardian and internal fraud check processes), the order is changed to “Declined”. A record of the order details is maintained in Sequel for reference on future order attempts, searchable by email used, name, payment details.</w:t>
      </w:r>
    </w:p>
    <w:p w14:paraId="04F0EE47" w14:textId="77777777" w:rsidR="00E86B1A" w:rsidRDefault="00E86B1A" w:rsidP="00C967A2">
      <w:pPr>
        <w:pStyle w:val="ListParagraph2-Indent"/>
      </w:pPr>
      <w:r>
        <w:t xml:space="preserve">Bank Transfers are a pay up front process (payment clears before the order is cleared for dispatch), so payment validation is not performed by 3DS, only internal fraud checks to check to see if the name, delivery address, or prior orders have been involved in or suspected in fraudulent activity. </w:t>
      </w:r>
    </w:p>
    <w:p w14:paraId="590F4F77" w14:textId="53F102D7" w:rsidR="00E86B1A" w:rsidRDefault="00E86B1A" w:rsidP="00D31202">
      <w:pPr>
        <w:pStyle w:val="List"/>
      </w:pPr>
      <w:r>
        <w:t>When orders pass fraud check, they are sent on to Sequel as order status Unprocessed and await</w:t>
      </w:r>
      <w:r w:rsidR="00C967A2">
        <w:t xml:space="preserve"> processing to</w:t>
      </w:r>
      <w:r>
        <w:t xml:space="preserve"> dispatch and hard stock allocation prior to pick and pack and ship procedures. </w:t>
      </w:r>
    </w:p>
    <w:p w14:paraId="5DD6631D" w14:textId="13D5CE69" w:rsidR="00C967A2" w:rsidRDefault="00C967A2" w:rsidP="00D31202">
      <w:pPr>
        <w:pStyle w:val="List"/>
      </w:pPr>
      <w:r>
        <w:t>An accepted</w:t>
      </w:r>
      <w:r w:rsidR="00E86B1A">
        <w:t xml:space="preserve"> order</w:t>
      </w:r>
      <w:r>
        <w:t xml:space="preserve"> (passed validation and fraud check processes) added to </w:t>
      </w:r>
      <w:r w:rsidR="00E86B1A">
        <w:t xml:space="preserve">Sequel triggers an automated email contact “Thank you for your order” email. </w:t>
      </w:r>
    </w:p>
    <w:p w14:paraId="2F16D7BF" w14:textId="32C22512" w:rsidR="00E86B1A" w:rsidRDefault="00E86B1A" w:rsidP="00D31202">
      <w:pPr>
        <w:pStyle w:val="List"/>
      </w:pPr>
      <w:r>
        <w:t>If a bank transfer was used, a second</w:t>
      </w:r>
      <w:r w:rsidR="00C967A2">
        <w:t xml:space="preserve"> post order entry</w:t>
      </w:r>
      <w:r>
        <w:t xml:space="preserve"> email providing the </w:t>
      </w:r>
      <w:r w:rsidR="00C967A2">
        <w:t xml:space="preserve">Samsung </w:t>
      </w:r>
      <w:r>
        <w:t>bank account details</w:t>
      </w:r>
      <w:r w:rsidR="00C967A2">
        <w:t xml:space="preserve">, order number </w:t>
      </w:r>
      <w:r>
        <w:t xml:space="preserve">and </w:t>
      </w:r>
      <w:r w:rsidR="00C967A2">
        <w:t xml:space="preserve">the </w:t>
      </w:r>
      <w:r>
        <w:t xml:space="preserve">customer defined reference identifier </w:t>
      </w:r>
      <w:r w:rsidR="00C967A2">
        <w:t xml:space="preserve">entered on the website checkout page </w:t>
      </w:r>
      <w:r>
        <w:t xml:space="preserve">are sent to the customer to complete the </w:t>
      </w:r>
      <w:r w:rsidR="00C967A2">
        <w:t>transaction</w:t>
      </w:r>
      <w:r>
        <w:t>; the order status is changed to “Awaiting payment” and remains in that state until the payment is received and reconciled by financial reconciliation process. At this point, the order is changed to In Progress and sent for dispatch and pick and pack and ship.</w:t>
      </w:r>
    </w:p>
    <w:p w14:paraId="5D14E420" w14:textId="24C21FA1" w:rsidR="00C967A2" w:rsidRDefault="00C967A2" w:rsidP="00C967A2">
      <w:pPr>
        <w:pStyle w:val="ListParagraph2-Indent"/>
      </w:pPr>
      <w:r>
        <w:t>If the customer fails to complete the bank transfer, two emails are sent to the customer over the span of 3 days to urge them to complete the bank transfer or contact customer service. If there is still no throughput after 3 days, the order is moved to status Expired; after 10 days it is purged from the system.</w:t>
      </w:r>
    </w:p>
    <w:p w14:paraId="1A5F858B" w14:textId="46442952" w:rsidR="00E86B1A" w:rsidRDefault="00E86B1A" w:rsidP="00E86B1A">
      <w:pPr>
        <w:pStyle w:val="Note"/>
      </w:pPr>
      <w:r w:rsidRPr="0018611B">
        <w:t>IRN</w:t>
      </w:r>
      <w:r>
        <w:t xml:space="preserve"> 1: No automatic </w:t>
      </w:r>
      <w:r w:rsidR="00C967A2">
        <w:t xml:space="preserve">thank you </w:t>
      </w:r>
      <w:r>
        <w:t xml:space="preserve">email is sent to a customer if an order has been </w:t>
      </w:r>
      <w:r w:rsidRPr="0060023C">
        <w:t>expired or declined.</w:t>
      </w:r>
    </w:p>
    <w:p w14:paraId="1A0522E1" w14:textId="542E4F63" w:rsidR="002D4F69" w:rsidRDefault="002D4F69" w:rsidP="002D4F69">
      <w:pPr>
        <w:pStyle w:val="Body"/>
      </w:pPr>
      <w:r>
        <w:t>Those orders which have not passed the fraud check are changed to order status Declined.</w:t>
      </w:r>
    </w:p>
    <w:p w14:paraId="0FA87B4F" w14:textId="4D8F4038" w:rsidR="002D4F69" w:rsidRPr="002D4F69" w:rsidRDefault="002D4F69" w:rsidP="002D4F69">
      <w:pPr>
        <w:pStyle w:val="Body"/>
      </w:pPr>
      <w:r>
        <w:t>The following sections provide examples of authorization query tables and returned authorizations as indicated.</w:t>
      </w:r>
    </w:p>
    <w:p w14:paraId="41C6C532" w14:textId="37D15608" w:rsidR="00E86B1A" w:rsidRDefault="00E86B1A" w:rsidP="00E86B1A">
      <w:pPr>
        <w:pStyle w:val="Heading4"/>
      </w:pPr>
      <w:r>
        <w:t>Internal Fraud Check</w:t>
      </w:r>
      <w:r w:rsidR="002D4F69">
        <w:t xml:space="preserve"> query matrix</w:t>
      </w:r>
    </w:p>
    <w:p w14:paraId="72594D5E" w14:textId="45FC0556" w:rsidR="00E86B1A" w:rsidRDefault="00E86B1A" w:rsidP="00E86B1A">
      <w:pPr>
        <w:pStyle w:val="Body"/>
      </w:pPr>
      <w:r>
        <w:t xml:space="preserve">We also check orders against a separate fraud suspicion list, matching by name, </w:t>
      </w:r>
      <w:r w:rsidR="002D4F69">
        <w:t xml:space="preserve">email, </w:t>
      </w:r>
      <w:r>
        <w:t>address, phone, and ID cookies from the user’s machine. This scrutinizes the order further for potential fraud. The order processing staff can override suspicious activity if it looks like a false fraud alert.</w:t>
      </w:r>
    </w:p>
    <w:p w14:paraId="46E9031C" w14:textId="5ADD8464" w:rsidR="002D4F69" w:rsidRDefault="002D4F69" w:rsidP="002D4F69">
      <w:pPr>
        <w:pStyle w:val="Body"/>
      </w:pPr>
      <w:r>
        <w:t xml:space="preserve">In the following example contained in our matrix, this score would a cause our order screening staff to reevaluate the order. While credit card orders at this stage are seldom declined, PayPal is more of a risk as PayPal does not perform velocity checking and expect this data from the vendor. </w:t>
      </w:r>
    </w:p>
    <w:p w14:paraId="66F9FB31" w14:textId="77777777" w:rsidR="00E86B1A" w:rsidRDefault="00E86B1A" w:rsidP="00E86B1A">
      <w:pPr>
        <w:pStyle w:val="Body"/>
      </w:pPr>
      <w:r>
        <w:t>Here is an example of our internal scoring for an order that scores poorly:</w:t>
      </w:r>
    </w:p>
    <w:p w14:paraId="1F26844F" w14:textId="77777777" w:rsidR="00E86B1A" w:rsidRDefault="00E86B1A" w:rsidP="00E86B1A">
      <w:pPr>
        <w:pStyle w:val="TableandTitle"/>
      </w:pPr>
      <w:bookmarkStart w:id="206" w:name="_Ref443645636"/>
      <w:bookmarkStart w:id="207" w:name="_Toc444091880"/>
      <w:r>
        <w:t>Internal Check/validation matrix</w:t>
      </w:r>
      <w:bookmarkEnd w:id="206"/>
      <w:bookmarkEnd w:id="207"/>
    </w:p>
    <w:tbl>
      <w:tblPr>
        <w:tblW w:w="9242" w:type="dxa"/>
        <w:tblCellMar>
          <w:left w:w="0" w:type="dxa"/>
          <w:right w:w="0" w:type="dxa"/>
        </w:tblCellMar>
        <w:tblLook w:val="0620" w:firstRow="1" w:lastRow="0" w:firstColumn="0" w:lastColumn="0" w:noHBand="1" w:noVBand="1"/>
      </w:tblPr>
      <w:tblGrid>
        <w:gridCol w:w="3369"/>
        <w:gridCol w:w="2591"/>
        <w:gridCol w:w="1549"/>
        <w:gridCol w:w="1733"/>
      </w:tblGrid>
      <w:tr w:rsidR="00E86B1A" w14:paraId="5478444C" w14:textId="77777777" w:rsidTr="00851EA4">
        <w:trPr>
          <w:trHeight w:val="225"/>
          <w:tblHeader/>
        </w:trPr>
        <w:tc>
          <w:tcPr>
            <w:tcW w:w="3369" w:type="dxa"/>
            <w:tcBorders>
              <w:top w:val="single" w:sz="8" w:space="0" w:color="auto"/>
              <w:left w:val="single" w:sz="8" w:space="0" w:color="auto"/>
              <w:bottom w:val="single" w:sz="8" w:space="0" w:color="auto"/>
              <w:right w:val="single" w:sz="8" w:space="0" w:color="auto"/>
            </w:tcBorders>
            <w:shd w:val="clear" w:color="auto" w:fill="31849B" w:themeFill="accent5" w:themeFillShade="BF"/>
            <w:noWrap/>
            <w:tcMar>
              <w:top w:w="0" w:type="dxa"/>
              <w:left w:w="108" w:type="dxa"/>
              <w:bottom w:w="0" w:type="dxa"/>
              <w:right w:w="108" w:type="dxa"/>
            </w:tcMar>
            <w:vAlign w:val="bottom"/>
            <w:hideMark/>
          </w:tcPr>
          <w:p w14:paraId="23AE87B1" w14:textId="77777777" w:rsidR="00E86B1A" w:rsidRDefault="00E86B1A" w:rsidP="00851EA4">
            <w:pPr>
              <w:pStyle w:val="TableHead"/>
              <w:jc w:val="left"/>
              <w:rPr>
                <w:rFonts w:eastAsiaTheme="minorHAnsi"/>
                <w:lang w:eastAsia="en-GB"/>
              </w:rPr>
            </w:pPr>
            <w:r>
              <w:rPr>
                <w:lang w:eastAsia="en-GB"/>
              </w:rPr>
              <w:t>ID</w:t>
            </w:r>
          </w:p>
        </w:tc>
        <w:tc>
          <w:tcPr>
            <w:tcW w:w="2591" w:type="dxa"/>
            <w:tcBorders>
              <w:top w:val="single" w:sz="8" w:space="0" w:color="auto"/>
              <w:left w:val="nil"/>
              <w:bottom w:val="single" w:sz="8" w:space="0" w:color="auto"/>
              <w:right w:val="single" w:sz="8" w:space="0" w:color="auto"/>
            </w:tcBorders>
            <w:shd w:val="clear" w:color="auto" w:fill="31849B" w:themeFill="accent5" w:themeFillShade="BF"/>
            <w:noWrap/>
            <w:tcMar>
              <w:top w:w="0" w:type="dxa"/>
              <w:left w:w="108" w:type="dxa"/>
              <w:bottom w:w="0" w:type="dxa"/>
              <w:right w:w="108" w:type="dxa"/>
            </w:tcMar>
            <w:vAlign w:val="bottom"/>
            <w:hideMark/>
          </w:tcPr>
          <w:p w14:paraId="79986598" w14:textId="77777777" w:rsidR="00E86B1A" w:rsidRDefault="00E86B1A" w:rsidP="00851EA4">
            <w:pPr>
              <w:pStyle w:val="TableHead"/>
              <w:jc w:val="left"/>
              <w:rPr>
                <w:rFonts w:eastAsiaTheme="minorHAnsi"/>
                <w:lang w:eastAsia="en-GB"/>
              </w:rPr>
            </w:pPr>
            <w:r>
              <w:rPr>
                <w:lang w:eastAsia="en-GB"/>
              </w:rPr>
              <w:t>Description</w:t>
            </w:r>
          </w:p>
        </w:tc>
        <w:tc>
          <w:tcPr>
            <w:tcW w:w="1549" w:type="dxa"/>
            <w:tcBorders>
              <w:top w:val="single" w:sz="8" w:space="0" w:color="auto"/>
              <w:left w:val="nil"/>
              <w:bottom w:val="single" w:sz="8" w:space="0" w:color="auto"/>
              <w:right w:val="single" w:sz="8" w:space="0" w:color="auto"/>
            </w:tcBorders>
            <w:shd w:val="clear" w:color="auto" w:fill="31849B" w:themeFill="accent5" w:themeFillShade="BF"/>
            <w:noWrap/>
            <w:tcMar>
              <w:top w:w="0" w:type="dxa"/>
              <w:left w:w="108" w:type="dxa"/>
              <w:bottom w:w="0" w:type="dxa"/>
              <w:right w:w="108" w:type="dxa"/>
            </w:tcMar>
            <w:vAlign w:val="bottom"/>
            <w:hideMark/>
          </w:tcPr>
          <w:p w14:paraId="667E5F51" w14:textId="77777777" w:rsidR="00E86B1A" w:rsidRDefault="00E86B1A" w:rsidP="00851EA4">
            <w:pPr>
              <w:pStyle w:val="TableHead"/>
              <w:jc w:val="left"/>
              <w:rPr>
                <w:rFonts w:eastAsiaTheme="minorHAnsi"/>
                <w:lang w:eastAsia="en-GB"/>
              </w:rPr>
            </w:pPr>
            <w:r>
              <w:rPr>
                <w:lang w:eastAsia="en-GB"/>
              </w:rPr>
              <w:t>count</w:t>
            </w:r>
          </w:p>
        </w:tc>
        <w:tc>
          <w:tcPr>
            <w:tcW w:w="1733" w:type="dxa"/>
            <w:tcBorders>
              <w:top w:val="single" w:sz="8" w:space="0" w:color="auto"/>
              <w:left w:val="nil"/>
              <w:bottom w:val="single" w:sz="8" w:space="0" w:color="auto"/>
              <w:right w:val="single" w:sz="8" w:space="0" w:color="auto"/>
            </w:tcBorders>
            <w:shd w:val="clear" w:color="auto" w:fill="31849B" w:themeFill="accent5" w:themeFillShade="BF"/>
            <w:noWrap/>
            <w:tcMar>
              <w:top w:w="0" w:type="dxa"/>
              <w:left w:w="108" w:type="dxa"/>
              <w:bottom w:w="0" w:type="dxa"/>
              <w:right w:w="108" w:type="dxa"/>
            </w:tcMar>
            <w:vAlign w:val="bottom"/>
            <w:hideMark/>
          </w:tcPr>
          <w:p w14:paraId="191BA43C" w14:textId="77777777" w:rsidR="00E86B1A" w:rsidRDefault="00E86B1A" w:rsidP="00851EA4">
            <w:pPr>
              <w:pStyle w:val="TableHead"/>
              <w:jc w:val="left"/>
              <w:rPr>
                <w:rFonts w:eastAsiaTheme="minorHAnsi"/>
                <w:lang w:eastAsia="en-GB"/>
              </w:rPr>
            </w:pPr>
            <w:r>
              <w:rPr>
                <w:lang w:eastAsia="en-GB"/>
              </w:rPr>
              <w:t>score</w:t>
            </w:r>
          </w:p>
        </w:tc>
      </w:tr>
      <w:tr w:rsidR="00E86B1A" w14:paraId="11F61907"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4E101C9" w14:textId="77777777" w:rsidR="00E86B1A" w:rsidRDefault="00E86B1A" w:rsidP="00851EA4">
            <w:pPr>
              <w:pStyle w:val="TableText"/>
              <w:ind w:left="0"/>
              <w:rPr>
                <w:rFonts w:eastAsiaTheme="minorHAnsi"/>
                <w:lang w:eastAsia="en-GB"/>
              </w:rPr>
            </w:pPr>
            <w:r>
              <w:rPr>
                <w:lang w:eastAsia="en-GB"/>
              </w:rPr>
              <w:t>DIFF_CUST_SAME_UI</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70E3E41" w14:textId="77777777" w:rsidR="00E86B1A" w:rsidRDefault="00E86B1A" w:rsidP="00851EA4">
            <w:pPr>
              <w:pStyle w:val="TableText"/>
              <w:ind w:left="0"/>
              <w:rPr>
                <w:rFonts w:eastAsiaTheme="minorHAnsi"/>
                <w:lang w:eastAsia="en-GB"/>
              </w:rPr>
            </w:pPr>
            <w:r>
              <w:rPr>
                <w:lang w:eastAsia="en-GB"/>
              </w:rPr>
              <w:t>different cust on same UI</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8773355"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FF9170C" w14:textId="77777777" w:rsidR="00E86B1A" w:rsidRDefault="00E86B1A" w:rsidP="00851EA4">
            <w:pPr>
              <w:pStyle w:val="TableText"/>
              <w:ind w:left="0"/>
              <w:rPr>
                <w:rFonts w:eastAsiaTheme="minorHAnsi"/>
                <w:lang w:eastAsia="en-GB"/>
              </w:rPr>
            </w:pPr>
            <w:r>
              <w:rPr>
                <w:lang w:eastAsia="en-GB"/>
              </w:rPr>
              <w:t>-30</w:t>
            </w:r>
          </w:p>
        </w:tc>
      </w:tr>
      <w:tr w:rsidR="00E86B1A" w14:paraId="605158B5"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92AEA26" w14:textId="77777777" w:rsidR="00E86B1A" w:rsidRDefault="00E86B1A" w:rsidP="00851EA4">
            <w:pPr>
              <w:pStyle w:val="TableText"/>
              <w:ind w:left="0"/>
              <w:rPr>
                <w:rFonts w:eastAsiaTheme="minorHAnsi"/>
                <w:lang w:eastAsia="en-GB"/>
              </w:rPr>
            </w:pPr>
            <w:r>
              <w:rPr>
                <w:lang w:eastAsia="en-GB"/>
              </w:rPr>
              <w:t>PREV_DUPLICATE</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E658E04" w14:textId="77777777" w:rsidR="00E86B1A" w:rsidRDefault="00E86B1A" w:rsidP="00851EA4">
            <w:pPr>
              <w:pStyle w:val="TableText"/>
              <w:ind w:left="0"/>
              <w:rPr>
                <w:rFonts w:eastAsiaTheme="minorHAnsi"/>
                <w:lang w:eastAsia="en-GB"/>
              </w:rPr>
            </w:pPr>
            <w:r>
              <w:rPr>
                <w:lang w:eastAsia="en-GB"/>
              </w:rPr>
              <w:t>previous shows duplicate</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90623F7"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B9EA5F5" w14:textId="77777777" w:rsidR="00E86B1A" w:rsidRDefault="00E86B1A" w:rsidP="00851EA4">
            <w:pPr>
              <w:pStyle w:val="TableText"/>
              <w:ind w:left="0"/>
              <w:rPr>
                <w:rFonts w:eastAsiaTheme="minorHAnsi"/>
                <w:lang w:eastAsia="en-GB"/>
              </w:rPr>
            </w:pPr>
            <w:r>
              <w:rPr>
                <w:lang w:eastAsia="en-GB"/>
              </w:rPr>
              <w:t>-25</w:t>
            </w:r>
          </w:p>
        </w:tc>
      </w:tr>
      <w:tr w:rsidR="00E86B1A" w14:paraId="39AE4E7D"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BC4F424" w14:textId="77777777" w:rsidR="00E86B1A" w:rsidRDefault="00E86B1A" w:rsidP="00851EA4">
            <w:pPr>
              <w:pStyle w:val="TableText"/>
              <w:ind w:left="0"/>
              <w:rPr>
                <w:rFonts w:eastAsiaTheme="minorHAnsi"/>
                <w:lang w:eastAsia="en-GB"/>
              </w:rPr>
            </w:pPr>
            <w:r>
              <w:rPr>
                <w:lang w:eastAsia="en-GB"/>
              </w:rPr>
              <w:t>FREE_EMAILADDR</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DD6E17E" w14:textId="77777777" w:rsidR="00E86B1A" w:rsidRDefault="00E86B1A" w:rsidP="00851EA4">
            <w:pPr>
              <w:pStyle w:val="TableText"/>
              <w:ind w:left="0"/>
              <w:rPr>
                <w:rFonts w:eastAsiaTheme="minorHAnsi"/>
                <w:lang w:eastAsia="en-GB"/>
              </w:rPr>
            </w:pPr>
            <w:r>
              <w:rPr>
                <w:lang w:eastAsia="en-GB"/>
              </w:rPr>
              <w:t>e-mail address free</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795857F"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E2F5A77" w14:textId="77777777" w:rsidR="00E86B1A" w:rsidRDefault="00E86B1A" w:rsidP="00851EA4">
            <w:pPr>
              <w:pStyle w:val="TableText"/>
              <w:ind w:left="0"/>
              <w:rPr>
                <w:rFonts w:eastAsiaTheme="minorHAnsi"/>
                <w:lang w:eastAsia="en-GB"/>
              </w:rPr>
            </w:pPr>
            <w:r>
              <w:rPr>
                <w:lang w:eastAsia="en-GB"/>
              </w:rPr>
              <w:t>-20</w:t>
            </w:r>
          </w:p>
        </w:tc>
      </w:tr>
      <w:tr w:rsidR="00E86B1A" w14:paraId="2A86A3C4"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F05E148" w14:textId="77777777" w:rsidR="00E86B1A" w:rsidRDefault="00E86B1A" w:rsidP="00851EA4">
            <w:pPr>
              <w:pStyle w:val="TableText"/>
              <w:ind w:left="0"/>
              <w:rPr>
                <w:rFonts w:eastAsiaTheme="minorHAnsi"/>
                <w:lang w:eastAsia="en-GB"/>
              </w:rPr>
            </w:pPr>
            <w:r>
              <w:rPr>
                <w:lang w:eastAsia="en-GB"/>
              </w:rPr>
              <w:t>VALUE_THRESHOLD_4</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FA0791F" w14:textId="77777777" w:rsidR="00E86B1A" w:rsidRDefault="00E86B1A" w:rsidP="00851EA4">
            <w:pPr>
              <w:pStyle w:val="TableText"/>
              <w:ind w:left="0"/>
              <w:rPr>
                <w:rFonts w:eastAsiaTheme="minorHAnsi"/>
                <w:lang w:eastAsia="en-GB"/>
              </w:rPr>
            </w:pPr>
            <w:r>
              <w:rPr>
                <w:lang w:eastAsia="en-GB"/>
              </w:rPr>
              <w:t>Value threshold 4 (£550.00)</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A537EBD"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03208C1" w14:textId="77777777" w:rsidR="00E86B1A" w:rsidRDefault="00E86B1A" w:rsidP="00851EA4">
            <w:pPr>
              <w:pStyle w:val="TableText"/>
              <w:ind w:left="0"/>
              <w:rPr>
                <w:rFonts w:eastAsiaTheme="minorHAnsi"/>
                <w:lang w:eastAsia="en-GB"/>
              </w:rPr>
            </w:pPr>
            <w:r>
              <w:rPr>
                <w:lang w:eastAsia="en-GB"/>
              </w:rPr>
              <w:t>-20</w:t>
            </w:r>
          </w:p>
        </w:tc>
      </w:tr>
      <w:tr w:rsidR="00E86B1A" w14:paraId="5D4EA4B1"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A454CE8" w14:textId="77777777" w:rsidR="00E86B1A" w:rsidRDefault="00E86B1A" w:rsidP="00851EA4">
            <w:pPr>
              <w:pStyle w:val="TableText"/>
              <w:ind w:left="0"/>
              <w:rPr>
                <w:rFonts w:eastAsiaTheme="minorHAnsi"/>
                <w:lang w:eastAsia="en-GB"/>
              </w:rPr>
            </w:pPr>
            <w:r>
              <w:rPr>
                <w:lang w:eastAsia="en-GB"/>
              </w:rPr>
              <w:t>PREV_RECENT</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FA40453" w14:textId="77777777" w:rsidR="00E86B1A" w:rsidRDefault="00E86B1A" w:rsidP="00851EA4">
            <w:pPr>
              <w:pStyle w:val="TableText"/>
              <w:ind w:left="0"/>
              <w:rPr>
                <w:rFonts w:eastAsiaTheme="minorHAnsi"/>
                <w:lang w:eastAsia="en-GB"/>
              </w:rPr>
            </w:pPr>
            <w:r>
              <w:rPr>
                <w:lang w:eastAsia="en-GB"/>
              </w:rPr>
              <w:t>previous recent (48h)</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246A5C9"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B5314B8" w14:textId="77777777" w:rsidR="00E86B1A" w:rsidRDefault="00E86B1A" w:rsidP="00851EA4">
            <w:pPr>
              <w:pStyle w:val="TableText"/>
              <w:ind w:left="0"/>
              <w:rPr>
                <w:rFonts w:eastAsiaTheme="minorHAnsi"/>
                <w:lang w:eastAsia="en-GB"/>
              </w:rPr>
            </w:pPr>
            <w:r>
              <w:rPr>
                <w:lang w:eastAsia="en-GB"/>
              </w:rPr>
              <w:t>-10</w:t>
            </w:r>
          </w:p>
        </w:tc>
      </w:tr>
      <w:tr w:rsidR="00E86B1A" w14:paraId="4EFE50FD"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D110FF1" w14:textId="77777777" w:rsidR="00E86B1A" w:rsidRDefault="00E86B1A" w:rsidP="00851EA4">
            <w:pPr>
              <w:pStyle w:val="TableText"/>
              <w:ind w:left="0"/>
              <w:rPr>
                <w:rFonts w:eastAsiaTheme="minorHAnsi"/>
                <w:lang w:eastAsia="en-GB"/>
              </w:rPr>
            </w:pPr>
            <w:r>
              <w:rPr>
                <w:lang w:eastAsia="en-GB"/>
              </w:rPr>
              <w:t>VALUE_THRESHOLD_1</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9D4AC6" w14:textId="77777777" w:rsidR="00E86B1A" w:rsidRDefault="00E86B1A" w:rsidP="00851EA4">
            <w:pPr>
              <w:pStyle w:val="TableText"/>
              <w:ind w:left="0"/>
              <w:rPr>
                <w:rFonts w:eastAsiaTheme="minorHAnsi"/>
                <w:lang w:eastAsia="en-GB"/>
              </w:rPr>
            </w:pPr>
            <w:r>
              <w:rPr>
                <w:lang w:eastAsia="en-GB"/>
              </w:rPr>
              <w:t>Value threshold 1 (£80.00)</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74A4693"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7825B89" w14:textId="77777777" w:rsidR="00E86B1A" w:rsidRDefault="00E86B1A" w:rsidP="00851EA4">
            <w:pPr>
              <w:pStyle w:val="TableText"/>
              <w:ind w:left="0"/>
              <w:rPr>
                <w:rFonts w:eastAsiaTheme="minorHAnsi"/>
                <w:lang w:eastAsia="en-GB"/>
              </w:rPr>
            </w:pPr>
            <w:r>
              <w:rPr>
                <w:lang w:eastAsia="en-GB"/>
              </w:rPr>
              <w:t>-10</w:t>
            </w:r>
          </w:p>
        </w:tc>
      </w:tr>
      <w:tr w:rsidR="00E86B1A" w14:paraId="27183AA7"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D75D8EC" w14:textId="77777777" w:rsidR="00E86B1A" w:rsidRDefault="00E86B1A" w:rsidP="00851EA4">
            <w:pPr>
              <w:pStyle w:val="TableText"/>
              <w:ind w:left="0"/>
              <w:rPr>
                <w:rFonts w:eastAsiaTheme="minorHAnsi"/>
                <w:lang w:eastAsia="en-GB"/>
              </w:rPr>
            </w:pPr>
            <w:r>
              <w:rPr>
                <w:lang w:eastAsia="en-GB"/>
              </w:rPr>
              <w:t>VALUE_THRESHOLD_2</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D0F957F" w14:textId="77777777" w:rsidR="00E86B1A" w:rsidRDefault="00E86B1A" w:rsidP="00851EA4">
            <w:pPr>
              <w:pStyle w:val="TableText"/>
              <w:ind w:left="0"/>
              <w:rPr>
                <w:rFonts w:eastAsiaTheme="minorHAnsi"/>
                <w:lang w:eastAsia="en-GB"/>
              </w:rPr>
            </w:pPr>
            <w:r>
              <w:rPr>
                <w:lang w:eastAsia="en-GB"/>
              </w:rPr>
              <w:t>Value threshold 2 (£170.00)</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9E71914"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1B9FC7E" w14:textId="77777777" w:rsidR="00E86B1A" w:rsidRDefault="00E86B1A" w:rsidP="00851EA4">
            <w:pPr>
              <w:pStyle w:val="TableText"/>
              <w:ind w:left="0"/>
              <w:rPr>
                <w:rFonts w:eastAsiaTheme="minorHAnsi"/>
                <w:lang w:eastAsia="en-GB"/>
              </w:rPr>
            </w:pPr>
            <w:r>
              <w:rPr>
                <w:lang w:eastAsia="en-GB"/>
              </w:rPr>
              <w:t>-10</w:t>
            </w:r>
          </w:p>
        </w:tc>
      </w:tr>
      <w:tr w:rsidR="00E86B1A" w14:paraId="000B366A"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678EDA14" w14:textId="77777777" w:rsidR="00E86B1A" w:rsidRDefault="00E86B1A" w:rsidP="00851EA4">
            <w:pPr>
              <w:pStyle w:val="TableText"/>
              <w:ind w:left="0"/>
              <w:rPr>
                <w:rFonts w:eastAsiaTheme="minorHAnsi"/>
                <w:lang w:eastAsia="en-GB"/>
              </w:rPr>
            </w:pPr>
            <w:r>
              <w:rPr>
                <w:lang w:eastAsia="en-GB"/>
              </w:rPr>
              <w:t>VALUE_THRESHOLD_3</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E51210E" w14:textId="77777777" w:rsidR="00E86B1A" w:rsidRDefault="00E86B1A" w:rsidP="00851EA4">
            <w:pPr>
              <w:pStyle w:val="TableText"/>
              <w:ind w:left="0"/>
              <w:rPr>
                <w:rFonts w:eastAsiaTheme="minorHAnsi"/>
                <w:lang w:eastAsia="en-GB"/>
              </w:rPr>
            </w:pPr>
            <w:r>
              <w:rPr>
                <w:lang w:eastAsia="en-GB"/>
              </w:rPr>
              <w:t>Value threshold 3 (£375.00)</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96E1697"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F65661D" w14:textId="77777777" w:rsidR="00E86B1A" w:rsidRDefault="00E86B1A" w:rsidP="00851EA4">
            <w:pPr>
              <w:pStyle w:val="TableText"/>
              <w:ind w:left="0"/>
              <w:rPr>
                <w:rFonts w:eastAsiaTheme="minorHAnsi"/>
                <w:lang w:eastAsia="en-GB"/>
              </w:rPr>
            </w:pPr>
            <w:r>
              <w:rPr>
                <w:lang w:eastAsia="en-GB"/>
              </w:rPr>
              <w:t>-10</w:t>
            </w:r>
          </w:p>
        </w:tc>
      </w:tr>
      <w:tr w:rsidR="00E86B1A" w14:paraId="153B936D"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93325BF" w14:textId="77777777" w:rsidR="00E86B1A" w:rsidRDefault="00E86B1A" w:rsidP="00851EA4">
            <w:pPr>
              <w:pStyle w:val="TableText"/>
              <w:ind w:left="0"/>
              <w:rPr>
                <w:rFonts w:eastAsiaTheme="minorHAnsi"/>
                <w:lang w:eastAsia="en-GB"/>
              </w:rPr>
            </w:pPr>
            <w:r>
              <w:rPr>
                <w:lang w:eastAsia="en-GB"/>
              </w:rPr>
              <w:t>PREV_SHIPPED_1TO6M</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A3BF4CB" w14:textId="77777777" w:rsidR="00E86B1A" w:rsidRDefault="00E86B1A" w:rsidP="00851EA4">
            <w:pPr>
              <w:pStyle w:val="TableText"/>
              <w:ind w:left="0"/>
              <w:rPr>
                <w:rFonts w:eastAsiaTheme="minorHAnsi"/>
                <w:lang w:eastAsia="en-GB"/>
              </w:rPr>
            </w:pPr>
            <w:r>
              <w:rPr>
                <w:lang w:eastAsia="en-GB"/>
              </w:rPr>
              <w:t>Previous orders shipped between 1 and 6 months ago</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2AE024" w14:textId="77777777" w:rsidR="00E86B1A" w:rsidRDefault="00E86B1A" w:rsidP="00851EA4">
            <w:pPr>
              <w:pStyle w:val="TableText"/>
              <w:ind w:left="0"/>
              <w:rPr>
                <w:rFonts w:eastAsiaTheme="minorHAnsi"/>
                <w:lang w:eastAsia="en-GB"/>
              </w:rPr>
            </w:pPr>
            <w:r>
              <w:rPr>
                <w:lang w:eastAsia="en-GB"/>
              </w:rPr>
              <w:t>4</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CE5C175" w14:textId="77777777" w:rsidR="00E86B1A" w:rsidRDefault="00E86B1A" w:rsidP="00851EA4">
            <w:pPr>
              <w:pStyle w:val="TableText"/>
              <w:ind w:left="0"/>
              <w:rPr>
                <w:rFonts w:eastAsiaTheme="minorHAnsi"/>
                <w:lang w:eastAsia="en-GB"/>
              </w:rPr>
            </w:pPr>
            <w:r>
              <w:rPr>
                <w:lang w:eastAsia="en-GB"/>
              </w:rPr>
              <w:t>8</w:t>
            </w:r>
          </w:p>
        </w:tc>
      </w:tr>
      <w:tr w:rsidR="00E86B1A" w14:paraId="6E745BC4"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2993820F" w14:textId="77777777" w:rsidR="00E86B1A" w:rsidRDefault="00E86B1A" w:rsidP="00851EA4">
            <w:pPr>
              <w:pStyle w:val="TableText"/>
              <w:ind w:left="0"/>
              <w:rPr>
                <w:rFonts w:eastAsiaTheme="minorHAnsi"/>
                <w:lang w:eastAsia="en-GB"/>
              </w:rPr>
            </w:pPr>
            <w:r>
              <w:rPr>
                <w:lang w:eastAsia="en-GB"/>
              </w:rPr>
              <w:t>AVS</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AF13B8A" w14:textId="77777777" w:rsidR="00E86B1A" w:rsidRDefault="00E86B1A" w:rsidP="00851EA4">
            <w:pPr>
              <w:pStyle w:val="TableText"/>
              <w:ind w:left="0"/>
              <w:rPr>
                <w:rFonts w:eastAsiaTheme="minorHAnsi"/>
                <w:lang w:eastAsia="en-GB"/>
              </w:rPr>
            </w:pPr>
            <w:r>
              <w:rPr>
                <w:lang w:eastAsia="en-GB"/>
              </w:rPr>
              <w:t>AVS</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385D88D" w14:textId="77777777" w:rsidR="00E86B1A" w:rsidRDefault="00E86B1A" w:rsidP="00851EA4">
            <w:pPr>
              <w:pStyle w:val="TableText"/>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0D174A3" w14:textId="77777777" w:rsidR="00E86B1A" w:rsidRDefault="00E86B1A" w:rsidP="00851EA4">
            <w:pPr>
              <w:pStyle w:val="TableText"/>
              <w:ind w:left="0"/>
              <w:rPr>
                <w:rFonts w:eastAsiaTheme="minorHAnsi"/>
                <w:lang w:eastAsia="en-GB"/>
              </w:rPr>
            </w:pPr>
            <w:r>
              <w:rPr>
                <w:lang w:eastAsia="en-GB"/>
              </w:rPr>
              <w:t>15</w:t>
            </w:r>
          </w:p>
        </w:tc>
      </w:tr>
      <w:tr w:rsidR="00E86B1A" w14:paraId="461874AC"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00F16425" w14:textId="77777777" w:rsidR="00E86B1A" w:rsidRDefault="00E86B1A" w:rsidP="00851EA4">
            <w:pPr>
              <w:pStyle w:val="TableText"/>
              <w:ind w:left="0"/>
              <w:rPr>
                <w:rFonts w:eastAsiaTheme="minorHAnsi"/>
                <w:lang w:eastAsia="en-GB"/>
              </w:rPr>
            </w:pPr>
            <w:r>
              <w:rPr>
                <w:lang w:eastAsia="en-GB"/>
              </w:rPr>
              <w:t>INVADDR_MATCHES_DELADDR</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79B8F52" w14:textId="77777777" w:rsidR="00E86B1A" w:rsidRDefault="00E86B1A" w:rsidP="00851EA4">
            <w:pPr>
              <w:pStyle w:val="TableText"/>
              <w:ind w:left="0"/>
              <w:rPr>
                <w:rFonts w:eastAsiaTheme="minorHAnsi"/>
                <w:lang w:eastAsia="en-GB"/>
              </w:rPr>
            </w:pPr>
            <w:r>
              <w:rPr>
                <w:lang w:eastAsia="en-GB"/>
              </w:rPr>
              <w:t>Invoice address matches del address</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5D61941"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1939718" w14:textId="77777777" w:rsidR="00E86B1A" w:rsidRDefault="00E86B1A" w:rsidP="00851EA4">
            <w:pPr>
              <w:pStyle w:val="TableText"/>
              <w:ind w:left="0"/>
              <w:rPr>
                <w:rFonts w:eastAsiaTheme="minorHAnsi"/>
                <w:lang w:eastAsia="en-GB"/>
              </w:rPr>
            </w:pPr>
            <w:r>
              <w:rPr>
                <w:lang w:eastAsia="en-GB"/>
              </w:rPr>
              <w:t>20</w:t>
            </w:r>
          </w:p>
        </w:tc>
      </w:tr>
      <w:tr w:rsidR="00E86B1A" w14:paraId="48280B12"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340B530" w14:textId="77777777" w:rsidR="00E86B1A" w:rsidRDefault="00E86B1A" w:rsidP="00851EA4">
            <w:pPr>
              <w:pStyle w:val="TableText"/>
              <w:ind w:left="0"/>
              <w:rPr>
                <w:rFonts w:eastAsiaTheme="minorHAnsi"/>
                <w:lang w:eastAsia="en-GB"/>
              </w:rPr>
            </w:pPr>
            <w:r>
              <w:rPr>
                <w:lang w:eastAsia="en-GB"/>
              </w:rPr>
              <w:t>PREV_ORDERS_SAME_DEL</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473CFF2" w14:textId="77777777" w:rsidR="00E86B1A" w:rsidRDefault="00E86B1A" w:rsidP="00851EA4">
            <w:pPr>
              <w:pStyle w:val="TableText"/>
              <w:ind w:left="0"/>
              <w:rPr>
                <w:rFonts w:eastAsiaTheme="minorHAnsi"/>
                <w:lang w:eastAsia="en-GB"/>
              </w:rPr>
            </w:pPr>
            <w:r>
              <w:rPr>
                <w:lang w:eastAsia="en-GB"/>
              </w:rPr>
              <w:t>previous orders shipped same del address</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9FD6B20" w14:textId="77777777" w:rsidR="00E86B1A" w:rsidRDefault="00E86B1A" w:rsidP="00851EA4">
            <w:pPr>
              <w:pStyle w:val="TableText"/>
              <w:ind w:left="0"/>
              <w:rPr>
                <w:rFonts w:eastAsiaTheme="minorHAnsi"/>
                <w:lang w:eastAsia="en-GB"/>
              </w:rPr>
            </w:pPr>
            <w:r>
              <w:rPr>
                <w:lang w:eastAsia="en-GB"/>
              </w:rPr>
              <w:t>1</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A03A044" w14:textId="77777777" w:rsidR="00E86B1A" w:rsidRDefault="00E86B1A" w:rsidP="00851EA4">
            <w:pPr>
              <w:pStyle w:val="TableText"/>
              <w:ind w:left="0"/>
              <w:rPr>
                <w:rFonts w:eastAsiaTheme="minorHAnsi"/>
                <w:lang w:eastAsia="en-GB"/>
              </w:rPr>
            </w:pPr>
            <w:r>
              <w:rPr>
                <w:lang w:eastAsia="en-GB"/>
              </w:rPr>
              <w:t>20</w:t>
            </w:r>
          </w:p>
        </w:tc>
      </w:tr>
      <w:tr w:rsidR="00E86B1A" w14:paraId="177DA6FC"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33D9E7C" w14:textId="77777777" w:rsidR="00E86B1A" w:rsidRDefault="00E86B1A" w:rsidP="00851EA4">
            <w:pPr>
              <w:pStyle w:val="TableText"/>
              <w:ind w:left="0"/>
              <w:rPr>
                <w:rFonts w:eastAsiaTheme="minorHAnsi"/>
                <w:lang w:eastAsia="en-GB"/>
              </w:rPr>
            </w:pPr>
            <w:r>
              <w:rPr>
                <w:lang w:eastAsia="en-GB"/>
              </w:rPr>
              <w:t>PREV_SHIPPED_OVER6M</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DF5D8EF" w14:textId="77777777" w:rsidR="00E86B1A" w:rsidRDefault="00E86B1A" w:rsidP="00851EA4">
            <w:pPr>
              <w:pStyle w:val="TableText"/>
              <w:ind w:left="0"/>
              <w:rPr>
                <w:rFonts w:eastAsiaTheme="minorHAnsi"/>
                <w:lang w:eastAsia="en-GB"/>
              </w:rPr>
            </w:pPr>
            <w:r>
              <w:rPr>
                <w:lang w:eastAsia="en-GB"/>
              </w:rPr>
              <w:t>Previous orders shipped over 6 months ago</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B901327" w14:textId="77777777" w:rsidR="00E86B1A" w:rsidRDefault="00E86B1A" w:rsidP="00851EA4">
            <w:pPr>
              <w:pStyle w:val="TableText"/>
              <w:ind w:left="0"/>
              <w:rPr>
                <w:rFonts w:eastAsiaTheme="minorHAnsi"/>
                <w:lang w:eastAsia="en-GB"/>
              </w:rPr>
            </w:pPr>
            <w:r>
              <w:rPr>
                <w:lang w:eastAsia="en-GB"/>
              </w:rPr>
              <w:t>2</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13BA033" w14:textId="77777777" w:rsidR="00E86B1A" w:rsidRDefault="00E86B1A" w:rsidP="00851EA4">
            <w:pPr>
              <w:pStyle w:val="TableText"/>
              <w:ind w:left="0"/>
              <w:rPr>
                <w:rFonts w:eastAsiaTheme="minorHAnsi"/>
                <w:lang w:eastAsia="en-GB"/>
              </w:rPr>
            </w:pPr>
            <w:r>
              <w:rPr>
                <w:lang w:eastAsia="en-GB"/>
              </w:rPr>
              <w:t>20</w:t>
            </w:r>
          </w:p>
        </w:tc>
      </w:tr>
      <w:tr w:rsidR="00E86B1A" w14:paraId="720A5701"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4A7BDF19" w14:textId="77777777" w:rsidR="00E86B1A" w:rsidRDefault="00E86B1A" w:rsidP="00851EA4">
            <w:pPr>
              <w:pStyle w:val="TableText"/>
              <w:ind w:left="0"/>
              <w:rPr>
                <w:rFonts w:eastAsiaTheme="minorHAnsi"/>
                <w:lang w:eastAsia="en-GB"/>
              </w:rPr>
            </w:pPr>
            <w:r>
              <w:rPr>
                <w:lang w:eastAsia="en-GB"/>
              </w:rPr>
              <w:t>3DS</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D2A9BD9" w14:textId="77777777" w:rsidR="00E86B1A" w:rsidRDefault="00E86B1A" w:rsidP="00851EA4">
            <w:pPr>
              <w:pStyle w:val="TableText"/>
              <w:ind w:left="0"/>
              <w:rPr>
                <w:rFonts w:eastAsiaTheme="minorHAnsi"/>
                <w:lang w:eastAsia="en-GB"/>
              </w:rPr>
            </w:pPr>
            <w:r>
              <w:rPr>
                <w:lang w:eastAsia="en-GB"/>
              </w:rPr>
              <w:t>3DS successful</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6A99E89"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433CB48" w14:textId="77777777" w:rsidR="00E86B1A" w:rsidRDefault="00E86B1A" w:rsidP="00851EA4">
            <w:pPr>
              <w:pStyle w:val="TableText"/>
              <w:ind w:left="0"/>
              <w:rPr>
                <w:rFonts w:eastAsiaTheme="minorHAnsi"/>
                <w:lang w:eastAsia="en-GB"/>
              </w:rPr>
            </w:pPr>
            <w:r>
              <w:rPr>
                <w:lang w:eastAsia="en-GB"/>
              </w:rPr>
              <w:t>20</w:t>
            </w:r>
          </w:p>
        </w:tc>
      </w:tr>
      <w:tr w:rsidR="00E86B1A" w14:paraId="60B36E32" w14:textId="77777777" w:rsidTr="00851EA4">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1B8B701" w14:textId="77777777" w:rsidR="00E86B1A" w:rsidRDefault="00E86B1A" w:rsidP="00851EA4">
            <w:pPr>
              <w:pStyle w:val="TableText"/>
              <w:ind w:left="0"/>
              <w:rPr>
                <w:rFonts w:eastAsiaTheme="minorHAnsi"/>
                <w:lang w:eastAsia="en-GB"/>
              </w:rPr>
            </w:pPr>
            <w:r>
              <w:rPr>
                <w:lang w:eastAsia="en-GB"/>
              </w:rPr>
              <w:t>DEFAULT</w:t>
            </w:r>
          </w:p>
        </w:tc>
        <w:tc>
          <w:tcPr>
            <w:tcW w:w="2591"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6515BBB" w14:textId="77777777" w:rsidR="00E86B1A" w:rsidRDefault="00E86B1A" w:rsidP="00851EA4">
            <w:pPr>
              <w:pStyle w:val="TableText"/>
              <w:ind w:left="0"/>
              <w:rPr>
                <w:rFonts w:eastAsiaTheme="minorHAnsi"/>
                <w:lang w:eastAsia="en-GB"/>
              </w:rPr>
            </w:pPr>
            <w:r>
              <w:rPr>
                <w:lang w:eastAsia="en-GB"/>
              </w:rPr>
              <w:t>Starting score</w:t>
            </w:r>
          </w:p>
        </w:tc>
        <w:tc>
          <w:tcPr>
            <w:tcW w:w="1549"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A3901E2"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809F2C5" w14:textId="77777777" w:rsidR="00E86B1A" w:rsidRDefault="00E86B1A" w:rsidP="00851EA4">
            <w:pPr>
              <w:pStyle w:val="TableText"/>
              <w:ind w:left="0"/>
              <w:rPr>
                <w:rFonts w:eastAsiaTheme="minorHAnsi"/>
                <w:lang w:eastAsia="en-GB"/>
              </w:rPr>
            </w:pPr>
            <w:r>
              <w:rPr>
                <w:lang w:eastAsia="en-GB"/>
              </w:rPr>
              <w:t>80</w:t>
            </w:r>
          </w:p>
        </w:tc>
      </w:tr>
      <w:tr w:rsidR="00E86B1A" w14:paraId="36147D4B" w14:textId="77777777" w:rsidTr="002D4F69">
        <w:trPr>
          <w:trHeight w:val="225"/>
        </w:trPr>
        <w:tc>
          <w:tcPr>
            <w:tcW w:w="3369"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E974CF4" w14:textId="77777777" w:rsidR="00E86B1A" w:rsidRDefault="00E86B1A" w:rsidP="00851EA4">
            <w:pPr>
              <w:pStyle w:val="TableText"/>
              <w:ind w:left="0"/>
              <w:rPr>
                <w:rFonts w:eastAsiaTheme="minorHAnsi"/>
                <w:lang w:eastAsia="en-GB"/>
              </w:rPr>
            </w:pPr>
            <w:r>
              <w:rPr>
                <w:lang w:eastAsia="en-GB"/>
              </w:rPr>
              <w:t> </w:t>
            </w:r>
          </w:p>
        </w:tc>
        <w:tc>
          <w:tcPr>
            <w:tcW w:w="2591" w:type="dxa"/>
            <w:tcBorders>
              <w:top w:val="nil"/>
              <w:left w:val="nil"/>
              <w:bottom w:val="single" w:sz="8" w:space="0" w:color="auto"/>
              <w:right w:val="single" w:sz="8" w:space="0" w:color="auto"/>
            </w:tcBorders>
            <w:shd w:val="clear" w:color="auto" w:fill="DAEEF3" w:themeFill="accent5" w:themeFillTint="33"/>
            <w:noWrap/>
            <w:tcMar>
              <w:top w:w="0" w:type="dxa"/>
              <w:left w:w="108" w:type="dxa"/>
              <w:bottom w:w="0" w:type="dxa"/>
              <w:right w:w="108" w:type="dxa"/>
            </w:tcMar>
            <w:vAlign w:val="center"/>
            <w:hideMark/>
          </w:tcPr>
          <w:p w14:paraId="6D700FD8" w14:textId="77777777" w:rsidR="00E86B1A" w:rsidRDefault="00E86B1A" w:rsidP="00851EA4">
            <w:pPr>
              <w:pStyle w:val="TableText"/>
              <w:ind w:left="0"/>
              <w:rPr>
                <w:rFonts w:eastAsiaTheme="minorHAnsi"/>
                <w:lang w:eastAsia="en-GB"/>
              </w:rPr>
            </w:pPr>
            <w:r>
              <w:rPr>
                <w:lang w:eastAsia="en-GB"/>
              </w:rPr>
              <w:t xml:space="preserve">TOTAL: </w:t>
            </w:r>
          </w:p>
        </w:tc>
        <w:tc>
          <w:tcPr>
            <w:tcW w:w="1549" w:type="dxa"/>
            <w:tcBorders>
              <w:top w:val="nil"/>
              <w:left w:val="nil"/>
              <w:bottom w:val="single" w:sz="8" w:space="0" w:color="auto"/>
              <w:right w:val="single" w:sz="8" w:space="0" w:color="auto"/>
            </w:tcBorders>
            <w:shd w:val="clear" w:color="auto" w:fill="DAEEF3" w:themeFill="accent5" w:themeFillTint="33"/>
            <w:noWrap/>
            <w:tcMar>
              <w:top w:w="0" w:type="dxa"/>
              <w:left w:w="108" w:type="dxa"/>
              <w:bottom w:w="0" w:type="dxa"/>
              <w:right w:w="108" w:type="dxa"/>
            </w:tcMar>
            <w:vAlign w:val="center"/>
            <w:hideMark/>
          </w:tcPr>
          <w:p w14:paraId="7F1CBE30" w14:textId="77777777" w:rsidR="00E86B1A" w:rsidRDefault="00E86B1A" w:rsidP="00851EA4">
            <w:pPr>
              <w:pStyle w:val="TableText"/>
              <w:ind w:left="0"/>
              <w:rPr>
                <w:rFonts w:eastAsiaTheme="minorHAnsi"/>
                <w:lang w:eastAsia="en-GB"/>
              </w:rPr>
            </w:pPr>
            <w:r>
              <w:rPr>
                <w:lang w:eastAsia="en-GB"/>
              </w:rPr>
              <w:t> </w:t>
            </w:r>
          </w:p>
        </w:tc>
        <w:tc>
          <w:tcPr>
            <w:tcW w:w="1733" w:type="dxa"/>
            <w:tcBorders>
              <w:top w:val="nil"/>
              <w:left w:val="nil"/>
              <w:bottom w:val="single" w:sz="8" w:space="0" w:color="auto"/>
              <w:right w:val="single" w:sz="8" w:space="0" w:color="auto"/>
            </w:tcBorders>
            <w:shd w:val="clear" w:color="auto" w:fill="DAEEF3" w:themeFill="accent5" w:themeFillTint="33"/>
            <w:noWrap/>
            <w:tcMar>
              <w:top w:w="0" w:type="dxa"/>
              <w:left w:w="108" w:type="dxa"/>
              <w:bottom w:w="0" w:type="dxa"/>
              <w:right w:w="108" w:type="dxa"/>
            </w:tcMar>
            <w:vAlign w:val="center"/>
            <w:hideMark/>
          </w:tcPr>
          <w:p w14:paraId="0CB926DC" w14:textId="77777777" w:rsidR="00E86B1A" w:rsidRDefault="00E86B1A" w:rsidP="00851EA4">
            <w:pPr>
              <w:pStyle w:val="TableText"/>
              <w:ind w:left="0"/>
              <w:rPr>
                <w:rFonts w:eastAsiaTheme="minorHAnsi"/>
                <w:lang w:eastAsia="en-GB"/>
              </w:rPr>
            </w:pPr>
            <w:r>
              <w:rPr>
                <w:lang w:eastAsia="en-GB"/>
              </w:rPr>
              <w:t>48</w:t>
            </w:r>
          </w:p>
        </w:tc>
      </w:tr>
    </w:tbl>
    <w:p w14:paraId="3EB3C247" w14:textId="77777777" w:rsidR="00C479E3" w:rsidRDefault="00C479E3" w:rsidP="00562D1C">
      <w:pPr>
        <w:pStyle w:val="Body"/>
      </w:pPr>
    </w:p>
    <w:p w14:paraId="4106DB6B" w14:textId="3F1C60A0" w:rsidR="00C479E3" w:rsidRDefault="00C479E3" w:rsidP="00C479E3">
      <w:pPr>
        <w:pStyle w:val="Heading4"/>
      </w:pPr>
      <w:r>
        <w:t>WorldPay Validation Report sample</w:t>
      </w:r>
    </w:p>
    <w:p w14:paraId="72DB5367" w14:textId="77777777" w:rsidR="00AB2A1F" w:rsidRDefault="002D4F69" w:rsidP="002D4F69">
      <w:pPr>
        <w:pStyle w:val="Body"/>
      </w:pPr>
      <w:r>
        <w:t xml:space="preserve">The order code 62HT5519C773/B9335 arrives with the order, and it is this reference that Sequel uses to capture the funds on invoicing. </w:t>
      </w:r>
    </w:p>
    <w:p w14:paraId="32557A65" w14:textId="77777777" w:rsidR="009A1A83" w:rsidRDefault="009A1A83">
      <w:pPr>
        <w:spacing w:before="0" w:after="200" w:line="276" w:lineRule="auto"/>
      </w:pPr>
    </w:p>
    <w:p w14:paraId="34148568" w14:textId="77777777" w:rsidR="00AB2A1F" w:rsidRDefault="00AB2A1F">
      <w:pPr>
        <w:spacing w:before="0" w:after="200" w:line="276" w:lineRule="auto"/>
        <w:rPr>
          <w:rFonts w:asciiTheme="minorHAnsi" w:hAnsiTheme="minorHAnsi"/>
        </w:rPr>
      </w:pPr>
      <w:r>
        <w:br w:type="page"/>
      </w:r>
    </w:p>
    <w:p w14:paraId="124EB815" w14:textId="77777777" w:rsidR="00AB2A1F" w:rsidRDefault="00AB2A1F" w:rsidP="002D4F69">
      <w:pPr>
        <w:pStyle w:val="Body"/>
      </w:pPr>
    </w:p>
    <w:p w14:paraId="578F302F" w14:textId="3112AA1A" w:rsidR="005603F9" w:rsidRDefault="005603F9" w:rsidP="002D4F69">
      <w:pPr>
        <w:pStyle w:val="Body"/>
      </w:pPr>
      <w:r>
        <w:t xml:space="preserve">Currently, the WorldPay order validation </w:t>
      </w:r>
      <w:r w:rsidRPr="00AB2A1F">
        <w:t>report returned l</w:t>
      </w:r>
      <w:r w:rsidR="00C479E3" w:rsidRPr="00AB2A1F">
        <w:t>o</w:t>
      </w:r>
      <w:r w:rsidRPr="00AB2A1F">
        <w:t>ok like this example</w:t>
      </w:r>
      <w:r>
        <w:t>:</w:t>
      </w:r>
    </w:p>
    <w:p w14:paraId="70F8B42D" w14:textId="0E941228" w:rsidR="00AB2A1F" w:rsidRDefault="00AB2A1F" w:rsidP="002D4F69">
      <w:pPr>
        <w:pStyle w:val="Body"/>
      </w:pPr>
      <w:r>
        <w:rPr>
          <w:noProof/>
          <w:lang w:bidi="ar-SA"/>
        </w:rPr>
        <w:drawing>
          <wp:inline distT="0" distB="0" distL="0" distR="0" wp14:anchorId="61894C0A" wp14:editId="6B370EB8">
            <wp:extent cx="4410000" cy="6152400"/>
            <wp:effectExtent l="19050" t="19050" r="10160" b="20320"/>
            <wp:docPr id="553" name="Picture 553" descr="cid:image003.png@01D169A8.C6BD1E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169A8.C6BD1E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410000" cy="6152400"/>
                    </a:xfrm>
                    <a:prstGeom prst="rect">
                      <a:avLst/>
                    </a:prstGeom>
                    <a:noFill/>
                    <a:ln w="12700">
                      <a:solidFill>
                        <a:schemeClr val="tx1"/>
                      </a:solidFill>
                    </a:ln>
                  </pic:spPr>
                </pic:pic>
              </a:graphicData>
            </a:graphic>
          </wp:inline>
        </w:drawing>
      </w:r>
    </w:p>
    <w:p w14:paraId="1025052E" w14:textId="442E031B" w:rsidR="00AB2A1F" w:rsidRDefault="00AB2A1F" w:rsidP="00AB2A1F">
      <w:pPr>
        <w:pStyle w:val="Figure"/>
      </w:pPr>
      <w:bookmarkStart w:id="208" w:name="_Toc444091849"/>
      <w:r>
        <w:t>Sample WorldPay validation report</w:t>
      </w:r>
      <w:bookmarkEnd w:id="208"/>
    </w:p>
    <w:p w14:paraId="2B385CC8" w14:textId="21B232FA" w:rsidR="005603F9" w:rsidRDefault="005603F9" w:rsidP="005603F9"/>
    <w:p w14:paraId="02D1EFC3" w14:textId="77777777" w:rsidR="002D4F69" w:rsidRDefault="002D4F69">
      <w:pPr>
        <w:spacing w:before="0" w:after="200" w:line="276" w:lineRule="auto"/>
        <w:rPr>
          <w:rFonts w:ascii="Arial" w:hAnsi="Arial" w:cs="Arial"/>
          <w:bCs/>
          <w:color w:val="0070C0"/>
          <w:sz w:val="22"/>
        </w:rPr>
      </w:pPr>
      <w:bookmarkStart w:id="209" w:name="_Ref443578684"/>
      <w:r>
        <w:br w:type="page"/>
      </w:r>
    </w:p>
    <w:p w14:paraId="092F9893" w14:textId="70658CA8" w:rsidR="00F71D1D" w:rsidRDefault="00F71D1D" w:rsidP="00F71D1D">
      <w:pPr>
        <w:pStyle w:val="Heading3"/>
      </w:pPr>
      <w:bookmarkStart w:id="210" w:name="_Toc443986502"/>
      <w:bookmarkStart w:id="211" w:name="_Toc444092174"/>
      <w:r>
        <w:t>WorldPay Risk Setting Matrix</w:t>
      </w:r>
      <w:bookmarkEnd w:id="209"/>
      <w:bookmarkEnd w:id="210"/>
      <w:bookmarkEnd w:id="211"/>
    </w:p>
    <w:p w14:paraId="664446AB" w14:textId="1CFA2F82" w:rsidR="00F71D1D" w:rsidRDefault="00F71D1D" w:rsidP="00F71D1D">
      <w:pPr>
        <w:pStyle w:val="Body"/>
      </w:pPr>
      <w:r>
        <w:t xml:space="preserve">The data validated by the WorldPay process includes checks on the Referral Lists, Velocity Checks, Shopper Session Checks, Consistency Checks and Post-Authorization Checks. A WorldPay scored of 100 or above will result in the order failing authorization and it will be rejected and the order status set to Declined. </w:t>
      </w:r>
    </w:p>
    <w:p w14:paraId="1DBD9F45" w14:textId="18E42298" w:rsidR="00F71D1D" w:rsidRPr="00F71D1D" w:rsidRDefault="00F71D1D" w:rsidP="00F71D1D">
      <w:pPr>
        <w:pStyle w:val="Body"/>
      </w:pPr>
      <w:r>
        <w:rPr>
          <w:noProof/>
          <w:lang w:bidi="ar-SA"/>
        </w:rPr>
        <w:drawing>
          <wp:inline distT="0" distB="0" distL="0" distR="0" wp14:anchorId="05BF3C96" wp14:editId="7A5EAC05">
            <wp:extent cx="3906000" cy="7693200"/>
            <wp:effectExtent l="19050" t="19050" r="18415" b="22225"/>
            <wp:docPr id="554" name="Picture 554" descr="cid:image002.png@01D169A6.9645C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169A6.9645CEE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906000" cy="7693200"/>
                    </a:xfrm>
                    <a:prstGeom prst="rect">
                      <a:avLst/>
                    </a:prstGeom>
                    <a:noFill/>
                    <a:ln w="12700">
                      <a:solidFill>
                        <a:schemeClr val="accent5">
                          <a:lumMod val="75000"/>
                        </a:schemeClr>
                      </a:solidFill>
                    </a:ln>
                  </pic:spPr>
                </pic:pic>
              </a:graphicData>
            </a:graphic>
          </wp:inline>
        </w:drawing>
      </w:r>
    </w:p>
    <w:p w14:paraId="01FD06BD" w14:textId="56AEAF6C" w:rsidR="00F71D1D" w:rsidRDefault="00965C4F" w:rsidP="00965C4F">
      <w:pPr>
        <w:pStyle w:val="Figure"/>
      </w:pPr>
      <w:bookmarkStart w:id="212" w:name="_Toc444091850"/>
      <w:r>
        <w:t>WorldPay Risk Setting Matrix</w:t>
      </w:r>
      <w:bookmarkEnd w:id="212"/>
    </w:p>
    <w:p w14:paraId="6681F98F" w14:textId="77777777" w:rsidR="00F71D1D" w:rsidRDefault="00F71D1D" w:rsidP="00F71D1D">
      <w:pPr>
        <w:pStyle w:val="Body"/>
      </w:pPr>
    </w:p>
    <w:p w14:paraId="323FCFC5" w14:textId="4830A034" w:rsidR="00F71D1D" w:rsidRDefault="008C5A5A" w:rsidP="00247554">
      <w:pPr>
        <w:pStyle w:val="Heading3"/>
      </w:pPr>
      <w:bookmarkStart w:id="213" w:name="_Toc443986503"/>
      <w:bookmarkStart w:id="214" w:name="_Toc444092175"/>
      <w:r>
        <w:t xml:space="preserve">Risk Guardian validation </w:t>
      </w:r>
      <w:r w:rsidR="00247554">
        <w:t>authorization</w:t>
      </w:r>
      <w:bookmarkEnd w:id="213"/>
      <w:bookmarkEnd w:id="214"/>
    </w:p>
    <w:p w14:paraId="0A519F2F" w14:textId="4C689690" w:rsidR="008C5A5A" w:rsidRDefault="008C5A5A" w:rsidP="00F71D1D">
      <w:pPr>
        <w:pStyle w:val="Body"/>
      </w:pPr>
      <w:r>
        <w:t>The following is an example of the Risk Guardian validation authorization for an authorized order:</w:t>
      </w:r>
    </w:p>
    <w:p w14:paraId="1FC7C690" w14:textId="70423DAF" w:rsidR="008C5A5A" w:rsidRDefault="008C5A5A" w:rsidP="00F71D1D">
      <w:pPr>
        <w:pStyle w:val="Body"/>
      </w:pPr>
      <w:r>
        <w:rPr>
          <w:noProof/>
          <w:lang w:bidi="ar-SA"/>
        </w:rPr>
        <w:drawing>
          <wp:inline distT="0" distB="0" distL="0" distR="0" wp14:anchorId="61EA8D5D" wp14:editId="4B78CF82">
            <wp:extent cx="7740000" cy="2253600"/>
            <wp:effectExtent l="19050" t="19050" r="13970" b="13970"/>
            <wp:docPr id="557" name="Picture 557" descr="cid:image004.png@01D169AA.20FBB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D169AA.20FBBA6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rot="16200000">
                      <a:off x="0" y="0"/>
                      <a:ext cx="7740000" cy="2253600"/>
                    </a:xfrm>
                    <a:prstGeom prst="rect">
                      <a:avLst/>
                    </a:prstGeom>
                    <a:noFill/>
                    <a:ln w="12700">
                      <a:solidFill>
                        <a:schemeClr val="tx1"/>
                      </a:solidFill>
                    </a:ln>
                  </pic:spPr>
                </pic:pic>
              </a:graphicData>
            </a:graphic>
          </wp:inline>
        </w:drawing>
      </w:r>
    </w:p>
    <w:p w14:paraId="3D056072" w14:textId="57E2C9F0" w:rsidR="008C5A5A" w:rsidRDefault="00247554" w:rsidP="00247554">
      <w:pPr>
        <w:pStyle w:val="Figure"/>
      </w:pPr>
      <w:bookmarkStart w:id="215" w:name="_Ref443645443"/>
      <w:bookmarkStart w:id="216" w:name="_Toc444091851"/>
      <w:r>
        <w:t>Risk Guardian RG Score example</w:t>
      </w:r>
      <w:bookmarkEnd w:id="215"/>
      <w:bookmarkEnd w:id="216"/>
    </w:p>
    <w:p w14:paraId="5E8B82EE" w14:textId="5E828E42" w:rsidR="009A1A83" w:rsidRPr="009A1A83" w:rsidRDefault="009A1A83" w:rsidP="000605A7">
      <w:pPr>
        <w:pStyle w:val="Heading1"/>
      </w:pPr>
      <w:bookmarkStart w:id="217" w:name="_Toc443986504"/>
      <w:bookmarkStart w:id="218" w:name="_Toc444092176"/>
      <w:bookmarkStart w:id="219" w:name="_Toc443380159"/>
      <w:r w:rsidRPr="009A1A83">
        <w:t xml:space="preserve">Payment </w:t>
      </w:r>
      <w:r w:rsidR="00B61D4C">
        <w:t>M</w:t>
      </w:r>
      <w:r w:rsidRPr="009A1A83">
        <w:t>anagement</w:t>
      </w:r>
      <w:bookmarkEnd w:id="217"/>
      <w:bookmarkEnd w:id="218"/>
    </w:p>
    <w:p w14:paraId="3D280694" w14:textId="1E6F8F59" w:rsidR="009A1A83" w:rsidRPr="005C3211" w:rsidRDefault="0056580F" w:rsidP="0056580F">
      <w:pPr>
        <w:pStyle w:val="Body"/>
      </w:pPr>
      <w:r>
        <w:t xml:space="preserve">Payment management is straightforward for orders processed with PayPal or Credit cards, but bank transfers required manual intervention by back office staff (Nathalie Plessier’s team). </w:t>
      </w:r>
      <w:r w:rsidR="009A1A83" w:rsidRPr="005C3211">
        <w:t>The payment methods supported are:</w:t>
      </w:r>
    </w:p>
    <w:p w14:paraId="716BB428" w14:textId="77777777" w:rsidR="009A1A83" w:rsidRDefault="009A1A83" w:rsidP="002F5097">
      <w:pPr>
        <w:pStyle w:val="ListParagraph2-Indent"/>
      </w:pPr>
      <w:r w:rsidRPr="005C3211">
        <w:t xml:space="preserve">Credit cards </w:t>
      </w:r>
      <w:r>
        <w:t xml:space="preserve">and debit cards (WorldPay), </w:t>
      </w:r>
    </w:p>
    <w:p w14:paraId="1F40632B" w14:textId="71C6DB21" w:rsidR="009A1A83" w:rsidRDefault="009A1A83" w:rsidP="002F5097">
      <w:pPr>
        <w:pStyle w:val="ListParagraph2-Indent"/>
      </w:pPr>
      <w:r>
        <w:t>PayPal, PayPal Credit (PayPal),</w:t>
      </w:r>
    </w:p>
    <w:p w14:paraId="43911F20" w14:textId="6EFD84A6" w:rsidR="009A1A83" w:rsidRPr="005C3211" w:rsidRDefault="009A1A83" w:rsidP="002F5097">
      <w:pPr>
        <w:pStyle w:val="ListParagraph2-Indent"/>
      </w:pPr>
      <w:r>
        <w:t>Bank Transfers (no validation, pay before shipment).</w:t>
      </w:r>
    </w:p>
    <w:p w14:paraId="3163F3C8" w14:textId="5FFF3B3B" w:rsidR="009A1A83" w:rsidRPr="005C3211" w:rsidRDefault="009A1A83" w:rsidP="00D31202">
      <w:pPr>
        <w:pStyle w:val="List"/>
      </w:pPr>
      <w:r>
        <w:t xml:space="preserve">There are </w:t>
      </w:r>
      <w:r w:rsidRPr="005C3211">
        <w:t>t</w:t>
      </w:r>
      <w:r w:rsidR="00E85CAC">
        <w:t>hree</w:t>
      </w:r>
      <w:r w:rsidRPr="005C3211">
        <w:t xml:space="preserve"> payment flows:</w:t>
      </w:r>
    </w:p>
    <w:p w14:paraId="003B383B" w14:textId="03E6CAA2" w:rsidR="00E85CAC" w:rsidRDefault="00E85CAC" w:rsidP="009A1A83">
      <w:pPr>
        <w:pStyle w:val="ListParagraph2-Indent"/>
      </w:pPr>
      <w:r w:rsidRPr="00E85CAC">
        <w:rPr>
          <w:b/>
        </w:rPr>
        <w:t>PayPal</w:t>
      </w:r>
      <w:r>
        <w:t>: customer is redirected to PayPal site and enters data as requested, including delivery address and contact details. If order passed their validation, PayPal returns transaction ID and delivery information to Sequel; monies are transferred. Order is moved to fast track order dispatch for hard stock allocation, pick and pack and ship; order is shipped.</w:t>
      </w:r>
    </w:p>
    <w:p w14:paraId="628BFB5F" w14:textId="06BB0C75" w:rsidR="009A1A83" w:rsidRPr="005C3211" w:rsidRDefault="00E85CAC" w:rsidP="009A1A83">
      <w:pPr>
        <w:pStyle w:val="ListParagraph2-Indent"/>
      </w:pPr>
      <w:r w:rsidRPr="00E85CAC">
        <w:rPr>
          <w:b/>
        </w:rPr>
        <w:t xml:space="preserve">Credit/debit card: </w:t>
      </w:r>
      <w:r w:rsidR="009A1A83">
        <w:t>Pre-authorization code generated at Payment Gateway validation pass state</w:t>
      </w:r>
      <w:r>
        <w:t xml:space="preserve"> by WorldPay</w:t>
      </w:r>
      <w:r w:rsidR="009A1A83">
        <w:t>, which puts a soft hold on funds for 3 days (although no money is taken) for total amount of order plus AVS (additional 10% to cover shipping variances),  Sequel puts ordered stock on a soft allocation; after passing fraud checks, the Dispatch Note is created, stock allocation moved from soft to hard allocation, and credit/debit</w:t>
      </w:r>
      <w:r w:rsidR="009A1A83" w:rsidRPr="005C3211">
        <w:t xml:space="preserve"> payme</w:t>
      </w:r>
      <w:r w:rsidR="009A1A83">
        <w:t>nts taken as stock is leaving inventory control (at shipping point/co</w:t>
      </w:r>
      <w:r>
        <w:t>urier ownership transfer point); or</w:t>
      </w:r>
      <w:r w:rsidR="009A1A83">
        <w:t>der is shipped.</w:t>
      </w:r>
    </w:p>
    <w:p w14:paraId="2F3762CD" w14:textId="09BCFF80" w:rsidR="009A1A83" w:rsidRPr="005C3211" w:rsidRDefault="00E85CAC" w:rsidP="009A1A83">
      <w:pPr>
        <w:pStyle w:val="ListParagraph2-Indent"/>
      </w:pPr>
      <w:r w:rsidRPr="00E85CAC">
        <w:rPr>
          <w:b/>
        </w:rPr>
        <w:t>Bank Transfer</w:t>
      </w:r>
      <w:r>
        <w:t xml:space="preserve">: </w:t>
      </w:r>
      <w:r w:rsidR="009A1A83">
        <w:t>Full payment in advance via bank transfer</w:t>
      </w:r>
      <w:r w:rsidR="009A1A83" w:rsidRPr="005C3211">
        <w:t>.</w:t>
      </w:r>
      <w:r w:rsidR="009A1A83">
        <w:t xml:space="preserve"> Stock is not released until full payment has been received and reconciled</w:t>
      </w:r>
      <w:r w:rsidR="0056580F">
        <w:t xml:space="preserve"> by financial reconciliation process (performed exclusively for Samsung by Kameron)</w:t>
      </w:r>
      <w:r w:rsidR="009A1A83">
        <w:t xml:space="preserve">, at which point </w:t>
      </w:r>
      <w:r w:rsidR="0056580F">
        <w:t xml:space="preserve">the order is processed with either the Process button, Process All, or Check all buttons selected for the order or batch of orders, resulting in order set to status Processed, triggering a </w:t>
      </w:r>
      <w:r w:rsidR="009A1A83">
        <w:t>dispatch note</w:t>
      </w:r>
      <w:r>
        <w:t xml:space="preserve"> creat</w:t>
      </w:r>
      <w:r w:rsidR="0056580F">
        <w:t>ion</w:t>
      </w:r>
      <w:r>
        <w:t xml:space="preserve">, hard </w:t>
      </w:r>
      <w:r w:rsidR="009A1A83">
        <w:t>stock allocat</w:t>
      </w:r>
      <w:r>
        <w:t>ion,</w:t>
      </w:r>
      <w:r w:rsidR="009A1A83">
        <w:t xml:space="preserve"> and pick and pack and ship processes occur</w:t>
      </w:r>
      <w:r>
        <w:t>; order is shipped</w:t>
      </w:r>
      <w:r w:rsidR="009A1A83">
        <w:t>.</w:t>
      </w:r>
    </w:p>
    <w:p w14:paraId="1C1FE646" w14:textId="4DF727F5" w:rsidR="002F5097" w:rsidRDefault="009A1A83" w:rsidP="00E85CAC">
      <w:pPr>
        <w:pStyle w:val="ListParagraph"/>
      </w:pPr>
      <w:r w:rsidRPr="009A1A83">
        <w:t xml:space="preserve">Cancelling payments (i.e. pre-authorisation) – If order is not </w:t>
      </w:r>
      <w:r w:rsidR="0056580F" w:rsidRPr="009A1A83">
        <w:t>completed</w:t>
      </w:r>
      <w:r w:rsidR="0056580F">
        <w:t xml:space="preserve"> (</w:t>
      </w:r>
      <w:r w:rsidR="0056580F" w:rsidRPr="009A1A83">
        <w:t>i.e</w:t>
      </w:r>
      <w:r w:rsidR="002F5097">
        <w:t xml:space="preserve">., the </w:t>
      </w:r>
      <w:r w:rsidRPr="009A1A83">
        <w:t>order is stopped before payment charge</w:t>
      </w:r>
      <w:r w:rsidR="002F5097">
        <w:t>)</w:t>
      </w:r>
      <w:r w:rsidRPr="009A1A83">
        <w:t xml:space="preserve">, regardless of </w:t>
      </w:r>
      <w:r w:rsidR="002F5097">
        <w:t xml:space="preserve">a </w:t>
      </w:r>
      <w:r w:rsidRPr="009A1A83">
        <w:t>pre-auth</w:t>
      </w:r>
      <w:r w:rsidR="00E85CAC" w:rsidRPr="009A1A83">
        <w:t>, no</w:t>
      </w:r>
      <w:r w:rsidRPr="009A1A83">
        <w:t xml:space="preserve"> monies have been taken so no refund re</w:t>
      </w:r>
      <w:r w:rsidR="002F5097">
        <w:t>quired (</w:t>
      </w:r>
      <w:r w:rsidR="002F5097" w:rsidRPr="009A1A83">
        <w:t>pre-authorization does not take money, it places money on 3 day hold only)</w:t>
      </w:r>
      <w:r w:rsidR="002F5097">
        <w:t>.</w:t>
      </w:r>
      <w:r w:rsidRPr="009A1A83">
        <w:t xml:space="preserve"> </w:t>
      </w:r>
    </w:p>
    <w:p w14:paraId="5F0B23AD" w14:textId="70721222" w:rsidR="009A1A83" w:rsidRPr="009A1A83" w:rsidRDefault="009A1A83" w:rsidP="00E85CAC">
      <w:pPr>
        <w:pStyle w:val="ListParagraph"/>
      </w:pPr>
      <w:r w:rsidRPr="009A1A83">
        <w:t xml:space="preserve">If </w:t>
      </w:r>
      <w:r w:rsidR="002F5097">
        <w:t xml:space="preserve">an </w:t>
      </w:r>
      <w:r w:rsidRPr="009A1A83">
        <w:t>order is returned</w:t>
      </w:r>
      <w:r w:rsidR="002F5097">
        <w:t xml:space="preserve"> for refund</w:t>
      </w:r>
      <w:r w:rsidRPr="009A1A83">
        <w:t>, no actual payment cancellation takes place via Sequel Order Management, it required back end financial reconciliation process</w:t>
      </w:r>
      <w:r w:rsidR="002F5097">
        <w:t>ing after several steps have tra</w:t>
      </w:r>
      <w:r w:rsidRPr="009A1A83">
        <w:t>nspired. Returns are credited and refunds processed by financial reconciliation, Kameron - Samsung financial services exclusively.</w:t>
      </w:r>
    </w:p>
    <w:p w14:paraId="0E6AC7E9" w14:textId="0E25BBBA" w:rsidR="00F05FEC" w:rsidRDefault="005E24C5" w:rsidP="00CC5CB3">
      <w:pPr>
        <w:pStyle w:val="Heading1"/>
      </w:pPr>
      <w:bookmarkStart w:id="220" w:name="_Toc443986505"/>
      <w:bookmarkStart w:id="221" w:name="_Toc444092177"/>
      <w:r>
        <w:t xml:space="preserve">Order </w:t>
      </w:r>
      <w:bookmarkEnd w:id="219"/>
      <w:r w:rsidR="00214ECB">
        <w:t>Management</w:t>
      </w:r>
      <w:bookmarkEnd w:id="220"/>
      <w:bookmarkEnd w:id="221"/>
    </w:p>
    <w:p w14:paraId="0B348433" w14:textId="77777777" w:rsidR="00AB2A1F" w:rsidRDefault="00AB2A1F" w:rsidP="00AB2A1F">
      <w:pPr>
        <w:pStyle w:val="Heading2"/>
      </w:pPr>
      <w:bookmarkStart w:id="222" w:name="_Toc429381642"/>
      <w:bookmarkStart w:id="223" w:name="_Toc443380160"/>
      <w:bookmarkStart w:id="224" w:name="_Toc443986506"/>
      <w:bookmarkStart w:id="225" w:name="_Toc444092178"/>
      <w:bookmarkStart w:id="226" w:name="_Toc443322684"/>
      <w:bookmarkStart w:id="227" w:name="_Toc443323831"/>
      <w:bookmarkStart w:id="228" w:name="_Toc443378360"/>
      <w:r>
        <w:t>Definition</w:t>
      </w:r>
      <w:bookmarkEnd w:id="222"/>
      <w:bookmarkEnd w:id="223"/>
      <w:bookmarkEnd w:id="224"/>
      <w:bookmarkEnd w:id="225"/>
    </w:p>
    <w:p w14:paraId="5C3A9A03" w14:textId="77777777" w:rsidR="00DF79D2" w:rsidRDefault="009A00AD" w:rsidP="00AB2A1F">
      <w:pPr>
        <w:pStyle w:val="Body"/>
      </w:pPr>
      <w:r>
        <w:t xml:space="preserve">Order Management is performed using the Sequel interface. </w:t>
      </w:r>
      <w:r w:rsidR="00AB2A1F">
        <w:t>Order management entails the processes required to bring orders from creation through to shipping to the customer. Most orders are entered correctly and have no issues. These orders move through the processes quickly</w:t>
      </w:r>
      <w:r w:rsidR="005975CC">
        <w:t>,</w:t>
      </w:r>
      <w:r w:rsidR="00AB2A1F">
        <w:t xml:space="preserve"> without customer service agent intervention</w:t>
      </w:r>
      <w:r w:rsidR="00DF79D2">
        <w:t xml:space="preserve"> with the customer and require only auto-processed or batch processing and</w:t>
      </w:r>
      <w:r w:rsidR="00AB2A1F">
        <w:t xml:space="preserve"> the standard</w:t>
      </w:r>
      <w:r>
        <w:t xml:space="preserve"> internal </w:t>
      </w:r>
      <w:r w:rsidR="00AB2A1F">
        <w:t xml:space="preserve">fraud check. </w:t>
      </w:r>
    </w:p>
    <w:p w14:paraId="78C0579D" w14:textId="01EB7C79" w:rsidR="00AB2A1F" w:rsidRDefault="00DF79D2" w:rsidP="00AB2A1F">
      <w:pPr>
        <w:pStyle w:val="Body"/>
      </w:pPr>
      <w:r>
        <w:t xml:space="preserve">Approximately 30% of </w:t>
      </w:r>
      <w:r w:rsidR="00AB2A1F">
        <w:t>orders required CS manual intervention to capture customer information, insert or correct payment details, clarify product information, or a problem that has arisen from payment validation or suspected fraud.</w:t>
      </w:r>
    </w:p>
    <w:p w14:paraId="05EE1FFE" w14:textId="77777777" w:rsidR="00AB2A1F" w:rsidRDefault="00AB2A1F" w:rsidP="00AB2A1F">
      <w:pPr>
        <w:pStyle w:val="Body"/>
      </w:pPr>
      <w:r>
        <w:t xml:space="preserve">Orders fall into one of three types and are in one of seven statuses at any given time (only one status per order at a time). </w:t>
      </w:r>
    </w:p>
    <w:p w14:paraId="4C4AE060" w14:textId="77777777" w:rsidR="005975CC" w:rsidRDefault="00AB2A1F" w:rsidP="00AB2A1F">
      <w:pPr>
        <w:pStyle w:val="Body"/>
      </w:pPr>
      <w:r>
        <w:t xml:space="preserve">There are several order flows for orders in this </w:t>
      </w:r>
      <w:r w:rsidR="005975CC">
        <w:t>system;</w:t>
      </w:r>
      <w:r>
        <w:t xml:space="preserve"> they vary based on events</w:t>
      </w:r>
      <w:r w:rsidR="005975CC">
        <w:t xml:space="preserve"> resulting from when</w:t>
      </w:r>
      <w:r>
        <w:t xml:space="preserve"> the order is created,</w:t>
      </w:r>
      <w:r w:rsidR="005975CC">
        <w:t xml:space="preserve"> when the</w:t>
      </w:r>
      <w:r>
        <w:t xml:space="preserve"> payment</w:t>
      </w:r>
      <w:r w:rsidR="005975CC">
        <w:t xml:space="preserve"> details are </w:t>
      </w:r>
      <w:r>
        <w:t xml:space="preserve">validated, and </w:t>
      </w:r>
      <w:r w:rsidR="005975CC">
        <w:t xml:space="preserve">after the </w:t>
      </w:r>
      <w:r>
        <w:t>fraud check</w:t>
      </w:r>
      <w:r w:rsidR="005975CC">
        <w:t>s</w:t>
      </w:r>
      <w:r>
        <w:t xml:space="preserve">. </w:t>
      </w:r>
    </w:p>
    <w:p w14:paraId="1B4E13CA" w14:textId="11F06267" w:rsidR="00AB2A1F" w:rsidRDefault="005975CC" w:rsidP="005975CC">
      <w:pPr>
        <w:pStyle w:val="Note"/>
      </w:pPr>
      <w:r>
        <w:t xml:space="preserve">Note: </w:t>
      </w:r>
      <w:r w:rsidR="00AB2A1F">
        <w:t>There are several order “</w:t>
      </w:r>
      <w:r>
        <w:t>sub-statuses</w:t>
      </w:r>
      <w:r w:rsidR="00AB2A1F">
        <w:t xml:space="preserve">” that </w:t>
      </w:r>
      <w:r>
        <w:t xml:space="preserve">are assigned </w:t>
      </w:r>
      <w:r w:rsidR="00AB2A1F">
        <w:t xml:space="preserve">during order processing that trigger processes and </w:t>
      </w:r>
      <w:r>
        <w:t xml:space="preserve">top level </w:t>
      </w:r>
      <w:r w:rsidR="00AB2A1F">
        <w:t>order status change</w:t>
      </w:r>
      <w:r>
        <w:t>, and are part of the record as it moves through the system.</w:t>
      </w:r>
      <w:r w:rsidR="00AB2A1F">
        <w:t xml:space="preserve"> </w:t>
      </w:r>
      <w:r>
        <w:t>Both Order status and order sub-statuses should be discussed and clarified and determined as relevant in the system going forward.</w:t>
      </w:r>
    </w:p>
    <w:p w14:paraId="418E1865" w14:textId="36EDF114" w:rsidR="00DD0504" w:rsidRDefault="00B1579F" w:rsidP="00DD0504">
      <w:pPr>
        <w:pStyle w:val="Body"/>
      </w:pPr>
      <w:bookmarkStart w:id="229" w:name="_Toc429381644"/>
      <w:bookmarkStart w:id="230" w:name="_Toc443380162"/>
      <w:bookmarkEnd w:id="226"/>
      <w:bookmarkEnd w:id="227"/>
      <w:bookmarkEnd w:id="228"/>
      <w:r>
        <w:t xml:space="preserve">See the sections See </w:t>
      </w:r>
      <w:r w:rsidR="00851EA4">
        <w:fldChar w:fldCharType="begin"/>
      </w:r>
      <w:r w:rsidR="00851EA4">
        <w:instrText xml:space="preserve"> REF _Ref443654162 \w \h </w:instrText>
      </w:r>
      <w:r w:rsidR="00851EA4">
        <w:fldChar w:fldCharType="separate"/>
      </w:r>
      <w:r w:rsidR="00441066">
        <w:t>5.2</w:t>
      </w:r>
      <w:r w:rsidR="00851EA4">
        <w:fldChar w:fldCharType="end"/>
      </w:r>
      <w:r w:rsidR="00851EA4">
        <w:t xml:space="preserve"> </w:t>
      </w:r>
      <w:r>
        <w:fldChar w:fldCharType="begin"/>
      </w:r>
      <w:r>
        <w:instrText xml:space="preserve"> REF _Ref443654207 \h </w:instrText>
      </w:r>
      <w:r>
        <w:fldChar w:fldCharType="separate"/>
      </w:r>
      <w:r w:rsidR="00441066">
        <w:t>Order types</w:t>
      </w:r>
      <w:r>
        <w:fldChar w:fldCharType="end"/>
      </w:r>
      <w:r w:rsidR="00851EA4">
        <w:t xml:space="preserve"> </w:t>
      </w:r>
      <w:r>
        <w:t xml:space="preserve">and See </w:t>
      </w:r>
      <w:r>
        <w:fldChar w:fldCharType="begin"/>
      </w:r>
      <w:r>
        <w:instrText xml:space="preserve"> REF _Ref443654234 \w \h </w:instrText>
      </w:r>
      <w:r>
        <w:fldChar w:fldCharType="separate"/>
      </w:r>
      <w:r w:rsidR="00441066">
        <w:t>7.2</w:t>
      </w:r>
      <w:r>
        <w:fldChar w:fldCharType="end"/>
      </w:r>
      <w:r>
        <w:t xml:space="preserve"> </w:t>
      </w:r>
      <w:r>
        <w:fldChar w:fldCharType="begin"/>
      </w:r>
      <w:r>
        <w:instrText xml:space="preserve"> REF _Ref443654239 \h </w:instrText>
      </w:r>
      <w:r>
        <w:fldChar w:fldCharType="separate"/>
      </w:r>
      <w:r w:rsidR="00441066">
        <w:t>Order Status</w:t>
      </w:r>
      <w:r>
        <w:fldChar w:fldCharType="end"/>
      </w:r>
      <w:r>
        <w:t xml:space="preserve"> </w:t>
      </w:r>
      <w:r w:rsidR="00851EA4">
        <w:t xml:space="preserve">for </w:t>
      </w:r>
      <w:r>
        <w:t xml:space="preserve">listings and </w:t>
      </w:r>
      <w:r w:rsidR="00851EA4">
        <w:t xml:space="preserve">definitions. </w:t>
      </w:r>
      <w:r w:rsidR="00037C76">
        <w:t xml:space="preserve">See: </w:t>
      </w:r>
      <w:r w:rsidR="00037C76">
        <w:fldChar w:fldCharType="begin"/>
      </w:r>
      <w:r w:rsidR="00037C76">
        <w:instrText xml:space="preserve"> REF _Ref444077532 \r \h </w:instrText>
      </w:r>
      <w:r w:rsidR="00037C76">
        <w:fldChar w:fldCharType="separate"/>
      </w:r>
      <w:r w:rsidR="00037C76">
        <w:t>7.3</w:t>
      </w:r>
      <w:r w:rsidR="00037C76">
        <w:fldChar w:fldCharType="end"/>
      </w:r>
      <w:r w:rsidR="00037C76">
        <w:t xml:space="preserve"> </w:t>
      </w:r>
      <w:r>
        <w:fldChar w:fldCharType="begin"/>
      </w:r>
      <w:r>
        <w:instrText xml:space="preserve"> REF _Ref443654385 \h </w:instrText>
      </w:r>
      <w:r>
        <w:fldChar w:fldCharType="separate"/>
      </w:r>
      <w:r w:rsidR="00441066">
        <w:t xml:space="preserve">Order Management Process Flow </w:t>
      </w:r>
      <w:r>
        <w:fldChar w:fldCharType="end"/>
      </w:r>
      <w:r>
        <w:t xml:space="preserve"> </w:t>
      </w:r>
      <w:r w:rsidR="00851EA4">
        <w:t>for information on how the order flows through the various processes towards shipping to the customer.</w:t>
      </w:r>
    </w:p>
    <w:p w14:paraId="7DA193F8" w14:textId="3AB692DF" w:rsidR="00BF686C" w:rsidRDefault="00BF686C" w:rsidP="00141102">
      <w:pPr>
        <w:pStyle w:val="Heading2"/>
      </w:pPr>
      <w:bookmarkStart w:id="231" w:name="_Toc443380163"/>
      <w:bookmarkStart w:id="232" w:name="_Ref443395774"/>
      <w:bookmarkStart w:id="233" w:name="_Ref443395817"/>
      <w:bookmarkStart w:id="234" w:name="_Ref443654234"/>
      <w:bookmarkStart w:id="235" w:name="_Ref443654239"/>
      <w:bookmarkStart w:id="236" w:name="_Toc443986517"/>
      <w:bookmarkStart w:id="237" w:name="_Toc444092179"/>
      <w:bookmarkEnd w:id="229"/>
      <w:bookmarkEnd w:id="230"/>
      <w:r>
        <w:t>Order Status</w:t>
      </w:r>
      <w:bookmarkEnd w:id="231"/>
      <w:bookmarkEnd w:id="232"/>
      <w:bookmarkEnd w:id="233"/>
      <w:bookmarkEnd w:id="234"/>
      <w:bookmarkEnd w:id="235"/>
      <w:bookmarkEnd w:id="236"/>
      <w:bookmarkEnd w:id="237"/>
    </w:p>
    <w:p w14:paraId="4D80F3B8" w14:textId="06CB26C9" w:rsidR="00DD0504" w:rsidRDefault="00DD0504" w:rsidP="004547DD">
      <w:pPr>
        <w:pStyle w:val="Body"/>
      </w:pPr>
      <w:r>
        <w:t xml:space="preserve">Order statuses are used to organize orders into manageable groups for </w:t>
      </w:r>
      <w:r w:rsidR="00153EA4">
        <w:t xml:space="preserve">internal and </w:t>
      </w:r>
      <w:r>
        <w:t xml:space="preserve">customer service </w:t>
      </w:r>
      <w:r w:rsidR="00153EA4">
        <w:t>processing</w:t>
      </w:r>
      <w:r>
        <w:t xml:space="preserve">.  There are seven top level Order Status designations, with several sub-statuses that are added to the order as it progresses through the order process, these </w:t>
      </w:r>
      <w:r w:rsidR="00153EA4">
        <w:t xml:space="preserve">sub-statuses </w:t>
      </w:r>
      <w:r>
        <w:t>are not viewable by the customer or customer service agent, they are internal to the system</w:t>
      </w:r>
      <w:r w:rsidR="00153EA4">
        <w:t xml:space="preserve"> and are retained as part of the order record in Sequel.</w:t>
      </w:r>
    </w:p>
    <w:p w14:paraId="1A63EDF4" w14:textId="10C8D69F" w:rsidR="00A4055C" w:rsidRDefault="00A4055C" w:rsidP="004547DD">
      <w:pPr>
        <w:pStyle w:val="Body"/>
      </w:pPr>
      <w:r>
        <w:t>There are seven different top level statuses assigned to orders within Sequel each with sub-status designations that are assigned to augment with a more detailed reference for later BI analysis.</w:t>
      </w:r>
      <w:r w:rsidR="008C68C4">
        <w:t xml:space="preserve"> Information regarding Order Statuses </w:t>
      </w:r>
      <w:r w:rsidR="00DD0504">
        <w:t>is</w:t>
      </w:r>
      <w:r w:rsidR="008C68C4">
        <w:t xml:space="preserve"> provided after the table.</w:t>
      </w:r>
    </w:p>
    <w:p w14:paraId="30946861" w14:textId="33F71A11" w:rsidR="003F2640" w:rsidRDefault="006154D3" w:rsidP="006154D3">
      <w:pPr>
        <w:pStyle w:val="Note"/>
      </w:pPr>
      <w:r w:rsidRPr="00BF686C">
        <w:t>At present, Order Status must be checked daily to ensure an order doesn’t remain in a state of HOLD</w:t>
      </w:r>
      <w:r>
        <w:t xml:space="preserve"> for more than 3 days without customer contact/resolution</w:t>
      </w:r>
      <w:r w:rsidRPr="00BF686C">
        <w:t xml:space="preserve">, as it may result into claims from customers or an order cancellation, and it </w:t>
      </w:r>
      <w:r>
        <w:t>maintains</w:t>
      </w:r>
      <w:r w:rsidRPr="00BF686C">
        <w:t xml:space="preserve"> stock on soft hold, which makes the stock unavailable for fulfilment</w:t>
      </w:r>
      <w:r>
        <w:t xml:space="preserve"> of</w:t>
      </w:r>
      <w:r w:rsidRPr="00BF686C">
        <w:t xml:space="preserve"> other order</w:t>
      </w:r>
      <w:r>
        <w:t>s</w:t>
      </w:r>
      <w:r w:rsidRPr="00BF686C">
        <w:t>.</w:t>
      </w:r>
      <w:r>
        <w:t xml:space="preserve"> </w:t>
      </w:r>
      <w:r w:rsidR="003F2640">
        <w:t>Orders can remain in a hold state for no more than 10 days, at which point the order status is changed to Cancelled. The order can be revived by a CS Agent, and is out into an order status of “Unprocessed” and follows the basic progress through the order system, including Payment Gateway and Fraud checking.</w:t>
      </w:r>
    </w:p>
    <w:p w14:paraId="034BF639" w14:textId="56C9C8AD" w:rsidR="006154D3" w:rsidRDefault="006154D3" w:rsidP="006154D3">
      <w:pPr>
        <w:pStyle w:val="Note"/>
      </w:pPr>
      <w:r>
        <w:t xml:space="preserve">This issue </w:t>
      </w:r>
      <w:r w:rsidR="00801D22">
        <w:t xml:space="preserve">of order remaining on hold, manual checking for aged orders, and lingering order awaiting information, cc approval, or payment </w:t>
      </w:r>
      <w:r>
        <w:t>should be addressed with ongoing development plans</w:t>
      </w:r>
      <w:r w:rsidR="00801D22">
        <w:t xml:space="preserve"> and automated in an aging report or other device to free soft allocations as soon as reasonable</w:t>
      </w:r>
      <w:r>
        <w:t>.</w:t>
      </w:r>
    </w:p>
    <w:p w14:paraId="779C91A9" w14:textId="77777777" w:rsidR="00A4055C" w:rsidRDefault="00A4055C" w:rsidP="004547DD">
      <w:pPr>
        <w:pStyle w:val="Body"/>
      </w:pPr>
    </w:p>
    <w:p w14:paraId="224FB1DD" w14:textId="71DCDB53" w:rsidR="00AB649D" w:rsidRPr="00AB649D" w:rsidRDefault="00AB649D" w:rsidP="004547DD">
      <w:pPr>
        <w:pStyle w:val="Body"/>
      </w:pPr>
      <w:r>
        <w:t>Order status reference table legend</w:t>
      </w:r>
      <w:r w:rsidRPr="00AB649D">
        <w:t>:</w:t>
      </w:r>
    </w:p>
    <w:tbl>
      <w:tblPr>
        <w:tblStyle w:val="TableGrid"/>
        <w:tblW w:w="0" w:type="auto"/>
        <w:tblInd w:w="720" w:type="dxa"/>
        <w:tblLook w:val="04A0" w:firstRow="1" w:lastRow="0" w:firstColumn="1" w:lastColumn="0" w:noHBand="0" w:noVBand="1"/>
      </w:tblPr>
      <w:tblGrid>
        <w:gridCol w:w="5353"/>
      </w:tblGrid>
      <w:tr w:rsidR="00AB649D" w:rsidRPr="00AB649D" w14:paraId="32E65E42" w14:textId="77777777" w:rsidTr="006154D3">
        <w:tc>
          <w:tcPr>
            <w:tcW w:w="5353" w:type="dxa"/>
            <w:shd w:val="clear" w:color="auto" w:fill="8DB3E2" w:themeFill="text2" w:themeFillTint="66"/>
          </w:tcPr>
          <w:p w14:paraId="2D871967" w14:textId="56DCB834" w:rsidR="00AB649D" w:rsidRPr="00AB649D" w:rsidRDefault="00AB649D" w:rsidP="006154D3">
            <w:pPr>
              <w:pStyle w:val="TableText"/>
              <w:ind w:left="720"/>
            </w:pPr>
            <w:r w:rsidRPr="00AB649D">
              <w:t>Customer (C</w:t>
            </w:r>
            <w:r>
              <w:t xml:space="preserve">ustomer </w:t>
            </w:r>
            <w:r w:rsidRPr="00AB649D">
              <w:t>S</w:t>
            </w:r>
            <w:r>
              <w:t>ervice Agent action</w:t>
            </w:r>
            <w:r w:rsidRPr="00AB649D">
              <w:t>)</w:t>
            </w:r>
            <w:r>
              <w:t xml:space="preserve"> </w:t>
            </w:r>
            <w:r w:rsidRPr="00AB649D">
              <w:t xml:space="preserve"> </w:t>
            </w:r>
          </w:p>
        </w:tc>
      </w:tr>
      <w:tr w:rsidR="00AB649D" w:rsidRPr="00AB649D" w14:paraId="7D8948B1" w14:textId="77777777" w:rsidTr="006154D3">
        <w:tc>
          <w:tcPr>
            <w:tcW w:w="5353" w:type="dxa"/>
            <w:shd w:val="clear" w:color="auto" w:fill="C4BC96" w:themeFill="background2" w:themeFillShade="BF"/>
          </w:tcPr>
          <w:p w14:paraId="4ABADBA6" w14:textId="450E9EB5" w:rsidR="00AB649D" w:rsidRPr="00AB649D" w:rsidRDefault="00AB649D" w:rsidP="00AB649D">
            <w:pPr>
              <w:pStyle w:val="TableText"/>
            </w:pPr>
            <w:r w:rsidRPr="00AB649D">
              <w:t>Credit card (Bank / Back office / Processing)</w:t>
            </w:r>
            <w:r>
              <w:t xml:space="preserve"> </w:t>
            </w:r>
          </w:p>
        </w:tc>
      </w:tr>
      <w:tr w:rsidR="00AB649D" w:rsidRPr="00AB649D" w14:paraId="7793D094" w14:textId="77777777" w:rsidTr="006154D3">
        <w:tc>
          <w:tcPr>
            <w:tcW w:w="5353" w:type="dxa"/>
            <w:shd w:val="clear" w:color="auto" w:fill="CCC0D9" w:themeFill="accent4" w:themeFillTint="66"/>
          </w:tcPr>
          <w:p w14:paraId="16B6A2E4" w14:textId="7DB3A81D" w:rsidR="00AB649D" w:rsidRPr="00AB649D" w:rsidRDefault="00AB649D" w:rsidP="00AB649D">
            <w:pPr>
              <w:pStyle w:val="TableText"/>
            </w:pPr>
            <w:r w:rsidRPr="00AB649D">
              <w:t xml:space="preserve"> Product (Stock / Purchasing / Fulfilment /</w:t>
            </w:r>
            <w:r>
              <w:t>di</w:t>
            </w:r>
            <w:r w:rsidRPr="00AB649D">
              <w:t xml:space="preserve">spatch) </w:t>
            </w:r>
          </w:p>
        </w:tc>
      </w:tr>
      <w:tr w:rsidR="00AB649D" w:rsidRPr="00AB649D" w14:paraId="6131DCD7" w14:textId="77777777" w:rsidTr="006154D3">
        <w:tc>
          <w:tcPr>
            <w:tcW w:w="5353" w:type="dxa"/>
            <w:shd w:val="clear" w:color="auto" w:fill="FBD4B4" w:themeFill="accent6" w:themeFillTint="66"/>
          </w:tcPr>
          <w:p w14:paraId="7CB5B01A" w14:textId="77777777" w:rsidR="00AB649D" w:rsidRPr="00AB649D" w:rsidRDefault="00AB649D" w:rsidP="00AB649D">
            <w:pPr>
              <w:pStyle w:val="TableText"/>
            </w:pPr>
            <w:r w:rsidRPr="00AB649D">
              <w:t xml:space="preserve"> Other</w:t>
            </w:r>
          </w:p>
        </w:tc>
      </w:tr>
    </w:tbl>
    <w:p w14:paraId="7FD64B4E" w14:textId="77777777" w:rsidR="00AB649D" w:rsidRDefault="00AB649D" w:rsidP="00AB649D">
      <w:pPr>
        <w:pStyle w:val="Body"/>
      </w:pPr>
    </w:p>
    <w:p w14:paraId="73F93F1B" w14:textId="02916954" w:rsidR="00A4055C" w:rsidRDefault="00A4055C" w:rsidP="00A4055C">
      <w:pPr>
        <w:pStyle w:val="TableandTitle"/>
      </w:pPr>
      <w:bookmarkStart w:id="238" w:name="_Toc444091881"/>
      <w:r>
        <w:t>Order Status Table and Sub-status table:</w:t>
      </w:r>
      <w:bookmarkEnd w:id="238"/>
    </w:p>
    <w:tbl>
      <w:tblPr>
        <w:tblStyle w:val="TableGrid"/>
        <w:tblW w:w="0" w:type="auto"/>
        <w:tblLook w:val="04A0" w:firstRow="1" w:lastRow="0" w:firstColumn="1" w:lastColumn="0" w:noHBand="0" w:noVBand="1"/>
      </w:tblPr>
      <w:tblGrid>
        <w:gridCol w:w="1452"/>
        <w:gridCol w:w="1775"/>
        <w:gridCol w:w="6015"/>
      </w:tblGrid>
      <w:tr w:rsidR="00153EA4" w:rsidRPr="00A0311F" w14:paraId="23BBA0F4" w14:textId="55671FCA" w:rsidTr="006154D3">
        <w:tc>
          <w:tcPr>
            <w:tcW w:w="3227" w:type="dxa"/>
            <w:gridSpan w:val="2"/>
            <w:shd w:val="clear" w:color="auto" w:fill="215868" w:themeFill="accent5" w:themeFillShade="80"/>
          </w:tcPr>
          <w:p w14:paraId="15EF988A" w14:textId="77777777" w:rsidR="00153EA4" w:rsidRPr="00A0311F" w:rsidRDefault="00153EA4" w:rsidP="00AB649D">
            <w:pPr>
              <w:pStyle w:val="TableHead"/>
            </w:pPr>
            <w:r w:rsidRPr="00A0311F">
              <w:t>Order statuses</w:t>
            </w:r>
          </w:p>
        </w:tc>
        <w:tc>
          <w:tcPr>
            <w:tcW w:w="6015" w:type="dxa"/>
            <w:shd w:val="clear" w:color="auto" w:fill="215868" w:themeFill="accent5" w:themeFillShade="80"/>
          </w:tcPr>
          <w:p w14:paraId="703B6285" w14:textId="77777777" w:rsidR="00153EA4" w:rsidRPr="00A0311F" w:rsidRDefault="00153EA4" w:rsidP="00AB649D">
            <w:pPr>
              <w:pStyle w:val="TableHead"/>
            </w:pPr>
          </w:p>
        </w:tc>
      </w:tr>
      <w:tr w:rsidR="00153EA4" w:rsidRPr="0072718B" w14:paraId="47A3CF98" w14:textId="313F75DD" w:rsidTr="006154D3">
        <w:tc>
          <w:tcPr>
            <w:tcW w:w="1452" w:type="dxa"/>
            <w:shd w:val="clear" w:color="auto" w:fill="31849B" w:themeFill="accent5" w:themeFillShade="BF"/>
          </w:tcPr>
          <w:p w14:paraId="701A7AAB" w14:textId="77777777" w:rsidR="00153EA4" w:rsidRPr="0072718B" w:rsidRDefault="00153EA4" w:rsidP="00A4055C">
            <w:pPr>
              <w:pStyle w:val="TableSideHead"/>
            </w:pPr>
            <w:r>
              <w:t>Reference</w:t>
            </w:r>
          </w:p>
        </w:tc>
        <w:tc>
          <w:tcPr>
            <w:tcW w:w="1775" w:type="dxa"/>
            <w:shd w:val="clear" w:color="auto" w:fill="31849B" w:themeFill="accent5" w:themeFillShade="BF"/>
          </w:tcPr>
          <w:p w14:paraId="42E0DDA5" w14:textId="77777777" w:rsidR="00153EA4" w:rsidRPr="0072718B" w:rsidRDefault="00153EA4" w:rsidP="00A4055C">
            <w:pPr>
              <w:pStyle w:val="TableSideHead"/>
            </w:pPr>
            <w:r w:rsidRPr="0072718B">
              <w:t>Status</w:t>
            </w:r>
          </w:p>
        </w:tc>
        <w:tc>
          <w:tcPr>
            <w:tcW w:w="6015" w:type="dxa"/>
            <w:shd w:val="clear" w:color="auto" w:fill="31849B" w:themeFill="accent5" w:themeFillShade="BF"/>
          </w:tcPr>
          <w:p w14:paraId="6A996857" w14:textId="6B7CC845" w:rsidR="00153EA4" w:rsidRPr="0072718B" w:rsidRDefault="00153EA4" w:rsidP="00A4055C">
            <w:pPr>
              <w:pStyle w:val="TableSideHead"/>
            </w:pPr>
            <w:r>
              <w:t>Definition</w:t>
            </w:r>
          </w:p>
        </w:tc>
      </w:tr>
      <w:tr w:rsidR="00153EA4" w:rsidRPr="00A26944" w14:paraId="553DA7E5" w14:textId="1A44AF45" w:rsidTr="006154D3">
        <w:tc>
          <w:tcPr>
            <w:tcW w:w="1452" w:type="dxa"/>
          </w:tcPr>
          <w:p w14:paraId="725FCD16" w14:textId="77777777" w:rsidR="00153EA4" w:rsidRPr="0072718B" w:rsidRDefault="00153EA4" w:rsidP="00A4055C">
            <w:pPr>
              <w:pStyle w:val="TableText"/>
            </w:pPr>
            <w:r>
              <w:t>S1</w:t>
            </w:r>
          </w:p>
        </w:tc>
        <w:tc>
          <w:tcPr>
            <w:tcW w:w="1775" w:type="dxa"/>
            <w:shd w:val="clear" w:color="auto" w:fill="C4BC96" w:themeFill="background2" w:themeFillShade="BF"/>
          </w:tcPr>
          <w:p w14:paraId="604BC126" w14:textId="77777777" w:rsidR="00153EA4" w:rsidRPr="00AB649D" w:rsidRDefault="00153EA4" w:rsidP="00A4055C">
            <w:pPr>
              <w:pStyle w:val="TableText"/>
            </w:pPr>
            <w:r w:rsidRPr="00AB649D">
              <w:t>Not processed</w:t>
            </w:r>
          </w:p>
        </w:tc>
        <w:tc>
          <w:tcPr>
            <w:tcW w:w="6015" w:type="dxa"/>
            <w:shd w:val="clear" w:color="auto" w:fill="C4BC96" w:themeFill="background2" w:themeFillShade="BF"/>
          </w:tcPr>
          <w:p w14:paraId="58049F7D" w14:textId="57F4D500" w:rsidR="00153EA4" w:rsidRPr="00AB649D" w:rsidRDefault="00153EA4" w:rsidP="00153EA4">
            <w:pPr>
              <w:pStyle w:val="TableText"/>
            </w:pPr>
            <w:r w:rsidRPr="007C2119">
              <w:t>These are</w:t>
            </w:r>
            <w:r>
              <w:t xml:space="preserve"> all orders which have cleared payment gateway but not passed the fraud check processes. </w:t>
            </w:r>
          </w:p>
        </w:tc>
      </w:tr>
      <w:tr w:rsidR="00153EA4" w:rsidRPr="00A26944" w14:paraId="2F16ECD5" w14:textId="77777777" w:rsidTr="006154D3">
        <w:tc>
          <w:tcPr>
            <w:tcW w:w="1452" w:type="dxa"/>
          </w:tcPr>
          <w:p w14:paraId="4821B380" w14:textId="3B5A9253" w:rsidR="00153EA4" w:rsidRDefault="002F1DFD" w:rsidP="00A4055C">
            <w:pPr>
              <w:pStyle w:val="TableText"/>
            </w:pPr>
            <w:r w:rsidRPr="002F1DFD">
              <w:rPr>
                <w:highlight w:val="yellow"/>
              </w:rPr>
              <w:t>?</w:t>
            </w:r>
          </w:p>
        </w:tc>
        <w:tc>
          <w:tcPr>
            <w:tcW w:w="1775" w:type="dxa"/>
            <w:shd w:val="clear" w:color="auto" w:fill="FBD4B4" w:themeFill="accent6" w:themeFillTint="66"/>
          </w:tcPr>
          <w:p w14:paraId="4FF00081" w14:textId="1D887827" w:rsidR="00153EA4" w:rsidRPr="00AB649D" w:rsidRDefault="00153EA4" w:rsidP="00A4055C">
            <w:pPr>
              <w:pStyle w:val="TableText"/>
            </w:pPr>
            <w:r>
              <w:t>Un-Processed Pre-Order</w:t>
            </w:r>
          </w:p>
        </w:tc>
        <w:tc>
          <w:tcPr>
            <w:tcW w:w="6015" w:type="dxa"/>
            <w:shd w:val="clear" w:color="auto" w:fill="FBD4B4" w:themeFill="accent6" w:themeFillTint="66"/>
          </w:tcPr>
          <w:p w14:paraId="78616E2C" w14:textId="77777777" w:rsidR="00153EA4" w:rsidRDefault="00153EA4" w:rsidP="00153EA4">
            <w:pPr>
              <w:pStyle w:val="TableText"/>
            </w:pPr>
            <w:r w:rsidRPr="007C2119">
              <w:t xml:space="preserve">These are all pre-orders which are </w:t>
            </w:r>
            <w:r>
              <w:t xml:space="preserve">ON HOLD </w:t>
            </w:r>
            <w:r w:rsidRPr="007C2119">
              <w:t xml:space="preserve">waiting until </w:t>
            </w:r>
            <w:r>
              <w:t xml:space="preserve">stock is ready for dispatch; once stock is ready, these order’s status is changed to “Unprocessed” and are processed and dispatched first, before any other orders for this Product ID. </w:t>
            </w:r>
          </w:p>
          <w:p w14:paraId="455027E2" w14:textId="77777777" w:rsidR="00153EA4" w:rsidRPr="007C2119" w:rsidRDefault="00153EA4" w:rsidP="00153EA4">
            <w:pPr>
              <w:pStyle w:val="TableText"/>
            </w:pPr>
          </w:p>
        </w:tc>
      </w:tr>
      <w:tr w:rsidR="00153EA4" w:rsidRPr="00A26944" w14:paraId="47264CCC" w14:textId="44676BCE" w:rsidTr="006154D3">
        <w:tc>
          <w:tcPr>
            <w:tcW w:w="1452" w:type="dxa"/>
          </w:tcPr>
          <w:p w14:paraId="395ED4E8" w14:textId="77777777" w:rsidR="00153EA4" w:rsidRPr="0072718B" w:rsidRDefault="00153EA4" w:rsidP="00A4055C">
            <w:pPr>
              <w:pStyle w:val="TableText"/>
            </w:pPr>
            <w:r>
              <w:t>S2</w:t>
            </w:r>
          </w:p>
        </w:tc>
        <w:tc>
          <w:tcPr>
            <w:tcW w:w="1775" w:type="dxa"/>
            <w:shd w:val="clear" w:color="auto" w:fill="8DB3E2" w:themeFill="text2" w:themeFillTint="66"/>
          </w:tcPr>
          <w:p w14:paraId="061AA486" w14:textId="77777777" w:rsidR="00153EA4" w:rsidRPr="00AB649D" w:rsidRDefault="00153EA4" w:rsidP="00A4055C">
            <w:pPr>
              <w:pStyle w:val="TableText"/>
            </w:pPr>
            <w:r w:rsidRPr="00AB649D">
              <w:t>Awaiting Info</w:t>
            </w:r>
          </w:p>
        </w:tc>
        <w:tc>
          <w:tcPr>
            <w:tcW w:w="6015" w:type="dxa"/>
            <w:shd w:val="clear" w:color="auto" w:fill="8DB3E2" w:themeFill="text2" w:themeFillTint="66"/>
          </w:tcPr>
          <w:p w14:paraId="2FEB201E" w14:textId="77777777" w:rsidR="006154D3" w:rsidRDefault="006154D3" w:rsidP="006154D3">
            <w:pPr>
              <w:pStyle w:val="TableText"/>
            </w:pPr>
            <w:r w:rsidRPr="007C2119">
              <w:t>These are all orders which require additiona</w:t>
            </w:r>
            <w:r>
              <w:t xml:space="preserve">l information from the customer because the order detail does not meet the business rules of required data and so cannot be processed without obtaining additional information. Orders remain in “Awaiting Information” status until resolved. </w:t>
            </w:r>
            <w:r>
              <w:br/>
            </w:r>
          </w:p>
          <w:p w14:paraId="4E9F9F2B" w14:textId="6A3BF237" w:rsidR="00153EA4" w:rsidRPr="00AB649D" w:rsidRDefault="006154D3" w:rsidP="006154D3">
            <w:pPr>
              <w:pStyle w:val="Note"/>
            </w:pPr>
            <w:r>
              <w:t>There is currently no automatic aging process, but this should be addressed to assure that orders do not linger in this state and hold stock in a state of soft allocation.</w:t>
            </w:r>
          </w:p>
        </w:tc>
      </w:tr>
      <w:tr w:rsidR="00153EA4" w:rsidRPr="00A26944" w14:paraId="62C80ED0" w14:textId="5CAA0C96" w:rsidTr="006154D3">
        <w:tc>
          <w:tcPr>
            <w:tcW w:w="1452" w:type="dxa"/>
          </w:tcPr>
          <w:p w14:paraId="235CF6B8" w14:textId="77777777" w:rsidR="00153EA4" w:rsidRPr="0072718B" w:rsidRDefault="00153EA4" w:rsidP="00A4055C">
            <w:pPr>
              <w:pStyle w:val="TableText"/>
            </w:pPr>
            <w:r>
              <w:t>S3</w:t>
            </w:r>
          </w:p>
        </w:tc>
        <w:tc>
          <w:tcPr>
            <w:tcW w:w="1775" w:type="dxa"/>
            <w:shd w:val="clear" w:color="auto" w:fill="8DB3E2" w:themeFill="text2" w:themeFillTint="66"/>
          </w:tcPr>
          <w:p w14:paraId="4071A4B2" w14:textId="77777777" w:rsidR="00153EA4" w:rsidRPr="00AB649D" w:rsidRDefault="00153EA4" w:rsidP="00A4055C">
            <w:pPr>
              <w:pStyle w:val="TableText"/>
            </w:pPr>
            <w:r w:rsidRPr="00AB649D">
              <w:t>Awaiting payment</w:t>
            </w:r>
          </w:p>
        </w:tc>
        <w:tc>
          <w:tcPr>
            <w:tcW w:w="6015" w:type="dxa"/>
            <w:shd w:val="clear" w:color="auto" w:fill="8DB3E2" w:themeFill="text2" w:themeFillTint="66"/>
          </w:tcPr>
          <w:p w14:paraId="181F4E90" w14:textId="77777777" w:rsidR="006154D3" w:rsidRPr="007C2119" w:rsidRDefault="006154D3" w:rsidP="006154D3">
            <w:pPr>
              <w:pStyle w:val="TableText"/>
            </w:pPr>
            <w:r>
              <w:t>These orders require payment before processing</w:t>
            </w:r>
            <w:r w:rsidRPr="007C2119">
              <w:t xml:space="preserve"> due to the payment </w:t>
            </w:r>
            <w:r>
              <w:t>method used</w:t>
            </w:r>
            <w:r w:rsidRPr="007C2119">
              <w:t xml:space="preserve"> </w:t>
            </w:r>
            <w:r>
              <w:t>(</w:t>
            </w:r>
            <w:r w:rsidRPr="007C2119">
              <w:t>e.g.</w:t>
            </w:r>
            <w:r>
              <w:t>, bank transfer</w:t>
            </w:r>
            <w:r w:rsidRPr="007C2119">
              <w:t xml:space="preserve"> where the order is awaiting payment </w:t>
            </w:r>
            <w:r>
              <w:t xml:space="preserve">funds transfer </w:t>
            </w:r>
            <w:r w:rsidRPr="007C2119">
              <w:t xml:space="preserve">or </w:t>
            </w:r>
            <w:r>
              <w:t xml:space="preserve">for </w:t>
            </w:r>
            <w:r w:rsidRPr="007C2119">
              <w:t>an order which</w:t>
            </w:r>
            <w:r>
              <w:t xml:space="preserve"> is missing part of the payment (insufficient funds for PayPal or Debit card, or the addition of the</w:t>
            </w:r>
            <w:r w:rsidRPr="007C2119">
              <w:t xml:space="preserve"> VAT amount </w:t>
            </w:r>
            <w:r>
              <w:t>because</w:t>
            </w:r>
            <w:r w:rsidRPr="007C2119">
              <w:t xml:space="preserve"> the VA</w:t>
            </w:r>
            <w:r>
              <w:t>T number provided was not valid).</w:t>
            </w:r>
          </w:p>
          <w:p w14:paraId="02B1B9C7" w14:textId="77777777" w:rsidR="00153EA4" w:rsidRPr="00AB649D" w:rsidRDefault="00153EA4" w:rsidP="00A4055C">
            <w:pPr>
              <w:pStyle w:val="TableText"/>
            </w:pPr>
          </w:p>
        </w:tc>
      </w:tr>
      <w:tr w:rsidR="00153EA4" w:rsidRPr="00A26944" w14:paraId="7A9CA87C" w14:textId="7730AE41" w:rsidTr="006154D3">
        <w:tc>
          <w:tcPr>
            <w:tcW w:w="1452" w:type="dxa"/>
          </w:tcPr>
          <w:p w14:paraId="2FED2CB6" w14:textId="77777777" w:rsidR="00153EA4" w:rsidRPr="0072718B" w:rsidRDefault="00153EA4" w:rsidP="00A4055C">
            <w:pPr>
              <w:pStyle w:val="TableText"/>
            </w:pPr>
            <w:r>
              <w:t>S4</w:t>
            </w:r>
          </w:p>
        </w:tc>
        <w:tc>
          <w:tcPr>
            <w:tcW w:w="1775" w:type="dxa"/>
            <w:shd w:val="clear" w:color="auto" w:fill="8DB3E2" w:themeFill="text2" w:themeFillTint="66"/>
          </w:tcPr>
          <w:p w14:paraId="38D91237" w14:textId="77777777" w:rsidR="00153EA4" w:rsidRPr="00AB649D" w:rsidRDefault="00153EA4" w:rsidP="00A4055C">
            <w:pPr>
              <w:pStyle w:val="TableText"/>
            </w:pPr>
            <w:r w:rsidRPr="00AB649D">
              <w:t>Awaiting CC auth</w:t>
            </w:r>
          </w:p>
        </w:tc>
        <w:tc>
          <w:tcPr>
            <w:tcW w:w="6015" w:type="dxa"/>
            <w:shd w:val="clear" w:color="auto" w:fill="8DB3E2" w:themeFill="text2" w:themeFillTint="66"/>
          </w:tcPr>
          <w:p w14:paraId="2199DED7" w14:textId="64519606" w:rsidR="00153EA4" w:rsidRPr="00AB649D" w:rsidRDefault="006154D3" w:rsidP="002F1DFD">
            <w:pPr>
              <w:pStyle w:val="TableText"/>
            </w:pPr>
            <w:r>
              <w:t>These orders have failed the payment authorisation process for credit or debit cards</w:t>
            </w:r>
            <w:r w:rsidRPr="00B813A4">
              <w:t xml:space="preserve">, or where an American Express payment is awaiting to be authorized by </w:t>
            </w:r>
            <w:r>
              <w:t>AmEx</w:t>
            </w:r>
            <w:r w:rsidRPr="00B813A4">
              <w:t>,</w:t>
            </w:r>
            <w:r>
              <w:t xml:space="preserve"> and the order is on hold pending another payment method offered by the customer or</w:t>
            </w:r>
            <w:r w:rsidRPr="00B813A4">
              <w:t xml:space="preserve"> </w:t>
            </w:r>
            <w:r>
              <w:t xml:space="preserve">authorisation from AmEx. Orders remain in this state until the payment validation issue is cleared or failing that, the order is cancelled </w:t>
            </w:r>
            <w:r w:rsidR="002F1DFD">
              <w:t>by CS</w:t>
            </w:r>
            <w:r>
              <w:t xml:space="preserve"> and the order status is changed to “Declined” </w:t>
            </w:r>
            <w:r w:rsidR="002F1DFD">
              <w:t>with no further processing</w:t>
            </w:r>
            <w:r>
              <w:t xml:space="preserve">. </w:t>
            </w:r>
          </w:p>
        </w:tc>
      </w:tr>
      <w:tr w:rsidR="006154D3" w:rsidRPr="00A26944" w14:paraId="69518A95" w14:textId="77777777" w:rsidTr="006154D3">
        <w:tc>
          <w:tcPr>
            <w:tcW w:w="1452" w:type="dxa"/>
          </w:tcPr>
          <w:p w14:paraId="218DFC2E" w14:textId="2C1E1D38" w:rsidR="006154D3" w:rsidRDefault="002F1DFD" w:rsidP="002F1DFD">
            <w:pPr>
              <w:pStyle w:val="TableText"/>
              <w:ind w:left="0"/>
            </w:pPr>
            <w:r w:rsidRPr="002F1DFD">
              <w:rPr>
                <w:highlight w:val="yellow"/>
              </w:rPr>
              <w:t>?</w:t>
            </w:r>
          </w:p>
        </w:tc>
        <w:tc>
          <w:tcPr>
            <w:tcW w:w="1775" w:type="dxa"/>
            <w:shd w:val="clear" w:color="auto" w:fill="8DB3E2" w:themeFill="text2" w:themeFillTint="66"/>
          </w:tcPr>
          <w:p w14:paraId="5F10333F" w14:textId="783E694A" w:rsidR="006154D3" w:rsidRPr="00AB649D" w:rsidRDefault="006154D3" w:rsidP="00A4055C">
            <w:pPr>
              <w:pStyle w:val="TableText"/>
            </w:pPr>
            <w:r>
              <w:t>In Process</w:t>
            </w:r>
          </w:p>
        </w:tc>
        <w:tc>
          <w:tcPr>
            <w:tcW w:w="6015" w:type="dxa"/>
            <w:shd w:val="clear" w:color="auto" w:fill="8DB3E2" w:themeFill="text2" w:themeFillTint="66"/>
          </w:tcPr>
          <w:p w14:paraId="0B8ADD1E" w14:textId="30FB19EB" w:rsidR="006154D3" w:rsidRPr="00AB649D" w:rsidRDefault="006154D3" w:rsidP="002F1DFD">
            <w:pPr>
              <w:pStyle w:val="TableText"/>
            </w:pPr>
            <w:r>
              <w:t xml:space="preserve">Ordered which have passed the Payment Gateway and Fraud Check processes and are in process of </w:t>
            </w:r>
            <w:r w:rsidR="002F1DFD">
              <w:t xml:space="preserve">dispatch (hard </w:t>
            </w:r>
            <w:r>
              <w:t>stock allocation</w:t>
            </w:r>
            <w:r w:rsidR="002F1DFD">
              <w:t>)</w:t>
            </w:r>
            <w:r>
              <w:t>, and pick and pack and ship.</w:t>
            </w:r>
          </w:p>
        </w:tc>
      </w:tr>
      <w:tr w:rsidR="00153EA4" w:rsidRPr="00A26944" w14:paraId="7749369E" w14:textId="2706A5D0" w:rsidTr="006154D3">
        <w:tc>
          <w:tcPr>
            <w:tcW w:w="1452" w:type="dxa"/>
          </w:tcPr>
          <w:p w14:paraId="66F89B73" w14:textId="77777777" w:rsidR="00153EA4" w:rsidRPr="0072718B" w:rsidRDefault="00153EA4" w:rsidP="00A4055C">
            <w:pPr>
              <w:pStyle w:val="TableText"/>
            </w:pPr>
            <w:r>
              <w:t>S5</w:t>
            </w:r>
          </w:p>
        </w:tc>
        <w:tc>
          <w:tcPr>
            <w:tcW w:w="1775" w:type="dxa"/>
            <w:shd w:val="clear" w:color="auto" w:fill="8DB3E2" w:themeFill="text2" w:themeFillTint="66"/>
          </w:tcPr>
          <w:p w14:paraId="6A707519" w14:textId="77777777" w:rsidR="00153EA4" w:rsidRPr="00AB649D" w:rsidRDefault="00153EA4" w:rsidP="00A4055C">
            <w:pPr>
              <w:pStyle w:val="TableText"/>
            </w:pPr>
            <w:r w:rsidRPr="00AB649D">
              <w:t>Customer cancelled</w:t>
            </w:r>
          </w:p>
        </w:tc>
        <w:tc>
          <w:tcPr>
            <w:tcW w:w="6015" w:type="dxa"/>
            <w:shd w:val="clear" w:color="auto" w:fill="8DB3E2" w:themeFill="text2" w:themeFillTint="66"/>
          </w:tcPr>
          <w:p w14:paraId="4513EFE2" w14:textId="2093B710" w:rsidR="00153EA4" w:rsidRPr="00AB649D" w:rsidRDefault="006154D3" w:rsidP="006154D3">
            <w:pPr>
              <w:pStyle w:val="TableText"/>
            </w:pPr>
            <w:r>
              <w:t>The customer has decided to cancel the order. There are sub-status reasons codes which are entered after this action, when possible; see the Sub-status table for details.</w:t>
            </w:r>
          </w:p>
        </w:tc>
      </w:tr>
      <w:tr w:rsidR="00153EA4" w:rsidRPr="00A26944" w14:paraId="238DFABE" w14:textId="28E68A58" w:rsidTr="006154D3">
        <w:tc>
          <w:tcPr>
            <w:tcW w:w="1452" w:type="dxa"/>
          </w:tcPr>
          <w:p w14:paraId="4EC132E0" w14:textId="77777777" w:rsidR="00153EA4" w:rsidRPr="0072718B" w:rsidRDefault="00153EA4" w:rsidP="00A4055C">
            <w:pPr>
              <w:pStyle w:val="TableText"/>
            </w:pPr>
            <w:r>
              <w:t>S6</w:t>
            </w:r>
          </w:p>
        </w:tc>
        <w:tc>
          <w:tcPr>
            <w:tcW w:w="1775" w:type="dxa"/>
            <w:shd w:val="clear" w:color="auto" w:fill="C4BC96" w:themeFill="background2" w:themeFillShade="BF"/>
          </w:tcPr>
          <w:p w14:paraId="64C98F5E" w14:textId="3D3B064F" w:rsidR="00153EA4" w:rsidRPr="00AB649D" w:rsidRDefault="006154D3" w:rsidP="00A4055C">
            <w:pPr>
              <w:pStyle w:val="TableText"/>
            </w:pPr>
            <w:r>
              <w:t>CS Agent cancelled</w:t>
            </w:r>
          </w:p>
        </w:tc>
        <w:tc>
          <w:tcPr>
            <w:tcW w:w="6015" w:type="dxa"/>
            <w:shd w:val="clear" w:color="auto" w:fill="C4BC96" w:themeFill="background2" w:themeFillShade="BF"/>
          </w:tcPr>
          <w:p w14:paraId="2F561242" w14:textId="02A090D1" w:rsidR="00153EA4" w:rsidRPr="00AB649D" w:rsidRDefault="006154D3" w:rsidP="006154D3">
            <w:pPr>
              <w:pStyle w:val="TableText"/>
            </w:pPr>
            <w:r>
              <w:t xml:space="preserve">The customer did not pass the fraud check and the order cannot progress. </w:t>
            </w:r>
          </w:p>
        </w:tc>
      </w:tr>
      <w:tr w:rsidR="006154D3" w:rsidRPr="00A26944" w14:paraId="3382C92C" w14:textId="77777777" w:rsidTr="006154D3">
        <w:tc>
          <w:tcPr>
            <w:tcW w:w="1452" w:type="dxa"/>
          </w:tcPr>
          <w:p w14:paraId="57933192" w14:textId="77777777" w:rsidR="006154D3" w:rsidRDefault="006154D3" w:rsidP="00A4055C">
            <w:pPr>
              <w:pStyle w:val="TableText"/>
            </w:pPr>
          </w:p>
        </w:tc>
        <w:tc>
          <w:tcPr>
            <w:tcW w:w="1775" w:type="dxa"/>
            <w:shd w:val="clear" w:color="auto" w:fill="C4BC96" w:themeFill="background2" w:themeFillShade="BF"/>
          </w:tcPr>
          <w:p w14:paraId="44E19E0F" w14:textId="62282DCC" w:rsidR="006154D3" w:rsidRPr="00AB649D" w:rsidRDefault="006154D3" w:rsidP="00A4055C">
            <w:pPr>
              <w:pStyle w:val="TableText"/>
            </w:pPr>
            <w:r w:rsidRPr="00AB649D">
              <w:t>Declined</w:t>
            </w:r>
          </w:p>
        </w:tc>
        <w:tc>
          <w:tcPr>
            <w:tcW w:w="6015" w:type="dxa"/>
            <w:shd w:val="clear" w:color="auto" w:fill="C4BC96" w:themeFill="background2" w:themeFillShade="BF"/>
          </w:tcPr>
          <w:p w14:paraId="1E796E22" w14:textId="62B725D6" w:rsidR="006154D3" w:rsidRDefault="006154D3" w:rsidP="006154D3">
            <w:pPr>
              <w:pStyle w:val="TableText"/>
            </w:pPr>
            <w:r>
              <w:t>The order did not pass the Payment Gateway and no other CC , BC or bank transfer was used to resolve the issue.</w:t>
            </w:r>
          </w:p>
        </w:tc>
      </w:tr>
      <w:tr w:rsidR="006154D3" w:rsidRPr="00A26944" w14:paraId="694EA2D1" w14:textId="140741F9" w:rsidTr="006154D3">
        <w:tc>
          <w:tcPr>
            <w:tcW w:w="1452" w:type="dxa"/>
          </w:tcPr>
          <w:p w14:paraId="18D90C97" w14:textId="77777777" w:rsidR="006154D3" w:rsidRPr="0072718B" w:rsidRDefault="006154D3" w:rsidP="00A4055C">
            <w:pPr>
              <w:pStyle w:val="TableText"/>
            </w:pPr>
            <w:r>
              <w:t>S7</w:t>
            </w:r>
          </w:p>
        </w:tc>
        <w:tc>
          <w:tcPr>
            <w:tcW w:w="1775" w:type="dxa"/>
            <w:shd w:val="clear" w:color="auto" w:fill="C4BC96" w:themeFill="background2" w:themeFillShade="BF"/>
          </w:tcPr>
          <w:p w14:paraId="59C4ADDB" w14:textId="77777777" w:rsidR="006154D3" w:rsidRPr="00AB649D" w:rsidRDefault="006154D3" w:rsidP="00A4055C">
            <w:pPr>
              <w:pStyle w:val="TableText"/>
            </w:pPr>
            <w:r w:rsidRPr="00AB649D">
              <w:t>Declined (info incorrect)</w:t>
            </w:r>
          </w:p>
        </w:tc>
        <w:tc>
          <w:tcPr>
            <w:tcW w:w="6015" w:type="dxa"/>
            <w:shd w:val="clear" w:color="auto" w:fill="C4BC96" w:themeFill="background2" w:themeFillShade="BF"/>
          </w:tcPr>
          <w:p w14:paraId="757AB8AF" w14:textId="71116671" w:rsidR="006154D3" w:rsidRPr="00AB649D" w:rsidRDefault="006154D3" w:rsidP="006154D3">
            <w:pPr>
              <w:pStyle w:val="TableText"/>
            </w:pPr>
            <w:r>
              <w:t>The customer did not provide the required information and the order cannot progress.</w:t>
            </w:r>
          </w:p>
        </w:tc>
      </w:tr>
      <w:tr w:rsidR="006154D3" w:rsidRPr="00A26944" w14:paraId="5F3EB3EA" w14:textId="000BF981" w:rsidTr="006154D3">
        <w:tc>
          <w:tcPr>
            <w:tcW w:w="1452" w:type="dxa"/>
          </w:tcPr>
          <w:p w14:paraId="08C91A39" w14:textId="77777777" w:rsidR="006154D3" w:rsidRPr="0072718B" w:rsidRDefault="006154D3" w:rsidP="00A4055C">
            <w:pPr>
              <w:pStyle w:val="TableText"/>
            </w:pPr>
            <w:r>
              <w:t>S8</w:t>
            </w:r>
          </w:p>
        </w:tc>
        <w:tc>
          <w:tcPr>
            <w:tcW w:w="1775" w:type="dxa"/>
            <w:shd w:val="clear" w:color="auto" w:fill="C4BC96" w:themeFill="background2" w:themeFillShade="BF"/>
          </w:tcPr>
          <w:p w14:paraId="25FFBE92" w14:textId="77777777" w:rsidR="006154D3" w:rsidRPr="00AB649D" w:rsidRDefault="006154D3" w:rsidP="00A4055C">
            <w:pPr>
              <w:pStyle w:val="TableText"/>
            </w:pPr>
            <w:r w:rsidRPr="00AB649D">
              <w:t>Declined (suspected fraud)</w:t>
            </w:r>
          </w:p>
        </w:tc>
        <w:tc>
          <w:tcPr>
            <w:tcW w:w="6015" w:type="dxa"/>
            <w:shd w:val="clear" w:color="auto" w:fill="C4BC96" w:themeFill="background2" w:themeFillShade="BF"/>
          </w:tcPr>
          <w:p w14:paraId="666F7AF0" w14:textId="0CA0C8F3" w:rsidR="006154D3" w:rsidRPr="00AB649D" w:rsidRDefault="006154D3" w:rsidP="00A4055C">
            <w:pPr>
              <w:pStyle w:val="TableText"/>
            </w:pPr>
            <w:r>
              <w:t xml:space="preserve">The order did not pass the fraud check processes. </w:t>
            </w:r>
          </w:p>
        </w:tc>
      </w:tr>
      <w:tr w:rsidR="006154D3" w:rsidRPr="00A26944" w14:paraId="03F794EC" w14:textId="5DCC486A" w:rsidTr="006154D3">
        <w:tc>
          <w:tcPr>
            <w:tcW w:w="1452" w:type="dxa"/>
          </w:tcPr>
          <w:p w14:paraId="0388FFCA" w14:textId="77777777" w:rsidR="006154D3" w:rsidRPr="0072718B" w:rsidRDefault="006154D3" w:rsidP="00A4055C">
            <w:pPr>
              <w:pStyle w:val="TableText"/>
            </w:pPr>
            <w:r>
              <w:t>S9</w:t>
            </w:r>
          </w:p>
        </w:tc>
        <w:tc>
          <w:tcPr>
            <w:tcW w:w="1775" w:type="dxa"/>
            <w:shd w:val="clear" w:color="auto" w:fill="C4BC96" w:themeFill="background2" w:themeFillShade="BF"/>
          </w:tcPr>
          <w:p w14:paraId="39C98B73" w14:textId="77777777" w:rsidR="006154D3" w:rsidRPr="00AB649D" w:rsidRDefault="006154D3" w:rsidP="00A4055C">
            <w:pPr>
              <w:pStyle w:val="TableText"/>
            </w:pPr>
            <w:r w:rsidRPr="00AB649D">
              <w:t>Expired</w:t>
            </w:r>
          </w:p>
        </w:tc>
        <w:tc>
          <w:tcPr>
            <w:tcW w:w="6015" w:type="dxa"/>
            <w:shd w:val="clear" w:color="auto" w:fill="C4BC96" w:themeFill="background2" w:themeFillShade="BF"/>
          </w:tcPr>
          <w:p w14:paraId="01030253" w14:textId="261BE5D8" w:rsidR="006154D3" w:rsidRPr="00AB649D" w:rsidRDefault="006154D3" w:rsidP="00A4055C">
            <w:pPr>
              <w:pStyle w:val="TableText"/>
            </w:pPr>
            <w:r>
              <w:t>The customer did not provide the required details for the order to progress. Should the customer contact CS and request it, the order can e reinstated and will be treated as any other order.</w:t>
            </w:r>
          </w:p>
        </w:tc>
      </w:tr>
    </w:tbl>
    <w:p w14:paraId="682D6799" w14:textId="77777777" w:rsidR="00153EA4" w:rsidRDefault="00153EA4" w:rsidP="00153EA4">
      <w:pPr>
        <w:pStyle w:val="TableText"/>
        <w:rPr>
          <w:rStyle w:val="IntenseEmphasis"/>
        </w:rPr>
      </w:pPr>
    </w:p>
    <w:p w14:paraId="146B01B6" w14:textId="174B459C" w:rsidR="00153EA4" w:rsidRPr="00794120" w:rsidRDefault="00153EA4" w:rsidP="00153EA4">
      <w:pPr>
        <w:pStyle w:val="Note"/>
      </w:pPr>
      <w:r w:rsidRPr="00BF686C">
        <w:rPr>
          <w:rStyle w:val="IntenseEmphasis"/>
        </w:rPr>
        <w:t xml:space="preserve">Because </w:t>
      </w:r>
      <w:r>
        <w:rPr>
          <w:rStyle w:val="IntenseEmphasis"/>
        </w:rPr>
        <w:t>U</w:t>
      </w:r>
      <w:r w:rsidR="002B0D82">
        <w:rPr>
          <w:rStyle w:val="IntenseEmphasis"/>
        </w:rPr>
        <w:t>n</w:t>
      </w:r>
      <w:r>
        <w:rPr>
          <w:rStyle w:val="IntenseEmphasis"/>
        </w:rPr>
        <w:t>-processed Pre-orders</w:t>
      </w:r>
      <w:r w:rsidRPr="00BF686C">
        <w:rPr>
          <w:rStyle w:val="IntenseEmphasis"/>
        </w:rPr>
        <w:t xml:space="preserve"> require a re-confirmation from the customer that they want to proceed with the order, there is a delay, caused by the customer communications exchange method, that can sometimes restrict the ability to follow the FIFO method rules stringently, but all pre-orders should be a priority order.</w:t>
      </w:r>
      <w:r w:rsidR="006154D3">
        <w:rPr>
          <w:rStyle w:val="IntenseEmphasis"/>
        </w:rPr>
        <w:t xml:space="preserve"> </w:t>
      </w:r>
      <w:r w:rsidRPr="00BF686C">
        <w:rPr>
          <w:rStyle w:val="IntenseEmphasis"/>
        </w:rPr>
        <w:t xml:space="preserve">This is a first come, first served method, insuring that customers who pre-order receive their item before those who do not and </w:t>
      </w:r>
      <w:r w:rsidRPr="006154D3">
        <w:rPr>
          <w:rStyle w:val="IntenseEmphasis"/>
          <w:u w:val="single"/>
        </w:rPr>
        <w:t>this FIFO order method must be maintained</w:t>
      </w:r>
      <w:r w:rsidRPr="00BF686C">
        <w:rPr>
          <w:rStyle w:val="IntenseEmphasis"/>
        </w:rPr>
        <w:t>.</w:t>
      </w:r>
    </w:p>
    <w:p w14:paraId="4C18C28D" w14:textId="77777777" w:rsidR="00A4055C" w:rsidRDefault="00A4055C" w:rsidP="00A4055C">
      <w:pPr>
        <w:pStyle w:val="TableText"/>
      </w:pPr>
    </w:p>
    <w:tbl>
      <w:tblPr>
        <w:tblStyle w:val="TableGrid"/>
        <w:tblW w:w="0" w:type="auto"/>
        <w:tblLook w:val="04A0" w:firstRow="1" w:lastRow="0" w:firstColumn="1" w:lastColumn="0" w:noHBand="0" w:noVBand="1"/>
      </w:tblPr>
      <w:tblGrid>
        <w:gridCol w:w="1526"/>
        <w:gridCol w:w="6095"/>
      </w:tblGrid>
      <w:tr w:rsidR="00A4055C" w:rsidRPr="00A0311F" w14:paraId="4989D37F" w14:textId="77777777" w:rsidTr="00AB649D">
        <w:tc>
          <w:tcPr>
            <w:tcW w:w="7621" w:type="dxa"/>
            <w:gridSpan w:val="2"/>
            <w:shd w:val="clear" w:color="auto" w:fill="215868" w:themeFill="accent5" w:themeFillShade="80"/>
          </w:tcPr>
          <w:p w14:paraId="6CEC8A7D" w14:textId="77777777" w:rsidR="00A4055C" w:rsidRPr="00A0311F" w:rsidRDefault="00A4055C" w:rsidP="00AB649D">
            <w:pPr>
              <w:pStyle w:val="TableHead"/>
            </w:pPr>
            <w:r w:rsidRPr="00A0311F">
              <w:t>Order Sub-statuses</w:t>
            </w:r>
            <w:r>
              <w:t xml:space="preserve"> (AFI)</w:t>
            </w:r>
          </w:p>
        </w:tc>
      </w:tr>
      <w:tr w:rsidR="00A4055C" w:rsidRPr="00A0311F" w14:paraId="4229EC4B" w14:textId="77777777" w:rsidTr="00A4055C">
        <w:trPr>
          <w:trHeight w:val="325"/>
        </w:trPr>
        <w:tc>
          <w:tcPr>
            <w:tcW w:w="1526" w:type="dxa"/>
            <w:shd w:val="clear" w:color="auto" w:fill="31849B" w:themeFill="accent5" w:themeFillShade="BF"/>
          </w:tcPr>
          <w:p w14:paraId="4783932A" w14:textId="77777777" w:rsidR="00A4055C" w:rsidRPr="0072718B" w:rsidRDefault="00A4055C" w:rsidP="00A4055C">
            <w:pPr>
              <w:pStyle w:val="TableSideHead"/>
            </w:pPr>
            <w:r w:rsidRPr="0072718B">
              <w:t>Reference</w:t>
            </w:r>
          </w:p>
        </w:tc>
        <w:tc>
          <w:tcPr>
            <w:tcW w:w="6095" w:type="dxa"/>
            <w:shd w:val="clear" w:color="auto" w:fill="31849B" w:themeFill="accent5" w:themeFillShade="BF"/>
          </w:tcPr>
          <w:p w14:paraId="1DB19EE8" w14:textId="77777777" w:rsidR="00A4055C" w:rsidRPr="0072718B" w:rsidRDefault="00A4055C" w:rsidP="00A4055C">
            <w:pPr>
              <w:pStyle w:val="TableSideHead"/>
            </w:pPr>
            <w:r w:rsidRPr="0072718B">
              <w:t>Sub-Status</w:t>
            </w:r>
          </w:p>
        </w:tc>
      </w:tr>
      <w:tr w:rsidR="00A4055C" w:rsidRPr="00A0311F" w14:paraId="34F8E7BA" w14:textId="77777777" w:rsidTr="00AB649D">
        <w:tc>
          <w:tcPr>
            <w:tcW w:w="1526" w:type="dxa"/>
          </w:tcPr>
          <w:p w14:paraId="5D5AD40F" w14:textId="77777777" w:rsidR="00A4055C" w:rsidRPr="0072718B" w:rsidRDefault="00A4055C" w:rsidP="00A4055C">
            <w:pPr>
              <w:pStyle w:val="TableText"/>
            </w:pPr>
            <w:r>
              <w:t>SS1</w:t>
            </w:r>
          </w:p>
        </w:tc>
        <w:tc>
          <w:tcPr>
            <w:tcW w:w="6095" w:type="dxa"/>
            <w:shd w:val="clear" w:color="auto" w:fill="8DB3E2" w:themeFill="text2" w:themeFillTint="66"/>
          </w:tcPr>
          <w:p w14:paraId="008622FD" w14:textId="77777777" w:rsidR="00A4055C" w:rsidRPr="00AB649D" w:rsidRDefault="00A4055C" w:rsidP="00A4055C">
            <w:pPr>
              <w:pStyle w:val="TableText"/>
            </w:pPr>
            <w:r w:rsidRPr="00AB649D">
              <w:t>VAT number either omitted or invalid</w:t>
            </w:r>
          </w:p>
        </w:tc>
      </w:tr>
      <w:tr w:rsidR="00A4055C" w:rsidRPr="00A0311F" w14:paraId="3B542A44" w14:textId="77777777" w:rsidTr="00AB649D">
        <w:tc>
          <w:tcPr>
            <w:tcW w:w="1526" w:type="dxa"/>
          </w:tcPr>
          <w:p w14:paraId="4BDE9DAB" w14:textId="77777777" w:rsidR="00A4055C" w:rsidRPr="0072718B" w:rsidRDefault="00A4055C" w:rsidP="00A4055C">
            <w:pPr>
              <w:pStyle w:val="TableText"/>
            </w:pPr>
            <w:r>
              <w:t>SS2</w:t>
            </w:r>
          </w:p>
        </w:tc>
        <w:tc>
          <w:tcPr>
            <w:tcW w:w="6095" w:type="dxa"/>
            <w:shd w:val="clear" w:color="auto" w:fill="8DB3E2" w:themeFill="text2" w:themeFillTint="66"/>
          </w:tcPr>
          <w:p w14:paraId="365378F5" w14:textId="77777777" w:rsidR="00A4055C" w:rsidRPr="00AB649D" w:rsidRDefault="00A4055C" w:rsidP="00A4055C">
            <w:pPr>
              <w:pStyle w:val="TableText"/>
            </w:pPr>
            <w:r w:rsidRPr="00AB649D">
              <w:t>Card details invalid</w:t>
            </w:r>
          </w:p>
        </w:tc>
      </w:tr>
      <w:tr w:rsidR="00A4055C" w:rsidRPr="00A0311F" w14:paraId="476CBBAC" w14:textId="77777777" w:rsidTr="00AB649D">
        <w:tc>
          <w:tcPr>
            <w:tcW w:w="1526" w:type="dxa"/>
          </w:tcPr>
          <w:p w14:paraId="26E655AF" w14:textId="77777777" w:rsidR="00A4055C" w:rsidRPr="0072718B" w:rsidRDefault="00A4055C" w:rsidP="00A4055C">
            <w:pPr>
              <w:pStyle w:val="TableText"/>
            </w:pPr>
            <w:r>
              <w:t>SS3</w:t>
            </w:r>
          </w:p>
        </w:tc>
        <w:tc>
          <w:tcPr>
            <w:tcW w:w="6095" w:type="dxa"/>
            <w:shd w:val="clear" w:color="auto" w:fill="8DB3E2" w:themeFill="text2" w:themeFillTint="66"/>
          </w:tcPr>
          <w:p w14:paraId="6D71F263" w14:textId="77777777" w:rsidR="00A4055C" w:rsidRPr="00AB649D" w:rsidRDefault="00A4055C" w:rsidP="00A4055C">
            <w:pPr>
              <w:pStyle w:val="TableText"/>
            </w:pPr>
            <w:r w:rsidRPr="00AB649D">
              <w:t>Postcode omitted / Address incomplete</w:t>
            </w:r>
          </w:p>
        </w:tc>
      </w:tr>
      <w:tr w:rsidR="00A4055C" w:rsidRPr="00A0311F" w14:paraId="4143322A" w14:textId="77777777" w:rsidTr="00AB649D">
        <w:tc>
          <w:tcPr>
            <w:tcW w:w="1526" w:type="dxa"/>
          </w:tcPr>
          <w:p w14:paraId="31688B21" w14:textId="77777777" w:rsidR="00A4055C" w:rsidRPr="0072718B" w:rsidRDefault="00A4055C" w:rsidP="00A4055C">
            <w:pPr>
              <w:pStyle w:val="TableText"/>
            </w:pPr>
            <w:r>
              <w:t>SS4</w:t>
            </w:r>
          </w:p>
        </w:tc>
        <w:tc>
          <w:tcPr>
            <w:tcW w:w="6095" w:type="dxa"/>
            <w:shd w:val="clear" w:color="auto" w:fill="8DB3E2" w:themeFill="text2" w:themeFillTint="66"/>
          </w:tcPr>
          <w:p w14:paraId="12AE3C12" w14:textId="77777777" w:rsidR="00A4055C" w:rsidRPr="00AB649D" w:rsidRDefault="00A4055C" w:rsidP="00A4055C">
            <w:pPr>
              <w:pStyle w:val="TableText"/>
            </w:pPr>
            <w:r w:rsidRPr="00AB649D">
              <w:t>Possible duplicate order</w:t>
            </w:r>
          </w:p>
        </w:tc>
      </w:tr>
      <w:tr w:rsidR="00A4055C" w:rsidRPr="00A0311F" w14:paraId="22D07EBB" w14:textId="77777777" w:rsidTr="00AB649D">
        <w:tc>
          <w:tcPr>
            <w:tcW w:w="1526" w:type="dxa"/>
          </w:tcPr>
          <w:p w14:paraId="21116EDA" w14:textId="77777777" w:rsidR="00A4055C" w:rsidRPr="0072718B" w:rsidRDefault="00A4055C" w:rsidP="00A4055C">
            <w:pPr>
              <w:pStyle w:val="TableText"/>
            </w:pPr>
            <w:r>
              <w:t>SS6</w:t>
            </w:r>
          </w:p>
        </w:tc>
        <w:tc>
          <w:tcPr>
            <w:tcW w:w="6095" w:type="dxa"/>
            <w:shd w:val="clear" w:color="auto" w:fill="8DB3E2" w:themeFill="text2" w:themeFillTint="66"/>
          </w:tcPr>
          <w:p w14:paraId="34D67843" w14:textId="77777777" w:rsidR="00A4055C" w:rsidRPr="00AB649D" w:rsidRDefault="00A4055C" w:rsidP="00A4055C">
            <w:pPr>
              <w:pStyle w:val="TableText"/>
            </w:pPr>
            <w:r w:rsidRPr="00AB649D">
              <w:t>Further faxed information / confirmation required</w:t>
            </w:r>
          </w:p>
        </w:tc>
      </w:tr>
      <w:tr w:rsidR="00A4055C" w:rsidRPr="00A0311F" w14:paraId="57503F64" w14:textId="77777777" w:rsidTr="00AB649D">
        <w:tc>
          <w:tcPr>
            <w:tcW w:w="1526" w:type="dxa"/>
          </w:tcPr>
          <w:p w14:paraId="339A7DFD" w14:textId="77777777" w:rsidR="00A4055C" w:rsidRPr="0072718B" w:rsidRDefault="00A4055C" w:rsidP="00A4055C">
            <w:pPr>
              <w:pStyle w:val="TableText"/>
            </w:pPr>
            <w:r>
              <w:t>SS7</w:t>
            </w:r>
          </w:p>
        </w:tc>
        <w:tc>
          <w:tcPr>
            <w:tcW w:w="6095" w:type="dxa"/>
            <w:shd w:val="clear" w:color="auto" w:fill="C4BC96" w:themeFill="background2" w:themeFillShade="BF"/>
          </w:tcPr>
          <w:p w14:paraId="48E01346" w14:textId="77777777" w:rsidR="00A4055C" w:rsidRPr="00AB649D" w:rsidRDefault="00A4055C" w:rsidP="00A4055C">
            <w:pPr>
              <w:pStyle w:val="TableText"/>
            </w:pPr>
            <w:r w:rsidRPr="00AB649D">
              <w:t>Awaiting CV3 code</w:t>
            </w:r>
          </w:p>
        </w:tc>
      </w:tr>
      <w:tr w:rsidR="00A4055C" w:rsidRPr="00A0311F" w14:paraId="7BBC0DFC" w14:textId="77777777" w:rsidTr="00AB649D">
        <w:tc>
          <w:tcPr>
            <w:tcW w:w="1526" w:type="dxa"/>
          </w:tcPr>
          <w:p w14:paraId="3C9CCCCD" w14:textId="77777777" w:rsidR="00A4055C" w:rsidRPr="0072718B" w:rsidRDefault="00A4055C" w:rsidP="00A4055C">
            <w:pPr>
              <w:pStyle w:val="TableText"/>
            </w:pPr>
            <w:r>
              <w:t>SS8</w:t>
            </w:r>
          </w:p>
        </w:tc>
        <w:tc>
          <w:tcPr>
            <w:tcW w:w="6095" w:type="dxa"/>
            <w:shd w:val="clear" w:color="auto" w:fill="C4BC96" w:themeFill="background2" w:themeFillShade="BF"/>
          </w:tcPr>
          <w:p w14:paraId="66699668" w14:textId="77777777" w:rsidR="00A4055C" w:rsidRPr="00AB649D" w:rsidRDefault="00A4055C" w:rsidP="00A4055C">
            <w:pPr>
              <w:pStyle w:val="TableText"/>
            </w:pPr>
            <w:r w:rsidRPr="00AB649D">
              <w:t>Awaiting 3-D Secure authorization</w:t>
            </w:r>
          </w:p>
        </w:tc>
      </w:tr>
      <w:tr w:rsidR="00A4055C" w:rsidRPr="00A0311F" w14:paraId="71572F1D" w14:textId="77777777" w:rsidTr="00AB649D">
        <w:tc>
          <w:tcPr>
            <w:tcW w:w="1526" w:type="dxa"/>
          </w:tcPr>
          <w:p w14:paraId="78718690" w14:textId="77777777" w:rsidR="00A4055C" w:rsidRPr="0072718B" w:rsidRDefault="00A4055C" w:rsidP="00A4055C">
            <w:pPr>
              <w:pStyle w:val="TableText"/>
            </w:pPr>
            <w:r>
              <w:t>SS9</w:t>
            </w:r>
          </w:p>
        </w:tc>
        <w:tc>
          <w:tcPr>
            <w:tcW w:w="6095" w:type="dxa"/>
            <w:shd w:val="clear" w:color="auto" w:fill="8DB3E2" w:themeFill="text2" w:themeFillTint="66"/>
          </w:tcPr>
          <w:p w14:paraId="364432A2" w14:textId="77777777" w:rsidR="00A4055C" w:rsidRPr="00AB649D" w:rsidRDefault="00A4055C" w:rsidP="00A4055C">
            <w:pPr>
              <w:pStyle w:val="TableText"/>
            </w:pPr>
            <w:r w:rsidRPr="00AB649D">
              <w:t>Awaiting confirmation of ship to card address</w:t>
            </w:r>
          </w:p>
        </w:tc>
      </w:tr>
      <w:tr w:rsidR="00A4055C" w:rsidRPr="00A0311F" w14:paraId="0CFDF448" w14:textId="77777777" w:rsidTr="00AB649D">
        <w:tc>
          <w:tcPr>
            <w:tcW w:w="1526" w:type="dxa"/>
          </w:tcPr>
          <w:p w14:paraId="628529F3" w14:textId="77777777" w:rsidR="00A4055C" w:rsidRPr="0072718B" w:rsidRDefault="00A4055C" w:rsidP="00A4055C">
            <w:pPr>
              <w:pStyle w:val="TableText"/>
            </w:pPr>
            <w:r>
              <w:t>SS13</w:t>
            </w:r>
          </w:p>
        </w:tc>
        <w:tc>
          <w:tcPr>
            <w:tcW w:w="6095" w:type="dxa"/>
            <w:shd w:val="clear" w:color="auto" w:fill="8DB3E2" w:themeFill="text2" w:themeFillTint="66"/>
          </w:tcPr>
          <w:p w14:paraId="29A729DE" w14:textId="77777777" w:rsidR="00A4055C" w:rsidRPr="00AB649D" w:rsidRDefault="00A4055C" w:rsidP="00A4055C">
            <w:pPr>
              <w:pStyle w:val="TableText"/>
            </w:pPr>
            <w:r w:rsidRPr="00AB649D">
              <w:t>Card declined at processing</w:t>
            </w:r>
          </w:p>
        </w:tc>
      </w:tr>
      <w:tr w:rsidR="00A4055C" w:rsidRPr="00A0311F" w14:paraId="28605BE2" w14:textId="77777777" w:rsidTr="00AB649D">
        <w:tc>
          <w:tcPr>
            <w:tcW w:w="1526" w:type="dxa"/>
          </w:tcPr>
          <w:p w14:paraId="05911E57" w14:textId="77777777" w:rsidR="00A4055C" w:rsidRPr="0072718B" w:rsidRDefault="00A4055C" w:rsidP="00A4055C">
            <w:pPr>
              <w:pStyle w:val="TableText"/>
            </w:pPr>
            <w:r>
              <w:t>SS14</w:t>
            </w:r>
          </w:p>
        </w:tc>
        <w:tc>
          <w:tcPr>
            <w:tcW w:w="6095" w:type="dxa"/>
            <w:shd w:val="clear" w:color="auto" w:fill="8DB3E2" w:themeFill="text2" w:themeFillTint="66"/>
          </w:tcPr>
          <w:p w14:paraId="2B459B37" w14:textId="77777777" w:rsidR="00A4055C" w:rsidRPr="00AB649D" w:rsidRDefault="00A4055C" w:rsidP="00A4055C">
            <w:pPr>
              <w:pStyle w:val="TableText"/>
            </w:pPr>
            <w:r w:rsidRPr="00AB649D">
              <w:t>Account order exceeds limit</w:t>
            </w:r>
          </w:p>
        </w:tc>
      </w:tr>
      <w:tr w:rsidR="00A4055C" w:rsidRPr="00A0311F" w14:paraId="25F3901A" w14:textId="77777777" w:rsidTr="00AB649D">
        <w:tc>
          <w:tcPr>
            <w:tcW w:w="1526" w:type="dxa"/>
          </w:tcPr>
          <w:p w14:paraId="13B1AAD8" w14:textId="77777777" w:rsidR="00A4055C" w:rsidRPr="0072718B" w:rsidRDefault="00A4055C" w:rsidP="00A4055C">
            <w:pPr>
              <w:pStyle w:val="TableText"/>
            </w:pPr>
            <w:r>
              <w:t>SS15</w:t>
            </w:r>
          </w:p>
        </w:tc>
        <w:tc>
          <w:tcPr>
            <w:tcW w:w="6095" w:type="dxa"/>
            <w:shd w:val="clear" w:color="auto" w:fill="8DB3E2" w:themeFill="text2" w:themeFillTint="66"/>
          </w:tcPr>
          <w:p w14:paraId="21F3EDB9" w14:textId="77777777" w:rsidR="00A4055C" w:rsidRPr="00AB649D" w:rsidRDefault="00A4055C" w:rsidP="00A4055C">
            <w:pPr>
              <w:pStyle w:val="TableText"/>
            </w:pPr>
            <w:r w:rsidRPr="00AB649D">
              <w:t>Account on hold</w:t>
            </w:r>
          </w:p>
        </w:tc>
      </w:tr>
      <w:tr w:rsidR="00A4055C" w:rsidRPr="00A0311F" w14:paraId="020C1C35" w14:textId="77777777" w:rsidTr="00AB649D">
        <w:tc>
          <w:tcPr>
            <w:tcW w:w="1526" w:type="dxa"/>
          </w:tcPr>
          <w:p w14:paraId="0BEBEA46" w14:textId="77777777" w:rsidR="00A4055C" w:rsidRPr="0072718B" w:rsidRDefault="00A4055C" w:rsidP="00A4055C">
            <w:pPr>
              <w:pStyle w:val="TableText"/>
            </w:pPr>
            <w:r>
              <w:t>SS16</w:t>
            </w:r>
          </w:p>
        </w:tc>
        <w:tc>
          <w:tcPr>
            <w:tcW w:w="6095" w:type="dxa"/>
            <w:shd w:val="clear" w:color="auto" w:fill="8DB3E2" w:themeFill="text2" w:themeFillTint="66"/>
          </w:tcPr>
          <w:p w14:paraId="74873513" w14:textId="77777777" w:rsidR="00A4055C" w:rsidRPr="00AB649D" w:rsidRDefault="00A4055C" w:rsidP="00A4055C">
            <w:pPr>
              <w:pStyle w:val="TableText"/>
            </w:pPr>
            <w:r w:rsidRPr="00AB649D">
              <w:t>Invalid account number</w:t>
            </w:r>
          </w:p>
        </w:tc>
      </w:tr>
      <w:tr w:rsidR="00A4055C" w:rsidRPr="00A0311F" w14:paraId="67AF1CB2" w14:textId="77777777" w:rsidTr="00AB649D">
        <w:tc>
          <w:tcPr>
            <w:tcW w:w="1526" w:type="dxa"/>
          </w:tcPr>
          <w:p w14:paraId="25A2CBF0" w14:textId="77777777" w:rsidR="00A4055C" w:rsidRPr="0072718B" w:rsidRDefault="00A4055C" w:rsidP="00A4055C">
            <w:pPr>
              <w:pStyle w:val="TableText"/>
            </w:pPr>
            <w:r>
              <w:t>SS17</w:t>
            </w:r>
          </w:p>
        </w:tc>
        <w:tc>
          <w:tcPr>
            <w:tcW w:w="6095" w:type="dxa"/>
            <w:shd w:val="clear" w:color="auto" w:fill="8DB3E2" w:themeFill="text2" w:themeFillTint="66"/>
          </w:tcPr>
          <w:p w14:paraId="71766FE2" w14:textId="77777777" w:rsidR="00A4055C" w:rsidRPr="00AB649D" w:rsidRDefault="00A4055C" w:rsidP="00A4055C">
            <w:pPr>
              <w:pStyle w:val="TableText"/>
            </w:pPr>
            <w:r w:rsidRPr="00AB649D">
              <w:t>Awaiting confirmation of old order still required</w:t>
            </w:r>
          </w:p>
        </w:tc>
      </w:tr>
      <w:tr w:rsidR="00A4055C" w:rsidRPr="00A0311F" w14:paraId="7B6DFA5C" w14:textId="77777777" w:rsidTr="00AB649D">
        <w:tc>
          <w:tcPr>
            <w:tcW w:w="1526" w:type="dxa"/>
          </w:tcPr>
          <w:p w14:paraId="43ECD293" w14:textId="77777777" w:rsidR="00A4055C" w:rsidRPr="0072718B" w:rsidRDefault="00A4055C" w:rsidP="00A4055C">
            <w:pPr>
              <w:pStyle w:val="TableText"/>
            </w:pPr>
            <w:r>
              <w:t>SS18</w:t>
            </w:r>
          </w:p>
        </w:tc>
        <w:tc>
          <w:tcPr>
            <w:tcW w:w="6095" w:type="dxa"/>
            <w:shd w:val="clear" w:color="auto" w:fill="8DB3E2" w:themeFill="text2" w:themeFillTint="66"/>
          </w:tcPr>
          <w:p w14:paraId="6F57192E" w14:textId="77777777" w:rsidR="00A4055C" w:rsidRPr="00AB649D" w:rsidRDefault="00A4055C" w:rsidP="00A4055C">
            <w:pPr>
              <w:pStyle w:val="TableText"/>
            </w:pPr>
            <w:r w:rsidRPr="00AB649D">
              <w:t>Awaiting confirmation of pre-order</w:t>
            </w:r>
          </w:p>
        </w:tc>
      </w:tr>
      <w:tr w:rsidR="00A4055C" w:rsidRPr="00A0311F" w14:paraId="20831827" w14:textId="77777777" w:rsidTr="00AB649D">
        <w:tc>
          <w:tcPr>
            <w:tcW w:w="1526" w:type="dxa"/>
          </w:tcPr>
          <w:p w14:paraId="452A96FB" w14:textId="77777777" w:rsidR="00A4055C" w:rsidRPr="0072718B" w:rsidRDefault="00A4055C" w:rsidP="00A4055C">
            <w:pPr>
              <w:pStyle w:val="TableText"/>
            </w:pPr>
            <w:r>
              <w:t>SS19</w:t>
            </w:r>
          </w:p>
        </w:tc>
        <w:tc>
          <w:tcPr>
            <w:tcW w:w="6095" w:type="dxa"/>
            <w:shd w:val="clear" w:color="auto" w:fill="8DB3E2" w:themeFill="text2" w:themeFillTint="66"/>
          </w:tcPr>
          <w:p w14:paraId="0DEEE2E5" w14:textId="77777777" w:rsidR="00A4055C" w:rsidRPr="00AB649D" w:rsidRDefault="00A4055C" w:rsidP="00A4055C">
            <w:pPr>
              <w:pStyle w:val="TableText"/>
            </w:pPr>
            <w:r w:rsidRPr="00AB649D">
              <w:t>Awaiting confirmation of product substitution</w:t>
            </w:r>
          </w:p>
        </w:tc>
      </w:tr>
      <w:tr w:rsidR="00A4055C" w:rsidRPr="00A0311F" w14:paraId="14B42B4D" w14:textId="77777777" w:rsidTr="00AB649D">
        <w:tc>
          <w:tcPr>
            <w:tcW w:w="1526" w:type="dxa"/>
          </w:tcPr>
          <w:p w14:paraId="6042430B" w14:textId="77777777" w:rsidR="00A4055C" w:rsidRPr="0072718B" w:rsidRDefault="00A4055C" w:rsidP="00A4055C">
            <w:pPr>
              <w:pStyle w:val="TableText"/>
            </w:pPr>
            <w:r>
              <w:t>SS20</w:t>
            </w:r>
          </w:p>
        </w:tc>
        <w:tc>
          <w:tcPr>
            <w:tcW w:w="6095" w:type="dxa"/>
            <w:shd w:val="clear" w:color="auto" w:fill="CCC0D9" w:themeFill="accent4" w:themeFillTint="66"/>
          </w:tcPr>
          <w:p w14:paraId="6912E3A5" w14:textId="77777777" w:rsidR="00A4055C" w:rsidRPr="00AB649D" w:rsidRDefault="00A4055C" w:rsidP="00AB649D">
            <w:pPr>
              <w:pStyle w:val="TableText"/>
            </w:pPr>
            <w:r w:rsidRPr="00AB649D">
              <w:t xml:space="preserve"> Issue relating to B-stock item</w:t>
            </w:r>
          </w:p>
        </w:tc>
      </w:tr>
      <w:tr w:rsidR="00A4055C" w:rsidRPr="00A0311F" w14:paraId="4055A982" w14:textId="77777777" w:rsidTr="00B34DEC">
        <w:tc>
          <w:tcPr>
            <w:tcW w:w="1526" w:type="dxa"/>
          </w:tcPr>
          <w:p w14:paraId="5EEDF433" w14:textId="77777777" w:rsidR="00A4055C" w:rsidRPr="0072718B" w:rsidRDefault="00A4055C" w:rsidP="00A4055C">
            <w:pPr>
              <w:pStyle w:val="TableText"/>
            </w:pPr>
            <w:r>
              <w:t>SS21</w:t>
            </w:r>
          </w:p>
        </w:tc>
        <w:tc>
          <w:tcPr>
            <w:tcW w:w="6095" w:type="dxa"/>
          </w:tcPr>
          <w:p w14:paraId="69BE3073" w14:textId="77777777" w:rsidR="00A4055C" w:rsidRPr="00AB649D" w:rsidRDefault="00A4055C" w:rsidP="00A4055C">
            <w:pPr>
              <w:pStyle w:val="TableText"/>
              <w:rPr>
                <w:strike/>
                <w:color w:val="FF0000"/>
              </w:rPr>
            </w:pPr>
            <w:r w:rsidRPr="00AB649D">
              <w:rPr>
                <w:strike/>
                <w:color w:val="FF0000"/>
              </w:rPr>
              <w:t>Awaiting phone tariff details from customer</w:t>
            </w:r>
          </w:p>
        </w:tc>
      </w:tr>
      <w:tr w:rsidR="00A4055C" w:rsidRPr="00A0311F" w14:paraId="1D4058D0" w14:textId="77777777" w:rsidTr="00B34DEC">
        <w:tc>
          <w:tcPr>
            <w:tcW w:w="1526" w:type="dxa"/>
          </w:tcPr>
          <w:p w14:paraId="3154B220" w14:textId="77777777" w:rsidR="00A4055C" w:rsidRPr="0072718B" w:rsidRDefault="00A4055C" w:rsidP="00A4055C">
            <w:pPr>
              <w:pStyle w:val="TableText"/>
            </w:pPr>
            <w:r>
              <w:t>SS22</w:t>
            </w:r>
          </w:p>
        </w:tc>
        <w:tc>
          <w:tcPr>
            <w:tcW w:w="6095" w:type="dxa"/>
          </w:tcPr>
          <w:p w14:paraId="19423D8F" w14:textId="77777777" w:rsidR="00A4055C" w:rsidRPr="00AB649D" w:rsidRDefault="00A4055C" w:rsidP="00A4055C">
            <w:pPr>
              <w:pStyle w:val="TableText"/>
              <w:rPr>
                <w:strike/>
                <w:color w:val="FF0000"/>
              </w:rPr>
            </w:pPr>
            <w:r w:rsidRPr="00AB649D">
              <w:rPr>
                <w:strike/>
                <w:color w:val="FF0000"/>
              </w:rPr>
              <w:t>Awaiting acceptance of phone tariff</w:t>
            </w:r>
          </w:p>
        </w:tc>
      </w:tr>
      <w:tr w:rsidR="00A4055C" w:rsidRPr="00A0311F" w14:paraId="50FBBF2D" w14:textId="77777777" w:rsidTr="00AB649D">
        <w:tc>
          <w:tcPr>
            <w:tcW w:w="1526" w:type="dxa"/>
          </w:tcPr>
          <w:p w14:paraId="0E6F9C96" w14:textId="77777777" w:rsidR="00A4055C" w:rsidRPr="0072718B" w:rsidRDefault="00A4055C" w:rsidP="00A4055C">
            <w:pPr>
              <w:pStyle w:val="TableText"/>
            </w:pPr>
            <w:r>
              <w:t>SS25</w:t>
            </w:r>
          </w:p>
        </w:tc>
        <w:tc>
          <w:tcPr>
            <w:tcW w:w="6095" w:type="dxa"/>
            <w:shd w:val="clear" w:color="auto" w:fill="8DB3E2" w:themeFill="text2" w:themeFillTint="66"/>
          </w:tcPr>
          <w:p w14:paraId="6AD6E428" w14:textId="77777777" w:rsidR="00A4055C" w:rsidRPr="00AB649D" w:rsidRDefault="00A4055C" w:rsidP="00A4055C">
            <w:pPr>
              <w:pStyle w:val="TableText"/>
            </w:pPr>
            <w:r w:rsidRPr="00AB649D">
              <w:t>Awaiting acceptance of terms and conditions</w:t>
            </w:r>
          </w:p>
        </w:tc>
      </w:tr>
      <w:tr w:rsidR="00A4055C" w:rsidRPr="00A0311F" w14:paraId="0FF3FA1C" w14:textId="77777777" w:rsidTr="00AB649D">
        <w:tc>
          <w:tcPr>
            <w:tcW w:w="1526" w:type="dxa"/>
          </w:tcPr>
          <w:p w14:paraId="29D20B48" w14:textId="77777777" w:rsidR="00A4055C" w:rsidRPr="0072718B" w:rsidRDefault="00A4055C" w:rsidP="00A4055C">
            <w:pPr>
              <w:pStyle w:val="TableText"/>
            </w:pPr>
            <w:r>
              <w:t>SS27</w:t>
            </w:r>
          </w:p>
        </w:tc>
        <w:tc>
          <w:tcPr>
            <w:tcW w:w="6095" w:type="dxa"/>
            <w:shd w:val="clear" w:color="auto" w:fill="CCC0D9" w:themeFill="accent4" w:themeFillTint="66"/>
          </w:tcPr>
          <w:p w14:paraId="7A079535" w14:textId="77777777" w:rsidR="00A4055C" w:rsidRPr="00AB649D" w:rsidRDefault="00A4055C" w:rsidP="00AB649D">
            <w:pPr>
              <w:pStyle w:val="TableText"/>
            </w:pPr>
            <w:r w:rsidRPr="00AB649D">
              <w:t>Requires product mapping</w:t>
            </w:r>
          </w:p>
        </w:tc>
      </w:tr>
      <w:tr w:rsidR="00A4055C" w:rsidRPr="00A0311F" w14:paraId="337701C5" w14:textId="77777777" w:rsidTr="00AB649D">
        <w:tc>
          <w:tcPr>
            <w:tcW w:w="1526" w:type="dxa"/>
          </w:tcPr>
          <w:p w14:paraId="1DCEAE5C" w14:textId="77777777" w:rsidR="00A4055C" w:rsidRPr="0072718B" w:rsidRDefault="00A4055C" w:rsidP="00A4055C">
            <w:pPr>
              <w:pStyle w:val="TableText"/>
            </w:pPr>
            <w:r>
              <w:t>SS28</w:t>
            </w:r>
          </w:p>
        </w:tc>
        <w:tc>
          <w:tcPr>
            <w:tcW w:w="6095" w:type="dxa"/>
            <w:shd w:val="clear" w:color="auto" w:fill="CCC0D9" w:themeFill="accent4" w:themeFillTint="66"/>
          </w:tcPr>
          <w:p w14:paraId="1D03BD04" w14:textId="77777777" w:rsidR="00A4055C" w:rsidRPr="00AB649D" w:rsidRDefault="00A4055C" w:rsidP="00AB649D">
            <w:pPr>
              <w:pStyle w:val="TableText"/>
            </w:pPr>
            <w:r w:rsidRPr="00AB649D">
              <w:t>Possible pricing error</w:t>
            </w:r>
          </w:p>
        </w:tc>
      </w:tr>
      <w:tr w:rsidR="00A4055C" w:rsidRPr="00A0311F" w14:paraId="2BE5795D" w14:textId="77777777" w:rsidTr="00AB649D">
        <w:tc>
          <w:tcPr>
            <w:tcW w:w="1526" w:type="dxa"/>
          </w:tcPr>
          <w:p w14:paraId="778BA8B2" w14:textId="77777777" w:rsidR="00A4055C" w:rsidRPr="0072718B" w:rsidRDefault="00A4055C" w:rsidP="00A4055C">
            <w:pPr>
              <w:pStyle w:val="TableText"/>
            </w:pPr>
            <w:r>
              <w:t>SS29</w:t>
            </w:r>
          </w:p>
        </w:tc>
        <w:tc>
          <w:tcPr>
            <w:tcW w:w="6095" w:type="dxa"/>
            <w:shd w:val="clear" w:color="auto" w:fill="FBD4B4" w:themeFill="accent6" w:themeFillTint="66"/>
          </w:tcPr>
          <w:p w14:paraId="43D3B577" w14:textId="77777777" w:rsidR="00A4055C" w:rsidRPr="00AB649D" w:rsidRDefault="00A4055C" w:rsidP="00A4055C">
            <w:pPr>
              <w:pStyle w:val="TableText"/>
            </w:pPr>
            <w:r w:rsidRPr="00AB649D">
              <w:t>Other reason</w:t>
            </w:r>
          </w:p>
        </w:tc>
      </w:tr>
    </w:tbl>
    <w:p w14:paraId="0C950370" w14:textId="3457D456" w:rsidR="00A4055C" w:rsidRPr="00B6264F" w:rsidRDefault="00AB649D" w:rsidP="00AB649D">
      <w:pPr>
        <w:pStyle w:val="Note"/>
      </w:pPr>
      <w:r w:rsidRPr="00B6264F">
        <w:t xml:space="preserve">Order status sub-statuses are used internally, and </w:t>
      </w:r>
      <w:r w:rsidR="00B6264F" w:rsidRPr="00B6264F">
        <w:t xml:space="preserve">do not </w:t>
      </w:r>
      <w:r w:rsidRPr="00B6264F">
        <w:t>show on order inquiries</w:t>
      </w:r>
      <w:r w:rsidR="002F1DFD" w:rsidRPr="00B6264F">
        <w:t>, just order records in Sequel</w:t>
      </w:r>
      <w:r w:rsidRPr="00B6264F">
        <w:t>.</w:t>
      </w:r>
    </w:p>
    <w:p w14:paraId="0E6D4787" w14:textId="77777777" w:rsidR="008D3A31" w:rsidRDefault="008D3A31" w:rsidP="00B6264F">
      <w:pPr>
        <w:pStyle w:val="Body"/>
      </w:pPr>
      <w:bookmarkStart w:id="239" w:name="_Ref443654385"/>
      <w:bookmarkStart w:id="240" w:name="_Toc443380172"/>
      <w:bookmarkEnd w:id="139"/>
    </w:p>
    <w:p w14:paraId="71D7EC5A" w14:textId="0DE63FFF" w:rsidR="0002040F" w:rsidRDefault="00B1579F" w:rsidP="000B5EFD">
      <w:pPr>
        <w:pStyle w:val="Heading2"/>
      </w:pPr>
      <w:bookmarkStart w:id="241" w:name="_Ref444077532"/>
      <w:bookmarkStart w:id="242" w:name="_Toc444092180"/>
      <w:bookmarkStart w:id="243" w:name="_Toc443986518"/>
      <w:r>
        <w:t xml:space="preserve">Order </w:t>
      </w:r>
      <w:r w:rsidR="000B5EFD">
        <w:t xml:space="preserve">Management </w:t>
      </w:r>
      <w:r w:rsidR="00F16AA7">
        <w:t xml:space="preserve">Process </w:t>
      </w:r>
      <w:r>
        <w:t>Flow</w:t>
      </w:r>
      <w:bookmarkEnd w:id="241"/>
      <w:bookmarkEnd w:id="242"/>
      <w:r>
        <w:t xml:space="preserve"> </w:t>
      </w:r>
      <w:bookmarkEnd w:id="239"/>
      <w:bookmarkEnd w:id="243"/>
    </w:p>
    <w:p w14:paraId="41DF0EFC" w14:textId="00C66825" w:rsidR="00FA67DC" w:rsidRDefault="00FA67DC" w:rsidP="00FA67DC">
      <w:r>
        <w:t xml:space="preserve">The Sabre 1.0 Order Management application provides the functionality enabling Order Management Administrators to manage the required activities for order flow from </w:t>
      </w:r>
      <w:r w:rsidR="00A3040B">
        <w:t xml:space="preserve">order </w:t>
      </w:r>
      <w:r>
        <w:t xml:space="preserve">creation </w:t>
      </w:r>
      <w:r w:rsidR="00A3040B">
        <w:t xml:space="preserve">in a website session or with the Enter Order screen in Sequel, </w:t>
      </w:r>
      <w:r>
        <w:t>to the ERP for the pick and pack and ship procedures and order completion.</w:t>
      </w:r>
    </w:p>
    <w:p w14:paraId="52B8D08A" w14:textId="77777777" w:rsidR="00BE67DC" w:rsidRPr="003341A7" w:rsidRDefault="00BE67DC" w:rsidP="00BE67DC">
      <w:pPr>
        <w:pStyle w:val="Heading3"/>
      </w:pPr>
      <w:bookmarkStart w:id="244" w:name="_Toc443986532"/>
      <w:bookmarkStart w:id="245" w:name="_Toc444092181"/>
      <w:r w:rsidRPr="003341A7">
        <w:t>Change Order Status – CS Agent</w:t>
      </w:r>
      <w:bookmarkEnd w:id="244"/>
      <w:bookmarkEnd w:id="245"/>
    </w:p>
    <w:p w14:paraId="172531E6" w14:textId="77777777" w:rsidR="00BE67DC" w:rsidRPr="003341A7" w:rsidRDefault="00BE67DC" w:rsidP="00BE67DC">
      <w:pPr>
        <w:pStyle w:val="Body"/>
      </w:pPr>
      <w:r w:rsidRPr="003341A7">
        <w:t>Order statuses are changed in the system as a result of automated actions and by direct manual changes by approved authorized CS Support staff (Nathalie Plessier’s team).</w:t>
      </w:r>
    </w:p>
    <w:p w14:paraId="08F81063" w14:textId="77777777" w:rsidR="00BE67DC" w:rsidRPr="003341A7" w:rsidRDefault="00BE67DC" w:rsidP="00D31202">
      <w:pPr>
        <w:pStyle w:val="List"/>
        <w:numPr>
          <w:ilvl w:val="0"/>
          <w:numId w:val="29"/>
        </w:numPr>
      </w:pPr>
      <w:r w:rsidRPr="003341A7">
        <w:t>Using the Sequel master screen, select the Order Processing button (to be in order processing mode).  Select from the various fields of data entry, pull down menus, to define the scope of the orders you want to view and process.</w:t>
      </w:r>
    </w:p>
    <w:p w14:paraId="2F99528C" w14:textId="77777777" w:rsidR="00BE67DC" w:rsidRPr="003341A7" w:rsidRDefault="00BE67DC" w:rsidP="00D31202">
      <w:pPr>
        <w:pStyle w:val="List"/>
        <w:numPr>
          <w:ilvl w:val="0"/>
          <w:numId w:val="29"/>
        </w:numPr>
      </w:pPr>
      <w:r w:rsidRPr="003341A7">
        <w:t>Select the Unprocessed tab.</w:t>
      </w:r>
    </w:p>
    <w:p w14:paraId="2800A19F" w14:textId="179BE439" w:rsidR="00BE67DC" w:rsidRPr="003341A7" w:rsidRDefault="00BE67DC" w:rsidP="00D31202">
      <w:pPr>
        <w:pStyle w:val="List"/>
        <w:numPr>
          <w:ilvl w:val="0"/>
          <w:numId w:val="29"/>
        </w:numPr>
      </w:pPr>
      <w:r w:rsidRPr="003341A7">
        <w:t xml:space="preserve">Unprocessed Orders that meet your criteria are displayed; whether in bulk, according to selected criteria or combinations of display criteria, or for an individual order by order number, name, or address. </w:t>
      </w:r>
    </w:p>
    <w:p w14:paraId="7AE092E6" w14:textId="77777777" w:rsidR="003341A7" w:rsidRDefault="00BE67DC" w:rsidP="003341A7">
      <w:pPr>
        <w:pStyle w:val="ListParagraph2-Indent"/>
      </w:pPr>
      <w:r w:rsidRPr="003341A7">
        <w:t xml:space="preserve">If you want to process or examine a single order on this listing, double click on the order line and the order opens.  (Note, if you do not have authorization to perform the action, the screen will not respond).  </w:t>
      </w:r>
    </w:p>
    <w:p w14:paraId="3B4525A8" w14:textId="14707CE4" w:rsidR="00BE67DC" w:rsidRDefault="00BE67DC" w:rsidP="003341A7">
      <w:pPr>
        <w:pStyle w:val="ListParagraph2-Indent"/>
      </w:pPr>
      <w:r w:rsidRPr="003341A7">
        <w:t>If you want to process all orders included in the listing, do not select an order.</w:t>
      </w:r>
    </w:p>
    <w:p w14:paraId="3743106C" w14:textId="77777777" w:rsidR="003341A7" w:rsidRDefault="003341A7" w:rsidP="003341A7">
      <w:pPr>
        <w:pStyle w:val="ListParagraph2-Indent"/>
      </w:pPr>
      <w:r>
        <w:t xml:space="preserve">An order must be opened in order to make changes to the order contents, e.g., change quantity ordered, cancel a line item ordered, or to add items, or change the delivery address or other data, including adding information, payment details, or authorization. </w:t>
      </w:r>
    </w:p>
    <w:p w14:paraId="59A38E83" w14:textId="3BF55B85" w:rsidR="003341A7" w:rsidRPr="003341A7" w:rsidRDefault="003341A7" w:rsidP="003341A7">
      <w:pPr>
        <w:pStyle w:val="ListParagraph2-Indent"/>
      </w:pPr>
      <w:r>
        <w:t xml:space="preserve">Once the details are entered, the CS Agent can elect to process the orders individually or in batch mode for all displayed </w:t>
      </w:r>
    </w:p>
    <w:p w14:paraId="636ABD92" w14:textId="77777777" w:rsidR="003341A7" w:rsidRDefault="00BE67DC" w:rsidP="00D31202">
      <w:pPr>
        <w:pStyle w:val="List"/>
      </w:pPr>
      <w:r w:rsidRPr="003341A7">
        <w:t xml:space="preserve"> The CS Agent has the option of processing orders</w:t>
      </w:r>
      <w:r w:rsidR="003341A7">
        <w:t xml:space="preserve"> by using the Check All button (used whether one order or for batch orders), which performs the fraud check.</w:t>
      </w:r>
    </w:p>
    <w:p w14:paraId="0B591721" w14:textId="77777777" w:rsidR="003341A7" w:rsidRDefault="003341A7" w:rsidP="00D31202">
      <w:pPr>
        <w:pStyle w:val="List"/>
      </w:pPr>
      <w:r>
        <w:t xml:space="preserve">For those orders which passed the fraud check, the Process or Process All button is selected, which will move the orders into “Processed” status, which triggers a dispatch note and subsequent processes towards shipping.  </w:t>
      </w:r>
    </w:p>
    <w:p w14:paraId="66C27027" w14:textId="73D91631" w:rsidR="00BE67DC" w:rsidRPr="003341A7" w:rsidRDefault="003341A7" w:rsidP="00D31202">
      <w:pPr>
        <w:pStyle w:val="List"/>
      </w:pPr>
      <w:r>
        <w:t xml:space="preserve">The CS Agent may select any </w:t>
      </w:r>
      <w:r w:rsidR="00BE67DC" w:rsidRPr="003341A7">
        <w:t xml:space="preserve">one of the action buttons listed in the following table (see table: </w:t>
      </w:r>
      <w:r w:rsidR="00BE67DC" w:rsidRPr="003341A7">
        <w:fldChar w:fldCharType="begin"/>
      </w:r>
      <w:r w:rsidR="00BE67DC" w:rsidRPr="003341A7">
        <w:instrText xml:space="preserve"> REF _Ref444012786 \r \h </w:instrText>
      </w:r>
      <w:r w:rsidR="003C3FD7" w:rsidRPr="003341A7">
        <w:instrText xml:space="preserve"> \* MERGEFORMAT </w:instrText>
      </w:r>
      <w:r w:rsidR="00BE67DC" w:rsidRPr="003341A7">
        <w:fldChar w:fldCharType="separate"/>
      </w:r>
      <w:r w:rsidR="00441066" w:rsidRPr="003341A7">
        <w:t>Table 5)</w:t>
      </w:r>
      <w:r w:rsidR="00BE67DC" w:rsidRPr="003341A7">
        <w:fldChar w:fldCharType="end"/>
      </w:r>
      <w:r w:rsidR="00BE67DC" w:rsidRPr="003341A7">
        <w:t xml:space="preserve"> </w:t>
      </w:r>
      <w:r w:rsidR="00BE67DC" w:rsidRPr="003341A7">
        <w:fldChar w:fldCharType="begin"/>
      </w:r>
      <w:r w:rsidR="00BE67DC" w:rsidRPr="003341A7">
        <w:instrText xml:space="preserve"> REF _Ref444012786 \h </w:instrText>
      </w:r>
      <w:r w:rsidR="003C3FD7" w:rsidRPr="003341A7">
        <w:instrText xml:space="preserve"> \* MERGEFORMAT </w:instrText>
      </w:r>
      <w:r w:rsidR="00BE67DC" w:rsidRPr="003341A7">
        <w:fldChar w:fldCharType="separate"/>
      </w:r>
      <w:r w:rsidR="00441066" w:rsidRPr="003341A7">
        <w:t>Sequel Action buttons</w:t>
      </w:r>
      <w:r w:rsidR="00BE67DC" w:rsidRPr="003341A7">
        <w:fldChar w:fldCharType="end"/>
      </w:r>
      <w:r w:rsidR="00BE67DC" w:rsidRPr="003341A7">
        <w:t xml:space="preserve"> )</w:t>
      </w:r>
      <w:r>
        <w:t xml:space="preserve"> to enact that process</w:t>
      </w:r>
      <w:r w:rsidR="00BE67DC" w:rsidRPr="003341A7">
        <w:t>.</w:t>
      </w:r>
    </w:p>
    <w:p w14:paraId="21A2ED53" w14:textId="77777777" w:rsidR="003C3FD7" w:rsidRDefault="003C3FD7" w:rsidP="003C3FD7">
      <w:pPr>
        <w:pStyle w:val="Heading3"/>
      </w:pPr>
      <w:bookmarkStart w:id="246" w:name="_Toc443986528"/>
      <w:bookmarkStart w:id="247" w:name="_Toc444092182"/>
      <w:r>
        <w:t>Order Approval – Order Manager</w:t>
      </w:r>
      <w:bookmarkEnd w:id="246"/>
      <w:bookmarkEnd w:id="247"/>
    </w:p>
    <w:p w14:paraId="02774E3E" w14:textId="77777777" w:rsidR="003C3FD7" w:rsidRDefault="003C3FD7" w:rsidP="003C3FD7">
      <w:pPr>
        <w:pStyle w:val="Heading3"/>
        <w:numPr>
          <w:ilvl w:val="2"/>
          <w:numId w:val="1"/>
        </w:numPr>
        <w:jc w:val="both"/>
      </w:pPr>
      <w:bookmarkStart w:id="248" w:name="_Toc443986529"/>
      <w:bookmarkStart w:id="249" w:name="_Toc444092183"/>
      <w:r w:rsidRPr="00CB5647">
        <w:t>Requirement statement</w:t>
      </w:r>
      <w:bookmarkEnd w:id="248"/>
      <w:bookmarkEnd w:id="249"/>
    </w:p>
    <w:p w14:paraId="36013FC5" w14:textId="77777777" w:rsidR="003C3FD7" w:rsidRDefault="003C3FD7" w:rsidP="003C3FD7">
      <w:r w:rsidRPr="009F375E">
        <w:t xml:space="preserve">The </w:t>
      </w:r>
      <w:r>
        <w:t>Order Management</w:t>
      </w:r>
      <w:r w:rsidRPr="009F375E">
        <w:t xml:space="preserve"> application supports a flexible workflow for an order, i.e. the order steps available within the system can be configured to be in a specific order </w:t>
      </w:r>
      <w:r>
        <w:t xml:space="preserve">to meet the business trading requirements and business rules standards </w:t>
      </w:r>
      <w:r w:rsidRPr="009F375E">
        <w:t>for a client or channel.</w:t>
      </w:r>
    </w:p>
    <w:p w14:paraId="6A354165" w14:textId="6741037D" w:rsidR="003341A7" w:rsidRPr="009F375E" w:rsidRDefault="003341A7" w:rsidP="003C3FD7">
      <w:r>
        <w:t>At present, the order approval process is heavily manual and performed by Nathalie Plessier’s team in France. This is an area where ther</w:t>
      </w:r>
      <w:r w:rsidR="00B82423">
        <w:t>e</w:t>
      </w:r>
      <w:r>
        <w:t xml:space="preserve"> can be improvement </w:t>
      </w:r>
      <w:r w:rsidR="00B82423">
        <w:t xml:space="preserve">in time management, throughput assurance, automated financial reconciliation with formal checks and reporting, formal ageing processes with accurate reporting, and enhanced BI  data capture and analysis, </w:t>
      </w:r>
      <w:r>
        <w:t xml:space="preserve">with automation and </w:t>
      </w:r>
      <w:r w:rsidR="00B82423">
        <w:t>current software methods and abilities.</w:t>
      </w:r>
    </w:p>
    <w:p w14:paraId="68F83897" w14:textId="77777777" w:rsidR="003C3FD7" w:rsidRDefault="003C3FD7" w:rsidP="003C3FD7">
      <w:pPr>
        <w:pStyle w:val="Heading3"/>
        <w:numPr>
          <w:ilvl w:val="2"/>
          <w:numId w:val="1"/>
        </w:numPr>
        <w:jc w:val="both"/>
      </w:pPr>
      <w:bookmarkStart w:id="250" w:name="_Toc443986530"/>
      <w:bookmarkStart w:id="251" w:name="_Toc444092184"/>
      <w:r>
        <w:t>Requirement scenarios</w:t>
      </w:r>
      <w:bookmarkEnd w:id="250"/>
      <w:bookmarkEnd w:id="251"/>
    </w:p>
    <w:p w14:paraId="159FE967" w14:textId="77777777" w:rsidR="003C3FD7" w:rsidRDefault="003C3FD7" w:rsidP="003C3FD7">
      <w:pPr>
        <w:pStyle w:val="ListParagraph"/>
      </w:pPr>
      <w:r w:rsidRPr="009F375E">
        <w:t xml:space="preserve">The workflow order can be configured to be in any order for a specific client or </w:t>
      </w:r>
      <w:r>
        <w:t xml:space="preserve">specific </w:t>
      </w:r>
      <w:r w:rsidRPr="009F375E">
        <w:t xml:space="preserve">channel </w:t>
      </w:r>
      <w:r>
        <w:t>(</w:t>
      </w:r>
      <w:r w:rsidRPr="009F375E">
        <w:t>e.g. check order</w:t>
      </w:r>
      <w:r>
        <w:t xml:space="preserve"> validation occurs before fraud check)</w:t>
      </w:r>
      <w:r w:rsidRPr="009F375E">
        <w:t>.</w:t>
      </w:r>
    </w:p>
    <w:p w14:paraId="32C9C127" w14:textId="77777777" w:rsidR="003C3FD7" w:rsidRDefault="003C3FD7" w:rsidP="003C3FD7">
      <w:pPr>
        <w:pStyle w:val="ListParagraph"/>
      </w:pPr>
      <w:r w:rsidRPr="009F375E">
        <w:t xml:space="preserve">The </w:t>
      </w:r>
      <w:r>
        <w:t>Order Management</w:t>
      </w:r>
      <w:r w:rsidRPr="009F375E">
        <w:t xml:space="preserve"> </w:t>
      </w:r>
      <w:r>
        <w:t xml:space="preserve">application </w:t>
      </w:r>
      <w:r w:rsidRPr="009F375E">
        <w:t xml:space="preserve">can support a series of workflow steps which are used to </w:t>
      </w:r>
      <w:r>
        <w:t>view and manage order details. Function includes</w:t>
      </w:r>
      <w:r w:rsidRPr="0037546E">
        <w:t xml:space="preserve"> </w:t>
      </w:r>
      <w:r>
        <w:t>a multiple criteria search query, (</w:t>
      </w:r>
      <w:r w:rsidRPr="0037546E">
        <w:t>Order status</w:t>
      </w:r>
      <w:r>
        <w:t xml:space="preserve">, </w:t>
      </w:r>
      <w:r w:rsidRPr="0037546E">
        <w:t>Order reference number</w:t>
      </w:r>
      <w:r>
        <w:t xml:space="preserve">, </w:t>
      </w:r>
      <w:r w:rsidRPr="0037546E">
        <w:t>Customer details</w:t>
      </w:r>
      <w:r>
        <w:t xml:space="preserve">, </w:t>
      </w:r>
      <w:r w:rsidRPr="0037546E">
        <w:t>Product details</w:t>
      </w:r>
      <w:r>
        <w:t xml:space="preserve">, </w:t>
      </w:r>
      <w:r w:rsidRPr="0037546E">
        <w:t>Order created date</w:t>
      </w:r>
      <w:r>
        <w:t>, and Order Status), and, based on s</w:t>
      </w:r>
      <w:r w:rsidRPr="0037546E">
        <w:t>earch result</w:t>
      </w:r>
      <w:r>
        <w:t xml:space="preserve"> returns, </w:t>
      </w:r>
      <w:r w:rsidRPr="0037546E">
        <w:t xml:space="preserve">the </w:t>
      </w:r>
      <w:r>
        <w:t>Order Approval U</w:t>
      </w:r>
      <w:r w:rsidRPr="0037546E">
        <w:t xml:space="preserve">ser can access the order details screen </w:t>
      </w:r>
      <w:r>
        <w:t>and will allow adding or changing data, changing order status, initiating 3</w:t>
      </w:r>
      <w:r w:rsidRPr="00175035">
        <w:rPr>
          <w:vertAlign w:val="superscript"/>
        </w:rPr>
        <w:t>rd</w:t>
      </w:r>
      <w:r>
        <w:t xml:space="preserve"> party processes, initiating internal fraud check, and approving orders.</w:t>
      </w:r>
      <w:r w:rsidRPr="009F375E">
        <w:t xml:space="preserve"> </w:t>
      </w:r>
    </w:p>
    <w:p w14:paraId="0103B982" w14:textId="77777777" w:rsidR="003C3FD7" w:rsidRPr="009F375E" w:rsidRDefault="003C3FD7" w:rsidP="003C3FD7">
      <w:pPr>
        <w:pStyle w:val="Note"/>
      </w:pPr>
      <w:r w:rsidRPr="009F375E">
        <w:t>In phase 1 there is no administrator screen to support the configuring of the workflow order.</w:t>
      </w:r>
    </w:p>
    <w:p w14:paraId="5911F7F2" w14:textId="77777777" w:rsidR="003C3FD7" w:rsidRPr="008D3A31" w:rsidRDefault="003C3FD7" w:rsidP="003C3FD7">
      <w:pPr>
        <w:pStyle w:val="Body"/>
      </w:pPr>
    </w:p>
    <w:p w14:paraId="768FBF2E" w14:textId="77777777" w:rsidR="003C3FD7" w:rsidRDefault="003C3FD7" w:rsidP="003C3FD7">
      <w:pPr>
        <w:pStyle w:val="Heading3"/>
      </w:pPr>
      <w:bookmarkStart w:id="252" w:name="_Toc443986526"/>
      <w:bookmarkStart w:id="253" w:name="_Toc444092185"/>
      <w:r>
        <w:t>Initiate Fraud Check - Risk Management</w:t>
      </w:r>
      <w:bookmarkEnd w:id="252"/>
      <w:bookmarkEnd w:id="253"/>
    </w:p>
    <w:p w14:paraId="461E398D" w14:textId="77777777" w:rsidR="00B82423" w:rsidRPr="00F16AA7" w:rsidRDefault="00B82423" w:rsidP="00B82423">
      <w:pPr>
        <w:pStyle w:val="Body"/>
      </w:pPr>
      <w:r>
        <w:t>The CS Agent displays the order or orders to be validation in the Sequel Order Processing screen, and select the Check All button. The gateway validation, Risk Guardian fraud check, and the internal fraud check processes are started. The system returns an RG score and any other information that results from the screenings and the CS Agent considers several areas of interest on the order and customer details to determine if there is any risk of fraud for the order. This is a manual process and performed on each order.</w:t>
      </w:r>
    </w:p>
    <w:p w14:paraId="03A634E3" w14:textId="77777777" w:rsidR="003C3FD7" w:rsidRPr="00F16AA7" w:rsidRDefault="003C3FD7" w:rsidP="003C3FD7">
      <w:pPr>
        <w:pStyle w:val="Body"/>
      </w:pPr>
    </w:p>
    <w:p w14:paraId="3708498F" w14:textId="77777777" w:rsidR="003C3FD7" w:rsidRDefault="003C3FD7" w:rsidP="003C3FD7">
      <w:pPr>
        <w:pStyle w:val="Heading3"/>
      </w:pPr>
      <w:bookmarkStart w:id="254" w:name="_Toc443986531"/>
      <w:bookmarkStart w:id="255" w:name="_Toc444092186"/>
      <w:r>
        <w:t>Manage Orders with Issues – CS Agent</w:t>
      </w:r>
      <w:bookmarkEnd w:id="254"/>
      <w:bookmarkEnd w:id="255"/>
    </w:p>
    <w:p w14:paraId="0310B33B" w14:textId="2A0EFA1F" w:rsidR="00BE67DC" w:rsidRDefault="00B2704E" w:rsidP="00B82423">
      <w:r>
        <w:t>T</w:t>
      </w:r>
      <w:r w:rsidR="00FE7733">
        <w:t>he master screen in Sequel</w:t>
      </w:r>
      <w:r>
        <w:t xml:space="preserve"> contains</w:t>
      </w:r>
      <w:r w:rsidR="00FE7733">
        <w:t xml:space="preserve"> a list of </w:t>
      </w:r>
      <w:r>
        <w:t xml:space="preserve">customer service </w:t>
      </w:r>
      <w:r w:rsidR="00FE7733">
        <w:t xml:space="preserve">actions that can </w:t>
      </w:r>
      <w:r>
        <w:t xml:space="preserve">be </w:t>
      </w:r>
      <w:r w:rsidR="00FE7733">
        <w:t>perform</w:t>
      </w:r>
      <w:r>
        <w:t>ed</w:t>
      </w:r>
      <w:r w:rsidR="00B82423">
        <w:t xml:space="preserve"> for orders:</w:t>
      </w:r>
    </w:p>
    <w:tbl>
      <w:tblPr>
        <w:tblStyle w:val="TableGrid"/>
        <w:tblW w:w="0" w:type="auto"/>
        <w:tblInd w:w="113" w:type="dxa"/>
        <w:tblLook w:val="04A0" w:firstRow="1" w:lastRow="0" w:firstColumn="1" w:lastColumn="0" w:noHBand="0" w:noVBand="1"/>
      </w:tblPr>
      <w:tblGrid>
        <w:gridCol w:w="2405"/>
        <w:gridCol w:w="6724"/>
      </w:tblGrid>
      <w:tr w:rsidR="00EC24F5" w:rsidRPr="00EC24F5" w14:paraId="43A2A314" w14:textId="77777777" w:rsidTr="00EC24F5">
        <w:tc>
          <w:tcPr>
            <w:tcW w:w="2405" w:type="dxa"/>
            <w:shd w:val="clear" w:color="auto" w:fill="31849B" w:themeFill="accent5" w:themeFillShade="BF"/>
          </w:tcPr>
          <w:p w14:paraId="7536956B" w14:textId="51571892" w:rsidR="00EC24F5" w:rsidRPr="00EC24F5" w:rsidRDefault="00EC24F5" w:rsidP="00EC24F5">
            <w:pPr>
              <w:pStyle w:val="TableHead"/>
            </w:pPr>
            <w:r>
              <w:t>Action button</w:t>
            </w:r>
          </w:p>
        </w:tc>
        <w:tc>
          <w:tcPr>
            <w:tcW w:w="6724" w:type="dxa"/>
            <w:shd w:val="clear" w:color="auto" w:fill="31849B" w:themeFill="accent5" w:themeFillShade="BF"/>
          </w:tcPr>
          <w:p w14:paraId="4A0F2F9E" w14:textId="15567EDF" w:rsidR="00EC24F5" w:rsidRPr="00EC24F5" w:rsidRDefault="00EC24F5" w:rsidP="00EC24F5">
            <w:pPr>
              <w:pStyle w:val="TableHead"/>
            </w:pPr>
            <w:r>
              <w:t>Description of Use</w:t>
            </w:r>
          </w:p>
        </w:tc>
      </w:tr>
      <w:tr w:rsidR="00EC24F5" w:rsidRPr="00EC24F5" w14:paraId="223DACA8" w14:textId="2E880B2A" w:rsidTr="00EC24F5">
        <w:tc>
          <w:tcPr>
            <w:tcW w:w="2405" w:type="dxa"/>
          </w:tcPr>
          <w:p w14:paraId="1E724E97" w14:textId="77777777" w:rsidR="00EC24F5" w:rsidRPr="00EC24F5" w:rsidRDefault="00EC24F5" w:rsidP="003A77D2">
            <w:pPr>
              <w:pStyle w:val="TableText"/>
              <w:ind w:left="0" w:right="0"/>
            </w:pPr>
            <w:r w:rsidRPr="00EC24F5">
              <w:t>Fast Track</w:t>
            </w:r>
          </w:p>
        </w:tc>
        <w:tc>
          <w:tcPr>
            <w:tcW w:w="6724" w:type="dxa"/>
          </w:tcPr>
          <w:p w14:paraId="34210CA5" w14:textId="72CB8027" w:rsidR="00EC24F5" w:rsidRPr="00EC24F5" w:rsidRDefault="00EC24F5" w:rsidP="00EC24F5">
            <w:pPr>
              <w:pStyle w:val="TableText"/>
              <w:ind w:left="0" w:right="0"/>
            </w:pPr>
            <w:r>
              <w:t>Used to fast track orders that do not need validation or fraud detection (re-orders), those orders that have passed fraud check, or those orders with issues that have been addressed by a CS Agent and required expedited service. This action button triggers a dispatch notice, invoicing, soft stock allocation, and a picklist.</w:t>
            </w:r>
          </w:p>
        </w:tc>
      </w:tr>
      <w:tr w:rsidR="00EC24F5" w:rsidRPr="00EC24F5" w14:paraId="57F1DD39" w14:textId="72EEED3B" w:rsidTr="00EC24F5">
        <w:tc>
          <w:tcPr>
            <w:tcW w:w="2405" w:type="dxa"/>
          </w:tcPr>
          <w:p w14:paraId="33156C8B" w14:textId="77777777" w:rsidR="00EC24F5" w:rsidRPr="00EC24F5" w:rsidRDefault="00EC24F5" w:rsidP="003A77D2">
            <w:pPr>
              <w:pStyle w:val="TableText"/>
              <w:ind w:left="0" w:right="0"/>
            </w:pPr>
            <w:r w:rsidRPr="00EC24F5">
              <w:t>Process</w:t>
            </w:r>
          </w:p>
        </w:tc>
        <w:tc>
          <w:tcPr>
            <w:tcW w:w="6724" w:type="dxa"/>
          </w:tcPr>
          <w:p w14:paraId="530FE1B9" w14:textId="65532E2E" w:rsidR="00EC24F5" w:rsidRPr="00EC24F5" w:rsidRDefault="00EC24F5" w:rsidP="00EC24F5">
            <w:pPr>
              <w:pStyle w:val="TableText"/>
              <w:ind w:left="0" w:right="0"/>
            </w:pPr>
            <w:r>
              <w:t>Used to process a selected order that has passed the payment validation and internal fraud checks and is ready for dispatch.</w:t>
            </w:r>
          </w:p>
        </w:tc>
      </w:tr>
      <w:tr w:rsidR="00EC24F5" w:rsidRPr="00EC24F5" w14:paraId="1ECEA589" w14:textId="235368A0" w:rsidTr="00EC24F5">
        <w:tc>
          <w:tcPr>
            <w:tcW w:w="2405" w:type="dxa"/>
          </w:tcPr>
          <w:p w14:paraId="74C0AD8B" w14:textId="77777777" w:rsidR="00EC24F5" w:rsidRPr="00EC24F5" w:rsidRDefault="00EC24F5" w:rsidP="003A77D2">
            <w:pPr>
              <w:pStyle w:val="TableText"/>
              <w:ind w:left="0" w:right="0"/>
            </w:pPr>
            <w:r w:rsidRPr="00EC24F5">
              <w:t>Process All</w:t>
            </w:r>
          </w:p>
        </w:tc>
        <w:tc>
          <w:tcPr>
            <w:tcW w:w="6724" w:type="dxa"/>
          </w:tcPr>
          <w:p w14:paraId="51E1839D" w14:textId="431F8F13" w:rsidR="00EC24F5" w:rsidRPr="00EC24F5" w:rsidRDefault="00EC24F5" w:rsidP="00EC24F5">
            <w:pPr>
              <w:pStyle w:val="TableText"/>
              <w:ind w:left="0" w:right="0"/>
            </w:pPr>
            <w:r>
              <w:t>Used to process all orders displayed in the order viewing area with a single batch command; all displayed orders are ready for processing, having passed the payment validation and fraud checks and is ready for dispatch.</w:t>
            </w:r>
          </w:p>
        </w:tc>
      </w:tr>
      <w:tr w:rsidR="00EC24F5" w:rsidRPr="00EC24F5" w14:paraId="3FEFBF14" w14:textId="5382EE6F" w:rsidTr="00EC24F5">
        <w:tc>
          <w:tcPr>
            <w:tcW w:w="2405" w:type="dxa"/>
          </w:tcPr>
          <w:p w14:paraId="78B12BF1" w14:textId="77777777" w:rsidR="00EC24F5" w:rsidRPr="00EC24F5" w:rsidRDefault="00EC24F5" w:rsidP="003A77D2">
            <w:pPr>
              <w:pStyle w:val="TableText"/>
              <w:ind w:left="0" w:right="0"/>
            </w:pPr>
            <w:r w:rsidRPr="00EC24F5">
              <w:t>History</w:t>
            </w:r>
          </w:p>
        </w:tc>
        <w:tc>
          <w:tcPr>
            <w:tcW w:w="6724" w:type="dxa"/>
          </w:tcPr>
          <w:p w14:paraId="6101EE57" w14:textId="3274C70F" w:rsidR="00EC24F5" w:rsidRPr="00EC24F5" w:rsidRDefault="00EC24F5" w:rsidP="00EC24F5">
            <w:pPr>
              <w:pStyle w:val="TableText"/>
              <w:ind w:left="0" w:right="0"/>
            </w:pPr>
            <w:r>
              <w:t>Used to display the order history for the selected customer (highlighted on the viewing list, or the searched for order). This information is used during the internal fraud check, to verify customer information with a successful order history against a new order.</w:t>
            </w:r>
          </w:p>
        </w:tc>
      </w:tr>
      <w:tr w:rsidR="00EC24F5" w:rsidRPr="00EC24F5" w14:paraId="7AF5CFC2" w14:textId="22216D87" w:rsidTr="00EC24F5">
        <w:tc>
          <w:tcPr>
            <w:tcW w:w="2405" w:type="dxa"/>
          </w:tcPr>
          <w:p w14:paraId="6B8225EC" w14:textId="77777777" w:rsidR="00EC24F5" w:rsidRPr="00EC24F5" w:rsidRDefault="00EC24F5" w:rsidP="003A77D2">
            <w:pPr>
              <w:pStyle w:val="TableText"/>
              <w:ind w:left="0" w:right="0"/>
            </w:pPr>
            <w:r w:rsidRPr="00EC24F5">
              <w:t>Request Code 10</w:t>
            </w:r>
          </w:p>
        </w:tc>
        <w:tc>
          <w:tcPr>
            <w:tcW w:w="6724" w:type="dxa"/>
          </w:tcPr>
          <w:p w14:paraId="7773996C" w14:textId="69624B51" w:rsidR="00EC24F5" w:rsidRPr="003A77D2" w:rsidRDefault="003A77D2" w:rsidP="003A77D2">
            <w:pPr>
              <w:pStyle w:val="TableText"/>
              <w:ind w:left="0"/>
            </w:pPr>
            <w:r>
              <w:t>Used to request an authorization code from American Express (AmEx), which provides merchant seller insurance against order fraud, for order total less shipping costs. When this option is selected, the CS Agent prints a paper version of the order data and calls AmEx to obtain an authorization code for orders that pass validation  processes, and a rejection – no authorization code given - response, should the order fail AmEx validation.</w:t>
            </w:r>
          </w:p>
        </w:tc>
      </w:tr>
      <w:tr w:rsidR="00EC24F5" w:rsidRPr="00EC24F5" w14:paraId="2CB783ED" w14:textId="28D1CC15" w:rsidTr="00EC24F5">
        <w:tc>
          <w:tcPr>
            <w:tcW w:w="2405" w:type="dxa"/>
          </w:tcPr>
          <w:p w14:paraId="43303D96" w14:textId="77777777" w:rsidR="00EC24F5" w:rsidRPr="00EC24F5" w:rsidRDefault="00EC24F5" w:rsidP="003A77D2">
            <w:pPr>
              <w:pStyle w:val="TableText"/>
              <w:ind w:left="0" w:right="0"/>
            </w:pPr>
            <w:r w:rsidRPr="00EC24F5">
              <w:t>Send Email</w:t>
            </w:r>
          </w:p>
        </w:tc>
        <w:tc>
          <w:tcPr>
            <w:tcW w:w="6724" w:type="dxa"/>
          </w:tcPr>
          <w:p w14:paraId="138F013F" w14:textId="4F9C43F4" w:rsidR="00EC24F5" w:rsidRPr="00EC24F5" w:rsidRDefault="00EC24F5" w:rsidP="003A77D2">
            <w:pPr>
              <w:pStyle w:val="TableText"/>
              <w:ind w:left="0" w:right="0"/>
            </w:pPr>
            <w:r>
              <w:t xml:space="preserve">Used to send an email to the customer; a search box is contained on the pop up email window allowing the CS Agent to select from a list of preset emails. </w:t>
            </w:r>
          </w:p>
        </w:tc>
      </w:tr>
      <w:tr w:rsidR="00EC24F5" w:rsidRPr="00EC24F5" w14:paraId="7D0D1BFD" w14:textId="702F8987" w:rsidTr="00EC24F5">
        <w:tc>
          <w:tcPr>
            <w:tcW w:w="2405" w:type="dxa"/>
          </w:tcPr>
          <w:p w14:paraId="174CEC2C" w14:textId="77777777" w:rsidR="00EC24F5" w:rsidRPr="00EC24F5" w:rsidRDefault="00EC24F5" w:rsidP="003A77D2">
            <w:pPr>
              <w:pStyle w:val="TableText"/>
              <w:ind w:left="0" w:right="0"/>
            </w:pPr>
            <w:r w:rsidRPr="00EC24F5">
              <w:t>Decline (fraud)</w:t>
            </w:r>
          </w:p>
        </w:tc>
        <w:tc>
          <w:tcPr>
            <w:tcW w:w="6724" w:type="dxa"/>
          </w:tcPr>
          <w:p w14:paraId="6ABBF05C" w14:textId="434A7031" w:rsidR="00EC24F5" w:rsidRPr="00EC24F5" w:rsidRDefault="003A77D2" w:rsidP="003A77D2">
            <w:pPr>
              <w:pStyle w:val="TableText"/>
              <w:ind w:left="0" w:right="0"/>
            </w:pPr>
            <w:r>
              <w:t>Used when the CS Agent determines that the RG Score and/or the internal fraud check score indicates that there is an unacceptable risk for fraud.</w:t>
            </w:r>
          </w:p>
        </w:tc>
      </w:tr>
      <w:tr w:rsidR="00EC24F5" w:rsidRPr="00EC24F5" w14:paraId="09F8DC91" w14:textId="4700DE0D" w:rsidTr="00EC24F5">
        <w:tc>
          <w:tcPr>
            <w:tcW w:w="2405" w:type="dxa"/>
          </w:tcPr>
          <w:p w14:paraId="7AF7A81A" w14:textId="77777777" w:rsidR="00EC24F5" w:rsidRPr="00EC24F5" w:rsidRDefault="00EC24F5" w:rsidP="003A77D2">
            <w:pPr>
              <w:pStyle w:val="TableText"/>
              <w:ind w:left="0" w:right="0"/>
            </w:pPr>
            <w:r w:rsidRPr="00EC24F5">
              <w:t>Decline (no contact)</w:t>
            </w:r>
          </w:p>
        </w:tc>
        <w:tc>
          <w:tcPr>
            <w:tcW w:w="6724" w:type="dxa"/>
          </w:tcPr>
          <w:p w14:paraId="07537064" w14:textId="0179CF65" w:rsidR="00EC24F5" w:rsidRPr="00EC24F5" w:rsidRDefault="003A77D2" w:rsidP="00EE1F62">
            <w:pPr>
              <w:pStyle w:val="TableText"/>
              <w:ind w:left="0" w:right="0"/>
            </w:pPr>
            <w:r>
              <w:t>Used when the CS Agent determines that the customer has abandoned the order</w:t>
            </w:r>
            <w:r w:rsidR="00EE1F62">
              <w:t xml:space="preserve">, the order is in “Expired” status, and no further input from the customer has been made. </w:t>
            </w:r>
            <w:r>
              <w:t xml:space="preserve"> </w:t>
            </w:r>
            <w:r w:rsidR="00EE1F62">
              <w:t xml:space="preserve">After 10 days, </w:t>
            </w:r>
            <w:r>
              <w:t>they are deleted if no further customer response has been made.</w:t>
            </w:r>
          </w:p>
        </w:tc>
      </w:tr>
      <w:tr w:rsidR="00EC24F5" w:rsidRPr="00EC24F5" w14:paraId="47E14302" w14:textId="270B73BD" w:rsidTr="00EC24F5">
        <w:tc>
          <w:tcPr>
            <w:tcW w:w="2405" w:type="dxa"/>
          </w:tcPr>
          <w:p w14:paraId="2B32688A" w14:textId="77777777" w:rsidR="00EC24F5" w:rsidRPr="00EC24F5" w:rsidRDefault="00EC24F5" w:rsidP="003A77D2">
            <w:pPr>
              <w:pStyle w:val="TableText"/>
              <w:ind w:left="0" w:right="0"/>
            </w:pPr>
            <w:r w:rsidRPr="00EC24F5">
              <w:t>Customer Cancelled</w:t>
            </w:r>
          </w:p>
        </w:tc>
        <w:tc>
          <w:tcPr>
            <w:tcW w:w="6724" w:type="dxa"/>
          </w:tcPr>
          <w:p w14:paraId="7D63D11B" w14:textId="59601428" w:rsidR="00EC24F5" w:rsidRPr="00EC24F5" w:rsidRDefault="003A77D2" w:rsidP="00EE1F62">
            <w:pPr>
              <w:pStyle w:val="TableText"/>
              <w:ind w:left="0" w:right="0"/>
            </w:pPr>
            <w:r>
              <w:t>If the customer calls and cancels</w:t>
            </w:r>
            <w:r w:rsidR="00EE1F62">
              <w:t xml:space="preserve"> the order, the CS Agent can cancel the entire order or item(s) on the order, using the Sequel master screen. The reason the customer choose to cancel is recorded for back end analysis.(Note: at present, I do not know how the CS Agent cancels a line item, as it is a live system and I cannot perform much exploratory testing. My guess is that the order is displayed, the line to be cancelled highlighted, then some action is taken to delete it from the order, and the order record is rewritten to the database.)</w:t>
            </w:r>
          </w:p>
        </w:tc>
      </w:tr>
      <w:tr w:rsidR="00EC24F5" w:rsidRPr="00EC24F5" w14:paraId="1FF89D4C" w14:textId="7959E287" w:rsidTr="00EC24F5">
        <w:tc>
          <w:tcPr>
            <w:tcW w:w="2405" w:type="dxa"/>
          </w:tcPr>
          <w:p w14:paraId="27D48B81" w14:textId="77777777" w:rsidR="00EC24F5" w:rsidRPr="00EC24F5" w:rsidRDefault="00EC24F5" w:rsidP="003A77D2">
            <w:pPr>
              <w:pStyle w:val="TableText"/>
              <w:ind w:left="0" w:right="0"/>
            </w:pPr>
            <w:r w:rsidRPr="00EC24F5">
              <w:t>Expire Order</w:t>
            </w:r>
          </w:p>
        </w:tc>
        <w:tc>
          <w:tcPr>
            <w:tcW w:w="6724" w:type="dxa"/>
          </w:tcPr>
          <w:p w14:paraId="085460A3" w14:textId="01789965" w:rsidR="00EC24F5" w:rsidRPr="00EC24F5" w:rsidRDefault="00EE1F62" w:rsidP="00EE1F62">
            <w:pPr>
              <w:pStyle w:val="TableText"/>
              <w:ind w:left="0" w:right="0"/>
            </w:pPr>
            <w:r>
              <w:t>When an order has been sitting in a hold state, with order status “Awaiting for information”, or “Awaiting payment”, or “Awaiting authorization” for 3 days without any response from the customer, the CS Agent will change the order status to Expired. Such orders can be reinstated with customer contact, and they are further processed like a new order.</w:t>
            </w:r>
          </w:p>
        </w:tc>
      </w:tr>
      <w:tr w:rsidR="00EC24F5" w:rsidRPr="00EC24F5" w14:paraId="4F623D25" w14:textId="280C0FFA" w:rsidTr="00EC24F5">
        <w:tc>
          <w:tcPr>
            <w:tcW w:w="2405" w:type="dxa"/>
          </w:tcPr>
          <w:p w14:paraId="1FB72063" w14:textId="77777777" w:rsidR="00EC24F5" w:rsidRPr="00EC24F5" w:rsidRDefault="00EC24F5" w:rsidP="003A77D2">
            <w:pPr>
              <w:pStyle w:val="TableText"/>
              <w:ind w:left="0" w:right="0"/>
            </w:pPr>
            <w:r w:rsidRPr="00EC24F5">
              <w:t>Check All</w:t>
            </w:r>
          </w:p>
        </w:tc>
        <w:tc>
          <w:tcPr>
            <w:tcW w:w="6724" w:type="dxa"/>
          </w:tcPr>
          <w:p w14:paraId="71CDBD96" w14:textId="6A37CEA5" w:rsidR="00EC24F5" w:rsidRPr="00F16AA7" w:rsidRDefault="00F16AA7" w:rsidP="00F16AA7">
            <w:pPr>
              <w:pStyle w:val="TableText"/>
            </w:pPr>
            <w:r w:rsidRPr="00F16AA7">
              <w:t>Use this button when you want to auto-process all orders through  all rules of process. Depending if they pass the business rules and fraud check or not determines whether or not they are processed. Orders that pass have their order status changed to “In Process” and they move towards dispatch.</w:t>
            </w:r>
          </w:p>
        </w:tc>
      </w:tr>
    </w:tbl>
    <w:p w14:paraId="621D15ED" w14:textId="1B9E505B" w:rsidR="00FE7733" w:rsidRDefault="00B82423" w:rsidP="00B82423">
      <w:pPr>
        <w:pStyle w:val="TableandTitle"/>
      </w:pPr>
      <w:bookmarkStart w:id="256" w:name="_Ref444012786"/>
      <w:bookmarkStart w:id="257" w:name="_Toc444091882"/>
      <w:r>
        <w:t>Sequel Action buttons</w:t>
      </w:r>
      <w:bookmarkEnd w:id="256"/>
      <w:bookmarkEnd w:id="257"/>
    </w:p>
    <w:p w14:paraId="142BD069" w14:textId="77777777" w:rsidR="00FF2B09" w:rsidRPr="00FF2B09" w:rsidRDefault="00FA67DC" w:rsidP="00FF2B09">
      <w:pPr>
        <w:pStyle w:val="Note"/>
      </w:pPr>
      <w:r w:rsidRPr="00FF2B09">
        <w:t xml:space="preserve">If there was a single order process flow, it would go here, but there are many. Think it best to discuss each as separate process with </w:t>
      </w:r>
      <w:r w:rsidR="00B6264F" w:rsidRPr="00FF2B09">
        <w:t xml:space="preserve">high level text </w:t>
      </w:r>
      <w:r w:rsidRPr="00FF2B09">
        <w:t xml:space="preserve">explanation. </w:t>
      </w:r>
      <w:r w:rsidR="00B6264F" w:rsidRPr="00FF2B09">
        <w:t>Using the Sequel interface is difficult due it being a live system and so far, there are several areas where expected screen activity is not happening; areas are not greyed out or otherwise visually restricted</w:t>
      </w:r>
      <w:r w:rsidR="00FF2B09" w:rsidRPr="00FF2B09">
        <w:t xml:space="preserve">, although the actions are not allowed without authorization. </w:t>
      </w:r>
      <w:bookmarkStart w:id="258" w:name="_Toc443986519"/>
      <w:bookmarkStart w:id="259" w:name="_Toc398534765"/>
      <w:bookmarkStart w:id="260" w:name="_Toc442954107"/>
    </w:p>
    <w:p w14:paraId="3FE65F70" w14:textId="6FE7016A" w:rsidR="00F67762" w:rsidRDefault="00F67762" w:rsidP="00F67762">
      <w:pPr>
        <w:pStyle w:val="Note"/>
        <w:numPr>
          <w:ilvl w:val="2"/>
          <w:numId w:val="1"/>
        </w:numPr>
        <w:jc w:val="both"/>
      </w:pPr>
      <w:r w:rsidRPr="00CB5647">
        <w:t>Requirement statement</w:t>
      </w:r>
      <w:bookmarkEnd w:id="258"/>
    </w:p>
    <w:p w14:paraId="03E83484" w14:textId="3F0D5848" w:rsidR="00F67762" w:rsidRDefault="00F67762" w:rsidP="00F67762">
      <w:pPr>
        <w:pStyle w:val="ListParagraph"/>
      </w:pPr>
      <w:r w:rsidRPr="008B0AF1">
        <w:rPr>
          <w:b/>
        </w:rPr>
        <w:t>Requirement</w:t>
      </w:r>
      <w:r>
        <w:t xml:space="preserve">: </w:t>
      </w:r>
      <w:r w:rsidRPr="001B3968">
        <w:t xml:space="preserve">The </w:t>
      </w:r>
      <w:r>
        <w:t>Order Management</w:t>
      </w:r>
      <w:r w:rsidRPr="001B3968">
        <w:t xml:space="preserve"> application enables an </w:t>
      </w:r>
      <w:r>
        <w:t xml:space="preserve">order </w:t>
      </w:r>
      <w:r w:rsidRPr="001B3968">
        <w:t xml:space="preserve">administrator to access data within the system to </w:t>
      </w:r>
      <w:r>
        <w:t>view</w:t>
      </w:r>
      <w:r w:rsidRPr="001B3968">
        <w:t xml:space="preserve"> </w:t>
      </w:r>
      <w:r>
        <w:t>and change order</w:t>
      </w:r>
      <w:r w:rsidRPr="001B3968">
        <w:t xml:space="preserve"> information </w:t>
      </w:r>
      <w:r>
        <w:t xml:space="preserve">to </w:t>
      </w:r>
      <w:r w:rsidRPr="001B3968">
        <w:t xml:space="preserve">manage orders </w:t>
      </w:r>
      <w:r>
        <w:t xml:space="preserve">toward completion. </w:t>
      </w:r>
    </w:p>
    <w:p w14:paraId="7E3363D9" w14:textId="77777777" w:rsidR="00F67762" w:rsidRDefault="00F67762" w:rsidP="00F67762">
      <w:pPr>
        <w:pStyle w:val="ListParagraph"/>
      </w:pPr>
      <w:r w:rsidRPr="008B0AF1">
        <w:rPr>
          <w:b/>
        </w:rPr>
        <w:t>Requirement</w:t>
      </w:r>
      <w:r>
        <w:t xml:space="preserve">: The Order Management application (via the Sequel interface) enables CS Agents to create a new order, reinstate an Expired order, add or change information on an order, cancel a line item on an order, and cancel an entire order. </w:t>
      </w:r>
    </w:p>
    <w:p w14:paraId="148A6901" w14:textId="77777777" w:rsidR="00F67762" w:rsidRPr="00F67762" w:rsidRDefault="00F67762" w:rsidP="00F67762">
      <w:pPr>
        <w:pStyle w:val="ListParagraph"/>
      </w:pPr>
      <w:r w:rsidRPr="00A3040B">
        <w:rPr>
          <w:b/>
        </w:rPr>
        <w:t>Requirement</w:t>
      </w:r>
      <w:r w:rsidRPr="00F67762">
        <w:t xml:space="preserve">: The Order Management application (via Sequel interface) enables Order approvals Agents to approve, Decline or Cancel orders pursuant to the business rules and results of fraud check processes. </w:t>
      </w:r>
    </w:p>
    <w:p w14:paraId="1CEB17DE" w14:textId="77777777" w:rsidR="00F67762" w:rsidRDefault="00F67762" w:rsidP="00F67762">
      <w:pPr>
        <w:pStyle w:val="ListParagraph"/>
      </w:pPr>
      <w:r w:rsidRPr="00A3040B">
        <w:rPr>
          <w:b/>
        </w:rPr>
        <w:t>Requirement</w:t>
      </w:r>
      <w:r>
        <w:t>: For the System Administrator to configure aspects of the system.</w:t>
      </w:r>
    </w:p>
    <w:p w14:paraId="082CD585" w14:textId="4197660D" w:rsidR="00FA67DC" w:rsidRDefault="0099791E" w:rsidP="0099791E">
      <w:pPr>
        <w:pStyle w:val="Heading2"/>
      </w:pPr>
      <w:bookmarkStart w:id="261" w:name="_Toc443986520"/>
      <w:bookmarkStart w:id="262" w:name="_Toc444092187"/>
      <w:r>
        <w:t>Order Process Flow List</w:t>
      </w:r>
      <w:bookmarkEnd w:id="261"/>
      <w:bookmarkEnd w:id="262"/>
    </w:p>
    <w:p w14:paraId="6E557CEB" w14:textId="622B41C3" w:rsidR="00020149" w:rsidRPr="00020149" w:rsidRDefault="00020149" w:rsidP="00020149">
      <w:pPr>
        <w:pStyle w:val="Body"/>
      </w:pPr>
      <w:r>
        <w:t>There are many order process flows within the system. The list is below. Within the normal flow of an order, there are several branches that require manual intervention as well as internal process completion and affect the order status and progression towards fulfilment and shipping. The following is a list of the various aspects of order management:</w:t>
      </w:r>
    </w:p>
    <w:p w14:paraId="6832D504" w14:textId="77777777" w:rsidR="0099791E" w:rsidRDefault="0099791E" w:rsidP="0099791E">
      <w:pPr>
        <w:pStyle w:val="ListParagraph"/>
      </w:pPr>
      <w:r>
        <w:t>Create order</w:t>
      </w:r>
    </w:p>
    <w:p w14:paraId="3233DC07" w14:textId="574A7874" w:rsidR="0099791E" w:rsidRDefault="0099791E" w:rsidP="0099791E">
      <w:pPr>
        <w:pStyle w:val="ListParagraph2-Indent"/>
      </w:pPr>
      <w:r>
        <w:t xml:space="preserve">Website order creation </w:t>
      </w:r>
    </w:p>
    <w:p w14:paraId="02685310" w14:textId="77473618" w:rsidR="0099791E" w:rsidRDefault="0099791E" w:rsidP="0099791E">
      <w:pPr>
        <w:pStyle w:val="ListParagraph3-Indent"/>
      </w:pPr>
      <w:r>
        <w:t>Regular Order</w:t>
      </w:r>
    </w:p>
    <w:p w14:paraId="0A8CD16A" w14:textId="5EFBF163" w:rsidR="0099791E" w:rsidRDefault="0099791E" w:rsidP="0099791E">
      <w:pPr>
        <w:pStyle w:val="ListParagraph2-Indent"/>
      </w:pPr>
      <w:r>
        <w:t>CS Agent order creation</w:t>
      </w:r>
    </w:p>
    <w:p w14:paraId="046B6BB4" w14:textId="77777777" w:rsidR="0099791E" w:rsidRDefault="0099791E" w:rsidP="0099791E">
      <w:pPr>
        <w:pStyle w:val="ListParagraph3-Indent"/>
      </w:pPr>
      <w:r>
        <w:t>Regular Order</w:t>
      </w:r>
    </w:p>
    <w:p w14:paraId="280F9323" w14:textId="77777777" w:rsidR="0099791E" w:rsidRDefault="0099791E" w:rsidP="0099791E">
      <w:pPr>
        <w:pStyle w:val="ListParagraph3-Indent"/>
      </w:pPr>
      <w:r>
        <w:t>Pre-Order</w:t>
      </w:r>
    </w:p>
    <w:p w14:paraId="788C68C6" w14:textId="77777777" w:rsidR="0099791E" w:rsidRDefault="0099791E" w:rsidP="0099791E">
      <w:pPr>
        <w:pStyle w:val="ListParagraph3-Indent"/>
      </w:pPr>
      <w:r>
        <w:t>Re-Order</w:t>
      </w:r>
    </w:p>
    <w:p w14:paraId="3D9C6393" w14:textId="77777777" w:rsidR="0099791E" w:rsidRDefault="0099791E" w:rsidP="00020149">
      <w:pPr>
        <w:pStyle w:val="ListParagraph"/>
      </w:pPr>
      <w:r>
        <w:t>Correct/add Order details</w:t>
      </w:r>
    </w:p>
    <w:p w14:paraId="33A4CAC1" w14:textId="77777777" w:rsidR="0099791E" w:rsidRPr="009F375E" w:rsidRDefault="0099791E" w:rsidP="00020149">
      <w:pPr>
        <w:pStyle w:val="ListParagraph"/>
      </w:pPr>
      <w:r>
        <w:t>Change Order Status</w:t>
      </w:r>
    </w:p>
    <w:p w14:paraId="54032B79" w14:textId="3D136125" w:rsidR="0099791E" w:rsidRPr="00B6264F" w:rsidRDefault="000B5EFD" w:rsidP="00020149">
      <w:pPr>
        <w:pStyle w:val="ListParagraph"/>
        <w:rPr>
          <w:highlight w:val="yellow"/>
        </w:rPr>
      </w:pPr>
      <w:r>
        <w:rPr>
          <w:highlight w:val="yellow"/>
        </w:rPr>
        <w:t>R</w:t>
      </w:r>
      <w:r w:rsidR="00B6264F" w:rsidRPr="00B6264F">
        <w:rPr>
          <w:highlight w:val="yellow"/>
        </w:rPr>
        <w:t>eturned goods</w:t>
      </w:r>
      <w:r w:rsidR="00B6264F">
        <w:rPr>
          <w:highlight w:val="yellow"/>
        </w:rPr>
        <w:t xml:space="preserve"> me</w:t>
      </w:r>
      <w:r>
        <w:rPr>
          <w:highlight w:val="yellow"/>
        </w:rPr>
        <w:t>r</w:t>
      </w:r>
      <w:r w:rsidR="00B6264F">
        <w:rPr>
          <w:highlight w:val="yellow"/>
        </w:rPr>
        <w:t>chandise (RMA)</w:t>
      </w:r>
      <w:r w:rsidRPr="000B5EFD">
        <w:rPr>
          <w:highlight w:val="yellow"/>
        </w:rPr>
        <w:t xml:space="preserve"> </w:t>
      </w:r>
      <w:r>
        <w:rPr>
          <w:highlight w:val="yellow"/>
        </w:rPr>
        <w:t xml:space="preserve">/ </w:t>
      </w:r>
      <w:r w:rsidRPr="00B6264F">
        <w:rPr>
          <w:highlight w:val="yellow"/>
        </w:rPr>
        <w:t>Quarantine order</w:t>
      </w:r>
    </w:p>
    <w:p w14:paraId="1AB0BC8F" w14:textId="093E7466" w:rsidR="00C14E32" w:rsidRDefault="00C14E32" w:rsidP="00020149">
      <w:pPr>
        <w:pStyle w:val="ListParagraph"/>
      </w:pPr>
      <w:r>
        <w:t>Trade-in</w:t>
      </w:r>
    </w:p>
    <w:p w14:paraId="18A7A73D" w14:textId="77777777" w:rsidR="0099791E" w:rsidRDefault="0099791E" w:rsidP="00020149">
      <w:pPr>
        <w:pStyle w:val="ListParagraph"/>
      </w:pPr>
      <w:r w:rsidRPr="009F375E">
        <w:t>Order cancellation</w:t>
      </w:r>
    </w:p>
    <w:p w14:paraId="72C7804F" w14:textId="77777777" w:rsidR="0099791E" w:rsidRDefault="0099791E" w:rsidP="00020149">
      <w:pPr>
        <w:pStyle w:val="ListParagraph2-Indent"/>
      </w:pPr>
      <w:r>
        <w:t>Cancel Line Item</w:t>
      </w:r>
    </w:p>
    <w:p w14:paraId="6A925CE5" w14:textId="77777777" w:rsidR="0099791E" w:rsidRPr="009F375E" w:rsidRDefault="0099791E" w:rsidP="00020149">
      <w:pPr>
        <w:pStyle w:val="ListParagraph2-Indent"/>
      </w:pPr>
      <w:r>
        <w:t>Cancel Whole Order</w:t>
      </w:r>
    </w:p>
    <w:p w14:paraId="0C02A352" w14:textId="77777777" w:rsidR="0099791E" w:rsidRDefault="0099791E" w:rsidP="00020149">
      <w:pPr>
        <w:pStyle w:val="ListParagraph"/>
      </w:pPr>
      <w:r>
        <w:t xml:space="preserve">Payment Gateway </w:t>
      </w:r>
      <w:r w:rsidRPr="0037546E">
        <w:t>Validat</w:t>
      </w:r>
      <w:r>
        <w:t>ion</w:t>
      </w:r>
    </w:p>
    <w:p w14:paraId="5C404A5E" w14:textId="77777777" w:rsidR="0099791E" w:rsidRDefault="0099791E" w:rsidP="00020149">
      <w:pPr>
        <w:pStyle w:val="ListParagraph2-Indent"/>
      </w:pPr>
      <w:r>
        <w:t>PayPal transaction</w:t>
      </w:r>
    </w:p>
    <w:p w14:paraId="2971E03A" w14:textId="77777777" w:rsidR="0099791E" w:rsidRDefault="0099791E" w:rsidP="00020149">
      <w:pPr>
        <w:pStyle w:val="ListParagraph2-Indent"/>
      </w:pPr>
      <w:r>
        <w:t>Credit card or Debit card transaction</w:t>
      </w:r>
    </w:p>
    <w:p w14:paraId="10B3D003" w14:textId="77777777" w:rsidR="0099791E" w:rsidRDefault="0099791E" w:rsidP="00020149">
      <w:pPr>
        <w:pStyle w:val="ListParagraph2-Indent"/>
      </w:pPr>
      <w:r>
        <w:t xml:space="preserve">Bank transfer transaction </w:t>
      </w:r>
    </w:p>
    <w:p w14:paraId="5D3FCCBE" w14:textId="77777777" w:rsidR="0099791E" w:rsidRDefault="0099791E" w:rsidP="00020149">
      <w:pPr>
        <w:pStyle w:val="ListParagraph"/>
      </w:pPr>
      <w:r w:rsidRPr="009F375E">
        <w:t xml:space="preserve">Fraud check – </w:t>
      </w:r>
      <w:r>
        <w:t>2 processes:</w:t>
      </w:r>
    </w:p>
    <w:p w14:paraId="739E8410" w14:textId="77777777" w:rsidR="0099791E" w:rsidRDefault="0099791E" w:rsidP="00020149">
      <w:pPr>
        <w:pStyle w:val="ListParagraph2-Indent"/>
      </w:pPr>
      <w:r>
        <w:t>Initiate 3</w:t>
      </w:r>
      <w:r w:rsidRPr="00175035">
        <w:rPr>
          <w:vertAlign w:val="superscript"/>
        </w:rPr>
        <w:t>rd</w:t>
      </w:r>
      <w:r>
        <w:t xml:space="preserve"> party Risk Guardian process (CC and DC only)</w:t>
      </w:r>
    </w:p>
    <w:p w14:paraId="233D615C" w14:textId="77777777" w:rsidR="0099791E" w:rsidRDefault="0099791E" w:rsidP="00020149">
      <w:pPr>
        <w:pStyle w:val="ListParagraph2-Indent"/>
      </w:pPr>
      <w:r>
        <w:t>Initiate Internal Fraud Check process  (all orders)</w:t>
      </w:r>
    </w:p>
    <w:p w14:paraId="78DE2656" w14:textId="77777777" w:rsidR="00A279FE" w:rsidRPr="00A279FE" w:rsidRDefault="00A279FE" w:rsidP="00A279FE">
      <w:pPr>
        <w:pStyle w:val="ListParagraph"/>
      </w:pPr>
      <w:r>
        <w:t>Order Approval</w:t>
      </w:r>
    </w:p>
    <w:p w14:paraId="04CCD088" w14:textId="28BF32BC" w:rsidR="0099791E" w:rsidRPr="003A5410" w:rsidRDefault="0099791E" w:rsidP="00020149">
      <w:pPr>
        <w:pStyle w:val="ListParagraph"/>
      </w:pPr>
      <w:r w:rsidRPr="003A5410">
        <w:t xml:space="preserve">Send </w:t>
      </w:r>
      <w:r>
        <w:t xml:space="preserve">order </w:t>
      </w:r>
      <w:r w:rsidRPr="003A5410">
        <w:t xml:space="preserve">to </w:t>
      </w:r>
      <w:r w:rsidR="00B6264F">
        <w:t xml:space="preserve">Invoice and </w:t>
      </w:r>
      <w:r>
        <w:t>Dispatch</w:t>
      </w:r>
      <w:r w:rsidRPr="003A5410">
        <w:t xml:space="preserve"> (i.e. ERP</w:t>
      </w:r>
      <w:r>
        <w:t xml:space="preserve"> and warehouse manager</w:t>
      </w:r>
      <w:r w:rsidRPr="003A5410">
        <w:t>)</w:t>
      </w:r>
    </w:p>
    <w:p w14:paraId="4068972C" w14:textId="77777777" w:rsidR="0099791E" w:rsidRPr="00FD0279" w:rsidRDefault="0099791E" w:rsidP="00020149">
      <w:pPr>
        <w:pStyle w:val="ListParagraph"/>
        <w:rPr>
          <w:highlight w:val="yellow"/>
        </w:rPr>
      </w:pPr>
      <w:r w:rsidRPr="00FD0279">
        <w:rPr>
          <w:highlight w:val="yellow"/>
        </w:rPr>
        <w:t>Manage back orders</w:t>
      </w:r>
    </w:p>
    <w:p w14:paraId="077C3B72" w14:textId="77777777" w:rsidR="0099791E" w:rsidRPr="00FD0279" w:rsidRDefault="0099791E" w:rsidP="00020149">
      <w:pPr>
        <w:pStyle w:val="ListParagraph"/>
        <w:rPr>
          <w:highlight w:val="yellow"/>
        </w:rPr>
      </w:pPr>
      <w:r w:rsidRPr="00FD0279">
        <w:rPr>
          <w:highlight w:val="yellow"/>
        </w:rPr>
        <w:t>Allocate stock – link to Stock Orchestration module</w:t>
      </w:r>
    </w:p>
    <w:p w14:paraId="7BC1AEE8" w14:textId="77777777" w:rsidR="0099791E" w:rsidRPr="00FD0279" w:rsidRDefault="0099791E" w:rsidP="00020149">
      <w:pPr>
        <w:pStyle w:val="ListParagraph"/>
      </w:pPr>
      <w:r w:rsidRPr="00FD0279">
        <w:rPr>
          <w:highlight w:val="yellow"/>
        </w:rPr>
        <w:t>Check logistics status (i.e. warehouse and shipping status)</w:t>
      </w:r>
    </w:p>
    <w:p w14:paraId="69A4EBA4" w14:textId="77777777" w:rsidR="00B6264F" w:rsidRPr="00B6264F" w:rsidRDefault="00B6264F" w:rsidP="00B6264F">
      <w:pPr>
        <w:pStyle w:val="ListParagraph"/>
      </w:pPr>
      <w:r w:rsidRPr="00B6264F">
        <w:t>RMA - Return Merchandise Authorization.</w:t>
      </w:r>
    </w:p>
    <w:p w14:paraId="58128797" w14:textId="16ADE504" w:rsidR="00B6264F" w:rsidRPr="00B6264F" w:rsidRDefault="00B6264F" w:rsidP="00B6264F">
      <w:pPr>
        <w:pStyle w:val="ListParagraph"/>
      </w:pPr>
      <w:r w:rsidRPr="00B6264F">
        <w:t xml:space="preserve">Refund payment </w:t>
      </w:r>
      <w:r>
        <w:t xml:space="preserve">- </w:t>
      </w:r>
      <w:r w:rsidRPr="00B6264F">
        <w:t xml:space="preserve">Payment handling </w:t>
      </w:r>
    </w:p>
    <w:p w14:paraId="09D4BE5B" w14:textId="28378D97" w:rsidR="0099791E" w:rsidRDefault="0099791E" w:rsidP="0099791E">
      <w:pPr>
        <w:pStyle w:val="Note"/>
      </w:pPr>
      <w:r>
        <w:t xml:space="preserve">Items in </w:t>
      </w:r>
      <w:r w:rsidRPr="00FF2B09">
        <w:rPr>
          <w:highlight w:val="yellow"/>
        </w:rPr>
        <w:t>yellow</w:t>
      </w:r>
      <w:r>
        <w:t xml:space="preserve"> are TBD under advisement, pending input from David and Simon for scope in this series of documentation</w:t>
      </w:r>
      <w:r w:rsidR="00B6264F">
        <w:t>, more pertinent to HLD</w:t>
      </w:r>
      <w:r>
        <w:t xml:space="preserve"> for Sabre 2.0.</w:t>
      </w:r>
    </w:p>
    <w:p w14:paraId="601CCCCA" w14:textId="59EB5CAC" w:rsidR="00A279FE" w:rsidRDefault="00A279FE" w:rsidP="00A279FE">
      <w:pPr>
        <w:pStyle w:val="Heading2"/>
      </w:pPr>
      <w:bookmarkStart w:id="263" w:name="_Toc443986521"/>
      <w:bookmarkStart w:id="264" w:name="_Toc444092188"/>
      <w:r>
        <w:t>Create regular order – website</w:t>
      </w:r>
      <w:bookmarkEnd w:id="263"/>
      <w:bookmarkEnd w:id="264"/>
    </w:p>
    <w:p w14:paraId="58D42E54" w14:textId="0FBBCD3E" w:rsidR="00F07536" w:rsidRDefault="00F07536" w:rsidP="00F07536">
      <w:pPr>
        <w:pStyle w:val="Body"/>
      </w:pPr>
      <w:r>
        <w:t xml:space="preserve">A regular customer order is created via the </w:t>
      </w:r>
      <w:r w:rsidR="00BE0491">
        <w:t xml:space="preserve">UK </w:t>
      </w:r>
      <w:r>
        <w:t xml:space="preserve">webstore “shop.samsung.com” and that </w:t>
      </w:r>
      <w:r w:rsidR="007D4A86">
        <w:t>URL interface</w:t>
      </w:r>
      <w:r>
        <w:t xml:space="preserve"> is used to complete the customer journey, for orders that have no issues.</w:t>
      </w:r>
    </w:p>
    <w:p w14:paraId="6C64E259" w14:textId="6E6C6F8C" w:rsidR="00F07536" w:rsidRDefault="00F07536" w:rsidP="00D31202">
      <w:pPr>
        <w:pStyle w:val="List"/>
        <w:numPr>
          <w:ilvl w:val="0"/>
          <w:numId w:val="36"/>
        </w:numPr>
      </w:pPr>
      <w:r>
        <w:t xml:space="preserve">Customers can access the e-Commerce website </w:t>
      </w:r>
      <w:r w:rsidR="00BE0491">
        <w:t xml:space="preserve">“shop.samsung.com” </w:t>
      </w:r>
      <w:r>
        <w:t>one of two ways, open the Internet Explorer browser and enter:</w:t>
      </w:r>
    </w:p>
    <w:p w14:paraId="76FB6355" w14:textId="754C5FC0" w:rsidR="00F07536" w:rsidRDefault="00F07536" w:rsidP="00F07536">
      <w:pPr>
        <w:pStyle w:val="ListParagraph2-Indent"/>
      </w:pPr>
      <w:r w:rsidRPr="00F07536">
        <w:t>http://shop.samsung.com/uk/</w:t>
      </w:r>
      <w:r>
        <w:t xml:space="preserve"> </w:t>
      </w:r>
    </w:p>
    <w:p w14:paraId="62D43906" w14:textId="67E0584B" w:rsidR="00F07536" w:rsidRDefault="00A23264" w:rsidP="00F07536">
      <w:pPr>
        <w:pStyle w:val="ListParagraph2-Indent"/>
      </w:pPr>
      <w:hyperlink r:id="rId31" w:history="1">
        <w:r w:rsidR="00F07536" w:rsidRPr="00D5641D">
          <w:rPr>
            <w:rStyle w:val="Hyperlink"/>
          </w:rPr>
          <w:t>http://www.samsung.com/uk/</w:t>
        </w:r>
      </w:hyperlink>
      <w:r w:rsidR="00F07536">
        <w:t xml:space="preserve"> </w:t>
      </w:r>
      <w:r w:rsidR="00BE0491">
        <w:t>and select the</w:t>
      </w:r>
      <w:r w:rsidR="00F07536">
        <w:t xml:space="preserve"> “Shop” button along the top header. </w:t>
      </w:r>
    </w:p>
    <w:p w14:paraId="6F7634B1" w14:textId="6B19C29B" w:rsidR="00BE0491" w:rsidRDefault="00F07536" w:rsidP="00D31202">
      <w:pPr>
        <w:pStyle w:val="List"/>
      </w:pPr>
      <w:r>
        <w:t xml:space="preserve">Customer </w:t>
      </w:r>
      <w:r w:rsidR="00BE0491">
        <w:t>can shop as a Samsung account member or as a guest.</w:t>
      </w:r>
    </w:p>
    <w:p w14:paraId="2B427808" w14:textId="6765DA7B" w:rsidR="00A3040B" w:rsidRDefault="00BE0491" w:rsidP="00BE0491">
      <w:pPr>
        <w:pStyle w:val="ListParagraph2-Indent"/>
      </w:pPr>
      <w:r>
        <w:t xml:space="preserve">Customers with a Samsung member account </w:t>
      </w:r>
      <w:r w:rsidR="00F07536">
        <w:t>can either log i</w:t>
      </w:r>
      <w:r w:rsidR="00B6264F">
        <w:t>n</w:t>
      </w:r>
      <w:r w:rsidR="00F07536">
        <w:t xml:space="preserve"> immediately upon the landing page, </w:t>
      </w:r>
      <w:r>
        <w:t xml:space="preserve">“Log in” button pop up window, </w:t>
      </w:r>
      <w:r w:rsidR="00F07536">
        <w:t>or wait until prompted at checkout</w:t>
      </w:r>
      <w:r>
        <w:t>, or</w:t>
      </w:r>
      <w:r w:rsidRPr="00BE0491">
        <w:t xml:space="preserve"> </w:t>
      </w:r>
      <w:r>
        <w:t>can elect not to log in to their Samsung membership account</w:t>
      </w:r>
      <w:r w:rsidR="00F07536">
        <w:t>.</w:t>
      </w:r>
      <w:r>
        <w:t xml:space="preserve"> </w:t>
      </w:r>
    </w:p>
    <w:p w14:paraId="291A2BF5" w14:textId="35A88B6F" w:rsidR="00BE0491" w:rsidRDefault="00BE0491" w:rsidP="00BE0491">
      <w:pPr>
        <w:pStyle w:val="ListParagraph2-Indent"/>
      </w:pPr>
      <w:r>
        <w:t>Customers can elect not to join Samsung shoppers club and can shop as an anonymous guest.</w:t>
      </w:r>
    </w:p>
    <w:p w14:paraId="1DF9F52C" w14:textId="34F6DC0D" w:rsidR="00BE0491" w:rsidRDefault="00BE0491" w:rsidP="00D31202">
      <w:pPr>
        <w:pStyle w:val="List"/>
      </w:pPr>
      <w:r>
        <w:t>The customer makes product selections and add</w:t>
      </w:r>
      <w:r w:rsidR="002E2A9F">
        <w:t>s</w:t>
      </w:r>
      <w:r>
        <w:t xml:space="preserve"> items and/or services to their shopping basket. Once an item is put into the basket, an order number is generated and the order process begins. At this stage, the customer is in a “token session” and the order information is not in the Sequel data base. It is not written to Sequel until it has </w:t>
      </w:r>
      <w:r w:rsidR="002E2A9F">
        <w:t>passed</w:t>
      </w:r>
      <w:r>
        <w:t xml:space="preserve"> the internal fraud check process.</w:t>
      </w:r>
    </w:p>
    <w:p w14:paraId="7D64A2D4" w14:textId="0806067C" w:rsidR="002E2A9F" w:rsidRDefault="002E2A9F" w:rsidP="00D31202">
      <w:pPr>
        <w:pStyle w:val="List"/>
      </w:pPr>
      <w:r>
        <w:t>The customer elects to go to Checkout and confirm the items in the basket to be purchased. At this point the customer may:</w:t>
      </w:r>
    </w:p>
    <w:p w14:paraId="2AB993BB" w14:textId="600EFE60" w:rsidR="002E2A9F" w:rsidRDefault="002E2A9F" w:rsidP="002E2A9F">
      <w:pPr>
        <w:pStyle w:val="ListParagraph2-Indent"/>
      </w:pPr>
      <w:r>
        <w:t>Make adjustments to the types of items to purchase and to the quantity of items in their basket. Changes made to either remove an item or to change quantities are reflected immediately in the order totals visible in the Checkout screen.</w:t>
      </w:r>
    </w:p>
    <w:p w14:paraId="3DD7D1A5" w14:textId="01E0EE62" w:rsidR="002E2A9F" w:rsidRDefault="002E2A9F" w:rsidP="002E2A9F">
      <w:pPr>
        <w:pStyle w:val="ListParagraph2-Indent"/>
      </w:pPr>
      <w:r>
        <w:t>Add a discount voucher or promotional code in the field provided (current limit is one voucher or code per order).</w:t>
      </w:r>
    </w:p>
    <w:p w14:paraId="6005ADE6" w14:textId="21B1F2AC" w:rsidR="002E2A9F" w:rsidRDefault="002E2A9F" w:rsidP="002E2A9F">
      <w:pPr>
        <w:pStyle w:val="ListParagraph2-Indent"/>
      </w:pPr>
      <w:r>
        <w:t>Select the type of delivery for the order. Currently, there is only one type of delivery for an order available. Order delivery is no charge to the customer for all orders.</w:t>
      </w:r>
    </w:p>
    <w:p w14:paraId="18C9DD3A" w14:textId="37AE7419" w:rsidR="002E2A9F" w:rsidRPr="002E2A9F" w:rsidRDefault="002E2A9F" w:rsidP="00D31202">
      <w:pPr>
        <w:pStyle w:val="List"/>
        <w:rPr>
          <w:lang w:val="en-GB" w:eastAsia="en-GB" w:bidi="ar-SA"/>
        </w:rPr>
      </w:pPr>
      <w:r>
        <w:t xml:space="preserve">The Customer selects which form of payment to use from a finite list of radio button options. Options are Credit/debit card, PayPal, PayPal Credit, or Bank Transfer. </w:t>
      </w:r>
      <w:r w:rsidRPr="002E2A9F">
        <w:t>We currently accept payment using the following cards:</w:t>
      </w:r>
      <w:r>
        <w:t xml:space="preserve"> </w:t>
      </w:r>
      <w:r w:rsidRPr="002E2A9F">
        <w:rPr>
          <w:lang w:val="en-GB" w:eastAsia="en-GB" w:bidi="ar-SA"/>
        </w:rPr>
        <w:t>American Express, Maestro, MasterCard, Visa Credit, Visa Debit. We only accept UK registered cards and payment on these cards is collected on our behalf by World</w:t>
      </w:r>
      <w:r>
        <w:rPr>
          <w:lang w:val="en-GB" w:eastAsia="en-GB" w:bidi="ar-SA"/>
        </w:rPr>
        <w:t>P</w:t>
      </w:r>
      <w:r w:rsidRPr="002E2A9F">
        <w:rPr>
          <w:lang w:val="en-GB" w:eastAsia="en-GB" w:bidi="ar-SA"/>
        </w:rPr>
        <w:t xml:space="preserve">ay. As soon as </w:t>
      </w:r>
      <w:r>
        <w:rPr>
          <w:lang w:val="en-GB" w:eastAsia="en-GB" w:bidi="ar-SA"/>
        </w:rPr>
        <w:t>the</w:t>
      </w:r>
      <w:r w:rsidRPr="002E2A9F">
        <w:rPr>
          <w:lang w:val="en-GB" w:eastAsia="en-GB" w:bidi="ar-SA"/>
        </w:rPr>
        <w:t xml:space="preserve"> order is placed we request authorisation for payment from </w:t>
      </w:r>
      <w:r>
        <w:rPr>
          <w:lang w:val="en-GB" w:eastAsia="en-GB" w:bidi="ar-SA"/>
        </w:rPr>
        <w:t xml:space="preserve">customer’s </w:t>
      </w:r>
      <w:r w:rsidRPr="002E2A9F">
        <w:rPr>
          <w:lang w:val="en-GB" w:eastAsia="en-GB" w:bidi="ar-SA"/>
        </w:rPr>
        <w:t>bank. This includes orders that are to be delivered on a specific date.</w:t>
      </w:r>
    </w:p>
    <w:p w14:paraId="42B77A4A" w14:textId="3AA8B8A7" w:rsidR="002E2A9F" w:rsidRDefault="002E2A9F" w:rsidP="00D31202">
      <w:pPr>
        <w:pStyle w:val="List"/>
      </w:pPr>
      <w:r>
        <w:t>When the customer is satisfied that the order is ready for payment, the Checkout button is selected.</w:t>
      </w:r>
    </w:p>
    <w:p w14:paraId="1F42CD14" w14:textId="77777777" w:rsidR="00D86346" w:rsidRDefault="002E2A9F" w:rsidP="00D31202">
      <w:pPr>
        <w:pStyle w:val="List"/>
      </w:pPr>
      <w:r>
        <w:t>The customer is prompted to sign in to their Samsung account (if they have not already done so), and they can elect to sign in, elect to open an account, or elect to continue as a guest without an</w:t>
      </w:r>
      <w:r w:rsidR="00D86346">
        <w:t>y</w:t>
      </w:r>
      <w:r>
        <w:t xml:space="preserve"> Samsung account </w:t>
      </w:r>
      <w:r w:rsidR="00D86346">
        <w:t xml:space="preserve">information </w:t>
      </w:r>
      <w:r>
        <w:t>entered.</w:t>
      </w:r>
      <w:r w:rsidR="00D86346">
        <w:t xml:space="preserve"> </w:t>
      </w:r>
    </w:p>
    <w:p w14:paraId="6A337CAA" w14:textId="21E2C65F" w:rsidR="002E2A9F" w:rsidRDefault="00D86346" w:rsidP="00D31202">
      <w:pPr>
        <w:pStyle w:val="List"/>
      </w:pPr>
      <w:r>
        <w:t xml:space="preserve">Whether the customer is signed in as a Samsung account or continues as a guest, the </w:t>
      </w:r>
      <w:r w:rsidR="001C17BD">
        <w:t xml:space="preserve">next page shown will </w:t>
      </w:r>
      <w:r>
        <w:t>depend on the payment selection they selected.</w:t>
      </w:r>
    </w:p>
    <w:p w14:paraId="37F03C01" w14:textId="77777777" w:rsidR="00F56120" w:rsidRDefault="00D86346" w:rsidP="00D86346">
      <w:pPr>
        <w:pStyle w:val="ListParagraph2-Indent"/>
      </w:pPr>
      <w:r>
        <w:t>If PayPal was selected, the customer is redirected to the PayPal login screen, where they proceed with their PayPal order processing as normal; PayPal will return to the merchant (shop.Samsung.com/uk) a transaction ID for each order that passed their authorization process, along with the delivery address selected by their customer.</w:t>
      </w:r>
      <w:r w:rsidR="00F56120">
        <w:t xml:space="preserve"> </w:t>
      </w:r>
    </w:p>
    <w:p w14:paraId="17C97F05" w14:textId="7CB38575" w:rsidR="00D86346" w:rsidRDefault="00F56120" w:rsidP="00F56120">
      <w:pPr>
        <w:pStyle w:val="ListParagraph3-Indent"/>
      </w:pPr>
      <w:r>
        <w:t>The PayPal customer has completed their purchasing journey and a Thank you screen is displayed providing them with their order number and an email is sent containing thank you verbiage, their order details, the order number and tracking information with a delivery estimate.</w:t>
      </w:r>
    </w:p>
    <w:p w14:paraId="5D5B6747" w14:textId="68FE58B2" w:rsidR="00D86346" w:rsidRDefault="00D86346" w:rsidP="00D86346">
      <w:pPr>
        <w:pStyle w:val="ListParagraph2-Indent"/>
      </w:pPr>
      <w:r>
        <w:t>If Credit or Debit card is selected, The Checkout screen displays prompting for billing and delivery information associated with the card number that will be entered next. WorldPay will validate the name, billing address, and delivery address information against the card number information on record using three processes (3DS, AVS, and CVC), which validate the name and billing address, and that the CVC number on the back of the card matches the name and number of the card.</w:t>
      </w:r>
    </w:p>
    <w:p w14:paraId="009D810E" w14:textId="4FB5434A" w:rsidR="00D86346" w:rsidRDefault="00D86346" w:rsidP="00D86346">
      <w:pPr>
        <w:pStyle w:val="ListParagraph2-Indent"/>
      </w:pPr>
      <w:r>
        <w:t>If Bank Transfer is selected, the same</w:t>
      </w:r>
      <w:r w:rsidR="001C17BD">
        <w:t xml:space="preserve"> Checkout Billing</w:t>
      </w:r>
      <w:r>
        <w:t xml:space="preserve"> screen as credit/debit card displays. The information is not validated against the bank records, because </w:t>
      </w:r>
      <w:r w:rsidR="001C17BD">
        <w:t>bank transfers are pay up front, and no payment validation process is required.</w:t>
      </w:r>
    </w:p>
    <w:p w14:paraId="21359864" w14:textId="7048914D" w:rsidR="001C17BD" w:rsidRDefault="001C17BD" w:rsidP="00D31202">
      <w:pPr>
        <w:pStyle w:val="List"/>
      </w:pPr>
      <w:r>
        <w:t>The customer can elect to have the order sent to the same address as that of their billing address of record, or can have the order sent to another address by selecting one of two radio buttons. Sending an order to another address will prompt scrutiny during validation processes for both PayPal (unless the delivery address has been added to the PayPal delivery address list)</w:t>
      </w:r>
      <w:r w:rsidRPr="001C17BD">
        <w:t xml:space="preserve"> </w:t>
      </w:r>
      <w:r>
        <w:t>and</w:t>
      </w:r>
      <w:r w:rsidRPr="001C17BD">
        <w:t xml:space="preserve"> </w:t>
      </w:r>
      <w:r>
        <w:t xml:space="preserve">WorldPay, as well as during the fraud check processes (Risk Guardian and Internal fraud check). </w:t>
      </w:r>
    </w:p>
    <w:p w14:paraId="2B7C0414" w14:textId="45DFCB57" w:rsidR="001C17BD" w:rsidRDefault="001C17BD" w:rsidP="00D31202">
      <w:pPr>
        <w:pStyle w:val="List"/>
      </w:pPr>
      <w:r>
        <w:t xml:space="preserve">The customer must select the radio button </w:t>
      </w:r>
      <w:r w:rsidR="00F56120">
        <w:t>“</w:t>
      </w:r>
      <w:r>
        <w:t>I understand and agree to Samsung T</w:t>
      </w:r>
      <w:r w:rsidR="00F56120">
        <w:t>erms and Conditions”</w:t>
      </w:r>
      <w:r>
        <w:t xml:space="preserve"> to proceed with the order</w:t>
      </w:r>
      <w:r w:rsidR="00F56120">
        <w:t xml:space="preserve">; they </w:t>
      </w:r>
      <w:r>
        <w:t>can optionally elect to receive marketing new</w:t>
      </w:r>
      <w:r w:rsidR="00F56120">
        <w:t>s</w:t>
      </w:r>
      <w:r>
        <w:t>, offers, and discount vouchers via email</w:t>
      </w:r>
      <w:r w:rsidR="00F56120">
        <w:t xml:space="preserve"> by selecting that radio button</w:t>
      </w:r>
      <w:r>
        <w:t>. Should they elect to receive marketing related materials, a tick box is selected in their order record and this will trigger automated emails during a marketing cycle process (I have no details about this process at this time.</w:t>
      </w:r>
      <w:r w:rsidR="00F56120">
        <w:t xml:space="preserve"> I believe this information is added to a marketing database containing the customer name and address and perhaps other information about their order or ordering history.)</w:t>
      </w:r>
    </w:p>
    <w:p w14:paraId="0E13CD32" w14:textId="42162E3E" w:rsidR="00F56120" w:rsidRDefault="00F56120" w:rsidP="00D31202">
      <w:pPr>
        <w:pStyle w:val="List"/>
      </w:pPr>
      <w:r>
        <w:t>The customer selects Place Order button and one of two screens dis</w:t>
      </w:r>
      <w:r w:rsidR="00994A4B">
        <w:t>p</w:t>
      </w:r>
      <w:r>
        <w:t>lays:</w:t>
      </w:r>
    </w:p>
    <w:p w14:paraId="61B71718" w14:textId="77777777" w:rsidR="00F56120" w:rsidRDefault="00F56120" w:rsidP="00F56120">
      <w:pPr>
        <w:pStyle w:val="ListParagraph2-Indent"/>
      </w:pPr>
      <w:r>
        <w:t xml:space="preserve">Credit/Debit cards: the Checkout Payment Details screen displays. This screen requests the card number, card holder’s name, expiry date (month and year) and the security code (the CVC on the back of the physical card).  The customer has this last chance to cancel the payment or to complete the order payment by selecting the appropriate button. </w:t>
      </w:r>
    </w:p>
    <w:p w14:paraId="43C6158D" w14:textId="47FDCC95" w:rsidR="001C17BD" w:rsidRDefault="00F56120" w:rsidP="00F56120">
      <w:pPr>
        <w:pStyle w:val="ListParagraph3-Indent"/>
      </w:pPr>
      <w:r>
        <w:t>If the customer elects to cancel the order, the status is changed to Cancelled and the soft stock hold is released, and the order waits for 10 days until it is purged.</w:t>
      </w:r>
    </w:p>
    <w:p w14:paraId="4C6DE32B" w14:textId="1ABD0F1F" w:rsidR="00F56120" w:rsidRDefault="00F56120" w:rsidP="00F56120">
      <w:pPr>
        <w:pStyle w:val="ListParagraph3-Indent"/>
      </w:pPr>
      <w:r>
        <w:t>If the customer elects to continue and pay for the order, the</w:t>
      </w:r>
      <w:r w:rsidR="00A338CB">
        <w:t xml:space="preserve"> customer selects the Make </w:t>
      </w:r>
      <w:r w:rsidR="00A338CB" w:rsidRPr="00A338CB">
        <w:rPr>
          <w:b/>
        </w:rPr>
        <w:t>Payment</w:t>
      </w:r>
      <w:r w:rsidR="00A338CB">
        <w:t xml:space="preserve"> button and</w:t>
      </w:r>
      <w:r>
        <w:t xml:space="preserve"> information entered is validated by WorldPay. World pay uses three validation methods, 3DS name and billing address check, AVS (Address Verification) and CVC (card verification code). The order must pass all of the validation processes in order to be “passed”  and a pre-authorization code </w:t>
      </w:r>
      <w:r w:rsidR="00994A4B">
        <w:t xml:space="preserve">(pre-auth code) is </w:t>
      </w:r>
      <w:r>
        <w:t>returned to the merchant (Samsung)</w:t>
      </w:r>
      <w:r w:rsidR="00994A4B">
        <w:t xml:space="preserve"> for the amount of the order plus 10% for credit/debit card to cover variances in shipping amounts</w:t>
      </w:r>
      <w:r>
        <w:t>. The pre-auth code is important</w:t>
      </w:r>
      <w:r w:rsidR="00994A4B">
        <w:t>,</w:t>
      </w:r>
      <w:r>
        <w:t xml:space="preserve"> as it is a form of insurance against fraud; with a valid pre-auth code</w:t>
      </w:r>
      <w:r w:rsidR="00994A4B">
        <w:t>, the merchant is not responsible for the order costs, minus the shipping costs, should the order turn out to be fraudulent. With the pre-auth code, inventory is soft allocated to the order and no longer available for new orders.</w:t>
      </w:r>
    </w:p>
    <w:p w14:paraId="3A46D34C" w14:textId="6485F6A8" w:rsidR="00A338CB" w:rsidRPr="00A338CB" w:rsidRDefault="00994A4B" w:rsidP="00994A4B">
      <w:pPr>
        <w:pStyle w:val="ListParagraph2-Indent"/>
        <w:rPr>
          <w:b/>
          <w:u w:val="single"/>
        </w:rPr>
      </w:pPr>
      <w:r>
        <w:t>Bank Transfer: The Checkout Bank Transfer Payment screen displays. The customer in instructed to enter a reference for the bank transfer</w:t>
      </w:r>
      <w:r w:rsidR="00A338CB">
        <w:t xml:space="preserve"> and then select the </w:t>
      </w:r>
      <w:r w:rsidR="00A338CB" w:rsidRPr="00A338CB">
        <w:rPr>
          <w:b/>
        </w:rPr>
        <w:t>Make Payment button</w:t>
      </w:r>
      <w:r>
        <w:t xml:space="preserve">. </w:t>
      </w:r>
      <w:r w:rsidR="00A338CB">
        <w:rPr>
          <w:b/>
          <w:highlight w:val="yellow"/>
          <w:u w:val="single"/>
        </w:rPr>
        <w:t>The reference field</w:t>
      </w:r>
      <w:r w:rsidRPr="00285E03">
        <w:rPr>
          <w:b/>
          <w:highlight w:val="yellow"/>
          <w:u w:val="single"/>
        </w:rPr>
        <w:t xml:space="preserve"> is a required field, although it will accept anything in the field, including a space. </w:t>
      </w:r>
      <w:r w:rsidR="00285E03">
        <w:rPr>
          <w:b/>
          <w:highlight w:val="yellow"/>
          <w:u w:val="single"/>
        </w:rPr>
        <w:t xml:space="preserve">The instructions are vague. </w:t>
      </w:r>
      <w:r w:rsidR="00285E03" w:rsidRPr="00887C13">
        <w:rPr>
          <w:b/>
          <w:u w:val="single"/>
        </w:rPr>
        <w:t>This reference string is added to the record and used during financial reconciliation</w:t>
      </w:r>
      <w:r w:rsidR="00887C13" w:rsidRPr="00887C13">
        <w:rPr>
          <w:b/>
          <w:u w:val="single"/>
        </w:rPr>
        <w:t xml:space="preserve"> (manually by Kameron)</w:t>
      </w:r>
      <w:r w:rsidR="00285E03" w:rsidRPr="00887C13">
        <w:rPr>
          <w:b/>
          <w:u w:val="single"/>
        </w:rPr>
        <w:t>, the process which confirms that the funds have been deposited into the merchant bank (Samsung’s holding bank, managed by WorldPay).</w:t>
      </w:r>
    </w:p>
    <w:p w14:paraId="02715791" w14:textId="742BC6C0" w:rsidR="00A338CB" w:rsidRPr="00A338CB" w:rsidRDefault="00A338CB" w:rsidP="00A338CB">
      <w:pPr>
        <w:pStyle w:val="ListParagraph3-Indent"/>
      </w:pPr>
      <w:r>
        <w:t>The customer can elect not to continue the order by selecting cancel order. The order status is changed to “Cancelled” and remains in the system for 10 days. It can be reinitiated by contact with customer service, which will change the order status to Unprocessed and the order will continue along standard processing through to shipping.</w:t>
      </w:r>
    </w:p>
    <w:p w14:paraId="37A7E1EB" w14:textId="13D81AB9" w:rsidR="00994A4B" w:rsidRDefault="00285E03" w:rsidP="00A338CB">
      <w:pPr>
        <w:pStyle w:val="ListParagraph3-Indent"/>
      </w:pPr>
      <w:r>
        <w:rPr>
          <w:highlight w:val="yellow"/>
        </w:rPr>
        <w:t xml:space="preserve"> </w:t>
      </w:r>
      <w:r w:rsidRPr="00285E03">
        <w:rPr>
          <w:highlight w:val="yellow"/>
        </w:rPr>
        <w:t xml:space="preserve">The customer selects the Make Payment button to trigger a soft hold on ordered inventory and change the order status to “Awaiting Payment”. The </w:t>
      </w:r>
      <w:r w:rsidR="00887C13">
        <w:rPr>
          <w:highlight w:val="yellow"/>
        </w:rPr>
        <w:t>“</w:t>
      </w:r>
      <w:r w:rsidRPr="00285E03">
        <w:rPr>
          <w:highlight w:val="yellow"/>
        </w:rPr>
        <w:t>Thank you for using Samsung</w:t>
      </w:r>
      <w:r w:rsidR="00887C13">
        <w:rPr>
          <w:highlight w:val="yellow"/>
        </w:rPr>
        <w:t>”</w:t>
      </w:r>
      <w:r w:rsidRPr="00285E03">
        <w:rPr>
          <w:highlight w:val="yellow"/>
        </w:rPr>
        <w:t xml:space="preserve"> screen displays</w:t>
      </w:r>
      <w:r>
        <w:rPr>
          <w:highlight w:val="yellow"/>
        </w:rPr>
        <w:t xml:space="preserve"> and the customer journey is over except for two emails which are automatically sent to the customer, first a thank you, the second contains the Samsung bank details for bank transfer payments, the order number, and the order details</w:t>
      </w:r>
      <w:r w:rsidRPr="00285E03">
        <w:rPr>
          <w:highlight w:val="yellow"/>
        </w:rPr>
        <w:t>.</w:t>
      </w:r>
    </w:p>
    <w:p w14:paraId="5A532021" w14:textId="585FC1E8" w:rsidR="00994A4B" w:rsidRPr="00285E03" w:rsidRDefault="007D4A86" w:rsidP="00994A4B">
      <w:pPr>
        <w:pStyle w:val="Note"/>
        <w:rPr>
          <w:highlight w:val="yellow"/>
        </w:rPr>
      </w:pPr>
      <w:r>
        <w:rPr>
          <w:highlight w:val="yellow"/>
        </w:rPr>
        <w:t>Per conversation with Taz</w:t>
      </w:r>
      <w:r w:rsidR="00994A4B" w:rsidRPr="00285E03">
        <w:rPr>
          <w:highlight w:val="yellow"/>
        </w:rPr>
        <w:t xml:space="preserve">, the verbiage </w:t>
      </w:r>
      <w:r w:rsidR="00285E03">
        <w:rPr>
          <w:highlight w:val="yellow"/>
        </w:rPr>
        <w:t xml:space="preserve">on the Bank Transfer Check out screen </w:t>
      </w:r>
      <w:r w:rsidR="00994A4B" w:rsidRPr="00285E03">
        <w:rPr>
          <w:highlight w:val="yellow"/>
        </w:rPr>
        <w:t>was meant to be changed</w:t>
      </w:r>
      <w:r w:rsidR="00285E03">
        <w:rPr>
          <w:highlight w:val="yellow"/>
        </w:rPr>
        <w:t xml:space="preserve"> by Matt/Tony last week due to a large increase in customer service requests and a sharp decline in completed order and a sharp increase in abandoned baskets following the day when the code was changed to make this field required instead of optional in early February. The updated screen was</w:t>
      </w:r>
      <w:r w:rsidR="00994A4B" w:rsidRPr="00285E03">
        <w:rPr>
          <w:highlight w:val="yellow"/>
        </w:rPr>
        <w:t xml:space="preserve"> to instruct the customer to enter a user defined reference that they would also use as the reference on their bank transfer instructions. In addition, the </w:t>
      </w:r>
      <w:r w:rsidR="00285E03" w:rsidRPr="00285E03">
        <w:rPr>
          <w:highlight w:val="yellow"/>
        </w:rPr>
        <w:t xml:space="preserve">order number and Samsung </w:t>
      </w:r>
      <w:r w:rsidR="00994A4B" w:rsidRPr="00285E03">
        <w:rPr>
          <w:highlight w:val="yellow"/>
        </w:rPr>
        <w:t>bank details were to be added to this screen</w:t>
      </w:r>
      <w:r w:rsidR="00285E03" w:rsidRPr="00285E03">
        <w:rPr>
          <w:highlight w:val="yellow"/>
        </w:rPr>
        <w:t xml:space="preserve"> per Simon</w:t>
      </w:r>
      <w:r>
        <w:rPr>
          <w:highlight w:val="yellow"/>
        </w:rPr>
        <w:t>, and the emails need to be updated to reflect the change. – TBD pending bug fix update to software. 16/02/24 - NG</w:t>
      </w:r>
      <w:r w:rsidR="00994A4B" w:rsidRPr="00285E03">
        <w:rPr>
          <w:highlight w:val="yellow"/>
        </w:rPr>
        <w:t xml:space="preserve"> </w:t>
      </w:r>
    </w:p>
    <w:p w14:paraId="24AAECD9" w14:textId="77777777" w:rsidR="002E2A9F" w:rsidRDefault="002E2A9F" w:rsidP="002E2A9F">
      <w:pPr>
        <w:pStyle w:val="Body"/>
      </w:pPr>
    </w:p>
    <w:p w14:paraId="20C48BC9" w14:textId="47693E09" w:rsidR="00A279FE" w:rsidRDefault="00A279FE" w:rsidP="00A279FE">
      <w:pPr>
        <w:pStyle w:val="Heading2"/>
      </w:pPr>
      <w:bookmarkStart w:id="265" w:name="_Toc443986522"/>
      <w:bookmarkStart w:id="266" w:name="_Toc444092189"/>
      <w:r>
        <w:t>Create regular order – CS Agent - Sequel</w:t>
      </w:r>
      <w:bookmarkEnd w:id="265"/>
      <w:bookmarkEnd w:id="266"/>
      <w:r>
        <w:t xml:space="preserve"> </w:t>
      </w:r>
    </w:p>
    <w:p w14:paraId="3D562B16" w14:textId="22EA2C78" w:rsidR="000B2EAF" w:rsidRDefault="000B2EAF" w:rsidP="00D31202">
      <w:pPr>
        <w:pStyle w:val="List"/>
        <w:numPr>
          <w:ilvl w:val="0"/>
          <w:numId w:val="23"/>
        </w:numPr>
      </w:pPr>
      <w:r>
        <w:t>From the Sequel master screen, the CS Agent selects the Activities button (first on the left on the top row of buttons). A pull down menu lists the activities available: Enter Order, Enter Quote, Outstanding Quotations, My quotation history, Goods In, Purchasing, Stock Adjust, Order processing, Dispatch. CS Agent selects Enter Order and a new Enter Order window displays.</w:t>
      </w:r>
    </w:p>
    <w:p w14:paraId="7DA8EDD1" w14:textId="74D7AAAD" w:rsidR="000B2EAF" w:rsidRDefault="000B2EAF" w:rsidP="000B2EAF">
      <w:pPr>
        <w:pStyle w:val="Body"/>
      </w:pPr>
      <w:r>
        <w:rPr>
          <w:noProof/>
          <w:lang w:bidi="ar-SA"/>
        </w:rPr>
        <w:drawing>
          <wp:inline distT="0" distB="0" distL="0" distR="0" wp14:anchorId="10BBA311" wp14:editId="096B6C2A">
            <wp:extent cx="5731510" cy="3674657"/>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674657"/>
                    </a:xfrm>
                    <a:prstGeom prst="rect">
                      <a:avLst/>
                    </a:prstGeom>
                  </pic:spPr>
                </pic:pic>
              </a:graphicData>
            </a:graphic>
          </wp:inline>
        </w:drawing>
      </w:r>
    </w:p>
    <w:p w14:paraId="3A5859D1" w14:textId="77777777" w:rsidR="000B2EAF" w:rsidRDefault="000B2EAF" w:rsidP="00D31202">
      <w:pPr>
        <w:pStyle w:val="List"/>
        <w:numPr>
          <w:ilvl w:val="0"/>
          <w:numId w:val="23"/>
        </w:numPr>
      </w:pPr>
      <w:r>
        <w:t xml:space="preserve">The CS Agent will enter the required information to fulfil the required information and the items the customer wants to purchase. Note the areas of the order entry screen controlled by side tabs, Delivery, Order details (selected for the above sample), and Web Browser. </w:t>
      </w:r>
    </w:p>
    <w:p w14:paraId="1EFFE318" w14:textId="77777777" w:rsidR="0076115D" w:rsidRDefault="0076115D" w:rsidP="00D31202">
      <w:pPr>
        <w:pStyle w:val="Listindentsmallletters"/>
        <w:numPr>
          <w:ilvl w:val="0"/>
          <w:numId w:val="24"/>
        </w:numPr>
      </w:pPr>
      <w:r>
        <w:t xml:space="preserve">Web Browser: </w:t>
      </w:r>
      <w:r w:rsidR="000B2EAF">
        <w:t xml:space="preserve">Shopping basket, </w:t>
      </w:r>
      <w:r>
        <w:t>web site links for adding to basket (Note: This is not working for me at this time, I am guessing at how it works), Checkout button and Empty Basket button, Region (selecting the region will affect the amount of tax (VAT) that is charged on the order). After the agent selects the items to be purchased, either:</w:t>
      </w:r>
    </w:p>
    <w:p w14:paraId="7BC21012" w14:textId="59FAB5EF" w:rsidR="0076115D" w:rsidRDefault="0076115D" w:rsidP="0076115D">
      <w:pPr>
        <w:pStyle w:val="ListParagraph3-Indent"/>
      </w:pPr>
      <w:r>
        <w:t xml:space="preserve">“Empty basket” button is selected, and the basket  is emptied of all items placed there, (effectively cancelling the order if no other items are added) </w:t>
      </w:r>
    </w:p>
    <w:p w14:paraId="1C2DA83D" w14:textId="43E2077A" w:rsidR="000B2EAF" w:rsidRDefault="0076115D" w:rsidP="0076115D">
      <w:pPr>
        <w:pStyle w:val="ListParagraph3-Indent"/>
      </w:pPr>
      <w:r>
        <w:t xml:space="preserve">“Checkout” button is selected, and the screen display the tab Order Details and all it’s fields. </w:t>
      </w:r>
    </w:p>
    <w:p w14:paraId="7F13EE91" w14:textId="7AE4019E" w:rsidR="0076115D" w:rsidRDefault="0076115D" w:rsidP="000B2EAF">
      <w:pPr>
        <w:pStyle w:val="ListParagraph2-Indent"/>
      </w:pPr>
      <w:r>
        <w:t>Order Details:</w:t>
      </w:r>
      <w:r w:rsidRPr="0076115D">
        <w:t xml:space="preserve"> </w:t>
      </w:r>
      <w:r>
        <w:t xml:space="preserve">Shopping Basket, Checkout, Empty Basket, Name, Rep Code pull down menu, auto populated with login name (CS Agent entering order), Company pull down menu (company of CS Agent entering order is default),  “Copy details from another order” button, email, telephone, Fax, PM (payment method) radio buttons for Credit/Debit car, </w:t>
      </w:r>
      <w:r w:rsidRPr="0076115D">
        <w:rPr>
          <w:highlight w:val="yellow"/>
        </w:rPr>
        <w:t>Cheque (this is not used</w:t>
      </w:r>
      <w:r>
        <w:t>), Bank Transfer and account (only the Bank Transfer and Credit/debit card button are used, along with PayPal (</w:t>
      </w:r>
      <w:r w:rsidRPr="0076115D">
        <w:rPr>
          <w:highlight w:val="yellow"/>
        </w:rPr>
        <w:t>perhaps PayPal is “Account” no way to check at present via interface).</w:t>
      </w:r>
      <w:r>
        <w:t xml:space="preserve"> </w:t>
      </w:r>
    </w:p>
    <w:p w14:paraId="2A7C9F40" w14:textId="79C8B1AB" w:rsidR="0076115D" w:rsidRDefault="0076115D" w:rsidP="000B2EAF">
      <w:pPr>
        <w:pStyle w:val="ListParagraph2-Indent"/>
      </w:pPr>
      <w:r>
        <w:t>Delivery:</w:t>
      </w:r>
      <w:r w:rsidR="00887C13">
        <w:t xml:space="preserve"> The delivery and billing address of the order are displayed. These are used by the CS Agent during the internal fraud check processes, along with the other logical areas where fraudulent information may be entered (different delivery address, different delivery zones, different names, multiple expensive items, former fraud activity or suspected behaviors, etc.).</w:t>
      </w:r>
    </w:p>
    <w:p w14:paraId="0CB8C60C" w14:textId="5CD48F3F" w:rsidR="000B2EAF" w:rsidRPr="000B2EAF" w:rsidRDefault="00887C13" w:rsidP="000B2EAF">
      <w:pPr>
        <w:pStyle w:val="Body"/>
      </w:pPr>
      <w:r>
        <w:t>Depending on the additional details of the order, the CS Agent may decide to fast rack the order, initial internal fraud checks (via Check All button), or process the order in batch or individually. It is a very fluid process and conditional on many factors including which agent is performing the processing.</w:t>
      </w:r>
    </w:p>
    <w:p w14:paraId="009C1E23" w14:textId="17B3AC37" w:rsidR="00E1790F" w:rsidRDefault="003C3FD7" w:rsidP="00E1790F">
      <w:pPr>
        <w:pStyle w:val="Heading2"/>
      </w:pPr>
      <w:bookmarkStart w:id="267" w:name="_Toc443986523"/>
      <w:bookmarkStart w:id="268" w:name="_Toc444092190"/>
      <w:r>
        <w:t>Create P</w:t>
      </w:r>
      <w:r w:rsidR="00E1790F">
        <w:t>re-order – CS Agent – Sequel</w:t>
      </w:r>
      <w:bookmarkEnd w:id="267"/>
      <w:bookmarkEnd w:id="268"/>
      <w:r w:rsidR="00E1790F">
        <w:t xml:space="preserve"> </w:t>
      </w:r>
    </w:p>
    <w:p w14:paraId="5CE2E9BE" w14:textId="2B41AC65" w:rsidR="00F16AA7" w:rsidRPr="00F16AA7" w:rsidRDefault="008D3A31" w:rsidP="00F16AA7">
      <w:pPr>
        <w:pStyle w:val="Body"/>
      </w:pPr>
      <w:r w:rsidRPr="008D3A31">
        <w:rPr>
          <w:highlight w:val="yellow"/>
        </w:rPr>
        <w:t>Pending information - TBD</w:t>
      </w:r>
    </w:p>
    <w:p w14:paraId="65AC4D72" w14:textId="3B1A4EC8" w:rsidR="00E1790F" w:rsidRDefault="00E1790F" w:rsidP="00E1790F">
      <w:pPr>
        <w:pStyle w:val="Heading2"/>
      </w:pPr>
      <w:bookmarkStart w:id="269" w:name="_Toc443986524"/>
      <w:bookmarkStart w:id="270" w:name="_Toc444092191"/>
      <w:r>
        <w:t>Create Re-order – CS Agent – Sequel</w:t>
      </w:r>
      <w:bookmarkEnd w:id="269"/>
      <w:bookmarkEnd w:id="270"/>
    </w:p>
    <w:p w14:paraId="1821F9F7" w14:textId="75B06307" w:rsidR="003A724B" w:rsidRPr="003A724B" w:rsidRDefault="003A724B" w:rsidP="003A724B">
      <w:pPr>
        <w:pStyle w:val="Body"/>
      </w:pPr>
      <w:r>
        <w:t>Re-orders are made for returned merchandise, for those customers who request a replacement item instead of a refund</w:t>
      </w:r>
      <w:r w:rsidRPr="003A724B">
        <w:t xml:space="preserve"> </w:t>
      </w:r>
      <w:r>
        <w:t>for a product that they either did not receive or which required to be returned. An RMA is used to facilitate the returned merchandise and the data is included on the RMA report.</w:t>
      </w:r>
    </w:p>
    <w:p w14:paraId="2AB6EDE7" w14:textId="02FA8A97" w:rsidR="003A724B" w:rsidRDefault="003A724B" w:rsidP="00D31202">
      <w:pPr>
        <w:pStyle w:val="List"/>
        <w:numPr>
          <w:ilvl w:val="0"/>
          <w:numId w:val="28"/>
        </w:numPr>
      </w:pPr>
      <w:r>
        <w:t>When a customer requires a re-order, the CS Agent who authorized the RMA will make notations on the original order record indicating that the customer requests a reorder of the returned merchandise.</w:t>
      </w:r>
    </w:p>
    <w:p w14:paraId="092EA0FE" w14:textId="71045023" w:rsidR="00F16AA7" w:rsidRDefault="003A724B" w:rsidP="00D31202">
      <w:pPr>
        <w:pStyle w:val="List"/>
      </w:pPr>
      <w:r>
        <w:t>When the RMA is processed, a notification is sent to the CS Manager (Nathalie Plessier) who will create a re-order using the Sequel Enter Order screen. The original order will be referenced, the order will be at no charge, and the order will be fast tracked through the system, as no payment validation is required and no fraud check, as it is at no cost.</w:t>
      </w:r>
    </w:p>
    <w:p w14:paraId="60A37B94" w14:textId="7AC8BA7E" w:rsidR="003A724B" w:rsidRPr="00F16AA7" w:rsidRDefault="003A724B" w:rsidP="00D31202">
      <w:pPr>
        <w:pStyle w:val="List"/>
      </w:pPr>
      <w:r>
        <w:t>Financial Reconciliation (Kamron) will process the reconciliation of all Samsung RMAs and re-orders.</w:t>
      </w:r>
    </w:p>
    <w:p w14:paraId="132774A9" w14:textId="77777777" w:rsidR="00B6264F" w:rsidRDefault="00B6264F" w:rsidP="008D3A31">
      <w:pPr>
        <w:pStyle w:val="Heading2"/>
      </w:pPr>
      <w:bookmarkStart w:id="271" w:name="_Toc429381654"/>
      <w:bookmarkStart w:id="272" w:name="_Toc443322708"/>
      <w:bookmarkStart w:id="273" w:name="_Toc443323855"/>
      <w:bookmarkStart w:id="274" w:name="_Toc443378384"/>
      <w:bookmarkStart w:id="275" w:name="_Toc443986533"/>
      <w:bookmarkStart w:id="276" w:name="_Toc444092192"/>
      <w:r>
        <w:t>Cancel an order</w:t>
      </w:r>
      <w:bookmarkEnd w:id="271"/>
      <w:bookmarkEnd w:id="272"/>
      <w:bookmarkEnd w:id="273"/>
      <w:bookmarkEnd w:id="274"/>
      <w:bookmarkEnd w:id="275"/>
      <w:bookmarkEnd w:id="276"/>
    </w:p>
    <w:p w14:paraId="6BB323AD" w14:textId="61885DF1" w:rsidR="00B6264F" w:rsidRPr="00003167" w:rsidRDefault="00B6264F" w:rsidP="00B6264F">
      <w:r w:rsidRPr="00003167">
        <w:t xml:space="preserve">This procedure details </w:t>
      </w:r>
      <w:r w:rsidRPr="00AA3749">
        <w:t>how an order is cancelled by a</w:t>
      </w:r>
      <w:r w:rsidR="00887C13">
        <w:t>n Order</w:t>
      </w:r>
      <w:r>
        <w:t xml:space="preserve"> Processing or a </w:t>
      </w:r>
      <w:r w:rsidRPr="00AA3749">
        <w:t>CS</w:t>
      </w:r>
      <w:r>
        <w:t xml:space="preserve"> </w:t>
      </w:r>
      <w:r w:rsidRPr="00AA3749">
        <w:t>agent</w:t>
      </w:r>
      <w:r>
        <w:t>. Orders can be</w:t>
      </w:r>
      <w:r w:rsidRPr="00003167">
        <w:t xml:space="preserve"> </w:t>
      </w:r>
      <w:r>
        <w:t>stopped</w:t>
      </w:r>
      <w:r w:rsidRPr="00003167">
        <w:t xml:space="preserve"> for </w:t>
      </w:r>
      <w:r>
        <w:t>three</w:t>
      </w:r>
      <w:r w:rsidRPr="00003167">
        <w:t xml:space="preserve"> reasons:</w:t>
      </w:r>
    </w:p>
    <w:p w14:paraId="526C8B19" w14:textId="77777777" w:rsidR="00B6264F" w:rsidRPr="00834847" w:rsidRDefault="00B6264F" w:rsidP="00B6264F">
      <w:pPr>
        <w:pStyle w:val="ListParagraph"/>
      </w:pPr>
      <w:r w:rsidRPr="00A3040B">
        <w:rPr>
          <w:b/>
        </w:rPr>
        <w:t>Cancelled</w:t>
      </w:r>
      <w:r>
        <w:t xml:space="preserve">: </w:t>
      </w:r>
      <w:r w:rsidRPr="00834847">
        <w:t>Customer has called to cancel</w:t>
      </w:r>
      <w:r>
        <w:t xml:space="preserve"> the order</w:t>
      </w:r>
      <w:r w:rsidRPr="00834847">
        <w:t xml:space="preserve"> before the item has been invoiced (in this case the order status is </w:t>
      </w:r>
      <w:r>
        <w:t>changed to C</w:t>
      </w:r>
      <w:r w:rsidRPr="00834847">
        <w:t>ancelled).</w:t>
      </w:r>
    </w:p>
    <w:p w14:paraId="2921239D" w14:textId="77777777" w:rsidR="00B6264F" w:rsidRDefault="00B6264F" w:rsidP="00B6264F">
      <w:pPr>
        <w:pStyle w:val="ListParagraph"/>
      </w:pPr>
      <w:r w:rsidRPr="00A3040B">
        <w:rPr>
          <w:b/>
        </w:rPr>
        <w:t>Declined</w:t>
      </w:r>
      <w:r>
        <w:t xml:space="preserve">: </w:t>
      </w:r>
      <w:r w:rsidRPr="00834847">
        <w:t>The</w:t>
      </w:r>
      <w:r w:rsidRPr="00AB4C98">
        <w:t xml:space="preserve"> Process team has requested </w:t>
      </w:r>
      <w:r>
        <w:t>to cancel the order</w:t>
      </w:r>
      <w:r w:rsidRPr="00AB4C98">
        <w:t xml:space="preserve"> because </w:t>
      </w:r>
      <w:r>
        <w:t>it</w:t>
      </w:r>
      <w:r w:rsidRPr="00AB4C98">
        <w:t xml:space="preserve"> has failed a fraud check (in this case the order status is </w:t>
      </w:r>
      <w:r>
        <w:t>changed to</w:t>
      </w:r>
      <w:r w:rsidRPr="00AB4C98">
        <w:t xml:space="preserve"> </w:t>
      </w:r>
      <w:r>
        <w:t>D</w:t>
      </w:r>
      <w:r w:rsidRPr="00AB4C98">
        <w:t>eclined</w:t>
      </w:r>
      <w:r>
        <w:t xml:space="preserve"> and notes are made to the order concerning the suspected/attempted fraud; this information will be considered should another order be attempted using similar details of customer, billing, or delivery address during the internal fraud check process</w:t>
      </w:r>
      <w:r w:rsidRPr="00AB4C98">
        <w:t>).</w:t>
      </w:r>
    </w:p>
    <w:p w14:paraId="775FF63A" w14:textId="508C776C" w:rsidR="00B6264F" w:rsidRPr="00AB4C98" w:rsidRDefault="00B6264F" w:rsidP="00B6264F">
      <w:pPr>
        <w:pStyle w:val="ListParagraph"/>
      </w:pPr>
      <w:r w:rsidRPr="00A3040B">
        <w:rPr>
          <w:b/>
        </w:rPr>
        <w:t>Expired</w:t>
      </w:r>
      <w:r>
        <w:t>: An order has lingered without customer response for required information for more than 3 days wherein the o</w:t>
      </w:r>
      <w:r w:rsidR="00887C13">
        <w:t>rder status is set to Cancelled</w:t>
      </w:r>
      <w:r>
        <w:t xml:space="preserve"> after 10 days, without any further contact from the customer, the order is deleted from the system.</w:t>
      </w:r>
    </w:p>
    <w:p w14:paraId="3776181D" w14:textId="77777777" w:rsidR="00B6264F" w:rsidRPr="00003167" w:rsidRDefault="00B6264F" w:rsidP="00B6264F">
      <w:pPr>
        <w:pStyle w:val="Note"/>
      </w:pPr>
      <w:r>
        <w:t>Note:</w:t>
      </w:r>
      <w:r>
        <w:tab/>
      </w:r>
      <w:r w:rsidRPr="00003167">
        <w:t xml:space="preserve">This procedure does not cover the automated process of cancelling </w:t>
      </w:r>
      <w:r>
        <w:t xml:space="preserve">an order through the </w:t>
      </w:r>
      <w:r w:rsidRPr="00003167">
        <w:t>web store.</w:t>
      </w:r>
    </w:p>
    <w:p w14:paraId="4887F2EA" w14:textId="77777777" w:rsidR="00B6264F" w:rsidRPr="00832E25" w:rsidRDefault="00B6264F" w:rsidP="00B6264F">
      <w:pPr>
        <w:pStyle w:val="Heading3"/>
      </w:pPr>
      <w:bookmarkStart w:id="277" w:name="_Toc443986534"/>
      <w:bookmarkStart w:id="278" w:name="_Toc444092193"/>
      <w:r>
        <w:t>Cancelled Order - Business Rules:</w:t>
      </w:r>
      <w:bookmarkEnd w:id="277"/>
      <w:bookmarkEnd w:id="278"/>
    </w:p>
    <w:p w14:paraId="227EE7CE" w14:textId="77777777" w:rsidR="00B6264F" w:rsidRDefault="00B6264F" w:rsidP="00D31202">
      <w:pPr>
        <w:pStyle w:val="List"/>
        <w:numPr>
          <w:ilvl w:val="0"/>
          <w:numId w:val="22"/>
        </w:numPr>
      </w:pPr>
      <w:r w:rsidRPr="00003167">
        <w:t>A</w:t>
      </w:r>
      <w:r>
        <w:t xml:space="preserve"> cancellation status is made so</w:t>
      </w:r>
      <w:r w:rsidRPr="00003167">
        <w:t xml:space="preserve"> orders </w:t>
      </w:r>
      <w:r>
        <w:t>can</w:t>
      </w:r>
      <w:r w:rsidRPr="00003167">
        <w:t xml:space="preserve"> be stopped before an invoice has been generated</w:t>
      </w:r>
      <w:r>
        <w:t xml:space="preserve"> (stopping payment from being made), and no further steps are required to fulfil the order</w:t>
      </w:r>
      <w:r w:rsidRPr="00003167">
        <w:t xml:space="preserve">. </w:t>
      </w:r>
    </w:p>
    <w:p w14:paraId="798F99C8" w14:textId="77777777" w:rsidR="00B6264F" w:rsidRDefault="00B6264F" w:rsidP="00D31202">
      <w:pPr>
        <w:pStyle w:val="List"/>
      </w:pPr>
      <w:r w:rsidRPr="00834847">
        <w:t xml:space="preserve">If the order has been </w:t>
      </w:r>
      <w:r w:rsidRPr="00834847">
        <w:rPr>
          <w:color w:val="000000" w:themeColor="text1"/>
        </w:rPr>
        <w:t>invoiced and payment has transpired but</w:t>
      </w:r>
      <w:r w:rsidRPr="00834847">
        <w:t xml:space="preserve"> not shipped, then a credit note is generated to make a refund</w:t>
      </w:r>
      <w:r>
        <w:t xml:space="preserve"> to the customer for the amount invoiced</w:t>
      </w:r>
      <w:r w:rsidRPr="00834847">
        <w:t xml:space="preserve">. </w:t>
      </w:r>
      <w:bookmarkStart w:id="279" w:name="_Toc443322709"/>
      <w:bookmarkStart w:id="280" w:name="_Toc443323856"/>
    </w:p>
    <w:p w14:paraId="150B8698" w14:textId="77777777" w:rsidR="00B6264F" w:rsidRPr="00832E25" w:rsidRDefault="00B6264F" w:rsidP="00D31202">
      <w:pPr>
        <w:pStyle w:val="List"/>
        <w:rPr>
          <w:b/>
        </w:rPr>
      </w:pPr>
      <w:r>
        <w:t>If an order is being paid “up front” (Bank transfer) and is cancelled after the monies are received or while the bank transfer transaction is in process, the order will be cancelled as “order cancelled” and when the monies arrive, a refund request will be raised</w:t>
      </w:r>
      <w:bookmarkEnd w:id="279"/>
      <w:bookmarkEnd w:id="280"/>
      <w:r>
        <w:t xml:space="preserve"> for the amount of the bank transfer.</w:t>
      </w:r>
    </w:p>
    <w:p w14:paraId="76372F49" w14:textId="77777777" w:rsidR="00B6264F" w:rsidRPr="00832E25" w:rsidRDefault="00B6264F" w:rsidP="00D31202">
      <w:pPr>
        <w:pStyle w:val="List"/>
        <w:rPr>
          <w:b/>
        </w:rPr>
      </w:pPr>
      <w:r>
        <w:t>Despite this IT fact, upfront payments have to be refunded according to its characteristics not its classification in Sequel.</w:t>
      </w:r>
    </w:p>
    <w:p w14:paraId="3E1DFAF5" w14:textId="77777777" w:rsidR="00B6264F" w:rsidRPr="000B4D74" w:rsidRDefault="00B6264F" w:rsidP="00D31202">
      <w:pPr>
        <w:pStyle w:val="List"/>
        <w:rPr>
          <w:b/>
          <w:color w:val="000000" w:themeColor="text1"/>
        </w:rPr>
      </w:pPr>
      <w:r w:rsidRPr="00CA084D">
        <w:t xml:space="preserve">A </w:t>
      </w:r>
      <w:r>
        <w:t>refund request</w:t>
      </w:r>
      <w:r w:rsidRPr="00CA084D">
        <w:t xml:space="preserve"> has to be issued by whoever cancel</w:t>
      </w:r>
      <w:r>
        <w:t>s</w:t>
      </w:r>
      <w:r w:rsidRPr="00CA084D">
        <w:t xml:space="preserve"> </w:t>
      </w:r>
      <w:r>
        <w:t>an</w:t>
      </w:r>
      <w:r w:rsidRPr="00CA084D">
        <w:t xml:space="preserve"> order</w:t>
      </w:r>
      <w:r>
        <w:t xml:space="preserve"> with an upfront payment method (a</w:t>
      </w:r>
      <w:r w:rsidRPr="000B4D74">
        <w:rPr>
          <w:color w:val="000000" w:themeColor="text1"/>
        </w:rPr>
        <w:t>s long no credit note has been issued in Sequel</w:t>
      </w:r>
      <w:r>
        <w:rPr>
          <w:color w:val="000000" w:themeColor="text1"/>
        </w:rPr>
        <w:t>)</w:t>
      </w:r>
      <w:r w:rsidRPr="000B4D74">
        <w:rPr>
          <w:color w:val="000000" w:themeColor="text1"/>
        </w:rPr>
        <w:t>.</w:t>
      </w:r>
    </w:p>
    <w:p w14:paraId="1F31512A" w14:textId="77777777" w:rsidR="00B6264F" w:rsidRPr="00AB4C98" w:rsidRDefault="00B6264F" w:rsidP="00D31202">
      <w:pPr>
        <w:pStyle w:val="List"/>
      </w:pPr>
      <w:r w:rsidRPr="00C92BBF">
        <w:t xml:space="preserve">An order can only be cancelled if the order has not been marked </w:t>
      </w:r>
      <w:r>
        <w:t xml:space="preserve">as “shipped” or “part-shipped”. </w:t>
      </w:r>
      <w:r w:rsidRPr="00AB4C98">
        <w:t>If the product has been shipped</w:t>
      </w:r>
      <w:r>
        <w:t>,</w:t>
      </w:r>
      <w:r w:rsidRPr="00AB4C98">
        <w:t xml:space="preserve"> then the order becomes a return </w:t>
      </w:r>
      <w:r>
        <w:t xml:space="preserve">and </w:t>
      </w:r>
      <w:r w:rsidRPr="00AB4C98">
        <w:t>not a cancellation.</w:t>
      </w:r>
    </w:p>
    <w:p w14:paraId="420368A9" w14:textId="77777777" w:rsidR="00B6264F" w:rsidRPr="00F6242B" w:rsidRDefault="00B6264F" w:rsidP="00D31202">
      <w:pPr>
        <w:pStyle w:val="List"/>
      </w:pPr>
      <w:r w:rsidRPr="00F6242B">
        <w:t xml:space="preserve">An order which has been partially or completely shipped </w:t>
      </w:r>
      <w:r>
        <w:t xml:space="preserve">it </w:t>
      </w:r>
      <w:r w:rsidRPr="00F6242B">
        <w:t xml:space="preserve">cannot be cancelled, only the unshipped items </w:t>
      </w:r>
      <w:r>
        <w:t>on a backorder can be cancelled</w:t>
      </w:r>
      <w:r w:rsidRPr="00F6242B">
        <w:t>.</w:t>
      </w:r>
    </w:p>
    <w:p w14:paraId="17D30246" w14:textId="77777777" w:rsidR="00B6264F" w:rsidRPr="00AA3749" w:rsidRDefault="00B6264F" w:rsidP="00D31202">
      <w:pPr>
        <w:pStyle w:val="List"/>
      </w:pPr>
      <w:r w:rsidRPr="00AB4C98">
        <w:t xml:space="preserve">If the product has not been shipped but has been invoiced, then the order becomes a </w:t>
      </w:r>
      <w:r w:rsidRPr="00AA3749">
        <w:t>refund.</w:t>
      </w:r>
    </w:p>
    <w:p w14:paraId="150AF9F8" w14:textId="77777777" w:rsidR="00B6264F" w:rsidRPr="00AA3749" w:rsidRDefault="00B6264F" w:rsidP="00D31202">
      <w:pPr>
        <w:pStyle w:val="List"/>
      </w:pPr>
      <w:r w:rsidRPr="00AA3749">
        <w:t>Depending on the payment method and the order refunds are managed differently, if the payment method is:</w:t>
      </w:r>
    </w:p>
    <w:p w14:paraId="61245DF5" w14:textId="4A75FB97" w:rsidR="00B6264F" w:rsidRPr="00191D0C" w:rsidRDefault="00B6264F" w:rsidP="00B6264F">
      <w:pPr>
        <w:pStyle w:val="ListParagraph2-Indent"/>
      </w:pPr>
      <w:r w:rsidRPr="00191D0C">
        <w:t>Credit card, when raising a credit note in Seque</w:t>
      </w:r>
      <w:r w:rsidR="008D3A31">
        <w:t>l</w:t>
      </w:r>
      <w:r w:rsidRPr="00191D0C">
        <w:t>, the credit card will be refunded for the same amount of the credit note which, by default, is a negative copy of the order.</w:t>
      </w:r>
    </w:p>
    <w:p w14:paraId="4B35690E" w14:textId="77777777" w:rsidR="00B6264F" w:rsidRDefault="00B6264F" w:rsidP="00B6264F">
      <w:pPr>
        <w:pStyle w:val="ListParagraph2-Indent"/>
      </w:pPr>
      <w:r w:rsidRPr="00191D0C">
        <w:t xml:space="preserve">Bank transfer and PayPal </w:t>
      </w:r>
      <w:r>
        <w:t>(</w:t>
      </w:r>
      <w:r w:rsidRPr="00191D0C">
        <w:t>upfront payment methods</w:t>
      </w:r>
      <w:r>
        <w:t>)</w:t>
      </w:r>
      <w:r w:rsidRPr="00191D0C">
        <w:t>, after raising a credit note in Sequel</w:t>
      </w:r>
      <w:r w:rsidRPr="00F6242B">
        <w:t xml:space="preserve"> </w:t>
      </w:r>
      <w:r>
        <w:t xml:space="preserve">it goes directly to EXI and generates a refund request. </w:t>
      </w:r>
    </w:p>
    <w:p w14:paraId="5B0C0AE3" w14:textId="77777777" w:rsidR="00B6264F" w:rsidRPr="00F6242B" w:rsidRDefault="00B6264F" w:rsidP="00D31202">
      <w:pPr>
        <w:pStyle w:val="List"/>
      </w:pPr>
      <w:r w:rsidRPr="00F6242B">
        <w:t>All refu</w:t>
      </w:r>
      <w:r>
        <w:t>nds have to be completed within 14 days of a customer making this request</w:t>
      </w:r>
      <w:r w:rsidRPr="00F6242B">
        <w:t>.</w:t>
      </w:r>
    </w:p>
    <w:p w14:paraId="780A8745" w14:textId="77777777" w:rsidR="00B6264F" w:rsidRPr="00F6242B" w:rsidRDefault="00B6264F" w:rsidP="00D31202">
      <w:pPr>
        <w:pStyle w:val="List"/>
      </w:pPr>
      <w:r>
        <w:t>If the cancellation is related</w:t>
      </w:r>
      <w:r w:rsidRPr="00F6242B">
        <w:t xml:space="preserve"> to an order with an issue (i.e.</w:t>
      </w:r>
      <w:r>
        <w:t>,</w:t>
      </w:r>
      <w:r w:rsidRPr="00F6242B">
        <w:t xml:space="preserve"> order ha</w:t>
      </w:r>
      <w:r>
        <w:t xml:space="preserve">s been sent for pick and pack), </w:t>
      </w:r>
      <w:r w:rsidRPr="00F6242B">
        <w:t>before the credit note is raised in Sequel</w:t>
      </w:r>
      <w:r>
        <w:t>,</w:t>
      </w:r>
      <w:r w:rsidRPr="00F6242B">
        <w:t xml:space="preserve"> a credit note must be raised in CTS to ensure that the product can be checked back into stock.</w:t>
      </w:r>
    </w:p>
    <w:p w14:paraId="46F455FB" w14:textId="77777777" w:rsidR="00B6264F" w:rsidRDefault="00B6264F" w:rsidP="00D31202">
      <w:pPr>
        <w:pStyle w:val="List"/>
      </w:pPr>
      <w:r w:rsidRPr="00F6242B">
        <w:t>By default the refund should be made by the same channel through which the payment was made.</w:t>
      </w:r>
      <w:r w:rsidRPr="00C75DFA">
        <w:t xml:space="preserve"> </w:t>
      </w:r>
    </w:p>
    <w:p w14:paraId="26935806" w14:textId="77777777" w:rsidR="00B6264F" w:rsidRDefault="00B6264F" w:rsidP="00D31202">
      <w:pPr>
        <w:pStyle w:val="List"/>
      </w:pPr>
      <w:r>
        <w:t>Upfront (bank transfer) payments can only be refunded in full.</w:t>
      </w:r>
    </w:p>
    <w:p w14:paraId="7DA4AFD9" w14:textId="77777777" w:rsidR="00B6264F" w:rsidRDefault="00B6264F" w:rsidP="00B6264F">
      <w:pPr>
        <w:pStyle w:val="Heading4"/>
        <w:jc w:val="both"/>
      </w:pPr>
      <w:r>
        <w:t>Items for discussion for ongoing development:</w:t>
      </w:r>
    </w:p>
    <w:p w14:paraId="31FB1796" w14:textId="77777777" w:rsidR="00B6264F" w:rsidRPr="00F6242B" w:rsidRDefault="00B6264F" w:rsidP="001E50C8">
      <w:pPr>
        <w:pStyle w:val="ListParagraph"/>
        <w:numPr>
          <w:ilvl w:val="0"/>
          <w:numId w:val="21"/>
        </w:numPr>
        <w:tabs>
          <w:tab w:val="clear" w:pos="567"/>
          <w:tab w:val="clear" w:pos="993"/>
        </w:tabs>
        <w:spacing w:after="200" w:line="276" w:lineRule="auto"/>
      </w:pPr>
      <w:bookmarkStart w:id="281" w:name="_Toc367101166"/>
      <w:bookmarkStart w:id="282" w:name="_Toc367101169"/>
      <w:bookmarkStart w:id="283" w:name="_Toc367101171"/>
      <w:bookmarkStart w:id="284" w:name="_Toc367101172"/>
      <w:bookmarkStart w:id="285" w:name="_Toc367101175"/>
      <w:bookmarkStart w:id="286" w:name="_Toc367101178"/>
      <w:bookmarkStart w:id="287" w:name="_Toc367101179"/>
      <w:bookmarkStart w:id="288" w:name="_Toc367101180"/>
      <w:bookmarkStart w:id="289" w:name="_Toc367101182"/>
      <w:bookmarkStart w:id="290" w:name="_Toc367101187"/>
      <w:bookmarkStart w:id="291" w:name="_Toc367101189"/>
      <w:bookmarkStart w:id="292" w:name="_Toc367101194"/>
      <w:bookmarkStart w:id="293" w:name="_Toc367101196"/>
      <w:bookmarkStart w:id="294" w:name="_Toc367101197"/>
      <w:bookmarkStart w:id="295" w:name="_Toc367101199"/>
      <w:bookmarkStart w:id="296" w:name="_Toc367101205"/>
      <w:bookmarkStart w:id="297" w:name="_Toc367101208"/>
      <w:bookmarkStart w:id="298" w:name="_Toc361996654"/>
      <w:bookmarkStart w:id="299" w:name="_Toc361996743"/>
      <w:bookmarkStart w:id="300" w:name="_Toc361996832"/>
      <w:bookmarkStart w:id="301" w:name="_Toc366670743"/>
      <w:bookmarkStart w:id="302" w:name="_Toc361996744"/>
      <w:bookmarkStart w:id="303" w:name="_Toc367101211"/>
      <w:bookmarkStart w:id="304" w:name="_Toc367101213"/>
      <w:bookmarkStart w:id="305" w:name="_Toc367101218"/>
      <w:bookmarkStart w:id="306" w:name="_Toc367101220"/>
      <w:bookmarkStart w:id="307" w:name="_Toc367101222"/>
      <w:bookmarkStart w:id="308" w:name="_Toc367101223"/>
      <w:bookmarkStart w:id="309" w:name="_Toc367101225"/>
      <w:bookmarkStart w:id="310" w:name="_Toc367101227"/>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rsidRPr="00F6242B">
        <w:t xml:space="preserve">The web store function for </w:t>
      </w:r>
      <w:r>
        <w:t>self-</w:t>
      </w:r>
      <w:r w:rsidRPr="00F6242B">
        <w:t>cancelling an order can cause problems with</w:t>
      </w:r>
      <w:r>
        <w:t xml:space="preserve"> ongoing</w:t>
      </w:r>
      <w:r w:rsidRPr="00F6242B">
        <w:t xml:space="preserve"> dispatches, but this is not perceived as a major problem - no metrics available for how often this occurs.</w:t>
      </w:r>
    </w:p>
    <w:p w14:paraId="08C4A3CC" w14:textId="77777777" w:rsidR="00B6264F" w:rsidRPr="00F6242B" w:rsidRDefault="00B6264F" w:rsidP="001E50C8">
      <w:pPr>
        <w:pStyle w:val="ListParagraph"/>
        <w:numPr>
          <w:ilvl w:val="0"/>
          <w:numId w:val="21"/>
        </w:numPr>
        <w:tabs>
          <w:tab w:val="clear" w:pos="567"/>
          <w:tab w:val="clear" w:pos="993"/>
        </w:tabs>
        <w:spacing w:after="200" w:line="276" w:lineRule="auto"/>
      </w:pPr>
      <w:r w:rsidRPr="00F6242B">
        <w:t xml:space="preserve">The system (Sequel) </w:t>
      </w:r>
      <w:r>
        <w:t xml:space="preserve">has </w:t>
      </w:r>
      <w:r w:rsidRPr="00F6242B">
        <w:t>never supported the generation of store credits for a customer to use on another order. Voucher could be an alternative as long as accountancy agrees on thei</w:t>
      </w:r>
      <w:r>
        <w:t>r use.</w:t>
      </w:r>
    </w:p>
    <w:p w14:paraId="7ACC7577" w14:textId="77777777" w:rsidR="00B6264F" w:rsidRPr="00C75DFA" w:rsidRDefault="00B6264F" w:rsidP="001E50C8">
      <w:pPr>
        <w:pStyle w:val="ListParagraph"/>
        <w:numPr>
          <w:ilvl w:val="0"/>
          <w:numId w:val="21"/>
        </w:numPr>
        <w:tabs>
          <w:tab w:val="clear" w:pos="567"/>
          <w:tab w:val="clear" w:pos="993"/>
        </w:tabs>
        <w:spacing w:after="200" w:line="276" w:lineRule="auto"/>
        <w:rPr>
          <w:highlight w:val="yellow"/>
        </w:rPr>
      </w:pPr>
      <w:r w:rsidRPr="00C75DFA">
        <w:rPr>
          <w:highlight w:val="yellow"/>
        </w:rPr>
        <w:t>The system currently enables an order which has been partially or completely shipped to be cancelled, this should not be possible.</w:t>
      </w:r>
    </w:p>
    <w:p w14:paraId="7AC6D7C9" w14:textId="77777777" w:rsidR="00A3040B" w:rsidRPr="00A3040B" w:rsidRDefault="00A3040B" w:rsidP="00A3040B">
      <w:pPr>
        <w:pStyle w:val="Body"/>
      </w:pPr>
    </w:p>
    <w:p w14:paraId="45D33E61" w14:textId="540CE7BA" w:rsidR="00E1790F" w:rsidRPr="00E1790F" w:rsidRDefault="00E1790F" w:rsidP="008D3A31">
      <w:pPr>
        <w:pStyle w:val="Heading2"/>
      </w:pPr>
      <w:bookmarkStart w:id="311" w:name="_Toc443986535"/>
      <w:bookmarkStart w:id="312" w:name="_Toc444092194"/>
      <w:r>
        <w:t>Send order to Dispatch</w:t>
      </w:r>
      <w:bookmarkEnd w:id="311"/>
      <w:bookmarkEnd w:id="312"/>
    </w:p>
    <w:p w14:paraId="000213F9" w14:textId="77777777" w:rsidR="00887C13" w:rsidRDefault="00887C13" w:rsidP="00E1790F">
      <w:pPr>
        <w:pStyle w:val="Body"/>
      </w:pPr>
      <w:r>
        <w:t xml:space="preserve">When an order has passed the payment validation and fraud check processes, it is ready to be processed. Processed status indicates that the order is ready for dispatch. </w:t>
      </w:r>
    </w:p>
    <w:p w14:paraId="767354DA" w14:textId="3763C7A1" w:rsidR="00E1790F" w:rsidRDefault="00887C13" w:rsidP="00D31202">
      <w:pPr>
        <w:pStyle w:val="List"/>
        <w:numPr>
          <w:ilvl w:val="0"/>
          <w:numId w:val="37"/>
        </w:numPr>
      </w:pPr>
      <w:r>
        <w:t xml:space="preserve">After the order(s) have been displayed in the Order Viewing pane of the Sequel master screen, they are fraud checked with Check All button; the resulting passed orders are ready for the next step, which is dispatch. </w:t>
      </w:r>
    </w:p>
    <w:p w14:paraId="09EE4F5F" w14:textId="219F6D2E" w:rsidR="00887C13" w:rsidRDefault="00887C13" w:rsidP="00D31202">
      <w:pPr>
        <w:pStyle w:val="List"/>
        <w:numPr>
          <w:ilvl w:val="0"/>
          <w:numId w:val="37"/>
        </w:numPr>
      </w:pPr>
      <w:r>
        <w:t>Orders which require further intervention by the CS Agent, are dealt with first, changing their status according to business rules.</w:t>
      </w:r>
    </w:p>
    <w:p w14:paraId="1667A7DC" w14:textId="7499EB76" w:rsidR="00887C13" w:rsidRPr="00E1790F" w:rsidRDefault="00887C13" w:rsidP="00D31202">
      <w:pPr>
        <w:pStyle w:val="List"/>
        <w:numPr>
          <w:ilvl w:val="0"/>
          <w:numId w:val="37"/>
        </w:numPr>
      </w:pPr>
      <w:r>
        <w:t>Orders which are ready for dispatch are processed with either the Process button or the Process All button (for batch orders – all that are displayed). This changes the order status to “Processed” and triggers a dispatch note and subsequent processes towards shipping.</w:t>
      </w:r>
    </w:p>
    <w:p w14:paraId="6CAF79C2" w14:textId="77777777" w:rsidR="00FA67DC" w:rsidRDefault="00FA67DC" w:rsidP="00CC5CB3">
      <w:pPr>
        <w:pStyle w:val="Heading1"/>
      </w:pPr>
      <w:bookmarkStart w:id="313" w:name="_Toc442954110"/>
      <w:bookmarkStart w:id="314" w:name="_Toc443986536"/>
      <w:bookmarkStart w:id="315" w:name="_Toc444092195"/>
      <w:bookmarkEnd w:id="259"/>
      <w:bookmarkEnd w:id="260"/>
      <w:r w:rsidRPr="0037546E">
        <w:t>Order History</w:t>
      </w:r>
      <w:bookmarkEnd w:id="313"/>
      <w:bookmarkEnd w:id="314"/>
      <w:bookmarkEnd w:id="315"/>
    </w:p>
    <w:p w14:paraId="4B62E621" w14:textId="77777777" w:rsidR="00290163" w:rsidRPr="002A7B69" w:rsidRDefault="00290163" w:rsidP="00290163">
      <w:pPr>
        <w:pStyle w:val="Heading2"/>
        <w:numPr>
          <w:ilvl w:val="1"/>
          <w:numId w:val="1"/>
        </w:numPr>
        <w:spacing w:before="200" w:after="0" w:line="240" w:lineRule="auto"/>
        <w:jc w:val="both"/>
      </w:pPr>
      <w:bookmarkStart w:id="316" w:name="_Toc442949630"/>
      <w:bookmarkStart w:id="317" w:name="_Toc442954135"/>
      <w:bookmarkStart w:id="318" w:name="_Toc444092196"/>
      <w:bookmarkStart w:id="319" w:name="_Toc398142532"/>
      <w:r w:rsidRPr="002A7B69">
        <w:t>Order history: email address</w:t>
      </w:r>
      <w:bookmarkEnd w:id="316"/>
      <w:bookmarkEnd w:id="317"/>
      <w:bookmarkEnd w:id="318"/>
    </w:p>
    <w:p w14:paraId="2C23563B" w14:textId="77777777" w:rsidR="00290163" w:rsidRPr="002A7B69" w:rsidRDefault="00290163" w:rsidP="00290163">
      <w:pPr>
        <w:pStyle w:val="Heading3"/>
        <w:numPr>
          <w:ilvl w:val="2"/>
          <w:numId w:val="1"/>
        </w:numPr>
        <w:jc w:val="both"/>
      </w:pPr>
      <w:bookmarkStart w:id="320" w:name="_Toc444092197"/>
      <w:r w:rsidRPr="002A7B69">
        <w:t>Requirement statement</w:t>
      </w:r>
      <w:bookmarkEnd w:id="320"/>
    </w:p>
    <w:p w14:paraId="62AFF1E5" w14:textId="77777777" w:rsidR="00290163" w:rsidRPr="002A7B69" w:rsidRDefault="00290163" w:rsidP="00290163">
      <w:r w:rsidRPr="002A7B69">
        <w:t>The system administration can set up an order check where the customer’s email address is checked to see whether any previous orders have occurred for this customer.</w:t>
      </w:r>
    </w:p>
    <w:p w14:paraId="12DFBD94" w14:textId="77777777" w:rsidR="00290163" w:rsidRPr="002A7B69" w:rsidRDefault="00290163" w:rsidP="00290163">
      <w:pPr>
        <w:pStyle w:val="Heading3"/>
        <w:numPr>
          <w:ilvl w:val="2"/>
          <w:numId w:val="1"/>
        </w:numPr>
        <w:jc w:val="both"/>
      </w:pPr>
      <w:bookmarkStart w:id="321" w:name="_Toc444092198"/>
      <w:r w:rsidRPr="002A7B69">
        <w:t>Requirement scenarios</w:t>
      </w:r>
      <w:bookmarkEnd w:id="321"/>
    </w:p>
    <w:p w14:paraId="2C789302" w14:textId="77777777" w:rsidR="00290163" w:rsidRPr="002A7B69" w:rsidRDefault="00290163" w:rsidP="001E50C8">
      <w:pPr>
        <w:pStyle w:val="ListParagraph"/>
        <w:numPr>
          <w:ilvl w:val="0"/>
          <w:numId w:val="40"/>
        </w:numPr>
        <w:tabs>
          <w:tab w:val="clear" w:pos="567"/>
          <w:tab w:val="clear" w:pos="993"/>
        </w:tabs>
        <w:spacing w:before="0"/>
        <w:ind w:left="426"/>
        <w:jc w:val="both"/>
      </w:pPr>
      <w:r w:rsidRPr="002A7B69">
        <w:t>Based upon email address against the order, and look up to see whether there are any previous orders in the Fraud Management application (in phase 1 this based upon deployment of the Fraud Management application i.e. all clients on UK deployment can share order history, but clients using the Hong Kong deployment would not see this order history).</w:t>
      </w:r>
    </w:p>
    <w:p w14:paraId="28AC8F11" w14:textId="77777777" w:rsidR="00290163" w:rsidRPr="002A7B69" w:rsidRDefault="00290163" w:rsidP="001E50C8">
      <w:pPr>
        <w:pStyle w:val="ListParagraph"/>
        <w:numPr>
          <w:ilvl w:val="0"/>
          <w:numId w:val="40"/>
        </w:numPr>
        <w:tabs>
          <w:tab w:val="clear" w:pos="567"/>
          <w:tab w:val="clear" w:pos="993"/>
        </w:tabs>
        <w:spacing w:before="0"/>
        <w:ind w:left="426"/>
        <w:jc w:val="both"/>
      </w:pPr>
      <w:r w:rsidRPr="002A7B69">
        <w:t xml:space="preserve">Based upon the specific client, or based upon all approved clients – this is configurable for the client. </w:t>
      </w:r>
    </w:p>
    <w:p w14:paraId="7EF942C2" w14:textId="77777777" w:rsidR="00290163" w:rsidRPr="002A7B69" w:rsidRDefault="00290163" w:rsidP="001E50C8">
      <w:pPr>
        <w:pStyle w:val="ListParagraph"/>
        <w:numPr>
          <w:ilvl w:val="0"/>
          <w:numId w:val="40"/>
        </w:numPr>
        <w:tabs>
          <w:tab w:val="clear" w:pos="567"/>
          <w:tab w:val="clear" w:pos="993"/>
        </w:tabs>
        <w:spacing w:before="0"/>
        <w:ind w:left="426"/>
        <w:jc w:val="both"/>
      </w:pPr>
      <w:r w:rsidRPr="002A7B69">
        <w:t>In phase 1 the user can only see a count of the number of completed orders and declined orders for the specific client, and approved clients (if configured).</w:t>
      </w:r>
    </w:p>
    <w:p w14:paraId="3B830689" w14:textId="77777777" w:rsidR="00290163" w:rsidRPr="002A7B69" w:rsidRDefault="00290163" w:rsidP="001E50C8">
      <w:pPr>
        <w:pStyle w:val="ListParagraph"/>
        <w:numPr>
          <w:ilvl w:val="0"/>
          <w:numId w:val="40"/>
        </w:numPr>
        <w:tabs>
          <w:tab w:val="clear" w:pos="567"/>
          <w:tab w:val="clear" w:pos="993"/>
        </w:tabs>
        <w:spacing w:before="0"/>
        <w:ind w:left="426"/>
        <w:jc w:val="both"/>
      </w:pPr>
      <w:r w:rsidRPr="002A7B69">
        <w:t>In future phases: If the order history is for all approved clients then only the order value and order result and product and/or service type is shown – it does not show the specific product purchased or the name of the client. This is for security reasons.</w:t>
      </w:r>
    </w:p>
    <w:p w14:paraId="2C9E8B90" w14:textId="77777777" w:rsidR="00290163" w:rsidRPr="002A7B69" w:rsidRDefault="00290163" w:rsidP="00290163">
      <w:pPr>
        <w:pStyle w:val="Heading2"/>
      </w:pPr>
      <w:bookmarkStart w:id="322" w:name="_Toc442949631"/>
      <w:bookmarkStart w:id="323" w:name="_Toc442954136"/>
      <w:bookmarkStart w:id="324" w:name="_Toc444092199"/>
      <w:r w:rsidRPr="002A7B69">
        <w:t>Order history: delivery address</w:t>
      </w:r>
      <w:bookmarkEnd w:id="322"/>
      <w:bookmarkEnd w:id="323"/>
      <w:bookmarkEnd w:id="324"/>
    </w:p>
    <w:p w14:paraId="595CEC53" w14:textId="77777777" w:rsidR="00290163" w:rsidRPr="002A7B69" w:rsidRDefault="00290163" w:rsidP="00290163">
      <w:pPr>
        <w:pStyle w:val="Heading2"/>
      </w:pPr>
      <w:bookmarkStart w:id="325" w:name="_Toc444092200"/>
      <w:r w:rsidRPr="002A7B69">
        <w:t>Requirement statement</w:t>
      </w:r>
      <w:bookmarkEnd w:id="325"/>
    </w:p>
    <w:p w14:paraId="5CE32443" w14:textId="77777777" w:rsidR="00290163" w:rsidRPr="002A7B69" w:rsidRDefault="00290163" w:rsidP="00290163">
      <w:pPr>
        <w:pStyle w:val="Body"/>
      </w:pPr>
      <w:r w:rsidRPr="002A7B69">
        <w:t>The system administration can set up an order check where the customer’s delivery address is checked to see whether any previous orders have occurred for this customer.</w:t>
      </w:r>
    </w:p>
    <w:p w14:paraId="10F2FEB3" w14:textId="77777777" w:rsidR="00290163" w:rsidRPr="002A7B69" w:rsidRDefault="00290163" w:rsidP="00290163">
      <w:pPr>
        <w:pStyle w:val="Heading2"/>
      </w:pPr>
      <w:bookmarkStart w:id="326" w:name="_Toc444092201"/>
      <w:r w:rsidRPr="002A7B69">
        <w:t>Requirement scenarios</w:t>
      </w:r>
      <w:bookmarkEnd w:id="326"/>
    </w:p>
    <w:p w14:paraId="5521E321" w14:textId="77777777" w:rsidR="00290163" w:rsidRPr="002A7B69" w:rsidRDefault="00290163" w:rsidP="00D31202">
      <w:pPr>
        <w:pStyle w:val="List"/>
        <w:numPr>
          <w:ilvl w:val="0"/>
          <w:numId w:val="41"/>
        </w:numPr>
      </w:pPr>
      <w:r w:rsidRPr="002A7B69">
        <w:t>Based upon delivery address against the order, and look up to see whether there are any previous orders in the Fraud Management application (in phase 1 this based upon deployment of the Fraud Management application i.e. all clients on UK deployment can share order history, but clients using the Hong Kong deployment would not see this order history).</w:t>
      </w:r>
    </w:p>
    <w:p w14:paraId="10135B7B" w14:textId="77777777" w:rsidR="00290163" w:rsidRPr="002A7B69" w:rsidRDefault="00290163" w:rsidP="00D31202">
      <w:pPr>
        <w:pStyle w:val="List"/>
      </w:pPr>
      <w:r w:rsidRPr="002A7B69">
        <w:t xml:space="preserve">Based upon the specific client, or based upon all approved clients – this is configurable for the client. </w:t>
      </w:r>
    </w:p>
    <w:p w14:paraId="51A94623" w14:textId="77777777" w:rsidR="00290163" w:rsidRPr="002A7B69" w:rsidRDefault="00290163" w:rsidP="00D31202">
      <w:pPr>
        <w:pStyle w:val="List"/>
      </w:pPr>
      <w:r w:rsidRPr="002A7B69">
        <w:t xml:space="preserve">In phase 1 the user can only see a count of the number of completed orders and declined orders for the specific </w:t>
      </w:r>
      <w:r>
        <w:t xml:space="preserve">address for the </w:t>
      </w:r>
      <w:r w:rsidRPr="002A7B69">
        <w:t>client, and approved clients (if configured).</w:t>
      </w:r>
    </w:p>
    <w:p w14:paraId="65F49F5A" w14:textId="77777777" w:rsidR="00290163" w:rsidRPr="002A7B69" w:rsidRDefault="00290163" w:rsidP="00D31202">
      <w:pPr>
        <w:pStyle w:val="List"/>
      </w:pPr>
      <w:r w:rsidRPr="002A7B69">
        <w:t>In future phases: If the order history is for all approved clients then only the order value</w:t>
      </w:r>
      <w:r>
        <w:t xml:space="preserve">, </w:t>
      </w:r>
      <w:r w:rsidRPr="002A7B69">
        <w:t>order result and product and/or service type is shown – it does not show the specific product purchased or the name of the client. This is for security reasons.</w:t>
      </w:r>
    </w:p>
    <w:p w14:paraId="74923C73" w14:textId="77777777" w:rsidR="00290163" w:rsidRPr="002A7B69" w:rsidRDefault="00290163" w:rsidP="00290163">
      <w:pPr>
        <w:pStyle w:val="Heading2"/>
        <w:numPr>
          <w:ilvl w:val="1"/>
          <w:numId w:val="1"/>
        </w:numPr>
        <w:spacing w:before="200" w:after="0" w:line="240" w:lineRule="auto"/>
        <w:jc w:val="both"/>
      </w:pPr>
      <w:bookmarkStart w:id="327" w:name="_Toc442949632"/>
      <w:bookmarkStart w:id="328" w:name="_Toc442954137"/>
      <w:bookmarkStart w:id="329" w:name="_Toc444092202"/>
      <w:r w:rsidRPr="002A7B69">
        <w:t>Customer blacklisting &amp; whitelisting</w:t>
      </w:r>
      <w:bookmarkEnd w:id="327"/>
      <w:bookmarkEnd w:id="328"/>
      <w:bookmarkEnd w:id="329"/>
    </w:p>
    <w:p w14:paraId="2925F22D" w14:textId="77777777" w:rsidR="00290163" w:rsidRPr="002A7B69" w:rsidRDefault="00290163" w:rsidP="00290163">
      <w:pPr>
        <w:pStyle w:val="Heading3"/>
        <w:numPr>
          <w:ilvl w:val="2"/>
          <w:numId w:val="1"/>
        </w:numPr>
        <w:jc w:val="both"/>
      </w:pPr>
      <w:bookmarkStart w:id="330" w:name="_Toc444092203"/>
      <w:r w:rsidRPr="002A7B69">
        <w:t>Requirement statement</w:t>
      </w:r>
      <w:bookmarkEnd w:id="330"/>
    </w:p>
    <w:p w14:paraId="2FC87F7E" w14:textId="77777777" w:rsidR="00290163" w:rsidRPr="002A7B69" w:rsidRDefault="00290163" w:rsidP="00290163">
      <w:pPr>
        <w:pStyle w:val="Body"/>
      </w:pPr>
      <w:r w:rsidRPr="002A7B69">
        <w:t>The system administration can set up a list of customers who are either blacklisted or whitelisted.</w:t>
      </w:r>
    </w:p>
    <w:p w14:paraId="39CFC1C4" w14:textId="77777777" w:rsidR="00290163" w:rsidRPr="002A7B69" w:rsidRDefault="00290163" w:rsidP="00290163">
      <w:pPr>
        <w:pStyle w:val="Heading3"/>
        <w:numPr>
          <w:ilvl w:val="2"/>
          <w:numId w:val="1"/>
        </w:numPr>
        <w:jc w:val="both"/>
      </w:pPr>
      <w:bookmarkStart w:id="331" w:name="_Toc444092204"/>
      <w:r w:rsidRPr="002A7B69">
        <w:t>Requirement scenarios</w:t>
      </w:r>
      <w:bookmarkEnd w:id="331"/>
    </w:p>
    <w:p w14:paraId="7249507F" w14:textId="77777777" w:rsidR="00290163" w:rsidRPr="002A7B69" w:rsidRDefault="00290163" w:rsidP="00D31202">
      <w:pPr>
        <w:pStyle w:val="List"/>
        <w:numPr>
          <w:ilvl w:val="0"/>
          <w:numId w:val="42"/>
        </w:numPr>
      </w:pPr>
      <w:r w:rsidRPr="002A7B69">
        <w:t>The system administration can add customers based upon email address to a blacklist or whitelist.</w:t>
      </w:r>
    </w:p>
    <w:p w14:paraId="01A1FF3E" w14:textId="77777777" w:rsidR="00290163" w:rsidRPr="002A7B69" w:rsidRDefault="00290163" w:rsidP="00D31202">
      <w:pPr>
        <w:pStyle w:val="List"/>
      </w:pPr>
      <w:r w:rsidRPr="002A7B69">
        <w:t>Order is checked to see if an email address is in the blacklist or whitelist.</w:t>
      </w:r>
    </w:p>
    <w:p w14:paraId="3EC99E9A" w14:textId="77777777" w:rsidR="00290163" w:rsidRPr="002A7B69" w:rsidRDefault="00290163" w:rsidP="00D31202">
      <w:pPr>
        <w:pStyle w:val="List"/>
      </w:pPr>
      <w:r w:rsidRPr="002A7B69">
        <w:t>If an order’s email address is in blacklist could result in a fraud score, a fraud alert being raise</w:t>
      </w:r>
      <w:r>
        <w:t>d</w:t>
      </w:r>
      <w:r w:rsidRPr="002A7B69">
        <w:t xml:space="preserve"> (depending upon the check configuration)</w:t>
      </w:r>
      <w:r>
        <w:t xml:space="preserve"> or the order being automatically declined or quarantined</w:t>
      </w:r>
      <w:r w:rsidRPr="002A7B69">
        <w:t>.</w:t>
      </w:r>
    </w:p>
    <w:p w14:paraId="57D652CF" w14:textId="77777777" w:rsidR="00290163" w:rsidRPr="002A7B69" w:rsidRDefault="00290163" w:rsidP="00D31202">
      <w:pPr>
        <w:pStyle w:val="List"/>
      </w:pPr>
      <w:r w:rsidRPr="002A7B69">
        <w:t>If an order’s email address is in whitelist could result in a fraud score, or an order being automatically approved (depending upon the check configuration).</w:t>
      </w:r>
    </w:p>
    <w:p w14:paraId="5433C4D6" w14:textId="77777777" w:rsidR="00290163" w:rsidRPr="002A7B69" w:rsidRDefault="00290163" w:rsidP="00290163">
      <w:pPr>
        <w:pStyle w:val="Heading2"/>
        <w:numPr>
          <w:ilvl w:val="1"/>
          <w:numId w:val="1"/>
        </w:numPr>
        <w:spacing w:before="200" w:after="0" w:line="240" w:lineRule="auto"/>
        <w:jc w:val="both"/>
      </w:pPr>
      <w:bookmarkStart w:id="332" w:name="_Toc442949633"/>
      <w:bookmarkStart w:id="333" w:name="_Toc442954138"/>
      <w:bookmarkStart w:id="334" w:name="_Toc444092205"/>
      <w:r w:rsidRPr="002A7B69">
        <w:t>Bin check</w:t>
      </w:r>
      <w:bookmarkEnd w:id="332"/>
      <w:bookmarkEnd w:id="333"/>
      <w:bookmarkEnd w:id="334"/>
    </w:p>
    <w:p w14:paraId="61132653" w14:textId="77777777" w:rsidR="00290163" w:rsidRPr="002A7B69" w:rsidRDefault="00290163" w:rsidP="00290163">
      <w:pPr>
        <w:pStyle w:val="Heading3"/>
        <w:numPr>
          <w:ilvl w:val="2"/>
          <w:numId w:val="1"/>
        </w:numPr>
        <w:jc w:val="both"/>
      </w:pPr>
      <w:bookmarkStart w:id="335" w:name="_Toc444092206"/>
      <w:r w:rsidRPr="002A7B69">
        <w:t>Requirement statement</w:t>
      </w:r>
      <w:bookmarkEnd w:id="335"/>
    </w:p>
    <w:p w14:paraId="36B21D2A" w14:textId="77777777" w:rsidR="00290163" w:rsidRPr="002A7B69" w:rsidRDefault="00290163" w:rsidP="00290163">
      <w:pPr>
        <w:pStyle w:val="Body"/>
      </w:pPr>
      <w:r w:rsidRPr="002A7B69">
        <w:t xml:space="preserve">In phase one bin checks will not be completed, as it has an impact on PCI DSS and therefore needs integration and amends with the Picasso Payment Solution. </w:t>
      </w:r>
    </w:p>
    <w:p w14:paraId="6A159405" w14:textId="77777777" w:rsidR="00290163" w:rsidRPr="002A7B69" w:rsidRDefault="00290163" w:rsidP="00290163">
      <w:pPr>
        <w:pStyle w:val="Heading2"/>
        <w:numPr>
          <w:ilvl w:val="1"/>
          <w:numId w:val="1"/>
        </w:numPr>
        <w:spacing w:before="200" w:after="0" w:line="240" w:lineRule="auto"/>
        <w:jc w:val="both"/>
      </w:pPr>
      <w:bookmarkStart w:id="336" w:name="_Toc442949634"/>
      <w:bookmarkStart w:id="337" w:name="_Toc442954139"/>
      <w:bookmarkStart w:id="338" w:name="_Toc444092207"/>
      <w:r w:rsidRPr="002A7B69">
        <w:t>3</w:t>
      </w:r>
      <w:r w:rsidRPr="002A7B69">
        <w:rPr>
          <w:vertAlign w:val="superscript"/>
        </w:rPr>
        <w:t>rd</w:t>
      </w:r>
      <w:r w:rsidRPr="002A7B69">
        <w:t xml:space="preserve"> party fraud prevention integration</w:t>
      </w:r>
      <w:bookmarkEnd w:id="319"/>
      <w:bookmarkEnd w:id="336"/>
      <w:bookmarkEnd w:id="337"/>
      <w:bookmarkEnd w:id="338"/>
    </w:p>
    <w:p w14:paraId="58DC73C2" w14:textId="77777777" w:rsidR="00290163" w:rsidRPr="002A7B69" w:rsidRDefault="00290163" w:rsidP="00290163">
      <w:pPr>
        <w:pStyle w:val="Heading3"/>
        <w:numPr>
          <w:ilvl w:val="2"/>
          <w:numId w:val="1"/>
        </w:numPr>
        <w:jc w:val="both"/>
      </w:pPr>
      <w:bookmarkStart w:id="339" w:name="_Toc444092208"/>
      <w:r w:rsidRPr="002A7B69">
        <w:t>Requirement statement</w:t>
      </w:r>
      <w:bookmarkEnd w:id="339"/>
    </w:p>
    <w:p w14:paraId="1C51C18E" w14:textId="77777777" w:rsidR="00290163" w:rsidRDefault="00290163" w:rsidP="00290163">
      <w:pPr>
        <w:pStyle w:val="Body"/>
      </w:pPr>
      <w:r w:rsidRPr="00860743">
        <w:t>In phase 1 integration with 3</w:t>
      </w:r>
      <w:r w:rsidRPr="00860743">
        <w:rPr>
          <w:vertAlign w:val="superscript"/>
        </w:rPr>
        <w:t>rd</w:t>
      </w:r>
      <w:r w:rsidRPr="00860743">
        <w:t xml:space="preserve"> party fraud systems would be managed via a client extension.</w:t>
      </w:r>
    </w:p>
    <w:p w14:paraId="382ADBC2" w14:textId="7999632C" w:rsidR="00FA67DC" w:rsidRPr="000F0E06" w:rsidRDefault="000F0E06" w:rsidP="001E50C8">
      <w:pPr>
        <w:pStyle w:val="ListParagraph"/>
        <w:numPr>
          <w:ilvl w:val="0"/>
          <w:numId w:val="12"/>
        </w:numPr>
        <w:tabs>
          <w:tab w:val="clear" w:pos="567"/>
          <w:tab w:val="clear" w:pos="993"/>
        </w:tabs>
        <w:spacing w:before="0"/>
        <w:ind w:left="426"/>
        <w:jc w:val="both"/>
        <w:rPr>
          <w:highlight w:val="yellow"/>
        </w:rPr>
      </w:pPr>
      <w:r>
        <w:rPr>
          <w:highlight w:val="yellow"/>
        </w:rPr>
        <w:t xml:space="preserve"> </w:t>
      </w:r>
    </w:p>
    <w:p w14:paraId="06593ACF" w14:textId="77777777" w:rsidR="00B1579F" w:rsidRDefault="00B1579F" w:rsidP="00B1579F">
      <w:pPr>
        <w:pStyle w:val="Body"/>
      </w:pPr>
    </w:p>
    <w:p w14:paraId="529188F0" w14:textId="28931105" w:rsidR="0002040F" w:rsidRDefault="0002040F" w:rsidP="00D31202">
      <w:pPr>
        <w:pStyle w:val="Heading1"/>
      </w:pPr>
      <w:bookmarkStart w:id="340" w:name="_Toc443986542"/>
      <w:bookmarkStart w:id="341" w:name="_Toc444092212"/>
      <w:r>
        <w:t>Order Status Change</w:t>
      </w:r>
      <w:r w:rsidRPr="00E11CA5">
        <w:t xml:space="preserve"> </w:t>
      </w:r>
      <w:r>
        <w:t>(Manual and Automated)</w:t>
      </w:r>
      <w:bookmarkEnd w:id="240"/>
      <w:bookmarkEnd w:id="340"/>
      <w:bookmarkEnd w:id="341"/>
    </w:p>
    <w:p w14:paraId="2E451AD5" w14:textId="77777777" w:rsidR="00851EA4" w:rsidRDefault="0002040F" w:rsidP="0002040F">
      <w:pPr>
        <w:pStyle w:val="Body"/>
      </w:pPr>
      <w:r>
        <w:t>The</w:t>
      </w:r>
      <w:r w:rsidRPr="007C2119">
        <w:t>s</w:t>
      </w:r>
      <w:r>
        <w:t>e are</w:t>
      </w:r>
      <w:r w:rsidRPr="007C2119">
        <w:t xml:space="preserve"> the </w:t>
      </w:r>
      <w:r>
        <w:t>process flows applied</w:t>
      </w:r>
      <w:r w:rsidRPr="007C2119">
        <w:t xml:space="preserve"> to customer</w:t>
      </w:r>
      <w:r>
        <w:t xml:space="preserve">s’ </w:t>
      </w:r>
      <w:r w:rsidRPr="007C2119">
        <w:t xml:space="preserve">orders </w:t>
      </w:r>
      <w:r>
        <w:t>whether the source is self service via the web site or via customer order entry</w:t>
      </w:r>
      <w:r w:rsidRPr="007C2119">
        <w:t xml:space="preserve">. </w:t>
      </w:r>
      <w:r w:rsidR="00851EA4">
        <w:t xml:space="preserve">The pint of origin doesn’t make much difference for Regular orders. </w:t>
      </w:r>
    </w:p>
    <w:p w14:paraId="343F3E33" w14:textId="3080722D" w:rsidR="0002040F" w:rsidRPr="00FA0548" w:rsidRDefault="0002040F" w:rsidP="0002040F">
      <w:pPr>
        <w:pStyle w:val="Body"/>
      </w:pPr>
      <w:r>
        <w:t>Processes are</w:t>
      </w:r>
      <w:r w:rsidRPr="007C2119">
        <w:t xml:space="preserve"> managed by the</w:t>
      </w:r>
      <w:r>
        <w:t xml:space="preserve"> ERP software and human intervention by a member of the Order Processing Team, who are</w:t>
      </w:r>
      <w:r w:rsidRPr="007C2119">
        <w:t xml:space="preserve"> in charge of reviewing, validating, </w:t>
      </w:r>
      <w:r w:rsidRPr="00FA0548">
        <w:t xml:space="preserve">approving or declining </w:t>
      </w:r>
      <w:r>
        <w:t>all</w:t>
      </w:r>
      <w:r w:rsidRPr="00FA0548">
        <w:t xml:space="preserve"> orders before </w:t>
      </w:r>
      <w:r>
        <w:t xml:space="preserve">the order is </w:t>
      </w:r>
      <w:r w:rsidRPr="00FA0548">
        <w:t>dispatch</w:t>
      </w:r>
      <w:r>
        <w:t xml:space="preserve">ed to the warehouse for </w:t>
      </w:r>
      <w:r w:rsidR="00851EA4">
        <w:t xml:space="preserve">hard stock allocation, </w:t>
      </w:r>
      <w:r>
        <w:t>pick and pack and shipping</w:t>
      </w:r>
      <w:r w:rsidRPr="00FA0548">
        <w:t xml:space="preserve"> the </w:t>
      </w:r>
      <w:r>
        <w:t>order to the customer</w:t>
      </w:r>
      <w:r w:rsidRPr="00FA0548">
        <w:t>.</w:t>
      </w:r>
    </w:p>
    <w:p w14:paraId="7941EA4A" w14:textId="3081AA3D" w:rsidR="0002040F" w:rsidRDefault="0002040F" w:rsidP="0002040F">
      <w:pPr>
        <w:pStyle w:val="Body"/>
      </w:pPr>
      <w:r w:rsidRPr="00FA0548">
        <w:t xml:space="preserve">After </w:t>
      </w:r>
      <w:r w:rsidR="00851EA4">
        <w:t>the fraud check</w:t>
      </w:r>
      <w:r>
        <w:t xml:space="preserve"> procedure</w:t>
      </w:r>
      <w:r w:rsidRPr="00FA0548">
        <w:t xml:space="preserve"> is launched by a Processing ag</w:t>
      </w:r>
      <w:r>
        <w:t>ent those orders that pass without issues “auto-processed” and are fast tracked to dispatch and shipping. If errors are found,</w:t>
      </w:r>
      <w:r w:rsidRPr="00FA0548">
        <w:t xml:space="preserve"> the order will be </w:t>
      </w:r>
      <w:r>
        <w:t>processed</w:t>
      </w:r>
      <w:r w:rsidRPr="00FA0548">
        <w:t xml:space="preserve"> according to its </w:t>
      </w:r>
      <w:r w:rsidRPr="00232476">
        <w:rPr>
          <w:rStyle w:val="IntenseEmphasis"/>
        </w:rPr>
        <w:t xml:space="preserve">order characteristics </w:t>
      </w:r>
      <w:r w:rsidRPr="00FA0548">
        <w:t xml:space="preserve">by a Processing </w:t>
      </w:r>
      <w:r>
        <w:t>A</w:t>
      </w:r>
      <w:r w:rsidRPr="00FA0548">
        <w:t>gent.</w:t>
      </w:r>
      <w:r>
        <w:t xml:space="preserve"> </w:t>
      </w:r>
      <w:r w:rsidRPr="00044EF2">
        <w:rPr>
          <w:rStyle w:val="Emphasis"/>
          <w:highlight w:val="yellow"/>
        </w:rPr>
        <w:t>See “Order Characteristics</w:t>
      </w:r>
      <w:r w:rsidR="00851EA4" w:rsidRPr="00044EF2">
        <w:rPr>
          <w:rStyle w:val="Emphasis"/>
          <w:highlight w:val="yellow"/>
        </w:rPr>
        <w:t>” for</w:t>
      </w:r>
      <w:r w:rsidRPr="00044EF2">
        <w:rPr>
          <w:rStyle w:val="Emphasis"/>
          <w:highlight w:val="yellow"/>
        </w:rPr>
        <w:t xml:space="preserve"> information on that term</w:t>
      </w:r>
      <w:r w:rsidRPr="00044EF2">
        <w:rPr>
          <w:rStyle w:val="SubtleReference"/>
          <w:highlight w:val="yellow"/>
        </w:rPr>
        <w:t>.</w:t>
      </w:r>
      <w:r w:rsidRPr="00232476">
        <w:rPr>
          <w:rStyle w:val="SubtleReference"/>
        </w:rPr>
        <w:t xml:space="preserve"> </w:t>
      </w:r>
    </w:p>
    <w:p w14:paraId="70C608D3" w14:textId="77777777" w:rsidR="0002040F" w:rsidRPr="00214ECB" w:rsidRDefault="0002040F" w:rsidP="0002040F">
      <w:pPr>
        <w:pStyle w:val="Body"/>
      </w:pPr>
    </w:p>
    <w:p w14:paraId="60E74CC0" w14:textId="77777777" w:rsidR="00820D54" w:rsidRDefault="00820D54" w:rsidP="00352ADB">
      <w:pPr>
        <w:pStyle w:val="Heading2"/>
      </w:pPr>
      <w:bookmarkStart w:id="342" w:name="_Toc443380169"/>
      <w:bookmarkStart w:id="343" w:name="_Toc443986543"/>
      <w:bookmarkStart w:id="344" w:name="_Toc444092213"/>
      <w:r>
        <w:t>Manage Pre-Orders</w:t>
      </w:r>
      <w:bookmarkEnd w:id="342"/>
      <w:bookmarkEnd w:id="343"/>
      <w:bookmarkEnd w:id="344"/>
    </w:p>
    <w:p w14:paraId="73FBF1A9" w14:textId="6CAE9E55" w:rsidR="00214ECB" w:rsidRDefault="00214ECB" w:rsidP="00214ECB">
      <w:pPr>
        <w:pStyle w:val="Body"/>
      </w:pPr>
      <w:r w:rsidRPr="000F0E06">
        <w:rPr>
          <w:highlight w:val="yellow"/>
        </w:rPr>
        <w:t>Pre-Orders are entered via…</w:t>
      </w:r>
      <w:r w:rsidR="000F0E06" w:rsidRPr="000F0E06">
        <w:rPr>
          <w:highlight w:val="yellow"/>
        </w:rPr>
        <w:t>I am awaiting information on this function. TBD</w:t>
      </w:r>
    </w:p>
    <w:p w14:paraId="1B17254E" w14:textId="77777777" w:rsidR="00214ECB" w:rsidRPr="00214ECB" w:rsidRDefault="00214ECB" w:rsidP="00214ECB">
      <w:pPr>
        <w:pStyle w:val="Body"/>
      </w:pPr>
    </w:p>
    <w:p w14:paraId="37B1D211" w14:textId="77777777" w:rsidR="00820D54" w:rsidRDefault="00820D54" w:rsidP="00352ADB">
      <w:pPr>
        <w:pStyle w:val="Heading2"/>
      </w:pPr>
      <w:bookmarkStart w:id="345" w:name="_Toc443380171"/>
      <w:bookmarkStart w:id="346" w:name="_Toc443986544"/>
      <w:bookmarkStart w:id="347" w:name="_Toc444092214"/>
      <w:r>
        <w:t>Manage Orders with Issues</w:t>
      </w:r>
      <w:bookmarkEnd w:id="345"/>
      <w:bookmarkEnd w:id="346"/>
      <w:bookmarkEnd w:id="347"/>
    </w:p>
    <w:p w14:paraId="61FED2C9" w14:textId="7AAE2A5D" w:rsidR="00214ECB" w:rsidRDefault="00214ECB" w:rsidP="00214ECB">
      <w:pPr>
        <w:pStyle w:val="Body"/>
      </w:pPr>
      <w:r>
        <w:t>At present, almost 30% of all orders entered through the web site have issues, usually with incorrect or missing data entered at time of order creation. These orders are not rejected initially, but rather are filtered to the CS department in an attempt to complete the sale. Orders with issues are designated with various statuses and remain in the status until resolution or 3 days without customer contact, at which point they are put into a status of “Expired”; such Expired orders can be reinstated by a CS Agent if a customer makes contact and provides valid data</w:t>
      </w:r>
      <w:r w:rsidR="00E369E3">
        <w:t xml:space="preserve"> within 10 days; after 10 days Expired order are deleted from the system. The</w:t>
      </w:r>
      <w:r>
        <w:t xml:space="preserve"> reinstated </w:t>
      </w:r>
      <w:r w:rsidR="00E369E3">
        <w:t>order status is set to “Un-</w:t>
      </w:r>
      <w:r>
        <w:t>Pro</w:t>
      </w:r>
      <w:r w:rsidR="00E369E3">
        <w:t>cessed”</w:t>
      </w:r>
      <w:r>
        <w:t xml:space="preserve"> and proceeds as would any other order, through the payment gateway authorisation process, </w:t>
      </w:r>
      <w:r w:rsidR="00E369E3">
        <w:t xml:space="preserve">fraud checks, </w:t>
      </w:r>
      <w:r>
        <w:t xml:space="preserve">through to </w:t>
      </w:r>
      <w:r w:rsidR="00E369E3">
        <w:t xml:space="preserve">dispatch and </w:t>
      </w:r>
      <w:r>
        <w:t>shipping.</w:t>
      </w:r>
    </w:p>
    <w:p w14:paraId="069C21CF" w14:textId="77777777" w:rsidR="00E369E3" w:rsidRPr="00214ECB" w:rsidRDefault="00E369E3" w:rsidP="00214ECB">
      <w:pPr>
        <w:pStyle w:val="Body"/>
      </w:pPr>
    </w:p>
    <w:p w14:paraId="446F50C7" w14:textId="67990259" w:rsidR="00214ECB" w:rsidRDefault="00820D54" w:rsidP="00214ECB">
      <w:pPr>
        <w:pStyle w:val="Heading2"/>
      </w:pPr>
      <w:bookmarkStart w:id="348" w:name="_Toc443380173"/>
      <w:bookmarkStart w:id="349" w:name="_Toc443986545"/>
      <w:bookmarkStart w:id="350" w:name="_Toc444092215"/>
      <w:r>
        <w:t>Order Cancellation</w:t>
      </w:r>
      <w:bookmarkEnd w:id="348"/>
      <w:r w:rsidR="00214ECB" w:rsidRPr="00214ECB">
        <w:t xml:space="preserve"> </w:t>
      </w:r>
      <w:r w:rsidR="00214ECB">
        <w:t>- Cancelling Orders:</w:t>
      </w:r>
      <w:bookmarkEnd w:id="349"/>
      <w:bookmarkEnd w:id="350"/>
    </w:p>
    <w:p w14:paraId="7D7AC74B" w14:textId="68C2A5D4" w:rsidR="00214ECB" w:rsidRDefault="00214ECB" w:rsidP="00214ECB">
      <w:pPr>
        <w:pStyle w:val="Body"/>
      </w:pPr>
      <w:r>
        <w:t xml:space="preserve">There are three ways of </w:t>
      </w:r>
      <w:r w:rsidR="000B5EFD">
        <w:t xml:space="preserve">stopping </w:t>
      </w:r>
      <w:r>
        <w:t>an order, each have their own status in Sequel:</w:t>
      </w:r>
    </w:p>
    <w:p w14:paraId="6A3C82C0" w14:textId="77777777" w:rsidR="00214ECB" w:rsidRDefault="00214ECB" w:rsidP="000F0E06">
      <w:pPr>
        <w:pStyle w:val="ListParagraph2-Indent"/>
      </w:pPr>
      <w:r w:rsidRPr="00D84A8F">
        <w:rPr>
          <w:b/>
        </w:rPr>
        <w:t>Expire</w:t>
      </w:r>
      <w:r>
        <w:t xml:space="preserve"> an order: this status means that the decision to stop the order because of a lack of information and/or no contact from customer to correct issues, decision made by Brandpath; the order can be reactivated by CS Agent, should customer make contact and provided required information. For example, if the order does not contain a valid email address, the order is changed to status: “Expired” and it is up to the e-Shopper to contact Brandpath to inquire about the order and provide a valid email address. If the order is reactivated, the order status is changed to “Unprocessed” and the initial validation process begins as with any other order. </w:t>
      </w:r>
    </w:p>
    <w:p w14:paraId="2E70FF5B" w14:textId="1931EBC1" w:rsidR="00214ECB" w:rsidRDefault="00214ECB" w:rsidP="000F0E06">
      <w:pPr>
        <w:pStyle w:val="ListParagraph2-Indent"/>
      </w:pPr>
      <w:r w:rsidRPr="00D84A8F">
        <w:rPr>
          <w:b/>
        </w:rPr>
        <w:t>Cancel</w:t>
      </w:r>
      <w:r>
        <w:t xml:space="preserve"> an order: this means that the customer has requested to stop the order before the order has been shipped. The order is changed</w:t>
      </w:r>
      <w:r w:rsidR="006A7B6B">
        <w:t xml:space="preserve"> using the Sequel interface and </w:t>
      </w:r>
      <w:r>
        <w:t xml:space="preserve">status: “Cancelled” </w:t>
      </w:r>
      <w:r w:rsidR="006A7B6B">
        <w:t xml:space="preserve">is added to the order record </w:t>
      </w:r>
      <w:r>
        <w:t>and a reference code is attached to the order indicating why the order was cancelled. See the table “Order Cancellation Codes” for details.</w:t>
      </w:r>
      <w:r w:rsidR="006A7B6B">
        <w:t xml:space="preserve"> Depending on where the order was in the process, a refund may be required.</w:t>
      </w:r>
    </w:p>
    <w:p w14:paraId="40010659" w14:textId="77777777" w:rsidR="00214ECB" w:rsidRDefault="00214ECB" w:rsidP="000F0E06">
      <w:pPr>
        <w:pStyle w:val="ListParagraph2-Indent"/>
      </w:pPr>
      <w:r w:rsidRPr="00D84A8F">
        <w:rPr>
          <w:b/>
        </w:rPr>
        <w:t>Decline</w:t>
      </w:r>
      <w:r>
        <w:t xml:space="preserve"> an order: this means that the decision to stop the order has been made by Brandpath due to the potential risk of fraud. Risk assessments are based on 3D secure validation screening, which provides pre-authorisation codes for orders that pass validation and a decline status for those with invalidated payment data, name and billing discrepancies, delivery addresses with prior fraud activity, or a history of problem orders. Order changed to status: “Declined”.</w:t>
      </w:r>
    </w:p>
    <w:p w14:paraId="280C37E2" w14:textId="77777777" w:rsidR="00820D54" w:rsidRDefault="00820D54" w:rsidP="00851EA4">
      <w:pPr>
        <w:pStyle w:val="Heading3"/>
      </w:pPr>
      <w:bookmarkStart w:id="351" w:name="_Toc443986546"/>
      <w:bookmarkStart w:id="352" w:name="_Toc444092216"/>
      <w:r>
        <w:t>Cancel whole order</w:t>
      </w:r>
      <w:bookmarkEnd w:id="351"/>
      <w:bookmarkEnd w:id="352"/>
    </w:p>
    <w:p w14:paraId="66059C79" w14:textId="0DF41C69" w:rsidR="006A7B6B" w:rsidRDefault="006A7B6B" w:rsidP="00851EA4">
      <w:pPr>
        <w:pStyle w:val="Body"/>
      </w:pPr>
      <w:r>
        <w:t xml:space="preserve">Orders may also be cancelled by the customer using the web store, either by quitting the application before completing the order (resulting in a cancelled or expired order) or by clicking the “Cancel Order” button on a web page during checkout, or the order may be </w:t>
      </w:r>
      <w:r w:rsidR="00FE7733">
        <w:t xml:space="preserve">manually </w:t>
      </w:r>
      <w:r>
        <w:t>cancelled by a CS Agent because of suspected fraud or by customer instruction.</w:t>
      </w:r>
      <w:r w:rsidRPr="006A7B6B">
        <w:t xml:space="preserve"> </w:t>
      </w:r>
    </w:p>
    <w:p w14:paraId="0DCD20D3" w14:textId="30F3A455" w:rsidR="00851EA4" w:rsidRDefault="006A7B6B" w:rsidP="00D31202">
      <w:pPr>
        <w:pStyle w:val="List"/>
        <w:numPr>
          <w:ilvl w:val="0"/>
          <w:numId w:val="27"/>
        </w:numPr>
      </w:pPr>
      <w:r>
        <w:t xml:space="preserve">From the Sequel interface, a CS Agent will search for and display the order requiring </w:t>
      </w:r>
      <w:r w:rsidR="00FE7733">
        <w:t xml:space="preserve">manual </w:t>
      </w:r>
      <w:r>
        <w:t>cancellation.</w:t>
      </w:r>
    </w:p>
    <w:p w14:paraId="3886BBCD" w14:textId="00461023" w:rsidR="00FE7733" w:rsidRDefault="00FE7733" w:rsidP="00D31202">
      <w:pPr>
        <w:pStyle w:val="List"/>
      </w:pPr>
      <w:r>
        <w:t>The CS Agent will select the appropriate button for the cancellation action (on right side of master Sequel Order Processing screen):</w:t>
      </w:r>
    </w:p>
    <w:p w14:paraId="548AB638" w14:textId="7A776D8F" w:rsidR="00FE7733" w:rsidRDefault="00FE7733" w:rsidP="00FE7733">
      <w:pPr>
        <w:pStyle w:val="ListParagraph2-Indent"/>
      </w:pPr>
      <w:r>
        <w:t>Fast Track</w:t>
      </w:r>
    </w:p>
    <w:p w14:paraId="1AE5BC59" w14:textId="37AAC5FD" w:rsidR="00FE7733" w:rsidRDefault="00FE7733" w:rsidP="00FE7733">
      <w:pPr>
        <w:pStyle w:val="ListParagraph2-Indent"/>
      </w:pPr>
      <w:r>
        <w:t>Process</w:t>
      </w:r>
    </w:p>
    <w:p w14:paraId="52B2FD43" w14:textId="4554E67D" w:rsidR="00FE7733" w:rsidRDefault="00FE7733" w:rsidP="00FE7733">
      <w:pPr>
        <w:pStyle w:val="ListParagraph2-Indent"/>
      </w:pPr>
      <w:r>
        <w:t>Process All</w:t>
      </w:r>
    </w:p>
    <w:p w14:paraId="2D7A3BCD" w14:textId="5BC28FD4" w:rsidR="00FE7733" w:rsidRDefault="00FE7733" w:rsidP="00FE7733">
      <w:pPr>
        <w:pStyle w:val="ListParagraph2-Indent"/>
      </w:pPr>
      <w:r>
        <w:t>History</w:t>
      </w:r>
    </w:p>
    <w:p w14:paraId="651B1A08" w14:textId="7B5462E8" w:rsidR="00FE7733" w:rsidRDefault="00FE7733" w:rsidP="00FE7733">
      <w:pPr>
        <w:pStyle w:val="ListParagraph2-Indent"/>
      </w:pPr>
      <w:r>
        <w:t>Request Code 10</w:t>
      </w:r>
    </w:p>
    <w:p w14:paraId="52149992" w14:textId="03F9AFB3" w:rsidR="00FE7733" w:rsidRDefault="000F0E06" w:rsidP="00FE7733">
      <w:pPr>
        <w:pStyle w:val="ListParagraph2-Indent"/>
      </w:pPr>
      <w:r>
        <w:rPr>
          <w:noProof/>
        </w:rPr>
        <mc:AlternateContent>
          <mc:Choice Requires="wps">
            <w:drawing>
              <wp:anchor distT="0" distB="0" distL="114300" distR="114300" simplePos="0" relativeHeight="251918336" behindDoc="0" locked="0" layoutInCell="1" allowOverlap="1" wp14:anchorId="489F3B21" wp14:editId="67C82D64">
                <wp:simplePos x="0" y="0"/>
                <wp:positionH relativeFrom="column">
                  <wp:posOffset>317500</wp:posOffset>
                </wp:positionH>
                <wp:positionV relativeFrom="paragraph">
                  <wp:posOffset>260350</wp:posOffset>
                </wp:positionV>
                <wp:extent cx="1403350" cy="222250"/>
                <wp:effectExtent l="0" t="0" r="25400" b="25400"/>
                <wp:wrapNone/>
                <wp:docPr id="19" name="Rectangle 19"/>
                <wp:cNvGraphicFramePr/>
                <a:graphic xmlns:a="http://schemas.openxmlformats.org/drawingml/2006/main">
                  <a:graphicData uri="http://schemas.microsoft.com/office/word/2010/wordprocessingShape">
                    <wps:wsp>
                      <wps:cNvSpPr/>
                      <wps:spPr>
                        <a:xfrm>
                          <a:off x="0" y="0"/>
                          <a:ext cx="1403350" cy="2222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8CB17C" id="Rectangle 19" o:spid="_x0000_s1026" style="position:absolute;margin-left:25pt;margin-top:20.5pt;width:110.5pt;height:17.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" filled="f" strokecolor="#4bacc6 [3208]" strokeweight="2pt"/>
            </w:pict>
          </mc:Fallback>
        </mc:AlternateContent>
      </w:r>
      <w:r w:rsidR="00FE7733">
        <w:t>Send Email</w:t>
      </w:r>
    </w:p>
    <w:p w14:paraId="6F635B8F" w14:textId="54859BFC" w:rsidR="00FE7733" w:rsidRDefault="00FE7733" w:rsidP="00FE7733">
      <w:pPr>
        <w:pStyle w:val="ListParagraph2-Indent"/>
      </w:pPr>
      <w:r>
        <w:t>Decline (fraud)</w:t>
      </w:r>
    </w:p>
    <w:p w14:paraId="45652692" w14:textId="51101BEC" w:rsidR="00FE7733" w:rsidRDefault="000F0E06" w:rsidP="00FE7733">
      <w:pPr>
        <w:pStyle w:val="ListParagraph2-Indent"/>
      </w:pPr>
      <w:r>
        <w:rPr>
          <w:noProof/>
        </w:rPr>
        <mc:AlternateContent>
          <mc:Choice Requires="wps">
            <w:drawing>
              <wp:anchor distT="0" distB="0" distL="114300" distR="114300" simplePos="0" relativeHeight="251922432" behindDoc="0" locked="0" layoutInCell="1" allowOverlap="1" wp14:anchorId="4A4F8DE0" wp14:editId="73DB7490">
                <wp:simplePos x="0" y="0"/>
                <wp:positionH relativeFrom="column">
                  <wp:posOffset>317500</wp:posOffset>
                </wp:positionH>
                <wp:positionV relativeFrom="paragraph">
                  <wp:posOffset>0</wp:posOffset>
                </wp:positionV>
                <wp:extent cx="1403350" cy="222250"/>
                <wp:effectExtent l="0" t="0" r="25400" b="25400"/>
                <wp:wrapNone/>
                <wp:docPr id="38" name="Rectangle 38"/>
                <wp:cNvGraphicFramePr/>
                <a:graphic xmlns:a="http://schemas.openxmlformats.org/drawingml/2006/main">
                  <a:graphicData uri="http://schemas.microsoft.com/office/word/2010/wordprocessingShape">
                    <wps:wsp>
                      <wps:cNvSpPr/>
                      <wps:spPr>
                        <a:xfrm>
                          <a:off x="0" y="0"/>
                          <a:ext cx="1403350" cy="2222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0596A0" id="Rectangle 38" o:spid="_x0000_s1026" style="position:absolute;margin-left:25pt;margin-top:0;width:110.5pt;height:17.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" filled="f" strokecolor="#4bacc6 [3208]" strokeweight="2pt"/>
            </w:pict>
          </mc:Fallback>
        </mc:AlternateContent>
      </w:r>
      <w:r w:rsidR="00FE7733">
        <w:t>Decline (no contact)</w:t>
      </w:r>
    </w:p>
    <w:p w14:paraId="24BDF06F" w14:textId="2D47876F" w:rsidR="00FE7733" w:rsidRDefault="000F0E06" w:rsidP="00FE7733">
      <w:pPr>
        <w:pStyle w:val="ListParagraph2-Indent"/>
      </w:pPr>
      <w:r>
        <w:rPr>
          <w:noProof/>
        </w:rPr>
        <mc:AlternateContent>
          <mc:Choice Requires="wps">
            <w:drawing>
              <wp:anchor distT="0" distB="0" distL="114300" distR="114300" simplePos="0" relativeHeight="251920384" behindDoc="0" locked="0" layoutInCell="1" allowOverlap="1" wp14:anchorId="48D5A789" wp14:editId="65E91743">
                <wp:simplePos x="0" y="0"/>
                <wp:positionH relativeFrom="column">
                  <wp:posOffset>317500</wp:posOffset>
                </wp:positionH>
                <wp:positionV relativeFrom="paragraph">
                  <wp:posOffset>-635</wp:posOffset>
                </wp:positionV>
                <wp:extent cx="1403350" cy="222250"/>
                <wp:effectExtent l="0" t="0" r="25400" b="25400"/>
                <wp:wrapNone/>
                <wp:docPr id="37" name="Rectangle 37"/>
                <wp:cNvGraphicFramePr/>
                <a:graphic xmlns:a="http://schemas.openxmlformats.org/drawingml/2006/main">
                  <a:graphicData uri="http://schemas.microsoft.com/office/word/2010/wordprocessingShape">
                    <wps:wsp>
                      <wps:cNvSpPr/>
                      <wps:spPr>
                        <a:xfrm>
                          <a:off x="0" y="0"/>
                          <a:ext cx="1403350" cy="2222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79DBA4" id="Rectangle 37" o:spid="_x0000_s1026" style="position:absolute;margin-left:25pt;margin-top:-.05pt;width:110.5pt;height:17.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" filled="f" strokecolor="#4bacc6 [3208]" strokeweight="2pt"/>
            </w:pict>
          </mc:Fallback>
        </mc:AlternateContent>
      </w:r>
      <w:r w:rsidR="00FE7733">
        <w:t>Customer Cancelled</w:t>
      </w:r>
    </w:p>
    <w:p w14:paraId="2B747230" w14:textId="2C236BBE" w:rsidR="00FE7733" w:rsidRDefault="000F0E06" w:rsidP="00FE7733">
      <w:pPr>
        <w:pStyle w:val="ListParagraph2-Indent"/>
      </w:pPr>
      <w:r>
        <w:rPr>
          <w:noProof/>
        </w:rPr>
        <mc:AlternateContent>
          <mc:Choice Requires="wps">
            <w:drawing>
              <wp:anchor distT="0" distB="0" distL="114300" distR="114300" simplePos="0" relativeHeight="251924480" behindDoc="0" locked="0" layoutInCell="1" allowOverlap="1" wp14:anchorId="1F9FF026" wp14:editId="3A2E4ADE">
                <wp:simplePos x="0" y="0"/>
                <wp:positionH relativeFrom="column">
                  <wp:posOffset>317500</wp:posOffset>
                </wp:positionH>
                <wp:positionV relativeFrom="paragraph">
                  <wp:posOffset>12065</wp:posOffset>
                </wp:positionV>
                <wp:extent cx="1403350" cy="222250"/>
                <wp:effectExtent l="0" t="0" r="25400" b="25400"/>
                <wp:wrapNone/>
                <wp:docPr id="40" name="Rectangle 40"/>
                <wp:cNvGraphicFramePr/>
                <a:graphic xmlns:a="http://schemas.openxmlformats.org/drawingml/2006/main">
                  <a:graphicData uri="http://schemas.microsoft.com/office/word/2010/wordprocessingShape">
                    <wps:wsp>
                      <wps:cNvSpPr/>
                      <wps:spPr>
                        <a:xfrm>
                          <a:off x="0" y="0"/>
                          <a:ext cx="1403350" cy="2222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BEA96C" id="Rectangle 40" o:spid="_x0000_s1026" style="position:absolute;margin-left:25pt;margin-top:.95pt;width:110.5pt;height:17.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" filled="f" strokecolor="#4bacc6 [3208]" strokeweight="2pt"/>
            </w:pict>
          </mc:Fallback>
        </mc:AlternateContent>
      </w:r>
      <w:r w:rsidR="00FE7733">
        <w:t>Expire Order</w:t>
      </w:r>
    </w:p>
    <w:p w14:paraId="2D4D6EC2" w14:textId="754B8E98" w:rsidR="00FE7733" w:rsidRDefault="00FE7733" w:rsidP="00FE7733">
      <w:pPr>
        <w:pStyle w:val="ListParagraph2-Indent"/>
      </w:pPr>
      <w:r>
        <w:t>Check All</w:t>
      </w:r>
    </w:p>
    <w:p w14:paraId="0E9EE1B8" w14:textId="1CFB0536" w:rsidR="00FE7733" w:rsidRPr="00851EA4" w:rsidRDefault="000F0E06" w:rsidP="00D31202">
      <w:pPr>
        <w:pStyle w:val="List"/>
      </w:pPr>
      <w:r>
        <w:t xml:space="preserve">The reason code for the cancellation will be added to the order record and its order staus will change appropriately. </w:t>
      </w:r>
    </w:p>
    <w:p w14:paraId="77C8AA05" w14:textId="77777777" w:rsidR="00820D54" w:rsidRDefault="00820D54" w:rsidP="00851EA4">
      <w:pPr>
        <w:pStyle w:val="Heading3"/>
      </w:pPr>
      <w:bookmarkStart w:id="353" w:name="_Toc443986547"/>
      <w:bookmarkStart w:id="354" w:name="_Toc444092217"/>
      <w:r>
        <w:t>Cancel line item on order</w:t>
      </w:r>
      <w:bookmarkEnd w:id="353"/>
      <w:bookmarkEnd w:id="354"/>
    </w:p>
    <w:p w14:paraId="05B38190" w14:textId="56E0CC5A" w:rsidR="006A7B6B" w:rsidRDefault="006A7B6B" w:rsidP="00D31202">
      <w:pPr>
        <w:pStyle w:val="List"/>
        <w:numPr>
          <w:ilvl w:val="0"/>
          <w:numId w:val="26"/>
        </w:numPr>
      </w:pPr>
      <w:r>
        <w:t xml:space="preserve">From the Sequel </w:t>
      </w:r>
      <w:r w:rsidR="000F0E06">
        <w:t>master screen Order Processing interface,</w:t>
      </w:r>
      <w:r>
        <w:t xml:space="preserve"> a CS Agent will search for and display the order requiring cancellation.</w:t>
      </w:r>
    </w:p>
    <w:p w14:paraId="566DE913" w14:textId="707BEE10" w:rsidR="00F16AA7" w:rsidRDefault="00F16AA7" w:rsidP="00D31202">
      <w:pPr>
        <w:pStyle w:val="List"/>
        <w:numPr>
          <w:ilvl w:val="0"/>
          <w:numId w:val="26"/>
        </w:numPr>
      </w:pPr>
      <w:r>
        <w:t>Th</w:t>
      </w:r>
      <w:r w:rsidR="000F0E06">
        <w:t>e order must be in the status “U</w:t>
      </w:r>
      <w:r>
        <w:t>n</w:t>
      </w:r>
      <w:r w:rsidR="000F0E06">
        <w:t xml:space="preserve"> </w:t>
      </w:r>
      <w:r>
        <w:t>Process</w:t>
      </w:r>
      <w:r w:rsidR="000F0E06">
        <w:t>ed</w:t>
      </w:r>
      <w:r>
        <w:t xml:space="preserve">” and the CS Agent must have </w:t>
      </w:r>
      <w:r w:rsidR="000F0E06">
        <w:t>the order open on their screen before any changes can be made.</w:t>
      </w:r>
    </w:p>
    <w:p w14:paraId="5C410D80" w14:textId="62A52C46" w:rsidR="00F16AA7" w:rsidRDefault="000F0E06" w:rsidP="00D31202">
      <w:pPr>
        <w:pStyle w:val="List"/>
        <w:numPr>
          <w:ilvl w:val="0"/>
          <w:numId w:val="26"/>
        </w:numPr>
      </w:pPr>
      <w:r>
        <w:t>The CS Agent</w:t>
      </w:r>
      <w:r w:rsidR="00F16AA7">
        <w:t xml:space="preserve"> cancel</w:t>
      </w:r>
      <w:r>
        <w:t>s</w:t>
      </w:r>
      <w:r w:rsidR="00F16AA7">
        <w:t xml:space="preserve"> a line of an order by clicking on the product line and selecting “cancel”. </w:t>
      </w:r>
    </w:p>
    <w:p w14:paraId="79FF8FEA" w14:textId="75A055D0" w:rsidR="00F16AA7" w:rsidRPr="00851EA4" w:rsidRDefault="000F0E06" w:rsidP="00D31202">
      <w:pPr>
        <w:pStyle w:val="List"/>
      </w:pPr>
      <w:r>
        <w:t>The changes are saved and the order can be further processed as required.</w:t>
      </w:r>
    </w:p>
    <w:p w14:paraId="1170F7C0" w14:textId="2D04EF55" w:rsidR="00851EA4" w:rsidRDefault="00851EA4" w:rsidP="00CC5CB3">
      <w:pPr>
        <w:pStyle w:val="Heading1"/>
      </w:pPr>
      <w:bookmarkStart w:id="355" w:name="_Toc443986548"/>
      <w:bookmarkStart w:id="356" w:name="_Toc444092218"/>
      <w:r>
        <w:t>Returned Merchandise Authorizations (</w:t>
      </w:r>
      <w:r w:rsidR="000F0E06">
        <w:t>RM</w:t>
      </w:r>
      <w:r>
        <w:t>A)</w:t>
      </w:r>
      <w:bookmarkEnd w:id="355"/>
      <w:bookmarkEnd w:id="356"/>
    </w:p>
    <w:p w14:paraId="369F0AB0" w14:textId="77777777" w:rsidR="009C456F" w:rsidRDefault="000B5EFD" w:rsidP="000B5EFD">
      <w:pPr>
        <w:pStyle w:val="Body"/>
      </w:pPr>
      <w:r>
        <w:t xml:space="preserve">When the order is sent to dispatch, a Dispatch Notice (Delivery Note to the customer) is created which triggers the creation of an invoice, a master </w:t>
      </w:r>
      <w:r w:rsidR="009C456F">
        <w:t>Returned Merchandise Authorization (</w:t>
      </w:r>
      <w:r>
        <w:t>RMA</w:t>
      </w:r>
      <w:r w:rsidR="009C456F">
        <w:t>)</w:t>
      </w:r>
      <w:r>
        <w:t xml:space="preserve"> </w:t>
      </w:r>
      <w:r w:rsidR="009C456F">
        <w:t>record</w:t>
      </w:r>
      <w:r>
        <w:t xml:space="preserve">, and the pick list. Once the order has been picked, a packing list is created and part of that packing list is the </w:t>
      </w:r>
      <w:r w:rsidR="009C456F">
        <w:t xml:space="preserve">printed </w:t>
      </w:r>
      <w:r>
        <w:t xml:space="preserve">RMA </w:t>
      </w:r>
      <w:r w:rsidR="009C456F">
        <w:t>document</w:t>
      </w:r>
      <w:r>
        <w:t xml:space="preserve"> for the customer</w:t>
      </w:r>
      <w:r w:rsidR="009C456F">
        <w:t xml:space="preserve"> to use when desired</w:t>
      </w:r>
      <w:r>
        <w:t xml:space="preserve">. </w:t>
      </w:r>
    </w:p>
    <w:p w14:paraId="31E8F841" w14:textId="23D32899" w:rsidR="009C456F" w:rsidRDefault="000B5EFD" w:rsidP="000B5EFD">
      <w:pPr>
        <w:pStyle w:val="Body"/>
      </w:pPr>
      <w:r>
        <w:t>The RMA</w:t>
      </w:r>
      <w:r w:rsidR="009C456F">
        <w:t xml:space="preserve"> created</w:t>
      </w:r>
      <w:r>
        <w:t xml:space="preserve"> is a master document, which is unpopulated with merchandise SKU or Product Ids</w:t>
      </w:r>
      <w:r w:rsidR="009C456F">
        <w:t>, but does contain order reference information.  The order is delivered to the customer</w:t>
      </w:r>
      <w:r w:rsidR="003762CE">
        <w:t xml:space="preserve">, and should an issue arise which warrants a return, the customer contacts the ~CS department as instructed on the RMA. </w:t>
      </w:r>
      <w:r w:rsidR="009C456F">
        <w:t xml:space="preserve">The RMA </w:t>
      </w:r>
      <w:r w:rsidR="003762CE">
        <w:t xml:space="preserve">is required for all returns. It </w:t>
      </w:r>
      <w:r w:rsidR="009C456F">
        <w:t xml:space="preserve">will allow the merchandise to be </w:t>
      </w:r>
      <w:r w:rsidR="003762CE">
        <w:t>received at</w:t>
      </w:r>
      <w:r w:rsidR="009C456F">
        <w:t xml:space="preserve"> the distribution centre</w:t>
      </w:r>
      <w:r w:rsidR="003762CE">
        <w:t>, scanned</w:t>
      </w:r>
      <w:r w:rsidR="009C456F">
        <w:t xml:space="preserve"> and credited against the order shipped, </w:t>
      </w:r>
      <w:r w:rsidR="003762CE">
        <w:t xml:space="preserve">resulting in </w:t>
      </w:r>
      <w:r w:rsidR="009C456F">
        <w:t xml:space="preserve">a refund or re-order, depending on the customer </w:t>
      </w:r>
      <w:r w:rsidR="003762CE">
        <w:t>decision</w:t>
      </w:r>
      <w:r w:rsidR="009C456F">
        <w:t>.</w:t>
      </w:r>
      <w:r w:rsidR="003762CE">
        <w:t xml:space="preserve"> \the returned goods are put into quarantine and returned to the MOR.</w:t>
      </w:r>
    </w:p>
    <w:p w14:paraId="1F5E28EF" w14:textId="7A550D7F" w:rsidR="003762CE" w:rsidRDefault="003762CE" w:rsidP="00D31202">
      <w:pPr>
        <w:pStyle w:val="List"/>
        <w:numPr>
          <w:ilvl w:val="0"/>
          <w:numId w:val="25"/>
        </w:numPr>
      </w:pPr>
      <w:r>
        <w:t>The customer contacts the CS department per the instructions on the RMA. Notations are made on the order record indicating an RMA is forthcoming.</w:t>
      </w:r>
    </w:p>
    <w:p w14:paraId="0E60927B" w14:textId="2BF3B594" w:rsidR="000B5EFD" w:rsidRDefault="009C456F" w:rsidP="00D31202">
      <w:pPr>
        <w:pStyle w:val="List"/>
        <w:numPr>
          <w:ilvl w:val="0"/>
          <w:numId w:val="25"/>
        </w:numPr>
      </w:pPr>
      <w:r>
        <w:t xml:space="preserve">The RMA will contain the instructions for the customer to follow, and the </w:t>
      </w:r>
      <w:r w:rsidR="003762CE">
        <w:t xml:space="preserve">RMA return address </w:t>
      </w:r>
      <w:r>
        <w:t>document is put in the clear plastic shipping document pouch attached to the shipping box. The customer ships the container back to the distribution centre.</w:t>
      </w:r>
    </w:p>
    <w:p w14:paraId="5B9460C4" w14:textId="075177ED" w:rsidR="009C456F" w:rsidRDefault="009C456F" w:rsidP="00D31202">
      <w:pPr>
        <w:pStyle w:val="List"/>
        <w:numPr>
          <w:ilvl w:val="0"/>
          <w:numId w:val="25"/>
        </w:numPr>
      </w:pPr>
      <w:r>
        <w:t>At the receiving dock at t</w:t>
      </w:r>
      <w:r w:rsidR="003762CE">
        <w:t>he distribution centre, the</w:t>
      </w:r>
      <w:r>
        <w:t xml:space="preserve"> shipping pouch is opened and the RMA scanned by the receiving clerk. </w:t>
      </w:r>
      <w:r w:rsidR="003762CE">
        <w:t>The return has been authorized and so the return process begins in one of two ways: refund or re-order.</w:t>
      </w:r>
    </w:p>
    <w:p w14:paraId="59581695" w14:textId="5103C39D" w:rsidR="009C456F" w:rsidRDefault="009C456F" w:rsidP="00D31202">
      <w:pPr>
        <w:pStyle w:val="List"/>
        <w:numPr>
          <w:ilvl w:val="0"/>
          <w:numId w:val="25"/>
        </w:numPr>
      </w:pPr>
      <w:r>
        <w:t>The box is opened and the item(s) contained in the returned goods are identified and scanned for SKU code and those SKUs returned are added to the RMA master record. The customer can return either the entire order or one or more line items on the order.</w:t>
      </w:r>
    </w:p>
    <w:p w14:paraId="3FA8ABAF" w14:textId="00142C7D" w:rsidR="009C456F" w:rsidRDefault="009C456F" w:rsidP="00D31202">
      <w:pPr>
        <w:pStyle w:val="List"/>
        <w:numPr>
          <w:ilvl w:val="0"/>
          <w:numId w:val="25"/>
        </w:numPr>
      </w:pPr>
      <w:r>
        <w:t xml:space="preserve">The RMA </w:t>
      </w:r>
      <w:r w:rsidR="003762CE">
        <w:t xml:space="preserve">will result in a refund </w:t>
      </w:r>
      <w:r>
        <w:t>or a re-order</w:t>
      </w:r>
      <w:r w:rsidR="003762CE">
        <w:t xml:space="preserve"> of the returned product</w:t>
      </w:r>
      <w:r>
        <w:t xml:space="preserve">, depending on the customer choice. </w:t>
      </w:r>
    </w:p>
    <w:p w14:paraId="676EC011" w14:textId="34A806A6" w:rsidR="009C456F" w:rsidRDefault="009C456F" w:rsidP="009C456F">
      <w:pPr>
        <w:pStyle w:val="ListParagraph2-Indent"/>
      </w:pPr>
      <w:r>
        <w:t xml:space="preserve">If the customer requests a refund, the completed </w:t>
      </w:r>
      <w:r w:rsidR="003762CE">
        <w:t xml:space="preserve">RMA receiving </w:t>
      </w:r>
      <w:r>
        <w:t>process triggers a request for a CSS credit to the customer using the same payment method used to pay for the order. This information is contained within the order record</w:t>
      </w:r>
      <w:r w:rsidR="003762CE">
        <w:t>. The financial reconciliation agent (Kameron) will create the refund and send a memo to Samsung with the details of the return.</w:t>
      </w:r>
    </w:p>
    <w:p w14:paraId="4A8447C5" w14:textId="12A61AB3" w:rsidR="003762CE" w:rsidRDefault="003762CE" w:rsidP="009C456F">
      <w:pPr>
        <w:pStyle w:val="ListParagraph2-Indent"/>
      </w:pPr>
      <w:r>
        <w:t xml:space="preserve">If the customer wants a replacement item, instead of a CSS credit being issued, a CS Agent </w:t>
      </w:r>
      <w:r w:rsidR="00486D03">
        <w:t xml:space="preserve">(Nathalie Plessier) </w:t>
      </w:r>
      <w:r>
        <w:t xml:space="preserve">will create a </w:t>
      </w:r>
      <w:r w:rsidR="00486D03">
        <w:t>re-</w:t>
      </w:r>
      <w:r>
        <w:t xml:space="preserve"> order in Sequel using the Activity/Enter Order screen, reference the original order, and there is no charge to the customer. The order will flow through the system as a fast tracked order </w:t>
      </w:r>
      <w:r w:rsidR="00486D03">
        <w:t xml:space="preserve">(no validation or fraud required as no cost) </w:t>
      </w:r>
      <w:r>
        <w:t>through to pi</w:t>
      </w:r>
      <w:r w:rsidR="00486D03">
        <w:t>ck, p</w:t>
      </w:r>
      <w:r>
        <w:t>ack and ship.</w:t>
      </w:r>
    </w:p>
    <w:p w14:paraId="20FB627F" w14:textId="03F3EE1E" w:rsidR="003762CE" w:rsidRDefault="00486D03" w:rsidP="00D31202">
      <w:pPr>
        <w:pStyle w:val="List"/>
      </w:pPr>
      <w:r>
        <w:t>The returned goods are entered into ERP/Sequel as returned goods and put into quarantine. Returned goods are never received into general inventory. The original order will contain notation of the customer’s decision to accept a refund or a re-order. This information is used by the financial reconciliation team to balance the no-charge order against the original order.</w:t>
      </w:r>
    </w:p>
    <w:p w14:paraId="173BB302" w14:textId="684F004F" w:rsidR="00486D03" w:rsidRDefault="00486D03" w:rsidP="00D31202">
      <w:pPr>
        <w:pStyle w:val="List"/>
      </w:pPr>
      <w:r>
        <w:t xml:space="preserve">Yugen is notified of returned goods and a pick up order is generated to ship the goods from quarantine and back to the MOR. </w:t>
      </w:r>
    </w:p>
    <w:p w14:paraId="5938F662" w14:textId="77777777" w:rsidR="001502AC" w:rsidRDefault="001502AC" w:rsidP="00CC5CB3">
      <w:pPr>
        <w:pStyle w:val="Heading1"/>
      </w:pPr>
      <w:bookmarkStart w:id="357" w:name="_Toc443299278"/>
      <w:bookmarkStart w:id="358" w:name="_Toc444092219"/>
      <w:bookmarkStart w:id="359" w:name="_Ref444078803"/>
      <w:bookmarkStart w:id="360" w:name="_Ref444078810"/>
      <w:bookmarkStart w:id="361" w:name="_Toc398898541"/>
      <w:bookmarkStart w:id="362" w:name="_Toc442949821"/>
      <w:bookmarkStart w:id="363" w:name="_Toc442949902"/>
      <w:bookmarkStart w:id="364" w:name="_Toc442949981"/>
      <w:bookmarkStart w:id="365" w:name="_Toc443380180"/>
      <w:bookmarkStart w:id="366" w:name="_Toc443986550"/>
      <w:bookmarkStart w:id="367" w:name="_Toc347396612"/>
      <w:bookmarkStart w:id="368" w:name="_Toc347396639"/>
      <w:bookmarkStart w:id="369" w:name="_Toc349548780"/>
      <w:r>
        <w:t>Trade-Ins</w:t>
      </w:r>
      <w:bookmarkEnd w:id="357"/>
      <w:bookmarkEnd w:id="358"/>
    </w:p>
    <w:p w14:paraId="7950E138" w14:textId="77777777" w:rsidR="001502AC" w:rsidRPr="00E03C9F" w:rsidRDefault="001502AC" w:rsidP="001502AC">
      <w:pPr>
        <w:pStyle w:val="Heading3"/>
        <w:jc w:val="both"/>
      </w:pPr>
      <w:bookmarkStart w:id="370" w:name="_Toc444092220"/>
      <w:r w:rsidRPr="00E03C9F">
        <w:t>Requirement statement</w:t>
      </w:r>
      <w:bookmarkEnd w:id="370"/>
    </w:p>
    <w:p w14:paraId="2EDD1675" w14:textId="77777777" w:rsidR="001502AC" w:rsidRPr="003728E4" w:rsidRDefault="001502AC" w:rsidP="005F7F53">
      <w:pPr>
        <w:pStyle w:val="Body"/>
      </w:pPr>
      <w:r w:rsidRPr="003728E4">
        <w:t xml:space="preserve">The </w:t>
      </w:r>
      <w:r>
        <w:t>site offers a Trade-In service when purchasing a predefined product, as promoted. Once the product condition has been selected and the Shopper accepts to receive a cheque for the value listed they are taken to a product purchase page</w:t>
      </w:r>
      <w:r w:rsidRPr="003728E4">
        <w:t>.</w:t>
      </w:r>
    </w:p>
    <w:p w14:paraId="72B35CBE" w14:textId="77777777" w:rsidR="001502AC" w:rsidRPr="00E03C9F" w:rsidRDefault="001502AC" w:rsidP="001502AC">
      <w:pPr>
        <w:pStyle w:val="Heading3"/>
        <w:jc w:val="both"/>
      </w:pPr>
      <w:bookmarkStart w:id="371" w:name="_Toc444092221"/>
      <w:r w:rsidRPr="00E03C9F">
        <w:t>Requirement scenarios</w:t>
      </w:r>
      <w:bookmarkEnd w:id="371"/>
    </w:p>
    <w:p w14:paraId="65F9E7D9" w14:textId="77777777" w:rsidR="001502AC" w:rsidRPr="007F101F" w:rsidRDefault="001502AC" w:rsidP="005F7F53">
      <w:pPr>
        <w:pStyle w:val="Body"/>
      </w:pPr>
      <w:r>
        <w:t>There are two types of trade-in offers, Galaxy S6 range and Gear S2</w:t>
      </w:r>
      <w:r w:rsidRPr="007F101F">
        <w:t>Product listings (with filter options) and Product Detail Pages</w:t>
      </w:r>
      <w:r>
        <w:t>, both are driven dynamically with content updates.</w:t>
      </w:r>
    </w:p>
    <w:p w14:paraId="3F404F5E" w14:textId="77777777" w:rsidR="001502AC" w:rsidRDefault="001502AC" w:rsidP="005F7F53">
      <w:pPr>
        <w:pStyle w:val="Body"/>
      </w:pPr>
      <w:r>
        <w:t>The product listing page:</w:t>
      </w:r>
    </w:p>
    <w:p w14:paraId="21319354" w14:textId="77777777" w:rsidR="001502AC" w:rsidRPr="00E03C9F" w:rsidRDefault="001502AC" w:rsidP="005F7F53">
      <w:pPr>
        <w:pStyle w:val="ListParagraph"/>
      </w:pPr>
      <w:r>
        <w:t>Is</w:t>
      </w:r>
      <w:r w:rsidRPr="00E03C9F">
        <w:t xml:space="preserve"> easily accessible, e.g. through links on the homepage, or from the menu.</w:t>
      </w:r>
    </w:p>
    <w:p w14:paraId="05EDD09D" w14:textId="77777777" w:rsidR="001502AC" w:rsidRPr="007F101F" w:rsidRDefault="001502AC" w:rsidP="005F7F53">
      <w:pPr>
        <w:pStyle w:val="ListParagraph"/>
      </w:pPr>
      <w:r>
        <w:t xml:space="preserve">Shows key information to entice the customer to either view more details, or purchase the item (e.g. product image, name, price and teaser description). </w:t>
      </w:r>
      <w:r w:rsidRPr="007F101F">
        <w:t>The filter options:</w:t>
      </w:r>
    </w:p>
    <w:p w14:paraId="44B4982A" w14:textId="77777777" w:rsidR="001502AC" w:rsidRDefault="001502AC" w:rsidP="001502AC">
      <w:pPr>
        <w:pStyle w:val="Heading4"/>
        <w:jc w:val="both"/>
      </w:pPr>
      <w:r w:rsidRPr="00734FB8">
        <w:t>GEAR S2 TRADE IN</w:t>
      </w:r>
    </w:p>
    <w:p w14:paraId="5F3E5620" w14:textId="77777777" w:rsidR="001502AC" w:rsidRDefault="001502AC" w:rsidP="005F7F53">
      <w:pPr>
        <w:pStyle w:val="Body"/>
      </w:pPr>
    </w:p>
    <w:p w14:paraId="757B05C7" w14:textId="77777777" w:rsidR="001502AC" w:rsidRDefault="001502AC" w:rsidP="005F7F53">
      <w:pPr>
        <w:pStyle w:val="Body"/>
      </w:pPr>
      <w:r>
        <w:t>Trade in your existing Gear watch and we'll send you a cheque when you order your new Gear watch.</w:t>
      </w:r>
    </w:p>
    <w:p w14:paraId="0B99A2AD" w14:textId="77777777" w:rsidR="001502AC" w:rsidRDefault="001502AC" w:rsidP="005F7F53">
      <w:pPr>
        <w:pStyle w:val="Body"/>
      </w:pPr>
      <w:r>
        <w:t>Select your existing watch and tell us what condition it's in to find out how much it's worth to trade in.</w:t>
      </w:r>
    </w:p>
    <w:p w14:paraId="2002723C" w14:textId="77777777" w:rsidR="001502AC" w:rsidRDefault="001502AC" w:rsidP="001502AC">
      <w:r>
        <w:rPr>
          <w:noProof/>
          <w:lang w:bidi="ar-SA"/>
        </w:rPr>
        <w:drawing>
          <wp:inline distT="0" distB="0" distL="0" distR="0" wp14:anchorId="4A6BFC12" wp14:editId="2BB22E42">
            <wp:extent cx="5731510" cy="51911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 - Trade In-1 - Gear S2 — Samsung Store UK - http___shop.samsung.com_uk_geartradein_.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5191125"/>
                    </a:xfrm>
                    <a:prstGeom prst="rect">
                      <a:avLst/>
                    </a:prstGeom>
                  </pic:spPr>
                </pic:pic>
              </a:graphicData>
            </a:graphic>
          </wp:inline>
        </w:drawing>
      </w:r>
    </w:p>
    <w:p w14:paraId="18E521CB" w14:textId="56B82FE1" w:rsidR="001502AC" w:rsidRDefault="001502AC" w:rsidP="005F7F53">
      <w:pPr>
        <w:pStyle w:val="Figure"/>
      </w:pPr>
      <w:bookmarkStart w:id="372" w:name="_Toc443299120"/>
      <w:bookmarkStart w:id="373" w:name="_Toc444091852"/>
      <w:r>
        <w:t xml:space="preserve">Figure </w:t>
      </w:r>
      <w:r>
        <w:fldChar w:fldCharType="begin"/>
      </w:r>
      <w:r>
        <w:instrText xml:space="preserve"> SEQ Figure \* ARABIC </w:instrText>
      </w:r>
      <w:r>
        <w:fldChar w:fldCharType="separate"/>
      </w:r>
      <w:r>
        <w:rPr>
          <w:noProof/>
        </w:rPr>
        <w:t>37</w:t>
      </w:r>
      <w:r>
        <w:rPr>
          <w:noProof/>
        </w:rPr>
        <w:fldChar w:fldCharType="end"/>
      </w:r>
      <w:r>
        <w:t xml:space="preserve"> Example; Trade In Type 1 - Step 1</w:t>
      </w:r>
      <w:bookmarkEnd w:id="372"/>
      <w:r w:rsidR="005F7F53">
        <w:t>;</w:t>
      </w:r>
      <w:bookmarkEnd w:id="373"/>
      <w:r w:rsidR="005F7F53">
        <w:t xml:space="preserve"> </w:t>
      </w:r>
    </w:p>
    <w:p w14:paraId="294E32DA" w14:textId="77777777" w:rsidR="001502AC" w:rsidRDefault="001502AC" w:rsidP="001502AC">
      <w:pPr>
        <w:pStyle w:val="Caption"/>
      </w:pPr>
      <w:r w:rsidRPr="00734FB8">
        <w:t>http://shop.samsung.com/uk/geartradein/</w:t>
      </w:r>
    </w:p>
    <w:p w14:paraId="3801A153" w14:textId="77777777" w:rsidR="001502AC" w:rsidRDefault="001502AC" w:rsidP="001502AC"/>
    <w:p w14:paraId="3196B59C" w14:textId="77777777" w:rsidR="001502AC" w:rsidRDefault="001502AC" w:rsidP="005F7F53">
      <w:pPr>
        <w:pStyle w:val="Body"/>
      </w:pPr>
      <w:r>
        <w:t>Selecting the Terms and Conditions link opens a new tab, pdf document within an onscreen viewer with options to download.</w:t>
      </w:r>
    </w:p>
    <w:p w14:paraId="7DC1EDF2" w14:textId="77777777" w:rsidR="001502AC" w:rsidRDefault="001502AC" w:rsidP="005F7F53">
      <w:pPr>
        <w:pStyle w:val="Body"/>
      </w:pPr>
      <w:r w:rsidRPr="00BB11A2">
        <w:t>TradeIn_TermsandConditions_20151029v2</w:t>
      </w:r>
      <w:r>
        <w:t>.pdf</w:t>
      </w:r>
    </w:p>
    <w:p w14:paraId="13D259AC" w14:textId="77777777" w:rsidR="001502AC" w:rsidRDefault="001502AC" w:rsidP="001502AC">
      <w:r>
        <w:rPr>
          <w:noProof/>
          <w:lang w:bidi="ar-SA"/>
        </w:rPr>
        <w:drawing>
          <wp:inline distT="0" distB="0" distL="0" distR="0" wp14:anchorId="6DA56D25" wp14:editId="7E59161B">
            <wp:extent cx="5731510" cy="443357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 - Trade In-2 - GearS2 — Samsung Store UK - http___shop.samsung.com_uk_geartradein-select_.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433570"/>
                    </a:xfrm>
                    <a:prstGeom prst="rect">
                      <a:avLst/>
                    </a:prstGeom>
                  </pic:spPr>
                </pic:pic>
              </a:graphicData>
            </a:graphic>
          </wp:inline>
        </w:drawing>
      </w:r>
    </w:p>
    <w:p w14:paraId="07C6DF99" w14:textId="77777777" w:rsidR="001502AC" w:rsidRDefault="001502AC" w:rsidP="005F7F53">
      <w:pPr>
        <w:pStyle w:val="Figure"/>
      </w:pPr>
      <w:bookmarkStart w:id="374" w:name="_Toc443299121"/>
      <w:bookmarkStart w:id="375" w:name="_Toc444091853"/>
      <w:r>
        <w:t xml:space="preserve">Figure </w:t>
      </w:r>
      <w:r>
        <w:fldChar w:fldCharType="begin"/>
      </w:r>
      <w:r>
        <w:instrText xml:space="preserve"> SEQ Figure \* ARABIC </w:instrText>
      </w:r>
      <w:r>
        <w:fldChar w:fldCharType="separate"/>
      </w:r>
      <w:r>
        <w:rPr>
          <w:noProof/>
        </w:rPr>
        <w:t>38</w:t>
      </w:r>
      <w:r>
        <w:rPr>
          <w:noProof/>
        </w:rPr>
        <w:fldChar w:fldCharType="end"/>
      </w:r>
      <w:r>
        <w:t xml:space="preserve"> Example; Trade In Type 1 - Step 2</w:t>
      </w:r>
      <w:bookmarkEnd w:id="374"/>
      <w:bookmarkEnd w:id="375"/>
    </w:p>
    <w:p w14:paraId="737CA853" w14:textId="77777777" w:rsidR="001502AC" w:rsidRDefault="001502AC" w:rsidP="001502AC">
      <w:pPr>
        <w:pStyle w:val="Caption"/>
      </w:pPr>
      <w:r w:rsidRPr="00734FB8">
        <w:t>http://shop.samsung.com/uk/geartradein-select/</w:t>
      </w:r>
    </w:p>
    <w:p w14:paraId="10527DC1" w14:textId="77777777" w:rsidR="001502AC" w:rsidRDefault="001502AC" w:rsidP="005F7F53">
      <w:pPr>
        <w:pStyle w:val="Body"/>
      </w:pPr>
    </w:p>
    <w:p w14:paraId="47AF037E" w14:textId="77777777" w:rsidR="001502AC" w:rsidRDefault="001502AC" w:rsidP="005F7F53">
      <w:pPr>
        <w:pStyle w:val="Body"/>
      </w:pPr>
      <w:r>
        <w:t>Once you have completed your Pre-order for your Gear Watch one of our customer service agents will contact you within 24 hours to complete your Trade In. Once we receive your device and we've had an opportunity to assess its condition we will contact you again to advise you of the final payment against your Trade In.</w:t>
      </w:r>
    </w:p>
    <w:p w14:paraId="2025E353" w14:textId="77777777" w:rsidR="001502AC" w:rsidRDefault="001502AC" w:rsidP="005F7F53">
      <w:pPr>
        <w:pStyle w:val="Body"/>
      </w:pPr>
    </w:p>
    <w:p w14:paraId="688EA5DD" w14:textId="77777777" w:rsidR="001502AC" w:rsidRDefault="001502AC" w:rsidP="005F7F53">
      <w:pPr>
        <w:pStyle w:val="Body"/>
      </w:pPr>
      <w:r>
        <w:t>You have opted to Trade In the following device: A Samsung Galaxy Gear SM-V700, Condition: Grade A, valued at £12.13</w:t>
      </w:r>
    </w:p>
    <w:p w14:paraId="437E10C3" w14:textId="77777777" w:rsidR="001502AC" w:rsidRDefault="001502AC" w:rsidP="005F7F53">
      <w:pPr>
        <w:pStyle w:val="Body"/>
      </w:pPr>
      <w:r>
        <w:t>Following product selection and add to basket, the shopper rejoins the standard checkout process.</w:t>
      </w:r>
    </w:p>
    <w:p w14:paraId="5655DDE2" w14:textId="77777777" w:rsidR="001502AC" w:rsidRPr="00734FB8" w:rsidRDefault="001502AC" w:rsidP="001502AC">
      <w:pPr>
        <w:pStyle w:val="Heading4"/>
        <w:jc w:val="both"/>
      </w:pPr>
      <w:r w:rsidRPr="00734FB8">
        <w:t>GALAXY S6 TRADE IN</w:t>
      </w:r>
    </w:p>
    <w:p w14:paraId="372E0729" w14:textId="77777777" w:rsidR="001502AC" w:rsidRDefault="001502AC" w:rsidP="005F7F53">
      <w:pPr>
        <w:pStyle w:val="Body"/>
      </w:pPr>
      <w:r>
        <w:t>Trade-In Services are provided and managed by ShP limited. Trade in your existing smartphone and we'll send you a cheque when you order your new Galaxy S6.</w:t>
      </w:r>
    </w:p>
    <w:p w14:paraId="7BD5847C" w14:textId="77777777" w:rsidR="001502AC" w:rsidRDefault="001502AC" w:rsidP="005F7F53">
      <w:pPr>
        <w:pStyle w:val="Body"/>
      </w:pPr>
      <w:r>
        <w:t>Select your existing phone and tell us what condition it's in to find out how much it's worth to trade in.</w:t>
      </w:r>
    </w:p>
    <w:p w14:paraId="49488C05" w14:textId="77777777" w:rsidR="001502AC" w:rsidRDefault="001502AC" w:rsidP="005F7F53">
      <w:pPr>
        <w:pStyle w:val="Body"/>
        <w:rPr>
          <w:noProof/>
          <w:lang w:val="en-GB" w:eastAsia="en-GB" w:bidi="ar-SA"/>
        </w:rPr>
      </w:pPr>
    </w:p>
    <w:p w14:paraId="7F308922" w14:textId="77777777" w:rsidR="001502AC" w:rsidRDefault="001502AC" w:rsidP="001502AC">
      <w:r>
        <w:rPr>
          <w:noProof/>
          <w:lang w:bidi="ar-SA"/>
        </w:rPr>
        <w:drawing>
          <wp:inline distT="0" distB="0" distL="0" distR="0" wp14:anchorId="3AB1F8C7" wp14:editId="58A1C495">
            <wp:extent cx="3189600" cy="419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 - Trade In-1 - GalaxyS6 — Samsung Store UK - http___shop.samsung.com_uk_s6tradein_.png"/>
                    <pic:cNvPicPr/>
                  </pic:nvPicPr>
                  <pic:blipFill rotWithShape="1">
                    <a:blip r:embed="rId35" cstate="print">
                      <a:extLst>
                        <a:ext uri="{28A0092B-C50C-407E-A947-70E740481C1C}">
                          <a14:useLocalDpi xmlns:a14="http://schemas.microsoft.com/office/drawing/2010/main" val="0"/>
                        </a:ext>
                      </a:extLst>
                    </a:blip>
                    <a:srcRect l="22362" r="21985" b="28786"/>
                    <a:stretch/>
                  </pic:blipFill>
                  <pic:spPr bwMode="auto">
                    <a:xfrm>
                      <a:off x="0" y="0"/>
                      <a:ext cx="3189773" cy="4197828"/>
                    </a:xfrm>
                    <a:prstGeom prst="rect">
                      <a:avLst/>
                    </a:prstGeom>
                    <a:ln>
                      <a:noFill/>
                    </a:ln>
                    <a:extLst>
                      <a:ext uri="{53640926-AAD7-44D8-BBD7-CCE9431645EC}">
                        <a14:shadowObscured xmlns:a14="http://schemas.microsoft.com/office/drawing/2010/main"/>
                      </a:ext>
                    </a:extLst>
                  </pic:spPr>
                </pic:pic>
              </a:graphicData>
            </a:graphic>
          </wp:inline>
        </w:drawing>
      </w:r>
    </w:p>
    <w:p w14:paraId="0409DE15" w14:textId="77777777" w:rsidR="001502AC" w:rsidRDefault="001502AC" w:rsidP="005F7F53">
      <w:pPr>
        <w:pStyle w:val="Figure"/>
      </w:pPr>
      <w:bookmarkStart w:id="376" w:name="_Toc443299122"/>
      <w:bookmarkStart w:id="377" w:name="_Toc444091854"/>
      <w:r>
        <w:t xml:space="preserve">Figure </w:t>
      </w:r>
      <w:r>
        <w:fldChar w:fldCharType="begin"/>
      </w:r>
      <w:r>
        <w:instrText xml:space="preserve"> SEQ Figure \* ARABIC </w:instrText>
      </w:r>
      <w:r>
        <w:fldChar w:fldCharType="separate"/>
      </w:r>
      <w:r>
        <w:rPr>
          <w:noProof/>
        </w:rPr>
        <w:t>39</w:t>
      </w:r>
      <w:r>
        <w:rPr>
          <w:noProof/>
        </w:rPr>
        <w:fldChar w:fldCharType="end"/>
      </w:r>
      <w:r>
        <w:t xml:space="preserve"> Example; Trade In Type 2 - Step 1</w:t>
      </w:r>
      <w:bookmarkEnd w:id="376"/>
      <w:bookmarkEnd w:id="377"/>
    </w:p>
    <w:p w14:paraId="09998182" w14:textId="77777777" w:rsidR="001502AC" w:rsidRDefault="00A23264" w:rsidP="001502AC">
      <w:pPr>
        <w:pStyle w:val="Caption"/>
      </w:pPr>
      <w:hyperlink r:id="rId36" w:history="1">
        <w:r w:rsidR="001502AC" w:rsidRPr="00CC09AD">
          <w:rPr>
            <w:rStyle w:val="Hyperlink"/>
          </w:rPr>
          <w:t>http://shop.samsung.com/uk/s6tradein/</w:t>
        </w:r>
      </w:hyperlink>
    </w:p>
    <w:p w14:paraId="6109FC57" w14:textId="77777777" w:rsidR="001502AC" w:rsidRDefault="001502AC" w:rsidP="005F7F53">
      <w:pPr>
        <w:pStyle w:val="Body"/>
        <w:rPr>
          <w:lang w:bidi="th-TH"/>
        </w:rPr>
      </w:pPr>
      <w:r>
        <w:rPr>
          <w:lang w:bidi="th-TH"/>
        </w:rPr>
        <w:t>Selecting the Terms and Conditions link opens a new tab, pdf document within an onscreen viewer with options to download.</w:t>
      </w:r>
    </w:p>
    <w:p w14:paraId="57228493" w14:textId="77777777" w:rsidR="001502AC" w:rsidRDefault="001502AC" w:rsidP="005F7F53">
      <w:pPr>
        <w:pStyle w:val="Body"/>
        <w:rPr>
          <w:lang w:bidi="th-TH"/>
        </w:rPr>
      </w:pPr>
      <w:r w:rsidRPr="00D83464">
        <w:rPr>
          <w:lang w:bidi="th-TH"/>
        </w:rPr>
        <w:t>TradeIn_TermsandConditions_20151211_v1</w:t>
      </w:r>
    </w:p>
    <w:p w14:paraId="6244D59D" w14:textId="77777777" w:rsidR="001502AC" w:rsidRDefault="001502AC" w:rsidP="005F7F53">
      <w:pPr>
        <w:pStyle w:val="Body"/>
        <w:rPr>
          <w:lang w:bidi="th-TH"/>
        </w:rPr>
      </w:pPr>
      <w:r>
        <w:rPr>
          <w:lang w:bidi="th-TH"/>
        </w:rPr>
        <w:t>Once you have completed your order for your Galaxy S6, you will be sent a secure package and label to return your device. Once we receive your device and we've had an opportunity to assess its condition SHP Limited will issue your payment against your Trade In providing it’s graded accurately. In the event that our assessment of the condition of the device does not match the criteria selected by you on this website we will contact you to re-grade the TradeIn.</w:t>
      </w:r>
    </w:p>
    <w:p w14:paraId="05C3DC8D" w14:textId="77777777" w:rsidR="001502AC" w:rsidRDefault="001502AC" w:rsidP="005F7F53">
      <w:pPr>
        <w:pStyle w:val="Body"/>
        <w:rPr>
          <w:lang w:bidi="th-TH"/>
        </w:rPr>
      </w:pPr>
    </w:p>
    <w:p w14:paraId="45F0D202" w14:textId="77777777" w:rsidR="001502AC" w:rsidRDefault="001502AC" w:rsidP="005F7F53">
      <w:pPr>
        <w:pStyle w:val="Body"/>
        <w:rPr>
          <w:lang w:bidi="th-TH"/>
        </w:rPr>
      </w:pPr>
      <w:r>
        <w:rPr>
          <w:lang w:bidi="th-TH"/>
        </w:rPr>
        <w:t>You have opted to Trade In the following device: Samsung Galaxy S5 G901F, condition: WORKING, valued at £65.88:</w:t>
      </w:r>
    </w:p>
    <w:p w14:paraId="42B566D3" w14:textId="77777777" w:rsidR="001502AC" w:rsidRDefault="001502AC" w:rsidP="001502AC">
      <w:pPr>
        <w:rPr>
          <w:lang w:bidi="th-TH"/>
        </w:rPr>
      </w:pPr>
      <w:r>
        <w:rPr>
          <w:noProof/>
          <w:lang w:bidi="ar-SA"/>
        </w:rPr>
        <w:drawing>
          <wp:inline distT="0" distB="0" distL="0" distR="0" wp14:anchorId="50FF5D3F" wp14:editId="6FA920E9">
            <wp:extent cx="5731510" cy="795591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 - Trade In-2 - GalaxyS6 — Samsung Store UK - http___shop.samsung.com_uk_S6tradein-select_.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7955915"/>
                    </a:xfrm>
                    <a:prstGeom prst="rect">
                      <a:avLst/>
                    </a:prstGeom>
                  </pic:spPr>
                </pic:pic>
              </a:graphicData>
            </a:graphic>
          </wp:inline>
        </w:drawing>
      </w:r>
    </w:p>
    <w:p w14:paraId="44368D29" w14:textId="77777777" w:rsidR="001502AC" w:rsidRDefault="001502AC" w:rsidP="005F7F53">
      <w:pPr>
        <w:pStyle w:val="Figure"/>
      </w:pPr>
      <w:bookmarkStart w:id="378" w:name="_Toc443299123"/>
      <w:bookmarkStart w:id="379" w:name="_Toc444091855"/>
      <w:r>
        <w:t xml:space="preserve">Figure </w:t>
      </w:r>
      <w:r>
        <w:fldChar w:fldCharType="begin"/>
      </w:r>
      <w:r>
        <w:instrText xml:space="preserve"> SEQ Figure \* ARABIC </w:instrText>
      </w:r>
      <w:r>
        <w:fldChar w:fldCharType="separate"/>
      </w:r>
      <w:r>
        <w:rPr>
          <w:noProof/>
        </w:rPr>
        <w:t>40</w:t>
      </w:r>
      <w:r>
        <w:rPr>
          <w:noProof/>
        </w:rPr>
        <w:fldChar w:fldCharType="end"/>
      </w:r>
      <w:r>
        <w:t xml:space="preserve"> Example; Trade In Type 2 - Step 2</w:t>
      </w:r>
      <w:bookmarkEnd w:id="378"/>
      <w:bookmarkEnd w:id="379"/>
    </w:p>
    <w:p w14:paraId="7BD235EF" w14:textId="77777777" w:rsidR="001502AC" w:rsidRDefault="00A23264" w:rsidP="001502AC">
      <w:pPr>
        <w:pStyle w:val="Caption"/>
      </w:pPr>
      <w:hyperlink r:id="rId38" w:history="1">
        <w:r w:rsidR="001502AC" w:rsidRPr="00CC09AD">
          <w:rPr>
            <w:rStyle w:val="Hyperlink"/>
          </w:rPr>
          <w:t>http://shop.samsung.com/uk/S6tradein-select/</w:t>
        </w:r>
      </w:hyperlink>
    </w:p>
    <w:p w14:paraId="0C7E7DF5" w14:textId="77777777" w:rsidR="00D31202" w:rsidRPr="0037546E" w:rsidRDefault="00D31202" w:rsidP="00D31202">
      <w:pPr>
        <w:pStyle w:val="Heading1"/>
      </w:pPr>
      <w:bookmarkStart w:id="380" w:name="_Toc442954113"/>
      <w:bookmarkStart w:id="381" w:name="_Toc443986539"/>
      <w:bookmarkStart w:id="382" w:name="_Toc444092209"/>
      <w:bookmarkStart w:id="383" w:name="_Toc444092222"/>
      <w:r w:rsidRPr="0037546E">
        <w:t>Reporting</w:t>
      </w:r>
      <w:bookmarkEnd w:id="380"/>
      <w:bookmarkEnd w:id="381"/>
      <w:bookmarkEnd w:id="382"/>
    </w:p>
    <w:p w14:paraId="6BB2D3ED" w14:textId="77777777" w:rsidR="00D31202" w:rsidRPr="0037546E" w:rsidRDefault="00D31202" w:rsidP="00D31202">
      <w:pPr>
        <w:pStyle w:val="Heading3"/>
        <w:numPr>
          <w:ilvl w:val="2"/>
          <w:numId w:val="1"/>
        </w:numPr>
        <w:jc w:val="both"/>
      </w:pPr>
      <w:bookmarkStart w:id="384" w:name="_Toc443986540"/>
      <w:bookmarkStart w:id="385" w:name="_Toc444092210"/>
      <w:r w:rsidRPr="0037546E">
        <w:t>Requirement statement</w:t>
      </w:r>
      <w:bookmarkEnd w:id="384"/>
      <w:bookmarkEnd w:id="385"/>
    </w:p>
    <w:p w14:paraId="46792694" w14:textId="77777777" w:rsidR="00D31202" w:rsidRPr="0037546E" w:rsidRDefault="00D31202" w:rsidP="00D31202">
      <w:r w:rsidRPr="0037546E">
        <w:t xml:space="preserve">The </w:t>
      </w:r>
      <w:r>
        <w:t>Order Management</w:t>
      </w:r>
      <w:r w:rsidRPr="0037546E">
        <w:t xml:space="preserve"> application will make available key order information to the reporting tool as part of its workflow steps.</w:t>
      </w:r>
    </w:p>
    <w:p w14:paraId="30C9E2CB" w14:textId="77777777" w:rsidR="00D31202" w:rsidRPr="0037546E" w:rsidRDefault="00D31202" w:rsidP="00D31202">
      <w:pPr>
        <w:pStyle w:val="Heading3"/>
        <w:numPr>
          <w:ilvl w:val="2"/>
          <w:numId w:val="1"/>
        </w:numPr>
        <w:jc w:val="both"/>
      </w:pPr>
      <w:bookmarkStart w:id="386" w:name="_Toc443986541"/>
      <w:bookmarkStart w:id="387" w:name="_Toc444092211"/>
      <w:r w:rsidRPr="0037546E">
        <w:t>Requirement scenarios</w:t>
      </w:r>
      <w:bookmarkEnd w:id="386"/>
      <w:bookmarkEnd w:id="387"/>
    </w:p>
    <w:p w14:paraId="2B9A958D" w14:textId="77777777" w:rsidR="00D31202" w:rsidRDefault="00D31202" w:rsidP="00D31202">
      <w:pPr>
        <w:pStyle w:val="List"/>
        <w:numPr>
          <w:ilvl w:val="0"/>
          <w:numId w:val="53"/>
        </w:numPr>
      </w:pPr>
      <w:r w:rsidRPr="0037546E">
        <w:t>Key order information will be made available to the reporting tool, via the Middleware.</w:t>
      </w:r>
      <w:r>
        <w:t xml:space="preserve"> </w:t>
      </w:r>
    </w:p>
    <w:p w14:paraId="5EB06A96" w14:textId="04355B19" w:rsidR="00D31202" w:rsidRDefault="00D31202" w:rsidP="00D31202">
      <w:pPr>
        <w:pStyle w:val="List"/>
        <w:numPr>
          <w:ilvl w:val="0"/>
          <w:numId w:val="53"/>
        </w:numPr>
      </w:pPr>
      <w:r w:rsidRPr="00D31202">
        <w:rPr>
          <w:highlight w:val="yellow"/>
        </w:rPr>
        <w:t>There is no operational dashboard within the Order Management application in phase 1. At present, I have no v</w:t>
      </w:r>
      <w:r>
        <w:rPr>
          <w:highlight w:val="yellow"/>
        </w:rPr>
        <w:t>57</w:t>
      </w:r>
      <w:r w:rsidRPr="00D31202">
        <w:rPr>
          <w:highlight w:val="yellow"/>
        </w:rPr>
        <w:t xml:space="preserve">isibility into the reporting function of the order management system. This would be back end operations, and possibly out of scope for nominal flow delivery. </w:t>
      </w:r>
    </w:p>
    <w:p w14:paraId="7059D4FA" w14:textId="30F5DF53" w:rsidR="00985DD8" w:rsidRDefault="00985DD8" w:rsidP="00D31202">
      <w:pPr>
        <w:pStyle w:val="Heading1"/>
      </w:pPr>
      <w:r>
        <w:t>Preset Email Samples</w:t>
      </w:r>
      <w:bookmarkEnd w:id="359"/>
      <w:bookmarkEnd w:id="360"/>
      <w:bookmarkEnd w:id="383"/>
    </w:p>
    <w:p w14:paraId="40F0A0B1" w14:textId="774E3A1E" w:rsidR="00985DD8" w:rsidRDefault="00985DD8" w:rsidP="00985DD8">
      <w:pPr>
        <w:pStyle w:val="Body"/>
      </w:pPr>
      <w:r>
        <w:t>From the Sequel master screen for order processing, select the “Email” button (on the right side) and a email popup window displays:</w:t>
      </w:r>
    </w:p>
    <w:p w14:paraId="41B27C10" w14:textId="4498A750" w:rsidR="00985DD8" w:rsidRDefault="00985DD8" w:rsidP="00985DD8">
      <w:pPr>
        <w:pStyle w:val="Body"/>
      </w:pPr>
      <w:r>
        <w:rPr>
          <w:noProof/>
          <w:lang w:bidi="ar-SA"/>
        </w:rPr>
        <w:drawing>
          <wp:inline distT="0" distB="0" distL="0" distR="0" wp14:anchorId="2F577D08" wp14:editId="04CFDEF2">
            <wp:extent cx="5731510" cy="3522797"/>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522797"/>
                    </a:xfrm>
                    <a:prstGeom prst="rect">
                      <a:avLst/>
                    </a:prstGeom>
                  </pic:spPr>
                </pic:pic>
              </a:graphicData>
            </a:graphic>
          </wp:inline>
        </w:drawing>
      </w:r>
    </w:p>
    <w:p w14:paraId="35A89DC4" w14:textId="79F1A36D" w:rsidR="00985DD8" w:rsidRDefault="00985DD8" w:rsidP="00985DD8">
      <w:pPr>
        <w:pStyle w:val="Figure"/>
      </w:pPr>
      <w:bookmarkStart w:id="388" w:name="_Toc444091856"/>
      <w:r>
        <w:t>Sequel email popup window</w:t>
      </w:r>
      <w:bookmarkEnd w:id="388"/>
    </w:p>
    <w:p w14:paraId="20B9365B" w14:textId="461774AC" w:rsidR="00985DD8" w:rsidRDefault="00985DD8" w:rsidP="00985DD8">
      <w:pPr>
        <w:pStyle w:val="Body"/>
      </w:pPr>
      <w:r>
        <w:t xml:space="preserve">The CS Agent can enter a partial string of text to locate the desired preset email to send to the customer. </w:t>
      </w:r>
    </w:p>
    <w:p w14:paraId="0CE3CFDE" w14:textId="77777777" w:rsidR="00985DD8" w:rsidRDefault="00985DD8" w:rsidP="00985DD8">
      <w:pPr>
        <w:pStyle w:val="Body"/>
      </w:pPr>
    </w:p>
    <w:p w14:paraId="1AAA21E9" w14:textId="42E68A49" w:rsidR="00985DD8" w:rsidRPr="00985DD8" w:rsidRDefault="00985DD8" w:rsidP="00985DD8">
      <w:pPr>
        <w:pStyle w:val="Body"/>
      </w:pPr>
      <w:r w:rsidRPr="00985DD8">
        <w:rPr>
          <w:highlight w:val="yellow"/>
        </w:rPr>
        <w:t>List the available emails here</w:t>
      </w:r>
      <w:r>
        <w:t>:</w:t>
      </w:r>
    </w:p>
    <w:p w14:paraId="4F984CEF" w14:textId="4AD488CB" w:rsidR="00DA1A98" w:rsidRPr="006B0ACE" w:rsidRDefault="00DA1A98" w:rsidP="00CC5CB3">
      <w:pPr>
        <w:pStyle w:val="Heading1"/>
      </w:pPr>
      <w:bookmarkStart w:id="389" w:name="_Toc444092223"/>
      <w:r w:rsidRPr="006B0ACE">
        <w:t>Requirement Specifications: Generic</w:t>
      </w:r>
      <w:bookmarkEnd w:id="361"/>
      <w:bookmarkEnd w:id="362"/>
      <w:bookmarkEnd w:id="363"/>
      <w:bookmarkEnd w:id="364"/>
      <w:bookmarkEnd w:id="365"/>
      <w:bookmarkEnd w:id="366"/>
      <w:bookmarkEnd w:id="389"/>
    </w:p>
    <w:p w14:paraId="20CC5E0B" w14:textId="77777777" w:rsidR="00DA1A98" w:rsidRPr="00114E5A" w:rsidRDefault="00DA1A98" w:rsidP="00352ADB">
      <w:pPr>
        <w:pStyle w:val="Heading2"/>
      </w:pPr>
      <w:bookmarkStart w:id="390" w:name="_Toc398801950"/>
      <w:bookmarkStart w:id="391" w:name="_Toc398898542"/>
      <w:bookmarkStart w:id="392" w:name="_Toc442949822"/>
      <w:bookmarkStart w:id="393" w:name="_Toc442949903"/>
      <w:bookmarkStart w:id="394" w:name="_Toc442949982"/>
      <w:bookmarkStart w:id="395" w:name="_Toc443380181"/>
      <w:bookmarkStart w:id="396" w:name="_Toc443986551"/>
      <w:bookmarkStart w:id="397" w:name="_Toc444092224"/>
      <w:r w:rsidRPr="00114E5A">
        <w:t>Generic requirements</w:t>
      </w:r>
      <w:bookmarkEnd w:id="390"/>
      <w:bookmarkEnd w:id="391"/>
      <w:bookmarkEnd w:id="392"/>
      <w:bookmarkEnd w:id="393"/>
      <w:bookmarkEnd w:id="394"/>
      <w:bookmarkEnd w:id="395"/>
      <w:bookmarkEnd w:id="396"/>
      <w:bookmarkEnd w:id="397"/>
    </w:p>
    <w:p w14:paraId="5B409114" w14:textId="77777777" w:rsidR="00DA1A98" w:rsidRPr="000D63CA" w:rsidRDefault="00DA1A98" w:rsidP="0046395B">
      <w:pPr>
        <w:pStyle w:val="Heading3"/>
      </w:pPr>
      <w:bookmarkStart w:id="398" w:name="_Toc442949904"/>
      <w:bookmarkStart w:id="399" w:name="_Toc442949983"/>
      <w:bookmarkStart w:id="400" w:name="_Toc443380182"/>
      <w:bookmarkStart w:id="401" w:name="_Toc443986552"/>
      <w:bookmarkStart w:id="402" w:name="_Toc444092225"/>
      <w:r w:rsidRPr="000D63CA">
        <w:t>Requirement statement</w:t>
      </w:r>
      <w:bookmarkEnd w:id="398"/>
      <w:bookmarkEnd w:id="399"/>
      <w:bookmarkEnd w:id="400"/>
      <w:bookmarkEnd w:id="401"/>
      <w:bookmarkEnd w:id="402"/>
    </w:p>
    <w:p w14:paraId="570A983C" w14:textId="41524318" w:rsidR="00DA1A98" w:rsidRPr="000D63CA" w:rsidRDefault="00DA1A98" w:rsidP="005E1F5D">
      <w:pPr>
        <w:pStyle w:val="Body"/>
      </w:pPr>
      <w:r w:rsidRPr="000D63CA">
        <w:t xml:space="preserve">The </w:t>
      </w:r>
      <w:r w:rsidR="00114E5A">
        <w:t>Sabre 2.0</w:t>
      </w:r>
      <w:r w:rsidR="000D63CA" w:rsidRPr="000D63CA">
        <w:t xml:space="preserve"> site </w:t>
      </w:r>
      <w:r w:rsidRPr="000D63CA">
        <w:t>will adhere to the generic requirements</w:t>
      </w:r>
      <w:r w:rsidR="00114E5A">
        <w:t xml:space="preserve"> as captured from Sabre 1.0</w:t>
      </w:r>
      <w:r w:rsidR="001551E6">
        <w:t xml:space="preserve"> existing Shop website</w:t>
      </w:r>
      <w:r w:rsidRPr="000D63CA">
        <w:t>.</w:t>
      </w:r>
    </w:p>
    <w:p w14:paraId="4C7F2C2F" w14:textId="77777777" w:rsidR="00DA1A98" w:rsidRPr="000D63CA" w:rsidRDefault="00DA1A98" w:rsidP="0046395B">
      <w:pPr>
        <w:pStyle w:val="Heading3"/>
      </w:pPr>
      <w:bookmarkStart w:id="403" w:name="_Toc442949905"/>
      <w:bookmarkStart w:id="404" w:name="_Toc442949984"/>
      <w:bookmarkStart w:id="405" w:name="_Toc443380183"/>
      <w:bookmarkStart w:id="406" w:name="_Toc443986553"/>
      <w:bookmarkStart w:id="407" w:name="_Toc444092226"/>
      <w:r w:rsidRPr="000D63CA">
        <w:t>Requirement scenarios</w:t>
      </w:r>
      <w:bookmarkEnd w:id="403"/>
      <w:bookmarkEnd w:id="404"/>
      <w:bookmarkEnd w:id="405"/>
      <w:bookmarkEnd w:id="406"/>
      <w:bookmarkEnd w:id="407"/>
    </w:p>
    <w:p w14:paraId="45CEE09D" w14:textId="77777777" w:rsidR="00DA1A98" w:rsidRPr="006B0ACE" w:rsidRDefault="00DA1A98" w:rsidP="005E1F5D">
      <w:pPr>
        <w:pStyle w:val="ListParagraph"/>
      </w:pPr>
      <w:r w:rsidRPr="006B0ACE">
        <w:t>The following generic requirements are supported:</w:t>
      </w:r>
    </w:p>
    <w:p w14:paraId="08CC3F0B" w14:textId="77777777" w:rsidR="00DA1A98" w:rsidRPr="006B0ACE" w:rsidRDefault="00DA1A98" w:rsidP="00D31202">
      <w:pPr>
        <w:pStyle w:val="List"/>
        <w:numPr>
          <w:ilvl w:val="0"/>
          <w:numId w:val="45"/>
        </w:numPr>
      </w:pPr>
      <w:r w:rsidRPr="006B0ACE">
        <w:t>The system will be monitored, as per:</w:t>
      </w:r>
    </w:p>
    <w:p w14:paraId="1E9B2F5D" w14:textId="77777777" w:rsidR="00DA1A98" w:rsidRPr="006B0ACE" w:rsidRDefault="00DA1A98" w:rsidP="00D31202">
      <w:pPr>
        <w:pStyle w:val="Listindentsmallletters"/>
        <w:numPr>
          <w:ilvl w:val="0"/>
          <w:numId w:val="46"/>
        </w:numPr>
      </w:pPr>
      <w:r w:rsidRPr="006B0ACE">
        <w:t>System health check</w:t>
      </w:r>
    </w:p>
    <w:p w14:paraId="4274B643" w14:textId="77777777" w:rsidR="00DA1A98" w:rsidRPr="006B0ACE" w:rsidRDefault="00DA1A98" w:rsidP="00D31202">
      <w:pPr>
        <w:pStyle w:val="Listindentsmallletters"/>
      </w:pPr>
      <w:r w:rsidRPr="006B0ACE">
        <w:t>System alerts</w:t>
      </w:r>
    </w:p>
    <w:p w14:paraId="1280FA04" w14:textId="77777777" w:rsidR="00DA1A98" w:rsidRPr="006B0ACE" w:rsidRDefault="00DA1A98" w:rsidP="00D31202">
      <w:pPr>
        <w:pStyle w:val="List"/>
      </w:pPr>
      <w:r w:rsidRPr="006B0ACE">
        <w:t>The system will support reporting, as per:</w:t>
      </w:r>
    </w:p>
    <w:p w14:paraId="79041E7A" w14:textId="77777777" w:rsidR="00DA1A98" w:rsidRDefault="00DA1A98" w:rsidP="00D31202">
      <w:pPr>
        <w:pStyle w:val="Listindentsmallletters"/>
        <w:numPr>
          <w:ilvl w:val="0"/>
          <w:numId w:val="47"/>
        </w:numPr>
      </w:pPr>
      <w:r w:rsidRPr="006B0ACE">
        <w:t>Strategic reporting</w:t>
      </w:r>
      <w:r w:rsidR="0035690D">
        <w:t xml:space="preserve"> – through Google Tag Manager/Google Analytics.</w:t>
      </w:r>
    </w:p>
    <w:p w14:paraId="2E1222E9" w14:textId="77777777" w:rsidR="00331510" w:rsidRPr="006B0ACE" w:rsidRDefault="00331510" w:rsidP="00D31202">
      <w:pPr>
        <w:pStyle w:val="Listindentsmallletters"/>
      </w:pPr>
      <w:r>
        <w:t>Reporting for Samsung as required through Omniture.</w:t>
      </w:r>
    </w:p>
    <w:p w14:paraId="08D21067" w14:textId="77777777" w:rsidR="006B0ACE" w:rsidRDefault="006B0ACE" w:rsidP="00D31202">
      <w:pPr>
        <w:pStyle w:val="List"/>
      </w:pPr>
      <w:r>
        <w:t xml:space="preserve">The </w:t>
      </w:r>
      <w:r w:rsidR="00114E5A">
        <w:t xml:space="preserve">Sabre 2.0 </w:t>
      </w:r>
      <w:r>
        <w:t>site will b</w:t>
      </w:r>
      <w:r w:rsidR="00F63E3D" w:rsidRPr="00E03C9F">
        <w:t>e compatible with</w:t>
      </w:r>
      <w:r>
        <w:t>:</w:t>
      </w:r>
    </w:p>
    <w:p w14:paraId="7DCBE507" w14:textId="77777777" w:rsidR="006B0ACE" w:rsidRDefault="006B0ACE" w:rsidP="00D31202">
      <w:pPr>
        <w:pStyle w:val="Listindentsmallletters"/>
        <w:numPr>
          <w:ilvl w:val="0"/>
          <w:numId w:val="48"/>
        </w:numPr>
      </w:pPr>
      <w:r>
        <w:t>T</w:t>
      </w:r>
      <w:r w:rsidR="00F63E3D" w:rsidRPr="00E03C9F">
        <w:t xml:space="preserve">he latest editions of </w:t>
      </w:r>
      <w:r>
        <w:t xml:space="preserve">Internet Explorer, </w:t>
      </w:r>
      <w:r w:rsidR="00114E5A">
        <w:t xml:space="preserve">Firefox, </w:t>
      </w:r>
      <w:r w:rsidR="00F63E3D" w:rsidRPr="00E03C9F">
        <w:t>Chrome and the latest Safari for Mac</w:t>
      </w:r>
      <w:r w:rsidR="00114E5A">
        <w:t xml:space="preserve"> </w:t>
      </w:r>
      <w:r w:rsidR="00114E5A" w:rsidRPr="00E03C9F">
        <w:t>(at the point of go-live)</w:t>
      </w:r>
      <w:r w:rsidR="00F63E3D" w:rsidRPr="00E03C9F">
        <w:t xml:space="preserve">. </w:t>
      </w:r>
    </w:p>
    <w:p w14:paraId="121E44CB" w14:textId="77777777" w:rsidR="006B0ACE" w:rsidRDefault="006B0ACE" w:rsidP="00D31202">
      <w:pPr>
        <w:pStyle w:val="Listindentsmallletters"/>
      </w:pPr>
      <w:r>
        <w:t>The site will also be backward compatible with:</w:t>
      </w:r>
    </w:p>
    <w:p w14:paraId="2E41CDFA" w14:textId="77777777" w:rsidR="006B0ACE" w:rsidRDefault="006B0ACE" w:rsidP="005E1F5D">
      <w:pPr>
        <w:pStyle w:val="ListParagraph3-Indent"/>
      </w:pPr>
      <w:r>
        <w:t>Internet Explorer 9 and up.</w:t>
      </w:r>
    </w:p>
    <w:p w14:paraId="2D87CC6F" w14:textId="77777777" w:rsidR="00F63E3D" w:rsidRDefault="00F63E3D" w:rsidP="005E1F5D">
      <w:pPr>
        <w:pStyle w:val="ListParagraph3-Indent"/>
      </w:pPr>
      <w:r w:rsidRPr="00E03C9F">
        <w:t>The site will not be tested against older versions</w:t>
      </w:r>
      <w:r w:rsidR="006B0ACE">
        <w:t xml:space="preserve"> of other browsers</w:t>
      </w:r>
      <w:r w:rsidRPr="00E03C9F">
        <w:t>.</w:t>
      </w:r>
    </w:p>
    <w:p w14:paraId="1C68E336" w14:textId="77777777" w:rsidR="00E5726D" w:rsidRDefault="00CC36E4" w:rsidP="00D31202">
      <w:pPr>
        <w:pStyle w:val="Listindentsmallletters"/>
      </w:pPr>
      <w:r w:rsidRPr="00255754">
        <w:t>Android 4.1</w:t>
      </w:r>
      <w:r w:rsidR="00E5726D">
        <w:t xml:space="preserve"> operating system and later releases</w:t>
      </w:r>
    </w:p>
    <w:p w14:paraId="4DBA8548" w14:textId="468B9FF6" w:rsidR="00CC36E4" w:rsidRPr="00255754" w:rsidRDefault="00525030" w:rsidP="00D31202">
      <w:pPr>
        <w:pStyle w:val="Listindentsmallletters"/>
      </w:pPr>
      <w:r>
        <w:t xml:space="preserve">A range of </w:t>
      </w:r>
      <w:r w:rsidR="00E5726D">
        <w:t>M</w:t>
      </w:r>
      <w:r w:rsidR="00CC36E4" w:rsidRPr="00255754">
        <w:t>obile device</w:t>
      </w:r>
      <w:r>
        <w:t xml:space="preserve"> types. (</w:t>
      </w:r>
      <w:r w:rsidRPr="005E1F5D">
        <w:rPr>
          <w:highlight w:val="yellow"/>
        </w:rPr>
        <w:t>tbd</w:t>
      </w:r>
      <w:r>
        <w:t>)</w:t>
      </w:r>
    </w:p>
    <w:p w14:paraId="0797F586" w14:textId="56C5A9CF" w:rsidR="00CC36E4" w:rsidRPr="00331510" w:rsidRDefault="00331510" w:rsidP="00D31202">
      <w:pPr>
        <w:pStyle w:val="List"/>
      </w:pPr>
      <w:r>
        <w:t xml:space="preserve">Site must be a </w:t>
      </w:r>
      <w:r w:rsidR="00CC36E4" w:rsidRPr="00331510">
        <w:t>Responsive design.</w:t>
      </w:r>
      <w:r w:rsidR="00525030">
        <w:t xml:space="preserve"> Whereby, for example screen sizing and content positioning are able to adapt to the viewing environment (device and viewer) in order to provide an optimal viewing and interaction experience.</w:t>
      </w:r>
    </w:p>
    <w:p w14:paraId="6BB2CB67" w14:textId="77777777" w:rsidR="00DA1A98" w:rsidRPr="00261DAE" w:rsidRDefault="00DA1A98" w:rsidP="00352ADB">
      <w:pPr>
        <w:pStyle w:val="Heading2"/>
      </w:pPr>
      <w:bookmarkStart w:id="408" w:name="_Toc398898543"/>
      <w:bookmarkStart w:id="409" w:name="_Toc442949823"/>
      <w:bookmarkStart w:id="410" w:name="_Toc442949906"/>
      <w:bookmarkStart w:id="411" w:name="_Toc442949985"/>
      <w:bookmarkStart w:id="412" w:name="_Toc443380184"/>
      <w:bookmarkStart w:id="413" w:name="_Toc443986554"/>
      <w:bookmarkStart w:id="414" w:name="_Toc444092227"/>
      <w:r w:rsidRPr="00261DAE">
        <w:t>System integration</w:t>
      </w:r>
      <w:bookmarkEnd w:id="408"/>
      <w:bookmarkEnd w:id="409"/>
      <w:bookmarkEnd w:id="410"/>
      <w:bookmarkEnd w:id="411"/>
      <w:bookmarkEnd w:id="412"/>
      <w:bookmarkEnd w:id="413"/>
      <w:bookmarkEnd w:id="414"/>
    </w:p>
    <w:p w14:paraId="45321153" w14:textId="77777777" w:rsidR="00DA1A98" w:rsidRPr="0035690D" w:rsidRDefault="00DA1A98" w:rsidP="0046395B">
      <w:pPr>
        <w:pStyle w:val="Heading3"/>
      </w:pPr>
      <w:bookmarkStart w:id="415" w:name="_Toc442949907"/>
      <w:bookmarkStart w:id="416" w:name="_Toc442949986"/>
      <w:bookmarkStart w:id="417" w:name="_Toc443380185"/>
      <w:bookmarkStart w:id="418" w:name="_Toc443986555"/>
      <w:bookmarkStart w:id="419" w:name="_Toc444092228"/>
      <w:r w:rsidRPr="0035690D">
        <w:t>Requirement statement</w:t>
      </w:r>
      <w:bookmarkEnd w:id="415"/>
      <w:bookmarkEnd w:id="416"/>
      <w:bookmarkEnd w:id="417"/>
      <w:bookmarkEnd w:id="418"/>
      <w:bookmarkEnd w:id="419"/>
    </w:p>
    <w:p w14:paraId="2CCF6E00" w14:textId="77777777" w:rsidR="00DA1A98" w:rsidRPr="0035690D" w:rsidRDefault="00DA1A98" w:rsidP="005E1F5D">
      <w:pPr>
        <w:pStyle w:val="Body"/>
      </w:pPr>
      <w:r w:rsidRPr="0035690D">
        <w:t xml:space="preserve">The </w:t>
      </w:r>
      <w:r w:rsidR="00261DAE">
        <w:t>Sabre 2.0</w:t>
      </w:r>
      <w:r w:rsidR="0035690D" w:rsidRPr="0035690D">
        <w:t xml:space="preserve"> site</w:t>
      </w:r>
      <w:r w:rsidRPr="0035690D">
        <w:t xml:space="preserve"> will be integrated with the other </w:t>
      </w:r>
      <w:r w:rsidR="00261DAE">
        <w:t>BPC</w:t>
      </w:r>
      <w:r w:rsidR="0035690D" w:rsidRPr="0035690D">
        <w:t xml:space="preserve"> </w:t>
      </w:r>
      <w:r w:rsidRPr="0035690D">
        <w:t xml:space="preserve">systems to both obtain </w:t>
      </w:r>
      <w:r w:rsidR="0035690D" w:rsidRPr="0035690D">
        <w:t xml:space="preserve">and display </w:t>
      </w:r>
      <w:r w:rsidRPr="0035690D">
        <w:t>information to enable the business processes to be completed.</w:t>
      </w:r>
    </w:p>
    <w:p w14:paraId="2CBBCF77" w14:textId="77777777" w:rsidR="00DA1A98" w:rsidRPr="0035690D" w:rsidRDefault="00DA1A98" w:rsidP="0046395B">
      <w:pPr>
        <w:pStyle w:val="Heading3"/>
      </w:pPr>
      <w:bookmarkStart w:id="420" w:name="_Toc442949908"/>
      <w:bookmarkStart w:id="421" w:name="_Toc442949987"/>
      <w:bookmarkStart w:id="422" w:name="_Toc443380186"/>
      <w:bookmarkStart w:id="423" w:name="_Toc443986556"/>
      <w:bookmarkStart w:id="424" w:name="_Toc444092229"/>
      <w:r w:rsidRPr="0035690D">
        <w:t>Requirement scenarios</w:t>
      </w:r>
      <w:bookmarkEnd w:id="420"/>
      <w:bookmarkEnd w:id="421"/>
      <w:bookmarkEnd w:id="422"/>
      <w:bookmarkEnd w:id="423"/>
      <w:bookmarkEnd w:id="424"/>
    </w:p>
    <w:p w14:paraId="3C12DD6D" w14:textId="77777777" w:rsidR="00DA1A98" w:rsidRDefault="00DA1A98" w:rsidP="00D31202">
      <w:pPr>
        <w:pStyle w:val="List"/>
        <w:numPr>
          <w:ilvl w:val="0"/>
          <w:numId w:val="49"/>
        </w:numPr>
      </w:pPr>
      <w:r w:rsidRPr="0035690D">
        <w:t xml:space="preserve">The </w:t>
      </w:r>
      <w:r w:rsidR="00261DAE">
        <w:t>Sabre 2.0</w:t>
      </w:r>
      <w:r w:rsidR="0035690D" w:rsidRPr="0035690D">
        <w:t xml:space="preserve"> site</w:t>
      </w:r>
      <w:r w:rsidRPr="0035690D">
        <w:t xml:space="preserve"> will be integ</w:t>
      </w:r>
      <w:r w:rsidR="00261DAE">
        <w:t>rated with the following BPC</w:t>
      </w:r>
      <w:r w:rsidRPr="0035690D">
        <w:t xml:space="preserve"> systems:</w:t>
      </w:r>
    </w:p>
    <w:p w14:paraId="3AC5663B" w14:textId="77777777" w:rsidR="0035690D" w:rsidRPr="0035690D" w:rsidRDefault="00FD641F" w:rsidP="00D31202">
      <w:pPr>
        <w:pStyle w:val="Listindentsmallletters"/>
        <w:numPr>
          <w:ilvl w:val="0"/>
          <w:numId w:val="50"/>
        </w:numPr>
      </w:pPr>
      <w:r>
        <w:t>Optimus Order Management Module</w:t>
      </w:r>
      <w:r w:rsidR="0035690D" w:rsidRPr="0035690D">
        <w:t xml:space="preserve"> – for cart, checkout, payment and order confirmation functionality.</w:t>
      </w:r>
    </w:p>
    <w:p w14:paraId="41EFB1C9" w14:textId="77777777" w:rsidR="0035690D" w:rsidRPr="0035690D" w:rsidRDefault="00FD641F" w:rsidP="00D31202">
      <w:pPr>
        <w:pStyle w:val="Listindentsmallletters"/>
      </w:pPr>
      <w:r>
        <w:t>Optimus Product Information Management Module</w:t>
      </w:r>
      <w:r w:rsidR="0035690D" w:rsidRPr="0035690D">
        <w:t xml:space="preserve"> – for products, services and pricing information.</w:t>
      </w:r>
    </w:p>
    <w:p w14:paraId="23844962" w14:textId="77777777" w:rsidR="0035690D" w:rsidRDefault="00FD641F" w:rsidP="00D31202">
      <w:pPr>
        <w:pStyle w:val="Listindentsmallletters"/>
      </w:pPr>
      <w:r>
        <w:t>Optimus ESOM Module</w:t>
      </w:r>
      <w:r w:rsidR="0035690D" w:rsidRPr="0035690D">
        <w:t xml:space="preserve"> – for information on stock levels.</w:t>
      </w:r>
    </w:p>
    <w:p w14:paraId="24FFF484" w14:textId="77777777" w:rsidR="0035690D" w:rsidRPr="0035690D" w:rsidRDefault="00FD641F" w:rsidP="00D31202">
      <w:pPr>
        <w:pStyle w:val="Listindentsmallletters"/>
      </w:pPr>
      <w:r>
        <w:t xml:space="preserve">Optimus </w:t>
      </w:r>
      <w:r w:rsidRPr="0035690D">
        <w:t xml:space="preserve">eCommerce </w:t>
      </w:r>
      <w:r>
        <w:t>module – Maintain and publish pages</w:t>
      </w:r>
    </w:p>
    <w:p w14:paraId="0A544379" w14:textId="77777777" w:rsidR="0035690D" w:rsidRPr="0035690D" w:rsidRDefault="0035690D" w:rsidP="00D31202">
      <w:pPr>
        <w:pStyle w:val="List"/>
      </w:pPr>
      <w:r w:rsidRPr="0035690D">
        <w:t xml:space="preserve">The </w:t>
      </w:r>
      <w:r w:rsidR="00FD641F">
        <w:t>Sabre 2.0 site</w:t>
      </w:r>
      <w:r w:rsidRPr="0035690D">
        <w:t xml:space="preserve"> will be integrated with the following 3</w:t>
      </w:r>
      <w:r w:rsidRPr="0035690D">
        <w:rPr>
          <w:vertAlign w:val="superscript"/>
        </w:rPr>
        <w:t>rd</w:t>
      </w:r>
      <w:r w:rsidRPr="0035690D">
        <w:t xml:space="preserve"> party systems:</w:t>
      </w:r>
    </w:p>
    <w:p w14:paraId="5DAD326D" w14:textId="77777777" w:rsidR="0035690D" w:rsidRPr="0035690D" w:rsidRDefault="00FD641F" w:rsidP="00D31202">
      <w:pPr>
        <w:pStyle w:val="Listindentsmallletters"/>
        <w:numPr>
          <w:ilvl w:val="0"/>
          <w:numId w:val="51"/>
        </w:numPr>
      </w:pPr>
      <w:r>
        <w:t>None planned</w:t>
      </w:r>
    </w:p>
    <w:p w14:paraId="587465A6" w14:textId="37F4A89A" w:rsidR="00DA1A98" w:rsidRPr="0035690D" w:rsidRDefault="00DA1A98" w:rsidP="00F16AA7">
      <w:pPr>
        <w:pStyle w:val="Body"/>
      </w:pPr>
    </w:p>
    <w:p w14:paraId="6BC19A86" w14:textId="58FB0038" w:rsidR="00472BC4" w:rsidRDefault="00802F58" w:rsidP="00CC5CB3">
      <w:pPr>
        <w:pStyle w:val="Heading1"/>
      </w:pPr>
      <w:bookmarkStart w:id="425" w:name="_Toc442949824"/>
      <w:bookmarkStart w:id="426" w:name="_Toc442949909"/>
      <w:bookmarkStart w:id="427" w:name="_Toc442949988"/>
      <w:bookmarkStart w:id="428" w:name="_Toc443380187"/>
      <w:bookmarkStart w:id="429" w:name="_Toc443986558"/>
      <w:bookmarkStart w:id="430" w:name="_Toc444092230"/>
      <w:r w:rsidRPr="00E03C9F">
        <w:t>Glossary</w:t>
      </w:r>
      <w:bookmarkEnd w:id="367"/>
      <w:bookmarkEnd w:id="368"/>
      <w:bookmarkEnd w:id="369"/>
      <w:bookmarkEnd w:id="425"/>
      <w:bookmarkEnd w:id="426"/>
      <w:bookmarkEnd w:id="427"/>
      <w:bookmarkEnd w:id="428"/>
      <w:bookmarkEnd w:id="429"/>
      <w:bookmarkEnd w:id="430"/>
    </w:p>
    <w:p w14:paraId="4F618453" w14:textId="3A0D00CB" w:rsidR="009B6E65" w:rsidRPr="009B6E65" w:rsidRDefault="009B6E65" w:rsidP="009B6E65">
      <w:pPr>
        <w:pStyle w:val="Body"/>
      </w:pPr>
      <w:r>
        <w:t xml:space="preserve">The Glossary is a long document </w:t>
      </w:r>
      <w:r w:rsidR="009E1B27">
        <w:t>spanning a wide range of terminology and too long for this document. Please refer to it at it’s location on the intranet:</w:t>
      </w:r>
      <w:r>
        <w:t xml:space="preserve"> Bugatti/Opt</w:t>
      </w:r>
      <w:r w:rsidR="009E1B27">
        <w:t>imus/</w:t>
      </w:r>
      <w:r>
        <w:t>Words and Terminology.</w:t>
      </w:r>
    </w:p>
    <w:p w14:paraId="2F7F39F2" w14:textId="77777777" w:rsidR="00802F58" w:rsidRPr="003C104E" w:rsidRDefault="00802F58" w:rsidP="009E1B27">
      <w:pPr>
        <w:pStyle w:val="Body"/>
      </w:pPr>
    </w:p>
    <w:p w14:paraId="06F603DD" w14:textId="583D5BE6" w:rsidR="00F75D7B" w:rsidRPr="00E03C9F" w:rsidRDefault="00F75D7B" w:rsidP="00CC5CB3">
      <w:pPr>
        <w:pStyle w:val="Heading1"/>
      </w:pPr>
      <w:bookmarkStart w:id="431" w:name="_Toc442949827"/>
      <w:bookmarkStart w:id="432" w:name="_Toc442949912"/>
      <w:bookmarkStart w:id="433" w:name="_Toc442949991"/>
      <w:bookmarkStart w:id="434" w:name="_Toc443380190"/>
      <w:bookmarkStart w:id="435" w:name="_Toc443986561"/>
      <w:bookmarkStart w:id="436" w:name="_Toc444092231"/>
      <w:r>
        <w:t>Figures</w:t>
      </w:r>
      <w:bookmarkEnd w:id="431"/>
      <w:bookmarkEnd w:id="432"/>
      <w:bookmarkEnd w:id="433"/>
      <w:bookmarkEnd w:id="434"/>
      <w:bookmarkEnd w:id="435"/>
      <w:bookmarkEnd w:id="436"/>
    </w:p>
    <w:p w14:paraId="0F0F10DA" w14:textId="77777777" w:rsidR="009E1B27" w:rsidRDefault="009E1B27">
      <w:pPr>
        <w:pStyle w:val="TableofFigures"/>
        <w:tabs>
          <w:tab w:val="left" w:pos="1320"/>
          <w:tab w:val="right" w:leader="dot" w:pos="9016"/>
        </w:tabs>
        <w:rPr>
          <w:rFonts w:eastAsiaTheme="minorEastAsia" w:cstheme="minorBidi"/>
          <w:noProof/>
          <w:sz w:val="22"/>
          <w:szCs w:val="22"/>
          <w:lang w:val="en-GB" w:eastAsia="en-GB" w:bidi="ar-SA"/>
        </w:rPr>
      </w:pPr>
      <w:r>
        <w:rPr>
          <w:highlight w:val="yellow"/>
        </w:rPr>
        <w:fldChar w:fldCharType="begin"/>
      </w:r>
      <w:r>
        <w:rPr>
          <w:highlight w:val="yellow"/>
        </w:rPr>
        <w:instrText xml:space="preserve"> TOC \h \z \t "Figure" \c </w:instrText>
      </w:r>
      <w:r>
        <w:rPr>
          <w:highlight w:val="yellow"/>
        </w:rPr>
        <w:fldChar w:fldCharType="separate"/>
      </w:r>
      <w:hyperlink w:anchor="_Toc444091838" w:history="1">
        <w:r w:rsidRPr="00021D45">
          <w:rPr>
            <w:rStyle w:val="Hyperlink"/>
            <w:rFonts w:ascii="Arial" w:hAnsi="Arial"/>
            <w:noProof/>
            <w:lang w:val="en-GB" w:eastAsia="en-GB"/>
          </w:rPr>
          <w:t>Figure 1)</w:t>
        </w:r>
        <w:r>
          <w:rPr>
            <w:rFonts w:eastAsiaTheme="minorEastAsia" w:cstheme="minorBidi"/>
            <w:noProof/>
            <w:sz w:val="22"/>
            <w:szCs w:val="22"/>
            <w:lang w:val="en-GB" w:eastAsia="en-GB" w:bidi="ar-SA"/>
          </w:rPr>
          <w:tab/>
        </w:r>
        <w:r w:rsidRPr="00021D45">
          <w:rPr>
            <w:rStyle w:val="Hyperlink"/>
            <w:noProof/>
            <w:lang w:val="en-GB" w:eastAsia="en-GB"/>
          </w:rPr>
          <w:t>Sample Sequel Order Processing master screen.</w:t>
        </w:r>
        <w:r>
          <w:rPr>
            <w:noProof/>
            <w:webHidden/>
          </w:rPr>
          <w:tab/>
        </w:r>
        <w:r>
          <w:rPr>
            <w:noProof/>
            <w:webHidden/>
          </w:rPr>
          <w:fldChar w:fldCharType="begin"/>
        </w:r>
        <w:r>
          <w:rPr>
            <w:noProof/>
            <w:webHidden/>
          </w:rPr>
          <w:instrText xml:space="preserve"> PAGEREF _Toc444091838 \h </w:instrText>
        </w:r>
        <w:r>
          <w:rPr>
            <w:noProof/>
            <w:webHidden/>
          </w:rPr>
        </w:r>
        <w:r>
          <w:rPr>
            <w:noProof/>
            <w:webHidden/>
          </w:rPr>
          <w:fldChar w:fldCharType="separate"/>
        </w:r>
        <w:r>
          <w:rPr>
            <w:noProof/>
            <w:webHidden/>
          </w:rPr>
          <w:t>11</w:t>
        </w:r>
        <w:r>
          <w:rPr>
            <w:noProof/>
            <w:webHidden/>
          </w:rPr>
          <w:fldChar w:fldCharType="end"/>
        </w:r>
      </w:hyperlink>
    </w:p>
    <w:p w14:paraId="50062E85"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39" w:history="1">
        <w:r w:rsidR="009E1B27" w:rsidRPr="00021D45">
          <w:rPr>
            <w:rStyle w:val="Hyperlink"/>
            <w:rFonts w:ascii="Arial" w:hAnsi="Arial"/>
            <w:noProof/>
          </w:rPr>
          <w:t>Figure 2)</w:t>
        </w:r>
        <w:r w:rsidR="009E1B27">
          <w:rPr>
            <w:rFonts w:eastAsiaTheme="minorEastAsia" w:cstheme="minorBidi"/>
            <w:noProof/>
            <w:sz w:val="22"/>
            <w:szCs w:val="22"/>
            <w:lang w:val="en-GB" w:eastAsia="en-GB" w:bidi="ar-SA"/>
          </w:rPr>
          <w:tab/>
        </w:r>
        <w:r w:rsidR="009E1B27" w:rsidRPr="00021D45">
          <w:rPr>
            <w:rStyle w:val="Hyperlink"/>
            <w:noProof/>
          </w:rPr>
          <w:t>Sample Sequel Customer Service interface</w:t>
        </w:r>
        <w:r w:rsidR="009E1B27">
          <w:rPr>
            <w:noProof/>
            <w:webHidden/>
          </w:rPr>
          <w:tab/>
        </w:r>
        <w:r w:rsidR="009E1B27">
          <w:rPr>
            <w:noProof/>
            <w:webHidden/>
          </w:rPr>
          <w:fldChar w:fldCharType="begin"/>
        </w:r>
        <w:r w:rsidR="009E1B27">
          <w:rPr>
            <w:noProof/>
            <w:webHidden/>
          </w:rPr>
          <w:instrText xml:space="preserve"> PAGEREF _Toc444091839 \h </w:instrText>
        </w:r>
        <w:r w:rsidR="009E1B27">
          <w:rPr>
            <w:noProof/>
            <w:webHidden/>
          </w:rPr>
        </w:r>
        <w:r w:rsidR="009E1B27">
          <w:rPr>
            <w:noProof/>
            <w:webHidden/>
          </w:rPr>
          <w:fldChar w:fldCharType="separate"/>
        </w:r>
        <w:r w:rsidR="009E1B27">
          <w:rPr>
            <w:noProof/>
            <w:webHidden/>
          </w:rPr>
          <w:t>13</w:t>
        </w:r>
        <w:r w:rsidR="009E1B27">
          <w:rPr>
            <w:noProof/>
            <w:webHidden/>
          </w:rPr>
          <w:fldChar w:fldCharType="end"/>
        </w:r>
      </w:hyperlink>
    </w:p>
    <w:p w14:paraId="18338E6B"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0" w:history="1">
        <w:r w:rsidR="009E1B27" w:rsidRPr="00021D45">
          <w:rPr>
            <w:rStyle w:val="Hyperlink"/>
            <w:rFonts w:ascii="Arial" w:hAnsi="Arial"/>
            <w:noProof/>
          </w:rPr>
          <w:t>Figure 3)</w:t>
        </w:r>
        <w:r w:rsidR="009E1B27">
          <w:rPr>
            <w:rFonts w:eastAsiaTheme="minorEastAsia" w:cstheme="minorBidi"/>
            <w:noProof/>
            <w:sz w:val="22"/>
            <w:szCs w:val="22"/>
            <w:lang w:val="en-GB" w:eastAsia="en-GB" w:bidi="ar-SA"/>
          </w:rPr>
          <w:tab/>
        </w:r>
        <w:r w:rsidR="009E1B27" w:rsidRPr="00021D45">
          <w:rPr>
            <w:rStyle w:val="Hyperlink"/>
            <w:noProof/>
          </w:rPr>
          <w:t>Sequel Activities button</w:t>
        </w:r>
        <w:r w:rsidR="009E1B27">
          <w:rPr>
            <w:noProof/>
            <w:webHidden/>
          </w:rPr>
          <w:tab/>
        </w:r>
        <w:r w:rsidR="009E1B27">
          <w:rPr>
            <w:noProof/>
            <w:webHidden/>
          </w:rPr>
          <w:fldChar w:fldCharType="begin"/>
        </w:r>
        <w:r w:rsidR="009E1B27">
          <w:rPr>
            <w:noProof/>
            <w:webHidden/>
          </w:rPr>
          <w:instrText xml:space="preserve"> PAGEREF _Toc444091840 \h </w:instrText>
        </w:r>
        <w:r w:rsidR="009E1B27">
          <w:rPr>
            <w:noProof/>
            <w:webHidden/>
          </w:rPr>
        </w:r>
        <w:r w:rsidR="009E1B27">
          <w:rPr>
            <w:noProof/>
            <w:webHidden/>
          </w:rPr>
          <w:fldChar w:fldCharType="separate"/>
        </w:r>
        <w:r w:rsidR="009E1B27">
          <w:rPr>
            <w:noProof/>
            <w:webHidden/>
          </w:rPr>
          <w:t>18</w:t>
        </w:r>
        <w:r w:rsidR="009E1B27">
          <w:rPr>
            <w:noProof/>
            <w:webHidden/>
          </w:rPr>
          <w:fldChar w:fldCharType="end"/>
        </w:r>
      </w:hyperlink>
    </w:p>
    <w:p w14:paraId="0CEB5A25"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1" w:history="1">
        <w:r w:rsidR="009E1B27" w:rsidRPr="00021D45">
          <w:rPr>
            <w:rStyle w:val="Hyperlink"/>
            <w:rFonts w:ascii="Arial" w:hAnsi="Arial"/>
            <w:noProof/>
          </w:rPr>
          <w:t>Figure 4)</w:t>
        </w:r>
        <w:r w:rsidR="009E1B27">
          <w:rPr>
            <w:rFonts w:eastAsiaTheme="minorEastAsia" w:cstheme="minorBidi"/>
            <w:noProof/>
            <w:sz w:val="22"/>
            <w:szCs w:val="22"/>
            <w:lang w:val="en-GB" w:eastAsia="en-GB" w:bidi="ar-SA"/>
          </w:rPr>
          <w:tab/>
        </w:r>
        <w:r w:rsidR="009E1B27" w:rsidRPr="00021D45">
          <w:rPr>
            <w:rStyle w:val="Hyperlink"/>
            <w:noProof/>
          </w:rPr>
          <w:t>Sequel Enter order screen</w:t>
        </w:r>
        <w:r w:rsidR="009E1B27">
          <w:rPr>
            <w:noProof/>
            <w:webHidden/>
          </w:rPr>
          <w:tab/>
        </w:r>
        <w:r w:rsidR="009E1B27">
          <w:rPr>
            <w:noProof/>
            <w:webHidden/>
          </w:rPr>
          <w:fldChar w:fldCharType="begin"/>
        </w:r>
        <w:r w:rsidR="009E1B27">
          <w:rPr>
            <w:noProof/>
            <w:webHidden/>
          </w:rPr>
          <w:instrText xml:space="preserve"> PAGEREF _Toc444091841 \h </w:instrText>
        </w:r>
        <w:r w:rsidR="009E1B27">
          <w:rPr>
            <w:noProof/>
            <w:webHidden/>
          </w:rPr>
        </w:r>
        <w:r w:rsidR="009E1B27">
          <w:rPr>
            <w:noProof/>
            <w:webHidden/>
          </w:rPr>
          <w:fldChar w:fldCharType="separate"/>
        </w:r>
        <w:r w:rsidR="009E1B27">
          <w:rPr>
            <w:noProof/>
            <w:webHidden/>
          </w:rPr>
          <w:t>18</w:t>
        </w:r>
        <w:r w:rsidR="009E1B27">
          <w:rPr>
            <w:noProof/>
            <w:webHidden/>
          </w:rPr>
          <w:fldChar w:fldCharType="end"/>
        </w:r>
      </w:hyperlink>
    </w:p>
    <w:p w14:paraId="3BEDE48E"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2" w:history="1">
        <w:r w:rsidR="009E1B27" w:rsidRPr="00021D45">
          <w:rPr>
            <w:rStyle w:val="Hyperlink"/>
            <w:rFonts w:ascii="Arial" w:hAnsi="Arial"/>
            <w:noProof/>
          </w:rPr>
          <w:t>Figure 5)</w:t>
        </w:r>
        <w:r w:rsidR="009E1B27">
          <w:rPr>
            <w:rFonts w:eastAsiaTheme="minorEastAsia" w:cstheme="minorBidi"/>
            <w:noProof/>
            <w:sz w:val="22"/>
            <w:szCs w:val="22"/>
            <w:lang w:val="en-GB" w:eastAsia="en-GB" w:bidi="ar-SA"/>
          </w:rPr>
          <w:tab/>
        </w:r>
        <w:r w:rsidR="009E1B27" w:rsidRPr="00021D45">
          <w:rPr>
            <w:rStyle w:val="Hyperlink"/>
            <w:noProof/>
          </w:rPr>
          <w:t>Shop.samsung.com/uk home page</w:t>
        </w:r>
        <w:r w:rsidR="009E1B27">
          <w:rPr>
            <w:noProof/>
            <w:webHidden/>
          </w:rPr>
          <w:tab/>
        </w:r>
        <w:r w:rsidR="009E1B27">
          <w:rPr>
            <w:noProof/>
            <w:webHidden/>
          </w:rPr>
          <w:fldChar w:fldCharType="begin"/>
        </w:r>
        <w:r w:rsidR="009E1B27">
          <w:rPr>
            <w:noProof/>
            <w:webHidden/>
          </w:rPr>
          <w:instrText xml:space="preserve"> PAGEREF _Toc444091842 \h </w:instrText>
        </w:r>
        <w:r w:rsidR="009E1B27">
          <w:rPr>
            <w:noProof/>
            <w:webHidden/>
          </w:rPr>
        </w:r>
        <w:r w:rsidR="009E1B27">
          <w:rPr>
            <w:noProof/>
            <w:webHidden/>
          </w:rPr>
          <w:fldChar w:fldCharType="separate"/>
        </w:r>
        <w:r w:rsidR="009E1B27">
          <w:rPr>
            <w:noProof/>
            <w:webHidden/>
          </w:rPr>
          <w:t>19</w:t>
        </w:r>
        <w:r w:rsidR="009E1B27">
          <w:rPr>
            <w:noProof/>
            <w:webHidden/>
          </w:rPr>
          <w:fldChar w:fldCharType="end"/>
        </w:r>
      </w:hyperlink>
    </w:p>
    <w:p w14:paraId="3065EE62"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3" w:history="1">
        <w:r w:rsidR="009E1B27" w:rsidRPr="00021D45">
          <w:rPr>
            <w:rStyle w:val="Hyperlink"/>
            <w:rFonts w:ascii="Arial" w:hAnsi="Arial"/>
            <w:noProof/>
          </w:rPr>
          <w:t>Figure 6)</w:t>
        </w:r>
        <w:r w:rsidR="009E1B27">
          <w:rPr>
            <w:rFonts w:eastAsiaTheme="minorEastAsia" w:cstheme="minorBidi"/>
            <w:noProof/>
            <w:sz w:val="22"/>
            <w:szCs w:val="22"/>
            <w:lang w:val="en-GB" w:eastAsia="en-GB" w:bidi="ar-SA"/>
          </w:rPr>
          <w:tab/>
        </w:r>
        <w:r w:rsidR="009E1B27" w:rsidRPr="00021D45">
          <w:rPr>
            <w:rStyle w:val="Hyperlink"/>
            <w:noProof/>
          </w:rPr>
          <w:t>Shop.samsung.com/uk shopping basket</w:t>
        </w:r>
        <w:r w:rsidR="009E1B27">
          <w:rPr>
            <w:noProof/>
            <w:webHidden/>
          </w:rPr>
          <w:tab/>
        </w:r>
        <w:r w:rsidR="009E1B27">
          <w:rPr>
            <w:noProof/>
            <w:webHidden/>
          </w:rPr>
          <w:fldChar w:fldCharType="begin"/>
        </w:r>
        <w:r w:rsidR="009E1B27">
          <w:rPr>
            <w:noProof/>
            <w:webHidden/>
          </w:rPr>
          <w:instrText xml:space="preserve"> PAGEREF _Toc444091843 \h </w:instrText>
        </w:r>
        <w:r w:rsidR="009E1B27">
          <w:rPr>
            <w:noProof/>
            <w:webHidden/>
          </w:rPr>
        </w:r>
        <w:r w:rsidR="009E1B27">
          <w:rPr>
            <w:noProof/>
            <w:webHidden/>
          </w:rPr>
          <w:fldChar w:fldCharType="separate"/>
        </w:r>
        <w:r w:rsidR="009E1B27">
          <w:rPr>
            <w:noProof/>
            <w:webHidden/>
          </w:rPr>
          <w:t>19</w:t>
        </w:r>
        <w:r w:rsidR="009E1B27">
          <w:rPr>
            <w:noProof/>
            <w:webHidden/>
          </w:rPr>
          <w:fldChar w:fldCharType="end"/>
        </w:r>
      </w:hyperlink>
    </w:p>
    <w:p w14:paraId="5176F46D"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4" w:history="1">
        <w:r w:rsidR="009E1B27" w:rsidRPr="00021D45">
          <w:rPr>
            <w:rStyle w:val="Hyperlink"/>
            <w:rFonts w:ascii="Arial" w:hAnsi="Arial"/>
            <w:noProof/>
          </w:rPr>
          <w:t>Figure 7)</w:t>
        </w:r>
        <w:r w:rsidR="009E1B27">
          <w:rPr>
            <w:rFonts w:eastAsiaTheme="minorEastAsia" w:cstheme="minorBidi"/>
            <w:noProof/>
            <w:sz w:val="22"/>
            <w:szCs w:val="22"/>
            <w:lang w:val="en-GB" w:eastAsia="en-GB" w:bidi="ar-SA"/>
          </w:rPr>
          <w:tab/>
        </w:r>
        <w:r w:rsidR="009E1B27" w:rsidRPr="00021D45">
          <w:rPr>
            <w:rStyle w:val="Hyperlink"/>
            <w:noProof/>
          </w:rPr>
          <w:t>Samsung Membership Sign in Screen</w:t>
        </w:r>
        <w:r w:rsidR="009E1B27">
          <w:rPr>
            <w:noProof/>
            <w:webHidden/>
          </w:rPr>
          <w:tab/>
        </w:r>
        <w:r w:rsidR="009E1B27">
          <w:rPr>
            <w:noProof/>
            <w:webHidden/>
          </w:rPr>
          <w:fldChar w:fldCharType="begin"/>
        </w:r>
        <w:r w:rsidR="009E1B27">
          <w:rPr>
            <w:noProof/>
            <w:webHidden/>
          </w:rPr>
          <w:instrText xml:space="preserve"> PAGEREF _Toc444091844 \h </w:instrText>
        </w:r>
        <w:r w:rsidR="009E1B27">
          <w:rPr>
            <w:noProof/>
            <w:webHidden/>
          </w:rPr>
        </w:r>
        <w:r w:rsidR="009E1B27">
          <w:rPr>
            <w:noProof/>
            <w:webHidden/>
          </w:rPr>
          <w:fldChar w:fldCharType="separate"/>
        </w:r>
        <w:r w:rsidR="009E1B27">
          <w:rPr>
            <w:noProof/>
            <w:webHidden/>
          </w:rPr>
          <w:t>20</w:t>
        </w:r>
        <w:r w:rsidR="009E1B27">
          <w:rPr>
            <w:noProof/>
            <w:webHidden/>
          </w:rPr>
          <w:fldChar w:fldCharType="end"/>
        </w:r>
      </w:hyperlink>
    </w:p>
    <w:p w14:paraId="5B8BD6BB"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5" w:history="1">
        <w:r w:rsidR="009E1B27" w:rsidRPr="00021D45">
          <w:rPr>
            <w:rStyle w:val="Hyperlink"/>
            <w:rFonts w:ascii="Arial" w:hAnsi="Arial"/>
            <w:noProof/>
          </w:rPr>
          <w:t>Figure 8)</w:t>
        </w:r>
        <w:r w:rsidR="009E1B27">
          <w:rPr>
            <w:rFonts w:eastAsiaTheme="minorEastAsia" w:cstheme="minorBidi"/>
            <w:noProof/>
            <w:sz w:val="22"/>
            <w:szCs w:val="22"/>
            <w:lang w:val="en-GB" w:eastAsia="en-GB" w:bidi="ar-SA"/>
          </w:rPr>
          <w:tab/>
        </w:r>
        <w:r w:rsidR="009E1B27" w:rsidRPr="00021D45">
          <w:rPr>
            <w:rStyle w:val="Hyperlink"/>
            <w:noProof/>
          </w:rPr>
          <w:t>New Samsung Membership Account screen</w:t>
        </w:r>
        <w:r w:rsidR="009E1B27">
          <w:rPr>
            <w:noProof/>
            <w:webHidden/>
          </w:rPr>
          <w:tab/>
        </w:r>
        <w:r w:rsidR="009E1B27">
          <w:rPr>
            <w:noProof/>
            <w:webHidden/>
          </w:rPr>
          <w:fldChar w:fldCharType="begin"/>
        </w:r>
        <w:r w:rsidR="009E1B27">
          <w:rPr>
            <w:noProof/>
            <w:webHidden/>
          </w:rPr>
          <w:instrText xml:space="preserve"> PAGEREF _Toc444091845 \h </w:instrText>
        </w:r>
        <w:r w:rsidR="009E1B27">
          <w:rPr>
            <w:noProof/>
            <w:webHidden/>
          </w:rPr>
        </w:r>
        <w:r w:rsidR="009E1B27">
          <w:rPr>
            <w:noProof/>
            <w:webHidden/>
          </w:rPr>
          <w:fldChar w:fldCharType="separate"/>
        </w:r>
        <w:r w:rsidR="009E1B27">
          <w:rPr>
            <w:noProof/>
            <w:webHidden/>
          </w:rPr>
          <w:t>21</w:t>
        </w:r>
        <w:r w:rsidR="009E1B27">
          <w:rPr>
            <w:noProof/>
            <w:webHidden/>
          </w:rPr>
          <w:fldChar w:fldCharType="end"/>
        </w:r>
      </w:hyperlink>
    </w:p>
    <w:p w14:paraId="1EB9BBAC"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6" w:history="1">
        <w:r w:rsidR="009E1B27" w:rsidRPr="00021D45">
          <w:rPr>
            <w:rStyle w:val="Hyperlink"/>
            <w:rFonts w:ascii="Arial" w:hAnsi="Arial"/>
            <w:noProof/>
          </w:rPr>
          <w:t>Figure 9)</w:t>
        </w:r>
        <w:r w:rsidR="009E1B27">
          <w:rPr>
            <w:rFonts w:eastAsiaTheme="minorEastAsia" w:cstheme="minorBidi"/>
            <w:noProof/>
            <w:sz w:val="22"/>
            <w:szCs w:val="22"/>
            <w:lang w:val="en-GB" w:eastAsia="en-GB" w:bidi="ar-SA"/>
          </w:rPr>
          <w:tab/>
        </w:r>
        <w:r w:rsidR="009E1B27" w:rsidRPr="00021D45">
          <w:rPr>
            <w:rStyle w:val="Hyperlink"/>
            <w:noProof/>
          </w:rPr>
          <w:t>Shop.samsung.com/uk  - Order Entry Checkout screen</w:t>
        </w:r>
        <w:r w:rsidR="009E1B27">
          <w:rPr>
            <w:noProof/>
            <w:webHidden/>
          </w:rPr>
          <w:tab/>
        </w:r>
        <w:r w:rsidR="009E1B27">
          <w:rPr>
            <w:noProof/>
            <w:webHidden/>
          </w:rPr>
          <w:fldChar w:fldCharType="begin"/>
        </w:r>
        <w:r w:rsidR="009E1B27">
          <w:rPr>
            <w:noProof/>
            <w:webHidden/>
          </w:rPr>
          <w:instrText xml:space="preserve"> PAGEREF _Toc444091846 \h </w:instrText>
        </w:r>
        <w:r w:rsidR="009E1B27">
          <w:rPr>
            <w:noProof/>
            <w:webHidden/>
          </w:rPr>
        </w:r>
        <w:r w:rsidR="009E1B27">
          <w:rPr>
            <w:noProof/>
            <w:webHidden/>
          </w:rPr>
          <w:fldChar w:fldCharType="separate"/>
        </w:r>
        <w:r w:rsidR="009E1B27">
          <w:rPr>
            <w:noProof/>
            <w:webHidden/>
          </w:rPr>
          <w:t>22</w:t>
        </w:r>
        <w:r w:rsidR="009E1B27">
          <w:rPr>
            <w:noProof/>
            <w:webHidden/>
          </w:rPr>
          <w:fldChar w:fldCharType="end"/>
        </w:r>
      </w:hyperlink>
    </w:p>
    <w:p w14:paraId="56617300"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7" w:history="1">
        <w:r w:rsidR="009E1B27" w:rsidRPr="00021D45">
          <w:rPr>
            <w:rStyle w:val="Hyperlink"/>
            <w:rFonts w:ascii="Arial" w:hAnsi="Arial"/>
            <w:noProof/>
          </w:rPr>
          <w:t>Figure 10)</w:t>
        </w:r>
        <w:r w:rsidR="009E1B27">
          <w:rPr>
            <w:rFonts w:eastAsiaTheme="minorEastAsia" w:cstheme="minorBidi"/>
            <w:noProof/>
            <w:sz w:val="22"/>
            <w:szCs w:val="22"/>
            <w:lang w:val="en-GB" w:eastAsia="en-GB" w:bidi="ar-SA"/>
          </w:rPr>
          <w:tab/>
        </w:r>
        <w:r w:rsidR="009E1B27" w:rsidRPr="00021D45">
          <w:rPr>
            <w:rStyle w:val="Hyperlink"/>
            <w:noProof/>
          </w:rPr>
          <w:t>Credit/Debit card checkout screen</w:t>
        </w:r>
        <w:r w:rsidR="009E1B27">
          <w:rPr>
            <w:noProof/>
            <w:webHidden/>
          </w:rPr>
          <w:tab/>
        </w:r>
        <w:r w:rsidR="009E1B27">
          <w:rPr>
            <w:noProof/>
            <w:webHidden/>
          </w:rPr>
          <w:fldChar w:fldCharType="begin"/>
        </w:r>
        <w:r w:rsidR="009E1B27">
          <w:rPr>
            <w:noProof/>
            <w:webHidden/>
          </w:rPr>
          <w:instrText xml:space="preserve"> PAGEREF _Toc444091847 \h </w:instrText>
        </w:r>
        <w:r w:rsidR="009E1B27">
          <w:rPr>
            <w:noProof/>
            <w:webHidden/>
          </w:rPr>
        </w:r>
        <w:r w:rsidR="009E1B27">
          <w:rPr>
            <w:noProof/>
            <w:webHidden/>
          </w:rPr>
          <w:fldChar w:fldCharType="separate"/>
        </w:r>
        <w:r w:rsidR="009E1B27">
          <w:rPr>
            <w:noProof/>
            <w:webHidden/>
          </w:rPr>
          <w:t>22</w:t>
        </w:r>
        <w:r w:rsidR="009E1B27">
          <w:rPr>
            <w:noProof/>
            <w:webHidden/>
          </w:rPr>
          <w:fldChar w:fldCharType="end"/>
        </w:r>
      </w:hyperlink>
    </w:p>
    <w:p w14:paraId="7385A5B5"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8" w:history="1">
        <w:r w:rsidR="009E1B27" w:rsidRPr="00021D45">
          <w:rPr>
            <w:rStyle w:val="Hyperlink"/>
            <w:rFonts w:ascii="Arial" w:hAnsi="Arial"/>
            <w:noProof/>
          </w:rPr>
          <w:t>Figure 11)</w:t>
        </w:r>
        <w:r w:rsidR="009E1B27">
          <w:rPr>
            <w:rFonts w:eastAsiaTheme="minorEastAsia" w:cstheme="minorBidi"/>
            <w:noProof/>
            <w:sz w:val="22"/>
            <w:szCs w:val="22"/>
            <w:lang w:val="en-GB" w:eastAsia="en-GB" w:bidi="ar-SA"/>
          </w:rPr>
          <w:tab/>
        </w:r>
        <w:r w:rsidR="009E1B27" w:rsidRPr="00021D45">
          <w:rPr>
            <w:rStyle w:val="Hyperlink"/>
            <w:noProof/>
          </w:rPr>
          <w:t>Order validation process flow</w:t>
        </w:r>
        <w:r w:rsidR="009E1B27">
          <w:rPr>
            <w:noProof/>
            <w:webHidden/>
          </w:rPr>
          <w:tab/>
        </w:r>
        <w:r w:rsidR="009E1B27">
          <w:rPr>
            <w:noProof/>
            <w:webHidden/>
          </w:rPr>
          <w:fldChar w:fldCharType="begin"/>
        </w:r>
        <w:r w:rsidR="009E1B27">
          <w:rPr>
            <w:noProof/>
            <w:webHidden/>
          </w:rPr>
          <w:instrText xml:space="preserve"> PAGEREF _Toc444091848 \h </w:instrText>
        </w:r>
        <w:r w:rsidR="009E1B27">
          <w:rPr>
            <w:noProof/>
            <w:webHidden/>
          </w:rPr>
        </w:r>
        <w:r w:rsidR="009E1B27">
          <w:rPr>
            <w:noProof/>
            <w:webHidden/>
          </w:rPr>
          <w:fldChar w:fldCharType="separate"/>
        </w:r>
        <w:r w:rsidR="009E1B27">
          <w:rPr>
            <w:noProof/>
            <w:webHidden/>
          </w:rPr>
          <w:t>41</w:t>
        </w:r>
        <w:r w:rsidR="009E1B27">
          <w:rPr>
            <w:noProof/>
            <w:webHidden/>
          </w:rPr>
          <w:fldChar w:fldCharType="end"/>
        </w:r>
      </w:hyperlink>
    </w:p>
    <w:p w14:paraId="6933015E"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49" w:history="1">
        <w:r w:rsidR="009E1B27" w:rsidRPr="00021D45">
          <w:rPr>
            <w:rStyle w:val="Hyperlink"/>
            <w:rFonts w:ascii="Arial" w:hAnsi="Arial"/>
            <w:noProof/>
          </w:rPr>
          <w:t>Figure 12)</w:t>
        </w:r>
        <w:r w:rsidR="009E1B27">
          <w:rPr>
            <w:rFonts w:eastAsiaTheme="minorEastAsia" w:cstheme="minorBidi"/>
            <w:noProof/>
            <w:sz w:val="22"/>
            <w:szCs w:val="22"/>
            <w:lang w:val="en-GB" w:eastAsia="en-GB" w:bidi="ar-SA"/>
          </w:rPr>
          <w:tab/>
        </w:r>
        <w:r w:rsidR="009E1B27" w:rsidRPr="00021D45">
          <w:rPr>
            <w:rStyle w:val="Hyperlink"/>
            <w:noProof/>
          </w:rPr>
          <w:t>Sample WorldPay validation report</w:t>
        </w:r>
        <w:r w:rsidR="009E1B27">
          <w:rPr>
            <w:noProof/>
            <w:webHidden/>
          </w:rPr>
          <w:tab/>
        </w:r>
        <w:r w:rsidR="009E1B27">
          <w:rPr>
            <w:noProof/>
            <w:webHidden/>
          </w:rPr>
          <w:fldChar w:fldCharType="begin"/>
        </w:r>
        <w:r w:rsidR="009E1B27">
          <w:rPr>
            <w:noProof/>
            <w:webHidden/>
          </w:rPr>
          <w:instrText xml:space="preserve"> PAGEREF _Toc444091849 \h </w:instrText>
        </w:r>
        <w:r w:rsidR="009E1B27">
          <w:rPr>
            <w:noProof/>
            <w:webHidden/>
          </w:rPr>
        </w:r>
        <w:r w:rsidR="009E1B27">
          <w:rPr>
            <w:noProof/>
            <w:webHidden/>
          </w:rPr>
          <w:fldChar w:fldCharType="separate"/>
        </w:r>
        <w:r w:rsidR="009E1B27">
          <w:rPr>
            <w:noProof/>
            <w:webHidden/>
          </w:rPr>
          <w:t>46</w:t>
        </w:r>
        <w:r w:rsidR="009E1B27">
          <w:rPr>
            <w:noProof/>
            <w:webHidden/>
          </w:rPr>
          <w:fldChar w:fldCharType="end"/>
        </w:r>
      </w:hyperlink>
    </w:p>
    <w:p w14:paraId="64C873A6"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0" w:history="1">
        <w:r w:rsidR="009E1B27" w:rsidRPr="00021D45">
          <w:rPr>
            <w:rStyle w:val="Hyperlink"/>
            <w:rFonts w:ascii="Arial" w:hAnsi="Arial"/>
            <w:noProof/>
          </w:rPr>
          <w:t>Figure 13)</w:t>
        </w:r>
        <w:r w:rsidR="009E1B27">
          <w:rPr>
            <w:rFonts w:eastAsiaTheme="minorEastAsia" w:cstheme="minorBidi"/>
            <w:noProof/>
            <w:sz w:val="22"/>
            <w:szCs w:val="22"/>
            <w:lang w:val="en-GB" w:eastAsia="en-GB" w:bidi="ar-SA"/>
          </w:rPr>
          <w:tab/>
        </w:r>
        <w:r w:rsidR="009E1B27" w:rsidRPr="00021D45">
          <w:rPr>
            <w:rStyle w:val="Hyperlink"/>
            <w:noProof/>
          </w:rPr>
          <w:t>WorldPay Risk Setting Matrix</w:t>
        </w:r>
        <w:r w:rsidR="009E1B27">
          <w:rPr>
            <w:noProof/>
            <w:webHidden/>
          </w:rPr>
          <w:tab/>
        </w:r>
        <w:r w:rsidR="009E1B27">
          <w:rPr>
            <w:noProof/>
            <w:webHidden/>
          </w:rPr>
          <w:fldChar w:fldCharType="begin"/>
        </w:r>
        <w:r w:rsidR="009E1B27">
          <w:rPr>
            <w:noProof/>
            <w:webHidden/>
          </w:rPr>
          <w:instrText xml:space="preserve"> PAGEREF _Toc444091850 \h </w:instrText>
        </w:r>
        <w:r w:rsidR="009E1B27">
          <w:rPr>
            <w:noProof/>
            <w:webHidden/>
          </w:rPr>
        </w:r>
        <w:r w:rsidR="009E1B27">
          <w:rPr>
            <w:noProof/>
            <w:webHidden/>
          </w:rPr>
          <w:fldChar w:fldCharType="separate"/>
        </w:r>
        <w:r w:rsidR="009E1B27">
          <w:rPr>
            <w:noProof/>
            <w:webHidden/>
          </w:rPr>
          <w:t>47</w:t>
        </w:r>
        <w:r w:rsidR="009E1B27">
          <w:rPr>
            <w:noProof/>
            <w:webHidden/>
          </w:rPr>
          <w:fldChar w:fldCharType="end"/>
        </w:r>
      </w:hyperlink>
    </w:p>
    <w:p w14:paraId="790994D9"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1" w:history="1">
        <w:r w:rsidR="009E1B27" w:rsidRPr="00021D45">
          <w:rPr>
            <w:rStyle w:val="Hyperlink"/>
            <w:rFonts w:ascii="Arial" w:hAnsi="Arial"/>
            <w:noProof/>
          </w:rPr>
          <w:t>Figure 14)</w:t>
        </w:r>
        <w:r w:rsidR="009E1B27">
          <w:rPr>
            <w:rFonts w:eastAsiaTheme="minorEastAsia" w:cstheme="minorBidi"/>
            <w:noProof/>
            <w:sz w:val="22"/>
            <w:szCs w:val="22"/>
            <w:lang w:val="en-GB" w:eastAsia="en-GB" w:bidi="ar-SA"/>
          </w:rPr>
          <w:tab/>
        </w:r>
        <w:r w:rsidR="009E1B27" w:rsidRPr="00021D45">
          <w:rPr>
            <w:rStyle w:val="Hyperlink"/>
            <w:noProof/>
          </w:rPr>
          <w:t>Risk Guardian RG Score example</w:t>
        </w:r>
        <w:r w:rsidR="009E1B27">
          <w:rPr>
            <w:noProof/>
            <w:webHidden/>
          </w:rPr>
          <w:tab/>
        </w:r>
        <w:r w:rsidR="009E1B27">
          <w:rPr>
            <w:noProof/>
            <w:webHidden/>
          </w:rPr>
          <w:fldChar w:fldCharType="begin"/>
        </w:r>
        <w:r w:rsidR="009E1B27">
          <w:rPr>
            <w:noProof/>
            <w:webHidden/>
          </w:rPr>
          <w:instrText xml:space="preserve"> PAGEREF _Toc444091851 \h </w:instrText>
        </w:r>
        <w:r w:rsidR="009E1B27">
          <w:rPr>
            <w:noProof/>
            <w:webHidden/>
          </w:rPr>
        </w:r>
        <w:r w:rsidR="009E1B27">
          <w:rPr>
            <w:noProof/>
            <w:webHidden/>
          </w:rPr>
          <w:fldChar w:fldCharType="separate"/>
        </w:r>
        <w:r w:rsidR="009E1B27">
          <w:rPr>
            <w:noProof/>
            <w:webHidden/>
          </w:rPr>
          <w:t>48</w:t>
        </w:r>
        <w:r w:rsidR="009E1B27">
          <w:rPr>
            <w:noProof/>
            <w:webHidden/>
          </w:rPr>
          <w:fldChar w:fldCharType="end"/>
        </w:r>
      </w:hyperlink>
    </w:p>
    <w:p w14:paraId="7FA03819"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2" w:history="1">
        <w:r w:rsidR="009E1B27" w:rsidRPr="00021D45">
          <w:rPr>
            <w:rStyle w:val="Hyperlink"/>
            <w:rFonts w:ascii="Arial" w:hAnsi="Arial"/>
            <w:noProof/>
          </w:rPr>
          <w:t>Figure 15)</w:t>
        </w:r>
        <w:r w:rsidR="009E1B27">
          <w:rPr>
            <w:rFonts w:eastAsiaTheme="minorEastAsia" w:cstheme="minorBidi"/>
            <w:noProof/>
            <w:sz w:val="22"/>
            <w:szCs w:val="22"/>
            <w:lang w:val="en-GB" w:eastAsia="en-GB" w:bidi="ar-SA"/>
          </w:rPr>
          <w:tab/>
        </w:r>
        <w:r w:rsidR="009E1B27" w:rsidRPr="00021D45">
          <w:rPr>
            <w:rStyle w:val="Hyperlink"/>
            <w:noProof/>
          </w:rPr>
          <w:t>Figure 37 Example; Trade In Type 1 - Step 1;</w:t>
        </w:r>
        <w:r w:rsidR="009E1B27">
          <w:rPr>
            <w:noProof/>
            <w:webHidden/>
          </w:rPr>
          <w:tab/>
        </w:r>
        <w:r w:rsidR="009E1B27">
          <w:rPr>
            <w:noProof/>
            <w:webHidden/>
          </w:rPr>
          <w:fldChar w:fldCharType="begin"/>
        </w:r>
        <w:r w:rsidR="009E1B27">
          <w:rPr>
            <w:noProof/>
            <w:webHidden/>
          </w:rPr>
          <w:instrText xml:space="preserve"> PAGEREF _Toc444091852 \h </w:instrText>
        </w:r>
        <w:r w:rsidR="009E1B27">
          <w:rPr>
            <w:noProof/>
            <w:webHidden/>
          </w:rPr>
        </w:r>
        <w:r w:rsidR="009E1B27">
          <w:rPr>
            <w:noProof/>
            <w:webHidden/>
          </w:rPr>
          <w:fldChar w:fldCharType="separate"/>
        </w:r>
        <w:r w:rsidR="009E1B27">
          <w:rPr>
            <w:noProof/>
            <w:webHidden/>
          </w:rPr>
          <w:t>70</w:t>
        </w:r>
        <w:r w:rsidR="009E1B27">
          <w:rPr>
            <w:noProof/>
            <w:webHidden/>
          </w:rPr>
          <w:fldChar w:fldCharType="end"/>
        </w:r>
      </w:hyperlink>
    </w:p>
    <w:p w14:paraId="40950D3F"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3" w:history="1">
        <w:r w:rsidR="009E1B27" w:rsidRPr="00021D45">
          <w:rPr>
            <w:rStyle w:val="Hyperlink"/>
            <w:rFonts w:ascii="Arial" w:hAnsi="Arial"/>
            <w:noProof/>
          </w:rPr>
          <w:t>Figure 16)</w:t>
        </w:r>
        <w:r w:rsidR="009E1B27">
          <w:rPr>
            <w:rFonts w:eastAsiaTheme="minorEastAsia" w:cstheme="minorBidi"/>
            <w:noProof/>
            <w:sz w:val="22"/>
            <w:szCs w:val="22"/>
            <w:lang w:val="en-GB" w:eastAsia="en-GB" w:bidi="ar-SA"/>
          </w:rPr>
          <w:tab/>
        </w:r>
        <w:r w:rsidR="009E1B27" w:rsidRPr="00021D45">
          <w:rPr>
            <w:rStyle w:val="Hyperlink"/>
            <w:noProof/>
          </w:rPr>
          <w:t>Figure 38 Example; Trade In Type 1 - Step 2</w:t>
        </w:r>
        <w:r w:rsidR="009E1B27">
          <w:rPr>
            <w:noProof/>
            <w:webHidden/>
          </w:rPr>
          <w:tab/>
        </w:r>
        <w:r w:rsidR="009E1B27">
          <w:rPr>
            <w:noProof/>
            <w:webHidden/>
          </w:rPr>
          <w:fldChar w:fldCharType="begin"/>
        </w:r>
        <w:r w:rsidR="009E1B27">
          <w:rPr>
            <w:noProof/>
            <w:webHidden/>
          </w:rPr>
          <w:instrText xml:space="preserve"> PAGEREF _Toc444091853 \h </w:instrText>
        </w:r>
        <w:r w:rsidR="009E1B27">
          <w:rPr>
            <w:noProof/>
            <w:webHidden/>
          </w:rPr>
        </w:r>
        <w:r w:rsidR="009E1B27">
          <w:rPr>
            <w:noProof/>
            <w:webHidden/>
          </w:rPr>
          <w:fldChar w:fldCharType="separate"/>
        </w:r>
        <w:r w:rsidR="009E1B27">
          <w:rPr>
            <w:noProof/>
            <w:webHidden/>
          </w:rPr>
          <w:t>71</w:t>
        </w:r>
        <w:r w:rsidR="009E1B27">
          <w:rPr>
            <w:noProof/>
            <w:webHidden/>
          </w:rPr>
          <w:fldChar w:fldCharType="end"/>
        </w:r>
      </w:hyperlink>
    </w:p>
    <w:p w14:paraId="3129EE99"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4" w:history="1">
        <w:r w:rsidR="009E1B27" w:rsidRPr="00021D45">
          <w:rPr>
            <w:rStyle w:val="Hyperlink"/>
            <w:rFonts w:ascii="Arial" w:hAnsi="Arial"/>
            <w:noProof/>
          </w:rPr>
          <w:t>Figure 17)</w:t>
        </w:r>
        <w:r w:rsidR="009E1B27">
          <w:rPr>
            <w:rFonts w:eastAsiaTheme="minorEastAsia" w:cstheme="minorBidi"/>
            <w:noProof/>
            <w:sz w:val="22"/>
            <w:szCs w:val="22"/>
            <w:lang w:val="en-GB" w:eastAsia="en-GB" w:bidi="ar-SA"/>
          </w:rPr>
          <w:tab/>
        </w:r>
        <w:r w:rsidR="009E1B27" w:rsidRPr="00021D45">
          <w:rPr>
            <w:rStyle w:val="Hyperlink"/>
            <w:noProof/>
          </w:rPr>
          <w:t>Figure 39 Example; Trade In Type 2 - Step 1</w:t>
        </w:r>
        <w:r w:rsidR="009E1B27">
          <w:rPr>
            <w:noProof/>
            <w:webHidden/>
          </w:rPr>
          <w:tab/>
        </w:r>
        <w:r w:rsidR="009E1B27">
          <w:rPr>
            <w:noProof/>
            <w:webHidden/>
          </w:rPr>
          <w:fldChar w:fldCharType="begin"/>
        </w:r>
        <w:r w:rsidR="009E1B27">
          <w:rPr>
            <w:noProof/>
            <w:webHidden/>
          </w:rPr>
          <w:instrText xml:space="preserve"> PAGEREF _Toc444091854 \h </w:instrText>
        </w:r>
        <w:r w:rsidR="009E1B27">
          <w:rPr>
            <w:noProof/>
            <w:webHidden/>
          </w:rPr>
        </w:r>
        <w:r w:rsidR="009E1B27">
          <w:rPr>
            <w:noProof/>
            <w:webHidden/>
          </w:rPr>
          <w:fldChar w:fldCharType="separate"/>
        </w:r>
        <w:r w:rsidR="009E1B27">
          <w:rPr>
            <w:noProof/>
            <w:webHidden/>
          </w:rPr>
          <w:t>72</w:t>
        </w:r>
        <w:r w:rsidR="009E1B27">
          <w:rPr>
            <w:noProof/>
            <w:webHidden/>
          </w:rPr>
          <w:fldChar w:fldCharType="end"/>
        </w:r>
      </w:hyperlink>
    </w:p>
    <w:p w14:paraId="30B32CB7"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5" w:history="1">
        <w:r w:rsidR="009E1B27" w:rsidRPr="00021D45">
          <w:rPr>
            <w:rStyle w:val="Hyperlink"/>
            <w:rFonts w:ascii="Arial" w:hAnsi="Arial"/>
            <w:noProof/>
          </w:rPr>
          <w:t>Figure 18)</w:t>
        </w:r>
        <w:r w:rsidR="009E1B27">
          <w:rPr>
            <w:rFonts w:eastAsiaTheme="minorEastAsia" w:cstheme="minorBidi"/>
            <w:noProof/>
            <w:sz w:val="22"/>
            <w:szCs w:val="22"/>
            <w:lang w:val="en-GB" w:eastAsia="en-GB" w:bidi="ar-SA"/>
          </w:rPr>
          <w:tab/>
        </w:r>
        <w:r w:rsidR="009E1B27" w:rsidRPr="00021D45">
          <w:rPr>
            <w:rStyle w:val="Hyperlink"/>
            <w:noProof/>
          </w:rPr>
          <w:t>Figure 40 Example; Trade In Type 2 - Step 2</w:t>
        </w:r>
        <w:r w:rsidR="009E1B27">
          <w:rPr>
            <w:noProof/>
            <w:webHidden/>
          </w:rPr>
          <w:tab/>
        </w:r>
        <w:r w:rsidR="009E1B27">
          <w:rPr>
            <w:noProof/>
            <w:webHidden/>
          </w:rPr>
          <w:fldChar w:fldCharType="begin"/>
        </w:r>
        <w:r w:rsidR="009E1B27">
          <w:rPr>
            <w:noProof/>
            <w:webHidden/>
          </w:rPr>
          <w:instrText xml:space="preserve"> PAGEREF _Toc444091855 \h </w:instrText>
        </w:r>
        <w:r w:rsidR="009E1B27">
          <w:rPr>
            <w:noProof/>
            <w:webHidden/>
          </w:rPr>
        </w:r>
        <w:r w:rsidR="009E1B27">
          <w:rPr>
            <w:noProof/>
            <w:webHidden/>
          </w:rPr>
          <w:fldChar w:fldCharType="separate"/>
        </w:r>
        <w:r w:rsidR="009E1B27">
          <w:rPr>
            <w:noProof/>
            <w:webHidden/>
          </w:rPr>
          <w:t>73</w:t>
        </w:r>
        <w:r w:rsidR="009E1B27">
          <w:rPr>
            <w:noProof/>
            <w:webHidden/>
          </w:rPr>
          <w:fldChar w:fldCharType="end"/>
        </w:r>
      </w:hyperlink>
    </w:p>
    <w:p w14:paraId="64C726BE" w14:textId="77777777" w:rsidR="009E1B27" w:rsidRDefault="00A23264">
      <w:pPr>
        <w:pStyle w:val="TableofFigures"/>
        <w:tabs>
          <w:tab w:val="left" w:pos="1320"/>
          <w:tab w:val="right" w:leader="dot" w:pos="9016"/>
        </w:tabs>
        <w:rPr>
          <w:rFonts w:eastAsiaTheme="minorEastAsia" w:cstheme="minorBidi"/>
          <w:noProof/>
          <w:sz w:val="22"/>
          <w:szCs w:val="22"/>
          <w:lang w:val="en-GB" w:eastAsia="en-GB" w:bidi="ar-SA"/>
        </w:rPr>
      </w:pPr>
      <w:hyperlink w:anchor="_Toc444091856" w:history="1">
        <w:r w:rsidR="009E1B27" w:rsidRPr="00021D45">
          <w:rPr>
            <w:rStyle w:val="Hyperlink"/>
            <w:rFonts w:ascii="Arial" w:hAnsi="Arial"/>
            <w:noProof/>
          </w:rPr>
          <w:t>Figure 19)</w:t>
        </w:r>
        <w:r w:rsidR="009E1B27">
          <w:rPr>
            <w:rFonts w:eastAsiaTheme="minorEastAsia" w:cstheme="minorBidi"/>
            <w:noProof/>
            <w:sz w:val="22"/>
            <w:szCs w:val="22"/>
            <w:lang w:val="en-GB" w:eastAsia="en-GB" w:bidi="ar-SA"/>
          </w:rPr>
          <w:tab/>
        </w:r>
        <w:r w:rsidR="009E1B27" w:rsidRPr="00021D45">
          <w:rPr>
            <w:rStyle w:val="Hyperlink"/>
            <w:noProof/>
          </w:rPr>
          <w:t>Sequel email popup window</w:t>
        </w:r>
        <w:r w:rsidR="009E1B27">
          <w:rPr>
            <w:noProof/>
            <w:webHidden/>
          </w:rPr>
          <w:tab/>
        </w:r>
        <w:r w:rsidR="009E1B27">
          <w:rPr>
            <w:noProof/>
            <w:webHidden/>
          </w:rPr>
          <w:fldChar w:fldCharType="begin"/>
        </w:r>
        <w:r w:rsidR="009E1B27">
          <w:rPr>
            <w:noProof/>
            <w:webHidden/>
          </w:rPr>
          <w:instrText xml:space="preserve"> PAGEREF _Toc444091856 \h </w:instrText>
        </w:r>
        <w:r w:rsidR="009E1B27">
          <w:rPr>
            <w:noProof/>
            <w:webHidden/>
          </w:rPr>
        </w:r>
        <w:r w:rsidR="009E1B27">
          <w:rPr>
            <w:noProof/>
            <w:webHidden/>
          </w:rPr>
          <w:fldChar w:fldCharType="separate"/>
        </w:r>
        <w:r w:rsidR="009E1B27">
          <w:rPr>
            <w:noProof/>
            <w:webHidden/>
          </w:rPr>
          <w:t>74</w:t>
        </w:r>
        <w:r w:rsidR="009E1B27">
          <w:rPr>
            <w:noProof/>
            <w:webHidden/>
          </w:rPr>
          <w:fldChar w:fldCharType="end"/>
        </w:r>
      </w:hyperlink>
    </w:p>
    <w:p w14:paraId="569400F8" w14:textId="77777777" w:rsidR="00F75D7B" w:rsidRDefault="009E1B27" w:rsidP="007136E8">
      <w:pPr>
        <w:rPr>
          <w:highlight w:val="yellow"/>
        </w:rPr>
      </w:pPr>
      <w:r>
        <w:rPr>
          <w:highlight w:val="yellow"/>
        </w:rPr>
        <w:fldChar w:fldCharType="end"/>
      </w:r>
    </w:p>
    <w:p w14:paraId="7BE0F89B" w14:textId="1FE42BBD" w:rsidR="00A24AAB" w:rsidRDefault="00A24AAB" w:rsidP="009E1B27">
      <w:pPr>
        <w:pStyle w:val="TableofFigures"/>
        <w:tabs>
          <w:tab w:val="left" w:pos="1320"/>
          <w:tab w:val="right" w:leader="dot" w:pos="9016"/>
        </w:tabs>
        <w:rPr>
          <w:rFonts w:eastAsiaTheme="minorEastAsia" w:cstheme="minorBidi"/>
          <w:noProof/>
          <w:sz w:val="22"/>
          <w:szCs w:val="22"/>
          <w:lang w:val="en-GB" w:eastAsia="en-GB" w:bidi="ar-SA"/>
        </w:rPr>
      </w:pPr>
      <w:r>
        <w:rPr>
          <w:highlight w:val="yellow"/>
        </w:rPr>
        <w:fldChar w:fldCharType="begin"/>
      </w:r>
      <w:r>
        <w:rPr>
          <w:highlight w:val="yellow"/>
        </w:rPr>
        <w:instrText xml:space="preserve"> TOC \h \z \t "Figure" \c "Figure" </w:instrText>
      </w:r>
      <w:r>
        <w:rPr>
          <w:highlight w:val="yellow"/>
        </w:rPr>
        <w:fldChar w:fldCharType="separate"/>
      </w:r>
    </w:p>
    <w:p w14:paraId="61F9C504" w14:textId="1A8AA40E" w:rsidR="008F44BE" w:rsidRDefault="00A24AAB" w:rsidP="007136E8">
      <w:pPr>
        <w:rPr>
          <w:highlight w:val="yellow"/>
        </w:rPr>
      </w:pPr>
      <w:r>
        <w:rPr>
          <w:highlight w:val="yellow"/>
        </w:rPr>
        <w:fldChar w:fldCharType="end"/>
      </w:r>
    </w:p>
    <w:p w14:paraId="6010EEEB" w14:textId="39C03D9B" w:rsidR="009E1B27" w:rsidRDefault="005403DA" w:rsidP="009E1B27">
      <w:pPr>
        <w:pStyle w:val="Heading1"/>
        <w:rPr>
          <w:noProof/>
        </w:rPr>
      </w:pPr>
      <w:bookmarkStart w:id="437" w:name="_Toc443380191"/>
      <w:bookmarkStart w:id="438" w:name="_Toc443986562"/>
      <w:bookmarkStart w:id="439" w:name="_Toc444092232"/>
      <w:r w:rsidRPr="00E854F5">
        <w:t>Tables</w:t>
      </w:r>
      <w:bookmarkEnd w:id="437"/>
      <w:bookmarkEnd w:id="438"/>
      <w:bookmarkEnd w:id="439"/>
      <w:r w:rsidRPr="009E1B27">
        <w:rPr>
          <w:highlight w:val="yellow"/>
        </w:rPr>
        <w:t xml:space="preserve"> </w:t>
      </w:r>
      <w:r w:rsidR="009E1B27">
        <w:rPr>
          <w:highlight w:val="yellow"/>
        </w:rPr>
        <w:fldChar w:fldCharType="begin"/>
      </w:r>
      <w:r w:rsidR="009E1B27" w:rsidRPr="009E1B27">
        <w:rPr>
          <w:highlight w:val="yellow"/>
        </w:rPr>
        <w:instrText xml:space="preserve"> TOC \f T \h \z \t "Table # and Title" \c </w:instrText>
      </w:r>
      <w:r w:rsidR="009E1B27">
        <w:rPr>
          <w:highlight w:val="yellow"/>
        </w:rPr>
        <w:fldChar w:fldCharType="separate"/>
      </w:r>
    </w:p>
    <w:p w14:paraId="04AA856A"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76" w:history="1">
        <w:r w:rsidR="009E1B27" w:rsidRPr="00E56070">
          <w:rPr>
            <w:rStyle w:val="Hyperlink"/>
            <w:rFonts w:ascii="Calibri" w:hAnsi="Calibri"/>
            <w:noProof/>
          </w:rPr>
          <w:t>Table 1)</w:t>
        </w:r>
        <w:r w:rsidR="009E1B27">
          <w:rPr>
            <w:rFonts w:eastAsiaTheme="minorEastAsia" w:cstheme="minorBidi"/>
            <w:noProof/>
            <w:sz w:val="22"/>
            <w:szCs w:val="22"/>
            <w:lang w:val="en-GB" w:eastAsia="en-GB" w:bidi="ar-SA"/>
          </w:rPr>
          <w:tab/>
        </w:r>
        <w:r w:rsidR="009E1B27" w:rsidRPr="00E56070">
          <w:rPr>
            <w:rStyle w:val="Hyperlink"/>
            <w:noProof/>
          </w:rPr>
          <w:t>Versioning table</w:t>
        </w:r>
        <w:r w:rsidR="009E1B27">
          <w:rPr>
            <w:noProof/>
            <w:webHidden/>
          </w:rPr>
          <w:tab/>
        </w:r>
        <w:r w:rsidR="009E1B27">
          <w:rPr>
            <w:noProof/>
            <w:webHidden/>
          </w:rPr>
          <w:fldChar w:fldCharType="begin"/>
        </w:r>
        <w:r w:rsidR="009E1B27">
          <w:rPr>
            <w:noProof/>
            <w:webHidden/>
          </w:rPr>
          <w:instrText xml:space="preserve"> PAGEREF _Toc444091876 \h </w:instrText>
        </w:r>
        <w:r w:rsidR="009E1B27">
          <w:rPr>
            <w:noProof/>
            <w:webHidden/>
          </w:rPr>
        </w:r>
        <w:r w:rsidR="009E1B27">
          <w:rPr>
            <w:noProof/>
            <w:webHidden/>
          </w:rPr>
          <w:fldChar w:fldCharType="separate"/>
        </w:r>
        <w:r w:rsidR="009E1B27">
          <w:rPr>
            <w:noProof/>
            <w:webHidden/>
          </w:rPr>
          <w:t>6</w:t>
        </w:r>
        <w:r w:rsidR="009E1B27">
          <w:rPr>
            <w:noProof/>
            <w:webHidden/>
          </w:rPr>
          <w:fldChar w:fldCharType="end"/>
        </w:r>
      </w:hyperlink>
    </w:p>
    <w:p w14:paraId="1CCCF765"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77" w:history="1">
        <w:r w:rsidR="009E1B27" w:rsidRPr="00E56070">
          <w:rPr>
            <w:rStyle w:val="Hyperlink"/>
            <w:rFonts w:ascii="Calibri" w:hAnsi="Calibri"/>
            <w:noProof/>
          </w:rPr>
          <w:t>Table 2)</w:t>
        </w:r>
        <w:r w:rsidR="009E1B27">
          <w:rPr>
            <w:rFonts w:eastAsiaTheme="minorEastAsia" w:cstheme="minorBidi"/>
            <w:noProof/>
            <w:sz w:val="22"/>
            <w:szCs w:val="22"/>
            <w:lang w:val="en-GB" w:eastAsia="en-GB" w:bidi="ar-SA"/>
          </w:rPr>
          <w:tab/>
        </w:r>
        <w:r w:rsidR="009E1B27" w:rsidRPr="00E56070">
          <w:rPr>
            <w:rStyle w:val="Hyperlink"/>
            <w:noProof/>
          </w:rPr>
          <w:t>Review Participants</w:t>
        </w:r>
        <w:r w:rsidR="009E1B27">
          <w:rPr>
            <w:noProof/>
            <w:webHidden/>
          </w:rPr>
          <w:tab/>
        </w:r>
        <w:r w:rsidR="009E1B27">
          <w:rPr>
            <w:noProof/>
            <w:webHidden/>
          </w:rPr>
          <w:fldChar w:fldCharType="begin"/>
        </w:r>
        <w:r w:rsidR="009E1B27">
          <w:rPr>
            <w:noProof/>
            <w:webHidden/>
          </w:rPr>
          <w:instrText xml:space="preserve"> PAGEREF _Toc444091877 \h </w:instrText>
        </w:r>
        <w:r w:rsidR="009E1B27">
          <w:rPr>
            <w:noProof/>
            <w:webHidden/>
          </w:rPr>
        </w:r>
        <w:r w:rsidR="009E1B27">
          <w:rPr>
            <w:noProof/>
            <w:webHidden/>
          </w:rPr>
          <w:fldChar w:fldCharType="separate"/>
        </w:r>
        <w:r w:rsidR="009E1B27">
          <w:rPr>
            <w:noProof/>
            <w:webHidden/>
          </w:rPr>
          <w:t>7</w:t>
        </w:r>
        <w:r w:rsidR="009E1B27">
          <w:rPr>
            <w:noProof/>
            <w:webHidden/>
          </w:rPr>
          <w:fldChar w:fldCharType="end"/>
        </w:r>
      </w:hyperlink>
    </w:p>
    <w:p w14:paraId="7E3BA6E5"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78" w:history="1">
        <w:r w:rsidR="009E1B27" w:rsidRPr="00E56070">
          <w:rPr>
            <w:rStyle w:val="Hyperlink"/>
            <w:rFonts w:ascii="Calibri" w:hAnsi="Calibri"/>
            <w:noProof/>
          </w:rPr>
          <w:t>Table 3)</w:t>
        </w:r>
        <w:r w:rsidR="009E1B27">
          <w:rPr>
            <w:rFonts w:eastAsiaTheme="minorEastAsia" w:cstheme="minorBidi"/>
            <w:noProof/>
            <w:sz w:val="22"/>
            <w:szCs w:val="22"/>
            <w:lang w:val="en-GB" w:eastAsia="en-GB" w:bidi="ar-SA"/>
          </w:rPr>
          <w:tab/>
        </w:r>
        <w:r w:rsidR="009E1B27" w:rsidRPr="00E56070">
          <w:rPr>
            <w:rStyle w:val="Hyperlink"/>
            <w:noProof/>
          </w:rPr>
          <w:t>System User Types</w:t>
        </w:r>
        <w:r w:rsidR="009E1B27">
          <w:rPr>
            <w:noProof/>
            <w:webHidden/>
          </w:rPr>
          <w:tab/>
        </w:r>
        <w:r w:rsidR="009E1B27">
          <w:rPr>
            <w:noProof/>
            <w:webHidden/>
          </w:rPr>
          <w:fldChar w:fldCharType="begin"/>
        </w:r>
        <w:r w:rsidR="009E1B27">
          <w:rPr>
            <w:noProof/>
            <w:webHidden/>
          </w:rPr>
          <w:instrText xml:space="preserve"> PAGEREF _Toc444091878 \h </w:instrText>
        </w:r>
        <w:r w:rsidR="009E1B27">
          <w:rPr>
            <w:noProof/>
            <w:webHidden/>
          </w:rPr>
        </w:r>
        <w:r w:rsidR="009E1B27">
          <w:rPr>
            <w:noProof/>
            <w:webHidden/>
          </w:rPr>
          <w:fldChar w:fldCharType="separate"/>
        </w:r>
        <w:r w:rsidR="009E1B27">
          <w:rPr>
            <w:noProof/>
            <w:webHidden/>
          </w:rPr>
          <w:t>14</w:t>
        </w:r>
        <w:r w:rsidR="009E1B27">
          <w:rPr>
            <w:noProof/>
            <w:webHidden/>
          </w:rPr>
          <w:fldChar w:fldCharType="end"/>
        </w:r>
      </w:hyperlink>
    </w:p>
    <w:p w14:paraId="517E8ACA"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79" w:history="1">
        <w:r w:rsidR="009E1B27" w:rsidRPr="00E56070">
          <w:rPr>
            <w:rStyle w:val="Hyperlink"/>
            <w:rFonts w:ascii="Calibri" w:hAnsi="Calibri"/>
            <w:noProof/>
          </w:rPr>
          <w:t>Table 4)</w:t>
        </w:r>
        <w:r w:rsidR="009E1B27">
          <w:rPr>
            <w:rFonts w:eastAsiaTheme="minorEastAsia" w:cstheme="minorBidi"/>
            <w:noProof/>
            <w:sz w:val="22"/>
            <w:szCs w:val="22"/>
            <w:lang w:val="en-GB" w:eastAsia="en-GB" w:bidi="ar-SA"/>
          </w:rPr>
          <w:tab/>
        </w:r>
        <w:r w:rsidR="009E1B27" w:rsidRPr="00E56070">
          <w:rPr>
            <w:rStyle w:val="Hyperlink"/>
            <w:noProof/>
          </w:rPr>
          <w:t>Customer Order data fields and descriptions</w:t>
        </w:r>
        <w:r w:rsidR="009E1B27">
          <w:rPr>
            <w:noProof/>
            <w:webHidden/>
          </w:rPr>
          <w:tab/>
        </w:r>
        <w:r w:rsidR="009E1B27">
          <w:rPr>
            <w:noProof/>
            <w:webHidden/>
          </w:rPr>
          <w:fldChar w:fldCharType="begin"/>
        </w:r>
        <w:r w:rsidR="009E1B27">
          <w:rPr>
            <w:noProof/>
            <w:webHidden/>
          </w:rPr>
          <w:instrText xml:space="preserve"> PAGEREF _Toc444091879 \h </w:instrText>
        </w:r>
        <w:r w:rsidR="009E1B27">
          <w:rPr>
            <w:noProof/>
            <w:webHidden/>
          </w:rPr>
        </w:r>
        <w:r w:rsidR="009E1B27">
          <w:rPr>
            <w:noProof/>
            <w:webHidden/>
          </w:rPr>
          <w:fldChar w:fldCharType="separate"/>
        </w:r>
        <w:r w:rsidR="009E1B27">
          <w:rPr>
            <w:noProof/>
            <w:webHidden/>
          </w:rPr>
          <w:t>23</w:t>
        </w:r>
        <w:r w:rsidR="009E1B27">
          <w:rPr>
            <w:noProof/>
            <w:webHidden/>
          </w:rPr>
          <w:fldChar w:fldCharType="end"/>
        </w:r>
      </w:hyperlink>
    </w:p>
    <w:p w14:paraId="7E9F3AED"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80" w:history="1">
        <w:r w:rsidR="009E1B27" w:rsidRPr="00E56070">
          <w:rPr>
            <w:rStyle w:val="Hyperlink"/>
            <w:rFonts w:ascii="Calibri" w:hAnsi="Calibri"/>
            <w:noProof/>
          </w:rPr>
          <w:t>Table 5)</w:t>
        </w:r>
        <w:r w:rsidR="009E1B27">
          <w:rPr>
            <w:rFonts w:eastAsiaTheme="minorEastAsia" w:cstheme="minorBidi"/>
            <w:noProof/>
            <w:sz w:val="22"/>
            <w:szCs w:val="22"/>
            <w:lang w:val="en-GB" w:eastAsia="en-GB" w:bidi="ar-SA"/>
          </w:rPr>
          <w:tab/>
        </w:r>
        <w:r w:rsidR="009E1B27" w:rsidRPr="00E56070">
          <w:rPr>
            <w:rStyle w:val="Hyperlink"/>
            <w:noProof/>
          </w:rPr>
          <w:t>Internal Check/validation matrix</w:t>
        </w:r>
        <w:r w:rsidR="009E1B27">
          <w:rPr>
            <w:noProof/>
            <w:webHidden/>
          </w:rPr>
          <w:tab/>
        </w:r>
        <w:r w:rsidR="009E1B27">
          <w:rPr>
            <w:noProof/>
            <w:webHidden/>
          </w:rPr>
          <w:fldChar w:fldCharType="begin"/>
        </w:r>
        <w:r w:rsidR="009E1B27">
          <w:rPr>
            <w:noProof/>
            <w:webHidden/>
          </w:rPr>
          <w:instrText xml:space="preserve"> PAGEREF _Toc444091880 \h </w:instrText>
        </w:r>
        <w:r w:rsidR="009E1B27">
          <w:rPr>
            <w:noProof/>
            <w:webHidden/>
          </w:rPr>
        </w:r>
        <w:r w:rsidR="009E1B27">
          <w:rPr>
            <w:noProof/>
            <w:webHidden/>
          </w:rPr>
          <w:fldChar w:fldCharType="separate"/>
        </w:r>
        <w:r w:rsidR="009E1B27">
          <w:rPr>
            <w:noProof/>
            <w:webHidden/>
          </w:rPr>
          <w:t>45</w:t>
        </w:r>
        <w:r w:rsidR="009E1B27">
          <w:rPr>
            <w:noProof/>
            <w:webHidden/>
          </w:rPr>
          <w:fldChar w:fldCharType="end"/>
        </w:r>
      </w:hyperlink>
    </w:p>
    <w:p w14:paraId="3DA4843E"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81" w:history="1">
        <w:r w:rsidR="009E1B27" w:rsidRPr="00E56070">
          <w:rPr>
            <w:rStyle w:val="Hyperlink"/>
            <w:rFonts w:ascii="Calibri" w:hAnsi="Calibri"/>
            <w:noProof/>
          </w:rPr>
          <w:t>Table 6)</w:t>
        </w:r>
        <w:r w:rsidR="009E1B27">
          <w:rPr>
            <w:rFonts w:eastAsiaTheme="minorEastAsia" w:cstheme="minorBidi"/>
            <w:noProof/>
            <w:sz w:val="22"/>
            <w:szCs w:val="22"/>
            <w:lang w:val="en-GB" w:eastAsia="en-GB" w:bidi="ar-SA"/>
          </w:rPr>
          <w:tab/>
        </w:r>
        <w:r w:rsidR="009E1B27" w:rsidRPr="00E56070">
          <w:rPr>
            <w:rStyle w:val="Hyperlink"/>
            <w:noProof/>
          </w:rPr>
          <w:t>Order Status Table and Sub-status table:</w:t>
        </w:r>
        <w:r w:rsidR="009E1B27">
          <w:rPr>
            <w:noProof/>
            <w:webHidden/>
          </w:rPr>
          <w:tab/>
        </w:r>
        <w:r w:rsidR="009E1B27">
          <w:rPr>
            <w:noProof/>
            <w:webHidden/>
          </w:rPr>
          <w:fldChar w:fldCharType="begin"/>
        </w:r>
        <w:r w:rsidR="009E1B27">
          <w:rPr>
            <w:noProof/>
            <w:webHidden/>
          </w:rPr>
          <w:instrText xml:space="preserve"> PAGEREF _Toc444091881 \h </w:instrText>
        </w:r>
        <w:r w:rsidR="009E1B27">
          <w:rPr>
            <w:noProof/>
            <w:webHidden/>
          </w:rPr>
        </w:r>
        <w:r w:rsidR="009E1B27">
          <w:rPr>
            <w:noProof/>
            <w:webHidden/>
          </w:rPr>
          <w:fldChar w:fldCharType="separate"/>
        </w:r>
        <w:r w:rsidR="009E1B27">
          <w:rPr>
            <w:noProof/>
            <w:webHidden/>
          </w:rPr>
          <w:t>51</w:t>
        </w:r>
        <w:r w:rsidR="009E1B27">
          <w:rPr>
            <w:noProof/>
            <w:webHidden/>
          </w:rPr>
          <w:fldChar w:fldCharType="end"/>
        </w:r>
      </w:hyperlink>
    </w:p>
    <w:p w14:paraId="6B7218F6" w14:textId="77777777" w:rsidR="009E1B27" w:rsidRDefault="00A23264">
      <w:pPr>
        <w:pStyle w:val="TableofFigures"/>
        <w:tabs>
          <w:tab w:val="left" w:pos="1100"/>
          <w:tab w:val="right" w:leader="dot" w:pos="9016"/>
        </w:tabs>
        <w:rPr>
          <w:rFonts w:eastAsiaTheme="minorEastAsia" w:cstheme="minorBidi"/>
          <w:noProof/>
          <w:sz w:val="22"/>
          <w:szCs w:val="22"/>
          <w:lang w:val="en-GB" w:eastAsia="en-GB" w:bidi="ar-SA"/>
        </w:rPr>
      </w:pPr>
      <w:hyperlink w:anchor="_Toc444091882" w:history="1">
        <w:r w:rsidR="009E1B27" w:rsidRPr="00E56070">
          <w:rPr>
            <w:rStyle w:val="Hyperlink"/>
            <w:rFonts w:ascii="Calibri" w:hAnsi="Calibri"/>
            <w:noProof/>
          </w:rPr>
          <w:t>Table 7)</w:t>
        </w:r>
        <w:r w:rsidR="009E1B27">
          <w:rPr>
            <w:rFonts w:eastAsiaTheme="minorEastAsia" w:cstheme="minorBidi"/>
            <w:noProof/>
            <w:sz w:val="22"/>
            <w:szCs w:val="22"/>
            <w:lang w:val="en-GB" w:eastAsia="en-GB" w:bidi="ar-SA"/>
          </w:rPr>
          <w:tab/>
        </w:r>
        <w:r w:rsidR="009E1B27" w:rsidRPr="00E56070">
          <w:rPr>
            <w:rStyle w:val="Hyperlink"/>
            <w:noProof/>
          </w:rPr>
          <w:t>Sequel Action buttons</w:t>
        </w:r>
        <w:r w:rsidR="009E1B27">
          <w:rPr>
            <w:noProof/>
            <w:webHidden/>
          </w:rPr>
          <w:tab/>
        </w:r>
        <w:r w:rsidR="009E1B27">
          <w:rPr>
            <w:noProof/>
            <w:webHidden/>
          </w:rPr>
          <w:fldChar w:fldCharType="begin"/>
        </w:r>
        <w:r w:rsidR="009E1B27">
          <w:rPr>
            <w:noProof/>
            <w:webHidden/>
          </w:rPr>
          <w:instrText xml:space="preserve"> PAGEREF _Toc444091882 \h </w:instrText>
        </w:r>
        <w:r w:rsidR="009E1B27">
          <w:rPr>
            <w:noProof/>
            <w:webHidden/>
          </w:rPr>
        </w:r>
        <w:r w:rsidR="009E1B27">
          <w:rPr>
            <w:noProof/>
            <w:webHidden/>
          </w:rPr>
          <w:fldChar w:fldCharType="separate"/>
        </w:r>
        <w:r w:rsidR="009E1B27">
          <w:rPr>
            <w:noProof/>
            <w:webHidden/>
          </w:rPr>
          <w:t>55</w:t>
        </w:r>
        <w:r w:rsidR="009E1B27">
          <w:rPr>
            <w:noProof/>
            <w:webHidden/>
          </w:rPr>
          <w:fldChar w:fldCharType="end"/>
        </w:r>
      </w:hyperlink>
    </w:p>
    <w:p w14:paraId="0FFB20F3" w14:textId="7FDA77C3" w:rsidR="005403DA" w:rsidRDefault="009E1B27" w:rsidP="009E1B27">
      <w:pPr>
        <w:rPr>
          <w:highlight w:val="yellow"/>
        </w:rPr>
      </w:pPr>
      <w:r>
        <w:rPr>
          <w:highlight w:val="yellow"/>
        </w:rPr>
        <w:fldChar w:fldCharType="end"/>
      </w:r>
    </w:p>
    <w:p w14:paraId="1F082FBD" w14:textId="77777777" w:rsidR="009E1B27" w:rsidRDefault="009E1B27" w:rsidP="009E1B27">
      <w:pPr>
        <w:rPr>
          <w:highlight w:val="yellow"/>
        </w:rPr>
      </w:pPr>
    </w:p>
    <w:p w14:paraId="181C23A1" w14:textId="27590567" w:rsidR="009E1B27" w:rsidRPr="009E1B27" w:rsidRDefault="009E1B27" w:rsidP="009E1B27">
      <w:r w:rsidRPr="009E1B27">
        <w:t>(End of document)</w:t>
      </w:r>
    </w:p>
    <w:sectPr w:rsidR="009E1B27" w:rsidRPr="009E1B27" w:rsidSect="009A00AD">
      <w:pgSz w:w="11906" w:h="16838"/>
      <w:pgMar w:top="1103"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C1DC9" w14:textId="77777777" w:rsidR="00D31202" w:rsidRDefault="00D31202" w:rsidP="00641E6F">
      <w:pPr>
        <w:spacing w:after="0"/>
      </w:pPr>
      <w:r>
        <w:separator/>
      </w:r>
    </w:p>
  </w:endnote>
  <w:endnote w:type="continuationSeparator" w:id="0">
    <w:p w14:paraId="4E3559FA" w14:textId="77777777" w:rsidR="00D31202" w:rsidRDefault="00D31202" w:rsidP="00641E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6"/>
        <w:szCs w:val="16"/>
      </w:rPr>
      <w:id w:val="3365227"/>
      <w:docPartObj>
        <w:docPartGallery w:val="Page Numbers (Bottom of Page)"/>
        <w:docPartUnique/>
      </w:docPartObj>
    </w:sdtPr>
    <w:sdtEndPr/>
    <w:sdtContent>
      <w:sdt>
        <w:sdtPr>
          <w:rPr>
            <w:b/>
            <w:sz w:val="16"/>
            <w:szCs w:val="16"/>
          </w:rPr>
          <w:id w:val="3365228"/>
          <w:docPartObj>
            <w:docPartGallery w:val="Page Numbers (Top of Page)"/>
            <w:docPartUnique/>
          </w:docPartObj>
        </w:sdtPr>
        <w:sdtEndPr/>
        <w:sdtContent>
          <w:p w14:paraId="6E3C3DD5" w14:textId="77777777" w:rsidR="00D31202" w:rsidRDefault="00D31202" w:rsidP="008C5849">
            <w:pPr>
              <w:pBdr>
                <w:top w:val="single" w:sz="4" w:space="1" w:color="auto"/>
              </w:pBdr>
              <w:tabs>
                <w:tab w:val="right" w:pos="9072"/>
              </w:tabs>
            </w:pPr>
            <w:r w:rsidRPr="00B56CE6">
              <w:t xml:space="preserve">DATA CLASSIFICATION: CATEGORY </w:t>
            </w:r>
            <w:r>
              <w:t>1</w:t>
            </w:r>
            <w:r w:rsidRPr="00B56CE6">
              <w:t xml:space="preserve"> – </w:t>
            </w:r>
            <w:r>
              <w:t>Critical</w:t>
            </w:r>
            <w:r w:rsidRPr="00B56CE6">
              <w:t xml:space="preserve"> </w:t>
            </w:r>
            <w:r>
              <w:tab/>
            </w:r>
            <w:sdt>
              <w:sdtPr>
                <w:id w:val="-475614066"/>
                <w:docPartObj>
                  <w:docPartGallery w:val="Page Numbers (Bottom of Page)"/>
                  <w:docPartUnique/>
                </w:docPartObj>
              </w:sdtPr>
              <w:sdtEndPr/>
              <w:sdtContent>
                <w:sdt>
                  <w:sdtPr>
                    <w:id w:val="23531745"/>
                    <w:docPartObj>
                      <w:docPartGallery w:val="Page Numbers (Top of Page)"/>
                      <w:docPartUnique/>
                    </w:docPartObj>
                  </w:sdtPr>
                  <w:sdtEndPr/>
                  <w:sdtContent>
                    <w:r w:rsidRPr="00B56CE6">
                      <w:t xml:space="preserve">Page </w:t>
                    </w:r>
                    <w:r w:rsidRPr="00B56CE6">
                      <w:rPr>
                        <w:b/>
                        <w:bCs/>
                      </w:rPr>
                      <w:fldChar w:fldCharType="begin"/>
                    </w:r>
                    <w:r w:rsidRPr="00B56CE6">
                      <w:rPr>
                        <w:bCs/>
                      </w:rPr>
                      <w:instrText xml:space="preserve"> PAGE </w:instrText>
                    </w:r>
                    <w:r w:rsidRPr="00B56CE6">
                      <w:rPr>
                        <w:b/>
                        <w:bCs/>
                      </w:rPr>
                      <w:fldChar w:fldCharType="separate"/>
                    </w:r>
                    <w:r w:rsidR="00A23264">
                      <w:rPr>
                        <w:bCs/>
                        <w:noProof/>
                      </w:rPr>
                      <w:t>3</w:t>
                    </w:r>
                    <w:r w:rsidRPr="00B56CE6">
                      <w:rPr>
                        <w:b/>
                        <w:bCs/>
                      </w:rPr>
                      <w:fldChar w:fldCharType="end"/>
                    </w:r>
                    <w:r w:rsidRPr="00B56CE6">
                      <w:t xml:space="preserve"> of </w:t>
                    </w:r>
                    <w:r w:rsidRPr="00B56CE6">
                      <w:rPr>
                        <w:b/>
                        <w:bCs/>
                      </w:rPr>
                      <w:fldChar w:fldCharType="begin"/>
                    </w:r>
                    <w:r w:rsidRPr="00B56CE6">
                      <w:rPr>
                        <w:bCs/>
                      </w:rPr>
                      <w:instrText xml:space="preserve"> NUMPAGES  </w:instrText>
                    </w:r>
                    <w:r w:rsidRPr="00B56CE6">
                      <w:rPr>
                        <w:b/>
                        <w:bCs/>
                      </w:rPr>
                      <w:fldChar w:fldCharType="separate"/>
                    </w:r>
                    <w:r w:rsidR="00A23264">
                      <w:rPr>
                        <w:bCs/>
                        <w:noProof/>
                      </w:rPr>
                      <w:t>3</w:t>
                    </w:r>
                    <w:r w:rsidRPr="00B56CE6">
                      <w:rPr>
                        <w:b/>
                        <w:bCs/>
                      </w:rPr>
                      <w:fldChar w:fldCharType="end"/>
                    </w:r>
                  </w:sdtContent>
                </w:sdt>
              </w:sdtContent>
            </w:sdt>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316E2" w14:textId="77777777" w:rsidR="00D31202" w:rsidRPr="00AE57DE" w:rsidRDefault="00D31202" w:rsidP="00EA50CF">
    <w:pPr>
      <w:ind w:left="-3686"/>
    </w:pPr>
    <w:r>
      <w:t>DATA CLASSIFICATION: CATEGORY 1 – Critical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952DF" w14:textId="77777777" w:rsidR="00D31202" w:rsidRPr="00AE57DE" w:rsidRDefault="00D31202" w:rsidP="00305F9C">
    <w:pPr>
      <w:pBdr>
        <w:top w:val="single" w:sz="4" w:space="1" w:color="auto"/>
      </w:pBdr>
    </w:pPr>
    <w:r>
      <w:t>DATA CLASSIFICATION: CATEGORY [</w:t>
    </w:r>
    <w:r w:rsidRPr="00B56CE6">
      <w:rPr>
        <w:highlight w:val="yellow"/>
      </w:rPr>
      <w:t>NUMBER</w:t>
    </w:r>
    <w:r>
      <w:t>] – [</w:t>
    </w:r>
    <w:r w:rsidRPr="00B56CE6">
      <w:rPr>
        <w:highlight w:val="yellow"/>
      </w:rPr>
      <w:t>CATEGORY NAME</w:t>
    </w:r>
    <w: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30841" w14:textId="77777777" w:rsidR="00D31202" w:rsidRDefault="00D31202" w:rsidP="00641E6F">
      <w:pPr>
        <w:spacing w:after="0"/>
      </w:pPr>
      <w:r>
        <w:separator/>
      </w:r>
    </w:p>
  </w:footnote>
  <w:footnote w:type="continuationSeparator" w:id="0">
    <w:p w14:paraId="1FC49510" w14:textId="77777777" w:rsidR="00D31202" w:rsidRDefault="00D31202" w:rsidP="00641E6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CAB36" w14:textId="3F525402" w:rsidR="00D31202" w:rsidRDefault="00D31202" w:rsidP="00EA50CF">
    <w:pPr>
      <w:pStyle w:val="Header"/>
      <w:pBdr>
        <w:bottom w:val="single" w:sz="4" w:space="1" w:color="auto"/>
      </w:pBdr>
      <w:tabs>
        <w:tab w:val="clear" w:pos="4513"/>
        <w:tab w:val="clear" w:pos="9026"/>
        <w:tab w:val="right" w:pos="9072"/>
      </w:tabs>
    </w:pPr>
    <w:r>
      <w:t>High Level Requirement – Sabre 2.0 Order Management</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B6DD6" w14:textId="77777777" w:rsidR="00D31202" w:rsidRPr="00AC06B2" w:rsidRDefault="00D31202" w:rsidP="00FA6FC8">
    <w:pPr>
      <w:pStyle w:val="Header"/>
      <w:pBdr>
        <w:bottom w:val="single" w:sz="4" w:space="1" w:color="auto"/>
      </w:pBdr>
      <w:tabs>
        <w:tab w:val="clear" w:pos="4513"/>
        <w:tab w:val="clear" w:pos="9026"/>
        <w:tab w:val="right" w:pos="9072"/>
      </w:tabs>
    </w:pPr>
    <w:r>
      <w:t>[</w:t>
    </w:r>
    <w:r w:rsidRPr="0060260B">
      <w:rPr>
        <w:highlight w:val="yellow"/>
      </w:rPr>
      <w:t>Project name</w:t>
    </w:r>
    <w:r>
      <w:t>]</w:t>
    </w:r>
    <w:r>
      <w:tab/>
      <w:t>[</w:t>
    </w:r>
    <w:r w:rsidRPr="0060260B">
      <w:rPr>
        <w:highlight w:val="yellow"/>
      </w:rPr>
      <w:t>Client name</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17707"/>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7725481"/>
    <w:multiLevelType w:val="hybridMultilevel"/>
    <w:tmpl w:val="5CA49B50"/>
    <w:lvl w:ilvl="0" w:tplc="AF70F9D0">
      <w:start w:val="1"/>
      <w:numFmt w:val="decimal"/>
      <w:lvlText w:val="%1."/>
      <w:lvlJc w:val="left"/>
      <w:pPr>
        <w:ind w:left="360" w:hanging="360"/>
      </w:pPr>
      <w:rPr>
        <w:rFont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359EF"/>
    <w:multiLevelType w:val="hybridMultilevel"/>
    <w:tmpl w:val="E7F0867E"/>
    <w:lvl w:ilvl="0" w:tplc="0809000F">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64299"/>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6590EE4"/>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6BB4042"/>
    <w:multiLevelType w:val="hybridMultilevel"/>
    <w:tmpl w:val="BF3CFFE0"/>
    <w:lvl w:ilvl="0" w:tplc="A0A8BD1A">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554DC"/>
    <w:multiLevelType w:val="hybridMultilevel"/>
    <w:tmpl w:val="DD1AC87E"/>
    <w:lvl w:ilvl="0" w:tplc="35CC6382">
      <w:start w:val="1"/>
      <w:numFmt w:val="bullet"/>
      <w:pStyle w:val="Tablebulletlis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26A94BB5"/>
    <w:multiLevelType w:val="hybridMultilevel"/>
    <w:tmpl w:val="16D092B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6B11F15"/>
    <w:multiLevelType w:val="hybridMultilevel"/>
    <w:tmpl w:val="7BB418E6"/>
    <w:lvl w:ilvl="0" w:tplc="971C8CDE">
      <w:start w:val="1"/>
      <w:numFmt w:val="bullet"/>
      <w:pStyle w:val="Note"/>
      <w:lvlText w:val=""/>
      <w:lvlJc w:val="left"/>
      <w:pPr>
        <w:ind w:left="717" w:hanging="360"/>
      </w:pPr>
      <w:rPr>
        <w:rFonts w:ascii="Wingdings" w:hAnsi="Wingdings" w:hint="default"/>
        <w:b/>
        <w:i w:val="0"/>
        <w:color w:val="31849B" w:themeColor="accent5" w:themeShade="BF"/>
        <w:sz w:val="36"/>
        <w:u w:color="31849B"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4C0A69"/>
    <w:multiLevelType w:val="hybridMultilevel"/>
    <w:tmpl w:val="C03C7676"/>
    <w:lvl w:ilvl="0" w:tplc="1268A1FC">
      <w:start w:val="1"/>
      <w:numFmt w:val="decimal"/>
      <w:lvlText w:val="%1)"/>
      <w:lvlJc w:val="left"/>
      <w:pPr>
        <w:ind w:left="720" w:hanging="360"/>
      </w:pPr>
      <w:rPr>
        <w:rFonts w:ascii="Arial" w:hAnsi="Arial" w:hint="default"/>
        <w:b w:val="0"/>
        <w:i w:val="0"/>
        <w:caps w:val="0"/>
        <w:strike w:val="0"/>
        <w:dstrike w:val="0"/>
        <w:vanish w:val="0"/>
        <w:sz w:val="18"/>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0214C5"/>
    <w:multiLevelType w:val="hybridMultilevel"/>
    <w:tmpl w:val="16D092B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F994CC7"/>
    <w:multiLevelType w:val="hybridMultilevel"/>
    <w:tmpl w:val="640A5B68"/>
    <w:lvl w:ilvl="0" w:tplc="CCAA09EE">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CF0D06"/>
    <w:multiLevelType w:val="hybridMultilevel"/>
    <w:tmpl w:val="0B7CFA08"/>
    <w:lvl w:ilvl="0" w:tplc="9E26AE5C">
      <w:start w:val="1"/>
      <w:numFmt w:val="bullet"/>
      <w:pStyle w:val="Table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045757"/>
    <w:multiLevelType w:val="hybridMultilevel"/>
    <w:tmpl w:val="0B0C112E"/>
    <w:lvl w:ilvl="0" w:tplc="7B003C14">
      <w:start w:val="1"/>
      <w:numFmt w:val="lowerLetter"/>
      <w:pStyle w:val="Listindentsmallletters"/>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46A0C26"/>
    <w:multiLevelType w:val="hybridMultilevel"/>
    <w:tmpl w:val="5C3C0766"/>
    <w:lvl w:ilvl="0" w:tplc="762CD7F4">
      <w:start w:val="1"/>
      <w:numFmt w:val="decimal"/>
      <w:pStyle w:val="Figure"/>
      <w:lvlText w:val="Figure %1)"/>
      <w:lvlJc w:val="left"/>
      <w:pPr>
        <w:ind w:left="720" w:hanging="360"/>
      </w:pPr>
      <w:rPr>
        <w:rFonts w:ascii="Arial" w:hAnsi="Arial" w:hint="default"/>
        <w:b w:val="0"/>
        <w:i w:val="0"/>
        <w:caps w:val="0"/>
        <w:strike w:val="0"/>
        <w:dstrike w:val="0"/>
        <w:vanish w:val="0"/>
        <w:sz w:val="18"/>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396FEF"/>
    <w:multiLevelType w:val="multilevel"/>
    <w:tmpl w:val="491E7F0E"/>
    <w:lvl w:ilvl="0">
      <w:start w:val="1"/>
      <w:numFmt w:val="decimal"/>
      <w:pStyle w:val="Heading1"/>
      <w:lvlText w:val="%1."/>
      <w:lvlJc w:val="left"/>
      <w:pPr>
        <w:ind w:left="786" w:hanging="360"/>
      </w:pPr>
      <w:rPr>
        <w:rFonts w:hint="default"/>
      </w:r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94662CE"/>
    <w:multiLevelType w:val="hybridMultilevel"/>
    <w:tmpl w:val="284A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6F7EED"/>
    <w:multiLevelType w:val="hybridMultilevel"/>
    <w:tmpl w:val="4A1A5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2C128D"/>
    <w:multiLevelType w:val="hybridMultilevel"/>
    <w:tmpl w:val="EA6236C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F01E5"/>
    <w:multiLevelType w:val="hybridMultilevel"/>
    <w:tmpl w:val="9538099C"/>
    <w:lvl w:ilvl="0" w:tplc="22047266">
      <w:start w:val="1"/>
      <w:numFmt w:val="decimal"/>
      <w:pStyle w:val="TableandTitle"/>
      <w:lvlText w:val="Table %1)"/>
      <w:lvlJc w:val="left"/>
      <w:pPr>
        <w:ind w:left="720" w:hanging="360"/>
      </w:pPr>
      <w:rPr>
        <w:rFonts w:ascii="Calibri" w:hAnsi="Calibri" w:hint="default"/>
        <w:b w:val="0"/>
        <w:i/>
        <w:caps w:val="0"/>
        <w:strike w:val="0"/>
        <w:dstrike w:val="0"/>
        <w:vanish w:val="0"/>
        <w:sz w:val="18"/>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B53AD6"/>
    <w:multiLevelType w:val="hybridMultilevel"/>
    <w:tmpl w:val="521C908E"/>
    <w:lvl w:ilvl="0" w:tplc="00565F4E">
      <w:start w:val="1"/>
      <w:numFmt w:val="bullet"/>
      <w:pStyle w:val="ListParagraph2-Indent"/>
      <w:lvlText w:val=""/>
      <w:lvlJc w:val="left"/>
      <w:pPr>
        <w:ind w:left="720" w:hanging="360"/>
      </w:pPr>
      <w:rPr>
        <w:rFonts w:ascii="Symbol" w:hAnsi="Symbol" w:hint="default"/>
        <w:color w:val="31849B" w:themeColor="accent5"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F1450D"/>
    <w:multiLevelType w:val="hybridMultilevel"/>
    <w:tmpl w:val="70B2BED0"/>
    <w:lvl w:ilvl="0" w:tplc="B6BA70DC">
      <w:start w:val="1"/>
      <w:numFmt w:val="bullet"/>
      <w:pStyle w:val="ListParagraph"/>
      <w:lvlText w:val=""/>
      <w:lvlJc w:val="left"/>
      <w:pPr>
        <w:ind w:left="1440" w:hanging="360"/>
      </w:pPr>
      <w:rPr>
        <w:rFonts w:ascii="Wingdings" w:hAnsi="Wingdings" w:hint="default"/>
        <w:b/>
        <w:i w:val="0"/>
        <w:color w:val="31849B" w:themeColor="accent5" w:themeShade="BF"/>
        <w:sz w:val="28"/>
        <w:u w:color="31849B" w:themeColor="accent5" w:themeShade="BF"/>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D187D0F"/>
    <w:multiLevelType w:val="hybridMultilevel"/>
    <w:tmpl w:val="02C81E72"/>
    <w:lvl w:ilvl="0" w:tplc="FEA6B428">
      <w:start w:val="1"/>
      <w:numFmt w:val="bullet"/>
      <w:pStyle w:val="ListParagraph3-Indent"/>
      <w:lvlText w:val=""/>
      <w:lvlJc w:val="left"/>
      <w:pPr>
        <w:ind w:left="1287" w:hanging="360"/>
      </w:pPr>
      <w:rPr>
        <w:rFonts w:ascii="Symbol" w:hAnsi="Symbol" w:hint="default"/>
        <w:color w:val="31849B" w:themeColor="accent5" w:themeShade="BF"/>
        <w:sz w:val="24"/>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6F752B37"/>
    <w:multiLevelType w:val="hybridMultilevel"/>
    <w:tmpl w:val="3CCEF3A4"/>
    <w:lvl w:ilvl="0" w:tplc="801E6576">
      <w:start w:val="1"/>
      <w:numFmt w:val="decimal"/>
      <w:lvlText w:val="%1."/>
      <w:lvlJc w:val="left"/>
      <w:pPr>
        <w:ind w:left="144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5273A1"/>
    <w:multiLevelType w:val="hybridMultilevel"/>
    <w:tmpl w:val="6288916C"/>
    <w:lvl w:ilvl="0" w:tplc="56F6A010">
      <w:start w:val="1"/>
      <w:numFmt w:val="bullet"/>
      <w:pStyle w:val="Column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303E4F"/>
    <w:multiLevelType w:val="multilevel"/>
    <w:tmpl w:val="BC2453A8"/>
    <w:lvl w:ilvl="0">
      <w:start w:val="1"/>
      <w:numFmt w:val="decimal"/>
      <w:pStyle w:val="List"/>
      <w:lvlText w:val="%1."/>
      <w:lvlJc w:val="left"/>
      <w:pPr>
        <w:ind w:left="360" w:hanging="360"/>
      </w:pPr>
      <w:rPr>
        <w:rFonts w:hint="default"/>
      </w:rPr>
    </w:lvl>
    <w:lvl w:ilvl="1">
      <w:start w:val="1"/>
      <w:numFmt w:val="decimal"/>
      <w:pStyle w:val="Listindent1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17"/>
  </w:num>
  <w:num w:numId="4">
    <w:abstractNumId w:val="14"/>
  </w:num>
  <w:num w:numId="5">
    <w:abstractNumId w:val="21"/>
  </w:num>
  <w:num w:numId="6">
    <w:abstractNumId w:val="22"/>
  </w:num>
  <w:num w:numId="7">
    <w:abstractNumId w:val="19"/>
  </w:num>
  <w:num w:numId="8">
    <w:abstractNumId w:val="8"/>
  </w:num>
  <w:num w:numId="9">
    <w:abstractNumId w:val="25"/>
  </w:num>
  <w:num w:numId="10">
    <w:abstractNumId w:val="13"/>
  </w:num>
  <w:num w:numId="11">
    <w:abstractNumId w:val="20"/>
  </w:num>
  <w:num w:numId="12">
    <w:abstractNumId w:val="10"/>
  </w:num>
  <w:num w:numId="13">
    <w:abstractNumId w:val="3"/>
  </w:num>
  <w:num w:numId="14">
    <w:abstractNumId w:val="6"/>
  </w:num>
  <w:num w:numId="15">
    <w:abstractNumId w:val="16"/>
  </w:num>
  <w:num w:numId="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8"/>
  </w:num>
  <w:num w:numId="19">
    <w:abstractNumId w:val="23"/>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12"/>
  </w:num>
  <w:num w:numId="40">
    <w:abstractNumId w:val="4"/>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7"/>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num>
  <w:num w:numId="47">
    <w:abstractNumId w:val="13"/>
    <w:lvlOverride w:ilvl="0">
      <w:startOverride w:val="1"/>
    </w:lvlOverride>
  </w:num>
  <w:num w:numId="48">
    <w:abstractNumId w:val="13"/>
    <w:lvlOverride w:ilvl="0">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3"/>
    <w:lvlOverride w:ilvl="0">
      <w:startOverride w:val="1"/>
    </w:lvlOverride>
  </w:num>
  <w:num w:numId="51">
    <w:abstractNumId w:val="13"/>
    <w:lvlOverride w:ilvl="0">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revisionView w:inkAnnotations="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8BE"/>
    <w:rsid w:val="00002F32"/>
    <w:rsid w:val="00002FB5"/>
    <w:rsid w:val="00005F7F"/>
    <w:rsid w:val="00006E77"/>
    <w:rsid w:val="00011E4C"/>
    <w:rsid w:val="00012913"/>
    <w:rsid w:val="00014451"/>
    <w:rsid w:val="00016496"/>
    <w:rsid w:val="00020149"/>
    <w:rsid w:val="00020230"/>
    <w:rsid w:val="0002040F"/>
    <w:rsid w:val="0002573A"/>
    <w:rsid w:val="000279BB"/>
    <w:rsid w:val="0003316D"/>
    <w:rsid w:val="00036CF1"/>
    <w:rsid w:val="00037C76"/>
    <w:rsid w:val="00040F50"/>
    <w:rsid w:val="00041416"/>
    <w:rsid w:val="00042ED7"/>
    <w:rsid w:val="00044024"/>
    <w:rsid w:val="00044EF2"/>
    <w:rsid w:val="000535A4"/>
    <w:rsid w:val="00054CCB"/>
    <w:rsid w:val="00055A29"/>
    <w:rsid w:val="00056358"/>
    <w:rsid w:val="000605A7"/>
    <w:rsid w:val="00061206"/>
    <w:rsid w:val="00071F83"/>
    <w:rsid w:val="00076C40"/>
    <w:rsid w:val="000814FD"/>
    <w:rsid w:val="00082033"/>
    <w:rsid w:val="0008258D"/>
    <w:rsid w:val="000851A2"/>
    <w:rsid w:val="00085E18"/>
    <w:rsid w:val="00091317"/>
    <w:rsid w:val="00092685"/>
    <w:rsid w:val="00095211"/>
    <w:rsid w:val="000967A5"/>
    <w:rsid w:val="000967CA"/>
    <w:rsid w:val="000968B9"/>
    <w:rsid w:val="00097C1D"/>
    <w:rsid w:val="00097D4E"/>
    <w:rsid w:val="000A2BEB"/>
    <w:rsid w:val="000A3743"/>
    <w:rsid w:val="000A480B"/>
    <w:rsid w:val="000A5142"/>
    <w:rsid w:val="000A5248"/>
    <w:rsid w:val="000A52B9"/>
    <w:rsid w:val="000A6655"/>
    <w:rsid w:val="000B00F5"/>
    <w:rsid w:val="000B11E6"/>
    <w:rsid w:val="000B2EAF"/>
    <w:rsid w:val="000B4DBA"/>
    <w:rsid w:val="000B5ACB"/>
    <w:rsid w:val="000B5EFD"/>
    <w:rsid w:val="000C0636"/>
    <w:rsid w:val="000C22FB"/>
    <w:rsid w:val="000C6339"/>
    <w:rsid w:val="000C7F5E"/>
    <w:rsid w:val="000D0148"/>
    <w:rsid w:val="000D4063"/>
    <w:rsid w:val="000D462F"/>
    <w:rsid w:val="000D63CA"/>
    <w:rsid w:val="000E0429"/>
    <w:rsid w:val="000E20FC"/>
    <w:rsid w:val="000E5ACB"/>
    <w:rsid w:val="000E6219"/>
    <w:rsid w:val="000E6972"/>
    <w:rsid w:val="000E7F7B"/>
    <w:rsid w:val="000F0BE7"/>
    <w:rsid w:val="000F0E06"/>
    <w:rsid w:val="000F69EB"/>
    <w:rsid w:val="00101D59"/>
    <w:rsid w:val="00106882"/>
    <w:rsid w:val="001144A4"/>
    <w:rsid w:val="00114E5A"/>
    <w:rsid w:val="001156CD"/>
    <w:rsid w:val="00116B74"/>
    <w:rsid w:val="00120842"/>
    <w:rsid w:val="00120DB5"/>
    <w:rsid w:val="00123F5D"/>
    <w:rsid w:val="001312CA"/>
    <w:rsid w:val="00131934"/>
    <w:rsid w:val="00133436"/>
    <w:rsid w:val="0013427E"/>
    <w:rsid w:val="0013537C"/>
    <w:rsid w:val="0013759E"/>
    <w:rsid w:val="00140B33"/>
    <w:rsid w:val="00141102"/>
    <w:rsid w:val="00143662"/>
    <w:rsid w:val="001442BB"/>
    <w:rsid w:val="001455C3"/>
    <w:rsid w:val="00146B80"/>
    <w:rsid w:val="001472B6"/>
    <w:rsid w:val="001502AC"/>
    <w:rsid w:val="00151471"/>
    <w:rsid w:val="001522E6"/>
    <w:rsid w:val="0015392D"/>
    <w:rsid w:val="00153EA4"/>
    <w:rsid w:val="0015439D"/>
    <w:rsid w:val="001551E6"/>
    <w:rsid w:val="001554C4"/>
    <w:rsid w:val="00155874"/>
    <w:rsid w:val="001627F0"/>
    <w:rsid w:val="001652C5"/>
    <w:rsid w:val="0016543D"/>
    <w:rsid w:val="00165758"/>
    <w:rsid w:val="00171547"/>
    <w:rsid w:val="001725A1"/>
    <w:rsid w:val="00174FE6"/>
    <w:rsid w:val="00175035"/>
    <w:rsid w:val="00175962"/>
    <w:rsid w:val="0018611B"/>
    <w:rsid w:val="001872E3"/>
    <w:rsid w:val="0018745A"/>
    <w:rsid w:val="00191D0C"/>
    <w:rsid w:val="00192C4C"/>
    <w:rsid w:val="00193090"/>
    <w:rsid w:val="001A0369"/>
    <w:rsid w:val="001A210B"/>
    <w:rsid w:val="001A6C76"/>
    <w:rsid w:val="001B0EC5"/>
    <w:rsid w:val="001B3408"/>
    <w:rsid w:val="001B372B"/>
    <w:rsid w:val="001B4A18"/>
    <w:rsid w:val="001B77B9"/>
    <w:rsid w:val="001B79AD"/>
    <w:rsid w:val="001C17BD"/>
    <w:rsid w:val="001C1FD1"/>
    <w:rsid w:val="001C2822"/>
    <w:rsid w:val="001C2A7D"/>
    <w:rsid w:val="001C56CE"/>
    <w:rsid w:val="001C59B3"/>
    <w:rsid w:val="001D0150"/>
    <w:rsid w:val="001D46FC"/>
    <w:rsid w:val="001D4CAA"/>
    <w:rsid w:val="001E247C"/>
    <w:rsid w:val="001E3576"/>
    <w:rsid w:val="001E50C8"/>
    <w:rsid w:val="001F0B36"/>
    <w:rsid w:val="001F26D8"/>
    <w:rsid w:val="001F308B"/>
    <w:rsid w:val="001F5601"/>
    <w:rsid w:val="00201E2E"/>
    <w:rsid w:val="00202F17"/>
    <w:rsid w:val="002045C4"/>
    <w:rsid w:val="00204A27"/>
    <w:rsid w:val="00205415"/>
    <w:rsid w:val="00206D5D"/>
    <w:rsid w:val="002114EA"/>
    <w:rsid w:val="002137AE"/>
    <w:rsid w:val="00214ECB"/>
    <w:rsid w:val="00215866"/>
    <w:rsid w:val="0023190B"/>
    <w:rsid w:val="00232476"/>
    <w:rsid w:val="00235A2A"/>
    <w:rsid w:val="002404F5"/>
    <w:rsid w:val="002415CF"/>
    <w:rsid w:val="00242255"/>
    <w:rsid w:val="00242965"/>
    <w:rsid w:val="00244003"/>
    <w:rsid w:val="00247554"/>
    <w:rsid w:val="00250B43"/>
    <w:rsid w:val="00250E5D"/>
    <w:rsid w:val="0025516E"/>
    <w:rsid w:val="0025532C"/>
    <w:rsid w:val="0025560C"/>
    <w:rsid w:val="00255754"/>
    <w:rsid w:val="00260179"/>
    <w:rsid w:val="00261DAE"/>
    <w:rsid w:val="002624A8"/>
    <w:rsid w:val="0026299A"/>
    <w:rsid w:val="0026395B"/>
    <w:rsid w:val="00264934"/>
    <w:rsid w:val="00266E6B"/>
    <w:rsid w:val="00267A93"/>
    <w:rsid w:val="00273019"/>
    <w:rsid w:val="00273226"/>
    <w:rsid w:val="002732D4"/>
    <w:rsid w:val="00275BF6"/>
    <w:rsid w:val="00280653"/>
    <w:rsid w:val="0028170F"/>
    <w:rsid w:val="00282AF7"/>
    <w:rsid w:val="00283183"/>
    <w:rsid w:val="00283F4F"/>
    <w:rsid w:val="002841B6"/>
    <w:rsid w:val="00285E03"/>
    <w:rsid w:val="00290163"/>
    <w:rsid w:val="002946F9"/>
    <w:rsid w:val="002952EF"/>
    <w:rsid w:val="002A0870"/>
    <w:rsid w:val="002A2BA7"/>
    <w:rsid w:val="002B0C80"/>
    <w:rsid w:val="002B0D82"/>
    <w:rsid w:val="002B15BC"/>
    <w:rsid w:val="002B2784"/>
    <w:rsid w:val="002B3162"/>
    <w:rsid w:val="002B52FA"/>
    <w:rsid w:val="002B574A"/>
    <w:rsid w:val="002B64A7"/>
    <w:rsid w:val="002B66B1"/>
    <w:rsid w:val="002B6A32"/>
    <w:rsid w:val="002C5870"/>
    <w:rsid w:val="002C6A38"/>
    <w:rsid w:val="002C6F31"/>
    <w:rsid w:val="002C7B93"/>
    <w:rsid w:val="002D31CB"/>
    <w:rsid w:val="002D3AB0"/>
    <w:rsid w:val="002D3AE2"/>
    <w:rsid w:val="002D4F69"/>
    <w:rsid w:val="002D70BC"/>
    <w:rsid w:val="002E193C"/>
    <w:rsid w:val="002E2A9F"/>
    <w:rsid w:val="002E5E45"/>
    <w:rsid w:val="002F1DFD"/>
    <w:rsid w:val="002F3A1C"/>
    <w:rsid w:val="002F5097"/>
    <w:rsid w:val="002F5699"/>
    <w:rsid w:val="003005DE"/>
    <w:rsid w:val="00305F9C"/>
    <w:rsid w:val="00307016"/>
    <w:rsid w:val="003072BE"/>
    <w:rsid w:val="00307B88"/>
    <w:rsid w:val="003116EC"/>
    <w:rsid w:val="00311950"/>
    <w:rsid w:val="0031643D"/>
    <w:rsid w:val="00317815"/>
    <w:rsid w:val="00321F69"/>
    <w:rsid w:val="00323EAE"/>
    <w:rsid w:val="00324349"/>
    <w:rsid w:val="00324DAC"/>
    <w:rsid w:val="00325460"/>
    <w:rsid w:val="003254C2"/>
    <w:rsid w:val="00331200"/>
    <w:rsid w:val="00331510"/>
    <w:rsid w:val="00331785"/>
    <w:rsid w:val="00333994"/>
    <w:rsid w:val="003341A7"/>
    <w:rsid w:val="00334AAE"/>
    <w:rsid w:val="00337809"/>
    <w:rsid w:val="00343BF5"/>
    <w:rsid w:val="003444E0"/>
    <w:rsid w:val="003454DC"/>
    <w:rsid w:val="00352ADB"/>
    <w:rsid w:val="00355149"/>
    <w:rsid w:val="00355742"/>
    <w:rsid w:val="0035690D"/>
    <w:rsid w:val="003571C1"/>
    <w:rsid w:val="003613B9"/>
    <w:rsid w:val="00361BE9"/>
    <w:rsid w:val="003659A2"/>
    <w:rsid w:val="00366967"/>
    <w:rsid w:val="00367F02"/>
    <w:rsid w:val="00371496"/>
    <w:rsid w:val="003728E4"/>
    <w:rsid w:val="0037319C"/>
    <w:rsid w:val="003762CE"/>
    <w:rsid w:val="0038284D"/>
    <w:rsid w:val="003829C7"/>
    <w:rsid w:val="003839D0"/>
    <w:rsid w:val="00384B11"/>
    <w:rsid w:val="00385997"/>
    <w:rsid w:val="00387744"/>
    <w:rsid w:val="00390B20"/>
    <w:rsid w:val="00392580"/>
    <w:rsid w:val="0039486F"/>
    <w:rsid w:val="00394C05"/>
    <w:rsid w:val="00394E34"/>
    <w:rsid w:val="003961AE"/>
    <w:rsid w:val="003A30D2"/>
    <w:rsid w:val="003A5874"/>
    <w:rsid w:val="003A724B"/>
    <w:rsid w:val="003A77D2"/>
    <w:rsid w:val="003A7B10"/>
    <w:rsid w:val="003B05E3"/>
    <w:rsid w:val="003B2CD8"/>
    <w:rsid w:val="003B703D"/>
    <w:rsid w:val="003B78B7"/>
    <w:rsid w:val="003C0CA8"/>
    <w:rsid w:val="003C104E"/>
    <w:rsid w:val="003C127B"/>
    <w:rsid w:val="003C3FD7"/>
    <w:rsid w:val="003D04D3"/>
    <w:rsid w:val="003D0E92"/>
    <w:rsid w:val="003D270A"/>
    <w:rsid w:val="003D344A"/>
    <w:rsid w:val="003D3CF4"/>
    <w:rsid w:val="003E25C8"/>
    <w:rsid w:val="003F0658"/>
    <w:rsid w:val="003F0FEA"/>
    <w:rsid w:val="003F2640"/>
    <w:rsid w:val="003F3796"/>
    <w:rsid w:val="003F480D"/>
    <w:rsid w:val="003F4A1B"/>
    <w:rsid w:val="003F70F7"/>
    <w:rsid w:val="003F7359"/>
    <w:rsid w:val="003F7A03"/>
    <w:rsid w:val="00400F07"/>
    <w:rsid w:val="00401B43"/>
    <w:rsid w:val="00403F87"/>
    <w:rsid w:val="004042F9"/>
    <w:rsid w:val="004045F7"/>
    <w:rsid w:val="004111E3"/>
    <w:rsid w:val="00411993"/>
    <w:rsid w:val="00422A96"/>
    <w:rsid w:val="00424A70"/>
    <w:rsid w:val="00426FF1"/>
    <w:rsid w:val="004273A1"/>
    <w:rsid w:val="004323C5"/>
    <w:rsid w:val="004369FE"/>
    <w:rsid w:val="00436D65"/>
    <w:rsid w:val="00441066"/>
    <w:rsid w:val="004458AA"/>
    <w:rsid w:val="004547DD"/>
    <w:rsid w:val="00455731"/>
    <w:rsid w:val="00456FD3"/>
    <w:rsid w:val="00462B5E"/>
    <w:rsid w:val="00462F6B"/>
    <w:rsid w:val="0046395B"/>
    <w:rsid w:val="0046727A"/>
    <w:rsid w:val="004678BE"/>
    <w:rsid w:val="004711C9"/>
    <w:rsid w:val="0047212C"/>
    <w:rsid w:val="004723CE"/>
    <w:rsid w:val="00472BC4"/>
    <w:rsid w:val="00472C95"/>
    <w:rsid w:val="00473483"/>
    <w:rsid w:val="0047576F"/>
    <w:rsid w:val="0048392C"/>
    <w:rsid w:val="0048581A"/>
    <w:rsid w:val="00486D03"/>
    <w:rsid w:val="00487281"/>
    <w:rsid w:val="004902C1"/>
    <w:rsid w:val="0049219C"/>
    <w:rsid w:val="00493E4E"/>
    <w:rsid w:val="0049447B"/>
    <w:rsid w:val="004A3B5B"/>
    <w:rsid w:val="004A3F6A"/>
    <w:rsid w:val="004A5EBE"/>
    <w:rsid w:val="004A621C"/>
    <w:rsid w:val="004A6D47"/>
    <w:rsid w:val="004A7E7F"/>
    <w:rsid w:val="004B1B35"/>
    <w:rsid w:val="004B2ED5"/>
    <w:rsid w:val="004B36D6"/>
    <w:rsid w:val="004B3AA9"/>
    <w:rsid w:val="004B5F27"/>
    <w:rsid w:val="004B68D4"/>
    <w:rsid w:val="004B7D85"/>
    <w:rsid w:val="004C5DDA"/>
    <w:rsid w:val="004D2B3B"/>
    <w:rsid w:val="004F1330"/>
    <w:rsid w:val="004F775C"/>
    <w:rsid w:val="005007EB"/>
    <w:rsid w:val="00501146"/>
    <w:rsid w:val="0050508B"/>
    <w:rsid w:val="00523385"/>
    <w:rsid w:val="00524CC0"/>
    <w:rsid w:val="00525030"/>
    <w:rsid w:val="0052761B"/>
    <w:rsid w:val="00530E1A"/>
    <w:rsid w:val="0053344F"/>
    <w:rsid w:val="005337D9"/>
    <w:rsid w:val="0053423E"/>
    <w:rsid w:val="005342B2"/>
    <w:rsid w:val="00534780"/>
    <w:rsid w:val="00535387"/>
    <w:rsid w:val="0053728B"/>
    <w:rsid w:val="00540191"/>
    <w:rsid w:val="005403DA"/>
    <w:rsid w:val="0054170A"/>
    <w:rsid w:val="00541C30"/>
    <w:rsid w:val="00546BF0"/>
    <w:rsid w:val="00546C32"/>
    <w:rsid w:val="00547E39"/>
    <w:rsid w:val="00550016"/>
    <w:rsid w:val="00553373"/>
    <w:rsid w:val="00556874"/>
    <w:rsid w:val="00556EC0"/>
    <w:rsid w:val="005603F9"/>
    <w:rsid w:val="00561636"/>
    <w:rsid w:val="00562D1C"/>
    <w:rsid w:val="0056580F"/>
    <w:rsid w:val="00566C35"/>
    <w:rsid w:val="00567A15"/>
    <w:rsid w:val="00567D20"/>
    <w:rsid w:val="005711D1"/>
    <w:rsid w:val="00575254"/>
    <w:rsid w:val="00581FBE"/>
    <w:rsid w:val="00582CF4"/>
    <w:rsid w:val="005912E5"/>
    <w:rsid w:val="0059328C"/>
    <w:rsid w:val="00593941"/>
    <w:rsid w:val="005975CC"/>
    <w:rsid w:val="005A219B"/>
    <w:rsid w:val="005A5EAB"/>
    <w:rsid w:val="005A6D76"/>
    <w:rsid w:val="005A72D9"/>
    <w:rsid w:val="005A72FE"/>
    <w:rsid w:val="005B0759"/>
    <w:rsid w:val="005B0C59"/>
    <w:rsid w:val="005B18F8"/>
    <w:rsid w:val="005B2C67"/>
    <w:rsid w:val="005B41AE"/>
    <w:rsid w:val="005B55AB"/>
    <w:rsid w:val="005C1DDB"/>
    <w:rsid w:val="005C2001"/>
    <w:rsid w:val="005C2985"/>
    <w:rsid w:val="005C43B3"/>
    <w:rsid w:val="005C5A9D"/>
    <w:rsid w:val="005D1F40"/>
    <w:rsid w:val="005D615A"/>
    <w:rsid w:val="005D71D2"/>
    <w:rsid w:val="005E191E"/>
    <w:rsid w:val="005E1F5D"/>
    <w:rsid w:val="005E24C5"/>
    <w:rsid w:val="005E2B0F"/>
    <w:rsid w:val="005E3BE3"/>
    <w:rsid w:val="005F311E"/>
    <w:rsid w:val="005F38F9"/>
    <w:rsid w:val="005F7F53"/>
    <w:rsid w:val="0060023C"/>
    <w:rsid w:val="00600B36"/>
    <w:rsid w:val="0060219E"/>
    <w:rsid w:val="0060260B"/>
    <w:rsid w:val="006050BF"/>
    <w:rsid w:val="00605D3A"/>
    <w:rsid w:val="00606CE5"/>
    <w:rsid w:val="006154D3"/>
    <w:rsid w:val="00617C44"/>
    <w:rsid w:val="0062146D"/>
    <w:rsid w:val="00621631"/>
    <w:rsid w:val="00624904"/>
    <w:rsid w:val="00625262"/>
    <w:rsid w:val="006260A8"/>
    <w:rsid w:val="0062630B"/>
    <w:rsid w:val="006271D2"/>
    <w:rsid w:val="00631B89"/>
    <w:rsid w:val="00636FA1"/>
    <w:rsid w:val="00637CD3"/>
    <w:rsid w:val="00641494"/>
    <w:rsid w:val="00641E6F"/>
    <w:rsid w:val="006448D2"/>
    <w:rsid w:val="006454BF"/>
    <w:rsid w:val="006458B8"/>
    <w:rsid w:val="00645FFE"/>
    <w:rsid w:val="006468A3"/>
    <w:rsid w:val="006469A2"/>
    <w:rsid w:val="00650188"/>
    <w:rsid w:val="00652DC8"/>
    <w:rsid w:val="0065302F"/>
    <w:rsid w:val="00654999"/>
    <w:rsid w:val="00654CCD"/>
    <w:rsid w:val="00656418"/>
    <w:rsid w:val="00656AF1"/>
    <w:rsid w:val="00657538"/>
    <w:rsid w:val="00661C36"/>
    <w:rsid w:val="00663606"/>
    <w:rsid w:val="0066442C"/>
    <w:rsid w:val="00664486"/>
    <w:rsid w:val="00683B7A"/>
    <w:rsid w:val="00684988"/>
    <w:rsid w:val="0068673A"/>
    <w:rsid w:val="00690B70"/>
    <w:rsid w:val="0069271D"/>
    <w:rsid w:val="006A235C"/>
    <w:rsid w:val="006A295E"/>
    <w:rsid w:val="006A2AD8"/>
    <w:rsid w:val="006A6658"/>
    <w:rsid w:val="006A7ABA"/>
    <w:rsid w:val="006A7B6B"/>
    <w:rsid w:val="006B0782"/>
    <w:rsid w:val="006B0ACE"/>
    <w:rsid w:val="006B3899"/>
    <w:rsid w:val="006B3CDA"/>
    <w:rsid w:val="006B4A00"/>
    <w:rsid w:val="006B5815"/>
    <w:rsid w:val="006B60AE"/>
    <w:rsid w:val="006B640C"/>
    <w:rsid w:val="006B68BC"/>
    <w:rsid w:val="006B6BA0"/>
    <w:rsid w:val="006B6E92"/>
    <w:rsid w:val="006B74AF"/>
    <w:rsid w:val="006B7AE9"/>
    <w:rsid w:val="006C0954"/>
    <w:rsid w:val="006C1116"/>
    <w:rsid w:val="006C4B7D"/>
    <w:rsid w:val="006C68EB"/>
    <w:rsid w:val="006D2D20"/>
    <w:rsid w:val="006E2E6A"/>
    <w:rsid w:val="006E2EA2"/>
    <w:rsid w:val="006E3816"/>
    <w:rsid w:val="006E3EA3"/>
    <w:rsid w:val="006F1364"/>
    <w:rsid w:val="006F1C61"/>
    <w:rsid w:val="006F4919"/>
    <w:rsid w:val="006F6673"/>
    <w:rsid w:val="00701D9A"/>
    <w:rsid w:val="00704BAE"/>
    <w:rsid w:val="00705F7F"/>
    <w:rsid w:val="00706B6B"/>
    <w:rsid w:val="0071306B"/>
    <w:rsid w:val="007136E8"/>
    <w:rsid w:val="007169E8"/>
    <w:rsid w:val="0072494A"/>
    <w:rsid w:val="00727AE9"/>
    <w:rsid w:val="007325E3"/>
    <w:rsid w:val="00733AC6"/>
    <w:rsid w:val="0073409E"/>
    <w:rsid w:val="007346A7"/>
    <w:rsid w:val="00734FB8"/>
    <w:rsid w:val="00735C26"/>
    <w:rsid w:val="00736430"/>
    <w:rsid w:val="007365AB"/>
    <w:rsid w:val="0073676B"/>
    <w:rsid w:val="00736A20"/>
    <w:rsid w:val="00736BD4"/>
    <w:rsid w:val="0073707D"/>
    <w:rsid w:val="00743F09"/>
    <w:rsid w:val="00745E08"/>
    <w:rsid w:val="007474DE"/>
    <w:rsid w:val="00751312"/>
    <w:rsid w:val="0075266A"/>
    <w:rsid w:val="00755BC3"/>
    <w:rsid w:val="0075622A"/>
    <w:rsid w:val="00756934"/>
    <w:rsid w:val="0076115D"/>
    <w:rsid w:val="007611A6"/>
    <w:rsid w:val="00762C00"/>
    <w:rsid w:val="00764F10"/>
    <w:rsid w:val="00774482"/>
    <w:rsid w:val="00774DBB"/>
    <w:rsid w:val="007760A0"/>
    <w:rsid w:val="007805CF"/>
    <w:rsid w:val="00782580"/>
    <w:rsid w:val="00784F92"/>
    <w:rsid w:val="00786C96"/>
    <w:rsid w:val="00786CD1"/>
    <w:rsid w:val="00786E7F"/>
    <w:rsid w:val="007916BB"/>
    <w:rsid w:val="00794120"/>
    <w:rsid w:val="00794EAD"/>
    <w:rsid w:val="00795892"/>
    <w:rsid w:val="0079675F"/>
    <w:rsid w:val="007A064F"/>
    <w:rsid w:val="007A1221"/>
    <w:rsid w:val="007A7A87"/>
    <w:rsid w:val="007B7CFA"/>
    <w:rsid w:val="007C3387"/>
    <w:rsid w:val="007C3599"/>
    <w:rsid w:val="007C3B67"/>
    <w:rsid w:val="007C7470"/>
    <w:rsid w:val="007C7DA6"/>
    <w:rsid w:val="007D24C7"/>
    <w:rsid w:val="007D4A86"/>
    <w:rsid w:val="007D6563"/>
    <w:rsid w:val="007D6BF3"/>
    <w:rsid w:val="007D6F95"/>
    <w:rsid w:val="007E1D0F"/>
    <w:rsid w:val="007E46A3"/>
    <w:rsid w:val="007E54AF"/>
    <w:rsid w:val="007E6F65"/>
    <w:rsid w:val="007F0B7F"/>
    <w:rsid w:val="007F101F"/>
    <w:rsid w:val="007F6430"/>
    <w:rsid w:val="007F77AA"/>
    <w:rsid w:val="0080191E"/>
    <w:rsid w:val="00801D22"/>
    <w:rsid w:val="00802CF0"/>
    <w:rsid w:val="00802F58"/>
    <w:rsid w:val="00803A34"/>
    <w:rsid w:val="008123AE"/>
    <w:rsid w:val="008134B7"/>
    <w:rsid w:val="00814A7A"/>
    <w:rsid w:val="00820D54"/>
    <w:rsid w:val="00821550"/>
    <w:rsid w:val="0082365E"/>
    <w:rsid w:val="008270DA"/>
    <w:rsid w:val="008273C8"/>
    <w:rsid w:val="00832E25"/>
    <w:rsid w:val="00834847"/>
    <w:rsid w:val="00834AAB"/>
    <w:rsid w:val="0083579B"/>
    <w:rsid w:val="008358A9"/>
    <w:rsid w:val="0084185E"/>
    <w:rsid w:val="008422D8"/>
    <w:rsid w:val="0084586C"/>
    <w:rsid w:val="00845D60"/>
    <w:rsid w:val="0084658C"/>
    <w:rsid w:val="008504E5"/>
    <w:rsid w:val="00851EA4"/>
    <w:rsid w:val="008538FA"/>
    <w:rsid w:val="00856E45"/>
    <w:rsid w:val="00872B68"/>
    <w:rsid w:val="008745B4"/>
    <w:rsid w:val="00882C9A"/>
    <w:rsid w:val="00884A73"/>
    <w:rsid w:val="00884BAD"/>
    <w:rsid w:val="00887C13"/>
    <w:rsid w:val="0089123B"/>
    <w:rsid w:val="008918ED"/>
    <w:rsid w:val="008924DB"/>
    <w:rsid w:val="0089256D"/>
    <w:rsid w:val="008A05DA"/>
    <w:rsid w:val="008A250E"/>
    <w:rsid w:val="008A2F5B"/>
    <w:rsid w:val="008A2FE2"/>
    <w:rsid w:val="008A7C64"/>
    <w:rsid w:val="008B0AF1"/>
    <w:rsid w:val="008B5A59"/>
    <w:rsid w:val="008C3354"/>
    <w:rsid w:val="008C54B9"/>
    <w:rsid w:val="008C5849"/>
    <w:rsid w:val="008C5A5A"/>
    <w:rsid w:val="008C68C4"/>
    <w:rsid w:val="008D1353"/>
    <w:rsid w:val="008D1A28"/>
    <w:rsid w:val="008D1C8F"/>
    <w:rsid w:val="008D36D1"/>
    <w:rsid w:val="008D3A31"/>
    <w:rsid w:val="008D3CFB"/>
    <w:rsid w:val="008D3F1C"/>
    <w:rsid w:val="008D5671"/>
    <w:rsid w:val="008D5911"/>
    <w:rsid w:val="008E01A7"/>
    <w:rsid w:val="008E0D17"/>
    <w:rsid w:val="008E47CB"/>
    <w:rsid w:val="008E6449"/>
    <w:rsid w:val="008F2947"/>
    <w:rsid w:val="008F3795"/>
    <w:rsid w:val="008F37BB"/>
    <w:rsid w:val="008F44B0"/>
    <w:rsid w:val="008F44BE"/>
    <w:rsid w:val="008F4C46"/>
    <w:rsid w:val="008F5CC9"/>
    <w:rsid w:val="009000B7"/>
    <w:rsid w:val="00904719"/>
    <w:rsid w:val="00914C0B"/>
    <w:rsid w:val="009156FB"/>
    <w:rsid w:val="0091786C"/>
    <w:rsid w:val="00917A8E"/>
    <w:rsid w:val="009216EA"/>
    <w:rsid w:val="00922621"/>
    <w:rsid w:val="0092590F"/>
    <w:rsid w:val="00926830"/>
    <w:rsid w:val="00934890"/>
    <w:rsid w:val="00934BD9"/>
    <w:rsid w:val="00942A80"/>
    <w:rsid w:val="009459B3"/>
    <w:rsid w:val="00945F89"/>
    <w:rsid w:val="00947D8F"/>
    <w:rsid w:val="00952F8E"/>
    <w:rsid w:val="00952FA5"/>
    <w:rsid w:val="00955037"/>
    <w:rsid w:val="0095689A"/>
    <w:rsid w:val="00960453"/>
    <w:rsid w:val="00962C47"/>
    <w:rsid w:val="00962D65"/>
    <w:rsid w:val="00965C4F"/>
    <w:rsid w:val="00966C4D"/>
    <w:rsid w:val="00973C8D"/>
    <w:rsid w:val="009742AB"/>
    <w:rsid w:val="0097579C"/>
    <w:rsid w:val="00977195"/>
    <w:rsid w:val="00980933"/>
    <w:rsid w:val="00980F52"/>
    <w:rsid w:val="00981365"/>
    <w:rsid w:val="00982780"/>
    <w:rsid w:val="00983B18"/>
    <w:rsid w:val="00985DD8"/>
    <w:rsid w:val="009902DF"/>
    <w:rsid w:val="00991D16"/>
    <w:rsid w:val="009920BB"/>
    <w:rsid w:val="00992CEC"/>
    <w:rsid w:val="0099431E"/>
    <w:rsid w:val="00994A4B"/>
    <w:rsid w:val="0099791E"/>
    <w:rsid w:val="009A00AD"/>
    <w:rsid w:val="009A0FC4"/>
    <w:rsid w:val="009A1A83"/>
    <w:rsid w:val="009A2C69"/>
    <w:rsid w:val="009A2D19"/>
    <w:rsid w:val="009A3BD3"/>
    <w:rsid w:val="009A3DF8"/>
    <w:rsid w:val="009A4522"/>
    <w:rsid w:val="009A4D59"/>
    <w:rsid w:val="009A545D"/>
    <w:rsid w:val="009A5938"/>
    <w:rsid w:val="009A661F"/>
    <w:rsid w:val="009A6B52"/>
    <w:rsid w:val="009B05AC"/>
    <w:rsid w:val="009B0D01"/>
    <w:rsid w:val="009B0E46"/>
    <w:rsid w:val="009B3B92"/>
    <w:rsid w:val="009B47F9"/>
    <w:rsid w:val="009B5BDE"/>
    <w:rsid w:val="009B6E65"/>
    <w:rsid w:val="009C19DB"/>
    <w:rsid w:val="009C456F"/>
    <w:rsid w:val="009C779E"/>
    <w:rsid w:val="009D19B1"/>
    <w:rsid w:val="009D1AB1"/>
    <w:rsid w:val="009D6610"/>
    <w:rsid w:val="009E0D8C"/>
    <w:rsid w:val="009E1B27"/>
    <w:rsid w:val="009E24D3"/>
    <w:rsid w:val="009E527A"/>
    <w:rsid w:val="009E5770"/>
    <w:rsid w:val="009E6E86"/>
    <w:rsid w:val="009E705C"/>
    <w:rsid w:val="009E7528"/>
    <w:rsid w:val="009F02F9"/>
    <w:rsid w:val="009F0F5F"/>
    <w:rsid w:val="009F1A8A"/>
    <w:rsid w:val="009F3A35"/>
    <w:rsid w:val="009F494D"/>
    <w:rsid w:val="009F4952"/>
    <w:rsid w:val="009F66DA"/>
    <w:rsid w:val="00A00B53"/>
    <w:rsid w:val="00A01783"/>
    <w:rsid w:val="00A01844"/>
    <w:rsid w:val="00A02E2F"/>
    <w:rsid w:val="00A06671"/>
    <w:rsid w:val="00A1080B"/>
    <w:rsid w:val="00A12F05"/>
    <w:rsid w:val="00A132FA"/>
    <w:rsid w:val="00A144DC"/>
    <w:rsid w:val="00A17345"/>
    <w:rsid w:val="00A23264"/>
    <w:rsid w:val="00A23382"/>
    <w:rsid w:val="00A2427D"/>
    <w:rsid w:val="00A24630"/>
    <w:rsid w:val="00A247ED"/>
    <w:rsid w:val="00A24AAB"/>
    <w:rsid w:val="00A279FE"/>
    <w:rsid w:val="00A3040B"/>
    <w:rsid w:val="00A32BA5"/>
    <w:rsid w:val="00A338CB"/>
    <w:rsid w:val="00A350C4"/>
    <w:rsid w:val="00A35BB7"/>
    <w:rsid w:val="00A36908"/>
    <w:rsid w:val="00A4055C"/>
    <w:rsid w:val="00A41A06"/>
    <w:rsid w:val="00A45EC7"/>
    <w:rsid w:val="00A520CE"/>
    <w:rsid w:val="00A537A3"/>
    <w:rsid w:val="00A544F1"/>
    <w:rsid w:val="00A56DF5"/>
    <w:rsid w:val="00A57B71"/>
    <w:rsid w:val="00A6127E"/>
    <w:rsid w:val="00A63ED8"/>
    <w:rsid w:val="00A654CD"/>
    <w:rsid w:val="00A66251"/>
    <w:rsid w:val="00A6663B"/>
    <w:rsid w:val="00A70E8F"/>
    <w:rsid w:val="00A72B21"/>
    <w:rsid w:val="00A72D14"/>
    <w:rsid w:val="00A754EA"/>
    <w:rsid w:val="00A77B87"/>
    <w:rsid w:val="00A8003C"/>
    <w:rsid w:val="00A84C6B"/>
    <w:rsid w:val="00A93F26"/>
    <w:rsid w:val="00AA25C3"/>
    <w:rsid w:val="00AA5020"/>
    <w:rsid w:val="00AA5D16"/>
    <w:rsid w:val="00AA7568"/>
    <w:rsid w:val="00AB1489"/>
    <w:rsid w:val="00AB1D7C"/>
    <w:rsid w:val="00AB2A1F"/>
    <w:rsid w:val="00AB3BF4"/>
    <w:rsid w:val="00AB5167"/>
    <w:rsid w:val="00AB649D"/>
    <w:rsid w:val="00AC06B2"/>
    <w:rsid w:val="00AC087C"/>
    <w:rsid w:val="00AC25C3"/>
    <w:rsid w:val="00AC376E"/>
    <w:rsid w:val="00AC4EC9"/>
    <w:rsid w:val="00AC7234"/>
    <w:rsid w:val="00AC7593"/>
    <w:rsid w:val="00AD0424"/>
    <w:rsid w:val="00AD1A16"/>
    <w:rsid w:val="00AD3095"/>
    <w:rsid w:val="00AD5BD1"/>
    <w:rsid w:val="00AD79E7"/>
    <w:rsid w:val="00AE19D8"/>
    <w:rsid w:val="00AE2977"/>
    <w:rsid w:val="00AE3F41"/>
    <w:rsid w:val="00AE57DE"/>
    <w:rsid w:val="00AE7BC2"/>
    <w:rsid w:val="00AF274E"/>
    <w:rsid w:val="00AF3B26"/>
    <w:rsid w:val="00AF4871"/>
    <w:rsid w:val="00AF4B3C"/>
    <w:rsid w:val="00AF53EE"/>
    <w:rsid w:val="00AF7159"/>
    <w:rsid w:val="00B0010E"/>
    <w:rsid w:val="00B05D8E"/>
    <w:rsid w:val="00B05E70"/>
    <w:rsid w:val="00B07517"/>
    <w:rsid w:val="00B077D5"/>
    <w:rsid w:val="00B10722"/>
    <w:rsid w:val="00B14141"/>
    <w:rsid w:val="00B1579F"/>
    <w:rsid w:val="00B1724A"/>
    <w:rsid w:val="00B22C4E"/>
    <w:rsid w:val="00B23CF0"/>
    <w:rsid w:val="00B2704E"/>
    <w:rsid w:val="00B34DEC"/>
    <w:rsid w:val="00B35C9B"/>
    <w:rsid w:val="00B4269A"/>
    <w:rsid w:val="00B44B6C"/>
    <w:rsid w:val="00B44D78"/>
    <w:rsid w:val="00B50A17"/>
    <w:rsid w:val="00B55FCB"/>
    <w:rsid w:val="00B61D4C"/>
    <w:rsid w:val="00B62232"/>
    <w:rsid w:val="00B622E2"/>
    <w:rsid w:val="00B6264F"/>
    <w:rsid w:val="00B642D6"/>
    <w:rsid w:val="00B71A15"/>
    <w:rsid w:val="00B74254"/>
    <w:rsid w:val="00B74E8F"/>
    <w:rsid w:val="00B76844"/>
    <w:rsid w:val="00B8020B"/>
    <w:rsid w:val="00B80B24"/>
    <w:rsid w:val="00B81BF5"/>
    <w:rsid w:val="00B82423"/>
    <w:rsid w:val="00B830FB"/>
    <w:rsid w:val="00B83214"/>
    <w:rsid w:val="00B83E5E"/>
    <w:rsid w:val="00B93587"/>
    <w:rsid w:val="00B93889"/>
    <w:rsid w:val="00B94375"/>
    <w:rsid w:val="00B953A4"/>
    <w:rsid w:val="00B9682B"/>
    <w:rsid w:val="00BA0975"/>
    <w:rsid w:val="00BA2B60"/>
    <w:rsid w:val="00BA63DE"/>
    <w:rsid w:val="00BA7491"/>
    <w:rsid w:val="00BB11A2"/>
    <w:rsid w:val="00BB1656"/>
    <w:rsid w:val="00BB1A98"/>
    <w:rsid w:val="00BB319D"/>
    <w:rsid w:val="00BB7A99"/>
    <w:rsid w:val="00BC2375"/>
    <w:rsid w:val="00BC2C14"/>
    <w:rsid w:val="00BD1054"/>
    <w:rsid w:val="00BD2B63"/>
    <w:rsid w:val="00BD5BB1"/>
    <w:rsid w:val="00BD664B"/>
    <w:rsid w:val="00BE048F"/>
    <w:rsid w:val="00BE0491"/>
    <w:rsid w:val="00BE1B81"/>
    <w:rsid w:val="00BE38A1"/>
    <w:rsid w:val="00BE4C11"/>
    <w:rsid w:val="00BE5347"/>
    <w:rsid w:val="00BE67DC"/>
    <w:rsid w:val="00BF272B"/>
    <w:rsid w:val="00BF48A5"/>
    <w:rsid w:val="00BF50FF"/>
    <w:rsid w:val="00BF6410"/>
    <w:rsid w:val="00BF686C"/>
    <w:rsid w:val="00BF7436"/>
    <w:rsid w:val="00C06EE7"/>
    <w:rsid w:val="00C070DC"/>
    <w:rsid w:val="00C072FF"/>
    <w:rsid w:val="00C1139A"/>
    <w:rsid w:val="00C11FA5"/>
    <w:rsid w:val="00C14B89"/>
    <w:rsid w:val="00C14E32"/>
    <w:rsid w:val="00C20F20"/>
    <w:rsid w:val="00C2242A"/>
    <w:rsid w:val="00C22DF7"/>
    <w:rsid w:val="00C23454"/>
    <w:rsid w:val="00C250FC"/>
    <w:rsid w:val="00C25BEF"/>
    <w:rsid w:val="00C27ECC"/>
    <w:rsid w:val="00C329E6"/>
    <w:rsid w:val="00C332E1"/>
    <w:rsid w:val="00C376C6"/>
    <w:rsid w:val="00C4212F"/>
    <w:rsid w:val="00C44DE2"/>
    <w:rsid w:val="00C45A99"/>
    <w:rsid w:val="00C479E3"/>
    <w:rsid w:val="00C5008F"/>
    <w:rsid w:val="00C51096"/>
    <w:rsid w:val="00C51CE6"/>
    <w:rsid w:val="00C553C6"/>
    <w:rsid w:val="00C60AF5"/>
    <w:rsid w:val="00C630E9"/>
    <w:rsid w:val="00C652FB"/>
    <w:rsid w:val="00C66BD0"/>
    <w:rsid w:val="00C75DFA"/>
    <w:rsid w:val="00C762F8"/>
    <w:rsid w:val="00C76AC8"/>
    <w:rsid w:val="00C8030F"/>
    <w:rsid w:val="00C80633"/>
    <w:rsid w:val="00C81AD6"/>
    <w:rsid w:val="00C83A6C"/>
    <w:rsid w:val="00C845C8"/>
    <w:rsid w:val="00C853AD"/>
    <w:rsid w:val="00C917AB"/>
    <w:rsid w:val="00C967A2"/>
    <w:rsid w:val="00C96A0D"/>
    <w:rsid w:val="00CA0053"/>
    <w:rsid w:val="00CA3E5B"/>
    <w:rsid w:val="00CA6242"/>
    <w:rsid w:val="00CA67EF"/>
    <w:rsid w:val="00CA7A6E"/>
    <w:rsid w:val="00CB08DC"/>
    <w:rsid w:val="00CB5395"/>
    <w:rsid w:val="00CB5647"/>
    <w:rsid w:val="00CB62D8"/>
    <w:rsid w:val="00CC0CA8"/>
    <w:rsid w:val="00CC2904"/>
    <w:rsid w:val="00CC36E4"/>
    <w:rsid w:val="00CC434B"/>
    <w:rsid w:val="00CC5CB3"/>
    <w:rsid w:val="00CC6406"/>
    <w:rsid w:val="00CD0EA8"/>
    <w:rsid w:val="00CD21C5"/>
    <w:rsid w:val="00CD3E62"/>
    <w:rsid w:val="00CD4871"/>
    <w:rsid w:val="00CD4F0B"/>
    <w:rsid w:val="00CD608C"/>
    <w:rsid w:val="00CD6ED0"/>
    <w:rsid w:val="00CE0A03"/>
    <w:rsid w:val="00CE2EA5"/>
    <w:rsid w:val="00CE52AF"/>
    <w:rsid w:val="00CE5436"/>
    <w:rsid w:val="00CE729C"/>
    <w:rsid w:val="00CE755C"/>
    <w:rsid w:val="00CF08BE"/>
    <w:rsid w:val="00CF3461"/>
    <w:rsid w:val="00CF3B47"/>
    <w:rsid w:val="00D01C1E"/>
    <w:rsid w:val="00D02744"/>
    <w:rsid w:val="00D04A29"/>
    <w:rsid w:val="00D10708"/>
    <w:rsid w:val="00D15C02"/>
    <w:rsid w:val="00D16EB3"/>
    <w:rsid w:val="00D20217"/>
    <w:rsid w:val="00D216AE"/>
    <w:rsid w:val="00D242E8"/>
    <w:rsid w:val="00D31202"/>
    <w:rsid w:val="00D3556B"/>
    <w:rsid w:val="00D40593"/>
    <w:rsid w:val="00D41E78"/>
    <w:rsid w:val="00D43706"/>
    <w:rsid w:val="00D43D4A"/>
    <w:rsid w:val="00D448D7"/>
    <w:rsid w:val="00D44919"/>
    <w:rsid w:val="00D46C1B"/>
    <w:rsid w:val="00D53B84"/>
    <w:rsid w:val="00D54581"/>
    <w:rsid w:val="00D55AC0"/>
    <w:rsid w:val="00D571CA"/>
    <w:rsid w:val="00D6084C"/>
    <w:rsid w:val="00D6355B"/>
    <w:rsid w:val="00D63A5F"/>
    <w:rsid w:val="00D66F1D"/>
    <w:rsid w:val="00D67163"/>
    <w:rsid w:val="00D67283"/>
    <w:rsid w:val="00D67AF4"/>
    <w:rsid w:val="00D7084E"/>
    <w:rsid w:val="00D747FA"/>
    <w:rsid w:val="00D800BA"/>
    <w:rsid w:val="00D80735"/>
    <w:rsid w:val="00D80A8A"/>
    <w:rsid w:val="00D81C88"/>
    <w:rsid w:val="00D82A6F"/>
    <w:rsid w:val="00D83464"/>
    <w:rsid w:val="00D84A8F"/>
    <w:rsid w:val="00D85E43"/>
    <w:rsid w:val="00D86346"/>
    <w:rsid w:val="00D912B3"/>
    <w:rsid w:val="00D93264"/>
    <w:rsid w:val="00D964AA"/>
    <w:rsid w:val="00D9688D"/>
    <w:rsid w:val="00DA1A98"/>
    <w:rsid w:val="00DA6D86"/>
    <w:rsid w:val="00DB2F0E"/>
    <w:rsid w:val="00DB76F0"/>
    <w:rsid w:val="00DC01C3"/>
    <w:rsid w:val="00DC3A42"/>
    <w:rsid w:val="00DC4C3F"/>
    <w:rsid w:val="00DC5D68"/>
    <w:rsid w:val="00DC6036"/>
    <w:rsid w:val="00DC6FEF"/>
    <w:rsid w:val="00DD0504"/>
    <w:rsid w:val="00DD05F2"/>
    <w:rsid w:val="00DD2119"/>
    <w:rsid w:val="00DD34E3"/>
    <w:rsid w:val="00DD3E50"/>
    <w:rsid w:val="00DD4B62"/>
    <w:rsid w:val="00DD51B2"/>
    <w:rsid w:val="00DD68FC"/>
    <w:rsid w:val="00DD69F7"/>
    <w:rsid w:val="00DD7AD0"/>
    <w:rsid w:val="00DE2E83"/>
    <w:rsid w:val="00DE4882"/>
    <w:rsid w:val="00DE4BF4"/>
    <w:rsid w:val="00DE79BC"/>
    <w:rsid w:val="00DF0D9F"/>
    <w:rsid w:val="00DF141C"/>
    <w:rsid w:val="00DF2740"/>
    <w:rsid w:val="00DF3578"/>
    <w:rsid w:val="00DF6E3E"/>
    <w:rsid w:val="00DF79D2"/>
    <w:rsid w:val="00E00C9D"/>
    <w:rsid w:val="00E01501"/>
    <w:rsid w:val="00E03742"/>
    <w:rsid w:val="00E03C9F"/>
    <w:rsid w:val="00E0659B"/>
    <w:rsid w:val="00E0744F"/>
    <w:rsid w:val="00E11CA5"/>
    <w:rsid w:val="00E13E64"/>
    <w:rsid w:val="00E1790F"/>
    <w:rsid w:val="00E218E0"/>
    <w:rsid w:val="00E24E3C"/>
    <w:rsid w:val="00E30D49"/>
    <w:rsid w:val="00E324D5"/>
    <w:rsid w:val="00E358FF"/>
    <w:rsid w:val="00E3676C"/>
    <w:rsid w:val="00E369E3"/>
    <w:rsid w:val="00E4109D"/>
    <w:rsid w:val="00E4126F"/>
    <w:rsid w:val="00E42648"/>
    <w:rsid w:val="00E42AF9"/>
    <w:rsid w:val="00E4341F"/>
    <w:rsid w:val="00E447FD"/>
    <w:rsid w:val="00E4490F"/>
    <w:rsid w:val="00E44D84"/>
    <w:rsid w:val="00E46840"/>
    <w:rsid w:val="00E479F6"/>
    <w:rsid w:val="00E50F31"/>
    <w:rsid w:val="00E530B1"/>
    <w:rsid w:val="00E5358C"/>
    <w:rsid w:val="00E56871"/>
    <w:rsid w:val="00E571FC"/>
    <w:rsid w:val="00E5726D"/>
    <w:rsid w:val="00E65C41"/>
    <w:rsid w:val="00E65DB5"/>
    <w:rsid w:val="00E70CFC"/>
    <w:rsid w:val="00E725F2"/>
    <w:rsid w:val="00E742FB"/>
    <w:rsid w:val="00E7747A"/>
    <w:rsid w:val="00E82E39"/>
    <w:rsid w:val="00E854F5"/>
    <w:rsid w:val="00E85CAC"/>
    <w:rsid w:val="00E86B1A"/>
    <w:rsid w:val="00E87A74"/>
    <w:rsid w:val="00E90B0B"/>
    <w:rsid w:val="00E95379"/>
    <w:rsid w:val="00E95BD1"/>
    <w:rsid w:val="00E96FC0"/>
    <w:rsid w:val="00EA1CC5"/>
    <w:rsid w:val="00EA50CF"/>
    <w:rsid w:val="00EA5302"/>
    <w:rsid w:val="00EA5453"/>
    <w:rsid w:val="00EA7584"/>
    <w:rsid w:val="00EB15A5"/>
    <w:rsid w:val="00EB1862"/>
    <w:rsid w:val="00EB6F83"/>
    <w:rsid w:val="00EC108B"/>
    <w:rsid w:val="00EC1B56"/>
    <w:rsid w:val="00EC24F5"/>
    <w:rsid w:val="00EC2879"/>
    <w:rsid w:val="00EC348D"/>
    <w:rsid w:val="00EC4F97"/>
    <w:rsid w:val="00EC6127"/>
    <w:rsid w:val="00EC7020"/>
    <w:rsid w:val="00ED1992"/>
    <w:rsid w:val="00ED24EE"/>
    <w:rsid w:val="00ED2E14"/>
    <w:rsid w:val="00ED3E60"/>
    <w:rsid w:val="00ED4BBF"/>
    <w:rsid w:val="00EE06FA"/>
    <w:rsid w:val="00EE1F62"/>
    <w:rsid w:val="00EE206A"/>
    <w:rsid w:val="00EE50C8"/>
    <w:rsid w:val="00EE75A6"/>
    <w:rsid w:val="00EE7815"/>
    <w:rsid w:val="00EF1AAF"/>
    <w:rsid w:val="00EF2B19"/>
    <w:rsid w:val="00EF36EA"/>
    <w:rsid w:val="00EF418E"/>
    <w:rsid w:val="00EF60B8"/>
    <w:rsid w:val="00F007FB"/>
    <w:rsid w:val="00F021F4"/>
    <w:rsid w:val="00F0307A"/>
    <w:rsid w:val="00F05EC5"/>
    <w:rsid w:val="00F05FEC"/>
    <w:rsid w:val="00F071D0"/>
    <w:rsid w:val="00F07536"/>
    <w:rsid w:val="00F12F8D"/>
    <w:rsid w:val="00F13315"/>
    <w:rsid w:val="00F16AA7"/>
    <w:rsid w:val="00F16DF9"/>
    <w:rsid w:val="00F21B8B"/>
    <w:rsid w:val="00F2456E"/>
    <w:rsid w:val="00F27506"/>
    <w:rsid w:val="00F35732"/>
    <w:rsid w:val="00F35752"/>
    <w:rsid w:val="00F35DA4"/>
    <w:rsid w:val="00F47922"/>
    <w:rsid w:val="00F50315"/>
    <w:rsid w:val="00F52D47"/>
    <w:rsid w:val="00F531B7"/>
    <w:rsid w:val="00F53EF1"/>
    <w:rsid w:val="00F56120"/>
    <w:rsid w:val="00F63E3D"/>
    <w:rsid w:val="00F67762"/>
    <w:rsid w:val="00F71D1D"/>
    <w:rsid w:val="00F72A84"/>
    <w:rsid w:val="00F75D7B"/>
    <w:rsid w:val="00F7628B"/>
    <w:rsid w:val="00F776D4"/>
    <w:rsid w:val="00F779A6"/>
    <w:rsid w:val="00F824D8"/>
    <w:rsid w:val="00F83BF9"/>
    <w:rsid w:val="00F84133"/>
    <w:rsid w:val="00F95AF7"/>
    <w:rsid w:val="00F97530"/>
    <w:rsid w:val="00F97939"/>
    <w:rsid w:val="00FA0CD8"/>
    <w:rsid w:val="00FA43A9"/>
    <w:rsid w:val="00FA4873"/>
    <w:rsid w:val="00FA67DC"/>
    <w:rsid w:val="00FA6FC8"/>
    <w:rsid w:val="00FA7B87"/>
    <w:rsid w:val="00FB0F55"/>
    <w:rsid w:val="00FB3E70"/>
    <w:rsid w:val="00FB5132"/>
    <w:rsid w:val="00FB5F8D"/>
    <w:rsid w:val="00FC17B9"/>
    <w:rsid w:val="00FC182D"/>
    <w:rsid w:val="00FC31A0"/>
    <w:rsid w:val="00FC4184"/>
    <w:rsid w:val="00FC5BC7"/>
    <w:rsid w:val="00FC6834"/>
    <w:rsid w:val="00FD0279"/>
    <w:rsid w:val="00FD0395"/>
    <w:rsid w:val="00FD1282"/>
    <w:rsid w:val="00FD1CBB"/>
    <w:rsid w:val="00FD2A9E"/>
    <w:rsid w:val="00FD3724"/>
    <w:rsid w:val="00FD4048"/>
    <w:rsid w:val="00FD4CBB"/>
    <w:rsid w:val="00FD641F"/>
    <w:rsid w:val="00FE2CD5"/>
    <w:rsid w:val="00FE4FB8"/>
    <w:rsid w:val="00FE6D84"/>
    <w:rsid w:val="00FE7733"/>
    <w:rsid w:val="00FF0C8D"/>
    <w:rsid w:val="00FF1E15"/>
    <w:rsid w:val="00FF2B09"/>
    <w:rsid w:val="00FF41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3999B1"/>
  <w15:docId w15:val="{A065F3B4-1795-46E7-ADF1-4ADB1D43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4D5"/>
    <w:pPr>
      <w:spacing w:before="120" w:after="120" w:line="240" w:lineRule="auto"/>
    </w:pPr>
    <w:rPr>
      <w:rFonts w:ascii="Calibri" w:eastAsia="Times New Roman" w:hAnsi="Calibri" w:cs="Times New Roman"/>
      <w:sz w:val="24"/>
      <w:szCs w:val="24"/>
      <w:lang w:val="en-US" w:bidi="he-IL"/>
    </w:rPr>
  </w:style>
  <w:style w:type="paragraph" w:styleId="Heading1">
    <w:name w:val="heading 1"/>
    <w:basedOn w:val="Body"/>
    <w:next w:val="Body"/>
    <w:link w:val="Heading1Char"/>
    <w:autoRedefine/>
    <w:qFormat/>
    <w:rsid w:val="00CC5CB3"/>
    <w:pPr>
      <w:keepNext/>
      <w:numPr>
        <w:numId w:val="2"/>
      </w:numPr>
      <w:spacing w:before="0" w:line="360" w:lineRule="auto"/>
      <w:ind w:left="357" w:hanging="357"/>
      <w:outlineLvl w:val="0"/>
    </w:pPr>
    <w:rPr>
      <w:rFonts w:ascii="Arial" w:hAnsi="Arial" w:cs="Arial"/>
      <w:bCs/>
      <w:color w:val="0070C0"/>
      <w:kern w:val="32"/>
      <w:sz w:val="32"/>
      <w:szCs w:val="32"/>
    </w:rPr>
  </w:style>
  <w:style w:type="paragraph" w:styleId="Heading2">
    <w:name w:val="heading 2"/>
    <w:basedOn w:val="Body"/>
    <w:next w:val="Body"/>
    <w:link w:val="Heading2Char"/>
    <w:autoRedefine/>
    <w:qFormat/>
    <w:rsid w:val="00575254"/>
    <w:pPr>
      <w:keepNext/>
      <w:keepLines/>
      <w:numPr>
        <w:ilvl w:val="1"/>
        <w:numId w:val="2"/>
      </w:numPr>
      <w:spacing w:before="360" w:line="360" w:lineRule="auto"/>
      <w:ind w:left="578" w:hanging="578"/>
      <w:outlineLvl w:val="1"/>
    </w:pPr>
    <w:rPr>
      <w:rFonts w:ascii="Arial" w:eastAsiaTheme="majorEastAsia" w:hAnsi="Arial" w:cstheme="majorBidi"/>
      <w:b/>
      <w:bCs/>
      <w:color w:val="0070C0"/>
      <w:sz w:val="26"/>
      <w:szCs w:val="26"/>
    </w:rPr>
  </w:style>
  <w:style w:type="paragraph" w:styleId="Heading3">
    <w:name w:val="heading 3"/>
    <w:basedOn w:val="Body"/>
    <w:next w:val="Body"/>
    <w:link w:val="Heading3Char"/>
    <w:autoRedefine/>
    <w:qFormat/>
    <w:rsid w:val="00980F52"/>
    <w:pPr>
      <w:keepNext/>
      <w:numPr>
        <w:ilvl w:val="2"/>
        <w:numId w:val="2"/>
      </w:numPr>
      <w:spacing w:before="240"/>
      <w:outlineLvl w:val="2"/>
    </w:pPr>
    <w:rPr>
      <w:rFonts w:ascii="Arial" w:hAnsi="Arial" w:cs="Arial"/>
      <w:bCs/>
      <w:color w:val="0070C0"/>
      <w:sz w:val="22"/>
    </w:rPr>
  </w:style>
  <w:style w:type="paragraph" w:styleId="Heading4">
    <w:name w:val="heading 4"/>
    <w:basedOn w:val="Body"/>
    <w:next w:val="Body"/>
    <w:link w:val="Heading4Char"/>
    <w:autoRedefine/>
    <w:qFormat/>
    <w:rsid w:val="00980F52"/>
    <w:pPr>
      <w:keepNext/>
      <w:numPr>
        <w:ilvl w:val="3"/>
        <w:numId w:val="2"/>
      </w:numPr>
      <w:spacing w:before="240" w:after="60"/>
      <w:outlineLvl w:val="3"/>
    </w:pPr>
    <w:rPr>
      <w:b/>
      <w:bCs/>
      <w:color w:val="0070C0"/>
      <w:szCs w:val="28"/>
    </w:rPr>
  </w:style>
  <w:style w:type="paragraph" w:styleId="Heading5">
    <w:name w:val="heading 5"/>
    <w:basedOn w:val="Body"/>
    <w:next w:val="Body"/>
    <w:link w:val="Heading5Char"/>
    <w:autoRedefine/>
    <w:uiPriority w:val="9"/>
    <w:semiHidden/>
    <w:unhideWhenUsed/>
    <w:qFormat/>
    <w:rsid w:val="00980F5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0F52"/>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0F5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0F5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0F5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352ADB"/>
    <w:rPr>
      <w:rFonts w:asciiTheme="minorHAnsi" w:hAnsiTheme="minorHAnsi"/>
    </w:rPr>
  </w:style>
  <w:style w:type="character" w:customStyle="1" w:styleId="Heading1Char">
    <w:name w:val="Heading 1 Char"/>
    <w:basedOn w:val="DefaultParagraphFont"/>
    <w:link w:val="Heading1"/>
    <w:rsid w:val="00CC5CB3"/>
    <w:rPr>
      <w:rFonts w:ascii="Arial" w:eastAsia="Times New Roman" w:hAnsi="Arial" w:cs="Arial"/>
      <w:bCs/>
      <w:color w:val="0070C0"/>
      <w:kern w:val="32"/>
      <w:sz w:val="32"/>
      <w:szCs w:val="32"/>
      <w:lang w:val="en-US" w:bidi="he-IL"/>
    </w:rPr>
  </w:style>
  <w:style w:type="character" w:customStyle="1" w:styleId="Heading2Char">
    <w:name w:val="Heading 2 Char"/>
    <w:basedOn w:val="DefaultParagraphFont"/>
    <w:link w:val="Heading2"/>
    <w:rsid w:val="00575254"/>
    <w:rPr>
      <w:rFonts w:ascii="Arial" w:eastAsiaTheme="majorEastAsia" w:hAnsi="Arial" w:cstheme="majorBidi"/>
      <w:b/>
      <w:bCs/>
      <w:color w:val="0070C0"/>
      <w:sz w:val="26"/>
      <w:szCs w:val="26"/>
      <w:lang w:val="en-US" w:bidi="he-IL"/>
    </w:rPr>
  </w:style>
  <w:style w:type="character" w:customStyle="1" w:styleId="Heading3Char">
    <w:name w:val="Heading 3 Char"/>
    <w:basedOn w:val="DefaultParagraphFont"/>
    <w:link w:val="Heading3"/>
    <w:rsid w:val="00E324D5"/>
    <w:rPr>
      <w:rFonts w:ascii="Arial" w:eastAsia="Times New Roman" w:hAnsi="Arial" w:cs="Arial"/>
      <w:bCs/>
      <w:color w:val="0070C0"/>
      <w:szCs w:val="24"/>
      <w:lang w:val="en-US" w:bidi="he-IL"/>
    </w:rPr>
  </w:style>
  <w:style w:type="character" w:customStyle="1" w:styleId="Heading4Char">
    <w:name w:val="Heading 4 Char"/>
    <w:basedOn w:val="DefaultParagraphFont"/>
    <w:link w:val="Heading4"/>
    <w:rsid w:val="00E324D5"/>
    <w:rPr>
      <w:rFonts w:eastAsia="Times New Roman" w:cs="Times New Roman"/>
      <w:b/>
      <w:bCs/>
      <w:color w:val="0070C0"/>
      <w:sz w:val="24"/>
      <w:szCs w:val="28"/>
      <w:lang w:val="en-US" w:bidi="he-IL"/>
    </w:rPr>
  </w:style>
  <w:style w:type="character" w:customStyle="1" w:styleId="Heading5Char">
    <w:name w:val="Heading 5 Char"/>
    <w:basedOn w:val="DefaultParagraphFont"/>
    <w:link w:val="Heading5"/>
    <w:uiPriority w:val="9"/>
    <w:semiHidden/>
    <w:rsid w:val="00E324D5"/>
    <w:rPr>
      <w:rFonts w:asciiTheme="majorHAnsi" w:eastAsiaTheme="majorEastAsia" w:hAnsiTheme="majorHAnsi" w:cstheme="majorBidi"/>
      <w:color w:val="243F60" w:themeColor="accent1" w:themeShade="7F"/>
      <w:sz w:val="24"/>
      <w:szCs w:val="24"/>
      <w:lang w:val="en-US" w:bidi="he-IL"/>
    </w:rPr>
  </w:style>
  <w:style w:type="character" w:customStyle="1" w:styleId="Heading6Char">
    <w:name w:val="Heading 6 Char"/>
    <w:basedOn w:val="DefaultParagraphFont"/>
    <w:link w:val="Heading6"/>
    <w:uiPriority w:val="9"/>
    <w:semiHidden/>
    <w:rsid w:val="00980F52"/>
    <w:rPr>
      <w:rFonts w:asciiTheme="majorHAnsi" w:eastAsiaTheme="majorEastAsia" w:hAnsiTheme="majorHAnsi" w:cstheme="majorBidi"/>
      <w:i/>
      <w:iCs/>
      <w:color w:val="243F60" w:themeColor="accent1" w:themeShade="7F"/>
      <w:sz w:val="24"/>
      <w:szCs w:val="24"/>
      <w:lang w:val="en-US" w:bidi="he-IL"/>
    </w:rPr>
  </w:style>
  <w:style w:type="character" w:customStyle="1" w:styleId="Heading7Char">
    <w:name w:val="Heading 7 Char"/>
    <w:basedOn w:val="DefaultParagraphFont"/>
    <w:link w:val="Heading7"/>
    <w:uiPriority w:val="9"/>
    <w:semiHidden/>
    <w:rsid w:val="00980F52"/>
    <w:rPr>
      <w:rFonts w:asciiTheme="majorHAnsi" w:eastAsiaTheme="majorEastAsia" w:hAnsiTheme="majorHAnsi" w:cstheme="majorBidi"/>
      <w:i/>
      <w:iCs/>
      <w:color w:val="404040" w:themeColor="text1" w:themeTint="BF"/>
      <w:sz w:val="24"/>
      <w:szCs w:val="24"/>
      <w:lang w:val="en-US" w:bidi="he-IL"/>
    </w:rPr>
  </w:style>
  <w:style w:type="character" w:customStyle="1" w:styleId="Heading8Char">
    <w:name w:val="Heading 8 Char"/>
    <w:basedOn w:val="DefaultParagraphFont"/>
    <w:link w:val="Heading8"/>
    <w:uiPriority w:val="9"/>
    <w:semiHidden/>
    <w:rsid w:val="00980F52"/>
    <w:rPr>
      <w:rFonts w:asciiTheme="majorHAnsi" w:eastAsiaTheme="majorEastAsia" w:hAnsiTheme="majorHAnsi" w:cstheme="majorBidi"/>
      <w:color w:val="404040" w:themeColor="text1" w:themeTint="BF"/>
      <w:sz w:val="20"/>
      <w:szCs w:val="20"/>
      <w:lang w:val="en-US" w:bidi="he-IL"/>
    </w:rPr>
  </w:style>
  <w:style w:type="character" w:customStyle="1" w:styleId="Heading9Char">
    <w:name w:val="Heading 9 Char"/>
    <w:basedOn w:val="DefaultParagraphFont"/>
    <w:link w:val="Heading9"/>
    <w:uiPriority w:val="9"/>
    <w:semiHidden/>
    <w:rsid w:val="00980F52"/>
    <w:rPr>
      <w:rFonts w:asciiTheme="majorHAnsi" w:eastAsiaTheme="majorEastAsia" w:hAnsiTheme="majorHAnsi" w:cstheme="majorBidi"/>
      <w:i/>
      <w:iCs/>
      <w:color w:val="404040" w:themeColor="text1" w:themeTint="BF"/>
      <w:sz w:val="20"/>
      <w:szCs w:val="20"/>
      <w:lang w:val="en-US" w:bidi="he-IL"/>
    </w:rPr>
  </w:style>
  <w:style w:type="paragraph" w:styleId="Title">
    <w:name w:val="Title"/>
    <w:basedOn w:val="Body"/>
    <w:next w:val="Body"/>
    <w:link w:val="TitleChar"/>
    <w:autoRedefine/>
    <w:uiPriority w:val="10"/>
    <w:qFormat/>
    <w:rsid w:val="00980F52"/>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lang w:val="en-GB" w:bidi="ar-SA"/>
    </w:rPr>
  </w:style>
  <w:style w:type="character" w:customStyle="1" w:styleId="TitleChar">
    <w:name w:val="Title Char"/>
    <w:basedOn w:val="DefaultParagraphFont"/>
    <w:link w:val="Title"/>
    <w:uiPriority w:val="10"/>
    <w:rsid w:val="00E324D5"/>
    <w:rPr>
      <w:rFonts w:asciiTheme="majorHAnsi" w:eastAsiaTheme="majorEastAsia" w:hAnsiTheme="majorHAnsi" w:cstheme="majorBidi"/>
      <w:b/>
      <w:color w:val="17365D" w:themeColor="text2" w:themeShade="BF"/>
      <w:spacing w:val="5"/>
      <w:kern w:val="28"/>
      <w:sz w:val="52"/>
      <w:szCs w:val="52"/>
    </w:rPr>
  </w:style>
  <w:style w:type="paragraph" w:customStyle="1" w:styleId="Title1">
    <w:name w:val="Title 1"/>
    <w:basedOn w:val="Title"/>
    <w:qFormat/>
    <w:rsid w:val="00980F52"/>
    <w:rPr>
      <w:sz w:val="36"/>
      <w:lang w:val="tr-TR" w:bidi="he-IL"/>
    </w:rPr>
  </w:style>
  <w:style w:type="character" w:styleId="SubtleReference">
    <w:name w:val="Subtle Reference"/>
    <w:basedOn w:val="DefaultParagraphFont"/>
    <w:uiPriority w:val="31"/>
    <w:qFormat/>
    <w:rsid w:val="00980F52"/>
    <w:rPr>
      <w:caps w:val="0"/>
      <w:smallCaps w:val="0"/>
      <w:color w:val="C0504D" w:themeColor="accent2"/>
      <w:sz w:val="24"/>
      <w:u w:val="single"/>
    </w:rPr>
  </w:style>
  <w:style w:type="character" w:styleId="IntenseReference">
    <w:name w:val="Intense Reference"/>
    <w:basedOn w:val="DefaultParagraphFont"/>
    <w:uiPriority w:val="32"/>
    <w:qFormat/>
    <w:rsid w:val="00980F52"/>
    <w:rPr>
      <w:b/>
      <w:bCs/>
      <w:caps w:val="0"/>
      <w:smallCaps w:val="0"/>
      <w:color w:val="C0504D" w:themeColor="accent2"/>
      <w:spacing w:val="5"/>
      <w:u w:val="single"/>
    </w:rPr>
  </w:style>
  <w:style w:type="paragraph" w:customStyle="1" w:styleId="HeadingOther">
    <w:name w:val="Heading Other"/>
    <w:basedOn w:val="Body"/>
    <w:next w:val="Body"/>
    <w:link w:val="HeadingOtherChar"/>
    <w:qFormat/>
    <w:rsid w:val="00980F52"/>
    <w:pPr>
      <w:tabs>
        <w:tab w:val="left" w:pos="1620"/>
      </w:tabs>
      <w:snapToGrid w:val="0"/>
    </w:pPr>
    <w:rPr>
      <w:rFonts w:ascii="Tahoma" w:hAnsi="Tahoma" w:cs="Tahoma"/>
      <w:b/>
      <w:i/>
      <w:iCs/>
      <w:szCs w:val="28"/>
      <w:lang w:val="en-GB" w:bidi="ar-SA"/>
    </w:rPr>
  </w:style>
  <w:style w:type="character" w:customStyle="1" w:styleId="HeadingOtherChar">
    <w:name w:val="Heading Other Char"/>
    <w:basedOn w:val="DefaultParagraphFont"/>
    <w:link w:val="HeadingOther"/>
    <w:rsid w:val="00E324D5"/>
    <w:rPr>
      <w:rFonts w:ascii="Tahoma" w:eastAsia="Times New Roman" w:hAnsi="Tahoma" w:cs="Tahoma"/>
      <w:i/>
      <w:iCs/>
      <w:sz w:val="24"/>
      <w:szCs w:val="28"/>
    </w:rPr>
  </w:style>
  <w:style w:type="paragraph" w:styleId="ListParagraph">
    <w:name w:val="List Paragraph"/>
    <w:basedOn w:val="Body"/>
    <w:link w:val="ListParagraphChar"/>
    <w:uiPriority w:val="34"/>
    <w:qFormat/>
    <w:rsid w:val="00EF2B19"/>
    <w:pPr>
      <w:numPr>
        <w:numId w:val="5"/>
      </w:numPr>
      <w:tabs>
        <w:tab w:val="left" w:pos="567"/>
        <w:tab w:val="left" w:pos="993"/>
      </w:tabs>
      <w:ind w:left="567" w:hanging="425"/>
      <w:contextualSpacing/>
    </w:pPr>
    <w:rPr>
      <w:rFonts w:eastAsiaTheme="minorHAnsi" w:cstheme="minorBidi"/>
      <w:sz w:val="22"/>
      <w:szCs w:val="22"/>
      <w:lang w:bidi="ar-SA"/>
    </w:rPr>
  </w:style>
  <w:style w:type="character" w:customStyle="1" w:styleId="ListParagraphChar">
    <w:name w:val="List Paragraph Char"/>
    <w:basedOn w:val="DefaultParagraphFont"/>
    <w:link w:val="ListParagraph"/>
    <w:uiPriority w:val="34"/>
    <w:locked/>
    <w:rsid w:val="00384B11"/>
    <w:rPr>
      <w:rFonts w:eastAsiaTheme="minorHAnsi"/>
      <w:lang w:val="en-US"/>
    </w:rPr>
  </w:style>
  <w:style w:type="paragraph" w:styleId="TOC1">
    <w:name w:val="toc 1"/>
    <w:basedOn w:val="Body"/>
    <w:next w:val="Body"/>
    <w:autoRedefine/>
    <w:uiPriority w:val="39"/>
    <w:rsid w:val="00980F52"/>
    <w:pPr>
      <w:tabs>
        <w:tab w:val="left" w:pos="480"/>
        <w:tab w:val="right" w:leader="dot" w:pos="9072"/>
      </w:tabs>
    </w:pPr>
    <w:rPr>
      <w:b/>
      <w:noProof/>
    </w:rPr>
  </w:style>
  <w:style w:type="paragraph" w:customStyle="1" w:styleId="Emphasis1">
    <w:name w:val="Emphasis1"/>
    <w:basedOn w:val="Body"/>
    <w:link w:val="emphasisChar"/>
    <w:autoRedefine/>
    <w:qFormat/>
    <w:rsid w:val="00980F52"/>
    <w:rPr>
      <w:i/>
      <w:lang w:val="en-GB"/>
    </w:rPr>
  </w:style>
  <w:style w:type="character" w:customStyle="1" w:styleId="emphasisChar">
    <w:name w:val="emphasis Char"/>
    <w:basedOn w:val="DefaultParagraphFont"/>
    <w:link w:val="Emphasis1"/>
    <w:rsid w:val="00E324D5"/>
    <w:rPr>
      <w:rFonts w:eastAsia="Times New Roman" w:cs="Times New Roman"/>
      <w:b/>
      <w:i/>
      <w:sz w:val="24"/>
      <w:szCs w:val="24"/>
      <w:lang w:bidi="he-IL"/>
    </w:rPr>
  </w:style>
  <w:style w:type="paragraph" w:styleId="Caption">
    <w:name w:val="caption"/>
    <w:basedOn w:val="Body"/>
    <w:next w:val="Body"/>
    <w:autoRedefine/>
    <w:unhideWhenUsed/>
    <w:qFormat/>
    <w:rsid w:val="00617C44"/>
    <w:rPr>
      <w:rFonts w:cs="Angsana New"/>
      <w:b/>
      <w:bCs/>
      <w:color w:val="4F81BD"/>
      <w:sz w:val="18"/>
      <w:lang w:bidi="th-TH"/>
    </w:rPr>
  </w:style>
  <w:style w:type="paragraph" w:styleId="Footer">
    <w:name w:val="footer"/>
    <w:basedOn w:val="Body"/>
    <w:next w:val="Body"/>
    <w:link w:val="FooterChar"/>
    <w:uiPriority w:val="99"/>
    <w:rsid w:val="00980F52"/>
    <w:pPr>
      <w:pBdr>
        <w:top w:val="single" w:sz="4" w:space="1" w:color="auto"/>
      </w:pBdr>
      <w:tabs>
        <w:tab w:val="center" w:pos="4320"/>
        <w:tab w:val="right" w:pos="8640"/>
      </w:tabs>
    </w:pPr>
    <w:rPr>
      <w:rFonts w:ascii="Arial" w:hAnsi="Arial"/>
      <w:b/>
      <w:i/>
      <w:sz w:val="22"/>
    </w:rPr>
  </w:style>
  <w:style w:type="character" w:customStyle="1" w:styleId="FooterChar">
    <w:name w:val="Footer Char"/>
    <w:basedOn w:val="DefaultParagraphFont"/>
    <w:link w:val="Footer"/>
    <w:uiPriority w:val="99"/>
    <w:rsid w:val="00384B11"/>
    <w:rPr>
      <w:rFonts w:ascii="Arial" w:eastAsia="Times New Roman" w:hAnsi="Arial" w:cs="Times New Roman"/>
      <w:i/>
      <w:szCs w:val="24"/>
      <w:lang w:val="en-US" w:bidi="he-IL"/>
    </w:rPr>
  </w:style>
  <w:style w:type="paragraph" w:styleId="BalloonText">
    <w:name w:val="Balloon Text"/>
    <w:basedOn w:val="Normal"/>
    <w:link w:val="BalloonTextChar"/>
    <w:uiPriority w:val="99"/>
    <w:semiHidden/>
    <w:unhideWhenUsed/>
    <w:rsid w:val="00980F5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F52"/>
    <w:rPr>
      <w:rFonts w:ascii="Tahoma" w:eastAsia="Times New Roman" w:hAnsi="Tahoma" w:cs="Tahoma"/>
      <w:sz w:val="16"/>
      <w:szCs w:val="16"/>
      <w:lang w:val="en-US" w:bidi="he-IL"/>
    </w:rPr>
  </w:style>
  <w:style w:type="paragraph" w:styleId="TOC2">
    <w:name w:val="toc 2"/>
    <w:basedOn w:val="Body"/>
    <w:next w:val="Body"/>
    <w:autoRedefine/>
    <w:uiPriority w:val="39"/>
    <w:unhideWhenUsed/>
    <w:rsid w:val="00980F52"/>
    <w:pPr>
      <w:tabs>
        <w:tab w:val="left" w:pos="880"/>
        <w:tab w:val="right" w:leader="dot" w:pos="9072"/>
      </w:tabs>
      <w:spacing w:after="100"/>
      <w:ind w:left="240"/>
    </w:pPr>
  </w:style>
  <w:style w:type="character" w:styleId="Hyperlink">
    <w:name w:val="Hyperlink"/>
    <w:basedOn w:val="DefaultParagraphFont"/>
    <w:uiPriority w:val="99"/>
    <w:unhideWhenUsed/>
    <w:rsid w:val="00980F52"/>
    <w:rPr>
      <w:color w:val="0000FF" w:themeColor="hyperlink"/>
      <w:u w:val="single"/>
    </w:rPr>
  </w:style>
  <w:style w:type="paragraph" w:styleId="TOC3">
    <w:name w:val="toc 3"/>
    <w:basedOn w:val="Body"/>
    <w:next w:val="Body"/>
    <w:autoRedefine/>
    <w:uiPriority w:val="39"/>
    <w:unhideWhenUsed/>
    <w:rsid w:val="00980F52"/>
    <w:pPr>
      <w:tabs>
        <w:tab w:val="left" w:pos="1320"/>
        <w:tab w:val="right" w:leader="dot" w:pos="9072"/>
      </w:tabs>
      <w:spacing w:after="100"/>
      <w:ind w:left="480"/>
    </w:pPr>
  </w:style>
  <w:style w:type="paragraph" w:styleId="Header">
    <w:name w:val="header"/>
    <w:basedOn w:val="Body"/>
    <w:next w:val="Body"/>
    <w:link w:val="HeaderChar"/>
    <w:uiPriority w:val="99"/>
    <w:unhideWhenUsed/>
    <w:rsid w:val="00980F52"/>
    <w:pPr>
      <w:tabs>
        <w:tab w:val="center" w:pos="4513"/>
        <w:tab w:val="right" w:pos="9026"/>
      </w:tabs>
      <w:spacing w:after="0"/>
    </w:pPr>
  </w:style>
  <w:style w:type="character" w:customStyle="1" w:styleId="HeaderChar">
    <w:name w:val="Header Char"/>
    <w:basedOn w:val="DefaultParagraphFont"/>
    <w:link w:val="Header"/>
    <w:uiPriority w:val="99"/>
    <w:rsid w:val="00384B11"/>
    <w:rPr>
      <w:rFonts w:eastAsia="Times New Roman" w:cs="Times New Roman"/>
      <w:b/>
      <w:sz w:val="24"/>
      <w:szCs w:val="24"/>
      <w:lang w:val="en-US" w:bidi="he-IL"/>
    </w:rPr>
  </w:style>
  <w:style w:type="table" w:styleId="TableGrid">
    <w:name w:val="Table Grid"/>
    <w:basedOn w:val="TableNormal"/>
    <w:uiPriority w:val="59"/>
    <w:rsid w:val="00980F52"/>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A5020"/>
    <w:rPr>
      <w:sz w:val="16"/>
      <w:szCs w:val="16"/>
    </w:rPr>
  </w:style>
  <w:style w:type="paragraph" w:styleId="CommentText">
    <w:name w:val="annotation text"/>
    <w:basedOn w:val="Normal"/>
    <w:link w:val="CommentTextChar"/>
    <w:uiPriority w:val="99"/>
    <w:semiHidden/>
    <w:unhideWhenUsed/>
    <w:rsid w:val="00AA5020"/>
    <w:rPr>
      <w:sz w:val="20"/>
      <w:szCs w:val="20"/>
    </w:rPr>
  </w:style>
  <w:style w:type="character" w:customStyle="1" w:styleId="CommentTextChar">
    <w:name w:val="Comment Text Char"/>
    <w:basedOn w:val="DefaultParagraphFont"/>
    <w:link w:val="CommentText"/>
    <w:uiPriority w:val="99"/>
    <w:semiHidden/>
    <w:rsid w:val="00AA5020"/>
    <w:rPr>
      <w:rFonts w:ascii="Calibri" w:eastAsia="Times New Roman" w:hAnsi="Calibri" w:cs="Times New Roman"/>
      <w:sz w:val="20"/>
      <w:szCs w:val="20"/>
      <w:lang w:val="en-US" w:bidi="he-IL"/>
    </w:rPr>
  </w:style>
  <w:style w:type="paragraph" w:styleId="CommentSubject">
    <w:name w:val="annotation subject"/>
    <w:basedOn w:val="CommentText"/>
    <w:next w:val="CommentText"/>
    <w:link w:val="CommentSubjectChar"/>
    <w:uiPriority w:val="99"/>
    <w:semiHidden/>
    <w:unhideWhenUsed/>
    <w:rsid w:val="00AA5020"/>
    <w:rPr>
      <w:b/>
      <w:bCs/>
    </w:rPr>
  </w:style>
  <w:style w:type="character" w:customStyle="1" w:styleId="CommentSubjectChar">
    <w:name w:val="Comment Subject Char"/>
    <w:basedOn w:val="CommentTextChar"/>
    <w:link w:val="CommentSubject"/>
    <w:uiPriority w:val="99"/>
    <w:semiHidden/>
    <w:rsid w:val="00AA5020"/>
    <w:rPr>
      <w:rFonts w:ascii="Calibri" w:eastAsia="Times New Roman" w:hAnsi="Calibri" w:cs="Times New Roman"/>
      <w:b/>
      <w:bCs/>
      <w:sz w:val="20"/>
      <w:szCs w:val="20"/>
      <w:lang w:val="en-US" w:bidi="he-IL"/>
    </w:rPr>
  </w:style>
  <w:style w:type="paragraph" w:styleId="Subtitle">
    <w:name w:val="Subtitle"/>
    <w:basedOn w:val="Body"/>
    <w:next w:val="Body"/>
    <w:link w:val="SubtitleChar"/>
    <w:uiPriority w:val="11"/>
    <w:qFormat/>
    <w:rsid w:val="0035574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324D5"/>
    <w:rPr>
      <w:rFonts w:asciiTheme="majorHAnsi" w:eastAsiaTheme="majorEastAsia" w:hAnsiTheme="majorHAnsi" w:cstheme="majorBidi"/>
      <w:b/>
      <w:i/>
      <w:iCs/>
      <w:color w:val="4F81BD" w:themeColor="accent1"/>
      <w:spacing w:val="15"/>
      <w:sz w:val="24"/>
      <w:szCs w:val="24"/>
      <w:lang w:val="en-US" w:bidi="he-IL"/>
    </w:rPr>
  </w:style>
  <w:style w:type="character" w:styleId="Strong">
    <w:name w:val="Strong"/>
    <w:basedOn w:val="DefaultParagraphFont"/>
    <w:uiPriority w:val="22"/>
    <w:qFormat/>
    <w:rsid w:val="00355742"/>
    <w:rPr>
      <w:b/>
      <w:bCs/>
    </w:rPr>
  </w:style>
  <w:style w:type="character" w:styleId="Emphasis">
    <w:name w:val="Emphasis"/>
    <w:basedOn w:val="DefaultParagraphFont"/>
    <w:uiPriority w:val="20"/>
    <w:qFormat/>
    <w:rsid w:val="00355742"/>
    <w:rPr>
      <w:i/>
      <w:iCs/>
    </w:rPr>
  </w:style>
  <w:style w:type="paragraph" w:styleId="NoSpacing">
    <w:name w:val="No Spacing"/>
    <w:uiPriority w:val="1"/>
    <w:qFormat/>
    <w:rsid w:val="00355742"/>
    <w:pPr>
      <w:spacing w:after="0" w:line="240" w:lineRule="auto"/>
    </w:pPr>
  </w:style>
  <w:style w:type="paragraph" w:styleId="Quote">
    <w:name w:val="Quote"/>
    <w:basedOn w:val="Body"/>
    <w:next w:val="Body"/>
    <w:link w:val="QuoteChar"/>
    <w:uiPriority w:val="29"/>
    <w:qFormat/>
    <w:rsid w:val="00355742"/>
    <w:rPr>
      <w:i/>
      <w:iCs/>
      <w:color w:val="000000" w:themeColor="text1"/>
    </w:rPr>
  </w:style>
  <w:style w:type="character" w:customStyle="1" w:styleId="QuoteChar">
    <w:name w:val="Quote Char"/>
    <w:basedOn w:val="DefaultParagraphFont"/>
    <w:link w:val="Quote"/>
    <w:uiPriority w:val="29"/>
    <w:rsid w:val="00E324D5"/>
    <w:rPr>
      <w:rFonts w:eastAsia="Times New Roman" w:cs="Times New Roman"/>
      <w:b/>
      <w:i/>
      <w:iCs/>
      <w:color w:val="000000" w:themeColor="text1"/>
      <w:sz w:val="24"/>
      <w:szCs w:val="24"/>
      <w:lang w:val="en-US" w:bidi="he-IL"/>
    </w:rPr>
  </w:style>
  <w:style w:type="paragraph" w:styleId="IntenseQuote">
    <w:name w:val="Intense Quote"/>
    <w:basedOn w:val="Body"/>
    <w:next w:val="Body"/>
    <w:link w:val="IntenseQuoteChar"/>
    <w:uiPriority w:val="30"/>
    <w:qFormat/>
    <w:rsid w:val="0035574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324D5"/>
    <w:rPr>
      <w:rFonts w:eastAsia="Times New Roman" w:cs="Times New Roman"/>
      <w:bCs/>
      <w:i/>
      <w:iCs/>
      <w:color w:val="4F81BD" w:themeColor="accent1"/>
      <w:sz w:val="24"/>
      <w:szCs w:val="24"/>
      <w:lang w:val="en-US" w:bidi="he-IL"/>
    </w:rPr>
  </w:style>
  <w:style w:type="character" w:styleId="SubtleEmphasis">
    <w:name w:val="Subtle Emphasis"/>
    <w:basedOn w:val="DefaultParagraphFont"/>
    <w:uiPriority w:val="19"/>
    <w:qFormat/>
    <w:rsid w:val="00355742"/>
    <w:rPr>
      <w:i/>
      <w:iCs/>
      <w:color w:val="808080" w:themeColor="text1" w:themeTint="7F"/>
    </w:rPr>
  </w:style>
  <w:style w:type="character" w:styleId="IntenseEmphasis">
    <w:name w:val="Intense Emphasis"/>
    <w:basedOn w:val="DefaultParagraphFont"/>
    <w:uiPriority w:val="21"/>
    <w:qFormat/>
    <w:rsid w:val="00355742"/>
    <w:rPr>
      <w:b/>
      <w:bCs/>
      <w:i/>
      <w:iCs/>
      <w:color w:val="4F81BD" w:themeColor="accent1"/>
    </w:rPr>
  </w:style>
  <w:style w:type="character" w:styleId="BookTitle">
    <w:name w:val="Book Title"/>
    <w:basedOn w:val="DefaultParagraphFont"/>
    <w:uiPriority w:val="33"/>
    <w:qFormat/>
    <w:rsid w:val="00055A29"/>
    <w:rPr>
      <w:b/>
      <w:bCs/>
      <w:smallCaps/>
    </w:rPr>
  </w:style>
  <w:style w:type="paragraph" w:styleId="TOCHeading">
    <w:name w:val="TOC Heading"/>
    <w:basedOn w:val="Heading1"/>
    <w:next w:val="Normal"/>
    <w:uiPriority w:val="39"/>
    <w:unhideWhenUsed/>
    <w:qFormat/>
    <w:rsid w:val="00355742"/>
    <w:pPr>
      <w:outlineLvl w:val="9"/>
    </w:pPr>
  </w:style>
  <w:style w:type="character" w:customStyle="1" w:styleId="Heading2Char4">
    <w:name w:val="Heading 2 Char4"/>
    <w:basedOn w:val="DefaultParagraphFont"/>
    <w:semiHidden/>
    <w:rsid w:val="006A295E"/>
    <w:rPr>
      <w:rFonts w:asciiTheme="majorHAnsi" w:eastAsiaTheme="majorEastAsia" w:hAnsiTheme="majorHAnsi" w:cstheme="majorBidi"/>
      <w:b/>
      <w:bCs/>
      <w:color w:val="4F81BD" w:themeColor="accent1"/>
      <w:sz w:val="26"/>
      <w:szCs w:val="26"/>
      <w:lang w:val="en-US" w:bidi="he-IL"/>
    </w:rPr>
  </w:style>
  <w:style w:type="character" w:customStyle="1" w:styleId="Heading2Char5">
    <w:name w:val="Heading 2 Char5"/>
    <w:basedOn w:val="DefaultParagraphFont"/>
    <w:semiHidden/>
    <w:rsid w:val="00980F52"/>
    <w:rPr>
      <w:rFonts w:asciiTheme="majorHAnsi" w:eastAsiaTheme="majorEastAsia" w:hAnsiTheme="majorHAnsi" w:cstheme="majorBidi"/>
      <w:b/>
      <w:bCs/>
      <w:color w:val="4F81BD" w:themeColor="accent1"/>
      <w:sz w:val="26"/>
      <w:szCs w:val="26"/>
      <w:lang w:val="en-US" w:bidi="he-IL"/>
    </w:rPr>
  </w:style>
  <w:style w:type="character" w:customStyle="1" w:styleId="Heading3Char1">
    <w:name w:val="Heading 3 Char1"/>
    <w:basedOn w:val="DefaultParagraphFont"/>
    <w:semiHidden/>
    <w:rsid w:val="00980F52"/>
    <w:rPr>
      <w:rFonts w:asciiTheme="majorHAnsi" w:eastAsiaTheme="majorEastAsia" w:hAnsiTheme="majorHAnsi" w:cstheme="majorBidi"/>
      <w:b/>
      <w:bCs/>
      <w:color w:val="4F81BD" w:themeColor="accent1"/>
      <w:sz w:val="24"/>
      <w:szCs w:val="24"/>
      <w:lang w:val="en-US" w:bidi="he-IL"/>
    </w:rPr>
  </w:style>
  <w:style w:type="character" w:styleId="FollowedHyperlink">
    <w:name w:val="FollowedHyperlink"/>
    <w:basedOn w:val="DefaultParagraphFont"/>
    <w:uiPriority w:val="99"/>
    <w:semiHidden/>
    <w:unhideWhenUsed/>
    <w:rsid w:val="00CF3B47"/>
    <w:rPr>
      <w:color w:val="800080" w:themeColor="followedHyperlink"/>
      <w:u w:val="single"/>
    </w:rPr>
  </w:style>
  <w:style w:type="paragraph" w:styleId="TableofFigures">
    <w:name w:val="table of figures"/>
    <w:basedOn w:val="Body"/>
    <w:next w:val="Body"/>
    <w:uiPriority w:val="99"/>
    <w:unhideWhenUsed/>
    <w:rsid w:val="008F44BE"/>
    <w:pPr>
      <w:spacing w:after="0"/>
    </w:pPr>
  </w:style>
  <w:style w:type="paragraph" w:customStyle="1" w:styleId="TableHead">
    <w:name w:val="Table Head"/>
    <w:basedOn w:val="Body"/>
    <w:next w:val="TableText"/>
    <w:qFormat/>
    <w:rsid w:val="00FD4CBB"/>
    <w:pPr>
      <w:jc w:val="center"/>
    </w:pPr>
    <w:rPr>
      <w:rFonts w:ascii="Arial" w:hAnsi="Arial"/>
      <w:color w:val="FFFFFF" w:themeColor="background1"/>
    </w:rPr>
  </w:style>
  <w:style w:type="paragraph" w:customStyle="1" w:styleId="TableText">
    <w:name w:val="Table Text"/>
    <w:basedOn w:val="Body"/>
    <w:next w:val="Body"/>
    <w:qFormat/>
    <w:rsid w:val="00B34DEC"/>
    <w:pPr>
      <w:spacing w:before="40" w:after="40"/>
      <w:ind w:left="113" w:right="170"/>
    </w:pPr>
    <w:rPr>
      <w:rFonts w:eastAsia="Calibri" w:cs="Calibri"/>
      <w:sz w:val="22"/>
    </w:rPr>
  </w:style>
  <w:style w:type="paragraph" w:customStyle="1" w:styleId="TableSideHead">
    <w:name w:val="Table Side Head"/>
    <w:basedOn w:val="Normal"/>
    <w:qFormat/>
    <w:rsid w:val="00FD4CBB"/>
    <w:rPr>
      <w:rFonts w:ascii="Arial" w:hAnsi="Arial"/>
      <w:b/>
      <w:color w:val="FFFFFF" w:themeColor="background1"/>
    </w:rPr>
  </w:style>
  <w:style w:type="paragraph" w:customStyle="1" w:styleId="Figure">
    <w:name w:val="Figure"/>
    <w:basedOn w:val="Body"/>
    <w:next w:val="Body"/>
    <w:qFormat/>
    <w:rsid w:val="00FA0CD8"/>
    <w:pPr>
      <w:numPr>
        <w:numId w:val="4"/>
      </w:numPr>
    </w:pPr>
    <w:rPr>
      <w:i/>
      <w:color w:val="215868" w:themeColor="accent5" w:themeShade="80"/>
      <w:sz w:val="20"/>
    </w:rPr>
  </w:style>
  <w:style w:type="paragraph" w:customStyle="1" w:styleId="ListParagraph2-Indent">
    <w:name w:val="List Paragraph 2-Indent"/>
    <w:basedOn w:val="ListParagraph"/>
    <w:qFormat/>
    <w:rsid w:val="00534780"/>
    <w:pPr>
      <w:numPr>
        <w:numId w:val="11"/>
      </w:numPr>
      <w:tabs>
        <w:tab w:val="clear" w:pos="567"/>
        <w:tab w:val="clear" w:pos="993"/>
        <w:tab w:val="left" w:pos="851"/>
      </w:tabs>
      <w:ind w:left="851" w:hanging="284"/>
      <w:contextualSpacing w:val="0"/>
    </w:pPr>
  </w:style>
  <w:style w:type="paragraph" w:customStyle="1" w:styleId="ListParagraph3-Indent">
    <w:name w:val="List Paragraph 3-Indent"/>
    <w:basedOn w:val="ListParagraph2-Indent"/>
    <w:qFormat/>
    <w:rsid w:val="00F531B7"/>
    <w:pPr>
      <w:numPr>
        <w:numId w:val="6"/>
      </w:numPr>
      <w:ind w:left="1281" w:hanging="357"/>
    </w:pPr>
  </w:style>
  <w:style w:type="paragraph" w:customStyle="1" w:styleId="TableandTitle">
    <w:name w:val="Table # and Title"/>
    <w:basedOn w:val="Body"/>
    <w:next w:val="Body"/>
    <w:autoRedefine/>
    <w:qFormat/>
    <w:rsid w:val="0025560C"/>
    <w:pPr>
      <w:numPr>
        <w:numId w:val="7"/>
      </w:numPr>
      <w:tabs>
        <w:tab w:val="left" w:pos="1418"/>
      </w:tabs>
      <w:spacing w:before="0" w:after="240"/>
      <w:ind w:left="1418" w:hanging="851"/>
    </w:pPr>
    <w:rPr>
      <w:i/>
      <w:color w:val="31849B" w:themeColor="accent5" w:themeShade="BF"/>
      <w:sz w:val="18"/>
      <w:szCs w:val="18"/>
    </w:rPr>
  </w:style>
  <w:style w:type="paragraph" w:customStyle="1" w:styleId="tabletextbold11pts">
    <w:name w:val="table text bold 11 pts"/>
    <w:basedOn w:val="Body"/>
    <w:qFormat/>
    <w:rsid w:val="00AC087C"/>
    <w:pPr>
      <w:spacing w:after="0"/>
    </w:pPr>
    <w:rPr>
      <w:rFonts w:eastAsiaTheme="minorHAnsi" w:cstheme="minorBidi"/>
      <w:b/>
      <w:bCs/>
      <w:sz w:val="22"/>
      <w:szCs w:val="22"/>
      <w:lang w:val="en-GB" w:bidi="ar-SA"/>
    </w:rPr>
  </w:style>
  <w:style w:type="paragraph" w:customStyle="1" w:styleId="graphicsmalltext">
    <w:name w:val="graphic small text"/>
    <w:basedOn w:val="Body"/>
    <w:qFormat/>
    <w:rsid w:val="00436D65"/>
    <w:pPr>
      <w:spacing w:before="0" w:after="0"/>
    </w:pPr>
    <w:rPr>
      <w:rFonts w:ascii="Arial Narrow" w:hAnsi="Arial Narrow"/>
      <w:sz w:val="18"/>
    </w:rPr>
  </w:style>
  <w:style w:type="paragraph" w:customStyle="1" w:styleId="BodyIndent1">
    <w:name w:val="Body Indent 1"/>
    <w:basedOn w:val="Body"/>
    <w:qFormat/>
    <w:rsid w:val="002045C4"/>
    <w:pPr>
      <w:ind w:left="567"/>
    </w:pPr>
  </w:style>
  <w:style w:type="paragraph" w:customStyle="1" w:styleId="BodyIndent2">
    <w:name w:val="Body Indent 2"/>
    <w:basedOn w:val="BodyIndent1"/>
    <w:qFormat/>
    <w:rsid w:val="00C51CE6"/>
    <w:pPr>
      <w:ind w:left="993"/>
    </w:pPr>
  </w:style>
  <w:style w:type="paragraph" w:customStyle="1" w:styleId="List">
    <w:name w:val="# List"/>
    <w:basedOn w:val="Body"/>
    <w:autoRedefine/>
    <w:qFormat/>
    <w:rsid w:val="00D31202"/>
    <w:pPr>
      <w:numPr>
        <w:numId w:val="9"/>
      </w:numPr>
      <w:spacing w:after="200"/>
    </w:pPr>
    <w:rPr>
      <w:sz w:val="22"/>
    </w:rPr>
  </w:style>
  <w:style w:type="paragraph" w:customStyle="1" w:styleId="Listindentsmallletters">
    <w:name w:val="# List indent small letters"/>
    <w:basedOn w:val="List"/>
    <w:autoRedefine/>
    <w:qFormat/>
    <w:rsid w:val="005E1F5D"/>
    <w:pPr>
      <w:numPr>
        <w:numId w:val="10"/>
      </w:numPr>
      <w:spacing w:after="120"/>
    </w:pPr>
  </w:style>
  <w:style w:type="paragraph" w:customStyle="1" w:styleId="Note">
    <w:name w:val="Note"/>
    <w:basedOn w:val="Body"/>
    <w:next w:val="Body"/>
    <w:qFormat/>
    <w:rsid w:val="0018611B"/>
    <w:pPr>
      <w:numPr>
        <w:numId w:val="8"/>
      </w:numPr>
      <w:ind w:hanging="782"/>
    </w:pPr>
    <w:rPr>
      <w:rFonts w:eastAsiaTheme="majorEastAsia"/>
    </w:rPr>
  </w:style>
  <w:style w:type="paragraph" w:customStyle="1" w:styleId="Listindent11">
    <w:name w:val="# List indent 1.1"/>
    <w:basedOn w:val="ListParagraph"/>
    <w:qFormat/>
    <w:rsid w:val="00F05FEC"/>
    <w:pPr>
      <w:numPr>
        <w:ilvl w:val="1"/>
        <w:numId w:val="9"/>
      </w:numPr>
      <w:tabs>
        <w:tab w:val="clear" w:pos="567"/>
        <w:tab w:val="clear" w:pos="993"/>
      </w:tabs>
      <w:spacing w:after="200" w:line="276" w:lineRule="auto"/>
    </w:pPr>
  </w:style>
  <w:style w:type="paragraph" w:customStyle="1" w:styleId="Tablebulletlist">
    <w:name w:val="Table bullet list"/>
    <w:basedOn w:val="TableText"/>
    <w:next w:val="Body"/>
    <w:qFormat/>
    <w:rsid w:val="00884A73"/>
    <w:pPr>
      <w:numPr>
        <w:numId w:val="14"/>
      </w:numPr>
      <w:ind w:left="278" w:hanging="278"/>
    </w:pPr>
  </w:style>
  <w:style w:type="paragraph" w:styleId="NormalWeb">
    <w:name w:val="Normal (Web)"/>
    <w:basedOn w:val="Normal"/>
    <w:uiPriority w:val="99"/>
    <w:unhideWhenUsed/>
    <w:rsid w:val="002E2A9F"/>
    <w:pPr>
      <w:spacing w:before="100" w:beforeAutospacing="1" w:after="100" w:afterAutospacing="1"/>
    </w:pPr>
    <w:rPr>
      <w:rFonts w:ascii="Times New Roman" w:hAnsi="Times New Roman"/>
      <w:lang w:val="en-GB" w:eastAsia="en-GB" w:bidi="ar-SA"/>
    </w:rPr>
  </w:style>
  <w:style w:type="character" w:customStyle="1" w:styleId="HTMLPreformattedChar">
    <w:name w:val="HTML Preformatted Char"/>
    <w:basedOn w:val="DefaultParagraphFont"/>
    <w:link w:val="HTMLPreformatted"/>
    <w:uiPriority w:val="99"/>
    <w:semiHidden/>
    <w:rsid w:val="00235A2A"/>
    <w:rPr>
      <w:rFonts w:ascii="Courier New" w:eastAsia="Times New Roman" w:hAnsi="Courier New" w:cs="Courier New"/>
      <w:sz w:val="20"/>
      <w:szCs w:val="20"/>
      <w:lang w:eastAsia="en-GB"/>
    </w:rPr>
  </w:style>
  <w:style w:type="paragraph" w:styleId="HTMLPreformatted">
    <w:name w:val="HTML Preformatted"/>
    <w:basedOn w:val="Normal"/>
    <w:link w:val="HTMLPreformattedChar"/>
    <w:uiPriority w:val="99"/>
    <w:semiHidden/>
    <w:unhideWhenUsed/>
    <w:rsid w:val="00235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lang w:val="en-GB" w:eastAsia="en-GB" w:bidi="ar-SA"/>
    </w:rPr>
  </w:style>
  <w:style w:type="character" w:customStyle="1" w:styleId="nf">
    <w:name w:val="nf"/>
    <w:basedOn w:val="DefaultParagraphFont"/>
    <w:rsid w:val="00235A2A"/>
  </w:style>
  <w:style w:type="character" w:customStyle="1" w:styleId="nn">
    <w:name w:val="nn"/>
    <w:basedOn w:val="DefaultParagraphFont"/>
    <w:rsid w:val="00235A2A"/>
  </w:style>
  <w:style w:type="character" w:customStyle="1" w:styleId="kr">
    <w:name w:val="kr"/>
    <w:basedOn w:val="DefaultParagraphFont"/>
    <w:rsid w:val="00235A2A"/>
  </w:style>
  <w:style w:type="character" w:customStyle="1" w:styleId="o">
    <w:name w:val="o"/>
    <w:basedOn w:val="DefaultParagraphFont"/>
    <w:rsid w:val="00235A2A"/>
  </w:style>
  <w:style w:type="character" w:customStyle="1" w:styleId="m">
    <w:name w:val="m"/>
    <w:basedOn w:val="DefaultParagraphFont"/>
    <w:rsid w:val="00235A2A"/>
  </w:style>
  <w:style w:type="character" w:customStyle="1" w:styleId="na">
    <w:name w:val="na"/>
    <w:basedOn w:val="DefaultParagraphFont"/>
    <w:rsid w:val="00235A2A"/>
  </w:style>
  <w:style w:type="character" w:customStyle="1" w:styleId="l">
    <w:name w:val="l"/>
    <w:basedOn w:val="DefaultParagraphFont"/>
    <w:rsid w:val="00235A2A"/>
  </w:style>
  <w:style w:type="character" w:customStyle="1" w:styleId="cp">
    <w:name w:val="cp"/>
    <w:basedOn w:val="DefaultParagraphFont"/>
    <w:rsid w:val="00235A2A"/>
  </w:style>
  <w:style w:type="character" w:customStyle="1" w:styleId="nt">
    <w:name w:val="nt"/>
    <w:basedOn w:val="DefaultParagraphFont"/>
    <w:rsid w:val="00235A2A"/>
  </w:style>
  <w:style w:type="character" w:customStyle="1" w:styleId="s">
    <w:name w:val="s"/>
    <w:basedOn w:val="DefaultParagraphFont"/>
    <w:rsid w:val="00235A2A"/>
  </w:style>
  <w:style w:type="paragraph" w:customStyle="1" w:styleId="columnheading">
    <w:name w:val="column heading"/>
    <w:basedOn w:val="Heading1"/>
    <w:qFormat/>
    <w:rsid w:val="00235A2A"/>
    <w:pPr>
      <w:keepLines/>
      <w:numPr>
        <w:numId w:val="0"/>
      </w:numPr>
      <w:shd w:val="clear" w:color="auto" w:fill="C6D9F1" w:themeFill="text2" w:themeFillTint="33"/>
      <w:spacing w:after="0" w:line="240" w:lineRule="auto"/>
      <w:ind w:left="113" w:right="113"/>
      <w:jc w:val="center"/>
    </w:pPr>
    <w:rPr>
      <w:rFonts w:asciiTheme="majorHAnsi" w:eastAsiaTheme="majorEastAsia" w:hAnsiTheme="majorHAnsi" w:cstheme="majorBidi"/>
      <w:b/>
      <w:color w:val="0F243E" w:themeColor="text2" w:themeShade="80"/>
      <w:kern w:val="0"/>
      <w:sz w:val="28"/>
      <w:szCs w:val="28"/>
      <w:lang w:val="en-GB" w:bidi="ar-SA"/>
    </w:rPr>
  </w:style>
  <w:style w:type="paragraph" w:customStyle="1" w:styleId="Columnbullet">
    <w:name w:val="Column bullet"/>
    <w:basedOn w:val="NormalWeb"/>
    <w:qFormat/>
    <w:rsid w:val="00235A2A"/>
    <w:pPr>
      <w:numPr>
        <w:numId w:val="38"/>
      </w:numPr>
      <w:ind w:left="317" w:hanging="317"/>
    </w:pPr>
    <w:rPr>
      <w:rFonts w:asciiTheme="minorHAnsi" w:hAnsiTheme="minorHAnsi"/>
      <w:sz w:val="22"/>
      <w:szCs w:val="22"/>
      <w:lang w:val="en"/>
    </w:rPr>
  </w:style>
  <w:style w:type="character" w:customStyle="1" w:styleId="apple-converted-space">
    <w:name w:val="apple-converted-space"/>
    <w:basedOn w:val="DefaultParagraphFont"/>
    <w:rsid w:val="00235A2A"/>
  </w:style>
  <w:style w:type="paragraph" w:customStyle="1" w:styleId="Tablebody">
    <w:name w:val="Table body"/>
    <w:basedOn w:val="Normal"/>
    <w:qFormat/>
    <w:rsid w:val="00235A2A"/>
    <w:pPr>
      <w:spacing w:before="0" w:after="0"/>
    </w:pPr>
    <w:rPr>
      <w:rFonts w:asciiTheme="minorHAnsi" w:eastAsiaTheme="minorHAnsi" w:hAnsiTheme="minorHAnsi" w:cstheme="minorBidi"/>
      <w:sz w:val="22"/>
      <w:szCs w:val="22"/>
      <w:lang w:val="en-GB" w:bidi="ar-SA"/>
    </w:rPr>
  </w:style>
  <w:style w:type="paragraph" w:customStyle="1" w:styleId="Tablebulletindent">
    <w:name w:val="Table bullet indent"/>
    <w:basedOn w:val="Tablebody"/>
    <w:qFormat/>
    <w:rsid w:val="00235A2A"/>
    <w:pPr>
      <w:numPr>
        <w:numId w:val="39"/>
      </w:numPr>
      <w:ind w:left="459"/>
    </w:pPr>
    <w:rPr>
      <w:rFonts w:eastAsia="Times New Roman" w:cs="Times New Roman"/>
      <w:lang w:val="en" w:eastAsia="en-GB"/>
    </w:rPr>
  </w:style>
  <w:style w:type="paragraph" w:customStyle="1" w:styleId="tableinatabletext">
    <w:name w:val="table in a table text"/>
    <w:basedOn w:val="Tablebody"/>
    <w:qFormat/>
    <w:rsid w:val="00235A2A"/>
    <w:rPr>
      <w:sz w:val="20"/>
      <w:szCs w:val="20"/>
    </w:rPr>
  </w:style>
  <w:style w:type="paragraph" w:styleId="TOC4">
    <w:name w:val="toc 4"/>
    <w:basedOn w:val="Normal"/>
    <w:next w:val="Normal"/>
    <w:autoRedefine/>
    <w:uiPriority w:val="39"/>
    <w:unhideWhenUsed/>
    <w:rsid w:val="00F50315"/>
    <w:pPr>
      <w:spacing w:before="0" w:after="100" w:line="276" w:lineRule="auto"/>
      <w:ind w:left="660"/>
    </w:pPr>
    <w:rPr>
      <w:rFonts w:asciiTheme="minorHAnsi" w:eastAsiaTheme="minorEastAsia" w:hAnsiTheme="minorHAnsi" w:cstheme="minorBidi"/>
      <w:sz w:val="22"/>
      <w:szCs w:val="22"/>
      <w:lang w:val="en-GB" w:eastAsia="en-GB" w:bidi="ar-SA"/>
    </w:rPr>
  </w:style>
  <w:style w:type="paragraph" w:styleId="TOC5">
    <w:name w:val="toc 5"/>
    <w:basedOn w:val="Normal"/>
    <w:next w:val="Normal"/>
    <w:autoRedefine/>
    <w:uiPriority w:val="39"/>
    <w:unhideWhenUsed/>
    <w:rsid w:val="00F50315"/>
    <w:pPr>
      <w:spacing w:before="0" w:after="100" w:line="276" w:lineRule="auto"/>
      <w:ind w:left="880"/>
    </w:pPr>
    <w:rPr>
      <w:rFonts w:asciiTheme="minorHAnsi" w:eastAsiaTheme="minorEastAsia" w:hAnsiTheme="minorHAnsi" w:cstheme="minorBidi"/>
      <w:sz w:val="22"/>
      <w:szCs w:val="22"/>
      <w:lang w:val="en-GB" w:eastAsia="en-GB" w:bidi="ar-SA"/>
    </w:rPr>
  </w:style>
  <w:style w:type="paragraph" w:styleId="TOC6">
    <w:name w:val="toc 6"/>
    <w:basedOn w:val="Normal"/>
    <w:next w:val="Normal"/>
    <w:autoRedefine/>
    <w:uiPriority w:val="39"/>
    <w:unhideWhenUsed/>
    <w:rsid w:val="00F50315"/>
    <w:pPr>
      <w:spacing w:before="0" w:after="100" w:line="276" w:lineRule="auto"/>
      <w:ind w:left="1100"/>
    </w:pPr>
    <w:rPr>
      <w:rFonts w:asciiTheme="minorHAnsi" w:eastAsiaTheme="minorEastAsia" w:hAnsiTheme="minorHAnsi" w:cstheme="minorBidi"/>
      <w:sz w:val="22"/>
      <w:szCs w:val="22"/>
      <w:lang w:val="en-GB" w:eastAsia="en-GB" w:bidi="ar-SA"/>
    </w:rPr>
  </w:style>
  <w:style w:type="paragraph" w:styleId="TOC7">
    <w:name w:val="toc 7"/>
    <w:basedOn w:val="Normal"/>
    <w:next w:val="Normal"/>
    <w:autoRedefine/>
    <w:uiPriority w:val="39"/>
    <w:unhideWhenUsed/>
    <w:rsid w:val="00F50315"/>
    <w:pPr>
      <w:spacing w:before="0" w:after="100" w:line="276" w:lineRule="auto"/>
      <w:ind w:left="1320"/>
    </w:pPr>
    <w:rPr>
      <w:rFonts w:asciiTheme="minorHAnsi" w:eastAsiaTheme="minorEastAsia" w:hAnsiTheme="minorHAnsi" w:cstheme="minorBidi"/>
      <w:sz w:val="22"/>
      <w:szCs w:val="22"/>
      <w:lang w:val="en-GB" w:eastAsia="en-GB" w:bidi="ar-SA"/>
    </w:rPr>
  </w:style>
  <w:style w:type="paragraph" w:styleId="TOC8">
    <w:name w:val="toc 8"/>
    <w:basedOn w:val="Normal"/>
    <w:next w:val="Normal"/>
    <w:autoRedefine/>
    <w:uiPriority w:val="39"/>
    <w:unhideWhenUsed/>
    <w:rsid w:val="00F50315"/>
    <w:pPr>
      <w:spacing w:before="0" w:after="100" w:line="276" w:lineRule="auto"/>
      <w:ind w:left="1540"/>
    </w:pPr>
    <w:rPr>
      <w:rFonts w:asciiTheme="minorHAnsi" w:eastAsiaTheme="minorEastAsia" w:hAnsiTheme="minorHAnsi" w:cstheme="minorBidi"/>
      <w:sz w:val="22"/>
      <w:szCs w:val="22"/>
      <w:lang w:val="en-GB" w:eastAsia="en-GB" w:bidi="ar-SA"/>
    </w:rPr>
  </w:style>
  <w:style w:type="paragraph" w:styleId="TOC9">
    <w:name w:val="toc 9"/>
    <w:basedOn w:val="Normal"/>
    <w:next w:val="Normal"/>
    <w:autoRedefine/>
    <w:uiPriority w:val="39"/>
    <w:unhideWhenUsed/>
    <w:rsid w:val="00F50315"/>
    <w:pPr>
      <w:spacing w:before="0" w:after="100" w:line="276" w:lineRule="auto"/>
      <w:ind w:left="1760"/>
    </w:pPr>
    <w:rPr>
      <w:rFonts w:asciiTheme="minorHAnsi" w:eastAsiaTheme="minorEastAsia" w:hAnsiTheme="minorHAnsi" w:cstheme="minorBidi"/>
      <w:sz w:val="22"/>
      <w:szCs w:val="22"/>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876410">
      <w:bodyDiv w:val="1"/>
      <w:marLeft w:val="0"/>
      <w:marRight w:val="0"/>
      <w:marTop w:val="0"/>
      <w:marBottom w:val="0"/>
      <w:divBdr>
        <w:top w:val="none" w:sz="0" w:space="0" w:color="auto"/>
        <w:left w:val="none" w:sz="0" w:space="0" w:color="auto"/>
        <w:bottom w:val="none" w:sz="0" w:space="0" w:color="auto"/>
        <w:right w:val="none" w:sz="0" w:space="0" w:color="auto"/>
      </w:divBdr>
    </w:div>
    <w:div w:id="602998742">
      <w:bodyDiv w:val="1"/>
      <w:marLeft w:val="0"/>
      <w:marRight w:val="0"/>
      <w:marTop w:val="0"/>
      <w:marBottom w:val="0"/>
      <w:divBdr>
        <w:top w:val="none" w:sz="0" w:space="0" w:color="auto"/>
        <w:left w:val="none" w:sz="0" w:space="0" w:color="auto"/>
        <w:bottom w:val="none" w:sz="0" w:space="0" w:color="auto"/>
        <w:right w:val="none" w:sz="0" w:space="0" w:color="auto"/>
      </w:divBdr>
    </w:div>
    <w:div w:id="823468182">
      <w:bodyDiv w:val="1"/>
      <w:marLeft w:val="0"/>
      <w:marRight w:val="0"/>
      <w:marTop w:val="0"/>
      <w:marBottom w:val="0"/>
      <w:divBdr>
        <w:top w:val="none" w:sz="0" w:space="0" w:color="auto"/>
        <w:left w:val="none" w:sz="0" w:space="0" w:color="auto"/>
        <w:bottom w:val="none" w:sz="0" w:space="0" w:color="auto"/>
        <w:right w:val="none" w:sz="0" w:space="0" w:color="auto"/>
      </w:divBdr>
    </w:div>
    <w:div w:id="1020013218">
      <w:bodyDiv w:val="1"/>
      <w:marLeft w:val="0"/>
      <w:marRight w:val="0"/>
      <w:marTop w:val="0"/>
      <w:marBottom w:val="0"/>
      <w:divBdr>
        <w:top w:val="none" w:sz="0" w:space="0" w:color="auto"/>
        <w:left w:val="none" w:sz="0" w:space="0" w:color="auto"/>
        <w:bottom w:val="none" w:sz="0" w:space="0" w:color="auto"/>
        <w:right w:val="none" w:sz="0" w:space="0" w:color="auto"/>
      </w:divBdr>
    </w:div>
    <w:div w:id="1165390194">
      <w:bodyDiv w:val="1"/>
      <w:marLeft w:val="0"/>
      <w:marRight w:val="0"/>
      <w:marTop w:val="0"/>
      <w:marBottom w:val="0"/>
      <w:divBdr>
        <w:top w:val="none" w:sz="0" w:space="0" w:color="auto"/>
        <w:left w:val="none" w:sz="0" w:space="0" w:color="auto"/>
        <w:bottom w:val="none" w:sz="0" w:space="0" w:color="auto"/>
        <w:right w:val="none" w:sz="0" w:space="0" w:color="auto"/>
      </w:divBdr>
    </w:div>
    <w:div w:id="1616868075">
      <w:bodyDiv w:val="1"/>
      <w:marLeft w:val="0"/>
      <w:marRight w:val="0"/>
      <w:marTop w:val="0"/>
      <w:marBottom w:val="0"/>
      <w:divBdr>
        <w:top w:val="none" w:sz="0" w:space="0" w:color="auto"/>
        <w:left w:val="none" w:sz="0" w:space="0" w:color="auto"/>
        <w:bottom w:val="none" w:sz="0" w:space="0" w:color="auto"/>
        <w:right w:val="none" w:sz="0" w:space="0" w:color="auto"/>
      </w:divBdr>
    </w:div>
    <w:div w:id="1670674027">
      <w:bodyDiv w:val="1"/>
      <w:marLeft w:val="0"/>
      <w:marRight w:val="0"/>
      <w:marTop w:val="0"/>
      <w:marBottom w:val="0"/>
      <w:divBdr>
        <w:top w:val="none" w:sz="0" w:space="0" w:color="auto"/>
        <w:left w:val="none" w:sz="0" w:space="0" w:color="auto"/>
        <w:bottom w:val="none" w:sz="0" w:space="0" w:color="auto"/>
        <w:right w:val="none" w:sz="0" w:space="0" w:color="auto"/>
      </w:divBdr>
    </w:div>
    <w:div w:id="1698309623">
      <w:bodyDiv w:val="1"/>
      <w:marLeft w:val="0"/>
      <w:marRight w:val="0"/>
      <w:marTop w:val="0"/>
      <w:marBottom w:val="0"/>
      <w:divBdr>
        <w:top w:val="none" w:sz="0" w:space="0" w:color="auto"/>
        <w:left w:val="none" w:sz="0" w:space="0" w:color="auto"/>
        <w:bottom w:val="none" w:sz="0" w:space="0" w:color="auto"/>
        <w:right w:val="none" w:sz="0" w:space="0" w:color="auto"/>
      </w:divBdr>
    </w:div>
    <w:div w:id="1700888266">
      <w:bodyDiv w:val="1"/>
      <w:marLeft w:val="0"/>
      <w:marRight w:val="0"/>
      <w:marTop w:val="0"/>
      <w:marBottom w:val="0"/>
      <w:divBdr>
        <w:top w:val="none" w:sz="0" w:space="0" w:color="auto"/>
        <w:left w:val="none" w:sz="0" w:space="0" w:color="auto"/>
        <w:bottom w:val="none" w:sz="0" w:space="0" w:color="auto"/>
        <w:right w:val="none" w:sz="0" w:space="0" w:color="auto"/>
      </w:divBdr>
      <w:divsChild>
        <w:div w:id="1663391366">
          <w:marLeft w:val="0"/>
          <w:marRight w:val="0"/>
          <w:marTop w:val="0"/>
          <w:marBottom w:val="0"/>
          <w:divBdr>
            <w:top w:val="none" w:sz="0" w:space="0" w:color="auto"/>
            <w:left w:val="none" w:sz="0" w:space="0" w:color="auto"/>
            <w:bottom w:val="none" w:sz="0" w:space="0" w:color="auto"/>
            <w:right w:val="none" w:sz="0" w:space="0" w:color="auto"/>
          </w:divBdr>
        </w:div>
      </w:divsChild>
    </w:div>
    <w:div w:id="213779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cid:image003.png@01D169A8.C6BD1E00"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cid:image002.png@01D169A6.9645CEE0" TargetMode="External"/><Relationship Id="rId36" Type="http://schemas.openxmlformats.org/officeDocument/2006/relationships/hyperlink" Target="http://shop.samsung.com/uk/s6tradein/"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www.samsung.com/uk/"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cid:image004.png@01D169AA.20FBBA60"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hop.samsung.com/uk/S6tradein-sel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5E846-4A36-4144-B94C-B1495249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21068</Words>
  <Characters>120088</Characters>
  <Application>Microsoft Office Word</Application>
  <DocSecurity>4</DocSecurity>
  <Lines>1000</Lines>
  <Paragraphs>281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PJ Media</Company>
  <LinksUpToDate>false</LinksUpToDate>
  <CharactersWithSpaces>140875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gary.challoner@pjmedia.co.uk</dc:creator>
  <cp:lastModifiedBy>Catalin Fleancu</cp:lastModifiedBy>
  <cp:revision>2</cp:revision>
  <cp:lastPrinted>2016-02-24T11:14:00Z</cp:lastPrinted>
  <dcterms:created xsi:type="dcterms:W3CDTF">2016-02-29T07:20:00Z</dcterms:created>
  <dcterms:modified xsi:type="dcterms:W3CDTF">2016-02-29T07:20:00Z</dcterms:modified>
</cp:coreProperties>
</file>